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C9FAD" w14:textId="777FB3DB" w:rsidR="003A5B79" w:rsidRPr="00B5493A" w:rsidRDefault="7E93A30F" w:rsidP="7E93A30F">
      <w:r w:rsidRPr="00B5493A">
        <w:rPr>
          <w:noProof/>
        </w:rPr>
        <w:drawing>
          <wp:anchor distT="0" distB="0" distL="114300" distR="114300" simplePos="0" relativeHeight="251658240" behindDoc="0" locked="0" layoutInCell="1" allowOverlap="1" wp14:anchorId="00FAA2BD" wp14:editId="37FEBCEE">
            <wp:simplePos x="0" y="0"/>
            <wp:positionH relativeFrom="column">
              <wp:align>right</wp:align>
            </wp:positionH>
            <wp:positionV relativeFrom="paragraph">
              <wp:posOffset>0</wp:posOffset>
            </wp:positionV>
            <wp:extent cx="1428750" cy="762000"/>
            <wp:effectExtent l="0" t="0" r="0" b="0"/>
            <wp:wrapSquare wrapText="bothSides"/>
            <wp:docPr id="640189170" name="Afbeelding 640189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428750" cy="762000"/>
                    </a:xfrm>
                    <a:prstGeom prst="rect">
                      <a:avLst/>
                    </a:prstGeom>
                  </pic:spPr>
                </pic:pic>
              </a:graphicData>
            </a:graphic>
            <wp14:sizeRelH relativeFrom="page">
              <wp14:pctWidth>0</wp14:pctWidth>
            </wp14:sizeRelH>
            <wp14:sizeRelV relativeFrom="page">
              <wp14:pctHeight>0</wp14:pctHeight>
            </wp14:sizeRelV>
          </wp:anchor>
        </w:drawing>
      </w:r>
      <w:bookmarkStart w:id="0" w:name="_Toc151729191"/>
      <w:bookmarkStart w:id="1" w:name="_Toc151776131"/>
      <w:bookmarkStart w:id="2" w:name="_Toc151819810"/>
      <w:bookmarkStart w:id="3" w:name="_Toc153342986"/>
    </w:p>
    <w:p w14:paraId="79E66FFC" w14:textId="77777777" w:rsidR="003A5B79" w:rsidRPr="00B5493A" w:rsidRDefault="003A5B79" w:rsidP="002C7C73"/>
    <w:p w14:paraId="186302F9" w14:textId="77777777" w:rsidR="003A5B79" w:rsidRPr="00B5493A" w:rsidRDefault="003A5B79" w:rsidP="002C7C73"/>
    <w:p w14:paraId="2975B7A4" w14:textId="77777777" w:rsidR="00B94C33" w:rsidRPr="00B5493A" w:rsidRDefault="00B94C33" w:rsidP="002C7C73"/>
    <w:p w14:paraId="2412D65D" w14:textId="77777777" w:rsidR="00B94C33" w:rsidRPr="00B5493A" w:rsidRDefault="00B94C33" w:rsidP="002C7C73"/>
    <w:p w14:paraId="01B661B7" w14:textId="77777777" w:rsidR="00B94C33" w:rsidRPr="00B5493A" w:rsidRDefault="00B94C33" w:rsidP="002C7C73"/>
    <w:p w14:paraId="4CCF583C" w14:textId="77777777" w:rsidR="00D07322" w:rsidRPr="00B5493A" w:rsidRDefault="00D07322" w:rsidP="002C7C73"/>
    <w:p w14:paraId="4978DCD3" w14:textId="77777777" w:rsidR="00D07322" w:rsidRPr="00B5493A" w:rsidRDefault="00D07322" w:rsidP="002C7C73"/>
    <w:p w14:paraId="3CBC7221" w14:textId="77777777" w:rsidR="00D07322" w:rsidRPr="00B5493A" w:rsidRDefault="00D07322" w:rsidP="002C7C73"/>
    <w:p w14:paraId="24732FE9" w14:textId="77777777" w:rsidR="00D07322" w:rsidRPr="00B5493A" w:rsidRDefault="00D07322" w:rsidP="002C7C73"/>
    <w:p w14:paraId="7201C1E7" w14:textId="77777777" w:rsidR="00D07322" w:rsidRPr="00B5493A" w:rsidRDefault="00D07322" w:rsidP="002C7C73"/>
    <w:p w14:paraId="4878A6F7" w14:textId="77777777" w:rsidR="00D07322" w:rsidRPr="00B5493A" w:rsidRDefault="00D07322" w:rsidP="002C7C73"/>
    <w:p w14:paraId="57AA28DF" w14:textId="149ED4BF" w:rsidR="003A5B79" w:rsidRPr="00B5493A" w:rsidRDefault="004F3725" w:rsidP="00150111">
      <w:pPr>
        <w:jc w:val="center"/>
        <w:rPr>
          <w:b/>
          <w:sz w:val="48"/>
          <w:szCs w:val="48"/>
        </w:rPr>
      </w:pPr>
      <w:r w:rsidRPr="00B5493A">
        <w:rPr>
          <w:b/>
          <w:sz w:val="48"/>
          <w:szCs w:val="48"/>
        </w:rPr>
        <w:t xml:space="preserve">Bijlage 10 </w:t>
      </w:r>
      <w:r w:rsidR="00FF2D48" w:rsidRPr="00B5493A">
        <w:rPr>
          <w:b/>
          <w:sz w:val="48"/>
          <w:szCs w:val="48"/>
        </w:rPr>
        <w:t xml:space="preserve">Niet functionele </w:t>
      </w:r>
      <w:r w:rsidR="00E57292" w:rsidRPr="00B5493A">
        <w:rPr>
          <w:b/>
          <w:sz w:val="48"/>
          <w:szCs w:val="48"/>
        </w:rPr>
        <w:t>eisen en wensen</w:t>
      </w:r>
      <w:r w:rsidRPr="00B5493A">
        <w:rPr>
          <w:b/>
          <w:sz w:val="48"/>
          <w:szCs w:val="48"/>
        </w:rPr>
        <w:t xml:space="preserve"> DD JGZ</w:t>
      </w:r>
    </w:p>
    <w:p w14:paraId="35EED65E" w14:textId="77777777" w:rsidR="00CC4AF3" w:rsidRPr="00B5493A" w:rsidRDefault="00CC4AF3" w:rsidP="002C7C73">
      <w:pPr>
        <w:rPr>
          <w:b/>
          <w:color w:val="FF0000"/>
          <w:sz w:val="36"/>
          <w:szCs w:val="36"/>
        </w:rPr>
      </w:pPr>
    </w:p>
    <w:p w14:paraId="266B559C" w14:textId="1B7198F1" w:rsidR="00D54538" w:rsidRPr="00B5493A" w:rsidRDefault="001D4E27" w:rsidP="00150111">
      <w:pPr>
        <w:jc w:val="center"/>
        <w:rPr>
          <w:b/>
          <w:color w:val="FF0000"/>
          <w:sz w:val="32"/>
          <w:szCs w:val="32"/>
        </w:rPr>
      </w:pPr>
      <w:r w:rsidRPr="00B5493A">
        <w:rPr>
          <w:bCs/>
          <w:sz w:val="32"/>
          <w:szCs w:val="32"/>
          <w:lang w:eastAsia="nl-NL"/>
        </w:rPr>
        <w:t>Aanbesteding</w:t>
      </w:r>
      <w:r w:rsidRPr="00B5493A">
        <w:rPr>
          <w:b/>
          <w:sz w:val="32"/>
          <w:szCs w:val="32"/>
          <w:lang w:eastAsia="nl-NL"/>
        </w:rPr>
        <w:t xml:space="preserve"> </w:t>
      </w:r>
      <w:r w:rsidR="00D15677" w:rsidRPr="00B5493A">
        <w:rPr>
          <w:sz w:val="32"/>
          <w:szCs w:val="32"/>
        </w:rPr>
        <w:t>Digitaal Kind Dossier</w:t>
      </w:r>
      <w:r w:rsidR="00150111" w:rsidRPr="00B5493A">
        <w:rPr>
          <w:sz w:val="32"/>
          <w:szCs w:val="32"/>
        </w:rPr>
        <w:t xml:space="preserve"> </w:t>
      </w:r>
      <w:r w:rsidR="00131B5F" w:rsidRPr="00B5493A">
        <w:rPr>
          <w:sz w:val="32"/>
          <w:szCs w:val="32"/>
        </w:rPr>
        <w:t>Gemeente Utrecht</w:t>
      </w:r>
    </w:p>
    <w:p w14:paraId="7EC01A89" w14:textId="77777777" w:rsidR="00D54538" w:rsidRPr="00B5493A" w:rsidRDefault="00D54538" w:rsidP="002C7C73"/>
    <w:p w14:paraId="2AC6E3F2" w14:textId="77777777" w:rsidR="00D07322" w:rsidRPr="00B5493A" w:rsidRDefault="00D07322" w:rsidP="002C7C73"/>
    <w:p w14:paraId="2B237D3A" w14:textId="77777777" w:rsidR="00D07322" w:rsidRPr="00B5493A" w:rsidRDefault="00D07322" w:rsidP="002C7C73"/>
    <w:p w14:paraId="0B87EA66" w14:textId="77777777" w:rsidR="00D07322" w:rsidRPr="00B5493A" w:rsidRDefault="00D07322" w:rsidP="002C7C73"/>
    <w:p w14:paraId="158E8BB4" w14:textId="77777777" w:rsidR="00D07322" w:rsidRPr="00B5493A" w:rsidRDefault="00D07322" w:rsidP="002C7C73"/>
    <w:p w14:paraId="18923D8D" w14:textId="77777777" w:rsidR="00D07322" w:rsidRPr="00B5493A" w:rsidRDefault="00D07322" w:rsidP="002C7C73"/>
    <w:p w14:paraId="3D5016CD" w14:textId="77777777" w:rsidR="00D07322" w:rsidRPr="00B5493A" w:rsidRDefault="00D07322" w:rsidP="002C7C73"/>
    <w:p w14:paraId="44878260" w14:textId="77777777" w:rsidR="00987959" w:rsidRPr="00B5493A" w:rsidRDefault="00987959" w:rsidP="002C7C73"/>
    <w:p w14:paraId="1DA176CB" w14:textId="77777777" w:rsidR="00D07322" w:rsidRPr="00B5493A" w:rsidRDefault="00D07322" w:rsidP="002C7C73"/>
    <w:p w14:paraId="5656FC06" w14:textId="77777777" w:rsidR="00D07322" w:rsidRPr="00B5493A" w:rsidRDefault="00D07322" w:rsidP="002C7C73"/>
    <w:p w14:paraId="620F4772" w14:textId="77777777" w:rsidR="00D07322" w:rsidRPr="00B5493A" w:rsidRDefault="00D07322" w:rsidP="002C7C73"/>
    <w:p w14:paraId="7F34D560" w14:textId="77777777" w:rsidR="00D07322" w:rsidRPr="00B5493A" w:rsidRDefault="00D07322" w:rsidP="002C7C73"/>
    <w:p w14:paraId="28EAB279" w14:textId="77777777" w:rsidR="007207F4" w:rsidRPr="00B5493A" w:rsidRDefault="007207F4" w:rsidP="002C7C73"/>
    <w:p w14:paraId="4ECD8354" w14:textId="77777777" w:rsidR="007207F4" w:rsidRPr="00B5493A" w:rsidRDefault="007207F4" w:rsidP="002C7C73"/>
    <w:p w14:paraId="3D341046" w14:textId="77777777" w:rsidR="007207F4" w:rsidRPr="00B5493A" w:rsidRDefault="007207F4" w:rsidP="002C7C73"/>
    <w:p w14:paraId="11611058" w14:textId="77777777" w:rsidR="009A5ACE" w:rsidRPr="00B5493A" w:rsidRDefault="009A5ACE" w:rsidP="002C7C73"/>
    <w:p w14:paraId="53BCBB50" w14:textId="77777777" w:rsidR="00D07322" w:rsidRPr="00B5493A" w:rsidRDefault="00D07322" w:rsidP="002C7C73"/>
    <w:tbl>
      <w:tblPr>
        <w:tblW w:w="0" w:type="auto"/>
        <w:tblInd w:w="71" w:type="dxa"/>
        <w:tblLayout w:type="fixed"/>
        <w:tblCellMar>
          <w:left w:w="71" w:type="dxa"/>
          <w:right w:w="71" w:type="dxa"/>
        </w:tblCellMar>
        <w:tblLook w:val="04A0" w:firstRow="1" w:lastRow="0" w:firstColumn="1" w:lastColumn="0" w:noHBand="0" w:noVBand="1"/>
      </w:tblPr>
      <w:tblGrid>
        <w:gridCol w:w="1985"/>
        <w:gridCol w:w="7087"/>
      </w:tblGrid>
      <w:tr w:rsidR="009A5ACE" w:rsidRPr="00B5493A" w14:paraId="7E50B21D" w14:textId="77777777" w:rsidTr="00696BD9">
        <w:tc>
          <w:tcPr>
            <w:tcW w:w="1985" w:type="dxa"/>
            <w:shd w:val="clear" w:color="auto" w:fill="FF9900"/>
            <w:hideMark/>
          </w:tcPr>
          <w:p w14:paraId="0A6AC083" w14:textId="77777777" w:rsidR="009A5ACE" w:rsidRPr="00B5493A" w:rsidRDefault="009A5ACE" w:rsidP="002C7C73">
            <w:pPr>
              <w:rPr>
                <w:rFonts w:cs="Lucida Sans Unicode"/>
                <w:b/>
                <w:szCs w:val="18"/>
              </w:rPr>
            </w:pPr>
            <w:r w:rsidRPr="00B5493A">
              <w:rPr>
                <w:rFonts w:cs="Lucida Sans Unicode"/>
                <w:b/>
                <w:szCs w:val="18"/>
              </w:rPr>
              <w:t>Auteur</w:t>
            </w:r>
          </w:p>
        </w:tc>
        <w:tc>
          <w:tcPr>
            <w:tcW w:w="7087" w:type="dxa"/>
            <w:hideMark/>
          </w:tcPr>
          <w:p w14:paraId="3C6809E7" w14:textId="77777777" w:rsidR="009A5ACE" w:rsidRPr="00B5493A" w:rsidRDefault="00F1044D" w:rsidP="002C7C73">
            <w:pPr>
              <w:rPr>
                <w:rFonts w:cs="Lucida Sans Unicode"/>
                <w:sz w:val="20"/>
                <w:szCs w:val="20"/>
              </w:rPr>
            </w:pPr>
            <w:r w:rsidRPr="00B5493A">
              <w:t>Gemeente Utrecht</w:t>
            </w:r>
          </w:p>
        </w:tc>
      </w:tr>
      <w:tr w:rsidR="009A5ACE" w:rsidRPr="00B5493A" w14:paraId="38C9FEAC" w14:textId="77777777" w:rsidTr="00696BD9">
        <w:tc>
          <w:tcPr>
            <w:tcW w:w="1985" w:type="dxa"/>
            <w:shd w:val="clear" w:color="auto" w:fill="FF9900"/>
            <w:hideMark/>
          </w:tcPr>
          <w:p w14:paraId="78CE0282" w14:textId="77777777" w:rsidR="009A5ACE" w:rsidRPr="00B5493A" w:rsidRDefault="009A5ACE" w:rsidP="002C7C73">
            <w:pPr>
              <w:rPr>
                <w:rFonts w:cs="Lucida Sans Unicode"/>
                <w:b/>
                <w:szCs w:val="18"/>
              </w:rPr>
            </w:pPr>
            <w:r w:rsidRPr="00B5493A">
              <w:rPr>
                <w:rFonts w:cs="Lucida Sans Unicode"/>
                <w:b/>
                <w:szCs w:val="18"/>
              </w:rPr>
              <w:t>Versie</w:t>
            </w:r>
          </w:p>
        </w:tc>
        <w:tc>
          <w:tcPr>
            <w:tcW w:w="7087" w:type="dxa"/>
            <w:hideMark/>
          </w:tcPr>
          <w:p w14:paraId="12433EB9" w14:textId="43206020" w:rsidR="009A5ACE" w:rsidRPr="00B5493A" w:rsidRDefault="001B313D" w:rsidP="00F1044D">
            <w:pPr>
              <w:rPr>
                <w:rFonts w:cs="Lucida Sans Unicode"/>
                <w:szCs w:val="18"/>
              </w:rPr>
            </w:pPr>
            <w:r w:rsidRPr="00B5493A">
              <w:rPr>
                <w:rFonts w:cs="Lucida Sans Unicode"/>
                <w:szCs w:val="18"/>
              </w:rPr>
              <w:t>2</w:t>
            </w:r>
            <w:r w:rsidR="00D75E8D" w:rsidRPr="00B5493A">
              <w:rPr>
                <w:rFonts w:cs="Lucida Sans Unicode"/>
                <w:szCs w:val="18"/>
              </w:rPr>
              <w:t>.0</w:t>
            </w:r>
          </w:p>
        </w:tc>
      </w:tr>
      <w:tr w:rsidR="009A5ACE" w:rsidRPr="00B5493A" w14:paraId="01A6D177" w14:textId="77777777" w:rsidTr="00696BD9">
        <w:tc>
          <w:tcPr>
            <w:tcW w:w="1985" w:type="dxa"/>
            <w:shd w:val="clear" w:color="auto" w:fill="FF9900"/>
            <w:hideMark/>
          </w:tcPr>
          <w:p w14:paraId="383BE08E" w14:textId="54F3AB19" w:rsidR="009A5ACE" w:rsidRPr="00B5493A" w:rsidRDefault="009A5ACE" w:rsidP="002C7C73">
            <w:pPr>
              <w:rPr>
                <w:rFonts w:cs="Lucida Sans Unicode"/>
                <w:b/>
                <w:szCs w:val="18"/>
              </w:rPr>
            </w:pPr>
            <w:r w:rsidRPr="00B5493A">
              <w:rPr>
                <w:rFonts w:cs="Lucida Sans Unicode"/>
                <w:b/>
                <w:szCs w:val="18"/>
              </w:rPr>
              <w:t xml:space="preserve">Datum </w:t>
            </w:r>
          </w:p>
        </w:tc>
        <w:tc>
          <w:tcPr>
            <w:tcW w:w="7087" w:type="dxa"/>
            <w:hideMark/>
          </w:tcPr>
          <w:p w14:paraId="6C2279C8" w14:textId="0FAA71A4" w:rsidR="009A5ACE" w:rsidRPr="00B5493A" w:rsidRDefault="001B313D" w:rsidP="002C7C73">
            <w:pPr>
              <w:rPr>
                <w:rFonts w:cs="Lucida Sans Unicode"/>
                <w:sz w:val="20"/>
                <w:szCs w:val="20"/>
              </w:rPr>
            </w:pPr>
            <w:r w:rsidRPr="00B5493A">
              <w:rPr>
                <w:rFonts w:cs="Lucida Sans Unicode"/>
                <w:sz w:val="20"/>
                <w:szCs w:val="20"/>
              </w:rPr>
              <w:t>8 augustus 2022</w:t>
            </w:r>
          </w:p>
        </w:tc>
      </w:tr>
      <w:tr w:rsidR="00150111" w:rsidRPr="00B5493A" w14:paraId="30203238" w14:textId="77777777" w:rsidTr="00696BD9">
        <w:tc>
          <w:tcPr>
            <w:tcW w:w="1985" w:type="dxa"/>
            <w:shd w:val="clear" w:color="auto" w:fill="FF9900"/>
          </w:tcPr>
          <w:p w14:paraId="77F51544" w14:textId="143AB347" w:rsidR="00150111" w:rsidRPr="00B5493A" w:rsidRDefault="00150111" w:rsidP="002C7C73">
            <w:pPr>
              <w:rPr>
                <w:rFonts w:cs="Lucida Sans Unicode"/>
                <w:b/>
                <w:szCs w:val="18"/>
              </w:rPr>
            </w:pPr>
            <w:r w:rsidRPr="00B5493A">
              <w:rPr>
                <w:rFonts w:cs="Lucida Sans Unicode"/>
                <w:b/>
                <w:szCs w:val="18"/>
              </w:rPr>
              <w:t>Kenmerk</w:t>
            </w:r>
          </w:p>
        </w:tc>
        <w:tc>
          <w:tcPr>
            <w:tcW w:w="7087" w:type="dxa"/>
          </w:tcPr>
          <w:p w14:paraId="103DDBA6" w14:textId="33805D6A" w:rsidR="00150111" w:rsidRPr="00B5493A" w:rsidRDefault="00D75E8D" w:rsidP="002C7C73">
            <w:pPr>
              <w:rPr>
                <w:rFonts w:cs="Lucida Sans Unicode"/>
                <w:sz w:val="20"/>
                <w:szCs w:val="20"/>
              </w:rPr>
            </w:pPr>
            <w:r w:rsidRPr="00B5493A">
              <w:rPr>
                <w:rFonts w:cs="Lucida Sans Unicode"/>
                <w:sz w:val="20"/>
                <w:szCs w:val="20"/>
              </w:rPr>
              <w:t>2022-MO-01</w:t>
            </w:r>
          </w:p>
        </w:tc>
      </w:tr>
    </w:tbl>
    <w:p w14:paraId="0695216D" w14:textId="77777777" w:rsidR="006150EB" w:rsidRPr="00B5493A" w:rsidRDefault="006150EB" w:rsidP="002C7C73">
      <w:pPr>
        <w:rPr>
          <w:rFonts w:cs="Lucida Sans Unicode"/>
        </w:rPr>
      </w:pPr>
    </w:p>
    <w:p w14:paraId="22300600" w14:textId="76DEFA36" w:rsidR="007207F4" w:rsidRPr="00B5493A" w:rsidRDefault="00F471E6" w:rsidP="002C7C73">
      <w:pPr>
        <w:rPr>
          <w:rFonts w:cs="Lucida Sans Unicode"/>
        </w:rPr>
      </w:pPr>
      <w:r w:rsidRPr="00B5493A">
        <w:rPr>
          <w:noProof/>
          <w:lang w:eastAsia="nl-NL"/>
        </w:rPr>
        <mc:AlternateContent>
          <mc:Choice Requires="wps">
            <w:drawing>
              <wp:anchor distT="0" distB="0" distL="114300" distR="114300" simplePos="0" relativeHeight="251658241" behindDoc="0" locked="0" layoutInCell="0" allowOverlap="1" wp14:anchorId="66610838" wp14:editId="338536E5">
                <wp:simplePos x="0" y="0"/>
                <wp:positionH relativeFrom="column">
                  <wp:posOffset>-857250</wp:posOffset>
                </wp:positionH>
                <wp:positionV relativeFrom="paragraph">
                  <wp:posOffset>0</wp:posOffset>
                </wp:positionV>
                <wp:extent cx="342900" cy="9144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4E399" w14:textId="77777777" w:rsidR="002848CE" w:rsidRPr="00E42A8E" w:rsidRDefault="00356EE9" w:rsidP="00975FB9">
                            <w:pPr>
                              <w:rPr>
                                <w:rFonts w:ascii="Lucida Sans" w:hAnsi="Lucida Sans"/>
                                <w:color w:val="CB0A21"/>
                                <w:sz w:val="16"/>
                              </w:rPr>
                            </w:pPr>
                            <w:hyperlink r:id="rId12" w:history="1">
                              <w:r w:rsidR="002848CE" w:rsidRPr="00FA2AF7">
                                <w:rPr>
                                  <w:rFonts w:ascii="Lucida Sans" w:hAnsi="Lucida Sans"/>
                                  <w:sz w:val="16"/>
                                </w:rPr>
                                <w:t>www.utrecht.nl</w:t>
                              </w:r>
                            </w:hyperlink>
                            <w:r w:rsidR="002848CE" w:rsidRPr="00E42A8E">
                              <w:rPr>
                                <w:rFonts w:ascii="Lucida Sans" w:hAnsi="Lucida Sans"/>
                                <w:color w:val="CB0A21"/>
                                <w:sz w:val="16"/>
                              </w:rPr>
                              <w:tab/>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10838" id="_x0000_t202" coordsize="21600,21600" o:spt="202" path="m,l,21600r21600,l21600,xe">
                <v:stroke joinstyle="miter"/>
                <v:path gradientshapeok="t" o:connecttype="rect"/>
              </v:shapetype>
              <v:shape id="Text Box 11" o:spid="_x0000_s1026" type="#_x0000_t202" style="position:absolute;margin-left:-67.5pt;margin-top:0;width:27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A3AEAAKMDAAAOAAAAZHJzL2Uyb0RvYy54bWysU9tu2zAMfR+wfxD0vjjxsnU14hRdiw4D&#10;ugvQ9QNkWbKN2aJGKrHz96PkNM22t2IvgkTSh+cc0puraejF3iB14Eq5WiylME5D3bmmlI8/7t58&#10;kIKCcrXqwZlSHgzJq+3rV5vRFyaHFvraoGAQR8XoS9mG4IssI92aQdECvHGctICDCvzEJqtRjYw+&#10;9Fm+XL7PRsDaI2hDxNHbOSm3Cd9ao8M3a8kE0ZeSuYV0YjqreGbbjSoaVL7t9JGGegGLQXWOm56g&#10;blVQYofdP1BDpxEIbFhoGDKwttMmaWA1q+Vfah5a5U3SwuaQP9lE/w9Wf90/+O8owvQRJh5gEkH+&#10;HvRPEg5uWuUac40IY2tUzY1X0bJs9FQcP41WU0ERpBq/QM1DVrsACWiyOERXWKdgdB7A4WS6mYLQ&#10;HHy7zi+XnNGculyt13yPHVTx9LFHCp8MDCJeSok80wSu9vcU5tKnktjLwV3X92muvfsjwJgxkshH&#10;vjPzMFUTV0cRFdQHloEwrwmvNV/imV8wwZG3pJT0a6fQSNF/duxGIsxrlR7rdxc51+F5pjrPKKdb&#10;4OULUszXmzCv4s5j17TcbPbfwTU7aLuk7pnYkTpvQvLnuLVx1c7fqer539r+BgAA//8DAFBLAwQU&#10;AAYACAAAACEA0HN8VuAAAAAJAQAADwAAAGRycy9kb3ducmV2LnhtbEyPQU/DMAyF70j8h8hI3Lqk&#10;bKCpNJ0QiElc0FbgwC1tTFvROKXJ1u7fY07jYtl6T8/fyzez68URx9B50pAuFAik2tuOGg3vb8/J&#10;GkSIhqzpPaGGEwbYFJcXucmsn2iPxzI2gkMoZEZDG+OQSRnqFp0JCz8gsfblR2cin2Mj7WgmDne9&#10;vFHqTjrTEX9ozYCPLdbf5cFp+KheT/1+WH6qbnrZzdufXfm0bbS+vpof7kFEnOPZDH/4jA4FM1X+&#10;QDaIXkOSLm+5TNTAk/VknfJSsXG1UiCLXP5vUPwCAAD//wMAUEsBAi0AFAAGAAgAAAAhALaDOJL+&#10;AAAA4QEAABMAAAAAAAAAAAAAAAAAAAAAAFtDb250ZW50X1R5cGVzXS54bWxQSwECLQAUAAYACAAA&#10;ACEAOP0h/9YAAACUAQAACwAAAAAAAAAAAAAAAAAvAQAAX3JlbHMvLnJlbHNQSwECLQAUAAYACAAA&#10;ACEAVKlPgNwBAACjAwAADgAAAAAAAAAAAAAAAAAuAgAAZHJzL2Uyb0RvYy54bWxQSwECLQAUAAYA&#10;CAAAACEA0HN8VuAAAAAJAQAADwAAAAAAAAAAAAAAAAA2BAAAZHJzL2Rvd25yZXYueG1sUEsFBgAA&#10;AAAEAAQA8wAAAEMFAAAAAA==&#10;" o:allowincell="f" filled="f" stroked="f">
                <v:textbox style="layout-flow:vertical;mso-layout-flow-alt:bottom-to-top">
                  <w:txbxContent>
                    <w:p w14:paraId="2004E399" w14:textId="77777777" w:rsidR="002848CE" w:rsidRPr="00E42A8E" w:rsidRDefault="00356EE9" w:rsidP="00975FB9">
                      <w:pPr>
                        <w:rPr>
                          <w:rFonts w:ascii="Lucida Sans" w:hAnsi="Lucida Sans"/>
                          <w:color w:val="CB0A21"/>
                          <w:sz w:val="16"/>
                        </w:rPr>
                      </w:pPr>
                      <w:hyperlink r:id="rId13" w:history="1">
                        <w:r w:rsidR="002848CE" w:rsidRPr="00FA2AF7">
                          <w:rPr>
                            <w:rFonts w:ascii="Lucida Sans" w:hAnsi="Lucida Sans"/>
                            <w:sz w:val="16"/>
                          </w:rPr>
                          <w:t>www.utrecht.nl</w:t>
                        </w:r>
                      </w:hyperlink>
                      <w:r w:rsidR="002848CE" w:rsidRPr="00E42A8E">
                        <w:rPr>
                          <w:rFonts w:ascii="Lucida Sans" w:hAnsi="Lucida Sans"/>
                          <w:color w:val="CB0A21"/>
                          <w:sz w:val="16"/>
                        </w:rPr>
                        <w:tab/>
                      </w:r>
                    </w:p>
                  </w:txbxContent>
                </v:textbox>
              </v:shape>
            </w:pict>
          </mc:Fallback>
        </mc:AlternateContent>
      </w:r>
    </w:p>
    <w:p w14:paraId="2762F8B5" w14:textId="77777777" w:rsidR="006734ED" w:rsidRPr="00B5493A" w:rsidRDefault="006734ED">
      <w:pPr>
        <w:rPr>
          <w:b/>
          <w:sz w:val="32"/>
          <w:szCs w:val="32"/>
        </w:rPr>
      </w:pPr>
      <w:r w:rsidRPr="00B5493A">
        <w:rPr>
          <w:b/>
          <w:sz w:val="32"/>
          <w:szCs w:val="32"/>
        </w:rPr>
        <w:br w:type="page"/>
      </w:r>
    </w:p>
    <w:p w14:paraId="1AEBEEE7" w14:textId="77777777" w:rsidR="00B94C33" w:rsidRPr="00B5493A" w:rsidRDefault="00575851" w:rsidP="002C7C73">
      <w:pPr>
        <w:rPr>
          <w:b/>
          <w:sz w:val="32"/>
          <w:szCs w:val="32"/>
        </w:rPr>
      </w:pPr>
      <w:r w:rsidRPr="00B5493A">
        <w:rPr>
          <w:b/>
          <w:sz w:val="32"/>
          <w:szCs w:val="32"/>
        </w:rPr>
        <w:t>I</w:t>
      </w:r>
      <w:r w:rsidR="00B94C33" w:rsidRPr="00B5493A">
        <w:rPr>
          <w:b/>
          <w:sz w:val="32"/>
          <w:szCs w:val="32"/>
        </w:rPr>
        <w:t>nhoudsopgave</w:t>
      </w:r>
    </w:p>
    <w:p w14:paraId="6838E1C4" w14:textId="77777777" w:rsidR="00575851" w:rsidRPr="00B5493A" w:rsidRDefault="00575851" w:rsidP="002C7C73">
      <w:pPr>
        <w:rPr>
          <w:lang w:eastAsia="nl-NL"/>
        </w:rPr>
      </w:pPr>
    </w:p>
    <w:p w14:paraId="693A11D7" w14:textId="77777777" w:rsidR="00575851" w:rsidRPr="00B5493A" w:rsidRDefault="00575851" w:rsidP="002C7C73">
      <w:pPr>
        <w:rPr>
          <w:lang w:eastAsia="nl-NL"/>
        </w:rPr>
      </w:pPr>
    </w:p>
    <w:p w14:paraId="14C3E33B" w14:textId="2E867768" w:rsidR="00E82A17" w:rsidRPr="00B5493A" w:rsidRDefault="00CC50AA">
      <w:pPr>
        <w:pStyle w:val="TOC1"/>
        <w:tabs>
          <w:tab w:val="left" w:pos="360"/>
          <w:tab w:val="right" w:leader="dot" w:pos="9061"/>
        </w:tabs>
        <w:rPr>
          <w:rFonts w:asciiTheme="minorHAnsi" w:eastAsiaTheme="minorEastAsia" w:hAnsiTheme="minorHAnsi" w:cstheme="minorBidi"/>
          <w:noProof/>
          <w:sz w:val="22"/>
          <w:szCs w:val="22"/>
          <w:lang w:eastAsia="nl-NL"/>
        </w:rPr>
      </w:pPr>
      <w:r w:rsidRPr="00B5493A">
        <w:rPr>
          <w:lang w:eastAsia="nl-NL"/>
        </w:rPr>
        <w:fldChar w:fldCharType="begin"/>
      </w:r>
      <w:r w:rsidRPr="00B5493A">
        <w:rPr>
          <w:lang w:eastAsia="nl-NL"/>
        </w:rPr>
        <w:instrText xml:space="preserve"> TOC \o "1-</w:instrText>
      </w:r>
      <w:r w:rsidR="008B2348" w:rsidRPr="00B5493A">
        <w:rPr>
          <w:lang w:eastAsia="nl-NL"/>
        </w:rPr>
        <w:instrText>1</w:instrText>
      </w:r>
      <w:r w:rsidRPr="00B5493A">
        <w:rPr>
          <w:lang w:eastAsia="nl-NL"/>
        </w:rPr>
        <w:instrText xml:space="preserve">" \h \z \u </w:instrText>
      </w:r>
      <w:r w:rsidRPr="00B5493A">
        <w:rPr>
          <w:lang w:eastAsia="nl-NL"/>
        </w:rPr>
        <w:fldChar w:fldCharType="separate"/>
      </w:r>
      <w:hyperlink w:anchor="_Toc108515831" w:history="1">
        <w:r w:rsidR="00E82A17" w:rsidRPr="00B5493A">
          <w:rPr>
            <w:rStyle w:val="Hyperlink"/>
            <w:noProof/>
          </w:rPr>
          <w:t>1</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Inleiding</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_Toc108515831 \h </w:instrText>
        </w:r>
        <w:r w:rsidR="00E82A17" w:rsidRPr="00B5493A">
          <w:rPr>
            <w:noProof/>
            <w:webHidden/>
          </w:rPr>
        </w:r>
        <w:r w:rsidR="00E82A17" w:rsidRPr="00B5493A">
          <w:rPr>
            <w:noProof/>
            <w:webHidden/>
          </w:rPr>
          <w:fldChar w:fldCharType="separate"/>
        </w:r>
        <w:r w:rsidR="00E82A17" w:rsidRPr="00B5493A">
          <w:rPr>
            <w:noProof/>
            <w:webHidden/>
          </w:rPr>
          <w:t>3</w:t>
        </w:r>
        <w:r w:rsidR="00E82A17" w:rsidRPr="00B5493A">
          <w:rPr>
            <w:noProof/>
            <w:webHidden/>
          </w:rPr>
          <w:fldChar w:fldCharType="end"/>
        </w:r>
      </w:hyperlink>
    </w:p>
    <w:p w14:paraId="39F116BE" w14:textId="6A0DF0A3" w:rsidR="00E82A17" w:rsidRPr="00B5493A" w:rsidRDefault="00356EE9">
      <w:pPr>
        <w:pStyle w:val="TOC1"/>
        <w:tabs>
          <w:tab w:val="left" w:pos="360"/>
          <w:tab w:val="right" w:leader="dot" w:pos="9061"/>
        </w:tabs>
        <w:rPr>
          <w:rFonts w:asciiTheme="minorHAnsi" w:eastAsiaTheme="minorEastAsia" w:hAnsiTheme="minorHAnsi" w:cstheme="minorBidi"/>
          <w:noProof/>
          <w:sz w:val="22"/>
          <w:szCs w:val="22"/>
          <w:lang w:eastAsia="nl-NL"/>
        </w:rPr>
      </w:pPr>
      <w:hyperlink w:anchor="_Toc108515832" w:history="1">
        <w:r w:rsidR="00E82A17" w:rsidRPr="00B5493A">
          <w:rPr>
            <w:rStyle w:val="Hyperlink"/>
            <w:noProof/>
          </w:rPr>
          <w:t>2</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Performance en servicelevels</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_Toc108515832 \h </w:instrText>
        </w:r>
        <w:r w:rsidR="00E82A17" w:rsidRPr="00B5493A">
          <w:rPr>
            <w:noProof/>
            <w:webHidden/>
          </w:rPr>
        </w:r>
        <w:r w:rsidR="00E82A17" w:rsidRPr="00B5493A">
          <w:rPr>
            <w:noProof/>
            <w:webHidden/>
          </w:rPr>
          <w:fldChar w:fldCharType="separate"/>
        </w:r>
        <w:r w:rsidR="00E82A17" w:rsidRPr="00B5493A">
          <w:rPr>
            <w:noProof/>
            <w:webHidden/>
          </w:rPr>
          <w:t>4</w:t>
        </w:r>
        <w:r w:rsidR="00E82A17" w:rsidRPr="00B5493A">
          <w:rPr>
            <w:noProof/>
            <w:webHidden/>
          </w:rPr>
          <w:fldChar w:fldCharType="end"/>
        </w:r>
      </w:hyperlink>
    </w:p>
    <w:p w14:paraId="710240DD" w14:textId="1825F77F" w:rsidR="00E82A17" w:rsidRPr="00B5493A" w:rsidRDefault="00356EE9">
      <w:pPr>
        <w:pStyle w:val="TOC1"/>
        <w:tabs>
          <w:tab w:val="left" w:pos="360"/>
          <w:tab w:val="right" w:leader="dot" w:pos="9061"/>
        </w:tabs>
        <w:rPr>
          <w:rFonts w:asciiTheme="minorHAnsi" w:eastAsiaTheme="minorEastAsia" w:hAnsiTheme="minorHAnsi" w:cstheme="minorBidi"/>
          <w:noProof/>
          <w:sz w:val="22"/>
          <w:szCs w:val="22"/>
          <w:lang w:eastAsia="nl-NL"/>
        </w:rPr>
      </w:pPr>
      <w:hyperlink w:anchor="_Toc108515833" w:history="1">
        <w:r w:rsidR="00E82A17" w:rsidRPr="00B5493A">
          <w:rPr>
            <w:rStyle w:val="Hyperlink"/>
            <w:noProof/>
          </w:rPr>
          <w:t>3</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Functioneel beheer</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_Toc108515833 \h </w:instrText>
        </w:r>
        <w:r w:rsidR="00E82A17" w:rsidRPr="00B5493A">
          <w:rPr>
            <w:noProof/>
            <w:webHidden/>
          </w:rPr>
        </w:r>
        <w:r w:rsidR="00E82A17" w:rsidRPr="00B5493A">
          <w:rPr>
            <w:noProof/>
            <w:webHidden/>
          </w:rPr>
          <w:fldChar w:fldCharType="separate"/>
        </w:r>
        <w:r w:rsidR="00E82A17" w:rsidRPr="00B5493A">
          <w:rPr>
            <w:noProof/>
            <w:webHidden/>
          </w:rPr>
          <w:t>9</w:t>
        </w:r>
        <w:r w:rsidR="00E82A17" w:rsidRPr="00B5493A">
          <w:rPr>
            <w:noProof/>
            <w:webHidden/>
          </w:rPr>
          <w:fldChar w:fldCharType="end"/>
        </w:r>
      </w:hyperlink>
    </w:p>
    <w:p w14:paraId="7E7F4B87" w14:textId="5BAD07E6" w:rsidR="00E82A17" w:rsidRPr="00B5493A" w:rsidRDefault="00356EE9">
      <w:pPr>
        <w:pStyle w:val="TOC1"/>
        <w:tabs>
          <w:tab w:val="left" w:pos="360"/>
          <w:tab w:val="right" w:leader="dot" w:pos="9061"/>
        </w:tabs>
        <w:rPr>
          <w:rFonts w:asciiTheme="minorHAnsi" w:eastAsiaTheme="minorEastAsia" w:hAnsiTheme="minorHAnsi" w:cstheme="minorBidi"/>
          <w:noProof/>
          <w:sz w:val="22"/>
          <w:szCs w:val="22"/>
          <w:lang w:eastAsia="nl-NL"/>
        </w:rPr>
      </w:pPr>
      <w:hyperlink w:anchor="_Toc108515834" w:history="1">
        <w:r w:rsidR="00E82A17" w:rsidRPr="00B5493A">
          <w:rPr>
            <w:rStyle w:val="Hyperlink"/>
            <w:noProof/>
          </w:rPr>
          <w:t>4</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Informatiebeveiliging en Privacy</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_Toc108515834 \h </w:instrText>
        </w:r>
        <w:r w:rsidR="00E82A17" w:rsidRPr="00B5493A">
          <w:rPr>
            <w:noProof/>
            <w:webHidden/>
          </w:rPr>
        </w:r>
        <w:r w:rsidR="00E82A17" w:rsidRPr="00B5493A">
          <w:rPr>
            <w:noProof/>
            <w:webHidden/>
          </w:rPr>
          <w:fldChar w:fldCharType="separate"/>
        </w:r>
        <w:r w:rsidR="00E82A17" w:rsidRPr="00B5493A">
          <w:rPr>
            <w:noProof/>
            <w:webHidden/>
          </w:rPr>
          <w:t>11</w:t>
        </w:r>
        <w:r w:rsidR="00E82A17" w:rsidRPr="00B5493A">
          <w:rPr>
            <w:noProof/>
            <w:webHidden/>
          </w:rPr>
          <w:fldChar w:fldCharType="end"/>
        </w:r>
      </w:hyperlink>
    </w:p>
    <w:p w14:paraId="748173F3" w14:textId="747A92E1" w:rsidR="00E82A17" w:rsidRPr="00B5493A" w:rsidRDefault="00356EE9">
      <w:pPr>
        <w:pStyle w:val="TOC1"/>
        <w:tabs>
          <w:tab w:val="left" w:pos="360"/>
          <w:tab w:val="right" w:leader="dot" w:pos="9061"/>
        </w:tabs>
        <w:rPr>
          <w:rFonts w:asciiTheme="minorHAnsi" w:eastAsiaTheme="minorEastAsia" w:hAnsiTheme="minorHAnsi" w:cstheme="minorBidi"/>
          <w:noProof/>
          <w:sz w:val="22"/>
          <w:szCs w:val="22"/>
          <w:lang w:eastAsia="nl-NL"/>
        </w:rPr>
      </w:pPr>
      <w:hyperlink w:anchor="_Toc108515835" w:history="1">
        <w:r w:rsidR="00E82A17" w:rsidRPr="00B5493A">
          <w:rPr>
            <w:rStyle w:val="Hyperlink"/>
            <w:noProof/>
          </w:rPr>
          <w:t>5</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Koppelingen</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_Toc108515835 \h </w:instrText>
        </w:r>
        <w:r w:rsidR="00E82A17" w:rsidRPr="00B5493A">
          <w:rPr>
            <w:noProof/>
            <w:webHidden/>
          </w:rPr>
        </w:r>
        <w:r w:rsidR="00E82A17" w:rsidRPr="00B5493A">
          <w:rPr>
            <w:noProof/>
            <w:webHidden/>
          </w:rPr>
          <w:fldChar w:fldCharType="separate"/>
        </w:r>
        <w:r w:rsidR="00E82A17" w:rsidRPr="00B5493A">
          <w:rPr>
            <w:noProof/>
            <w:webHidden/>
          </w:rPr>
          <w:t>16</w:t>
        </w:r>
        <w:r w:rsidR="00E82A17" w:rsidRPr="00B5493A">
          <w:rPr>
            <w:noProof/>
            <w:webHidden/>
          </w:rPr>
          <w:fldChar w:fldCharType="end"/>
        </w:r>
      </w:hyperlink>
    </w:p>
    <w:p w14:paraId="254A1F80" w14:textId="35F4A61D" w:rsidR="00E82A17" w:rsidRPr="00B5493A" w:rsidRDefault="00356EE9">
      <w:pPr>
        <w:pStyle w:val="TOC1"/>
        <w:tabs>
          <w:tab w:val="left" w:pos="360"/>
          <w:tab w:val="right" w:leader="dot" w:pos="9061"/>
        </w:tabs>
        <w:rPr>
          <w:rFonts w:asciiTheme="minorHAnsi" w:eastAsiaTheme="minorEastAsia" w:hAnsiTheme="minorHAnsi" w:cstheme="minorBidi"/>
          <w:noProof/>
          <w:sz w:val="22"/>
          <w:szCs w:val="22"/>
          <w:lang w:eastAsia="nl-NL"/>
        </w:rPr>
      </w:pPr>
      <w:hyperlink w:anchor="_Toc108515836" w:history="1">
        <w:r w:rsidR="00E82A17" w:rsidRPr="00B5493A">
          <w:rPr>
            <w:rStyle w:val="Hyperlink"/>
            <w:noProof/>
          </w:rPr>
          <w:t>6</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Koppeling DD-JGZ met Datawarehouse</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_Toc108515836 \h </w:instrText>
        </w:r>
        <w:r w:rsidR="00E82A17" w:rsidRPr="00B5493A">
          <w:rPr>
            <w:noProof/>
            <w:webHidden/>
          </w:rPr>
        </w:r>
        <w:r w:rsidR="00E82A17" w:rsidRPr="00B5493A">
          <w:rPr>
            <w:noProof/>
            <w:webHidden/>
          </w:rPr>
          <w:fldChar w:fldCharType="separate"/>
        </w:r>
        <w:r w:rsidR="00E82A17" w:rsidRPr="00B5493A">
          <w:rPr>
            <w:noProof/>
            <w:webHidden/>
          </w:rPr>
          <w:t>22</w:t>
        </w:r>
        <w:r w:rsidR="00E82A17" w:rsidRPr="00B5493A">
          <w:rPr>
            <w:noProof/>
            <w:webHidden/>
          </w:rPr>
          <w:fldChar w:fldCharType="end"/>
        </w:r>
      </w:hyperlink>
    </w:p>
    <w:p w14:paraId="27A72C78" w14:textId="1628C50E" w:rsidR="00E82A17" w:rsidRPr="00B5493A" w:rsidRDefault="00356EE9">
      <w:pPr>
        <w:pStyle w:val="TOC1"/>
        <w:tabs>
          <w:tab w:val="left" w:pos="360"/>
          <w:tab w:val="right" w:leader="dot" w:pos="9061"/>
        </w:tabs>
        <w:rPr>
          <w:rFonts w:asciiTheme="minorHAnsi" w:eastAsiaTheme="minorEastAsia" w:hAnsiTheme="minorHAnsi" w:cstheme="minorBidi"/>
          <w:noProof/>
          <w:sz w:val="22"/>
          <w:szCs w:val="22"/>
          <w:lang w:eastAsia="nl-NL"/>
        </w:rPr>
      </w:pPr>
      <w:hyperlink w:anchor="_Toc108515837" w:history="1">
        <w:r w:rsidR="00E82A17" w:rsidRPr="00B5493A">
          <w:rPr>
            <w:rStyle w:val="Hyperlink"/>
            <w:noProof/>
          </w:rPr>
          <w:t>7</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Aansluitvoorwaarden SaaS applicaties</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_Toc108515837 \h </w:instrText>
        </w:r>
        <w:r w:rsidR="00E82A17" w:rsidRPr="00B5493A">
          <w:rPr>
            <w:noProof/>
            <w:webHidden/>
          </w:rPr>
        </w:r>
        <w:r w:rsidR="00E82A17" w:rsidRPr="00B5493A">
          <w:rPr>
            <w:noProof/>
            <w:webHidden/>
          </w:rPr>
          <w:fldChar w:fldCharType="separate"/>
        </w:r>
        <w:r w:rsidR="00E82A17" w:rsidRPr="00B5493A">
          <w:rPr>
            <w:noProof/>
            <w:webHidden/>
          </w:rPr>
          <w:t>25</w:t>
        </w:r>
        <w:r w:rsidR="00E82A17" w:rsidRPr="00B5493A">
          <w:rPr>
            <w:noProof/>
            <w:webHidden/>
          </w:rPr>
          <w:fldChar w:fldCharType="end"/>
        </w:r>
      </w:hyperlink>
    </w:p>
    <w:p w14:paraId="5361CF8F" w14:textId="05D6A97D" w:rsidR="00E82A17" w:rsidRPr="00B5493A" w:rsidRDefault="00356EE9">
      <w:pPr>
        <w:pStyle w:val="TOC1"/>
        <w:tabs>
          <w:tab w:val="left" w:pos="360"/>
          <w:tab w:val="right" w:leader="dot" w:pos="9061"/>
        </w:tabs>
        <w:rPr>
          <w:rFonts w:asciiTheme="minorHAnsi" w:eastAsiaTheme="minorEastAsia" w:hAnsiTheme="minorHAnsi" w:cstheme="minorBidi"/>
          <w:noProof/>
          <w:sz w:val="22"/>
          <w:szCs w:val="22"/>
          <w:lang w:eastAsia="nl-NL"/>
        </w:rPr>
      </w:pPr>
      <w:hyperlink w:anchor="_Toc108515838" w:history="1">
        <w:r w:rsidR="00E82A17" w:rsidRPr="00B5493A">
          <w:rPr>
            <w:rStyle w:val="Hyperlink"/>
            <w:noProof/>
          </w:rPr>
          <w:t>8</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Eisen en wensen ten aanzien van common ground</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_Toc108515838 \h </w:instrText>
        </w:r>
        <w:r w:rsidR="00E82A17" w:rsidRPr="00B5493A">
          <w:rPr>
            <w:noProof/>
            <w:webHidden/>
          </w:rPr>
        </w:r>
        <w:r w:rsidR="00E82A17" w:rsidRPr="00B5493A">
          <w:rPr>
            <w:noProof/>
            <w:webHidden/>
          </w:rPr>
          <w:fldChar w:fldCharType="separate"/>
        </w:r>
        <w:r w:rsidR="00E82A17" w:rsidRPr="00B5493A">
          <w:rPr>
            <w:noProof/>
            <w:webHidden/>
          </w:rPr>
          <w:t>33</w:t>
        </w:r>
        <w:r w:rsidR="00E82A17" w:rsidRPr="00B5493A">
          <w:rPr>
            <w:noProof/>
            <w:webHidden/>
          </w:rPr>
          <w:fldChar w:fldCharType="end"/>
        </w:r>
      </w:hyperlink>
    </w:p>
    <w:p w14:paraId="6A64843A" w14:textId="362C7BE0" w:rsidR="00E82A17" w:rsidRPr="00B5493A" w:rsidRDefault="00356EE9">
      <w:pPr>
        <w:pStyle w:val="TOC1"/>
        <w:tabs>
          <w:tab w:val="left" w:pos="360"/>
          <w:tab w:val="right" w:leader="dot" w:pos="9061"/>
        </w:tabs>
        <w:rPr>
          <w:rFonts w:asciiTheme="minorHAnsi" w:eastAsiaTheme="minorEastAsia" w:hAnsiTheme="minorHAnsi" w:cstheme="minorBidi"/>
          <w:noProof/>
          <w:sz w:val="22"/>
          <w:szCs w:val="22"/>
          <w:lang w:eastAsia="nl-NL"/>
        </w:rPr>
      </w:pPr>
      <w:hyperlink w:anchor="_Toc108515839" w:history="1">
        <w:r w:rsidR="00E82A17" w:rsidRPr="00B5493A">
          <w:rPr>
            <w:rStyle w:val="Hyperlink"/>
            <w:noProof/>
          </w:rPr>
          <w:t>9</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Conversie van gegevens</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_Toc108515839 \h </w:instrText>
        </w:r>
        <w:r w:rsidR="00E82A17" w:rsidRPr="00B5493A">
          <w:rPr>
            <w:noProof/>
            <w:webHidden/>
          </w:rPr>
        </w:r>
        <w:r w:rsidR="00E82A17" w:rsidRPr="00B5493A">
          <w:rPr>
            <w:noProof/>
            <w:webHidden/>
          </w:rPr>
          <w:fldChar w:fldCharType="separate"/>
        </w:r>
        <w:r w:rsidR="00E82A17" w:rsidRPr="00B5493A">
          <w:rPr>
            <w:noProof/>
            <w:webHidden/>
          </w:rPr>
          <w:t>38</w:t>
        </w:r>
        <w:r w:rsidR="00E82A17" w:rsidRPr="00B5493A">
          <w:rPr>
            <w:noProof/>
            <w:webHidden/>
          </w:rPr>
          <w:fldChar w:fldCharType="end"/>
        </w:r>
      </w:hyperlink>
    </w:p>
    <w:p w14:paraId="2D3198C3" w14:textId="2F7FE153" w:rsidR="00E82A17" w:rsidRPr="00B5493A" w:rsidRDefault="00356EE9">
      <w:pPr>
        <w:pStyle w:val="TOC1"/>
        <w:tabs>
          <w:tab w:val="left" w:pos="540"/>
          <w:tab w:val="right" w:leader="dot" w:pos="9061"/>
        </w:tabs>
        <w:rPr>
          <w:rFonts w:asciiTheme="minorHAnsi" w:eastAsiaTheme="minorEastAsia" w:hAnsiTheme="minorHAnsi" w:cstheme="minorBidi"/>
          <w:noProof/>
          <w:sz w:val="22"/>
          <w:szCs w:val="22"/>
          <w:lang w:eastAsia="nl-NL"/>
        </w:rPr>
      </w:pPr>
      <w:hyperlink w:anchor="_Toc108515840" w:history="1">
        <w:r w:rsidR="00E82A17" w:rsidRPr="00B5493A">
          <w:rPr>
            <w:rStyle w:val="Hyperlink"/>
            <w:noProof/>
          </w:rPr>
          <w:t>10</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Omgevingen</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_Toc108515840 \h </w:instrText>
        </w:r>
        <w:r w:rsidR="00E82A17" w:rsidRPr="00B5493A">
          <w:rPr>
            <w:noProof/>
            <w:webHidden/>
          </w:rPr>
        </w:r>
        <w:r w:rsidR="00E82A17" w:rsidRPr="00B5493A">
          <w:rPr>
            <w:noProof/>
            <w:webHidden/>
          </w:rPr>
          <w:fldChar w:fldCharType="separate"/>
        </w:r>
        <w:r w:rsidR="00E82A17" w:rsidRPr="00B5493A">
          <w:rPr>
            <w:noProof/>
            <w:webHidden/>
          </w:rPr>
          <w:t>39</w:t>
        </w:r>
        <w:r w:rsidR="00E82A17" w:rsidRPr="00B5493A">
          <w:rPr>
            <w:noProof/>
            <w:webHidden/>
          </w:rPr>
          <w:fldChar w:fldCharType="end"/>
        </w:r>
      </w:hyperlink>
    </w:p>
    <w:p w14:paraId="62BE35B2" w14:textId="0BE5D05E" w:rsidR="00E82A17" w:rsidRPr="00B5493A" w:rsidRDefault="00356EE9">
      <w:pPr>
        <w:pStyle w:val="TOC1"/>
        <w:tabs>
          <w:tab w:val="left" w:pos="540"/>
          <w:tab w:val="right" w:leader="dot" w:pos="9061"/>
        </w:tabs>
        <w:rPr>
          <w:rFonts w:asciiTheme="minorHAnsi" w:eastAsiaTheme="minorEastAsia" w:hAnsiTheme="minorHAnsi" w:cstheme="minorBidi"/>
          <w:noProof/>
          <w:sz w:val="22"/>
          <w:szCs w:val="22"/>
          <w:lang w:eastAsia="nl-NL"/>
        </w:rPr>
      </w:pPr>
      <w:hyperlink w:anchor="_Toc108515841" w:history="1">
        <w:r w:rsidR="00E82A17" w:rsidRPr="00B5493A">
          <w:rPr>
            <w:rStyle w:val="Hyperlink"/>
            <w:noProof/>
            <w:lang w:val="en-US"/>
          </w:rPr>
          <w:t>11</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lang w:val="en-US"/>
          </w:rPr>
          <w:t>Identity en Access Management requirements</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_Toc108515841 \h </w:instrText>
        </w:r>
        <w:r w:rsidR="00E82A17" w:rsidRPr="00B5493A">
          <w:rPr>
            <w:noProof/>
            <w:webHidden/>
          </w:rPr>
        </w:r>
        <w:r w:rsidR="00E82A17" w:rsidRPr="00B5493A">
          <w:rPr>
            <w:noProof/>
            <w:webHidden/>
          </w:rPr>
          <w:fldChar w:fldCharType="separate"/>
        </w:r>
        <w:r w:rsidR="00E82A17" w:rsidRPr="00B5493A">
          <w:rPr>
            <w:noProof/>
            <w:webHidden/>
          </w:rPr>
          <w:t>41</w:t>
        </w:r>
        <w:r w:rsidR="00E82A17" w:rsidRPr="00B5493A">
          <w:rPr>
            <w:noProof/>
            <w:webHidden/>
          </w:rPr>
          <w:fldChar w:fldCharType="end"/>
        </w:r>
      </w:hyperlink>
    </w:p>
    <w:p w14:paraId="361EEB18" w14:textId="1B3213A7" w:rsidR="00E82A17" w:rsidRPr="00B5493A" w:rsidRDefault="00356EE9">
      <w:pPr>
        <w:pStyle w:val="TOC1"/>
        <w:tabs>
          <w:tab w:val="left" w:pos="540"/>
          <w:tab w:val="right" w:leader="dot" w:pos="9061"/>
        </w:tabs>
        <w:rPr>
          <w:rFonts w:asciiTheme="minorHAnsi" w:eastAsiaTheme="minorEastAsia" w:hAnsiTheme="minorHAnsi" w:cstheme="minorBidi"/>
          <w:noProof/>
          <w:sz w:val="22"/>
          <w:szCs w:val="22"/>
          <w:lang w:eastAsia="nl-NL"/>
        </w:rPr>
      </w:pPr>
      <w:hyperlink w:anchor="_Toc108515842" w:history="1">
        <w:r w:rsidR="00E82A17" w:rsidRPr="00B5493A">
          <w:rPr>
            <w:rStyle w:val="Hyperlink"/>
            <w:noProof/>
          </w:rPr>
          <w:t>12</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Bijlage 1: ICT Infrastructuur gemeente Utrecht (v1.3)</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_Toc108515842 \h </w:instrText>
        </w:r>
        <w:r w:rsidR="00E82A17" w:rsidRPr="00B5493A">
          <w:rPr>
            <w:noProof/>
            <w:webHidden/>
          </w:rPr>
        </w:r>
        <w:r w:rsidR="00E82A17" w:rsidRPr="00B5493A">
          <w:rPr>
            <w:noProof/>
            <w:webHidden/>
          </w:rPr>
          <w:fldChar w:fldCharType="separate"/>
        </w:r>
        <w:r w:rsidR="00E82A17" w:rsidRPr="00B5493A">
          <w:rPr>
            <w:noProof/>
            <w:webHidden/>
          </w:rPr>
          <w:t>47</w:t>
        </w:r>
        <w:r w:rsidR="00E82A17" w:rsidRPr="00B5493A">
          <w:rPr>
            <w:noProof/>
            <w:webHidden/>
          </w:rPr>
          <w:fldChar w:fldCharType="end"/>
        </w:r>
      </w:hyperlink>
    </w:p>
    <w:p w14:paraId="5B2DD41B" w14:textId="77EBF6EF" w:rsidR="00E82A17" w:rsidRPr="00B5493A" w:rsidRDefault="00356EE9">
      <w:pPr>
        <w:pStyle w:val="TOC1"/>
        <w:tabs>
          <w:tab w:val="left" w:pos="540"/>
          <w:tab w:val="right" w:leader="dot" w:pos="9061"/>
        </w:tabs>
        <w:rPr>
          <w:rFonts w:asciiTheme="minorHAnsi" w:eastAsiaTheme="minorEastAsia" w:hAnsiTheme="minorHAnsi" w:cstheme="minorBidi"/>
          <w:noProof/>
          <w:sz w:val="22"/>
          <w:szCs w:val="22"/>
          <w:lang w:eastAsia="nl-NL"/>
        </w:rPr>
      </w:pPr>
      <w:hyperlink w:anchor="_Toc108515843" w:history="1">
        <w:r w:rsidR="00E82A17" w:rsidRPr="00B5493A">
          <w:rPr>
            <w:rStyle w:val="Hyperlink"/>
            <w:noProof/>
          </w:rPr>
          <w:t>13</w:t>
        </w:r>
        <w:r w:rsidR="00E82A17" w:rsidRPr="00B5493A">
          <w:rPr>
            <w:rFonts w:asciiTheme="minorHAnsi" w:eastAsiaTheme="minorEastAsia" w:hAnsiTheme="minorHAnsi" w:cstheme="minorBidi"/>
            <w:noProof/>
            <w:sz w:val="22"/>
            <w:szCs w:val="22"/>
            <w:lang w:eastAsia="nl-NL"/>
          </w:rPr>
          <w:tab/>
        </w:r>
        <w:r w:rsidR="00E82A17" w:rsidRPr="00B5493A">
          <w:rPr>
            <w:rStyle w:val="Hyperlink"/>
            <w:rFonts w:eastAsia="Lucida Sans Unicode"/>
            <w:noProof/>
          </w:rPr>
          <w:t>Bijlage 2: Authenticatie en provisioning standaarden</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_Toc108515843 \h </w:instrText>
        </w:r>
        <w:r w:rsidR="00E82A17" w:rsidRPr="00B5493A">
          <w:rPr>
            <w:noProof/>
            <w:webHidden/>
          </w:rPr>
        </w:r>
        <w:r w:rsidR="00E82A17" w:rsidRPr="00B5493A">
          <w:rPr>
            <w:noProof/>
            <w:webHidden/>
          </w:rPr>
          <w:fldChar w:fldCharType="separate"/>
        </w:r>
        <w:r w:rsidR="00E82A17" w:rsidRPr="00B5493A">
          <w:rPr>
            <w:noProof/>
            <w:webHidden/>
          </w:rPr>
          <w:t>50</w:t>
        </w:r>
        <w:r w:rsidR="00E82A17" w:rsidRPr="00B5493A">
          <w:rPr>
            <w:noProof/>
            <w:webHidden/>
          </w:rPr>
          <w:fldChar w:fldCharType="end"/>
        </w:r>
      </w:hyperlink>
    </w:p>
    <w:p w14:paraId="082EE83A" w14:textId="10B49280" w:rsidR="00E82A17" w:rsidRPr="00B5493A" w:rsidRDefault="00356EE9">
      <w:pPr>
        <w:pStyle w:val="TOC1"/>
        <w:tabs>
          <w:tab w:val="left" w:pos="540"/>
          <w:tab w:val="right" w:leader="dot" w:pos="9061"/>
        </w:tabs>
        <w:rPr>
          <w:rFonts w:asciiTheme="minorHAnsi" w:eastAsiaTheme="minorEastAsia" w:hAnsiTheme="minorHAnsi" w:cstheme="minorBidi"/>
          <w:noProof/>
          <w:sz w:val="22"/>
          <w:szCs w:val="22"/>
          <w:lang w:eastAsia="nl-NL"/>
        </w:rPr>
      </w:pPr>
      <w:hyperlink w:anchor="_Toc108515844" w:history="1">
        <w:r w:rsidR="00E82A17" w:rsidRPr="00B5493A">
          <w:rPr>
            <w:rStyle w:val="Hyperlink"/>
            <w:noProof/>
          </w:rPr>
          <w:t>14</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Bijlage 3: Aansluiting op de maildienst van Gemeente Utrecht</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_Toc108515844 \h </w:instrText>
        </w:r>
        <w:r w:rsidR="00E82A17" w:rsidRPr="00B5493A">
          <w:rPr>
            <w:noProof/>
            <w:webHidden/>
          </w:rPr>
        </w:r>
        <w:r w:rsidR="00E82A17" w:rsidRPr="00B5493A">
          <w:rPr>
            <w:noProof/>
            <w:webHidden/>
          </w:rPr>
          <w:fldChar w:fldCharType="separate"/>
        </w:r>
        <w:r w:rsidR="00E82A17" w:rsidRPr="00B5493A">
          <w:rPr>
            <w:noProof/>
            <w:webHidden/>
          </w:rPr>
          <w:t>51</w:t>
        </w:r>
        <w:r w:rsidR="00E82A17" w:rsidRPr="00B5493A">
          <w:rPr>
            <w:noProof/>
            <w:webHidden/>
          </w:rPr>
          <w:fldChar w:fldCharType="end"/>
        </w:r>
      </w:hyperlink>
    </w:p>
    <w:p w14:paraId="0A8FB970" w14:textId="4573E231" w:rsidR="00E82A17" w:rsidRPr="00B5493A" w:rsidRDefault="00356EE9">
      <w:pPr>
        <w:pStyle w:val="TOC1"/>
        <w:tabs>
          <w:tab w:val="left" w:pos="540"/>
          <w:tab w:val="right" w:leader="dot" w:pos="9061"/>
        </w:tabs>
        <w:rPr>
          <w:rFonts w:asciiTheme="minorHAnsi" w:eastAsiaTheme="minorEastAsia" w:hAnsiTheme="minorHAnsi" w:cstheme="minorBidi"/>
          <w:noProof/>
          <w:sz w:val="22"/>
          <w:szCs w:val="22"/>
          <w:lang w:eastAsia="nl-NL"/>
        </w:rPr>
      </w:pPr>
      <w:hyperlink w:anchor="_Toc108515845" w:history="1">
        <w:r w:rsidR="00E82A17" w:rsidRPr="00B5493A">
          <w:rPr>
            <w:rStyle w:val="Hyperlink"/>
            <w:noProof/>
          </w:rPr>
          <w:t>15</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Bijlage 4 - Printstraat DD JGZ</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_Toc108515845 \h </w:instrText>
        </w:r>
        <w:r w:rsidR="00E82A17" w:rsidRPr="00B5493A">
          <w:rPr>
            <w:noProof/>
            <w:webHidden/>
          </w:rPr>
        </w:r>
        <w:r w:rsidR="00E82A17" w:rsidRPr="00B5493A">
          <w:rPr>
            <w:noProof/>
            <w:webHidden/>
          </w:rPr>
          <w:fldChar w:fldCharType="separate"/>
        </w:r>
        <w:r w:rsidR="00E82A17" w:rsidRPr="00B5493A">
          <w:rPr>
            <w:noProof/>
            <w:webHidden/>
          </w:rPr>
          <w:t>57</w:t>
        </w:r>
        <w:r w:rsidR="00E82A17" w:rsidRPr="00B5493A">
          <w:rPr>
            <w:noProof/>
            <w:webHidden/>
          </w:rPr>
          <w:fldChar w:fldCharType="end"/>
        </w:r>
      </w:hyperlink>
    </w:p>
    <w:p w14:paraId="46C9B249" w14:textId="77F18DF3" w:rsidR="00E82A17" w:rsidRPr="00B5493A" w:rsidRDefault="00356EE9">
      <w:pPr>
        <w:pStyle w:val="TOC1"/>
        <w:tabs>
          <w:tab w:val="left" w:pos="540"/>
          <w:tab w:val="right" w:leader="dot" w:pos="9061"/>
        </w:tabs>
        <w:rPr>
          <w:rFonts w:asciiTheme="minorHAnsi" w:eastAsiaTheme="minorEastAsia" w:hAnsiTheme="minorHAnsi" w:cstheme="minorBidi"/>
          <w:noProof/>
          <w:sz w:val="22"/>
          <w:szCs w:val="22"/>
          <w:lang w:eastAsia="nl-NL"/>
        </w:rPr>
      </w:pPr>
      <w:hyperlink w:anchor="_Toc108515846" w:history="1">
        <w:r w:rsidR="00E82A17" w:rsidRPr="00B5493A">
          <w:rPr>
            <w:rStyle w:val="Hyperlink"/>
            <w:noProof/>
          </w:rPr>
          <w:t>16</w:t>
        </w:r>
        <w:r w:rsidR="00E82A17" w:rsidRPr="00B5493A">
          <w:rPr>
            <w:rFonts w:asciiTheme="minorHAnsi" w:eastAsiaTheme="minorEastAsia" w:hAnsiTheme="minorHAnsi" w:cstheme="minorBidi"/>
            <w:noProof/>
            <w:sz w:val="22"/>
            <w:szCs w:val="22"/>
            <w:lang w:eastAsia="nl-NL"/>
          </w:rPr>
          <w:tab/>
        </w:r>
        <w:r w:rsidR="00E82A17" w:rsidRPr="00B5493A">
          <w:rPr>
            <w:rStyle w:val="Hyperlink"/>
            <w:noProof/>
          </w:rPr>
          <w:t>Bijlage 5 - scan proces DD JGZ</w:t>
        </w:r>
        <w:r w:rsidR="00E82A17" w:rsidRPr="00B5493A">
          <w:rPr>
            <w:noProof/>
            <w:webHidden/>
          </w:rPr>
          <w:tab/>
        </w:r>
        <w:r w:rsidR="00E82A17" w:rsidRPr="00B5493A">
          <w:rPr>
            <w:noProof/>
            <w:webHidden/>
          </w:rPr>
          <w:fldChar w:fldCharType="begin"/>
        </w:r>
        <w:r w:rsidR="00E82A17" w:rsidRPr="00B5493A">
          <w:rPr>
            <w:noProof/>
            <w:webHidden/>
          </w:rPr>
          <w:instrText xml:space="preserve"> PAGEREF _Toc108515846 \h </w:instrText>
        </w:r>
        <w:r w:rsidR="00E82A17" w:rsidRPr="00B5493A">
          <w:rPr>
            <w:noProof/>
            <w:webHidden/>
          </w:rPr>
        </w:r>
        <w:r w:rsidR="00E82A17" w:rsidRPr="00B5493A">
          <w:rPr>
            <w:noProof/>
            <w:webHidden/>
          </w:rPr>
          <w:fldChar w:fldCharType="separate"/>
        </w:r>
        <w:r w:rsidR="00E82A17" w:rsidRPr="00B5493A">
          <w:rPr>
            <w:noProof/>
            <w:webHidden/>
          </w:rPr>
          <w:t>59</w:t>
        </w:r>
        <w:r w:rsidR="00E82A17" w:rsidRPr="00B5493A">
          <w:rPr>
            <w:noProof/>
            <w:webHidden/>
          </w:rPr>
          <w:fldChar w:fldCharType="end"/>
        </w:r>
      </w:hyperlink>
    </w:p>
    <w:p w14:paraId="43D8CFF6" w14:textId="42C987FD" w:rsidR="00575851" w:rsidRPr="00B5493A" w:rsidRDefault="00CC50AA" w:rsidP="002C7C73">
      <w:pPr>
        <w:rPr>
          <w:lang w:eastAsia="nl-NL"/>
        </w:rPr>
      </w:pPr>
      <w:r w:rsidRPr="00B5493A">
        <w:rPr>
          <w:lang w:eastAsia="nl-NL"/>
        </w:rPr>
        <w:fldChar w:fldCharType="end"/>
      </w:r>
    </w:p>
    <w:p w14:paraId="6FAED7D9" w14:textId="77777777" w:rsidR="00B57678" w:rsidRPr="00B5493A" w:rsidRDefault="00B57678" w:rsidP="002C7C73">
      <w:pPr>
        <w:rPr>
          <w:lang w:eastAsia="nl-NL"/>
        </w:rPr>
      </w:pPr>
    </w:p>
    <w:p w14:paraId="219B849D" w14:textId="77777777" w:rsidR="00707BBA" w:rsidRPr="00B5493A" w:rsidRDefault="00707BBA" w:rsidP="002C7C73">
      <w:pPr>
        <w:rPr>
          <w:lang w:eastAsia="nl-NL"/>
        </w:rPr>
      </w:pPr>
    </w:p>
    <w:p w14:paraId="663B3A59" w14:textId="77777777" w:rsidR="00B57678" w:rsidRPr="00B5493A" w:rsidRDefault="00B57678" w:rsidP="002C7C73">
      <w:pPr>
        <w:rPr>
          <w:lang w:eastAsia="nl-NL"/>
        </w:rPr>
      </w:pPr>
    </w:p>
    <w:p w14:paraId="093A54D5" w14:textId="77777777" w:rsidR="00707BBA" w:rsidRPr="00B5493A" w:rsidRDefault="00707BBA" w:rsidP="002C7C73">
      <w:pPr>
        <w:rPr>
          <w:rFonts w:cs="Lucida Sans Unicode"/>
          <w:color w:val="000000"/>
        </w:rPr>
      </w:pPr>
    </w:p>
    <w:p w14:paraId="1DD52375" w14:textId="77777777" w:rsidR="00FF2D48" w:rsidRPr="00B5493A" w:rsidRDefault="00FF2D48" w:rsidP="003A6489">
      <w:pPr>
        <w:pStyle w:val="Heading1"/>
      </w:pPr>
      <w:bookmarkStart w:id="4" w:name="_Toc22123989"/>
      <w:bookmarkStart w:id="5" w:name="_Toc108515831"/>
      <w:bookmarkEnd w:id="0"/>
      <w:bookmarkEnd w:id="1"/>
      <w:bookmarkEnd w:id="2"/>
      <w:bookmarkEnd w:id="3"/>
      <w:r w:rsidRPr="00B5493A">
        <w:t>Inleiding</w:t>
      </w:r>
      <w:bookmarkEnd w:id="4"/>
      <w:bookmarkEnd w:id="5"/>
    </w:p>
    <w:p w14:paraId="68E764CC" w14:textId="39A08ECE" w:rsidR="00B53380" w:rsidRPr="00B5493A" w:rsidRDefault="00B53380" w:rsidP="00B53380">
      <w:pPr>
        <w:rPr>
          <w:lang w:eastAsia="nl-NL"/>
        </w:rPr>
      </w:pPr>
      <w:r w:rsidRPr="00B5493A">
        <w:rPr>
          <w:lang w:eastAsia="nl-NL"/>
        </w:rPr>
        <w:t>Dit document bevat de niet functionele eisen en wensen voor het Digitaal Dossier Jeugdgezondheidszorg</w:t>
      </w:r>
      <w:r w:rsidRPr="00B5493A">
        <w:rPr>
          <w:rFonts w:ascii="Arial" w:hAnsi="Arial" w:cs="Arial"/>
          <w:color w:val="201F1E"/>
          <w:sz w:val="20"/>
          <w:szCs w:val="20"/>
          <w:shd w:val="clear" w:color="auto" w:fill="FFFFFF"/>
        </w:rPr>
        <w:t xml:space="preserve"> (DD JGZ)</w:t>
      </w:r>
      <w:r w:rsidRPr="00B5493A" w:rsidDel="000477C5">
        <w:rPr>
          <w:lang w:eastAsia="nl-NL"/>
        </w:rPr>
        <w:t xml:space="preserve"> </w:t>
      </w:r>
      <w:r w:rsidRPr="00B5493A">
        <w:rPr>
          <w:lang w:eastAsia="nl-NL"/>
        </w:rPr>
        <w:t xml:space="preserve">van de Gemeente Utrecht. </w:t>
      </w:r>
    </w:p>
    <w:p w14:paraId="5825BA27" w14:textId="1012CA38" w:rsidR="005E6FEB" w:rsidRPr="00B5493A" w:rsidRDefault="00B53380" w:rsidP="00B53380">
      <w:pPr>
        <w:rPr>
          <w:lang w:eastAsia="nl-NL"/>
        </w:rPr>
      </w:pPr>
      <w:r w:rsidRPr="00B5493A">
        <w:rPr>
          <w:lang w:eastAsia="nl-NL"/>
        </w:rPr>
        <w:t>Daar waar we verwijzen naar DD JGZ bedoelen we het geheel aan producten (applicaties) die onderdeel uitmaken van deze aanbesteding om te kunnen voldoen aan de gestelde eisen en wensen.</w:t>
      </w:r>
    </w:p>
    <w:p w14:paraId="1E0735CD" w14:textId="1037FE11" w:rsidR="005E6FEB" w:rsidRPr="00B5493A" w:rsidRDefault="00A84598">
      <w:pPr>
        <w:pStyle w:val="Heading2"/>
      </w:pPr>
      <w:bookmarkStart w:id="6" w:name="_Toc22123991"/>
      <w:r w:rsidRPr="00B5493A">
        <w:t>Nummering eisen en</w:t>
      </w:r>
      <w:r w:rsidR="005E6FEB" w:rsidRPr="00B5493A">
        <w:t xml:space="preserve"> wensen</w:t>
      </w:r>
    </w:p>
    <w:p w14:paraId="15A7CA40" w14:textId="096935C3" w:rsidR="005E6FEB" w:rsidRPr="00B5493A" w:rsidRDefault="005E6FEB" w:rsidP="00A84598">
      <w:r w:rsidRPr="00B5493A">
        <w:rPr>
          <w:lang w:eastAsia="nl-NL"/>
        </w:rPr>
        <w:t>Eisen en wensen zijn genummerd. Het nummer bestaat uit een letter en een cijfer.</w:t>
      </w:r>
      <w:r w:rsidR="00F45B81" w:rsidRPr="00B5493A">
        <w:rPr>
          <w:lang w:eastAsia="nl-NL"/>
        </w:rPr>
        <w:t xml:space="preserve"> Per onderwerp wordt een letter gebruikt.</w:t>
      </w:r>
      <w:r w:rsidRPr="00B5493A">
        <w:rPr>
          <w:lang w:eastAsia="nl-NL"/>
        </w:rPr>
        <w:t xml:space="preserve"> </w:t>
      </w:r>
      <w:r w:rsidR="00F45B81" w:rsidRPr="00B5493A">
        <w:rPr>
          <w:lang w:eastAsia="nl-NL"/>
        </w:rPr>
        <w:t xml:space="preserve">De volgorde van de letters </w:t>
      </w:r>
      <w:r w:rsidR="00957024" w:rsidRPr="00B5493A">
        <w:rPr>
          <w:lang w:eastAsia="nl-NL"/>
        </w:rPr>
        <w:t xml:space="preserve">voor de nummering van de eisen en wensen </w:t>
      </w:r>
      <w:r w:rsidR="00F45B81" w:rsidRPr="00B5493A">
        <w:rPr>
          <w:lang w:eastAsia="nl-NL"/>
        </w:rPr>
        <w:t>wijkt af van de volgorde van de hoofstukken in dit document.</w:t>
      </w:r>
    </w:p>
    <w:p w14:paraId="07C2B70F" w14:textId="77777777" w:rsidR="002D3903" w:rsidRPr="00B5493A" w:rsidRDefault="002D3903">
      <w:pPr>
        <w:pStyle w:val="Heading2"/>
      </w:pPr>
      <w:r w:rsidRPr="00B5493A">
        <w:t>Antwoord op vragen en toelichting</w:t>
      </w:r>
      <w:bookmarkEnd w:id="6"/>
    </w:p>
    <w:p w14:paraId="2F6A8798" w14:textId="4E759B18" w:rsidR="00131B5F" w:rsidRPr="00B5493A" w:rsidRDefault="00131B5F" w:rsidP="009D58D2">
      <w:pPr>
        <w:rPr>
          <w:lang w:eastAsia="nl-NL"/>
        </w:rPr>
      </w:pPr>
      <w:r w:rsidRPr="00B5493A">
        <w:rPr>
          <w:lang w:eastAsia="nl-NL"/>
        </w:rPr>
        <w:t>U v</w:t>
      </w:r>
      <w:r w:rsidR="005450C1" w:rsidRPr="00B5493A">
        <w:rPr>
          <w:lang w:eastAsia="nl-NL"/>
        </w:rPr>
        <w:t>u</w:t>
      </w:r>
      <w:r w:rsidRPr="00B5493A">
        <w:rPr>
          <w:lang w:eastAsia="nl-NL"/>
        </w:rPr>
        <w:t>lt op het antwoordblad</w:t>
      </w:r>
      <w:r w:rsidR="00D75E8D" w:rsidRPr="00B5493A">
        <w:rPr>
          <w:lang w:eastAsia="nl-NL"/>
        </w:rPr>
        <w:t xml:space="preserve"> van bijlage 12 “Wensen invulformulier DD JGZ</w:t>
      </w:r>
      <w:r w:rsidR="00972878" w:rsidRPr="00B5493A">
        <w:rPr>
          <w:lang w:eastAsia="nl-NL"/>
        </w:rPr>
        <w:t>” in</w:t>
      </w:r>
      <w:r w:rsidRPr="00B5493A">
        <w:rPr>
          <w:lang w:eastAsia="nl-NL"/>
        </w:rPr>
        <w:t xml:space="preserve"> aan welke wensen uw inschrijving voldoet. </w:t>
      </w:r>
      <w:r w:rsidR="00972878" w:rsidRPr="00B5493A">
        <w:rPr>
          <w:lang w:eastAsia="nl-NL"/>
        </w:rPr>
        <w:t>Als</w:t>
      </w:r>
      <w:r w:rsidRPr="00B5493A">
        <w:rPr>
          <w:lang w:eastAsia="nl-NL"/>
        </w:rPr>
        <w:t xml:space="preserve"> de Gemeente om een bijlage of toelichting vraagt, dan geeft u deze toelichting in een bijlage, met verwijzing naar de titel en het nummer van de vraag.</w:t>
      </w:r>
    </w:p>
    <w:p w14:paraId="6476D148" w14:textId="77777777" w:rsidR="00A2441B" w:rsidRPr="00B5493A" w:rsidRDefault="00A2441B" w:rsidP="009D58D2">
      <w:pPr>
        <w:rPr>
          <w:lang w:eastAsia="nl-NL"/>
        </w:rPr>
      </w:pPr>
    </w:p>
    <w:p w14:paraId="64DC1537" w14:textId="6C91CA78" w:rsidR="003C002B" w:rsidRPr="00B5493A" w:rsidRDefault="003C002B" w:rsidP="003C002B">
      <w:pPr>
        <w:pStyle w:val="Heading1"/>
      </w:pPr>
      <w:bookmarkStart w:id="7" w:name="_Toc22124001"/>
      <w:bookmarkStart w:id="8" w:name="_Toc108515832"/>
      <w:bookmarkStart w:id="9" w:name="_Toc22123992"/>
      <w:r w:rsidRPr="00B5493A">
        <w:t xml:space="preserve">Performance en </w:t>
      </w:r>
      <w:bookmarkEnd w:id="7"/>
      <w:r w:rsidR="00E573F4" w:rsidRPr="00B5493A">
        <w:t>servicelevels</w:t>
      </w:r>
      <w:bookmarkEnd w:id="8"/>
    </w:p>
    <w:p w14:paraId="6E2D9830" w14:textId="77777777" w:rsidR="003C002B" w:rsidRPr="00B5493A" w:rsidRDefault="003C002B" w:rsidP="003C002B">
      <w:pPr>
        <w:rPr>
          <w:lang w:eastAsia="nl-NL"/>
        </w:rPr>
      </w:pPr>
      <w:r w:rsidRPr="00B5493A">
        <w:rPr>
          <w:lang w:eastAsia="nl-NL"/>
        </w:rPr>
        <w:t>De gemeente Utrecht wenst dat het Service Level Management goed is ingericht door de opdrachtnemer. Deze paragraaf bevat de eisen ten aanzien van servicelevels. De toelichting kunt u in een bijlage, met vermelding van het nummer, opnemen.</w:t>
      </w:r>
    </w:p>
    <w:p w14:paraId="7FB21931" w14:textId="52F127D2" w:rsidR="003C002B" w:rsidRPr="00B5493A" w:rsidRDefault="003C002B" w:rsidP="00AA7E90">
      <w:pPr>
        <w:pStyle w:val="Heading2"/>
        <w:numPr>
          <w:ilvl w:val="1"/>
          <w:numId w:val="22"/>
        </w:numPr>
        <w:ind w:left="578" w:hanging="578"/>
      </w:pPr>
      <w:r w:rsidRPr="00B5493A">
        <w:t>Eisen Servicelevels</w:t>
      </w:r>
    </w:p>
    <w:tbl>
      <w:tblPr>
        <w:tblStyle w:val="TableGrid"/>
        <w:tblW w:w="9288" w:type="dxa"/>
        <w:tblLayout w:type="fixed"/>
        <w:tblLook w:val="04A0" w:firstRow="1" w:lastRow="0" w:firstColumn="1" w:lastColumn="0" w:noHBand="0" w:noVBand="1"/>
      </w:tblPr>
      <w:tblGrid>
        <w:gridCol w:w="642"/>
        <w:gridCol w:w="725"/>
        <w:gridCol w:w="886"/>
        <w:gridCol w:w="7035"/>
      </w:tblGrid>
      <w:tr w:rsidR="003C002B" w:rsidRPr="00B5493A" w14:paraId="36D48B16" w14:textId="77777777" w:rsidTr="7E93A30F">
        <w:trPr>
          <w:tblHeader/>
        </w:trPr>
        <w:tc>
          <w:tcPr>
            <w:tcW w:w="642" w:type="dxa"/>
            <w:shd w:val="clear" w:color="auto" w:fill="FFC000"/>
          </w:tcPr>
          <w:p w14:paraId="6E7D6C54" w14:textId="77777777" w:rsidR="003C002B" w:rsidRPr="00B5493A" w:rsidRDefault="003C002B" w:rsidP="00AF0882">
            <w:pPr>
              <w:rPr>
                <w:rFonts w:cs="Lucida Sans Unicode"/>
                <w:b/>
                <w:sz w:val="20"/>
                <w:szCs w:val="20"/>
              </w:rPr>
            </w:pPr>
            <w:r w:rsidRPr="00B5493A">
              <w:rPr>
                <w:rFonts w:cs="Lucida Sans Unicode"/>
                <w:b/>
                <w:sz w:val="20"/>
                <w:szCs w:val="20"/>
              </w:rPr>
              <w:t>ID</w:t>
            </w:r>
          </w:p>
        </w:tc>
        <w:tc>
          <w:tcPr>
            <w:tcW w:w="725" w:type="dxa"/>
            <w:shd w:val="clear" w:color="auto" w:fill="FFC000"/>
          </w:tcPr>
          <w:p w14:paraId="5CB1B233" w14:textId="77777777" w:rsidR="003C002B" w:rsidRPr="00B5493A" w:rsidRDefault="003C002B" w:rsidP="00AF0882">
            <w:pPr>
              <w:rPr>
                <w:rFonts w:cs="Lucida Sans Unicode"/>
                <w:b/>
                <w:sz w:val="20"/>
                <w:szCs w:val="20"/>
              </w:rPr>
            </w:pPr>
            <w:r w:rsidRPr="00B5493A">
              <w:rPr>
                <w:rFonts w:cs="Lucida Sans Unicode"/>
                <w:b/>
                <w:sz w:val="20"/>
                <w:szCs w:val="20"/>
              </w:rPr>
              <w:t>W/E</w:t>
            </w:r>
          </w:p>
        </w:tc>
        <w:tc>
          <w:tcPr>
            <w:tcW w:w="886" w:type="dxa"/>
            <w:shd w:val="clear" w:color="auto" w:fill="FFC000"/>
          </w:tcPr>
          <w:p w14:paraId="280E26B8" w14:textId="77777777" w:rsidR="003C002B" w:rsidRPr="00B5493A" w:rsidRDefault="003C002B" w:rsidP="00AF0882">
            <w:pPr>
              <w:rPr>
                <w:rFonts w:cs="Lucida Sans Unicode"/>
                <w:b/>
                <w:sz w:val="20"/>
                <w:szCs w:val="20"/>
              </w:rPr>
            </w:pPr>
            <w:r w:rsidRPr="00B5493A">
              <w:rPr>
                <w:rFonts w:cs="Lucida Sans Unicode"/>
                <w:b/>
                <w:sz w:val="20"/>
                <w:szCs w:val="20"/>
              </w:rPr>
              <w:t>Punten</w:t>
            </w:r>
          </w:p>
        </w:tc>
        <w:tc>
          <w:tcPr>
            <w:tcW w:w="7035" w:type="dxa"/>
            <w:shd w:val="clear" w:color="auto" w:fill="FFC000"/>
          </w:tcPr>
          <w:p w14:paraId="41F032AA" w14:textId="77777777" w:rsidR="003C002B" w:rsidRPr="00B5493A" w:rsidRDefault="003C002B" w:rsidP="00AF0882">
            <w:pPr>
              <w:rPr>
                <w:rFonts w:cs="Lucida Sans Unicode"/>
                <w:b/>
                <w:sz w:val="20"/>
                <w:szCs w:val="20"/>
              </w:rPr>
            </w:pPr>
            <w:r w:rsidRPr="00B5493A">
              <w:rPr>
                <w:rFonts w:cs="Lucida Sans Unicode"/>
                <w:b/>
                <w:sz w:val="20"/>
                <w:szCs w:val="20"/>
              </w:rPr>
              <w:t>Specificatie</w:t>
            </w:r>
          </w:p>
        </w:tc>
      </w:tr>
      <w:tr w:rsidR="003C002B" w:rsidRPr="00B5493A" w14:paraId="24B05986" w14:textId="77777777" w:rsidTr="7E93A30F">
        <w:tc>
          <w:tcPr>
            <w:tcW w:w="642" w:type="dxa"/>
          </w:tcPr>
          <w:p w14:paraId="12E890FA" w14:textId="32B99A74" w:rsidR="003C002B" w:rsidRPr="00B5493A" w:rsidRDefault="00B53380" w:rsidP="00AF0882">
            <w:pPr>
              <w:rPr>
                <w:rFonts w:cs="Lucida Sans Unicode"/>
                <w:sz w:val="20"/>
                <w:szCs w:val="20"/>
              </w:rPr>
            </w:pPr>
            <w:r w:rsidRPr="00B5493A">
              <w:rPr>
                <w:rFonts w:cs="Lucida Sans Unicode"/>
                <w:sz w:val="20"/>
                <w:szCs w:val="20"/>
              </w:rPr>
              <w:t>S1</w:t>
            </w:r>
          </w:p>
        </w:tc>
        <w:tc>
          <w:tcPr>
            <w:tcW w:w="725" w:type="dxa"/>
          </w:tcPr>
          <w:p w14:paraId="7F0E9352" w14:textId="77777777" w:rsidR="003C002B" w:rsidRPr="00B5493A" w:rsidRDefault="003C002B" w:rsidP="00AF0882">
            <w:pPr>
              <w:rPr>
                <w:rFonts w:cs="Lucida Sans Unicode"/>
                <w:sz w:val="20"/>
                <w:szCs w:val="20"/>
              </w:rPr>
            </w:pPr>
            <w:r w:rsidRPr="00B5493A">
              <w:rPr>
                <w:rFonts w:cs="Lucida Sans Unicode"/>
                <w:sz w:val="20"/>
                <w:szCs w:val="20"/>
              </w:rPr>
              <w:t>Eis</w:t>
            </w:r>
          </w:p>
        </w:tc>
        <w:tc>
          <w:tcPr>
            <w:tcW w:w="886" w:type="dxa"/>
          </w:tcPr>
          <w:p w14:paraId="6D369C15" w14:textId="77777777" w:rsidR="003C002B" w:rsidRPr="00B5493A" w:rsidRDefault="003C002B" w:rsidP="00AF0882">
            <w:pPr>
              <w:rPr>
                <w:rFonts w:cs="Lucida Sans Unicode"/>
                <w:sz w:val="20"/>
                <w:szCs w:val="20"/>
              </w:rPr>
            </w:pPr>
          </w:p>
        </w:tc>
        <w:tc>
          <w:tcPr>
            <w:tcW w:w="7035" w:type="dxa"/>
          </w:tcPr>
          <w:p w14:paraId="630ED606" w14:textId="2DED345D" w:rsidR="003C002B" w:rsidRPr="00B5493A" w:rsidRDefault="003C002B" w:rsidP="00AF0882">
            <w:pPr>
              <w:rPr>
                <w:rFonts w:cs="Lucida Sans Unicode"/>
                <w:szCs w:val="18"/>
                <w:lang w:eastAsia="nl-NL"/>
              </w:rPr>
            </w:pPr>
            <w:r w:rsidRPr="00B5493A">
              <w:rPr>
                <w:rFonts w:cs="Lucida Sans Unicode"/>
                <w:szCs w:val="18"/>
                <w:lang w:eastAsia="nl-NL"/>
              </w:rPr>
              <w:t xml:space="preserve">De leverancier levert bij de inschrijving een concept SLA </w:t>
            </w:r>
            <w:r w:rsidR="00D31088" w:rsidRPr="00B5493A">
              <w:rPr>
                <w:rFonts w:cs="Lucida Sans Unicode"/>
                <w:szCs w:val="18"/>
                <w:lang w:eastAsia="nl-NL"/>
              </w:rPr>
              <w:t>waarin</w:t>
            </w:r>
            <w:r w:rsidR="00543BA2" w:rsidRPr="00B5493A">
              <w:rPr>
                <w:rFonts w:cs="Lucida Sans Unicode"/>
                <w:szCs w:val="18"/>
                <w:lang w:eastAsia="nl-NL"/>
              </w:rPr>
              <w:t xml:space="preserve"> </w:t>
            </w:r>
            <w:r w:rsidRPr="00B5493A">
              <w:rPr>
                <w:rFonts w:cs="Lucida Sans Unicode"/>
                <w:szCs w:val="18"/>
                <w:lang w:eastAsia="nl-NL"/>
              </w:rPr>
              <w:t xml:space="preserve">minimaal </w:t>
            </w:r>
            <w:r w:rsidR="00D31088" w:rsidRPr="00B5493A">
              <w:rPr>
                <w:rFonts w:cs="Lucida Sans Unicode"/>
                <w:szCs w:val="18"/>
                <w:lang w:eastAsia="nl-NL"/>
              </w:rPr>
              <w:t xml:space="preserve">de onderstaande onderwerpen en </w:t>
            </w:r>
            <w:r w:rsidRPr="00B5493A">
              <w:rPr>
                <w:rFonts w:cs="Lucida Sans Unicode"/>
                <w:szCs w:val="18"/>
                <w:lang w:eastAsia="nl-NL"/>
              </w:rPr>
              <w:t xml:space="preserve">antwoord </w:t>
            </w:r>
            <w:r w:rsidR="00543BA2" w:rsidRPr="00B5493A">
              <w:rPr>
                <w:rFonts w:cs="Lucida Sans Unicode"/>
                <w:szCs w:val="18"/>
                <w:lang w:eastAsia="nl-NL"/>
              </w:rPr>
              <w:t>op de onderstaande vragen</w:t>
            </w:r>
            <w:r w:rsidR="00D31088" w:rsidRPr="00B5493A">
              <w:rPr>
                <w:rFonts w:cs="Lucida Sans Unicode"/>
                <w:szCs w:val="18"/>
                <w:lang w:eastAsia="nl-NL"/>
              </w:rPr>
              <w:t xml:space="preserve"> worden genoemd</w:t>
            </w:r>
            <w:r w:rsidR="00543BA2" w:rsidRPr="00B5493A">
              <w:rPr>
                <w:rFonts w:cs="Lucida Sans Unicode"/>
                <w:szCs w:val="18"/>
                <w:lang w:eastAsia="nl-NL"/>
              </w:rPr>
              <w:t xml:space="preserve">. </w:t>
            </w:r>
          </w:p>
          <w:p w14:paraId="4B35A2E2" w14:textId="77777777" w:rsidR="003C002B" w:rsidRPr="00B5493A" w:rsidRDefault="003C002B" w:rsidP="00AF0882">
            <w:pPr>
              <w:rPr>
                <w:lang w:eastAsia="nl-NL"/>
              </w:rPr>
            </w:pPr>
          </w:p>
          <w:p w14:paraId="63B697DC" w14:textId="77777777" w:rsidR="003C002B" w:rsidRPr="00B5493A" w:rsidRDefault="003C002B" w:rsidP="00AA7E90">
            <w:pPr>
              <w:pStyle w:val="ListParagraph"/>
              <w:numPr>
                <w:ilvl w:val="0"/>
                <w:numId w:val="24"/>
              </w:numPr>
              <w:rPr>
                <w:rFonts w:cs="Lucida Sans Unicode"/>
                <w:b/>
                <w:szCs w:val="18"/>
              </w:rPr>
            </w:pPr>
            <w:r w:rsidRPr="00B5493A">
              <w:rPr>
                <w:rFonts w:eastAsia="Lucida Sans Unicode" w:cs="Lucida Sans Unicode"/>
                <w:b/>
                <w:szCs w:val="18"/>
              </w:rPr>
              <w:t xml:space="preserve">Openstellingtijd helpdesk (dag, tijd, feestdagen). </w:t>
            </w:r>
          </w:p>
          <w:p w14:paraId="6EECB201" w14:textId="77777777" w:rsidR="003C002B" w:rsidRPr="00B5493A" w:rsidRDefault="003C002B" w:rsidP="00AF0882">
            <w:pPr>
              <w:pStyle w:val="ListParagraph"/>
              <w:rPr>
                <w:rFonts w:cs="Lucida Sans Unicode"/>
                <w:szCs w:val="18"/>
              </w:rPr>
            </w:pPr>
            <w:r w:rsidRPr="00B5493A">
              <w:rPr>
                <w:rFonts w:eastAsia="Lucida Sans Unicode" w:cs="Lucida Sans Unicode"/>
                <w:szCs w:val="18"/>
              </w:rPr>
              <w:t>Tijden waarop gebruikers inhoudelijke of applicatie technische ondersteuning krijgen van de helpdesk?</w:t>
            </w:r>
          </w:p>
          <w:p w14:paraId="0975BD76" w14:textId="7E5E1EF3" w:rsidR="003C002B" w:rsidRPr="00B5493A" w:rsidRDefault="003C002B" w:rsidP="7E93A30F">
            <w:pPr>
              <w:pStyle w:val="ListParagraph"/>
              <w:numPr>
                <w:ilvl w:val="0"/>
                <w:numId w:val="24"/>
              </w:numPr>
              <w:rPr>
                <w:rFonts w:cs="Lucida Sans Unicode"/>
                <w:b/>
                <w:bCs/>
              </w:rPr>
            </w:pPr>
            <w:r w:rsidRPr="00B5493A">
              <w:rPr>
                <w:rFonts w:eastAsia="Lucida Sans Unicode" w:cs="Lucida Sans Unicode"/>
                <w:b/>
                <w:bCs/>
              </w:rPr>
              <w:t xml:space="preserve">Bereikbaarheid. </w:t>
            </w:r>
          </w:p>
          <w:p w14:paraId="04F21D54" w14:textId="77777777" w:rsidR="003C002B" w:rsidRPr="00B5493A" w:rsidRDefault="003C002B" w:rsidP="00AF0882">
            <w:pPr>
              <w:pStyle w:val="ListParagraph"/>
              <w:rPr>
                <w:rFonts w:cs="Lucida Sans Unicode"/>
                <w:szCs w:val="18"/>
              </w:rPr>
            </w:pPr>
            <w:r w:rsidRPr="00B5493A">
              <w:rPr>
                <w:rFonts w:eastAsia="Lucida Sans Unicode" w:cs="Lucida Sans Unicode"/>
                <w:szCs w:val="18"/>
              </w:rPr>
              <w:t>Op welke wijze is de helpdesk bereikbaar?</w:t>
            </w:r>
          </w:p>
          <w:p w14:paraId="575BE19A" w14:textId="77777777" w:rsidR="003C002B" w:rsidRPr="00B5493A" w:rsidRDefault="003C002B" w:rsidP="00AA7E90">
            <w:pPr>
              <w:pStyle w:val="ListParagraph"/>
              <w:numPr>
                <w:ilvl w:val="0"/>
                <w:numId w:val="24"/>
              </w:numPr>
              <w:rPr>
                <w:rFonts w:cs="Lucida Sans Unicode"/>
                <w:b/>
                <w:szCs w:val="18"/>
                <w:lang w:eastAsia="nl-NL"/>
              </w:rPr>
            </w:pPr>
            <w:r w:rsidRPr="00B5493A">
              <w:rPr>
                <w:rFonts w:cs="Lucida Sans Unicode"/>
                <w:b/>
                <w:szCs w:val="18"/>
                <w:lang w:eastAsia="nl-NL"/>
              </w:rPr>
              <w:t>Correctief onderhoud (foutherstelwerkzaamheden).</w:t>
            </w:r>
          </w:p>
          <w:p w14:paraId="7AEAB2B9" w14:textId="77777777" w:rsidR="003C002B" w:rsidRPr="00B5493A" w:rsidRDefault="003C002B" w:rsidP="00AF0882">
            <w:pPr>
              <w:pStyle w:val="ListParagraph"/>
              <w:rPr>
                <w:rFonts w:cs="Lucida Sans Unicode"/>
                <w:szCs w:val="18"/>
                <w:lang w:eastAsia="nl-NL"/>
              </w:rPr>
            </w:pPr>
            <w:r w:rsidRPr="00B5493A">
              <w:rPr>
                <w:rFonts w:cs="Lucida Sans Unicode"/>
                <w:szCs w:val="18"/>
                <w:lang w:eastAsia="nl-NL"/>
              </w:rPr>
              <w:t>Op welke manier vindt correctief onderhoud plaats? En hoe wordt dit afgestemd met de klant?</w:t>
            </w:r>
          </w:p>
          <w:p w14:paraId="18D764FC" w14:textId="77777777" w:rsidR="003C002B" w:rsidRPr="00B5493A" w:rsidRDefault="003C002B" w:rsidP="00AA7E90">
            <w:pPr>
              <w:pStyle w:val="ListParagraph"/>
              <w:numPr>
                <w:ilvl w:val="0"/>
                <w:numId w:val="24"/>
              </w:numPr>
              <w:rPr>
                <w:rFonts w:cs="Lucida Sans Unicode"/>
                <w:b/>
                <w:szCs w:val="18"/>
                <w:lang w:eastAsia="nl-NL"/>
              </w:rPr>
            </w:pPr>
            <w:r w:rsidRPr="00B5493A">
              <w:rPr>
                <w:rFonts w:cs="Lucida Sans Unicode"/>
                <w:b/>
                <w:szCs w:val="18"/>
                <w:lang w:eastAsia="nl-NL"/>
              </w:rPr>
              <w:t xml:space="preserve">Groot planmatig onderhoud. </w:t>
            </w:r>
          </w:p>
          <w:p w14:paraId="1A49E21A" w14:textId="77777777" w:rsidR="003C002B" w:rsidRPr="00B5493A" w:rsidRDefault="003C002B" w:rsidP="00AF0882">
            <w:pPr>
              <w:pStyle w:val="ListParagraph"/>
              <w:rPr>
                <w:rFonts w:cs="Lucida Sans Unicode"/>
                <w:szCs w:val="18"/>
                <w:lang w:eastAsia="nl-NL"/>
              </w:rPr>
            </w:pPr>
            <w:r w:rsidRPr="00B5493A">
              <w:rPr>
                <w:rFonts w:cs="Lucida Sans Unicode"/>
                <w:szCs w:val="18"/>
                <w:lang w:eastAsia="nl-NL"/>
              </w:rPr>
              <w:t>Op welke manier vindt groot planmatig onderhoud plaats. En hoe wordt dit afgestemd met de gemeente Utrecht?</w:t>
            </w:r>
          </w:p>
          <w:p w14:paraId="1F73CF05" w14:textId="77777777" w:rsidR="003C002B" w:rsidRPr="00B5493A" w:rsidRDefault="003C002B" w:rsidP="00AA7E90">
            <w:pPr>
              <w:pStyle w:val="ListParagraph"/>
              <w:numPr>
                <w:ilvl w:val="0"/>
                <w:numId w:val="24"/>
              </w:numPr>
              <w:rPr>
                <w:rFonts w:cs="Lucida Sans Unicode"/>
                <w:b/>
                <w:szCs w:val="18"/>
                <w:lang w:eastAsia="nl-NL"/>
              </w:rPr>
            </w:pPr>
            <w:r w:rsidRPr="00B5493A">
              <w:rPr>
                <w:rFonts w:cs="Lucida Sans Unicode"/>
                <w:b/>
                <w:szCs w:val="18"/>
                <w:lang w:eastAsia="nl-NL"/>
              </w:rPr>
              <w:t>Registratie, voortgangsbewaking en afhandeling van incidenten.</w:t>
            </w:r>
          </w:p>
          <w:p w14:paraId="38D9C8E9" w14:textId="77777777" w:rsidR="003C002B" w:rsidRPr="00B5493A" w:rsidRDefault="003C002B" w:rsidP="00AF0882">
            <w:pPr>
              <w:pStyle w:val="ListParagraph"/>
              <w:rPr>
                <w:rFonts w:cs="Lucida Sans Unicode"/>
                <w:szCs w:val="18"/>
                <w:lang w:eastAsia="nl-NL"/>
              </w:rPr>
            </w:pPr>
            <w:r w:rsidRPr="00B5493A">
              <w:rPr>
                <w:rFonts w:cs="Lucida Sans Unicode"/>
                <w:szCs w:val="18"/>
                <w:lang w:eastAsia="nl-NL"/>
              </w:rPr>
              <w:t>Op welke manier wordt registratie, voortgangsbewaking en afhandeling van de gemelde incidenten gedaan?</w:t>
            </w:r>
          </w:p>
          <w:p w14:paraId="15FD612C" w14:textId="77777777" w:rsidR="003C002B" w:rsidRPr="00B5493A" w:rsidRDefault="003C002B" w:rsidP="00AA7E90">
            <w:pPr>
              <w:pStyle w:val="ListParagraph"/>
              <w:numPr>
                <w:ilvl w:val="0"/>
                <w:numId w:val="24"/>
              </w:numPr>
              <w:rPr>
                <w:rFonts w:cs="Lucida Sans Unicode"/>
                <w:b/>
                <w:szCs w:val="18"/>
                <w:lang w:eastAsia="nl-NL"/>
              </w:rPr>
            </w:pPr>
            <w:r w:rsidRPr="00B5493A">
              <w:rPr>
                <w:rFonts w:cs="Lucida Sans Unicode"/>
                <w:b/>
                <w:szCs w:val="18"/>
                <w:lang w:eastAsia="nl-NL"/>
              </w:rPr>
              <w:t>Prioriteitsbepaling.</w:t>
            </w:r>
          </w:p>
          <w:p w14:paraId="3485963F" w14:textId="73C1FB81" w:rsidR="003C002B" w:rsidRPr="00B5493A" w:rsidRDefault="001D408F" w:rsidP="00AF0882">
            <w:pPr>
              <w:pStyle w:val="ListParagraph"/>
              <w:rPr>
                <w:rFonts w:cs="Lucida Sans Unicode"/>
                <w:szCs w:val="18"/>
                <w:lang w:eastAsia="nl-NL"/>
              </w:rPr>
            </w:pPr>
            <w:r w:rsidRPr="00B5493A">
              <w:rPr>
                <w:rFonts w:cs="Lucida Sans Unicode"/>
                <w:szCs w:val="18"/>
                <w:lang w:eastAsia="nl-NL"/>
              </w:rPr>
              <w:t>Hoe heeft de</w:t>
            </w:r>
            <w:r w:rsidR="003C002B" w:rsidRPr="00B5493A">
              <w:rPr>
                <w:rFonts w:cs="Lucida Sans Unicode"/>
                <w:szCs w:val="18"/>
                <w:lang w:eastAsia="nl-NL"/>
              </w:rPr>
              <w:t xml:space="preserve"> gemeente Utrecht invloed op de prioriteit van de incidenten/ wensen afhandeling?</w:t>
            </w:r>
          </w:p>
          <w:p w14:paraId="03E1D0BF" w14:textId="5D7D1E59" w:rsidR="003C002B" w:rsidRPr="00B5493A" w:rsidRDefault="003C002B" w:rsidP="7E93A30F">
            <w:pPr>
              <w:pStyle w:val="ListParagraph"/>
              <w:numPr>
                <w:ilvl w:val="0"/>
                <w:numId w:val="24"/>
              </w:numPr>
              <w:rPr>
                <w:rFonts w:cs="Lucida Sans Unicode"/>
                <w:b/>
                <w:bCs/>
                <w:lang w:eastAsia="nl-NL"/>
              </w:rPr>
            </w:pPr>
            <w:r w:rsidRPr="00B5493A">
              <w:rPr>
                <w:rFonts w:cs="Lucida Sans Unicode"/>
                <w:b/>
                <w:bCs/>
                <w:lang w:eastAsia="nl-NL"/>
              </w:rPr>
              <w:t xml:space="preserve">Escalatieprocedure. </w:t>
            </w:r>
          </w:p>
          <w:p w14:paraId="0911EB68" w14:textId="234E439F" w:rsidR="003C002B" w:rsidRPr="00B5493A" w:rsidRDefault="003C002B" w:rsidP="00AF0882">
            <w:pPr>
              <w:pStyle w:val="ListParagraph"/>
              <w:rPr>
                <w:rFonts w:cs="Lucida Sans Unicode"/>
                <w:szCs w:val="18"/>
                <w:lang w:eastAsia="nl-NL"/>
              </w:rPr>
            </w:pPr>
            <w:r w:rsidRPr="00B5493A">
              <w:rPr>
                <w:rFonts w:cs="Lucida Sans Unicode"/>
                <w:szCs w:val="18"/>
                <w:lang w:eastAsia="nl-NL"/>
              </w:rPr>
              <w:t xml:space="preserve">Hoe is de escalatieprocedure </w:t>
            </w:r>
            <w:r w:rsidR="00E573F4" w:rsidRPr="00B5493A">
              <w:rPr>
                <w:rFonts w:cs="Lucida Sans Unicode"/>
                <w:szCs w:val="18"/>
                <w:lang w:eastAsia="nl-NL"/>
              </w:rPr>
              <w:t>vormgegeven</w:t>
            </w:r>
            <w:r w:rsidRPr="00B5493A">
              <w:rPr>
                <w:rFonts w:cs="Lucida Sans Unicode"/>
                <w:szCs w:val="18"/>
                <w:lang w:eastAsia="nl-NL"/>
              </w:rPr>
              <w:t>. Bijvoorbeeld als de oplostijd wordt overschreden.</w:t>
            </w:r>
          </w:p>
          <w:p w14:paraId="0F80BB38" w14:textId="60BEB6C9" w:rsidR="003C002B" w:rsidRPr="00B5493A" w:rsidRDefault="00E573F4" w:rsidP="00AA7E90">
            <w:pPr>
              <w:pStyle w:val="ListParagraph"/>
              <w:numPr>
                <w:ilvl w:val="0"/>
                <w:numId w:val="24"/>
              </w:numPr>
              <w:rPr>
                <w:rFonts w:cs="Lucida Sans Unicode"/>
                <w:b/>
                <w:szCs w:val="18"/>
              </w:rPr>
            </w:pPr>
            <w:r w:rsidRPr="00B5493A">
              <w:rPr>
                <w:rFonts w:eastAsia="Lucida Sans Unicode" w:cs="Lucida Sans Unicode"/>
                <w:b/>
                <w:szCs w:val="18"/>
              </w:rPr>
              <w:t>Servicelevel</w:t>
            </w:r>
            <w:r w:rsidR="003C002B" w:rsidRPr="00B5493A">
              <w:rPr>
                <w:rFonts w:eastAsia="Lucida Sans Unicode" w:cs="Lucida Sans Unicode"/>
                <w:b/>
                <w:szCs w:val="18"/>
              </w:rPr>
              <w:t xml:space="preserve"> incidenten. </w:t>
            </w:r>
          </w:p>
          <w:p w14:paraId="589AFCEE" w14:textId="77777777" w:rsidR="003C002B" w:rsidRPr="00B5493A" w:rsidRDefault="003C002B" w:rsidP="00AF0882">
            <w:pPr>
              <w:pStyle w:val="ListParagraph"/>
              <w:rPr>
                <w:rFonts w:cs="Lucida Sans Unicode"/>
                <w:szCs w:val="18"/>
                <w:lang w:eastAsia="nl-NL"/>
              </w:rPr>
            </w:pPr>
            <w:r w:rsidRPr="00B5493A">
              <w:rPr>
                <w:rFonts w:cs="Lucida Sans Unicode"/>
                <w:szCs w:val="18"/>
                <w:lang w:eastAsia="nl-NL"/>
              </w:rPr>
              <w:t xml:space="preserve">Wat is de reactie en oplostijd bij de onderstaande incidenten: </w:t>
            </w:r>
          </w:p>
          <w:p w14:paraId="0CA912D1" w14:textId="07CB30FB" w:rsidR="005A5C41" w:rsidRPr="00B5493A" w:rsidRDefault="003C002B" w:rsidP="7E93A30F">
            <w:pPr>
              <w:pStyle w:val="ListParagraph"/>
              <w:numPr>
                <w:ilvl w:val="0"/>
                <w:numId w:val="39"/>
              </w:numPr>
              <w:ind w:left="1038" w:right="-34" w:hanging="283"/>
              <w:rPr>
                <w:rFonts w:cs="Lucida Sans Unicode"/>
                <w:lang w:eastAsia="nl-NL"/>
              </w:rPr>
            </w:pPr>
            <w:r w:rsidRPr="00B5493A">
              <w:rPr>
                <w:rFonts w:cs="Lucida Sans Unicode"/>
                <w:lang w:eastAsia="nl-NL"/>
              </w:rPr>
              <w:t xml:space="preserve">Een belemmerende fout die zich openbaart aan de gebruikers in een essentieel onderdeel. Er is geen work-around mogelijk. </w:t>
            </w:r>
          </w:p>
          <w:p w14:paraId="5D751652" w14:textId="0D80C5F9" w:rsidR="005A5C41" w:rsidRPr="00B5493A" w:rsidRDefault="003C002B" w:rsidP="00AA7E90">
            <w:pPr>
              <w:pStyle w:val="ListParagraph"/>
              <w:numPr>
                <w:ilvl w:val="0"/>
                <w:numId w:val="39"/>
              </w:numPr>
              <w:ind w:left="1038" w:right="-34" w:hanging="283"/>
              <w:rPr>
                <w:rFonts w:cs="Lucida Sans Unicode"/>
                <w:szCs w:val="18"/>
                <w:lang w:eastAsia="nl-NL"/>
              </w:rPr>
            </w:pPr>
            <w:r w:rsidRPr="00B5493A">
              <w:rPr>
                <w:rFonts w:cs="Lucida Sans Unicode"/>
                <w:szCs w:val="18"/>
                <w:lang w:eastAsia="nl-NL"/>
              </w:rPr>
              <w:t>Een belemmerende fout die zich openbaart aan de gebruikers. Er is wel een work</w:t>
            </w:r>
            <w:r w:rsidR="004D78A0" w:rsidRPr="00B5493A">
              <w:rPr>
                <w:rFonts w:cs="Lucida Sans Unicode"/>
                <w:szCs w:val="18"/>
                <w:lang w:eastAsia="nl-NL"/>
              </w:rPr>
              <w:t>-</w:t>
            </w:r>
            <w:r w:rsidRPr="00B5493A">
              <w:rPr>
                <w:rFonts w:cs="Lucida Sans Unicode"/>
                <w:szCs w:val="18"/>
                <w:lang w:eastAsia="nl-NL"/>
              </w:rPr>
              <w:t xml:space="preserve">around mogelijk. </w:t>
            </w:r>
          </w:p>
          <w:p w14:paraId="7D2F4EB6" w14:textId="77777777" w:rsidR="005A5C41" w:rsidRPr="00B5493A" w:rsidRDefault="003C002B" w:rsidP="00AA7E90">
            <w:pPr>
              <w:pStyle w:val="ListParagraph"/>
              <w:numPr>
                <w:ilvl w:val="0"/>
                <w:numId w:val="39"/>
              </w:numPr>
              <w:ind w:left="1038" w:right="-34" w:hanging="283"/>
              <w:rPr>
                <w:rFonts w:cs="Lucida Sans Unicode"/>
                <w:szCs w:val="18"/>
                <w:lang w:eastAsia="nl-NL"/>
              </w:rPr>
            </w:pPr>
            <w:r w:rsidRPr="00B5493A">
              <w:rPr>
                <w:rFonts w:cs="Lucida Sans Unicode"/>
                <w:szCs w:val="18"/>
                <w:lang w:eastAsia="nl-NL"/>
              </w:rPr>
              <w:t>Applicatie bevat een fout die zich openbaart aan de gebruikers</w:t>
            </w:r>
          </w:p>
          <w:p w14:paraId="5EF4516F" w14:textId="24529E69" w:rsidR="003C002B" w:rsidRPr="00B5493A" w:rsidRDefault="003C002B" w:rsidP="7E93A30F">
            <w:pPr>
              <w:pStyle w:val="ListParagraph"/>
              <w:numPr>
                <w:ilvl w:val="0"/>
                <w:numId w:val="39"/>
              </w:numPr>
              <w:ind w:left="1038" w:right="-34" w:hanging="283"/>
              <w:rPr>
                <w:rFonts w:cs="Lucida Sans Unicode"/>
                <w:lang w:eastAsia="nl-NL"/>
              </w:rPr>
            </w:pPr>
            <w:r w:rsidRPr="00B5493A">
              <w:rPr>
                <w:rFonts w:cs="Lucida Sans Unicode"/>
                <w:lang w:eastAsia="nl-NL"/>
              </w:rPr>
              <w:t xml:space="preserve">Overige storingen. </w:t>
            </w:r>
          </w:p>
          <w:p w14:paraId="5DE4FDD8" w14:textId="77777777" w:rsidR="003C002B" w:rsidRPr="00B5493A" w:rsidRDefault="003C002B" w:rsidP="00AA7E90">
            <w:pPr>
              <w:pStyle w:val="ListParagraph"/>
              <w:numPr>
                <w:ilvl w:val="0"/>
                <w:numId w:val="24"/>
              </w:numPr>
              <w:rPr>
                <w:rFonts w:cs="Lucida Sans Unicode"/>
                <w:b/>
                <w:szCs w:val="18"/>
                <w:lang w:eastAsia="nl-NL"/>
              </w:rPr>
            </w:pPr>
            <w:r w:rsidRPr="00B5493A">
              <w:rPr>
                <w:rFonts w:cs="Lucida Sans Unicode"/>
                <w:b/>
                <w:szCs w:val="18"/>
                <w:lang w:eastAsia="nl-NL"/>
              </w:rPr>
              <w:t xml:space="preserve">Backup en recovery. </w:t>
            </w:r>
          </w:p>
          <w:p w14:paraId="34EB1E3D" w14:textId="77777777" w:rsidR="003C002B" w:rsidRPr="00B5493A" w:rsidRDefault="003C002B" w:rsidP="00AF0882">
            <w:pPr>
              <w:spacing w:after="28"/>
              <w:ind w:left="2" w:firstLine="707"/>
              <w:rPr>
                <w:rFonts w:cs="Lucida Sans Unicode"/>
                <w:szCs w:val="18"/>
              </w:rPr>
            </w:pPr>
            <w:r w:rsidRPr="00B5493A">
              <w:rPr>
                <w:rFonts w:eastAsia="Lucida Sans Unicode" w:cs="Lucida Sans Unicode"/>
                <w:szCs w:val="18"/>
              </w:rPr>
              <w:t xml:space="preserve">Welke backup en recovery mechanisme worden er geboden: </w:t>
            </w:r>
          </w:p>
          <w:p w14:paraId="3AF3CAAD" w14:textId="77777777" w:rsidR="003C002B" w:rsidRPr="00B5493A" w:rsidRDefault="003C002B" w:rsidP="00AA7E90">
            <w:pPr>
              <w:pStyle w:val="ListParagraph"/>
              <w:numPr>
                <w:ilvl w:val="0"/>
                <w:numId w:val="39"/>
              </w:numPr>
              <w:ind w:left="1038" w:right="-34" w:hanging="283"/>
              <w:rPr>
                <w:rFonts w:cs="Lucida Sans Unicode"/>
                <w:szCs w:val="18"/>
                <w:lang w:eastAsia="nl-NL"/>
              </w:rPr>
            </w:pPr>
            <w:r w:rsidRPr="00B5493A">
              <w:rPr>
                <w:rFonts w:cs="Lucida Sans Unicode"/>
                <w:szCs w:val="18"/>
                <w:lang w:eastAsia="nl-NL"/>
              </w:rPr>
              <w:t xml:space="preserve">Soort backup (programmatuur en data)? </w:t>
            </w:r>
          </w:p>
          <w:p w14:paraId="35B31163" w14:textId="77777777" w:rsidR="003C002B" w:rsidRPr="00B5493A" w:rsidRDefault="003C002B" w:rsidP="00AA7E90">
            <w:pPr>
              <w:pStyle w:val="ListParagraph"/>
              <w:numPr>
                <w:ilvl w:val="0"/>
                <w:numId w:val="39"/>
              </w:numPr>
              <w:ind w:left="1038" w:right="-34" w:hanging="283"/>
              <w:rPr>
                <w:rFonts w:cs="Lucida Sans Unicode"/>
                <w:szCs w:val="18"/>
                <w:lang w:eastAsia="nl-NL"/>
              </w:rPr>
            </w:pPr>
            <w:r w:rsidRPr="00B5493A">
              <w:rPr>
                <w:rFonts w:cs="Lucida Sans Unicode"/>
                <w:szCs w:val="18"/>
                <w:lang w:eastAsia="nl-NL"/>
              </w:rPr>
              <w:t xml:space="preserve">Frequentie van de backup? </w:t>
            </w:r>
          </w:p>
          <w:p w14:paraId="31AEC1D5" w14:textId="77777777" w:rsidR="003C002B" w:rsidRPr="00B5493A" w:rsidRDefault="003C002B" w:rsidP="00AA7E90">
            <w:pPr>
              <w:pStyle w:val="ListParagraph"/>
              <w:numPr>
                <w:ilvl w:val="0"/>
                <w:numId w:val="39"/>
              </w:numPr>
              <w:ind w:left="1038" w:right="-34" w:hanging="283"/>
              <w:rPr>
                <w:rFonts w:cs="Lucida Sans Unicode"/>
                <w:szCs w:val="18"/>
                <w:lang w:eastAsia="nl-NL"/>
              </w:rPr>
            </w:pPr>
            <w:r w:rsidRPr="00B5493A">
              <w:rPr>
                <w:rFonts w:cs="Lucida Sans Unicode"/>
                <w:szCs w:val="18"/>
                <w:lang w:eastAsia="nl-NL"/>
              </w:rPr>
              <w:t xml:space="preserve">Bewaartermijn? </w:t>
            </w:r>
          </w:p>
          <w:p w14:paraId="184ECB11" w14:textId="77777777" w:rsidR="003C002B" w:rsidRPr="00B5493A" w:rsidRDefault="003C002B" w:rsidP="00AA7E90">
            <w:pPr>
              <w:pStyle w:val="ListParagraph"/>
              <w:numPr>
                <w:ilvl w:val="0"/>
                <w:numId w:val="39"/>
              </w:numPr>
              <w:ind w:left="1038" w:right="-34" w:hanging="283"/>
              <w:rPr>
                <w:rFonts w:cs="Lucida Sans Unicode"/>
                <w:szCs w:val="18"/>
                <w:lang w:eastAsia="nl-NL"/>
              </w:rPr>
            </w:pPr>
            <w:r w:rsidRPr="00B5493A">
              <w:rPr>
                <w:rFonts w:cs="Lucida Sans Unicode"/>
                <w:szCs w:val="18"/>
                <w:lang w:eastAsia="nl-NL"/>
              </w:rPr>
              <w:t>Maximale restoretijd?</w:t>
            </w:r>
          </w:p>
          <w:p w14:paraId="21D117FB" w14:textId="77777777" w:rsidR="003C002B" w:rsidRPr="00B5493A" w:rsidRDefault="003C002B" w:rsidP="00AA7E90">
            <w:pPr>
              <w:pStyle w:val="ListParagraph"/>
              <w:numPr>
                <w:ilvl w:val="0"/>
                <w:numId w:val="24"/>
              </w:numPr>
              <w:rPr>
                <w:rFonts w:cs="Lucida Sans Unicode"/>
                <w:b/>
                <w:szCs w:val="18"/>
                <w:lang w:eastAsia="nl-NL"/>
              </w:rPr>
            </w:pPr>
            <w:r w:rsidRPr="00B5493A">
              <w:rPr>
                <w:rFonts w:cs="Lucida Sans Unicode"/>
                <w:b/>
                <w:szCs w:val="18"/>
                <w:lang w:eastAsia="nl-NL"/>
              </w:rPr>
              <w:t>Probleemafhandeling.</w:t>
            </w:r>
          </w:p>
          <w:p w14:paraId="6D91B2A0" w14:textId="77777777" w:rsidR="003C002B" w:rsidRPr="00B5493A" w:rsidRDefault="003C002B" w:rsidP="00AF0882">
            <w:pPr>
              <w:pStyle w:val="ListParagraph"/>
              <w:rPr>
                <w:rFonts w:cs="Lucida Sans Unicode"/>
                <w:szCs w:val="18"/>
                <w:lang w:eastAsia="nl-NL"/>
              </w:rPr>
            </w:pPr>
            <w:r w:rsidRPr="00B5493A">
              <w:rPr>
                <w:rFonts w:cs="Lucida Sans Unicode"/>
                <w:szCs w:val="18"/>
                <w:lang w:eastAsia="nl-NL"/>
              </w:rPr>
              <w:t>Op welke wijze heeft de leverancier een proces ingericht dat zich richt op het achterhalen en wegnemen van de daadwerkelijke oorzaak van structurele of vaak voorkomende incidenten?</w:t>
            </w:r>
          </w:p>
          <w:p w14:paraId="097E980B" w14:textId="4E9F11F2" w:rsidR="003C002B" w:rsidRPr="00B5493A" w:rsidRDefault="003C002B" w:rsidP="7E93A30F">
            <w:pPr>
              <w:pStyle w:val="ListParagraph"/>
              <w:numPr>
                <w:ilvl w:val="0"/>
                <w:numId w:val="24"/>
              </w:numPr>
              <w:rPr>
                <w:rFonts w:cs="Lucida Sans Unicode"/>
                <w:b/>
                <w:bCs/>
                <w:lang w:eastAsia="nl-NL"/>
              </w:rPr>
            </w:pPr>
            <w:r w:rsidRPr="00B5493A">
              <w:rPr>
                <w:rFonts w:cs="Lucida Sans Unicode"/>
                <w:b/>
                <w:bCs/>
                <w:lang w:eastAsia="nl-NL"/>
              </w:rPr>
              <w:t xml:space="preserve">Beschikbaarheidstijden. </w:t>
            </w:r>
          </w:p>
          <w:p w14:paraId="589B9178" w14:textId="77777777" w:rsidR="003C002B" w:rsidRPr="00B5493A" w:rsidRDefault="003C002B" w:rsidP="00AF0882">
            <w:pPr>
              <w:pStyle w:val="ListParagraph"/>
              <w:rPr>
                <w:rFonts w:cs="Lucida Sans Unicode"/>
                <w:szCs w:val="18"/>
                <w:lang w:eastAsia="nl-NL"/>
              </w:rPr>
            </w:pPr>
            <w:r w:rsidRPr="00B5493A">
              <w:rPr>
                <w:rFonts w:cs="Lucida Sans Unicode"/>
                <w:szCs w:val="18"/>
                <w:lang w:eastAsia="nl-NL"/>
              </w:rPr>
              <w:t>Wat is de periode waarin onbelemmerd gebruik kan worden gemaakt van de applicatie dienst?</w:t>
            </w:r>
          </w:p>
          <w:p w14:paraId="6328A0A1" w14:textId="27338B24" w:rsidR="003C002B" w:rsidRPr="00B5493A" w:rsidRDefault="003C002B" w:rsidP="7E93A30F">
            <w:pPr>
              <w:pStyle w:val="ListParagraph"/>
              <w:numPr>
                <w:ilvl w:val="0"/>
                <w:numId w:val="24"/>
              </w:numPr>
              <w:rPr>
                <w:rFonts w:cs="Lucida Sans Unicode"/>
                <w:b/>
                <w:bCs/>
                <w:lang w:eastAsia="nl-NL"/>
              </w:rPr>
            </w:pPr>
            <w:r w:rsidRPr="00B5493A">
              <w:rPr>
                <w:rFonts w:cs="Lucida Sans Unicode"/>
                <w:b/>
                <w:bCs/>
                <w:lang w:eastAsia="nl-NL"/>
              </w:rPr>
              <w:t xml:space="preserve">Percentage beschikbaarheid binnen dienst beschikbaarheidstijden. </w:t>
            </w:r>
          </w:p>
          <w:p w14:paraId="28A719E1" w14:textId="2F67E407" w:rsidR="003C002B" w:rsidRPr="00B5493A" w:rsidRDefault="003C002B" w:rsidP="7E93A30F">
            <w:pPr>
              <w:pStyle w:val="ListParagraph"/>
              <w:rPr>
                <w:rFonts w:cs="Lucida Sans Unicode"/>
                <w:lang w:eastAsia="nl-NL"/>
              </w:rPr>
            </w:pPr>
            <w:r w:rsidRPr="00B5493A">
              <w:rPr>
                <w:rFonts w:cs="Lucida Sans Unicode"/>
                <w:lang w:eastAsia="nl-NL"/>
              </w:rPr>
              <w:t xml:space="preserve">Het minimum percentage van de dienstbeschikbaarheidstijd dat zonder verstoringen (verwijtbaar) van de dienst gebruik kan worden gemaakt. </w:t>
            </w:r>
          </w:p>
          <w:p w14:paraId="2D989AF7" w14:textId="6B4043DF" w:rsidR="003C002B" w:rsidRPr="00B5493A" w:rsidRDefault="003C002B" w:rsidP="7E93A30F">
            <w:pPr>
              <w:pStyle w:val="ListParagraph"/>
              <w:numPr>
                <w:ilvl w:val="0"/>
                <w:numId w:val="24"/>
              </w:numPr>
              <w:rPr>
                <w:rFonts w:cs="Lucida Sans Unicode"/>
                <w:b/>
                <w:bCs/>
                <w:lang w:eastAsia="nl-NL"/>
              </w:rPr>
            </w:pPr>
            <w:r w:rsidRPr="00B5493A">
              <w:rPr>
                <w:rFonts w:cs="Lucida Sans Unicode"/>
                <w:b/>
                <w:bCs/>
                <w:lang w:eastAsia="nl-NL"/>
              </w:rPr>
              <w:t xml:space="preserve">Bedrijfszekerheid. </w:t>
            </w:r>
          </w:p>
          <w:p w14:paraId="527DC17B" w14:textId="77777777" w:rsidR="003C002B" w:rsidRPr="00B5493A" w:rsidRDefault="003C002B" w:rsidP="00AF0882">
            <w:pPr>
              <w:pStyle w:val="ListParagraph"/>
              <w:rPr>
                <w:rFonts w:cs="Lucida Sans Unicode"/>
                <w:szCs w:val="18"/>
                <w:lang w:eastAsia="nl-NL"/>
              </w:rPr>
            </w:pPr>
            <w:r w:rsidRPr="00B5493A">
              <w:rPr>
                <w:rFonts w:cs="Lucida Sans Unicode"/>
                <w:szCs w:val="18"/>
                <w:lang w:eastAsia="nl-NL"/>
              </w:rPr>
              <w:t>Wat is het maximaal aantal optredende verstoringen welke verwijtbaar zijn (onderbreking van de beschikbaarheid)?</w:t>
            </w:r>
          </w:p>
          <w:p w14:paraId="3D747E06" w14:textId="7C46FED8" w:rsidR="003C002B" w:rsidRPr="00B5493A" w:rsidRDefault="003C002B" w:rsidP="7E93A30F">
            <w:pPr>
              <w:pStyle w:val="ListParagraph"/>
              <w:numPr>
                <w:ilvl w:val="0"/>
                <w:numId w:val="24"/>
              </w:numPr>
              <w:rPr>
                <w:rFonts w:cs="Lucida Sans Unicode"/>
                <w:b/>
                <w:bCs/>
                <w:lang w:eastAsia="nl-NL"/>
              </w:rPr>
            </w:pPr>
            <w:r w:rsidRPr="00B5493A">
              <w:rPr>
                <w:rFonts w:cs="Lucida Sans Unicode"/>
                <w:b/>
                <w:bCs/>
                <w:lang w:eastAsia="nl-NL"/>
              </w:rPr>
              <w:t xml:space="preserve">Maximale aaneengesloten downtime. </w:t>
            </w:r>
          </w:p>
          <w:p w14:paraId="7B504041" w14:textId="77777777" w:rsidR="003C002B" w:rsidRPr="00B5493A" w:rsidRDefault="003C002B" w:rsidP="005A5C41">
            <w:pPr>
              <w:pStyle w:val="ListParagraph"/>
              <w:rPr>
                <w:rFonts w:cs="Lucida Sans Unicode"/>
                <w:szCs w:val="18"/>
                <w:lang w:eastAsia="nl-NL"/>
              </w:rPr>
            </w:pPr>
            <w:r w:rsidRPr="00B5493A">
              <w:rPr>
                <w:rFonts w:cs="Lucida Sans Unicode"/>
                <w:szCs w:val="18"/>
                <w:lang w:eastAsia="nl-NL"/>
              </w:rPr>
              <w:t>Wat is de maximale tijd dat de applicatie niet beschikbaar is na uitval van het systeem?</w:t>
            </w:r>
          </w:p>
          <w:p w14:paraId="21BE9026" w14:textId="6563F952" w:rsidR="00AE66E9" w:rsidRPr="00B5493A" w:rsidRDefault="00AE66E9" w:rsidP="00AE66E9">
            <w:pPr>
              <w:pStyle w:val="ListParagraph"/>
              <w:numPr>
                <w:ilvl w:val="0"/>
                <w:numId w:val="24"/>
              </w:numPr>
              <w:rPr>
                <w:rFonts w:cs="Lucida Sans Unicode"/>
                <w:b/>
                <w:bCs/>
                <w:lang w:eastAsia="nl-NL"/>
              </w:rPr>
            </w:pPr>
            <w:r w:rsidRPr="00B5493A">
              <w:rPr>
                <w:rFonts w:cs="Lucida Sans Unicode"/>
                <w:b/>
                <w:bCs/>
                <w:lang w:eastAsia="nl-NL"/>
              </w:rPr>
              <w:t xml:space="preserve">Overlegstructuur </w:t>
            </w:r>
          </w:p>
          <w:p w14:paraId="26ACC5C4" w14:textId="026D4B58" w:rsidR="00AE66E9" w:rsidRPr="00B5493A" w:rsidRDefault="0077740B" w:rsidP="00AE66E9">
            <w:pPr>
              <w:pStyle w:val="ListParagraph"/>
              <w:rPr>
                <w:rFonts w:cs="Lucida Sans Unicode"/>
                <w:szCs w:val="18"/>
                <w:lang w:eastAsia="nl-NL"/>
              </w:rPr>
            </w:pPr>
            <w:r w:rsidRPr="00B5493A">
              <w:rPr>
                <w:rFonts w:cs="Lucida Sans Unicode"/>
                <w:szCs w:val="18"/>
                <w:lang w:eastAsia="nl-NL"/>
              </w:rPr>
              <w:t>De overeengekomen overlegstructuren</w:t>
            </w:r>
            <w:r w:rsidR="00893F27" w:rsidRPr="00B5493A">
              <w:rPr>
                <w:rFonts w:cs="Lucida Sans Unicode"/>
                <w:szCs w:val="18"/>
                <w:lang w:eastAsia="nl-NL"/>
              </w:rPr>
              <w:t>, de betrokkenen en het doel van het overleg.</w:t>
            </w:r>
          </w:p>
          <w:p w14:paraId="3E177355" w14:textId="690837C4" w:rsidR="009C6282" w:rsidRPr="00B5493A" w:rsidRDefault="009C6282" w:rsidP="009C6282">
            <w:pPr>
              <w:rPr>
                <w:rFonts w:cs="Lucida Sans Unicode"/>
                <w:szCs w:val="18"/>
                <w:lang w:eastAsia="nl-NL"/>
              </w:rPr>
            </w:pPr>
          </w:p>
        </w:tc>
      </w:tr>
      <w:tr w:rsidR="00E0705B" w:rsidRPr="00B5493A" w14:paraId="207F9B3F" w14:textId="77777777" w:rsidTr="7E93A30F">
        <w:tc>
          <w:tcPr>
            <w:tcW w:w="642" w:type="dxa"/>
          </w:tcPr>
          <w:p w14:paraId="57868D69" w14:textId="58B6BD77" w:rsidR="00E0705B" w:rsidRPr="00B5493A" w:rsidRDefault="00893F27" w:rsidP="00AF0882">
            <w:pPr>
              <w:rPr>
                <w:rFonts w:cs="Lucida Sans Unicode"/>
                <w:sz w:val="20"/>
                <w:szCs w:val="20"/>
              </w:rPr>
            </w:pPr>
            <w:r w:rsidRPr="00B5493A">
              <w:rPr>
                <w:rFonts w:cs="Lucida Sans Unicode"/>
                <w:sz w:val="20"/>
                <w:szCs w:val="20"/>
              </w:rPr>
              <w:t>S2</w:t>
            </w:r>
          </w:p>
        </w:tc>
        <w:tc>
          <w:tcPr>
            <w:tcW w:w="725" w:type="dxa"/>
          </w:tcPr>
          <w:p w14:paraId="5FEBCAC9" w14:textId="30680DFA" w:rsidR="00E0705B" w:rsidRPr="00B5493A" w:rsidRDefault="00E0705B" w:rsidP="00AF0882">
            <w:pPr>
              <w:rPr>
                <w:rFonts w:cs="Lucida Sans Unicode"/>
                <w:sz w:val="20"/>
                <w:szCs w:val="20"/>
              </w:rPr>
            </w:pPr>
            <w:r w:rsidRPr="00B5493A">
              <w:rPr>
                <w:rFonts w:cs="Lucida Sans Unicode"/>
                <w:sz w:val="20"/>
                <w:szCs w:val="20"/>
              </w:rPr>
              <w:t>Eis</w:t>
            </w:r>
          </w:p>
        </w:tc>
        <w:tc>
          <w:tcPr>
            <w:tcW w:w="886" w:type="dxa"/>
          </w:tcPr>
          <w:p w14:paraId="73CF7275" w14:textId="77777777" w:rsidR="00E0705B" w:rsidRPr="00B5493A" w:rsidRDefault="00E0705B" w:rsidP="00AF0882">
            <w:pPr>
              <w:rPr>
                <w:rFonts w:cs="Lucida Sans Unicode"/>
                <w:sz w:val="20"/>
                <w:szCs w:val="20"/>
              </w:rPr>
            </w:pPr>
          </w:p>
        </w:tc>
        <w:tc>
          <w:tcPr>
            <w:tcW w:w="7035" w:type="dxa"/>
          </w:tcPr>
          <w:p w14:paraId="158FA8E5" w14:textId="0BDC724F" w:rsidR="00E0705B" w:rsidRPr="00B5493A" w:rsidRDefault="00E0705B" w:rsidP="00AF0882">
            <w:pPr>
              <w:rPr>
                <w:rFonts w:cs="Lucida Sans Unicode"/>
                <w:szCs w:val="18"/>
                <w:lang w:eastAsia="nl-NL"/>
              </w:rPr>
            </w:pPr>
            <w:r w:rsidRPr="00B5493A">
              <w:rPr>
                <w:rFonts w:cs="Lucida Sans Unicode"/>
                <w:szCs w:val="18"/>
                <w:lang w:eastAsia="nl-NL"/>
              </w:rPr>
              <w:t>De gemeente hanteert het volgende servicelevels</w:t>
            </w:r>
          </w:p>
          <w:p w14:paraId="49529D0E" w14:textId="77777777" w:rsidR="00E0705B" w:rsidRPr="00B5493A" w:rsidRDefault="00E0705B" w:rsidP="00AF0882">
            <w:pPr>
              <w:rPr>
                <w:rFonts w:cs="Lucida Sans Unicode"/>
                <w:szCs w:val="18"/>
                <w:lang w:eastAsia="nl-NL"/>
              </w:rPr>
            </w:pPr>
          </w:p>
          <w:tbl>
            <w:tblPr>
              <w:tblStyle w:val="TableGrid"/>
              <w:tblW w:w="0" w:type="auto"/>
              <w:tblLayout w:type="fixed"/>
              <w:tblLook w:val="04A0" w:firstRow="1" w:lastRow="0" w:firstColumn="1" w:lastColumn="0" w:noHBand="0" w:noVBand="1"/>
            </w:tblPr>
            <w:tblGrid>
              <w:gridCol w:w="1884"/>
              <w:gridCol w:w="2693"/>
              <w:gridCol w:w="1276"/>
              <w:gridCol w:w="956"/>
            </w:tblGrid>
            <w:tr w:rsidR="00E0705B" w:rsidRPr="00B5493A" w14:paraId="3D6A2868" w14:textId="77777777" w:rsidTr="00E0705B">
              <w:tc>
                <w:tcPr>
                  <w:tcW w:w="1884" w:type="dxa"/>
                </w:tcPr>
                <w:p w14:paraId="64B13770" w14:textId="516BB188" w:rsidR="00E0705B" w:rsidRPr="00B5493A" w:rsidRDefault="00E0705B" w:rsidP="00AF0882">
                  <w:pPr>
                    <w:rPr>
                      <w:rFonts w:cs="Lucida Sans Unicode"/>
                      <w:b/>
                      <w:bCs/>
                      <w:szCs w:val="18"/>
                      <w:lang w:eastAsia="nl-NL"/>
                    </w:rPr>
                  </w:pPr>
                  <w:r w:rsidRPr="00B5493A">
                    <w:rPr>
                      <w:rFonts w:cs="Lucida Sans Unicode"/>
                      <w:b/>
                      <w:bCs/>
                      <w:szCs w:val="18"/>
                      <w:lang w:eastAsia="nl-NL"/>
                    </w:rPr>
                    <w:t>Service onderdeel</w:t>
                  </w:r>
                </w:p>
              </w:tc>
              <w:tc>
                <w:tcPr>
                  <w:tcW w:w="2693" w:type="dxa"/>
                </w:tcPr>
                <w:p w14:paraId="7DA89F53" w14:textId="3297B635" w:rsidR="00E0705B" w:rsidRPr="00B5493A" w:rsidRDefault="00E0705B" w:rsidP="00AF0882">
                  <w:pPr>
                    <w:rPr>
                      <w:rFonts w:cs="Lucida Sans Unicode"/>
                      <w:b/>
                      <w:bCs/>
                      <w:szCs w:val="18"/>
                      <w:lang w:eastAsia="nl-NL"/>
                    </w:rPr>
                  </w:pPr>
                  <w:r w:rsidRPr="00B5493A">
                    <w:rPr>
                      <w:rFonts w:cs="Lucida Sans Unicode"/>
                      <w:b/>
                      <w:bCs/>
                      <w:szCs w:val="18"/>
                      <w:lang w:eastAsia="nl-NL"/>
                    </w:rPr>
                    <w:t>Service Level</w:t>
                  </w:r>
                </w:p>
              </w:tc>
              <w:tc>
                <w:tcPr>
                  <w:tcW w:w="1276" w:type="dxa"/>
                </w:tcPr>
                <w:p w14:paraId="48F5299D" w14:textId="0067AED2" w:rsidR="00E0705B" w:rsidRPr="00B5493A" w:rsidRDefault="00E0705B" w:rsidP="00AF0882">
                  <w:pPr>
                    <w:rPr>
                      <w:rFonts w:cs="Lucida Sans Unicode"/>
                      <w:b/>
                      <w:bCs/>
                      <w:szCs w:val="18"/>
                      <w:lang w:eastAsia="nl-NL"/>
                    </w:rPr>
                  </w:pPr>
                  <w:r w:rsidRPr="00B5493A">
                    <w:rPr>
                      <w:rFonts w:cs="Lucida Sans Unicode"/>
                      <w:b/>
                      <w:bCs/>
                      <w:szCs w:val="18"/>
                      <w:lang w:eastAsia="nl-NL"/>
                    </w:rPr>
                    <w:t>Periode</w:t>
                  </w:r>
                </w:p>
              </w:tc>
              <w:tc>
                <w:tcPr>
                  <w:tcW w:w="956" w:type="dxa"/>
                </w:tcPr>
                <w:p w14:paraId="004A4C9F" w14:textId="46EFC8E1" w:rsidR="00E0705B" w:rsidRPr="00B5493A" w:rsidRDefault="00E0705B" w:rsidP="00AF0882">
                  <w:pPr>
                    <w:rPr>
                      <w:rFonts w:cs="Lucida Sans Unicode"/>
                      <w:b/>
                      <w:bCs/>
                      <w:szCs w:val="18"/>
                      <w:lang w:eastAsia="nl-NL"/>
                    </w:rPr>
                  </w:pPr>
                  <w:r w:rsidRPr="00B5493A">
                    <w:rPr>
                      <w:rFonts w:cs="Lucida Sans Unicode"/>
                      <w:b/>
                      <w:bCs/>
                      <w:szCs w:val="18"/>
                      <w:lang w:eastAsia="nl-NL"/>
                    </w:rPr>
                    <w:t>KPI</w:t>
                  </w:r>
                </w:p>
              </w:tc>
            </w:tr>
            <w:tr w:rsidR="00E0705B" w:rsidRPr="00B5493A" w14:paraId="17C18FF5" w14:textId="77777777" w:rsidTr="00E0705B">
              <w:tc>
                <w:tcPr>
                  <w:tcW w:w="1884" w:type="dxa"/>
                </w:tcPr>
                <w:p w14:paraId="2C9D03E9" w14:textId="792EA684" w:rsidR="00E0705B" w:rsidRPr="00B5493A" w:rsidRDefault="00E0705B" w:rsidP="00AF0882">
                  <w:pPr>
                    <w:rPr>
                      <w:rFonts w:cs="Lucida Sans Unicode"/>
                      <w:szCs w:val="18"/>
                      <w:lang w:eastAsia="nl-NL"/>
                    </w:rPr>
                  </w:pPr>
                  <w:r w:rsidRPr="00B5493A">
                    <w:rPr>
                      <w:rFonts w:cs="Lucida Sans Unicode"/>
                      <w:szCs w:val="18"/>
                      <w:lang w:eastAsia="nl-NL"/>
                    </w:rPr>
                    <w:t>Beschikbaarheid</w:t>
                  </w:r>
                </w:p>
              </w:tc>
              <w:tc>
                <w:tcPr>
                  <w:tcW w:w="2693" w:type="dxa"/>
                </w:tcPr>
                <w:p w14:paraId="1EABD99D" w14:textId="51EAEF40" w:rsidR="00E0705B" w:rsidRPr="00B5493A" w:rsidRDefault="00E0705B" w:rsidP="00AF0882">
                  <w:pPr>
                    <w:rPr>
                      <w:rFonts w:cs="Lucida Sans Unicode"/>
                      <w:szCs w:val="18"/>
                      <w:lang w:eastAsia="nl-NL"/>
                    </w:rPr>
                  </w:pPr>
                  <w:r w:rsidRPr="00B5493A">
                    <w:rPr>
                      <w:rFonts w:cs="Lucida Sans Unicode"/>
                      <w:szCs w:val="18"/>
                      <w:lang w:eastAsia="nl-NL"/>
                    </w:rPr>
                    <w:t>7*24 minus gepland onderhoud en storingen</w:t>
                  </w:r>
                </w:p>
              </w:tc>
              <w:tc>
                <w:tcPr>
                  <w:tcW w:w="1276" w:type="dxa"/>
                </w:tcPr>
                <w:p w14:paraId="41C818F4" w14:textId="09F3B36A" w:rsidR="00E0705B" w:rsidRPr="00B5493A" w:rsidRDefault="00E0705B" w:rsidP="00AF0882">
                  <w:pPr>
                    <w:rPr>
                      <w:rFonts w:cs="Lucida Sans Unicode"/>
                      <w:szCs w:val="18"/>
                      <w:lang w:eastAsia="nl-NL"/>
                    </w:rPr>
                  </w:pPr>
                  <w:r w:rsidRPr="00B5493A">
                    <w:rPr>
                      <w:rFonts w:cs="Lucida Sans Unicode"/>
                      <w:szCs w:val="18"/>
                      <w:lang w:eastAsia="nl-NL"/>
                    </w:rPr>
                    <w:t>Maandelijks</w:t>
                  </w:r>
                </w:p>
              </w:tc>
              <w:tc>
                <w:tcPr>
                  <w:tcW w:w="956" w:type="dxa"/>
                </w:tcPr>
                <w:p w14:paraId="347215F8" w14:textId="2DA9DABE" w:rsidR="00E0705B" w:rsidRPr="00B5493A" w:rsidRDefault="00E0705B" w:rsidP="00AF0882">
                  <w:pPr>
                    <w:rPr>
                      <w:rFonts w:cs="Lucida Sans Unicode"/>
                      <w:szCs w:val="18"/>
                      <w:lang w:eastAsia="nl-NL"/>
                    </w:rPr>
                  </w:pPr>
                  <w:r w:rsidRPr="00B5493A">
                    <w:rPr>
                      <w:rFonts w:cs="Lucida Sans Unicode"/>
                      <w:szCs w:val="18"/>
                      <w:lang w:eastAsia="nl-NL"/>
                    </w:rPr>
                    <w:t>99,7%</w:t>
                  </w:r>
                </w:p>
              </w:tc>
            </w:tr>
            <w:tr w:rsidR="00E0705B" w:rsidRPr="00B5493A" w14:paraId="541E4D20" w14:textId="77777777" w:rsidTr="00E0705B">
              <w:tc>
                <w:tcPr>
                  <w:tcW w:w="1884" w:type="dxa"/>
                </w:tcPr>
                <w:p w14:paraId="57AD9A4C" w14:textId="4E25583D" w:rsidR="00E0705B" w:rsidRPr="00B5493A" w:rsidRDefault="00E0705B" w:rsidP="00AF0882">
                  <w:pPr>
                    <w:rPr>
                      <w:rFonts w:cs="Lucida Sans Unicode"/>
                      <w:szCs w:val="18"/>
                      <w:lang w:eastAsia="nl-NL"/>
                    </w:rPr>
                  </w:pPr>
                  <w:r w:rsidRPr="00B5493A">
                    <w:rPr>
                      <w:rFonts w:cs="Lucida Sans Unicode"/>
                      <w:szCs w:val="18"/>
                      <w:lang w:eastAsia="nl-NL"/>
                    </w:rPr>
                    <w:t>Ondersteunings-venster</w:t>
                  </w:r>
                </w:p>
              </w:tc>
              <w:tc>
                <w:tcPr>
                  <w:tcW w:w="2693" w:type="dxa"/>
                </w:tcPr>
                <w:p w14:paraId="3A053FC9" w14:textId="03B06C2C" w:rsidR="00E0705B" w:rsidRPr="00B5493A" w:rsidRDefault="00E0705B" w:rsidP="00AF0882">
                  <w:pPr>
                    <w:rPr>
                      <w:rFonts w:cs="Lucida Sans Unicode"/>
                      <w:szCs w:val="18"/>
                      <w:lang w:eastAsia="nl-NL"/>
                    </w:rPr>
                  </w:pPr>
                  <w:r w:rsidRPr="00B5493A">
                    <w:rPr>
                      <w:rFonts w:cs="Lucida Sans Unicode"/>
                      <w:szCs w:val="18"/>
                      <w:lang w:eastAsia="nl-NL"/>
                    </w:rPr>
                    <w:t>Werkdagen minus nationale feestdagen van 7.30 tot 18.00 uur</w:t>
                  </w:r>
                </w:p>
              </w:tc>
              <w:tc>
                <w:tcPr>
                  <w:tcW w:w="1276" w:type="dxa"/>
                </w:tcPr>
                <w:p w14:paraId="766CC441" w14:textId="77777777" w:rsidR="00E0705B" w:rsidRPr="00B5493A" w:rsidRDefault="00E0705B" w:rsidP="00AF0882">
                  <w:pPr>
                    <w:rPr>
                      <w:rFonts w:cs="Lucida Sans Unicode"/>
                      <w:szCs w:val="18"/>
                      <w:lang w:eastAsia="nl-NL"/>
                    </w:rPr>
                  </w:pPr>
                </w:p>
              </w:tc>
              <w:tc>
                <w:tcPr>
                  <w:tcW w:w="956" w:type="dxa"/>
                </w:tcPr>
                <w:p w14:paraId="45B1E155" w14:textId="77777777" w:rsidR="00E0705B" w:rsidRPr="00B5493A" w:rsidRDefault="00E0705B" w:rsidP="00AF0882">
                  <w:pPr>
                    <w:rPr>
                      <w:rFonts w:cs="Lucida Sans Unicode"/>
                      <w:szCs w:val="18"/>
                      <w:lang w:eastAsia="nl-NL"/>
                    </w:rPr>
                  </w:pPr>
                </w:p>
              </w:tc>
            </w:tr>
          </w:tbl>
          <w:p w14:paraId="7866F2DA" w14:textId="434F03D3" w:rsidR="00E0705B" w:rsidRPr="00B5493A" w:rsidRDefault="00E0705B" w:rsidP="00AF0882">
            <w:pPr>
              <w:rPr>
                <w:rFonts w:cs="Lucida Sans Unicode"/>
                <w:szCs w:val="18"/>
                <w:lang w:eastAsia="nl-NL"/>
              </w:rPr>
            </w:pPr>
          </w:p>
        </w:tc>
      </w:tr>
      <w:tr w:rsidR="005A5C41" w:rsidRPr="00B5493A" w14:paraId="1AB0AEB7" w14:textId="77777777" w:rsidTr="7E93A30F">
        <w:tc>
          <w:tcPr>
            <w:tcW w:w="642" w:type="dxa"/>
          </w:tcPr>
          <w:p w14:paraId="57803D3D" w14:textId="1A8835CE" w:rsidR="005A5C41" w:rsidRPr="00B5493A" w:rsidRDefault="00B53380" w:rsidP="00AF0882">
            <w:pPr>
              <w:rPr>
                <w:rFonts w:cs="Lucida Sans Unicode"/>
                <w:sz w:val="20"/>
                <w:szCs w:val="20"/>
              </w:rPr>
            </w:pPr>
            <w:r w:rsidRPr="00B5493A">
              <w:rPr>
                <w:rFonts w:cs="Lucida Sans Unicode"/>
                <w:sz w:val="20"/>
                <w:szCs w:val="20"/>
              </w:rPr>
              <w:t>S</w:t>
            </w:r>
            <w:r w:rsidR="00893F27" w:rsidRPr="00B5493A">
              <w:rPr>
                <w:rFonts w:cs="Lucida Sans Unicode"/>
                <w:sz w:val="20"/>
                <w:szCs w:val="20"/>
              </w:rPr>
              <w:t>3</w:t>
            </w:r>
          </w:p>
        </w:tc>
        <w:tc>
          <w:tcPr>
            <w:tcW w:w="725" w:type="dxa"/>
          </w:tcPr>
          <w:p w14:paraId="6DBA32E9" w14:textId="595B26CE" w:rsidR="005A5C41" w:rsidRPr="00B5493A" w:rsidRDefault="005A5C41" w:rsidP="00AF0882">
            <w:pPr>
              <w:rPr>
                <w:rFonts w:cs="Lucida Sans Unicode"/>
                <w:sz w:val="20"/>
                <w:szCs w:val="20"/>
              </w:rPr>
            </w:pPr>
            <w:r w:rsidRPr="00B5493A">
              <w:rPr>
                <w:rFonts w:cs="Lucida Sans Unicode"/>
                <w:sz w:val="20"/>
                <w:szCs w:val="20"/>
              </w:rPr>
              <w:t>Eis</w:t>
            </w:r>
          </w:p>
        </w:tc>
        <w:tc>
          <w:tcPr>
            <w:tcW w:w="886" w:type="dxa"/>
          </w:tcPr>
          <w:p w14:paraId="1B40081D" w14:textId="77777777" w:rsidR="005A5C41" w:rsidRPr="00B5493A" w:rsidRDefault="005A5C41" w:rsidP="00AF0882">
            <w:pPr>
              <w:rPr>
                <w:rFonts w:cs="Lucida Sans Unicode"/>
                <w:sz w:val="20"/>
                <w:szCs w:val="20"/>
              </w:rPr>
            </w:pPr>
          </w:p>
        </w:tc>
        <w:tc>
          <w:tcPr>
            <w:tcW w:w="7035" w:type="dxa"/>
          </w:tcPr>
          <w:p w14:paraId="74EA2B35" w14:textId="27A16DFA" w:rsidR="005A5C41" w:rsidRPr="00B5493A" w:rsidRDefault="005A5C41" w:rsidP="00AF0882">
            <w:pPr>
              <w:rPr>
                <w:rFonts w:cs="Lucida Sans Unicode"/>
                <w:szCs w:val="18"/>
                <w:lang w:eastAsia="nl-NL"/>
              </w:rPr>
            </w:pPr>
            <w:r w:rsidRPr="00B5493A">
              <w:rPr>
                <w:rFonts w:cs="Lucida Sans Unicode"/>
                <w:szCs w:val="18"/>
                <w:lang w:eastAsia="nl-NL"/>
              </w:rPr>
              <w:t>De gemeente hanteert de volgende response- en oplostijden</w:t>
            </w:r>
            <w:r w:rsidR="00385A51" w:rsidRPr="00B5493A">
              <w:rPr>
                <w:rFonts w:cs="Lucida Sans Unicode"/>
                <w:szCs w:val="18"/>
                <w:lang w:eastAsia="nl-NL"/>
              </w:rPr>
              <w:t>.</w:t>
            </w:r>
          </w:p>
          <w:p w14:paraId="118DAC32" w14:textId="343E0CC3" w:rsidR="00385A51" w:rsidRPr="00B5493A" w:rsidRDefault="00385A51" w:rsidP="00AF0882">
            <w:pPr>
              <w:rPr>
                <w:rFonts w:cs="Lucida Sans Unicode"/>
                <w:szCs w:val="18"/>
                <w:lang w:eastAsia="nl-NL"/>
              </w:rPr>
            </w:pPr>
            <w:r w:rsidRPr="00B5493A">
              <w:rPr>
                <w:rFonts w:cs="Lucida Sans Unicode"/>
                <w:szCs w:val="18"/>
                <w:lang w:eastAsia="nl-NL"/>
              </w:rPr>
              <w:t>De afhandeltermijn staat los van de werktijden</w:t>
            </w:r>
            <w:r w:rsidR="00C27625" w:rsidRPr="00B5493A">
              <w:rPr>
                <w:rFonts w:cs="Lucida Sans Unicode"/>
                <w:szCs w:val="18"/>
                <w:lang w:eastAsia="nl-NL"/>
              </w:rPr>
              <w:t xml:space="preserve"> ongeacht het tijdstip van melden. 24 betekent de volgende dag, 48 uur twee dagen later</w:t>
            </w:r>
          </w:p>
          <w:p w14:paraId="1A5FBEAB" w14:textId="66225BFE" w:rsidR="005A5C41" w:rsidRPr="00B5493A" w:rsidRDefault="005A5C41" w:rsidP="00AF0882">
            <w:pPr>
              <w:rPr>
                <w:rFonts w:cs="Lucida Sans Unicode"/>
                <w:szCs w:val="18"/>
                <w:lang w:eastAsia="nl-NL"/>
              </w:rPr>
            </w:pPr>
          </w:p>
          <w:tbl>
            <w:tblPr>
              <w:tblStyle w:val="TableGrid"/>
              <w:tblW w:w="0" w:type="auto"/>
              <w:tblLayout w:type="fixed"/>
              <w:tblLook w:val="04A0" w:firstRow="1" w:lastRow="0" w:firstColumn="1" w:lastColumn="0" w:noHBand="0" w:noVBand="1"/>
            </w:tblPr>
            <w:tblGrid>
              <w:gridCol w:w="3727"/>
              <w:gridCol w:w="1417"/>
              <w:gridCol w:w="1665"/>
            </w:tblGrid>
            <w:tr w:rsidR="005A5C41" w:rsidRPr="00B5493A" w14:paraId="0F8E7C76" w14:textId="77777777" w:rsidTr="7E93A30F">
              <w:trPr>
                <w:tblHeader/>
              </w:trPr>
              <w:tc>
                <w:tcPr>
                  <w:tcW w:w="3727" w:type="dxa"/>
                </w:tcPr>
                <w:p w14:paraId="36AB5A00" w14:textId="14680ECE" w:rsidR="005A5C41" w:rsidRPr="00B5493A" w:rsidRDefault="005A5C41" w:rsidP="00AF0882">
                  <w:pPr>
                    <w:rPr>
                      <w:rFonts w:cs="Lucida Sans Unicode"/>
                      <w:b/>
                      <w:bCs/>
                      <w:szCs w:val="18"/>
                      <w:lang w:eastAsia="nl-NL"/>
                    </w:rPr>
                  </w:pPr>
                  <w:r w:rsidRPr="00B5493A">
                    <w:rPr>
                      <w:rFonts w:cs="Lucida Sans Unicode"/>
                      <w:b/>
                      <w:bCs/>
                      <w:szCs w:val="18"/>
                      <w:lang w:eastAsia="nl-NL"/>
                    </w:rPr>
                    <w:t>Prioriteit</w:t>
                  </w:r>
                </w:p>
              </w:tc>
              <w:tc>
                <w:tcPr>
                  <w:tcW w:w="1417" w:type="dxa"/>
                </w:tcPr>
                <w:p w14:paraId="66A87D9A" w14:textId="581AFAD4" w:rsidR="005A5C41" w:rsidRPr="00B5493A" w:rsidRDefault="00E0705B" w:rsidP="00AF0882">
                  <w:pPr>
                    <w:rPr>
                      <w:rFonts w:cs="Lucida Sans Unicode"/>
                      <w:b/>
                      <w:bCs/>
                      <w:szCs w:val="18"/>
                      <w:lang w:eastAsia="nl-NL"/>
                    </w:rPr>
                  </w:pPr>
                  <w:r w:rsidRPr="00B5493A">
                    <w:rPr>
                      <w:rFonts w:cs="Lucida Sans Unicode"/>
                      <w:b/>
                      <w:bCs/>
                      <w:szCs w:val="18"/>
                      <w:lang w:eastAsia="nl-NL"/>
                    </w:rPr>
                    <w:t>Reactietijd</w:t>
                  </w:r>
                </w:p>
              </w:tc>
              <w:tc>
                <w:tcPr>
                  <w:tcW w:w="1665" w:type="dxa"/>
                </w:tcPr>
                <w:p w14:paraId="44B96BC6" w14:textId="77777777" w:rsidR="00093074" w:rsidRPr="00B5493A" w:rsidRDefault="00E0705B" w:rsidP="00AF0882">
                  <w:pPr>
                    <w:rPr>
                      <w:rFonts w:cs="Lucida Sans Unicode"/>
                      <w:b/>
                      <w:bCs/>
                      <w:szCs w:val="18"/>
                      <w:lang w:eastAsia="nl-NL"/>
                    </w:rPr>
                  </w:pPr>
                  <w:r w:rsidRPr="00B5493A">
                    <w:rPr>
                      <w:rFonts w:cs="Lucida Sans Unicode"/>
                      <w:b/>
                      <w:bCs/>
                      <w:szCs w:val="18"/>
                      <w:lang w:eastAsia="nl-NL"/>
                    </w:rPr>
                    <w:t>Afhandelings</w:t>
                  </w:r>
                  <w:r w:rsidR="00093074" w:rsidRPr="00B5493A">
                    <w:rPr>
                      <w:rFonts w:cs="Lucida Sans Unicode"/>
                      <w:b/>
                      <w:bCs/>
                      <w:szCs w:val="18"/>
                      <w:lang w:eastAsia="nl-NL"/>
                    </w:rPr>
                    <w:t>-</w:t>
                  </w:r>
                </w:p>
                <w:p w14:paraId="68E76159" w14:textId="7F9DAA0B" w:rsidR="005A5C41" w:rsidRPr="00B5493A" w:rsidRDefault="00C27625" w:rsidP="00AF0882">
                  <w:pPr>
                    <w:rPr>
                      <w:rFonts w:cs="Lucida Sans Unicode"/>
                      <w:b/>
                      <w:bCs/>
                      <w:szCs w:val="18"/>
                      <w:lang w:eastAsia="nl-NL"/>
                    </w:rPr>
                  </w:pPr>
                  <w:r w:rsidRPr="00B5493A">
                    <w:rPr>
                      <w:rFonts w:cs="Lucida Sans Unicode"/>
                      <w:b/>
                      <w:bCs/>
                      <w:szCs w:val="18"/>
                      <w:lang w:eastAsia="nl-NL"/>
                    </w:rPr>
                    <w:t>T</w:t>
                  </w:r>
                  <w:r w:rsidR="00E0705B" w:rsidRPr="00B5493A">
                    <w:rPr>
                      <w:rFonts w:cs="Lucida Sans Unicode"/>
                      <w:b/>
                      <w:bCs/>
                      <w:szCs w:val="18"/>
                      <w:lang w:eastAsia="nl-NL"/>
                    </w:rPr>
                    <w:t>ermijn</w:t>
                  </w:r>
                </w:p>
              </w:tc>
            </w:tr>
            <w:tr w:rsidR="005A5C41" w:rsidRPr="00B5493A" w14:paraId="4533C2E5" w14:textId="77777777" w:rsidTr="7E93A30F">
              <w:tc>
                <w:tcPr>
                  <w:tcW w:w="3727" w:type="dxa"/>
                </w:tcPr>
                <w:p w14:paraId="68496846" w14:textId="275A07A5" w:rsidR="005A5C41" w:rsidRPr="00B5493A" w:rsidRDefault="005A5C41" w:rsidP="00AF0882">
                  <w:pPr>
                    <w:rPr>
                      <w:rFonts w:cs="Lucida Sans Unicode"/>
                      <w:szCs w:val="18"/>
                      <w:lang w:eastAsia="nl-NL"/>
                    </w:rPr>
                  </w:pPr>
                  <w:r w:rsidRPr="00B5493A">
                    <w:rPr>
                      <w:rFonts w:cs="Lucida Sans Unicode"/>
                      <w:szCs w:val="18"/>
                      <w:lang w:eastAsia="nl-NL"/>
                    </w:rPr>
                    <w:t>1 – Urgent</w:t>
                  </w:r>
                  <w:r w:rsidRPr="00B5493A">
                    <w:rPr>
                      <w:rFonts w:cs="Lucida Sans Unicode"/>
                      <w:szCs w:val="18"/>
                      <w:lang w:eastAsia="nl-NL"/>
                    </w:rPr>
                    <w:br/>
                  </w:r>
                  <w:r w:rsidR="00093074" w:rsidRPr="00B5493A">
                    <w:rPr>
                      <w:rFonts w:cs="Lucida Sans Unicode"/>
                      <w:szCs w:val="18"/>
                      <w:lang w:eastAsia="nl-NL"/>
                    </w:rPr>
                    <w:t>Normale bedrijfsvoering is niet mogelijk</w:t>
                  </w:r>
                </w:p>
              </w:tc>
              <w:tc>
                <w:tcPr>
                  <w:tcW w:w="1417" w:type="dxa"/>
                </w:tcPr>
                <w:p w14:paraId="6332221D" w14:textId="2A91CCC2" w:rsidR="005A5C41" w:rsidRPr="00B5493A" w:rsidRDefault="00093074" w:rsidP="00AF0882">
                  <w:pPr>
                    <w:rPr>
                      <w:rFonts w:cs="Lucida Sans Unicode"/>
                      <w:szCs w:val="18"/>
                      <w:lang w:eastAsia="nl-NL"/>
                    </w:rPr>
                  </w:pPr>
                  <w:r w:rsidRPr="00B5493A">
                    <w:rPr>
                      <w:rFonts w:cs="Lucida Sans Unicode"/>
                      <w:szCs w:val="18"/>
                      <w:lang w:eastAsia="nl-NL"/>
                    </w:rPr>
                    <w:t>&lt;15 minuten</w:t>
                  </w:r>
                </w:p>
              </w:tc>
              <w:tc>
                <w:tcPr>
                  <w:tcW w:w="1665" w:type="dxa"/>
                </w:tcPr>
                <w:p w14:paraId="1553A6D4" w14:textId="49904B05" w:rsidR="005A5C41" w:rsidRPr="00B5493A" w:rsidRDefault="00093074" w:rsidP="00AF0882">
                  <w:pPr>
                    <w:rPr>
                      <w:rFonts w:cs="Lucida Sans Unicode"/>
                      <w:szCs w:val="18"/>
                      <w:lang w:eastAsia="nl-NL"/>
                    </w:rPr>
                  </w:pPr>
                  <w:r w:rsidRPr="00B5493A">
                    <w:rPr>
                      <w:rFonts w:cs="Lucida Sans Unicode"/>
                      <w:szCs w:val="18"/>
                      <w:lang w:eastAsia="nl-NL"/>
                    </w:rPr>
                    <w:t>Binnen 8 uur</w:t>
                  </w:r>
                </w:p>
              </w:tc>
            </w:tr>
            <w:tr w:rsidR="005A5C41" w:rsidRPr="00B5493A" w14:paraId="15108BBA" w14:textId="77777777" w:rsidTr="7E93A30F">
              <w:tc>
                <w:tcPr>
                  <w:tcW w:w="3727" w:type="dxa"/>
                </w:tcPr>
                <w:p w14:paraId="6DC8A7A7" w14:textId="6B65AB8B" w:rsidR="005A5C41" w:rsidRPr="00B5493A" w:rsidRDefault="00E0705B" w:rsidP="00AF0882">
                  <w:pPr>
                    <w:rPr>
                      <w:rFonts w:cs="Lucida Sans Unicode"/>
                      <w:szCs w:val="18"/>
                      <w:lang w:eastAsia="nl-NL"/>
                    </w:rPr>
                  </w:pPr>
                  <w:r w:rsidRPr="00B5493A">
                    <w:rPr>
                      <w:rFonts w:cs="Lucida Sans Unicode"/>
                      <w:szCs w:val="18"/>
                      <w:lang w:eastAsia="nl-NL"/>
                    </w:rPr>
                    <w:t>2 – Hoog</w:t>
                  </w:r>
                  <w:r w:rsidRPr="00B5493A">
                    <w:rPr>
                      <w:rFonts w:cs="Lucida Sans Unicode"/>
                      <w:szCs w:val="18"/>
                      <w:lang w:eastAsia="nl-NL"/>
                    </w:rPr>
                    <w:br/>
                  </w:r>
                  <w:r w:rsidR="00093074" w:rsidRPr="00B5493A">
                    <w:rPr>
                      <w:rFonts w:cs="Lucida Sans Unicode"/>
                      <w:szCs w:val="18"/>
                      <w:lang w:eastAsia="nl-NL"/>
                    </w:rPr>
                    <w:t>Normale bedrijfsvoering wordt ernstig belemmerd dan wel delen van de dienst zijn in het geheel niet te gebruiken</w:t>
                  </w:r>
                </w:p>
              </w:tc>
              <w:tc>
                <w:tcPr>
                  <w:tcW w:w="1417" w:type="dxa"/>
                </w:tcPr>
                <w:p w14:paraId="45D4910D" w14:textId="24FB9BBA" w:rsidR="005A5C41" w:rsidRPr="00B5493A" w:rsidRDefault="00093074" w:rsidP="00AF0882">
                  <w:pPr>
                    <w:rPr>
                      <w:rFonts w:cs="Lucida Sans Unicode"/>
                      <w:szCs w:val="18"/>
                      <w:lang w:eastAsia="nl-NL"/>
                    </w:rPr>
                  </w:pPr>
                  <w:r w:rsidRPr="00B5493A">
                    <w:rPr>
                      <w:rFonts w:cs="Lucida Sans Unicode"/>
                      <w:szCs w:val="18"/>
                      <w:lang w:eastAsia="nl-NL"/>
                    </w:rPr>
                    <w:t>1 uur</w:t>
                  </w:r>
                </w:p>
              </w:tc>
              <w:tc>
                <w:tcPr>
                  <w:tcW w:w="1665" w:type="dxa"/>
                </w:tcPr>
                <w:p w14:paraId="06CD8268" w14:textId="79A51D09" w:rsidR="005A5C41" w:rsidRPr="00B5493A" w:rsidRDefault="00093074" w:rsidP="7E93A30F">
                  <w:pPr>
                    <w:rPr>
                      <w:rFonts w:cs="Lucida Sans Unicode"/>
                      <w:lang w:eastAsia="nl-NL"/>
                    </w:rPr>
                  </w:pPr>
                  <w:r w:rsidRPr="00B5493A">
                    <w:rPr>
                      <w:rFonts w:cs="Lucida Sans Unicode"/>
                      <w:lang w:eastAsia="nl-NL"/>
                    </w:rPr>
                    <w:t>Binnen 24 uur</w:t>
                  </w:r>
                  <w:r w:rsidR="0064449E" w:rsidRPr="00B5493A">
                    <w:rPr>
                      <w:rFonts w:cs="Lucida Sans Unicode"/>
                      <w:lang w:eastAsia="nl-NL"/>
                    </w:rPr>
                    <w:t xml:space="preserve"> </w:t>
                  </w:r>
                </w:p>
              </w:tc>
            </w:tr>
            <w:tr w:rsidR="005A5C41" w:rsidRPr="00B5493A" w14:paraId="1DDE165B" w14:textId="77777777" w:rsidTr="7E93A30F">
              <w:tc>
                <w:tcPr>
                  <w:tcW w:w="3727" w:type="dxa"/>
                </w:tcPr>
                <w:p w14:paraId="005BFC2A" w14:textId="77777777" w:rsidR="005A5C41" w:rsidRPr="00B5493A" w:rsidRDefault="00093074" w:rsidP="00AF0882">
                  <w:pPr>
                    <w:rPr>
                      <w:rFonts w:cs="Lucida Sans Unicode"/>
                      <w:szCs w:val="18"/>
                      <w:lang w:eastAsia="nl-NL"/>
                    </w:rPr>
                  </w:pPr>
                  <w:r w:rsidRPr="00B5493A">
                    <w:rPr>
                      <w:rFonts w:cs="Lucida Sans Unicode"/>
                      <w:szCs w:val="18"/>
                      <w:lang w:eastAsia="nl-NL"/>
                    </w:rPr>
                    <w:t>3- Middel</w:t>
                  </w:r>
                </w:p>
                <w:p w14:paraId="36CD1E09" w14:textId="19E7A3B9" w:rsidR="00093074" w:rsidRPr="00B5493A" w:rsidRDefault="00093074" w:rsidP="00AF0882">
                  <w:pPr>
                    <w:rPr>
                      <w:rFonts w:cs="Lucida Sans Unicode"/>
                      <w:szCs w:val="18"/>
                      <w:lang w:eastAsia="nl-NL"/>
                    </w:rPr>
                  </w:pPr>
                  <w:r w:rsidRPr="00B5493A">
                    <w:rPr>
                      <w:rFonts w:cs="Lucida Sans Unicode"/>
                      <w:szCs w:val="18"/>
                      <w:lang w:eastAsia="nl-NL"/>
                    </w:rPr>
                    <w:t>Delen van de programmatuur zijn te gebruiken, er is een beperkte belemmering van de normale bedrijfsvoering, delen van de dienst zijn slechts via een tijdelijke voorziening te gebruiken</w:t>
                  </w:r>
                </w:p>
              </w:tc>
              <w:tc>
                <w:tcPr>
                  <w:tcW w:w="1417" w:type="dxa"/>
                </w:tcPr>
                <w:p w14:paraId="76061356" w14:textId="2F0956A1" w:rsidR="005A5C41" w:rsidRPr="00B5493A" w:rsidRDefault="00093074" w:rsidP="00AF0882">
                  <w:pPr>
                    <w:rPr>
                      <w:rFonts w:cs="Lucida Sans Unicode"/>
                      <w:szCs w:val="18"/>
                      <w:lang w:eastAsia="nl-NL"/>
                    </w:rPr>
                  </w:pPr>
                  <w:r w:rsidRPr="00B5493A">
                    <w:rPr>
                      <w:rFonts w:cs="Lucida Sans Unicode"/>
                      <w:szCs w:val="18"/>
                      <w:lang w:eastAsia="nl-NL"/>
                    </w:rPr>
                    <w:t>2 uur</w:t>
                  </w:r>
                </w:p>
              </w:tc>
              <w:tc>
                <w:tcPr>
                  <w:tcW w:w="1665" w:type="dxa"/>
                </w:tcPr>
                <w:p w14:paraId="6220C2CD" w14:textId="3A325F4C" w:rsidR="005A5C41" w:rsidRPr="00B5493A" w:rsidRDefault="00093074" w:rsidP="00AF0882">
                  <w:pPr>
                    <w:rPr>
                      <w:rFonts w:cs="Lucida Sans Unicode"/>
                      <w:szCs w:val="18"/>
                      <w:lang w:eastAsia="nl-NL"/>
                    </w:rPr>
                  </w:pPr>
                  <w:r w:rsidRPr="00B5493A">
                    <w:rPr>
                      <w:rFonts w:cs="Lucida Sans Unicode"/>
                      <w:szCs w:val="18"/>
                      <w:lang w:eastAsia="nl-NL"/>
                    </w:rPr>
                    <w:t>Binnen 48 uur</w:t>
                  </w:r>
                </w:p>
              </w:tc>
            </w:tr>
            <w:tr w:rsidR="00093074" w:rsidRPr="00B5493A" w14:paraId="3315A2E3" w14:textId="77777777" w:rsidTr="7E93A30F">
              <w:tc>
                <w:tcPr>
                  <w:tcW w:w="3727" w:type="dxa"/>
                </w:tcPr>
                <w:p w14:paraId="2A5B620D" w14:textId="175289D4" w:rsidR="00093074" w:rsidRPr="00B5493A" w:rsidRDefault="00093074" w:rsidP="00AF0882">
                  <w:pPr>
                    <w:rPr>
                      <w:rFonts w:cs="Lucida Sans Unicode"/>
                      <w:szCs w:val="18"/>
                      <w:lang w:eastAsia="nl-NL"/>
                    </w:rPr>
                  </w:pPr>
                  <w:r w:rsidRPr="00B5493A">
                    <w:rPr>
                      <w:rFonts w:cs="Lucida Sans Unicode"/>
                      <w:szCs w:val="18"/>
                      <w:lang w:eastAsia="nl-NL"/>
                    </w:rPr>
                    <w:t>4 – Laag</w:t>
                  </w:r>
                  <w:r w:rsidRPr="00B5493A">
                    <w:rPr>
                      <w:rFonts w:cs="Lucida Sans Unicode"/>
                      <w:szCs w:val="18"/>
                      <w:lang w:eastAsia="nl-NL"/>
                    </w:rPr>
                    <w:br/>
                    <w:t>Alle overige voorkomende gebreken die resteren en niet ondergebracht kunnen worden bij prioriteit 1 tot en met 3</w:t>
                  </w:r>
                </w:p>
              </w:tc>
              <w:tc>
                <w:tcPr>
                  <w:tcW w:w="1417" w:type="dxa"/>
                </w:tcPr>
                <w:p w14:paraId="0ECD43A6" w14:textId="4DCDB664" w:rsidR="00093074" w:rsidRPr="00B5493A" w:rsidRDefault="00093074" w:rsidP="00AF0882">
                  <w:pPr>
                    <w:rPr>
                      <w:rFonts w:cs="Lucida Sans Unicode"/>
                      <w:szCs w:val="18"/>
                      <w:lang w:eastAsia="nl-NL"/>
                    </w:rPr>
                  </w:pPr>
                  <w:r w:rsidRPr="00B5493A">
                    <w:rPr>
                      <w:rFonts w:cs="Lucida Sans Unicode"/>
                      <w:szCs w:val="18"/>
                      <w:lang w:eastAsia="nl-NL"/>
                    </w:rPr>
                    <w:t>2 weken</w:t>
                  </w:r>
                </w:p>
              </w:tc>
              <w:tc>
                <w:tcPr>
                  <w:tcW w:w="1665" w:type="dxa"/>
                </w:tcPr>
                <w:p w14:paraId="73A8F03F" w14:textId="3A801CB5" w:rsidR="00093074" w:rsidRPr="00B5493A" w:rsidRDefault="00093074" w:rsidP="00AF0882">
                  <w:pPr>
                    <w:rPr>
                      <w:rFonts w:cs="Lucida Sans Unicode"/>
                      <w:szCs w:val="18"/>
                      <w:lang w:eastAsia="nl-NL"/>
                    </w:rPr>
                  </w:pPr>
                  <w:r w:rsidRPr="00B5493A">
                    <w:rPr>
                      <w:rFonts w:cs="Lucida Sans Unicode"/>
                      <w:szCs w:val="18"/>
                      <w:lang w:eastAsia="nl-NL"/>
                    </w:rPr>
                    <w:t>Volgende software versie</w:t>
                  </w:r>
                </w:p>
              </w:tc>
            </w:tr>
          </w:tbl>
          <w:p w14:paraId="0283F091" w14:textId="1592D528" w:rsidR="005A5C41" w:rsidRPr="00B5493A" w:rsidRDefault="005A5C41" w:rsidP="00AF0882">
            <w:pPr>
              <w:rPr>
                <w:rFonts w:cs="Lucida Sans Unicode"/>
                <w:szCs w:val="18"/>
                <w:lang w:eastAsia="nl-NL"/>
              </w:rPr>
            </w:pPr>
          </w:p>
        </w:tc>
      </w:tr>
      <w:tr w:rsidR="00194D35" w:rsidRPr="00B5493A" w14:paraId="5941A4D2" w14:textId="77777777" w:rsidTr="7E93A30F">
        <w:tc>
          <w:tcPr>
            <w:tcW w:w="642" w:type="dxa"/>
          </w:tcPr>
          <w:p w14:paraId="0A3B0DC8" w14:textId="6129F00B" w:rsidR="00194D35" w:rsidRPr="00B5493A" w:rsidRDefault="00A717E2" w:rsidP="00AF0882">
            <w:pPr>
              <w:rPr>
                <w:rFonts w:cs="Lucida Sans Unicode"/>
                <w:sz w:val="20"/>
                <w:szCs w:val="20"/>
              </w:rPr>
            </w:pPr>
            <w:r w:rsidRPr="00B5493A">
              <w:rPr>
                <w:rFonts w:cs="Lucida Sans Unicode"/>
                <w:sz w:val="20"/>
                <w:szCs w:val="20"/>
              </w:rPr>
              <w:t>S</w:t>
            </w:r>
            <w:r w:rsidR="00893F27" w:rsidRPr="00B5493A">
              <w:rPr>
                <w:rFonts w:cs="Lucida Sans Unicode"/>
                <w:sz w:val="20"/>
                <w:szCs w:val="20"/>
              </w:rPr>
              <w:t>4</w:t>
            </w:r>
          </w:p>
        </w:tc>
        <w:tc>
          <w:tcPr>
            <w:tcW w:w="725" w:type="dxa"/>
          </w:tcPr>
          <w:p w14:paraId="168C5925" w14:textId="25D2DB12" w:rsidR="00194D35" w:rsidRPr="00B5493A" w:rsidRDefault="00A717E2" w:rsidP="00AF0882">
            <w:pPr>
              <w:rPr>
                <w:rFonts w:cs="Lucida Sans Unicode"/>
                <w:sz w:val="20"/>
                <w:szCs w:val="20"/>
              </w:rPr>
            </w:pPr>
            <w:r w:rsidRPr="00B5493A">
              <w:rPr>
                <w:rFonts w:cs="Lucida Sans Unicode"/>
                <w:sz w:val="20"/>
                <w:szCs w:val="20"/>
              </w:rPr>
              <w:t>Eis</w:t>
            </w:r>
          </w:p>
        </w:tc>
        <w:tc>
          <w:tcPr>
            <w:tcW w:w="886" w:type="dxa"/>
          </w:tcPr>
          <w:p w14:paraId="2144AFB8" w14:textId="77777777" w:rsidR="00194D35" w:rsidRPr="00B5493A" w:rsidRDefault="00194D35" w:rsidP="00AF0882">
            <w:pPr>
              <w:rPr>
                <w:rFonts w:cs="Lucida Sans Unicode"/>
                <w:sz w:val="20"/>
                <w:szCs w:val="20"/>
              </w:rPr>
            </w:pPr>
          </w:p>
        </w:tc>
        <w:tc>
          <w:tcPr>
            <w:tcW w:w="7035" w:type="dxa"/>
          </w:tcPr>
          <w:p w14:paraId="7B4EE016" w14:textId="77777777" w:rsidR="00194D35" w:rsidRPr="00B5493A" w:rsidRDefault="00A717E2" w:rsidP="00AF0882">
            <w:pPr>
              <w:rPr>
                <w:rFonts w:cs="Lucida Sans Unicode"/>
                <w:szCs w:val="18"/>
                <w:lang w:eastAsia="nl-NL"/>
              </w:rPr>
            </w:pPr>
            <w:r w:rsidRPr="00B5493A">
              <w:rPr>
                <w:rFonts w:cs="Lucida Sans Unicode"/>
                <w:szCs w:val="18"/>
                <w:lang w:eastAsia="nl-NL"/>
              </w:rPr>
              <w:t xml:space="preserve">De gemeente hanteert de volgende </w:t>
            </w:r>
            <w:r w:rsidR="00E13E3A" w:rsidRPr="00B5493A">
              <w:rPr>
                <w:rFonts w:cs="Lucida Sans Unicode"/>
                <w:szCs w:val="18"/>
                <w:lang w:eastAsia="nl-NL"/>
              </w:rPr>
              <w:t>servicenormen op het gebied van informatieveiligheid</w:t>
            </w:r>
          </w:p>
          <w:p w14:paraId="06EC3378" w14:textId="77777777" w:rsidR="00E13E3A" w:rsidRPr="00B5493A" w:rsidRDefault="00E13E3A" w:rsidP="00AF0882">
            <w:pPr>
              <w:rPr>
                <w:rFonts w:cs="Lucida Sans Unicode"/>
                <w:szCs w:val="18"/>
                <w:lang w:eastAsia="nl-NL"/>
              </w:rPr>
            </w:pPr>
          </w:p>
          <w:tbl>
            <w:tblPr>
              <w:tblW w:w="6834" w:type="dxa"/>
              <w:tblLayout w:type="fixed"/>
              <w:tblCellMar>
                <w:left w:w="0" w:type="dxa"/>
                <w:right w:w="0" w:type="dxa"/>
              </w:tblCellMar>
              <w:tblLook w:val="04A0" w:firstRow="1" w:lastRow="0" w:firstColumn="1" w:lastColumn="0" w:noHBand="0" w:noVBand="1"/>
            </w:tblPr>
            <w:tblGrid>
              <w:gridCol w:w="5357"/>
              <w:gridCol w:w="1477"/>
            </w:tblGrid>
            <w:tr w:rsidR="00C5372C" w:rsidRPr="00B5493A" w14:paraId="6257D175" w14:textId="77777777" w:rsidTr="00B26CC2">
              <w:trPr>
                <w:trHeight w:val="90"/>
              </w:trPr>
              <w:tc>
                <w:tcPr>
                  <w:tcW w:w="5357" w:type="dxa"/>
                  <w:tcBorders>
                    <w:top w:val="single" w:sz="8" w:space="0" w:color="999999"/>
                    <w:left w:val="single" w:sz="8" w:space="0" w:color="999999"/>
                    <w:bottom w:val="single" w:sz="12" w:space="0" w:color="666666"/>
                    <w:right w:val="single" w:sz="8" w:space="0" w:color="999999"/>
                  </w:tcBorders>
                  <w:tcMar>
                    <w:top w:w="0" w:type="dxa"/>
                    <w:left w:w="108" w:type="dxa"/>
                    <w:bottom w:w="0" w:type="dxa"/>
                    <w:right w:w="108" w:type="dxa"/>
                  </w:tcMar>
                  <w:hideMark/>
                </w:tcPr>
                <w:p w14:paraId="452D4ACC" w14:textId="77777777" w:rsidR="00C5372C" w:rsidRPr="00B5493A" w:rsidRDefault="00C5372C" w:rsidP="00C5372C">
                  <w:pPr>
                    <w:autoSpaceDE w:val="0"/>
                    <w:autoSpaceDN w:val="0"/>
                    <w:rPr>
                      <w:rFonts w:cs="Lucida Sans Unicode"/>
                      <w:b/>
                      <w:bCs/>
                      <w:color w:val="000000"/>
                      <w:szCs w:val="18"/>
                      <w:lang w:eastAsia="nl-NL"/>
                    </w:rPr>
                  </w:pPr>
                  <w:r w:rsidRPr="00B5493A">
                    <w:rPr>
                      <w:rFonts w:cs="Lucida Sans Unicode"/>
                      <w:b/>
                      <w:bCs/>
                      <w:color w:val="000000"/>
                      <w:szCs w:val="18"/>
                      <w:lang w:eastAsia="nl-NL"/>
                    </w:rPr>
                    <w:t xml:space="preserve">Service onderdeel </w:t>
                  </w:r>
                </w:p>
              </w:tc>
              <w:tc>
                <w:tcPr>
                  <w:tcW w:w="1477" w:type="dxa"/>
                  <w:tcBorders>
                    <w:top w:val="single" w:sz="8" w:space="0" w:color="999999"/>
                    <w:left w:val="nil"/>
                    <w:bottom w:val="single" w:sz="12" w:space="0" w:color="666666"/>
                    <w:right w:val="single" w:sz="8" w:space="0" w:color="999999"/>
                  </w:tcBorders>
                  <w:tcMar>
                    <w:top w:w="0" w:type="dxa"/>
                    <w:left w:w="108" w:type="dxa"/>
                    <w:bottom w:w="0" w:type="dxa"/>
                    <w:right w:w="108" w:type="dxa"/>
                  </w:tcMar>
                  <w:hideMark/>
                </w:tcPr>
                <w:p w14:paraId="759B4FF8" w14:textId="77777777" w:rsidR="00C5372C" w:rsidRPr="00B5493A" w:rsidRDefault="00C5372C" w:rsidP="00C5372C">
                  <w:pPr>
                    <w:autoSpaceDE w:val="0"/>
                    <w:autoSpaceDN w:val="0"/>
                    <w:rPr>
                      <w:rFonts w:cs="Lucida Sans Unicode"/>
                      <w:b/>
                      <w:bCs/>
                      <w:color w:val="000000"/>
                      <w:szCs w:val="18"/>
                      <w:lang w:eastAsia="nl-NL"/>
                    </w:rPr>
                  </w:pPr>
                  <w:r w:rsidRPr="00B5493A">
                    <w:rPr>
                      <w:rFonts w:cs="Lucida Sans Unicode"/>
                      <w:b/>
                      <w:bCs/>
                      <w:color w:val="000000"/>
                      <w:szCs w:val="18"/>
                      <w:lang w:eastAsia="nl-NL"/>
                    </w:rPr>
                    <w:t xml:space="preserve">Service Level </w:t>
                  </w:r>
                </w:p>
              </w:tc>
            </w:tr>
            <w:tr w:rsidR="00C5372C" w:rsidRPr="00B5493A" w14:paraId="4198D7F0" w14:textId="77777777" w:rsidTr="00B26CC2">
              <w:trPr>
                <w:trHeight w:val="90"/>
              </w:trPr>
              <w:tc>
                <w:tcPr>
                  <w:tcW w:w="53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5E0B52CA"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Aanmelding datalek </w:t>
                  </w:r>
                </w:p>
              </w:tc>
              <w:tc>
                <w:tcPr>
                  <w:tcW w:w="1477" w:type="dxa"/>
                  <w:tcBorders>
                    <w:top w:val="nil"/>
                    <w:left w:val="nil"/>
                    <w:bottom w:val="single" w:sz="8" w:space="0" w:color="999999"/>
                    <w:right w:val="single" w:sz="8" w:space="0" w:color="999999"/>
                  </w:tcBorders>
                  <w:tcMar>
                    <w:top w:w="0" w:type="dxa"/>
                    <w:left w:w="108" w:type="dxa"/>
                    <w:bottom w:w="0" w:type="dxa"/>
                    <w:right w:w="108" w:type="dxa"/>
                  </w:tcMar>
                  <w:hideMark/>
                </w:tcPr>
                <w:sdt>
                  <w:sdtPr>
                    <w:rPr>
                      <w:rFonts w:cs="Lucida Sans Unicode"/>
                      <w:color w:val="000000"/>
                      <w:szCs w:val="18"/>
                      <w:lang w:eastAsia="nl-NL"/>
                    </w:rPr>
                    <w:id w:val="1550647005"/>
                  </w:sdtPr>
                  <w:sdtContent>
                    <w:p w14:paraId="7373EEB0"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2 uur </w:t>
                      </w:r>
                    </w:p>
                  </w:sdtContent>
                </w:sdt>
              </w:tc>
            </w:tr>
            <w:tr w:rsidR="00C5372C" w:rsidRPr="00B5493A" w14:paraId="728F790F" w14:textId="77777777" w:rsidTr="00B26CC2">
              <w:trPr>
                <w:trHeight w:val="199"/>
              </w:trPr>
              <w:tc>
                <w:tcPr>
                  <w:tcW w:w="53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1FA0F1B9" w14:textId="5A040BC5"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Aanleveren alle m.b.t. de verwerkersovereenkomst relevante persoonsgegevens </w:t>
                  </w:r>
                </w:p>
              </w:tc>
              <w:tc>
                <w:tcPr>
                  <w:tcW w:w="1477" w:type="dxa"/>
                  <w:tcBorders>
                    <w:top w:val="nil"/>
                    <w:left w:val="nil"/>
                    <w:bottom w:val="single" w:sz="8" w:space="0" w:color="999999"/>
                    <w:right w:val="single" w:sz="8" w:space="0" w:color="999999"/>
                  </w:tcBorders>
                  <w:tcMar>
                    <w:top w:w="0" w:type="dxa"/>
                    <w:left w:w="108" w:type="dxa"/>
                    <w:bottom w:w="0" w:type="dxa"/>
                    <w:right w:w="108" w:type="dxa"/>
                  </w:tcMar>
                  <w:hideMark/>
                </w:tcPr>
                <w:p w14:paraId="7C661062" w14:textId="77777777" w:rsidR="00C5372C" w:rsidRPr="00B5493A" w:rsidRDefault="00356EE9" w:rsidP="00C5372C">
                  <w:pPr>
                    <w:autoSpaceDE w:val="0"/>
                    <w:autoSpaceDN w:val="0"/>
                    <w:rPr>
                      <w:rFonts w:cs="Lucida Sans Unicode"/>
                      <w:color w:val="000000"/>
                      <w:szCs w:val="18"/>
                      <w:lang w:eastAsia="nl-NL"/>
                    </w:rPr>
                  </w:pPr>
                  <w:sdt>
                    <w:sdtPr>
                      <w:rPr>
                        <w:rFonts w:cs="Lucida Sans Unicode"/>
                        <w:color w:val="000000"/>
                        <w:szCs w:val="18"/>
                        <w:lang w:eastAsia="nl-NL"/>
                      </w:rPr>
                      <w:id w:val="903262427"/>
                    </w:sdtPr>
                    <w:sdtContent>
                      <w:r w:rsidR="00C5372C" w:rsidRPr="00B5493A">
                        <w:rPr>
                          <w:rFonts w:cs="Lucida Sans Unicode"/>
                          <w:color w:val="000000"/>
                          <w:szCs w:val="18"/>
                          <w:lang w:eastAsia="nl-NL"/>
                        </w:rPr>
                        <w:t>Per direct</w:t>
                      </w:r>
                    </w:sdtContent>
                  </w:sdt>
                  <w:r w:rsidR="00C5372C" w:rsidRPr="00B5493A">
                    <w:rPr>
                      <w:rFonts w:cs="Lucida Sans Unicode"/>
                      <w:color w:val="000000"/>
                      <w:szCs w:val="18"/>
                      <w:lang w:eastAsia="nl-NL"/>
                    </w:rPr>
                    <w:t xml:space="preserve"> </w:t>
                  </w:r>
                </w:p>
              </w:tc>
            </w:tr>
            <w:tr w:rsidR="00C5372C" w:rsidRPr="00B5493A" w14:paraId="7312C222" w14:textId="77777777" w:rsidTr="00B26CC2">
              <w:trPr>
                <w:trHeight w:val="90"/>
              </w:trPr>
              <w:tc>
                <w:tcPr>
                  <w:tcW w:w="53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05241F3A"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Schriftelijk alle informatie verstrekken m.b.t. artikel 35 Wbp (Wet Bescherming Persoonsgegevens)</w:t>
                  </w:r>
                </w:p>
              </w:tc>
              <w:tc>
                <w:tcPr>
                  <w:tcW w:w="1477" w:type="dxa"/>
                  <w:tcBorders>
                    <w:top w:val="nil"/>
                    <w:left w:val="nil"/>
                    <w:bottom w:val="single" w:sz="8" w:space="0" w:color="999999"/>
                    <w:right w:val="single" w:sz="8" w:space="0" w:color="999999"/>
                  </w:tcBorders>
                  <w:tcMar>
                    <w:top w:w="0" w:type="dxa"/>
                    <w:left w:w="108" w:type="dxa"/>
                    <w:bottom w:w="0" w:type="dxa"/>
                    <w:right w:w="108" w:type="dxa"/>
                  </w:tcMar>
                  <w:hideMark/>
                </w:tcPr>
                <w:sdt>
                  <w:sdtPr>
                    <w:rPr>
                      <w:rFonts w:cs="Lucida Sans Unicode"/>
                      <w:color w:val="000000"/>
                      <w:szCs w:val="18"/>
                      <w:lang w:eastAsia="nl-NL"/>
                    </w:rPr>
                    <w:id w:val="670290471"/>
                  </w:sdtPr>
                  <w:sdtContent>
                    <w:p w14:paraId="2273671E"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Per direct, </w:t>
                      </w:r>
                    </w:p>
                    <w:p w14:paraId="55CEA167" w14:textId="68446213"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uiterlijk 7 dagen </w:t>
                      </w:r>
                    </w:p>
                  </w:sdtContent>
                </w:sdt>
              </w:tc>
            </w:tr>
            <w:tr w:rsidR="00C5372C" w:rsidRPr="00B5493A" w14:paraId="0B724F9C" w14:textId="77777777" w:rsidTr="00B26CC2">
              <w:trPr>
                <w:trHeight w:val="200"/>
              </w:trPr>
              <w:tc>
                <w:tcPr>
                  <w:tcW w:w="53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31AE8AC3"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Rapportage opzet en werking maatregelen en procedures informatiebeveiliging </w:t>
                  </w:r>
                </w:p>
              </w:tc>
              <w:tc>
                <w:tcPr>
                  <w:tcW w:w="1477" w:type="dxa"/>
                  <w:tcBorders>
                    <w:top w:val="nil"/>
                    <w:left w:val="nil"/>
                    <w:bottom w:val="single" w:sz="8" w:space="0" w:color="999999"/>
                    <w:right w:val="single" w:sz="8" w:space="0" w:color="999999"/>
                  </w:tcBorders>
                  <w:tcMar>
                    <w:top w:w="0" w:type="dxa"/>
                    <w:left w:w="108" w:type="dxa"/>
                    <w:bottom w:w="0" w:type="dxa"/>
                    <w:right w:w="108" w:type="dxa"/>
                  </w:tcMar>
                  <w:hideMark/>
                </w:tcPr>
                <w:sdt>
                  <w:sdtPr>
                    <w:rPr>
                      <w:rFonts w:cs="Lucida Sans Unicode"/>
                      <w:color w:val="000000"/>
                      <w:szCs w:val="18"/>
                      <w:lang w:eastAsia="nl-NL"/>
                    </w:rPr>
                    <w:id w:val="980584962"/>
                  </w:sdtPr>
                  <w:sdtContent>
                    <w:p w14:paraId="100E30C9"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 xml:space="preserve">Jaarlijks </w:t>
                      </w:r>
                    </w:p>
                  </w:sdtContent>
                </w:sdt>
              </w:tc>
            </w:tr>
            <w:tr w:rsidR="00C5372C" w:rsidRPr="00B5493A" w14:paraId="57339390" w14:textId="77777777" w:rsidTr="00B26CC2">
              <w:trPr>
                <w:trHeight w:val="200"/>
              </w:trPr>
              <w:tc>
                <w:tcPr>
                  <w:tcW w:w="5357"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3B64DD2D" w14:textId="77777777" w:rsidR="00C5372C" w:rsidRPr="00B5493A" w:rsidRDefault="00C5372C" w:rsidP="00C5372C">
                  <w:pPr>
                    <w:autoSpaceDE w:val="0"/>
                    <w:autoSpaceDN w:val="0"/>
                    <w:rPr>
                      <w:rFonts w:cs="Lucida Sans Unicode"/>
                      <w:color w:val="000000"/>
                      <w:szCs w:val="18"/>
                      <w:lang w:eastAsia="nl-NL"/>
                    </w:rPr>
                  </w:pPr>
                  <w:r w:rsidRPr="00B5493A">
                    <w:rPr>
                      <w:rFonts w:cs="Lucida Sans Unicode"/>
                      <w:color w:val="000000"/>
                      <w:szCs w:val="18"/>
                      <w:lang w:eastAsia="nl-NL"/>
                    </w:rPr>
                    <w:t>Uitvoeren pen- en hacktest</w:t>
                  </w:r>
                </w:p>
              </w:tc>
              <w:tc>
                <w:tcPr>
                  <w:tcW w:w="1477" w:type="dxa"/>
                  <w:tcBorders>
                    <w:top w:val="nil"/>
                    <w:left w:val="nil"/>
                    <w:bottom w:val="single" w:sz="8" w:space="0" w:color="999999"/>
                    <w:right w:val="single" w:sz="8" w:space="0" w:color="999999"/>
                  </w:tcBorders>
                  <w:tcMar>
                    <w:top w:w="0" w:type="dxa"/>
                    <w:left w:w="108" w:type="dxa"/>
                    <w:bottom w:w="0" w:type="dxa"/>
                    <w:right w:w="108" w:type="dxa"/>
                  </w:tcMar>
                  <w:hideMark/>
                </w:tcPr>
                <w:p w14:paraId="2785E875" w14:textId="77777777" w:rsidR="00C5372C" w:rsidRPr="00B5493A" w:rsidRDefault="00356EE9" w:rsidP="00C5372C">
                  <w:pPr>
                    <w:autoSpaceDE w:val="0"/>
                    <w:autoSpaceDN w:val="0"/>
                    <w:rPr>
                      <w:rFonts w:cs="Lucida Sans Unicode"/>
                      <w:color w:val="000000"/>
                      <w:szCs w:val="18"/>
                      <w:lang w:eastAsia="nl-NL"/>
                    </w:rPr>
                  </w:pPr>
                  <w:sdt>
                    <w:sdtPr>
                      <w:rPr>
                        <w:rFonts w:cs="Lucida Sans Unicode"/>
                        <w:color w:val="000000"/>
                        <w:szCs w:val="18"/>
                        <w:lang w:eastAsia="nl-NL"/>
                      </w:rPr>
                      <w:id w:val="432175394"/>
                    </w:sdtPr>
                    <w:sdtContent>
                      <w:r w:rsidR="00C5372C" w:rsidRPr="00B5493A">
                        <w:rPr>
                          <w:rFonts w:cs="Lucida Sans Unicode"/>
                          <w:color w:val="000000"/>
                          <w:szCs w:val="18"/>
                          <w:lang w:eastAsia="nl-NL"/>
                        </w:rPr>
                        <w:t>Jaarlijks</w:t>
                      </w:r>
                    </w:sdtContent>
                  </w:sdt>
                  <w:r w:rsidR="00C5372C" w:rsidRPr="00B5493A">
                    <w:rPr>
                      <w:rFonts w:cs="Lucida Sans Unicode"/>
                      <w:color w:val="000000"/>
                      <w:szCs w:val="18"/>
                      <w:lang w:eastAsia="nl-NL"/>
                    </w:rPr>
                    <w:t xml:space="preserve"> </w:t>
                  </w:r>
                </w:p>
              </w:tc>
            </w:tr>
          </w:tbl>
          <w:p w14:paraId="6315E010" w14:textId="1BF7A7C7" w:rsidR="00E13E3A" w:rsidRPr="00B5493A" w:rsidRDefault="00E13E3A" w:rsidP="00AF0882">
            <w:pPr>
              <w:rPr>
                <w:rFonts w:cs="Lucida Sans Unicode"/>
                <w:szCs w:val="18"/>
                <w:lang w:eastAsia="nl-NL"/>
              </w:rPr>
            </w:pPr>
          </w:p>
        </w:tc>
      </w:tr>
      <w:tr w:rsidR="00893F27" w:rsidRPr="00B5493A" w14:paraId="22C2DE63" w14:textId="77777777" w:rsidTr="7E93A30F">
        <w:tc>
          <w:tcPr>
            <w:tcW w:w="642" w:type="dxa"/>
          </w:tcPr>
          <w:p w14:paraId="67DF6097" w14:textId="2E257A9E" w:rsidR="00893F27" w:rsidRPr="00B5493A" w:rsidRDefault="00893F27" w:rsidP="00AF0882">
            <w:pPr>
              <w:rPr>
                <w:rFonts w:cs="Lucida Sans Unicode"/>
                <w:sz w:val="20"/>
                <w:szCs w:val="20"/>
              </w:rPr>
            </w:pPr>
            <w:r w:rsidRPr="00B5493A">
              <w:rPr>
                <w:rFonts w:cs="Lucida Sans Unicode"/>
                <w:sz w:val="20"/>
                <w:szCs w:val="20"/>
              </w:rPr>
              <w:t>S5</w:t>
            </w:r>
          </w:p>
        </w:tc>
        <w:tc>
          <w:tcPr>
            <w:tcW w:w="725" w:type="dxa"/>
          </w:tcPr>
          <w:p w14:paraId="7F897165" w14:textId="75854028" w:rsidR="00893F27" w:rsidRPr="00B5493A" w:rsidRDefault="00893F27" w:rsidP="00AF0882">
            <w:pPr>
              <w:rPr>
                <w:rFonts w:cs="Lucida Sans Unicode"/>
                <w:sz w:val="20"/>
                <w:szCs w:val="20"/>
              </w:rPr>
            </w:pPr>
            <w:r w:rsidRPr="00B5493A">
              <w:rPr>
                <w:rFonts w:cs="Lucida Sans Unicode"/>
                <w:sz w:val="20"/>
                <w:szCs w:val="20"/>
              </w:rPr>
              <w:t>Eis</w:t>
            </w:r>
          </w:p>
        </w:tc>
        <w:tc>
          <w:tcPr>
            <w:tcW w:w="886" w:type="dxa"/>
          </w:tcPr>
          <w:p w14:paraId="56D02926" w14:textId="77777777" w:rsidR="00893F27" w:rsidRPr="00B5493A" w:rsidRDefault="00893F27" w:rsidP="00AF0882">
            <w:pPr>
              <w:rPr>
                <w:rFonts w:cs="Lucida Sans Unicode"/>
                <w:sz w:val="20"/>
                <w:szCs w:val="20"/>
              </w:rPr>
            </w:pPr>
          </w:p>
        </w:tc>
        <w:tc>
          <w:tcPr>
            <w:tcW w:w="7035" w:type="dxa"/>
          </w:tcPr>
          <w:p w14:paraId="6C048A76" w14:textId="77777777" w:rsidR="00893F27" w:rsidRPr="00B5493A" w:rsidRDefault="00893F27" w:rsidP="00AF0882">
            <w:pPr>
              <w:rPr>
                <w:rFonts w:cs="Lucida Sans Unicode"/>
                <w:szCs w:val="18"/>
                <w:lang w:eastAsia="nl-NL"/>
              </w:rPr>
            </w:pPr>
            <w:r w:rsidRPr="00B5493A">
              <w:rPr>
                <w:rFonts w:cs="Lucida Sans Unicode"/>
                <w:szCs w:val="18"/>
                <w:lang w:eastAsia="nl-NL"/>
              </w:rPr>
              <w:t>In de SLA</w:t>
            </w:r>
            <w:r w:rsidR="001F7384" w:rsidRPr="00B5493A">
              <w:rPr>
                <w:rFonts w:cs="Lucida Sans Unicode"/>
                <w:szCs w:val="18"/>
                <w:lang w:eastAsia="nl-NL"/>
              </w:rPr>
              <w:t xml:space="preserve"> zijn minimaal onderstaande overleggen geborgd:</w:t>
            </w:r>
          </w:p>
          <w:p w14:paraId="21767EBD" w14:textId="77777777" w:rsidR="001F7384" w:rsidRPr="00B5493A" w:rsidRDefault="001F7384" w:rsidP="00AF0882">
            <w:pPr>
              <w:rPr>
                <w:rFonts w:cs="Lucida Sans Unicode"/>
                <w:szCs w:val="18"/>
                <w:lang w:eastAsia="nl-NL"/>
              </w:rPr>
            </w:pPr>
          </w:p>
          <w:tbl>
            <w:tblPr>
              <w:tblW w:w="6834" w:type="dxa"/>
              <w:tblLayout w:type="fixed"/>
              <w:tblCellMar>
                <w:left w:w="0" w:type="dxa"/>
                <w:right w:w="0" w:type="dxa"/>
              </w:tblCellMar>
              <w:tblLook w:val="04A0" w:firstRow="1" w:lastRow="0" w:firstColumn="1" w:lastColumn="0" w:noHBand="0" w:noVBand="1"/>
            </w:tblPr>
            <w:tblGrid>
              <w:gridCol w:w="1448"/>
              <w:gridCol w:w="1134"/>
              <w:gridCol w:w="4252"/>
            </w:tblGrid>
            <w:tr w:rsidR="00B26CC2" w:rsidRPr="00B5493A" w14:paraId="647C278A" w14:textId="77777777" w:rsidTr="00B26CC2">
              <w:tc>
                <w:tcPr>
                  <w:tcW w:w="1059" w:type="pct"/>
                  <w:tcBorders>
                    <w:top w:val="single" w:sz="8" w:space="0" w:color="999999"/>
                    <w:left w:val="single" w:sz="8" w:space="0" w:color="999999"/>
                    <w:bottom w:val="single" w:sz="12" w:space="0" w:color="666666"/>
                    <w:right w:val="single" w:sz="8" w:space="0" w:color="999999"/>
                  </w:tcBorders>
                  <w:tcMar>
                    <w:top w:w="0" w:type="dxa"/>
                    <w:left w:w="108" w:type="dxa"/>
                    <w:bottom w:w="0" w:type="dxa"/>
                    <w:right w:w="108" w:type="dxa"/>
                  </w:tcMar>
                  <w:hideMark/>
                </w:tcPr>
                <w:p w14:paraId="1083A5EA" w14:textId="77777777" w:rsidR="00B26CC2" w:rsidRPr="00B5493A" w:rsidRDefault="00B26CC2" w:rsidP="00B26CC2">
                  <w:pPr>
                    <w:pStyle w:val="Default"/>
                    <w:rPr>
                      <w:rFonts w:ascii="Lucida Sans Unicode" w:hAnsi="Lucida Sans Unicode" w:cs="Lucida Sans Unicode"/>
                      <w:b/>
                      <w:bCs/>
                      <w:sz w:val="18"/>
                      <w:szCs w:val="18"/>
                    </w:rPr>
                  </w:pPr>
                  <w:r w:rsidRPr="00B5493A">
                    <w:rPr>
                      <w:rFonts w:ascii="Lucida Sans Unicode" w:hAnsi="Lucida Sans Unicode" w:cs="Lucida Sans Unicode"/>
                      <w:b/>
                      <w:bCs/>
                      <w:sz w:val="18"/>
                      <w:szCs w:val="18"/>
                    </w:rPr>
                    <w:t xml:space="preserve">Overleg </w:t>
                  </w:r>
                </w:p>
              </w:tc>
              <w:tc>
                <w:tcPr>
                  <w:tcW w:w="830" w:type="pct"/>
                  <w:tcBorders>
                    <w:top w:val="single" w:sz="8" w:space="0" w:color="999999"/>
                    <w:left w:val="nil"/>
                    <w:bottom w:val="single" w:sz="12" w:space="0" w:color="666666"/>
                    <w:right w:val="single" w:sz="8" w:space="0" w:color="999999"/>
                  </w:tcBorders>
                  <w:tcMar>
                    <w:top w:w="0" w:type="dxa"/>
                    <w:left w:w="108" w:type="dxa"/>
                    <w:bottom w:w="0" w:type="dxa"/>
                    <w:right w:w="108" w:type="dxa"/>
                  </w:tcMar>
                  <w:hideMark/>
                </w:tcPr>
                <w:p w14:paraId="2580AFCA" w14:textId="77777777" w:rsidR="00B26CC2" w:rsidRPr="00B5493A" w:rsidRDefault="00B26CC2" w:rsidP="00B26CC2">
                  <w:pPr>
                    <w:pStyle w:val="Default"/>
                    <w:rPr>
                      <w:rFonts w:ascii="Lucida Sans Unicode" w:hAnsi="Lucida Sans Unicode" w:cs="Lucida Sans Unicode"/>
                      <w:b/>
                      <w:bCs/>
                      <w:sz w:val="18"/>
                      <w:szCs w:val="18"/>
                    </w:rPr>
                  </w:pPr>
                  <w:r w:rsidRPr="00B5493A">
                    <w:rPr>
                      <w:rFonts w:ascii="Lucida Sans Unicode" w:hAnsi="Lucida Sans Unicode" w:cs="Lucida Sans Unicode"/>
                      <w:b/>
                      <w:bCs/>
                      <w:sz w:val="18"/>
                      <w:szCs w:val="18"/>
                    </w:rPr>
                    <w:t xml:space="preserve">Frequentie </w:t>
                  </w:r>
                </w:p>
              </w:tc>
              <w:tc>
                <w:tcPr>
                  <w:tcW w:w="3111" w:type="pct"/>
                  <w:tcBorders>
                    <w:top w:val="single" w:sz="8" w:space="0" w:color="999999"/>
                    <w:left w:val="nil"/>
                    <w:bottom w:val="single" w:sz="12" w:space="0" w:color="666666"/>
                    <w:right w:val="single" w:sz="8" w:space="0" w:color="999999"/>
                  </w:tcBorders>
                  <w:tcMar>
                    <w:top w:w="0" w:type="dxa"/>
                    <w:left w:w="108" w:type="dxa"/>
                    <w:bottom w:w="0" w:type="dxa"/>
                    <w:right w:w="108" w:type="dxa"/>
                  </w:tcMar>
                  <w:hideMark/>
                </w:tcPr>
                <w:p w14:paraId="54E4B18C" w14:textId="77777777" w:rsidR="00B26CC2" w:rsidRPr="00B5493A" w:rsidRDefault="00B26CC2" w:rsidP="00B26CC2">
                  <w:pPr>
                    <w:pStyle w:val="Default"/>
                    <w:rPr>
                      <w:rFonts w:ascii="Lucida Sans Unicode" w:hAnsi="Lucida Sans Unicode" w:cs="Lucida Sans Unicode"/>
                      <w:b/>
                      <w:bCs/>
                      <w:sz w:val="18"/>
                      <w:szCs w:val="18"/>
                    </w:rPr>
                  </w:pPr>
                  <w:r w:rsidRPr="00B5493A">
                    <w:rPr>
                      <w:rFonts w:ascii="Lucida Sans Unicode" w:hAnsi="Lucida Sans Unicode" w:cs="Lucida Sans Unicode"/>
                      <w:b/>
                      <w:bCs/>
                      <w:sz w:val="18"/>
                      <w:szCs w:val="18"/>
                    </w:rPr>
                    <w:t xml:space="preserve">Agenda/doel </w:t>
                  </w:r>
                </w:p>
              </w:tc>
            </w:tr>
            <w:tr w:rsidR="00B26CC2" w:rsidRPr="00B5493A" w14:paraId="6BDCCF7E" w14:textId="77777777" w:rsidTr="00B26CC2">
              <w:tc>
                <w:tcPr>
                  <w:tcW w:w="1059"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0A05D79E" w14:textId="77777777" w:rsidR="00B26CC2" w:rsidRPr="00B5493A" w:rsidRDefault="00B26CC2" w:rsidP="00B26CC2">
                  <w:pPr>
                    <w:pStyle w:val="Default"/>
                    <w:rPr>
                      <w:rFonts w:ascii="Lucida Sans Unicode" w:hAnsi="Lucida Sans Unicode" w:cs="Lucida Sans Unicode"/>
                      <w:b/>
                      <w:bCs/>
                      <w:sz w:val="18"/>
                      <w:szCs w:val="18"/>
                    </w:rPr>
                  </w:pPr>
                  <w:r w:rsidRPr="00B5493A">
                    <w:rPr>
                      <w:rFonts w:ascii="Lucida Sans Unicode" w:hAnsi="Lucida Sans Unicode" w:cs="Lucida Sans Unicode"/>
                      <w:b/>
                      <w:bCs/>
                      <w:sz w:val="18"/>
                      <w:szCs w:val="18"/>
                    </w:rPr>
                    <w:t xml:space="preserve">Operationeel </w:t>
                  </w:r>
                </w:p>
              </w:tc>
              <w:tc>
                <w:tcPr>
                  <w:tcW w:w="830" w:type="pct"/>
                  <w:tcBorders>
                    <w:top w:val="nil"/>
                    <w:left w:val="nil"/>
                    <w:bottom w:val="single" w:sz="8" w:space="0" w:color="999999"/>
                    <w:right w:val="single" w:sz="8" w:space="0" w:color="999999"/>
                  </w:tcBorders>
                  <w:tcMar>
                    <w:top w:w="0" w:type="dxa"/>
                    <w:left w:w="108" w:type="dxa"/>
                    <w:bottom w:w="0" w:type="dxa"/>
                    <w:right w:w="108" w:type="dxa"/>
                  </w:tcMar>
                  <w:hideMark/>
                </w:tcPr>
                <w:p w14:paraId="1D2D6CE4" w14:textId="77777777" w:rsidR="00B26CC2" w:rsidRPr="00B5493A" w:rsidRDefault="00B26CC2" w:rsidP="00B26CC2">
                  <w:pPr>
                    <w:pStyle w:val="Default"/>
                    <w:rPr>
                      <w:rFonts w:ascii="Lucida Sans Unicode" w:hAnsi="Lucida Sans Unicode" w:cs="Lucida Sans Unicode"/>
                      <w:sz w:val="18"/>
                      <w:szCs w:val="18"/>
                    </w:rPr>
                  </w:pPr>
                  <w:r w:rsidRPr="00B5493A">
                    <w:rPr>
                      <w:rFonts w:ascii="Lucida Sans Unicode" w:hAnsi="Lucida Sans Unicode" w:cs="Lucida Sans Unicode"/>
                      <w:sz w:val="18"/>
                      <w:szCs w:val="18"/>
                    </w:rPr>
                    <w:t xml:space="preserve">1x per maand </w:t>
                  </w:r>
                </w:p>
              </w:tc>
              <w:tc>
                <w:tcPr>
                  <w:tcW w:w="3111" w:type="pct"/>
                  <w:tcBorders>
                    <w:top w:val="nil"/>
                    <w:left w:val="nil"/>
                    <w:bottom w:val="single" w:sz="8" w:space="0" w:color="999999"/>
                    <w:right w:val="single" w:sz="8" w:space="0" w:color="999999"/>
                  </w:tcBorders>
                  <w:tcMar>
                    <w:top w:w="0" w:type="dxa"/>
                    <w:left w:w="108" w:type="dxa"/>
                    <w:bottom w:w="0" w:type="dxa"/>
                    <w:right w:w="108" w:type="dxa"/>
                  </w:tcMar>
                  <w:hideMark/>
                </w:tcPr>
                <w:p w14:paraId="72B72BE9"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Gebruikerssignalen</w:t>
                  </w:r>
                </w:p>
                <w:p w14:paraId="781C759D"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Verstorende Incidenten en Changes</w:t>
                  </w:r>
                </w:p>
                <w:p w14:paraId="76D8FE7E"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Projecten (voortgang)</w:t>
                  </w:r>
                </w:p>
                <w:p w14:paraId="7DA82EB7"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Aanstaande gebeurtenissen (operationeel, horizon 1 kwartaal)</w:t>
                  </w:r>
                </w:p>
                <w:p w14:paraId="381527EE"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Operationele verbetertrajecten (voortgang en bewaking)</w:t>
                  </w:r>
                </w:p>
                <w:p w14:paraId="1EA99C45"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 xml:space="preserve">Voortgang- en input tactisch service overleg </w:t>
                  </w:r>
                </w:p>
              </w:tc>
            </w:tr>
            <w:tr w:rsidR="00B26CC2" w:rsidRPr="00B5493A" w14:paraId="6B3CA990" w14:textId="77777777" w:rsidTr="00B26CC2">
              <w:tc>
                <w:tcPr>
                  <w:tcW w:w="1059"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1110F91B" w14:textId="77777777" w:rsidR="00B26CC2" w:rsidRPr="00B5493A" w:rsidRDefault="00B26CC2" w:rsidP="00B26CC2">
                  <w:pPr>
                    <w:pStyle w:val="Default"/>
                    <w:rPr>
                      <w:rFonts w:ascii="Lucida Sans Unicode" w:eastAsiaTheme="minorHAnsi" w:hAnsi="Lucida Sans Unicode" w:cs="Lucida Sans Unicode"/>
                      <w:b/>
                      <w:bCs/>
                      <w:sz w:val="18"/>
                      <w:szCs w:val="18"/>
                    </w:rPr>
                  </w:pPr>
                  <w:r w:rsidRPr="00B5493A">
                    <w:rPr>
                      <w:rFonts w:ascii="Lucida Sans Unicode" w:hAnsi="Lucida Sans Unicode" w:cs="Lucida Sans Unicode"/>
                      <w:b/>
                      <w:bCs/>
                      <w:sz w:val="18"/>
                      <w:szCs w:val="18"/>
                    </w:rPr>
                    <w:t xml:space="preserve">Tactisch </w:t>
                  </w:r>
                </w:p>
              </w:tc>
              <w:tc>
                <w:tcPr>
                  <w:tcW w:w="830" w:type="pct"/>
                  <w:tcBorders>
                    <w:top w:val="nil"/>
                    <w:left w:val="nil"/>
                    <w:bottom w:val="single" w:sz="8" w:space="0" w:color="999999"/>
                    <w:right w:val="single" w:sz="8" w:space="0" w:color="999999"/>
                  </w:tcBorders>
                  <w:tcMar>
                    <w:top w:w="0" w:type="dxa"/>
                    <w:left w:w="108" w:type="dxa"/>
                    <w:bottom w:w="0" w:type="dxa"/>
                    <w:right w:w="108" w:type="dxa"/>
                  </w:tcMar>
                  <w:hideMark/>
                </w:tcPr>
                <w:p w14:paraId="53313CAD" w14:textId="77777777" w:rsidR="00B26CC2" w:rsidRPr="00B5493A" w:rsidRDefault="00B26CC2" w:rsidP="00B26CC2">
                  <w:pPr>
                    <w:pStyle w:val="Default"/>
                    <w:rPr>
                      <w:rFonts w:ascii="Lucida Sans Unicode" w:hAnsi="Lucida Sans Unicode" w:cs="Lucida Sans Unicode"/>
                      <w:sz w:val="18"/>
                      <w:szCs w:val="18"/>
                    </w:rPr>
                  </w:pPr>
                  <w:r w:rsidRPr="00B5493A">
                    <w:rPr>
                      <w:rFonts w:ascii="Lucida Sans Unicode" w:hAnsi="Lucida Sans Unicode" w:cs="Lucida Sans Unicode"/>
                      <w:sz w:val="18"/>
                      <w:szCs w:val="18"/>
                    </w:rPr>
                    <w:t>1 x per kwartaal</w:t>
                  </w:r>
                </w:p>
              </w:tc>
              <w:tc>
                <w:tcPr>
                  <w:tcW w:w="3111" w:type="pct"/>
                  <w:tcBorders>
                    <w:top w:val="nil"/>
                    <w:left w:val="nil"/>
                    <w:bottom w:val="single" w:sz="8" w:space="0" w:color="999999"/>
                    <w:right w:val="single" w:sz="8" w:space="0" w:color="999999"/>
                  </w:tcBorders>
                  <w:tcMar>
                    <w:top w:w="0" w:type="dxa"/>
                    <w:left w:w="108" w:type="dxa"/>
                    <w:bottom w:w="0" w:type="dxa"/>
                    <w:right w:w="108" w:type="dxa"/>
                  </w:tcMar>
                  <w:hideMark/>
                </w:tcPr>
                <w:p w14:paraId="22F197B5"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 xml:space="preserve">Servicerapportage </w:t>
                  </w:r>
                </w:p>
                <w:p w14:paraId="2955D2F2"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 xml:space="preserve">Adviezen vanuit Operationeel Overleg </w:t>
                  </w:r>
                </w:p>
                <w:p w14:paraId="5C8A5FBC"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Geconsolideerde projectvoortgangsrapportage</w:t>
                  </w:r>
                </w:p>
                <w:p w14:paraId="438796A0"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Verbetertrajecten</w:t>
                  </w:r>
                </w:p>
                <w:p w14:paraId="43AA3E1C"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Aanstaande ontwikkelingen (ICT gerelateerd, horizon 1 jaar)</w:t>
                  </w:r>
                </w:p>
                <w:p w14:paraId="751D84AC"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Gebruikerstevredenheid</w:t>
                  </w:r>
                </w:p>
                <w:p w14:paraId="0877A5C9" w14:textId="77777777" w:rsidR="00B26CC2" w:rsidRPr="00B5493A" w:rsidRDefault="00B26CC2" w:rsidP="00B26CC2">
                  <w:pPr>
                    <w:pStyle w:val="Lijstalinea1"/>
                    <w:numPr>
                      <w:ilvl w:val="0"/>
                      <w:numId w:val="43"/>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Jaarplan</w:t>
                  </w:r>
                </w:p>
                <w:p w14:paraId="711FC7B0" w14:textId="77777777" w:rsidR="00B26CC2" w:rsidRPr="00B5493A" w:rsidRDefault="00B26CC2" w:rsidP="00B26CC2">
                  <w:pPr>
                    <w:pStyle w:val="Default"/>
                    <w:numPr>
                      <w:ilvl w:val="0"/>
                      <w:numId w:val="43"/>
                    </w:numPr>
                    <w:adjustRightInd/>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 xml:space="preserve">Jaarlijkse evaluatie </w:t>
                  </w:r>
                </w:p>
              </w:tc>
            </w:tr>
            <w:tr w:rsidR="00B26CC2" w:rsidRPr="00B5493A" w14:paraId="4B00E730" w14:textId="77777777" w:rsidTr="00B26CC2">
              <w:tc>
                <w:tcPr>
                  <w:tcW w:w="1059" w:type="pct"/>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1141F89E" w14:textId="77777777" w:rsidR="00B26CC2" w:rsidRPr="00B5493A" w:rsidRDefault="00B26CC2" w:rsidP="00B26CC2">
                  <w:pPr>
                    <w:pStyle w:val="Default"/>
                    <w:rPr>
                      <w:rFonts w:ascii="Lucida Sans Unicode" w:eastAsiaTheme="minorHAnsi" w:hAnsi="Lucida Sans Unicode" w:cs="Lucida Sans Unicode"/>
                      <w:b/>
                      <w:bCs/>
                      <w:sz w:val="18"/>
                      <w:szCs w:val="18"/>
                    </w:rPr>
                  </w:pPr>
                  <w:r w:rsidRPr="00B5493A">
                    <w:rPr>
                      <w:rFonts w:ascii="Lucida Sans Unicode" w:hAnsi="Lucida Sans Unicode" w:cs="Lucida Sans Unicode"/>
                      <w:b/>
                      <w:bCs/>
                      <w:sz w:val="18"/>
                      <w:szCs w:val="18"/>
                    </w:rPr>
                    <w:t xml:space="preserve">Strategisch </w:t>
                  </w:r>
                </w:p>
              </w:tc>
              <w:tc>
                <w:tcPr>
                  <w:tcW w:w="830" w:type="pct"/>
                  <w:tcBorders>
                    <w:top w:val="nil"/>
                    <w:left w:val="nil"/>
                    <w:bottom w:val="single" w:sz="8" w:space="0" w:color="999999"/>
                    <w:right w:val="single" w:sz="8" w:space="0" w:color="999999"/>
                  </w:tcBorders>
                  <w:tcMar>
                    <w:top w:w="0" w:type="dxa"/>
                    <w:left w:w="108" w:type="dxa"/>
                    <w:bottom w:w="0" w:type="dxa"/>
                    <w:right w:w="108" w:type="dxa"/>
                  </w:tcMar>
                  <w:hideMark/>
                </w:tcPr>
                <w:p w14:paraId="2AEB9041" w14:textId="77777777" w:rsidR="00B26CC2" w:rsidRPr="00B5493A" w:rsidRDefault="00B26CC2" w:rsidP="00B26CC2">
                  <w:pPr>
                    <w:pStyle w:val="Default"/>
                    <w:rPr>
                      <w:rFonts w:ascii="Lucida Sans Unicode" w:hAnsi="Lucida Sans Unicode" w:cs="Lucida Sans Unicode"/>
                      <w:sz w:val="18"/>
                      <w:szCs w:val="18"/>
                    </w:rPr>
                  </w:pPr>
                  <w:r w:rsidRPr="00B5493A">
                    <w:rPr>
                      <w:rFonts w:ascii="Lucida Sans Unicode" w:hAnsi="Lucida Sans Unicode" w:cs="Lucida Sans Unicode"/>
                      <w:sz w:val="18"/>
                      <w:szCs w:val="18"/>
                    </w:rPr>
                    <w:t xml:space="preserve">1 x per jaar </w:t>
                  </w:r>
                </w:p>
              </w:tc>
              <w:tc>
                <w:tcPr>
                  <w:tcW w:w="3111" w:type="pct"/>
                  <w:tcBorders>
                    <w:top w:val="nil"/>
                    <w:left w:val="nil"/>
                    <w:bottom w:val="single" w:sz="8" w:space="0" w:color="999999"/>
                    <w:right w:val="single" w:sz="8" w:space="0" w:color="999999"/>
                  </w:tcBorders>
                  <w:tcMar>
                    <w:top w:w="0" w:type="dxa"/>
                    <w:left w:w="108" w:type="dxa"/>
                    <w:bottom w:w="0" w:type="dxa"/>
                    <w:right w:w="108" w:type="dxa"/>
                  </w:tcMar>
                  <w:hideMark/>
                </w:tcPr>
                <w:p w14:paraId="2A09D2B3" w14:textId="77777777" w:rsidR="00B26CC2" w:rsidRPr="00B5493A" w:rsidRDefault="00B26CC2" w:rsidP="00B26CC2">
                  <w:pPr>
                    <w:pStyle w:val="Lijstalinea1"/>
                    <w:numPr>
                      <w:ilvl w:val="0"/>
                      <w:numId w:val="44"/>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Evaluatie afgelopen jaar</w:t>
                  </w:r>
                </w:p>
                <w:p w14:paraId="55E4E2A2" w14:textId="77777777" w:rsidR="00B26CC2" w:rsidRPr="00B5493A" w:rsidRDefault="00B26CC2" w:rsidP="00B26CC2">
                  <w:pPr>
                    <w:pStyle w:val="Lijstalinea1"/>
                    <w:numPr>
                      <w:ilvl w:val="0"/>
                      <w:numId w:val="44"/>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Jaarplan</w:t>
                  </w:r>
                </w:p>
                <w:p w14:paraId="48D7573D" w14:textId="77777777" w:rsidR="00B26CC2" w:rsidRPr="00B5493A" w:rsidRDefault="00B26CC2" w:rsidP="00B26CC2">
                  <w:pPr>
                    <w:pStyle w:val="Lijstalinea1"/>
                    <w:numPr>
                      <w:ilvl w:val="0"/>
                      <w:numId w:val="44"/>
                    </w:numPr>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Service Catalogus en SLA</w:t>
                  </w:r>
                </w:p>
                <w:p w14:paraId="083A98B4" w14:textId="77777777" w:rsidR="00B26CC2" w:rsidRPr="00B5493A" w:rsidRDefault="00B26CC2" w:rsidP="00B26CC2">
                  <w:pPr>
                    <w:pStyle w:val="Default"/>
                    <w:numPr>
                      <w:ilvl w:val="0"/>
                      <w:numId w:val="44"/>
                    </w:numPr>
                    <w:adjustRightInd/>
                    <w:rPr>
                      <w:rFonts w:ascii="Lucida Sans Unicode" w:eastAsia="Times New Roman" w:hAnsi="Lucida Sans Unicode" w:cs="Lucida Sans Unicode"/>
                      <w:sz w:val="18"/>
                      <w:szCs w:val="18"/>
                    </w:rPr>
                  </w:pPr>
                  <w:r w:rsidRPr="00B5493A">
                    <w:rPr>
                      <w:rFonts w:ascii="Lucida Sans Unicode" w:eastAsia="Times New Roman" w:hAnsi="Lucida Sans Unicode" w:cs="Lucida Sans Unicode"/>
                      <w:sz w:val="18"/>
                      <w:szCs w:val="18"/>
                    </w:rPr>
                    <w:t>Business-ICT ontwikkelingen</w:t>
                  </w:r>
                </w:p>
              </w:tc>
            </w:tr>
          </w:tbl>
          <w:p w14:paraId="0AC78195" w14:textId="0540C948" w:rsidR="001F7384" w:rsidRPr="00B5493A" w:rsidRDefault="001F7384" w:rsidP="00AF0882">
            <w:pPr>
              <w:rPr>
                <w:rFonts w:cs="Lucida Sans Unicode"/>
                <w:szCs w:val="18"/>
                <w:lang w:eastAsia="nl-NL"/>
              </w:rPr>
            </w:pPr>
          </w:p>
        </w:tc>
      </w:tr>
      <w:tr w:rsidR="0088492A" w:rsidRPr="00B5493A" w14:paraId="1DF68072" w14:textId="77777777" w:rsidTr="7E93A30F">
        <w:tc>
          <w:tcPr>
            <w:tcW w:w="642" w:type="dxa"/>
          </w:tcPr>
          <w:p w14:paraId="7CCC01B7" w14:textId="1464A3B4" w:rsidR="0088492A" w:rsidRPr="00B5493A" w:rsidRDefault="0046479F" w:rsidP="00AF0882">
            <w:pPr>
              <w:rPr>
                <w:rFonts w:cs="Lucida Sans Unicode"/>
                <w:sz w:val="20"/>
                <w:szCs w:val="20"/>
              </w:rPr>
            </w:pPr>
            <w:r w:rsidRPr="00B5493A">
              <w:rPr>
                <w:rFonts w:cs="Lucida Sans Unicode"/>
                <w:sz w:val="20"/>
                <w:szCs w:val="20"/>
              </w:rPr>
              <w:t>S6</w:t>
            </w:r>
          </w:p>
        </w:tc>
        <w:tc>
          <w:tcPr>
            <w:tcW w:w="725" w:type="dxa"/>
          </w:tcPr>
          <w:p w14:paraId="396ACA36" w14:textId="4F2AA6B7" w:rsidR="0088492A" w:rsidRPr="00B5493A" w:rsidRDefault="0046479F" w:rsidP="00AF0882">
            <w:pPr>
              <w:rPr>
                <w:rFonts w:cs="Lucida Sans Unicode"/>
                <w:sz w:val="20"/>
                <w:szCs w:val="20"/>
              </w:rPr>
            </w:pPr>
            <w:r w:rsidRPr="00B5493A">
              <w:rPr>
                <w:rFonts w:cs="Lucida Sans Unicode"/>
                <w:sz w:val="20"/>
                <w:szCs w:val="20"/>
              </w:rPr>
              <w:t>Eis</w:t>
            </w:r>
          </w:p>
        </w:tc>
        <w:tc>
          <w:tcPr>
            <w:tcW w:w="886" w:type="dxa"/>
          </w:tcPr>
          <w:p w14:paraId="50DC3DBA" w14:textId="77777777" w:rsidR="0088492A" w:rsidRPr="00B5493A" w:rsidRDefault="0088492A" w:rsidP="00AF0882">
            <w:pPr>
              <w:rPr>
                <w:rFonts w:cs="Lucida Sans Unicode"/>
                <w:sz w:val="20"/>
                <w:szCs w:val="20"/>
              </w:rPr>
            </w:pPr>
          </w:p>
        </w:tc>
        <w:tc>
          <w:tcPr>
            <w:tcW w:w="7035" w:type="dxa"/>
          </w:tcPr>
          <w:p w14:paraId="56249046" w14:textId="77777777" w:rsidR="0088492A" w:rsidRPr="00B5493A" w:rsidRDefault="0046479F" w:rsidP="00AF0882">
            <w:pPr>
              <w:rPr>
                <w:rFonts w:cs="Lucida Sans Unicode"/>
                <w:szCs w:val="18"/>
                <w:lang w:eastAsia="nl-NL"/>
              </w:rPr>
            </w:pPr>
            <w:r w:rsidRPr="00B5493A">
              <w:rPr>
                <w:rFonts w:cs="Lucida Sans Unicode"/>
                <w:szCs w:val="18"/>
                <w:lang w:eastAsia="nl-NL"/>
              </w:rPr>
              <w:t xml:space="preserve">De gemeente hanteert de volgende service levels voor </w:t>
            </w:r>
            <w:r w:rsidR="0066031F" w:rsidRPr="00B5493A">
              <w:rPr>
                <w:rFonts w:cs="Lucida Sans Unicode"/>
                <w:szCs w:val="18"/>
                <w:lang w:eastAsia="nl-NL"/>
              </w:rPr>
              <w:t>gerelateerd ten aanzien van nieuwe releases:</w:t>
            </w:r>
          </w:p>
          <w:p w14:paraId="7C63BE02" w14:textId="77777777" w:rsidR="0066031F" w:rsidRPr="00B5493A" w:rsidRDefault="0066031F" w:rsidP="00AF0882">
            <w:pPr>
              <w:rPr>
                <w:rFonts w:cs="Lucida Sans Unicode"/>
                <w:szCs w:val="18"/>
                <w:lang w:eastAsia="nl-NL"/>
              </w:rPr>
            </w:pPr>
          </w:p>
          <w:tbl>
            <w:tblPr>
              <w:tblW w:w="6834" w:type="dxa"/>
              <w:tblLayout w:type="fixed"/>
              <w:tblCellMar>
                <w:left w:w="0" w:type="dxa"/>
                <w:right w:w="0" w:type="dxa"/>
              </w:tblCellMar>
              <w:tblLook w:val="04A0" w:firstRow="1" w:lastRow="0" w:firstColumn="1" w:lastColumn="0" w:noHBand="0" w:noVBand="1"/>
            </w:tblPr>
            <w:tblGrid>
              <w:gridCol w:w="4424"/>
              <w:gridCol w:w="2410"/>
            </w:tblGrid>
            <w:tr w:rsidR="00D3168F" w:rsidRPr="00B5493A" w14:paraId="51B8A704" w14:textId="77777777" w:rsidTr="00D3168F">
              <w:trPr>
                <w:trHeight w:val="90"/>
              </w:trPr>
              <w:tc>
                <w:tcPr>
                  <w:tcW w:w="4424" w:type="dxa"/>
                  <w:tcBorders>
                    <w:top w:val="single" w:sz="8" w:space="0" w:color="999999"/>
                    <w:left w:val="single" w:sz="8" w:space="0" w:color="999999"/>
                    <w:bottom w:val="single" w:sz="12" w:space="0" w:color="666666"/>
                    <w:right w:val="single" w:sz="8" w:space="0" w:color="999999"/>
                  </w:tcBorders>
                  <w:tcMar>
                    <w:top w:w="0" w:type="dxa"/>
                    <w:left w:w="108" w:type="dxa"/>
                    <w:bottom w:w="0" w:type="dxa"/>
                    <w:right w:w="108" w:type="dxa"/>
                  </w:tcMar>
                  <w:hideMark/>
                </w:tcPr>
                <w:p w14:paraId="139F8347" w14:textId="77777777" w:rsidR="00D3168F" w:rsidRPr="00B5493A" w:rsidRDefault="00D3168F" w:rsidP="00D3168F">
                  <w:pPr>
                    <w:autoSpaceDE w:val="0"/>
                    <w:autoSpaceDN w:val="0"/>
                    <w:rPr>
                      <w:rFonts w:ascii="Calibri" w:hAnsi="Calibri"/>
                      <w:b/>
                      <w:bCs/>
                      <w:color w:val="000000"/>
                      <w:sz w:val="22"/>
                      <w:szCs w:val="22"/>
                    </w:rPr>
                  </w:pPr>
                  <w:r w:rsidRPr="00B5493A">
                    <w:rPr>
                      <w:b/>
                      <w:bCs/>
                      <w:color w:val="000000"/>
                    </w:rPr>
                    <w:t xml:space="preserve">Service onderdeel </w:t>
                  </w:r>
                </w:p>
              </w:tc>
              <w:tc>
                <w:tcPr>
                  <w:tcW w:w="2410" w:type="dxa"/>
                  <w:tcBorders>
                    <w:top w:val="single" w:sz="8" w:space="0" w:color="999999"/>
                    <w:left w:val="nil"/>
                    <w:bottom w:val="single" w:sz="12" w:space="0" w:color="666666"/>
                    <w:right w:val="single" w:sz="8" w:space="0" w:color="999999"/>
                  </w:tcBorders>
                  <w:tcMar>
                    <w:top w:w="0" w:type="dxa"/>
                    <w:left w:w="108" w:type="dxa"/>
                    <w:bottom w:w="0" w:type="dxa"/>
                    <w:right w:w="108" w:type="dxa"/>
                  </w:tcMar>
                  <w:hideMark/>
                </w:tcPr>
                <w:p w14:paraId="697BE979" w14:textId="77777777" w:rsidR="00D3168F" w:rsidRPr="00B5493A" w:rsidRDefault="00D3168F" w:rsidP="00D3168F">
                  <w:pPr>
                    <w:autoSpaceDE w:val="0"/>
                    <w:autoSpaceDN w:val="0"/>
                    <w:rPr>
                      <w:b/>
                      <w:bCs/>
                      <w:color w:val="000000"/>
                    </w:rPr>
                  </w:pPr>
                  <w:r w:rsidRPr="00B5493A">
                    <w:rPr>
                      <w:b/>
                      <w:bCs/>
                      <w:color w:val="000000"/>
                    </w:rPr>
                    <w:t xml:space="preserve">Service Level </w:t>
                  </w:r>
                </w:p>
              </w:tc>
            </w:tr>
            <w:tr w:rsidR="00D3168F" w:rsidRPr="00B5493A" w14:paraId="5649C06A" w14:textId="77777777" w:rsidTr="00D3168F">
              <w:trPr>
                <w:trHeight w:val="90"/>
              </w:trPr>
              <w:tc>
                <w:tcPr>
                  <w:tcW w:w="4424"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33EC190C" w14:textId="77777777" w:rsidR="00D3168F" w:rsidRPr="00B5493A" w:rsidRDefault="00D3168F" w:rsidP="00D3168F">
                  <w:pPr>
                    <w:autoSpaceDE w:val="0"/>
                    <w:autoSpaceDN w:val="0"/>
                    <w:rPr>
                      <w:color w:val="000000"/>
                    </w:rPr>
                  </w:pPr>
                  <w:r w:rsidRPr="00B5493A">
                    <w:rPr>
                      <w:color w:val="000000"/>
                    </w:rPr>
                    <w:t>Updates voor eindgebruikers worden aangeboden in de Nederlandse taal op B1 niveau</w:t>
                  </w:r>
                </w:p>
              </w:tc>
              <w:sdt>
                <w:sdtPr>
                  <w:rPr>
                    <w:color w:val="000000"/>
                  </w:rPr>
                  <w:id w:val="636305782"/>
                </w:sdtPr>
                <w:sdtContent>
                  <w:tc>
                    <w:tcPr>
                      <w:tcW w:w="2410" w:type="dxa"/>
                      <w:tcBorders>
                        <w:top w:val="nil"/>
                        <w:left w:val="nil"/>
                        <w:bottom w:val="single" w:sz="8" w:space="0" w:color="999999"/>
                        <w:right w:val="single" w:sz="8" w:space="0" w:color="999999"/>
                      </w:tcBorders>
                      <w:tcMar>
                        <w:top w:w="0" w:type="dxa"/>
                        <w:left w:w="108" w:type="dxa"/>
                        <w:bottom w:w="0" w:type="dxa"/>
                        <w:right w:w="108" w:type="dxa"/>
                      </w:tcMar>
                      <w:hideMark/>
                    </w:tcPr>
                    <w:p w14:paraId="0389BDFA" w14:textId="77777777" w:rsidR="00D3168F" w:rsidRPr="00B5493A" w:rsidRDefault="00D3168F" w:rsidP="00D3168F">
                      <w:pPr>
                        <w:autoSpaceDE w:val="0"/>
                        <w:autoSpaceDN w:val="0"/>
                        <w:rPr>
                          <w:color w:val="000000"/>
                        </w:rPr>
                      </w:pPr>
                      <w:r w:rsidRPr="00B5493A">
                        <w:rPr>
                          <w:color w:val="000000"/>
                        </w:rPr>
                        <w:t>Binnen 2 maanden na uitgave van de nieuwe versie</w:t>
                      </w:r>
                    </w:p>
                  </w:tc>
                </w:sdtContent>
              </w:sdt>
            </w:tr>
            <w:tr w:rsidR="00D3168F" w:rsidRPr="00B5493A" w14:paraId="2B36C8FD" w14:textId="77777777" w:rsidTr="00D3168F">
              <w:trPr>
                <w:trHeight w:val="90"/>
              </w:trPr>
              <w:tc>
                <w:tcPr>
                  <w:tcW w:w="4424" w:type="dxa"/>
                  <w:tcBorders>
                    <w:top w:val="nil"/>
                    <w:left w:val="single" w:sz="8" w:space="0" w:color="999999"/>
                    <w:bottom w:val="single" w:sz="8" w:space="0" w:color="999999"/>
                    <w:right w:val="single" w:sz="8" w:space="0" w:color="999999"/>
                  </w:tcBorders>
                  <w:tcMar>
                    <w:top w:w="0" w:type="dxa"/>
                    <w:left w:w="108" w:type="dxa"/>
                    <w:bottom w:w="0" w:type="dxa"/>
                    <w:right w:w="108" w:type="dxa"/>
                  </w:tcMar>
                  <w:hideMark/>
                </w:tcPr>
                <w:p w14:paraId="66677CDF" w14:textId="77777777" w:rsidR="00D3168F" w:rsidRPr="00B5493A" w:rsidRDefault="00D3168F" w:rsidP="00D3168F">
                  <w:pPr>
                    <w:autoSpaceDE w:val="0"/>
                    <w:autoSpaceDN w:val="0"/>
                    <w:rPr>
                      <w:color w:val="000000"/>
                    </w:rPr>
                  </w:pPr>
                  <w:r w:rsidRPr="00B5493A">
                    <w:rPr>
                      <w:color w:val="000000"/>
                    </w:rPr>
                    <w:t xml:space="preserve">Ecosysteem van basis applicatie, alle applicatie onderdelen en workflows zijn in balans en volledig operationeel op alle platformen voordat een nieuwe versie of update wordt uitgerold.  </w:t>
                  </w:r>
                </w:p>
              </w:tc>
              <w:sdt>
                <w:sdtPr>
                  <w:rPr>
                    <w:color w:val="000000"/>
                  </w:rPr>
                  <w:id w:val="831410976"/>
                </w:sdtPr>
                <w:sdtContent>
                  <w:tc>
                    <w:tcPr>
                      <w:tcW w:w="2410" w:type="dxa"/>
                      <w:tcBorders>
                        <w:top w:val="nil"/>
                        <w:left w:val="nil"/>
                        <w:bottom w:val="single" w:sz="8" w:space="0" w:color="999999"/>
                        <w:right w:val="single" w:sz="8" w:space="0" w:color="999999"/>
                      </w:tcBorders>
                      <w:tcMar>
                        <w:top w:w="0" w:type="dxa"/>
                        <w:left w:w="108" w:type="dxa"/>
                        <w:bottom w:w="0" w:type="dxa"/>
                        <w:right w:w="108" w:type="dxa"/>
                      </w:tcMar>
                      <w:hideMark/>
                    </w:tcPr>
                    <w:p w14:paraId="2B2E531A" w14:textId="77777777" w:rsidR="00D3168F" w:rsidRPr="00B5493A" w:rsidRDefault="00D3168F" w:rsidP="00D3168F">
                      <w:pPr>
                        <w:autoSpaceDE w:val="0"/>
                        <w:autoSpaceDN w:val="0"/>
                        <w:rPr>
                          <w:color w:val="000000"/>
                        </w:rPr>
                      </w:pPr>
                      <w:r w:rsidRPr="00B5493A">
                        <w:rPr>
                          <w:color w:val="000000"/>
                        </w:rPr>
                        <w:t>Binnen 2 maanden na beschikbaar komen van de update</w:t>
                      </w:r>
                    </w:p>
                  </w:tc>
                </w:sdtContent>
              </w:sdt>
            </w:tr>
          </w:tbl>
          <w:p w14:paraId="2C38E6AF" w14:textId="53BFB3DB" w:rsidR="0066031F" w:rsidRPr="00B5493A" w:rsidRDefault="0066031F" w:rsidP="00AF0882">
            <w:pPr>
              <w:rPr>
                <w:rFonts w:cs="Lucida Sans Unicode"/>
                <w:szCs w:val="18"/>
                <w:lang w:eastAsia="nl-NL"/>
              </w:rPr>
            </w:pPr>
          </w:p>
        </w:tc>
      </w:tr>
      <w:tr w:rsidR="00D3168F" w:rsidRPr="00B5493A" w14:paraId="74E7E995" w14:textId="77777777" w:rsidTr="7E93A30F">
        <w:tc>
          <w:tcPr>
            <w:tcW w:w="642" w:type="dxa"/>
          </w:tcPr>
          <w:p w14:paraId="17846D57" w14:textId="0ED2546C" w:rsidR="00D3168F" w:rsidRPr="00B5493A" w:rsidRDefault="00D3168F" w:rsidP="00AF0882">
            <w:pPr>
              <w:rPr>
                <w:rFonts w:cs="Lucida Sans Unicode"/>
                <w:sz w:val="20"/>
                <w:szCs w:val="20"/>
              </w:rPr>
            </w:pPr>
            <w:r w:rsidRPr="00B5493A">
              <w:rPr>
                <w:rFonts w:cs="Lucida Sans Unicode"/>
                <w:sz w:val="20"/>
                <w:szCs w:val="20"/>
              </w:rPr>
              <w:t>S7</w:t>
            </w:r>
          </w:p>
        </w:tc>
        <w:tc>
          <w:tcPr>
            <w:tcW w:w="725" w:type="dxa"/>
          </w:tcPr>
          <w:p w14:paraId="4E637088" w14:textId="09D1E829" w:rsidR="00D3168F" w:rsidRPr="00B5493A" w:rsidRDefault="00D3168F" w:rsidP="00AF0882">
            <w:pPr>
              <w:rPr>
                <w:rFonts w:cs="Lucida Sans Unicode"/>
                <w:sz w:val="20"/>
                <w:szCs w:val="20"/>
              </w:rPr>
            </w:pPr>
            <w:r w:rsidRPr="00B5493A">
              <w:rPr>
                <w:rFonts w:cs="Lucida Sans Unicode"/>
                <w:sz w:val="20"/>
                <w:szCs w:val="20"/>
              </w:rPr>
              <w:t>Eis</w:t>
            </w:r>
          </w:p>
        </w:tc>
        <w:tc>
          <w:tcPr>
            <w:tcW w:w="886" w:type="dxa"/>
          </w:tcPr>
          <w:p w14:paraId="57E0E7A6" w14:textId="77777777" w:rsidR="00D3168F" w:rsidRPr="00B5493A" w:rsidRDefault="00D3168F" w:rsidP="00AF0882">
            <w:pPr>
              <w:rPr>
                <w:rFonts w:cs="Lucida Sans Unicode"/>
                <w:sz w:val="20"/>
                <w:szCs w:val="20"/>
              </w:rPr>
            </w:pPr>
          </w:p>
        </w:tc>
        <w:tc>
          <w:tcPr>
            <w:tcW w:w="7035" w:type="dxa"/>
          </w:tcPr>
          <w:p w14:paraId="6702B06D" w14:textId="77777777" w:rsidR="00F557C0" w:rsidRPr="00B5493A" w:rsidRDefault="00F557C0" w:rsidP="00F557C0">
            <w:pPr>
              <w:rPr>
                <w:rFonts w:ascii="Calibri" w:hAnsi="Calibri"/>
                <w:sz w:val="22"/>
                <w:szCs w:val="22"/>
              </w:rPr>
            </w:pPr>
            <w:r w:rsidRPr="00B5493A">
              <w:t xml:space="preserve">Terugkerende incidenten dienen als Probleem te worden geclassificeerd op basis van de volgende regels: </w:t>
            </w:r>
          </w:p>
          <w:p w14:paraId="6D373CF5" w14:textId="77777777" w:rsidR="00F557C0" w:rsidRPr="00B5493A" w:rsidRDefault="00F557C0" w:rsidP="00F557C0">
            <w:pPr>
              <w:pStyle w:val="ListParagraph"/>
              <w:numPr>
                <w:ilvl w:val="0"/>
                <w:numId w:val="45"/>
              </w:numPr>
            </w:pPr>
            <w:r w:rsidRPr="00B5493A">
              <w:t>als de leverancier een Incident als Probleem classificeert;</w:t>
            </w:r>
          </w:p>
          <w:p w14:paraId="7B2A6A67" w14:textId="3976A76D" w:rsidR="00F557C0" w:rsidRPr="00B5493A" w:rsidRDefault="00F557C0" w:rsidP="00F557C0">
            <w:pPr>
              <w:pStyle w:val="ListParagraph"/>
              <w:numPr>
                <w:ilvl w:val="0"/>
                <w:numId w:val="45"/>
              </w:numPr>
            </w:pPr>
            <w:r w:rsidRPr="00B5493A">
              <w:t xml:space="preserve">als de </w:t>
            </w:r>
            <w:r w:rsidR="000E786C" w:rsidRPr="00B5493A">
              <w:t>gemeente</w:t>
            </w:r>
            <w:r w:rsidRPr="00B5493A">
              <w:t xml:space="preserve"> een Incident / zich herhalende incidenten als Probleem classificeert.</w:t>
            </w:r>
          </w:p>
          <w:p w14:paraId="2540E4BC" w14:textId="77777777" w:rsidR="00F557C0" w:rsidRPr="00B5493A" w:rsidRDefault="00F557C0" w:rsidP="00F557C0"/>
          <w:p w14:paraId="6A23A7C4" w14:textId="775ADE68" w:rsidR="00D3168F" w:rsidRPr="00B5493A" w:rsidRDefault="00F557C0" w:rsidP="00AF0882">
            <w:r w:rsidRPr="00B5493A">
              <w:t xml:space="preserve">De </w:t>
            </w:r>
            <w:r w:rsidR="000E786C" w:rsidRPr="00B5493A">
              <w:t>Opdrachtnemer</w:t>
            </w:r>
            <w:r w:rsidRPr="00B5493A">
              <w:t xml:space="preserve"> dient in het geval van een probleem binnen een week een verbeterplan op te stellen en te laten accorderen door</w:t>
            </w:r>
            <w:r w:rsidR="000E786C" w:rsidRPr="00B5493A">
              <w:t xml:space="preserve"> de gemeente</w:t>
            </w:r>
            <w:r w:rsidRPr="00B5493A">
              <w:t xml:space="preserve">. In het verbeterplan worden concrete acties en planningen (onderzoeksperiode, mensen, middelen en resultaten) genoemd. </w:t>
            </w:r>
          </w:p>
        </w:tc>
      </w:tr>
      <w:tr w:rsidR="000E786C" w:rsidRPr="00B5493A" w14:paraId="561F7D7A" w14:textId="77777777" w:rsidTr="7E93A30F">
        <w:tc>
          <w:tcPr>
            <w:tcW w:w="642" w:type="dxa"/>
          </w:tcPr>
          <w:p w14:paraId="7891E64F" w14:textId="38533455" w:rsidR="000E786C" w:rsidRPr="00B5493A" w:rsidRDefault="000E786C" w:rsidP="00AF0882">
            <w:pPr>
              <w:rPr>
                <w:rFonts w:cs="Lucida Sans Unicode"/>
                <w:sz w:val="20"/>
                <w:szCs w:val="20"/>
              </w:rPr>
            </w:pPr>
            <w:r w:rsidRPr="00B5493A">
              <w:rPr>
                <w:rFonts w:cs="Lucida Sans Unicode"/>
                <w:sz w:val="20"/>
                <w:szCs w:val="20"/>
              </w:rPr>
              <w:t>S8</w:t>
            </w:r>
          </w:p>
        </w:tc>
        <w:tc>
          <w:tcPr>
            <w:tcW w:w="725" w:type="dxa"/>
          </w:tcPr>
          <w:p w14:paraId="103D69ED" w14:textId="3C385177" w:rsidR="000E786C" w:rsidRPr="00B5493A" w:rsidRDefault="0029463B" w:rsidP="00AF0882">
            <w:pPr>
              <w:rPr>
                <w:rFonts w:cs="Lucida Sans Unicode"/>
                <w:sz w:val="20"/>
                <w:szCs w:val="20"/>
              </w:rPr>
            </w:pPr>
            <w:r w:rsidRPr="00B5493A">
              <w:rPr>
                <w:rFonts w:cs="Lucida Sans Unicode"/>
                <w:sz w:val="20"/>
                <w:szCs w:val="20"/>
              </w:rPr>
              <w:t>Eis</w:t>
            </w:r>
          </w:p>
        </w:tc>
        <w:tc>
          <w:tcPr>
            <w:tcW w:w="886" w:type="dxa"/>
          </w:tcPr>
          <w:p w14:paraId="1F155B14" w14:textId="77777777" w:rsidR="000E786C" w:rsidRPr="00B5493A" w:rsidRDefault="000E786C" w:rsidP="00AF0882">
            <w:pPr>
              <w:rPr>
                <w:rFonts w:cs="Lucida Sans Unicode"/>
                <w:sz w:val="20"/>
                <w:szCs w:val="20"/>
              </w:rPr>
            </w:pPr>
          </w:p>
        </w:tc>
        <w:tc>
          <w:tcPr>
            <w:tcW w:w="7035" w:type="dxa"/>
          </w:tcPr>
          <w:p w14:paraId="1153C7AA" w14:textId="4565CFE7" w:rsidR="000E786C" w:rsidRPr="00B5493A" w:rsidRDefault="00BA6F62" w:rsidP="00F557C0">
            <w:pPr>
              <w:rPr>
                <w:rFonts w:ascii="Calibri" w:hAnsi="Calibri"/>
                <w:sz w:val="22"/>
                <w:szCs w:val="22"/>
              </w:rPr>
            </w:pPr>
            <w:r w:rsidRPr="00B5493A">
              <w:t>Als</w:t>
            </w:r>
            <w:r w:rsidR="0029463B" w:rsidRPr="00B5493A">
              <w:t xml:space="preserve"> zich in het ICT landschap van gemeente zich een Probleem voordoet dat niet direct is te herleiden tot de dienstverlening van Opdrachtnemer, maar daar mogelijkerwijs wel mee in verband staat, dan verklaart Opdrachtnemer zich bereid om de gemeente te ondersteunen bij de diagnose van het Probleem. Voor deze ad-hoc dienstverlening mogen kosten (in onderling overleg) rekening worden gebracht.</w:t>
            </w:r>
          </w:p>
        </w:tc>
      </w:tr>
    </w:tbl>
    <w:p w14:paraId="1C6734C3" w14:textId="77777777" w:rsidR="003C002B" w:rsidRPr="00B5493A" w:rsidRDefault="003C002B" w:rsidP="003C002B">
      <w:pPr>
        <w:pStyle w:val="ListParagraph"/>
        <w:rPr>
          <w:rFonts w:cs="Lucida Sans Unicode"/>
          <w:szCs w:val="18"/>
          <w:lang w:eastAsia="nl-NL"/>
        </w:rPr>
      </w:pPr>
    </w:p>
    <w:p w14:paraId="3E5FD077" w14:textId="77777777" w:rsidR="003C002B" w:rsidRPr="00B5493A" w:rsidRDefault="003C002B" w:rsidP="00AA7E90">
      <w:pPr>
        <w:pStyle w:val="Heading2"/>
        <w:numPr>
          <w:ilvl w:val="1"/>
          <w:numId w:val="22"/>
        </w:numPr>
        <w:ind w:left="578" w:hanging="578"/>
      </w:pPr>
      <w:r w:rsidRPr="00B5493A">
        <w:t>Performance</w:t>
      </w:r>
    </w:p>
    <w:p w14:paraId="7CCD44D6" w14:textId="77777777" w:rsidR="003C002B" w:rsidRPr="00B5493A" w:rsidRDefault="003C002B" w:rsidP="003C002B">
      <w:pPr>
        <w:rPr>
          <w:lang w:eastAsia="nl-NL"/>
        </w:rPr>
      </w:pPr>
      <w:r w:rsidRPr="00B5493A">
        <w:rPr>
          <w:lang w:eastAsia="nl-NL"/>
        </w:rPr>
        <w:t>Deze paragraaf bevat de Eisen ten aanzien van performance. De toelichting kunt u in een bijlage, met vermelding van het nummer, opnemen.</w:t>
      </w:r>
    </w:p>
    <w:p w14:paraId="69D6BD40" w14:textId="1228F27D" w:rsidR="003C002B" w:rsidRPr="00B5493A" w:rsidRDefault="003C002B" w:rsidP="7E93A30F">
      <w:pPr>
        <w:rPr>
          <w:rFonts w:cs="Lucida Sans Unicode"/>
        </w:rPr>
      </w:pPr>
      <w:r w:rsidRPr="00B5493A">
        <w:rPr>
          <w:rFonts w:cs="Lucida Sans Unicode"/>
        </w:rPr>
        <w:t xml:space="preserve">De </w:t>
      </w:r>
      <w:r w:rsidR="00D537F0" w:rsidRPr="00B5493A">
        <w:rPr>
          <w:rFonts w:cs="Lucida Sans Unicode"/>
        </w:rPr>
        <w:t xml:space="preserve">huidige toepassing die het Digitaal Kind dossier ondersteunt, wordt gebruikt door 260 medewerkers en bevat 9.900 actieve dossiers en 8.500 afgesloten dossiers. </w:t>
      </w:r>
    </w:p>
    <w:p w14:paraId="2536CA63" w14:textId="41FEF016" w:rsidR="00614C32" w:rsidRPr="00B5493A" w:rsidRDefault="00614C32" w:rsidP="003C002B">
      <w:pPr>
        <w:rPr>
          <w:rFonts w:cs="Lucida Sans Unicode"/>
          <w:szCs w:val="18"/>
          <w:lang w:eastAsia="nl-NL"/>
        </w:rPr>
      </w:pPr>
    </w:p>
    <w:p w14:paraId="6C4D57B4" w14:textId="777C3104" w:rsidR="00614C32" w:rsidRPr="00B5493A" w:rsidRDefault="00614C32" w:rsidP="003C002B">
      <w:pPr>
        <w:rPr>
          <w:rFonts w:cs="Lucida Sans Unicode"/>
          <w:b/>
          <w:bCs/>
          <w:szCs w:val="18"/>
          <w:lang w:eastAsia="nl-NL"/>
        </w:rPr>
      </w:pPr>
      <w:r w:rsidRPr="00B5493A">
        <w:rPr>
          <w:rFonts w:cs="Lucida Sans Unicode"/>
          <w:b/>
          <w:bCs/>
          <w:szCs w:val="18"/>
          <w:lang w:eastAsia="nl-NL"/>
        </w:rPr>
        <w:t>Definities</w:t>
      </w:r>
    </w:p>
    <w:p w14:paraId="202C3BB3" w14:textId="66FA23A8" w:rsidR="003C002B" w:rsidRPr="00B5493A" w:rsidRDefault="003C002B" w:rsidP="003C002B">
      <w:pPr>
        <w:rPr>
          <w:rFonts w:cs="Lucida Sans Unicode"/>
          <w:szCs w:val="18"/>
          <w:lang w:eastAsia="nl-NL"/>
        </w:rPr>
      </w:pPr>
      <w:r w:rsidRPr="00B5493A">
        <w:rPr>
          <w:rFonts w:cs="Lucida Sans Unicode"/>
          <w:szCs w:val="18"/>
          <w:lang w:eastAsia="nl-NL"/>
        </w:rPr>
        <w:t>Onder performance wordt de responsetijd van het systeem voor de eindgebruiker verstaan. Het gaat hierbij om de snelheid van de interactie voor wat betreft het tonen van schermen, zoekresultaten, ophalen en opslaan van gegevens, genereren van documenten en rapporten en tonen van opgeslagen documenten, berichten en rapporten.</w:t>
      </w:r>
    </w:p>
    <w:p w14:paraId="5BFB00BE" w14:textId="77777777" w:rsidR="003C002B" w:rsidRPr="00B5493A" w:rsidRDefault="003C002B" w:rsidP="003C002B">
      <w:pPr>
        <w:rPr>
          <w:rFonts w:cs="Lucida Sans Unicode"/>
          <w:szCs w:val="18"/>
          <w:lang w:eastAsia="nl-NL"/>
        </w:rPr>
      </w:pPr>
    </w:p>
    <w:tbl>
      <w:tblPr>
        <w:tblStyle w:val="TableGrid"/>
        <w:tblW w:w="9288" w:type="dxa"/>
        <w:tblLayout w:type="fixed"/>
        <w:tblLook w:val="04A0" w:firstRow="1" w:lastRow="0" w:firstColumn="1" w:lastColumn="0" w:noHBand="0" w:noVBand="1"/>
      </w:tblPr>
      <w:tblGrid>
        <w:gridCol w:w="642"/>
        <w:gridCol w:w="725"/>
        <w:gridCol w:w="886"/>
        <w:gridCol w:w="7035"/>
      </w:tblGrid>
      <w:tr w:rsidR="003C002B" w:rsidRPr="00B5493A" w14:paraId="5B952D65" w14:textId="77777777" w:rsidTr="00AF0882">
        <w:trPr>
          <w:tblHeader/>
        </w:trPr>
        <w:tc>
          <w:tcPr>
            <w:tcW w:w="642" w:type="dxa"/>
            <w:shd w:val="clear" w:color="auto" w:fill="FFC000"/>
          </w:tcPr>
          <w:p w14:paraId="47585423" w14:textId="77777777" w:rsidR="003C002B" w:rsidRPr="00B5493A" w:rsidRDefault="003C002B" w:rsidP="00AF0882">
            <w:pPr>
              <w:rPr>
                <w:rFonts w:cs="Lucida Sans Unicode"/>
                <w:b/>
                <w:sz w:val="20"/>
                <w:szCs w:val="20"/>
              </w:rPr>
            </w:pPr>
            <w:r w:rsidRPr="00B5493A">
              <w:rPr>
                <w:rFonts w:cs="Lucida Sans Unicode"/>
                <w:b/>
                <w:sz w:val="20"/>
                <w:szCs w:val="20"/>
              </w:rPr>
              <w:t>ID</w:t>
            </w:r>
          </w:p>
        </w:tc>
        <w:tc>
          <w:tcPr>
            <w:tcW w:w="725" w:type="dxa"/>
            <w:shd w:val="clear" w:color="auto" w:fill="FFC000"/>
          </w:tcPr>
          <w:p w14:paraId="22A097C3" w14:textId="77777777" w:rsidR="003C002B" w:rsidRPr="00B5493A" w:rsidRDefault="003C002B" w:rsidP="00AF0882">
            <w:pPr>
              <w:rPr>
                <w:rFonts w:cs="Lucida Sans Unicode"/>
                <w:b/>
                <w:sz w:val="20"/>
                <w:szCs w:val="20"/>
              </w:rPr>
            </w:pPr>
            <w:r w:rsidRPr="00B5493A">
              <w:rPr>
                <w:rFonts w:cs="Lucida Sans Unicode"/>
                <w:b/>
                <w:sz w:val="20"/>
                <w:szCs w:val="20"/>
              </w:rPr>
              <w:t>W/E</w:t>
            </w:r>
          </w:p>
        </w:tc>
        <w:tc>
          <w:tcPr>
            <w:tcW w:w="886" w:type="dxa"/>
            <w:shd w:val="clear" w:color="auto" w:fill="FFC000"/>
          </w:tcPr>
          <w:p w14:paraId="05EACD8A" w14:textId="77777777" w:rsidR="003C002B" w:rsidRPr="00B5493A" w:rsidRDefault="003C002B" w:rsidP="00AF0882">
            <w:pPr>
              <w:rPr>
                <w:rFonts w:cs="Lucida Sans Unicode"/>
                <w:b/>
                <w:sz w:val="20"/>
                <w:szCs w:val="20"/>
              </w:rPr>
            </w:pPr>
            <w:r w:rsidRPr="00B5493A">
              <w:rPr>
                <w:rFonts w:cs="Lucida Sans Unicode"/>
                <w:b/>
                <w:sz w:val="20"/>
                <w:szCs w:val="20"/>
              </w:rPr>
              <w:t>Punten</w:t>
            </w:r>
          </w:p>
        </w:tc>
        <w:tc>
          <w:tcPr>
            <w:tcW w:w="7035" w:type="dxa"/>
            <w:shd w:val="clear" w:color="auto" w:fill="FFC000"/>
          </w:tcPr>
          <w:p w14:paraId="1BDBD55E" w14:textId="77777777" w:rsidR="003C002B" w:rsidRPr="00B5493A" w:rsidRDefault="003C002B" w:rsidP="00AF0882">
            <w:pPr>
              <w:rPr>
                <w:rFonts w:cs="Lucida Sans Unicode"/>
                <w:b/>
                <w:sz w:val="20"/>
                <w:szCs w:val="20"/>
              </w:rPr>
            </w:pPr>
            <w:r w:rsidRPr="00B5493A">
              <w:rPr>
                <w:rFonts w:cs="Lucida Sans Unicode"/>
                <w:b/>
                <w:sz w:val="20"/>
                <w:szCs w:val="20"/>
              </w:rPr>
              <w:t>Specificatie</w:t>
            </w:r>
          </w:p>
        </w:tc>
      </w:tr>
      <w:tr w:rsidR="003C002B" w:rsidRPr="00B5493A" w14:paraId="414996AB" w14:textId="77777777" w:rsidTr="00AF0882">
        <w:tc>
          <w:tcPr>
            <w:tcW w:w="642" w:type="dxa"/>
          </w:tcPr>
          <w:p w14:paraId="04FB6904" w14:textId="1549F960" w:rsidR="003C002B" w:rsidRPr="00B5493A" w:rsidRDefault="00B53380" w:rsidP="00957024">
            <w:pPr>
              <w:rPr>
                <w:rFonts w:cs="Lucida Sans Unicode"/>
                <w:sz w:val="20"/>
                <w:szCs w:val="20"/>
              </w:rPr>
            </w:pPr>
            <w:r w:rsidRPr="00B5493A">
              <w:rPr>
                <w:rFonts w:cs="Lucida Sans Unicode"/>
                <w:sz w:val="20"/>
                <w:szCs w:val="20"/>
              </w:rPr>
              <w:t>S</w:t>
            </w:r>
            <w:r w:rsidR="00FA36E9" w:rsidRPr="00B5493A">
              <w:rPr>
                <w:rFonts w:cs="Lucida Sans Unicode"/>
                <w:sz w:val="20"/>
                <w:szCs w:val="20"/>
              </w:rPr>
              <w:t>9</w:t>
            </w:r>
          </w:p>
        </w:tc>
        <w:tc>
          <w:tcPr>
            <w:tcW w:w="725" w:type="dxa"/>
          </w:tcPr>
          <w:p w14:paraId="3BF87274" w14:textId="546CB53A" w:rsidR="003C002B" w:rsidRPr="00B5493A" w:rsidRDefault="00013419" w:rsidP="00013419">
            <w:pPr>
              <w:rPr>
                <w:rFonts w:cs="Lucida Sans Unicode"/>
                <w:sz w:val="20"/>
                <w:szCs w:val="20"/>
              </w:rPr>
            </w:pPr>
            <w:r w:rsidRPr="00B5493A">
              <w:rPr>
                <w:rFonts w:cs="Lucida Sans Unicode"/>
                <w:sz w:val="20"/>
                <w:szCs w:val="20"/>
              </w:rPr>
              <w:t>Eis</w:t>
            </w:r>
          </w:p>
        </w:tc>
        <w:tc>
          <w:tcPr>
            <w:tcW w:w="886" w:type="dxa"/>
          </w:tcPr>
          <w:p w14:paraId="454BA83A" w14:textId="77777777" w:rsidR="003C002B" w:rsidRPr="00B5493A" w:rsidRDefault="003C002B" w:rsidP="00AF0882">
            <w:pPr>
              <w:rPr>
                <w:rFonts w:cs="Lucida Sans Unicode"/>
                <w:sz w:val="20"/>
                <w:szCs w:val="20"/>
              </w:rPr>
            </w:pPr>
          </w:p>
        </w:tc>
        <w:tc>
          <w:tcPr>
            <w:tcW w:w="7035" w:type="dxa"/>
          </w:tcPr>
          <w:p w14:paraId="02819BFB" w14:textId="77777777" w:rsidR="003C002B" w:rsidRPr="00B5493A" w:rsidRDefault="003C002B" w:rsidP="00AF0882">
            <w:pPr>
              <w:rPr>
                <w:rFonts w:cs="Lucida Sans Unicode"/>
                <w:szCs w:val="18"/>
                <w:lang w:eastAsia="nl-NL"/>
              </w:rPr>
            </w:pPr>
            <w:r w:rsidRPr="00B5493A">
              <w:rPr>
                <w:rFonts w:cs="Lucida Sans Unicode"/>
                <w:szCs w:val="18"/>
                <w:lang w:eastAsia="nl-NL"/>
              </w:rPr>
              <w:t xml:space="preserve">Het systeem biedt bij het beoogde gebruik (qua aantal gebruikers en aantal transacties) een acceptabele performance. Dat wil zeggen dat er geen significatie (lees groter dan 25%) verschil tussen de testomgeving en de productieomgeving kan zitten. </w:t>
            </w:r>
          </w:p>
        </w:tc>
      </w:tr>
      <w:tr w:rsidR="003C002B" w:rsidRPr="00B5493A" w14:paraId="3DB2237F" w14:textId="77777777" w:rsidTr="00AF0882">
        <w:tc>
          <w:tcPr>
            <w:tcW w:w="642" w:type="dxa"/>
          </w:tcPr>
          <w:p w14:paraId="3F25F797" w14:textId="7057274C" w:rsidR="003C002B" w:rsidRPr="00B5493A" w:rsidRDefault="00FA36E9" w:rsidP="00AF0882">
            <w:pPr>
              <w:rPr>
                <w:rFonts w:cs="Lucida Sans Unicode"/>
                <w:sz w:val="20"/>
                <w:szCs w:val="20"/>
              </w:rPr>
            </w:pPr>
            <w:r w:rsidRPr="00B5493A">
              <w:rPr>
                <w:rFonts w:cs="Lucida Sans Unicode"/>
                <w:sz w:val="20"/>
                <w:szCs w:val="20"/>
              </w:rPr>
              <w:t>S10</w:t>
            </w:r>
          </w:p>
        </w:tc>
        <w:tc>
          <w:tcPr>
            <w:tcW w:w="725" w:type="dxa"/>
          </w:tcPr>
          <w:p w14:paraId="2E9821B1" w14:textId="77777777" w:rsidR="003C002B" w:rsidRPr="00B5493A" w:rsidRDefault="003C002B" w:rsidP="00AF0882">
            <w:pPr>
              <w:rPr>
                <w:rFonts w:cs="Lucida Sans Unicode"/>
                <w:sz w:val="20"/>
                <w:szCs w:val="20"/>
              </w:rPr>
            </w:pPr>
            <w:r w:rsidRPr="00B5493A">
              <w:rPr>
                <w:rFonts w:cs="Lucida Sans Unicode"/>
                <w:sz w:val="20"/>
                <w:szCs w:val="20"/>
              </w:rPr>
              <w:t>Eis</w:t>
            </w:r>
          </w:p>
        </w:tc>
        <w:tc>
          <w:tcPr>
            <w:tcW w:w="886" w:type="dxa"/>
          </w:tcPr>
          <w:p w14:paraId="1D5141DE" w14:textId="77777777" w:rsidR="003C002B" w:rsidRPr="00B5493A" w:rsidRDefault="003C002B" w:rsidP="00AF0882">
            <w:pPr>
              <w:rPr>
                <w:rFonts w:cs="Lucida Sans Unicode"/>
                <w:sz w:val="20"/>
                <w:szCs w:val="20"/>
              </w:rPr>
            </w:pPr>
          </w:p>
        </w:tc>
        <w:tc>
          <w:tcPr>
            <w:tcW w:w="7035" w:type="dxa"/>
          </w:tcPr>
          <w:p w14:paraId="5237B1F0" w14:textId="621D10C3" w:rsidR="003C002B" w:rsidRPr="00B5493A" w:rsidRDefault="003C002B" w:rsidP="00093074">
            <w:pPr>
              <w:rPr>
                <w:rFonts w:cs="Lucida Sans Unicode"/>
                <w:szCs w:val="18"/>
                <w:lang w:eastAsia="nl-NL"/>
              </w:rPr>
            </w:pPr>
            <w:r w:rsidRPr="00B5493A">
              <w:rPr>
                <w:rFonts w:cs="Lucida Sans Unicode"/>
                <w:szCs w:val="18"/>
                <w:lang w:eastAsia="nl-NL"/>
              </w:rPr>
              <w:t xml:space="preserve">In de SLA worden afspraken vastgelegd over responsetijden en de wijze waarop de performance van de applicatie wordt gemonitord. </w:t>
            </w:r>
          </w:p>
        </w:tc>
      </w:tr>
    </w:tbl>
    <w:p w14:paraId="76089AC5" w14:textId="5E16BD5E" w:rsidR="003C002B" w:rsidRPr="00B5493A" w:rsidRDefault="003C002B" w:rsidP="003C002B">
      <w:pPr>
        <w:rPr>
          <w:lang w:eastAsia="nl-NL"/>
        </w:rPr>
      </w:pPr>
    </w:p>
    <w:p w14:paraId="56B4D2CF" w14:textId="7696D5CD" w:rsidR="001D15EE" w:rsidRPr="00B5493A" w:rsidRDefault="001D15EE" w:rsidP="001D15EE">
      <w:pPr>
        <w:pStyle w:val="Heading1"/>
      </w:pPr>
      <w:bookmarkStart w:id="10" w:name="_Toc108515833"/>
      <w:r w:rsidRPr="00B5493A">
        <w:t>Functioneel beheer</w:t>
      </w:r>
      <w:bookmarkEnd w:id="10"/>
    </w:p>
    <w:p w14:paraId="7BC66321" w14:textId="70F8B161" w:rsidR="001D15EE" w:rsidRPr="00B5493A" w:rsidRDefault="001D15EE" w:rsidP="00614C32">
      <w:pPr>
        <w:rPr>
          <w:lang w:eastAsia="nl-NL"/>
        </w:rPr>
      </w:pPr>
      <w:r w:rsidRPr="00B5493A">
        <w:rPr>
          <w:lang w:eastAsia="nl-NL"/>
        </w:rPr>
        <w:t xml:space="preserve">Dit hoofdstuk bevat de algemene eisen en wensen ten aanzien van functioneel beheer. </w:t>
      </w:r>
    </w:p>
    <w:p w14:paraId="0FB9D3AC" w14:textId="77777777" w:rsidR="00614C32" w:rsidRPr="00B5493A" w:rsidRDefault="00614C32" w:rsidP="00614C32">
      <w:pPr>
        <w:rPr>
          <w:lang w:eastAsia="nl-NL"/>
        </w:rPr>
      </w:pPr>
    </w:p>
    <w:tbl>
      <w:tblPr>
        <w:tblStyle w:val="TableGrid"/>
        <w:tblW w:w="9288" w:type="dxa"/>
        <w:tblLayout w:type="fixed"/>
        <w:tblLook w:val="04A0" w:firstRow="1" w:lastRow="0" w:firstColumn="1" w:lastColumn="0" w:noHBand="0" w:noVBand="1"/>
      </w:tblPr>
      <w:tblGrid>
        <w:gridCol w:w="642"/>
        <w:gridCol w:w="725"/>
        <w:gridCol w:w="886"/>
        <w:gridCol w:w="7035"/>
      </w:tblGrid>
      <w:tr w:rsidR="001D15EE" w:rsidRPr="00B5493A" w14:paraId="0A00B8DA" w14:textId="77777777" w:rsidTr="7E93A30F">
        <w:trPr>
          <w:tblHeader/>
        </w:trPr>
        <w:tc>
          <w:tcPr>
            <w:tcW w:w="642" w:type="dxa"/>
            <w:shd w:val="clear" w:color="auto" w:fill="FFC000"/>
          </w:tcPr>
          <w:p w14:paraId="04D5D50A" w14:textId="77777777" w:rsidR="001D15EE" w:rsidRPr="00B5493A" w:rsidRDefault="001D15EE" w:rsidP="00356EE9">
            <w:pPr>
              <w:rPr>
                <w:rFonts w:cs="Lucida Sans Unicode"/>
                <w:b/>
                <w:sz w:val="20"/>
                <w:szCs w:val="20"/>
              </w:rPr>
            </w:pPr>
            <w:r w:rsidRPr="00B5493A">
              <w:rPr>
                <w:rFonts w:cs="Lucida Sans Unicode"/>
                <w:b/>
                <w:sz w:val="20"/>
                <w:szCs w:val="20"/>
              </w:rPr>
              <w:t>ID</w:t>
            </w:r>
          </w:p>
        </w:tc>
        <w:tc>
          <w:tcPr>
            <w:tcW w:w="725" w:type="dxa"/>
            <w:shd w:val="clear" w:color="auto" w:fill="FFC000"/>
          </w:tcPr>
          <w:p w14:paraId="1A5A916A" w14:textId="77777777" w:rsidR="001D15EE" w:rsidRPr="00B5493A" w:rsidRDefault="001D15EE" w:rsidP="00356EE9">
            <w:pPr>
              <w:rPr>
                <w:rFonts w:cs="Lucida Sans Unicode"/>
                <w:b/>
                <w:sz w:val="20"/>
                <w:szCs w:val="20"/>
              </w:rPr>
            </w:pPr>
            <w:r w:rsidRPr="00B5493A">
              <w:rPr>
                <w:rFonts w:cs="Lucida Sans Unicode"/>
                <w:b/>
                <w:sz w:val="20"/>
                <w:szCs w:val="20"/>
              </w:rPr>
              <w:t>W/E</w:t>
            </w:r>
          </w:p>
        </w:tc>
        <w:tc>
          <w:tcPr>
            <w:tcW w:w="886" w:type="dxa"/>
            <w:shd w:val="clear" w:color="auto" w:fill="FFC000"/>
          </w:tcPr>
          <w:p w14:paraId="1F894C80" w14:textId="77777777" w:rsidR="001D15EE" w:rsidRPr="00B5493A" w:rsidRDefault="001D15EE" w:rsidP="00356EE9">
            <w:pPr>
              <w:rPr>
                <w:rFonts w:cs="Lucida Sans Unicode"/>
                <w:b/>
                <w:sz w:val="20"/>
                <w:szCs w:val="20"/>
              </w:rPr>
            </w:pPr>
            <w:r w:rsidRPr="00B5493A">
              <w:rPr>
                <w:rFonts w:cs="Lucida Sans Unicode"/>
                <w:b/>
                <w:sz w:val="20"/>
                <w:szCs w:val="20"/>
              </w:rPr>
              <w:t>Punten</w:t>
            </w:r>
          </w:p>
        </w:tc>
        <w:tc>
          <w:tcPr>
            <w:tcW w:w="7035" w:type="dxa"/>
            <w:shd w:val="clear" w:color="auto" w:fill="FFC000"/>
          </w:tcPr>
          <w:p w14:paraId="71489ECB" w14:textId="77777777" w:rsidR="001D15EE" w:rsidRPr="00B5493A" w:rsidRDefault="001D15EE" w:rsidP="00356EE9">
            <w:pPr>
              <w:rPr>
                <w:rFonts w:cs="Lucida Sans Unicode"/>
                <w:b/>
                <w:sz w:val="20"/>
                <w:szCs w:val="20"/>
              </w:rPr>
            </w:pPr>
            <w:r w:rsidRPr="00B5493A">
              <w:rPr>
                <w:rFonts w:cs="Lucida Sans Unicode"/>
                <w:b/>
                <w:sz w:val="20"/>
                <w:szCs w:val="20"/>
              </w:rPr>
              <w:t>Specificatie</w:t>
            </w:r>
          </w:p>
        </w:tc>
      </w:tr>
      <w:tr w:rsidR="001D15EE" w:rsidRPr="00B5493A" w14:paraId="62A5394F" w14:textId="77777777" w:rsidTr="7E93A30F">
        <w:tc>
          <w:tcPr>
            <w:tcW w:w="642" w:type="dxa"/>
          </w:tcPr>
          <w:p w14:paraId="58C03446" w14:textId="61E85FA5" w:rsidR="001D15EE" w:rsidRPr="00B5493A" w:rsidRDefault="00575EDB" w:rsidP="00356EE9">
            <w:pPr>
              <w:rPr>
                <w:rFonts w:cs="Lucida Sans Unicode"/>
                <w:szCs w:val="20"/>
              </w:rPr>
            </w:pPr>
            <w:r w:rsidRPr="00B5493A">
              <w:rPr>
                <w:rFonts w:cs="Lucida Sans Unicode"/>
                <w:szCs w:val="20"/>
              </w:rPr>
              <w:t>F1</w:t>
            </w:r>
          </w:p>
        </w:tc>
        <w:tc>
          <w:tcPr>
            <w:tcW w:w="725" w:type="dxa"/>
          </w:tcPr>
          <w:p w14:paraId="60A23A4B" w14:textId="77777777" w:rsidR="001D15EE" w:rsidRPr="00B5493A" w:rsidRDefault="001D15EE" w:rsidP="00356EE9">
            <w:pPr>
              <w:rPr>
                <w:rFonts w:cs="Lucida Sans Unicode"/>
                <w:szCs w:val="20"/>
              </w:rPr>
            </w:pPr>
            <w:r w:rsidRPr="00B5493A">
              <w:rPr>
                <w:rFonts w:eastAsia="Lucida Sans Unicode" w:cs="Lucida Sans Unicode"/>
                <w:szCs w:val="20"/>
              </w:rPr>
              <w:t>Eis</w:t>
            </w:r>
          </w:p>
        </w:tc>
        <w:tc>
          <w:tcPr>
            <w:tcW w:w="886" w:type="dxa"/>
          </w:tcPr>
          <w:p w14:paraId="4AA3396B" w14:textId="77777777" w:rsidR="001D15EE" w:rsidRPr="00B5493A" w:rsidRDefault="001D15EE" w:rsidP="00356EE9">
            <w:pPr>
              <w:rPr>
                <w:rFonts w:cs="Lucida Sans Unicode"/>
                <w:szCs w:val="20"/>
              </w:rPr>
            </w:pPr>
          </w:p>
        </w:tc>
        <w:tc>
          <w:tcPr>
            <w:tcW w:w="7035" w:type="dxa"/>
          </w:tcPr>
          <w:p w14:paraId="72DEA678" w14:textId="77777777" w:rsidR="001D15EE" w:rsidRPr="00B5493A" w:rsidRDefault="001D15EE" w:rsidP="00356EE9">
            <w:pPr>
              <w:rPr>
                <w:rFonts w:cs="Lucida Sans Unicode"/>
                <w:szCs w:val="20"/>
              </w:rPr>
            </w:pPr>
            <w:r w:rsidRPr="00B5493A">
              <w:rPr>
                <w:rFonts w:eastAsia="Lucida Sans Unicode" w:cs="Lucida Sans Unicode"/>
                <w:szCs w:val="20"/>
              </w:rPr>
              <w:t>Opdrachtgever en opdrachtnemer sluiten een SLA overeenkomst af waarin afspraken over het dienstverlenings-niveau zijn vastgelegd. Hierin staan de diensten beschreven, het kwaliteitsniveau, betrokken partijen en omstandigheden waaronder de diensten worden geleverd.</w:t>
            </w:r>
          </w:p>
        </w:tc>
      </w:tr>
      <w:tr w:rsidR="001D15EE" w:rsidRPr="00B5493A" w14:paraId="0A12BE81" w14:textId="77777777" w:rsidTr="7E93A30F">
        <w:tc>
          <w:tcPr>
            <w:tcW w:w="642" w:type="dxa"/>
          </w:tcPr>
          <w:p w14:paraId="7794854E" w14:textId="5BA8B7C6" w:rsidR="001D15EE" w:rsidRPr="00B5493A" w:rsidRDefault="00575EDB" w:rsidP="00356EE9">
            <w:pPr>
              <w:rPr>
                <w:rFonts w:eastAsia="Lucida Sans Unicode" w:cs="Lucida Sans Unicode"/>
                <w:szCs w:val="20"/>
              </w:rPr>
            </w:pPr>
            <w:r w:rsidRPr="00B5493A">
              <w:rPr>
                <w:rFonts w:eastAsia="Lucida Sans Unicode" w:cs="Lucida Sans Unicode"/>
                <w:szCs w:val="20"/>
              </w:rPr>
              <w:t>F2</w:t>
            </w:r>
          </w:p>
        </w:tc>
        <w:tc>
          <w:tcPr>
            <w:tcW w:w="725" w:type="dxa"/>
          </w:tcPr>
          <w:p w14:paraId="17CAF9F9"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60E48A04" w14:textId="77777777" w:rsidR="001D15EE" w:rsidRPr="00B5493A" w:rsidRDefault="001D15EE" w:rsidP="00356EE9">
            <w:pPr>
              <w:rPr>
                <w:rFonts w:cs="Lucida Sans Unicode"/>
                <w:szCs w:val="20"/>
              </w:rPr>
            </w:pPr>
          </w:p>
        </w:tc>
        <w:tc>
          <w:tcPr>
            <w:tcW w:w="7035" w:type="dxa"/>
          </w:tcPr>
          <w:p w14:paraId="3A8F9D03" w14:textId="77777777" w:rsidR="001D15EE" w:rsidRPr="00B5493A" w:rsidRDefault="001D15EE" w:rsidP="00356EE9">
            <w:pPr>
              <w:spacing w:after="105" w:line="237" w:lineRule="auto"/>
              <w:ind w:right="175"/>
              <w:jc w:val="both"/>
              <w:rPr>
                <w:rFonts w:cs="Lucida Sans Unicode"/>
                <w:szCs w:val="20"/>
              </w:rPr>
            </w:pPr>
            <w:r w:rsidRPr="00B5493A">
              <w:rPr>
                <w:rFonts w:eastAsia="Lucida Sans Unicode" w:cs="Lucida Sans Unicode"/>
                <w:szCs w:val="20"/>
              </w:rPr>
              <w:t xml:space="preserve">De Opdrachtnemer dient gedurende de contractperiode een vaste accountmanager aan de Opdrachtgever toe te wijzen, die fungeert als commercieel aanspreekpunt. </w:t>
            </w:r>
          </w:p>
          <w:p w14:paraId="32874299" w14:textId="77777777" w:rsidR="001D15EE" w:rsidRPr="00B5493A" w:rsidRDefault="001D15EE" w:rsidP="00356EE9">
            <w:pPr>
              <w:ind w:left="5" w:right="826"/>
              <w:rPr>
                <w:rFonts w:eastAsia="Lucida Sans Unicode" w:cs="Lucida Sans Unicode"/>
                <w:szCs w:val="20"/>
              </w:rPr>
            </w:pPr>
            <w:r w:rsidRPr="00B5493A">
              <w:rPr>
                <w:rFonts w:eastAsia="Lucida Sans Unicode" w:cs="Lucida Sans Unicode"/>
                <w:szCs w:val="20"/>
              </w:rPr>
              <w:t>Deze accountmanager kan de complete dienstverlening zoals geleverd wordt, overzien en beoordelen en heeft voldoende mandaat om de dienstverlening indien noodzakelijk bij te sturen. Er vinden periodieke gesprekken plaats op operationeel, tactisch en strategisch niveau.</w:t>
            </w:r>
          </w:p>
        </w:tc>
      </w:tr>
      <w:tr w:rsidR="001D15EE" w:rsidRPr="00B5493A" w14:paraId="529824A3" w14:textId="77777777" w:rsidTr="7E93A30F">
        <w:tc>
          <w:tcPr>
            <w:tcW w:w="642" w:type="dxa"/>
          </w:tcPr>
          <w:p w14:paraId="0C2302F4" w14:textId="5A4C0776" w:rsidR="001D15EE" w:rsidRPr="00B5493A" w:rsidRDefault="00575EDB" w:rsidP="00356EE9">
            <w:pPr>
              <w:rPr>
                <w:rFonts w:eastAsia="Lucida Sans Unicode" w:cs="Lucida Sans Unicode"/>
                <w:szCs w:val="20"/>
              </w:rPr>
            </w:pPr>
            <w:r w:rsidRPr="00B5493A">
              <w:rPr>
                <w:rFonts w:eastAsia="Lucida Sans Unicode" w:cs="Lucida Sans Unicode"/>
                <w:szCs w:val="20"/>
              </w:rPr>
              <w:t>F3</w:t>
            </w:r>
          </w:p>
        </w:tc>
        <w:tc>
          <w:tcPr>
            <w:tcW w:w="725" w:type="dxa"/>
          </w:tcPr>
          <w:p w14:paraId="363504F0"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2B0B2ACE" w14:textId="77777777" w:rsidR="001D15EE" w:rsidRPr="00B5493A" w:rsidRDefault="001D15EE" w:rsidP="00356EE9">
            <w:pPr>
              <w:rPr>
                <w:rFonts w:cs="Lucida Sans Unicode"/>
                <w:szCs w:val="20"/>
              </w:rPr>
            </w:pPr>
          </w:p>
        </w:tc>
        <w:tc>
          <w:tcPr>
            <w:tcW w:w="7035" w:type="dxa"/>
            <w:vAlign w:val="bottom"/>
          </w:tcPr>
          <w:p w14:paraId="6675DC7A"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 xml:space="preserve">De opdrachtnemer dient over een interne klachtenregistratie- en afhandelingsprocedure te beschikken. </w:t>
            </w:r>
          </w:p>
        </w:tc>
      </w:tr>
      <w:tr w:rsidR="001D15EE" w:rsidRPr="00B5493A" w14:paraId="5F3B94E4" w14:textId="77777777" w:rsidTr="7E93A30F">
        <w:tc>
          <w:tcPr>
            <w:tcW w:w="642" w:type="dxa"/>
          </w:tcPr>
          <w:p w14:paraId="31C265C5" w14:textId="3C9F6030" w:rsidR="001D15EE" w:rsidRPr="00B5493A" w:rsidRDefault="00575EDB" w:rsidP="00356EE9">
            <w:pPr>
              <w:rPr>
                <w:rFonts w:eastAsia="Lucida Sans Unicode" w:cs="Lucida Sans Unicode"/>
                <w:szCs w:val="20"/>
              </w:rPr>
            </w:pPr>
            <w:r w:rsidRPr="00B5493A">
              <w:rPr>
                <w:rFonts w:eastAsia="Lucida Sans Unicode" w:cs="Lucida Sans Unicode"/>
                <w:szCs w:val="20"/>
              </w:rPr>
              <w:t>F4</w:t>
            </w:r>
          </w:p>
        </w:tc>
        <w:tc>
          <w:tcPr>
            <w:tcW w:w="725" w:type="dxa"/>
          </w:tcPr>
          <w:p w14:paraId="09C70745"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336E873B" w14:textId="77777777" w:rsidR="001D15EE" w:rsidRPr="00B5493A" w:rsidRDefault="001D15EE" w:rsidP="00356EE9">
            <w:pPr>
              <w:rPr>
                <w:rFonts w:cs="Lucida Sans Unicode"/>
                <w:szCs w:val="20"/>
              </w:rPr>
            </w:pPr>
          </w:p>
        </w:tc>
        <w:tc>
          <w:tcPr>
            <w:tcW w:w="7035" w:type="dxa"/>
            <w:vAlign w:val="bottom"/>
          </w:tcPr>
          <w:p w14:paraId="3246BFDF" w14:textId="478AB94B" w:rsidR="001D15EE" w:rsidRPr="00B5493A" w:rsidRDefault="001D15EE" w:rsidP="7E93A30F">
            <w:pPr>
              <w:rPr>
                <w:rFonts w:eastAsia="Lucida Sans Unicode" w:cs="Lucida Sans Unicode"/>
              </w:rPr>
            </w:pPr>
            <w:r w:rsidRPr="00B5493A">
              <w:rPr>
                <w:rFonts w:eastAsia="Lucida Sans Unicode" w:cs="Lucida Sans Unicode"/>
              </w:rPr>
              <w:t xml:space="preserve">De opdrachtnemer stelt een aanspreekpunt op servicemanagement niveau beschikbaar. </w:t>
            </w:r>
          </w:p>
        </w:tc>
      </w:tr>
      <w:tr w:rsidR="001D15EE" w:rsidRPr="00B5493A" w14:paraId="39F6527F" w14:textId="77777777" w:rsidTr="7E93A30F">
        <w:tc>
          <w:tcPr>
            <w:tcW w:w="642" w:type="dxa"/>
          </w:tcPr>
          <w:p w14:paraId="0BCBE897" w14:textId="4AC239F8" w:rsidR="001D15EE" w:rsidRPr="00B5493A" w:rsidRDefault="00575EDB" w:rsidP="00356EE9">
            <w:pPr>
              <w:rPr>
                <w:rFonts w:eastAsia="Lucida Sans Unicode" w:cs="Lucida Sans Unicode"/>
                <w:szCs w:val="20"/>
              </w:rPr>
            </w:pPr>
            <w:r w:rsidRPr="00B5493A">
              <w:rPr>
                <w:rFonts w:eastAsia="Lucida Sans Unicode" w:cs="Lucida Sans Unicode"/>
                <w:szCs w:val="20"/>
              </w:rPr>
              <w:t>F5</w:t>
            </w:r>
          </w:p>
        </w:tc>
        <w:tc>
          <w:tcPr>
            <w:tcW w:w="725" w:type="dxa"/>
          </w:tcPr>
          <w:p w14:paraId="28A6A2B4"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1BBC8F90" w14:textId="77777777" w:rsidR="001D15EE" w:rsidRPr="00B5493A" w:rsidRDefault="001D15EE" w:rsidP="00356EE9">
            <w:pPr>
              <w:rPr>
                <w:rFonts w:cs="Lucida Sans Unicode"/>
                <w:szCs w:val="20"/>
              </w:rPr>
            </w:pPr>
          </w:p>
        </w:tc>
        <w:tc>
          <w:tcPr>
            <w:tcW w:w="7035" w:type="dxa"/>
            <w:vAlign w:val="bottom"/>
          </w:tcPr>
          <w:p w14:paraId="2BDC3552" w14:textId="0DC3BD37" w:rsidR="001D15EE" w:rsidRPr="00B5493A" w:rsidRDefault="001D15EE" w:rsidP="7E93A30F">
            <w:pPr>
              <w:rPr>
                <w:rFonts w:eastAsia="Lucida Sans Unicode" w:cs="Lucida Sans Unicode"/>
              </w:rPr>
            </w:pPr>
            <w:r w:rsidRPr="00B5493A">
              <w:rPr>
                <w:rFonts w:eastAsia="Lucida Sans Unicode" w:cs="Lucida Sans Unicode"/>
              </w:rPr>
              <w:t xml:space="preserve">Functioneel beheer van de gemeente Utrecht wordt </w:t>
            </w:r>
            <w:r w:rsidR="004D78A0" w:rsidRPr="00B5493A">
              <w:rPr>
                <w:rFonts w:eastAsia="Lucida Sans Unicode" w:cs="Lucida Sans Unicode"/>
              </w:rPr>
              <w:t>proactief</w:t>
            </w:r>
            <w:r w:rsidRPr="00B5493A">
              <w:rPr>
                <w:rFonts w:eastAsia="Lucida Sans Unicode" w:cs="Lucida Sans Unicode"/>
              </w:rPr>
              <w:t xml:space="preserve"> van tevoren op de hoogte gesteld over onderhoud van de applicatie. </w:t>
            </w:r>
          </w:p>
        </w:tc>
      </w:tr>
      <w:tr w:rsidR="001D15EE" w:rsidRPr="00B5493A" w14:paraId="4E201AB2" w14:textId="77777777" w:rsidTr="7E93A30F">
        <w:tc>
          <w:tcPr>
            <w:tcW w:w="642" w:type="dxa"/>
          </w:tcPr>
          <w:p w14:paraId="39C7A575" w14:textId="07307130" w:rsidR="001D15EE" w:rsidRPr="00B5493A" w:rsidRDefault="00575EDB" w:rsidP="00356EE9">
            <w:pPr>
              <w:rPr>
                <w:rFonts w:eastAsia="Lucida Sans Unicode" w:cs="Lucida Sans Unicode"/>
                <w:szCs w:val="20"/>
              </w:rPr>
            </w:pPr>
            <w:r w:rsidRPr="00B5493A">
              <w:rPr>
                <w:rFonts w:eastAsia="Lucida Sans Unicode" w:cs="Lucida Sans Unicode"/>
                <w:szCs w:val="20"/>
              </w:rPr>
              <w:t>F6</w:t>
            </w:r>
          </w:p>
        </w:tc>
        <w:tc>
          <w:tcPr>
            <w:tcW w:w="725" w:type="dxa"/>
          </w:tcPr>
          <w:p w14:paraId="3B2352BE"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552A29AD" w14:textId="77777777" w:rsidR="001D15EE" w:rsidRPr="00B5493A" w:rsidRDefault="001D15EE" w:rsidP="00356EE9">
            <w:pPr>
              <w:rPr>
                <w:rFonts w:cs="Lucida Sans Unicode"/>
                <w:szCs w:val="20"/>
              </w:rPr>
            </w:pPr>
          </w:p>
        </w:tc>
        <w:tc>
          <w:tcPr>
            <w:tcW w:w="7035" w:type="dxa"/>
            <w:vAlign w:val="bottom"/>
          </w:tcPr>
          <w:p w14:paraId="4D8DA5D7" w14:textId="4B1623AD" w:rsidR="001D15EE" w:rsidRPr="00B5493A" w:rsidRDefault="001D15EE" w:rsidP="7E93A30F">
            <w:pPr>
              <w:rPr>
                <w:rFonts w:eastAsia="Lucida Sans Unicode" w:cs="Lucida Sans Unicode"/>
              </w:rPr>
            </w:pPr>
            <w:r w:rsidRPr="00B5493A">
              <w:rPr>
                <w:rFonts w:eastAsia="Lucida Sans Unicode" w:cs="Lucida Sans Unicode"/>
              </w:rPr>
              <w:t xml:space="preserve">Alle productupdates zijn opgenomen in een jaarplanning en ter inzage voor het functioneel beheer van de gemeente Utrecht. </w:t>
            </w:r>
          </w:p>
        </w:tc>
      </w:tr>
      <w:tr w:rsidR="001D15EE" w:rsidRPr="00B5493A" w14:paraId="12D56D0B" w14:textId="77777777" w:rsidTr="7E93A30F">
        <w:tc>
          <w:tcPr>
            <w:tcW w:w="642" w:type="dxa"/>
          </w:tcPr>
          <w:p w14:paraId="17C3E2D8" w14:textId="1E2D1EDF" w:rsidR="001D15EE" w:rsidRPr="00B5493A" w:rsidRDefault="00575EDB" w:rsidP="00356EE9">
            <w:pPr>
              <w:rPr>
                <w:rFonts w:eastAsia="Lucida Sans Unicode" w:cs="Lucida Sans Unicode"/>
                <w:szCs w:val="20"/>
              </w:rPr>
            </w:pPr>
            <w:r w:rsidRPr="00B5493A">
              <w:rPr>
                <w:rFonts w:eastAsia="Lucida Sans Unicode" w:cs="Lucida Sans Unicode"/>
                <w:szCs w:val="20"/>
              </w:rPr>
              <w:t>F7</w:t>
            </w:r>
          </w:p>
        </w:tc>
        <w:tc>
          <w:tcPr>
            <w:tcW w:w="725" w:type="dxa"/>
          </w:tcPr>
          <w:p w14:paraId="50E239E1"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11D35C89" w14:textId="77777777" w:rsidR="001D15EE" w:rsidRPr="00B5493A" w:rsidRDefault="001D15EE" w:rsidP="00356EE9">
            <w:pPr>
              <w:rPr>
                <w:rFonts w:cs="Lucida Sans Unicode"/>
                <w:szCs w:val="20"/>
              </w:rPr>
            </w:pPr>
          </w:p>
        </w:tc>
        <w:tc>
          <w:tcPr>
            <w:tcW w:w="7035" w:type="dxa"/>
            <w:vAlign w:val="bottom"/>
          </w:tcPr>
          <w:p w14:paraId="7491A78B" w14:textId="627FCCE0" w:rsidR="001D15EE" w:rsidRPr="00B5493A" w:rsidRDefault="001D15EE" w:rsidP="00356EE9">
            <w:pPr>
              <w:rPr>
                <w:rFonts w:eastAsia="Lucida Sans Unicode" w:cs="Lucida Sans Unicode"/>
                <w:szCs w:val="20"/>
              </w:rPr>
            </w:pPr>
            <w:r w:rsidRPr="00B5493A">
              <w:rPr>
                <w:rFonts w:eastAsia="Lucida Sans Unicode" w:cs="Lucida Sans Unicode"/>
                <w:szCs w:val="20"/>
              </w:rPr>
              <w:t xml:space="preserve">De Opdrachtnemer meldt </w:t>
            </w:r>
            <w:r w:rsidR="004D78A0" w:rsidRPr="00B5493A">
              <w:rPr>
                <w:rFonts w:eastAsia="Lucida Sans Unicode" w:cs="Lucida Sans Unicode"/>
                <w:szCs w:val="20"/>
              </w:rPr>
              <w:t>proactief</w:t>
            </w:r>
            <w:r w:rsidRPr="00B5493A">
              <w:rPr>
                <w:rFonts w:eastAsia="Lucida Sans Unicode" w:cs="Lucida Sans Unicode"/>
                <w:szCs w:val="20"/>
              </w:rPr>
              <w:t xml:space="preserve"> productupdates (nieuwe versies en releases) van de software.</w:t>
            </w:r>
          </w:p>
        </w:tc>
      </w:tr>
      <w:tr w:rsidR="001D15EE" w:rsidRPr="00B5493A" w14:paraId="2188A207" w14:textId="77777777" w:rsidTr="7E93A30F">
        <w:tc>
          <w:tcPr>
            <w:tcW w:w="642" w:type="dxa"/>
          </w:tcPr>
          <w:p w14:paraId="4AAF4C87" w14:textId="36097F88" w:rsidR="001D15EE" w:rsidRPr="00B5493A" w:rsidRDefault="00575EDB" w:rsidP="00356EE9">
            <w:pPr>
              <w:rPr>
                <w:rFonts w:eastAsia="Lucida Sans Unicode" w:cs="Lucida Sans Unicode"/>
                <w:szCs w:val="20"/>
              </w:rPr>
            </w:pPr>
            <w:r w:rsidRPr="00B5493A">
              <w:rPr>
                <w:rFonts w:eastAsia="Lucida Sans Unicode" w:cs="Lucida Sans Unicode"/>
                <w:szCs w:val="20"/>
              </w:rPr>
              <w:t>F8</w:t>
            </w:r>
          </w:p>
        </w:tc>
        <w:tc>
          <w:tcPr>
            <w:tcW w:w="725" w:type="dxa"/>
          </w:tcPr>
          <w:p w14:paraId="4217ABB6" w14:textId="77777777" w:rsidR="001D15EE" w:rsidRPr="00B5493A" w:rsidRDefault="001D15EE" w:rsidP="00356EE9">
            <w:pPr>
              <w:rPr>
                <w:rFonts w:eastAsia="Lucida Sans Unicode" w:cs="Lucida Sans Unicode"/>
                <w:szCs w:val="20"/>
              </w:rPr>
            </w:pPr>
            <w:r w:rsidRPr="00B5493A">
              <w:rPr>
                <w:rFonts w:eastAsia="Lucida Sans Unicode" w:cs="Lucida Sans Unicode"/>
                <w:szCs w:val="20"/>
              </w:rPr>
              <w:t>Eis</w:t>
            </w:r>
          </w:p>
        </w:tc>
        <w:tc>
          <w:tcPr>
            <w:tcW w:w="886" w:type="dxa"/>
          </w:tcPr>
          <w:p w14:paraId="212348B3" w14:textId="77777777" w:rsidR="001D15EE" w:rsidRPr="00B5493A" w:rsidRDefault="001D15EE" w:rsidP="00356EE9">
            <w:pPr>
              <w:rPr>
                <w:rFonts w:cs="Lucida Sans Unicode"/>
                <w:szCs w:val="20"/>
              </w:rPr>
            </w:pPr>
          </w:p>
        </w:tc>
        <w:tc>
          <w:tcPr>
            <w:tcW w:w="7035" w:type="dxa"/>
            <w:vAlign w:val="bottom"/>
          </w:tcPr>
          <w:p w14:paraId="61A8BDDD" w14:textId="4AFF82A2" w:rsidR="001D15EE" w:rsidRPr="00B5493A" w:rsidRDefault="001D15EE" w:rsidP="7E93A30F">
            <w:pPr>
              <w:rPr>
                <w:rFonts w:eastAsia="Lucida Sans Unicode" w:cs="Lucida Sans Unicode"/>
              </w:rPr>
            </w:pPr>
            <w:r w:rsidRPr="00B5493A">
              <w:rPr>
                <w:rFonts w:eastAsia="Lucida Sans Unicode" w:cs="Lucida Sans Unicode"/>
              </w:rPr>
              <w:t>Bij oplevering/livegang van het systeem levert de Opdrachtnemer actuele, volledige en relevante documentatie op. Dit zijn in ieder geval: inrichtingsdocumentatie en gebruikershandleidingen (voor alle rollen).</w:t>
            </w:r>
          </w:p>
        </w:tc>
      </w:tr>
      <w:tr w:rsidR="00614C32" w:rsidRPr="00B5493A" w14:paraId="7F340DD3" w14:textId="77777777" w:rsidTr="7E93A30F">
        <w:tc>
          <w:tcPr>
            <w:tcW w:w="642" w:type="dxa"/>
          </w:tcPr>
          <w:p w14:paraId="212FA847" w14:textId="1467BC7A" w:rsidR="00614C32" w:rsidRPr="00B5493A" w:rsidRDefault="00575EDB" w:rsidP="00356EE9">
            <w:pPr>
              <w:rPr>
                <w:rFonts w:eastAsia="Lucida Sans Unicode" w:cs="Lucida Sans Unicode"/>
                <w:szCs w:val="20"/>
              </w:rPr>
            </w:pPr>
            <w:r w:rsidRPr="00B5493A">
              <w:rPr>
                <w:rFonts w:eastAsia="Lucida Sans Unicode" w:cs="Lucida Sans Unicode"/>
                <w:szCs w:val="20"/>
              </w:rPr>
              <w:t>F9</w:t>
            </w:r>
          </w:p>
        </w:tc>
        <w:tc>
          <w:tcPr>
            <w:tcW w:w="725" w:type="dxa"/>
          </w:tcPr>
          <w:p w14:paraId="3C5781F6" w14:textId="77777777" w:rsidR="00614C32" w:rsidRPr="00B5493A" w:rsidRDefault="00614C32" w:rsidP="00356EE9">
            <w:pPr>
              <w:rPr>
                <w:rFonts w:eastAsia="Lucida Sans Unicode" w:cs="Lucida Sans Unicode"/>
                <w:szCs w:val="20"/>
              </w:rPr>
            </w:pPr>
            <w:r w:rsidRPr="00B5493A">
              <w:rPr>
                <w:rFonts w:eastAsia="Lucida Sans Unicode" w:cs="Lucida Sans Unicode"/>
                <w:szCs w:val="20"/>
              </w:rPr>
              <w:t>Eis</w:t>
            </w:r>
          </w:p>
        </w:tc>
        <w:tc>
          <w:tcPr>
            <w:tcW w:w="886" w:type="dxa"/>
          </w:tcPr>
          <w:p w14:paraId="04218FDD" w14:textId="77777777" w:rsidR="00614C32" w:rsidRPr="00B5493A" w:rsidRDefault="00614C32" w:rsidP="00356EE9">
            <w:pPr>
              <w:rPr>
                <w:rFonts w:cs="Lucida Sans Unicode"/>
                <w:szCs w:val="20"/>
              </w:rPr>
            </w:pPr>
          </w:p>
        </w:tc>
        <w:tc>
          <w:tcPr>
            <w:tcW w:w="7035" w:type="dxa"/>
          </w:tcPr>
          <w:p w14:paraId="1698CE6E" w14:textId="77777777" w:rsidR="00614C32" w:rsidRPr="00B5493A" w:rsidRDefault="00614C32" w:rsidP="00356EE9">
            <w:pPr>
              <w:pStyle w:val="NoSpacing"/>
              <w:rPr>
                <w:rFonts w:eastAsia="Lucida Sans Unicode"/>
              </w:rPr>
            </w:pPr>
            <w:r w:rsidRPr="00B5493A">
              <w:rPr>
                <w:rFonts w:eastAsia="Lucida Sans Unicode"/>
              </w:rPr>
              <w:t>De opdrachtnemer garandeert dat relevante wetswijzigingen worden opgevolgd en deze wijzigingen op functioneel, beveiligings- en/of technisch niveau per ingangsdatum effectief zijn in het systeem.</w:t>
            </w:r>
          </w:p>
        </w:tc>
      </w:tr>
      <w:tr w:rsidR="00614C32" w:rsidRPr="00B5493A" w14:paraId="47B7C282" w14:textId="77777777" w:rsidTr="7E93A30F">
        <w:tc>
          <w:tcPr>
            <w:tcW w:w="642" w:type="dxa"/>
          </w:tcPr>
          <w:p w14:paraId="11BC98C0" w14:textId="69F90A4E" w:rsidR="00614C32" w:rsidRPr="00B5493A" w:rsidRDefault="00575EDB" w:rsidP="00614C32">
            <w:pPr>
              <w:rPr>
                <w:rFonts w:eastAsia="Lucida Sans Unicode" w:cs="Lucida Sans Unicode"/>
                <w:szCs w:val="20"/>
              </w:rPr>
            </w:pPr>
            <w:r w:rsidRPr="00B5493A">
              <w:rPr>
                <w:rFonts w:eastAsia="Lucida Sans Unicode" w:cs="Lucida Sans Unicode"/>
                <w:szCs w:val="20"/>
              </w:rPr>
              <w:t>F10</w:t>
            </w:r>
          </w:p>
        </w:tc>
        <w:tc>
          <w:tcPr>
            <w:tcW w:w="725" w:type="dxa"/>
          </w:tcPr>
          <w:p w14:paraId="0B3CA5B1" w14:textId="342CD07B" w:rsidR="00614C32" w:rsidRPr="00B5493A" w:rsidRDefault="001B313D" w:rsidP="00614C32">
            <w:pPr>
              <w:rPr>
                <w:rFonts w:eastAsia="Lucida Sans Unicode" w:cs="Lucida Sans Unicode"/>
                <w:szCs w:val="20"/>
              </w:rPr>
            </w:pPr>
            <w:r w:rsidRPr="00B5493A">
              <w:rPr>
                <w:rFonts w:eastAsia="Lucida Sans Unicode" w:cs="Lucida Sans Unicode"/>
                <w:szCs w:val="20"/>
              </w:rPr>
              <w:t>Wens</w:t>
            </w:r>
          </w:p>
        </w:tc>
        <w:tc>
          <w:tcPr>
            <w:tcW w:w="886" w:type="dxa"/>
          </w:tcPr>
          <w:p w14:paraId="30AD23A9" w14:textId="555530B7" w:rsidR="00614C32" w:rsidRPr="00B5493A" w:rsidRDefault="001B313D" w:rsidP="00614C32">
            <w:pPr>
              <w:rPr>
                <w:rFonts w:cs="Lucida Sans Unicode"/>
                <w:szCs w:val="20"/>
              </w:rPr>
            </w:pPr>
            <w:r w:rsidRPr="00B5493A">
              <w:rPr>
                <w:rFonts w:cs="Lucida Sans Unicode"/>
                <w:szCs w:val="20"/>
              </w:rPr>
              <w:t>10</w:t>
            </w:r>
          </w:p>
        </w:tc>
        <w:tc>
          <w:tcPr>
            <w:tcW w:w="7035" w:type="dxa"/>
          </w:tcPr>
          <w:p w14:paraId="7D3DD23F" w14:textId="234C59D9" w:rsidR="00614C32" w:rsidRPr="00B5493A" w:rsidRDefault="00614C32" w:rsidP="00614C32">
            <w:pPr>
              <w:rPr>
                <w:rFonts w:eastAsia="Lucida Sans Unicode" w:cs="Lucida Sans Unicode"/>
                <w:szCs w:val="20"/>
              </w:rPr>
            </w:pPr>
            <w:r w:rsidRPr="00B5493A">
              <w:rPr>
                <w:rFonts w:eastAsia="Lucida Sans Unicode" w:cs="Lucida Sans Unicode"/>
                <w:szCs w:val="20"/>
              </w:rPr>
              <w:t>Leverancier beschikt over een back-up procedure waarmee de Gemeente een vorige versie van de configuratie en data kan terugzetten.</w:t>
            </w:r>
          </w:p>
        </w:tc>
      </w:tr>
      <w:tr w:rsidR="00614C32" w:rsidRPr="00B5493A" w14:paraId="19D84F6E" w14:textId="77777777" w:rsidTr="7E93A30F">
        <w:tc>
          <w:tcPr>
            <w:tcW w:w="642" w:type="dxa"/>
          </w:tcPr>
          <w:p w14:paraId="6FADC65F" w14:textId="786BBD4E" w:rsidR="00614C32" w:rsidRPr="00B5493A" w:rsidRDefault="00575EDB" w:rsidP="00614C32">
            <w:pPr>
              <w:rPr>
                <w:rFonts w:eastAsia="Lucida Sans Unicode" w:cs="Lucida Sans Unicode"/>
                <w:szCs w:val="20"/>
              </w:rPr>
            </w:pPr>
            <w:r w:rsidRPr="00B5493A">
              <w:rPr>
                <w:rFonts w:eastAsia="Lucida Sans Unicode" w:cs="Lucida Sans Unicode"/>
                <w:szCs w:val="20"/>
              </w:rPr>
              <w:t>F11</w:t>
            </w:r>
          </w:p>
        </w:tc>
        <w:tc>
          <w:tcPr>
            <w:tcW w:w="725" w:type="dxa"/>
          </w:tcPr>
          <w:p w14:paraId="78A01FD9" w14:textId="313FAA8A" w:rsidR="00614C32" w:rsidRPr="00B5493A" w:rsidRDefault="00614C32" w:rsidP="00614C32">
            <w:pPr>
              <w:rPr>
                <w:rFonts w:eastAsia="Lucida Sans Unicode" w:cs="Lucida Sans Unicode"/>
                <w:szCs w:val="20"/>
              </w:rPr>
            </w:pPr>
            <w:r w:rsidRPr="00B5493A">
              <w:rPr>
                <w:rFonts w:eastAsia="Lucida Sans Unicode" w:cs="Lucida Sans Unicode"/>
                <w:szCs w:val="20"/>
              </w:rPr>
              <w:t>Eis</w:t>
            </w:r>
          </w:p>
        </w:tc>
        <w:tc>
          <w:tcPr>
            <w:tcW w:w="886" w:type="dxa"/>
          </w:tcPr>
          <w:p w14:paraId="31F2B30E" w14:textId="4FD7F13C" w:rsidR="00614C32" w:rsidRPr="00B5493A" w:rsidRDefault="00614C32" w:rsidP="00614C32">
            <w:pPr>
              <w:rPr>
                <w:rFonts w:cs="Lucida Sans Unicode"/>
                <w:szCs w:val="20"/>
              </w:rPr>
            </w:pPr>
          </w:p>
        </w:tc>
        <w:tc>
          <w:tcPr>
            <w:tcW w:w="7035" w:type="dxa"/>
          </w:tcPr>
          <w:p w14:paraId="46CBF73A" w14:textId="1EF444BA" w:rsidR="00614C32" w:rsidRPr="00B5493A" w:rsidRDefault="00614C32" w:rsidP="00614C32">
            <w:pPr>
              <w:rPr>
                <w:rFonts w:eastAsia="Lucida Sans Unicode" w:cs="Lucida Sans Unicode"/>
                <w:szCs w:val="20"/>
              </w:rPr>
            </w:pPr>
            <w:r w:rsidRPr="00B5493A">
              <w:rPr>
                <w:rFonts w:eastAsia="Lucida Sans Unicode" w:cs="Lucida Sans Unicode"/>
                <w:szCs w:val="20"/>
              </w:rPr>
              <w:t xml:space="preserve">Onderbreking van beschikbaarheid voor updates en onderhoud vindt </w:t>
            </w:r>
            <w:r w:rsidR="00BA6F62" w:rsidRPr="00B5493A">
              <w:rPr>
                <w:rFonts w:eastAsia="Lucida Sans Unicode" w:cs="Lucida Sans Unicode"/>
                <w:szCs w:val="20"/>
              </w:rPr>
              <w:t>als</w:t>
            </w:r>
            <w:r w:rsidRPr="00B5493A">
              <w:rPr>
                <w:rFonts w:eastAsia="Lucida Sans Unicode" w:cs="Lucida Sans Unicode"/>
                <w:szCs w:val="20"/>
              </w:rPr>
              <w:t xml:space="preserve"> mogelijk plaats op vooraf overeengekomen dagen en tijdstippen en buiten werktijd.</w:t>
            </w:r>
          </w:p>
        </w:tc>
      </w:tr>
      <w:tr w:rsidR="008D3D98" w:rsidRPr="00B5493A" w14:paraId="795ABC8B" w14:textId="77777777" w:rsidTr="7E93A30F">
        <w:tc>
          <w:tcPr>
            <w:tcW w:w="642" w:type="dxa"/>
          </w:tcPr>
          <w:p w14:paraId="6503209B" w14:textId="037951E5" w:rsidR="008D3D98" w:rsidRPr="00B5493A" w:rsidRDefault="008D3D98" w:rsidP="008D3D98">
            <w:pPr>
              <w:rPr>
                <w:rFonts w:eastAsia="Lucida Sans Unicode" w:cs="Lucida Sans Unicode"/>
                <w:szCs w:val="20"/>
              </w:rPr>
            </w:pPr>
            <w:r w:rsidRPr="00B5493A">
              <w:rPr>
                <w:rFonts w:eastAsia="Lucida Sans Unicode" w:cs="Lucida Sans Unicode"/>
                <w:szCs w:val="20"/>
              </w:rPr>
              <w:t>F12</w:t>
            </w:r>
          </w:p>
        </w:tc>
        <w:tc>
          <w:tcPr>
            <w:tcW w:w="725" w:type="dxa"/>
          </w:tcPr>
          <w:p w14:paraId="4406C47B" w14:textId="50711444" w:rsidR="008D3D98" w:rsidRPr="00B5493A" w:rsidRDefault="008D3D98" w:rsidP="008D3D98">
            <w:pPr>
              <w:rPr>
                <w:rFonts w:eastAsia="Lucida Sans Unicode" w:cs="Lucida Sans Unicode"/>
                <w:szCs w:val="20"/>
              </w:rPr>
            </w:pPr>
            <w:r w:rsidRPr="00B5493A">
              <w:rPr>
                <w:rFonts w:eastAsia="Lucida Sans Unicode" w:cs="Lucida Sans Unicode"/>
                <w:szCs w:val="20"/>
              </w:rPr>
              <w:t>Eis</w:t>
            </w:r>
          </w:p>
        </w:tc>
        <w:tc>
          <w:tcPr>
            <w:tcW w:w="886" w:type="dxa"/>
          </w:tcPr>
          <w:p w14:paraId="52AC8B48" w14:textId="77777777" w:rsidR="008D3D98" w:rsidRPr="00B5493A" w:rsidRDefault="008D3D98" w:rsidP="008D3D98">
            <w:pPr>
              <w:rPr>
                <w:rFonts w:cs="Lucida Sans Unicode"/>
                <w:szCs w:val="20"/>
              </w:rPr>
            </w:pPr>
          </w:p>
        </w:tc>
        <w:tc>
          <w:tcPr>
            <w:tcW w:w="7035" w:type="dxa"/>
          </w:tcPr>
          <w:p w14:paraId="406838E0" w14:textId="3B2943A6" w:rsidR="008D3D98" w:rsidRPr="00B5493A" w:rsidRDefault="00381FED" w:rsidP="008D3D98">
            <w:pPr>
              <w:rPr>
                <w:rFonts w:eastAsia="Lucida Sans Unicode" w:cs="Lucida Sans Unicode"/>
                <w:szCs w:val="20"/>
              </w:rPr>
            </w:pPr>
            <w:r w:rsidRPr="00B5493A">
              <w:rPr>
                <w:rFonts w:eastAsia="Lucida Sans Unicode" w:cs="Lucida Sans Unicode"/>
                <w:szCs w:val="20"/>
              </w:rPr>
              <w:t>De Opdrachtnemer garandeert dat relevante wetswijzigingen en onomkeerbare rechterlijke uitspraken worden opgevolgd en deze</w:t>
            </w:r>
            <w:r w:rsidR="00A771B5" w:rsidRPr="00B5493A">
              <w:rPr>
                <w:rFonts w:eastAsia="Lucida Sans Unicode" w:cs="Lucida Sans Unicode"/>
                <w:szCs w:val="20"/>
              </w:rPr>
              <w:t xml:space="preserve"> wijzigingen op functioneel, beveiligings- en/of technisch niveau per ingangsdatum effectief zijn in het systeem.</w:t>
            </w:r>
          </w:p>
        </w:tc>
      </w:tr>
      <w:tr w:rsidR="008D3D98" w:rsidRPr="00B5493A" w14:paraId="79941D43" w14:textId="77777777" w:rsidTr="7E93A30F">
        <w:tc>
          <w:tcPr>
            <w:tcW w:w="642" w:type="dxa"/>
          </w:tcPr>
          <w:p w14:paraId="7309CC70" w14:textId="32338406" w:rsidR="008D3D98" w:rsidRPr="00B5493A" w:rsidRDefault="008D3D98" w:rsidP="008D3D98">
            <w:pPr>
              <w:rPr>
                <w:rFonts w:eastAsia="Lucida Sans Unicode" w:cs="Lucida Sans Unicode"/>
                <w:szCs w:val="20"/>
              </w:rPr>
            </w:pPr>
            <w:r w:rsidRPr="00B5493A">
              <w:rPr>
                <w:rFonts w:eastAsia="Lucida Sans Unicode" w:cs="Lucida Sans Unicode"/>
                <w:szCs w:val="20"/>
              </w:rPr>
              <w:t>F13</w:t>
            </w:r>
          </w:p>
        </w:tc>
        <w:tc>
          <w:tcPr>
            <w:tcW w:w="725" w:type="dxa"/>
          </w:tcPr>
          <w:p w14:paraId="59F4CC9D" w14:textId="77777777"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1F5A7A7B" w14:textId="77777777" w:rsidR="008D3D98" w:rsidRPr="00B5493A" w:rsidRDefault="008D3D98" w:rsidP="008D3D98">
            <w:pPr>
              <w:rPr>
                <w:rFonts w:cs="Lucida Sans Unicode"/>
                <w:szCs w:val="20"/>
              </w:rPr>
            </w:pPr>
            <w:r w:rsidRPr="00B5493A">
              <w:rPr>
                <w:rFonts w:cs="Lucida Sans Unicode"/>
                <w:szCs w:val="20"/>
              </w:rPr>
              <w:t>5</w:t>
            </w:r>
          </w:p>
        </w:tc>
        <w:tc>
          <w:tcPr>
            <w:tcW w:w="7035" w:type="dxa"/>
          </w:tcPr>
          <w:p w14:paraId="6D19732F" w14:textId="77777777" w:rsidR="008D3D98" w:rsidRPr="00B5493A" w:rsidRDefault="008D3D98" w:rsidP="008D3D98">
            <w:pPr>
              <w:rPr>
                <w:rFonts w:eastAsia="Lucida Sans Unicode" w:cs="Lucida Sans Unicode"/>
                <w:szCs w:val="20"/>
              </w:rPr>
            </w:pPr>
            <w:r w:rsidRPr="00B5493A">
              <w:rPr>
                <w:rFonts w:eastAsia="Lucida Sans Unicode" w:cs="Lucida Sans Unicode"/>
                <w:szCs w:val="20"/>
              </w:rPr>
              <w:t xml:space="preserve">De Opdrachtgever heeft minimaal 1 keer per 3 maanden de beschikking over een SLA rapportage met daarin minimaal rapportage over de volgende te leveren indicatoren: </w:t>
            </w:r>
          </w:p>
          <w:p w14:paraId="0464BC40" w14:textId="77777777" w:rsidR="008D3D98" w:rsidRPr="00B5493A" w:rsidRDefault="008D3D98" w:rsidP="008D3D98">
            <w:pPr>
              <w:numPr>
                <w:ilvl w:val="0"/>
                <w:numId w:val="37"/>
              </w:numPr>
              <w:ind w:hanging="360"/>
              <w:rPr>
                <w:rFonts w:eastAsia="Lucida Sans Unicode" w:cs="Lucida Sans Unicode"/>
                <w:szCs w:val="20"/>
              </w:rPr>
            </w:pPr>
            <w:r w:rsidRPr="00B5493A">
              <w:rPr>
                <w:rFonts w:eastAsia="Lucida Sans Unicode" w:cs="Lucida Sans Unicode"/>
                <w:szCs w:val="20"/>
              </w:rPr>
              <w:t>Uptime en downtime van de productie omgeving;</w:t>
            </w:r>
          </w:p>
          <w:p w14:paraId="2796A590" w14:textId="77777777" w:rsidR="008D3D98" w:rsidRPr="00B5493A" w:rsidRDefault="008D3D98" w:rsidP="008D3D98">
            <w:pPr>
              <w:numPr>
                <w:ilvl w:val="0"/>
                <w:numId w:val="37"/>
              </w:numPr>
              <w:ind w:hanging="360"/>
              <w:rPr>
                <w:rFonts w:eastAsia="Lucida Sans Unicode" w:cs="Lucida Sans Unicode"/>
                <w:szCs w:val="20"/>
              </w:rPr>
            </w:pPr>
            <w:r w:rsidRPr="00B5493A">
              <w:rPr>
                <w:rFonts w:eastAsia="Lucida Sans Unicode" w:cs="Lucida Sans Unicode"/>
                <w:szCs w:val="20"/>
              </w:rPr>
              <w:t>Aantal ontvangen en afgehandelde calls inclusief categorie en oplostijd;</w:t>
            </w:r>
          </w:p>
          <w:p w14:paraId="595A55A2" w14:textId="77777777" w:rsidR="008D3D98" w:rsidRPr="00B5493A" w:rsidRDefault="008D3D98" w:rsidP="008D3D98">
            <w:pPr>
              <w:numPr>
                <w:ilvl w:val="0"/>
                <w:numId w:val="37"/>
              </w:numPr>
              <w:ind w:hanging="360"/>
              <w:rPr>
                <w:rFonts w:eastAsia="Lucida Sans Unicode" w:cs="Lucida Sans Unicode"/>
                <w:szCs w:val="20"/>
              </w:rPr>
            </w:pPr>
            <w:r w:rsidRPr="00B5493A">
              <w:rPr>
                <w:rFonts w:eastAsia="Lucida Sans Unicode" w:cs="Lucida Sans Unicode"/>
                <w:szCs w:val="20"/>
              </w:rPr>
              <w:t>Beveiligingsincidenten en genomen maatregelen.</w:t>
            </w:r>
          </w:p>
        </w:tc>
      </w:tr>
      <w:tr w:rsidR="008D3D98" w:rsidRPr="00B5493A" w14:paraId="4A94BD4A" w14:textId="77777777" w:rsidTr="7E93A30F">
        <w:tc>
          <w:tcPr>
            <w:tcW w:w="642" w:type="dxa"/>
          </w:tcPr>
          <w:p w14:paraId="34B1EA1C" w14:textId="6705E5E9" w:rsidR="008D3D98" w:rsidRPr="00B5493A" w:rsidRDefault="008D3D98" w:rsidP="008D3D98">
            <w:pPr>
              <w:rPr>
                <w:rFonts w:eastAsia="Lucida Sans Unicode" w:cs="Lucida Sans Unicode"/>
                <w:szCs w:val="20"/>
              </w:rPr>
            </w:pPr>
            <w:r w:rsidRPr="00B5493A">
              <w:rPr>
                <w:rFonts w:eastAsia="Lucida Sans Unicode" w:cs="Lucida Sans Unicode"/>
                <w:szCs w:val="20"/>
              </w:rPr>
              <w:t>F14</w:t>
            </w:r>
          </w:p>
        </w:tc>
        <w:tc>
          <w:tcPr>
            <w:tcW w:w="725" w:type="dxa"/>
          </w:tcPr>
          <w:p w14:paraId="286F0971" w14:textId="1A04C48B"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46CA02A7" w14:textId="43F4B920" w:rsidR="008D3D98" w:rsidRPr="00B5493A" w:rsidRDefault="008D3D98" w:rsidP="008D3D98">
            <w:pPr>
              <w:rPr>
                <w:rFonts w:cs="Lucida Sans Unicode"/>
                <w:szCs w:val="20"/>
              </w:rPr>
            </w:pPr>
            <w:r w:rsidRPr="00B5493A">
              <w:rPr>
                <w:rFonts w:cs="Lucida Sans Unicode"/>
                <w:szCs w:val="20"/>
              </w:rPr>
              <w:t>5</w:t>
            </w:r>
          </w:p>
        </w:tc>
        <w:tc>
          <w:tcPr>
            <w:tcW w:w="7035" w:type="dxa"/>
            <w:vAlign w:val="bottom"/>
          </w:tcPr>
          <w:p w14:paraId="4ED488E6" w14:textId="3A7DDAEB" w:rsidR="008D3D98" w:rsidRPr="00B5493A" w:rsidRDefault="008D3D98" w:rsidP="008D3D98">
            <w:pPr>
              <w:pStyle w:val="NoSpacing"/>
              <w:rPr>
                <w:rFonts w:eastAsia="Lucida Sans Unicode"/>
              </w:rPr>
            </w:pPr>
            <w:r w:rsidRPr="00B5493A">
              <w:rPr>
                <w:rFonts w:eastAsia="Lucida Sans Unicode" w:cs="Lucida Sans Unicode"/>
                <w:szCs w:val="20"/>
              </w:rPr>
              <w:t>De DD JGZ beschikt over een geïntegreerde online gebruikershandleiding die door alle gebruikers is te raadplegen.</w:t>
            </w:r>
          </w:p>
        </w:tc>
      </w:tr>
      <w:tr w:rsidR="008D3D98" w:rsidRPr="00B5493A" w14:paraId="0A573588" w14:textId="77777777" w:rsidTr="7E93A30F">
        <w:tc>
          <w:tcPr>
            <w:tcW w:w="642" w:type="dxa"/>
          </w:tcPr>
          <w:p w14:paraId="76BF0D8F" w14:textId="2EE6BDD2" w:rsidR="008D3D98" w:rsidRPr="00B5493A" w:rsidRDefault="008D3D98" w:rsidP="008D3D98">
            <w:pPr>
              <w:rPr>
                <w:rFonts w:eastAsia="Lucida Sans Unicode" w:cs="Lucida Sans Unicode"/>
                <w:szCs w:val="20"/>
              </w:rPr>
            </w:pPr>
            <w:r w:rsidRPr="00B5493A">
              <w:rPr>
                <w:rFonts w:eastAsia="Lucida Sans Unicode" w:cs="Lucida Sans Unicode"/>
                <w:szCs w:val="20"/>
              </w:rPr>
              <w:t>F15</w:t>
            </w:r>
          </w:p>
        </w:tc>
        <w:tc>
          <w:tcPr>
            <w:tcW w:w="725" w:type="dxa"/>
          </w:tcPr>
          <w:p w14:paraId="1A782EA6" w14:textId="6D6DD21F"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0FA247FC" w14:textId="2922DD68" w:rsidR="008D3D98" w:rsidRPr="00B5493A" w:rsidRDefault="008D3D98" w:rsidP="008D3D98">
            <w:pPr>
              <w:rPr>
                <w:rFonts w:cs="Lucida Sans Unicode"/>
                <w:szCs w:val="20"/>
              </w:rPr>
            </w:pPr>
            <w:r w:rsidRPr="00B5493A">
              <w:rPr>
                <w:rFonts w:cs="Lucida Sans Unicode"/>
                <w:szCs w:val="20"/>
              </w:rPr>
              <w:t>5</w:t>
            </w:r>
          </w:p>
        </w:tc>
        <w:tc>
          <w:tcPr>
            <w:tcW w:w="7035" w:type="dxa"/>
            <w:vAlign w:val="bottom"/>
          </w:tcPr>
          <w:p w14:paraId="5FB0526E" w14:textId="00AB3B87" w:rsidR="008D3D98" w:rsidRPr="00B5493A" w:rsidRDefault="008D3D98" w:rsidP="008D3D98">
            <w:pPr>
              <w:pStyle w:val="NoSpacing"/>
              <w:rPr>
                <w:rFonts w:eastAsia="Lucida Sans Unicode" w:cs="Lucida Sans Unicode"/>
                <w:szCs w:val="20"/>
              </w:rPr>
            </w:pPr>
            <w:r w:rsidRPr="00B5493A">
              <w:rPr>
                <w:rFonts w:eastAsia="Lucida Sans Unicode" w:cs="Lucida Sans Unicode"/>
                <w:szCs w:val="20"/>
              </w:rPr>
              <w:t xml:space="preserve">De geïntegreerde online gebruikershandleiding is context gevoelig. De toepassing toont de informatie die past bij de plaats waar de gebruiker zich in de toepassing bevindt. </w:t>
            </w:r>
          </w:p>
        </w:tc>
      </w:tr>
      <w:tr w:rsidR="008D3D98" w:rsidRPr="00B5493A" w14:paraId="0F595ED2" w14:textId="77777777" w:rsidTr="7E93A30F">
        <w:tc>
          <w:tcPr>
            <w:tcW w:w="642" w:type="dxa"/>
          </w:tcPr>
          <w:p w14:paraId="01E3BB76" w14:textId="395968B8" w:rsidR="008D3D98" w:rsidRPr="00B5493A" w:rsidRDefault="008D3D98" w:rsidP="008D3D98">
            <w:pPr>
              <w:rPr>
                <w:rFonts w:eastAsia="Lucida Sans Unicode" w:cs="Lucida Sans Unicode"/>
                <w:szCs w:val="20"/>
              </w:rPr>
            </w:pPr>
            <w:r w:rsidRPr="00B5493A">
              <w:rPr>
                <w:rFonts w:eastAsia="Lucida Sans Unicode" w:cs="Lucida Sans Unicode"/>
                <w:szCs w:val="20"/>
              </w:rPr>
              <w:t>F16</w:t>
            </w:r>
          </w:p>
        </w:tc>
        <w:tc>
          <w:tcPr>
            <w:tcW w:w="725" w:type="dxa"/>
          </w:tcPr>
          <w:p w14:paraId="189B4129" w14:textId="34EE9DEF"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171F8A95" w14:textId="412D9ED5" w:rsidR="008D3D98" w:rsidRPr="00B5493A" w:rsidRDefault="008D3D98" w:rsidP="008D3D98">
            <w:pPr>
              <w:rPr>
                <w:rFonts w:cs="Lucida Sans Unicode"/>
                <w:szCs w:val="20"/>
              </w:rPr>
            </w:pPr>
            <w:r w:rsidRPr="00B5493A">
              <w:rPr>
                <w:rFonts w:cs="Lucida Sans Unicode"/>
                <w:szCs w:val="20"/>
              </w:rPr>
              <w:t>5</w:t>
            </w:r>
          </w:p>
        </w:tc>
        <w:tc>
          <w:tcPr>
            <w:tcW w:w="7035" w:type="dxa"/>
            <w:vAlign w:val="bottom"/>
          </w:tcPr>
          <w:p w14:paraId="30142197" w14:textId="0EC84545" w:rsidR="008D3D98" w:rsidRPr="00B5493A" w:rsidRDefault="008D3D98" w:rsidP="008D3D98">
            <w:pPr>
              <w:pStyle w:val="NoSpacing"/>
              <w:rPr>
                <w:rFonts w:eastAsia="Lucida Sans Unicode" w:cs="Lucida Sans Unicode"/>
                <w:szCs w:val="20"/>
              </w:rPr>
            </w:pPr>
            <w:r w:rsidRPr="00B5493A">
              <w:rPr>
                <w:rFonts w:eastAsia="Lucida Sans Unicode" w:cs="Lucida Sans Unicode"/>
                <w:szCs w:val="20"/>
              </w:rPr>
              <w:t xml:space="preserve">Het informatiemodel en het datamodel moeten inzichtelijk zijn voor functioneel beheer om data uit het systeem te ontsluiten (bijvoorbeeld voor rapportages en templates). </w:t>
            </w:r>
          </w:p>
        </w:tc>
      </w:tr>
      <w:tr w:rsidR="008D3D98" w:rsidRPr="00B5493A" w14:paraId="1E660210" w14:textId="77777777" w:rsidTr="7E93A30F">
        <w:tc>
          <w:tcPr>
            <w:tcW w:w="642" w:type="dxa"/>
          </w:tcPr>
          <w:p w14:paraId="520D08E8" w14:textId="1937F67E" w:rsidR="008D3D98" w:rsidRPr="00B5493A" w:rsidRDefault="008D3D98" w:rsidP="008D3D98">
            <w:pPr>
              <w:rPr>
                <w:rFonts w:eastAsia="Lucida Sans Unicode" w:cs="Lucida Sans Unicode"/>
                <w:szCs w:val="20"/>
              </w:rPr>
            </w:pPr>
            <w:r w:rsidRPr="00B5493A">
              <w:rPr>
                <w:rFonts w:eastAsia="Lucida Sans Unicode" w:cs="Lucida Sans Unicode"/>
                <w:szCs w:val="20"/>
              </w:rPr>
              <w:t>F17</w:t>
            </w:r>
          </w:p>
        </w:tc>
        <w:tc>
          <w:tcPr>
            <w:tcW w:w="725" w:type="dxa"/>
          </w:tcPr>
          <w:p w14:paraId="591B97CD" w14:textId="58AD919F"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129B866A" w14:textId="15B875BA" w:rsidR="008D3D98" w:rsidRPr="00B5493A" w:rsidRDefault="008D3D98" w:rsidP="008D3D98">
            <w:pPr>
              <w:rPr>
                <w:rFonts w:cs="Lucida Sans Unicode"/>
                <w:szCs w:val="20"/>
              </w:rPr>
            </w:pPr>
            <w:r w:rsidRPr="00B5493A">
              <w:rPr>
                <w:rFonts w:cs="Lucida Sans Unicode"/>
                <w:szCs w:val="20"/>
              </w:rPr>
              <w:t>5</w:t>
            </w:r>
          </w:p>
        </w:tc>
        <w:tc>
          <w:tcPr>
            <w:tcW w:w="7035" w:type="dxa"/>
            <w:vAlign w:val="bottom"/>
          </w:tcPr>
          <w:p w14:paraId="73805C68" w14:textId="6341737D" w:rsidR="008D3D98" w:rsidRPr="00B5493A" w:rsidRDefault="008D3D98" w:rsidP="008D3D98">
            <w:pPr>
              <w:pStyle w:val="NoSpacing"/>
              <w:rPr>
                <w:rFonts w:eastAsia="Lucida Sans Unicode" w:cs="Lucida Sans Unicode"/>
                <w:szCs w:val="20"/>
              </w:rPr>
            </w:pPr>
            <w:r w:rsidRPr="00B5493A">
              <w:rPr>
                <w:rFonts w:eastAsia="Lucida Sans Unicode" w:cs="Lucida Sans Unicode"/>
                <w:szCs w:val="20"/>
              </w:rPr>
              <w:t xml:space="preserve">Opdrachtgever wordt door de Opdrachtnemer regelmatig en tijdig op de hoogte gesteld van relevante marktontwikkelingen, ontwikkelingen in relevante wet-/regelgeving </w:t>
            </w:r>
            <w:r w:rsidR="00BA6F62" w:rsidRPr="00B5493A">
              <w:rPr>
                <w:rFonts w:eastAsia="Lucida Sans Unicode" w:cs="Lucida Sans Unicode"/>
                <w:szCs w:val="20"/>
              </w:rPr>
              <w:t>en ook</w:t>
            </w:r>
            <w:r w:rsidRPr="00B5493A">
              <w:rPr>
                <w:rFonts w:eastAsia="Lucida Sans Unicode" w:cs="Lucida Sans Unicode"/>
                <w:szCs w:val="20"/>
              </w:rPr>
              <w:t xml:space="preserve"> nieuwe producten en aanpassingen in bestaande producten/diensten.</w:t>
            </w:r>
          </w:p>
        </w:tc>
      </w:tr>
      <w:tr w:rsidR="008D3D98" w:rsidRPr="00B5493A" w14:paraId="7A89A1FE" w14:textId="77777777" w:rsidTr="7E93A30F">
        <w:tc>
          <w:tcPr>
            <w:tcW w:w="642" w:type="dxa"/>
          </w:tcPr>
          <w:p w14:paraId="414B1C44" w14:textId="01EB3049" w:rsidR="008D3D98" w:rsidRPr="00B5493A" w:rsidRDefault="008D3D98" w:rsidP="008D3D98">
            <w:pPr>
              <w:rPr>
                <w:rFonts w:eastAsia="Lucida Sans Unicode" w:cs="Lucida Sans Unicode"/>
                <w:szCs w:val="20"/>
              </w:rPr>
            </w:pPr>
            <w:r w:rsidRPr="00B5493A">
              <w:rPr>
                <w:rFonts w:eastAsia="Lucida Sans Unicode" w:cs="Lucida Sans Unicode"/>
                <w:szCs w:val="20"/>
              </w:rPr>
              <w:t>F18</w:t>
            </w:r>
          </w:p>
        </w:tc>
        <w:tc>
          <w:tcPr>
            <w:tcW w:w="725" w:type="dxa"/>
          </w:tcPr>
          <w:p w14:paraId="7988417A" w14:textId="77777777" w:rsidR="008D3D98" w:rsidRPr="00B5493A" w:rsidRDefault="008D3D98" w:rsidP="008D3D98">
            <w:pPr>
              <w:rPr>
                <w:rFonts w:eastAsia="Lucida Sans Unicode" w:cs="Lucida Sans Unicode"/>
                <w:szCs w:val="20"/>
              </w:rPr>
            </w:pPr>
            <w:r w:rsidRPr="00B5493A">
              <w:rPr>
                <w:rFonts w:eastAsia="Lucida Sans Unicode" w:cs="Lucida Sans Unicode"/>
                <w:szCs w:val="20"/>
              </w:rPr>
              <w:t>Wens</w:t>
            </w:r>
          </w:p>
        </w:tc>
        <w:tc>
          <w:tcPr>
            <w:tcW w:w="886" w:type="dxa"/>
          </w:tcPr>
          <w:p w14:paraId="7B44F148" w14:textId="77777777" w:rsidR="008D3D98" w:rsidRPr="00B5493A" w:rsidRDefault="008D3D98" w:rsidP="008D3D98">
            <w:pPr>
              <w:rPr>
                <w:rFonts w:cs="Lucida Sans Unicode"/>
                <w:szCs w:val="20"/>
              </w:rPr>
            </w:pPr>
            <w:r w:rsidRPr="00B5493A">
              <w:rPr>
                <w:rFonts w:cs="Lucida Sans Unicode"/>
                <w:szCs w:val="20"/>
              </w:rPr>
              <w:t>5</w:t>
            </w:r>
          </w:p>
        </w:tc>
        <w:tc>
          <w:tcPr>
            <w:tcW w:w="7035" w:type="dxa"/>
            <w:vAlign w:val="bottom"/>
          </w:tcPr>
          <w:p w14:paraId="1EE9630D" w14:textId="77777777" w:rsidR="008D3D98" w:rsidRPr="00B5493A" w:rsidRDefault="008D3D98" w:rsidP="008D3D98">
            <w:pPr>
              <w:rPr>
                <w:rFonts w:eastAsia="Lucida Sans Unicode" w:cs="Lucida Sans Unicode"/>
                <w:szCs w:val="20"/>
              </w:rPr>
            </w:pPr>
            <w:r w:rsidRPr="00B5493A">
              <w:rPr>
                <w:rFonts w:eastAsia="Lucida Sans Unicode" w:cs="Lucida Sans Unicode"/>
                <w:szCs w:val="20"/>
              </w:rPr>
              <w:t xml:space="preserve">Gemeente Utrecht heeft de mogelijkheid ten aanzien van de jaarplanning wensen in te brengen. </w:t>
            </w:r>
          </w:p>
        </w:tc>
      </w:tr>
    </w:tbl>
    <w:p w14:paraId="472EA2A3" w14:textId="77777777" w:rsidR="001D15EE" w:rsidRPr="00B5493A" w:rsidRDefault="001D15EE" w:rsidP="001D15EE">
      <w:pPr>
        <w:rPr>
          <w:lang w:eastAsia="nl-NL"/>
        </w:rPr>
      </w:pPr>
    </w:p>
    <w:p w14:paraId="5CD0A832" w14:textId="77777777" w:rsidR="001D15EE" w:rsidRPr="00B5493A" w:rsidRDefault="001D15EE" w:rsidP="001D15EE">
      <w:pPr>
        <w:rPr>
          <w:lang w:eastAsia="nl-NL"/>
        </w:rPr>
      </w:pPr>
      <w:bookmarkStart w:id="11" w:name="_Toc22656380"/>
      <w:bookmarkStart w:id="12" w:name="_Toc22713022"/>
      <w:bookmarkEnd w:id="11"/>
      <w:bookmarkEnd w:id="12"/>
    </w:p>
    <w:p w14:paraId="7628B647" w14:textId="6CD8486E" w:rsidR="001D15EE" w:rsidRPr="00B5493A" w:rsidRDefault="001D15EE" w:rsidP="001D15EE">
      <w:pPr>
        <w:pStyle w:val="Heading1"/>
      </w:pPr>
      <w:bookmarkStart w:id="13" w:name="_Toc108515834"/>
      <w:r w:rsidRPr="00B5493A">
        <w:t>Informatiebeveiliging</w:t>
      </w:r>
      <w:r w:rsidR="00D97433" w:rsidRPr="00B5493A">
        <w:t xml:space="preserve"> en </w:t>
      </w:r>
      <w:r w:rsidRPr="00B5493A">
        <w:t>Privacy</w:t>
      </w:r>
      <w:bookmarkEnd w:id="13"/>
      <w:r w:rsidRPr="00B5493A">
        <w:t xml:space="preserve"> </w:t>
      </w:r>
    </w:p>
    <w:p w14:paraId="12E5B8B5" w14:textId="77777777" w:rsidR="001D15EE" w:rsidRPr="00B5493A" w:rsidRDefault="001D15EE" w:rsidP="001D15EE">
      <w:r w:rsidRPr="00B5493A">
        <w:t>Dit onderdeel bevat de eisen en wensen ten aanzien van informatiebeveiliging, privacy bescherming en informatiebeheer.</w:t>
      </w:r>
    </w:p>
    <w:p w14:paraId="11EBB56C" w14:textId="74E527B3" w:rsidR="001D15EE" w:rsidRPr="00B5493A" w:rsidRDefault="00E0792A" w:rsidP="001D15EE">
      <w:pPr>
        <w:pStyle w:val="Heading2"/>
      </w:pPr>
      <w:r w:rsidRPr="00B5493A">
        <w:t>Dataclassificatie</w:t>
      </w:r>
    </w:p>
    <w:p w14:paraId="0B32A4C5" w14:textId="44175CFF" w:rsidR="00E0792A" w:rsidRPr="00B5493A" w:rsidRDefault="00E0792A" w:rsidP="001D15EE">
      <w:pPr>
        <w:rPr>
          <w:lang w:eastAsia="nl-NL"/>
        </w:rPr>
      </w:pPr>
      <w:r w:rsidRPr="00B5493A">
        <w:rPr>
          <w:lang w:eastAsia="nl-NL"/>
        </w:rPr>
        <w:t xml:space="preserve">De BIV-classificatie voor de </w:t>
      </w:r>
      <w:r w:rsidR="005123C2" w:rsidRPr="00B5493A">
        <w:rPr>
          <w:lang w:eastAsia="nl-NL"/>
        </w:rPr>
        <w:t>toepassing</w:t>
      </w:r>
      <w:r w:rsidRPr="00B5493A">
        <w:rPr>
          <w:lang w:eastAsia="nl-NL"/>
        </w:rPr>
        <w:t xml:space="preserve"> is hoog (zie onderstaande tabel). </w:t>
      </w:r>
    </w:p>
    <w:p w14:paraId="12DA3CA0"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p w14:paraId="620A00B7" w14:textId="77777777" w:rsidR="00E0792A" w:rsidRPr="00B5493A" w:rsidRDefault="00E0792A" w:rsidP="00E0792A">
      <w:pPr>
        <w:textAlignment w:val="baseline"/>
        <w:rPr>
          <w:rFonts w:ascii="Arial" w:hAnsi="Arial" w:cs="Arial"/>
          <w:sz w:val="20"/>
          <w:szCs w:val="20"/>
          <w:lang w:eastAsia="nl-NL"/>
        </w:rPr>
      </w:pPr>
      <w:r w:rsidRPr="00B5493A">
        <w:rPr>
          <w:noProof/>
          <w:lang w:eastAsia="nl-NL"/>
        </w:rPr>
        <w:drawing>
          <wp:inline distT="0" distB="0" distL="0" distR="0" wp14:anchorId="410A926C" wp14:editId="6F9C8F78">
            <wp:extent cx="5760085" cy="18110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1811020"/>
                    </a:xfrm>
                    <a:prstGeom prst="rect">
                      <a:avLst/>
                    </a:prstGeom>
                    <a:noFill/>
                    <a:ln>
                      <a:noFill/>
                    </a:ln>
                  </pic:spPr>
                </pic:pic>
              </a:graphicData>
            </a:graphic>
          </wp:inline>
        </w:drawing>
      </w:r>
    </w:p>
    <w:p w14:paraId="4F62E4AD" w14:textId="77777777" w:rsidR="00E0792A" w:rsidRPr="00B5493A" w:rsidRDefault="00E0792A" w:rsidP="00E0792A">
      <w:pPr>
        <w:textAlignment w:val="baseline"/>
        <w:rPr>
          <w:rFonts w:ascii="Arial" w:hAnsi="Arial" w:cs="Arial"/>
          <w:sz w:val="20"/>
          <w:szCs w:val="20"/>
          <w:lang w:eastAsia="nl-NL"/>
        </w:rPr>
      </w:pPr>
    </w:p>
    <w:p w14:paraId="3FF4EE20" w14:textId="4F5769E5"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xml:space="preserve">De dataclassificatie hoog betekent dat de </w:t>
      </w:r>
      <w:r w:rsidR="005123C2" w:rsidRPr="00B5493A">
        <w:rPr>
          <w:rFonts w:ascii="Arial" w:hAnsi="Arial" w:cs="Arial"/>
          <w:sz w:val="20"/>
          <w:szCs w:val="20"/>
          <w:lang w:eastAsia="nl-NL"/>
        </w:rPr>
        <w:t>toepassing</w:t>
      </w:r>
      <w:r w:rsidRPr="00B5493A">
        <w:rPr>
          <w:rFonts w:ascii="Arial" w:hAnsi="Arial" w:cs="Arial"/>
          <w:sz w:val="20"/>
          <w:szCs w:val="20"/>
          <w:lang w:eastAsia="nl-NL"/>
        </w:rPr>
        <w:t xml:space="preserve"> aan alle onderstaande eisen moet voldoen.</w:t>
      </w:r>
    </w:p>
    <w:p w14:paraId="32600882"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tbl>
      <w:tblPr>
        <w:tblW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877"/>
        <w:gridCol w:w="7188"/>
      </w:tblGrid>
      <w:tr w:rsidR="00E0792A" w:rsidRPr="00B5493A" w14:paraId="5C2C79A0" w14:textId="77777777" w:rsidTr="7E93A30F">
        <w:trPr>
          <w:trHeight w:val="390"/>
        </w:trPr>
        <w:tc>
          <w:tcPr>
            <w:tcW w:w="1890" w:type="dxa"/>
            <w:shd w:val="clear" w:color="auto" w:fill="FFB70B"/>
            <w:hideMark/>
          </w:tcPr>
          <w:p w14:paraId="293336A0" w14:textId="77777777" w:rsidR="00E0792A" w:rsidRPr="00B5493A" w:rsidRDefault="00E0792A" w:rsidP="00E0792A">
            <w:pPr>
              <w:rPr>
                <w:rFonts w:cs="Lucida Sans Unicode"/>
                <w:szCs w:val="18"/>
              </w:rPr>
            </w:pPr>
            <w:r w:rsidRPr="00B5493A">
              <w:rPr>
                <w:rFonts w:cs="Lucida Sans Unicode"/>
                <w:szCs w:val="18"/>
              </w:rPr>
              <w:t>Sec. Service </w:t>
            </w:r>
          </w:p>
        </w:tc>
        <w:tc>
          <w:tcPr>
            <w:tcW w:w="7290" w:type="dxa"/>
            <w:shd w:val="clear" w:color="auto" w:fill="FFB70B"/>
            <w:hideMark/>
          </w:tcPr>
          <w:p w14:paraId="2CC351F9" w14:textId="77777777" w:rsidR="00E0792A" w:rsidRPr="00B5493A" w:rsidRDefault="00E0792A" w:rsidP="00E0792A">
            <w:pPr>
              <w:rPr>
                <w:rFonts w:cs="Lucida Sans Unicode"/>
                <w:szCs w:val="18"/>
              </w:rPr>
            </w:pPr>
            <w:r w:rsidRPr="00B5493A">
              <w:rPr>
                <w:rFonts w:cs="Lucida Sans Unicode"/>
                <w:szCs w:val="18"/>
              </w:rPr>
              <w:t>Geheim </w:t>
            </w:r>
          </w:p>
        </w:tc>
      </w:tr>
      <w:tr w:rsidR="00E0792A" w:rsidRPr="00B5493A" w14:paraId="404E419F" w14:textId="77777777" w:rsidTr="7E93A30F">
        <w:trPr>
          <w:trHeight w:val="570"/>
        </w:trPr>
        <w:tc>
          <w:tcPr>
            <w:tcW w:w="1890" w:type="dxa"/>
            <w:shd w:val="clear" w:color="auto" w:fill="auto"/>
            <w:hideMark/>
          </w:tcPr>
          <w:p w14:paraId="3142C37F" w14:textId="77777777" w:rsidR="00E0792A" w:rsidRPr="00B5493A" w:rsidRDefault="00E0792A" w:rsidP="00E0792A">
            <w:pPr>
              <w:rPr>
                <w:rFonts w:cs="Lucida Sans Unicode"/>
                <w:szCs w:val="18"/>
              </w:rPr>
            </w:pPr>
            <w:r w:rsidRPr="00B5493A">
              <w:rPr>
                <w:rFonts w:cs="Lucida Sans Unicode"/>
                <w:szCs w:val="18"/>
              </w:rPr>
              <w:t>Identificatie </w:t>
            </w:r>
          </w:p>
        </w:tc>
        <w:tc>
          <w:tcPr>
            <w:tcW w:w="7290" w:type="dxa"/>
            <w:shd w:val="clear" w:color="auto" w:fill="auto"/>
            <w:hideMark/>
          </w:tcPr>
          <w:p w14:paraId="455FB1C2"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Identiteiten worden 4 x per jaar geverifieerd door leidinggevende </w:t>
            </w:r>
          </w:p>
          <w:p w14:paraId="22D77FCB" w14:textId="4149C036"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Geen functionele accounts </w:t>
            </w:r>
          </w:p>
        </w:tc>
      </w:tr>
      <w:tr w:rsidR="00E0792A" w:rsidRPr="00B5493A" w14:paraId="043CCE95" w14:textId="77777777" w:rsidTr="7E93A30F">
        <w:trPr>
          <w:trHeight w:val="570"/>
        </w:trPr>
        <w:tc>
          <w:tcPr>
            <w:tcW w:w="1890" w:type="dxa"/>
            <w:shd w:val="clear" w:color="auto" w:fill="auto"/>
            <w:hideMark/>
          </w:tcPr>
          <w:p w14:paraId="1538576B" w14:textId="77777777" w:rsidR="00E0792A" w:rsidRPr="00B5493A" w:rsidRDefault="00E0792A" w:rsidP="00E0792A">
            <w:pPr>
              <w:rPr>
                <w:rFonts w:cs="Lucida Sans Unicode"/>
                <w:szCs w:val="18"/>
              </w:rPr>
            </w:pPr>
            <w:r w:rsidRPr="00B5493A">
              <w:rPr>
                <w:rFonts w:cs="Lucida Sans Unicode"/>
                <w:szCs w:val="18"/>
              </w:rPr>
              <w:t>Authenticatie </w:t>
            </w:r>
          </w:p>
        </w:tc>
        <w:tc>
          <w:tcPr>
            <w:tcW w:w="7290" w:type="dxa"/>
            <w:shd w:val="clear" w:color="auto" w:fill="auto"/>
            <w:hideMark/>
          </w:tcPr>
          <w:p w14:paraId="2D7E5181" w14:textId="214D6E43"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 xml:space="preserve">Authenticatie </w:t>
            </w:r>
            <w:r w:rsidR="00BA6F62" w:rsidRPr="00B5493A">
              <w:rPr>
                <w:rFonts w:cs="Lucida Sans Unicode"/>
                <w:szCs w:val="18"/>
              </w:rPr>
              <w:t>o.b.v.</w:t>
            </w:r>
            <w:r w:rsidRPr="00B5493A">
              <w:rPr>
                <w:rFonts w:cs="Lucida Sans Unicode"/>
                <w:szCs w:val="18"/>
              </w:rPr>
              <w:t xml:space="preserve"> ‘eigenschap’ (biometrie) optioneel </w:t>
            </w:r>
          </w:p>
          <w:p w14:paraId="62098D17"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Geen SSO toegestaan </w:t>
            </w:r>
          </w:p>
          <w:p w14:paraId="23769348"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Absolute sessie time-out </w:t>
            </w:r>
          </w:p>
          <w:p w14:paraId="16FD0887"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Geen directe toegang vanuit niet-vertrouwde zone </w:t>
            </w:r>
          </w:p>
        </w:tc>
      </w:tr>
      <w:tr w:rsidR="00E0792A" w:rsidRPr="00B5493A" w14:paraId="1046860E" w14:textId="77777777" w:rsidTr="7E93A30F">
        <w:trPr>
          <w:trHeight w:val="570"/>
        </w:trPr>
        <w:tc>
          <w:tcPr>
            <w:tcW w:w="1890" w:type="dxa"/>
            <w:shd w:val="clear" w:color="auto" w:fill="auto"/>
            <w:hideMark/>
          </w:tcPr>
          <w:p w14:paraId="2BCDCBB3" w14:textId="77777777" w:rsidR="00E0792A" w:rsidRPr="00B5493A" w:rsidRDefault="00E0792A" w:rsidP="00E0792A">
            <w:pPr>
              <w:rPr>
                <w:rFonts w:cs="Lucida Sans Unicode"/>
                <w:szCs w:val="18"/>
              </w:rPr>
            </w:pPr>
            <w:r w:rsidRPr="00B5493A">
              <w:rPr>
                <w:rFonts w:cs="Lucida Sans Unicode"/>
                <w:szCs w:val="18"/>
              </w:rPr>
              <w:t>Autorisatie </w:t>
            </w:r>
          </w:p>
        </w:tc>
        <w:tc>
          <w:tcPr>
            <w:tcW w:w="7290" w:type="dxa"/>
            <w:shd w:val="clear" w:color="auto" w:fill="auto"/>
            <w:hideMark/>
          </w:tcPr>
          <w:p w14:paraId="110C53E4" w14:textId="63B2ABD4" w:rsidR="00E0792A" w:rsidRPr="00B5493A" w:rsidRDefault="00E0792A" w:rsidP="7E93A30F">
            <w:pPr>
              <w:numPr>
                <w:ilvl w:val="0"/>
                <w:numId w:val="40"/>
              </w:numPr>
              <w:tabs>
                <w:tab w:val="clear" w:pos="720"/>
              </w:tabs>
              <w:ind w:hanging="479"/>
              <w:rPr>
                <w:rFonts w:cs="Lucida Sans Unicode"/>
              </w:rPr>
            </w:pPr>
            <w:r w:rsidRPr="00B5493A">
              <w:rPr>
                <w:rFonts w:cs="Lucida Sans Unicode"/>
              </w:rPr>
              <w:t>autorisatie o.b.v. directe betrokkenheid (strikte need to know) </w:t>
            </w:r>
          </w:p>
          <w:p w14:paraId="20FB1EB5"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autorisaties op kwartaalbasis geverifieerd </w:t>
            </w:r>
          </w:p>
          <w:p w14:paraId="5CD5C72A"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Ondersteunt SCIMv2 t.b.v. het beheren van de rollen en rechten binnen de applicatie. Een SCIM interface is beschikbaar vanuit het IAM platform van de Gemeente Utrecht </w:t>
            </w:r>
          </w:p>
        </w:tc>
      </w:tr>
      <w:tr w:rsidR="00E0792A" w:rsidRPr="00B5493A" w14:paraId="7A64423C" w14:textId="77777777" w:rsidTr="7E93A30F">
        <w:trPr>
          <w:trHeight w:val="570"/>
        </w:trPr>
        <w:tc>
          <w:tcPr>
            <w:tcW w:w="1890" w:type="dxa"/>
            <w:shd w:val="clear" w:color="auto" w:fill="auto"/>
            <w:hideMark/>
          </w:tcPr>
          <w:p w14:paraId="7C917ADC" w14:textId="77777777" w:rsidR="00E0792A" w:rsidRPr="00B5493A" w:rsidRDefault="00E0792A" w:rsidP="00E0792A">
            <w:pPr>
              <w:rPr>
                <w:rFonts w:cs="Lucida Sans Unicode"/>
                <w:szCs w:val="18"/>
              </w:rPr>
            </w:pPr>
            <w:r w:rsidRPr="00B5493A">
              <w:rPr>
                <w:rFonts w:cs="Lucida Sans Unicode"/>
                <w:szCs w:val="18"/>
              </w:rPr>
              <w:t>Versleuteling* </w:t>
            </w:r>
          </w:p>
        </w:tc>
        <w:tc>
          <w:tcPr>
            <w:tcW w:w="7290" w:type="dxa"/>
            <w:shd w:val="clear" w:color="auto" w:fill="auto"/>
            <w:hideMark/>
          </w:tcPr>
          <w:p w14:paraId="74233777"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Versleuteling tijdens transport EN bij opslag van gegevens (in- en extern) </w:t>
            </w:r>
          </w:p>
          <w:p w14:paraId="0613BFA7"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Bescherming sleutels met gecertificeerde hardware </w:t>
            </w:r>
          </w:p>
          <w:p w14:paraId="3EAC210A"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Anonimiseren bijzondere persoonsgegevens </w:t>
            </w:r>
          </w:p>
          <w:p w14:paraId="6C7C5F63" w14:textId="77777777" w:rsidR="00E0792A" w:rsidRPr="00B5493A" w:rsidRDefault="00E0792A" w:rsidP="00AA7E90">
            <w:pPr>
              <w:numPr>
                <w:ilvl w:val="0"/>
                <w:numId w:val="40"/>
              </w:numPr>
              <w:tabs>
                <w:tab w:val="clear" w:pos="720"/>
              </w:tabs>
              <w:ind w:hanging="479"/>
              <w:rPr>
                <w:rFonts w:cs="Lucida Sans Unicode"/>
                <w:szCs w:val="18"/>
              </w:rPr>
            </w:pPr>
            <w:r w:rsidRPr="00B5493A">
              <w:rPr>
                <w:rFonts w:cs="Lucida Sans Unicode"/>
                <w:szCs w:val="18"/>
              </w:rPr>
              <w:t>Geen exportmogelijkheid onversleutelde data </w:t>
            </w:r>
          </w:p>
        </w:tc>
      </w:tr>
    </w:tbl>
    <w:p w14:paraId="734DFFF0"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p w14:paraId="1F4EFD3B"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4"/>
        <w:gridCol w:w="7251"/>
      </w:tblGrid>
      <w:tr w:rsidR="00E0792A" w:rsidRPr="00B5493A" w14:paraId="72EF68A8" w14:textId="77777777" w:rsidTr="00E0792A">
        <w:trPr>
          <w:trHeight w:val="390"/>
          <w:tblHeader/>
        </w:trPr>
        <w:tc>
          <w:tcPr>
            <w:tcW w:w="1830" w:type="dxa"/>
            <w:tcBorders>
              <w:top w:val="single" w:sz="2" w:space="0" w:color="auto"/>
              <w:left w:val="single" w:sz="2" w:space="0" w:color="auto"/>
              <w:bottom w:val="single" w:sz="2" w:space="0" w:color="auto"/>
              <w:right w:val="single" w:sz="2" w:space="0" w:color="auto"/>
            </w:tcBorders>
            <w:shd w:val="clear" w:color="auto" w:fill="FFB70B"/>
            <w:hideMark/>
          </w:tcPr>
          <w:p w14:paraId="345592DB"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Sec. Service</w:t>
            </w:r>
            <w:r w:rsidRPr="00B5493A">
              <w:rPr>
                <w:rFonts w:ascii="Arial" w:hAnsi="Arial" w:cs="Arial"/>
                <w:sz w:val="20"/>
                <w:szCs w:val="20"/>
                <w:lang w:eastAsia="nl-NL"/>
              </w:rPr>
              <w:t> </w:t>
            </w:r>
          </w:p>
        </w:tc>
        <w:tc>
          <w:tcPr>
            <w:tcW w:w="7350" w:type="dxa"/>
            <w:tcBorders>
              <w:top w:val="single" w:sz="2" w:space="0" w:color="auto"/>
              <w:left w:val="single" w:sz="2" w:space="0" w:color="auto"/>
              <w:bottom w:val="single" w:sz="2" w:space="0" w:color="auto"/>
              <w:right w:val="single" w:sz="2" w:space="0" w:color="auto"/>
            </w:tcBorders>
            <w:shd w:val="clear" w:color="auto" w:fill="FFB70B"/>
            <w:hideMark/>
          </w:tcPr>
          <w:p w14:paraId="51EFADE7"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Geheim</w:t>
            </w:r>
            <w:r w:rsidRPr="00B5493A">
              <w:rPr>
                <w:rFonts w:ascii="Arial" w:hAnsi="Arial" w:cs="Arial"/>
                <w:sz w:val="20"/>
                <w:szCs w:val="20"/>
                <w:lang w:eastAsia="nl-NL"/>
              </w:rPr>
              <w:t> </w:t>
            </w:r>
          </w:p>
        </w:tc>
      </w:tr>
      <w:tr w:rsidR="00E0792A" w:rsidRPr="00B5493A" w14:paraId="64CDDFF6" w14:textId="77777777" w:rsidTr="00E0792A">
        <w:trPr>
          <w:trHeight w:val="570"/>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658EEAE4"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Zonering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36D62264"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Aparte zone voor classificatie hoog </w:t>
            </w:r>
          </w:p>
          <w:p w14:paraId="4FF22FF1"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Transport van gegevens minimaliseren </w:t>
            </w:r>
          </w:p>
          <w:p w14:paraId="192613AF"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Gescheiden opslag bijzondere persoonsgegevens </w:t>
            </w:r>
          </w:p>
        </w:tc>
      </w:tr>
      <w:tr w:rsidR="00E0792A" w:rsidRPr="00B5493A" w14:paraId="0AF95819" w14:textId="77777777" w:rsidTr="00E0792A">
        <w:trPr>
          <w:trHeight w:val="570"/>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4915D3D5"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Filtering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656C68B2"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Data Loss Protection, e.v.t. op basis van labeling </w:t>
            </w:r>
          </w:p>
        </w:tc>
      </w:tr>
      <w:tr w:rsidR="00E0792A" w:rsidRPr="00B5493A" w14:paraId="38DBA613" w14:textId="77777777" w:rsidTr="00E0792A">
        <w:trPr>
          <w:trHeight w:val="480"/>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1AB56BFC"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Logging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3CFC5F2A"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Logging gebruik beschikbaar </w:t>
            </w:r>
          </w:p>
        </w:tc>
      </w:tr>
      <w:tr w:rsidR="00E0792A" w:rsidRPr="00B5493A" w14:paraId="6D59969C" w14:textId="77777777" w:rsidTr="00E0792A">
        <w:trPr>
          <w:trHeight w:val="435"/>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5D7EFC3F"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Monitoring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6B9FD274"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Actieve monitoring en alerting op specifieke misuse-cases </w:t>
            </w:r>
          </w:p>
        </w:tc>
      </w:tr>
      <w:tr w:rsidR="00E0792A" w:rsidRPr="00B5493A" w14:paraId="65F0C847" w14:textId="77777777" w:rsidTr="00E0792A">
        <w:trPr>
          <w:trHeight w:val="405"/>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20F3E339"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Testen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4760C19F"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Productiedata nooit buiten productieomgeving </w:t>
            </w:r>
          </w:p>
        </w:tc>
      </w:tr>
      <w:tr w:rsidR="00E0792A" w:rsidRPr="00B5493A" w14:paraId="7E33980F" w14:textId="77777777" w:rsidTr="00E0792A">
        <w:trPr>
          <w:trHeight w:val="570"/>
        </w:trPr>
        <w:tc>
          <w:tcPr>
            <w:tcW w:w="1830" w:type="dxa"/>
            <w:tcBorders>
              <w:top w:val="single" w:sz="2" w:space="0" w:color="auto"/>
              <w:left w:val="single" w:sz="2" w:space="0" w:color="auto"/>
              <w:bottom w:val="single" w:sz="2" w:space="0" w:color="auto"/>
              <w:right w:val="single" w:sz="2" w:space="0" w:color="auto"/>
            </w:tcBorders>
            <w:shd w:val="clear" w:color="auto" w:fill="auto"/>
            <w:hideMark/>
          </w:tcPr>
          <w:p w14:paraId="61402BA0"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Awareness </w:t>
            </w:r>
          </w:p>
        </w:tc>
        <w:tc>
          <w:tcPr>
            <w:tcW w:w="7350" w:type="dxa"/>
            <w:tcBorders>
              <w:top w:val="single" w:sz="2" w:space="0" w:color="auto"/>
              <w:left w:val="single" w:sz="2" w:space="0" w:color="auto"/>
              <w:bottom w:val="single" w:sz="2" w:space="0" w:color="auto"/>
              <w:right w:val="single" w:sz="2" w:space="0" w:color="auto"/>
            </w:tcBorders>
            <w:shd w:val="clear" w:color="auto" w:fill="auto"/>
            <w:hideMark/>
          </w:tcPr>
          <w:p w14:paraId="75D67F2D"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Pas toegang na training </w:t>
            </w:r>
          </w:p>
          <w:p w14:paraId="40D9CA53"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Labeling van documenten </w:t>
            </w:r>
          </w:p>
        </w:tc>
      </w:tr>
    </w:tbl>
    <w:p w14:paraId="1C5D6359"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tbl>
      <w:tblPr>
        <w:tblW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962"/>
        <w:gridCol w:w="7103"/>
      </w:tblGrid>
      <w:tr w:rsidR="00E0792A" w:rsidRPr="00B5493A" w14:paraId="5E5722E9" w14:textId="77777777" w:rsidTr="00E0792A">
        <w:trPr>
          <w:trHeight w:val="390"/>
        </w:trPr>
        <w:tc>
          <w:tcPr>
            <w:tcW w:w="1965" w:type="dxa"/>
            <w:shd w:val="clear" w:color="auto" w:fill="FFB70B"/>
            <w:hideMark/>
          </w:tcPr>
          <w:p w14:paraId="45B91663"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Sec. Service</w:t>
            </w:r>
            <w:r w:rsidRPr="00B5493A">
              <w:rPr>
                <w:rFonts w:ascii="Arial" w:hAnsi="Arial" w:cs="Arial"/>
                <w:sz w:val="20"/>
                <w:szCs w:val="20"/>
                <w:lang w:eastAsia="nl-NL"/>
              </w:rPr>
              <w:t> </w:t>
            </w:r>
          </w:p>
        </w:tc>
        <w:tc>
          <w:tcPr>
            <w:tcW w:w="7215" w:type="dxa"/>
            <w:shd w:val="clear" w:color="auto" w:fill="FFB70B"/>
            <w:hideMark/>
          </w:tcPr>
          <w:p w14:paraId="689CB1A0"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Bewezen</w:t>
            </w:r>
            <w:r w:rsidRPr="00B5493A">
              <w:rPr>
                <w:rFonts w:ascii="Arial" w:hAnsi="Arial" w:cs="Arial"/>
                <w:sz w:val="20"/>
                <w:szCs w:val="20"/>
                <w:lang w:eastAsia="nl-NL"/>
              </w:rPr>
              <w:t> </w:t>
            </w:r>
          </w:p>
        </w:tc>
      </w:tr>
      <w:tr w:rsidR="00E0792A" w:rsidRPr="00B5493A" w14:paraId="54F6FDB2" w14:textId="77777777" w:rsidTr="00E0792A">
        <w:trPr>
          <w:trHeight w:val="570"/>
        </w:trPr>
        <w:tc>
          <w:tcPr>
            <w:tcW w:w="1965" w:type="dxa"/>
            <w:shd w:val="clear" w:color="auto" w:fill="auto"/>
            <w:hideMark/>
          </w:tcPr>
          <w:p w14:paraId="4FE3320A"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Uitvoer controle </w:t>
            </w:r>
          </w:p>
        </w:tc>
        <w:tc>
          <w:tcPr>
            <w:tcW w:w="7215" w:type="dxa"/>
            <w:shd w:val="clear" w:color="auto" w:fill="auto"/>
            <w:hideMark/>
          </w:tcPr>
          <w:p w14:paraId="5A038AF7"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Controle van de juistheid van de uitvoer </w:t>
            </w:r>
          </w:p>
        </w:tc>
      </w:tr>
      <w:tr w:rsidR="00E0792A" w:rsidRPr="00B5493A" w14:paraId="2459AAAC" w14:textId="77777777" w:rsidTr="00E0792A">
        <w:trPr>
          <w:trHeight w:val="570"/>
        </w:trPr>
        <w:tc>
          <w:tcPr>
            <w:tcW w:w="1965" w:type="dxa"/>
            <w:shd w:val="clear" w:color="auto" w:fill="auto"/>
            <w:hideMark/>
          </w:tcPr>
          <w:p w14:paraId="226F78F2"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Onweerlegbaarheid </w:t>
            </w:r>
          </w:p>
        </w:tc>
        <w:tc>
          <w:tcPr>
            <w:tcW w:w="7215" w:type="dxa"/>
            <w:shd w:val="clear" w:color="auto" w:fill="auto"/>
            <w:hideMark/>
          </w:tcPr>
          <w:p w14:paraId="297FA93E"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Gekwalificeerde elektronische handtekening vereist bij formele communicatie </w:t>
            </w:r>
          </w:p>
          <w:p w14:paraId="218C7462"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Audit trail onweerlegbaar </w:t>
            </w:r>
          </w:p>
        </w:tc>
      </w:tr>
      <w:tr w:rsidR="00E0792A" w:rsidRPr="00B5493A" w14:paraId="61894F4E" w14:textId="77777777" w:rsidTr="00E0792A">
        <w:trPr>
          <w:trHeight w:val="570"/>
        </w:trPr>
        <w:tc>
          <w:tcPr>
            <w:tcW w:w="1965" w:type="dxa"/>
            <w:shd w:val="clear" w:color="auto" w:fill="auto"/>
            <w:hideMark/>
          </w:tcPr>
          <w:p w14:paraId="1EF53E83"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Logging </w:t>
            </w:r>
          </w:p>
        </w:tc>
        <w:tc>
          <w:tcPr>
            <w:tcW w:w="7215" w:type="dxa"/>
            <w:shd w:val="clear" w:color="auto" w:fill="auto"/>
            <w:hideMark/>
          </w:tcPr>
          <w:p w14:paraId="416BD9A4"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Vastleggen oude staat van te wijzigen gegevens. </w:t>
            </w:r>
          </w:p>
        </w:tc>
      </w:tr>
    </w:tbl>
    <w:p w14:paraId="6BB43E4C" w14:textId="77777777" w:rsidR="00E0792A" w:rsidRPr="00B5493A" w:rsidRDefault="00E0792A" w:rsidP="00E0792A">
      <w:pPr>
        <w:textAlignment w:val="baseline"/>
        <w:rPr>
          <w:rFonts w:ascii="Segoe UI" w:hAnsi="Segoe UI" w:cs="Segoe UI"/>
          <w:szCs w:val="18"/>
          <w:lang w:eastAsia="nl-NL"/>
        </w:rPr>
      </w:pPr>
      <w:r w:rsidRPr="00B5493A">
        <w:rPr>
          <w:rFonts w:ascii="Arial" w:hAnsi="Arial" w:cs="Arial"/>
          <w:sz w:val="20"/>
          <w:szCs w:val="20"/>
          <w:lang w:eastAsia="nl-NL"/>
        </w:rPr>
        <w:t> </w:t>
      </w:r>
    </w:p>
    <w:tbl>
      <w:tblPr>
        <w:tblW w:w="90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958"/>
        <w:gridCol w:w="7097"/>
      </w:tblGrid>
      <w:tr w:rsidR="00E0792A" w:rsidRPr="00B5493A" w14:paraId="7A102877" w14:textId="77777777" w:rsidTr="00E0792A">
        <w:trPr>
          <w:trHeight w:val="390"/>
        </w:trPr>
        <w:tc>
          <w:tcPr>
            <w:tcW w:w="1958" w:type="dxa"/>
            <w:shd w:val="clear" w:color="auto" w:fill="FFB70B"/>
            <w:hideMark/>
          </w:tcPr>
          <w:p w14:paraId="7CC6D714"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Sec. Service</w:t>
            </w:r>
            <w:r w:rsidRPr="00B5493A">
              <w:rPr>
                <w:rFonts w:ascii="Arial" w:hAnsi="Arial" w:cs="Arial"/>
                <w:sz w:val="20"/>
                <w:szCs w:val="20"/>
                <w:lang w:eastAsia="nl-NL"/>
              </w:rPr>
              <w:t> </w:t>
            </w:r>
          </w:p>
        </w:tc>
        <w:tc>
          <w:tcPr>
            <w:tcW w:w="7097" w:type="dxa"/>
            <w:shd w:val="clear" w:color="auto" w:fill="FFB70B"/>
            <w:hideMark/>
          </w:tcPr>
          <w:p w14:paraId="733602A3"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b/>
                <w:bCs/>
                <w:sz w:val="20"/>
                <w:szCs w:val="20"/>
                <w:lang w:eastAsia="nl-NL"/>
              </w:rPr>
              <w:t>Essentieel</w:t>
            </w:r>
            <w:r w:rsidRPr="00B5493A">
              <w:rPr>
                <w:rFonts w:ascii="Arial" w:hAnsi="Arial" w:cs="Arial"/>
                <w:sz w:val="20"/>
                <w:szCs w:val="20"/>
                <w:lang w:eastAsia="nl-NL"/>
              </w:rPr>
              <w:t> </w:t>
            </w:r>
          </w:p>
        </w:tc>
      </w:tr>
      <w:tr w:rsidR="00E0792A" w:rsidRPr="00B5493A" w14:paraId="3081D767" w14:textId="77777777" w:rsidTr="00E0792A">
        <w:trPr>
          <w:trHeight w:val="570"/>
        </w:trPr>
        <w:tc>
          <w:tcPr>
            <w:tcW w:w="1958" w:type="dxa"/>
            <w:shd w:val="clear" w:color="auto" w:fill="auto"/>
            <w:hideMark/>
          </w:tcPr>
          <w:p w14:paraId="58ED43CE"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Herstel van verwerkingen </w:t>
            </w:r>
          </w:p>
        </w:tc>
        <w:tc>
          <w:tcPr>
            <w:tcW w:w="7097" w:type="dxa"/>
            <w:shd w:val="clear" w:color="auto" w:fill="auto"/>
            <w:hideMark/>
          </w:tcPr>
          <w:p w14:paraId="214F294D"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Real-time fail-over en via load balancing op beide datacenters actief </w:t>
            </w:r>
          </w:p>
          <w:p w14:paraId="74F0454A"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Jaarlijks getest calamiteiten en business continuity plan </w:t>
            </w:r>
          </w:p>
          <w:p w14:paraId="409F0B50"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Herstel 24x7 </w:t>
            </w:r>
          </w:p>
        </w:tc>
      </w:tr>
      <w:tr w:rsidR="00E0792A" w:rsidRPr="00B5493A" w14:paraId="5454C30E" w14:textId="77777777" w:rsidTr="00E0792A">
        <w:trPr>
          <w:trHeight w:val="570"/>
        </w:trPr>
        <w:tc>
          <w:tcPr>
            <w:tcW w:w="1958" w:type="dxa"/>
            <w:shd w:val="clear" w:color="auto" w:fill="auto"/>
            <w:hideMark/>
          </w:tcPr>
          <w:p w14:paraId="00314E02"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Redundantie </w:t>
            </w:r>
          </w:p>
        </w:tc>
        <w:tc>
          <w:tcPr>
            <w:tcW w:w="7097" w:type="dxa"/>
            <w:shd w:val="clear" w:color="auto" w:fill="auto"/>
            <w:hideMark/>
          </w:tcPr>
          <w:p w14:paraId="7E8A500E"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Applicaties zijn geschikt gemaakt voor automatische fail-over </w:t>
            </w:r>
          </w:p>
          <w:p w14:paraId="1B2E252C"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Geen SPOF in de keten </w:t>
            </w:r>
          </w:p>
        </w:tc>
      </w:tr>
      <w:tr w:rsidR="00E0792A" w:rsidRPr="00B5493A" w14:paraId="596F7E51" w14:textId="77777777" w:rsidTr="00E0792A">
        <w:trPr>
          <w:trHeight w:val="570"/>
        </w:trPr>
        <w:tc>
          <w:tcPr>
            <w:tcW w:w="1958" w:type="dxa"/>
            <w:shd w:val="clear" w:color="auto" w:fill="auto"/>
            <w:hideMark/>
          </w:tcPr>
          <w:p w14:paraId="1B901604"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Systeemintegriteit </w:t>
            </w:r>
          </w:p>
        </w:tc>
        <w:tc>
          <w:tcPr>
            <w:tcW w:w="7097" w:type="dxa"/>
            <w:shd w:val="clear" w:color="auto" w:fill="auto"/>
            <w:hideMark/>
          </w:tcPr>
          <w:p w14:paraId="01A95D5E"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Remote beheer niet toegestaan </w:t>
            </w:r>
          </w:p>
        </w:tc>
      </w:tr>
      <w:tr w:rsidR="00E0792A" w:rsidRPr="00B5493A" w14:paraId="1DB6FDFE" w14:textId="77777777" w:rsidTr="00E0792A">
        <w:trPr>
          <w:trHeight w:val="570"/>
        </w:trPr>
        <w:tc>
          <w:tcPr>
            <w:tcW w:w="1958" w:type="dxa"/>
            <w:shd w:val="clear" w:color="auto" w:fill="auto"/>
            <w:hideMark/>
          </w:tcPr>
          <w:p w14:paraId="254DD8D9" w14:textId="77777777" w:rsidR="00E0792A" w:rsidRPr="00B5493A" w:rsidRDefault="00E0792A" w:rsidP="00E0792A">
            <w:pPr>
              <w:textAlignment w:val="baseline"/>
              <w:rPr>
                <w:rFonts w:ascii="Times New Roman" w:hAnsi="Times New Roman"/>
                <w:sz w:val="24"/>
                <w:lang w:eastAsia="nl-NL"/>
              </w:rPr>
            </w:pPr>
            <w:r w:rsidRPr="00B5493A">
              <w:rPr>
                <w:rFonts w:ascii="Arial" w:hAnsi="Arial" w:cs="Arial"/>
                <w:sz w:val="20"/>
                <w:szCs w:val="20"/>
                <w:lang w:eastAsia="nl-NL"/>
              </w:rPr>
              <w:t>Logging &amp; Monitoring </w:t>
            </w:r>
          </w:p>
        </w:tc>
        <w:tc>
          <w:tcPr>
            <w:tcW w:w="7097" w:type="dxa"/>
            <w:shd w:val="clear" w:color="auto" w:fill="auto"/>
            <w:hideMark/>
          </w:tcPr>
          <w:p w14:paraId="3684BF98" w14:textId="77777777" w:rsidR="00E0792A" w:rsidRPr="00B5493A" w:rsidRDefault="00E0792A" w:rsidP="00AA7E90">
            <w:pPr>
              <w:numPr>
                <w:ilvl w:val="0"/>
                <w:numId w:val="40"/>
              </w:numPr>
              <w:tabs>
                <w:tab w:val="clear" w:pos="720"/>
              </w:tabs>
              <w:ind w:hanging="479"/>
              <w:textAlignment w:val="baseline"/>
              <w:rPr>
                <w:rFonts w:ascii="Arial" w:hAnsi="Arial" w:cs="Arial"/>
                <w:sz w:val="20"/>
                <w:szCs w:val="20"/>
                <w:lang w:eastAsia="nl-NL"/>
              </w:rPr>
            </w:pPr>
            <w:r w:rsidRPr="00B5493A">
              <w:rPr>
                <w:rFonts w:ascii="Arial" w:hAnsi="Arial" w:cs="Arial"/>
                <w:sz w:val="20"/>
                <w:szCs w:val="20"/>
                <w:lang w:eastAsia="nl-NL"/>
              </w:rPr>
              <w:t>Verantwoording voor alle error logs. </w:t>
            </w:r>
          </w:p>
        </w:tc>
      </w:tr>
    </w:tbl>
    <w:p w14:paraId="103AAF9A" w14:textId="5EC96AB2" w:rsidR="00E0792A" w:rsidRPr="00B5493A" w:rsidRDefault="00E0792A" w:rsidP="00E0792A">
      <w:pPr>
        <w:textAlignment w:val="baseline"/>
        <w:rPr>
          <w:rFonts w:ascii="Segoe UI" w:hAnsi="Segoe UI" w:cs="Segoe UI"/>
          <w:szCs w:val="18"/>
          <w:lang w:eastAsia="nl-NL"/>
        </w:rPr>
      </w:pPr>
    </w:p>
    <w:p w14:paraId="691A56FE" w14:textId="6577A2BA" w:rsidR="00E0792A" w:rsidRPr="00B5493A" w:rsidRDefault="00E0792A" w:rsidP="00E0792A">
      <w:pPr>
        <w:pStyle w:val="Heading2"/>
      </w:pPr>
      <w:r w:rsidRPr="00B5493A">
        <w:t>Eisen en wensen informatiebeveiliging</w:t>
      </w:r>
    </w:p>
    <w:p w14:paraId="3B8C123D" w14:textId="518BCE72" w:rsidR="00E0792A" w:rsidRPr="00B5493A" w:rsidRDefault="00E0792A" w:rsidP="00E0792A">
      <w:pPr>
        <w:rPr>
          <w:lang w:eastAsia="nl-NL"/>
        </w:rPr>
      </w:pPr>
      <w:r w:rsidRPr="00B5493A">
        <w:rPr>
          <w:lang w:eastAsia="nl-NL"/>
        </w:rPr>
        <w:t>Deze paragraaf bevat de eisen en wensen over informatiebeveiliging.</w:t>
      </w:r>
    </w:p>
    <w:p w14:paraId="62B5CE54" w14:textId="77777777" w:rsidR="001D15EE" w:rsidRPr="00B5493A" w:rsidRDefault="001D15EE" w:rsidP="001D15EE">
      <w:pPr>
        <w:rPr>
          <w:lang w:eastAsia="nl-NL"/>
        </w:rPr>
      </w:pPr>
    </w:p>
    <w:tbl>
      <w:tblPr>
        <w:tblStyle w:val="TableGrid"/>
        <w:tblW w:w="9418" w:type="dxa"/>
        <w:tblLook w:val="04A0" w:firstRow="1" w:lastRow="0" w:firstColumn="1" w:lastColumn="0" w:noHBand="0" w:noVBand="1"/>
      </w:tblPr>
      <w:tblGrid>
        <w:gridCol w:w="549"/>
        <w:gridCol w:w="674"/>
        <w:gridCol w:w="873"/>
        <w:gridCol w:w="13"/>
        <w:gridCol w:w="7309"/>
      </w:tblGrid>
      <w:tr w:rsidR="001D15EE" w:rsidRPr="00B5493A" w14:paraId="6B36B5AD" w14:textId="77777777" w:rsidTr="00F71E27">
        <w:trPr>
          <w:tblHeader/>
        </w:trPr>
        <w:tc>
          <w:tcPr>
            <w:tcW w:w="704" w:type="dxa"/>
            <w:shd w:val="clear" w:color="auto" w:fill="FFC000"/>
          </w:tcPr>
          <w:p w14:paraId="73B94753" w14:textId="77777777" w:rsidR="001D15EE" w:rsidRPr="00B5493A" w:rsidRDefault="001D15EE" w:rsidP="00356EE9">
            <w:pPr>
              <w:rPr>
                <w:rFonts w:cs="Lucida Sans Unicode"/>
                <w:b/>
                <w:sz w:val="20"/>
                <w:szCs w:val="18"/>
              </w:rPr>
            </w:pPr>
            <w:r w:rsidRPr="00B5493A">
              <w:rPr>
                <w:rFonts w:cs="Lucida Sans Unicode"/>
                <w:b/>
                <w:sz w:val="20"/>
                <w:szCs w:val="18"/>
              </w:rPr>
              <w:t>ID</w:t>
            </w:r>
          </w:p>
        </w:tc>
        <w:tc>
          <w:tcPr>
            <w:tcW w:w="503" w:type="dxa"/>
            <w:shd w:val="clear" w:color="auto" w:fill="FFC000"/>
          </w:tcPr>
          <w:p w14:paraId="25F2410D" w14:textId="77777777" w:rsidR="001D15EE" w:rsidRPr="00B5493A" w:rsidRDefault="001D15EE" w:rsidP="00356EE9">
            <w:pPr>
              <w:rPr>
                <w:rFonts w:cs="Lucida Sans Unicode"/>
                <w:b/>
                <w:sz w:val="20"/>
                <w:szCs w:val="18"/>
              </w:rPr>
            </w:pPr>
            <w:r w:rsidRPr="00B5493A">
              <w:rPr>
                <w:rFonts w:cs="Lucida Sans Unicode"/>
                <w:b/>
                <w:sz w:val="20"/>
                <w:szCs w:val="18"/>
              </w:rPr>
              <w:t>W/E</w:t>
            </w:r>
          </w:p>
        </w:tc>
        <w:tc>
          <w:tcPr>
            <w:tcW w:w="886" w:type="dxa"/>
            <w:gridSpan w:val="2"/>
            <w:shd w:val="clear" w:color="auto" w:fill="FFC000"/>
          </w:tcPr>
          <w:p w14:paraId="59B659FA" w14:textId="77777777" w:rsidR="001D15EE" w:rsidRPr="00B5493A" w:rsidRDefault="001D15EE" w:rsidP="00356EE9">
            <w:pPr>
              <w:rPr>
                <w:rFonts w:cs="Lucida Sans Unicode"/>
                <w:b/>
                <w:sz w:val="20"/>
                <w:szCs w:val="18"/>
              </w:rPr>
            </w:pPr>
            <w:r w:rsidRPr="00B5493A">
              <w:rPr>
                <w:rFonts w:cs="Lucida Sans Unicode"/>
                <w:b/>
                <w:sz w:val="20"/>
                <w:szCs w:val="18"/>
              </w:rPr>
              <w:t>Punten</w:t>
            </w:r>
          </w:p>
        </w:tc>
        <w:tc>
          <w:tcPr>
            <w:tcW w:w="7325" w:type="dxa"/>
            <w:shd w:val="clear" w:color="auto" w:fill="FFC000"/>
          </w:tcPr>
          <w:p w14:paraId="43A6A5E2" w14:textId="77777777" w:rsidR="001D15EE" w:rsidRPr="00B5493A" w:rsidRDefault="001D15EE" w:rsidP="00356EE9">
            <w:pPr>
              <w:rPr>
                <w:rFonts w:cs="Lucida Sans Unicode"/>
                <w:b/>
                <w:sz w:val="20"/>
                <w:szCs w:val="18"/>
              </w:rPr>
            </w:pPr>
            <w:r w:rsidRPr="00B5493A">
              <w:rPr>
                <w:rFonts w:cs="Lucida Sans Unicode"/>
                <w:b/>
                <w:sz w:val="20"/>
                <w:szCs w:val="18"/>
              </w:rPr>
              <w:t>Omschrijving</w:t>
            </w:r>
          </w:p>
        </w:tc>
      </w:tr>
      <w:tr w:rsidR="001D15EE" w:rsidRPr="00B5493A" w14:paraId="5BBDC636" w14:textId="77777777" w:rsidTr="00F71E27">
        <w:tc>
          <w:tcPr>
            <w:tcW w:w="704" w:type="dxa"/>
          </w:tcPr>
          <w:p w14:paraId="2CE4A13D" w14:textId="7014B948" w:rsidR="001D15EE" w:rsidRPr="00B5493A" w:rsidRDefault="00F71E27" w:rsidP="00356EE9">
            <w:pPr>
              <w:rPr>
                <w:rFonts w:cs="Lucida Sans Unicode"/>
                <w:szCs w:val="18"/>
              </w:rPr>
            </w:pPr>
            <w:r w:rsidRPr="00B5493A">
              <w:rPr>
                <w:rFonts w:cs="Lucida Sans Unicode"/>
                <w:szCs w:val="18"/>
              </w:rPr>
              <w:t>I1</w:t>
            </w:r>
          </w:p>
        </w:tc>
        <w:tc>
          <w:tcPr>
            <w:tcW w:w="503" w:type="dxa"/>
          </w:tcPr>
          <w:p w14:paraId="5A0A7082" w14:textId="0A432DB2" w:rsidR="001D15EE" w:rsidRPr="00B5493A" w:rsidRDefault="00E0792A" w:rsidP="00356EE9">
            <w:pPr>
              <w:rPr>
                <w:rFonts w:cs="Lucida Sans Unicode"/>
                <w:szCs w:val="18"/>
              </w:rPr>
            </w:pPr>
            <w:r w:rsidRPr="00B5493A">
              <w:rPr>
                <w:rFonts w:cs="Lucida Sans Unicode"/>
                <w:szCs w:val="18"/>
              </w:rPr>
              <w:t>Eis</w:t>
            </w:r>
          </w:p>
        </w:tc>
        <w:tc>
          <w:tcPr>
            <w:tcW w:w="873" w:type="dxa"/>
          </w:tcPr>
          <w:p w14:paraId="5D8B12C7" w14:textId="77777777" w:rsidR="001D15EE" w:rsidRPr="00B5493A" w:rsidRDefault="001D15EE" w:rsidP="00356EE9">
            <w:pPr>
              <w:rPr>
                <w:rFonts w:cs="Lucida Sans Unicode"/>
                <w:szCs w:val="18"/>
              </w:rPr>
            </w:pPr>
          </w:p>
        </w:tc>
        <w:tc>
          <w:tcPr>
            <w:tcW w:w="7338" w:type="dxa"/>
            <w:gridSpan w:val="2"/>
          </w:tcPr>
          <w:p w14:paraId="3B5C372E" w14:textId="1FF681D5" w:rsidR="001D15EE" w:rsidRPr="00B5493A" w:rsidRDefault="00E0792A" w:rsidP="00356EE9">
            <w:pPr>
              <w:spacing w:line="276" w:lineRule="auto"/>
            </w:pPr>
            <w:r w:rsidRPr="00B5493A">
              <w:t>Uw toepassing voldoet – aantoonbaar – aan alle eisen op het gebied van dataclassificatie, zoals in paragraaf 4.1 opgenomen. Door in te stemmen met deze eis verklaart u aan alle in paragraaf 4.1 opgenomen eisen te voldoen.</w:t>
            </w:r>
          </w:p>
        </w:tc>
      </w:tr>
      <w:tr w:rsidR="00E0792A" w:rsidRPr="00B5493A" w14:paraId="29C0966C" w14:textId="77777777" w:rsidTr="00F71E27">
        <w:tc>
          <w:tcPr>
            <w:tcW w:w="704" w:type="dxa"/>
          </w:tcPr>
          <w:p w14:paraId="7097E11C" w14:textId="4D5ECC23" w:rsidR="00E0792A" w:rsidRPr="00B5493A" w:rsidRDefault="00F71E27" w:rsidP="00E0792A">
            <w:pPr>
              <w:rPr>
                <w:rFonts w:cs="Lucida Sans Unicode"/>
                <w:szCs w:val="18"/>
              </w:rPr>
            </w:pPr>
            <w:r w:rsidRPr="00B5493A">
              <w:rPr>
                <w:rFonts w:cs="Lucida Sans Unicode"/>
                <w:szCs w:val="18"/>
              </w:rPr>
              <w:t>I2</w:t>
            </w:r>
          </w:p>
        </w:tc>
        <w:tc>
          <w:tcPr>
            <w:tcW w:w="503" w:type="dxa"/>
          </w:tcPr>
          <w:p w14:paraId="0DA3F0E0" w14:textId="29F486DC" w:rsidR="00E0792A" w:rsidRPr="00B5493A" w:rsidRDefault="00E0792A" w:rsidP="00E0792A">
            <w:pPr>
              <w:rPr>
                <w:rFonts w:cs="Lucida Sans Unicode"/>
                <w:szCs w:val="18"/>
              </w:rPr>
            </w:pPr>
            <w:r w:rsidRPr="00B5493A">
              <w:rPr>
                <w:rFonts w:cs="Lucida Sans Unicode"/>
                <w:szCs w:val="18"/>
              </w:rPr>
              <w:t>Eis</w:t>
            </w:r>
          </w:p>
        </w:tc>
        <w:tc>
          <w:tcPr>
            <w:tcW w:w="873" w:type="dxa"/>
          </w:tcPr>
          <w:p w14:paraId="655C8509" w14:textId="77777777" w:rsidR="00E0792A" w:rsidRPr="00B5493A" w:rsidRDefault="00E0792A" w:rsidP="00E0792A">
            <w:pPr>
              <w:rPr>
                <w:rFonts w:cs="Lucida Sans Unicode"/>
                <w:szCs w:val="18"/>
              </w:rPr>
            </w:pPr>
          </w:p>
        </w:tc>
        <w:tc>
          <w:tcPr>
            <w:tcW w:w="7338" w:type="dxa"/>
            <w:gridSpan w:val="2"/>
          </w:tcPr>
          <w:p w14:paraId="296884EF" w14:textId="42D790F8" w:rsidR="00E0792A" w:rsidRPr="00B5493A" w:rsidRDefault="00E0792A" w:rsidP="00E0792A">
            <w:pPr>
              <w:spacing w:line="276" w:lineRule="auto"/>
              <w:rPr>
                <w:rStyle w:val="normaltextrun"/>
                <w:rFonts w:cs="Lucida Sans Unicode"/>
                <w:color w:val="000000"/>
                <w:szCs w:val="18"/>
                <w:shd w:val="clear" w:color="auto" w:fill="FFFFFF"/>
              </w:rPr>
            </w:pPr>
            <w:r w:rsidRPr="00B5493A">
              <w:rPr>
                <w:rStyle w:val="normaltextrun"/>
                <w:rFonts w:cs="Lucida Sans Unicode"/>
                <w:color w:val="000000"/>
                <w:szCs w:val="18"/>
                <w:shd w:val="clear" w:color="auto" w:fill="FFFFFF"/>
              </w:rPr>
              <w:t>U</w:t>
            </w:r>
            <w:r w:rsidRPr="00B5493A">
              <w:rPr>
                <w:rStyle w:val="normaltextrun"/>
                <w:color w:val="000000"/>
                <w:shd w:val="clear" w:color="auto" w:fill="FFFFFF"/>
              </w:rPr>
              <w:t xml:space="preserve">w </w:t>
            </w:r>
            <w:r w:rsidR="005123C2" w:rsidRPr="00B5493A">
              <w:rPr>
                <w:rStyle w:val="normaltextrun"/>
                <w:color w:val="000000"/>
                <w:shd w:val="clear" w:color="auto" w:fill="FFFFFF"/>
              </w:rPr>
              <w:t>toepassing</w:t>
            </w:r>
            <w:r w:rsidRPr="00B5493A">
              <w:rPr>
                <w:rStyle w:val="normaltextrun"/>
                <w:color w:val="000000"/>
                <w:shd w:val="clear" w:color="auto" w:fill="FFFFFF"/>
              </w:rPr>
              <w:t xml:space="preserve"> voldoet </w:t>
            </w:r>
            <w:r w:rsidRPr="00B5493A">
              <w:rPr>
                <w:rStyle w:val="normaltextrun"/>
                <w:rFonts w:cs="Lucida Sans Unicode"/>
                <w:color w:val="000000"/>
                <w:szCs w:val="18"/>
                <w:shd w:val="clear" w:color="auto" w:fill="FFFFFF"/>
              </w:rPr>
              <w:t xml:space="preserve">aantoonbaar – d.m.v. certificering - aan de NEN 7510. </w:t>
            </w:r>
          </w:p>
        </w:tc>
      </w:tr>
      <w:tr w:rsidR="00E0792A" w:rsidRPr="00B5493A" w14:paraId="1C5F75D7" w14:textId="77777777" w:rsidTr="00F71E27">
        <w:tc>
          <w:tcPr>
            <w:tcW w:w="704" w:type="dxa"/>
          </w:tcPr>
          <w:p w14:paraId="5BDE3A2E" w14:textId="0EFEAC64" w:rsidR="00E0792A" w:rsidRPr="00B5493A" w:rsidRDefault="00F71E27" w:rsidP="00E0792A">
            <w:pPr>
              <w:rPr>
                <w:rFonts w:cs="Lucida Sans Unicode"/>
                <w:szCs w:val="18"/>
              </w:rPr>
            </w:pPr>
            <w:r w:rsidRPr="00B5493A">
              <w:rPr>
                <w:rFonts w:cs="Lucida Sans Unicode"/>
                <w:szCs w:val="18"/>
              </w:rPr>
              <w:t>I3</w:t>
            </w:r>
          </w:p>
        </w:tc>
        <w:tc>
          <w:tcPr>
            <w:tcW w:w="503" w:type="dxa"/>
          </w:tcPr>
          <w:p w14:paraId="776AD651" w14:textId="08BCD182" w:rsidR="00E0792A" w:rsidRPr="00B5493A" w:rsidRDefault="00E0792A" w:rsidP="00E0792A">
            <w:pPr>
              <w:rPr>
                <w:rFonts w:cs="Lucida Sans Unicode"/>
                <w:szCs w:val="18"/>
              </w:rPr>
            </w:pPr>
            <w:r w:rsidRPr="00B5493A">
              <w:rPr>
                <w:rFonts w:cs="Lucida Sans Unicode"/>
                <w:szCs w:val="18"/>
              </w:rPr>
              <w:t>E</w:t>
            </w:r>
            <w:r w:rsidRPr="00B5493A">
              <w:t>is</w:t>
            </w:r>
          </w:p>
        </w:tc>
        <w:tc>
          <w:tcPr>
            <w:tcW w:w="873" w:type="dxa"/>
          </w:tcPr>
          <w:p w14:paraId="58ACD8EF" w14:textId="77777777" w:rsidR="00E0792A" w:rsidRPr="00B5493A" w:rsidRDefault="00E0792A" w:rsidP="00E0792A">
            <w:pPr>
              <w:rPr>
                <w:rFonts w:cs="Lucida Sans Unicode"/>
                <w:szCs w:val="18"/>
              </w:rPr>
            </w:pPr>
          </w:p>
        </w:tc>
        <w:tc>
          <w:tcPr>
            <w:tcW w:w="7338" w:type="dxa"/>
            <w:gridSpan w:val="2"/>
          </w:tcPr>
          <w:p w14:paraId="7A0B3E3C" w14:textId="62E14FCF" w:rsidR="00E0792A" w:rsidRPr="00B5493A" w:rsidRDefault="00E0792A" w:rsidP="00E0792A">
            <w:pPr>
              <w:spacing w:line="276" w:lineRule="auto"/>
              <w:rPr>
                <w:rStyle w:val="normaltextrun"/>
                <w:rFonts w:cs="Lucida Sans Unicode"/>
                <w:color w:val="000000"/>
                <w:szCs w:val="18"/>
                <w:shd w:val="clear" w:color="auto" w:fill="FFFFFF"/>
              </w:rPr>
            </w:pPr>
            <w:r w:rsidRPr="00B5493A">
              <w:rPr>
                <w:rStyle w:val="normaltextrun"/>
                <w:rFonts w:cs="Lucida Sans Unicode"/>
                <w:color w:val="000000"/>
                <w:szCs w:val="18"/>
                <w:shd w:val="clear" w:color="auto" w:fill="FFFFFF"/>
              </w:rPr>
              <w:t>U</w:t>
            </w:r>
            <w:r w:rsidRPr="00B5493A">
              <w:rPr>
                <w:rStyle w:val="normaltextrun"/>
                <w:color w:val="000000"/>
                <w:shd w:val="clear" w:color="auto" w:fill="FFFFFF"/>
              </w:rPr>
              <w:t xml:space="preserve">w </w:t>
            </w:r>
            <w:r w:rsidR="005123C2" w:rsidRPr="00B5493A">
              <w:rPr>
                <w:rStyle w:val="normaltextrun"/>
                <w:color w:val="000000"/>
                <w:shd w:val="clear" w:color="auto" w:fill="FFFFFF"/>
              </w:rPr>
              <w:t>toepassing</w:t>
            </w:r>
            <w:r w:rsidRPr="00B5493A">
              <w:rPr>
                <w:rStyle w:val="normaltextrun"/>
                <w:color w:val="000000"/>
                <w:shd w:val="clear" w:color="auto" w:fill="FFFFFF"/>
              </w:rPr>
              <w:t xml:space="preserve"> voldoet </w:t>
            </w:r>
            <w:r w:rsidRPr="00B5493A">
              <w:rPr>
                <w:rStyle w:val="normaltextrun"/>
                <w:rFonts w:cs="Lucida Sans Unicode"/>
                <w:color w:val="000000"/>
                <w:szCs w:val="18"/>
                <w:shd w:val="clear" w:color="auto" w:fill="FFFFFF"/>
              </w:rPr>
              <w:t>aantoonbaar – d.m.v. certificering - aan de NEN 7512.</w:t>
            </w:r>
          </w:p>
        </w:tc>
      </w:tr>
      <w:tr w:rsidR="00E0792A" w:rsidRPr="00B5493A" w14:paraId="0D8B1D04" w14:textId="77777777" w:rsidTr="00F71E27">
        <w:tc>
          <w:tcPr>
            <w:tcW w:w="704" w:type="dxa"/>
          </w:tcPr>
          <w:p w14:paraId="01300233" w14:textId="32588AA7" w:rsidR="00E0792A" w:rsidRPr="00B5493A" w:rsidRDefault="00F71E27" w:rsidP="00E0792A">
            <w:pPr>
              <w:rPr>
                <w:rFonts w:cs="Lucida Sans Unicode"/>
                <w:szCs w:val="18"/>
              </w:rPr>
            </w:pPr>
            <w:r w:rsidRPr="00B5493A">
              <w:rPr>
                <w:rFonts w:cs="Lucida Sans Unicode"/>
                <w:szCs w:val="18"/>
              </w:rPr>
              <w:t>I4</w:t>
            </w:r>
          </w:p>
        </w:tc>
        <w:tc>
          <w:tcPr>
            <w:tcW w:w="503" w:type="dxa"/>
          </w:tcPr>
          <w:p w14:paraId="29D1075D" w14:textId="27408D09" w:rsidR="00E0792A" w:rsidRPr="00B5493A" w:rsidRDefault="00E0792A" w:rsidP="00E0792A">
            <w:pPr>
              <w:rPr>
                <w:rFonts w:cs="Lucida Sans Unicode"/>
                <w:szCs w:val="18"/>
              </w:rPr>
            </w:pPr>
            <w:r w:rsidRPr="00B5493A">
              <w:rPr>
                <w:rFonts w:cs="Lucida Sans Unicode"/>
                <w:szCs w:val="18"/>
              </w:rPr>
              <w:t>E</w:t>
            </w:r>
            <w:r w:rsidRPr="00B5493A">
              <w:rPr>
                <w:rFonts w:cs="Lucida Sans Unicode"/>
              </w:rPr>
              <w:t>is</w:t>
            </w:r>
          </w:p>
        </w:tc>
        <w:tc>
          <w:tcPr>
            <w:tcW w:w="873" w:type="dxa"/>
          </w:tcPr>
          <w:p w14:paraId="53145466" w14:textId="77777777" w:rsidR="00E0792A" w:rsidRPr="00B5493A" w:rsidRDefault="00E0792A" w:rsidP="00E0792A">
            <w:pPr>
              <w:rPr>
                <w:rFonts w:cs="Lucida Sans Unicode"/>
                <w:szCs w:val="18"/>
              </w:rPr>
            </w:pPr>
          </w:p>
        </w:tc>
        <w:tc>
          <w:tcPr>
            <w:tcW w:w="7338" w:type="dxa"/>
            <w:gridSpan w:val="2"/>
          </w:tcPr>
          <w:p w14:paraId="4DF6BBB0" w14:textId="78BFB09B" w:rsidR="00E0792A" w:rsidRPr="00B5493A" w:rsidRDefault="00E0792A" w:rsidP="00E0792A">
            <w:pPr>
              <w:spacing w:line="276" w:lineRule="auto"/>
              <w:rPr>
                <w:rStyle w:val="normaltextrun"/>
                <w:rFonts w:cs="Lucida Sans Unicode"/>
                <w:color w:val="000000"/>
                <w:szCs w:val="18"/>
                <w:shd w:val="clear" w:color="auto" w:fill="FFFFFF"/>
              </w:rPr>
            </w:pPr>
            <w:r w:rsidRPr="00B5493A">
              <w:rPr>
                <w:rStyle w:val="normaltextrun"/>
                <w:rFonts w:cs="Lucida Sans Unicode"/>
                <w:color w:val="000000"/>
                <w:szCs w:val="18"/>
                <w:shd w:val="clear" w:color="auto" w:fill="FFFFFF"/>
              </w:rPr>
              <w:t>U</w:t>
            </w:r>
            <w:r w:rsidRPr="00B5493A">
              <w:rPr>
                <w:rStyle w:val="normaltextrun"/>
                <w:color w:val="000000"/>
                <w:shd w:val="clear" w:color="auto" w:fill="FFFFFF"/>
              </w:rPr>
              <w:t xml:space="preserve">w </w:t>
            </w:r>
            <w:r w:rsidR="005123C2" w:rsidRPr="00B5493A">
              <w:rPr>
                <w:rStyle w:val="normaltextrun"/>
                <w:color w:val="000000"/>
                <w:shd w:val="clear" w:color="auto" w:fill="FFFFFF"/>
              </w:rPr>
              <w:t>toepassing</w:t>
            </w:r>
            <w:r w:rsidRPr="00B5493A">
              <w:rPr>
                <w:rStyle w:val="normaltextrun"/>
                <w:color w:val="000000"/>
                <w:shd w:val="clear" w:color="auto" w:fill="FFFFFF"/>
              </w:rPr>
              <w:t xml:space="preserve"> voldoet </w:t>
            </w:r>
            <w:r w:rsidRPr="00B5493A">
              <w:rPr>
                <w:rStyle w:val="normaltextrun"/>
                <w:rFonts w:cs="Lucida Sans Unicode"/>
                <w:color w:val="000000"/>
                <w:szCs w:val="18"/>
                <w:shd w:val="clear" w:color="auto" w:fill="FFFFFF"/>
              </w:rPr>
              <w:t>aantoonbaar – d.m.v. certificering - aan de NEN 7513.</w:t>
            </w:r>
          </w:p>
        </w:tc>
      </w:tr>
      <w:tr w:rsidR="00E0792A" w:rsidRPr="00B5493A" w14:paraId="29AAA680" w14:textId="77777777" w:rsidTr="00F71E27">
        <w:trPr>
          <w:trHeight w:val="463"/>
        </w:trPr>
        <w:tc>
          <w:tcPr>
            <w:tcW w:w="704" w:type="dxa"/>
          </w:tcPr>
          <w:p w14:paraId="07B6428F" w14:textId="495AA6BC" w:rsidR="00E0792A" w:rsidRPr="00B5493A" w:rsidRDefault="00DF43A6" w:rsidP="00E0792A">
            <w:pPr>
              <w:rPr>
                <w:rFonts w:cs="Lucida Sans Unicode"/>
                <w:szCs w:val="18"/>
              </w:rPr>
            </w:pPr>
            <w:r w:rsidRPr="00B5493A">
              <w:rPr>
                <w:rFonts w:cs="Lucida Sans Unicode"/>
                <w:szCs w:val="18"/>
              </w:rPr>
              <w:t>I4A</w:t>
            </w:r>
          </w:p>
        </w:tc>
        <w:tc>
          <w:tcPr>
            <w:tcW w:w="503" w:type="dxa"/>
          </w:tcPr>
          <w:p w14:paraId="76241341" w14:textId="24E40428" w:rsidR="00E0792A" w:rsidRPr="00B5493A" w:rsidRDefault="00E0792A" w:rsidP="00E0792A">
            <w:pPr>
              <w:rPr>
                <w:rFonts w:cs="Lucida Sans Unicode"/>
                <w:szCs w:val="18"/>
              </w:rPr>
            </w:pPr>
            <w:r w:rsidRPr="00B5493A">
              <w:rPr>
                <w:rFonts w:cs="Lucida Sans Unicode"/>
                <w:szCs w:val="18"/>
              </w:rPr>
              <w:t>E</w:t>
            </w:r>
            <w:r w:rsidRPr="00B5493A">
              <w:t>is</w:t>
            </w:r>
          </w:p>
        </w:tc>
        <w:tc>
          <w:tcPr>
            <w:tcW w:w="873" w:type="dxa"/>
          </w:tcPr>
          <w:p w14:paraId="6103A45D" w14:textId="77777777" w:rsidR="00E0792A" w:rsidRPr="00B5493A" w:rsidRDefault="00E0792A" w:rsidP="00E0792A">
            <w:pPr>
              <w:rPr>
                <w:rFonts w:cs="Lucida Sans Unicode"/>
                <w:szCs w:val="18"/>
              </w:rPr>
            </w:pPr>
          </w:p>
        </w:tc>
        <w:tc>
          <w:tcPr>
            <w:tcW w:w="7338" w:type="dxa"/>
            <w:gridSpan w:val="2"/>
          </w:tcPr>
          <w:p w14:paraId="30D51181" w14:textId="78309BF5" w:rsidR="00E0792A" w:rsidRPr="00B5493A" w:rsidRDefault="00E0792A" w:rsidP="00E0792A">
            <w:pPr>
              <w:spacing w:line="276" w:lineRule="auto"/>
              <w:rPr>
                <w:rStyle w:val="normaltextrun"/>
                <w:rFonts w:cs="Lucida Sans Unicode"/>
                <w:color w:val="000000"/>
                <w:szCs w:val="18"/>
                <w:shd w:val="clear" w:color="auto" w:fill="FFFFFF"/>
              </w:rPr>
            </w:pPr>
            <w:r w:rsidRPr="00B5493A">
              <w:rPr>
                <w:rStyle w:val="normaltextrun"/>
                <w:rFonts w:cs="Lucida Sans Unicode"/>
                <w:color w:val="000000"/>
                <w:szCs w:val="18"/>
                <w:shd w:val="clear" w:color="auto" w:fill="FFFFFF"/>
              </w:rPr>
              <w:t>Toegangslogging op het medische deel van het dossier voor medewerkers en leveranciers.</w:t>
            </w:r>
          </w:p>
          <w:p w14:paraId="7BDC00CF" w14:textId="77777777" w:rsidR="00E0792A" w:rsidRPr="00B5493A" w:rsidRDefault="00E0792A" w:rsidP="00E0792A">
            <w:pPr>
              <w:spacing w:line="276" w:lineRule="auto"/>
              <w:rPr>
                <w:rStyle w:val="normaltextrun"/>
                <w:rFonts w:cs="Lucida Sans Unicode"/>
                <w:color w:val="000000"/>
                <w:szCs w:val="18"/>
                <w:shd w:val="clear" w:color="auto" w:fill="FFFFFF"/>
              </w:rPr>
            </w:pPr>
          </w:p>
          <w:p w14:paraId="63C57872" w14:textId="1E166D97" w:rsidR="00E0792A" w:rsidRPr="00B5493A" w:rsidRDefault="00E0792A" w:rsidP="00E0792A">
            <w:pPr>
              <w:spacing w:line="276" w:lineRule="auto"/>
              <w:rPr>
                <w:rStyle w:val="normaltextrun"/>
                <w:rFonts w:cs="Lucida Sans Unicode"/>
                <w:color w:val="000000"/>
                <w:szCs w:val="18"/>
                <w:shd w:val="clear" w:color="auto" w:fill="FFFFFF"/>
              </w:rPr>
            </w:pPr>
            <w:r w:rsidRPr="00B5493A">
              <w:rPr>
                <w:rStyle w:val="normaltextrun"/>
                <w:rFonts w:cs="Lucida Sans Unicode"/>
                <w:color w:val="000000"/>
                <w:szCs w:val="18"/>
                <w:shd w:val="clear" w:color="auto" w:fill="FFFFFF"/>
              </w:rPr>
              <w:t>Bij het vragen om toegang tot het medische deel van het dossier dient de medewerker (</w:t>
            </w:r>
            <w:r w:rsidRPr="00B5493A">
              <w:rPr>
                <w:rStyle w:val="normaltextrun"/>
                <w:color w:val="000000"/>
                <w:shd w:val="clear" w:color="auto" w:fill="FFFFFF"/>
              </w:rPr>
              <w:t xml:space="preserve">ongeacht of dit een medewerker van de gemeente Utrecht is of van de leverancier) </w:t>
            </w:r>
            <w:r w:rsidRPr="00B5493A">
              <w:rPr>
                <w:rStyle w:val="normaltextrun"/>
                <w:rFonts w:cs="Lucida Sans Unicode"/>
                <w:color w:val="000000"/>
                <w:szCs w:val="18"/>
                <w:shd w:val="clear" w:color="auto" w:fill="FFFFFF"/>
              </w:rPr>
              <w:t>zelf een reden op te geven die door een derde gecontroleerd moet worden.</w:t>
            </w:r>
          </w:p>
        </w:tc>
      </w:tr>
      <w:tr w:rsidR="00E0792A" w:rsidRPr="00B5493A" w14:paraId="30781D81" w14:textId="77777777" w:rsidTr="00F71E27">
        <w:tc>
          <w:tcPr>
            <w:tcW w:w="704" w:type="dxa"/>
          </w:tcPr>
          <w:p w14:paraId="636E022A" w14:textId="6EEE5069" w:rsidR="00E0792A" w:rsidRPr="00B5493A" w:rsidRDefault="00F71E27" w:rsidP="00E0792A">
            <w:pPr>
              <w:rPr>
                <w:rFonts w:cs="Lucida Sans Unicode"/>
                <w:szCs w:val="18"/>
              </w:rPr>
            </w:pPr>
            <w:r w:rsidRPr="00B5493A">
              <w:rPr>
                <w:rFonts w:cs="Lucida Sans Unicode"/>
                <w:szCs w:val="18"/>
              </w:rPr>
              <w:t>I5</w:t>
            </w:r>
          </w:p>
        </w:tc>
        <w:tc>
          <w:tcPr>
            <w:tcW w:w="503" w:type="dxa"/>
          </w:tcPr>
          <w:p w14:paraId="0E55EA57" w14:textId="77777777" w:rsidR="00E0792A" w:rsidRPr="00B5493A" w:rsidRDefault="00E0792A" w:rsidP="00E0792A">
            <w:r w:rsidRPr="00B5493A">
              <w:t>Eis</w:t>
            </w:r>
          </w:p>
        </w:tc>
        <w:tc>
          <w:tcPr>
            <w:tcW w:w="873" w:type="dxa"/>
          </w:tcPr>
          <w:p w14:paraId="110BC05C" w14:textId="77777777" w:rsidR="00E0792A" w:rsidRPr="00B5493A" w:rsidRDefault="00E0792A" w:rsidP="00E0792A">
            <w:pPr>
              <w:rPr>
                <w:rFonts w:cs="Lucida Sans Unicode"/>
                <w:szCs w:val="18"/>
              </w:rPr>
            </w:pPr>
          </w:p>
        </w:tc>
        <w:tc>
          <w:tcPr>
            <w:tcW w:w="7338" w:type="dxa"/>
            <w:gridSpan w:val="2"/>
          </w:tcPr>
          <w:p w14:paraId="0ADF381B" w14:textId="77777777" w:rsidR="00E0792A" w:rsidRPr="00B5493A" w:rsidRDefault="00E0792A" w:rsidP="00E0792A">
            <w:r w:rsidRPr="00B5493A">
              <w:t>Alle accounts die door beheerders van uw organisatie gebruikt worden zijn gekoppeld aan natuurlijke personen.</w:t>
            </w:r>
          </w:p>
        </w:tc>
      </w:tr>
      <w:tr w:rsidR="00E0792A" w:rsidRPr="00B5493A" w14:paraId="7B047DE0" w14:textId="77777777" w:rsidTr="00F71E27">
        <w:tc>
          <w:tcPr>
            <w:tcW w:w="704" w:type="dxa"/>
          </w:tcPr>
          <w:p w14:paraId="20F2CB76" w14:textId="6F94470C" w:rsidR="00E0792A" w:rsidRPr="00B5493A" w:rsidRDefault="00F71E27" w:rsidP="00E0792A">
            <w:pPr>
              <w:rPr>
                <w:rFonts w:cs="Lucida Sans Unicode"/>
                <w:szCs w:val="18"/>
              </w:rPr>
            </w:pPr>
            <w:r w:rsidRPr="00B5493A">
              <w:rPr>
                <w:rFonts w:cs="Lucida Sans Unicode"/>
                <w:szCs w:val="18"/>
              </w:rPr>
              <w:t>I6</w:t>
            </w:r>
          </w:p>
        </w:tc>
        <w:tc>
          <w:tcPr>
            <w:tcW w:w="503" w:type="dxa"/>
          </w:tcPr>
          <w:p w14:paraId="1D74259E" w14:textId="6A6CACC9" w:rsidR="00E0792A" w:rsidRPr="00B5493A" w:rsidRDefault="00E0792A" w:rsidP="00E0792A">
            <w:r w:rsidRPr="00B5493A">
              <w:t>Eis</w:t>
            </w:r>
          </w:p>
        </w:tc>
        <w:tc>
          <w:tcPr>
            <w:tcW w:w="873" w:type="dxa"/>
          </w:tcPr>
          <w:p w14:paraId="0BD3D746" w14:textId="77777777" w:rsidR="00E0792A" w:rsidRPr="00B5493A" w:rsidRDefault="00E0792A" w:rsidP="00E0792A">
            <w:pPr>
              <w:rPr>
                <w:rFonts w:cs="Lucida Sans Unicode"/>
                <w:szCs w:val="18"/>
              </w:rPr>
            </w:pPr>
          </w:p>
        </w:tc>
        <w:tc>
          <w:tcPr>
            <w:tcW w:w="7338" w:type="dxa"/>
            <w:gridSpan w:val="2"/>
          </w:tcPr>
          <w:p w14:paraId="0A1B8AFB" w14:textId="48A6E036" w:rsidR="00E0792A" w:rsidRPr="00B5493A" w:rsidRDefault="00E0792A" w:rsidP="7E93A30F">
            <w:pPr>
              <w:rPr>
                <w:rStyle w:val="normaltextrun"/>
                <w:rFonts w:cs="Lucida Sans Unicode"/>
                <w:color w:val="000000" w:themeColor="text1"/>
              </w:rPr>
            </w:pPr>
            <w:r w:rsidRPr="00B5493A">
              <w:rPr>
                <w:rStyle w:val="normaltextrun"/>
                <w:rFonts w:cs="Lucida Sans Unicode"/>
                <w:color w:val="000000" w:themeColor="text1"/>
                <w:szCs w:val="18"/>
              </w:rPr>
              <w:t>Uitwisselen van basisgegevensset met andere organisaties vindt plaats volgens de Wegiz (wet uitwisseling in de Jeugdzorg)/ PGO – MedMij.</w:t>
            </w:r>
          </w:p>
          <w:p w14:paraId="2E28F69E" w14:textId="35FAB946" w:rsidR="00E0792A" w:rsidRPr="00B5493A" w:rsidRDefault="00E0792A" w:rsidP="7E93A30F">
            <w:pPr>
              <w:rPr>
                <w:rStyle w:val="normaltextrun"/>
                <w:rFonts w:cs="Lucida Sans Unicode"/>
                <w:color w:val="000000" w:themeColor="text1"/>
              </w:rPr>
            </w:pPr>
          </w:p>
          <w:p w14:paraId="58F646BC" w14:textId="778FB80A" w:rsidR="00E0792A" w:rsidRPr="00B5493A" w:rsidRDefault="00356EE9" w:rsidP="00E0792A">
            <w:pPr>
              <w:rPr>
                <w:rFonts w:ascii="Calibri" w:hAnsi="Calibri" w:cs="Calibri"/>
                <w:color w:val="000000"/>
                <w:sz w:val="22"/>
                <w:szCs w:val="22"/>
                <w:lang w:eastAsia="nl-NL"/>
              </w:rPr>
            </w:pPr>
            <w:hyperlink r:id="rId15">
              <w:r w:rsidR="00E0792A" w:rsidRPr="00B5493A">
                <w:rPr>
                  <w:rStyle w:val="normaltextrun"/>
                  <w:rFonts w:cs="Lucida Sans Unicode"/>
                  <w:color w:val="000000" w:themeColor="text1"/>
                  <w:szCs w:val="18"/>
                </w:rPr>
                <w:t>https://www.nictiz.nl/standaardisatie/informatiestandaarden/basisgegevensset-zorg-bgz/</w:t>
              </w:r>
            </w:hyperlink>
          </w:p>
        </w:tc>
      </w:tr>
      <w:tr w:rsidR="00E0792A" w:rsidRPr="00B5493A" w14:paraId="08F1654C" w14:textId="77777777" w:rsidTr="00F71E27">
        <w:tc>
          <w:tcPr>
            <w:tcW w:w="704" w:type="dxa"/>
          </w:tcPr>
          <w:p w14:paraId="34FDAF02" w14:textId="2F33DA8A" w:rsidR="00E0792A" w:rsidRPr="00B5493A" w:rsidRDefault="00F71E27" w:rsidP="00E0792A">
            <w:pPr>
              <w:rPr>
                <w:rFonts w:cs="Lucida Sans Unicode"/>
                <w:szCs w:val="18"/>
              </w:rPr>
            </w:pPr>
            <w:r w:rsidRPr="00B5493A">
              <w:rPr>
                <w:rFonts w:cs="Lucida Sans Unicode"/>
                <w:szCs w:val="18"/>
              </w:rPr>
              <w:t>I7</w:t>
            </w:r>
          </w:p>
        </w:tc>
        <w:tc>
          <w:tcPr>
            <w:tcW w:w="503" w:type="dxa"/>
          </w:tcPr>
          <w:p w14:paraId="032FA005" w14:textId="6160605B" w:rsidR="00E0792A" w:rsidRPr="00B5493A" w:rsidRDefault="00E0792A" w:rsidP="00E0792A">
            <w:r w:rsidRPr="00B5493A">
              <w:t>Wens</w:t>
            </w:r>
          </w:p>
        </w:tc>
        <w:tc>
          <w:tcPr>
            <w:tcW w:w="873" w:type="dxa"/>
          </w:tcPr>
          <w:p w14:paraId="551A8D72" w14:textId="2410811E" w:rsidR="00E0792A" w:rsidRPr="00B5493A" w:rsidRDefault="00D97433" w:rsidP="00E0792A">
            <w:pPr>
              <w:rPr>
                <w:rFonts w:cs="Lucida Sans Unicode"/>
                <w:szCs w:val="18"/>
              </w:rPr>
            </w:pPr>
            <w:r w:rsidRPr="00B5493A">
              <w:rPr>
                <w:rFonts w:cs="Lucida Sans Unicode"/>
                <w:szCs w:val="18"/>
              </w:rPr>
              <w:t>5</w:t>
            </w:r>
          </w:p>
        </w:tc>
        <w:tc>
          <w:tcPr>
            <w:tcW w:w="7338" w:type="dxa"/>
            <w:gridSpan w:val="2"/>
          </w:tcPr>
          <w:p w14:paraId="76B14001" w14:textId="6738A760" w:rsidR="00E0792A" w:rsidRPr="00B5493A" w:rsidRDefault="00E0792A" w:rsidP="00E0792A">
            <w:pPr>
              <w:rPr>
                <w:rFonts w:ascii="Calibri" w:hAnsi="Calibri" w:cs="Calibri"/>
                <w:color w:val="000000"/>
                <w:sz w:val="22"/>
                <w:szCs w:val="22"/>
              </w:rPr>
            </w:pPr>
            <w:r w:rsidRPr="00B5493A">
              <w:rPr>
                <w:rStyle w:val="normaltextrun"/>
                <w:rFonts w:cs="Lucida Sans Unicode"/>
                <w:color w:val="000000" w:themeColor="text1"/>
                <w:szCs w:val="18"/>
              </w:rPr>
              <w:t xml:space="preserve">U beschikt over een escrow regeling voor de </w:t>
            </w:r>
            <w:r w:rsidR="005123C2" w:rsidRPr="00B5493A">
              <w:rPr>
                <w:rStyle w:val="normaltextrun"/>
                <w:rFonts w:cs="Lucida Sans Unicode"/>
                <w:color w:val="000000" w:themeColor="text1"/>
                <w:szCs w:val="18"/>
              </w:rPr>
              <w:t>toepassing</w:t>
            </w:r>
            <w:r w:rsidRPr="00B5493A">
              <w:rPr>
                <w:rStyle w:val="normaltextrun"/>
                <w:rFonts w:cs="Lucida Sans Unicode"/>
                <w:color w:val="000000" w:themeColor="text1"/>
                <w:szCs w:val="18"/>
              </w:rPr>
              <w:t xml:space="preserve"> of bent bereid deze aan te gaan</w:t>
            </w:r>
            <w:r w:rsidRPr="00B5493A">
              <w:rPr>
                <w:rFonts w:ascii="Calibri" w:hAnsi="Calibri" w:cs="Calibri"/>
                <w:color w:val="000000" w:themeColor="text1"/>
                <w:sz w:val="22"/>
                <w:szCs w:val="22"/>
              </w:rPr>
              <w:t>.</w:t>
            </w:r>
          </w:p>
        </w:tc>
      </w:tr>
      <w:tr w:rsidR="002079B6" w:rsidRPr="00B5493A" w14:paraId="55A5C9E0" w14:textId="77777777" w:rsidTr="00F71E27">
        <w:tc>
          <w:tcPr>
            <w:tcW w:w="704" w:type="dxa"/>
          </w:tcPr>
          <w:p w14:paraId="283B6504" w14:textId="78E011C6" w:rsidR="002079B6" w:rsidRPr="00B5493A" w:rsidRDefault="00BA4648" w:rsidP="00E0792A">
            <w:pPr>
              <w:rPr>
                <w:rFonts w:cs="Lucida Sans Unicode"/>
                <w:szCs w:val="18"/>
              </w:rPr>
            </w:pPr>
            <w:r w:rsidRPr="00B5493A">
              <w:rPr>
                <w:rFonts w:cs="Lucida Sans Unicode"/>
                <w:szCs w:val="18"/>
              </w:rPr>
              <w:t>I8</w:t>
            </w:r>
          </w:p>
        </w:tc>
        <w:tc>
          <w:tcPr>
            <w:tcW w:w="503" w:type="dxa"/>
          </w:tcPr>
          <w:p w14:paraId="099F2498" w14:textId="395E887E" w:rsidR="002079B6" w:rsidRPr="00B5493A" w:rsidRDefault="00BA4648" w:rsidP="00E0792A">
            <w:r w:rsidRPr="00B5493A">
              <w:t>Wens</w:t>
            </w:r>
          </w:p>
        </w:tc>
        <w:tc>
          <w:tcPr>
            <w:tcW w:w="873" w:type="dxa"/>
          </w:tcPr>
          <w:p w14:paraId="394BA267" w14:textId="4716CE0B" w:rsidR="002079B6" w:rsidRPr="00B5493A" w:rsidRDefault="00BA4648" w:rsidP="00E0792A">
            <w:pPr>
              <w:rPr>
                <w:rFonts w:cs="Lucida Sans Unicode"/>
                <w:szCs w:val="18"/>
              </w:rPr>
            </w:pPr>
            <w:r w:rsidRPr="00B5493A">
              <w:rPr>
                <w:rFonts w:cs="Lucida Sans Unicode"/>
                <w:szCs w:val="18"/>
              </w:rPr>
              <w:t>5</w:t>
            </w:r>
          </w:p>
        </w:tc>
        <w:tc>
          <w:tcPr>
            <w:tcW w:w="7338" w:type="dxa"/>
            <w:gridSpan w:val="2"/>
          </w:tcPr>
          <w:p w14:paraId="25A21253" w14:textId="49FB297C" w:rsidR="002079B6" w:rsidRPr="00B5493A" w:rsidRDefault="002C751F" w:rsidP="00E0792A">
            <w:pPr>
              <w:rPr>
                <w:rStyle w:val="normaltextrun"/>
                <w:rFonts w:cs="Lucida Sans Unicode"/>
                <w:color w:val="000000" w:themeColor="text1"/>
                <w:szCs w:val="18"/>
              </w:rPr>
            </w:pPr>
            <w:r w:rsidRPr="00B5493A">
              <w:t>2factor authenticatie op grond van een hardware token – bv pas, druppel of key</w:t>
            </w:r>
            <w:r w:rsidR="00F1713A" w:rsidRPr="00B5493A">
              <w:t xml:space="preserve"> – is mogelijk.</w:t>
            </w:r>
          </w:p>
        </w:tc>
      </w:tr>
    </w:tbl>
    <w:p w14:paraId="0B10B276" w14:textId="77777777" w:rsidR="001D15EE" w:rsidRPr="00B5493A" w:rsidRDefault="001D15EE" w:rsidP="001D15EE">
      <w:pPr>
        <w:pStyle w:val="Heading2"/>
      </w:pPr>
      <w:r w:rsidRPr="00B5493A">
        <w:t>Eisen en wensen privacy bescherming</w:t>
      </w:r>
    </w:p>
    <w:p w14:paraId="1A9B0F1E" w14:textId="77777777" w:rsidR="001D15EE" w:rsidRPr="00B5493A" w:rsidRDefault="001D15EE" w:rsidP="001D15EE">
      <w:pPr>
        <w:rPr>
          <w:lang w:eastAsia="nl-NL"/>
        </w:rPr>
      </w:pPr>
      <w:r w:rsidRPr="00B5493A">
        <w:rPr>
          <w:lang w:eastAsia="nl-NL"/>
        </w:rPr>
        <w:t>Deze paragraaf bevat de eisen en wensen over privacy bescherming.</w:t>
      </w:r>
    </w:p>
    <w:p w14:paraId="499FB8DB" w14:textId="77777777" w:rsidR="001D15EE" w:rsidRPr="00B5493A" w:rsidRDefault="001D15EE" w:rsidP="001D15EE">
      <w:pPr>
        <w:pStyle w:val="Heading3"/>
      </w:pPr>
      <w:r w:rsidRPr="00B5493A">
        <w:t>Privacy principes</w:t>
      </w:r>
    </w:p>
    <w:p w14:paraId="0F8383ED" w14:textId="77777777" w:rsidR="001D15EE" w:rsidRPr="00B5493A" w:rsidRDefault="001D15EE" w:rsidP="001D15EE">
      <w:pPr>
        <w:rPr>
          <w:lang w:eastAsia="nl-NL"/>
        </w:rPr>
      </w:pPr>
      <w:r w:rsidRPr="00B5493A">
        <w:rPr>
          <w:lang w:eastAsia="nl-NL"/>
        </w:rPr>
        <w:t xml:space="preserve">De gemeente hanteert privacy principes voor applicaties en systemen waarmee persoonsgegevens verwerkt worden. </w:t>
      </w:r>
    </w:p>
    <w:p w14:paraId="4368D0D2" w14:textId="77777777" w:rsidR="001D15EE" w:rsidRPr="00B5493A" w:rsidRDefault="001D15EE" w:rsidP="001D15EE">
      <w:pPr>
        <w:rPr>
          <w:lang w:eastAsia="nl-NL"/>
        </w:rPr>
      </w:pPr>
    </w:p>
    <w:tbl>
      <w:tblPr>
        <w:tblStyle w:val="TableGrid"/>
        <w:tblW w:w="0" w:type="auto"/>
        <w:tblLook w:val="04A0" w:firstRow="1" w:lastRow="0" w:firstColumn="1" w:lastColumn="0" w:noHBand="0" w:noVBand="1"/>
      </w:tblPr>
      <w:tblGrid>
        <w:gridCol w:w="3022"/>
        <w:gridCol w:w="6039"/>
      </w:tblGrid>
      <w:tr w:rsidR="001D15EE" w:rsidRPr="00B5493A" w14:paraId="12B6828F" w14:textId="77777777" w:rsidTr="6F57B805">
        <w:trPr>
          <w:tblHeader/>
        </w:trPr>
        <w:tc>
          <w:tcPr>
            <w:tcW w:w="3070" w:type="dxa"/>
            <w:shd w:val="clear" w:color="auto" w:fill="FFC000"/>
          </w:tcPr>
          <w:p w14:paraId="271FEB32" w14:textId="77777777" w:rsidR="001D15EE" w:rsidRPr="00B5493A" w:rsidRDefault="001D15EE" w:rsidP="00356EE9">
            <w:pPr>
              <w:rPr>
                <w:b/>
                <w:sz w:val="20"/>
                <w:lang w:eastAsia="nl-NL"/>
              </w:rPr>
            </w:pPr>
            <w:r w:rsidRPr="00B5493A">
              <w:rPr>
                <w:b/>
                <w:sz w:val="20"/>
                <w:lang w:eastAsia="nl-NL"/>
              </w:rPr>
              <w:t>Principe</w:t>
            </w:r>
          </w:p>
        </w:tc>
        <w:tc>
          <w:tcPr>
            <w:tcW w:w="6141" w:type="dxa"/>
            <w:shd w:val="clear" w:color="auto" w:fill="FFC000"/>
          </w:tcPr>
          <w:p w14:paraId="0E8EAE04" w14:textId="77777777" w:rsidR="001D15EE" w:rsidRPr="00B5493A" w:rsidRDefault="001D15EE" w:rsidP="00356EE9">
            <w:pPr>
              <w:rPr>
                <w:b/>
                <w:sz w:val="20"/>
                <w:lang w:eastAsia="nl-NL"/>
              </w:rPr>
            </w:pPr>
            <w:r w:rsidRPr="00B5493A">
              <w:rPr>
                <w:b/>
                <w:sz w:val="20"/>
                <w:lang w:eastAsia="nl-NL"/>
              </w:rPr>
              <w:t>Omschrijving</w:t>
            </w:r>
          </w:p>
        </w:tc>
      </w:tr>
      <w:tr w:rsidR="001D15EE" w:rsidRPr="00B5493A" w14:paraId="5E2AEB93" w14:textId="77777777" w:rsidTr="00D97433">
        <w:tc>
          <w:tcPr>
            <w:tcW w:w="3070" w:type="dxa"/>
          </w:tcPr>
          <w:p w14:paraId="7EBB56C7" w14:textId="77777777" w:rsidR="001D15EE" w:rsidRPr="00B5493A" w:rsidRDefault="001D15EE" w:rsidP="00356EE9">
            <w:pPr>
              <w:rPr>
                <w:lang w:eastAsia="nl-NL"/>
              </w:rPr>
            </w:pPr>
            <w:r w:rsidRPr="00B5493A">
              <w:t>Kwaliteit van Data</w:t>
            </w:r>
          </w:p>
        </w:tc>
        <w:tc>
          <w:tcPr>
            <w:tcW w:w="6141" w:type="dxa"/>
            <w:shd w:val="clear" w:color="auto" w:fill="auto"/>
          </w:tcPr>
          <w:p w14:paraId="73FCFE49" w14:textId="2DDBCE74" w:rsidR="001D15EE" w:rsidRPr="00B5493A" w:rsidRDefault="001D15EE" w:rsidP="00356EE9">
            <w:r w:rsidRPr="00B5493A">
              <w:t>Uitwerking/ Toelichting:</w:t>
            </w:r>
          </w:p>
          <w:p w14:paraId="4BB4293C" w14:textId="77777777" w:rsidR="001D15EE" w:rsidRPr="00B5493A" w:rsidRDefault="001D15EE" w:rsidP="00AA7E90">
            <w:pPr>
              <w:pStyle w:val="ListParagraph"/>
              <w:numPr>
                <w:ilvl w:val="0"/>
                <w:numId w:val="8"/>
              </w:numPr>
            </w:pPr>
            <w:r w:rsidRPr="00B5493A">
              <w:t>De applicatie bevat controlemechanismen waarmee transactie- en verwerkingsfouten kunnen worden gedetecteerd.</w:t>
            </w:r>
          </w:p>
          <w:p w14:paraId="599EC03B" w14:textId="77777777" w:rsidR="001D15EE" w:rsidRPr="00B5493A" w:rsidRDefault="001D15EE" w:rsidP="00AA7E90">
            <w:pPr>
              <w:pStyle w:val="ListParagraph"/>
              <w:numPr>
                <w:ilvl w:val="0"/>
                <w:numId w:val="8"/>
              </w:numPr>
            </w:pPr>
            <w:r w:rsidRPr="00B5493A">
              <w:t>De applicatie bevat controlemechanismes waarmee vastgesteld kan worden of geïmporteerde gegevens correct verwerkt zijn en transactie- en verwerkingsfouten kunnen worden gedetecteerd.</w:t>
            </w:r>
          </w:p>
          <w:p w14:paraId="3A4184AE" w14:textId="77777777" w:rsidR="001D15EE" w:rsidRPr="00B5493A" w:rsidRDefault="001D15EE" w:rsidP="00AA7E90">
            <w:pPr>
              <w:pStyle w:val="ListParagraph"/>
              <w:numPr>
                <w:ilvl w:val="0"/>
                <w:numId w:val="8"/>
              </w:numPr>
            </w:pPr>
            <w:r w:rsidRPr="00B5493A">
              <w:t>Verwerkingen zijn herstelbaar zodat bij het optreden van fouten en/of wegraken van informatie gecorrigeerd en hersteld kan worden door het opnieuw verwerken van de informatie.</w:t>
            </w:r>
          </w:p>
          <w:p w14:paraId="7E8BDA9A" w14:textId="77777777" w:rsidR="001D15EE" w:rsidRPr="00B5493A" w:rsidRDefault="001D15EE" w:rsidP="00AA7E90">
            <w:pPr>
              <w:pStyle w:val="ListParagraph"/>
              <w:numPr>
                <w:ilvl w:val="0"/>
                <w:numId w:val="8"/>
              </w:numPr>
            </w:pPr>
            <w:r w:rsidRPr="00B5493A">
              <w:t xml:space="preserve">Het Burgerservicenummer (BSN) moet uniek, bij één persoon, voorkomen binnen de applicatie </w:t>
            </w:r>
          </w:p>
          <w:p w14:paraId="564E4C84" w14:textId="1A89D1E4" w:rsidR="001D15EE" w:rsidRPr="00B5493A" w:rsidRDefault="41178292" w:rsidP="00AA7E90">
            <w:pPr>
              <w:pStyle w:val="ListParagraph"/>
              <w:numPr>
                <w:ilvl w:val="0"/>
                <w:numId w:val="8"/>
              </w:numPr>
            </w:pPr>
            <w:r w:rsidRPr="00B5493A">
              <w:t>Het Burgerservicenummer (BSN) is niet verplicht</w:t>
            </w:r>
            <w:r w:rsidR="00822108" w:rsidRPr="00B5493A">
              <w:br/>
              <w:t>Indien het BSN niet beschikbaar is,  vindt identificatie plaats via een ander nummer als het vluchtelingennummer.</w:t>
            </w:r>
          </w:p>
          <w:p w14:paraId="14CED76B" w14:textId="49F8E07F" w:rsidR="001D15EE" w:rsidRPr="00B5493A" w:rsidRDefault="001D15EE" w:rsidP="00F26D08">
            <w:pPr>
              <w:pStyle w:val="ListParagraph"/>
              <w:numPr>
                <w:ilvl w:val="0"/>
                <w:numId w:val="8"/>
              </w:numPr>
            </w:pPr>
            <w:r w:rsidRPr="00B5493A">
              <w:t>Het is mogelijk om de applicatie zo in te richten dat tijdens het invoeren van mutaties automatisch controles worden uitgevoerd op onmogelijke of onwaarschijnlijke invoer. We kunnen instellen dat deze controles een fout (hard/stop) of een waarschuwing (let op) kunnen weergeven.</w:t>
            </w:r>
            <w:r w:rsidRPr="00B5493A">
              <w:tab/>
            </w:r>
          </w:p>
        </w:tc>
      </w:tr>
      <w:tr w:rsidR="001D15EE" w:rsidRPr="00B5493A" w14:paraId="54833F23" w14:textId="77777777" w:rsidTr="00D97433">
        <w:tc>
          <w:tcPr>
            <w:tcW w:w="3070" w:type="dxa"/>
          </w:tcPr>
          <w:p w14:paraId="2F9C6016" w14:textId="77777777" w:rsidR="001D15EE" w:rsidRPr="00B5493A" w:rsidRDefault="001D15EE" w:rsidP="00356EE9">
            <w:pPr>
              <w:rPr>
                <w:lang w:eastAsia="nl-NL"/>
              </w:rPr>
            </w:pPr>
            <w:r w:rsidRPr="00B5493A">
              <w:t>Maak geen onnodige kopieën</w:t>
            </w:r>
          </w:p>
        </w:tc>
        <w:tc>
          <w:tcPr>
            <w:tcW w:w="6141" w:type="dxa"/>
            <w:shd w:val="clear" w:color="auto" w:fill="auto"/>
          </w:tcPr>
          <w:p w14:paraId="1D1F053C" w14:textId="0BFEFCF4" w:rsidR="001D15EE" w:rsidRPr="00B5493A" w:rsidRDefault="001D15EE" w:rsidP="00356EE9">
            <w:r w:rsidRPr="00B5493A">
              <w:t>Uitwerking/ Toelichting:</w:t>
            </w:r>
          </w:p>
          <w:p w14:paraId="4A188F16" w14:textId="77777777" w:rsidR="001D15EE" w:rsidRPr="00B5493A" w:rsidRDefault="001D15EE" w:rsidP="00AA7E90">
            <w:pPr>
              <w:pStyle w:val="ListParagraph"/>
              <w:numPr>
                <w:ilvl w:val="0"/>
                <w:numId w:val="7"/>
              </w:numPr>
            </w:pPr>
            <w:r w:rsidRPr="00B5493A">
              <w:t>De leverancier heeft geen kopieën van productiedata, behalve voor continuïteitsdoeleinden ("backup").</w:t>
            </w:r>
          </w:p>
          <w:p w14:paraId="2B3612FD" w14:textId="576E9395" w:rsidR="001D15EE" w:rsidRPr="00B5493A" w:rsidRDefault="001D15EE" w:rsidP="00AA7E90">
            <w:pPr>
              <w:pStyle w:val="ListParagraph"/>
              <w:numPr>
                <w:ilvl w:val="0"/>
                <w:numId w:val="7"/>
              </w:numPr>
            </w:pPr>
            <w:r w:rsidRPr="00B5493A">
              <w:t xml:space="preserve">Werk zoveel mogelijk vanuit </w:t>
            </w:r>
            <w:r w:rsidR="00CC29F4" w:rsidRPr="00B5493A">
              <w:t>het bronregister</w:t>
            </w:r>
            <w:r w:rsidRPr="00B5493A">
              <w:t xml:space="preserve"> (Single Source of Truth).</w:t>
            </w:r>
          </w:p>
        </w:tc>
      </w:tr>
      <w:tr w:rsidR="001D15EE" w:rsidRPr="00B5493A" w14:paraId="239AA8D0" w14:textId="77777777" w:rsidTr="6F57B805">
        <w:tc>
          <w:tcPr>
            <w:tcW w:w="3070" w:type="dxa"/>
          </w:tcPr>
          <w:p w14:paraId="4A1A09A4" w14:textId="77777777" w:rsidR="001D15EE" w:rsidRPr="00B5493A" w:rsidRDefault="001D15EE" w:rsidP="00356EE9">
            <w:pPr>
              <w:rPr>
                <w:lang w:eastAsia="nl-NL"/>
              </w:rPr>
            </w:pPr>
            <w:r w:rsidRPr="00B5493A">
              <w:t>Sla gescheiden op</w:t>
            </w:r>
          </w:p>
        </w:tc>
        <w:tc>
          <w:tcPr>
            <w:tcW w:w="6141" w:type="dxa"/>
          </w:tcPr>
          <w:p w14:paraId="63F0AFF1" w14:textId="77777777" w:rsidR="001D15EE" w:rsidRPr="00B5493A" w:rsidRDefault="001D15EE" w:rsidP="00356EE9">
            <w:pPr>
              <w:rPr>
                <w:rFonts w:ascii="Verdana" w:hAnsi="Verdana"/>
                <w:sz w:val="20"/>
              </w:rPr>
            </w:pPr>
            <w:r w:rsidRPr="00B5493A">
              <w:t>Gegevens van de gemeente Utrecht worden gescheiden van de gegevens van andere klanten opgeslagen.</w:t>
            </w:r>
          </w:p>
        </w:tc>
      </w:tr>
      <w:tr w:rsidR="001D15EE" w:rsidRPr="00B5493A" w14:paraId="70CB44D0" w14:textId="77777777" w:rsidTr="6F57B805">
        <w:tc>
          <w:tcPr>
            <w:tcW w:w="3070" w:type="dxa"/>
          </w:tcPr>
          <w:p w14:paraId="7F4AFB7D" w14:textId="77777777" w:rsidR="001D15EE" w:rsidRPr="00B5493A" w:rsidRDefault="001D15EE" w:rsidP="00356EE9">
            <w:pPr>
              <w:rPr>
                <w:lang w:eastAsia="nl-NL"/>
              </w:rPr>
            </w:pPr>
            <w:r w:rsidRPr="00B5493A">
              <w:t>Verwerk geaggregeerd</w:t>
            </w:r>
          </w:p>
        </w:tc>
        <w:tc>
          <w:tcPr>
            <w:tcW w:w="6141" w:type="dxa"/>
          </w:tcPr>
          <w:p w14:paraId="7A9EF8FF" w14:textId="42986E89" w:rsidR="001D15EE" w:rsidRPr="00B5493A" w:rsidRDefault="001D15EE" w:rsidP="00356EE9">
            <w:r w:rsidRPr="00B5493A">
              <w:t>Uitwerking/ Toelichting:</w:t>
            </w:r>
          </w:p>
          <w:p w14:paraId="3FC341F4" w14:textId="77777777" w:rsidR="001D15EE" w:rsidRPr="00B5493A" w:rsidRDefault="001D15EE" w:rsidP="00AA7E90">
            <w:pPr>
              <w:pStyle w:val="ListParagraph"/>
              <w:numPr>
                <w:ilvl w:val="0"/>
                <w:numId w:val="10"/>
              </w:numPr>
            </w:pPr>
            <w:r w:rsidRPr="00B5493A">
              <w:t>Resultaten van statistische analyses worden alleen geaggregeerd weergeven.</w:t>
            </w:r>
          </w:p>
          <w:p w14:paraId="40C5F619" w14:textId="77777777" w:rsidR="001D15EE" w:rsidRPr="00B5493A" w:rsidRDefault="001D15EE" w:rsidP="00AA7E90">
            <w:pPr>
              <w:pStyle w:val="ListParagraph"/>
              <w:numPr>
                <w:ilvl w:val="0"/>
                <w:numId w:val="10"/>
              </w:numPr>
            </w:pPr>
            <w:r w:rsidRPr="00B5493A">
              <w:t>Resultaten van statistische analyses mogen niet naar individuele personen herleid kunnen worden.</w:t>
            </w:r>
          </w:p>
          <w:p w14:paraId="057EE95D" w14:textId="77777777" w:rsidR="001D15EE" w:rsidRPr="00B5493A" w:rsidRDefault="001D15EE" w:rsidP="00AA7E90">
            <w:pPr>
              <w:pStyle w:val="ListParagraph"/>
              <w:numPr>
                <w:ilvl w:val="0"/>
                <w:numId w:val="10"/>
              </w:numPr>
            </w:pPr>
            <w:r w:rsidRPr="00B5493A">
              <w:t>De waardering kan op verschillende aggregatieniveaus worden aangegeven (werkproces, document). De waardering overerft daarbij van een hoog, naar een laag aggregatieniveau.</w:t>
            </w:r>
          </w:p>
        </w:tc>
      </w:tr>
      <w:tr w:rsidR="001D15EE" w:rsidRPr="00B5493A" w14:paraId="41C1C410" w14:textId="77777777" w:rsidTr="6F57B805">
        <w:tc>
          <w:tcPr>
            <w:tcW w:w="3070" w:type="dxa"/>
          </w:tcPr>
          <w:p w14:paraId="411BC9F6" w14:textId="77777777" w:rsidR="001D15EE" w:rsidRPr="00B5493A" w:rsidRDefault="001D15EE" w:rsidP="00356EE9">
            <w:pPr>
              <w:rPr>
                <w:lang w:eastAsia="nl-NL"/>
              </w:rPr>
            </w:pPr>
            <w:r w:rsidRPr="00B5493A">
              <w:t>Pas pseudonimisering of anonimisering toe</w:t>
            </w:r>
          </w:p>
        </w:tc>
        <w:tc>
          <w:tcPr>
            <w:tcW w:w="6141" w:type="dxa"/>
          </w:tcPr>
          <w:p w14:paraId="621FB982" w14:textId="77777777" w:rsidR="001D15EE" w:rsidRPr="00B5493A" w:rsidRDefault="001D15EE" w:rsidP="00AA7E90">
            <w:pPr>
              <w:pStyle w:val="ListParagraph"/>
              <w:numPr>
                <w:ilvl w:val="0"/>
                <w:numId w:val="9"/>
              </w:numPr>
            </w:pPr>
            <w:r w:rsidRPr="00B5493A">
              <w:t>De applicatie heeft een mechanisme om productiedata (of een subset) te anonimiseren of pseudonimiseren. Het is mogelijk de geanonimiseerde data te kopiëren naar een andere omgeving. De geanonimiseerde data mag niet herleidbaar zijn tot een natuurlijk persoon.</w:t>
            </w:r>
          </w:p>
          <w:p w14:paraId="761C9394" w14:textId="77777777" w:rsidR="001D15EE" w:rsidRPr="00B5493A" w:rsidRDefault="001D15EE" w:rsidP="00AA7E90">
            <w:pPr>
              <w:pStyle w:val="ListParagraph"/>
              <w:numPr>
                <w:ilvl w:val="0"/>
                <w:numId w:val="9"/>
              </w:numPr>
            </w:pPr>
            <w:r w:rsidRPr="00B5493A">
              <w:t xml:space="preserve">Alleen de productieomgeving bevat productie data. </w:t>
            </w:r>
          </w:p>
          <w:p w14:paraId="41568F6C" w14:textId="77777777" w:rsidR="001D15EE" w:rsidRPr="00B5493A" w:rsidRDefault="001D15EE" w:rsidP="00AA7E90">
            <w:pPr>
              <w:pStyle w:val="ListParagraph"/>
              <w:numPr>
                <w:ilvl w:val="0"/>
                <w:numId w:val="9"/>
              </w:numPr>
            </w:pPr>
            <w:r w:rsidRPr="00B5493A">
              <w:t>Data in alle andere omgevingen is geanonimiseerd of gepseudonimiseerd. De enige uitzonderingen zijn (tijdelijke) testomgevingen die gebruikt worden voor:</w:t>
            </w:r>
          </w:p>
          <w:p w14:paraId="30C90969" w14:textId="77777777" w:rsidR="001D15EE" w:rsidRPr="00B5493A" w:rsidRDefault="001D15EE" w:rsidP="00AA7E90">
            <w:pPr>
              <w:pStyle w:val="ListParagraph"/>
              <w:numPr>
                <w:ilvl w:val="1"/>
                <w:numId w:val="9"/>
              </w:numPr>
            </w:pPr>
            <w:r w:rsidRPr="00B5493A">
              <w:t xml:space="preserve">Controle van de conversie van productiegegevens. </w:t>
            </w:r>
          </w:p>
          <w:p w14:paraId="2B7ADF8E" w14:textId="4AF54EEC" w:rsidR="001D15EE" w:rsidRPr="00B5493A" w:rsidRDefault="001D15EE" w:rsidP="00AA7E90">
            <w:pPr>
              <w:pStyle w:val="ListParagraph"/>
              <w:numPr>
                <w:ilvl w:val="1"/>
                <w:numId w:val="9"/>
              </w:numPr>
            </w:pPr>
            <w:r w:rsidRPr="00B5493A">
              <w:t>Schaduwdraaien voor de controle van de gegevensconversie en/ of de inrichting/ configuratie van de applicatie.</w:t>
            </w:r>
          </w:p>
          <w:p w14:paraId="23DF1F55" w14:textId="77777777" w:rsidR="001D15EE" w:rsidRPr="00B5493A" w:rsidRDefault="001D15EE" w:rsidP="00AA7E90">
            <w:pPr>
              <w:pStyle w:val="ListParagraph"/>
              <w:numPr>
                <w:ilvl w:val="0"/>
                <w:numId w:val="9"/>
              </w:numPr>
            </w:pPr>
            <w:r w:rsidRPr="00B5493A">
              <w:t>Deze omgevingen worden direct na het voltooien van deze testen verwijderd.</w:t>
            </w:r>
          </w:p>
        </w:tc>
      </w:tr>
    </w:tbl>
    <w:p w14:paraId="418B7EE4" w14:textId="77777777" w:rsidR="001D15EE" w:rsidRPr="00B5493A" w:rsidRDefault="001D15EE" w:rsidP="001D15EE">
      <w:pPr>
        <w:pStyle w:val="Heading3"/>
      </w:pPr>
      <w:r w:rsidRPr="00B5493A">
        <w:t>Eisen en wensen</w:t>
      </w:r>
    </w:p>
    <w:p w14:paraId="1F8FCBF1" w14:textId="77777777" w:rsidR="001D15EE" w:rsidRPr="00B5493A" w:rsidRDefault="001D15EE" w:rsidP="001D15EE">
      <w:pPr>
        <w:rPr>
          <w:lang w:eastAsia="nl-NL"/>
        </w:rPr>
      </w:pPr>
    </w:p>
    <w:tbl>
      <w:tblPr>
        <w:tblStyle w:val="TableGrid"/>
        <w:tblW w:w="9180" w:type="dxa"/>
        <w:tblLook w:val="04A0" w:firstRow="1" w:lastRow="0" w:firstColumn="1" w:lastColumn="0" w:noHBand="0" w:noVBand="1"/>
      </w:tblPr>
      <w:tblGrid>
        <w:gridCol w:w="584"/>
        <w:gridCol w:w="808"/>
        <w:gridCol w:w="1008"/>
        <w:gridCol w:w="6780"/>
      </w:tblGrid>
      <w:tr w:rsidR="001D15EE" w:rsidRPr="00B5493A" w14:paraId="28549AB9" w14:textId="77777777" w:rsidTr="00356EE9">
        <w:trPr>
          <w:tblHeader/>
        </w:trPr>
        <w:tc>
          <w:tcPr>
            <w:tcW w:w="584" w:type="dxa"/>
            <w:shd w:val="clear" w:color="auto" w:fill="FFC000"/>
          </w:tcPr>
          <w:p w14:paraId="6A8FB198" w14:textId="77777777" w:rsidR="001D15EE" w:rsidRPr="00B5493A" w:rsidRDefault="001D15EE" w:rsidP="00356EE9">
            <w:pPr>
              <w:rPr>
                <w:rFonts w:cs="Lucida Sans Unicode"/>
                <w:b/>
                <w:sz w:val="20"/>
                <w:szCs w:val="18"/>
              </w:rPr>
            </w:pPr>
            <w:r w:rsidRPr="00B5493A">
              <w:rPr>
                <w:rFonts w:cs="Lucida Sans Unicode"/>
                <w:b/>
                <w:sz w:val="20"/>
                <w:szCs w:val="18"/>
              </w:rPr>
              <w:t>ID</w:t>
            </w:r>
          </w:p>
        </w:tc>
        <w:tc>
          <w:tcPr>
            <w:tcW w:w="808" w:type="dxa"/>
            <w:shd w:val="clear" w:color="auto" w:fill="FFC000"/>
          </w:tcPr>
          <w:p w14:paraId="259CF447" w14:textId="77777777" w:rsidR="001D15EE" w:rsidRPr="00B5493A" w:rsidRDefault="001D15EE" w:rsidP="00356EE9">
            <w:pPr>
              <w:rPr>
                <w:rFonts w:cs="Lucida Sans Unicode"/>
                <w:b/>
                <w:sz w:val="20"/>
                <w:szCs w:val="18"/>
              </w:rPr>
            </w:pPr>
            <w:r w:rsidRPr="00B5493A">
              <w:rPr>
                <w:rFonts w:cs="Lucida Sans Unicode"/>
                <w:b/>
                <w:sz w:val="20"/>
                <w:szCs w:val="18"/>
              </w:rPr>
              <w:t>W/E</w:t>
            </w:r>
          </w:p>
        </w:tc>
        <w:tc>
          <w:tcPr>
            <w:tcW w:w="1008" w:type="dxa"/>
            <w:shd w:val="clear" w:color="auto" w:fill="FFC000"/>
          </w:tcPr>
          <w:p w14:paraId="11541C64" w14:textId="77777777" w:rsidR="001D15EE" w:rsidRPr="00B5493A" w:rsidRDefault="001D15EE" w:rsidP="00356EE9">
            <w:pPr>
              <w:rPr>
                <w:rFonts w:cs="Lucida Sans Unicode"/>
                <w:b/>
                <w:sz w:val="20"/>
                <w:szCs w:val="18"/>
              </w:rPr>
            </w:pPr>
            <w:r w:rsidRPr="00B5493A">
              <w:rPr>
                <w:rFonts w:cs="Lucida Sans Unicode"/>
                <w:b/>
                <w:sz w:val="20"/>
                <w:szCs w:val="18"/>
              </w:rPr>
              <w:t>Punten</w:t>
            </w:r>
          </w:p>
        </w:tc>
        <w:tc>
          <w:tcPr>
            <w:tcW w:w="6780" w:type="dxa"/>
            <w:shd w:val="clear" w:color="auto" w:fill="FFC000"/>
          </w:tcPr>
          <w:p w14:paraId="62D1DE93" w14:textId="77777777" w:rsidR="001D15EE" w:rsidRPr="00B5493A" w:rsidRDefault="001D15EE" w:rsidP="00356EE9">
            <w:pPr>
              <w:rPr>
                <w:rFonts w:cs="Lucida Sans Unicode"/>
                <w:b/>
                <w:sz w:val="20"/>
                <w:szCs w:val="18"/>
              </w:rPr>
            </w:pPr>
            <w:r w:rsidRPr="00B5493A">
              <w:rPr>
                <w:rFonts w:cs="Lucida Sans Unicode"/>
                <w:b/>
                <w:sz w:val="20"/>
                <w:szCs w:val="18"/>
              </w:rPr>
              <w:t>Omschrijving</w:t>
            </w:r>
          </w:p>
        </w:tc>
      </w:tr>
      <w:tr w:rsidR="001D15EE" w:rsidRPr="00B5493A" w14:paraId="78EEA513" w14:textId="77777777" w:rsidTr="00356EE9">
        <w:tc>
          <w:tcPr>
            <w:tcW w:w="584" w:type="dxa"/>
          </w:tcPr>
          <w:p w14:paraId="50C08592" w14:textId="5AA3AC4F" w:rsidR="001D15EE" w:rsidRPr="00B5493A" w:rsidRDefault="00D97433" w:rsidP="00356EE9">
            <w:pPr>
              <w:rPr>
                <w:rFonts w:cs="Lucida Sans Unicode"/>
                <w:szCs w:val="18"/>
              </w:rPr>
            </w:pPr>
            <w:r w:rsidRPr="00B5493A">
              <w:rPr>
                <w:rFonts w:cs="Lucida Sans Unicode"/>
                <w:szCs w:val="18"/>
              </w:rPr>
              <w:t>I8</w:t>
            </w:r>
          </w:p>
        </w:tc>
        <w:tc>
          <w:tcPr>
            <w:tcW w:w="808" w:type="dxa"/>
          </w:tcPr>
          <w:p w14:paraId="04D10E21" w14:textId="1FD07EE4" w:rsidR="001D15EE" w:rsidRPr="00B5493A" w:rsidRDefault="00D97433" w:rsidP="00356EE9">
            <w:pPr>
              <w:tabs>
                <w:tab w:val="left" w:pos="1425"/>
              </w:tabs>
              <w:rPr>
                <w:rFonts w:cs="Lucida Sans Unicode"/>
                <w:szCs w:val="18"/>
              </w:rPr>
            </w:pPr>
            <w:r w:rsidRPr="00B5493A">
              <w:rPr>
                <w:rFonts w:cs="Lucida Sans Unicode"/>
                <w:szCs w:val="18"/>
              </w:rPr>
              <w:t>Eis</w:t>
            </w:r>
          </w:p>
        </w:tc>
        <w:tc>
          <w:tcPr>
            <w:tcW w:w="1008" w:type="dxa"/>
          </w:tcPr>
          <w:p w14:paraId="6317C487" w14:textId="1CA0A9ED" w:rsidR="001D15EE" w:rsidRPr="00B5493A" w:rsidRDefault="001D15EE" w:rsidP="00356EE9">
            <w:pPr>
              <w:tabs>
                <w:tab w:val="left" w:pos="1425"/>
              </w:tabs>
              <w:rPr>
                <w:rFonts w:cs="Lucida Sans Unicode"/>
              </w:rPr>
            </w:pPr>
          </w:p>
        </w:tc>
        <w:tc>
          <w:tcPr>
            <w:tcW w:w="6780" w:type="dxa"/>
          </w:tcPr>
          <w:p w14:paraId="21DB6642" w14:textId="77777777" w:rsidR="001D15EE" w:rsidRPr="00B5493A" w:rsidRDefault="001D15EE" w:rsidP="00356EE9">
            <w:pPr>
              <w:rPr>
                <w:lang w:eastAsia="nl-NL"/>
              </w:rPr>
            </w:pPr>
            <w:r w:rsidRPr="00B5493A">
              <w:rPr>
                <w:lang w:eastAsia="nl-NL"/>
              </w:rPr>
              <w:t>De leverancier voldoet aan alle bovenstaande principes ten aanzien van Privacy bescherming.</w:t>
            </w:r>
          </w:p>
        </w:tc>
      </w:tr>
    </w:tbl>
    <w:p w14:paraId="2847262C" w14:textId="77777777" w:rsidR="000716D5" w:rsidRPr="00B5493A" w:rsidRDefault="000716D5"/>
    <w:p w14:paraId="4FC30ED0" w14:textId="77777777" w:rsidR="000716D5" w:rsidRPr="00B5493A" w:rsidRDefault="000716D5"/>
    <w:p w14:paraId="1D97D90E" w14:textId="77777777" w:rsidR="000716D5" w:rsidRPr="00B5493A" w:rsidRDefault="000716D5" w:rsidP="000716D5">
      <w:pPr>
        <w:pStyle w:val="Heading1"/>
      </w:pPr>
      <w:bookmarkStart w:id="14" w:name="_Toc108515835"/>
      <w:r w:rsidRPr="00B5493A">
        <w:t>Koppelingen</w:t>
      </w:r>
      <w:bookmarkEnd w:id="14"/>
    </w:p>
    <w:p w14:paraId="656EBC3C" w14:textId="77777777" w:rsidR="000716D5" w:rsidRPr="00B5493A" w:rsidRDefault="000716D5" w:rsidP="000716D5">
      <w:pPr>
        <w:pStyle w:val="Heading2"/>
      </w:pPr>
      <w:r w:rsidRPr="00B5493A">
        <w:t>Inleiding</w:t>
      </w:r>
    </w:p>
    <w:p w14:paraId="643834F1" w14:textId="77777777" w:rsidR="000716D5" w:rsidRPr="00B5493A" w:rsidRDefault="000716D5" w:rsidP="000716D5">
      <w:pPr>
        <w:rPr>
          <w:lang w:eastAsia="nl-NL"/>
        </w:rPr>
      </w:pPr>
      <w:r w:rsidRPr="00B5493A">
        <w:rPr>
          <w:lang w:eastAsia="nl-NL"/>
        </w:rPr>
        <w:t xml:space="preserve">Dit hoofdstuk bevat de algemene eisen en ten aanzien van koppelingen. </w:t>
      </w:r>
    </w:p>
    <w:p w14:paraId="5B53F803" w14:textId="77777777" w:rsidR="000716D5" w:rsidRPr="00B5493A" w:rsidRDefault="000716D5" w:rsidP="000716D5">
      <w:pPr>
        <w:rPr>
          <w:lang w:eastAsia="nl-NL"/>
        </w:rPr>
      </w:pPr>
    </w:p>
    <w:p w14:paraId="3F5E6B99" w14:textId="77777777" w:rsidR="000716D5" w:rsidRPr="00B5493A" w:rsidRDefault="000716D5" w:rsidP="000716D5">
      <w:pPr>
        <w:pStyle w:val="Heading3"/>
      </w:pPr>
      <w:r w:rsidRPr="00B5493A">
        <w:t>Definities</w:t>
      </w:r>
    </w:p>
    <w:tbl>
      <w:tblPr>
        <w:tblStyle w:val="TableGrid"/>
        <w:tblW w:w="9174" w:type="dxa"/>
        <w:tblLook w:val="04A0" w:firstRow="1" w:lastRow="0" w:firstColumn="1" w:lastColumn="0" w:noHBand="0" w:noVBand="1"/>
      </w:tblPr>
      <w:tblGrid>
        <w:gridCol w:w="2943"/>
        <w:gridCol w:w="6231"/>
      </w:tblGrid>
      <w:tr w:rsidR="000716D5" w:rsidRPr="00B5493A" w14:paraId="4F91064B" w14:textId="77777777" w:rsidTr="00356EE9">
        <w:trPr>
          <w:tblHeader/>
        </w:trPr>
        <w:tc>
          <w:tcPr>
            <w:tcW w:w="2943" w:type="dxa"/>
            <w:shd w:val="clear" w:color="auto" w:fill="FFC000"/>
          </w:tcPr>
          <w:p w14:paraId="2452A4A0" w14:textId="77777777" w:rsidR="000716D5" w:rsidRPr="00B5493A" w:rsidRDefault="000716D5" w:rsidP="00356EE9">
            <w:pPr>
              <w:rPr>
                <w:b/>
                <w:sz w:val="20"/>
              </w:rPr>
            </w:pPr>
            <w:r w:rsidRPr="00B5493A">
              <w:rPr>
                <w:b/>
                <w:sz w:val="20"/>
              </w:rPr>
              <w:t>Kenmerk</w:t>
            </w:r>
          </w:p>
        </w:tc>
        <w:tc>
          <w:tcPr>
            <w:tcW w:w="6231" w:type="dxa"/>
            <w:shd w:val="clear" w:color="auto" w:fill="FFC000"/>
          </w:tcPr>
          <w:p w14:paraId="11825203" w14:textId="77777777" w:rsidR="000716D5" w:rsidRPr="00B5493A" w:rsidRDefault="000716D5" w:rsidP="00356EE9">
            <w:pPr>
              <w:rPr>
                <w:b/>
                <w:sz w:val="20"/>
              </w:rPr>
            </w:pPr>
            <w:r w:rsidRPr="00B5493A">
              <w:rPr>
                <w:b/>
                <w:sz w:val="20"/>
              </w:rPr>
              <w:t>Definitie</w:t>
            </w:r>
          </w:p>
        </w:tc>
      </w:tr>
      <w:tr w:rsidR="000716D5" w:rsidRPr="00B5493A" w14:paraId="6FE9113B" w14:textId="77777777" w:rsidTr="00356EE9">
        <w:tc>
          <w:tcPr>
            <w:tcW w:w="2943" w:type="dxa"/>
          </w:tcPr>
          <w:p w14:paraId="09AB56D9" w14:textId="77777777" w:rsidR="000716D5" w:rsidRPr="00B5493A" w:rsidRDefault="000716D5" w:rsidP="00356EE9">
            <w:pPr>
              <w:rPr>
                <w:lang w:eastAsia="nl-NL"/>
              </w:rPr>
            </w:pPr>
            <w:r w:rsidRPr="00B5493A">
              <w:rPr>
                <w:lang w:eastAsia="nl-NL"/>
              </w:rPr>
              <w:t>Betrouwbaarheid (Reliability)</w:t>
            </w:r>
            <w:r w:rsidRPr="00B5493A">
              <w:rPr>
                <w:lang w:eastAsia="nl-NL"/>
              </w:rPr>
              <w:tab/>
            </w:r>
          </w:p>
        </w:tc>
        <w:tc>
          <w:tcPr>
            <w:tcW w:w="6231" w:type="dxa"/>
          </w:tcPr>
          <w:p w14:paraId="0D2F7004" w14:textId="77777777" w:rsidR="000716D5" w:rsidRPr="00B5493A" w:rsidRDefault="000716D5" w:rsidP="00356EE9">
            <w:pPr>
              <w:rPr>
                <w:lang w:eastAsia="nl-NL"/>
              </w:rPr>
            </w:pPr>
            <w:r w:rsidRPr="00B5493A">
              <w:rPr>
                <w:lang w:eastAsia="nl-NL"/>
              </w:rPr>
              <w:t>De mate waarin een systeem, product of component gespecificeerde functies uitvoert onder gespecificeerde condities gedurende een gespecificeerde hoeveelheid tijd.</w:t>
            </w:r>
          </w:p>
        </w:tc>
      </w:tr>
      <w:tr w:rsidR="000716D5" w:rsidRPr="00B5493A" w14:paraId="2949E312" w14:textId="77777777" w:rsidTr="00356EE9">
        <w:tc>
          <w:tcPr>
            <w:tcW w:w="2943" w:type="dxa"/>
          </w:tcPr>
          <w:p w14:paraId="5B470516" w14:textId="77777777" w:rsidR="000716D5" w:rsidRPr="00B5493A" w:rsidRDefault="000716D5" w:rsidP="00356EE9">
            <w:pPr>
              <w:rPr>
                <w:lang w:eastAsia="nl-NL"/>
              </w:rPr>
            </w:pPr>
            <w:r w:rsidRPr="00B5493A">
              <w:t>Volwassenheid (Maturity)</w:t>
            </w:r>
          </w:p>
        </w:tc>
        <w:tc>
          <w:tcPr>
            <w:tcW w:w="6231" w:type="dxa"/>
          </w:tcPr>
          <w:p w14:paraId="4E9AF22F" w14:textId="77777777" w:rsidR="000716D5" w:rsidRPr="00B5493A" w:rsidRDefault="000716D5" w:rsidP="00356EE9">
            <w:pPr>
              <w:rPr>
                <w:lang w:eastAsia="nl-NL"/>
              </w:rPr>
            </w:pPr>
            <w:r w:rsidRPr="00B5493A">
              <w:t>De mate waarin een systeem, product of component aan betrouwbaarheidsbehoeften voldoet onder normale werkomstandigheden.</w:t>
            </w:r>
          </w:p>
        </w:tc>
      </w:tr>
      <w:tr w:rsidR="000716D5" w:rsidRPr="00B5493A" w14:paraId="48535CB7" w14:textId="77777777" w:rsidTr="00356EE9">
        <w:tc>
          <w:tcPr>
            <w:tcW w:w="2943" w:type="dxa"/>
          </w:tcPr>
          <w:p w14:paraId="1298F5E5" w14:textId="77777777" w:rsidR="000716D5" w:rsidRPr="00B5493A" w:rsidRDefault="000716D5" w:rsidP="00356EE9">
            <w:pPr>
              <w:rPr>
                <w:lang w:eastAsia="nl-NL"/>
              </w:rPr>
            </w:pPr>
            <w:r w:rsidRPr="00B5493A">
              <w:t>Beschikbaarheid (Availability)</w:t>
            </w:r>
          </w:p>
        </w:tc>
        <w:tc>
          <w:tcPr>
            <w:tcW w:w="6231" w:type="dxa"/>
          </w:tcPr>
          <w:p w14:paraId="111E0931" w14:textId="77777777" w:rsidR="000716D5" w:rsidRPr="00B5493A" w:rsidRDefault="000716D5" w:rsidP="00356EE9">
            <w:pPr>
              <w:rPr>
                <w:lang w:eastAsia="nl-NL"/>
              </w:rPr>
            </w:pPr>
            <w:r w:rsidRPr="00B5493A">
              <w:t>De mate waarin een systeem, product of component operationeel en toegankelijk is wanneer men het wil gebruiken.</w:t>
            </w:r>
          </w:p>
        </w:tc>
      </w:tr>
      <w:tr w:rsidR="000716D5" w:rsidRPr="00B5493A" w14:paraId="788646A5" w14:textId="77777777" w:rsidTr="00356EE9">
        <w:tc>
          <w:tcPr>
            <w:tcW w:w="2943" w:type="dxa"/>
          </w:tcPr>
          <w:p w14:paraId="4118AFFF" w14:textId="77777777" w:rsidR="000716D5" w:rsidRPr="00B5493A" w:rsidRDefault="000716D5" w:rsidP="00356EE9">
            <w:pPr>
              <w:rPr>
                <w:lang w:eastAsia="nl-NL"/>
              </w:rPr>
            </w:pPr>
            <w:r w:rsidRPr="00B5493A">
              <w:t>Foutbestendigheid (Fault tolerance)</w:t>
            </w:r>
          </w:p>
        </w:tc>
        <w:tc>
          <w:tcPr>
            <w:tcW w:w="6231" w:type="dxa"/>
          </w:tcPr>
          <w:p w14:paraId="6B24A978" w14:textId="77777777" w:rsidR="000716D5" w:rsidRPr="00B5493A" w:rsidRDefault="000716D5" w:rsidP="00356EE9">
            <w:pPr>
              <w:rPr>
                <w:lang w:eastAsia="nl-NL"/>
              </w:rPr>
            </w:pPr>
            <w:r w:rsidRPr="00B5493A">
              <w:t>De mate waarin een systeem, product of component werkt zoals bedoeld ondanks de aanwezigheid van hard- of softwarefouten.</w:t>
            </w:r>
          </w:p>
        </w:tc>
      </w:tr>
      <w:tr w:rsidR="000716D5" w:rsidRPr="00B5493A" w14:paraId="6216DC78" w14:textId="77777777" w:rsidTr="00356EE9">
        <w:tc>
          <w:tcPr>
            <w:tcW w:w="2943" w:type="dxa"/>
          </w:tcPr>
          <w:p w14:paraId="52511111" w14:textId="77777777" w:rsidR="000716D5" w:rsidRPr="00B5493A" w:rsidRDefault="000716D5" w:rsidP="00356EE9">
            <w:pPr>
              <w:rPr>
                <w:lang w:eastAsia="nl-NL"/>
              </w:rPr>
            </w:pPr>
            <w:r w:rsidRPr="00B5493A">
              <w:t>Herstelbaarheid (Recoverability)</w:t>
            </w:r>
          </w:p>
        </w:tc>
        <w:tc>
          <w:tcPr>
            <w:tcW w:w="6231" w:type="dxa"/>
          </w:tcPr>
          <w:p w14:paraId="0B088D06" w14:textId="77777777" w:rsidR="000716D5" w:rsidRPr="00B5493A" w:rsidRDefault="000716D5" w:rsidP="00356EE9">
            <w:pPr>
              <w:rPr>
                <w:lang w:eastAsia="nl-NL"/>
              </w:rPr>
            </w:pPr>
            <w:r w:rsidRPr="00B5493A">
              <w:t>De mate waarin het product of systeem, in geval van een onderbreking of bij een fout, de direct betrokken gegevens kan herstellen en het systeem in de gewenste staat kan terugbrengen.</w:t>
            </w:r>
          </w:p>
        </w:tc>
      </w:tr>
      <w:tr w:rsidR="000716D5" w:rsidRPr="00B5493A" w14:paraId="45B7A372" w14:textId="77777777" w:rsidTr="00356EE9">
        <w:tc>
          <w:tcPr>
            <w:tcW w:w="2943" w:type="dxa"/>
          </w:tcPr>
          <w:p w14:paraId="2214D7C3" w14:textId="77777777" w:rsidR="000716D5" w:rsidRPr="00B5493A" w:rsidRDefault="000716D5" w:rsidP="00356EE9">
            <w:pPr>
              <w:rPr>
                <w:lang w:eastAsia="nl-NL"/>
              </w:rPr>
            </w:pPr>
            <w:r w:rsidRPr="00B5493A">
              <w:t>Beveiligbaarheid (Security)</w:t>
            </w:r>
          </w:p>
        </w:tc>
        <w:tc>
          <w:tcPr>
            <w:tcW w:w="6231" w:type="dxa"/>
          </w:tcPr>
          <w:p w14:paraId="14A62A76" w14:textId="77777777" w:rsidR="000716D5" w:rsidRPr="00B5493A" w:rsidRDefault="000716D5" w:rsidP="00356EE9">
            <w:pPr>
              <w:rPr>
                <w:lang w:eastAsia="nl-NL"/>
              </w:rPr>
            </w:pPr>
            <w:r w:rsidRPr="00B5493A">
              <w:t>De mate waarin een product of systeem informatie en gegevens beschermt zodat personen, andere producten of systemen de juiste mate van gegevenstoegang hebben passend bij hun soort en niveau van autorisatie.</w:t>
            </w:r>
          </w:p>
        </w:tc>
      </w:tr>
      <w:tr w:rsidR="000716D5" w:rsidRPr="00B5493A" w14:paraId="181C6EE3" w14:textId="77777777" w:rsidTr="00356EE9">
        <w:tc>
          <w:tcPr>
            <w:tcW w:w="2943" w:type="dxa"/>
          </w:tcPr>
          <w:p w14:paraId="31061732" w14:textId="77777777" w:rsidR="000716D5" w:rsidRPr="00B5493A" w:rsidRDefault="000716D5" w:rsidP="00356EE9">
            <w:pPr>
              <w:rPr>
                <w:lang w:eastAsia="nl-NL"/>
              </w:rPr>
            </w:pPr>
            <w:r w:rsidRPr="00B5493A">
              <w:t>Vertrouwelijkheid (Confidentiality)</w:t>
            </w:r>
          </w:p>
        </w:tc>
        <w:tc>
          <w:tcPr>
            <w:tcW w:w="6231" w:type="dxa"/>
          </w:tcPr>
          <w:p w14:paraId="51B49747" w14:textId="77777777" w:rsidR="000716D5" w:rsidRPr="00B5493A" w:rsidRDefault="000716D5" w:rsidP="00356EE9">
            <w:pPr>
              <w:rPr>
                <w:lang w:eastAsia="nl-NL"/>
              </w:rPr>
            </w:pPr>
            <w:r w:rsidRPr="00B5493A">
              <w:t>De mate waarin een product of systeem ervoor zorgt dat gegevens alleen toegankelijk zijn voor diegenen die geautoriseerd zijn.</w:t>
            </w:r>
          </w:p>
        </w:tc>
      </w:tr>
      <w:tr w:rsidR="000716D5" w:rsidRPr="00B5493A" w14:paraId="6D0892FC" w14:textId="77777777" w:rsidTr="00356EE9">
        <w:tc>
          <w:tcPr>
            <w:tcW w:w="2943" w:type="dxa"/>
          </w:tcPr>
          <w:p w14:paraId="15D6CA1E" w14:textId="77777777" w:rsidR="000716D5" w:rsidRPr="00B5493A" w:rsidRDefault="000716D5" w:rsidP="00356EE9">
            <w:pPr>
              <w:rPr>
                <w:lang w:eastAsia="nl-NL"/>
              </w:rPr>
            </w:pPr>
            <w:r w:rsidRPr="00B5493A">
              <w:t>Integriteit (Integrity)</w:t>
            </w:r>
          </w:p>
        </w:tc>
        <w:tc>
          <w:tcPr>
            <w:tcW w:w="6231" w:type="dxa"/>
          </w:tcPr>
          <w:p w14:paraId="6C149798" w14:textId="77777777" w:rsidR="000716D5" w:rsidRPr="00B5493A" w:rsidRDefault="000716D5" w:rsidP="00356EE9">
            <w:pPr>
              <w:rPr>
                <w:lang w:eastAsia="nl-NL"/>
              </w:rPr>
            </w:pPr>
            <w:r w:rsidRPr="00B5493A">
              <w:t>De mate waarin een systeem, product of component ongeautoriseerde toegang tot of aanpassing van computerprogramma’s of gegevens verhindert.</w:t>
            </w:r>
          </w:p>
        </w:tc>
      </w:tr>
      <w:tr w:rsidR="000716D5" w:rsidRPr="00B5493A" w14:paraId="6C2187C6" w14:textId="77777777" w:rsidTr="00356EE9">
        <w:tc>
          <w:tcPr>
            <w:tcW w:w="2943" w:type="dxa"/>
          </w:tcPr>
          <w:p w14:paraId="7CFBB59E" w14:textId="77777777" w:rsidR="000716D5" w:rsidRPr="00B5493A" w:rsidRDefault="000716D5" w:rsidP="00356EE9">
            <w:pPr>
              <w:rPr>
                <w:lang w:eastAsia="nl-NL"/>
              </w:rPr>
            </w:pPr>
            <w:r w:rsidRPr="00B5493A">
              <w:t>Onweerlegbaarheid (Non-repudiation)</w:t>
            </w:r>
          </w:p>
        </w:tc>
        <w:tc>
          <w:tcPr>
            <w:tcW w:w="6231" w:type="dxa"/>
          </w:tcPr>
          <w:p w14:paraId="5F737A23" w14:textId="77777777" w:rsidR="000716D5" w:rsidRPr="00B5493A" w:rsidRDefault="000716D5" w:rsidP="00356EE9">
            <w:pPr>
              <w:rPr>
                <w:lang w:eastAsia="nl-NL"/>
              </w:rPr>
            </w:pPr>
            <w:r w:rsidRPr="00B5493A">
              <w:t>De mate waarin kan worden bewezen dat acties of gebeurtenissen plaats hebben gevonden, zodat later deze acties of gebeurtenissen niet ontkend kunnen worden.</w:t>
            </w:r>
          </w:p>
        </w:tc>
      </w:tr>
      <w:tr w:rsidR="000716D5" w:rsidRPr="00B5493A" w14:paraId="0F5F6F75" w14:textId="77777777" w:rsidTr="00356EE9">
        <w:tc>
          <w:tcPr>
            <w:tcW w:w="2943" w:type="dxa"/>
          </w:tcPr>
          <w:p w14:paraId="5D62A8D2" w14:textId="77777777" w:rsidR="000716D5" w:rsidRPr="00B5493A" w:rsidRDefault="000716D5" w:rsidP="00356EE9">
            <w:pPr>
              <w:rPr>
                <w:lang w:eastAsia="nl-NL"/>
              </w:rPr>
            </w:pPr>
            <w:r w:rsidRPr="00B5493A">
              <w:t>Verantwoording (Accountability)</w:t>
            </w:r>
          </w:p>
        </w:tc>
        <w:tc>
          <w:tcPr>
            <w:tcW w:w="6231" w:type="dxa"/>
          </w:tcPr>
          <w:p w14:paraId="2CF35DBA" w14:textId="77777777" w:rsidR="000716D5" w:rsidRPr="00B5493A" w:rsidRDefault="000716D5" w:rsidP="00356EE9">
            <w:pPr>
              <w:rPr>
                <w:lang w:eastAsia="nl-NL"/>
              </w:rPr>
            </w:pPr>
            <w:r w:rsidRPr="00B5493A">
              <w:t>De mate waarin acties van een entiteit getraceerd kunnen worden naar die specifieke entiteit.</w:t>
            </w:r>
          </w:p>
        </w:tc>
      </w:tr>
      <w:tr w:rsidR="000716D5" w:rsidRPr="00B5493A" w14:paraId="670C8C59" w14:textId="77777777" w:rsidTr="00356EE9">
        <w:tc>
          <w:tcPr>
            <w:tcW w:w="2943" w:type="dxa"/>
            <w:hideMark/>
          </w:tcPr>
          <w:p w14:paraId="5B438889" w14:textId="77777777" w:rsidR="000716D5" w:rsidRPr="00B5493A" w:rsidRDefault="000716D5" w:rsidP="00356EE9">
            <w:pPr>
              <w:rPr>
                <w:sz w:val="22"/>
                <w:szCs w:val="22"/>
              </w:rPr>
            </w:pPr>
            <w:r w:rsidRPr="00B5493A">
              <w:t>Onderhoudbaarheid (Maintainability)</w:t>
            </w:r>
          </w:p>
        </w:tc>
        <w:tc>
          <w:tcPr>
            <w:tcW w:w="6231" w:type="dxa"/>
            <w:hideMark/>
          </w:tcPr>
          <w:p w14:paraId="48D9CFFA" w14:textId="77777777" w:rsidR="000716D5" w:rsidRPr="00B5493A" w:rsidRDefault="000716D5" w:rsidP="00356EE9">
            <w:pPr>
              <w:rPr>
                <w:sz w:val="22"/>
                <w:szCs w:val="22"/>
              </w:rPr>
            </w:pPr>
            <w:r w:rsidRPr="00B5493A">
              <w:t>De mate waarin een product of systeem effectief en efficiënt gewijzigd kan worden door de aangewezen beheerders.</w:t>
            </w:r>
          </w:p>
        </w:tc>
      </w:tr>
      <w:tr w:rsidR="000716D5" w:rsidRPr="00B5493A" w14:paraId="0F272D6D" w14:textId="77777777" w:rsidTr="00356EE9">
        <w:tc>
          <w:tcPr>
            <w:tcW w:w="2943" w:type="dxa"/>
            <w:hideMark/>
          </w:tcPr>
          <w:p w14:paraId="67712D10" w14:textId="77777777" w:rsidR="000716D5" w:rsidRPr="00B5493A" w:rsidRDefault="000716D5" w:rsidP="00356EE9">
            <w:pPr>
              <w:rPr>
                <w:sz w:val="22"/>
                <w:szCs w:val="22"/>
              </w:rPr>
            </w:pPr>
            <w:r w:rsidRPr="00B5493A">
              <w:t>Uitwisselbaarheid (Compatibility)</w:t>
            </w:r>
          </w:p>
        </w:tc>
        <w:tc>
          <w:tcPr>
            <w:tcW w:w="6231" w:type="dxa"/>
            <w:hideMark/>
          </w:tcPr>
          <w:p w14:paraId="7BDAACE1" w14:textId="77777777" w:rsidR="000716D5" w:rsidRPr="00B5493A" w:rsidRDefault="000716D5" w:rsidP="00356EE9">
            <w:pPr>
              <w:rPr>
                <w:sz w:val="22"/>
                <w:szCs w:val="22"/>
              </w:rPr>
            </w:pPr>
            <w:r w:rsidRPr="00B5493A">
              <w:t>De mate waarin een product, systeem of component informatie uit kan wisselen met andere producten, systemen of componenten, en/of het de gewenste functies kan uitvoeren terwijl het dezelfde hard- of software-omgeving deelt.</w:t>
            </w:r>
          </w:p>
        </w:tc>
      </w:tr>
    </w:tbl>
    <w:p w14:paraId="6D066179" w14:textId="77777777" w:rsidR="000716D5" w:rsidRPr="00B5493A" w:rsidRDefault="000716D5" w:rsidP="000716D5">
      <w:pPr>
        <w:pStyle w:val="Heading3"/>
      </w:pPr>
      <w:r w:rsidRPr="00B5493A">
        <w:t>Eisen en wensen</w:t>
      </w:r>
    </w:p>
    <w:p w14:paraId="28D6459C" w14:textId="77777777" w:rsidR="000716D5" w:rsidRPr="00B5493A" w:rsidRDefault="000716D5" w:rsidP="000716D5"/>
    <w:tbl>
      <w:tblPr>
        <w:tblStyle w:val="Rastertabel1licht1"/>
        <w:tblW w:w="91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46"/>
        <w:gridCol w:w="822"/>
        <w:gridCol w:w="992"/>
        <w:gridCol w:w="6520"/>
      </w:tblGrid>
      <w:tr w:rsidR="000716D5" w:rsidRPr="00B5493A" w14:paraId="4D9CB99A" w14:textId="77777777" w:rsidTr="45783D7A">
        <w:trPr>
          <w:cnfStyle w:val="100000000000" w:firstRow="1" w:lastRow="0" w:firstColumn="0" w:lastColumn="0" w:oddVBand="0" w:evenVBand="0" w:oddHBand="0" w:evenHBand="0" w:firstRowFirstColumn="0" w:firstRowLastColumn="0" w:lastRowFirstColumn="0" w:lastRowLastColumn="0"/>
          <w:trHeight w:val="233"/>
          <w:tblHeader/>
        </w:trPr>
        <w:tc>
          <w:tcPr>
            <w:cnfStyle w:val="001000000000" w:firstRow="0" w:lastRow="0" w:firstColumn="1" w:lastColumn="0" w:oddVBand="0" w:evenVBand="0" w:oddHBand="0" w:evenHBand="0" w:firstRowFirstColumn="0" w:firstRowLastColumn="0" w:lastRowFirstColumn="0" w:lastRowLastColumn="0"/>
            <w:tcW w:w="846" w:type="dxa"/>
            <w:tcBorders>
              <w:bottom w:val="single" w:sz="4" w:space="0" w:color="000000" w:themeColor="text1"/>
            </w:tcBorders>
            <w:shd w:val="clear" w:color="auto" w:fill="FFC000"/>
            <w:noWrap/>
            <w:hideMark/>
          </w:tcPr>
          <w:p w14:paraId="3F3945D1" w14:textId="77777777" w:rsidR="000716D5" w:rsidRPr="00B5493A" w:rsidRDefault="000716D5" w:rsidP="00356EE9">
            <w:pPr>
              <w:rPr>
                <w:rFonts w:eastAsia="Times New Roman" w:cs="Times New Roman"/>
                <w:b w:val="0"/>
                <w:sz w:val="20"/>
              </w:rPr>
            </w:pPr>
            <w:r w:rsidRPr="00B5493A">
              <w:rPr>
                <w:sz w:val="20"/>
              </w:rPr>
              <w:t>ID</w:t>
            </w:r>
          </w:p>
        </w:tc>
        <w:tc>
          <w:tcPr>
            <w:tcW w:w="822" w:type="dxa"/>
            <w:tcBorders>
              <w:bottom w:val="single" w:sz="4" w:space="0" w:color="000000" w:themeColor="text1"/>
            </w:tcBorders>
            <w:shd w:val="clear" w:color="auto" w:fill="FFC000"/>
          </w:tcPr>
          <w:p w14:paraId="13383C18" w14:textId="77777777" w:rsidR="000716D5" w:rsidRPr="00B5493A" w:rsidRDefault="000716D5" w:rsidP="00356EE9">
            <w:pPr>
              <w:tabs>
                <w:tab w:val="left" w:pos="1115"/>
              </w:tabs>
              <w:ind w:right="221"/>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rPr>
            </w:pPr>
            <w:r w:rsidRPr="00B5493A">
              <w:rPr>
                <w:sz w:val="20"/>
              </w:rPr>
              <w:t>W/E</w:t>
            </w:r>
          </w:p>
        </w:tc>
        <w:tc>
          <w:tcPr>
            <w:tcW w:w="992" w:type="dxa"/>
            <w:tcBorders>
              <w:bottom w:val="single" w:sz="4" w:space="0" w:color="000000" w:themeColor="text1"/>
            </w:tcBorders>
            <w:shd w:val="clear" w:color="auto" w:fill="FFC000"/>
          </w:tcPr>
          <w:p w14:paraId="6F661E09" w14:textId="77777777" w:rsidR="000716D5" w:rsidRPr="00B5493A" w:rsidRDefault="000716D5" w:rsidP="00356EE9">
            <w:pPr>
              <w:cnfStyle w:val="100000000000" w:firstRow="1" w:lastRow="0" w:firstColumn="0" w:lastColumn="0" w:oddVBand="0" w:evenVBand="0" w:oddHBand="0" w:evenHBand="0" w:firstRowFirstColumn="0" w:firstRowLastColumn="0" w:lastRowFirstColumn="0" w:lastRowLastColumn="0"/>
              <w:rPr>
                <w:rFonts w:cs="Times New Roman"/>
                <w:b w:val="0"/>
                <w:sz w:val="20"/>
              </w:rPr>
            </w:pPr>
            <w:r w:rsidRPr="00B5493A">
              <w:rPr>
                <w:sz w:val="20"/>
              </w:rPr>
              <w:t>Punten</w:t>
            </w:r>
          </w:p>
        </w:tc>
        <w:tc>
          <w:tcPr>
            <w:tcW w:w="6520" w:type="dxa"/>
            <w:tcBorders>
              <w:bottom w:val="single" w:sz="4" w:space="0" w:color="000000" w:themeColor="text1"/>
            </w:tcBorders>
            <w:shd w:val="clear" w:color="auto" w:fill="FFC000"/>
            <w:noWrap/>
            <w:hideMark/>
          </w:tcPr>
          <w:p w14:paraId="3B9B3DC0" w14:textId="77777777" w:rsidR="000716D5" w:rsidRPr="00B5493A" w:rsidRDefault="000716D5" w:rsidP="00356EE9">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rPr>
            </w:pPr>
            <w:r w:rsidRPr="00B5493A">
              <w:rPr>
                <w:sz w:val="20"/>
              </w:rPr>
              <w:t>Omschrijving</w:t>
            </w:r>
          </w:p>
        </w:tc>
      </w:tr>
      <w:tr w:rsidR="000716D5" w:rsidRPr="00B5493A" w14:paraId="055A301B"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0893465" w14:textId="77777777" w:rsidR="000716D5" w:rsidRPr="00B5493A" w:rsidRDefault="000716D5" w:rsidP="00356EE9">
            <w:pPr>
              <w:rPr>
                <w:b w:val="0"/>
              </w:rPr>
            </w:pPr>
            <w:r w:rsidRPr="00B5493A">
              <w:rPr>
                <w:b w:val="0"/>
              </w:rPr>
              <w:t>KO1</w:t>
            </w:r>
          </w:p>
        </w:tc>
        <w:tc>
          <w:tcPr>
            <w:tcW w:w="822" w:type="dxa"/>
          </w:tcPr>
          <w:p w14:paraId="7AABCC4C"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BC975F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6AC0912C"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Connectiviteit: U koppelt uw applicatie direct aan de applicatie van de SaaS leverancier(s) voor de koppelingen.</w:t>
            </w:r>
          </w:p>
          <w:p w14:paraId="788E478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Koppelingen van uw applicatie met SaaS applicaties verlopen direct en dus niet via de infrastructuur van de gemeente Utrecht.</w:t>
            </w:r>
          </w:p>
        </w:tc>
      </w:tr>
      <w:tr w:rsidR="000716D5" w:rsidRPr="00B5493A" w14:paraId="2A02E61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FF4223F" w14:textId="77777777" w:rsidR="000716D5" w:rsidRPr="00B5493A" w:rsidRDefault="000716D5" w:rsidP="00356EE9">
            <w:pPr>
              <w:rPr>
                <w:b w:val="0"/>
              </w:rPr>
            </w:pPr>
            <w:r w:rsidRPr="00B5493A">
              <w:rPr>
                <w:b w:val="0"/>
              </w:rPr>
              <w:t>KO2</w:t>
            </w:r>
          </w:p>
        </w:tc>
        <w:tc>
          <w:tcPr>
            <w:tcW w:w="822" w:type="dxa"/>
          </w:tcPr>
          <w:p w14:paraId="03D2ABB3"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44119937"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722FACB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Volwassenheid: De leverancier test de koppelingen bij iedere wijziging van uw applicatie voor dat ze in productie genomen worden zodat de koppeling technisch functioneert na de wijziging van de applicatie. </w:t>
            </w:r>
          </w:p>
        </w:tc>
      </w:tr>
      <w:tr w:rsidR="000716D5" w:rsidRPr="00B5493A" w14:paraId="3B8B9FF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4C41DDF1" w14:textId="77777777" w:rsidR="000716D5" w:rsidRPr="00B5493A" w:rsidRDefault="000716D5" w:rsidP="00356EE9">
            <w:pPr>
              <w:rPr>
                <w:b w:val="0"/>
              </w:rPr>
            </w:pPr>
            <w:r w:rsidRPr="00B5493A">
              <w:rPr>
                <w:b w:val="0"/>
              </w:rPr>
              <w:t>KO3</w:t>
            </w:r>
          </w:p>
        </w:tc>
        <w:tc>
          <w:tcPr>
            <w:tcW w:w="822" w:type="dxa"/>
          </w:tcPr>
          <w:p w14:paraId="15EC3B5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2AE76AB"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1A0B38B8"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Volwassenheid: De leverancier verschaft de functioneel beheerders van de gemeente Utrecht inzicht in de testresultaten.</w:t>
            </w:r>
          </w:p>
        </w:tc>
      </w:tr>
      <w:tr w:rsidR="000716D5" w:rsidRPr="00B5493A" w14:paraId="1AADE8C1"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7684BE9D" w14:textId="77777777" w:rsidR="000716D5" w:rsidRPr="00B5493A" w:rsidRDefault="000716D5" w:rsidP="00356EE9">
            <w:pPr>
              <w:rPr>
                <w:b w:val="0"/>
              </w:rPr>
            </w:pPr>
            <w:r w:rsidRPr="00B5493A">
              <w:rPr>
                <w:b w:val="0"/>
              </w:rPr>
              <w:t>KO4</w:t>
            </w:r>
          </w:p>
        </w:tc>
        <w:tc>
          <w:tcPr>
            <w:tcW w:w="822" w:type="dxa"/>
          </w:tcPr>
          <w:p w14:paraId="5D917ED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31BC47B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1F18EFA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Beschikbaarheid: Koppelingen worden automatisch (zonder handmatige acties van een beheerder) gestart.</w:t>
            </w:r>
          </w:p>
        </w:tc>
      </w:tr>
      <w:tr w:rsidR="000716D5" w:rsidRPr="00B5493A" w14:paraId="1858638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CC6F1DB" w14:textId="77777777" w:rsidR="000716D5" w:rsidRPr="00B5493A" w:rsidRDefault="000716D5" w:rsidP="00356EE9">
            <w:pPr>
              <w:rPr>
                <w:b w:val="0"/>
              </w:rPr>
            </w:pPr>
            <w:r w:rsidRPr="00B5493A">
              <w:rPr>
                <w:b w:val="0"/>
              </w:rPr>
              <w:t>KO5</w:t>
            </w:r>
          </w:p>
        </w:tc>
        <w:tc>
          <w:tcPr>
            <w:tcW w:w="822" w:type="dxa"/>
          </w:tcPr>
          <w:p w14:paraId="17392BD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07528875"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0449A555"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Beschikbaarheid: De verwerking van koppelingen kan door (geautoriseerde) beheerders van de gemeente Utrecht in de tijd gepland worden (‘scheduling’).</w:t>
            </w:r>
          </w:p>
        </w:tc>
      </w:tr>
      <w:tr w:rsidR="000716D5" w:rsidRPr="00B5493A" w14:paraId="491C7E8A"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1EF0DFC" w14:textId="77777777" w:rsidR="000716D5" w:rsidRPr="00B5493A" w:rsidRDefault="000716D5" w:rsidP="00356EE9">
            <w:pPr>
              <w:rPr>
                <w:b w:val="0"/>
              </w:rPr>
            </w:pPr>
            <w:r w:rsidRPr="00B5493A">
              <w:rPr>
                <w:b w:val="0"/>
              </w:rPr>
              <w:t>KO6</w:t>
            </w:r>
          </w:p>
        </w:tc>
        <w:tc>
          <w:tcPr>
            <w:tcW w:w="822" w:type="dxa"/>
          </w:tcPr>
          <w:p w14:paraId="1AF82B28"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3D9C504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30BFCCB1"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Beschikbaarheid: Koppelingen kunnen handmatig gestart worden door (geautoriseerde) beheerders van de gemeente Utrecht.</w:t>
            </w:r>
          </w:p>
        </w:tc>
      </w:tr>
      <w:tr w:rsidR="000716D5" w:rsidRPr="00B5493A" w14:paraId="0925AF6B"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52F3E9C" w14:textId="77777777" w:rsidR="000716D5" w:rsidRPr="00B5493A" w:rsidRDefault="000716D5" w:rsidP="00356EE9">
            <w:pPr>
              <w:rPr>
                <w:b w:val="0"/>
              </w:rPr>
            </w:pPr>
            <w:r w:rsidRPr="00B5493A">
              <w:rPr>
                <w:b w:val="0"/>
              </w:rPr>
              <w:t>KO7</w:t>
            </w:r>
          </w:p>
        </w:tc>
        <w:tc>
          <w:tcPr>
            <w:tcW w:w="822" w:type="dxa"/>
          </w:tcPr>
          <w:p w14:paraId="6081D5A4"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FEDCEC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11230FE6"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Herstelbaarheid: Koppelingen zijn herstartbaar: de verwerking gaat verder bij laatst verwerkte object.</w:t>
            </w:r>
          </w:p>
        </w:tc>
      </w:tr>
      <w:tr w:rsidR="000716D5" w:rsidRPr="00B5493A" w14:paraId="0359C4B6"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5C74C94" w14:textId="77777777" w:rsidR="000716D5" w:rsidRPr="00B5493A" w:rsidRDefault="000716D5" w:rsidP="00356EE9">
            <w:pPr>
              <w:rPr>
                <w:b w:val="0"/>
              </w:rPr>
            </w:pPr>
            <w:r w:rsidRPr="00B5493A">
              <w:rPr>
                <w:b w:val="0"/>
              </w:rPr>
              <w:t>KO8</w:t>
            </w:r>
          </w:p>
        </w:tc>
        <w:tc>
          <w:tcPr>
            <w:tcW w:w="822" w:type="dxa"/>
          </w:tcPr>
          <w:p w14:paraId="49D17FC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052040C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4162B8D6"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Herstelbaarheid: Als de verwerking afgebroken wordt, dan zorgt de applicatie ervoor dat de gegevens in de applicatie consistent zijn en blijven.</w:t>
            </w:r>
          </w:p>
        </w:tc>
      </w:tr>
      <w:tr w:rsidR="000716D5" w:rsidRPr="00B5493A" w14:paraId="655B5D8A"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5DC1ADD" w14:textId="77777777" w:rsidR="000716D5" w:rsidRPr="00B5493A" w:rsidRDefault="000716D5" w:rsidP="00356EE9">
            <w:pPr>
              <w:rPr>
                <w:b w:val="0"/>
              </w:rPr>
            </w:pPr>
            <w:r w:rsidRPr="00B5493A">
              <w:rPr>
                <w:b w:val="0"/>
              </w:rPr>
              <w:t>KO9</w:t>
            </w:r>
          </w:p>
        </w:tc>
        <w:tc>
          <w:tcPr>
            <w:tcW w:w="822" w:type="dxa"/>
          </w:tcPr>
          <w:p w14:paraId="07FF523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902288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12DA8CE1"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Herstelbaarheid: Na verwerking worden verwerkte bestanden/ berichten gearchiveerd (zodat de verwerking herhaald kan worden)/</w:t>
            </w:r>
          </w:p>
        </w:tc>
      </w:tr>
      <w:tr w:rsidR="000716D5" w:rsidRPr="00B5493A" w14:paraId="4EDB92EF"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7D20741C" w14:textId="77777777" w:rsidR="000716D5" w:rsidRPr="00B5493A" w:rsidRDefault="000716D5" w:rsidP="00356EE9">
            <w:pPr>
              <w:rPr>
                <w:b w:val="0"/>
              </w:rPr>
            </w:pPr>
            <w:r w:rsidRPr="00B5493A">
              <w:rPr>
                <w:b w:val="0"/>
              </w:rPr>
              <w:t>KO10</w:t>
            </w:r>
          </w:p>
        </w:tc>
        <w:tc>
          <w:tcPr>
            <w:tcW w:w="822" w:type="dxa"/>
          </w:tcPr>
          <w:p w14:paraId="61135579"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3DC2F42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7B1E276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Herstelbaarheid: Als er fouten optreden dan bevat de logging de informatie waarmee de functioneel beheerders van de gemeente Utrecht eventuele functionele fouten herstellen.</w:t>
            </w:r>
          </w:p>
        </w:tc>
      </w:tr>
      <w:tr w:rsidR="000716D5" w:rsidRPr="00B5493A" w14:paraId="20CAD585"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8A0AAEC" w14:textId="77777777" w:rsidR="000716D5" w:rsidRPr="00B5493A" w:rsidRDefault="000716D5" w:rsidP="00356EE9">
            <w:pPr>
              <w:rPr>
                <w:b w:val="0"/>
              </w:rPr>
            </w:pPr>
            <w:r w:rsidRPr="00B5493A">
              <w:rPr>
                <w:b w:val="0"/>
              </w:rPr>
              <w:t>KO11</w:t>
            </w:r>
          </w:p>
        </w:tc>
        <w:tc>
          <w:tcPr>
            <w:tcW w:w="822" w:type="dxa"/>
          </w:tcPr>
          <w:p w14:paraId="26CA003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E782291"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51D2D88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Herstelbaarheid: Fouten in de verwerking van koppelingen worden automatisch gesignaleerd naar de beheerders van de gemeente (bijvoorbeeld via email).</w:t>
            </w:r>
          </w:p>
        </w:tc>
      </w:tr>
      <w:tr w:rsidR="000716D5" w:rsidRPr="00B5493A" w14:paraId="470BA5E1"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06E148D" w14:textId="77777777" w:rsidR="000716D5" w:rsidRPr="00B5493A" w:rsidRDefault="000716D5" w:rsidP="00356EE9">
            <w:pPr>
              <w:rPr>
                <w:b w:val="0"/>
              </w:rPr>
            </w:pPr>
            <w:r w:rsidRPr="00B5493A">
              <w:rPr>
                <w:b w:val="0"/>
              </w:rPr>
              <w:t>KO12</w:t>
            </w:r>
          </w:p>
        </w:tc>
        <w:tc>
          <w:tcPr>
            <w:tcW w:w="822" w:type="dxa"/>
          </w:tcPr>
          <w:p w14:paraId="3A1738C5"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7E9A559"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4979219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Vertrouwelijkheid: De gegevens die worden uitgewisseld zijn alleen toegankelijk geautoriseerde gebruikers.</w:t>
            </w:r>
          </w:p>
        </w:tc>
      </w:tr>
      <w:tr w:rsidR="000716D5" w:rsidRPr="00B5493A" w14:paraId="71F38677"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4E78FC4" w14:textId="77777777" w:rsidR="000716D5" w:rsidRPr="00B5493A" w:rsidRDefault="000716D5" w:rsidP="00356EE9">
            <w:pPr>
              <w:rPr>
                <w:b w:val="0"/>
              </w:rPr>
            </w:pPr>
            <w:r w:rsidRPr="00B5493A">
              <w:rPr>
                <w:b w:val="0"/>
              </w:rPr>
              <w:t>KO13</w:t>
            </w:r>
          </w:p>
        </w:tc>
        <w:tc>
          <w:tcPr>
            <w:tcW w:w="822" w:type="dxa"/>
          </w:tcPr>
          <w:p w14:paraId="628322A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5BD623D5"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41298C2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Integriteit: De integriteit van de gegevens die worden uitgewisseld wordt gewaarborgd.</w:t>
            </w:r>
          </w:p>
        </w:tc>
      </w:tr>
      <w:tr w:rsidR="000716D5" w:rsidRPr="00B5493A" w14:paraId="55C22B1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67A878E" w14:textId="77777777" w:rsidR="000716D5" w:rsidRPr="00B5493A" w:rsidRDefault="000716D5" w:rsidP="00356EE9">
            <w:pPr>
              <w:rPr>
                <w:b w:val="0"/>
              </w:rPr>
            </w:pPr>
            <w:r w:rsidRPr="00B5493A">
              <w:rPr>
                <w:b w:val="0"/>
              </w:rPr>
              <w:t>KO14</w:t>
            </w:r>
          </w:p>
        </w:tc>
        <w:tc>
          <w:tcPr>
            <w:tcW w:w="822" w:type="dxa"/>
          </w:tcPr>
          <w:p w14:paraId="45AF2408"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B0631C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67AF93B3"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Onweerlegbaarheid: Bestanden/ berichten beschikken over een unieke identificatie.</w:t>
            </w:r>
          </w:p>
        </w:tc>
      </w:tr>
      <w:tr w:rsidR="000716D5" w:rsidRPr="00B5493A" w14:paraId="53586686"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4FC153B" w14:textId="77777777" w:rsidR="000716D5" w:rsidRPr="00B5493A" w:rsidRDefault="000716D5" w:rsidP="00356EE9">
            <w:pPr>
              <w:rPr>
                <w:b w:val="0"/>
              </w:rPr>
            </w:pPr>
            <w:r w:rsidRPr="00B5493A">
              <w:rPr>
                <w:b w:val="0"/>
              </w:rPr>
              <w:t>KO15</w:t>
            </w:r>
          </w:p>
        </w:tc>
        <w:tc>
          <w:tcPr>
            <w:tcW w:w="822" w:type="dxa"/>
          </w:tcPr>
          <w:p w14:paraId="25C74649"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8E02DCB"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7B49A553"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Onweerlegbaarheid: Verwerkingsresultaten worden vastgelegd door logging en audit informatie.</w:t>
            </w:r>
          </w:p>
        </w:tc>
      </w:tr>
      <w:tr w:rsidR="000716D5" w:rsidRPr="00B5493A" w14:paraId="39D02EE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16208D0" w14:textId="77777777" w:rsidR="000716D5" w:rsidRPr="00B5493A" w:rsidRDefault="000716D5" w:rsidP="00356EE9">
            <w:pPr>
              <w:rPr>
                <w:b w:val="0"/>
              </w:rPr>
            </w:pPr>
            <w:r w:rsidRPr="00B5493A">
              <w:rPr>
                <w:b w:val="0"/>
              </w:rPr>
              <w:t>KO16</w:t>
            </w:r>
          </w:p>
        </w:tc>
        <w:tc>
          <w:tcPr>
            <w:tcW w:w="822" w:type="dxa"/>
          </w:tcPr>
          <w:p w14:paraId="28F8B6C8"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888D85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64E17EF3"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Verantwoording: De koppelingen leggen verwerkingsresultaten vast met de unieke identificatie van eis T15.</w:t>
            </w:r>
          </w:p>
        </w:tc>
      </w:tr>
      <w:tr w:rsidR="000716D5" w:rsidRPr="00B5493A" w14:paraId="085C2624"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2A45313" w14:textId="77777777" w:rsidR="000716D5" w:rsidRPr="00B5493A" w:rsidRDefault="000716D5" w:rsidP="00356EE9">
            <w:pPr>
              <w:rPr>
                <w:b w:val="0"/>
              </w:rPr>
            </w:pPr>
            <w:r w:rsidRPr="00B5493A">
              <w:rPr>
                <w:b w:val="0"/>
              </w:rPr>
              <w:t>KO17</w:t>
            </w:r>
          </w:p>
        </w:tc>
        <w:tc>
          <w:tcPr>
            <w:tcW w:w="822" w:type="dxa"/>
          </w:tcPr>
          <w:p w14:paraId="7513BCB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113CB1C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607BCC5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Verantwoording: Alle data uitwisselactiviteiten via de systeemkoppelingen worden gelogd met de unieke identificatie van eis T15. </w:t>
            </w:r>
          </w:p>
        </w:tc>
      </w:tr>
      <w:tr w:rsidR="000716D5" w:rsidRPr="00B5493A" w14:paraId="49C01093"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22FED72" w14:textId="77777777" w:rsidR="000716D5" w:rsidRPr="00B5493A" w:rsidRDefault="000716D5" w:rsidP="00356EE9">
            <w:pPr>
              <w:rPr>
                <w:b w:val="0"/>
              </w:rPr>
            </w:pPr>
            <w:r w:rsidRPr="00B5493A">
              <w:rPr>
                <w:b w:val="0"/>
              </w:rPr>
              <w:t>KO18</w:t>
            </w:r>
          </w:p>
        </w:tc>
        <w:tc>
          <w:tcPr>
            <w:tcW w:w="822" w:type="dxa"/>
          </w:tcPr>
          <w:p w14:paraId="13B51B5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5E7764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3BB27F07"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Verantwoording: De vastlegging van de verwerkingsresultaten voldoet aan de eisen van de AVG en Baseline Informatiebeveiliging Overheid (BIO).</w:t>
            </w:r>
          </w:p>
        </w:tc>
      </w:tr>
      <w:tr w:rsidR="000716D5" w:rsidRPr="00B5493A" w14:paraId="13FDB3C1"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848B9DB" w14:textId="77777777" w:rsidR="000716D5" w:rsidRPr="00B5493A" w:rsidRDefault="000716D5" w:rsidP="00356EE9">
            <w:pPr>
              <w:rPr>
                <w:b w:val="0"/>
              </w:rPr>
            </w:pPr>
            <w:r w:rsidRPr="00B5493A">
              <w:rPr>
                <w:b w:val="0"/>
              </w:rPr>
              <w:t>KO19</w:t>
            </w:r>
          </w:p>
        </w:tc>
        <w:tc>
          <w:tcPr>
            <w:tcW w:w="822" w:type="dxa"/>
          </w:tcPr>
          <w:p w14:paraId="490EFA53"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5EA60DF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2373292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Verantwoording: De functioneel beheerders van de gemeente Utrecht kunnen met de logging de werking van de koppeling controleren en eventuele functionele fouten herstellen.</w:t>
            </w:r>
          </w:p>
        </w:tc>
      </w:tr>
      <w:tr w:rsidR="000716D5" w:rsidRPr="00B5493A" w14:paraId="38C08A9F"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6E5A1A6" w14:textId="77777777" w:rsidR="000716D5" w:rsidRPr="00B5493A" w:rsidRDefault="000716D5" w:rsidP="00356EE9">
            <w:pPr>
              <w:rPr>
                <w:b w:val="0"/>
              </w:rPr>
            </w:pPr>
            <w:r w:rsidRPr="00B5493A">
              <w:rPr>
                <w:b w:val="0"/>
              </w:rPr>
              <w:t>KO20</w:t>
            </w:r>
          </w:p>
        </w:tc>
        <w:tc>
          <w:tcPr>
            <w:tcW w:w="822" w:type="dxa"/>
          </w:tcPr>
          <w:p w14:paraId="3277091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1BA387A7"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6B97C72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Authenticiteit: De koppelingen wisselen alleen informatie uit met geautoriseerde partijen.</w:t>
            </w:r>
          </w:p>
        </w:tc>
      </w:tr>
      <w:tr w:rsidR="000716D5" w:rsidRPr="00B5493A" w14:paraId="67DD7465"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4D92D30C" w14:textId="77777777" w:rsidR="000716D5" w:rsidRPr="00B5493A" w:rsidRDefault="000716D5" w:rsidP="00356EE9">
            <w:pPr>
              <w:rPr>
                <w:b w:val="0"/>
              </w:rPr>
            </w:pPr>
            <w:r w:rsidRPr="00B5493A">
              <w:rPr>
                <w:b w:val="0"/>
              </w:rPr>
              <w:t>KO21</w:t>
            </w:r>
          </w:p>
        </w:tc>
        <w:tc>
          <w:tcPr>
            <w:tcW w:w="822" w:type="dxa"/>
          </w:tcPr>
          <w:p w14:paraId="14B752AC"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57EB45C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77E002EF"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Authenticiteit: Bij iedere informatie uitwisseling wordt de identiteit van de leverancier of afnemer vastgesteld en gecontroleerd.</w:t>
            </w:r>
          </w:p>
        </w:tc>
      </w:tr>
      <w:tr w:rsidR="000716D5" w:rsidRPr="00B5493A" w14:paraId="33E9C254"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35C74459" w14:textId="77777777" w:rsidR="000716D5" w:rsidRPr="00B5493A" w:rsidRDefault="000716D5" w:rsidP="00356EE9">
            <w:pPr>
              <w:rPr>
                <w:b w:val="0"/>
              </w:rPr>
            </w:pPr>
            <w:r w:rsidRPr="00B5493A">
              <w:rPr>
                <w:b w:val="0"/>
              </w:rPr>
              <w:t>KO22</w:t>
            </w:r>
          </w:p>
        </w:tc>
        <w:tc>
          <w:tcPr>
            <w:tcW w:w="822" w:type="dxa"/>
          </w:tcPr>
          <w:p w14:paraId="3895D543"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7233764"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4D10DF2E"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Beheerbaarheid: Leverancier levert tijdens de implementatie een functioneel ontwerp voor de koppeling op. </w:t>
            </w:r>
          </w:p>
          <w:p w14:paraId="1B4EB81D"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Het functioneel ontwerp bevat:</w:t>
            </w:r>
          </w:p>
          <w:p w14:paraId="35F9E031" w14:textId="77777777" w:rsidR="000716D5" w:rsidRPr="00B5493A" w:rsidRDefault="000716D5" w:rsidP="00356EE9">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B5493A">
              <w:t>Functionele beschrijving van de koppeling en de informatie (objecttypen en attributen) die wordt uitgewisseld</w:t>
            </w:r>
          </w:p>
          <w:p w14:paraId="4E1A7F5B" w14:textId="77777777" w:rsidR="000716D5" w:rsidRPr="00B5493A" w:rsidRDefault="000716D5" w:rsidP="00356EE9">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B5493A">
              <w:t>Beschrijving van de informatiestromen en de bijbehorende berichten en/of bestanden (lay-out, formaat, eventuele standaarden etc.);</w:t>
            </w:r>
          </w:p>
          <w:p w14:paraId="6994B1CE" w14:textId="77777777" w:rsidR="000716D5" w:rsidRPr="00B5493A" w:rsidRDefault="000716D5" w:rsidP="00356EE9">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B5493A">
              <w:t>Transformaties en validaties van gegevens die door de koppeling worden uitgevoerd;</w:t>
            </w:r>
          </w:p>
          <w:p w14:paraId="08760D52" w14:textId="77777777" w:rsidR="000716D5" w:rsidRPr="00B5493A" w:rsidRDefault="000716D5" w:rsidP="00356EE9">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B5493A">
              <w:t>Niet functionele eisen (bijvoorbeeld: performance, foutafhandeling, herstelbaarheid en beveiligingsaspecten).</w:t>
            </w:r>
          </w:p>
        </w:tc>
      </w:tr>
      <w:tr w:rsidR="000716D5" w:rsidRPr="00B5493A" w14:paraId="62B2036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9D0EB8E" w14:textId="77777777" w:rsidR="000716D5" w:rsidRPr="00B5493A" w:rsidRDefault="000716D5" w:rsidP="00356EE9">
            <w:pPr>
              <w:rPr>
                <w:b w:val="0"/>
              </w:rPr>
            </w:pPr>
            <w:r w:rsidRPr="00B5493A">
              <w:rPr>
                <w:b w:val="0"/>
              </w:rPr>
              <w:t>KO23</w:t>
            </w:r>
          </w:p>
        </w:tc>
        <w:tc>
          <w:tcPr>
            <w:tcW w:w="822" w:type="dxa"/>
          </w:tcPr>
          <w:p w14:paraId="4EE974A9"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D2D5B92"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001EEAA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Beheerbaarheid: Leverancier levert een beheerhandleiding voor functioneel beheer van de gemeente Utrecht. </w:t>
            </w:r>
          </w:p>
          <w:p w14:paraId="3D1BB5E5"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beheerhandleiding bevat:</w:t>
            </w:r>
          </w:p>
          <w:p w14:paraId="6B1DEDC1" w14:textId="77777777" w:rsidR="000716D5" w:rsidRPr="00B5493A" w:rsidRDefault="000716D5" w:rsidP="00356EE9">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B5493A">
              <w:t>Functionele beschrijving van de koppeling;</w:t>
            </w:r>
          </w:p>
          <w:p w14:paraId="7636EBFD" w14:textId="77777777" w:rsidR="000716D5" w:rsidRPr="00B5493A" w:rsidRDefault="000716D5" w:rsidP="00356EE9">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B5493A">
              <w:t>Beschrijving van de informatiestromen en de bijbehorende berichten en/of bestanden (lay-out, formaat, eventuele standaarden etc.);</w:t>
            </w:r>
          </w:p>
          <w:p w14:paraId="340831E3" w14:textId="77777777" w:rsidR="000716D5" w:rsidRPr="00B5493A" w:rsidRDefault="000716D5" w:rsidP="00356EE9">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B5493A">
              <w:t>Beschrijving van logging, foutmeldingen en hoe fouten op te lossen;</w:t>
            </w:r>
          </w:p>
          <w:p w14:paraId="396E9760" w14:textId="77777777" w:rsidR="000716D5" w:rsidRPr="00B5493A" w:rsidRDefault="000716D5" w:rsidP="00356EE9">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B5493A">
              <w:t>Starten en stoppen van de koppeling.</w:t>
            </w:r>
          </w:p>
        </w:tc>
      </w:tr>
      <w:tr w:rsidR="000716D5" w:rsidRPr="00B5493A" w14:paraId="76C779C6"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2399C33" w14:textId="77777777" w:rsidR="000716D5" w:rsidRPr="00B5493A" w:rsidRDefault="000716D5" w:rsidP="00356EE9">
            <w:pPr>
              <w:rPr>
                <w:b w:val="0"/>
              </w:rPr>
            </w:pPr>
            <w:r w:rsidRPr="00B5493A">
              <w:rPr>
                <w:b w:val="0"/>
              </w:rPr>
              <w:t>KO24</w:t>
            </w:r>
          </w:p>
        </w:tc>
        <w:tc>
          <w:tcPr>
            <w:tcW w:w="822" w:type="dxa"/>
          </w:tcPr>
          <w:p w14:paraId="572A2E30"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083AC33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51604F1A" w14:textId="3CB9679F"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De toepassing is gekoppeld met de BRP. </w:t>
            </w:r>
            <w:r w:rsidRPr="00B5493A">
              <w:br/>
              <w:t xml:space="preserve">In bijlage </w:t>
            </w:r>
            <w:r w:rsidR="00EC0B96" w:rsidRPr="00B5493A">
              <w:t>13 “</w:t>
            </w:r>
            <w:r w:rsidR="00B82010" w:rsidRPr="00B5493A">
              <w:t>BRP koppeling”</w:t>
            </w:r>
            <w:r w:rsidRPr="00B5493A">
              <w:t xml:space="preserve"> is beschreven welke data via de koppeling uit de BRP in de toepassing beschikbaar komt.</w:t>
            </w:r>
          </w:p>
        </w:tc>
      </w:tr>
      <w:tr w:rsidR="000716D5" w:rsidRPr="00B5493A" w14:paraId="7F723F8E"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D979F42" w14:textId="77777777" w:rsidR="000716D5" w:rsidRPr="00B5493A" w:rsidRDefault="000716D5" w:rsidP="00356EE9">
            <w:pPr>
              <w:rPr>
                <w:b w:val="0"/>
              </w:rPr>
            </w:pPr>
            <w:r w:rsidRPr="00B5493A">
              <w:rPr>
                <w:b w:val="0"/>
              </w:rPr>
              <w:t>KO25</w:t>
            </w:r>
          </w:p>
        </w:tc>
        <w:tc>
          <w:tcPr>
            <w:tcW w:w="822" w:type="dxa"/>
          </w:tcPr>
          <w:p w14:paraId="1CC58A69"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615B930B"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1124EFFB"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toepassing wisselt gegevens uit met het Praeventis RiVm.</w:t>
            </w:r>
          </w:p>
          <w:p w14:paraId="511721A3" w14:textId="4D94223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Op basis van de door RiVM aangeleverde vaccinatie gegevens maakt de toepassing een contactmoment aan in het dossier van het kind, zodat eenvoudig een vaccinatie afspraak is te wijzigen. Zie eis </w:t>
            </w:r>
            <w:r w:rsidR="00B82010" w:rsidRPr="00B5493A">
              <w:t>KO</w:t>
            </w:r>
            <w:r w:rsidRPr="00B5493A">
              <w:t>28 “LSP”</w:t>
            </w:r>
          </w:p>
        </w:tc>
      </w:tr>
      <w:tr w:rsidR="000716D5" w:rsidRPr="00B5493A" w14:paraId="2249EFBA"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CFD2684" w14:textId="77777777" w:rsidR="000716D5" w:rsidRPr="00B5493A" w:rsidRDefault="000716D5" w:rsidP="00356EE9">
            <w:pPr>
              <w:rPr>
                <w:b w:val="0"/>
              </w:rPr>
            </w:pPr>
            <w:r w:rsidRPr="00B5493A">
              <w:rPr>
                <w:b w:val="0"/>
              </w:rPr>
              <w:t>KO26</w:t>
            </w:r>
          </w:p>
        </w:tc>
        <w:tc>
          <w:tcPr>
            <w:tcW w:w="822" w:type="dxa"/>
          </w:tcPr>
          <w:p w14:paraId="76BB8093"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12407374"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7A870E3A" w14:textId="166EDA29"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toepassing wisselt gegevens uit met CANG</w:t>
            </w:r>
          </w:p>
          <w:p w14:paraId="100A9288" w14:textId="33F59BD3"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NSDSK gegevensuitwisseling</w:t>
            </w:r>
          </w:p>
          <w:p w14:paraId="4D99D9EB" w14:textId="01395ABD"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In het DD JGZ is een bestand beschikbaar met pasgeborenen (via GBA) dat automatisch naar CANG gestuurd wordt (dagelijks) middels een exportmodule.</w:t>
            </w:r>
          </w:p>
        </w:tc>
      </w:tr>
      <w:tr w:rsidR="000716D5" w:rsidRPr="00B5493A" w14:paraId="7A44EE1D"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97E86DE" w14:textId="77777777" w:rsidR="000716D5" w:rsidRPr="00B5493A" w:rsidRDefault="000716D5" w:rsidP="00356EE9">
            <w:pPr>
              <w:rPr>
                <w:b w:val="0"/>
              </w:rPr>
            </w:pPr>
            <w:r w:rsidRPr="00B5493A">
              <w:rPr>
                <w:b w:val="0"/>
              </w:rPr>
              <w:t>KO27</w:t>
            </w:r>
          </w:p>
        </w:tc>
        <w:tc>
          <w:tcPr>
            <w:tcW w:w="822" w:type="dxa"/>
          </w:tcPr>
          <w:p w14:paraId="5608B363"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6D6B468"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03D26F40" w14:textId="31E01925"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toepassing wisselt gegevens uit met multisignaal.</w:t>
            </w:r>
          </w:p>
          <w:p w14:paraId="318278F2" w14:textId="6F34F3D6"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In Multisignaal wordt een registratie gedaan van risico’s/ zorgen zijn van een kind om andere hulpverleners in te schakelen (BSN).</w:t>
            </w:r>
          </w:p>
          <w:p w14:paraId="310639F5" w14:textId="1FD04427"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 xml:space="preserve">Als er een match is dan gaat van Multisignaal notificatie en melding in het DD JGZ. De registratie in Multisignaal moet voor elke medewerker zichtbaar zijn die gerechtigd is. Een signalering mag niet aan één medewerker ‘blijven hangen’. </w:t>
            </w:r>
          </w:p>
          <w:p w14:paraId="770074E5" w14:textId="763D9F4E"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 xml:space="preserve">Mogelijkheid om signalen in het DD JGZ over te dragen naar andere medewerker. </w:t>
            </w:r>
          </w:p>
          <w:p w14:paraId="3EEFE491" w14:textId="2632026B"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Functionaliteit:</w:t>
            </w:r>
          </w:p>
          <w:p w14:paraId="6441C9C6" w14:textId="07A8AE0C" w:rsidR="000716D5" w:rsidRPr="00B5493A" w:rsidRDefault="70DD6C52" w:rsidP="70DD6C52">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00B5493A">
              <w:t>Gebruikersinterface met notificatie meldingen in nieuwe het DD JGZ</w:t>
            </w:r>
            <w:r w:rsidR="00D36E9C" w:rsidRPr="00B5493A">
              <w:t>.</w:t>
            </w:r>
          </w:p>
          <w:p w14:paraId="4BFBB0DF" w14:textId="6D29B502" w:rsidR="000716D5" w:rsidRPr="00B5493A" w:rsidRDefault="70DD6C52" w:rsidP="70DD6C52">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00B5493A">
              <w:t>Kunnen navigeren naar client van het DD JGZ in Multisignaal</w:t>
            </w:r>
            <w:r w:rsidR="00D36E9C" w:rsidRPr="00B5493A">
              <w:t>.</w:t>
            </w:r>
          </w:p>
          <w:p w14:paraId="15D3D2A6" w14:textId="741205D5" w:rsidR="000716D5" w:rsidRPr="00B5493A" w:rsidRDefault="70DD6C52" w:rsidP="70DD6C52">
            <w:pPr>
              <w:pStyle w:val="ListParagraph"/>
              <w:numPr>
                <w:ilvl w:val="0"/>
                <w:numId w:val="2"/>
              </w:numPr>
              <w:cnfStyle w:val="000000000000" w:firstRow="0" w:lastRow="0" w:firstColumn="0" w:lastColumn="0" w:oddVBand="0" w:evenVBand="0" w:oddHBand="0" w:evenHBand="0" w:firstRowFirstColumn="0" w:firstRowLastColumn="0" w:lastRowFirstColumn="0" w:lastRowLastColumn="0"/>
            </w:pPr>
            <w:r w:rsidRPr="00B5493A">
              <w:t>Kunnen beheren van foutmeldingen: duidelijk zijn wat er misgaat, heldere foutmelding omschrijving zodat het zelf opgelost kan worden</w:t>
            </w:r>
            <w:r w:rsidR="00D36E9C" w:rsidRPr="00B5493A">
              <w:t>.</w:t>
            </w:r>
          </w:p>
        </w:tc>
      </w:tr>
      <w:tr w:rsidR="000716D5" w:rsidRPr="00B5493A" w14:paraId="4F06E082"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416FB723" w14:textId="77777777" w:rsidR="000716D5" w:rsidRPr="00B5493A" w:rsidRDefault="000716D5" w:rsidP="00356EE9">
            <w:pPr>
              <w:rPr>
                <w:b w:val="0"/>
              </w:rPr>
            </w:pPr>
            <w:r w:rsidRPr="00B5493A">
              <w:rPr>
                <w:b w:val="0"/>
              </w:rPr>
              <w:t>KO28</w:t>
            </w:r>
          </w:p>
        </w:tc>
        <w:tc>
          <w:tcPr>
            <w:tcW w:w="822" w:type="dxa"/>
          </w:tcPr>
          <w:p w14:paraId="75D18311"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019E1CB7"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5A33DF79" w14:textId="7B129A61" w:rsidR="000716D5" w:rsidRPr="00B5493A" w:rsidRDefault="000716D5" w:rsidP="70DD6C52">
            <w:pPr>
              <w:cnfStyle w:val="000000000000" w:firstRow="0" w:lastRow="0" w:firstColumn="0" w:lastColumn="0" w:oddVBand="0" w:evenVBand="0" w:oddHBand="0" w:evenHBand="0" w:firstRowFirstColumn="0" w:firstRowLastColumn="0" w:lastRowFirstColumn="0" w:lastRowLastColumn="0"/>
            </w:pPr>
            <w:r w:rsidRPr="00B5493A">
              <w:t xml:space="preserve">De toepassing draagt dossiers over via het LSP op basis van landelijke standaarden. </w:t>
            </w:r>
            <w:r w:rsidR="70DD6C52" w:rsidRPr="00B5493A">
              <w:t>Het LSP wordt gebruikt voor:</w:t>
            </w:r>
          </w:p>
          <w:p w14:paraId="3287B748" w14:textId="4DA1F4BF"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w:t>
            </w:r>
            <w:r w:rsidR="000716D5" w:rsidRPr="00B5493A">
              <w:tab/>
            </w:r>
            <w:r w:rsidRPr="00B5493A">
              <w:t>Dossieroverdracht naar andere JGZ-organisaties.</w:t>
            </w:r>
          </w:p>
          <w:p w14:paraId="49DF6335" w14:textId="30C3178D"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w:t>
            </w:r>
            <w:r w:rsidR="000716D5" w:rsidRPr="00B5493A">
              <w:tab/>
            </w:r>
            <w:r w:rsidRPr="00B5493A">
              <w:t>Opvragen vaccinatie status bij RIVM</w:t>
            </w:r>
            <w:r w:rsidR="00D36E9C" w:rsidRPr="00B5493A">
              <w:t>.</w:t>
            </w:r>
          </w:p>
          <w:p w14:paraId="24A02213" w14:textId="476B578F"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w:t>
            </w:r>
            <w:r w:rsidR="000716D5" w:rsidRPr="00B5493A">
              <w:tab/>
            </w:r>
            <w:r w:rsidRPr="00B5493A">
              <w:t>Ontvangen hielprikgegevens t.b.v. pasgeborenen</w:t>
            </w:r>
            <w:r w:rsidR="00D36E9C" w:rsidRPr="00B5493A">
              <w:t>.</w:t>
            </w:r>
          </w:p>
          <w:p w14:paraId="29C03D92" w14:textId="3E311E5F"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Er is geen UZI-pas nodig, maar wel een UZI-servercertificaat</w:t>
            </w:r>
          </w:p>
        </w:tc>
      </w:tr>
      <w:tr w:rsidR="000716D5" w:rsidRPr="00B5493A" w14:paraId="1B21C7C3"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5DFB1BB" w14:textId="77777777" w:rsidR="000716D5" w:rsidRPr="00B5493A" w:rsidRDefault="000716D5" w:rsidP="00356EE9">
            <w:pPr>
              <w:rPr>
                <w:b w:val="0"/>
              </w:rPr>
            </w:pPr>
            <w:r w:rsidRPr="00B5493A">
              <w:rPr>
                <w:b w:val="0"/>
              </w:rPr>
              <w:t>KO29</w:t>
            </w:r>
          </w:p>
        </w:tc>
        <w:tc>
          <w:tcPr>
            <w:tcW w:w="822" w:type="dxa"/>
          </w:tcPr>
          <w:p w14:paraId="01B234A5"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2C9A4C06"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366350DC"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toepassing verstuurt verwijzingen naar andere zorgprofessionals buiten de gemeente, via zorgdomein.</w:t>
            </w:r>
          </w:p>
        </w:tc>
      </w:tr>
      <w:tr w:rsidR="000716D5" w:rsidRPr="00B5493A" w14:paraId="0D022DA7"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79F95462" w14:textId="77777777" w:rsidR="000716D5" w:rsidRPr="00B5493A" w:rsidRDefault="000716D5" w:rsidP="00356EE9">
            <w:pPr>
              <w:rPr>
                <w:b w:val="0"/>
              </w:rPr>
            </w:pPr>
            <w:r w:rsidRPr="00B5493A">
              <w:rPr>
                <w:b w:val="0"/>
              </w:rPr>
              <w:t>KO30</w:t>
            </w:r>
          </w:p>
        </w:tc>
        <w:tc>
          <w:tcPr>
            <w:tcW w:w="822" w:type="dxa"/>
          </w:tcPr>
          <w:p w14:paraId="6D273DEB" w14:textId="77777777" w:rsidR="000716D5" w:rsidRPr="00B5493A" w:rsidRDefault="000716D5" w:rsidP="00356EE9">
            <w:pPr>
              <w:tabs>
                <w:tab w:val="left" w:pos="731"/>
              </w:tabs>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157F4634"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p>
        </w:tc>
        <w:tc>
          <w:tcPr>
            <w:tcW w:w="6520" w:type="dxa"/>
            <w:noWrap/>
          </w:tcPr>
          <w:p w14:paraId="4EB4E6AC" w14:textId="2821085C" w:rsidR="000716D5" w:rsidRPr="00B5493A" w:rsidRDefault="000716D5" w:rsidP="70DD6C52">
            <w:pPr>
              <w:cnfStyle w:val="000000000000" w:firstRow="0" w:lastRow="0" w:firstColumn="0" w:lastColumn="0" w:oddVBand="0" w:evenVBand="0" w:oddHBand="0" w:evenHBand="0" w:firstRowFirstColumn="0" w:firstRowLastColumn="0" w:lastRowFirstColumn="0" w:lastRowLastColumn="0"/>
            </w:pPr>
            <w:r w:rsidRPr="00B5493A">
              <w:t>De toepassing maakt gebruik van zorgmail voor het versturen van mails naar zorgprofessionals, ouders, jongeren of zwangere via Edifact.</w:t>
            </w:r>
            <w:r w:rsidR="70DD6C52" w:rsidRPr="00B5493A">
              <w:t xml:space="preserve"> In het DD JGZ </w:t>
            </w:r>
            <w:r w:rsidR="000077D1" w:rsidRPr="00B5493A">
              <w:t xml:space="preserve">kunnen medewerkers </w:t>
            </w:r>
            <w:r w:rsidR="70DD6C52" w:rsidRPr="00B5493A">
              <w:t xml:space="preserve">een zorgmail opstellen </w:t>
            </w:r>
            <w:r w:rsidR="00251137" w:rsidRPr="00B5493A">
              <w:t xml:space="preserve">en verzenden. De mail sjablonen zijn door de gemeente zelf in te richten. Voorbeeld is </w:t>
            </w:r>
            <w:r w:rsidR="70DD6C52" w:rsidRPr="00B5493A">
              <w:t>“huisartsenbrief”, incl. bijlagen</w:t>
            </w:r>
            <w:r w:rsidR="007D6F25" w:rsidRPr="00B5493A">
              <w:t xml:space="preserve">. </w:t>
            </w:r>
            <w:r w:rsidR="70DD6C52" w:rsidRPr="00B5493A">
              <w:t xml:space="preserve"> Dit moet voldoen aan EDIFACT berichten standaard. De zorgmail moet beveiligd zijn via EDI-koppeling</w:t>
            </w:r>
          </w:p>
        </w:tc>
      </w:tr>
      <w:tr w:rsidR="70DD6C52" w:rsidRPr="00B5493A" w14:paraId="2E0ACB6E"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01B66E0" w14:textId="2496DB33" w:rsidR="70DD6C52" w:rsidRPr="00B5493A" w:rsidRDefault="00834F5D" w:rsidP="70DD6C52">
            <w:pPr>
              <w:rPr>
                <w:b w:val="0"/>
                <w:bCs w:val="0"/>
              </w:rPr>
            </w:pPr>
            <w:r w:rsidRPr="00B5493A">
              <w:rPr>
                <w:b w:val="0"/>
                <w:bCs w:val="0"/>
              </w:rPr>
              <w:t>KO30A</w:t>
            </w:r>
          </w:p>
        </w:tc>
        <w:tc>
          <w:tcPr>
            <w:tcW w:w="822" w:type="dxa"/>
          </w:tcPr>
          <w:p w14:paraId="69F5FB97" w14:textId="3834619D" w:rsidR="70DD6C52"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 xml:space="preserve">Eis </w:t>
            </w:r>
          </w:p>
        </w:tc>
        <w:tc>
          <w:tcPr>
            <w:tcW w:w="992" w:type="dxa"/>
          </w:tcPr>
          <w:p w14:paraId="485EA8FB" w14:textId="18348D3B" w:rsidR="70DD6C52" w:rsidRPr="00B5493A" w:rsidRDefault="70DD6C52" w:rsidP="70DD6C52">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7A9B30D0" w14:textId="7E650631" w:rsidR="70DD6C52" w:rsidRPr="00B5493A" w:rsidRDefault="70DD6C52" w:rsidP="70DD6C52">
            <w:pPr>
              <w:cnfStyle w:val="000000000000" w:firstRow="0" w:lastRow="0" w:firstColumn="0" w:lastColumn="0" w:oddVBand="0" w:evenVBand="0" w:oddHBand="0" w:evenHBand="0" w:firstRowFirstColumn="0" w:firstRowLastColumn="0" w:lastRowFirstColumn="0" w:lastRowLastColumn="0"/>
              <w:rPr>
                <w:rFonts w:cs="Lucida Sans Unicode"/>
              </w:rPr>
            </w:pPr>
            <w:r w:rsidRPr="00B5493A">
              <w:rPr>
                <w:rFonts w:cs="Lucida Sans Unicode"/>
              </w:rPr>
              <w:t xml:space="preserve">De medewerker </w:t>
            </w:r>
            <w:r w:rsidR="007D6F25" w:rsidRPr="00B5493A">
              <w:rPr>
                <w:rFonts w:cs="Lucida Sans Unicode"/>
              </w:rPr>
              <w:t>van de gemeente</w:t>
            </w:r>
            <w:r w:rsidRPr="00B5493A">
              <w:rPr>
                <w:rFonts w:cs="Lucida Sans Unicode"/>
              </w:rPr>
              <w:t xml:space="preserve"> kan inloggen in ZorgDomein. De gegevens vanuit het </w:t>
            </w:r>
            <w:r w:rsidR="004536E9" w:rsidRPr="00B5493A">
              <w:rPr>
                <w:rFonts w:cs="Lucida Sans Unicode"/>
              </w:rPr>
              <w:t>DD JGZ</w:t>
            </w:r>
            <w:r w:rsidRPr="00B5493A">
              <w:rPr>
                <w:rFonts w:cs="Lucida Sans Unicode"/>
              </w:rPr>
              <w:t xml:space="preserve"> worden meegenomen naar ZorgDomein, waarna het verwijsproces kan worden gestart. Er wordt een verwijzing naar vervolgzorg ingevoerd en wordt teruggekoppeld via zorgmail (Edifact). De verstuurde verwijsbrief wordt in het DD JGZ gehangen. Zie </w:t>
            </w:r>
            <w:r w:rsidR="00085912" w:rsidRPr="00B5493A">
              <w:rPr>
                <w:rFonts w:cs="Lucida Sans Unicode"/>
              </w:rPr>
              <w:t xml:space="preserve">KO30 </w:t>
            </w:r>
            <w:r w:rsidRPr="00B5493A">
              <w:rPr>
                <w:rFonts w:cs="Lucida Sans Unicode"/>
              </w:rPr>
              <w:t xml:space="preserve"> “Zorgmail”.</w:t>
            </w:r>
          </w:p>
        </w:tc>
      </w:tr>
      <w:tr w:rsidR="000716D5" w:rsidRPr="00B5493A" w14:paraId="0657A6DB"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279E18FD" w14:textId="77777777" w:rsidR="000716D5" w:rsidRPr="00B5493A" w:rsidRDefault="000716D5" w:rsidP="00356EE9">
            <w:pPr>
              <w:rPr>
                <w:b w:val="0"/>
              </w:rPr>
            </w:pPr>
            <w:r w:rsidRPr="00B5493A">
              <w:rPr>
                <w:b w:val="0"/>
              </w:rPr>
              <w:t>KO31</w:t>
            </w:r>
          </w:p>
        </w:tc>
        <w:tc>
          <w:tcPr>
            <w:tcW w:w="822" w:type="dxa"/>
          </w:tcPr>
          <w:p w14:paraId="77317A06"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40232966" w14:textId="77777777" w:rsidR="000716D5" w:rsidRPr="00B5493A" w:rsidRDefault="000716D5" w:rsidP="00356EE9">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1FF7F337"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rPr>
                <w:rFonts w:cs="Lucida Sans Unicode"/>
                <w:szCs w:val="20"/>
              </w:rPr>
            </w:pPr>
            <w:r w:rsidRPr="00B5493A">
              <w:rPr>
                <w:rFonts w:cs="Lucida Sans Unicode"/>
                <w:szCs w:val="20"/>
              </w:rPr>
              <w:t xml:space="preserve">Hoewel we steeds meer digitaal (gaan) delen, is er nog steeds een doelgroep die niet digitaal vaardig is. Deze doelgroep moet informatie per post kunnen aanleveren. </w:t>
            </w:r>
          </w:p>
          <w:p w14:paraId="4502EC9B" w14:textId="163DEEF4"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De toepassing ondersteunt een koppeling met Kofax om gescande post (automatisch) toe te kunnen voegen aan het kind dossier.</w:t>
            </w:r>
          </w:p>
          <w:p w14:paraId="1A3D8C9A" w14:textId="40864572"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 xml:space="preserve">Scanproces van brieven, documenten JGZ: Kofax – OpenTunnel integratie met DD JGZ. </w:t>
            </w:r>
          </w:p>
          <w:p w14:paraId="4A5E7DCD" w14:textId="2BD9468B"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DD JGZ levert een:</w:t>
            </w:r>
          </w:p>
          <w:p w14:paraId="099F1A87" w14:textId="6A8D3DC0"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optie (1) S-FTP server of</w:t>
            </w:r>
          </w:p>
          <w:p w14:paraId="165BCEA0" w14:textId="52127010"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pPr>
            <w:r w:rsidRPr="00B5493A">
              <w:t xml:space="preserve">optie (2) webservice </w:t>
            </w:r>
          </w:p>
          <w:p w14:paraId="063A5190" w14:textId="17241E06" w:rsidR="000716D5" w:rsidRPr="00B5493A" w:rsidRDefault="70DD6C52" w:rsidP="70DD6C52">
            <w:pPr>
              <w:cnfStyle w:val="000000000000" w:firstRow="0" w:lastRow="0" w:firstColumn="0" w:lastColumn="0" w:oddVBand="0" w:evenVBand="0" w:oddHBand="0" w:evenHBand="0" w:firstRowFirstColumn="0" w:firstRowLastColumn="0" w:lastRowFirstColumn="0" w:lastRowLastColumn="0"/>
              <w:rPr>
                <w:color w:val="FF0000"/>
              </w:rPr>
            </w:pPr>
            <w:r w:rsidRPr="00B5493A">
              <w:t xml:space="preserve">waarmee de gescande inkomende post kunnen worden ontvangen en verwerkt in kind dossier in DD JGZ. De OpenTunnel roept de S-FTP server aan van DD JGZ dan wel webservice. </w:t>
            </w:r>
            <w:r w:rsidR="000716D5" w:rsidRPr="00B5493A">
              <w:t xml:space="preserve"> </w:t>
            </w:r>
          </w:p>
        </w:tc>
      </w:tr>
      <w:tr w:rsidR="000716D5" w:rsidRPr="00B5493A" w14:paraId="2498794F"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BA8D31B" w14:textId="77777777" w:rsidR="000716D5" w:rsidRPr="00B5493A" w:rsidRDefault="000716D5" w:rsidP="00356EE9">
            <w:pPr>
              <w:rPr>
                <w:b w:val="0"/>
              </w:rPr>
            </w:pPr>
            <w:r w:rsidRPr="00B5493A">
              <w:rPr>
                <w:b w:val="0"/>
              </w:rPr>
              <w:t>KO32</w:t>
            </w:r>
          </w:p>
        </w:tc>
        <w:tc>
          <w:tcPr>
            <w:tcW w:w="822" w:type="dxa"/>
          </w:tcPr>
          <w:p w14:paraId="46B7B1D0"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Eis</w:t>
            </w:r>
          </w:p>
        </w:tc>
        <w:tc>
          <w:tcPr>
            <w:tcW w:w="992" w:type="dxa"/>
          </w:tcPr>
          <w:p w14:paraId="102D4DE9" w14:textId="77777777" w:rsidR="000716D5" w:rsidRPr="00B5493A" w:rsidRDefault="000716D5" w:rsidP="00356EE9">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351292DA" w14:textId="77777777" w:rsidR="000716D5" w:rsidRPr="00B5493A" w:rsidRDefault="000716D5" w:rsidP="00356EE9">
            <w:pPr>
              <w:cnfStyle w:val="000000000000" w:firstRow="0" w:lastRow="0" w:firstColumn="0" w:lastColumn="0" w:oddVBand="0" w:evenVBand="0" w:oddHBand="0" w:evenHBand="0" w:firstRowFirstColumn="0" w:firstRowLastColumn="0" w:lastRowFirstColumn="0" w:lastRowLastColumn="0"/>
            </w:pPr>
            <w:r w:rsidRPr="00B5493A">
              <w:t xml:space="preserve">De toepassing ondersteunt het exporteren en importeren van leerlinggevens uit DUO. </w:t>
            </w:r>
          </w:p>
        </w:tc>
      </w:tr>
      <w:tr w:rsidR="008905F0" w:rsidRPr="00B5493A" w14:paraId="76FD8841"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C2B1A7E" w14:textId="2B258D10" w:rsidR="008905F0" w:rsidRPr="00B5493A" w:rsidRDefault="008905F0" w:rsidP="008905F0">
            <w:pPr>
              <w:rPr>
                <w:b w:val="0"/>
                <w:bCs w:val="0"/>
              </w:rPr>
            </w:pPr>
            <w:r w:rsidRPr="00B5493A">
              <w:rPr>
                <w:b w:val="0"/>
              </w:rPr>
              <w:t>KO33</w:t>
            </w:r>
          </w:p>
        </w:tc>
        <w:tc>
          <w:tcPr>
            <w:tcW w:w="822" w:type="dxa"/>
          </w:tcPr>
          <w:p w14:paraId="4BFADE29" w14:textId="2A617774"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Eis </w:t>
            </w:r>
          </w:p>
        </w:tc>
        <w:tc>
          <w:tcPr>
            <w:tcW w:w="992" w:type="dxa"/>
          </w:tcPr>
          <w:p w14:paraId="06CF1266" w14:textId="45E676AA" w:rsidR="008905F0" w:rsidRPr="00B5493A" w:rsidRDefault="008905F0" w:rsidP="008905F0">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624F5591" w14:textId="4FB62002"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Het nieuwe DD JGZ genereert een export bestand dagelijks met kindaantallen en scholen en het bestand wordt door medewerker gemeente handmatig op de Dimins S-FTP omgeving (van leverancier) geplaatst.</w:t>
            </w:r>
          </w:p>
        </w:tc>
      </w:tr>
      <w:tr w:rsidR="008905F0" w:rsidRPr="00B5493A" w14:paraId="100BDE8F"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F7AF3DD" w14:textId="5AA157AF" w:rsidR="008905F0" w:rsidRPr="00B5493A" w:rsidRDefault="008905F0" w:rsidP="008905F0">
            <w:pPr>
              <w:rPr>
                <w:b w:val="0"/>
                <w:bCs w:val="0"/>
              </w:rPr>
            </w:pPr>
            <w:r w:rsidRPr="00B5493A">
              <w:rPr>
                <w:rFonts w:eastAsia="Times New Roman"/>
                <w:b w:val="0"/>
              </w:rPr>
              <w:t>KO34</w:t>
            </w:r>
          </w:p>
        </w:tc>
        <w:tc>
          <w:tcPr>
            <w:tcW w:w="822" w:type="dxa"/>
          </w:tcPr>
          <w:p w14:paraId="6E4669F3" w14:textId="3FE88487" w:rsidR="008905F0" w:rsidRPr="00B5493A" w:rsidRDefault="00053BC5" w:rsidP="008905F0">
            <w:pPr>
              <w:cnfStyle w:val="000000000000" w:firstRow="0" w:lastRow="0" w:firstColumn="0" w:lastColumn="0" w:oddVBand="0" w:evenVBand="0" w:oddHBand="0" w:evenHBand="0" w:firstRowFirstColumn="0" w:firstRowLastColumn="0" w:lastRowFirstColumn="0" w:lastRowLastColumn="0"/>
            </w:pPr>
            <w:r w:rsidRPr="00B5493A">
              <w:t>Wens</w:t>
            </w:r>
          </w:p>
        </w:tc>
        <w:tc>
          <w:tcPr>
            <w:tcW w:w="992" w:type="dxa"/>
          </w:tcPr>
          <w:p w14:paraId="443E595B" w14:textId="32681530" w:rsidR="008905F0" w:rsidRPr="00B5493A" w:rsidRDefault="00053BC5" w:rsidP="008905F0">
            <w:pPr>
              <w:jc w:val="center"/>
              <w:cnfStyle w:val="000000000000" w:firstRow="0" w:lastRow="0" w:firstColumn="0" w:lastColumn="0" w:oddVBand="0" w:evenVBand="0" w:oddHBand="0" w:evenHBand="0" w:firstRowFirstColumn="0" w:firstRowLastColumn="0" w:lastRowFirstColumn="0" w:lastRowLastColumn="0"/>
            </w:pPr>
            <w:r w:rsidRPr="00B5493A">
              <w:t>10</w:t>
            </w:r>
          </w:p>
        </w:tc>
        <w:tc>
          <w:tcPr>
            <w:tcW w:w="6520" w:type="dxa"/>
            <w:noWrap/>
          </w:tcPr>
          <w:p w14:paraId="32774D4C" w14:textId="2367AC08"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De vaccinatiegegevens die het RIVM aanlevert worden automatisch ingelezen of geïmporteerd in DD JGZ, waarbij direct een afspraak wordt ingepland en een bericht naar de ouders wordt gestuurd. Ook met locatie en tijd</w:t>
            </w:r>
          </w:p>
        </w:tc>
      </w:tr>
      <w:tr w:rsidR="008905F0" w:rsidRPr="00B5493A" w14:paraId="79C9A1EE"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7567777F" w14:textId="7AADA93D" w:rsidR="008905F0" w:rsidRPr="00B5493A" w:rsidRDefault="008905F0" w:rsidP="008905F0">
            <w:pPr>
              <w:rPr>
                <w:b w:val="0"/>
                <w:bCs w:val="0"/>
              </w:rPr>
            </w:pPr>
            <w:r w:rsidRPr="00B5493A">
              <w:rPr>
                <w:b w:val="0"/>
              </w:rPr>
              <w:t>KO35</w:t>
            </w:r>
          </w:p>
        </w:tc>
        <w:tc>
          <w:tcPr>
            <w:tcW w:w="822" w:type="dxa"/>
          </w:tcPr>
          <w:p w14:paraId="722B3245" w14:textId="456B895D"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Eis </w:t>
            </w:r>
          </w:p>
        </w:tc>
        <w:tc>
          <w:tcPr>
            <w:tcW w:w="992" w:type="dxa"/>
          </w:tcPr>
          <w:p w14:paraId="0324B1F5" w14:textId="62BDAF5C" w:rsidR="008905F0" w:rsidRPr="00B5493A" w:rsidRDefault="008905F0" w:rsidP="008905F0">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29E11AF2" w14:textId="557577B4"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DD JGZ heeft export functionaliteit met gegevens (zie bijlage</w:t>
            </w:r>
            <w:r w:rsidR="002457DB" w:rsidRPr="00B5493A">
              <w:t xml:space="preserve"> 4 van dit document)</w:t>
            </w:r>
            <w:r w:rsidRPr="00B5493A">
              <w:t xml:space="preserve"> met de specificatie gegevens) naar die via MOVE-IT dagelijks naar de S-FTP van Dimins gestuurd kunnen worden t.b.v. VVE monitor. Deze is d.m.v. private key en IP-whitelisting afgeschermd, dus het IP-adres van MOVE-IT is gewhitelist.</w:t>
            </w:r>
          </w:p>
        </w:tc>
      </w:tr>
      <w:tr w:rsidR="008905F0" w:rsidRPr="00B5493A" w14:paraId="3569F572"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506253B0" w14:textId="0497529B" w:rsidR="008905F0" w:rsidRPr="00B5493A" w:rsidRDefault="008905F0" w:rsidP="008905F0">
            <w:pPr>
              <w:rPr>
                <w:b w:val="0"/>
                <w:bCs w:val="0"/>
              </w:rPr>
            </w:pPr>
            <w:r w:rsidRPr="00B5493A">
              <w:rPr>
                <w:b w:val="0"/>
                <w:bCs w:val="0"/>
              </w:rPr>
              <w:t>KO36</w:t>
            </w:r>
          </w:p>
        </w:tc>
        <w:tc>
          <w:tcPr>
            <w:tcW w:w="822" w:type="dxa"/>
          </w:tcPr>
          <w:p w14:paraId="55B9544D" w14:textId="5FE695E9"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Eis </w:t>
            </w:r>
          </w:p>
        </w:tc>
        <w:tc>
          <w:tcPr>
            <w:tcW w:w="992" w:type="dxa"/>
          </w:tcPr>
          <w:p w14:paraId="6F7616AC" w14:textId="2AF7EE43" w:rsidR="008905F0" w:rsidRPr="00B5493A" w:rsidRDefault="008905F0" w:rsidP="008905F0">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462E4650" w14:textId="10C8256E"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rPr>
                <w:b/>
                <w:bCs/>
              </w:rPr>
              <w:t>Spontane verstrekking</w:t>
            </w:r>
            <w:r w:rsidRPr="00B5493A">
              <w:t>: GBA mutaties worden d.m.v. een VO107-bestand door de gegevensleveringservice Compet&amp;t aangeleverd en automatisch ingelezen in het DD JGZ.</w:t>
            </w:r>
          </w:p>
          <w:p w14:paraId="1E861179" w14:textId="37BE1A85"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rPr>
                <w:b/>
                <w:bCs/>
              </w:rPr>
              <w:t>Ad hoc bevraging in het DD JGZ</w:t>
            </w:r>
            <w:r w:rsidRPr="00B5493A">
              <w:t>: persoonsgegevens kunnen a.d.h.v. het BSN-nr of een combinatie van persoonsgegevens worden opgehaald en bijgewerkt in het DD JGZ.</w:t>
            </w:r>
          </w:p>
        </w:tc>
      </w:tr>
      <w:tr w:rsidR="008905F0" w:rsidRPr="00B5493A" w14:paraId="21146D64"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4005D0FC" w14:textId="0DA7E4AB" w:rsidR="008905F0" w:rsidRPr="00B5493A" w:rsidRDefault="008905F0" w:rsidP="008905F0">
            <w:pPr>
              <w:rPr>
                <w:b w:val="0"/>
                <w:bCs w:val="0"/>
              </w:rPr>
            </w:pPr>
            <w:r w:rsidRPr="00B5493A">
              <w:rPr>
                <w:b w:val="0"/>
                <w:bCs w:val="0"/>
              </w:rPr>
              <w:t>KO37</w:t>
            </w:r>
          </w:p>
        </w:tc>
        <w:tc>
          <w:tcPr>
            <w:tcW w:w="822" w:type="dxa"/>
          </w:tcPr>
          <w:p w14:paraId="3743912B" w14:textId="04F3FB78" w:rsidR="008905F0" w:rsidRPr="00B5493A" w:rsidRDefault="00053BC5" w:rsidP="008905F0">
            <w:pPr>
              <w:cnfStyle w:val="000000000000" w:firstRow="0" w:lastRow="0" w:firstColumn="0" w:lastColumn="0" w:oddVBand="0" w:evenVBand="0" w:oddHBand="0" w:evenHBand="0" w:firstRowFirstColumn="0" w:firstRowLastColumn="0" w:lastRowFirstColumn="0" w:lastRowLastColumn="0"/>
            </w:pPr>
            <w:r w:rsidRPr="00B5493A">
              <w:t>Wens</w:t>
            </w:r>
          </w:p>
        </w:tc>
        <w:tc>
          <w:tcPr>
            <w:tcW w:w="992" w:type="dxa"/>
          </w:tcPr>
          <w:p w14:paraId="032C210A" w14:textId="4ED14A65" w:rsidR="008905F0" w:rsidRPr="00B5493A" w:rsidRDefault="00053BC5" w:rsidP="008905F0">
            <w:pPr>
              <w:jc w:val="center"/>
              <w:cnfStyle w:val="000000000000" w:firstRow="0" w:lastRow="0" w:firstColumn="0" w:lastColumn="0" w:oddVBand="0" w:evenVBand="0" w:oddHBand="0" w:evenHBand="0" w:firstRowFirstColumn="0" w:firstRowLastColumn="0" w:lastRowFirstColumn="0" w:lastRowLastColumn="0"/>
            </w:pPr>
            <w:r w:rsidRPr="00B5493A">
              <w:t>10</w:t>
            </w:r>
          </w:p>
        </w:tc>
        <w:tc>
          <w:tcPr>
            <w:tcW w:w="6520" w:type="dxa"/>
            <w:noWrap/>
          </w:tcPr>
          <w:p w14:paraId="2B6317BF" w14:textId="7E631800"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Koppeling van DD JGZ met “Gezond leven – Check het Even”</w:t>
            </w:r>
          </w:p>
          <w:p w14:paraId="6DE8370C" w14:textId="77777777" w:rsidR="008905F0" w:rsidRPr="00B5493A" w:rsidRDefault="008905F0" w:rsidP="008905F0">
            <w:pPr>
              <w:pStyle w:val="ListParagraph"/>
              <w:numPr>
                <w:ilvl w:val="0"/>
                <w:numId w:val="46"/>
              </w:numPr>
              <w:cnfStyle w:val="000000000000" w:firstRow="0" w:lastRow="0" w:firstColumn="0" w:lastColumn="0" w:oddVBand="0" w:evenVBand="0" w:oddHBand="0" w:evenHBand="0" w:firstRowFirstColumn="0" w:firstRowLastColumn="0" w:lastRowFirstColumn="0" w:lastRowLastColumn="0"/>
            </w:pPr>
            <w:r w:rsidRPr="00B5493A">
              <w:t>export van leerling gegevens uit het DD JGZ en import in “Gezond leven – Check het Even”.</w:t>
            </w:r>
          </w:p>
          <w:p w14:paraId="22A4D3F5" w14:textId="20D386D4" w:rsidR="008905F0" w:rsidRPr="00B5493A" w:rsidRDefault="008905F0" w:rsidP="008905F0">
            <w:pPr>
              <w:pStyle w:val="ListParagraph"/>
              <w:numPr>
                <w:ilvl w:val="0"/>
                <w:numId w:val="46"/>
              </w:numPr>
              <w:cnfStyle w:val="000000000000" w:firstRow="0" w:lastRow="0" w:firstColumn="0" w:lastColumn="0" w:oddVBand="0" w:evenVBand="0" w:oddHBand="0" w:evenHBand="0" w:firstRowFirstColumn="0" w:firstRowLastColumn="0" w:lastRowFirstColumn="0" w:lastRowLastColumn="0"/>
            </w:pPr>
            <w:r w:rsidRPr="00B5493A">
              <w:t>import van de samenvatting (PDF) of data uit de vragenlijst in het DD JGZ.</w:t>
            </w:r>
          </w:p>
        </w:tc>
      </w:tr>
      <w:tr w:rsidR="008905F0" w:rsidRPr="00B5493A" w14:paraId="7CBA1C0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13501548" w14:textId="0C82E8BF" w:rsidR="008905F0" w:rsidRPr="00B5493A" w:rsidRDefault="008905F0" w:rsidP="008905F0">
            <w:pPr>
              <w:rPr>
                <w:b w:val="0"/>
                <w:bCs w:val="0"/>
              </w:rPr>
            </w:pPr>
            <w:r w:rsidRPr="00B5493A">
              <w:rPr>
                <w:b w:val="0"/>
                <w:bCs w:val="0"/>
              </w:rPr>
              <w:t>KO38</w:t>
            </w:r>
          </w:p>
        </w:tc>
        <w:tc>
          <w:tcPr>
            <w:tcW w:w="822" w:type="dxa"/>
          </w:tcPr>
          <w:p w14:paraId="25C40447" w14:textId="19C49636"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Eis </w:t>
            </w:r>
          </w:p>
        </w:tc>
        <w:tc>
          <w:tcPr>
            <w:tcW w:w="992" w:type="dxa"/>
          </w:tcPr>
          <w:p w14:paraId="464C3348" w14:textId="28FB3505" w:rsidR="008905F0" w:rsidRPr="00B5493A" w:rsidRDefault="008905F0" w:rsidP="008905F0">
            <w:pPr>
              <w:jc w:val="center"/>
              <w:cnfStyle w:val="000000000000" w:firstRow="0" w:lastRow="0" w:firstColumn="0" w:lastColumn="0" w:oddVBand="0" w:evenVBand="0" w:oddHBand="0" w:evenHBand="0" w:firstRowFirstColumn="0" w:firstRowLastColumn="0" w:lastRowFirstColumn="0" w:lastRowLastColumn="0"/>
            </w:pPr>
          </w:p>
        </w:tc>
        <w:tc>
          <w:tcPr>
            <w:tcW w:w="6520" w:type="dxa"/>
            <w:noWrap/>
          </w:tcPr>
          <w:p w14:paraId="76D60CBA" w14:textId="7C16DE79"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DD JGZ biedt geautomatiseerd dagelijks een datadump van DD JGZ naar een data landingzone SQL Server omgeving (conform NEN 7510 ) bij gemeente Utrecht middels een openstandaard service vanuit DD JGZ .</w:t>
            </w:r>
          </w:p>
        </w:tc>
      </w:tr>
      <w:tr w:rsidR="008905F0" w:rsidRPr="00B5493A" w14:paraId="112E9533"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3F9B4B29" w14:textId="0842B7AC" w:rsidR="008905F0" w:rsidRPr="00B5493A" w:rsidRDefault="008905F0" w:rsidP="008905F0">
            <w:pPr>
              <w:rPr>
                <w:b w:val="0"/>
                <w:bCs w:val="0"/>
              </w:rPr>
            </w:pPr>
            <w:r w:rsidRPr="00B5493A">
              <w:rPr>
                <w:b w:val="0"/>
                <w:bCs w:val="0"/>
              </w:rPr>
              <w:t>KO39</w:t>
            </w:r>
          </w:p>
        </w:tc>
        <w:tc>
          <w:tcPr>
            <w:tcW w:w="822" w:type="dxa"/>
          </w:tcPr>
          <w:p w14:paraId="295971A7" w14:textId="08161C3F"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Wens </w:t>
            </w:r>
          </w:p>
        </w:tc>
        <w:tc>
          <w:tcPr>
            <w:tcW w:w="992" w:type="dxa"/>
          </w:tcPr>
          <w:p w14:paraId="6F0B7937" w14:textId="4F130D0A"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5</w:t>
            </w:r>
          </w:p>
        </w:tc>
        <w:tc>
          <w:tcPr>
            <w:tcW w:w="6520" w:type="dxa"/>
            <w:noWrap/>
          </w:tcPr>
          <w:p w14:paraId="74A95416" w14:textId="245C3C73"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DD JGZ sluit aan op landelijke API-gateway NLX met een outway-component binnen 1 jaar na beschikbaarheid van NLX in gemeente Utrecht. </w:t>
            </w:r>
          </w:p>
        </w:tc>
      </w:tr>
      <w:tr w:rsidR="008905F0" w:rsidRPr="00B5493A" w14:paraId="44E93178"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08728373" w14:textId="3EF76075" w:rsidR="008905F0" w:rsidRPr="00B5493A" w:rsidRDefault="008905F0" w:rsidP="008905F0">
            <w:pPr>
              <w:rPr>
                <w:b w:val="0"/>
              </w:rPr>
            </w:pPr>
            <w:r w:rsidRPr="00B5493A">
              <w:rPr>
                <w:b w:val="0"/>
              </w:rPr>
              <w:t>KO40</w:t>
            </w:r>
          </w:p>
        </w:tc>
        <w:tc>
          <w:tcPr>
            <w:tcW w:w="822" w:type="dxa"/>
          </w:tcPr>
          <w:p w14:paraId="2C298BA6"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Wens</w:t>
            </w:r>
          </w:p>
        </w:tc>
        <w:tc>
          <w:tcPr>
            <w:tcW w:w="992" w:type="dxa"/>
          </w:tcPr>
          <w:p w14:paraId="50DF33F9"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5</w:t>
            </w:r>
          </w:p>
        </w:tc>
        <w:tc>
          <w:tcPr>
            <w:tcW w:w="6520" w:type="dxa"/>
            <w:noWrap/>
          </w:tcPr>
          <w:p w14:paraId="1DD9BB0A" w14:textId="77777777" w:rsidR="008905F0" w:rsidRPr="00B5493A" w:rsidDel="00336A0C" w:rsidRDefault="008905F0" w:rsidP="008905F0">
            <w:pPr>
              <w:cnfStyle w:val="000000000000" w:firstRow="0" w:lastRow="0" w:firstColumn="0" w:lastColumn="0" w:oddVBand="0" w:evenVBand="0" w:oddHBand="0" w:evenHBand="0" w:firstRowFirstColumn="0" w:firstRowLastColumn="0" w:lastRowFirstColumn="0" w:lastRowLastColumn="0"/>
            </w:pPr>
            <w:r w:rsidRPr="00B5493A">
              <w:t xml:space="preserve">Gegevensuitwisseling met DUO– anders dan alleen de import en export van leerlinggegevens- is mogelijk </w:t>
            </w:r>
          </w:p>
        </w:tc>
      </w:tr>
      <w:tr w:rsidR="008905F0" w:rsidRPr="00B5493A" w14:paraId="2328ACC0"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411BA355" w14:textId="2CFB4E8A" w:rsidR="008905F0" w:rsidRPr="00B5493A" w:rsidRDefault="008905F0" w:rsidP="008905F0">
            <w:pPr>
              <w:rPr>
                <w:rFonts w:eastAsia="Times New Roman"/>
                <w:b w:val="0"/>
              </w:rPr>
            </w:pPr>
            <w:r w:rsidRPr="00B5493A">
              <w:rPr>
                <w:rFonts w:eastAsia="Times New Roman"/>
                <w:b w:val="0"/>
              </w:rPr>
              <w:t>KO41</w:t>
            </w:r>
          </w:p>
        </w:tc>
        <w:tc>
          <w:tcPr>
            <w:tcW w:w="822" w:type="dxa"/>
          </w:tcPr>
          <w:p w14:paraId="5C55CC71"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Wens</w:t>
            </w:r>
          </w:p>
        </w:tc>
        <w:tc>
          <w:tcPr>
            <w:tcW w:w="992" w:type="dxa"/>
          </w:tcPr>
          <w:p w14:paraId="6290FFB6" w14:textId="2C7A7E70" w:rsidR="008905F0" w:rsidRPr="00B5493A" w:rsidRDefault="00582408" w:rsidP="008905F0">
            <w:pPr>
              <w:cnfStyle w:val="000000000000" w:firstRow="0" w:lastRow="0" w:firstColumn="0" w:lastColumn="0" w:oddVBand="0" w:evenVBand="0" w:oddHBand="0" w:evenHBand="0" w:firstRowFirstColumn="0" w:firstRowLastColumn="0" w:lastRowFirstColumn="0" w:lastRowLastColumn="0"/>
            </w:pPr>
            <w:r w:rsidRPr="00B5493A">
              <w:t>10</w:t>
            </w:r>
          </w:p>
        </w:tc>
        <w:tc>
          <w:tcPr>
            <w:tcW w:w="6520" w:type="dxa"/>
            <w:noWrap/>
          </w:tcPr>
          <w:p w14:paraId="614C194A"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Vertrouwelijkheid: De applicatie biedt een mechanisme om de data te versleutelen.</w:t>
            </w:r>
          </w:p>
          <w:p w14:paraId="5E5A07F9" w14:textId="77777777" w:rsidR="00582408" w:rsidRPr="00B5493A" w:rsidRDefault="00582408" w:rsidP="008905F0">
            <w:pPr>
              <w:cnfStyle w:val="000000000000" w:firstRow="0" w:lastRow="0" w:firstColumn="0" w:lastColumn="0" w:oddVBand="0" w:evenVBand="0" w:oddHBand="0" w:evenHBand="0" w:firstRowFirstColumn="0" w:firstRowLastColumn="0" w:lastRowFirstColumn="0" w:lastRowLastColumn="0"/>
            </w:pPr>
          </w:p>
          <w:p w14:paraId="6FAEE233" w14:textId="3EF0C435" w:rsidR="00582408" w:rsidRPr="00B5493A" w:rsidRDefault="00582408" w:rsidP="008905F0">
            <w:pPr>
              <w:cnfStyle w:val="000000000000" w:firstRow="0" w:lastRow="0" w:firstColumn="0" w:lastColumn="0" w:oddVBand="0" w:evenVBand="0" w:oddHBand="0" w:evenHBand="0" w:firstRowFirstColumn="0" w:firstRowLastColumn="0" w:lastRowFirstColumn="0" w:lastRowLastColumn="0"/>
            </w:pPr>
            <w:r w:rsidRPr="00B5493A">
              <w:rPr>
                <w:rFonts w:eastAsia="Lucida Sans Unicode"/>
              </w:rPr>
              <w:t>Inschrijver geeft in een toelichting op welke wijze aan deze wens invulling is te geven.</w:t>
            </w:r>
          </w:p>
        </w:tc>
      </w:tr>
      <w:tr w:rsidR="008905F0" w:rsidRPr="00B5493A" w14:paraId="65D8B1AF"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6A77FCB7" w14:textId="081E8BB3" w:rsidR="008905F0" w:rsidRPr="00B5493A" w:rsidRDefault="008905F0" w:rsidP="008905F0">
            <w:pPr>
              <w:rPr>
                <w:b w:val="0"/>
              </w:rPr>
            </w:pPr>
            <w:r w:rsidRPr="00B5493A">
              <w:rPr>
                <w:b w:val="0"/>
              </w:rPr>
              <w:t>KO42</w:t>
            </w:r>
          </w:p>
        </w:tc>
        <w:tc>
          <w:tcPr>
            <w:tcW w:w="822" w:type="dxa"/>
          </w:tcPr>
          <w:p w14:paraId="1826F6D0"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rPr>
                <w:rFonts w:cs="Lucida Sans Unicode"/>
                <w:szCs w:val="18"/>
              </w:rPr>
              <w:t>Wens</w:t>
            </w:r>
          </w:p>
        </w:tc>
        <w:tc>
          <w:tcPr>
            <w:tcW w:w="992" w:type="dxa"/>
          </w:tcPr>
          <w:p w14:paraId="29D7467B"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rPr>
                <w:rFonts w:cs="Lucida Sans Unicode"/>
                <w:szCs w:val="18"/>
              </w:rPr>
              <w:t>10</w:t>
            </w:r>
          </w:p>
        </w:tc>
        <w:tc>
          <w:tcPr>
            <w:tcW w:w="6520" w:type="dxa"/>
            <w:noWrap/>
          </w:tcPr>
          <w:p w14:paraId="42B7AA02"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eastAsia="Lucida Sans Unicode"/>
              </w:rPr>
            </w:pPr>
            <w:r w:rsidRPr="00B5493A">
              <w:rPr>
                <w:rFonts w:eastAsia="Lucida Sans Unicode"/>
              </w:rPr>
              <w:t>Gegenereerde brieven zijn te printen via een printfaciliteit binnen de toepassing of maken gebruik van de printstraat van de gemeente Utrecht.</w:t>
            </w:r>
          </w:p>
          <w:p w14:paraId="1B01F9F4" w14:textId="2D9F8A13"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eastAsia="Lucida Sans Unicode"/>
              </w:rPr>
            </w:pPr>
            <w:r w:rsidRPr="00B5493A">
              <w:rPr>
                <w:rFonts w:eastAsia="Lucida Sans Unicode"/>
              </w:rPr>
              <w:t xml:space="preserve">De printstraat van de gemeente Utrecht is beschreven in bijlage </w:t>
            </w:r>
            <w:r w:rsidR="00382B5A" w:rsidRPr="00B5493A">
              <w:rPr>
                <w:rFonts w:eastAsia="Lucida Sans Unicode"/>
              </w:rPr>
              <w:t>4 van dit document</w:t>
            </w:r>
          </w:p>
          <w:p w14:paraId="35DEB658" w14:textId="7777777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eastAsia="Lucida Sans Unicode"/>
              </w:rPr>
            </w:pPr>
            <w:r w:rsidRPr="00B5493A">
              <w:rPr>
                <w:rFonts w:eastAsia="Lucida Sans Unicode"/>
              </w:rPr>
              <w:t>Het versturen van brieven naar de printstraat geldt voor individuele brieven en brieven die in bulk zijn aangemaakt.</w:t>
            </w:r>
          </w:p>
          <w:p w14:paraId="3C062A5B" w14:textId="7C375659"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t>Documenten worden vanuit het DD JGZ geautomatiseerd gestuurd naar de “printstraat” gemeente Utrecht, OpenTunnel (SOAP/XML). Deze verbinding is beveiligd met 2-weg TLS. Het document wordt Base64 gecodeerd. Het XML bericht moet als volgt worden opgebouwd *)</w:t>
            </w:r>
          </w:p>
          <w:p w14:paraId="34807E9E" w14:textId="77777777" w:rsidR="00582408" w:rsidRPr="00B5493A" w:rsidRDefault="00582408" w:rsidP="008905F0">
            <w:pPr>
              <w:cnfStyle w:val="000000000000" w:firstRow="0" w:lastRow="0" w:firstColumn="0" w:lastColumn="0" w:oddVBand="0" w:evenVBand="0" w:oddHBand="0" w:evenHBand="0" w:firstRowFirstColumn="0" w:firstRowLastColumn="0" w:lastRowFirstColumn="0" w:lastRowLastColumn="0"/>
              <w:rPr>
                <w:rFonts w:eastAsia="Lucida Sans Unicode"/>
              </w:rPr>
            </w:pPr>
          </w:p>
          <w:p w14:paraId="5393BD79" w14:textId="7251503F"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pPr>
            <w:r w:rsidRPr="00B5493A">
              <w:rPr>
                <w:rFonts w:eastAsia="Lucida Sans Unicode"/>
              </w:rPr>
              <w:t>Inschrijver geeft in een toelichting op welke wijze aan deze wens invulling is te geven.</w:t>
            </w:r>
          </w:p>
        </w:tc>
      </w:tr>
      <w:tr w:rsidR="008905F0" w:rsidRPr="00B5493A" w14:paraId="4F7C1924" w14:textId="77777777" w:rsidTr="45783D7A">
        <w:trPr>
          <w:trHeight w:val="233"/>
        </w:trPr>
        <w:tc>
          <w:tcPr>
            <w:cnfStyle w:val="001000000000" w:firstRow="0" w:lastRow="0" w:firstColumn="1" w:lastColumn="0" w:oddVBand="0" w:evenVBand="0" w:oddHBand="0" w:evenHBand="0" w:firstRowFirstColumn="0" w:firstRowLastColumn="0" w:lastRowFirstColumn="0" w:lastRowLastColumn="0"/>
            <w:tcW w:w="846" w:type="dxa"/>
            <w:noWrap/>
          </w:tcPr>
          <w:p w14:paraId="7EDA3AAA" w14:textId="78FAF843" w:rsidR="008905F0" w:rsidRPr="00B5493A" w:rsidRDefault="008905F0" w:rsidP="008905F0">
            <w:pPr>
              <w:rPr>
                <w:b w:val="0"/>
                <w:bCs w:val="0"/>
              </w:rPr>
            </w:pPr>
            <w:r w:rsidRPr="00B5493A">
              <w:rPr>
                <w:b w:val="0"/>
                <w:bCs w:val="0"/>
              </w:rPr>
              <w:t>KO43</w:t>
            </w:r>
          </w:p>
        </w:tc>
        <w:tc>
          <w:tcPr>
            <w:tcW w:w="822" w:type="dxa"/>
          </w:tcPr>
          <w:p w14:paraId="1509854B" w14:textId="213A6E44"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B5493A">
              <w:rPr>
                <w:rFonts w:cs="Lucida Sans Unicode"/>
              </w:rPr>
              <w:t>Wens</w:t>
            </w:r>
          </w:p>
        </w:tc>
        <w:tc>
          <w:tcPr>
            <w:tcW w:w="992" w:type="dxa"/>
          </w:tcPr>
          <w:p w14:paraId="294B59B3" w14:textId="7B2522F7"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cs="Lucida Sans Unicode"/>
                <w:szCs w:val="18"/>
              </w:rPr>
            </w:pPr>
            <w:r w:rsidRPr="00B5493A">
              <w:rPr>
                <w:rFonts w:cs="Lucida Sans Unicode"/>
                <w:szCs w:val="18"/>
              </w:rPr>
              <w:t>5</w:t>
            </w:r>
          </w:p>
        </w:tc>
        <w:tc>
          <w:tcPr>
            <w:tcW w:w="6520" w:type="dxa"/>
            <w:noWrap/>
          </w:tcPr>
          <w:p w14:paraId="4ABCFE7F" w14:textId="59A4E8A4" w:rsidR="008905F0" w:rsidRPr="00B5493A" w:rsidRDefault="008905F0" w:rsidP="008905F0">
            <w:pPr>
              <w:cnfStyle w:val="000000000000" w:firstRow="0" w:lastRow="0" w:firstColumn="0" w:lastColumn="0" w:oddVBand="0" w:evenVBand="0" w:oddHBand="0" w:evenHBand="0" w:firstRowFirstColumn="0" w:firstRowLastColumn="0" w:lastRowFirstColumn="0" w:lastRowLastColumn="0"/>
              <w:rPr>
                <w:rFonts w:eastAsia="Lucida Sans Unicode"/>
              </w:rPr>
            </w:pPr>
            <w:r w:rsidRPr="00B5493A">
              <w:rPr>
                <w:rFonts w:cs="Lucida Sans Unicode"/>
              </w:rPr>
              <w:t>Functionaliteit van ZorgDomein is volledig te integreren in het DD JGZ zodat het verwijsproces in het DD JGZ kan plaatsvinden.</w:t>
            </w:r>
          </w:p>
        </w:tc>
      </w:tr>
    </w:tbl>
    <w:p w14:paraId="3AF7B6A0" w14:textId="004CFCFA" w:rsidR="70DD6C52" w:rsidRPr="00B5493A" w:rsidRDefault="70DD6C52" w:rsidP="70DD6C52">
      <w:pPr>
        <w:keepNext/>
      </w:pPr>
    </w:p>
    <w:p w14:paraId="1D00047F" w14:textId="1B9EF55D" w:rsidR="70DD6C52" w:rsidRPr="00B5493A" w:rsidRDefault="70DD6C52" w:rsidP="70DD6C52">
      <w:pPr>
        <w:keepNext/>
      </w:pPr>
      <w:r w:rsidRPr="00B5493A">
        <w:t xml:space="preserve">*) XML-bericht wordt als volgt opgebouwd. </w:t>
      </w:r>
    </w:p>
    <w:p w14:paraId="500E402A" w14:textId="7287180F" w:rsidR="70DD6C52" w:rsidRPr="00B5493A" w:rsidRDefault="70DD6C52" w:rsidP="70DD6C52">
      <w:r w:rsidRPr="00B5493A">
        <w:t xml:space="preserve">&lt;document&gt; </w:t>
      </w:r>
    </w:p>
    <w:p w14:paraId="06CDC9C8" w14:textId="0F628B9E" w:rsidR="70DD6C52" w:rsidRPr="00B5493A" w:rsidRDefault="70DD6C52" w:rsidP="70DD6C52">
      <w:r w:rsidRPr="00B5493A">
        <w:t xml:space="preserve">&lt;opdrachtsleutel&gt;25920&lt;/opdrachtsleutel&gt; </w:t>
      </w:r>
    </w:p>
    <w:p w14:paraId="760A4821" w14:textId="6294A0F1" w:rsidR="70DD6C52" w:rsidRPr="00B5493A" w:rsidRDefault="70DD6C52" w:rsidP="70DD6C52">
      <w:r w:rsidRPr="00B5493A">
        <w:t xml:space="preserve">&lt;documentsleutel&gt;1590&lt;/briefsleutel&gt; </w:t>
      </w:r>
    </w:p>
    <w:p w14:paraId="389DFD28" w14:textId="360B438B" w:rsidR="70DD6C52" w:rsidRPr="00B5493A" w:rsidRDefault="70DD6C52" w:rsidP="70DD6C52">
      <w:pPr>
        <w:rPr>
          <w:lang w:val="en-US"/>
        </w:rPr>
      </w:pPr>
      <w:r w:rsidRPr="00B5493A">
        <w:rPr>
          <w:lang w:val="en-US"/>
        </w:rPr>
        <w:t xml:space="preserve">&lt;bestandsnaam&gt;1590.Pdf&lt;/bestandsnaam&gt; </w:t>
      </w:r>
    </w:p>
    <w:p w14:paraId="6E8A784F" w14:textId="2CFC7383" w:rsidR="70DD6C52" w:rsidRPr="00B5493A" w:rsidRDefault="70DD6C52" w:rsidP="70DD6C52">
      <w:pPr>
        <w:rPr>
          <w:lang w:val="en-US"/>
        </w:rPr>
      </w:pPr>
      <w:r w:rsidRPr="00B5493A">
        <w:rPr>
          <w:lang w:val="en-US"/>
        </w:rPr>
        <w:t xml:space="preserve">&lt;contenttype&gt;Image/jpeg&lt;/contenttype&gt; </w:t>
      </w:r>
    </w:p>
    <w:p w14:paraId="4E6F0F44" w14:textId="7D6B8C9F" w:rsidR="70DD6C52" w:rsidRPr="00B5493A" w:rsidRDefault="70DD6C52" w:rsidP="70DD6C52">
      <w:pPr>
        <w:rPr>
          <w:lang w:val="en-US"/>
        </w:rPr>
      </w:pPr>
      <w:r w:rsidRPr="00B5493A">
        <w:rPr>
          <w:lang w:val="en-US"/>
        </w:rPr>
        <w:t xml:space="preserve">&lt;data&gt;xxxxxxxxxxxxxxxxx&lt;/data&gt; </w:t>
      </w:r>
    </w:p>
    <w:p w14:paraId="15777972" w14:textId="5FF7D583" w:rsidR="70DD6C52" w:rsidRPr="00B5493A" w:rsidRDefault="70DD6C52" w:rsidP="70DD6C52">
      <w:r w:rsidRPr="00B5493A">
        <w:t xml:space="preserve">&lt;/document&gt; </w:t>
      </w:r>
    </w:p>
    <w:p w14:paraId="3E0D8A5E" w14:textId="501CE126" w:rsidR="70DD6C52" w:rsidRPr="00B5493A" w:rsidRDefault="70DD6C52" w:rsidP="70DD6C52">
      <w:r w:rsidRPr="00B5493A">
        <w:t xml:space="preserve">Opdrachtsleutel nummer van de batchopdracht (technische sleutel) </w:t>
      </w:r>
    </w:p>
    <w:p w14:paraId="64A49F33" w14:textId="6467E192" w:rsidR="70DD6C52" w:rsidRPr="00B5493A" w:rsidRDefault="70DD6C52" w:rsidP="70DD6C52">
      <w:r w:rsidRPr="00B5493A">
        <w:t xml:space="preserve">Documentsleutel nummer van het document (technische sleutel brieven) </w:t>
      </w:r>
    </w:p>
    <w:p w14:paraId="671957AB" w14:textId="4D995DD1" w:rsidR="70DD6C52" w:rsidRPr="00B5493A" w:rsidRDefault="70DD6C52" w:rsidP="70DD6C52">
      <w:r w:rsidRPr="00B5493A">
        <w:t xml:space="preserve">Bestandsnaam opgebouwd als volgt: “&lt;brieven.nummer&gt;.&lt;brieven.formaat&gt;” dus bijvoorbeeld 1590.Pdf of 1591.Odt </w:t>
      </w:r>
    </w:p>
    <w:p w14:paraId="070E1794" w14:textId="5C8AA2AB" w:rsidR="70DD6C52" w:rsidRPr="00B5493A" w:rsidRDefault="70DD6C52" w:rsidP="70DD6C52">
      <w:r w:rsidRPr="00B5493A">
        <w:t xml:space="preserve">ContentType type van bestand </w:t>
      </w:r>
    </w:p>
    <w:p w14:paraId="59112FBF" w14:textId="21B89BD0" w:rsidR="70DD6C52" w:rsidRPr="00B5493A" w:rsidRDefault="70DD6C52" w:rsidP="70DD6C52">
      <w:r w:rsidRPr="00B5493A">
        <w:t xml:space="preserve">Data Base 64 gecodeerde brief welke als basis gebruikt wordt om het juiste document neer te zetten. </w:t>
      </w:r>
    </w:p>
    <w:p w14:paraId="4525618A" w14:textId="77777777" w:rsidR="000716D5" w:rsidRPr="00B5493A" w:rsidRDefault="000716D5" w:rsidP="000716D5">
      <w:pPr>
        <w:pStyle w:val="Heading2"/>
        <w:keepNext/>
        <w:keepLines/>
      </w:pPr>
      <w:r w:rsidRPr="00B5493A">
        <w:t>Kosten</w:t>
      </w:r>
    </w:p>
    <w:p w14:paraId="461BB23D" w14:textId="77777777" w:rsidR="000716D5" w:rsidRPr="00B5493A" w:rsidRDefault="000716D5" w:rsidP="000716D5">
      <w:pPr>
        <w:keepNext/>
        <w:keepLines/>
      </w:pPr>
      <w:r w:rsidRPr="00B5493A">
        <w:t xml:space="preserve">Indien er kosten voor ontwikkeling, aanpassing of gebruik van de koppelingen zijn, dan neemt u deze kosten op in de totaalprijs voor de implementatie op het prijzenblad. De kosten omvatten alle kosten voor ontwikkeling en exploitatie van de koppelingen: </w:t>
      </w:r>
    </w:p>
    <w:p w14:paraId="2F91B676" w14:textId="4812D4C2" w:rsidR="000716D5" w:rsidRPr="00B5493A" w:rsidRDefault="000716D5" w:rsidP="000716D5">
      <w:pPr>
        <w:pStyle w:val="ListParagraph"/>
        <w:numPr>
          <w:ilvl w:val="0"/>
          <w:numId w:val="14"/>
        </w:numPr>
      </w:pPr>
      <w:r w:rsidRPr="00B5493A">
        <w:t xml:space="preserve">Inrichting connectiviteit (volgens de eisen uit hoofdstuk </w:t>
      </w:r>
      <w:r w:rsidR="00EA2899" w:rsidRPr="00B5493A">
        <w:t>7</w:t>
      </w:r>
      <w:r w:rsidRPr="00B5493A">
        <w:t>):</w:t>
      </w:r>
    </w:p>
    <w:p w14:paraId="0411A0B7" w14:textId="77777777" w:rsidR="000716D5" w:rsidRPr="00B5493A" w:rsidRDefault="000716D5" w:rsidP="000716D5">
      <w:pPr>
        <w:pStyle w:val="ListParagraph"/>
        <w:numPr>
          <w:ilvl w:val="1"/>
          <w:numId w:val="14"/>
        </w:numPr>
        <w:spacing w:after="200" w:line="276" w:lineRule="auto"/>
      </w:pPr>
      <w:r w:rsidRPr="00B5493A">
        <w:t>Van uw organisatie met de gemeente Utrecht.</w:t>
      </w:r>
    </w:p>
    <w:p w14:paraId="334F49C6" w14:textId="77777777" w:rsidR="000716D5" w:rsidRPr="00B5493A" w:rsidRDefault="000716D5" w:rsidP="000716D5">
      <w:pPr>
        <w:pStyle w:val="ListParagraph"/>
        <w:numPr>
          <w:ilvl w:val="1"/>
          <w:numId w:val="14"/>
        </w:numPr>
        <w:spacing w:after="200" w:line="276" w:lineRule="auto"/>
      </w:pPr>
      <w:r w:rsidRPr="00B5493A">
        <w:t>Van uw organisatie met SaaS leverancier(s).</w:t>
      </w:r>
    </w:p>
    <w:p w14:paraId="1018D4EB" w14:textId="77777777" w:rsidR="000716D5" w:rsidRPr="00B5493A" w:rsidRDefault="000716D5" w:rsidP="000716D5">
      <w:pPr>
        <w:pStyle w:val="ListParagraph"/>
        <w:numPr>
          <w:ilvl w:val="0"/>
          <w:numId w:val="14"/>
        </w:numPr>
        <w:spacing w:after="200" w:line="276" w:lineRule="auto"/>
      </w:pPr>
      <w:r w:rsidRPr="00B5493A">
        <w:t>Ontwerp, realisatie (bouw), unit en integratietest, acceptatietest.</w:t>
      </w:r>
    </w:p>
    <w:p w14:paraId="23ACEDF3" w14:textId="77777777" w:rsidR="000716D5" w:rsidRPr="00B5493A" w:rsidRDefault="000716D5" w:rsidP="000716D5">
      <w:pPr>
        <w:pStyle w:val="ListParagraph"/>
        <w:numPr>
          <w:ilvl w:val="0"/>
          <w:numId w:val="14"/>
        </w:numPr>
        <w:spacing w:after="200" w:line="276" w:lineRule="auto"/>
      </w:pPr>
      <w:r w:rsidRPr="00B5493A">
        <w:t>Uitrol naar productieomgeving en in productie name.</w:t>
      </w:r>
    </w:p>
    <w:p w14:paraId="3C314E0E" w14:textId="77777777" w:rsidR="000716D5" w:rsidRPr="00B5493A" w:rsidRDefault="000716D5" w:rsidP="000716D5">
      <w:pPr>
        <w:pStyle w:val="ListParagraph"/>
        <w:numPr>
          <w:ilvl w:val="0"/>
          <w:numId w:val="14"/>
        </w:numPr>
        <w:spacing w:after="200" w:line="276" w:lineRule="auto"/>
      </w:pPr>
      <w:r w:rsidRPr="00B5493A">
        <w:t>Voor de test, acceptatie en productieomgevingen van de gemeente Utrecht.</w:t>
      </w:r>
    </w:p>
    <w:p w14:paraId="4A8C5391" w14:textId="55BE22EC" w:rsidR="000716D5" w:rsidRPr="00B5493A" w:rsidRDefault="000716D5" w:rsidP="000716D5">
      <w:pPr>
        <w:pStyle w:val="ListParagraph"/>
        <w:numPr>
          <w:ilvl w:val="0"/>
          <w:numId w:val="14"/>
        </w:numPr>
        <w:spacing w:after="200" w:line="276" w:lineRule="auto"/>
      </w:pPr>
      <w:r w:rsidRPr="00B5493A">
        <w:t xml:space="preserve">Correctief en adaptief onderhoud van de koppelingen (inclusief upgrades </w:t>
      </w:r>
      <w:r w:rsidR="00124ACC" w:rsidRPr="00B5493A">
        <w:t>van de DD JGZ</w:t>
      </w:r>
      <w:r w:rsidRPr="00B5493A">
        <w:t>).</w:t>
      </w:r>
    </w:p>
    <w:p w14:paraId="046EAB69" w14:textId="77777777" w:rsidR="000716D5" w:rsidRPr="00B5493A" w:rsidRDefault="000716D5" w:rsidP="000716D5">
      <w:pPr>
        <w:pStyle w:val="ListParagraph"/>
        <w:numPr>
          <w:ilvl w:val="0"/>
          <w:numId w:val="14"/>
        </w:numPr>
        <w:spacing w:after="200" w:line="276" w:lineRule="auto"/>
      </w:pPr>
      <w:r w:rsidRPr="00B5493A">
        <w:t>Onderhoud van de documentatie.</w:t>
      </w:r>
    </w:p>
    <w:p w14:paraId="24B2846F" w14:textId="77777777" w:rsidR="000716D5" w:rsidRPr="00B5493A" w:rsidRDefault="000716D5" w:rsidP="000716D5">
      <w:pPr>
        <w:pStyle w:val="ListParagraph"/>
        <w:numPr>
          <w:ilvl w:val="0"/>
          <w:numId w:val="14"/>
        </w:numPr>
        <w:spacing w:after="200" w:line="276" w:lineRule="auto"/>
      </w:pPr>
      <w:r w:rsidRPr="00B5493A">
        <w:t>Overige kosten.</w:t>
      </w:r>
    </w:p>
    <w:p w14:paraId="6F8F4D05" w14:textId="77777777" w:rsidR="000716D5" w:rsidRPr="00B5493A" w:rsidRDefault="000716D5" w:rsidP="000716D5">
      <w:pPr>
        <w:rPr>
          <w:lang w:eastAsia="nl-NL"/>
        </w:rPr>
        <w:sectPr w:rsidR="000716D5" w:rsidRPr="00B5493A" w:rsidSect="00FA7453">
          <w:headerReference w:type="even" r:id="rId16"/>
          <w:headerReference w:type="default" r:id="rId17"/>
          <w:footerReference w:type="even" r:id="rId18"/>
          <w:footerReference w:type="default" r:id="rId19"/>
          <w:headerReference w:type="first" r:id="rId20"/>
          <w:footerReference w:type="first" r:id="rId21"/>
          <w:pgSz w:w="11906" w:h="16838" w:code="9"/>
          <w:pgMar w:top="1701" w:right="1247" w:bottom="720" w:left="1588" w:header="709" w:footer="641" w:gutter="0"/>
          <w:cols w:space="708"/>
          <w:docGrid w:linePitch="360"/>
        </w:sectPr>
      </w:pPr>
      <w:bookmarkStart w:id="15" w:name="_Toc22656389"/>
      <w:bookmarkStart w:id="16" w:name="_Toc22713031"/>
      <w:bookmarkStart w:id="17" w:name="_Toc22656394"/>
      <w:bookmarkStart w:id="18" w:name="_Toc22713036"/>
      <w:bookmarkStart w:id="19" w:name="_Toc22656397"/>
      <w:bookmarkStart w:id="20" w:name="_Toc22713039"/>
      <w:bookmarkStart w:id="21" w:name="_Toc22656399"/>
      <w:bookmarkStart w:id="22" w:name="_Toc22713041"/>
      <w:bookmarkStart w:id="23" w:name="_Toc22656402"/>
      <w:bookmarkStart w:id="24" w:name="_Toc22713044"/>
      <w:bookmarkStart w:id="25" w:name="_Toc22656473"/>
      <w:bookmarkStart w:id="26" w:name="_Toc22713115"/>
      <w:bookmarkStart w:id="27" w:name="_Toc22656474"/>
      <w:bookmarkStart w:id="28" w:name="_Toc22713116"/>
      <w:bookmarkStart w:id="29" w:name="_Toc22656475"/>
      <w:bookmarkStart w:id="30" w:name="_Toc22713117"/>
      <w:bookmarkStart w:id="31" w:name="_Toc22656476"/>
      <w:bookmarkStart w:id="32" w:name="_Toc22713118"/>
      <w:bookmarkStart w:id="33" w:name="_Toc22656477"/>
      <w:bookmarkStart w:id="34" w:name="_Toc22713119"/>
      <w:bookmarkStart w:id="35" w:name="_Toc22656478"/>
      <w:bookmarkStart w:id="36" w:name="_Toc22713120"/>
      <w:bookmarkStart w:id="37" w:name="_Toc22656520"/>
      <w:bookmarkStart w:id="38" w:name="_Toc22713162"/>
      <w:bookmarkStart w:id="39" w:name="_Toc22656719"/>
      <w:bookmarkStart w:id="40" w:name="_Toc22713361"/>
      <w:bookmarkStart w:id="41" w:name="_Toc22656724"/>
      <w:bookmarkStart w:id="42" w:name="_Toc22713366"/>
      <w:bookmarkStart w:id="43" w:name="_Toc22656727"/>
      <w:bookmarkStart w:id="44" w:name="_Toc22713369"/>
      <w:bookmarkStart w:id="45" w:name="_Toc22656729"/>
      <w:bookmarkStart w:id="46" w:name="_Toc22713371"/>
      <w:bookmarkStart w:id="47" w:name="_Toc22656732"/>
      <w:bookmarkStart w:id="48" w:name="_Toc22713374"/>
      <w:bookmarkStart w:id="49" w:name="_Toc22656733"/>
      <w:bookmarkStart w:id="50" w:name="_Toc22713375"/>
      <w:bookmarkStart w:id="51" w:name="_Toc22656738"/>
      <w:bookmarkStart w:id="52" w:name="_Toc22713380"/>
      <w:bookmarkStart w:id="53" w:name="_Toc22656741"/>
      <w:bookmarkStart w:id="54" w:name="_Toc22713383"/>
      <w:bookmarkStart w:id="55" w:name="_Toc22656742"/>
      <w:bookmarkStart w:id="56" w:name="_Toc22713384"/>
      <w:bookmarkStart w:id="57" w:name="_Ref424275"/>
      <w:bookmarkStart w:id="58" w:name="_Ref21603050"/>
      <w:bookmarkStart w:id="59" w:name="_Toc2212402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78AA995" w14:textId="77777777" w:rsidR="000716D5" w:rsidRPr="00B5493A" w:rsidRDefault="000716D5" w:rsidP="000716D5">
      <w:pPr>
        <w:pStyle w:val="Heading1"/>
      </w:pPr>
      <w:bookmarkStart w:id="60" w:name="_Toc22656747"/>
      <w:bookmarkStart w:id="61" w:name="_Toc22713389"/>
      <w:bookmarkStart w:id="62" w:name="_Toc108515836"/>
      <w:bookmarkEnd w:id="60"/>
      <w:bookmarkEnd w:id="61"/>
      <w:r w:rsidRPr="00B5493A">
        <w:t>Koppeling DD-JGZ met Datawarehouse</w:t>
      </w:r>
      <w:bookmarkEnd w:id="57"/>
      <w:bookmarkEnd w:id="58"/>
      <w:bookmarkEnd w:id="59"/>
      <w:bookmarkEnd w:id="62"/>
      <w:r w:rsidRPr="00B5493A">
        <w:t xml:space="preserve"> </w:t>
      </w:r>
    </w:p>
    <w:p w14:paraId="4D98A134" w14:textId="77777777" w:rsidR="000716D5" w:rsidRPr="00B5493A" w:rsidRDefault="000716D5" w:rsidP="000716D5">
      <w:pPr>
        <w:rPr>
          <w:lang w:eastAsia="nl-NL"/>
        </w:rPr>
      </w:pPr>
      <w:r w:rsidRPr="00B5493A">
        <w:rPr>
          <w:lang w:eastAsia="nl-NL"/>
        </w:rPr>
        <w:t>Dit hoofdstuk bevat de eisen en wensen voor de koppeling met het datawarehouse van de gemeente Utrecht.</w:t>
      </w:r>
    </w:p>
    <w:p w14:paraId="736D2D31" w14:textId="77777777" w:rsidR="000716D5" w:rsidRPr="00B5493A" w:rsidRDefault="000716D5" w:rsidP="000716D5">
      <w:pPr>
        <w:pStyle w:val="Heading2"/>
      </w:pPr>
      <w:bookmarkStart w:id="63" w:name="_Toc22124026"/>
      <w:r w:rsidRPr="00B5493A">
        <w:t>Het datawarehouse van de gemeente Utrecht</w:t>
      </w:r>
      <w:bookmarkEnd w:id="63"/>
    </w:p>
    <w:p w14:paraId="3E6BA0D2" w14:textId="77777777" w:rsidR="000716D5" w:rsidRPr="00B5493A" w:rsidRDefault="000716D5" w:rsidP="000716D5">
      <w:r w:rsidRPr="00B5493A">
        <w:t xml:space="preserve">In het datawarehouse van de gemeente Utrecht worden gegevens uit verschillende applicaties van de gemeente samengevoegd en gebruikt voor rapportages en management informatie. </w:t>
      </w:r>
    </w:p>
    <w:p w14:paraId="4205610B" w14:textId="77777777" w:rsidR="000716D5" w:rsidRPr="00B5493A" w:rsidRDefault="000716D5" w:rsidP="000716D5">
      <w:r w:rsidRPr="00B5493A">
        <w:t xml:space="preserve">Gegevens uit de bronsystemen worden in het formaat van de bronsystemen opgeslagen in de zogenaamde ‘landing zone’ van het datawarehouse. </w:t>
      </w:r>
    </w:p>
    <w:p w14:paraId="6368CB25" w14:textId="77777777" w:rsidR="000716D5" w:rsidRPr="00B5493A" w:rsidRDefault="000716D5" w:rsidP="000716D5"/>
    <w:p w14:paraId="464636B6" w14:textId="77777777" w:rsidR="000716D5" w:rsidRPr="00B5493A" w:rsidRDefault="000716D5" w:rsidP="000716D5">
      <w:r w:rsidRPr="00B5493A">
        <w:t>De gegevensuitwisseling moet dagelijks plaatvinden. Het moment van gegevensuitwisseling wordt in overleg tussen uw organisatie en de gemeente Utrecht vastgesteld.</w:t>
      </w:r>
    </w:p>
    <w:p w14:paraId="0EADD004" w14:textId="77777777" w:rsidR="000716D5" w:rsidRPr="00B5493A" w:rsidRDefault="000716D5" w:rsidP="000716D5"/>
    <w:p w14:paraId="3D11F282" w14:textId="77777777" w:rsidR="000716D5" w:rsidRPr="00B5493A" w:rsidRDefault="000716D5" w:rsidP="000716D5">
      <w:r w:rsidRPr="00B5493A">
        <w:t>Het datawarehouse bevat niet alleen de actuele gegevens maar ook de historie. De historie wordt bij de verwerking van de gegevens uit de bronsystemen opgebouwd in het datawarehouse.</w:t>
      </w:r>
    </w:p>
    <w:p w14:paraId="749142E2" w14:textId="77777777" w:rsidR="000716D5" w:rsidRPr="00B5493A" w:rsidRDefault="000716D5" w:rsidP="000716D5"/>
    <w:p w14:paraId="03BFDA42" w14:textId="77777777" w:rsidR="000716D5" w:rsidRPr="00B5493A" w:rsidRDefault="000716D5" w:rsidP="000716D5">
      <w:r w:rsidRPr="00B5493A">
        <w:t>Het datawarehouse wordt gehost in het data center van de gemeente Utrecht.</w:t>
      </w:r>
    </w:p>
    <w:p w14:paraId="7224B6B8" w14:textId="77777777" w:rsidR="000716D5" w:rsidRPr="00B5493A" w:rsidRDefault="000716D5" w:rsidP="000716D5">
      <w:pPr>
        <w:pStyle w:val="Heading2"/>
      </w:pPr>
      <w:bookmarkStart w:id="64" w:name="_Toc22124028"/>
      <w:r w:rsidRPr="00B5493A">
        <w:t>Technische realisatie van de gegevensuitwisseling</w:t>
      </w:r>
      <w:bookmarkEnd w:id="64"/>
    </w:p>
    <w:p w14:paraId="05829926" w14:textId="77777777" w:rsidR="000716D5" w:rsidRPr="00B5493A" w:rsidRDefault="000716D5" w:rsidP="000716D5">
      <w:pPr>
        <w:rPr>
          <w:rFonts w:cs="Lucida Sans Unicode"/>
          <w:szCs w:val="22"/>
        </w:rPr>
      </w:pPr>
      <w:r w:rsidRPr="00B5493A">
        <w:rPr>
          <w:rFonts w:cs="Lucida Sans Unicode"/>
          <w:szCs w:val="22"/>
        </w:rPr>
        <w:t xml:space="preserve">De gemeente Utrecht heeft een voorkeur voor het gebruik van database replicatie voor de tabellen naar het datawarehouse van de gemeente Utrecht. </w:t>
      </w:r>
    </w:p>
    <w:p w14:paraId="7E39F448" w14:textId="77777777" w:rsidR="000716D5" w:rsidRPr="00B5493A" w:rsidRDefault="000716D5" w:rsidP="000716D5">
      <w:pPr>
        <w:rPr>
          <w:rFonts w:cs="Lucida Sans Unicode"/>
        </w:rPr>
      </w:pPr>
      <w:r w:rsidRPr="00B5493A">
        <w:rPr>
          <w:rFonts w:cs="Lucida Sans Unicode"/>
        </w:rPr>
        <w:t>Databasereplicatie is het proces van het kopiëren en onderhouden van databaseobjecten in meerdere databases die deel uitmaken van een gedistribueerd databasesysteem. De gemeente heeft voorkeur voor database replicatie aangezien databasereplicatie onderdeel is van het Database management systeem en ervoor zorgt dat de gegevens in de verschillende tabellen (onderling) consistent zijn.</w:t>
      </w:r>
    </w:p>
    <w:p w14:paraId="105D782D" w14:textId="77777777" w:rsidR="000716D5" w:rsidRPr="00B5493A" w:rsidRDefault="000716D5" w:rsidP="000716D5">
      <w:pPr>
        <w:rPr>
          <w:rFonts w:cs="Lucida Sans Unicode"/>
          <w:szCs w:val="22"/>
        </w:rPr>
      </w:pPr>
    </w:p>
    <w:p w14:paraId="6CD8204D" w14:textId="77777777" w:rsidR="000716D5" w:rsidRPr="00B5493A" w:rsidRDefault="000716D5" w:rsidP="000716D5">
      <w:pPr>
        <w:rPr>
          <w:rFonts w:cs="Lucida Sans Unicode"/>
          <w:szCs w:val="22"/>
        </w:rPr>
      </w:pPr>
      <w:r w:rsidRPr="00B5493A">
        <w:rPr>
          <w:rFonts w:cs="Lucida Sans Unicode"/>
          <w:szCs w:val="22"/>
        </w:rPr>
        <w:t xml:space="preserve">Bij database replicatie worden de gegevens uit de productie omgeving van het Digitaal Kind Dossier gerepliceerd naar de kopie-tabellen in het Utrechtse datawarehouse. Data in kopie-tabellen in het Utrechtse datawarehouse wordt niet gemuteerd. </w:t>
      </w:r>
    </w:p>
    <w:p w14:paraId="3A5C0E87" w14:textId="77777777" w:rsidR="000716D5" w:rsidRPr="00B5493A" w:rsidRDefault="000716D5" w:rsidP="000716D5">
      <w:pPr>
        <w:rPr>
          <w:rFonts w:cs="Lucida Sans Unicode"/>
          <w:szCs w:val="22"/>
        </w:rPr>
      </w:pPr>
    </w:p>
    <w:p w14:paraId="78A621E3" w14:textId="77777777" w:rsidR="000716D5" w:rsidRPr="00B5493A" w:rsidRDefault="000716D5" w:rsidP="000716D5">
      <w:pPr>
        <w:rPr>
          <w:rFonts w:cs="Lucida Sans Unicode"/>
          <w:szCs w:val="22"/>
        </w:rPr>
      </w:pPr>
      <w:r w:rsidRPr="00B5493A">
        <w:rPr>
          <w:rFonts w:cs="Lucida Sans Unicode"/>
          <w:szCs w:val="22"/>
        </w:rPr>
        <w:t>De gemeente staat open voor alternatieven voor database replicatie voor de koppeling van het Digitaal Kind Dossier met het Utrechtse Datawarehouse:</w:t>
      </w:r>
    </w:p>
    <w:p w14:paraId="186F014C" w14:textId="77777777" w:rsidR="000716D5" w:rsidRPr="00B5493A" w:rsidRDefault="000716D5" w:rsidP="000716D5">
      <w:pPr>
        <w:pStyle w:val="ListParagraph"/>
        <w:numPr>
          <w:ilvl w:val="0"/>
          <w:numId w:val="27"/>
        </w:numPr>
        <w:rPr>
          <w:rFonts w:cs="Lucida Sans Unicode"/>
          <w:szCs w:val="22"/>
        </w:rPr>
      </w:pPr>
      <w:r w:rsidRPr="00B5493A">
        <w:rPr>
          <w:rFonts w:cs="Lucida Sans Unicode"/>
          <w:szCs w:val="22"/>
        </w:rPr>
        <w:t>Koppeling door middel van API’s</w:t>
      </w:r>
    </w:p>
    <w:p w14:paraId="75916F96" w14:textId="77777777" w:rsidR="000716D5" w:rsidRPr="00B5493A" w:rsidRDefault="000716D5" w:rsidP="000716D5">
      <w:pPr>
        <w:pStyle w:val="ListParagraph"/>
        <w:numPr>
          <w:ilvl w:val="0"/>
          <w:numId w:val="27"/>
        </w:numPr>
        <w:rPr>
          <w:rFonts w:cs="Lucida Sans Unicode"/>
          <w:szCs w:val="22"/>
        </w:rPr>
      </w:pPr>
      <w:r w:rsidRPr="00B5493A">
        <w:rPr>
          <w:rFonts w:cs="Lucida Sans Unicode"/>
          <w:szCs w:val="22"/>
        </w:rPr>
        <w:t>Koppeling door middel van Services (SOAP / XML)</w:t>
      </w:r>
    </w:p>
    <w:p w14:paraId="6772C96C" w14:textId="3E87499D" w:rsidR="000716D5" w:rsidRPr="00B5493A" w:rsidRDefault="000716D5" w:rsidP="000716D5">
      <w:pPr>
        <w:rPr>
          <w:rFonts w:cs="Lucida Sans Unicode"/>
          <w:szCs w:val="22"/>
        </w:rPr>
      </w:pPr>
      <w:r w:rsidRPr="00B5493A">
        <w:rPr>
          <w:rFonts w:cs="Lucida Sans Unicode"/>
          <w:szCs w:val="22"/>
        </w:rPr>
        <w:t xml:space="preserve">mits deze aan de eisen en wensen, zoals beschreven in </w:t>
      </w:r>
      <w:r w:rsidR="00A92784" w:rsidRPr="00B5493A">
        <w:rPr>
          <w:rFonts w:cs="Lucida Sans Unicode"/>
          <w:szCs w:val="22"/>
        </w:rPr>
        <w:t xml:space="preserve">hoofdstuk </w:t>
      </w:r>
      <w:r w:rsidR="00971BA3" w:rsidRPr="00B5493A">
        <w:rPr>
          <w:rFonts w:cs="Lucida Sans Unicode"/>
          <w:szCs w:val="22"/>
        </w:rPr>
        <w:t>5 en 6</w:t>
      </w:r>
      <w:r w:rsidRPr="00B5493A">
        <w:rPr>
          <w:rFonts w:cs="Lucida Sans Unicode"/>
          <w:szCs w:val="22"/>
        </w:rPr>
        <w:t>, voldoet. In het implementatieplan geeft u een toelichting over de door u gekozen technologie.</w:t>
      </w:r>
    </w:p>
    <w:p w14:paraId="39A61EDC" w14:textId="77777777" w:rsidR="000716D5" w:rsidRPr="00B5493A" w:rsidRDefault="000716D5" w:rsidP="000716D5">
      <w:pPr>
        <w:pStyle w:val="Heading2"/>
      </w:pPr>
      <w:bookmarkStart w:id="65" w:name="_Ref21432498"/>
      <w:bookmarkStart w:id="66" w:name="_Toc22124030"/>
      <w:r w:rsidRPr="00B5493A">
        <w:t>Eisen en wensen</w:t>
      </w:r>
      <w:bookmarkEnd w:id="65"/>
      <w:bookmarkEnd w:id="66"/>
    </w:p>
    <w:tbl>
      <w:tblPr>
        <w:tblStyle w:val="TableGrid"/>
        <w:tblW w:w="9288" w:type="dxa"/>
        <w:tblLook w:val="04A0" w:firstRow="1" w:lastRow="0" w:firstColumn="1" w:lastColumn="0" w:noHBand="0" w:noVBand="1"/>
      </w:tblPr>
      <w:tblGrid>
        <w:gridCol w:w="988"/>
        <w:gridCol w:w="846"/>
        <w:gridCol w:w="886"/>
        <w:gridCol w:w="6568"/>
      </w:tblGrid>
      <w:tr w:rsidR="000716D5" w:rsidRPr="00B5493A" w14:paraId="6BD17BA3" w14:textId="77777777" w:rsidTr="00356EE9">
        <w:trPr>
          <w:tblHeader/>
        </w:trPr>
        <w:tc>
          <w:tcPr>
            <w:tcW w:w="988" w:type="dxa"/>
            <w:shd w:val="clear" w:color="auto" w:fill="FFC000"/>
          </w:tcPr>
          <w:p w14:paraId="34FAA39B" w14:textId="77777777" w:rsidR="000716D5" w:rsidRPr="00B5493A" w:rsidRDefault="000716D5" w:rsidP="00356EE9">
            <w:pPr>
              <w:rPr>
                <w:rFonts w:cs="Lucida Sans Unicode"/>
                <w:b/>
                <w:sz w:val="20"/>
                <w:szCs w:val="20"/>
              </w:rPr>
            </w:pPr>
            <w:r w:rsidRPr="00B5493A">
              <w:rPr>
                <w:rFonts w:cs="Lucida Sans Unicode"/>
                <w:b/>
                <w:sz w:val="20"/>
                <w:szCs w:val="20"/>
              </w:rPr>
              <w:t>ID</w:t>
            </w:r>
          </w:p>
        </w:tc>
        <w:tc>
          <w:tcPr>
            <w:tcW w:w="846" w:type="dxa"/>
            <w:shd w:val="clear" w:color="auto" w:fill="FFC000"/>
          </w:tcPr>
          <w:p w14:paraId="0E63484E" w14:textId="77777777" w:rsidR="000716D5" w:rsidRPr="00B5493A" w:rsidRDefault="000716D5" w:rsidP="00356EE9">
            <w:pPr>
              <w:rPr>
                <w:rFonts w:cs="Lucida Sans Unicode"/>
                <w:b/>
                <w:sz w:val="20"/>
                <w:szCs w:val="20"/>
              </w:rPr>
            </w:pPr>
            <w:r w:rsidRPr="00B5493A">
              <w:rPr>
                <w:rFonts w:cs="Lucida Sans Unicode"/>
                <w:b/>
                <w:sz w:val="20"/>
                <w:szCs w:val="20"/>
              </w:rPr>
              <w:t>W/E</w:t>
            </w:r>
          </w:p>
        </w:tc>
        <w:tc>
          <w:tcPr>
            <w:tcW w:w="886" w:type="dxa"/>
            <w:shd w:val="clear" w:color="auto" w:fill="FFC000"/>
          </w:tcPr>
          <w:p w14:paraId="11D98765" w14:textId="77777777" w:rsidR="000716D5" w:rsidRPr="00B5493A" w:rsidRDefault="000716D5" w:rsidP="00356EE9">
            <w:pPr>
              <w:rPr>
                <w:rFonts w:cs="Lucida Sans Unicode"/>
                <w:b/>
                <w:sz w:val="20"/>
                <w:szCs w:val="20"/>
              </w:rPr>
            </w:pPr>
            <w:r w:rsidRPr="00B5493A">
              <w:rPr>
                <w:rFonts w:cs="Lucida Sans Unicode"/>
                <w:b/>
                <w:sz w:val="20"/>
                <w:szCs w:val="20"/>
              </w:rPr>
              <w:t>Punten</w:t>
            </w:r>
          </w:p>
        </w:tc>
        <w:tc>
          <w:tcPr>
            <w:tcW w:w="6568" w:type="dxa"/>
            <w:shd w:val="clear" w:color="auto" w:fill="FFC000"/>
          </w:tcPr>
          <w:p w14:paraId="612BE3DD" w14:textId="77777777" w:rsidR="000716D5" w:rsidRPr="00B5493A" w:rsidRDefault="000716D5" w:rsidP="00356EE9">
            <w:pPr>
              <w:rPr>
                <w:rFonts w:cs="Lucida Sans Unicode"/>
                <w:b/>
                <w:sz w:val="20"/>
                <w:szCs w:val="20"/>
              </w:rPr>
            </w:pPr>
            <w:r w:rsidRPr="00B5493A">
              <w:rPr>
                <w:rFonts w:cs="Lucida Sans Unicode"/>
                <w:b/>
                <w:sz w:val="20"/>
                <w:szCs w:val="20"/>
              </w:rPr>
              <w:t>Specificatie</w:t>
            </w:r>
          </w:p>
        </w:tc>
      </w:tr>
      <w:tr w:rsidR="000716D5" w:rsidRPr="00B5493A" w14:paraId="619D4B35" w14:textId="77777777" w:rsidTr="00356EE9">
        <w:tc>
          <w:tcPr>
            <w:tcW w:w="988" w:type="dxa"/>
          </w:tcPr>
          <w:p w14:paraId="5E80FAB3" w14:textId="77777777" w:rsidR="000716D5" w:rsidRPr="00B5493A" w:rsidRDefault="000716D5" w:rsidP="00356EE9">
            <w:pPr>
              <w:rPr>
                <w:rFonts w:cs="Lucida Sans Unicode"/>
                <w:szCs w:val="18"/>
              </w:rPr>
            </w:pPr>
            <w:r w:rsidRPr="00B5493A">
              <w:rPr>
                <w:rFonts w:cs="Lucida Sans Unicode"/>
                <w:szCs w:val="18"/>
              </w:rPr>
              <w:t>DW1</w:t>
            </w:r>
          </w:p>
        </w:tc>
        <w:tc>
          <w:tcPr>
            <w:tcW w:w="846" w:type="dxa"/>
          </w:tcPr>
          <w:p w14:paraId="151E80D1" w14:textId="77777777" w:rsidR="000716D5" w:rsidRPr="00B5493A" w:rsidRDefault="000716D5" w:rsidP="00356EE9">
            <w:pPr>
              <w:rPr>
                <w:rFonts w:cs="Lucida Sans Unicode"/>
                <w:szCs w:val="20"/>
              </w:rPr>
            </w:pPr>
            <w:r w:rsidRPr="00B5493A">
              <w:rPr>
                <w:rFonts w:cs="Lucida Sans Unicode"/>
                <w:szCs w:val="20"/>
              </w:rPr>
              <w:t>E</w:t>
            </w:r>
            <w:r w:rsidRPr="00B5493A">
              <w:rPr>
                <w:szCs w:val="20"/>
              </w:rPr>
              <w:t>is</w:t>
            </w:r>
          </w:p>
        </w:tc>
        <w:tc>
          <w:tcPr>
            <w:tcW w:w="886" w:type="dxa"/>
          </w:tcPr>
          <w:p w14:paraId="4E4098F5" w14:textId="77777777" w:rsidR="000716D5" w:rsidRPr="00B5493A" w:rsidRDefault="000716D5" w:rsidP="00356EE9">
            <w:pPr>
              <w:rPr>
                <w:rFonts w:cs="Lucida Sans Unicode"/>
                <w:szCs w:val="18"/>
              </w:rPr>
            </w:pPr>
          </w:p>
        </w:tc>
        <w:tc>
          <w:tcPr>
            <w:tcW w:w="6568" w:type="dxa"/>
          </w:tcPr>
          <w:p w14:paraId="1F38D057" w14:textId="77777777" w:rsidR="000716D5" w:rsidRPr="00B5493A" w:rsidRDefault="000716D5" w:rsidP="00356EE9">
            <w:r w:rsidRPr="00B5493A">
              <w:t xml:space="preserve">De toepassing kan op het gemeentelijke datawarehouse aansluiten </w:t>
            </w:r>
          </w:p>
        </w:tc>
      </w:tr>
      <w:tr w:rsidR="000716D5" w:rsidRPr="00B5493A" w14:paraId="67E134C8" w14:textId="77777777" w:rsidTr="00356EE9">
        <w:tc>
          <w:tcPr>
            <w:tcW w:w="988" w:type="dxa"/>
          </w:tcPr>
          <w:p w14:paraId="6A5B1388" w14:textId="77777777" w:rsidR="000716D5" w:rsidRPr="00B5493A" w:rsidRDefault="000716D5" w:rsidP="00356EE9">
            <w:pPr>
              <w:rPr>
                <w:rFonts w:cs="Lucida Sans Unicode"/>
                <w:szCs w:val="18"/>
              </w:rPr>
            </w:pPr>
            <w:r w:rsidRPr="00B5493A">
              <w:rPr>
                <w:rFonts w:cs="Lucida Sans Unicode"/>
                <w:szCs w:val="18"/>
              </w:rPr>
              <w:t>DW2</w:t>
            </w:r>
          </w:p>
        </w:tc>
        <w:tc>
          <w:tcPr>
            <w:tcW w:w="846" w:type="dxa"/>
          </w:tcPr>
          <w:p w14:paraId="43093C18" w14:textId="77777777" w:rsidR="000716D5" w:rsidRPr="00B5493A" w:rsidRDefault="000716D5" w:rsidP="00356EE9">
            <w:pPr>
              <w:rPr>
                <w:rFonts w:cs="Lucida Sans Unicode"/>
                <w:szCs w:val="20"/>
              </w:rPr>
            </w:pPr>
            <w:r w:rsidRPr="00B5493A">
              <w:rPr>
                <w:rFonts w:cs="Lucida Sans Unicode"/>
                <w:szCs w:val="20"/>
              </w:rPr>
              <w:t>Eis</w:t>
            </w:r>
          </w:p>
        </w:tc>
        <w:tc>
          <w:tcPr>
            <w:tcW w:w="886" w:type="dxa"/>
          </w:tcPr>
          <w:p w14:paraId="54534FF1" w14:textId="77777777" w:rsidR="000716D5" w:rsidRPr="00B5493A" w:rsidRDefault="000716D5" w:rsidP="00356EE9">
            <w:pPr>
              <w:rPr>
                <w:rFonts w:cs="Lucida Sans Unicode"/>
                <w:szCs w:val="18"/>
              </w:rPr>
            </w:pPr>
          </w:p>
        </w:tc>
        <w:tc>
          <w:tcPr>
            <w:tcW w:w="6568" w:type="dxa"/>
          </w:tcPr>
          <w:p w14:paraId="1B2EA79F" w14:textId="77777777" w:rsidR="000716D5" w:rsidRPr="00B5493A" w:rsidRDefault="000716D5" w:rsidP="00356EE9">
            <w:r w:rsidRPr="00B5493A">
              <w:t>De koppeling van het Digitaal Kind Dossier met het datawarehouse zal als onderdeel van de implementatie ingericht en getest worden volgens de beschrijving en eisen.</w:t>
            </w:r>
          </w:p>
        </w:tc>
      </w:tr>
      <w:tr w:rsidR="000716D5" w:rsidRPr="00B5493A" w14:paraId="29CCE60A" w14:textId="77777777" w:rsidTr="00356EE9">
        <w:tc>
          <w:tcPr>
            <w:tcW w:w="988" w:type="dxa"/>
          </w:tcPr>
          <w:p w14:paraId="45B2DB6F" w14:textId="77777777" w:rsidR="000716D5" w:rsidRPr="00B5493A" w:rsidRDefault="000716D5" w:rsidP="00356EE9">
            <w:pPr>
              <w:rPr>
                <w:rFonts w:cs="Lucida Sans Unicode"/>
                <w:szCs w:val="18"/>
              </w:rPr>
            </w:pPr>
            <w:r w:rsidRPr="00B5493A">
              <w:rPr>
                <w:rFonts w:cs="Lucida Sans Unicode"/>
                <w:szCs w:val="18"/>
              </w:rPr>
              <w:t>DW3</w:t>
            </w:r>
          </w:p>
        </w:tc>
        <w:tc>
          <w:tcPr>
            <w:tcW w:w="846" w:type="dxa"/>
          </w:tcPr>
          <w:p w14:paraId="7999180C" w14:textId="77777777" w:rsidR="000716D5" w:rsidRPr="00B5493A" w:rsidRDefault="000716D5" w:rsidP="00356EE9">
            <w:pPr>
              <w:rPr>
                <w:rFonts w:cs="Lucida Sans Unicode"/>
                <w:szCs w:val="20"/>
              </w:rPr>
            </w:pPr>
            <w:r w:rsidRPr="00B5493A">
              <w:rPr>
                <w:rFonts w:cs="Lucida Sans Unicode"/>
                <w:szCs w:val="20"/>
              </w:rPr>
              <w:t>Eis</w:t>
            </w:r>
          </w:p>
        </w:tc>
        <w:tc>
          <w:tcPr>
            <w:tcW w:w="886" w:type="dxa"/>
          </w:tcPr>
          <w:p w14:paraId="013C85B1" w14:textId="77777777" w:rsidR="000716D5" w:rsidRPr="00B5493A" w:rsidRDefault="000716D5" w:rsidP="00356EE9">
            <w:pPr>
              <w:rPr>
                <w:rFonts w:cs="Lucida Sans Unicode"/>
                <w:szCs w:val="18"/>
              </w:rPr>
            </w:pPr>
          </w:p>
        </w:tc>
        <w:tc>
          <w:tcPr>
            <w:tcW w:w="6568" w:type="dxa"/>
          </w:tcPr>
          <w:p w14:paraId="09E17833" w14:textId="77777777" w:rsidR="000716D5" w:rsidRPr="00B5493A" w:rsidRDefault="000716D5" w:rsidP="00356EE9">
            <w:pPr>
              <w:rPr>
                <w:rFonts w:cs="Lucida Sans Unicode"/>
                <w:szCs w:val="18"/>
              </w:rPr>
            </w:pPr>
            <w:r w:rsidRPr="00B5493A">
              <w:rPr>
                <w:rFonts w:cs="Lucida Sans Unicode"/>
                <w:szCs w:val="18"/>
              </w:rPr>
              <w:t xml:space="preserve">De </w:t>
            </w:r>
            <w:r w:rsidRPr="00B5493A">
              <w:t>gegevensuitwisseling vindt dagelijks plaats.</w:t>
            </w:r>
          </w:p>
        </w:tc>
      </w:tr>
      <w:tr w:rsidR="000716D5" w:rsidRPr="00B5493A" w14:paraId="4F89555F" w14:textId="77777777" w:rsidTr="00356EE9">
        <w:tc>
          <w:tcPr>
            <w:tcW w:w="988" w:type="dxa"/>
          </w:tcPr>
          <w:p w14:paraId="6F08C6E2" w14:textId="3E21EF38" w:rsidR="000716D5" w:rsidRPr="00B5493A" w:rsidRDefault="0073513A" w:rsidP="00356EE9">
            <w:pPr>
              <w:rPr>
                <w:rFonts w:cs="Lucida Sans Unicode"/>
                <w:szCs w:val="18"/>
              </w:rPr>
            </w:pPr>
            <w:r w:rsidRPr="00B5493A">
              <w:rPr>
                <w:rFonts w:cs="Lucida Sans Unicode"/>
                <w:szCs w:val="18"/>
              </w:rPr>
              <w:t>DW4</w:t>
            </w:r>
          </w:p>
        </w:tc>
        <w:tc>
          <w:tcPr>
            <w:tcW w:w="846" w:type="dxa"/>
          </w:tcPr>
          <w:p w14:paraId="3EC2B587" w14:textId="77777777" w:rsidR="000716D5" w:rsidRPr="00B5493A" w:rsidRDefault="000716D5" w:rsidP="00356EE9">
            <w:pPr>
              <w:rPr>
                <w:rFonts w:cs="Lucida Sans Unicode"/>
                <w:szCs w:val="20"/>
              </w:rPr>
            </w:pPr>
            <w:r w:rsidRPr="00B5493A">
              <w:rPr>
                <w:rFonts w:cs="Lucida Sans Unicode"/>
                <w:szCs w:val="20"/>
              </w:rPr>
              <w:t>Eis</w:t>
            </w:r>
          </w:p>
        </w:tc>
        <w:tc>
          <w:tcPr>
            <w:tcW w:w="886" w:type="dxa"/>
          </w:tcPr>
          <w:p w14:paraId="4EBAC566" w14:textId="77777777" w:rsidR="000716D5" w:rsidRPr="00B5493A" w:rsidRDefault="000716D5" w:rsidP="00356EE9">
            <w:pPr>
              <w:rPr>
                <w:rFonts w:cs="Lucida Sans Unicode"/>
                <w:szCs w:val="18"/>
              </w:rPr>
            </w:pPr>
          </w:p>
        </w:tc>
        <w:tc>
          <w:tcPr>
            <w:tcW w:w="6568" w:type="dxa"/>
          </w:tcPr>
          <w:p w14:paraId="6E33AD39" w14:textId="77777777" w:rsidR="000716D5" w:rsidRPr="00B5493A" w:rsidRDefault="000716D5" w:rsidP="00356EE9">
            <w:pPr>
              <w:rPr>
                <w:rFonts w:cs="Lucida Sans Unicode"/>
                <w:szCs w:val="18"/>
              </w:rPr>
            </w:pPr>
            <w:r w:rsidRPr="00B5493A">
              <w:rPr>
                <w:rFonts w:cs="Lucida Sans Unicode"/>
                <w:szCs w:val="18"/>
              </w:rPr>
              <w:t>De koppeling van het Digitaal Kind Dossier naar het Utrechtse datawarehouse levert aan het Utrechtse datawarehouse een consistente set aan gegevens voor de objecten en de relaties tussen de objecten.</w:t>
            </w:r>
          </w:p>
        </w:tc>
      </w:tr>
      <w:tr w:rsidR="0073513A" w:rsidRPr="00B5493A" w14:paraId="2E025A83" w14:textId="77777777" w:rsidTr="00356EE9">
        <w:tc>
          <w:tcPr>
            <w:tcW w:w="988" w:type="dxa"/>
          </w:tcPr>
          <w:p w14:paraId="629D0C7B" w14:textId="18C40A46" w:rsidR="0073513A" w:rsidRPr="00B5493A" w:rsidRDefault="0073513A" w:rsidP="0073513A">
            <w:pPr>
              <w:rPr>
                <w:rFonts w:cs="Lucida Sans Unicode"/>
                <w:szCs w:val="18"/>
              </w:rPr>
            </w:pPr>
            <w:r w:rsidRPr="00B5493A">
              <w:rPr>
                <w:rFonts w:cs="Lucida Sans Unicode"/>
                <w:szCs w:val="18"/>
              </w:rPr>
              <w:t>DW5</w:t>
            </w:r>
          </w:p>
        </w:tc>
        <w:tc>
          <w:tcPr>
            <w:tcW w:w="846" w:type="dxa"/>
          </w:tcPr>
          <w:p w14:paraId="3DF4A4E6" w14:textId="77777777" w:rsidR="0073513A" w:rsidRPr="00B5493A" w:rsidRDefault="0073513A" w:rsidP="0073513A">
            <w:pPr>
              <w:rPr>
                <w:rFonts w:cs="Lucida Sans Unicode"/>
                <w:szCs w:val="20"/>
              </w:rPr>
            </w:pPr>
            <w:r w:rsidRPr="00B5493A">
              <w:rPr>
                <w:rFonts w:cs="Lucida Sans Unicode"/>
                <w:szCs w:val="20"/>
              </w:rPr>
              <w:t>Eis</w:t>
            </w:r>
          </w:p>
        </w:tc>
        <w:tc>
          <w:tcPr>
            <w:tcW w:w="886" w:type="dxa"/>
          </w:tcPr>
          <w:p w14:paraId="6D66D9B4" w14:textId="77777777" w:rsidR="0073513A" w:rsidRPr="00B5493A" w:rsidRDefault="0073513A" w:rsidP="0073513A">
            <w:pPr>
              <w:rPr>
                <w:rFonts w:cs="Lucida Sans Unicode"/>
                <w:szCs w:val="18"/>
              </w:rPr>
            </w:pPr>
          </w:p>
        </w:tc>
        <w:tc>
          <w:tcPr>
            <w:tcW w:w="6568" w:type="dxa"/>
          </w:tcPr>
          <w:p w14:paraId="1DBAB98A" w14:textId="77777777" w:rsidR="0073513A" w:rsidRPr="00B5493A" w:rsidRDefault="0073513A" w:rsidP="0073513A">
            <w:r w:rsidRPr="00B5493A">
              <w:t>Voor de realisatie van de koppeling met het datawarehouse maakt de leverancier gebruik van een van de volgende technieken:</w:t>
            </w:r>
          </w:p>
          <w:p w14:paraId="1F6CB362" w14:textId="77777777" w:rsidR="0073513A" w:rsidRPr="00B5493A" w:rsidRDefault="0073513A" w:rsidP="0073513A">
            <w:pPr>
              <w:pStyle w:val="ListParagraph"/>
              <w:numPr>
                <w:ilvl w:val="0"/>
                <w:numId w:val="18"/>
              </w:numPr>
              <w:rPr>
                <w:rFonts w:cs="Lucida Sans Unicode"/>
                <w:szCs w:val="18"/>
              </w:rPr>
            </w:pPr>
            <w:r w:rsidRPr="00B5493A">
              <w:rPr>
                <w:rFonts w:cs="Lucida Sans Unicode"/>
                <w:szCs w:val="18"/>
              </w:rPr>
              <w:t>Database replicatie</w:t>
            </w:r>
          </w:p>
          <w:p w14:paraId="282A7EAF" w14:textId="77777777" w:rsidR="0073513A" w:rsidRPr="00B5493A" w:rsidRDefault="0073513A" w:rsidP="0073513A">
            <w:pPr>
              <w:pStyle w:val="ListParagraph"/>
              <w:numPr>
                <w:ilvl w:val="0"/>
                <w:numId w:val="18"/>
              </w:numPr>
              <w:rPr>
                <w:rFonts w:cs="Lucida Sans Unicode"/>
                <w:szCs w:val="18"/>
              </w:rPr>
            </w:pPr>
            <w:r w:rsidRPr="00B5493A">
              <w:rPr>
                <w:rFonts w:cs="Lucida Sans Unicode"/>
                <w:szCs w:val="18"/>
              </w:rPr>
              <w:t>API</w:t>
            </w:r>
          </w:p>
          <w:p w14:paraId="014ACF61" w14:textId="77777777" w:rsidR="0073513A" w:rsidRPr="00B5493A" w:rsidRDefault="0073513A" w:rsidP="0073513A">
            <w:pPr>
              <w:pStyle w:val="ListParagraph"/>
              <w:numPr>
                <w:ilvl w:val="0"/>
                <w:numId w:val="18"/>
              </w:numPr>
              <w:rPr>
                <w:rFonts w:cs="Lucida Sans Unicode"/>
                <w:szCs w:val="18"/>
              </w:rPr>
            </w:pPr>
            <w:r w:rsidRPr="00B5493A">
              <w:rPr>
                <w:rFonts w:cs="Lucida Sans Unicode"/>
                <w:szCs w:val="18"/>
              </w:rPr>
              <w:t>Services</w:t>
            </w:r>
          </w:p>
        </w:tc>
      </w:tr>
      <w:tr w:rsidR="0073513A" w:rsidRPr="00B5493A" w14:paraId="3B716E92" w14:textId="77777777" w:rsidTr="00356EE9">
        <w:tc>
          <w:tcPr>
            <w:tcW w:w="988" w:type="dxa"/>
          </w:tcPr>
          <w:p w14:paraId="2B5715C1" w14:textId="33CAF051" w:rsidR="0073513A" w:rsidRPr="00B5493A" w:rsidRDefault="0073513A" w:rsidP="0073513A">
            <w:pPr>
              <w:rPr>
                <w:rFonts w:cs="Lucida Sans Unicode"/>
                <w:szCs w:val="20"/>
              </w:rPr>
            </w:pPr>
            <w:r w:rsidRPr="00B5493A">
              <w:rPr>
                <w:rFonts w:cs="Lucida Sans Unicode"/>
                <w:szCs w:val="18"/>
              </w:rPr>
              <w:t>DW6</w:t>
            </w:r>
          </w:p>
        </w:tc>
        <w:tc>
          <w:tcPr>
            <w:tcW w:w="846" w:type="dxa"/>
          </w:tcPr>
          <w:p w14:paraId="46EA5B00" w14:textId="77777777" w:rsidR="0073513A" w:rsidRPr="00B5493A" w:rsidRDefault="0073513A" w:rsidP="0073513A">
            <w:pPr>
              <w:rPr>
                <w:rFonts w:cs="Lucida Sans Unicode"/>
                <w:szCs w:val="20"/>
              </w:rPr>
            </w:pPr>
            <w:r w:rsidRPr="00B5493A">
              <w:rPr>
                <w:rFonts w:cs="Lucida Sans Unicode"/>
                <w:szCs w:val="20"/>
              </w:rPr>
              <w:t>Eis</w:t>
            </w:r>
          </w:p>
        </w:tc>
        <w:tc>
          <w:tcPr>
            <w:tcW w:w="886" w:type="dxa"/>
          </w:tcPr>
          <w:p w14:paraId="27B1F4F1" w14:textId="77777777" w:rsidR="0073513A" w:rsidRPr="00B5493A" w:rsidRDefault="0073513A" w:rsidP="0073513A">
            <w:pPr>
              <w:rPr>
                <w:rFonts w:cs="Lucida Sans Unicode"/>
                <w:szCs w:val="20"/>
              </w:rPr>
            </w:pPr>
          </w:p>
        </w:tc>
        <w:tc>
          <w:tcPr>
            <w:tcW w:w="6568" w:type="dxa"/>
          </w:tcPr>
          <w:p w14:paraId="710E8CED" w14:textId="77777777" w:rsidR="0073513A" w:rsidRPr="00B5493A" w:rsidRDefault="0073513A" w:rsidP="0073513A">
            <w:r w:rsidRPr="00B5493A">
              <w:t xml:space="preserve">Leverancier levert een functioneel ontwerp van de koppelingen met het datawarehouse op. </w:t>
            </w:r>
          </w:p>
          <w:p w14:paraId="564155F5" w14:textId="77777777" w:rsidR="0073513A" w:rsidRPr="00B5493A" w:rsidRDefault="0073513A" w:rsidP="0073513A">
            <w:r w:rsidRPr="00B5493A">
              <w:t>Het functioneel ontwerp bevat:</w:t>
            </w:r>
          </w:p>
          <w:p w14:paraId="238B8D92" w14:textId="77777777" w:rsidR="0073513A" w:rsidRPr="00B5493A" w:rsidRDefault="0073513A" w:rsidP="0073513A">
            <w:pPr>
              <w:pStyle w:val="ListParagraph"/>
              <w:numPr>
                <w:ilvl w:val="0"/>
                <w:numId w:val="20"/>
              </w:numPr>
            </w:pPr>
            <w:r w:rsidRPr="00B5493A">
              <w:t>Functionele beschrijving van de koppeling en de informatie (objecttypen en attributen) die wordt uitgewisseld</w:t>
            </w:r>
          </w:p>
          <w:p w14:paraId="3BC2CD4A" w14:textId="77777777" w:rsidR="0073513A" w:rsidRPr="00B5493A" w:rsidRDefault="0073513A" w:rsidP="0073513A">
            <w:pPr>
              <w:pStyle w:val="ListParagraph"/>
              <w:numPr>
                <w:ilvl w:val="0"/>
                <w:numId w:val="20"/>
              </w:numPr>
            </w:pPr>
            <w:r w:rsidRPr="00B5493A">
              <w:t>Beschrijving van de informatiestromen en de bijbehorende berichten en/of bestanden (lay-out, formaat, eventuele standaarden etc.);</w:t>
            </w:r>
          </w:p>
          <w:p w14:paraId="3B4A7303" w14:textId="77777777" w:rsidR="0073513A" w:rsidRPr="00B5493A" w:rsidRDefault="0073513A" w:rsidP="0073513A">
            <w:pPr>
              <w:pStyle w:val="ListParagraph"/>
              <w:numPr>
                <w:ilvl w:val="0"/>
                <w:numId w:val="20"/>
              </w:numPr>
            </w:pPr>
            <w:r w:rsidRPr="00B5493A">
              <w:t>Transformaties en validaties van gegevens die door de koppeling worden uitgevoerd;</w:t>
            </w:r>
          </w:p>
          <w:p w14:paraId="322B1FD8" w14:textId="77777777" w:rsidR="0073513A" w:rsidRPr="00B5493A" w:rsidRDefault="0073513A" w:rsidP="0073513A">
            <w:pPr>
              <w:pStyle w:val="ListParagraph"/>
              <w:numPr>
                <w:ilvl w:val="0"/>
                <w:numId w:val="20"/>
              </w:numPr>
              <w:rPr>
                <w:b/>
              </w:rPr>
            </w:pPr>
            <w:r w:rsidRPr="00B5493A">
              <w:t>Niet functionele eisen (bijvoorbeeld: performance, foutafhandeling, herstelbaarheid en beveiligingsaspecten).</w:t>
            </w:r>
          </w:p>
        </w:tc>
      </w:tr>
      <w:tr w:rsidR="0073513A" w:rsidRPr="00B5493A" w14:paraId="77A2D601" w14:textId="77777777" w:rsidTr="00356EE9">
        <w:tc>
          <w:tcPr>
            <w:tcW w:w="988" w:type="dxa"/>
          </w:tcPr>
          <w:p w14:paraId="09ABAD5C" w14:textId="0B721D32" w:rsidR="0073513A" w:rsidRPr="00B5493A" w:rsidRDefault="0073513A" w:rsidP="0073513A">
            <w:pPr>
              <w:rPr>
                <w:rFonts w:cs="Lucida Sans Unicode"/>
                <w:szCs w:val="20"/>
              </w:rPr>
            </w:pPr>
            <w:r w:rsidRPr="00B5493A">
              <w:rPr>
                <w:rFonts w:cs="Lucida Sans Unicode"/>
                <w:szCs w:val="20"/>
              </w:rPr>
              <w:t>DW7</w:t>
            </w:r>
          </w:p>
        </w:tc>
        <w:tc>
          <w:tcPr>
            <w:tcW w:w="846" w:type="dxa"/>
          </w:tcPr>
          <w:p w14:paraId="1A265F7E" w14:textId="77777777" w:rsidR="0073513A" w:rsidRPr="00B5493A" w:rsidRDefault="0073513A" w:rsidP="0073513A">
            <w:pPr>
              <w:rPr>
                <w:rFonts w:cs="Lucida Sans Unicode"/>
                <w:szCs w:val="20"/>
              </w:rPr>
            </w:pPr>
            <w:r w:rsidRPr="00B5493A">
              <w:rPr>
                <w:rFonts w:cs="Lucida Sans Unicode"/>
                <w:szCs w:val="20"/>
              </w:rPr>
              <w:t>Eis</w:t>
            </w:r>
          </w:p>
        </w:tc>
        <w:tc>
          <w:tcPr>
            <w:tcW w:w="886" w:type="dxa"/>
          </w:tcPr>
          <w:p w14:paraId="4D2A19AC" w14:textId="77777777" w:rsidR="0073513A" w:rsidRPr="00B5493A" w:rsidRDefault="0073513A" w:rsidP="0073513A">
            <w:pPr>
              <w:rPr>
                <w:rFonts w:cs="Lucida Sans Unicode"/>
                <w:szCs w:val="20"/>
              </w:rPr>
            </w:pPr>
          </w:p>
        </w:tc>
        <w:tc>
          <w:tcPr>
            <w:tcW w:w="6568" w:type="dxa"/>
          </w:tcPr>
          <w:p w14:paraId="6327BE76" w14:textId="77777777" w:rsidR="0073513A" w:rsidRPr="00B5493A" w:rsidRDefault="0073513A" w:rsidP="0073513A">
            <w:r w:rsidRPr="00B5493A">
              <w:t xml:space="preserve">Leverancier levert een technisch ontwerp van de koppelingen met het datawarehouse op. </w:t>
            </w:r>
          </w:p>
          <w:p w14:paraId="06C2B30D" w14:textId="77777777" w:rsidR="0073513A" w:rsidRPr="00B5493A" w:rsidRDefault="0073513A" w:rsidP="0073513A">
            <w:r w:rsidRPr="00B5493A">
              <w:t>Het technisch ontwerp bevat:</w:t>
            </w:r>
          </w:p>
          <w:p w14:paraId="765BA8B3" w14:textId="659155F3" w:rsidR="0073513A" w:rsidRPr="00B5493A" w:rsidRDefault="0073513A" w:rsidP="0073513A">
            <w:pPr>
              <w:pStyle w:val="ListParagraph"/>
              <w:numPr>
                <w:ilvl w:val="0"/>
                <w:numId w:val="25"/>
              </w:numPr>
            </w:pPr>
            <w:r w:rsidRPr="00B5493A">
              <w:t xml:space="preserve">Technische beschrijving van de koppeling waarin is opgenomen de manier van koppelen (replica, live bron datadump of backup methode waarin restore met logs of full backup wordt gewerkt ), verder waar de data/replica staat (intern extern, bij </w:t>
            </w:r>
            <w:r w:rsidR="00782113" w:rsidRPr="00B5493A">
              <w:t>SaaS</w:t>
            </w:r>
            <w:r w:rsidRPr="00B5493A">
              <w:t xml:space="preserve"> leverancier).</w:t>
            </w:r>
          </w:p>
          <w:p w14:paraId="3563D6F6" w14:textId="77777777" w:rsidR="0073513A" w:rsidRPr="00B5493A" w:rsidRDefault="0073513A" w:rsidP="0073513A">
            <w:pPr>
              <w:pStyle w:val="ListParagraph"/>
              <w:numPr>
                <w:ilvl w:val="0"/>
                <w:numId w:val="25"/>
              </w:numPr>
            </w:pPr>
            <w:r w:rsidRPr="00B5493A">
              <w:t>Beveiliging/security aspecten benoemen/beschrijven (Poorten, netwerkverbindingen, dns etc.) welke noodzakelijk zijn voor de data uitwisseling.</w:t>
            </w:r>
          </w:p>
          <w:p w14:paraId="523A5FA0" w14:textId="77777777" w:rsidR="0073513A" w:rsidRPr="00B5493A" w:rsidRDefault="0073513A" w:rsidP="0073513A">
            <w:pPr>
              <w:pStyle w:val="ListParagraph"/>
              <w:numPr>
                <w:ilvl w:val="0"/>
                <w:numId w:val="25"/>
              </w:numPr>
            </w:pPr>
            <w:r w:rsidRPr="00B5493A">
              <w:t>Schedule mogelijkheden worden aan welke kant ingericht/afgestemd met ververs proces?</w:t>
            </w:r>
          </w:p>
          <w:p w14:paraId="2473692C" w14:textId="77777777" w:rsidR="0073513A" w:rsidRPr="00B5493A" w:rsidRDefault="0073513A" w:rsidP="0073513A">
            <w:pPr>
              <w:pStyle w:val="ListParagraph"/>
              <w:numPr>
                <w:ilvl w:val="0"/>
                <w:numId w:val="25"/>
              </w:numPr>
            </w:pPr>
            <w:r w:rsidRPr="00B5493A">
              <w:t xml:space="preserve">Afstemming over de windows waarin de verversing kan worden gedaan. (ontladen gegevens kan impact hebben op replica toepassing). </w:t>
            </w:r>
          </w:p>
          <w:p w14:paraId="7A9693F9" w14:textId="77777777" w:rsidR="0073513A" w:rsidRPr="00B5493A" w:rsidRDefault="0073513A" w:rsidP="0073513A">
            <w:pPr>
              <w:pStyle w:val="ListParagraph"/>
              <w:numPr>
                <w:ilvl w:val="0"/>
                <w:numId w:val="25"/>
              </w:numPr>
            </w:pPr>
            <w:r w:rsidRPr="00B5493A">
              <w:t>Beschrijven of er gebruik wordt gemaakt van Pseudonimisering of niet?</w:t>
            </w:r>
          </w:p>
          <w:p w14:paraId="7DB7B33C" w14:textId="77777777" w:rsidR="0073513A" w:rsidRPr="00B5493A" w:rsidRDefault="0073513A" w:rsidP="0073513A">
            <w:pPr>
              <w:pStyle w:val="ListParagraph"/>
              <w:numPr>
                <w:ilvl w:val="0"/>
                <w:numId w:val="25"/>
              </w:numPr>
            </w:pPr>
            <w:r w:rsidRPr="00B5493A">
              <w:t>Beschrijven van de auditing op de gegevens opvraag of het loggen van de aanvragen om nieuwe data/blocken.</w:t>
            </w:r>
          </w:p>
          <w:p w14:paraId="0B6407B3" w14:textId="77777777" w:rsidR="0073513A" w:rsidRPr="00B5493A" w:rsidRDefault="0073513A" w:rsidP="0073513A">
            <w:pPr>
              <w:pStyle w:val="ListParagraph"/>
              <w:numPr>
                <w:ilvl w:val="0"/>
                <w:numId w:val="25"/>
              </w:numPr>
            </w:pPr>
            <w:r w:rsidRPr="00B5493A">
              <w:t>Aangeven of de historie te benaderen is in de toepassing of dat we een actuele stand krijgen in de aanlevering</w:t>
            </w:r>
          </w:p>
          <w:p w14:paraId="17881E18" w14:textId="77777777" w:rsidR="0073513A" w:rsidRPr="00B5493A" w:rsidRDefault="0073513A" w:rsidP="0073513A">
            <w:pPr>
              <w:pStyle w:val="ListParagraph"/>
              <w:numPr>
                <w:ilvl w:val="0"/>
                <w:numId w:val="25"/>
              </w:numPr>
            </w:pPr>
            <w:r w:rsidRPr="00B5493A">
              <w:t>Beschrijving hoe er om wordt gegaan met datamodelwijzigingen.</w:t>
            </w:r>
          </w:p>
          <w:p w14:paraId="5BF73DCF" w14:textId="77777777" w:rsidR="0073513A" w:rsidRPr="00B5493A" w:rsidRDefault="0073513A" w:rsidP="0073513A">
            <w:pPr>
              <w:pStyle w:val="ListParagraph"/>
              <w:numPr>
                <w:ilvl w:val="0"/>
                <w:numId w:val="25"/>
              </w:numPr>
            </w:pPr>
            <w:r w:rsidRPr="00B5493A">
              <w:t>Beschrijving hoe een ketentest op het koppelvlak kan worden uitgevoerd voor een change.</w:t>
            </w:r>
          </w:p>
          <w:p w14:paraId="3CE9FD2F" w14:textId="6117EA35" w:rsidR="0073513A" w:rsidRPr="00B5493A" w:rsidRDefault="0073513A" w:rsidP="00F01E28">
            <w:pPr>
              <w:pStyle w:val="ListParagraph"/>
              <w:numPr>
                <w:ilvl w:val="0"/>
                <w:numId w:val="25"/>
              </w:numPr>
            </w:pPr>
            <w:r w:rsidRPr="00B5493A">
              <w:t>Maken van context structuur met daarin opgenomen de koppelvlakken en logische componenten.</w:t>
            </w:r>
          </w:p>
        </w:tc>
      </w:tr>
      <w:tr w:rsidR="0073513A" w:rsidRPr="00B5493A" w14:paraId="03988472" w14:textId="77777777" w:rsidTr="00356EE9">
        <w:tc>
          <w:tcPr>
            <w:tcW w:w="988" w:type="dxa"/>
          </w:tcPr>
          <w:p w14:paraId="3CF8CDB7" w14:textId="33D6C71E" w:rsidR="0073513A" w:rsidRPr="00B5493A" w:rsidRDefault="0073513A" w:rsidP="0073513A">
            <w:pPr>
              <w:rPr>
                <w:rFonts w:cs="Lucida Sans Unicode"/>
                <w:szCs w:val="20"/>
              </w:rPr>
            </w:pPr>
            <w:r w:rsidRPr="00B5493A">
              <w:rPr>
                <w:rFonts w:cs="Lucida Sans Unicode"/>
                <w:szCs w:val="20"/>
              </w:rPr>
              <w:t>DW8</w:t>
            </w:r>
          </w:p>
        </w:tc>
        <w:tc>
          <w:tcPr>
            <w:tcW w:w="846" w:type="dxa"/>
          </w:tcPr>
          <w:p w14:paraId="2FF8A7F1" w14:textId="77777777" w:rsidR="0073513A" w:rsidRPr="00B5493A" w:rsidRDefault="0073513A" w:rsidP="0073513A">
            <w:pPr>
              <w:rPr>
                <w:rFonts w:cs="Lucida Sans Unicode"/>
                <w:szCs w:val="20"/>
              </w:rPr>
            </w:pPr>
            <w:r w:rsidRPr="00B5493A">
              <w:rPr>
                <w:rFonts w:cs="Lucida Sans Unicode"/>
                <w:szCs w:val="20"/>
              </w:rPr>
              <w:t>Eis</w:t>
            </w:r>
          </w:p>
        </w:tc>
        <w:tc>
          <w:tcPr>
            <w:tcW w:w="886" w:type="dxa"/>
          </w:tcPr>
          <w:p w14:paraId="714FA6CF" w14:textId="77777777" w:rsidR="0073513A" w:rsidRPr="00B5493A" w:rsidRDefault="0073513A" w:rsidP="0073513A"/>
        </w:tc>
        <w:tc>
          <w:tcPr>
            <w:tcW w:w="6568" w:type="dxa"/>
          </w:tcPr>
          <w:p w14:paraId="17BF405F" w14:textId="77777777" w:rsidR="0073513A" w:rsidRPr="00B5493A" w:rsidRDefault="0073513A" w:rsidP="0073513A">
            <w:r w:rsidRPr="00B5493A">
              <w:t xml:space="preserve">De leverancier levert een beheerhandleiding voor functioneel beheer van de gemeente Utrecht op. </w:t>
            </w:r>
          </w:p>
          <w:p w14:paraId="1F154904" w14:textId="77777777" w:rsidR="0073513A" w:rsidRPr="00B5493A" w:rsidRDefault="0073513A" w:rsidP="0073513A">
            <w:r w:rsidRPr="00B5493A">
              <w:t>Dit document bevat:</w:t>
            </w:r>
          </w:p>
          <w:p w14:paraId="0E9EE364" w14:textId="77777777" w:rsidR="0073513A" w:rsidRPr="00B5493A" w:rsidRDefault="0073513A" w:rsidP="0073513A">
            <w:pPr>
              <w:pStyle w:val="ListParagraph"/>
              <w:numPr>
                <w:ilvl w:val="0"/>
                <w:numId w:val="26"/>
              </w:numPr>
            </w:pPr>
            <w:r w:rsidRPr="00B5493A">
              <w:t>Functionele beschrijving van de koppeling;</w:t>
            </w:r>
          </w:p>
          <w:p w14:paraId="00862B01" w14:textId="77777777" w:rsidR="0073513A" w:rsidRPr="00B5493A" w:rsidRDefault="0073513A" w:rsidP="0073513A">
            <w:pPr>
              <w:pStyle w:val="ListParagraph"/>
              <w:numPr>
                <w:ilvl w:val="0"/>
                <w:numId w:val="26"/>
              </w:numPr>
            </w:pPr>
            <w:r w:rsidRPr="00B5493A">
              <w:t>Beschrijving van de informatiestromen en de bijbehorende berichten en/of bestanden (lay-out, formaat, eventuele standaarden etc.);</w:t>
            </w:r>
          </w:p>
          <w:p w14:paraId="362C7744" w14:textId="77777777" w:rsidR="0073513A" w:rsidRPr="00B5493A" w:rsidRDefault="0073513A" w:rsidP="0073513A">
            <w:pPr>
              <w:pStyle w:val="ListParagraph"/>
              <w:numPr>
                <w:ilvl w:val="0"/>
                <w:numId w:val="26"/>
              </w:numPr>
            </w:pPr>
            <w:r w:rsidRPr="00B5493A">
              <w:t>Beschrijving van logging, foutmeldingen en hoe fouten op te lossen;</w:t>
            </w:r>
          </w:p>
          <w:p w14:paraId="62E8447E" w14:textId="77777777" w:rsidR="0073513A" w:rsidRPr="00B5493A" w:rsidRDefault="0073513A" w:rsidP="0073513A">
            <w:pPr>
              <w:pStyle w:val="ListParagraph"/>
              <w:numPr>
                <w:ilvl w:val="0"/>
                <w:numId w:val="26"/>
              </w:numPr>
            </w:pPr>
            <w:r w:rsidRPr="00B5493A">
              <w:t>Starten en stoppen van de koppeling.</w:t>
            </w:r>
          </w:p>
        </w:tc>
      </w:tr>
      <w:tr w:rsidR="0073513A" w:rsidRPr="00B5493A" w14:paraId="14AEFACD" w14:textId="77777777" w:rsidTr="00356EE9">
        <w:tc>
          <w:tcPr>
            <w:tcW w:w="988" w:type="dxa"/>
          </w:tcPr>
          <w:p w14:paraId="0D1DC7C2" w14:textId="51A191B7" w:rsidR="0073513A" w:rsidRPr="00B5493A" w:rsidRDefault="0073513A" w:rsidP="0073513A">
            <w:pPr>
              <w:rPr>
                <w:rFonts w:cs="Lucida Sans Unicode"/>
                <w:szCs w:val="20"/>
              </w:rPr>
            </w:pPr>
            <w:r w:rsidRPr="00B5493A">
              <w:rPr>
                <w:rFonts w:cs="Lucida Sans Unicode"/>
                <w:szCs w:val="20"/>
              </w:rPr>
              <w:t>DW9</w:t>
            </w:r>
          </w:p>
        </w:tc>
        <w:tc>
          <w:tcPr>
            <w:tcW w:w="846" w:type="dxa"/>
          </w:tcPr>
          <w:p w14:paraId="4A8515BF" w14:textId="77777777" w:rsidR="0073513A" w:rsidRPr="00B5493A" w:rsidRDefault="0073513A" w:rsidP="0073513A">
            <w:pPr>
              <w:rPr>
                <w:rFonts w:cs="Lucida Sans Unicode"/>
                <w:szCs w:val="20"/>
              </w:rPr>
            </w:pPr>
            <w:r w:rsidRPr="00B5493A">
              <w:rPr>
                <w:rFonts w:cs="Lucida Sans Unicode"/>
                <w:szCs w:val="20"/>
              </w:rPr>
              <w:t>Wens</w:t>
            </w:r>
          </w:p>
        </w:tc>
        <w:tc>
          <w:tcPr>
            <w:tcW w:w="886" w:type="dxa"/>
          </w:tcPr>
          <w:p w14:paraId="6EA02A08" w14:textId="77777777" w:rsidR="0073513A" w:rsidRPr="00B5493A" w:rsidRDefault="0073513A" w:rsidP="0073513A">
            <w:r w:rsidRPr="00B5493A">
              <w:t>5</w:t>
            </w:r>
          </w:p>
        </w:tc>
        <w:tc>
          <w:tcPr>
            <w:tcW w:w="6568" w:type="dxa"/>
          </w:tcPr>
          <w:p w14:paraId="11797975" w14:textId="77777777" w:rsidR="0073513A" w:rsidRPr="00B5493A" w:rsidRDefault="0073513A" w:rsidP="0073513A">
            <w:pPr>
              <w:rPr>
                <w:rStyle w:val="normaltextrun"/>
                <w:shd w:val="clear" w:color="auto" w:fill="FFFFFF"/>
              </w:rPr>
            </w:pPr>
            <w:r w:rsidRPr="00B5493A">
              <w:rPr>
                <w:rStyle w:val="normaltextrun"/>
                <w:rFonts w:cs="Lucida Sans Unicode"/>
                <w:color w:val="000000"/>
                <w:szCs w:val="18"/>
                <w:shd w:val="clear" w:color="auto" w:fill="FFFFFF"/>
              </w:rPr>
              <w:t>De toepassing beschikt over een eigen BI omgeving dashboards te maken GU heeft het recht hier wel/niet gebruik van te maken.</w:t>
            </w:r>
            <w:r w:rsidRPr="00B5493A">
              <w:rPr>
                <w:rStyle w:val="normaltextrun"/>
                <w:shd w:val="clear" w:color="auto" w:fill="FFFFFF"/>
              </w:rPr>
              <w:t xml:space="preserve">  De data wordt dagelijks bijgewerkt. </w:t>
            </w:r>
          </w:p>
          <w:p w14:paraId="7C353D6A" w14:textId="77777777" w:rsidR="0073513A" w:rsidRPr="00B5493A" w:rsidRDefault="0073513A" w:rsidP="0073513A">
            <w:pPr>
              <w:rPr>
                <w:szCs w:val="18"/>
              </w:rPr>
            </w:pPr>
          </w:p>
          <w:p w14:paraId="21820964" w14:textId="0CCC8031" w:rsidR="0073513A" w:rsidRPr="00B5493A" w:rsidRDefault="0073513A" w:rsidP="0073513A">
            <w:pPr>
              <w:rPr>
                <w:rFonts w:cs="Lucida Sans Unicode"/>
                <w:szCs w:val="18"/>
                <w:shd w:val="clear" w:color="auto" w:fill="FFFFFF"/>
              </w:rPr>
            </w:pPr>
            <w:r w:rsidRPr="00B5493A">
              <w:rPr>
                <w:szCs w:val="18"/>
              </w:rPr>
              <w:t>De kosten van de eigen BI-omgeving zijn opgenomen in het prijzenblad (bijlage 4 “Prijsinvulformulier)</w:t>
            </w:r>
          </w:p>
        </w:tc>
      </w:tr>
    </w:tbl>
    <w:p w14:paraId="17D84A2A" w14:textId="77777777" w:rsidR="000716D5" w:rsidRPr="00B5493A" w:rsidRDefault="000716D5" w:rsidP="000716D5">
      <w:pPr>
        <w:pStyle w:val="Heading2"/>
      </w:pPr>
      <w:bookmarkStart w:id="67" w:name="_Toc22124031"/>
      <w:r w:rsidRPr="00B5493A">
        <w:t>Kosten</w:t>
      </w:r>
      <w:bookmarkEnd w:id="67"/>
    </w:p>
    <w:p w14:paraId="5FA1EFDE" w14:textId="77777777" w:rsidR="000716D5" w:rsidRPr="00B5493A" w:rsidRDefault="000716D5" w:rsidP="000716D5">
      <w:r w:rsidRPr="00B5493A">
        <w:t xml:space="preserve">Als er kosten voor de koppeling van het Digitaal Kind Dossier met het datawarehouse zijn, dan neemt u deze kosten op in het in het totaalbedrag voor de implementatiekosten op het prijzenblad. De kosten omvatten alle kosten voor ontwikkeling en exploitatie: </w:t>
      </w:r>
    </w:p>
    <w:p w14:paraId="627C03D8" w14:textId="4630815E" w:rsidR="000716D5" w:rsidRPr="00B5493A" w:rsidRDefault="000716D5" w:rsidP="000716D5">
      <w:pPr>
        <w:pStyle w:val="ListParagraph"/>
        <w:numPr>
          <w:ilvl w:val="0"/>
          <w:numId w:val="14"/>
        </w:numPr>
      </w:pPr>
      <w:r w:rsidRPr="00B5493A">
        <w:t xml:space="preserve">Inrichting connectiviteit met de gemeente Utrecht (volgens de eisen uit hoofdstuk </w:t>
      </w:r>
      <w:r w:rsidR="002741C2" w:rsidRPr="00B5493A">
        <w:t>5 en 7)</w:t>
      </w:r>
    </w:p>
    <w:p w14:paraId="4AAC5A66" w14:textId="77777777" w:rsidR="000716D5" w:rsidRPr="00B5493A" w:rsidRDefault="000716D5" w:rsidP="000716D5">
      <w:pPr>
        <w:pStyle w:val="ListParagraph"/>
        <w:numPr>
          <w:ilvl w:val="0"/>
          <w:numId w:val="14"/>
        </w:numPr>
      </w:pPr>
      <w:r w:rsidRPr="00B5493A">
        <w:t>Ontwerp, realisatie (bouw), unit en integratietest(en), acceptatietest(en).</w:t>
      </w:r>
    </w:p>
    <w:p w14:paraId="5114C83B" w14:textId="77777777" w:rsidR="000716D5" w:rsidRPr="00B5493A" w:rsidRDefault="000716D5" w:rsidP="000716D5">
      <w:pPr>
        <w:pStyle w:val="ListParagraph"/>
        <w:numPr>
          <w:ilvl w:val="0"/>
          <w:numId w:val="14"/>
        </w:numPr>
        <w:spacing w:after="200" w:line="276" w:lineRule="auto"/>
      </w:pPr>
      <w:r w:rsidRPr="00B5493A">
        <w:t>Uitrol naar productieomgeving en in productie name.</w:t>
      </w:r>
    </w:p>
    <w:p w14:paraId="25525CB9" w14:textId="01D6657B" w:rsidR="000716D5" w:rsidRPr="00B5493A" w:rsidRDefault="000716D5" w:rsidP="000716D5">
      <w:pPr>
        <w:pStyle w:val="ListParagraph"/>
        <w:numPr>
          <w:ilvl w:val="0"/>
          <w:numId w:val="14"/>
        </w:numPr>
        <w:spacing w:after="200" w:line="276" w:lineRule="auto"/>
      </w:pPr>
      <w:r w:rsidRPr="00B5493A">
        <w:t xml:space="preserve">Correctief en adaptief onderhoud (inclusief eventuele upgrades </w:t>
      </w:r>
      <w:r w:rsidR="002741C2" w:rsidRPr="00B5493A">
        <w:t>van de DD JGZ</w:t>
      </w:r>
      <w:r w:rsidRPr="00B5493A">
        <w:t>).</w:t>
      </w:r>
    </w:p>
    <w:p w14:paraId="63BBDE27" w14:textId="2A049E26" w:rsidR="000716D5" w:rsidRPr="00B5493A" w:rsidRDefault="000716D5" w:rsidP="000716D5">
      <w:pPr>
        <w:pStyle w:val="ListParagraph"/>
        <w:numPr>
          <w:ilvl w:val="0"/>
          <w:numId w:val="14"/>
        </w:numPr>
        <w:spacing w:after="200" w:line="276" w:lineRule="auto"/>
      </w:pPr>
      <w:r w:rsidRPr="00B5493A">
        <w:t>Kosten voor ondersteuning tijdens de implementatie</w:t>
      </w:r>
      <w:r w:rsidR="00B005BA" w:rsidRPr="00B5493A">
        <w:t>.</w:t>
      </w:r>
    </w:p>
    <w:p w14:paraId="394659CE" w14:textId="77777777" w:rsidR="000716D5" w:rsidRPr="00B5493A" w:rsidRDefault="000716D5" w:rsidP="000716D5">
      <w:pPr>
        <w:pStyle w:val="ListParagraph"/>
        <w:numPr>
          <w:ilvl w:val="0"/>
          <w:numId w:val="14"/>
        </w:numPr>
        <w:spacing w:after="200" w:line="276" w:lineRule="auto"/>
      </w:pPr>
      <w:r w:rsidRPr="00B5493A">
        <w:t>Overige kosten.</w:t>
      </w:r>
    </w:p>
    <w:p w14:paraId="5FC57FB6" w14:textId="77777777" w:rsidR="003C002B" w:rsidRPr="00B5493A" w:rsidRDefault="003C002B" w:rsidP="003C002B">
      <w:pPr>
        <w:pStyle w:val="Heading1"/>
      </w:pPr>
      <w:bookmarkStart w:id="68" w:name="_Toc22656384"/>
      <w:bookmarkStart w:id="69" w:name="_Toc22713026"/>
      <w:bookmarkStart w:id="70" w:name="_Ref425948"/>
      <w:bookmarkStart w:id="71" w:name="_Toc22124002"/>
      <w:bookmarkStart w:id="72" w:name="_Toc108515837"/>
      <w:bookmarkEnd w:id="68"/>
      <w:bookmarkEnd w:id="69"/>
      <w:r w:rsidRPr="00B5493A">
        <w:t>Aansluitvoorwaarden SaaS applicaties</w:t>
      </w:r>
      <w:bookmarkEnd w:id="70"/>
      <w:bookmarkEnd w:id="71"/>
      <w:bookmarkEnd w:id="72"/>
    </w:p>
    <w:p w14:paraId="36C1431C" w14:textId="68E2417D" w:rsidR="003C002B" w:rsidRPr="00B5493A" w:rsidRDefault="003C002B" w:rsidP="003C002B">
      <w:pPr>
        <w:rPr>
          <w:lang w:eastAsia="nl-NL"/>
        </w:rPr>
      </w:pPr>
      <w:r w:rsidRPr="00B5493A">
        <w:rPr>
          <w:lang w:eastAsia="nl-NL"/>
        </w:rPr>
        <w:t xml:space="preserve">Dit hoofdstuk bevat de technische aansluiteisen van de gemeente Utrecht voor SaaS applicaties. </w:t>
      </w:r>
    </w:p>
    <w:p w14:paraId="2F384DE2" w14:textId="77777777" w:rsidR="003C002B" w:rsidRPr="00B5493A" w:rsidRDefault="003C002B" w:rsidP="003C002B">
      <w:pPr>
        <w:pStyle w:val="Heading2"/>
      </w:pPr>
      <w:bookmarkStart w:id="73" w:name="_Toc22124003"/>
      <w:r w:rsidRPr="00B5493A">
        <w:t>Inleiding</w:t>
      </w:r>
      <w:bookmarkEnd w:id="73"/>
    </w:p>
    <w:p w14:paraId="1E10A03C" w14:textId="77777777" w:rsidR="003C002B" w:rsidRPr="00B5493A" w:rsidRDefault="003C002B" w:rsidP="003C002B">
      <w:r w:rsidRPr="00B5493A">
        <w:t xml:space="preserve">Dit hoofdstuk bevat de aansluiteisen voor applicaties (en software services, SaaS applicaties) die gehost worden buiten de ICT infrastructuur van de gemeente Utrecht. De aansluiteisen beschrijven de technische eisen waaraan een SaaS applicaties moeten voldoen voor de gemeente Utrecht. </w:t>
      </w:r>
    </w:p>
    <w:p w14:paraId="7EDFDC0F" w14:textId="77777777" w:rsidR="003C002B" w:rsidRPr="00B5493A" w:rsidRDefault="003C002B" w:rsidP="003C002B"/>
    <w:p w14:paraId="6D0A297A" w14:textId="77777777" w:rsidR="003C002B" w:rsidRPr="00B5493A" w:rsidRDefault="003C002B" w:rsidP="003C002B">
      <w:r w:rsidRPr="00B5493A">
        <w:t>Naast deze aansluiteisen gelden aanvullende eisen ten aanzien informatiebeveiliging en privacy, beschikbaarheid en responsetijden, koppelingen etc. Deze eisen zijn gescheiden van de aansluitvoorwaarden gespecificeerd.</w:t>
      </w:r>
    </w:p>
    <w:p w14:paraId="39E61B17" w14:textId="77777777" w:rsidR="003C002B" w:rsidRPr="00B5493A" w:rsidRDefault="003C002B" w:rsidP="003C002B">
      <w:pPr>
        <w:pStyle w:val="Heading2"/>
      </w:pPr>
      <w:r w:rsidRPr="00B5493A">
        <w:t>Definitie</w:t>
      </w:r>
    </w:p>
    <w:p w14:paraId="4BAA1F3D" w14:textId="77777777" w:rsidR="003C002B" w:rsidRPr="00B5493A" w:rsidRDefault="003C002B" w:rsidP="003C002B">
      <w:pPr>
        <w:rPr>
          <w:rFonts w:asciiTheme="minorHAnsi" w:hAnsiTheme="minorHAnsi" w:cs="Arial"/>
          <w:color w:val="000000" w:themeColor="text1"/>
          <w:szCs w:val="18"/>
        </w:rPr>
      </w:pPr>
      <w:r w:rsidRPr="00B5493A">
        <w:t xml:space="preserve">Software as a service (SaaS) is software die als een online dienst wordt aangeboden. De SaaS-aanbieder zorgt voor installatie, onderhoud en beheer van de applicatie. De gebruiker benadert de applicatie over het internet. </w:t>
      </w:r>
    </w:p>
    <w:p w14:paraId="587D57DA" w14:textId="77777777" w:rsidR="003C002B" w:rsidRPr="00B5493A" w:rsidRDefault="003C002B" w:rsidP="003C002B">
      <w:pPr>
        <w:pStyle w:val="Heading2"/>
      </w:pPr>
      <w:r w:rsidRPr="00B5493A">
        <w:t>Uitgangspunten</w:t>
      </w:r>
    </w:p>
    <w:p w14:paraId="5BA0273A" w14:textId="77777777" w:rsidR="003C002B" w:rsidRPr="00B5493A" w:rsidRDefault="003C002B" w:rsidP="003C002B">
      <w:r w:rsidRPr="00B5493A">
        <w:t>De uitgangspunten van de gemeente Utrecht voor SaaS applicaties zijn:</w:t>
      </w:r>
    </w:p>
    <w:p w14:paraId="2A0DBE87" w14:textId="77777777" w:rsidR="003C002B" w:rsidRPr="00B5493A" w:rsidRDefault="003C002B" w:rsidP="00AA7E90">
      <w:pPr>
        <w:pStyle w:val="ListParagraph"/>
        <w:numPr>
          <w:ilvl w:val="0"/>
          <w:numId w:val="28"/>
        </w:numPr>
        <w:spacing w:after="200" w:line="276" w:lineRule="auto"/>
        <w:rPr>
          <w:rFonts w:cs="Lucida Sans Unicode"/>
          <w:color w:val="000000" w:themeColor="text1"/>
          <w:szCs w:val="18"/>
        </w:rPr>
      </w:pPr>
      <w:r w:rsidRPr="00B5493A">
        <w:rPr>
          <w:rFonts w:cs="Lucida Sans Unicode"/>
          <w:color w:val="000000" w:themeColor="text1"/>
          <w:szCs w:val="18"/>
        </w:rPr>
        <w:t>Gebruikers van de SaaS applicatie hebben uitsluitend een internetbrowser nodig voor het gebruik van een SaaS applicatie (‘zero footprint’);</w:t>
      </w:r>
    </w:p>
    <w:p w14:paraId="6C530E71" w14:textId="77777777" w:rsidR="003C002B" w:rsidRPr="00B5493A" w:rsidRDefault="003C002B" w:rsidP="00AA7E90">
      <w:pPr>
        <w:pStyle w:val="ListParagraph"/>
        <w:numPr>
          <w:ilvl w:val="0"/>
          <w:numId w:val="28"/>
        </w:numPr>
        <w:spacing w:after="200" w:line="276" w:lineRule="auto"/>
        <w:rPr>
          <w:rFonts w:cs="Lucida Sans Unicode"/>
          <w:color w:val="000000" w:themeColor="text1"/>
          <w:szCs w:val="18"/>
        </w:rPr>
      </w:pPr>
      <w:r w:rsidRPr="00B5493A">
        <w:rPr>
          <w:rFonts w:cs="Lucida Sans Unicode"/>
          <w:color w:val="000000" w:themeColor="text1"/>
          <w:szCs w:val="18"/>
        </w:rPr>
        <w:t>Gebruikers hebben toegang tot een SaaS applicatie via een beveiligde internet verbinding;</w:t>
      </w:r>
    </w:p>
    <w:p w14:paraId="495DF73E" w14:textId="77777777" w:rsidR="003C002B" w:rsidRPr="00B5493A" w:rsidRDefault="003C002B" w:rsidP="00AA7E90">
      <w:pPr>
        <w:pStyle w:val="ListParagraph"/>
        <w:numPr>
          <w:ilvl w:val="0"/>
          <w:numId w:val="28"/>
        </w:numPr>
        <w:spacing w:after="200" w:line="276" w:lineRule="auto"/>
        <w:rPr>
          <w:rFonts w:cs="Lucida Sans Unicode"/>
          <w:color w:val="000000" w:themeColor="text1"/>
          <w:szCs w:val="18"/>
        </w:rPr>
      </w:pPr>
      <w:r w:rsidRPr="00B5493A">
        <w:rPr>
          <w:rFonts w:cs="Lucida Sans Unicode"/>
          <w:color w:val="000000" w:themeColor="text1"/>
          <w:szCs w:val="18"/>
        </w:rPr>
        <w:t>Voor SaaS applicaties wordt geen software op de infrastructuur van de gemeente Utrecht geïnstalleerd (‘zero footprint’);</w:t>
      </w:r>
    </w:p>
    <w:p w14:paraId="34E2D878" w14:textId="77777777" w:rsidR="003C002B" w:rsidRPr="00B5493A" w:rsidRDefault="003C002B" w:rsidP="00AA7E90">
      <w:pPr>
        <w:pStyle w:val="ListParagraph"/>
        <w:numPr>
          <w:ilvl w:val="0"/>
          <w:numId w:val="28"/>
        </w:numPr>
        <w:spacing w:after="200" w:line="276" w:lineRule="auto"/>
        <w:rPr>
          <w:rFonts w:cs="Lucida Sans Unicode"/>
          <w:color w:val="000000" w:themeColor="text1"/>
          <w:szCs w:val="18"/>
        </w:rPr>
      </w:pPr>
      <w:r w:rsidRPr="00B5493A">
        <w:rPr>
          <w:rFonts w:cs="Lucida Sans Unicode"/>
          <w:color w:val="000000" w:themeColor="text1"/>
          <w:szCs w:val="18"/>
        </w:rPr>
        <w:t xml:space="preserve">De aanbieder van de SaaS applicatie verzorgt het applicatiebeheer, zoals het maken van back-ups, het onderhoud en de installatie van nieuwe versies en updates, beveiliging tegen ongeautoriseerde toegang, en dergelijke. </w:t>
      </w:r>
    </w:p>
    <w:p w14:paraId="05C08E8D" w14:textId="35B4E4D7" w:rsidR="003C002B" w:rsidRPr="00B5493A" w:rsidRDefault="00782113" w:rsidP="00A84598">
      <w:pPr>
        <w:pStyle w:val="Heading2"/>
        <w:keepNext/>
        <w:keepLines/>
      </w:pPr>
      <w:r w:rsidRPr="00B5493A">
        <w:t>A</w:t>
      </w:r>
      <w:r w:rsidR="003C002B" w:rsidRPr="00B5493A">
        <w:t>ansluitdocument van de leverancier</w:t>
      </w:r>
    </w:p>
    <w:p w14:paraId="4729689A" w14:textId="77777777" w:rsidR="003C002B" w:rsidRPr="00B5493A" w:rsidRDefault="003C002B" w:rsidP="00A84598">
      <w:pPr>
        <w:keepNext/>
        <w:keepLines/>
        <w:rPr>
          <w:rFonts w:cs="Lucida Sans Unicode"/>
          <w:szCs w:val="22"/>
        </w:rPr>
      </w:pPr>
      <w:r w:rsidRPr="00B5493A">
        <w:rPr>
          <w:rFonts w:cs="Lucida Sans Unicode"/>
          <w:szCs w:val="22"/>
        </w:rPr>
        <w:t xml:space="preserve">Indien de leverancier een eigen aansluitdocument of aansluitvoorwaarden voor uw applicatie heeft, dan dient dit document bij uw inschrijving meegestuurd te worden. </w:t>
      </w:r>
    </w:p>
    <w:p w14:paraId="1A9EAA53" w14:textId="27AE941C" w:rsidR="003C002B" w:rsidRPr="00B5493A" w:rsidRDefault="003C002B" w:rsidP="00A84598">
      <w:pPr>
        <w:keepNext/>
        <w:keepLines/>
        <w:rPr>
          <w:rFonts w:cs="Lucida Sans Unicode"/>
          <w:szCs w:val="22"/>
        </w:rPr>
      </w:pPr>
      <w:r w:rsidRPr="00B5493A">
        <w:rPr>
          <w:rFonts w:cs="Lucida Sans Unicode"/>
          <w:szCs w:val="22"/>
        </w:rPr>
        <w:t>De eisen uit uw document zullen door de Gemee</w:t>
      </w:r>
      <w:r w:rsidR="009E768F" w:rsidRPr="00B5493A">
        <w:rPr>
          <w:rFonts w:cs="Lucida Sans Unicode"/>
          <w:szCs w:val="22"/>
        </w:rPr>
        <w:t xml:space="preserve">nte vergeleken worden met de </w:t>
      </w:r>
      <w:r w:rsidRPr="00B5493A">
        <w:rPr>
          <w:rFonts w:cs="Lucida Sans Unicode"/>
          <w:szCs w:val="22"/>
        </w:rPr>
        <w:t>aansluiteisen van de gemeente zoals opgenomen in dit document. Indien uit uw document blijkt dat uw applicatie niet aan de aansluiteisen van de gemeente voldoet, dan wordt uw aanbieding als ongeldig terzijde gelegd.</w:t>
      </w:r>
    </w:p>
    <w:p w14:paraId="53F8E57A" w14:textId="77777777" w:rsidR="003C002B" w:rsidRPr="00B5493A" w:rsidRDefault="003C002B" w:rsidP="003C002B">
      <w:pPr>
        <w:pStyle w:val="Heading3"/>
      </w:pPr>
      <w:bookmarkStart w:id="74" w:name="_Toc22124006"/>
      <w:r w:rsidRPr="00B5493A">
        <w:t>Eisen en wensen</w:t>
      </w:r>
      <w:bookmarkEnd w:id="74"/>
    </w:p>
    <w:tbl>
      <w:tblPr>
        <w:tblStyle w:val="TableGrid"/>
        <w:tblW w:w="9288" w:type="dxa"/>
        <w:tblLayout w:type="fixed"/>
        <w:tblLook w:val="04A0" w:firstRow="1" w:lastRow="0" w:firstColumn="1" w:lastColumn="0" w:noHBand="0" w:noVBand="1"/>
      </w:tblPr>
      <w:tblGrid>
        <w:gridCol w:w="846"/>
        <w:gridCol w:w="709"/>
        <w:gridCol w:w="992"/>
        <w:gridCol w:w="6741"/>
      </w:tblGrid>
      <w:tr w:rsidR="003C002B" w:rsidRPr="00B5493A" w14:paraId="470C413E" w14:textId="77777777" w:rsidTr="0090466C">
        <w:trPr>
          <w:tblHeader/>
        </w:trPr>
        <w:tc>
          <w:tcPr>
            <w:tcW w:w="846" w:type="dxa"/>
            <w:shd w:val="clear" w:color="auto" w:fill="FFC000"/>
          </w:tcPr>
          <w:p w14:paraId="0E88636C" w14:textId="77777777" w:rsidR="003C002B" w:rsidRPr="00B5493A" w:rsidRDefault="003C002B" w:rsidP="00AF0882">
            <w:pPr>
              <w:rPr>
                <w:rFonts w:cs="Lucida Sans Unicode"/>
                <w:b/>
                <w:sz w:val="20"/>
                <w:szCs w:val="20"/>
              </w:rPr>
            </w:pPr>
            <w:r w:rsidRPr="00B5493A">
              <w:rPr>
                <w:rFonts w:cs="Lucida Sans Unicode"/>
                <w:b/>
                <w:sz w:val="20"/>
                <w:szCs w:val="20"/>
              </w:rPr>
              <w:t>ID</w:t>
            </w:r>
          </w:p>
        </w:tc>
        <w:tc>
          <w:tcPr>
            <w:tcW w:w="709" w:type="dxa"/>
            <w:shd w:val="clear" w:color="auto" w:fill="FFC000"/>
          </w:tcPr>
          <w:p w14:paraId="215AE181" w14:textId="77777777" w:rsidR="003C002B" w:rsidRPr="00B5493A" w:rsidRDefault="003C002B" w:rsidP="00AF0882">
            <w:pPr>
              <w:rPr>
                <w:rFonts w:cs="Lucida Sans Unicode"/>
                <w:b/>
                <w:sz w:val="20"/>
                <w:szCs w:val="20"/>
              </w:rPr>
            </w:pPr>
            <w:r w:rsidRPr="00B5493A">
              <w:rPr>
                <w:rFonts w:cs="Lucida Sans Unicode"/>
                <w:b/>
                <w:sz w:val="20"/>
                <w:szCs w:val="20"/>
              </w:rPr>
              <w:t>W/E</w:t>
            </w:r>
          </w:p>
        </w:tc>
        <w:tc>
          <w:tcPr>
            <w:tcW w:w="992" w:type="dxa"/>
            <w:shd w:val="clear" w:color="auto" w:fill="FFC000"/>
          </w:tcPr>
          <w:p w14:paraId="3689DF57" w14:textId="77777777" w:rsidR="003C002B" w:rsidRPr="00B5493A" w:rsidRDefault="003C002B" w:rsidP="00AF0882">
            <w:pPr>
              <w:rPr>
                <w:rFonts w:cs="Lucida Sans Unicode"/>
                <w:b/>
                <w:sz w:val="20"/>
                <w:szCs w:val="20"/>
              </w:rPr>
            </w:pPr>
            <w:r w:rsidRPr="00B5493A">
              <w:rPr>
                <w:rFonts w:cs="Lucida Sans Unicode"/>
                <w:b/>
                <w:sz w:val="20"/>
                <w:szCs w:val="20"/>
              </w:rPr>
              <w:t>Punten</w:t>
            </w:r>
          </w:p>
        </w:tc>
        <w:tc>
          <w:tcPr>
            <w:tcW w:w="6741" w:type="dxa"/>
            <w:shd w:val="clear" w:color="auto" w:fill="FFC000"/>
          </w:tcPr>
          <w:p w14:paraId="6249DF66" w14:textId="77777777" w:rsidR="003C002B" w:rsidRPr="00B5493A" w:rsidRDefault="003C002B" w:rsidP="00AF0882">
            <w:pPr>
              <w:rPr>
                <w:rFonts w:cs="Lucida Sans Unicode"/>
                <w:b/>
                <w:sz w:val="20"/>
                <w:szCs w:val="20"/>
              </w:rPr>
            </w:pPr>
            <w:r w:rsidRPr="00B5493A">
              <w:rPr>
                <w:rFonts w:cs="Lucida Sans Unicode"/>
                <w:b/>
                <w:sz w:val="20"/>
                <w:szCs w:val="20"/>
              </w:rPr>
              <w:t>Specificatie</w:t>
            </w:r>
          </w:p>
        </w:tc>
      </w:tr>
      <w:tr w:rsidR="003C002B" w:rsidRPr="00B5493A" w14:paraId="67D038B7" w14:textId="77777777" w:rsidTr="0090466C">
        <w:tc>
          <w:tcPr>
            <w:tcW w:w="846" w:type="dxa"/>
          </w:tcPr>
          <w:p w14:paraId="235BC3FD" w14:textId="0BE83A2F" w:rsidR="003C002B" w:rsidRPr="00B5493A" w:rsidRDefault="00D97433" w:rsidP="00AF0882">
            <w:pPr>
              <w:rPr>
                <w:rFonts w:cs="Lucida Sans Unicode"/>
                <w:szCs w:val="18"/>
              </w:rPr>
            </w:pPr>
            <w:r w:rsidRPr="00B5493A">
              <w:rPr>
                <w:rFonts w:cs="Lucida Sans Unicode"/>
                <w:szCs w:val="18"/>
              </w:rPr>
              <w:t>SA1</w:t>
            </w:r>
          </w:p>
        </w:tc>
        <w:tc>
          <w:tcPr>
            <w:tcW w:w="709" w:type="dxa"/>
          </w:tcPr>
          <w:p w14:paraId="127A8120" w14:textId="77777777" w:rsidR="003C002B" w:rsidRPr="00B5493A" w:rsidRDefault="003C002B" w:rsidP="00AF0882">
            <w:pPr>
              <w:rPr>
                <w:rFonts w:cs="Lucida Sans Unicode"/>
                <w:szCs w:val="18"/>
              </w:rPr>
            </w:pPr>
            <w:r w:rsidRPr="00B5493A">
              <w:rPr>
                <w:rFonts w:cs="Lucida Sans Unicode"/>
                <w:szCs w:val="18"/>
              </w:rPr>
              <w:t>Eis</w:t>
            </w:r>
          </w:p>
        </w:tc>
        <w:tc>
          <w:tcPr>
            <w:tcW w:w="992" w:type="dxa"/>
          </w:tcPr>
          <w:p w14:paraId="00B875A8" w14:textId="77777777" w:rsidR="003C002B" w:rsidRPr="00B5493A" w:rsidRDefault="003C002B" w:rsidP="00AF0882">
            <w:pPr>
              <w:rPr>
                <w:rFonts w:cs="Lucida Sans Unicode"/>
                <w:szCs w:val="18"/>
              </w:rPr>
            </w:pPr>
          </w:p>
        </w:tc>
        <w:tc>
          <w:tcPr>
            <w:tcW w:w="6741" w:type="dxa"/>
          </w:tcPr>
          <w:p w14:paraId="3F865704" w14:textId="77777777" w:rsidR="003C002B" w:rsidRPr="00B5493A" w:rsidRDefault="003C002B" w:rsidP="00AF0882">
            <w:pPr>
              <w:rPr>
                <w:rFonts w:cs="Lucida Sans Unicode"/>
                <w:szCs w:val="18"/>
              </w:rPr>
            </w:pPr>
            <w:r w:rsidRPr="00B5493A">
              <w:rPr>
                <w:rFonts w:cs="Lucida Sans Unicode"/>
                <w:szCs w:val="18"/>
              </w:rPr>
              <w:t xml:space="preserve">Indien uw applicatie over een aansluitdocument of aansluitvoorwaarden beschikt, dan dient u dit document bij de beantwoording van de aanbesteding als bijlage op te nemen. </w:t>
            </w:r>
          </w:p>
          <w:p w14:paraId="1FC51C02" w14:textId="31DB9651" w:rsidR="003C002B" w:rsidRPr="00B5493A" w:rsidRDefault="003C002B" w:rsidP="6B7AFBA4">
            <w:pPr>
              <w:rPr>
                <w:rFonts w:cs="Lucida Sans Unicode"/>
              </w:rPr>
            </w:pPr>
            <w:r w:rsidRPr="00B5493A">
              <w:rPr>
                <w:rFonts w:cs="Lucida Sans Unicode"/>
              </w:rPr>
              <w:t>Indien dit document niet is bijgesloten, gaat de gemeente ervan uit dat er geen aanvullende (technische) eisen gesteld worden aan het functioneren van de applicatie.</w:t>
            </w:r>
          </w:p>
        </w:tc>
      </w:tr>
    </w:tbl>
    <w:p w14:paraId="3A1CA2F7" w14:textId="77777777" w:rsidR="003C002B" w:rsidRPr="00B5493A" w:rsidRDefault="003C002B" w:rsidP="003C002B">
      <w:pPr>
        <w:rPr>
          <w:rFonts w:ascii="Calibri" w:hAnsi="Calibri"/>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0"/>
        <w:gridCol w:w="2268"/>
        <w:gridCol w:w="2126"/>
        <w:gridCol w:w="3090"/>
      </w:tblGrid>
      <w:tr w:rsidR="00692680" w:rsidRPr="00B5493A" w14:paraId="33A81C69" w14:textId="77777777" w:rsidTr="00000D56">
        <w:trPr>
          <w:tblHeader/>
        </w:trPr>
        <w:tc>
          <w:tcPr>
            <w:tcW w:w="988" w:type="dxa"/>
            <w:shd w:val="clear" w:color="auto" w:fill="FFC000"/>
          </w:tcPr>
          <w:p w14:paraId="683146BA" w14:textId="77777777" w:rsidR="00692680" w:rsidRPr="00B5493A" w:rsidRDefault="00692680" w:rsidP="00356EE9">
            <w:pPr>
              <w:rPr>
                <w:rFonts w:cs="Lucida Sans Unicode"/>
                <w:b/>
                <w:sz w:val="20"/>
                <w:szCs w:val="18"/>
              </w:rPr>
            </w:pPr>
            <w:r w:rsidRPr="00B5493A">
              <w:rPr>
                <w:rFonts w:cs="Lucida Sans Unicode"/>
                <w:b/>
                <w:sz w:val="20"/>
                <w:szCs w:val="18"/>
              </w:rPr>
              <w:t>Nr.</w:t>
            </w:r>
          </w:p>
        </w:tc>
        <w:tc>
          <w:tcPr>
            <w:tcW w:w="850" w:type="dxa"/>
            <w:shd w:val="clear" w:color="auto" w:fill="FFC000"/>
          </w:tcPr>
          <w:p w14:paraId="4573290F" w14:textId="77777777" w:rsidR="00692680" w:rsidRPr="00B5493A" w:rsidRDefault="00692680" w:rsidP="00356EE9">
            <w:pPr>
              <w:rPr>
                <w:rFonts w:cs="Lucida Sans Unicode"/>
                <w:b/>
                <w:sz w:val="20"/>
                <w:szCs w:val="18"/>
              </w:rPr>
            </w:pPr>
            <w:r w:rsidRPr="00B5493A">
              <w:rPr>
                <w:rFonts w:cs="Lucida Sans Unicode"/>
                <w:b/>
                <w:sz w:val="20"/>
                <w:szCs w:val="18"/>
              </w:rPr>
              <w:t>Eis / Wens</w:t>
            </w:r>
          </w:p>
        </w:tc>
        <w:tc>
          <w:tcPr>
            <w:tcW w:w="2268" w:type="dxa"/>
            <w:shd w:val="clear" w:color="auto" w:fill="FFC000"/>
          </w:tcPr>
          <w:p w14:paraId="6DFAF5F8" w14:textId="77777777" w:rsidR="00692680" w:rsidRPr="00B5493A" w:rsidRDefault="00692680" w:rsidP="00356EE9">
            <w:pPr>
              <w:rPr>
                <w:rFonts w:cs="Lucida Sans Unicode"/>
                <w:b/>
                <w:sz w:val="20"/>
                <w:szCs w:val="18"/>
              </w:rPr>
            </w:pPr>
            <w:r w:rsidRPr="00B5493A">
              <w:rPr>
                <w:rFonts w:cs="Lucida Sans Unicode"/>
                <w:b/>
                <w:sz w:val="20"/>
                <w:szCs w:val="18"/>
              </w:rPr>
              <w:t>Omschrijving</w:t>
            </w:r>
          </w:p>
        </w:tc>
        <w:tc>
          <w:tcPr>
            <w:tcW w:w="2126" w:type="dxa"/>
            <w:shd w:val="clear" w:color="auto" w:fill="FFC000"/>
          </w:tcPr>
          <w:p w14:paraId="4FBB1CE9" w14:textId="77777777" w:rsidR="00692680" w:rsidRPr="00B5493A" w:rsidRDefault="00692680" w:rsidP="00356EE9">
            <w:pPr>
              <w:rPr>
                <w:rFonts w:cs="Lucida Sans Unicode"/>
                <w:b/>
                <w:sz w:val="20"/>
                <w:szCs w:val="18"/>
              </w:rPr>
            </w:pPr>
            <w:r w:rsidRPr="00B5493A">
              <w:rPr>
                <w:rFonts w:cs="Lucida Sans Unicode"/>
                <w:b/>
                <w:sz w:val="20"/>
                <w:szCs w:val="18"/>
              </w:rPr>
              <w:t>Waarom?</w:t>
            </w:r>
          </w:p>
        </w:tc>
        <w:tc>
          <w:tcPr>
            <w:tcW w:w="3090" w:type="dxa"/>
            <w:shd w:val="clear" w:color="auto" w:fill="FFC000"/>
          </w:tcPr>
          <w:p w14:paraId="5850ED30" w14:textId="77777777" w:rsidR="00692680" w:rsidRPr="00B5493A" w:rsidRDefault="00692680" w:rsidP="00356EE9">
            <w:pPr>
              <w:rPr>
                <w:rFonts w:cs="Lucida Sans Unicode"/>
                <w:b/>
                <w:sz w:val="20"/>
                <w:szCs w:val="18"/>
              </w:rPr>
            </w:pPr>
            <w:r w:rsidRPr="00B5493A">
              <w:rPr>
                <w:rFonts w:cs="Lucida Sans Unicode"/>
                <w:b/>
                <w:sz w:val="20"/>
                <w:szCs w:val="18"/>
              </w:rPr>
              <w:t>Invulling</w:t>
            </w:r>
          </w:p>
        </w:tc>
      </w:tr>
      <w:tr w:rsidR="00692680" w:rsidRPr="00B5493A" w14:paraId="00FA3C4F" w14:textId="77777777" w:rsidTr="00000D56">
        <w:trPr>
          <w:trHeight w:val="20"/>
        </w:trPr>
        <w:tc>
          <w:tcPr>
            <w:tcW w:w="988" w:type="dxa"/>
            <w:shd w:val="clear" w:color="auto" w:fill="auto"/>
          </w:tcPr>
          <w:p w14:paraId="5356B70B" w14:textId="06F75FE7" w:rsidR="00692680" w:rsidRPr="00B5493A" w:rsidRDefault="00D97433" w:rsidP="00356EE9">
            <w:pPr>
              <w:rPr>
                <w:rFonts w:cs="Lucida Sans Unicode"/>
                <w:szCs w:val="18"/>
              </w:rPr>
            </w:pPr>
            <w:r w:rsidRPr="00B5493A">
              <w:rPr>
                <w:rFonts w:cs="Lucida Sans Unicode"/>
                <w:szCs w:val="18"/>
              </w:rPr>
              <w:t>SA2</w:t>
            </w:r>
          </w:p>
        </w:tc>
        <w:tc>
          <w:tcPr>
            <w:tcW w:w="850" w:type="dxa"/>
          </w:tcPr>
          <w:p w14:paraId="40B9051A"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150583B3" w14:textId="77777777" w:rsidR="00692680" w:rsidRPr="00B5493A" w:rsidRDefault="00692680" w:rsidP="00356EE9">
            <w:pPr>
              <w:rPr>
                <w:rFonts w:cs="Lucida Sans Unicode"/>
                <w:szCs w:val="18"/>
              </w:rPr>
            </w:pPr>
            <w:r w:rsidRPr="00B5493A">
              <w:rPr>
                <w:rFonts w:cs="Lucida Sans Unicode"/>
                <w:szCs w:val="18"/>
              </w:rPr>
              <w:t>De verbinding met de SaaS webapplicatie is beveiligd.</w:t>
            </w:r>
          </w:p>
        </w:tc>
        <w:tc>
          <w:tcPr>
            <w:tcW w:w="2126" w:type="dxa"/>
          </w:tcPr>
          <w:p w14:paraId="0F9A27EC" w14:textId="77777777" w:rsidR="00692680" w:rsidRPr="00B5493A" w:rsidRDefault="00692680" w:rsidP="00356EE9">
            <w:pPr>
              <w:rPr>
                <w:rFonts w:cs="Lucida Sans Unicode"/>
                <w:szCs w:val="18"/>
              </w:rPr>
            </w:pPr>
            <w:r w:rsidRPr="00B5493A">
              <w:rPr>
                <w:rFonts w:cs="Lucida Sans Unicode"/>
                <w:szCs w:val="18"/>
              </w:rPr>
              <w:t>Borgen van vertrouwelijkheid en integriteit.</w:t>
            </w:r>
          </w:p>
        </w:tc>
        <w:tc>
          <w:tcPr>
            <w:tcW w:w="3090" w:type="dxa"/>
          </w:tcPr>
          <w:p w14:paraId="27FA3D90" w14:textId="77777777" w:rsidR="00692680" w:rsidRPr="00B5493A" w:rsidRDefault="00692680" w:rsidP="00356EE9">
            <w:pPr>
              <w:rPr>
                <w:rFonts w:cs="Lucida Sans Unicode"/>
                <w:szCs w:val="18"/>
              </w:rPr>
            </w:pPr>
            <w:r w:rsidRPr="00B5493A">
              <w:rPr>
                <w:rFonts w:cs="Lucida Sans Unicode"/>
                <w:szCs w:val="18"/>
              </w:rPr>
              <w:t>Gebruik van https. http is niet toegestaan.</w:t>
            </w:r>
          </w:p>
          <w:p w14:paraId="461872F6" w14:textId="77777777" w:rsidR="00692680" w:rsidRPr="00B5493A" w:rsidRDefault="00692680" w:rsidP="00356EE9">
            <w:pPr>
              <w:rPr>
                <w:rFonts w:cs="Lucida Sans Unicode"/>
                <w:szCs w:val="18"/>
              </w:rPr>
            </w:pPr>
          </w:p>
          <w:p w14:paraId="32FF234E" w14:textId="35B52DAF" w:rsidR="00692680" w:rsidRPr="00B5493A" w:rsidRDefault="00692680" w:rsidP="00356EE9">
            <w:pPr>
              <w:rPr>
                <w:rFonts w:cs="Lucida Sans Unicode"/>
                <w:szCs w:val="18"/>
              </w:rPr>
            </w:pPr>
            <w:r w:rsidRPr="00B5493A">
              <w:t xml:space="preserve">TLS moet geconfigureerd zijn </w:t>
            </w:r>
            <w:r w:rsidR="004D78A0" w:rsidRPr="00B5493A">
              <w:t>volgens</w:t>
            </w:r>
            <w:r w:rsidRPr="00B5493A">
              <w:t xml:space="preserve"> de recente adviezen, richtlijnen en verdere overwegingen van het NCSC, waarbij er gebruik gemaakt dient te worden van "GOEDE" -instellingen, met uitzondering van daar waar er geen "GOEDE" -instelling beschikbaar is, dient een "VOLDOENDE" -instelling toegepast te worden.</w:t>
            </w:r>
          </w:p>
        </w:tc>
      </w:tr>
      <w:tr w:rsidR="00692680" w:rsidRPr="00B5493A" w14:paraId="490764E9" w14:textId="77777777" w:rsidTr="00000D56">
        <w:trPr>
          <w:trHeight w:val="20"/>
        </w:trPr>
        <w:tc>
          <w:tcPr>
            <w:tcW w:w="988" w:type="dxa"/>
            <w:shd w:val="clear" w:color="auto" w:fill="auto"/>
          </w:tcPr>
          <w:p w14:paraId="1AE8556E" w14:textId="4A63EF2C" w:rsidR="00692680" w:rsidRPr="00B5493A" w:rsidRDefault="00D97433" w:rsidP="00356EE9">
            <w:pPr>
              <w:rPr>
                <w:rFonts w:cs="Lucida Sans Unicode"/>
                <w:szCs w:val="18"/>
              </w:rPr>
            </w:pPr>
            <w:r w:rsidRPr="00B5493A">
              <w:rPr>
                <w:rFonts w:cs="Lucida Sans Unicode"/>
                <w:szCs w:val="18"/>
              </w:rPr>
              <w:t>SA2</w:t>
            </w:r>
            <w:r w:rsidR="00834F5D" w:rsidRPr="00B5493A">
              <w:rPr>
                <w:rFonts w:cs="Lucida Sans Unicode"/>
                <w:szCs w:val="18"/>
              </w:rPr>
              <w:t>A</w:t>
            </w:r>
          </w:p>
        </w:tc>
        <w:tc>
          <w:tcPr>
            <w:tcW w:w="850" w:type="dxa"/>
          </w:tcPr>
          <w:p w14:paraId="5E220F50"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5BB257CD" w14:textId="77777777" w:rsidR="00692680" w:rsidRPr="00B5493A" w:rsidRDefault="00692680" w:rsidP="00356EE9">
            <w:pPr>
              <w:rPr>
                <w:rFonts w:cs="Lucida Sans Unicode"/>
                <w:szCs w:val="18"/>
              </w:rPr>
            </w:pPr>
            <w:r w:rsidRPr="00B5493A">
              <w:rPr>
                <w:rFonts w:cs="Lucida Sans Unicode"/>
                <w:szCs w:val="18"/>
              </w:rPr>
              <w:t>De SaaS applicatie is beschermd tegen misbruik en oneigenlijk gebruik.</w:t>
            </w:r>
          </w:p>
        </w:tc>
        <w:tc>
          <w:tcPr>
            <w:tcW w:w="2126" w:type="dxa"/>
          </w:tcPr>
          <w:p w14:paraId="63DF2CA3" w14:textId="77777777" w:rsidR="00692680" w:rsidRPr="00B5493A" w:rsidRDefault="00692680" w:rsidP="00356EE9">
            <w:pPr>
              <w:rPr>
                <w:rFonts w:cs="Lucida Sans Unicode"/>
                <w:szCs w:val="18"/>
              </w:rPr>
            </w:pPr>
            <w:r w:rsidRPr="00B5493A">
              <w:rPr>
                <w:rFonts w:cs="Lucida Sans Unicode"/>
                <w:szCs w:val="18"/>
              </w:rPr>
              <w:t>Borgen van vertrouwelijkheid en integriteit.</w:t>
            </w:r>
          </w:p>
        </w:tc>
        <w:tc>
          <w:tcPr>
            <w:tcW w:w="3090" w:type="dxa"/>
          </w:tcPr>
          <w:p w14:paraId="03C048E7" w14:textId="4293E45C" w:rsidR="00692680" w:rsidRPr="00B5493A" w:rsidRDefault="004D78A0" w:rsidP="00356EE9">
            <w:pPr>
              <w:rPr>
                <w:rFonts w:cs="Lucida Sans Unicode"/>
                <w:szCs w:val="18"/>
              </w:rPr>
            </w:pPr>
            <w:r w:rsidRPr="00B5493A">
              <w:rPr>
                <w:rFonts w:cs="Lucida Sans Unicode"/>
                <w:szCs w:val="18"/>
              </w:rPr>
              <w:t>O.a.</w:t>
            </w:r>
            <w:r w:rsidR="00692680" w:rsidRPr="00B5493A">
              <w:rPr>
                <w:rFonts w:cs="Lucida Sans Unicode"/>
                <w:szCs w:val="18"/>
              </w:rPr>
              <w:t xml:space="preserve"> door inzet van anti ddos, antispoofing (DNSSEC), </w:t>
            </w:r>
            <w:r w:rsidRPr="00B5493A">
              <w:rPr>
                <w:rFonts w:cs="Lucida Sans Unicode"/>
                <w:szCs w:val="18"/>
              </w:rPr>
              <w:t>volgens</w:t>
            </w:r>
            <w:r w:rsidR="00692680" w:rsidRPr="00B5493A">
              <w:rPr>
                <w:rFonts w:cs="Lucida Sans Unicode"/>
                <w:szCs w:val="18"/>
              </w:rPr>
              <w:t xml:space="preserve"> gangbare standaarden zoals </w:t>
            </w:r>
            <w:hyperlink r:id="rId22" w:history="1">
              <w:r w:rsidR="00692680" w:rsidRPr="00B5493A">
                <w:rPr>
                  <w:rStyle w:val="Hyperlink"/>
                  <w:rFonts w:cs="Lucida Sans Unicode"/>
                  <w:szCs w:val="18"/>
                </w:rPr>
                <w:t>OWASP</w:t>
              </w:r>
            </w:hyperlink>
            <w:r w:rsidR="00692680" w:rsidRPr="00B5493A">
              <w:rPr>
                <w:rFonts w:cs="Lucida Sans Unicode"/>
                <w:szCs w:val="18"/>
              </w:rPr>
              <w:t xml:space="preserve"> en de richtlijnen van het NCSC voor:</w:t>
            </w:r>
          </w:p>
          <w:p w14:paraId="02B977AD" w14:textId="77777777" w:rsidR="00692680" w:rsidRPr="00B5493A" w:rsidRDefault="00356EE9" w:rsidP="00AA7E90">
            <w:pPr>
              <w:pStyle w:val="ListParagraph"/>
              <w:numPr>
                <w:ilvl w:val="0"/>
                <w:numId w:val="29"/>
              </w:numPr>
              <w:spacing w:after="200" w:line="276" w:lineRule="auto"/>
              <w:rPr>
                <w:rFonts w:cs="Lucida Sans Unicode"/>
                <w:szCs w:val="18"/>
              </w:rPr>
            </w:pPr>
            <w:hyperlink r:id="rId23" w:history="1">
              <w:r w:rsidR="00692680" w:rsidRPr="00B5493A">
                <w:rPr>
                  <w:rStyle w:val="Hyperlink"/>
                  <w:rFonts w:cs="Lucida Sans Unicode"/>
                  <w:szCs w:val="18"/>
                </w:rPr>
                <w:t>Mobiele applicaties</w:t>
              </w:r>
            </w:hyperlink>
          </w:p>
          <w:p w14:paraId="2030CC57" w14:textId="77777777" w:rsidR="00692680" w:rsidRPr="00B5493A" w:rsidRDefault="00356EE9" w:rsidP="00AA7E90">
            <w:pPr>
              <w:pStyle w:val="ListParagraph"/>
              <w:numPr>
                <w:ilvl w:val="0"/>
                <w:numId w:val="29"/>
              </w:numPr>
              <w:spacing w:after="200" w:line="276" w:lineRule="auto"/>
              <w:rPr>
                <w:rFonts w:cs="Lucida Sans Unicode"/>
                <w:szCs w:val="18"/>
              </w:rPr>
            </w:pPr>
            <w:hyperlink r:id="rId24" w:history="1">
              <w:r w:rsidR="00692680" w:rsidRPr="00B5493A">
                <w:rPr>
                  <w:rStyle w:val="Hyperlink"/>
                  <w:rFonts w:cs="Lucida Sans Unicode"/>
                  <w:szCs w:val="18"/>
                </w:rPr>
                <w:t>ICT-beveiligingsrichtlijnen voor webapplicaties</w:t>
              </w:r>
            </w:hyperlink>
          </w:p>
          <w:p w14:paraId="0B1BEAB2" w14:textId="77777777" w:rsidR="00692680" w:rsidRPr="00B5493A" w:rsidRDefault="00356EE9" w:rsidP="00AA7E90">
            <w:pPr>
              <w:pStyle w:val="ListParagraph"/>
              <w:numPr>
                <w:ilvl w:val="0"/>
                <w:numId w:val="29"/>
              </w:numPr>
              <w:spacing w:after="200" w:line="276" w:lineRule="auto"/>
              <w:rPr>
                <w:rFonts w:cs="Lucida Sans Unicode"/>
                <w:szCs w:val="18"/>
              </w:rPr>
            </w:pPr>
            <w:hyperlink r:id="rId25" w:history="1">
              <w:r w:rsidR="00692680" w:rsidRPr="00B5493A">
                <w:rPr>
                  <w:rStyle w:val="Hyperlink"/>
                  <w:rFonts w:cs="Lucida Sans Unicode"/>
                  <w:szCs w:val="18"/>
                </w:rPr>
                <w:t>Continuïteit van online diensten</w:t>
              </w:r>
            </w:hyperlink>
          </w:p>
        </w:tc>
      </w:tr>
      <w:tr w:rsidR="00692680" w:rsidRPr="00B5493A" w14:paraId="32430D5E" w14:textId="77777777" w:rsidTr="00000D56">
        <w:trPr>
          <w:trHeight w:val="20"/>
        </w:trPr>
        <w:tc>
          <w:tcPr>
            <w:tcW w:w="988" w:type="dxa"/>
            <w:shd w:val="clear" w:color="auto" w:fill="auto"/>
          </w:tcPr>
          <w:p w14:paraId="3BB72BF7" w14:textId="62A797E7" w:rsidR="00692680" w:rsidRPr="00B5493A" w:rsidRDefault="00D97433" w:rsidP="00356EE9">
            <w:pPr>
              <w:rPr>
                <w:rFonts w:cs="Lucida Sans Unicode"/>
                <w:szCs w:val="18"/>
              </w:rPr>
            </w:pPr>
            <w:r w:rsidRPr="00B5493A">
              <w:rPr>
                <w:rFonts w:cs="Lucida Sans Unicode"/>
                <w:szCs w:val="18"/>
              </w:rPr>
              <w:t>SA</w:t>
            </w:r>
            <w:r w:rsidR="0090466C" w:rsidRPr="00B5493A">
              <w:rPr>
                <w:rFonts w:cs="Lucida Sans Unicode"/>
                <w:szCs w:val="18"/>
              </w:rPr>
              <w:t>3</w:t>
            </w:r>
          </w:p>
        </w:tc>
        <w:tc>
          <w:tcPr>
            <w:tcW w:w="850" w:type="dxa"/>
          </w:tcPr>
          <w:p w14:paraId="7D1E7D17"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15B1DDCF" w14:textId="77777777" w:rsidR="00692680" w:rsidRPr="00B5493A" w:rsidRDefault="00692680" w:rsidP="00356EE9">
            <w:pPr>
              <w:rPr>
                <w:rFonts w:cs="Lucida Sans Unicode"/>
                <w:szCs w:val="18"/>
              </w:rPr>
            </w:pPr>
            <w:r w:rsidRPr="00B5493A">
              <w:rPr>
                <w:rFonts w:cs="Lucida Sans Unicode"/>
                <w:szCs w:val="18"/>
              </w:rPr>
              <w:t xml:space="preserve">De URL SaaS applicatie dient te kunnen benaderd middels de Fully Qualified Domain Name. </w:t>
            </w:r>
          </w:p>
        </w:tc>
        <w:tc>
          <w:tcPr>
            <w:tcW w:w="2126" w:type="dxa"/>
          </w:tcPr>
          <w:p w14:paraId="63970AD0" w14:textId="77777777" w:rsidR="00692680" w:rsidRPr="00B5493A" w:rsidRDefault="00692680" w:rsidP="00356EE9">
            <w:pPr>
              <w:rPr>
                <w:rFonts w:cs="Lucida Sans Unicode"/>
                <w:szCs w:val="18"/>
              </w:rPr>
            </w:pPr>
            <w:r w:rsidRPr="00B5493A">
              <w:rPr>
                <w:rFonts w:cs="Lucida Sans Unicode"/>
                <w:szCs w:val="18"/>
              </w:rPr>
              <w:t>Borgen van integriteit.</w:t>
            </w:r>
          </w:p>
        </w:tc>
        <w:tc>
          <w:tcPr>
            <w:tcW w:w="3090" w:type="dxa"/>
          </w:tcPr>
          <w:p w14:paraId="3486CBBE" w14:textId="200841F5" w:rsidR="00692680" w:rsidRPr="00B5493A" w:rsidRDefault="00692680" w:rsidP="00356EE9">
            <w:pPr>
              <w:rPr>
                <w:rFonts w:cs="Lucida Sans Unicode"/>
                <w:szCs w:val="18"/>
              </w:rPr>
            </w:pPr>
            <w:r w:rsidRPr="00B5493A">
              <w:rPr>
                <w:rFonts w:cs="Lucida Sans Unicode"/>
                <w:szCs w:val="18"/>
              </w:rPr>
              <w:t xml:space="preserve">Voorbeeld: </w:t>
            </w:r>
            <w:r w:rsidRPr="00B5493A">
              <w:rPr>
                <w:rFonts w:cs="Lucida Sans Unicode"/>
                <w:szCs w:val="18"/>
              </w:rPr>
              <w:br/>
            </w:r>
            <w:r w:rsidRPr="00B5493A">
              <w:rPr>
                <w:rFonts w:cs="Lucida Sans Unicode"/>
                <w:szCs w:val="18"/>
                <w:u w:val="single"/>
              </w:rPr>
              <w:t>wel</w:t>
            </w:r>
            <w:r w:rsidRPr="00B5493A">
              <w:rPr>
                <w:rFonts w:cs="Lucida Sans Unicode"/>
                <w:szCs w:val="18"/>
              </w:rPr>
              <w:t xml:space="preserve"> https://applicatie.utrecht.nl </w:t>
            </w:r>
            <w:r w:rsidRPr="00B5493A">
              <w:rPr>
                <w:rFonts w:cs="Lucida Sans Unicode"/>
                <w:szCs w:val="18"/>
              </w:rPr>
              <w:br/>
            </w:r>
            <w:r w:rsidRPr="00B5493A">
              <w:rPr>
                <w:rFonts w:cs="Lucida Sans Unicode"/>
                <w:szCs w:val="18"/>
                <w:u w:val="single"/>
              </w:rPr>
              <w:t>niet</w:t>
            </w:r>
            <w:r w:rsidRPr="00B5493A">
              <w:rPr>
                <w:rFonts w:cs="Lucida Sans Unicode"/>
                <w:szCs w:val="18"/>
              </w:rPr>
              <w:t xml:space="preserve"> </w:t>
            </w:r>
            <w:hyperlink r:id="rId26" w:history="1">
              <w:r w:rsidR="00CC7173" w:rsidRPr="00B5493A">
                <w:rPr>
                  <w:rStyle w:val="Hyperlink"/>
                  <w:rFonts w:cs="Lucida Sans Unicode"/>
                  <w:szCs w:val="18"/>
                </w:rPr>
                <w:t>https://applicatie.nl</w:t>
              </w:r>
            </w:hyperlink>
          </w:p>
        </w:tc>
      </w:tr>
      <w:tr w:rsidR="00692680" w:rsidRPr="00B5493A" w14:paraId="67C75039" w14:textId="77777777" w:rsidTr="00000D56">
        <w:trPr>
          <w:trHeight w:val="20"/>
        </w:trPr>
        <w:tc>
          <w:tcPr>
            <w:tcW w:w="988" w:type="dxa"/>
            <w:shd w:val="clear" w:color="auto" w:fill="auto"/>
          </w:tcPr>
          <w:p w14:paraId="5164A4B7" w14:textId="388BC242" w:rsidR="00692680" w:rsidRPr="00B5493A" w:rsidRDefault="0090466C" w:rsidP="00356EE9">
            <w:pPr>
              <w:rPr>
                <w:rFonts w:cs="Lucida Sans Unicode"/>
                <w:szCs w:val="18"/>
              </w:rPr>
            </w:pPr>
            <w:r w:rsidRPr="00B5493A">
              <w:rPr>
                <w:rFonts w:cs="Lucida Sans Unicode"/>
                <w:szCs w:val="18"/>
              </w:rPr>
              <w:t>SA4</w:t>
            </w:r>
          </w:p>
        </w:tc>
        <w:tc>
          <w:tcPr>
            <w:tcW w:w="850" w:type="dxa"/>
          </w:tcPr>
          <w:p w14:paraId="1D0FEAF5"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06B570C1" w14:textId="77777777" w:rsidR="00692680" w:rsidRPr="00B5493A" w:rsidRDefault="00692680" w:rsidP="00356EE9">
            <w:pPr>
              <w:rPr>
                <w:rFonts w:cs="Lucida Sans Unicode"/>
                <w:color w:val="FF0000"/>
                <w:szCs w:val="18"/>
              </w:rPr>
            </w:pPr>
            <w:r w:rsidRPr="00B5493A">
              <w:rPr>
                <w:rFonts w:cs="Lucida Sans Unicode"/>
                <w:szCs w:val="18"/>
              </w:rPr>
              <w:t xml:space="preserve">Het dient mogelijk te zijn om op aangeven van Utrecht gebruik te kunnen maken van een willekeurige URL voor het benaderen van de SaaS applicatie. </w:t>
            </w:r>
          </w:p>
        </w:tc>
        <w:tc>
          <w:tcPr>
            <w:tcW w:w="2126" w:type="dxa"/>
          </w:tcPr>
          <w:p w14:paraId="79B354FB" w14:textId="77777777" w:rsidR="00692680" w:rsidRPr="00B5493A" w:rsidRDefault="00692680" w:rsidP="00356EE9">
            <w:pPr>
              <w:rPr>
                <w:rFonts w:cs="Lucida Sans Unicode"/>
                <w:szCs w:val="18"/>
              </w:rPr>
            </w:pPr>
            <w:r w:rsidRPr="00B5493A">
              <w:rPr>
                <w:rFonts w:cs="Lucida Sans Unicode"/>
                <w:szCs w:val="18"/>
              </w:rPr>
              <w:t>Gebruiksvriendelijkheid, uitstraling, uniformiteit</w:t>
            </w:r>
          </w:p>
        </w:tc>
        <w:tc>
          <w:tcPr>
            <w:tcW w:w="3090" w:type="dxa"/>
          </w:tcPr>
          <w:p w14:paraId="6FD01C37" w14:textId="77777777" w:rsidR="00692680" w:rsidRPr="00B5493A" w:rsidRDefault="00692680" w:rsidP="00356EE9">
            <w:pPr>
              <w:rPr>
                <w:rFonts w:cs="Lucida Sans Unicode"/>
                <w:szCs w:val="18"/>
              </w:rPr>
            </w:pPr>
            <w:r w:rsidRPr="00B5493A">
              <w:rPr>
                <w:rFonts w:cs="Lucida Sans Unicode"/>
                <w:szCs w:val="18"/>
              </w:rPr>
              <w:t>Vanuit de applicatie de optie hebben om gebruik te kunnen van een domein dat bij een derde geregistreerd en gehost is.</w:t>
            </w:r>
          </w:p>
          <w:p w14:paraId="1DD74D90" w14:textId="77777777" w:rsidR="00692680" w:rsidRPr="00B5493A" w:rsidRDefault="00692680" w:rsidP="00356EE9">
            <w:pPr>
              <w:rPr>
                <w:rFonts w:cs="Lucida Sans Unicode"/>
                <w:szCs w:val="18"/>
              </w:rPr>
            </w:pPr>
          </w:p>
        </w:tc>
      </w:tr>
      <w:tr w:rsidR="00692680" w:rsidRPr="00B5493A" w14:paraId="67FFDDD0" w14:textId="77777777" w:rsidTr="00000D56">
        <w:trPr>
          <w:trHeight w:val="20"/>
        </w:trPr>
        <w:tc>
          <w:tcPr>
            <w:tcW w:w="988" w:type="dxa"/>
            <w:shd w:val="clear" w:color="auto" w:fill="auto"/>
          </w:tcPr>
          <w:p w14:paraId="645D7C69" w14:textId="08577528" w:rsidR="00692680" w:rsidRPr="00B5493A" w:rsidRDefault="0090466C" w:rsidP="00356EE9">
            <w:pPr>
              <w:rPr>
                <w:rFonts w:cs="Lucida Sans Unicode"/>
                <w:szCs w:val="18"/>
              </w:rPr>
            </w:pPr>
            <w:r w:rsidRPr="00B5493A">
              <w:rPr>
                <w:rFonts w:cs="Lucida Sans Unicode"/>
                <w:szCs w:val="18"/>
              </w:rPr>
              <w:t>SA5</w:t>
            </w:r>
          </w:p>
        </w:tc>
        <w:tc>
          <w:tcPr>
            <w:tcW w:w="850" w:type="dxa"/>
          </w:tcPr>
          <w:p w14:paraId="717AC2F3"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0D95D952" w14:textId="77777777" w:rsidR="00692680" w:rsidRPr="00B5493A" w:rsidRDefault="00692680" w:rsidP="00356EE9">
            <w:pPr>
              <w:rPr>
                <w:rFonts w:cs="Lucida Sans Unicode"/>
                <w:szCs w:val="18"/>
              </w:rPr>
            </w:pPr>
            <w:r w:rsidRPr="00B5493A">
              <w:t>De verbinding voor koppelingen tussen de SaaS applicatie en andere applicaties of systemen (zowel voor applicaties in het datacenter van de gemeente Utrecht als koppelingen met andere SaaS applicaties) moet ‘end 2 end’ beveiligd te worden d.m.v encryptie.</w:t>
            </w:r>
          </w:p>
        </w:tc>
        <w:tc>
          <w:tcPr>
            <w:tcW w:w="2126" w:type="dxa"/>
          </w:tcPr>
          <w:p w14:paraId="48BEC7A0" w14:textId="77777777" w:rsidR="00692680" w:rsidRPr="00B5493A" w:rsidRDefault="00692680" w:rsidP="00356EE9">
            <w:pPr>
              <w:rPr>
                <w:rFonts w:cs="Lucida Sans Unicode"/>
                <w:szCs w:val="18"/>
              </w:rPr>
            </w:pPr>
            <w:r w:rsidRPr="00B5493A">
              <w:rPr>
                <w:rFonts w:cs="Lucida Sans Unicode"/>
                <w:szCs w:val="18"/>
              </w:rPr>
              <w:t>Borgen vertrouwelijkheid en integriteit.</w:t>
            </w:r>
          </w:p>
        </w:tc>
        <w:tc>
          <w:tcPr>
            <w:tcW w:w="3090" w:type="dxa"/>
          </w:tcPr>
          <w:p w14:paraId="59FD1EBD" w14:textId="77777777" w:rsidR="00692680" w:rsidRPr="00B5493A" w:rsidRDefault="00692680" w:rsidP="00356EE9">
            <w:pPr>
              <w:spacing w:line="276" w:lineRule="auto"/>
            </w:pPr>
            <w:r w:rsidRPr="00B5493A">
              <w:t xml:space="preserve">Https moet voldoen aan HTTP over tweezijdige TLS. </w:t>
            </w:r>
          </w:p>
          <w:p w14:paraId="5E911BCA" w14:textId="77777777" w:rsidR="00692680" w:rsidRPr="00B5493A" w:rsidRDefault="00692680" w:rsidP="00356EE9">
            <w:pPr>
              <w:rPr>
                <w:rFonts w:cs="Lucida Sans Unicode"/>
                <w:szCs w:val="18"/>
              </w:rPr>
            </w:pPr>
          </w:p>
          <w:p w14:paraId="7FE3FA22" w14:textId="51464385" w:rsidR="00692680" w:rsidRPr="00B5493A" w:rsidRDefault="00692680" w:rsidP="00356EE9">
            <w:pPr>
              <w:rPr>
                <w:rFonts w:cs="Lucida Sans Unicode"/>
                <w:szCs w:val="18"/>
              </w:rPr>
            </w:pPr>
            <w:r w:rsidRPr="00B5493A">
              <w:t xml:space="preserve">TLS moet geconfigureerd zijn </w:t>
            </w:r>
            <w:r w:rsidR="004D78A0" w:rsidRPr="00B5493A">
              <w:t>volgens</w:t>
            </w:r>
            <w:r w:rsidRPr="00B5493A">
              <w:t xml:space="preserve"> de recente adviezen, richtlijnen en verdere overwegingen van het NCSC, waarbij er gebruik gemaakt dient te worden van "GOEDE" -instellingen, met uitzondering van daar waar er geen "GOEDE" -instelling beschikbaar is, dient een "VOLDOENDE" -instelling toegepast te worden.</w:t>
            </w:r>
          </w:p>
        </w:tc>
      </w:tr>
      <w:tr w:rsidR="00692680" w:rsidRPr="00B5493A" w14:paraId="410F62A7" w14:textId="77777777" w:rsidTr="00000D56">
        <w:trPr>
          <w:trHeight w:val="20"/>
        </w:trPr>
        <w:tc>
          <w:tcPr>
            <w:tcW w:w="988" w:type="dxa"/>
            <w:shd w:val="clear" w:color="auto" w:fill="auto"/>
          </w:tcPr>
          <w:p w14:paraId="5DED7151" w14:textId="3C046F57" w:rsidR="00692680" w:rsidRPr="00B5493A" w:rsidRDefault="0090466C" w:rsidP="00356EE9">
            <w:pPr>
              <w:rPr>
                <w:rFonts w:cs="Lucida Sans Unicode"/>
                <w:szCs w:val="18"/>
              </w:rPr>
            </w:pPr>
            <w:r w:rsidRPr="00B5493A">
              <w:rPr>
                <w:rFonts w:cs="Lucida Sans Unicode"/>
                <w:szCs w:val="18"/>
              </w:rPr>
              <w:t>SA6</w:t>
            </w:r>
          </w:p>
        </w:tc>
        <w:tc>
          <w:tcPr>
            <w:tcW w:w="850" w:type="dxa"/>
          </w:tcPr>
          <w:p w14:paraId="79211AD2"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060EE7CC" w14:textId="77777777" w:rsidR="00692680" w:rsidRPr="00B5493A" w:rsidRDefault="00692680" w:rsidP="00356EE9">
            <w:pPr>
              <w:rPr>
                <w:rFonts w:cs="Lucida Sans Unicode"/>
                <w:szCs w:val="18"/>
              </w:rPr>
            </w:pPr>
            <w:r w:rsidRPr="00B5493A">
              <w:rPr>
                <w:rFonts w:cs="Lucida Sans Unicode"/>
                <w:szCs w:val="18"/>
              </w:rPr>
              <w:t xml:space="preserve">Het gebruik van remote display en/of digitale workspace software om een externe applicatie te benaderen is niet toegestaan. </w:t>
            </w:r>
          </w:p>
        </w:tc>
        <w:tc>
          <w:tcPr>
            <w:tcW w:w="2126" w:type="dxa"/>
          </w:tcPr>
          <w:p w14:paraId="04DF3A2E" w14:textId="77777777" w:rsidR="00692680" w:rsidRPr="00B5493A" w:rsidRDefault="00692680" w:rsidP="00356EE9">
            <w:pPr>
              <w:rPr>
                <w:rFonts w:cs="Lucida Sans Unicode"/>
                <w:szCs w:val="18"/>
              </w:rPr>
            </w:pPr>
            <w:r w:rsidRPr="00B5493A">
              <w:rPr>
                <w:rFonts w:cs="Lucida Sans Unicode"/>
                <w:szCs w:val="18"/>
              </w:rPr>
              <w:t>Borgen vertrouwelijkheid, integriteit en beheer (zero footprint).</w:t>
            </w:r>
          </w:p>
        </w:tc>
        <w:tc>
          <w:tcPr>
            <w:tcW w:w="3090" w:type="dxa"/>
          </w:tcPr>
          <w:p w14:paraId="02C7AB9D" w14:textId="77777777" w:rsidR="00692680" w:rsidRPr="00B5493A" w:rsidRDefault="00692680" w:rsidP="00356EE9">
            <w:pPr>
              <w:rPr>
                <w:rFonts w:cs="Lucida Sans Unicode"/>
                <w:szCs w:val="18"/>
              </w:rPr>
            </w:pPr>
            <w:r w:rsidRPr="00B5493A">
              <w:rPr>
                <w:rFonts w:cs="Lucida Sans Unicode"/>
                <w:szCs w:val="18"/>
              </w:rPr>
              <w:t xml:space="preserve">Remote desktop uitschakelen, applicatie niet aanbieden via digitale workspace software zoals bijv. Citrix/horizon view etc.. (PCOIP), </w:t>
            </w:r>
            <w:r w:rsidRPr="00B5493A">
              <w:rPr>
                <w:rFonts w:cs="Lucida Sans Unicode"/>
                <w:szCs w:val="18"/>
                <w:lang w:val="en-US"/>
              </w:rPr>
              <w:t>ICA and RGS</w:t>
            </w:r>
          </w:p>
        </w:tc>
      </w:tr>
      <w:tr w:rsidR="00692680" w:rsidRPr="00B5493A" w14:paraId="7EE20F29" w14:textId="77777777" w:rsidTr="00000D56">
        <w:trPr>
          <w:trHeight w:val="20"/>
        </w:trPr>
        <w:tc>
          <w:tcPr>
            <w:tcW w:w="988" w:type="dxa"/>
            <w:shd w:val="clear" w:color="auto" w:fill="auto"/>
          </w:tcPr>
          <w:p w14:paraId="0648787D" w14:textId="4BE25CC9" w:rsidR="00692680" w:rsidRPr="00B5493A" w:rsidRDefault="0090466C" w:rsidP="00356EE9">
            <w:pPr>
              <w:rPr>
                <w:rFonts w:cs="Lucida Sans Unicode"/>
                <w:szCs w:val="18"/>
              </w:rPr>
            </w:pPr>
            <w:r w:rsidRPr="00B5493A">
              <w:rPr>
                <w:rFonts w:cs="Lucida Sans Unicode"/>
                <w:szCs w:val="18"/>
              </w:rPr>
              <w:t>SA7</w:t>
            </w:r>
          </w:p>
        </w:tc>
        <w:tc>
          <w:tcPr>
            <w:tcW w:w="850" w:type="dxa"/>
          </w:tcPr>
          <w:p w14:paraId="25431965"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1A320432" w14:textId="77777777" w:rsidR="00692680" w:rsidRPr="00B5493A" w:rsidRDefault="00692680" w:rsidP="00356EE9">
            <w:pPr>
              <w:rPr>
                <w:rFonts w:cs="Lucida Sans Unicode"/>
                <w:color w:val="FF0000"/>
                <w:szCs w:val="18"/>
              </w:rPr>
            </w:pPr>
            <w:r w:rsidRPr="00B5493A">
              <w:rPr>
                <w:rFonts w:cs="Lucida Sans Unicode"/>
                <w:szCs w:val="18"/>
              </w:rPr>
              <w:t>De SaaS applicatie is vanuit elke mogelijke locatie via het internet benaderbaar.</w:t>
            </w:r>
          </w:p>
        </w:tc>
        <w:tc>
          <w:tcPr>
            <w:tcW w:w="2126" w:type="dxa"/>
          </w:tcPr>
          <w:p w14:paraId="0BD7B71A" w14:textId="77777777" w:rsidR="00692680" w:rsidRPr="00B5493A" w:rsidRDefault="00692680" w:rsidP="00356EE9">
            <w:pPr>
              <w:rPr>
                <w:rFonts w:cs="Lucida Sans Unicode"/>
                <w:szCs w:val="18"/>
              </w:rPr>
            </w:pPr>
            <w:r w:rsidRPr="00B5493A">
              <w:rPr>
                <w:rFonts w:cs="Lucida Sans Unicode"/>
                <w:szCs w:val="18"/>
              </w:rPr>
              <w:t>In het kader van flexibiliteit van levering via welk medium dan ook, zonder gebonden te zijn aan type medium (bijv. niet gebonden aan werkplek).</w:t>
            </w:r>
          </w:p>
        </w:tc>
        <w:tc>
          <w:tcPr>
            <w:tcW w:w="3090" w:type="dxa"/>
          </w:tcPr>
          <w:p w14:paraId="6D98181D" w14:textId="77777777" w:rsidR="00692680" w:rsidRPr="00B5493A" w:rsidRDefault="00692680" w:rsidP="00356EE9">
            <w:pPr>
              <w:rPr>
                <w:rFonts w:cs="Lucida Sans Unicode"/>
                <w:szCs w:val="18"/>
              </w:rPr>
            </w:pPr>
            <w:r w:rsidRPr="00B5493A">
              <w:rPr>
                <w:rFonts w:cs="Lucida Sans Unicode"/>
                <w:szCs w:val="18"/>
              </w:rPr>
              <w:t>Toegang tot de applicatie kan worden beperkt op basis van de bron.</w:t>
            </w:r>
          </w:p>
        </w:tc>
      </w:tr>
      <w:tr w:rsidR="00692680" w:rsidRPr="00B5493A" w14:paraId="799E4ED3" w14:textId="77777777" w:rsidTr="00000D56">
        <w:trPr>
          <w:trHeight w:val="20"/>
        </w:trPr>
        <w:tc>
          <w:tcPr>
            <w:tcW w:w="988" w:type="dxa"/>
            <w:shd w:val="clear" w:color="auto" w:fill="auto"/>
          </w:tcPr>
          <w:p w14:paraId="416C970C" w14:textId="6B6420D0" w:rsidR="00692680" w:rsidRPr="00B5493A" w:rsidRDefault="0090466C" w:rsidP="00356EE9">
            <w:pPr>
              <w:rPr>
                <w:rFonts w:cs="Lucida Sans Unicode"/>
                <w:szCs w:val="18"/>
              </w:rPr>
            </w:pPr>
            <w:r w:rsidRPr="00B5493A">
              <w:rPr>
                <w:rFonts w:cs="Lucida Sans Unicode"/>
                <w:szCs w:val="18"/>
              </w:rPr>
              <w:t>SA8</w:t>
            </w:r>
          </w:p>
        </w:tc>
        <w:tc>
          <w:tcPr>
            <w:tcW w:w="850" w:type="dxa"/>
          </w:tcPr>
          <w:p w14:paraId="7DEB8AA3"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503282E7" w14:textId="77777777" w:rsidR="00692680" w:rsidRPr="00B5493A" w:rsidRDefault="00692680" w:rsidP="00356EE9">
            <w:pPr>
              <w:rPr>
                <w:rFonts w:cs="Lucida Sans Unicode"/>
                <w:szCs w:val="18"/>
              </w:rPr>
            </w:pPr>
            <w:r w:rsidRPr="00B5493A">
              <w:rPr>
                <w:rFonts w:cs="Lucida Sans Unicode"/>
                <w:szCs w:val="18"/>
              </w:rPr>
              <w:t>De SAAS applicatie sluit aan op de binnen de Gemeente Utrecht geldende standaarden ten aanzien van de ICT-infrastructuur.</w:t>
            </w:r>
          </w:p>
        </w:tc>
        <w:tc>
          <w:tcPr>
            <w:tcW w:w="2126" w:type="dxa"/>
          </w:tcPr>
          <w:p w14:paraId="3CD4C324" w14:textId="77777777" w:rsidR="00692680" w:rsidRPr="00B5493A" w:rsidRDefault="00692680" w:rsidP="00356EE9">
            <w:pPr>
              <w:rPr>
                <w:rFonts w:cs="Lucida Sans Unicode"/>
                <w:szCs w:val="18"/>
              </w:rPr>
            </w:pPr>
            <w:r w:rsidRPr="00B5493A">
              <w:rPr>
                <w:rFonts w:cs="Lucida Sans Unicode"/>
                <w:szCs w:val="18"/>
              </w:rPr>
              <w:t>Borgen interoperabiliteit.</w:t>
            </w:r>
          </w:p>
        </w:tc>
        <w:tc>
          <w:tcPr>
            <w:tcW w:w="3090" w:type="dxa"/>
          </w:tcPr>
          <w:p w14:paraId="494F1325" w14:textId="63C5C8F8" w:rsidR="00692680" w:rsidRPr="00B5493A" w:rsidRDefault="00692680" w:rsidP="00356EE9">
            <w:pPr>
              <w:rPr>
                <w:rFonts w:cs="Lucida Sans Unicode"/>
                <w:szCs w:val="18"/>
              </w:rPr>
            </w:pPr>
            <w:r w:rsidRPr="00B5493A">
              <w:rPr>
                <w:rFonts w:cs="Lucida Sans Unicode"/>
                <w:szCs w:val="18"/>
              </w:rPr>
              <w:t xml:space="preserve">Wanneer er sprake is van het aansluiten op een component binnen Utrecht dan rekening houden met de aspecten zoals benoemd in </w:t>
            </w:r>
            <w:r w:rsidRPr="00B5493A">
              <w:rPr>
                <w:rFonts w:cs="Lucida Sans Unicode"/>
                <w:szCs w:val="18"/>
              </w:rPr>
              <w:fldChar w:fldCharType="begin"/>
            </w:r>
            <w:r w:rsidRPr="00B5493A">
              <w:rPr>
                <w:rFonts w:cs="Lucida Sans Unicode"/>
                <w:szCs w:val="18"/>
              </w:rPr>
              <w:instrText xml:space="preserve"> REF _Ref22724946 \h </w:instrText>
            </w:r>
            <w:r w:rsidR="00972878" w:rsidRPr="00B5493A">
              <w:rPr>
                <w:rFonts w:cs="Lucida Sans Unicode"/>
                <w:szCs w:val="18"/>
              </w:rPr>
              <w:instrText xml:space="preserve"> \* MERGEFORMAT </w:instrText>
            </w:r>
            <w:r w:rsidRPr="00B5493A">
              <w:rPr>
                <w:rFonts w:cs="Lucida Sans Unicode"/>
                <w:szCs w:val="18"/>
              </w:rPr>
            </w:r>
            <w:r w:rsidRPr="00B5493A">
              <w:rPr>
                <w:rFonts w:cs="Lucida Sans Unicode"/>
                <w:szCs w:val="18"/>
              </w:rPr>
              <w:fldChar w:fldCharType="separate"/>
            </w:r>
            <w:r w:rsidRPr="00B5493A">
              <w:t>Bijlage</w:t>
            </w:r>
            <w:r w:rsidR="00B26AF2" w:rsidRPr="00B5493A">
              <w:t>1 van dit document</w:t>
            </w:r>
            <w:r w:rsidRPr="00B5493A">
              <w:t>: ICT Infrastructuur gemeente Utrecht (v1.3)</w:t>
            </w:r>
            <w:r w:rsidRPr="00B5493A">
              <w:rPr>
                <w:rFonts w:cs="Lucida Sans Unicode"/>
                <w:szCs w:val="18"/>
              </w:rPr>
              <w:fldChar w:fldCharType="end"/>
            </w:r>
            <w:r w:rsidRPr="00B5493A">
              <w:rPr>
                <w:rFonts w:cs="Lucida Sans Unicode"/>
                <w:szCs w:val="18"/>
              </w:rPr>
              <w:t>.</w:t>
            </w:r>
          </w:p>
        </w:tc>
      </w:tr>
      <w:tr w:rsidR="00692680" w:rsidRPr="00B5493A" w14:paraId="7456E2B3" w14:textId="77777777" w:rsidTr="00000D56">
        <w:trPr>
          <w:trHeight w:val="20"/>
        </w:trPr>
        <w:tc>
          <w:tcPr>
            <w:tcW w:w="988" w:type="dxa"/>
            <w:shd w:val="clear" w:color="auto" w:fill="auto"/>
          </w:tcPr>
          <w:p w14:paraId="4942F36E" w14:textId="05142A1A" w:rsidR="00692680" w:rsidRPr="00B5493A" w:rsidRDefault="0090466C" w:rsidP="00356EE9">
            <w:pPr>
              <w:rPr>
                <w:rFonts w:cs="Lucida Sans Unicode"/>
                <w:szCs w:val="18"/>
              </w:rPr>
            </w:pPr>
            <w:r w:rsidRPr="00B5493A">
              <w:rPr>
                <w:rFonts w:cs="Lucida Sans Unicode"/>
                <w:szCs w:val="18"/>
              </w:rPr>
              <w:t>SA9</w:t>
            </w:r>
          </w:p>
        </w:tc>
        <w:tc>
          <w:tcPr>
            <w:tcW w:w="850" w:type="dxa"/>
          </w:tcPr>
          <w:p w14:paraId="2881A9B0"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11579FE7"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 xml:space="preserve">De SaaS applicatie ondersteunt de browsers die in gebruik zijn bij gemeente Utrecht. </w:t>
            </w:r>
          </w:p>
        </w:tc>
        <w:tc>
          <w:tcPr>
            <w:tcW w:w="2126" w:type="dxa"/>
          </w:tcPr>
          <w:p w14:paraId="699E2806"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Borgen toegankelijkheid en laagdrempeligheid qua gebruik.</w:t>
            </w:r>
          </w:p>
        </w:tc>
        <w:tc>
          <w:tcPr>
            <w:tcW w:w="3090" w:type="dxa"/>
          </w:tcPr>
          <w:p w14:paraId="7372567A"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Rekening houden met compatibiliteit/ondersteuning door gangbare desktop browsers en of mobiele browsers.</w:t>
            </w:r>
          </w:p>
          <w:p w14:paraId="046C8088"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Internet Explorer 11 is de standaard browser op de Windows 7 werkplek. Microsoft Edge is de standaard browser op de Windows 10 werkplek.</w:t>
            </w:r>
          </w:p>
          <w:p w14:paraId="518B9EC6" w14:textId="35BBC5B6" w:rsidR="00692680" w:rsidRPr="00B5493A" w:rsidRDefault="00692680" w:rsidP="00356EE9">
            <w:pPr>
              <w:autoSpaceDE w:val="0"/>
              <w:autoSpaceDN w:val="0"/>
              <w:adjustRightInd w:val="0"/>
              <w:rPr>
                <w:rFonts w:cs="Lucida Sans Unicode"/>
                <w:szCs w:val="18"/>
              </w:rPr>
            </w:pPr>
            <w:r w:rsidRPr="00B5493A">
              <w:rPr>
                <w:rFonts w:cs="Lucida Sans Unicode"/>
                <w:szCs w:val="18"/>
              </w:rPr>
              <w:t xml:space="preserve">Zie </w:t>
            </w:r>
            <w:r w:rsidRPr="00B5493A">
              <w:rPr>
                <w:rFonts w:cs="Lucida Sans Unicode"/>
                <w:szCs w:val="18"/>
              </w:rPr>
              <w:fldChar w:fldCharType="begin"/>
            </w:r>
            <w:r w:rsidRPr="00B5493A">
              <w:rPr>
                <w:rFonts w:cs="Lucida Sans Unicode"/>
                <w:szCs w:val="18"/>
              </w:rPr>
              <w:instrText xml:space="preserve"> REF _Ref22724964 \h </w:instrText>
            </w:r>
            <w:r w:rsidR="00972878" w:rsidRPr="00B5493A">
              <w:rPr>
                <w:rFonts w:cs="Lucida Sans Unicode"/>
                <w:szCs w:val="18"/>
              </w:rPr>
              <w:instrText xml:space="preserve"> \* MERGEFORMAT </w:instrText>
            </w:r>
            <w:r w:rsidRPr="00B5493A">
              <w:rPr>
                <w:rFonts w:cs="Lucida Sans Unicode"/>
                <w:szCs w:val="18"/>
              </w:rPr>
            </w:r>
            <w:r w:rsidRPr="00B5493A">
              <w:rPr>
                <w:rFonts w:cs="Lucida Sans Unicode"/>
                <w:szCs w:val="18"/>
              </w:rPr>
              <w:fldChar w:fldCharType="separate"/>
            </w:r>
            <w:r w:rsidRPr="00B5493A">
              <w:t>Bijlage</w:t>
            </w:r>
            <w:r w:rsidR="00B26AF2" w:rsidRPr="00B5493A">
              <w:t xml:space="preserve"> 1 van dit document</w:t>
            </w:r>
            <w:r w:rsidRPr="00B5493A">
              <w:t>: ICT Infrastructuur gemeente Utrecht (v1.3)</w:t>
            </w:r>
            <w:r w:rsidRPr="00B5493A">
              <w:rPr>
                <w:rFonts w:cs="Lucida Sans Unicode"/>
                <w:szCs w:val="18"/>
              </w:rPr>
              <w:fldChar w:fldCharType="end"/>
            </w:r>
            <w:r w:rsidRPr="00B5493A">
              <w:rPr>
                <w:rFonts w:cs="Lucida Sans Unicode"/>
                <w:szCs w:val="18"/>
              </w:rPr>
              <w:t>.</w:t>
            </w:r>
          </w:p>
        </w:tc>
      </w:tr>
      <w:tr w:rsidR="00692680" w:rsidRPr="00B5493A" w14:paraId="394F45E2" w14:textId="77777777" w:rsidTr="00000D56">
        <w:trPr>
          <w:trHeight w:val="20"/>
        </w:trPr>
        <w:tc>
          <w:tcPr>
            <w:tcW w:w="988" w:type="dxa"/>
            <w:shd w:val="clear" w:color="auto" w:fill="auto"/>
          </w:tcPr>
          <w:p w14:paraId="4443E5E3" w14:textId="47C902E8" w:rsidR="00692680" w:rsidRPr="00B5493A" w:rsidRDefault="0090466C" w:rsidP="00356EE9">
            <w:pPr>
              <w:rPr>
                <w:rFonts w:cs="Lucida Sans Unicode"/>
                <w:szCs w:val="18"/>
              </w:rPr>
            </w:pPr>
            <w:r w:rsidRPr="00B5493A">
              <w:rPr>
                <w:rFonts w:cs="Lucida Sans Unicode"/>
                <w:szCs w:val="18"/>
              </w:rPr>
              <w:t>SA10</w:t>
            </w:r>
          </w:p>
        </w:tc>
        <w:tc>
          <w:tcPr>
            <w:tcW w:w="850" w:type="dxa"/>
          </w:tcPr>
          <w:p w14:paraId="7BD70EDA"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0461B5CA"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 xml:space="preserve">De SaaS applicatie ondersteunt </w:t>
            </w:r>
          </w:p>
          <w:p w14:paraId="3387ABC6"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recente versies van alle gangbare browsers zowel op desktop, tablet, telefoon.</w:t>
            </w:r>
            <w:r w:rsidRPr="00B5493A">
              <w:rPr>
                <w:rFonts w:cs="Lucida Sans Unicode"/>
                <w:szCs w:val="18"/>
              </w:rPr>
              <w:br/>
            </w:r>
          </w:p>
        </w:tc>
        <w:tc>
          <w:tcPr>
            <w:tcW w:w="2126" w:type="dxa"/>
          </w:tcPr>
          <w:p w14:paraId="76D596E7"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Borgen toegankelijkheid en borgen laagdrempelig gebruik.</w:t>
            </w:r>
          </w:p>
          <w:p w14:paraId="7B0B2329" w14:textId="77777777" w:rsidR="00692680" w:rsidRPr="00B5493A" w:rsidRDefault="00692680" w:rsidP="00356EE9">
            <w:pPr>
              <w:autoSpaceDE w:val="0"/>
              <w:autoSpaceDN w:val="0"/>
              <w:adjustRightInd w:val="0"/>
              <w:rPr>
                <w:rFonts w:cs="Lucida Sans Unicode"/>
                <w:szCs w:val="18"/>
              </w:rPr>
            </w:pPr>
          </w:p>
        </w:tc>
        <w:tc>
          <w:tcPr>
            <w:tcW w:w="3090" w:type="dxa"/>
          </w:tcPr>
          <w:p w14:paraId="7550D6D9" w14:textId="77777777" w:rsidR="00692680" w:rsidRPr="00B5493A" w:rsidRDefault="00692680" w:rsidP="00356EE9">
            <w:pPr>
              <w:autoSpaceDE w:val="0"/>
              <w:autoSpaceDN w:val="0"/>
              <w:adjustRightInd w:val="0"/>
              <w:rPr>
                <w:rFonts w:cs="Lucida Sans Unicode"/>
                <w:szCs w:val="18"/>
              </w:rPr>
            </w:pPr>
            <w:r w:rsidRPr="00B5493A">
              <w:rPr>
                <w:rFonts w:cs="Lucida Sans Unicode"/>
                <w:szCs w:val="18"/>
              </w:rPr>
              <w:t xml:space="preserve">Rekening houden met compatibiliteit/ondersteuning door gangbare desktop browsers en of mobiele browsers. </w:t>
            </w:r>
            <w:r w:rsidRPr="00B5493A">
              <w:rPr>
                <w:rFonts w:cs="Lucida Sans Unicode"/>
                <w:szCs w:val="18"/>
              </w:rPr>
              <w:br/>
              <w:t>De applicaties worden ook gebruikt door personen die geen medewerker van de gemeente Utrecht zijn (bijv. sollicitanten).</w:t>
            </w:r>
          </w:p>
        </w:tc>
      </w:tr>
      <w:tr w:rsidR="00692680" w:rsidRPr="00B5493A" w14:paraId="382FACE7" w14:textId="77777777" w:rsidTr="00000D56">
        <w:trPr>
          <w:trHeight w:val="20"/>
        </w:trPr>
        <w:tc>
          <w:tcPr>
            <w:tcW w:w="988" w:type="dxa"/>
            <w:shd w:val="clear" w:color="auto" w:fill="auto"/>
          </w:tcPr>
          <w:p w14:paraId="3138BD1A" w14:textId="62034C94" w:rsidR="00692680" w:rsidRPr="00B5493A" w:rsidRDefault="0090466C" w:rsidP="00356EE9">
            <w:pPr>
              <w:rPr>
                <w:rFonts w:cs="Lucida Sans Unicode"/>
                <w:szCs w:val="18"/>
              </w:rPr>
            </w:pPr>
            <w:r w:rsidRPr="00B5493A">
              <w:rPr>
                <w:rFonts w:cs="Lucida Sans Unicode"/>
                <w:szCs w:val="18"/>
              </w:rPr>
              <w:t>SA11</w:t>
            </w:r>
          </w:p>
        </w:tc>
        <w:tc>
          <w:tcPr>
            <w:tcW w:w="850" w:type="dxa"/>
          </w:tcPr>
          <w:p w14:paraId="68BB6BA7"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791DE45E" w14:textId="77777777" w:rsidR="00692680" w:rsidRPr="00B5493A" w:rsidRDefault="00692680" w:rsidP="00356EE9">
            <w:pPr>
              <w:rPr>
                <w:rFonts w:cs="Lucida Sans Unicode"/>
                <w:szCs w:val="18"/>
              </w:rPr>
            </w:pPr>
            <w:r w:rsidRPr="00B5493A">
              <w:rPr>
                <w:rFonts w:cs="Lucida Sans Unicode"/>
                <w:szCs w:val="18"/>
              </w:rPr>
              <w:t xml:space="preserve">De SAAS applicatie maakt geen gebruik van plug-in componenten. </w:t>
            </w:r>
          </w:p>
        </w:tc>
        <w:tc>
          <w:tcPr>
            <w:tcW w:w="2126" w:type="dxa"/>
          </w:tcPr>
          <w:p w14:paraId="0ACEF046" w14:textId="77777777" w:rsidR="00692680" w:rsidRPr="00B5493A" w:rsidRDefault="00692680" w:rsidP="00356EE9">
            <w:pPr>
              <w:rPr>
                <w:rFonts w:cs="Lucida Sans Unicode"/>
                <w:szCs w:val="18"/>
              </w:rPr>
            </w:pPr>
            <w:r w:rsidRPr="00B5493A">
              <w:rPr>
                <w:rFonts w:cs="Lucida Sans Unicode"/>
                <w:szCs w:val="18"/>
              </w:rPr>
              <w:t>Borgen van interoperabiliteit en beheer van de beheerde werkplek infrastructuur van de gemeente Utrecht.</w:t>
            </w:r>
          </w:p>
        </w:tc>
        <w:tc>
          <w:tcPr>
            <w:tcW w:w="3090" w:type="dxa"/>
          </w:tcPr>
          <w:p w14:paraId="3FE46627" w14:textId="77777777" w:rsidR="00692680" w:rsidRPr="00B5493A" w:rsidRDefault="00692680" w:rsidP="00356EE9">
            <w:pPr>
              <w:rPr>
                <w:rFonts w:cs="Lucida Sans Unicode"/>
                <w:szCs w:val="18"/>
              </w:rPr>
            </w:pPr>
            <w:r w:rsidRPr="00B5493A">
              <w:rPr>
                <w:rFonts w:cs="Lucida Sans Unicode"/>
                <w:szCs w:val="18"/>
              </w:rPr>
              <w:t>Geen gebruik maken va</w:t>
            </w:r>
            <w:r w:rsidRPr="00B5493A">
              <w:rPr>
                <w:rFonts w:cs="Lucida Sans Unicode"/>
                <w:color w:val="000000" w:themeColor="text1"/>
                <w:szCs w:val="18"/>
              </w:rPr>
              <w:t>n o.a. Microsoft Active X, Microsoft Silverlight, Microsoft ClickOnce, Adobe Flash en Java plug-in.</w:t>
            </w:r>
          </w:p>
        </w:tc>
      </w:tr>
      <w:tr w:rsidR="00692680" w:rsidRPr="00B5493A" w14:paraId="33DD010E" w14:textId="77777777" w:rsidTr="00000D56">
        <w:trPr>
          <w:trHeight w:val="20"/>
        </w:trPr>
        <w:tc>
          <w:tcPr>
            <w:tcW w:w="988" w:type="dxa"/>
            <w:shd w:val="clear" w:color="auto" w:fill="auto"/>
          </w:tcPr>
          <w:p w14:paraId="1808DF61" w14:textId="3EB8A625" w:rsidR="00692680" w:rsidRPr="00B5493A" w:rsidRDefault="0090466C" w:rsidP="00356EE9">
            <w:pPr>
              <w:rPr>
                <w:rFonts w:cs="Lucida Sans Unicode"/>
                <w:szCs w:val="18"/>
              </w:rPr>
            </w:pPr>
            <w:r w:rsidRPr="00B5493A">
              <w:rPr>
                <w:rFonts w:cs="Lucida Sans Unicode"/>
                <w:szCs w:val="18"/>
              </w:rPr>
              <w:t>SA12</w:t>
            </w:r>
          </w:p>
        </w:tc>
        <w:tc>
          <w:tcPr>
            <w:tcW w:w="850" w:type="dxa"/>
          </w:tcPr>
          <w:p w14:paraId="276E4E54"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4DBFA7EF" w14:textId="77777777" w:rsidR="00692680" w:rsidRPr="00B5493A" w:rsidRDefault="00692680" w:rsidP="00356EE9">
            <w:pPr>
              <w:rPr>
                <w:rFonts w:cs="Lucida Sans Unicode"/>
                <w:szCs w:val="18"/>
              </w:rPr>
            </w:pPr>
            <w:r w:rsidRPr="00B5493A">
              <w:rPr>
                <w:rFonts w:cs="Lucida Sans Unicode"/>
                <w:szCs w:val="18"/>
              </w:rPr>
              <w:t>Voor het functioneren van de SAAS applicatie op het client device en/of in de webbrowser dienen geen verdere instellingen, dan wel installaties op het client device en/of in de browser benodigd.</w:t>
            </w:r>
          </w:p>
        </w:tc>
        <w:tc>
          <w:tcPr>
            <w:tcW w:w="2126" w:type="dxa"/>
          </w:tcPr>
          <w:p w14:paraId="4C9A573C" w14:textId="77777777" w:rsidR="00692680" w:rsidRPr="00B5493A" w:rsidRDefault="00692680" w:rsidP="00356EE9">
            <w:pPr>
              <w:rPr>
                <w:rFonts w:cs="Lucida Sans Unicode"/>
                <w:szCs w:val="18"/>
              </w:rPr>
            </w:pPr>
            <w:r w:rsidRPr="00B5493A">
              <w:rPr>
                <w:rFonts w:cs="Lucida Sans Unicode"/>
                <w:szCs w:val="18"/>
              </w:rPr>
              <w:t>Borgen van interoperabiliteit en beheer van de beheerde werkplek infrastructuur van de gemeente Utrecht.</w:t>
            </w:r>
          </w:p>
        </w:tc>
        <w:tc>
          <w:tcPr>
            <w:tcW w:w="3090" w:type="dxa"/>
          </w:tcPr>
          <w:p w14:paraId="581189B6" w14:textId="77777777" w:rsidR="00692680" w:rsidRPr="00B5493A" w:rsidRDefault="00692680" w:rsidP="00356EE9">
            <w:pPr>
              <w:rPr>
                <w:rFonts w:cs="Lucida Sans Unicode"/>
                <w:szCs w:val="18"/>
              </w:rPr>
            </w:pPr>
          </w:p>
        </w:tc>
      </w:tr>
      <w:tr w:rsidR="00692680" w:rsidRPr="00B5493A" w14:paraId="712CDEAA" w14:textId="77777777" w:rsidTr="00000D56">
        <w:trPr>
          <w:trHeight w:val="20"/>
        </w:trPr>
        <w:tc>
          <w:tcPr>
            <w:tcW w:w="988" w:type="dxa"/>
            <w:shd w:val="clear" w:color="auto" w:fill="auto"/>
          </w:tcPr>
          <w:p w14:paraId="407E4C2E" w14:textId="6D00F584" w:rsidR="00692680" w:rsidRPr="00B5493A" w:rsidRDefault="0090466C" w:rsidP="00356EE9">
            <w:pPr>
              <w:rPr>
                <w:rFonts w:cs="Lucida Sans Unicode"/>
                <w:szCs w:val="18"/>
              </w:rPr>
            </w:pPr>
            <w:r w:rsidRPr="00B5493A">
              <w:rPr>
                <w:rFonts w:cs="Lucida Sans Unicode"/>
                <w:szCs w:val="18"/>
              </w:rPr>
              <w:t>SA13</w:t>
            </w:r>
          </w:p>
        </w:tc>
        <w:tc>
          <w:tcPr>
            <w:tcW w:w="850" w:type="dxa"/>
          </w:tcPr>
          <w:p w14:paraId="483D4F3C" w14:textId="77777777" w:rsidR="00692680" w:rsidRPr="00B5493A" w:rsidRDefault="00692680" w:rsidP="00356EE9">
            <w:pPr>
              <w:rPr>
                <w:rFonts w:cs="Lucida Sans Unicode"/>
                <w:szCs w:val="18"/>
              </w:rPr>
            </w:pPr>
            <w:r w:rsidRPr="00B5493A">
              <w:rPr>
                <w:rFonts w:cs="Lucida Sans Unicode"/>
                <w:szCs w:val="18"/>
              </w:rPr>
              <w:t>Eis</w:t>
            </w:r>
          </w:p>
        </w:tc>
        <w:tc>
          <w:tcPr>
            <w:tcW w:w="2268" w:type="dxa"/>
            <w:shd w:val="clear" w:color="auto" w:fill="auto"/>
          </w:tcPr>
          <w:p w14:paraId="7315986B" w14:textId="1F05C4FF" w:rsidR="00692680" w:rsidRPr="00B5493A" w:rsidRDefault="5142A9ED" w:rsidP="3C0A55A3">
            <w:pPr>
              <w:rPr>
                <w:rFonts w:cs="Lucida Sans Unicode"/>
              </w:rPr>
            </w:pPr>
            <w:r w:rsidRPr="00B5493A">
              <w:rPr>
                <w:rFonts w:cs="Lucida Sans Unicode"/>
              </w:rPr>
              <w:t>De applicatie is, voor medewerkers van de gemeente Utrecht, verplicht gebruik te maken van de Utrechtse IAM voorziening voor authenticatie van gebruikers, inclusief multi factor authenticatie</w:t>
            </w:r>
            <w:r w:rsidR="006B0A46" w:rsidRPr="00B5493A">
              <w:rPr>
                <w:rFonts w:cs="Lucida Sans Unicode"/>
              </w:rPr>
              <w:t xml:space="preserve">. </w:t>
            </w:r>
            <w:r w:rsidRPr="00B5493A">
              <w:rPr>
                <w:rFonts w:cs="Lucida Sans Unicode"/>
              </w:rPr>
              <w:t>De gebruiker kan hiermee inloggen met de Utrechtse netwerk inlognaam en wachtwoord, en indien vereist, een token voor multifactor authenticatie.</w:t>
            </w:r>
          </w:p>
        </w:tc>
        <w:tc>
          <w:tcPr>
            <w:tcW w:w="2126" w:type="dxa"/>
          </w:tcPr>
          <w:p w14:paraId="1E854918" w14:textId="77777777" w:rsidR="00692680" w:rsidRPr="00B5493A" w:rsidRDefault="00692680" w:rsidP="00356EE9">
            <w:pPr>
              <w:rPr>
                <w:rFonts w:cs="Lucida Sans Unicode"/>
                <w:szCs w:val="18"/>
              </w:rPr>
            </w:pPr>
            <w:r w:rsidRPr="00B5493A">
              <w:rPr>
                <w:rFonts w:cs="Lucida Sans Unicode"/>
                <w:szCs w:val="18"/>
              </w:rPr>
              <w:t>Verlagen beheerinspanning en verhogen beveiligingsniveau, om integratie mogelijk te maken.</w:t>
            </w:r>
          </w:p>
          <w:p w14:paraId="7A51D9BC" w14:textId="77777777" w:rsidR="00692680" w:rsidRPr="00B5493A" w:rsidRDefault="00692680" w:rsidP="00356EE9">
            <w:pPr>
              <w:rPr>
                <w:rFonts w:cs="Lucida Sans Unicode"/>
                <w:szCs w:val="18"/>
              </w:rPr>
            </w:pPr>
          </w:p>
        </w:tc>
        <w:tc>
          <w:tcPr>
            <w:tcW w:w="3090" w:type="dxa"/>
          </w:tcPr>
          <w:p w14:paraId="311AEE18" w14:textId="7F9C9501" w:rsidR="00692680" w:rsidRPr="00B5493A" w:rsidRDefault="00692680" w:rsidP="00356EE9">
            <w:pPr>
              <w:rPr>
                <w:rFonts w:cs="Lucida Sans Unicode"/>
                <w:szCs w:val="18"/>
              </w:rPr>
            </w:pPr>
            <w:r w:rsidRPr="00B5493A">
              <w:rPr>
                <w:rFonts w:cs="Lucida Sans Unicode"/>
                <w:szCs w:val="18"/>
              </w:rPr>
              <w:t xml:space="preserve">Zie </w:t>
            </w:r>
            <w:r w:rsidRPr="00B5493A">
              <w:rPr>
                <w:rFonts w:cs="Lucida Sans Unicode"/>
                <w:szCs w:val="18"/>
              </w:rPr>
              <w:fldChar w:fldCharType="begin"/>
            </w:r>
            <w:r w:rsidRPr="00B5493A">
              <w:rPr>
                <w:rFonts w:cs="Lucida Sans Unicode"/>
                <w:szCs w:val="18"/>
              </w:rPr>
              <w:instrText xml:space="preserve"> REF _Ref22724990 \h </w:instrText>
            </w:r>
            <w:r w:rsidR="00972878" w:rsidRPr="00B5493A">
              <w:rPr>
                <w:rFonts w:cs="Lucida Sans Unicode"/>
                <w:szCs w:val="18"/>
              </w:rPr>
              <w:instrText xml:space="preserve"> \* MERGEFORMAT </w:instrText>
            </w:r>
            <w:r w:rsidRPr="00B5493A">
              <w:rPr>
                <w:rFonts w:cs="Lucida Sans Unicode"/>
                <w:szCs w:val="18"/>
              </w:rPr>
            </w:r>
            <w:r w:rsidRPr="00B5493A">
              <w:rPr>
                <w:rFonts w:cs="Lucida Sans Unicode"/>
                <w:szCs w:val="18"/>
              </w:rPr>
              <w:fldChar w:fldCharType="separate"/>
            </w:r>
            <w:r w:rsidRPr="00B5493A">
              <w:rPr>
                <w:rFonts w:eastAsia="Lucida Sans Unicode"/>
              </w:rPr>
              <w:t>Bijlage</w:t>
            </w:r>
            <w:r w:rsidR="00A24636" w:rsidRPr="00B5493A">
              <w:rPr>
                <w:rFonts w:eastAsia="Lucida Sans Unicode"/>
              </w:rPr>
              <w:t xml:space="preserve"> 2 van dit document</w:t>
            </w:r>
            <w:r w:rsidRPr="00B5493A">
              <w:rPr>
                <w:rFonts w:eastAsia="Lucida Sans Unicode"/>
              </w:rPr>
              <w:t>: Authenticatie en provisioning standaarden</w:t>
            </w:r>
            <w:r w:rsidRPr="00B5493A">
              <w:rPr>
                <w:rFonts w:cs="Lucida Sans Unicode"/>
                <w:szCs w:val="18"/>
              </w:rPr>
              <w:fldChar w:fldCharType="end"/>
            </w:r>
            <w:r w:rsidRPr="00B5493A">
              <w:rPr>
                <w:rFonts w:cs="Lucida Sans Unicode"/>
                <w:szCs w:val="18"/>
              </w:rPr>
              <w:t>.</w:t>
            </w:r>
          </w:p>
        </w:tc>
      </w:tr>
      <w:tr w:rsidR="00692680" w:rsidRPr="00B5493A" w14:paraId="601F977E" w14:textId="77777777" w:rsidTr="00000D56">
        <w:trPr>
          <w:trHeight w:val="20"/>
        </w:trPr>
        <w:tc>
          <w:tcPr>
            <w:tcW w:w="988" w:type="dxa"/>
            <w:shd w:val="clear" w:color="auto" w:fill="auto"/>
          </w:tcPr>
          <w:p w14:paraId="2A006B95" w14:textId="654BD022" w:rsidR="00692680" w:rsidRPr="00B5493A" w:rsidRDefault="006E4A4B" w:rsidP="00356EE9">
            <w:pPr>
              <w:rPr>
                <w:rFonts w:cs="Lucida Sans Unicode"/>
                <w:szCs w:val="18"/>
              </w:rPr>
            </w:pPr>
            <w:r w:rsidRPr="00B5493A">
              <w:rPr>
                <w:rFonts w:cs="Lucida Sans Unicode"/>
                <w:szCs w:val="18"/>
              </w:rPr>
              <w:t>SA14</w:t>
            </w:r>
          </w:p>
        </w:tc>
        <w:tc>
          <w:tcPr>
            <w:tcW w:w="850" w:type="dxa"/>
          </w:tcPr>
          <w:p w14:paraId="5938D895" w14:textId="77777777" w:rsidR="00692680" w:rsidRPr="00B5493A" w:rsidRDefault="00692680" w:rsidP="00356EE9">
            <w:pPr>
              <w:rPr>
                <w:rFonts w:cs="Lucida Sans Unicode"/>
                <w:szCs w:val="18"/>
              </w:rPr>
            </w:pPr>
            <w:r w:rsidRPr="00B5493A">
              <w:rPr>
                <w:rFonts w:cs="Lucida Sans Unicode"/>
                <w:szCs w:val="18"/>
              </w:rPr>
              <w:t>Wens</w:t>
            </w:r>
          </w:p>
          <w:p w14:paraId="607B41D4" w14:textId="77777777" w:rsidR="00834F5D" w:rsidRPr="00B5493A" w:rsidRDefault="00834F5D" w:rsidP="00356EE9">
            <w:pPr>
              <w:rPr>
                <w:rFonts w:cs="Lucida Sans Unicode"/>
                <w:szCs w:val="18"/>
              </w:rPr>
            </w:pPr>
          </w:p>
          <w:p w14:paraId="6D2BF30A" w14:textId="7290AC43" w:rsidR="00834F5D" w:rsidRPr="00B5493A" w:rsidRDefault="00834F5D" w:rsidP="00356EE9">
            <w:pPr>
              <w:rPr>
                <w:rFonts w:cs="Lucida Sans Unicode"/>
                <w:szCs w:val="18"/>
              </w:rPr>
            </w:pPr>
            <w:r w:rsidRPr="00B5493A">
              <w:rPr>
                <w:rFonts w:cs="Lucida Sans Unicode"/>
                <w:szCs w:val="18"/>
              </w:rPr>
              <w:t>5 punten</w:t>
            </w:r>
          </w:p>
        </w:tc>
        <w:tc>
          <w:tcPr>
            <w:tcW w:w="2268" w:type="dxa"/>
            <w:shd w:val="clear" w:color="auto" w:fill="auto"/>
          </w:tcPr>
          <w:p w14:paraId="4A17C483" w14:textId="77777777" w:rsidR="00692680" w:rsidRPr="00B5493A" w:rsidRDefault="00692680" w:rsidP="00356EE9">
            <w:pPr>
              <w:rPr>
                <w:rFonts w:cs="Lucida Sans Unicode"/>
                <w:szCs w:val="18"/>
              </w:rPr>
            </w:pPr>
            <w:r w:rsidRPr="00B5493A">
              <w:rPr>
                <w:rFonts w:cs="Lucida Sans Unicode"/>
                <w:szCs w:val="18"/>
              </w:rPr>
              <w:t>Publicatie en autorisatie van afnemers voor de API’s van de applicatie kan met de API Gateway van de gemeente Utrecht worden uitgevoerd.</w:t>
            </w:r>
          </w:p>
        </w:tc>
        <w:tc>
          <w:tcPr>
            <w:tcW w:w="2126" w:type="dxa"/>
          </w:tcPr>
          <w:p w14:paraId="0CDAB56D" w14:textId="77777777" w:rsidR="00692680" w:rsidRPr="00B5493A" w:rsidRDefault="00692680" w:rsidP="00356EE9">
            <w:pPr>
              <w:rPr>
                <w:rFonts w:cs="Lucida Sans Unicode"/>
                <w:bCs/>
                <w:szCs w:val="18"/>
              </w:rPr>
            </w:pPr>
            <w:r w:rsidRPr="00B5493A">
              <w:rPr>
                <w:rFonts w:cs="Lucida Sans Unicode"/>
                <w:bCs/>
                <w:szCs w:val="18"/>
              </w:rPr>
              <w:t>Borgen van interoperabiliteit</w:t>
            </w:r>
          </w:p>
        </w:tc>
        <w:tc>
          <w:tcPr>
            <w:tcW w:w="3090" w:type="dxa"/>
          </w:tcPr>
          <w:p w14:paraId="3D6ED64A" w14:textId="77777777" w:rsidR="00692680" w:rsidRPr="00B5493A" w:rsidRDefault="00692680" w:rsidP="00356EE9">
            <w:pPr>
              <w:rPr>
                <w:rFonts w:cs="Lucida Sans Unicode"/>
                <w:bCs/>
                <w:szCs w:val="18"/>
              </w:rPr>
            </w:pPr>
          </w:p>
        </w:tc>
      </w:tr>
      <w:tr w:rsidR="006E4A4B" w:rsidRPr="00B5493A" w14:paraId="73DDB86D" w14:textId="77777777" w:rsidTr="00000D56">
        <w:trPr>
          <w:trHeight w:val="20"/>
        </w:trPr>
        <w:tc>
          <w:tcPr>
            <w:tcW w:w="988" w:type="dxa"/>
            <w:shd w:val="clear" w:color="auto" w:fill="auto"/>
          </w:tcPr>
          <w:p w14:paraId="3703A8F9" w14:textId="5369B6D4" w:rsidR="006E4A4B" w:rsidRPr="00B5493A" w:rsidRDefault="006E4A4B" w:rsidP="006E4A4B">
            <w:pPr>
              <w:rPr>
                <w:rFonts w:cs="Lucida Sans Unicode"/>
                <w:szCs w:val="18"/>
              </w:rPr>
            </w:pPr>
            <w:r w:rsidRPr="00B5493A">
              <w:rPr>
                <w:rFonts w:cs="Lucida Sans Unicode"/>
                <w:szCs w:val="18"/>
              </w:rPr>
              <w:t>SA15</w:t>
            </w:r>
          </w:p>
        </w:tc>
        <w:tc>
          <w:tcPr>
            <w:tcW w:w="850" w:type="dxa"/>
          </w:tcPr>
          <w:p w14:paraId="22761706"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275E0E5C"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 xml:space="preserve">Bestandsoverdracht is beveiligd. </w:t>
            </w:r>
          </w:p>
        </w:tc>
        <w:tc>
          <w:tcPr>
            <w:tcW w:w="2126" w:type="dxa"/>
          </w:tcPr>
          <w:p w14:paraId="5E599658"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Waarborgen integriteit en vertrouwelijkheid</w:t>
            </w:r>
          </w:p>
        </w:tc>
        <w:tc>
          <w:tcPr>
            <w:tcW w:w="3090" w:type="dxa"/>
          </w:tcPr>
          <w:p w14:paraId="2DE98D47"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Er dient minimaal gebruik te worden gemaakt van SFTP.</w:t>
            </w:r>
          </w:p>
        </w:tc>
      </w:tr>
      <w:tr w:rsidR="006E4A4B" w:rsidRPr="00B5493A" w14:paraId="24F981C6" w14:textId="77777777" w:rsidTr="00000D56">
        <w:trPr>
          <w:trHeight w:val="20"/>
        </w:trPr>
        <w:tc>
          <w:tcPr>
            <w:tcW w:w="988" w:type="dxa"/>
            <w:shd w:val="clear" w:color="auto" w:fill="auto"/>
          </w:tcPr>
          <w:p w14:paraId="1BF9336C" w14:textId="1997BB49" w:rsidR="006E4A4B" w:rsidRPr="00B5493A" w:rsidRDefault="006E4A4B" w:rsidP="006E4A4B">
            <w:pPr>
              <w:rPr>
                <w:rFonts w:cs="Lucida Sans Unicode"/>
                <w:szCs w:val="18"/>
              </w:rPr>
            </w:pPr>
            <w:r w:rsidRPr="00B5493A">
              <w:rPr>
                <w:rFonts w:cs="Lucida Sans Unicode"/>
                <w:szCs w:val="18"/>
              </w:rPr>
              <w:t>SA16</w:t>
            </w:r>
          </w:p>
        </w:tc>
        <w:tc>
          <w:tcPr>
            <w:tcW w:w="850" w:type="dxa"/>
          </w:tcPr>
          <w:p w14:paraId="42367972"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3EDDE1A2"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Gebruik van voorzieningen voor opslag en bestandsuitwisseling in ‘de cloud’ is niet toegestaan.</w:t>
            </w:r>
          </w:p>
        </w:tc>
        <w:tc>
          <w:tcPr>
            <w:tcW w:w="2126" w:type="dxa"/>
          </w:tcPr>
          <w:p w14:paraId="6125C7CF" w14:textId="77777777" w:rsidR="006E4A4B" w:rsidRPr="00B5493A" w:rsidRDefault="006E4A4B" w:rsidP="006E4A4B">
            <w:pPr>
              <w:autoSpaceDE w:val="0"/>
              <w:autoSpaceDN w:val="0"/>
              <w:adjustRightInd w:val="0"/>
              <w:rPr>
                <w:rFonts w:cs="Lucida Sans Unicode"/>
                <w:szCs w:val="18"/>
              </w:rPr>
            </w:pPr>
          </w:p>
        </w:tc>
        <w:tc>
          <w:tcPr>
            <w:tcW w:w="3090" w:type="dxa"/>
          </w:tcPr>
          <w:p w14:paraId="016F46BD"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 xml:space="preserve">Gebruik van Dropbox, OneDrive Google Drive, iCloud, WeTransfer, SendAnywhere en vergelijkbare voorzieningen is niet toegestaan. </w:t>
            </w:r>
          </w:p>
        </w:tc>
      </w:tr>
      <w:tr w:rsidR="006E4A4B" w:rsidRPr="00B5493A" w14:paraId="5EE1BC8C" w14:textId="77777777" w:rsidTr="00000D56">
        <w:trPr>
          <w:trHeight w:val="20"/>
        </w:trPr>
        <w:tc>
          <w:tcPr>
            <w:tcW w:w="988" w:type="dxa"/>
            <w:shd w:val="clear" w:color="auto" w:fill="auto"/>
          </w:tcPr>
          <w:p w14:paraId="11D9B786" w14:textId="6CF891F2" w:rsidR="006E4A4B" w:rsidRPr="00B5493A" w:rsidRDefault="006E4A4B" w:rsidP="006E4A4B">
            <w:pPr>
              <w:rPr>
                <w:rFonts w:cs="Lucida Sans Unicode"/>
                <w:szCs w:val="18"/>
              </w:rPr>
            </w:pPr>
            <w:r w:rsidRPr="00B5493A">
              <w:rPr>
                <w:rFonts w:cs="Lucida Sans Unicode"/>
                <w:szCs w:val="18"/>
              </w:rPr>
              <w:t>SA17</w:t>
            </w:r>
          </w:p>
        </w:tc>
        <w:tc>
          <w:tcPr>
            <w:tcW w:w="850" w:type="dxa"/>
          </w:tcPr>
          <w:p w14:paraId="68625908" w14:textId="77777777" w:rsidR="006E4A4B" w:rsidRPr="00B5493A" w:rsidRDefault="006E4A4B" w:rsidP="006E4A4B">
            <w:pPr>
              <w:autoSpaceDE w:val="0"/>
              <w:autoSpaceDN w:val="0"/>
              <w:adjustRightInd w:val="0"/>
              <w:rPr>
                <w:rFonts w:cs="Lucida Sans Unicode"/>
                <w:color w:val="000000" w:themeColor="text1"/>
                <w:szCs w:val="18"/>
              </w:rPr>
            </w:pPr>
            <w:r w:rsidRPr="00B5493A">
              <w:rPr>
                <w:rFonts w:cs="Lucida Sans Unicode"/>
                <w:color w:val="000000" w:themeColor="text1"/>
                <w:szCs w:val="18"/>
              </w:rPr>
              <w:t>Eis</w:t>
            </w:r>
          </w:p>
        </w:tc>
        <w:tc>
          <w:tcPr>
            <w:tcW w:w="2268" w:type="dxa"/>
            <w:shd w:val="clear" w:color="auto" w:fill="auto"/>
          </w:tcPr>
          <w:p w14:paraId="1FFE8171" w14:textId="77777777" w:rsidR="006E4A4B" w:rsidRPr="00B5493A" w:rsidRDefault="006E4A4B" w:rsidP="006E4A4B">
            <w:pPr>
              <w:autoSpaceDE w:val="0"/>
              <w:autoSpaceDN w:val="0"/>
              <w:adjustRightInd w:val="0"/>
              <w:rPr>
                <w:rFonts w:cs="Lucida Sans Unicode"/>
                <w:szCs w:val="18"/>
              </w:rPr>
            </w:pPr>
            <w:r w:rsidRPr="00B5493A">
              <w:rPr>
                <w:rFonts w:cs="Lucida Sans Unicode"/>
                <w:color w:val="000000" w:themeColor="text1"/>
                <w:szCs w:val="18"/>
              </w:rPr>
              <w:t>Als de SaaS applicatie koppelingen heeft met landelijke voorzieningen (bijv. een basisregistratie) en/of SaaS applicaties die door de gemeente Utrecht gebruikt worden, dan verloopt de koppeling direct met deze voorzieningen en/of SaaS applicaties.</w:t>
            </w:r>
          </w:p>
        </w:tc>
        <w:tc>
          <w:tcPr>
            <w:tcW w:w="2126" w:type="dxa"/>
          </w:tcPr>
          <w:p w14:paraId="01B8975C"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Verminderen complexiteit beheer alsmede efficiëntie.</w:t>
            </w:r>
          </w:p>
        </w:tc>
        <w:tc>
          <w:tcPr>
            <w:tcW w:w="3090" w:type="dxa"/>
          </w:tcPr>
          <w:p w14:paraId="21934697"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Koppelingen van de SaaS applicatie met applicaties buiten de infrastructuur van de gemeente Utrecht verlopen direct van de SaaS applicatie met de voorziening of SaaS applicatie, en dus niet via de infrastructuur van de gemeente Utrecht.</w:t>
            </w:r>
          </w:p>
          <w:p w14:paraId="2A07E21B" w14:textId="77777777" w:rsidR="006E4A4B" w:rsidRPr="00B5493A" w:rsidRDefault="006E4A4B" w:rsidP="006E4A4B">
            <w:pPr>
              <w:autoSpaceDE w:val="0"/>
              <w:autoSpaceDN w:val="0"/>
              <w:adjustRightInd w:val="0"/>
              <w:rPr>
                <w:rFonts w:cs="Lucida Sans Unicode"/>
                <w:szCs w:val="18"/>
              </w:rPr>
            </w:pPr>
          </w:p>
          <w:p w14:paraId="0B79E8B9"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De leverancier en de gemeente maken gezamenlijk afspraken met de beheerder van de voorziening of SaaS applicatie.</w:t>
            </w:r>
          </w:p>
        </w:tc>
      </w:tr>
      <w:tr w:rsidR="006E4A4B" w:rsidRPr="00B5493A" w14:paraId="0F6025D5" w14:textId="77777777" w:rsidTr="00000D56">
        <w:trPr>
          <w:trHeight w:val="20"/>
        </w:trPr>
        <w:tc>
          <w:tcPr>
            <w:tcW w:w="988" w:type="dxa"/>
            <w:shd w:val="clear" w:color="auto" w:fill="auto"/>
          </w:tcPr>
          <w:p w14:paraId="150B41AB" w14:textId="1703D41F" w:rsidR="006E4A4B" w:rsidRPr="00B5493A" w:rsidRDefault="006E4A4B" w:rsidP="006E4A4B">
            <w:pPr>
              <w:rPr>
                <w:rFonts w:cs="Lucida Sans Unicode"/>
                <w:szCs w:val="18"/>
              </w:rPr>
            </w:pPr>
            <w:r w:rsidRPr="00B5493A">
              <w:rPr>
                <w:rFonts w:cs="Lucida Sans Unicode"/>
                <w:szCs w:val="18"/>
              </w:rPr>
              <w:t>SA18</w:t>
            </w:r>
          </w:p>
        </w:tc>
        <w:tc>
          <w:tcPr>
            <w:tcW w:w="850" w:type="dxa"/>
          </w:tcPr>
          <w:p w14:paraId="6BE30BCB" w14:textId="77777777" w:rsidR="006E4A4B" w:rsidRPr="00B5493A" w:rsidRDefault="006E4A4B" w:rsidP="006E4A4B">
            <w:pPr>
              <w:autoSpaceDE w:val="0"/>
              <w:autoSpaceDN w:val="0"/>
              <w:adjustRightInd w:val="0"/>
              <w:rPr>
                <w:rFonts w:cs="Lucida Sans Unicode"/>
                <w:color w:val="000000" w:themeColor="text1"/>
                <w:szCs w:val="18"/>
              </w:rPr>
            </w:pPr>
            <w:r w:rsidRPr="00B5493A">
              <w:rPr>
                <w:rFonts w:cs="Lucida Sans Unicode"/>
                <w:color w:val="000000" w:themeColor="text1"/>
                <w:szCs w:val="18"/>
              </w:rPr>
              <w:t>Eis</w:t>
            </w:r>
          </w:p>
        </w:tc>
        <w:tc>
          <w:tcPr>
            <w:tcW w:w="2268" w:type="dxa"/>
            <w:shd w:val="clear" w:color="auto" w:fill="auto"/>
          </w:tcPr>
          <w:p w14:paraId="00486050" w14:textId="77777777" w:rsidR="006E4A4B" w:rsidRPr="00B5493A" w:rsidRDefault="006E4A4B" w:rsidP="006E4A4B">
            <w:pPr>
              <w:autoSpaceDE w:val="0"/>
              <w:autoSpaceDN w:val="0"/>
              <w:adjustRightInd w:val="0"/>
              <w:rPr>
                <w:rFonts w:cs="Lucida Sans Unicode"/>
                <w:color w:val="000000" w:themeColor="text1"/>
                <w:szCs w:val="18"/>
              </w:rPr>
            </w:pPr>
            <w:r w:rsidRPr="00B5493A">
              <w:rPr>
                <w:rFonts w:cs="Lucida Sans Unicode"/>
                <w:color w:val="000000" w:themeColor="text1"/>
                <w:szCs w:val="18"/>
              </w:rPr>
              <w:t>Als de SaaS applicatie koppelingen heeft met landelijke voorzieningen (bijv. een basisregistratie) en/of SaaS applicaties die door de gemeente Utrecht gebruikt worden, dan identificeren de SaaS applicaties zich namens de gemeente Utrecht.</w:t>
            </w:r>
          </w:p>
        </w:tc>
        <w:tc>
          <w:tcPr>
            <w:tcW w:w="2126" w:type="dxa"/>
          </w:tcPr>
          <w:p w14:paraId="73A39063"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Borgen traceerbaarheid</w:t>
            </w:r>
          </w:p>
        </w:tc>
        <w:tc>
          <w:tcPr>
            <w:tcW w:w="3090" w:type="dxa"/>
          </w:tcPr>
          <w:p w14:paraId="64E71010"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De leverancier en de gemeente maken gezamenlijk afspraken met de beheerder van de voorziening of SaaS applicatie.</w:t>
            </w:r>
          </w:p>
        </w:tc>
      </w:tr>
      <w:tr w:rsidR="006E4A4B" w:rsidRPr="00B5493A" w14:paraId="24E9A796" w14:textId="77777777" w:rsidTr="00000D56">
        <w:trPr>
          <w:trHeight w:val="20"/>
        </w:trPr>
        <w:tc>
          <w:tcPr>
            <w:tcW w:w="988" w:type="dxa"/>
            <w:shd w:val="clear" w:color="auto" w:fill="auto"/>
          </w:tcPr>
          <w:p w14:paraId="7698250E" w14:textId="08ED6FA0" w:rsidR="006E4A4B" w:rsidRPr="00B5493A" w:rsidRDefault="006E4A4B" w:rsidP="006E4A4B">
            <w:pPr>
              <w:rPr>
                <w:rFonts w:cs="Lucida Sans Unicode"/>
                <w:szCs w:val="18"/>
              </w:rPr>
            </w:pPr>
            <w:r w:rsidRPr="00B5493A">
              <w:rPr>
                <w:rFonts w:cs="Lucida Sans Unicode"/>
                <w:szCs w:val="18"/>
              </w:rPr>
              <w:t>SA19</w:t>
            </w:r>
          </w:p>
        </w:tc>
        <w:tc>
          <w:tcPr>
            <w:tcW w:w="850" w:type="dxa"/>
          </w:tcPr>
          <w:p w14:paraId="45D291A2"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3A29BDF5" w14:textId="77777777" w:rsidR="006E4A4B" w:rsidRPr="00B5493A" w:rsidRDefault="006E4A4B" w:rsidP="006E4A4B">
            <w:pPr>
              <w:rPr>
                <w:rFonts w:cs="Lucida Sans Unicode"/>
                <w:szCs w:val="18"/>
              </w:rPr>
            </w:pPr>
            <w:r w:rsidRPr="00B5493A">
              <w:rPr>
                <w:rFonts w:cs="Lucida Sans Unicode"/>
                <w:szCs w:val="18"/>
              </w:rPr>
              <w:t>Koppelingen van interne systemen met externe systemen verlopen altijd via DMZ van de gemeente Utrecht.</w:t>
            </w:r>
          </w:p>
          <w:p w14:paraId="6E692C21" w14:textId="77777777" w:rsidR="006E4A4B" w:rsidRPr="00B5493A" w:rsidRDefault="006E4A4B" w:rsidP="006E4A4B">
            <w:pPr>
              <w:autoSpaceDE w:val="0"/>
              <w:autoSpaceDN w:val="0"/>
              <w:adjustRightInd w:val="0"/>
              <w:rPr>
                <w:rFonts w:cs="Lucida Sans Unicode"/>
                <w:szCs w:val="18"/>
              </w:rPr>
            </w:pPr>
          </w:p>
        </w:tc>
        <w:tc>
          <w:tcPr>
            <w:tcW w:w="2126" w:type="dxa"/>
          </w:tcPr>
          <w:p w14:paraId="53CEDCCE"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Borgen vertrouwelijkheid en integratie, alsmede borgen stabiliteit platformen</w:t>
            </w:r>
          </w:p>
        </w:tc>
        <w:tc>
          <w:tcPr>
            <w:tcW w:w="3090" w:type="dxa"/>
          </w:tcPr>
          <w:p w14:paraId="41F9BD8D"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De constructie van de applicatie dient hiertoe niet belemmerend te zijn.</w:t>
            </w:r>
          </w:p>
        </w:tc>
      </w:tr>
      <w:tr w:rsidR="006E4A4B" w:rsidRPr="00B5493A" w14:paraId="5A9C521A" w14:textId="77777777" w:rsidTr="00000D56">
        <w:trPr>
          <w:trHeight w:val="20"/>
        </w:trPr>
        <w:tc>
          <w:tcPr>
            <w:tcW w:w="988" w:type="dxa"/>
            <w:shd w:val="clear" w:color="auto" w:fill="auto"/>
          </w:tcPr>
          <w:p w14:paraId="32CEE568" w14:textId="17DFEFBF" w:rsidR="006E4A4B" w:rsidRPr="00B5493A" w:rsidRDefault="006E4A4B" w:rsidP="006E4A4B">
            <w:pPr>
              <w:rPr>
                <w:rFonts w:cs="Lucida Sans Unicode"/>
                <w:szCs w:val="18"/>
              </w:rPr>
            </w:pPr>
            <w:r w:rsidRPr="00B5493A">
              <w:rPr>
                <w:rFonts w:cs="Lucida Sans Unicode"/>
                <w:szCs w:val="18"/>
              </w:rPr>
              <w:t>SA20</w:t>
            </w:r>
          </w:p>
        </w:tc>
        <w:tc>
          <w:tcPr>
            <w:tcW w:w="850" w:type="dxa"/>
          </w:tcPr>
          <w:p w14:paraId="0A0A15CC" w14:textId="77777777" w:rsidR="006E4A4B" w:rsidRDefault="00290D29" w:rsidP="006E4A4B">
            <w:pPr>
              <w:autoSpaceDE w:val="0"/>
              <w:autoSpaceDN w:val="0"/>
              <w:adjustRightInd w:val="0"/>
              <w:rPr>
                <w:rFonts w:cs="Lucida Sans Unicode"/>
                <w:szCs w:val="18"/>
              </w:rPr>
            </w:pPr>
            <w:r>
              <w:rPr>
                <w:rFonts w:cs="Lucida Sans Unicode"/>
                <w:szCs w:val="18"/>
              </w:rPr>
              <w:t>W</w:t>
            </w:r>
            <w:r w:rsidR="00356EE9">
              <w:rPr>
                <w:rFonts w:cs="Lucida Sans Unicode"/>
                <w:szCs w:val="18"/>
              </w:rPr>
              <w:t>ens</w:t>
            </w:r>
            <w:r w:rsidR="00356EE9">
              <w:rPr>
                <w:rFonts w:cs="Lucida Sans Unicode"/>
                <w:szCs w:val="18"/>
              </w:rPr>
              <w:br/>
            </w:r>
          </w:p>
          <w:p w14:paraId="46439E4C" w14:textId="0A118804" w:rsidR="00356EE9" w:rsidRPr="00B5493A" w:rsidRDefault="00356EE9" w:rsidP="006E4A4B">
            <w:pPr>
              <w:autoSpaceDE w:val="0"/>
              <w:autoSpaceDN w:val="0"/>
              <w:adjustRightInd w:val="0"/>
              <w:rPr>
                <w:rFonts w:cs="Lucida Sans Unicode"/>
                <w:szCs w:val="18"/>
              </w:rPr>
            </w:pPr>
            <w:r>
              <w:rPr>
                <w:rFonts w:cs="Lucida Sans Unicode"/>
                <w:szCs w:val="18"/>
              </w:rPr>
              <w:t>10 punten</w:t>
            </w:r>
          </w:p>
        </w:tc>
        <w:tc>
          <w:tcPr>
            <w:tcW w:w="2268" w:type="dxa"/>
            <w:shd w:val="clear" w:color="auto" w:fill="auto"/>
          </w:tcPr>
          <w:p w14:paraId="2B1CA972"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SaaS applicaties voor bedrijfskritische diensten kunnen door de gemeente Utrecht gemonitord worden.</w:t>
            </w:r>
          </w:p>
        </w:tc>
        <w:tc>
          <w:tcPr>
            <w:tcW w:w="2126" w:type="dxa"/>
          </w:tcPr>
          <w:p w14:paraId="059D3A1B"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Borgen van continuïteit</w:t>
            </w:r>
          </w:p>
        </w:tc>
        <w:tc>
          <w:tcPr>
            <w:tcW w:w="3090" w:type="dxa"/>
          </w:tcPr>
          <w:p w14:paraId="7BCAE06B"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De constructie van de SaaS applicatie dient toe te laten dat de applicatie door de gemeente Utrecht gemonitord wordt.</w:t>
            </w:r>
          </w:p>
          <w:p w14:paraId="31105512" w14:textId="77777777" w:rsidR="006E4A4B" w:rsidRPr="00B5493A" w:rsidRDefault="006E4A4B" w:rsidP="006E4A4B">
            <w:pPr>
              <w:autoSpaceDE w:val="0"/>
              <w:autoSpaceDN w:val="0"/>
              <w:adjustRightInd w:val="0"/>
              <w:rPr>
                <w:rFonts w:cs="Lucida Sans Unicode"/>
                <w:szCs w:val="18"/>
              </w:rPr>
            </w:pPr>
          </w:p>
        </w:tc>
      </w:tr>
      <w:tr w:rsidR="006E4A4B" w:rsidRPr="00B5493A" w14:paraId="3BDC4E7F" w14:textId="77777777" w:rsidTr="00000D56">
        <w:trPr>
          <w:trHeight w:val="20"/>
        </w:trPr>
        <w:tc>
          <w:tcPr>
            <w:tcW w:w="988" w:type="dxa"/>
            <w:shd w:val="clear" w:color="auto" w:fill="auto"/>
          </w:tcPr>
          <w:p w14:paraId="3A06A2FC" w14:textId="04FD22B8" w:rsidR="006E4A4B" w:rsidRPr="00B5493A" w:rsidRDefault="006E4A4B" w:rsidP="006E4A4B">
            <w:pPr>
              <w:rPr>
                <w:rFonts w:cs="Lucida Sans Unicode"/>
                <w:szCs w:val="18"/>
              </w:rPr>
            </w:pPr>
            <w:r w:rsidRPr="00B5493A">
              <w:rPr>
                <w:rFonts w:cs="Lucida Sans Unicode"/>
                <w:szCs w:val="18"/>
              </w:rPr>
              <w:t>SA21</w:t>
            </w:r>
          </w:p>
        </w:tc>
        <w:tc>
          <w:tcPr>
            <w:tcW w:w="850" w:type="dxa"/>
          </w:tcPr>
          <w:p w14:paraId="2BA77AD6"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Eis</w:t>
            </w:r>
          </w:p>
        </w:tc>
        <w:tc>
          <w:tcPr>
            <w:tcW w:w="2268" w:type="dxa"/>
            <w:shd w:val="clear" w:color="auto" w:fill="auto"/>
          </w:tcPr>
          <w:p w14:paraId="53201CB0"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De database van de SaaS applicatie beschikt over de optie om gegevens versleuteld op te slaan.</w:t>
            </w:r>
          </w:p>
        </w:tc>
        <w:tc>
          <w:tcPr>
            <w:tcW w:w="2126" w:type="dxa"/>
          </w:tcPr>
          <w:p w14:paraId="11F96794"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Waarborgen van vertrouwelijkheid.</w:t>
            </w:r>
          </w:p>
        </w:tc>
        <w:tc>
          <w:tcPr>
            <w:tcW w:w="3090" w:type="dxa"/>
          </w:tcPr>
          <w:p w14:paraId="280751DD" w14:textId="77777777" w:rsidR="006E4A4B" w:rsidRPr="00B5493A" w:rsidRDefault="006E4A4B" w:rsidP="006E4A4B">
            <w:pPr>
              <w:autoSpaceDE w:val="0"/>
              <w:autoSpaceDN w:val="0"/>
              <w:adjustRightInd w:val="0"/>
              <w:rPr>
                <w:rFonts w:cs="Lucida Sans Unicode"/>
                <w:szCs w:val="18"/>
              </w:rPr>
            </w:pPr>
            <w:r w:rsidRPr="00B5493A">
              <w:rPr>
                <w:rFonts w:cs="Lucida Sans Unicode"/>
                <w:szCs w:val="18"/>
              </w:rPr>
              <w:t>Versleuteling is onderdeel van het database management systeem dat door de SaaS applicatie gebruikt wordt.</w:t>
            </w:r>
          </w:p>
        </w:tc>
      </w:tr>
      <w:tr w:rsidR="006E4A4B" w:rsidRPr="00B5493A" w14:paraId="4F37B42E" w14:textId="77777777" w:rsidTr="00000D56">
        <w:trPr>
          <w:trHeight w:val="20"/>
        </w:trPr>
        <w:tc>
          <w:tcPr>
            <w:tcW w:w="988" w:type="dxa"/>
            <w:shd w:val="clear" w:color="auto" w:fill="auto"/>
          </w:tcPr>
          <w:p w14:paraId="507ED052" w14:textId="7E29A663" w:rsidR="006E4A4B" w:rsidRPr="00B5493A" w:rsidRDefault="006E4A4B" w:rsidP="006E4A4B">
            <w:pPr>
              <w:rPr>
                <w:rFonts w:cs="Lucida Sans Unicode"/>
              </w:rPr>
            </w:pPr>
            <w:r w:rsidRPr="00B5493A">
              <w:rPr>
                <w:rFonts w:cs="Lucida Sans Unicode"/>
                <w:szCs w:val="18"/>
              </w:rPr>
              <w:t>SA22</w:t>
            </w:r>
          </w:p>
        </w:tc>
        <w:tc>
          <w:tcPr>
            <w:tcW w:w="850" w:type="dxa"/>
          </w:tcPr>
          <w:p w14:paraId="5412AD40" w14:textId="458AB71B"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685AB89B" w14:textId="334ACDF5" w:rsidR="006E4A4B" w:rsidRPr="00B5493A" w:rsidRDefault="006E4A4B" w:rsidP="006E4A4B">
            <w:pPr>
              <w:rPr>
                <w:rFonts w:cs="Lucida Sans Unicode"/>
              </w:rPr>
            </w:pPr>
            <w:r w:rsidRPr="00B5493A">
              <w:rPr>
                <w:rFonts w:cs="Lucida Sans Unicode"/>
              </w:rPr>
              <w:t>De toegang tot de SaaS applicatie kan worden beperkt op basis van de bron.</w:t>
            </w:r>
          </w:p>
        </w:tc>
        <w:tc>
          <w:tcPr>
            <w:tcW w:w="2126" w:type="dxa"/>
          </w:tcPr>
          <w:p w14:paraId="23A30136" w14:textId="5ED30209" w:rsidR="006E4A4B" w:rsidRPr="00B5493A" w:rsidRDefault="006E4A4B" w:rsidP="006E4A4B">
            <w:pPr>
              <w:rPr>
                <w:rFonts w:cs="Lucida Sans Unicode"/>
              </w:rPr>
            </w:pPr>
            <w:r w:rsidRPr="00B5493A">
              <w:rPr>
                <w:rFonts w:cs="Lucida Sans Unicode"/>
              </w:rPr>
              <w:t>Borgen vertrouwelijkheid</w:t>
            </w:r>
          </w:p>
        </w:tc>
        <w:tc>
          <w:tcPr>
            <w:tcW w:w="3090" w:type="dxa"/>
          </w:tcPr>
          <w:p w14:paraId="73D5C97B" w14:textId="3292BA39" w:rsidR="006E4A4B" w:rsidRPr="00B5493A" w:rsidRDefault="006E4A4B" w:rsidP="006E4A4B">
            <w:pPr>
              <w:rPr>
                <w:rFonts w:cs="Lucida Sans Unicode"/>
              </w:rPr>
            </w:pPr>
            <w:r w:rsidRPr="00B5493A">
              <w:rPr>
                <w:rFonts w:cs="Lucida Sans Unicode"/>
              </w:rPr>
              <w:t xml:space="preserve">Toegang tot de applicatie kan beperkt worden op basis van de bron, bijv. IP adres of een reeks IP-adressen. </w:t>
            </w:r>
            <w:r w:rsidRPr="00B5493A">
              <w:br/>
            </w:r>
            <w:r w:rsidRPr="00B5493A">
              <w:rPr>
                <w:rFonts w:cs="Lucida Sans Unicode"/>
              </w:rPr>
              <w:t>Voorbeeld: De applicatie kan alleen van een Utrechtse werkplek gebruikt worden.</w:t>
            </w:r>
          </w:p>
        </w:tc>
      </w:tr>
      <w:tr w:rsidR="006E4A4B" w:rsidRPr="00B5493A" w14:paraId="35A0D82D" w14:textId="77777777" w:rsidTr="00000D56">
        <w:trPr>
          <w:trHeight w:val="20"/>
        </w:trPr>
        <w:tc>
          <w:tcPr>
            <w:tcW w:w="988" w:type="dxa"/>
            <w:shd w:val="clear" w:color="auto" w:fill="auto"/>
          </w:tcPr>
          <w:p w14:paraId="420DA0BA" w14:textId="1EE110FD" w:rsidR="006E4A4B" w:rsidRPr="00B5493A" w:rsidRDefault="006E4A4B" w:rsidP="006E4A4B">
            <w:pPr>
              <w:rPr>
                <w:rFonts w:cs="Lucida Sans Unicode"/>
              </w:rPr>
            </w:pPr>
            <w:r w:rsidRPr="00B5493A">
              <w:rPr>
                <w:rFonts w:cs="Lucida Sans Unicode"/>
                <w:szCs w:val="18"/>
              </w:rPr>
              <w:t>SA23</w:t>
            </w:r>
          </w:p>
        </w:tc>
        <w:tc>
          <w:tcPr>
            <w:tcW w:w="850" w:type="dxa"/>
          </w:tcPr>
          <w:p w14:paraId="7D1F6B9C" w14:textId="5E8CDA06"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3DA5FCC9" w14:textId="69904F2A" w:rsidR="006E4A4B" w:rsidRPr="00B5493A" w:rsidRDefault="006E4A4B" w:rsidP="006E4A4B">
            <w:pPr>
              <w:rPr>
                <w:rFonts w:cs="Lucida Sans Unicode"/>
              </w:rPr>
            </w:pPr>
            <w:r w:rsidRPr="00B5493A">
              <w:rPr>
                <w:rFonts w:cs="Lucida Sans Unicode"/>
              </w:rPr>
              <w:t>De SAAS applicatie maakt geen gebruik van plug-in componenten.</w:t>
            </w:r>
          </w:p>
        </w:tc>
        <w:tc>
          <w:tcPr>
            <w:tcW w:w="2126" w:type="dxa"/>
          </w:tcPr>
          <w:p w14:paraId="3C453EDC" w14:textId="683F8935" w:rsidR="006E4A4B" w:rsidRPr="00B5493A" w:rsidRDefault="006E4A4B" w:rsidP="006E4A4B">
            <w:pPr>
              <w:rPr>
                <w:rFonts w:cs="Lucida Sans Unicode"/>
              </w:rPr>
            </w:pPr>
            <w:r w:rsidRPr="00B5493A">
              <w:rPr>
                <w:rFonts w:cs="Lucida Sans Unicode"/>
              </w:rPr>
              <w:t>Borgen van interoperabiliteit en beheer van de beheerde werkplek infrastructuur van de gemeente Utrecht</w:t>
            </w:r>
          </w:p>
        </w:tc>
        <w:tc>
          <w:tcPr>
            <w:tcW w:w="3090" w:type="dxa"/>
          </w:tcPr>
          <w:p w14:paraId="742A7A93" w14:textId="5ABF9400" w:rsidR="006E4A4B" w:rsidRPr="00B5493A" w:rsidRDefault="006E4A4B" w:rsidP="006E4A4B">
            <w:pPr>
              <w:rPr>
                <w:rFonts w:cs="Lucida Sans Unicode"/>
              </w:rPr>
            </w:pPr>
            <w:r w:rsidRPr="00B5493A">
              <w:rPr>
                <w:rFonts w:cs="Lucida Sans Unicode"/>
              </w:rPr>
              <w:t>Geen gebruik maken van o.a. Microsoft Active X, Microsoft Silverlight, Microsoft ClickOnce, Adobe Flash en Java plug-in</w:t>
            </w:r>
          </w:p>
        </w:tc>
      </w:tr>
      <w:tr w:rsidR="006E4A4B" w:rsidRPr="00B5493A" w14:paraId="56762941" w14:textId="77777777" w:rsidTr="00000D56">
        <w:trPr>
          <w:trHeight w:val="20"/>
        </w:trPr>
        <w:tc>
          <w:tcPr>
            <w:tcW w:w="988" w:type="dxa"/>
            <w:shd w:val="clear" w:color="auto" w:fill="auto"/>
          </w:tcPr>
          <w:p w14:paraId="331B903D" w14:textId="3B55787A" w:rsidR="006E4A4B" w:rsidRPr="00B5493A" w:rsidRDefault="006E4A4B" w:rsidP="006E4A4B">
            <w:pPr>
              <w:rPr>
                <w:rFonts w:cs="Lucida Sans Unicode"/>
              </w:rPr>
            </w:pPr>
            <w:r w:rsidRPr="00B5493A">
              <w:rPr>
                <w:rFonts w:cs="Lucida Sans Unicode"/>
                <w:szCs w:val="18"/>
              </w:rPr>
              <w:t>SA24</w:t>
            </w:r>
          </w:p>
        </w:tc>
        <w:tc>
          <w:tcPr>
            <w:tcW w:w="850" w:type="dxa"/>
          </w:tcPr>
          <w:p w14:paraId="7B249091" w14:textId="22B80BC2"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43C95141" w14:textId="15B85718" w:rsidR="006E4A4B" w:rsidRPr="00B5493A" w:rsidRDefault="006E4A4B" w:rsidP="006E4A4B">
            <w:pPr>
              <w:rPr>
                <w:rFonts w:cs="Lucida Sans Unicode"/>
              </w:rPr>
            </w:pPr>
            <w:r w:rsidRPr="00B5493A">
              <w:rPr>
                <w:rFonts w:cs="Lucida Sans Unicode"/>
              </w:rPr>
              <w:t xml:space="preserve">Voor het functioneren van de SAAS applicatie op het client device en/of in de webbrowser zijn geen verdere instellingen en/of installaties op het client device en/of in de browser benodigd. </w:t>
            </w:r>
          </w:p>
        </w:tc>
        <w:tc>
          <w:tcPr>
            <w:tcW w:w="2126" w:type="dxa"/>
          </w:tcPr>
          <w:p w14:paraId="788C18B1" w14:textId="7FCFFCF5" w:rsidR="006E4A4B" w:rsidRPr="00B5493A" w:rsidRDefault="006E4A4B" w:rsidP="006E4A4B">
            <w:pPr>
              <w:rPr>
                <w:rFonts w:cs="Lucida Sans Unicode"/>
              </w:rPr>
            </w:pPr>
            <w:r w:rsidRPr="00B5493A">
              <w:rPr>
                <w:rFonts w:cs="Lucida Sans Unicode"/>
              </w:rPr>
              <w:t>Borgen van interoperabiliteit en beheer van de beheerde werkplek infrastructuur van de gemeente Utrecht.</w:t>
            </w:r>
          </w:p>
        </w:tc>
        <w:tc>
          <w:tcPr>
            <w:tcW w:w="3090" w:type="dxa"/>
          </w:tcPr>
          <w:p w14:paraId="0B9C548B" w14:textId="40BF9B86" w:rsidR="006E4A4B" w:rsidRPr="00B5493A" w:rsidRDefault="006E4A4B" w:rsidP="006E4A4B">
            <w:pPr>
              <w:rPr>
                <w:rFonts w:cs="Lucida Sans Unicode"/>
              </w:rPr>
            </w:pPr>
            <w:r w:rsidRPr="00B5493A">
              <w:rPr>
                <w:rFonts w:cs="Lucida Sans Unicode"/>
              </w:rPr>
              <w:t>Voor het gebruik van de applicatie hoeft geen software geïnstalleerd te worden, geen aanpassingen aan de browser instellingen, de applicatie maakt geen gebruik van extensies op de browser.</w:t>
            </w:r>
          </w:p>
        </w:tc>
      </w:tr>
      <w:tr w:rsidR="006E4A4B" w:rsidRPr="00B5493A" w14:paraId="56EA45B7" w14:textId="77777777" w:rsidTr="00000D56">
        <w:trPr>
          <w:trHeight w:val="20"/>
        </w:trPr>
        <w:tc>
          <w:tcPr>
            <w:tcW w:w="988" w:type="dxa"/>
            <w:shd w:val="clear" w:color="auto" w:fill="auto"/>
          </w:tcPr>
          <w:p w14:paraId="5D07D0EC" w14:textId="58FBAD7F" w:rsidR="006E4A4B" w:rsidRPr="00B5493A" w:rsidRDefault="006E4A4B" w:rsidP="006E4A4B">
            <w:pPr>
              <w:rPr>
                <w:rFonts w:cs="Lucida Sans Unicode"/>
              </w:rPr>
            </w:pPr>
            <w:r w:rsidRPr="00B5493A">
              <w:rPr>
                <w:rFonts w:cs="Lucida Sans Unicode"/>
              </w:rPr>
              <w:t>SA25</w:t>
            </w:r>
          </w:p>
        </w:tc>
        <w:tc>
          <w:tcPr>
            <w:tcW w:w="850" w:type="dxa"/>
          </w:tcPr>
          <w:p w14:paraId="47A1A293" w14:textId="6C974A89"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221DABDC" w14:textId="225E6971" w:rsidR="006E4A4B" w:rsidRPr="00B5493A" w:rsidRDefault="006E4A4B" w:rsidP="006E4A4B">
            <w:pPr>
              <w:rPr>
                <w:rFonts w:cs="Lucida Sans Unicode"/>
              </w:rPr>
            </w:pPr>
            <w:r w:rsidRPr="00B5493A">
              <w:rPr>
                <w:rFonts w:cs="Lucida Sans Unicode"/>
              </w:rPr>
              <w:t>Het gebruik van voorzieningen voor opslag en bestandsuitwisseling in ‘de cloud’ kan geconfigureerd worden</w:t>
            </w:r>
          </w:p>
        </w:tc>
        <w:tc>
          <w:tcPr>
            <w:tcW w:w="2126" w:type="dxa"/>
          </w:tcPr>
          <w:p w14:paraId="1BBE533A" w14:textId="4DCE3E5C" w:rsidR="006E4A4B" w:rsidRPr="00B5493A" w:rsidRDefault="006E4A4B" w:rsidP="006E4A4B">
            <w:pPr>
              <w:rPr>
                <w:rFonts w:cs="Lucida Sans Unicode"/>
              </w:rPr>
            </w:pPr>
            <w:r w:rsidRPr="00B5493A">
              <w:rPr>
                <w:rFonts w:cs="Lucida Sans Unicode"/>
              </w:rPr>
              <w:t>Waarborgen integriteit en vertrouwelijkheid</w:t>
            </w:r>
          </w:p>
        </w:tc>
        <w:tc>
          <w:tcPr>
            <w:tcW w:w="3090" w:type="dxa"/>
          </w:tcPr>
          <w:p w14:paraId="4F3DA719" w14:textId="729D5A17" w:rsidR="006E4A4B" w:rsidRPr="00B5493A" w:rsidRDefault="006E4A4B" w:rsidP="006E4A4B">
            <w:pPr>
              <w:rPr>
                <w:rFonts w:cs="Lucida Sans Unicode"/>
              </w:rPr>
            </w:pPr>
            <w:r w:rsidRPr="00B5493A">
              <w:rPr>
                <w:rFonts w:cs="Lucida Sans Unicode"/>
              </w:rPr>
              <w:t xml:space="preserve">Met opslag en bestandsuitwisseling worden diensten als Dropbox, OneDrive, Google Drive, iCloud, WeTransfer, SendAnywhere etc. bedoeld. </w:t>
            </w:r>
          </w:p>
          <w:p w14:paraId="11A5E616" w14:textId="2F257713" w:rsidR="006E4A4B" w:rsidRPr="00B5493A" w:rsidRDefault="006E4A4B" w:rsidP="006E4A4B">
            <w:pPr>
              <w:rPr>
                <w:rFonts w:cs="Lucida Sans Unicode"/>
              </w:rPr>
            </w:pPr>
            <w:r w:rsidRPr="00B5493A">
              <w:rPr>
                <w:rFonts w:cs="Lucida Sans Unicode"/>
              </w:rPr>
              <w:t>Met ‘geconfigureerd’ wordt bedoelt:</w:t>
            </w:r>
          </w:p>
          <w:p w14:paraId="2CA6D7EE" w14:textId="6863BEAA" w:rsidR="006E4A4B" w:rsidRPr="00B5493A" w:rsidRDefault="006E4A4B" w:rsidP="006E4A4B">
            <w:pPr>
              <w:rPr>
                <w:rFonts w:cs="Lucida Sans Unicode"/>
              </w:rPr>
            </w:pPr>
            <w:r w:rsidRPr="00B5493A">
              <w:rPr>
                <w:rFonts w:cs="Lucida Sans Unicode"/>
              </w:rPr>
              <w:t xml:space="preserve">Het gebruik van deze diensten kan in- of uitgeschakeld worden en </w:t>
            </w:r>
          </w:p>
          <w:p w14:paraId="12A5693F" w14:textId="0C25811B" w:rsidR="006E4A4B" w:rsidRPr="00B5493A" w:rsidRDefault="006E4A4B" w:rsidP="006E4A4B">
            <w:pPr>
              <w:rPr>
                <w:rFonts w:cs="Lucida Sans Unicode"/>
              </w:rPr>
            </w:pPr>
            <w:r w:rsidRPr="00B5493A">
              <w:rPr>
                <w:rFonts w:cs="Lucida Sans Unicode"/>
              </w:rPr>
              <w:t xml:space="preserve">De dienst ingesteld kan worden. </w:t>
            </w:r>
            <w:r w:rsidRPr="00B5493A">
              <w:br/>
            </w:r>
            <w:r w:rsidRPr="00B5493A">
              <w:rPr>
                <w:rFonts w:cs="Lucida Sans Unicode"/>
              </w:rPr>
              <w:t>Voorbeeld: in de applicatie kan ingesteld worden dat applicatie OneDrive voor bestandsuitwisseling gebruikt</w:t>
            </w:r>
          </w:p>
        </w:tc>
      </w:tr>
      <w:tr w:rsidR="006E4A4B" w:rsidRPr="00B5493A" w14:paraId="3562951F" w14:textId="77777777" w:rsidTr="00000D56">
        <w:trPr>
          <w:trHeight w:val="20"/>
        </w:trPr>
        <w:tc>
          <w:tcPr>
            <w:tcW w:w="988" w:type="dxa"/>
            <w:shd w:val="clear" w:color="auto" w:fill="auto"/>
          </w:tcPr>
          <w:p w14:paraId="60EF5255" w14:textId="4A3BBE6C" w:rsidR="006E4A4B" w:rsidRPr="00B5493A" w:rsidRDefault="006E4A4B" w:rsidP="006E4A4B">
            <w:pPr>
              <w:rPr>
                <w:rFonts w:cs="Lucida Sans Unicode"/>
              </w:rPr>
            </w:pPr>
            <w:r w:rsidRPr="00B5493A">
              <w:rPr>
                <w:rFonts w:cs="Lucida Sans Unicode"/>
              </w:rPr>
              <w:t>SA26</w:t>
            </w:r>
          </w:p>
        </w:tc>
        <w:tc>
          <w:tcPr>
            <w:tcW w:w="850" w:type="dxa"/>
          </w:tcPr>
          <w:p w14:paraId="5A949F9F" w14:textId="5A7C4880"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35B87DB4" w14:textId="5B31FCFF" w:rsidR="006E4A4B" w:rsidRPr="00B5493A" w:rsidRDefault="006E4A4B" w:rsidP="006E4A4B">
            <w:pPr>
              <w:rPr>
                <w:rFonts w:cs="Lucida Sans Unicode"/>
              </w:rPr>
            </w:pPr>
            <w:r w:rsidRPr="00B5493A">
              <w:rPr>
                <w:rFonts w:cs="Lucida Sans Unicode"/>
              </w:rPr>
              <w:t>Bestandsoverdracht is beveiligd</w:t>
            </w:r>
          </w:p>
        </w:tc>
        <w:tc>
          <w:tcPr>
            <w:tcW w:w="2126" w:type="dxa"/>
          </w:tcPr>
          <w:p w14:paraId="1382A624" w14:textId="52EC8D40" w:rsidR="006E4A4B" w:rsidRPr="00B5493A" w:rsidRDefault="006E4A4B" w:rsidP="006E4A4B">
            <w:pPr>
              <w:rPr>
                <w:rFonts w:cs="Lucida Sans Unicode"/>
              </w:rPr>
            </w:pPr>
            <w:r w:rsidRPr="00B5493A">
              <w:rPr>
                <w:rFonts w:cs="Lucida Sans Unicode"/>
              </w:rPr>
              <w:t>Waarborgen integriteit en vertrouwelijkheid</w:t>
            </w:r>
          </w:p>
        </w:tc>
        <w:tc>
          <w:tcPr>
            <w:tcW w:w="3090" w:type="dxa"/>
          </w:tcPr>
          <w:p w14:paraId="2264B383" w14:textId="701A9F0C" w:rsidR="006E4A4B" w:rsidRPr="00B5493A" w:rsidRDefault="006E4A4B" w:rsidP="006E4A4B">
            <w:pPr>
              <w:rPr>
                <w:rFonts w:cs="Lucida Sans Unicode"/>
              </w:rPr>
            </w:pPr>
            <w:r w:rsidRPr="00B5493A">
              <w:rPr>
                <w:rFonts w:cs="Lucida Sans Unicode"/>
              </w:rPr>
              <w:t>Er dient minimaal gebruik te worden gemaakt van SFTP met een SSH Key</w:t>
            </w:r>
          </w:p>
        </w:tc>
      </w:tr>
      <w:tr w:rsidR="006E4A4B" w:rsidRPr="00B5493A" w14:paraId="6816F42E" w14:textId="77777777" w:rsidTr="00000D56">
        <w:trPr>
          <w:trHeight w:val="20"/>
        </w:trPr>
        <w:tc>
          <w:tcPr>
            <w:tcW w:w="988" w:type="dxa"/>
            <w:shd w:val="clear" w:color="auto" w:fill="auto"/>
          </w:tcPr>
          <w:p w14:paraId="4B8FB66F" w14:textId="7105148A" w:rsidR="006E4A4B" w:rsidRPr="00B5493A" w:rsidRDefault="006E4A4B" w:rsidP="006E4A4B">
            <w:pPr>
              <w:rPr>
                <w:rFonts w:cs="Lucida Sans Unicode"/>
              </w:rPr>
            </w:pPr>
            <w:r w:rsidRPr="00B5493A">
              <w:rPr>
                <w:rFonts w:cs="Lucida Sans Unicode"/>
              </w:rPr>
              <w:t>SA27</w:t>
            </w:r>
          </w:p>
        </w:tc>
        <w:tc>
          <w:tcPr>
            <w:tcW w:w="850" w:type="dxa"/>
          </w:tcPr>
          <w:p w14:paraId="73812066" w14:textId="07FF6B26" w:rsidR="006E4A4B" w:rsidRPr="00B5493A" w:rsidRDefault="00834F5D" w:rsidP="006E4A4B">
            <w:pPr>
              <w:rPr>
                <w:rFonts w:cs="Lucida Sans Unicode"/>
              </w:rPr>
            </w:pPr>
            <w:r w:rsidRPr="00B5493A">
              <w:rPr>
                <w:rFonts w:cs="Lucida Sans Unicode"/>
              </w:rPr>
              <w:t>W</w:t>
            </w:r>
            <w:r w:rsidR="006E4A4B" w:rsidRPr="00B5493A">
              <w:rPr>
                <w:rFonts w:cs="Lucida Sans Unicode"/>
              </w:rPr>
              <w:t>ens</w:t>
            </w:r>
          </w:p>
          <w:p w14:paraId="5BDDDDDA" w14:textId="77777777" w:rsidR="00834F5D" w:rsidRPr="00B5493A" w:rsidRDefault="00834F5D" w:rsidP="006E4A4B">
            <w:pPr>
              <w:rPr>
                <w:rFonts w:cs="Lucida Sans Unicode"/>
              </w:rPr>
            </w:pPr>
          </w:p>
          <w:p w14:paraId="218D5D2F" w14:textId="30101ED7" w:rsidR="00834F5D" w:rsidRPr="00B5493A" w:rsidRDefault="00834F5D" w:rsidP="006E4A4B">
            <w:pPr>
              <w:rPr>
                <w:rFonts w:cs="Lucida Sans Unicode"/>
              </w:rPr>
            </w:pPr>
            <w:r w:rsidRPr="00B5493A">
              <w:rPr>
                <w:rFonts w:cs="Lucida Sans Unicode"/>
              </w:rPr>
              <w:t>5 punten</w:t>
            </w:r>
          </w:p>
        </w:tc>
        <w:tc>
          <w:tcPr>
            <w:tcW w:w="2268" w:type="dxa"/>
            <w:shd w:val="clear" w:color="auto" w:fill="auto"/>
          </w:tcPr>
          <w:p w14:paraId="336CC5EA" w14:textId="549B4642" w:rsidR="006E4A4B" w:rsidRPr="00B5493A" w:rsidRDefault="006E4A4B" w:rsidP="006E4A4B">
            <w:pPr>
              <w:rPr>
                <w:rFonts w:cs="Lucida Sans Unicode"/>
              </w:rPr>
            </w:pPr>
            <w:r w:rsidRPr="00B5493A">
              <w:rPr>
                <w:rFonts w:cs="Lucida Sans Unicode"/>
              </w:rPr>
              <w:t>Publicatie en autorisatie van afnemers voor API’s van de SaaS applicatie kan via het API management platform van de gemeente Utrecht worden uitgevoerd</w:t>
            </w:r>
          </w:p>
        </w:tc>
        <w:tc>
          <w:tcPr>
            <w:tcW w:w="2126" w:type="dxa"/>
          </w:tcPr>
          <w:p w14:paraId="5BD707C8" w14:textId="2AD3D25E" w:rsidR="006E4A4B" w:rsidRPr="00B5493A" w:rsidRDefault="006E4A4B" w:rsidP="006E4A4B">
            <w:pPr>
              <w:rPr>
                <w:rFonts w:cs="Lucida Sans Unicode"/>
              </w:rPr>
            </w:pPr>
            <w:r w:rsidRPr="00B5493A">
              <w:rPr>
                <w:rFonts w:cs="Lucida Sans Unicode"/>
              </w:rPr>
              <w:t>Waarborgen integriteit en vertrouwelijkheid</w:t>
            </w:r>
          </w:p>
        </w:tc>
        <w:tc>
          <w:tcPr>
            <w:tcW w:w="3090" w:type="dxa"/>
          </w:tcPr>
          <w:p w14:paraId="7B3F4CB9" w14:textId="7FB984DB" w:rsidR="006E4A4B" w:rsidRPr="00B5493A" w:rsidRDefault="006E4A4B" w:rsidP="006E4A4B">
            <w:pPr>
              <w:rPr>
                <w:rFonts w:ascii="Arial" w:eastAsia="Arial" w:hAnsi="Arial" w:cs="Arial"/>
                <w:szCs w:val="18"/>
              </w:rPr>
            </w:pPr>
            <w:r w:rsidRPr="00B5493A">
              <w:rPr>
                <w:rFonts w:ascii="Arial" w:eastAsia="Arial" w:hAnsi="Arial" w:cs="Arial"/>
                <w:szCs w:val="18"/>
              </w:rPr>
              <w:t>De gemeente kan API’s van de SaaS applicatie centraal, in het API management platform van de gemeente, ontsluiten, in plaats van de API’s van iedere SaaS applicatie afzonderlijk ontsluiten.</w:t>
            </w:r>
          </w:p>
          <w:p w14:paraId="5F12D035" w14:textId="2B93AA5B" w:rsidR="006E4A4B" w:rsidRPr="00B5493A" w:rsidRDefault="006E4A4B" w:rsidP="006E4A4B">
            <w:pPr>
              <w:rPr>
                <w:rFonts w:eastAsia="Lucida Sans Unicode" w:cs="Lucida Sans Unicode"/>
                <w:szCs w:val="18"/>
              </w:rPr>
            </w:pPr>
            <w:r w:rsidRPr="00B5493A">
              <w:rPr>
                <w:rFonts w:ascii="Arial" w:eastAsia="Arial" w:hAnsi="Arial" w:cs="Arial"/>
                <w:szCs w:val="18"/>
              </w:rPr>
              <w:t>NLX wordt gebruikt voor API’s waarbij gegevens van personen of bedrijven worden uitgewisseld.</w:t>
            </w:r>
          </w:p>
        </w:tc>
      </w:tr>
      <w:tr w:rsidR="006E4A4B" w:rsidRPr="00B5493A" w14:paraId="118EF593" w14:textId="77777777" w:rsidTr="00000D56">
        <w:trPr>
          <w:trHeight w:val="20"/>
        </w:trPr>
        <w:tc>
          <w:tcPr>
            <w:tcW w:w="988" w:type="dxa"/>
            <w:shd w:val="clear" w:color="auto" w:fill="auto"/>
          </w:tcPr>
          <w:p w14:paraId="7B21552F" w14:textId="6AF1F422" w:rsidR="006E4A4B" w:rsidRPr="00B5493A" w:rsidRDefault="006E4A4B" w:rsidP="006E4A4B">
            <w:pPr>
              <w:rPr>
                <w:rFonts w:cs="Lucida Sans Unicode"/>
              </w:rPr>
            </w:pPr>
            <w:r w:rsidRPr="00B5493A">
              <w:rPr>
                <w:rFonts w:cs="Lucida Sans Unicode"/>
              </w:rPr>
              <w:t>SA28</w:t>
            </w:r>
          </w:p>
        </w:tc>
        <w:tc>
          <w:tcPr>
            <w:tcW w:w="850" w:type="dxa"/>
          </w:tcPr>
          <w:p w14:paraId="23B2A6CA" w14:textId="510DD280" w:rsidR="006E4A4B" w:rsidRPr="00B5493A" w:rsidRDefault="006E4A4B" w:rsidP="006E4A4B">
            <w:pPr>
              <w:rPr>
                <w:rFonts w:cs="Lucida Sans Unicode"/>
              </w:rPr>
            </w:pPr>
            <w:r w:rsidRPr="00B5493A">
              <w:rPr>
                <w:rFonts w:cs="Lucida Sans Unicode"/>
              </w:rPr>
              <w:t xml:space="preserve">Eis </w:t>
            </w:r>
          </w:p>
        </w:tc>
        <w:tc>
          <w:tcPr>
            <w:tcW w:w="2268" w:type="dxa"/>
            <w:shd w:val="clear" w:color="auto" w:fill="auto"/>
          </w:tcPr>
          <w:p w14:paraId="01E9489A" w14:textId="56227322" w:rsidR="006E4A4B" w:rsidRPr="00B5493A" w:rsidRDefault="006E4A4B" w:rsidP="006E4A4B">
            <w:pPr>
              <w:rPr>
                <w:rFonts w:cs="Lucida Sans Unicode"/>
              </w:rPr>
            </w:pPr>
            <w:r w:rsidRPr="00B5493A">
              <w:rPr>
                <w:rFonts w:cs="Lucida Sans Unicode"/>
              </w:rPr>
              <w:t xml:space="preserve">Het dient mogelijk te zijn om op aangeven van Utrecht gebruik te kunnen maken van een willekeurige URL voor het benaderen van de SaaS applicatie. </w:t>
            </w:r>
          </w:p>
        </w:tc>
        <w:tc>
          <w:tcPr>
            <w:tcW w:w="2126" w:type="dxa"/>
          </w:tcPr>
          <w:p w14:paraId="7CD178F3" w14:textId="43A35BEA" w:rsidR="006E4A4B" w:rsidRPr="00B5493A" w:rsidRDefault="006E4A4B" w:rsidP="006E4A4B">
            <w:pPr>
              <w:rPr>
                <w:rFonts w:cs="Lucida Sans Unicode"/>
              </w:rPr>
            </w:pPr>
            <w:r w:rsidRPr="00B5493A">
              <w:rPr>
                <w:rFonts w:cs="Lucida Sans Unicode"/>
              </w:rPr>
              <w:t>Gebruikersvriendelijk-heid, uitstraling, uniformiteit</w:t>
            </w:r>
          </w:p>
        </w:tc>
        <w:tc>
          <w:tcPr>
            <w:tcW w:w="3090" w:type="dxa"/>
          </w:tcPr>
          <w:p w14:paraId="6BC49FA6" w14:textId="539E7277" w:rsidR="006E4A4B" w:rsidRPr="00B5493A" w:rsidRDefault="006E4A4B" w:rsidP="006E4A4B">
            <w:pPr>
              <w:rPr>
                <w:rFonts w:cs="Lucida Sans Unicode"/>
              </w:rPr>
            </w:pPr>
            <w:r w:rsidRPr="00B5493A">
              <w:rPr>
                <w:rFonts w:cs="Lucida Sans Unicode"/>
              </w:rPr>
              <w:t>De applicatie kan gebruik maken van een domeinnaam die bij een derde geregistreerd is</w:t>
            </w:r>
          </w:p>
        </w:tc>
      </w:tr>
    </w:tbl>
    <w:p w14:paraId="7F407E11" w14:textId="77777777" w:rsidR="00692680" w:rsidRPr="00B5493A" w:rsidRDefault="00692680" w:rsidP="003C002B">
      <w:pPr>
        <w:rPr>
          <w:rFonts w:ascii="Calibri" w:hAnsi="Calibri"/>
          <w:sz w:val="22"/>
          <w:szCs w:val="22"/>
        </w:rPr>
      </w:pPr>
    </w:p>
    <w:p w14:paraId="6B25EF87" w14:textId="77777777" w:rsidR="003C002B" w:rsidRPr="00B5493A" w:rsidRDefault="003C002B" w:rsidP="003C002B">
      <w:pPr>
        <w:pStyle w:val="Heading1"/>
      </w:pPr>
      <w:bookmarkStart w:id="75" w:name="_Toc108515838"/>
      <w:r w:rsidRPr="00B5493A">
        <w:t>Eisen en wensen ten aanzien van common ground</w:t>
      </w:r>
      <w:bookmarkEnd w:id="75"/>
    </w:p>
    <w:p w14:paraId="2962F55F" w14:textId="77777777" w:rsidR="003C002B" w:rsidRPr="00B5493A" w:rsidRDefault="003C002B" w:rsidP="003C002B">
      <w:pPr>
        <w:pStyle w:val="Heading2"/>
      </w:pPr>
      <w:r w:rsidRPr="00B5493A">
        <w:t>Inleiding</w:t>
      </w:r>
    </w:p>
    <w:p w14:paraId="546C0392" w14:textId="77777777" w:rsidR="003C002B" w:rsidRPr="00B5493A" w:rsidRDefault="003C002B" w:rsidP="003C002B">
      <w:pPr>
        <w:rPr>
          <w:rFonts w:cs="Lucida Sans Unicode"/>
        </w:rPr>
      </w:pPr>
      <w:r w:rsidRPr="00B5493A">
        <w:rPr>
          <w:rFonts w:cs="Lucida Sans Unicode"/>
        </w:rPr>
        <w:t>Dit hoofdstuk bevat de eisen en wensen ten aanzien van Common Ground.</w:t>
      </w:r>
    </w:p>
    <w:p w14:paraId="4ED1CB82" w14:textId="77777777" w:rsidR="003C002B" w:rsidRPr="00B5493A" w:rsidRDefault="003C002B" w:rsidP="003C002B">
      <w:pPr>
        <w:rPr>
          <w:rFonts w:cs="Lucida Sans Unicode"/>
        </w:rPr>
      </w:pPr>
    </w:p>
    <w:p w14:paraId="61792167" w14:textId="77777777" w:rsidR="003C002B" w:rsidRPr="00B5493A" w:rsidRDefault="003C002B" w:rsidP="003C002B">
      <w:pPr>
        <w:rPr>
          <w:rFonts w:cs="Lucida Sans Unicode"/>
        </w:rPr>
      </w:pPr>
      <w:r w:rsidRPr="00B5493A">
        <w:rPr>
          <w:rFonts w:cs="Lucida Sans Unicode"/>
        </w:rPr>
        <w:t xml:space="preserve">Dit hoofdstuk is van toepassing op </w:t>
      </w:r>
      <w:r w:rsidRPr="00B5493A">
        <w:rPr>
          <w:rFonts w:cs="Lucida Sans Unicode"/>
          <w:b/>
        </w:rPr>
        <w:t>alle</w:t>
      </w:r>
      <w:r w:rsidRPr="00B5493A">
        <w:rPr>
          <w:rFonts w:cs="Lucida Sans Unicode"/>
        </w:rPr>
        <w:t xml:space="preserve"> percelen.</w:t>
      </w:r>
    </w:p>
    <w:p w14:paraId="7F034AD3" w14:textId="77777777" w:rsidR="003C002B" w:rsidRPr="00B5493A" w:rsidRDefault="003C002B" w:rsidP="003C002B">
      <w:pPr>
        <w:pStyle w:val="Heading3"/>
      </w:pPr>
      <w:r w:rsidRPr="00B5493A">
        <w:t xml:space="preserve">Common Ground </w:t>
      </w:r>
    </w:p>
    <w:p w14:paraId="3C5A7BC3" w14:textId="77777777" w:rsidR="003C002B" w:rsidRPr="00B5493A" w:rsidRDefault="003C002B" w:rsidP="003C002B">
      <w:pPr>
        <w:rPr>
          <w:rFonts w:cs="Lucida Sans Unicode"/>
        </w:rPr>
      </w:pPr>
      <w:r w:rsidRPr="00B5493A">
        <w:rPr>
          <w:rFonts w:cs="Lucida Sans Unicode"/>
        </w:rPr>
        <w:t>Common Ground</w:t>
      </w:r>
      <w:r w:rsidRPr="00B5493A">
        <w:rPr>
          <w:rStyle w:val="FootnoteReference"/>
          <w:rFonts w:cs="Lucida Sans Unicode"/>
        </w:rPr>
        <w:footnoteReference w:id="2"/>
      </w:r>
      <w:r w:rsidRPr="00B5493A">
        <w:rPr>
          <w:rFonts w:cs="Lucida Sans Unicode"/>
        </w:rPr>
        <w:t xml:space="preserve"> is het idee om naast de bestaande gemeentelijke ICT-infrastructuur een nieuwe, moderne ICT-infrastructuur te bouwen voor de uitwisseling van gegevens binnen en tussen gemeenten. Met Common Ground kunnen gemeenten hun dienstverlening en bedrijfsvoering ingrijpend vernieuwen vanuit de basis: de gegevenslaag. </w:t>
      </w:r>
    </w:p>
    <w:p w14:paraId="764AAC19" w14:textId="77777777" w:rsidR="003C002B" w:rsidRPr="00B5493A" w:rsidRDefault="003C002B" w:rsidP="003C002B">
      <w:pPr>
        <w:pStyle w:val="Heading3"/>
      </w:pPr>
      <w:r w:rsidRPr="00B5493A">
        <w:t xml:space="preserve">Het belang van deze ontwikkeling </w:t>
      </w:r>
    </w:p>
    <w:p w14:paraId="29B92721" w14:textId="77777777" w:rsidR="003C002B" w:rsidRPr="00B5493A" w:rsidRDefault="003C002B" w:rsidP="003C002B">
      <w:pPr>
        <w:rPr>
          <w:rFonts w:cs="Lucida Sans Unicode"/>
        </w:rPr>
      </w:pPr>
      <w:r w:rsidRPr="00B5493A">
        <w:rPr>
          <w:rFonts w:cs="Lucida Sans Unicode"/>
        </w:rPr>
        <w:t xml:space="preserve">Common Ground staat voor een moderne, agile manier van ICT-systemen ontwerpen, bouwen en beheren. Common Ground gaat uit van de gedachte van een gezamenlijk gegevenslandschap en stelt gemeenten in staat sneller te innoveren en kosten te besparen. </w:t>
      </w:r>
    </w:p>
    <w:p w14:paraId="3F1EF3FB" w14:textId="77777777" w:rsidR="003C002B" w:rsidRPr="00B5493A" w:rsidRDefault="003C002B" w:rsidP="003C002B">
      <w:pPr>
        <w:rPr>
          <w:rFonts w:cs="Lucida Sans Unicode"/>
        </w:rPr>
      </w:pPr>
    </w:p>
    <w:p w14:paraId="2182B99B" w14:textId="77777777" w:rsidR="003C002B" w:rsidRPr="00B5493A" w:rsidRDefault="003C002B" w:rsidP="003C002B">
      <w:pPr>
        <w:rPr>
          <w:rFonts w:cs="Lucida Sans Unicode"/>
        </w:rPr>
      </w:pPr>
      <w:r w:rsidRPr="00B5493A">
        <w:rPr>
          <w:rFonts w:cs="Lucida Sans Unicode"/>
        </w:rPr>
        <w:t>In de huidige gemeentelijke ICT-infrastructuur is data als het ware in ‘silo’s’ per beleidsdomein opgesloten. Gemeenten ontsluiten die gegevens via koppelingen, die complex en kwetsbaar zijn. Ze kopiëren veelal gegevens naar de eigen omgeving. Terwijl het beter zou zijn om gegevens eenmalig op te slaan en meervoudig te gebruiken. Met Common Ground komt dat principe binnen handbereik. Common Ground is een gedistribueerd model waarin data en applicaties van elkaar gescheiden zijn. Data wordt ontsloten via een API’s</w:t>
      </w:r>
      <w:r w:rsidRPr="00B5493A">
        <w:rPr>
          <w:rStyle w:val="FootnoteReference"/>
          <w:rFonts w:cs="Lucida Sans Unicode"/>
        </w:rPr>
        <w:footnoteReference w:id="3"/>
      </w:r>
      <w:r w:rsidRPr="00B5493A">
        <w:rPr>
          <w:rFonts w:cs="Lucida Sans Unicode"/>
        </w:rPr>
        <w:t xml:space="preserve">. Zo’n API of application programming interface is een klein stukje software dat speciaal bedoeld is om gegevens te ontsluiten. </w:t>
      </w:r>
    </w:p>
    <w:p w14:paraId="2F17257C" w14:textId="77777777" w:rsidR="003C002B" w:rsidRPr="00B5493A" w:rsidRDefault="003C002B" w:rsidP="003C002B">
      <w:pPr>
        <w:rPr>
          <w:rFonts w:cs="Lucida Sans Unicode"/>
        </w:rPr>
      </w:pPr>
    </w:p>
    <w:p w14:paraId="2605C60A" w14:textId="77777777" w:rsidR="003C002B" w:rsidRPr="00B5493A" w:rsidRDefault="003C002B" w:rsidP="003C002B">
      <w:pPr>
        <w:rPr>
          <w:rFonts w:cs="Lucida Sans Unicode"/>
        </w:rPr>
      </w:pPr>
      <w:r w:rsidRPr="00B5493A">
        <w:rPr>
          <w:rFonts w:cs="Lucida Sans Unicode"/>
        </w:rPr>
        <w:t>Autorisatie en logging van het gebruik van gegevens verlopen via een zogenaamde API Gateway. Dat wil zeggen: recht op toegang en vastleggen welke data met wie is uitgewisseld. Dat heeft tal van voordelen, zoals de mogelijkheid om kosten te besparen en sneller en gemakkelijker te beheren en te innoveren.</w:t>
      </w:r>
    </w:p>
    <w:p w14:paraId="468B25C1" w14:textId="77777777" w:rsidR="003C002B" w:rsidRPr="00B5493A" w:rsidRDefault="003C002B" w:rsidP="003C002B">
      <w:pPr>
        <w:pStyle w:val="Heading3"/>
      </w:pPr>
      <w:r w:rsidRPr="00B5493A">
        <w:t>Indeling van applicaties</w:t>
      </w:r>
    </w:p>
    <w:p w14:paraId="633438D3" w14:textId="77777777" w:rsidR="003C002B" w:rsidRPr="00B5493A" w:rsidRDefault="003C002B" w:rsidP="003C002B">
      <w:pPr>
        <w:rPr>
          <w:rFonts w:cs="Lucida Sans Unicode"/>
        </w:rPr>
      </w:pPr>
      <w:r w:rsidRPr="00B5493A">
        <w:rPr>
          <w:rFonts w:cs="Lucida Sans Unicode"/>
        </w:rPr>
        <w:t>Common ground splitst applicatie in een vijf lagen model:</w:t>
      </w:r>
    </w:p>
    <w:p w14:paraId="6574DD14" w14:textId="02FEF42B" w:rsidR="003C002B" w:rsidRPr="00B5493A" w:rsidRDefault="003C002B" w:rsidP="00AA7E90">
      <w:pPr>
        <w:pStyle w:val="ListParagraph"/>
        <w:numPr>
          <w:ilvl w:val="0"/>
          <w:numId w:val="15"/>
        </w:numPr>
        <w:rPr>
          <w:rFonts w:cs="Lucida Sans Unicode"/>
        </w:rPr>
      </w:pPr>
      <w:r w:rsidRPr="00B5493A">
        <w:rPr>
          <w:rFonts w:cs="Lucida Sans Unicode"/>
        </w:rPr>
        <w:t xml:space="preserve">Data </w:t>
      </w:r>
      <w:r w:rsidR="004D78A0" w:rsidRPr="00B5493A">
        <w:rPr>
          <w:rFonts w:cs="Lucida Sans Unicode"/>
        </w:rPr>
        <w:t>volgens</w:t>
      </w:r>
      <w:r w:rsidRPr="00B5493A">
        <w:rPr>
          <w:rFonts w:cs="Lucida Sans Unicode"/>
        </w:rPr>
        <w:t xml:space="preserve"> een standaard informatiemodel.</w:t>
      </w:r>
    </w:p>
    <w:p w14:paraId="4F522DB8" w14:textId="77777777" w:rsidR="003C002B" w:rsidRPr="00B5493A" w:rsidRDefault="003C002B" w:rsidP="00AA7E90">
      <w:pPr>
        <w:pStyle w:val="ListParagraph"/>
        <w:numPr>
          <w:ilvl w:val="0"/>
          <w:numId w:val="15"/>
        </w:numPr>
        <w:rPr>
          <w:rFonts w:cs="Lucida Sans Unicode"/>
        </w:rPr>
      </w:pPr>
      <w:r w:rsidRPr="00B5493A">
        <w:rPr>
          <w:rFonts w:cs="Lucida Sans Unicode"/>
        </w:rPr>
        <w:t>Services (API’s) voor het ontsluiten van de data</w:t>
      </w:r>
    </w:p>
    <w:p w14:paraId="1EB0C370" w14:textId="64CBBD71" w:rsidR="003C002B" w:rsidRPr="00B5493A" w:rsidRDefault="003C002B" w:rsidP="00AA7E90">
      <w:pPr>
        <w:pStyle w:val="ListParagraph"/>
        <w:numPr>
          <w:ilvl w:val="0"/>
          <w:numId w:val="15"/>
        </w:numPr>
        <w:rPr>
          <w:rFonts w:cs="Lucida Sans Unicode"/>
        </w:rPr>
      </w:pPr>
      <w:r w:rsidRPr="00B5493A">
        <w:rPr>
          <w:rFonts w:cs="Lucida Sans Unicode"/>
        </w:rPr>
        <w:t>Landelijke integratie faciliteit voor uitwisseling van data.</w:t>
      </w:r>
    </w:p>
    <w:p w14:paraId="7E46601F" w14:textId="77777777" w:rsidR="003C002B" w:rsidRPr="00B5493A" w:rsidRDefault="003C002B" w:rsidP="00AA7E90">
      <w:pPr>
        <w:pStyle w:val="ListParagraph"/>
        <w:numPr>
          <w:ilvl w:val="0"/>
          <w:numId w:val="15"/>
        </w:numPr>
        <w:rPr>
          <w:rFonts w:cs="Lucida Sans Unicode"/>
        </w:rPr>
      </w:pPr>
      <w:r w:rsidRPr="00B5493A">
        <w:rPr>
          <w:rFonts w:cs="Lucida Sans Unicode"/>
        </w:rPr>
        <w:t>Procesinrichting.</w:t>
      </w:r>
    </w:p>
    <w:p w14:paraId="6CE28D8E" w14:textId="77777777" w:rsidR="003C002B" w:rsidRPr="00B5493A" w:rsidRDefault="003C002B" w:rsidP="00AA7E90">
      <w:pPr>
        <w:pStyle w:val="ListParagraph"/>
        <w:numPr>
          <w:ilvl w:val="0"/>
          <w:numId w:val="15"/>
        </w:numPr>
        <w:rPr>
          <w:rFonts w:cs="Lucida Sans Unicode"/>
        </w:rPr>
      </w:pPr>
      <w:r w:rsidRPr="00B5493A">
        <w:rPr>
          <w:rFonts w:cs="Lucida Sans Unicode"/>
        </w:rPr>
        <w:t>Interactie.</w:t>
      </w:r>
    </w:p>
    <w:p w14:paraId="4A5D6A02" w14:textId="77777777" w:rsidR="003C002B" w:rsidRPr="00B5493A" w:rsidRDefault="003C002B" w:rsidP="003C002B">
      <w:pPr>
        <w:rPr>
          <w:rFonts w:cs="Lucida Sans Unicode"/>
        </w:rPr>
      </w:pPr>
    </w:p>
    <w:p w14:paraId="7CB8BE71" w14:textId="77777777" w:rsidR="003C002B" w:rsidRPr="00B5493A" w:rsidRDefault="003C002B" w:rsidP="003C002B">
      <w:pPr>
        <w:rPr>
          <w:rFonts w:cs="Lucida Sans Unicode"/>
        </w:rPr>
      </w:pPr>
      <w:r w:rsidRPr="00B5493A">
        <w:rPr>
          <w:rFonts w:cs="Lucida Sans Unicode"/>
        </w:rPr>
        <w:t xml:space="preserve">Dit vijf-lagen model is schematisch weergegeven in </w:t>
      </w:r>
      <w:r w:rsidRPr="00B5493A">
        <w:rPr>
          <w:rFonts w:cs="Lucida Sans Unicode"/>
        </w:rPr>
        <w:fldChar w:fldCharType="begin"/>
      </w:r>
      <w:r w:rsidRPr="00B5493A">
        <w:rPr>
          <w:rFonts w:cs="Lucida Sans Unicode"/>
        </w:rPr>
        <w:instrText xml:space="preserve"> REF _Ref534631660 \h  \* MERGEFORMAT </w:instrText>
      </w:r>
      <w:r w:rsidRPr="00B5493A">
        <w:rPr>
          <w:rFonts w:cs="Lucida Sans Unicode"/>
        </w:rPr>
      </w:r>
      <w:r w:rsidRPr="00B5493A">
        <w:rPr>
          <w:rFonts w:cs="Lucida Sans Unicode"/>
        </w:rPr>
        <w:fldChar w:fldCharType="separate"/>
      </w:r>
      <w:r w:rsidR="00E63980" w:rsidRPr="00B5493A">
        <w:rPr>
          <w:rFonts w:cs="Lucida Sans Unicode"/>
          <w:b/>
          <w:bCs/>
        </w:rPr>
        <w:t>Fout! Verwijzingsbron niet gevonden.</w:t>
      </w:r>
      <w:r w:rsidRPr="00B5493A">
        <w:rPr>
          <w:rFonts w:cs="Lucida Sans Unicode"/>
        </w:rPr>
        <w:fldChar w:fldCharType="end"/>
      </w:r>
      <w:r w:rsidRPr="00B5493A">
        <w:rPr>
          <w:rFonts w:cs="Lucida Sans Unicode"/>
        </w:rPr>
        <w:t>.</w:t>
      </w:r>
    </w:p>
    <w:p w14:paraId="566EEE95" w14:textId="77777777" w:rsidR="003C002B" w:rsidRPr="00B5493A" w:rsidRDefault="003C002B" w:rsidP="003C002B">
      <w:pPr>
        <w:rPr>
          <w:rFonts w:cs="Lucida Sans Unicode"/>
        </w:rPr>
      </w:pPr>
    </w:p>
    <w:p w14:paraId="78C3BBCB" w14:textId="77777777" w:rsidR="003C002B" w:rsidRPr="00B5493A" w:rsidRDefault="003C002B" w:rsidP="003C002B">
      <w:pPr>
        <w:keepNext/>
        <w:rPr>
          <w:rFonts w:cs="Lucida Sans Unicode"/>
        </w:rPr>
      </w:pPr>
      <w:r w:rsidRPr="00B5493A">
        <w:rPr>
          <w:rFonts w:cs="Lucida Sans Unicode"/>
          <w:noProof/>
          <w:lang w:eastAsia="nl-NL"/>
        </w:rPr>
        <w:drawing>
          <wp:inline distT="0" distB="0" distL="0" distR="0" wp14:anchorId="54747B89" wp14:editId="13B426F1">
            <wp:extent cx="5760720" cy="34727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760720" cy="3472730"/>
                    </a:xfrm>
                    <a:prstGeom prst="rect">
                      <a:avLst/>
                    </a:prstGeom>
                  </pic:spPr>
                </pic:pic>
              </a:graphicData>
            </a:graphic>
          </wp:inline>
        </w:drawing>
      </w:r>
    </w:p>
    <w:p w14:paraId="080849A5" w14:textId="77777777" w:rsidR="003C002B" w:rsidRPr="00B5493A" w:rsidRDefault="003C002B" w:rsidP="003C002B">
      <w:pPr>
        <w:pStyle w:val="Caption"/>
      </w:pPr>
      <w:r w:rsidRPr="00B5493A">
        <w:t xml:space="preserve">Figuur </w:t>
      </w:r>
      <w:r w:rsidRPr="00B5493A">
        <w:fldChar w:fldCharType="begin"/>
      </w:r>
      <w:r w:rsidRPr="00B5493A">
        <w:instrText>SEQ Figuur \* ARABIC</w:instrText>
      </w:r>
      <w:r w:rsidRPr="00B5493A">
        <w:fldChar w:fldCharType="separate"/>
      </w:r>
      <w:r w:rsidR="00E63980" w:rsidRPr="00B5493A">
        <w:rPr>
          <w:noProof/>
        </w:rPr>
        <w:t>1</w:t>
      </w:r>
      <w:r w:rsidRPr="00B5493A">
        <w:fldChar w:fldCharType="end"/>
      </w:r>
      <w:r w:rsidRPr="00B5493A">
        <w:t xml:space="preserve">: Het vijf-lagen model </w:t>
      </w:r>
      <w:r w:rsidRPr="00B5493A">
        <w:rPr>
          <w:noProof/>
        </w:rPr>
        <w:t>van Common Ground</w:t>
      </w:r>
    </w:p>
    <w:p w14:paraId="40FDEBD3" w14:textId="77777777" w:rsidR="003C002B" w:rsidRPr="00B5493A" w:rsidRDefault="003C002B" w:rsidP="003C002B">
      <w:pPr>
        <w:pStyle w:val="Heading2"/>
      </w:pPr>
      <w:r w:rsidRPr="00B5493A">
        <w:t>Afkortingen</w:t>
      </w:r>
    </w:p>
    <w:p w14:paraId="684CCFEC" w14:textId="77777777" w:rsidR="003C002B" w:rsidRPr="00B5493A" w:rsidRDefault="003C002B" w:rsidP="003C002B">
      <w:pPr>
        <w:rPr>
          <w:rFonts w:cs="Lucida Sans Unicode"/>
        </w:rPr>
      </w:pPr>
    </w:p>
    <w:tbl>
      <w:tblPr>
        <w:tblW w:w="91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747"/>
        <w:gridCol w:w="7427"/>
      </w:tblGrid>
      <w:tr w:rsidR="003C002B" w:rsidRPr="00B5493A" w14:paraId="1FC63C95" w14:textId="77777777" w:rsidTr="00AF0882">
        <w:trPr>
          <w:tblHeader/>
        </w:trPr>
        <w:tc>
          <w:tcPr>
            <w:tcW w:w="1701" w:type="dxa"/>
            <w:tcBorders>
              <w:top w:val="single" w:sz="6" w:space="0" w:color="000000"/>
              <w:left w:val="single" w:sz="6" w:space="0" w:color="000000"/>
              <w:bottom w:val="single" w:sz="6" w:space="0" w:color="000000"/>
              <w:right w:val="single" w:sz="6" w:space="0" w:color="000000"/>
            </w:tcBorders>
            <w:shd w:val="clear" w:color="auto" w:fill="FFC000"/>
            <w:hideMark/>
          </w:tcPr>
          <w:p w14:paraId="65D17B81" w14:textId="77777777" w:rsidR="003C002B" w:rsidRPr="00B5493A" w:rsidRDefault="003C002B" w:rsidP="00AF0882">
            <w:pPr>
              <w:spacing w:line="240" w:lineRule="exact"/>
              <w:rPr>
                <w:rFonts w:cs="Lucida Sans Unicode"/>
                <w:b/>
                <w:color w:val="000000"/>
                <w:sz w:val="20"/>
                <w:szCs w:val="18"/>
              </w:rPr>
            </w:pPr>
            <w:r w:rsidRPr="00B5493A">
              <w:rPr>
                <w:rFonts w:cs="Lucida Sans Unicode"/>
                <w:b/>
                <w:color w:val="000000"/>
                <w:sz w:val="20"/>
                <w:szCs w:val="18"/>
              </w:rPr>
              <w:t>Afkorting</w:t>
            </w:r>
          </w:p>
        </w:tc>
        <w:tc>
          <w:tcPr>
            <w:tcW w:w="7230" w:type="dxa"/>
            <w:tcBorders>
              <w:top w:val="single" w:sz="6" w:space="0" w:color="000000"/>
              <w:left w:val="single" w:sz="6" w:space="0" w:color="000000"/>
              <w:bottom w:val="single" w:sz="6" w:space="0" w:color="000000"/>
              <w:right w:val="single" w:sz="6" w:space="0" w:color="000000"/>
            </w:tcBorders>
            <w:shd w:val="clear" w:color="auto" w:fill="FFC000"/>
            <w:hideMark/>
          </w:tcPr>
          <w:p w14:paraId="307BFDD9" w14:textId="77777777" w:rsidR="003C002B" w:rsidRPr="00B5493A" w:rsidRDefault="003C002B" w:rsidP="00AF0882">
            <w:pPr>
              <w:spacing w:line="240" w:lineRule="exact"/>
              <w:rPr>
                <w:rFonts w:cs="Lucida Sans Unicode"/>
                <w:b/>
                <w:color w:val="000000"/>
                <w:sz w:val="20"/>
                <w:szCs w:val="18"/>
              </w:rPr>
            </w:pPr>
            <w:r w:rsidRPr="00B5493A">
              <w:rPr>
                <w:rFonts w:cs="Lucida Sans Unicode"/>
                <w:b/>
                <w:color w:val="000000"/>
                <w:sz w:val="20"/>
                <w:szCs w:val="18"/>
              </w:rPr>
              <w:t>Betekenis</w:t>
            </w:r>
          </w:p>
        </w:tc>
      </w:tr>
      <w:tr w:rsidR="003C002B" w:rsidRPr="00B5493A" w14:paraId="17B0A3F4" w14:textId="77777777" w:rsidTr="00AF0882">
        <w:tc>
          <w:tcPr>
            <w:tcW w:w="1701" w:type="dxa"/>
            <w:tcBorders>
              <w:top w:val="single" w:sz="6" w:space="0" w:color="000000"/>
              <w:left w:val="single" w:sz="6" w:space="0" w:color="000000"/>
              <w:bottom w:val="single" w:sz="6" w:space="0" w:color="000000"/>
              <w:right w:val="single" w:sz="6" w:space="0" w:color="000000"/>
            </w:tcBorders>
          </w:tcPr>
          <w:p w14:paraId="130EF64D" w14:textId="77777777" w:rsidR="003C002B" w:rsidRPr="00B5493A" w:rsidRDefault="003C002B" w:rsidP="00AF0882">
            <w:pPr>
              <w:rPr>
                <w:rFonts w:cs="Lucida Sans Unicode"/>
              </w:rPr>
            </w:pPr>
            <w:r w:rsidRPr="00B5493A">
              <w:rPr>
                <w:rFonts w:cs="Lucida Sans Unicode"/>
              </w:rPr>
              <w:t>API</w:t>
            </w:r>
          </w:p>
        </w:tc>
        <w:tc>
          <w:tcPr>
            <w:tcW w:w="7230" w:type="dxa"/>
            <w:tcBorders>
              <w:top w:val="single" w:sz="6" w:space="0" w:color="000000"/>
              <w:left w:val="single" w:sz="6" w:space="0" w:color="000000"/>
              <w:bottom w:val="single" w:sz="6" w:space="0" w:color="000000"/>
              <w:right w:val="single" w:sz="6" w:space="0" w:color="000000"/>
            </w:tcBorders>
          </w:tcPr>
          <w:p w14:paraId="400B971A" w14:textId="77777777" w:rsidR="003C002B" w:rsidRPr="00B5493A" w:rsidRDefault="003C002B" w:rsidP="00AF0882">
            <w:pPr>
              <w:rPr>
                <w:rFonts w:cs="Lucida Sans Unicode"/>
              </w:rPr>
            </w:pPr>
            <w:r w:rsidRPr="00B5493A">
              <w:rPr>
                <w:rFonts w:cs="Lucida Sans Unicode"/>
              </w:rPr>
              <w:t>Application Programming Interface</w:t>
            </w:r>
          </w:p>
        </w:tc>
      </w:tr>
      <w:tr w:rsidR="003C002B" w:rsidRPr="00B5493A" w14:paraId="04C8B130" w14:textId="77777777" w:rsidTr="00AF0882">
        <w:tc>
          <w:tcPr>
            <w:tcW w:w="1701" w:type="dxa"/>
            <w:tcBorders>
              <w:top w:val="single" w:sz="6" w:space="0" w:color="000000"/>
              <w:left w:val="single" w:sz="6" w:space="0" w:color="000000"/>
              <w:bottom w:val="single" w:sz="6" w:space="0" w:color="000000"/>
              <w:right w:val="single" w:sz="6" w:space="0" w:color="000000"/>
            </w:tcBorders>
          </w:tcPr>
          <w:p w14:paraId="6E8E8381" w14:textId="77777777" w:rsidR="003C002B" w:rsidRPr="00B5493A" w:rsidRDefault="003C002B" w:rsidP="00AF0882">
            <w:pPr>
              <w:rPr>
                <w:rFonts w:cs="Lucida Sans Unicode"/>
              </w:rPr>
            </w:pPr>
            <w:r w:rsidRPr="00B5493A">
              <w:rPr>
                <w:rFonts w:cs="Lucida Sans Unicode"/>
              </w:rPr>
              <w:t>REST</w:t>
            </w:r>
          </w:p>
        </w:tc>
        <w:tc>
          <w:tcPr>
            <w:tcW w:w="7230" w:type="dxa"/>
            <w:tcBorders>
              <w:top w:val="single" w:sz="6" w:space="0" w:color="000000"/>
              <w:left w:val="single" w:sz="6" w:space="0" w:color="000000"/>
              <w:bottom w:val="single" w:sz="6" w:space="0" w:color="000000"/>
              <w:right w:val="single" w:sz="6" w:space="0" w:color="000000"/>
            </w:tcBorders>
          </w:tcPr>
          <w:p w14:paraId="6C57F115" w14:textId="77777777" w:rsidR="003C002B" w:rsidRPr="00B5493A" w:rsidRDefault="003C002B" w:rsidP="00AF0882">
            <w:pPr>
              <w:rPr>
                <w:rFonts w:cs="Lucida Sans Unicode"/>
              </w:rPr>
            </w:pPr>
            <w:r w:rsidRPr="00B5493A">
              <w:rPr>
                <w:rFonts w:cs="Lucida Sans Unicode"/>
              </w:rPr>
              <w:t>Representational State Transfer</w:t>
            </w:r>
          </w:p>
        </w:tc>
      </w:tr>
      <w:tr w:rsidR="003C002B" w:rsidRPr="00B5493A" w14:paraId="4115A731" w14:textId="77777777" w:rsidTr="00AF0882">
        <w:tc>
          <w:tcPr>
            <w:tcW w:w="1701" w:type="dxa"/>
            <w:tcBorders>
              <w:top w:val="single" w:sz="6" w:space="0" w:color="000000"/>
              <w:left w:val="single" w:sz="6" w:space="0" w:color="000000"/>
              <w:bottom w:val="single" w:sz="6" w:space="0" w:color="000000"/>
              <w:right w:val="single" w:sz="6" w:space="0" w:color="000000"/>
            </w:tcBorders>
          </w:tcPr>
          <w:p w14:paraId="224229F9" w14:textId="77777777" w:rsidR="003C002B" w:rsidRPr="00B5493A" w:rsidRDefault="003C002B" w:rsidP="00AF0882">
            <w:pPr>
              <w:rPr>
                <w:rFonts w:cs="Lucida Sans Unicode"/>
              </w:rPr>
            </w:pPr>
            <w:r w:rsidRPr="00B5493A">
              <w:rPr>
                <w:rFonts w:cs="Lucida Sans Unicode"/>
              </w:rPr>
              <w:t>JSON</w:t>
            </w:r>
          </w:p>
        </w:tc>
        <w:tc>
          <w:tcPr>
            <w:tcW w:w="7230" w:type="dxa"/>
            <w:tcBorders>
              <w:top w:val="single" w:sz="6" w:space="0" w:color="000000"/>
              <w:left w:val="single" w:sz="6" w:space="0" w:color="000000"/>
              <w:bottom w:val="single" w:sz="6" w:space="0" w:color="000000"/>
              <w:right w:val="single" w:sz="6" w:space="0" w:color="000000"/>
            </w:tcBorders>
          </w:tcPr>
          <w:p w14:paraId="5F50FD63" w14:textId="77777777" w:rsidR="003C002B" w:rsidRPr="00B5493A" w:rsidRDefault="003C002B" w:rsidP="00AF0882">
            <w:pPr>
              <w:rPr>
                <w:rFonts w:cs="Lucida Sans Unicode"/>
              </w:rPr>
            </w:pPr>
            <w:r w:rsidRPr="00B5493A">
              <w:rPr>
                <w:rFonts w:cs="Lucida Sans Unicode"/>
              </w:rPr>
              <w:t>Javascript Object Notation</w:t>
            </w:r>
          </w:p>
        </w:tc>
      </w:tr>
    </w:tbl>
    <w:p w14:paraId="76BBCFAD" w14:textId="77777777" w:rsidR="003C002B" w:rsidRPr="00B5493A" w:rsidRDefault="003C002B" w:rsidP="003C002B">
      <w:pPr>
        <w:pStyle w:val="Caption"/>
      </w:pPr>
      <w:r w:rsidRPr="00B5493A">
        <w:t xml:space="preserve">Tabel </w:t>
      </w:r>
      <w:r w:rsidRPr="00B5493A">
        <w:fldChar w:fldCharType="begin"/>
      </w:r>
      <w:r w:rsidRPr="00B5493A">
        <w:instrText>SEQ Tabel \* ARABIC</w:instrText>
      </w:r>
      <w:r w:rsidRPr="00B5493A">
        <w:fldChar w:fldCharType="separate"/>
      </w:r>
      <w:r w:rsidR="00E63980" w:rsidRPr="00B5493A">
        <w:rPr>
          <w:noProof/>
        </w:rPr>
        <w:t>1</w:t>
      </w:r>
      <w:r w:rsidRPr="00B5493A">
        <w:fldChar w:fldCharType="end"/>
      </w:r>
      <w:r w:rsidRPr="00B5493A">
        <w:tab/>
        <w:t>Gebruikte afkortingen</w:t>
      </w:r>
    </w:p>
    <w:p w14:paraId="0E004EA2" w14:textId="14AFF2DE" w:rsidR="003C002B" w:rsidRPr="00B5493A" w:rsidRDefault="003C002B" w:rsidP="003C002B">
      <w:pPr>
        <w:pStyle w:val="Heading2"/>
      </w:pPr>
      <w:r w:rsidRPr="00B5493A">
        <w:t>Definities</w:t>
      </w:r>
    </w:p>
    <w:tbl>
      <w:tblPr>
        <w:tblStyle w:val="TableGrid"/>
        <w:tblW w:w="9174" w:type="dxa"/>
        <w:tblLook w:val="04A0" w:firstRow="1" w:lastRow="0" w:firstColumn="1" w:lastColumn="0" w:noHBand="0" w:noVBand="1"/>
      </w:tblPr>
      <w:tblGrid>
        <w:gridCol w:w="2556"/>
        <w:gridCol w:w="6618"/>
      </w:tblGrid>
      <w:tr w:rsidR="003C002B" w:rsidRPr="00B5493A" w14:paraId="70F8C238" w14:textId="77777777" w:rsidTr="00AF0882">
        <w:trPr>
          <w:tblHeader/>
        </w:trPr>
        <w:tc>
          <w:tcPr>
            <w:tcW w:w="2556" w:type="dxa"/>
            <w:shd w:val="clear" w:color="auto" w:fill="FFC000"/>
          </w:tcPr>
          <w:p w14:paraId="3CD55799" w14:textId="77777777" w:rsidR="003C002B" w:rsidRPr="00B5493A" w:rsidRDefault="003C002B" w:rsidP="00AF0882">
            <w:pPr>
              <w:rPr>
                <w:rFonts w:cs="Lucida Sans Unicode"/>
                <w:b/>
                <w:sz w:val="20"/>
                <w:szCs w:val="18"/>
              </w:rPr>
            </w:pPr>
            <w:r w:rsidRPr="00B5493A">
              <w:rPr>
                <w:rFonts w:cs="Lucida Sans Unicode"/>
                <w:b/>
                <w:sz w:val="20"/>
                <w:szCs w:val="18"/>
              </w:rPr>
              <w:t>Begrip</w:t>
            </w:r>
          </w:p>
        </w:tc>
        <w:tc>
          <w:tcPr>
            <w:tcW w:w="6618" w:type="dxa"/>
            <w:shd w:val="clear" w:color="auto" w:fill="FFC000"/>
          </w:tcPr>
          <w:p w14:paraId="5F8E4BA4" w14:textId="77777777" w:rsidR="003C002B" w:rsidRPr="00B5493A" w:rsidRDefault="003C002B" w:rsidP="00AF0882">
            <w:pPr>
              <w:rPr>
                <w:rFonts w:cs="Lucida Sans Unicode"/>
                <w:b/>
                <w:sz w:val="20"/>
                <w:szCs w:val="18"/>
              </w:rPr>
            </w:pPr>
            <w:r w:rsidRPr="00B5493A">
              <w:rPr>
                <w:rFonts w:cs="Lucida Sans Unicode"/>
                <w:b/>
                <w:sz w:val="20"/>
                <w:szCs w:val="18"/>
              </w:rPr>
              <w:t>Definitie</w:t>
            </w:r>
          </w:p>
        </w:tc>
      </w:tr>
      <w:tr w:rsidR="003C002B" w:rsidRPr="00B5493A" w14:paraId="0957AADA" w14:textId="77777777" w:rsidTr="00AF0882">
        <w:tc>
          <w:tcPr>
            <w:tcW w:w="2556" w:type="dxa"/>
          </w:tcPr>
          <w:p w14:paraId="123FD0EA" w14:textId="77777777" w:rsidR="003C002B" w:rsidRPr="00B5493A" w:rsidRDefault="003C002B" w:rsidP="00AF0882">
            <w:pPr>
              <w:rPr>
                <w:rFonts w:cs="Lucida Sans Unicode"/>
                <w:szCs w:val="18"/>
              </w:rPr>
            </w:pPr>
            <w:r w:rsidRPr="00B5493A">
              <w:rPr>
                <w:rFonts w:cs="Lucida Sans Unicode"/>
                <w:szCs w:val="18"/>
              </w:rPr>
              <w:t>API Gateway</w:t>
            </w:r>
          </w:p>
        </w:tc>
        <w:tc>
          <w:tcPr>
            <w:tcW w:w="6618" w:type="dxa"/>
          </w:tcPr>
          <w:p w14:paraId="353E4A25" w14:textId="77777777" w:rsidR="003C002B" w:rsidRPr="00B5493A" w:rsidRDefault="003C002B" w:rsidP="00AF0882">
            <w:pPr>
              <w:rPr>
                <w:rFonts w:cs="Lucida Sans Unicode"/>
                <w:szCs w:val="18"/>
              </w:rPr>
            </w:pPr>
            <w:r w:rsidRPr="00B5493A">
              <w:rPr>
                <w:rFonts w:cs="Lucida Sans Unicode"/>
                <w:szCs w:val="18"/>
              </w:rPr>
              <w:t xml:space="preserve">Een API Gateway is een voorziening tussen de aanvrager (client) en de leverancier van een dienst (service provider). Alle aanroepen van API’s door aanvragers verlopen via de API Gateway. </w:t>
            </w:r>
          </w:p>
          <w:p w14:paraId="31AF3C91" w14:textId="77777777" w:rsidR="003C002B" w:rsidRPr="00B5493A" w:rsidRDefault="003C002B" w:rsidP="00AF0882">
            <w:pPr>
              <w:rPr>
                <w:rFonts w:cs="Lucida Sans Unicode"/>
                <w:szCs w:val="18"/>
              </w:rPr>
            </w:pPr>
            <w:r w:rsidRPr="00B5493A">
              <w:rPr>
                <w:rFonts w:cs="Lucida Sans Unicode"/>
                <w:szCs w:val="18"/>
              </w:rPr>
              <w:t>Een API Gateway beschikt over de volgende functionaliteit:</w:t>
            </w:r>
          </w:p>
          <w:p w14:paraId="2AB35953" w14:textId="77777777" w:rsidR="003C002B" w:rsidRPr="00B5493A" w:rsidRDefault="003C002B" w:rsidP="00AA7E90">
            <w:pPr>
              <w:pStyle w:val="ListParagraph"/>
              <w:numPr>
                <w:ilvl w:val="0"/>
                <w:numId w:val="16"/>
              </w:numPr>
              <w:rPr>
                <w:rFonts w:cs="Lucida Sans Unicode"/>
                <w:szCs w:val="18"/>
              </w:rPr>
            </w:pPr>
            <w:r w:rsidRPr="00B5493A">
              <w:rPr>
                <w:rFonts w:cs="Lucida Sans Unicode"/>
                <w:szCs w:val="18"/>
              </w:rPr>
              <w:t>Ontvangt centraal alle aanvragen voor API’s.</w:t>
            </w:r>
          </w:p>
          <w:p w14:paraId="3D76860A" w14:textId="77777777" w:rsidR="003C002B" w:rsidRPr="00B5493A" w:rsidRDefault="003C002B" w:rsidP="00AA7E90">
            <w:pPr>
              <w:pStyle w:val="ListParagraph"/>
              <w:numPr>
                <w:ilvl w:val="0"/>
                <w:numId w:val="16"/>
              </w:numPr>
              <w:rPr>
                <w:rFonts w:cs="Lucida Sans Unicode"/>
                <w:szCs w:val="18"/>
              </w:rPr>
            </w:pPr>
            <w:r w:rsidRPr="00B5493A">
              <w:rPr>
                <w:rFonts w:cs="Lucida Sans Unicode"/>
                <w:szCs w:val="18"/>
              </w:rPr>
              <w:t xml:space="preserve">Controleert de beveiligingsregels (authenticatie en autorisatie). </w:t>
            </w:r>
          </w:p>
          <w:p w14:paraId="07011304" w14:textId="77777777" w:rsidR="003C002B" w:rsidRPr="00B5493A" w:rsidRDefault="003C002B" w:rsidP="00AA7E90">
            <w:pPr>
              <w:pStyle w:val="ListParagraph"/>
              <w:numPr>
                <w:ilvl w:val="0"/>
                <w:numId w:val="16"/>
              </w:numPr>
              <w:rPr>
                <w:rFonts w:cs="Lucida Sans Unicode"/>
                <w:szCs w:val="18"/>
              </w:rPr>
            </w:pPr>
            <w:r w:rsidRPr="00B5493A">
              <w:rPr>
                <w:rFonts w:cs="Lucida Sans Unicode"/>
                <w:szCs w:val="18"/>
              </w:rPr>
              <w:t>Past regels toe (bijvoorbeeld het toegestaan gebruik van systeemresources),</w:t>
            </w:r>
          </w:p>
          <w:p w14:paraId="4F432AB6" w14:textId="77777777" w:rsidR="003C002B" w:rsidRPr="00B5493A" w:rsidRDefault="003C002B" w:rsidP="00AA7E90">
            <w:pPr>
              <w:pStyle w:val="ListParagraph"/>
              <w:numPr>
                <w:ilvl w:val="0"/>
                <w:numId w:val="16"/>
              </w:numPr>
              <w:rPr>
                <w:rFonts w:cs="Lucida Sans Unicode"/>
                <w:szCs w:val="18"/>
              </w:rPr>
            </w:pPr>
            <w:r w:rsidRPr="00B5493A">
              <w:rPr>
                <w:rFonts w:cs="Lucida Sans Unicode"/>
                <w:szCs w:val="18"/>
              </w:rPr>
              <w:t>Geeft aanroepen door aan de API’s.</w:t>
            </w:r>
          </w:p>
          <w:p w14:paraId="5ECA730A" w14:textId="77777777" w:rsidR="003C002B" w:rsidRPr="00B5493A" w:rsidRDefault="003C002B" w:rsidP="00AA7E90">
            <w:pPr>
              <w:pStyle w:val="ListParagraph"/>
              <w:numPr>
                <w:ilvl w:val="0"/>
                <w:numId w:val="16"/>
              </w:numPr>
              <w:rPr>
                <w:rFonts w:cs="Lucida Sans Unicode"/>
                <w:szCs w:val="18"/>
              </w:rPr>
            </w:pPr>
            <w:r w:rsidRPr="00B5493A">
              <w:rPr>
                <w:rFonts w:cs="Lucida Sans Unicode"/>
                <w:szCs w:val="18"/>
              </w:rPr>
              <w:t>Geeft de antwoorden van de API’s door aan de aanvragers.</w:t>
            </w:r>
          </w:p>
          <w:p w14:paraId="17AC2831" w14:textId="77777777" w:rsidR="003C002B" w:rsidRPr="00B5493A" w:rsidRDefault="003C002B" w:rsidP="00AA7E90">
            <w:pPr>
              <w:pStyle w:val="ListParagraph"/>
              <w:numPr>
                <w:ilvl w:val="0"/>
                <w:numId w:val="16"/>
              </w:numPr>
              <w:rPr>
                <w:rFonts w:cs="Lucida Sans Unicode"/>
                <w:szCs w:val="18"/>
              </w:rPr>
            </w:pPr>
            <w:r w:rsidRPr="00B5493A">
              <w:rPr>
                <w:rFonts w:cs="Lucida Sans Unicode"/>
                <w:szCs w:val="18"/>
              </w:rPr>
              <w:t>Registreert het gebruik van API’s (logging).</w:t>
            </w:r>
          </w:p>
          <w:p w14:paraId="428EA64F" w14:textId="77777777" w:rsidR="003C002B" w:rsidRPr="00B5493A" w:rsidRDefault="003C002B" w:rsidP="00AA7E90">
            <w:pPr>
              <w:pStyle w:val="ListParagraph"/>
              <w:numPr>
                <w:ilvl w:val="0"/>
                <w:numId w:val="16"/>
              </w:numPr>
              <w:rPr>
                <w:rFonts w:cs="Lucida Sans Unicode"/>
                <w:szCs w:val="18"/>
              </w:rPr>
            </w:pPr>
            <w:r w:rsidRPr="00B5493A">
              <w:rPr>
                <w:rFonts w:cs="Lucida Sans Unicode"/>
                <w:szCs w:val="18"/>
              </w:rPr>
              <w:t>Publicatie van API’s die aan afnemers beschikbaar gesteld worden.</w:t>
            </w:r>
          </w:p>
          <w:p w14:paraId="758EFB9D" w14:textId="77777777" w:rsidR="003C002B" w:rsidRPr="00B5493A" w:rsidRDefault="003C002B" w:rsidP="00AA7E90">
            <w:pPr>
              <w:pStyle w:val="ListParagraph"/>
              <w:numPr>
                <w:ilvl w:val="0"/>
                <w:numId w:val="16"/>
              </w:numPr>
              <w:rPr>
                <w:rFonts w:cs="Lucida Sans Unicode"/>
                <w:szCs w:val="18"/>
              </w:rPr>
            </w:pPr>
            <w:r w:rsidRPr="00B5493A">
              <w:rPr>
                <w:rFonts w:cs="Lucida Sans Unicode"/>
                <w:szCs w:val="18"/>
              </w:rPr>
              <w:t>Registratie van abonnementen van afnemers voor API’s.</w:t>
            </w:r>
          </w:p>
        </w:tc>
      </w:tr>
      <w:tr w:rsidR="003C002B" w:rsidRPr="00B5493A" w14:paraId="14813DDE" w14:textId="77777777" w:rsidTr="00AF0882">
        <w:tc>
          <w:tcPr>
            <w:tcW w:w="2556" w:type="dxa"/>
          </w:tcPr>
          <w:p w14:paraId="03422792" w14:textId="77777777" w:rsidR="003C002B" w:rsidRPr="00B5493A" w:rsidRDefault="003C002B" w:rsidP="00AF0882">
            <w:pPr>
              <w:rPr>
                <w:rFonts w:cs="Lucida Sans Unicode"/>
                <w:szCs w:val="18"/>
              </w:rPr>
            </w:pPr>
            <w:r w:rsidRPr="00B5493A">
              <w:rPr>
                <w:rFonts w:cs="Lucida Sans Unicode"/>
                <w:szCs w:val="18"/>
              </w:rPr>
              <w:t>Application Programming Interface</w:t>
            </w:r>
          </w:p>
        </w:tc>
        <w:tc>
          <w:tcPr>
            <w:tcW w:w="6618" w:type="dxa"/>
          </w:tcPr>
          <w:p w14:paraId="1BF4AC43" w14:textId="77777777" w:rsidR="003C002B" w:rsidRPr="00B5493A" w:rsidRDefault="003C002B" w:rsidP="00AF0882">
            <w:pPr>
              <w:rPr>
                <w:rFonts w:cs="Lucida Sans Unicode"/>
                <w:szCs w:val="18"/>
              </w:rPr>
            </w:pPr>
            <w:r w:rsidRPr="00B5493A">
              <w:rPr>
                <w:rFonts w:cs="Lucida Sans Unicode"/>
                <w:szCs w:val="18"/>
              </w:rPr>
              <w:t>Een application programming interface (API) is een verzameling definities op basis waarvan een computerprogramma kan communiceren met een ander programma. API’s bieden de mogelijkheid om gegevens of functionaliteit op een gestandaardiseerde manier beschikbaar te stellen.</w:t>
            </w:r>
          </w:p>
        </w:tc>
      </w:tr>
      <w:tr w:rsidR="003C002B" w:rsidRPr="00B5493A" w14:paraId="15AB8C11" w14:textId="77777777" w:rsidTr="00AF0882">
        <w:tc>
          <w:tcPr>
            <w:tcW w:w="2556" w:type="dxa"/>
          </w:tcPr>
          <w:p w14:paraId="3D2F289E" w14:textId="77777777" w:rsidR="003C002B" w:rsidRPr="00B5493A" w:rsidRDefault="003C002B" w:rsidP="00AF0882">
            <w:pPr>
              <w:rPr>
                <w:rFonts w:cs="Lucida Sans Unicode"/>
                <w:szCs w:val="18"/>
              </w:rPr>
            </w:pPr>
            <w:r w:rsidRPr="00B5493A">
              <w:rPr>
                <w:rFonts w:cs="Lucida Sans Unicode"/>
                <w:szCs w:val="18"/>
              </w:rPr>
              <w:t>Datamodel</w:t>
            </w:r>
          </w:p>
        </w:tc>
        <w:tc>
          <w:tcPr>
            <w:tcW w:w="6618" w:type="dxa"/>
          </w:tcPr>
          <w:p w14:paraId="55360D5D" w14:textId="77777777" w:rsidR="003C002B" w:rsidRPr="00B5493A" w:rsidRDefault="003C002B" w:rsidP="00AF0882">
            <w:pPr>
              <w:rPr>
                <w:rFonts w:cs="Lucida Sans Unicode"/>
                <w:szCs w:val="18"/>
              </w:rPr>
            </w:pPr>
            <w:r w:rsidRPr="00B5493A">
              <w:rPr>
                <w:rFonts w:cs="Lucida Sans Unicode"/>
                <w:szCs w:val="18"/>
              </w:rPr>
              <w:t>Met een datamodel wordt beschreven hoe de gegevens in een informatiesysteem gestructureerd zijn. Het logische datamodel beschrijft de structuur van, en de relaties tussen, de logische gegevensobjecten (tabellen).</w:t>
            </w:r>
          </w:p>
        </w:tc>
      </w:tr>
      <w:tr w:rsidR="003C002B" w:rsidRPr="00B5493A" w14:paraId="0A03425A" w14:textId="77777777" w:rsidTr="00AF0882">
        <w:tc>
          <w:tcPr>
            <w:tcW w:w="2556" w:type="dxa"/>
          </w:tcPr>
          <w:p w14:paraId="71293580" w14:textId="77777777" w:rsidR="003C002B" w:rsidRPr="00B5493A" w:rsidRDefault="003C002B" w:rsidP="00AF0882">
            <w:pPr>
              <w:rPr>
                <w:rFonts w:cs="Lucida Sans Unicode"/>
                <w:szCs w:val="18"/>
              </w:rPr>
            </w:pPr>
            <w:r w:rsidRPr="00B5493A">
              <w:rPr>
                <w:rFonts w:cs="Lucida Sans Unicode"/>
                <w:szCs w:val="18"/>
              </w:rPr>
              <w:t>Doelbinding</w:t>
            </w:r>
          </w:p>
        </w:tc>
        <w:tc>
          <w:tcPr>
            <w:tcW w:w="6618" w:type="dxa"/>
          </w:tcPr>
          <w:p w14:paraId="54F65AB9" w14:textId="77777777" w:rsidR="003C002B" w:rsidRPr="00B5493A" w:rsidRDefault="003C002B" w:rsidP="00AF0882">
            <w:pPr>
              <w:rPr>
                <w:rFonts w:cs="Lucida Sans Unicode"/>
                <w:szCs w:val="18"/>
              </w:rPr>
            </w:pPr>
            <w:r w:rsidRPr="00B5493A">
              <w:rPr>
                <w:rFonts w:cs="Lucida Sans Unicode"/>
                <w:szCs w:val="18"/>
              </w:rPr>
              <w:t>Het principe dat iemand (persoon of organisatie) alleen informatie mag vragen, opslaan, gebruiken, delen ten behoeve van welbepaalde, uitdrukkelijk omschreven en gerechtvaardigde doeleinden.</w:t>
            </w:r>
          </w:p>
        </w:tc>
      </w:tr>
      <w:tr w:rsidR="003C002B" w:rsidRPr="00B5493A" w14:paraId="1857AD8A" w14:textId="77777777" w:rsidTr="00AF0882">
        <w:tc>
          <w:tcPr>
            <w:tcW w:w="2556" w:type="dxa"/>
          </w:tcPr>
          <w:p w14:paraId="3A1533B0" w14:textId="77777777" w:rsidR="003C002B" w:rsidRPr="00B5493A" w:rsidRDefault="003C002B" w:rsidP="00AF0882">
            <w:pPr>
              <w:rPr>
                <w:rFonts w:cs="Lucida Sans Unicode"/>
                <w:szCs w:val="18"/>
              </w:rPr>
            </w:pPr>
            <w:r w:rsidRPr="00B5493A">
              <w:rPr>
                <w:rFonts w:cs="Lucida Sans Unicode"/>
                <w:szCs w:val="18"/>
              </w:rPr>
              <w:t>Informatiemodel</w:t>
            </w:r>
          </w:p>
        </w:tc>
        <w:tc>
          <w:tcPr>
            <w:tcW w:w="6618" w:type="dxa"/>
          </w:tcPr>
          <w:p w14:paraId="5A6CBB3B" w14:textId="77777777" w:rsidR="003C002B" w:rsidRPr="00B5493A" w:rsidRDefault="003C002B" w:rsidP="00AF0882">
            <w:pPr>
              <w:rPr>
                <w:rFonts w:cs="Lucida Sans Unicode"/>
                <w:szCs w:val="18"/>
              </w:rPr>
            </w:pPr>
            <w:r w:rsidRPr="00B5493A">
              <w:rPr>
                <w:rFonts w:cs="Lucida Sans Unicode"/>
                <w:szCs w:val="18"/>
              </w:rPr>
              <w:t>Een informatiemodel vormt de formele beschrijving van alle informatie die van belang is binnen een gegeven domein. Een informatiemodel beschrijft dit domein in termen van objecten, gegevens (attributen) daarvan en relaties daartussen en doet dat op een inhoudelijke manier.</w:t>
            </w:r>
          </w:p>
        </w:tc>
      </w:tr>
      <w:tr w:rsidR="003C002B" w:rsidRPr="00B5493A" w14:paraId="6E8F80DB" w14:textId="77777777" w:rsidTr="00AF0882">
        <w:tc>
          <w:tcPr>
            <w:tcW w:w="2556" w:type="dxa"/>
          </w:tcPr>
          <w:p w14:paraId="76A93835" w14:textId="77777777" w:rsidR="003C002B" w:rsidRPr="00B5493A" w:rsidRDefault="003C002B" w:rsidP="00AF0882">
            <w:pPr>
              <w:rPr>
                <w:rFonts w:cs="Lucida Sans Unicode"/>
                <w:szCs w:val="18"/>
              </w:rPr>
            </w:pPr>
            <w:r w:rsidRPr="00B5493A">
              <w:rPr>
                <w:rFonts w:cs="Lucida Sans Unicode"/>
                <w:szCs w:val="18"/>
              </w:rPr>
              <w:t>JavaScript Object Notation</w:t>
            </w:r>
          </w:p>
        </w:tc>
        <w:tc>
          <w:tcPr>
            <w:tcW w:w="6618" w:type="dxa"/>
          </w:tcPr>
          <w:p w14:paraId="54DE487B" w14:textId="77777777" w:rsidR="003C002B" w:rsidRPr="00B5493A" w:rsidRDefault="003C002B" w:rsidP="00AF0882">
            <w:pPr>
              <w:rPr>
                <w:rFonts w:cs="Lucida Sans Unicode"/>
                <w:szCs w:val="18"/>
              </w:rPr>
            </w:pPr>
            <w:r w:rsidRPr="00B5493A">
              <w:rPr>
                <w:rFonts w:cs="Lucida Sans Unicode"/>
                <w:szCs w:val="18"/>
              </w:rPr>
              <w:t>JavaScript Object Notation, is een gestandaardiseerd gegevensformaat. JSON maakt gebruik van voor de mens leesbare tekst in de vorm van data-objecten die bestaan uit een of meer attributen met bijbehorende waarden. JSON wordt hoofdzakelijk gebruikt voor uitwisseling van data tussen server en webapplicatie, als een alternatief voor XML.</w:t>
            </w:r>
          </w:p>
        </w:tc>
      </w:tr>
      <w:tr w:rsidR="003C002B" w:rsidRPr="00B5493A" w14:paraId="64516A6B" w14:textId="77777777" w:rsidTr="00AF0882">
        <w:tc>
          <w:tcPr>
            <w:tcW w:w="2556" w:type="dxa"/>
          </w:tcPr>
          <w:p w14:paraId="124F3A29" w14:textId="77777777" w:rsidR="003C002B" w:rsidRPr="00B5493A" w:rsidRDefault="003C002B" w:rsidP="00AF0882">
            <w:pPr>
              <w:rPr>
                <w:rFonts w:cs="Lucida Sans Unicode"/>
                <w:szCs w:val="18"/>
              </w:rPr>
            </w:pPr>
            <w:r w:rsidRPr="00B5493A">
              <w:rPr>
                <w:rFonts w:cs="Lucida Sans Unicode"/>
                <w:szCs w:val="18"/>
              </w:rPr>
              <w:t>Representational state transfer</w:t>
            </w:r>
          </w:p>
        </w:tc>
        <w:tc>
          <w:tcPr>
            <w:tcW w:w="6618" w:type="dxa"/>
          </w:tcPr>
          <w:p w14:paraId="04770041" w14:textId="77777777" w:rsidR="003C002B" w:rsidRPr="00B5493A" w:rsidRDefault="003C002B" w:rsidP="00AF0882">
            <w:pPr>
              <w:rPr>
                <w:rFonts w:cs="Lucida Sans Unicode"/>
                <w:szCs w:val="18"/>
              </w:rPr>
            </w:pPr>
            <w:r w:rsidRPr="00B5493A">
              <w:rPr>
                <w:rFonts w:cs="Lucida Sans Unicode"/>
                <w:szCs w:val="18"/>
              </w:rPr>
              <w:t>Representational state transfer (REST) is een software-architectuur voor gedistribueerde mediasystemen zoals het wereldwijde web. De term werd geïntroduceerd en gedefinieerd in 2000 door Roy Fielding in zijn doctoraatsstudie.</w:t>
            </w:r>
          </w:p>
        </w:tc>
      </w:tr>
    </w:tbl>
    <w:p w14:paraId="226C7C8A" w14:textId="77777777" w:rsidR="003C002B" w:rsidRPr="00B5493A" w:rsidRDefault="003C002B" w:rsidP="003C002B">
      <w:pPr>
        <w:pStyle w:val="Heading2"/>
      </w:pPr>
      <w:r w:rsidRPr="00B5493A">
        <w:t>Eisen en wensen</w:t>
      </w:r>
    </w:p>
    <w:p w14:paraId="36F282AA" w14:textId="77777777" w:rsidR="003C002B" w:rsidRPr="00B5493A" w:rsidRDefault="003C002B" w:rsidP="003C002B">
      <w:pPr>
        <w:pStyle w:val="Heading3"/>
      </w:pPr>
      <w:r w:rsidRPr="00B5493A">
        <w:t>Gegevenslaag</w:t>
      </w:r>
    </w:p>
    <w:p w14:paraId="108B8702" w14:textId="77777777" w:rsidR="003C002B" w:rsidRPr="00B5493A" w:rsidRDefault="003C002B" w:rsidP="003C002B"/>
    <w:tbl>
      <w:tblPr>
        <w:tblStyle w:val="TableGrid"/>
        <w:tblW w:w="9180" w:type="dxa"/>
        <w:tblLook w:val="04A0" w:firstRow="1" w:lastRow="0" w:firstColumn="1" w:lastColumn="0" w:noHBand="0" w:noVBand="1"/>
      </w:tblPr>
      <w:tblGrid>
        <w:gridCol w:w="584"/>
        <w:gridCol w:w="823"/>
        <w:gridCol w:w="988"/>
        <w:gridCol w:w="6785"/>
      </w:tblGrid>
      <w:tr w:rsidR="003C002B" w:rsidRPr="00B5493A" w14:paraId="5E6167F5" w14:textId="77777777" w:rsidTr="3C0A55A3">
        <w:trPr>
          <w:tblHeader/>
        </w:trPr>
        <w:tc>
          <w:tcPr>
            <w:tcW w:w="584" w:type="dxa"/>
            <w:shd w:val="clear" w:color="auto" w:fill="FFC000"/>
          </w:tcPr>
          <w:p w14:paraId="53C703A2" w14:textId="77777777" w:rsidR="003C002B" w:rsidRPr="00B5493A" w:rsidRDefault="003C002B" w:rsidP="00AF0882">
            <w:pPr>
              <w:rPr>
                <w:rFonts w:cs="Lucida Sans Unicode"/>
                <w:b/>
                <w:sz w:val="20"/>
                <w:szCs w:val="18"/>
              </w:rPr>
            </w:pPr>
            <w:r w:rsidRPr="00B5493A">
              <w:rPr>
                <w:rFonts w:cs="Lucida Sans Unicode"/>
                <w:b/>
                <w:sz w:val="20"/>
                <w:szCs w:val="18"/>
              </w:rPr>
              <w:t>ID</w:t>
            </w:r>
          </w:p>
        </w:tc>
        <w:tc>
          <w:tcPr>
            <w:tcW w:w="823" w:type="dxa"/>
            <w:shd w:val="clear" w:color="auto" w:fill="FFC000"/>
          </w:tcPr>
          <w:p w14:paraId="14E348A1" w14:textId="77777777" w:rsidR="003C002B" w:rsidRPr="00B5493A" w:rsidRDefault="003C002B" w:rsidP="00AF0882">
            <w:pPr>
              <w:rPr>
                <w:rFonts w:cs="Lucida Sans Unicode"/>
                <w:b/>
                <w:sz w:val="20"/>
                <w:szCs w:val="18"/>
              </w:rPr>
            </w:pPr>
            <w:r w:rsidRPr="00B5493A">
              <w:rPr>
                <w:rFonts w:cs="Lucida Sans Unicode"/>
                <w:b/>
                <w:sz w:val="20"/>
                <w:szCs w:val="18"/>
              </w:rPr>
              <w:t>Type</w:t>
            </w:r>
          </w:p>
        </w:tc>
        <w:tc>
          <w:tcPr>
            <w:tcW w:w="988" w:type="dxa"/>
            <w:shd w:val="clear" w:color="auto" w:fill="FFC000"/>
          </w:tcPr>
          <w:p w14:paraId="6E65F5BE" w14:textId="77777777" w:rsidR="003C002B" w:rsidRPr="00B5493A" w:rsidRDefault="003C002B" w:rsidP="00AF0882">
            <w:pPr>
              <w:rPr>
                <w:rFonts w:cs="Lucida Sans Unicode"/>
                <w:b/>
                <w:sz w:val="20"/>
                <w:szCs w:val="18"/>
              </w:rPr>
            </w:pPr>
            <w:r w:rsidRPr="00B5493A">
              <w:rPr>
                <w:rFonts w:cs="Lucida Sans Unicode"/>
                <w:b/>
                <w:sz w:val="20"/>
                <w:szCs w:val="18"/>
              </w:rPr>
              <w:t>Punten</w:t>
            </w:r>
          </w:p>
        </w:tc>
        <w:tc>
          <w:tcPr>
            <w:tcW w:w="6785" w:type="dxa"/>
            <w:shd w:val="clear" w:color="auto" w:fill="FFC000"/>
          </w:tcPr>
          <w:p w14:paraId="58916F23" w14:textId="77777777" w:rsidR="003C002B" w:rsidRPr="00B5493A" w:rsidRDefault="003C002B" w:rsidP="00AF0882">
            <w:pPr>
              <w:rPr>
                <w:rFonts w:cs="Lucida Sans Unicode"/>
                <w:b/>
                <w:sz w:val="20"/>
                <w:szCs w:val="18"/>
              </w:rPr>
            </w:pPr>
            <w:r w:rsidRPr="00B5493A">
              <w:rPr>
                <w:rFonts w:cs="Lucida Sans Unicode"/>
                <w:b/>
                <w:sz w:val="20"/>
                <w:szCs w:val="18"/>
              </w:rPr>
              <w:t>Omschrijving</w:t>
            </w:r>
          </w:p>
        </w:tc>
      </w:tr>
      <w:tr w:rsidR="003C002B" w:rsidRPr="00B5493A" w14:paraId="5DE04408" w14:textId="77777777" w:rsidTr="3C0A55A3">
        <w:tc>
          <w:tcPr>
            <w:tcW w:w="584" w:type="dxa"/>
          </w:tcPr>
          <w:p w14:paraId="59DDFE77" w14:textId="06B93F4A" w:rsidR="003C002B" w:rsidRPr="00B5493A" w:rsidRDefault="009A4BBC" w:rsidP="00AF0882">
            <w:pPr>
              <w:rPr>
                <w:rFonts w:cs="Lucida Sans Unicode"/>
                <w:szCs w:val="18"/>
              </w:rPr>
            </w:pPr>
            <w:r w:rsidRPr="00B5493A">
              <w:rPr>
                <w:rFonts w:cs="Lucida Sans Unicode"/>
                <w:szCs w:val="18"/>
              </w:rPr>
              <w:t>G1</w:t>
            </w:r>
          </w:p>
        </w:tc>
        <w:tc>
          <w:tcPr>
            <w:tcW w:w="823" w:type="dxa"/>
          </w:tcPr>
          <w:p w14:paraId="3477FA9D" w14:textId="77777777" w:rsidR="003C002B" w:rsidRPr="00B5493A" w:rsidRDefault="003C002B" w:rsidP="00AF0882">
            <w:pPr>
              <w:tabs>
                <w:tab w:val="left" w:pos="1425"/>
              </w:tabs>
              <w:rPr>
                <w:rFonts w:cs="Lucida Sans Unicode"/>
                <w:szCs w:val="18"/>
              </w:rPr>
            </w:pPr>
            <w:r w:rsidRPr="00B5493A">
              <w:rPr>
                <w:rFonts w:cs="Lucida Sans Unicode"/>
                <w:szCs w:val="18"/>
              </w:rPr>
              <w:t>Eis</w:t>
            </w:r>
          </w:p>
        </w:tc>
        <w:tc>
          <w:tcPr>
            <w:tcW w:w="988" w:type="dxa"/>
          </w:tcPr>
          <w:p w14:paraId="79D63BA3" w14:textId="77777777" w:rsidR="003C002B" w:rsidRPr="00B5493A" w:rsidRDefault="003C002B" w:rsidP="00A84598">
            <w:pPr>
              <w:jc w:val="center"/>
              <w:rPr>
                <w:rFonts w:cs="Lucida Sans Unicode"/>
              </w:rPr>
            </w:pPr>
          </w:p>
        </w:tc>
        <w:tc>
          <w:tcPr>
            <w:tcW w:w="6785" w:type="dxa"/>
          </w:tcPr>
          <w:p w14:paraId="2ABADDEB" w14:textId="625D6892" w:rsidR="003C002B" w:rsidRPr="00B5493A" w:rsidRDefault="3C0A55A3" w:rsidP="3C0A55A3">
            <w:pPr>
              <w:rPr>
                <w:rFonts w:cs="Lucida Sans Unicode"/>
              </w:rPr>
            </w:pPr>
            <w:r w:rsidRPr="00B5493A">
              <w:rPr>
                <w:rFonts w:cs="Lucida Sans Unicode"/>
              </w:rPr>
              <w:t>De leverancier heeft het Groeipact Common Ground ondertekend hetgeen zichtbaar is op de website van CommonGround.nl bij ‘Overzicht Deelnemers Groeipact Common Ground.</w:t>
            </w:r>
          </w:p>
        </w:tc>
      </w:tr>
      <w:tr w:rsidR="003C002B" w:rsidRPr="00B5493A" w14:paraId="470C2E95" w14:textId="77777777" w:rsidTr="3C0A55A3">
        <w:tc>
          <w:tcPr>
            <w:tcW w:w="584" w:type="dxa"/>
          </w:tcPr>
          <w:p w14:paraId="7F9EC191" w14:textId="040CF27D" w:rsidR="003C002B" w:rsidRPr="00B5493A" w:rsidRDefault="009A4BBC" w:rsidP="00AF0882">
            <w:pPr>
              <w:rPr>
                <w:rFonts w:cs="Lucida Sans Unicode"/>
                <w:szCs w:val="18"/>
              </w:rPr>
            </w:pPr>
            <w:r w:rsidRPr="00B5493A">
              <w:rPr>
                <w:rFonts w:cs="Lucida Sans Unicode"/>
                <w:szCs w:val="18"/>
              </w:rPr>
              <w:t>G2</w:t>
            </w:r>
          </w:p>
        </w:tc>
        <w:tc>
          <w:tcPr>
            <w:tcW w:w="823" w:type="dxa"/>
          </w:tcPr>
          <w:p w14:paraId="0874CFA4" w14:textId="77777777" w:rsidR="003C002B" w:rsidRPr="00B5493A" w:rsidRDefault="003C002B" w:rsidP="00AF0882">
            <w:pPr>
              <w:tabs>
                <w:tab w:val="left" w:pos="1425"/>
              </w:tabs>
              <w:rPr>
                <w:rFonts w:cs="Lucida Sans Unicode"/>
                <w:szCs w:val="18"/>
              </w:rPr>
            </w:pPr>
            <w:r w:rsidRPr="00B5493A">
              <w:rPr>
                <w:rFonts w:cs="Lucida Sans Unicode"/>
                <w:szCs w:val="18"/>
              </w:rPr>
              <w:t>Eis</w:t>
            </w:r>
          </w:p>
        </w:tc>
        <w:tc>
          <w:tcPr>
            <w:tcW w:w="988" w:type="dxa"/>
          </w:tcPr>
          <w:p w14:paraId="044E72B7" w14:textId="77777777" w:rsidR="003C002B" w:rsidRPr="00B5493A" w:rsidRDefault="003C002B" w:rsidP="00A84598">
            <w:pPr>
              <w:jc w:val="center"/>
              <w:rPr>
                <w:rFonts w:cs="Lucida Sans Unicode"/>
              </w:rPr>
            </w:pPr>
          </w:p>
        </w:tc>
        <w:tc>
          <w:tcPr>
            <w:tcW w:w="6785" w:type="dxa"/>
          </w:tcPr>
          <w:p w14:paraId="5093896E" w14:textId="7FFCCC81" w:rsidR="003C002B" w:rsidRPr="00B5493A" w:rsidRDefault="3C0A55A3" w:rsidP="3C0A55A3">
            <w:pPr>
              <w:rPr>
                <w:rFonts w:cs="Lucida Sans Unicode"/>
              </w:rPr>
            </w:pPr>
            <w:r w:rsidRPr="00B5493A">
              <w:rPr>
                <w:rFonts w:cs="Lucida Sans Unicode"/>
              </w:rPr>
              <w:t>Een API wordt conform de VNG-standaard geïmplementeerd en ondersteunt alle in de bijbehorende specificaties beschreven operaties, tenzij de gemeente als opdrachtgever anders bepaalt (bijvoorbeeld als de aard van de applicatie enkel een deel van de operaties uit de standaard vereist).</w:t>
            </w:r>
          </w:p>
        </w:tc>
      </w:tr>
      <w:tr w:rsidR="003C002B" w:rsidRPr="00B5493A" w14:paraId="750A5016" w14:textId="77777777" w:rsidTr="3C0A55A3">
        <w:tc>
          <w:tcPr>
            <w:tcW w:w="584" w:type="dxa"/>
          </w:tcPr>
          <w:p w14:paraId="3963DA01" w14:textId="6C17DEBF" w:rsidR="003C002B" w:rsidRPr="00B5493A" w:rsidRDefault="009A4BBC" w:rsidP="00AF0882">
            <w:pPr>
              <w:rPr>
                <w:rFonts w:cs="Lucida Sans Unicode"/>
                <w:szCs w:val="18"/>
              </w:rPr>
            </w:pPr>
            <w:r w:rsidRPr="00B5493A">
              <w:rPr>
                <w:rFonts w:cs="Lucida Sans Unicode"/>
                <w:szCs w:val="18"/>
              </w:rPr>
              <w:t>G3</w:t>
            </w:r>
          </w:p>
        </w:tc>
        <w:tc>
          <w:tcPr>
            <w:tcW w:w="823" w:type="dxa"/>
          </w:tcPr>
          <w:p w14:paraId="46AF23F7" w14:textId="77777777" w:rsidR="003C002B" w:rsidRPr="00B5493A" w:rsidRDefault="003C002B" w:rsidP="00AF0882">
            <w:pPr>
              <w:tabs>
                <w:tab w:val="left" w:pos="1425"/>
              </w:tabs>
              <w:rPr>
                <w:rFonts w:cs="Lucida Sans Unicode"/>
                <w:szCs w:val="18"/>
              </w:rPr>
            </w:pPr>
            <w:r w:rsidRPr="00B5493A">
              <w:rPr>
                <w:rFonts w:cs="Lucida Sans Unicode"/>
                <w:szCs w:val="18"/>
              </w:rPr>
              <w:t>Eis</w:t>
            </w:r>
          </w:p>
        </w:tc>
        <w:tc>
          <w:tcPr>
            <w:tcW w:w="988" w:type="dxa"/>
          </w:tcPr>
          <w:p w14:paraId="48039F22" w14:textId="77777777" w:rsidR="003C002B" w:rsidRPr="00B5493A" w:rsidRDefault="003C002B" w:rsidP="00A84598">
            <w:pPr>
              <w:jc w:val="center"/>
              <w:rPr>
                <w:rFonts w:cs="Lucida Sans Unicode"/>
              </w:rPr>
            </w:pPr>
          </w:p>
        </w:tc>
        <w:tc>
          <w:tcPr>
            <w:tcW w:w="6785" w:type="dxa"/>
          </w:tcPr>
          <w:p w14:paraId="4DFCC47A" w14:textId="5F512709" w:rsidR="003C002B" w:rsidRPr="00B5493A" w:rsidRDefault="3C0A55A3" w:rsidP="3C0A55A3">
            <w:pPr>
              <w:rPr>
                <w:rFonts w:cs="Lucida Sans Unicode"/>
              </w:rPr>
            </w:pPr>
            <w:r w:rsidRPr="00B5493A">
              <w:rPr>
                <w:rFonts w:cs="Lucida Sans Unicode"/>
              </w:rPr>
              <w:t>Leverancier zorgt ervoor dat nieuwe versies van de API die volgens VNG standaard is geïmplementeerd, niet later dan zes maanden na het bereiken van de status ‘in gebruik’ deze conform specificatie zijn geïmplementeerd</w:t>
            </w:r>
          </w:p>
        </w:tc>
      </w:tr>
      <w:tr w:rsidR="003C002B" w:rsidRPr="00B5493A" w14:paraId="6302F9BE" w14:textId="77777777" w:rsidTr="3C0A55A3">
        <w:tc>
          <w:tcPr>
            <w:tcW w:w="584" w:type="dxa"/>
          </w:tcPr>
          <w:p w14:paraId="27AF5F0B" w14:textId="41F0781C" w:rsidR="003C002B" w:rsidRPr="00B5493A" w:rsidRDefault="009A4BBC" w:rsidP="00AF0882">
            <w:pPr>
              <w:rPr>
                <w:rFonts w:cs="Lucida Sans Unicode"/>
                <w:szCs w:val="18"/>
              </w:rPr>
            </w:pPr>
            <w:r w:rsidRPr="00B5493A">
              <w:rPr>
                <w:rFonts w:cs="Lucida Sans Unicode"/>
                <w:szCs w:val="18"/>
              </w:rPr>
              <w:t>G4</w:t>
            </w:r>
          </w:p>
        </w:tc>
        <w:tc>
          <w:tcPr>
            <w:tcW w:w="823" w:type="dxa"/>
          </w:tcPr>
          <w:p w14:paraId="0DDDF700" w14:textId="77777777" w:rsidR="003C002B" w:rsidRPr="00B5493A" w:rsidRDefault="003C002B" w:rsidP="00AF0882">
            <w:pPr>
              <w:tabs>
                <w:tab w:val="left" w:pos="1425"/>
              </w:tabs>
              <w:rPr>
                <w:rFonts w:cs="Lucida Sans Unicode"/>
                <w:szCs w:val="18"/>
              </w:rPr>
            </w:pPr>
            <w:r w:rsidRPr="00B5493A">
              <w:rPr>
                <w:rFonts w:cs="Lucida Sans Unicode"/>
                <w:szCs w:val="18"/>
              </w:rPr>
              <w:t>Wens</w:t>
            </w:r>
          </w:p>
        </w:tc>
        <w:tc>
          <w:tcPr>
            <w:tcW w:w="988" w:type="dxa"/>
          </w:tcPr>
          <w:p w14:paraId="175971DA" w14:textId="50CEE993" w:rsidR="003C002B" w:rsidRPr="00B5493A" w:rsidRDefault="00FA7453" w:rsidP="00CC7D29">
            <w:pPr>
              <w:rPr>
                <w:rFonts w:cs="Lucida Sans Unicode"/>
              </w:rPr>
            </w:pPr>
            <w:r w:rsidRPr="00B5493A">
              <w:rPr>
                <w:rFonts w:cs="Lucida Sans Unicode"/>
              </w:rPr>
              <w:t>5</w:t>
            </w:r>
          </w:p>
        </w:tc>
        <w:tc>
          <w:tcPr>
            <w:tcW w:w="6785" w:type="dxa"/>
          </w:tcPr>
          <w:p w14:paraId="5D716A2C" w14:textId="66B1C45A" w:rsidR="003C002B" w:rsidRPr="00B5493A" w:rsidRDefault="3103E530" w:rsidP="00AF0882">
            <w:pPr>
              <w:rPr>
                <w:rFonts w:cs="Lucida Sans Unicode"/>
              </w:rPr>
            </w:pPr>
            <w:r w:rsidRPr="00B5493A">
              <w:rPr>
                <w:rFonts w:cs="Lucida Sans Unicode"/>
              </w:rPr>
              <w:t>De beschrijving van het datamodel wordt ter beschikking gesteld aan de opdrachtgever.</w:t>
            </w:r>
          </w:p>
        </w:tc>
      </w:tr>
      <w:tr w:rsidR="003C002B" w:rsidRPr="00B5493A" w14:paraId="561F48F4" w14:textId="77777777" w:rsidTr="3C0A55A3">
        <w:tc>
          <w:tcPr>
            <w:tcW w:w="584" w:type="dxa"/>
          </w:tcPr>
          <w:p w14:paraId="0433CD1D" w14:textId="4D30A6FD" w:rsidR="003C002B" w:rsidRPr="00B5493A" w:rsidRDefault="009A4BBC" w:rsidP="00AF0882">
            <w:pPr>
              <w:rPr>
                <w:rFonts w:cs="Lucida Sans Unicode"/>
                <w:szCs w:val="18"/>
              </w:rPr>
            </w:pPr>
            <w:r w:rsidRPr="00B5493A">
              <w:rPr>
                <w:rFonts w:cs="Lucida Sans Unicode"/>
                <w:szCs w:val="18"/>
              </w:rPr>
              <w:t>G5</w:t>
            </w:r>
          </w:p>
        </w:tc>
        <w:tc>
          <w:tcPr>
            <w:tcW w:w="823" w:type="dxa"/>
          </w:tcPr>
          <w:p w14:paraId="525071E7" w14:textId="77777777" w:rsidR="003C002B" w:rsidRPr="00B5493A" w:rsidRDefault="003C002B" w:rsidP="00AF0882">
            <w:pPr>
              <w:tabs>
                <w:tab w:val="left" w:pos="1425"/>
              </w:tabs>
              <w:rPr>
                <w:rFonts w:cs="Lucida Sans Unicode"/>
                <w:szCs w:val="18"/>
              </w:rPr>
            </w:pPr>
            <w:r w:rsidRPr="00B5493A">
              <w:rPr>
                <w:rFonts w:cs="Lucida Sans Unicode"/>
                <w:szCs w:val="18"/>
              </w:rPr>
              <w:t>Wens</w:t>
            </w:r>
          </w:p>
        </w:tc>
        <w:tc>
          <w:tcPr>
            <w:tcW w:w="988" w:type="dxa"/>
          </w:tcPr>
          <w:p w14:paraId="732E96BD" w14:textId="32B566C3" w:rsidR="003C002B" w:rsidRPr="00B5493A" w:rsidRDefault="00FA7453" w:rsidP="00CC7D29">
            <w:pPr>
              <w:rPr>
                <w:rFonts w:cs="Lucida Sans Unicode"/>
              </w:rPr>
            </w:pPr>
            <w:r w:rsidRPr="00B5493A">
              <w:rPr>
                <w:rFonts w:cs="Lucida Sans Unicode"/>
              </w:rPr>
              <w:t>5</w:t>
            </w:r>
          </w:p>
        </w:tc>
        <w:tc>
          <w:tcPr>
            <w:tcW w:w="6785" w:type="dxa"/>
          </w:tcPr>
          <w:p w14:paraId="5D59B91C" w14:textId="452043A7" w:rsidR="003C002B" w:rsidRPr="00B5493A" w:rsidRDefault="003C002B" w:rsidP="009B0246">
            <w:pPr>
              <w:rPr>
                <w:rFonts w:cs="Lucida Sans Unicode"/>
              </w:rPr>
            </w:pPr>
            <w:r w:rsidRPr="00B5493A">
              <w:rPr>
                <w:rFonts w:cs="Lucida Sans Unicode"/>
              </w:rPr>
              <w:t>Gegevens worden één keer in de applicatie opgeslagen</w:t>
            </w:r>
            <w:r w:rsidRPr="00B5493A">
              <w:rPr>
                <w:rFonts w:cs="Lucida Sans Unicode"/>
                <w:szCs w:val="18"/>
              </w:rPr>
              <w:t xml:space="preserve"> en niet meerdere keren (en via de applicatie gesynchroniseerd zodat de gegevens op de verschillende ‘locaties’ gelijk zijn).</w:t>
            </w:r>
          </w:p>
        </w:tc>
      </w:tr>
    </w:tbl>
    <w:p w14:paraId="093E940F" w14:textId="77777777" w:rsidR="003C002B" w:rsidRPr="00B5493A" w:rsidRDefault="003C002B" w:rsidP="003C002B">
      <w:pPr>
        <w:pStyle w:val="Heading3"/>
      </w:pPr>
      <w:r w:rsidRPr="00B5493A">
        <w:t>Servicelaag</w:t>
      </w:r>
    </w:p>
    <w:tbl>
      <w:tblPr>
        <w:tblStyle w:val="TableGrid"/>
        <w:tblW w:w="9180" w:type="dxa"/>
        <w:tblLook w:val="04A0" w:firstRow="1" w:lastRow="0" w:firstColumn="1" w:lastColumn="0" w:noHBand="0" w:noVBand="1"/>
      </w:tblPr>
      <w:tblGrid>
        <w:gridCol w:w="584"/>
        <w:gridCol w:w="916"/>
        <w:gridCol w:w="952"/>
        <w:gridCol w:w="6728"/>
      </w:tblGrid>
      <w:tr w:rsidR="003C002B" w:rsidRPr="00B5493A" w14:paraId="1AD961EA" w14:textId="77777777" w:rsidTr="3C0A55A3">
        <w:trPr>
          <w:tblHeader/>
        </w:trPr>
        <w:tc>
          <w:tcPr>
            <w:tcW w:w="584" w:type="dxa"/>
            <w:shd w:val="clear" w:color="auto" w:fill="FFC000"/>
          </w:tcPr>
          <w:p w14:paraId="40C2A7A4" w14:textId="77777777" w:rsidR="003C002B" w:rsidRPr="00B5493A" w:rsidRDefault="003C002B" w:rsidP="00AF0882">
            <w:pPr>
              <w:rPr>
                <w:rFonts w:cs="Lucida Sans Unicode"/>
                <w:b/>
                <w:sz w:val="20"/>
                <w:szCs w:val="18"/>
              </w:rPr>
            </w:pPr>
            <w:r w:rsidRPr="00B5493A">
              <w:rPr>
                <w:rFonts w:cs="Lucida Sans Unicode"/>
                <w:b/>
                <w:sz w:val="20"/>
                <w:szCs w:val="18"/>
              </w:rPr>
              <w:t>Nr</w:t>
            </w:r>
          </w:p>
        </w:tc>
        <w:tc>
          <w:tcPr>
            <w:tcW w:w="916" w:type="dxa"/>
            <w:shd w:val="clear" w:color="auto" w:fill="FFC000"/>
          </w:tcPr>
          <w:p w14:paraId="06A60E28" w14:textId="77777777" w:rsidR="003C002B" w:rsidRPr="00B5493A" w:rsidRDefault="003C002B" w:rsidP="00AF0882">
            <w:pPr>
              <w:rPr>
                <w:rFonts w:cs="Lucida Sans Unicode"/>
                <w:b/>
                <w:sz w:val="20"/>
                <w:szCs w:val="18"/>
              </w:rPr>
            </w:pPr>
            <w:r w:rsidRPr="00B5493A">
              <w:rPr>
                <w:rFonts w:cs="Lucida Sans Unicode"/>
                <w:b/>
                <w:sz w:val="20"/>
                <w:szCs w:val="18"/>
              </w:rPr>
              <w:t>Type</w:t>
            </w:r>
          </w:p>
        </w:tc>
        <w:tc>
          <w:tcPr>
            <w:tcW w:w="952" w:type="dxa"/>
            <w:shd w:val="clear" w:color="auto" w:fill="FFC000"/>
          </w:tcPr>
          <w:p w14:paraId="2B79C443" w14:textId="77777777" w:rsidR="003C002B" w:rsidRPr="00B5493A" w:rsidRDefault="003C002B" w:rsidP="001924DE">
            <w:pPr>
              <w:rPr>
                <w:rFonts w:cs="Lucida Sans Unicode"/>
                <w:b/>
                <w:sz w:val="20"/>
                <w:szCs w:val="18"/>
              </w:rPr>
            </w:pPr>
            <w:r w:rsidRPr="00B5493A">
              <w:rPr>
                <w:rFonts w:cs="Lucida Sans Unicode"/>
                <w:b/>
                <w:sz w:val="20"/>
                <w:szCs w:val="18"/>
              </w:rPr>
              <w:t>Punten</w:t>
            </w:r>
          </w:p>
        </w:tc>
        <w:tc>
          <w:tcPr>
            <w:tcW w:w="6728" w:type="dxa"/>
            <w:shd w:val="clear" w:color="auto" w:fill="FFC000"/>
          </w:tcPr>
          <w:p w14:paraId="796B0CDD" w14:textId="77777777" w:rsidR="003C002B" w:rsidRPr="00B5493A" w:rsidRDefault="003C002B" w:rsidP="00AF0882">
            <w:pPr>
              <w:rPr>
                <w:rFonts w:cs="Lucida Sans Unicode"/>
                <w:b/>
                <w:sz w:val="20"/>
                <w:szCs w:val="18"/>
              </w:rPr>
            </w:pPr>
            <w:r w:rsidRPr="00B5493A">
              <w:rPr>
                <w:rFonts w:cs="Lucida Sans Unicode"/>
                <w:b/>
                <w:sz w:val="20"/>
                <w:szCs w:val="18"/>
              </w:rPr>
              <w:t>Omschrijving</w:t>
            </w:r>
          </w:p>
        </w:tc>
      </w:tr>
      <w:tr w:rsidR="003C002B" w:rsidRPr="00B5493A" w14:paraId="303744C9" w14:textId="77777777" w:rsidTr="3C0A55A3">
        <w:tc>
          <w:tcPr>
            <w:tcW w:w="584" w:type="dxa"/>
          </w:tcPr>
          <w:p w14:paraId="208E0994" w14:textId="09B3946D" w:rsidR="003C002B" w:rsidRPr="00B5493A" w:rsidRDefault="009A4BBC" w:rsidP="00AF0882">
            <w:pPr>
              <w:rPr>
                <w:rFonts w:cs="Lucida Sans Unicode"/>
                <w:szCs w:val="18"/>
              </w:rPr>
            </w:pPr>
            <w:r w:rsidRPr="00B5493A">
              <w:rPr>
                <w:rFonts w:cs="Lucida Sans Unicode"/>
                <w:szCs w:val="18"/>
              </w:rPr>
              <w:t>G6</w:t>
            </w:r>
          </w:p>
        </w:tc>
        <w:tc>
          <w:tcPr>
            <w:tcW w:w="916" w:type="dxa"/>
          </w:tcPr>
          <w:p w14:paraId="041235C1" w14:textId="075A14B2" w:rsidR="003C002B" w:rsidRPr="00B5493A" w:rsidRDefault="3103E530" w:rsidP="3C0A55A3">
            <w:pPr>
              <w:tabs>
                <w:tab w:val="left" w:pos="1425"/>
              </w:tabs>
              <w:rPr>
                <w:rFonts w:cs="Lucida Sans Unicode"/>
              </w:rPr>
            </w:pPr>
            <w:r w:rsidRPr="00B5493A">
              <w:rPr>
                <w:rFonts w:cs="Lucida Sans Unicode"/>
              </w:rPr>
              <w:t>Wens</w:t>
            </w:r>
          </w:p>
        </w:tc>
        <w:tc>
          <w:tcPr>
            <w:tcW w:w="952" w:type="dxa"/>
          </w:tcPr>
          <w:p w14:paraId="49A4EF6D" w14:textId="774C65A3" w:rsidR="003C002B" w:rsidRPr="00B5493A" w:rsidRDefault="3C0A55A3" w:rsidP="001924DE">
            <w:pPr>
              <w:tabs>
                <w:tab w:val="left" w:pos="1425"/>
              </w:tabs>
              <w:rPr>
                <w:rFonts w:cs="Lucida Sans Unicode"/>
              </w:rPr>
            </w:pPr>
            <w:r w:rsidRPr="00B5493A">
              <w:rPr>
                <w:rFonts w:cs="Lucida Sans Unicode"/>
              </w:rPr>
              <w:t>5</w:t>
            </w:r>
          </w:p>
        </w:tc>
        <w:tc>
          <w:tcPr>
            <w:tcW w:w="6728" w:type="dxa"/>
          </w:tcPr>
          <w:p w14:paraId="5781F8EB" w14:textId="4F541667" w:rsidR="003C002B" w:rsidRPr="00B5493A" w:rsidRDefault="3C0A55A3" w:rsidP="3C0A55A3">
            <w:pPr>
              <w:tabs>
                <w:tab w:val="left" w:pos="1425"/>
              </w:tabs>
              <w:rPr>
                <w:rFonts w:cs="Lucida Sans Unicode"/>
              </w:rPr>
            </w:pPr>
            <w:r w:rsidRPr="00B5493A">
              <w:rPr>
                <w:rFonts w:cs="Lucida Sans Unicode"/>
              </w:rPr>
              <w:t xml:space="preserve">De applicatie maakt, indien beschikbaar, gebruik van een informatiemodel dat gestandaardiseerd is bij de VNG of een andere gemeentelijke- of rijks context  </w:t>
            </w:r>
          </w:p>
        </w:tc>
      </w:tr>
      <w:tr w:rsidR="003C002B" w:rsidRPr="00B5493A" w14:paraId="4E64F191" w14:textId="77777777" w:rsidTr="3C0A55A3">
        <w:tc>
          <w:tcPr>
            <w:tcW w:w="584" w:type="dxa"/>
          </w:tcPr>
          <w:p w14:paraId="53569EB2" w14:textId="60357A98" w:rsidR="003C002B" w:rsidRPr="00B5493A" w:rsidRDefault="009A4BBC" w:rsidP="00AF0882">
            <w:pPr>
              <w:rPr>
                <w:rFonts w:cs="Lucida Sans Unicode"/>
                <w:szCs w:val="18"/>
              </w:rPr>
            </w:pPr>
            <w:r w:rsidRPr="00B5493A">
              <w:rPr>
                <w:rFonts w:cs="Lucida Sans Unicode"/>
                <w:szCs w:val="18"/>
              </w:rPr>
              <w:t>G7</w:t>
            </w:r>
          </w:p>
        </w:tc>
        <w:tc>
          <w:tcPr>
            <w:tcW w:w="916" w:type="dxa"/>
          </w:tcPr>
          <w:p w14:paraId="3D12FE09" w14:textId="77777777" w:rsidR="003C002B" w:rsidRPr="00B5493A" w:rsidRDefault="003C002B" w:rsidP="00AF0882">
            <w:pPr>
              <w:tabs>
                <w:tab w:val="left" w:pos="1425"/>
              </w:tabs>
              <w:rPr>
                <w:rFonts w:cs="Lucida Sans Unicode"/>
                <w:szCs w:val="18"/>
              </w:rPr>
            </w:pPr>
            <w:r w:rsidRPr="00B5493A">
              <w:rPr>
                <w:rFonts w:cs="Lucida Sans Unicode"/>
                <w:szCs w:val="18"/>
              </w:rPr>
              <w:t>Wens</w:t>
            </w:r>
          </w:p>
        </w:tc>
        <w:tc>
          <w:tcPr>
            <w:tcW w:w="952" w:type="dxa"/>
          </w:tcPr>
          <w:p w14:paraId="1CA88446" w14:textId="24A88E7B" w:rsidR="003C002B" w:rsidRPr="00B5493A" w:rsidRDefault="3C0A55A3" w:rsidP="001924DE">
            <w:pPr>
              <w:tabs>
                <w:tab w:val="left" w:pos="1425"/>
              </w:tabs>
              <w:spacing w:line="259" w:lineRule="auto"/>
            </w:pPr>
            <w:r w:rsidRPr="00B5493A">
              <w:rPr>
                <w:rFonts w:cs="Lucida Sans Unicode"/>
              </w:rPr>
              <w:t>5</w:t>
            </w:r>
          </w:p>
        </w:tc>
        <w:tc>
          <w:tcPr>
            <w:tcW w:w="6728" w:type="dxa"/>
          </w:tcPr>
          <w:p w14:paraId="07E74594" w14:textId="185EB889" w:rsidR="003C002B" w:rsidRPr="00B5493A" w:rsidRDefault="3C0A55A3" w:rsidP="3C0A55A3">
            <w:pPr>
              <w:tabs>
                <w:tab w:val="left" w:pos="1425"/>
              </w:tabs>
              <w:rPr>
                <w:rFonts w:cs="Lucida Sans Unicode"/>
              </w:rPr>
            </w:pPr>
            <w:r w:rsidRPr="00B5493A">
              <w:rPr>
                <w:rFonts w:cs="Lucida Sans Unicode"/>
              </w:rPr>
              <w:t>Gegevens uit externe bronnen die met API’s real-time zijn te bevragen of opgeslagen, worden niet als kopie van de bron in de applicatie vastgelegd</w:t>
            </w:r>
            <w:r w:rsidR="3103E530" w:rsidRPr="00B5493A">
              <w:rPr>
                <w:rFonts w:cs="Lucida Sans Unicode"/>
              </w:rPr>
              <w:t>.</w:t>
            </w:r>
          </w:p>
        </w:tc>
      </w:tr>
      <w:tr w:rsidR="003C002B" w:rsidRPr="00B5493A" w14:paraId="6B44461D" w14:textId="77777777" w:rsidTr="3C0A55A3">
        <w:tc>
          <w:tcPr>
            <w:tcW w:w="584" w:type="dxa"/>
          </w:tcPr>
          <w:p w14:paraId="1194275D" w14:textId="4C9650E1" w:rsidR="003C002B" w:rsidRPr="00B5493A" w:rsidRDefault="009A4BBC" w:rsidP="00AF0882">
            <w:pPr>
              <w:rPr>
                <w:rFonts w:cs="Lucida Sans Unicode"/>
                <w:szCs w:val="18"/>
              </w:rPr>
            </w:pPr>
            <w:r w:rsidRPr="00B5493A">
              <w:rPr>
                <w:rFonts w:cs="Lucida Sans Unicode"/>
                <w:szCs w:val="18"/>
              </w:rPr>
              <w:t>G8</w:t>
            </w:r>
          </w:p>
        </w:tc>
        <w:tc>
          <w:tcPr>
            <w:tcW w:w="916" w:type="dxa"/>
          </w:tcPr>
          <w:p w14:paraId="7BB6CC89" w14:textId="77777777" w:rsidR="003C002B" w:rsidRPr="00B5493A" w:rsidRDefault="003C002B" w:rsidP="00AF0882">
            <w:pPr>
              <w:tabs>
                <w:tab w:val="left" w:pos="1425"/>
              </w:tabs>
              <w:rPr>
                <w:rFonts w:cs="Lucida Sans Unicode"/>
                <w:szCs w:val="18"/>
              </w:rPr>
            </w:pPr>
            <w:r w:rsidRPr="00B5493A">
              <w:rPr>
                <w:rFonts w:cs="Lucida Sans Unicode"/>
                <w:szCs w:val="18"/>
              </w:rPr>
              <w:t>Wens</w:t>
            </w:r>
          </w:p>
        </w:tc>
        <w:tc>
          <w:tcPr>
            <w:tcW w:w="952" w:type="dxa"/>
          </w:tcPr>
          <w:p w14:paraId="2ED194FD" w14:textId="70D1886B" w:rsidR="003C002B" w:rsidRPr="00B5493A" w:rsidRDefault="00FA7453" w:rsidP="001924DE">
            <w:pPr>
              <w:rPr>
                <w:rFonts w:cs="Lucida Sans Unicode"/>
                <w:szCs w:val="18"/>
              </w:rPr>
            </w:pPr>
            <w:r w:rsidRPr="00B5493A">
              <w:rPr>
                <w:rFonts w:cs="Lucida Sans Unicode"/>
                <w:szCs w:val="18"/>
              </w:rPr>
              <w:t>5</w:t>
            </w:r>
          </w:p>
        </w:tc>
        <w:tc>
          <w:tcPr>
            <w:tcW w:w="6728" w:type="dxa"/>
          </w:tcPr>
          <w:p w14:paraId="394D7312" w14:textId="47F062BC" w:rsidR="003C002B" w:rsidRPr="00B5493A" w:rsidRDefault="3C0A55A3" w:rsidP="3C0A55A3">
            <w:pPr>
              <w:rPr>
                <w:rFonts w:cs="Lucida Sans Unicode"/>
              </w:rPr>
            </w:pPr>
            <w:r w:rsidRPr="00B5493A">
              <w:rPr>
                <w:rFonts w:cs="Lucida Sans Unicode"/>
              </w:rPr>
              <w:t>De aanroep van een API waarin persoonsgegevens worden bevraagd, wordt vastgelegd in logbestanden conform de eisen vanuit de AVG, ongeacht of de aanroep succesvol was of niet</w:t>
            </w:r>
            <w:r w:rsidR="3103E530" w:rsidRPr="00B5493A">
              <w:rPr>
                <w:rFonts w:cs="Lucida Sans Unicode"/>
              </w:rPr>
              <w:t>.</w:t>
            </w:r>
          </w:p>
        </w:tc>
      </w:tr>
      <w:tr w:rsidR="00FA7453" w:rsidRPr="00B5493A" w14:paraId="1A5E6F92" w14:textId="77777777" w:rsidTr="3C0A55A3">
        <w:tc>
          <w:tcPr>
            <w:tcW w:w="584" w:type="dxa"/>
          </w:tcPr>
          <w:p w14:paraId="3542B8CD" w14:textId="2F85FDFE" w:rsidR="00FA7453" w:rsidRPr="00B5493A" w:rsidRDefault="009A4BBC" w:rsidP="00FA7453">
            <w:pPr>
              <w:rPr>
                <w:rFonts w:cs="Lucida Sans Unicode"/>
                <w:szCs w:val="18"/>
              </w:rPr>
            </w:pPr>
            <w:r w:rsidRPr="00B5493A">
              <w:rPr>
                <w:rFonts w:cs="Lucida Sans Unicode"/>
                <w:szCs w:val="18"/>
              </w:rPr>
              <w:t>G9</w:t>
            </w:r>
          </w:p>
        </w:tc>
        <w:tc>
          <w:tcPr>
            <w:tcW w:w="916" w:type="dxa"/>
          </w:tcPr>
          <w:p w14:paraId="5BB86A76"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4CD9107A" w14:textId="1C3DB10E" w:rsidR="00FA7453"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3E59E978" w14:textId="558AB25F" w:rsidR="00FA7453" w:rsidRPr="00B5493A" w:rsidRDefault="3C0A55A3" w:rsidP="3C0A55A3">
            <w:pPr>
              <w:tabs>
                <w:tab w:val="left" w:pos="1425"/>
              </w:tabs>
              <w:rPr>
                <w:rFonts w:cs="Lucida Sans Unicode"/>
              </w:rPr>
            </w:pPr>
            <w:r w:rsidRPr="00B5493A">
              <w:rPr>
                <w:rFonts w:cs="Lucida Sans Unicode"/>
              </w:rPr>
              <w:t>De applicatie haalt gegevens op via services / API’s van een bronsysteem niet eerder dan dat deze nodig zijn (in plaats van vooraf een lokale kopie op te zetten). Dit geldt voor alle gevallen waar bronsystemen de daarvoor benodigde API’s aanbieden</w:t>
            </w:r>
          </w:p>
        </w:tc>
      </w:tr>
      <w:tr w:rsidR="00FA7453" w:rsidRPr="00B5493A" w14:paraId="0D42EC56" w14:textId="77777777" w:rsidTr="3C0A55A3">
        <w:tc>
          <w:tcPr>
            <w:tcW w:w="584" w:type="dxa"/>
          </w:tcPr>
          <w:p w14:paraId="33EAF8C0" w14:textId="44C9AC19" w:rsidR="00FA7453" w:rsidRPr="00B5493A" w:rsidRDefault="009A4BBC" w:rsidP="00FA7453">
            <w:pPr>
              <w:rPr>
                <w:rFonts w:cs="Lucida Sans Unicode"/>
                <w:szCs w:val="18"/>
              </w:rPr>
            </w:pPr>
            <w:r w:rsidRPr="00B5493A">
              <w:rPr>
                <w:rFonts w:cs="Lucida Sans Unicode"/>
                <w:szCs w:val="18"/>
              </w:rPr>
              <w:t>G10</w:t>
            </w:r>
          </w:p>
        </w:tc>
        <w:tc>
          <w:tcPr>
            <w:tcW w:w="916" w:type="dxa"/>
          </w:tcPr>
          <w:p w14:paraId="5855A6E1"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68EFEA5D" w14:textId="6AADA68C" w:rsidR="00FA7453" w:rsidRPr="00B5493A" w:rsidRDefault="00FA7453" w:rsidP="001924DE">
            <w:pPr>
              <w:rPr>
                <w:rFonts w:cs="Lucida Sans Unicode"/>
                <w:szCs w:val="18"/>
              </w:rPr>
            </w:pPr>
            <w:r w:rsidRPr="00B5493A">
              <w:rPr>
                <w:rFonts w:cs="Lucida Sans Unicode"/>
                <w:szCs w:val="18"/>
              </w:rPr>
              <w:t>5</w:t>
            </w:r>
          </w:p>
        </w:tc>
        <w:tc>
          <w:tcPr>
            <w:tcW w:w="6728" w:type="dxa"/>
          </w:tcPr>
          <w:p w14:paraId="56FEEFD0" w14:textId="77777777" w:rsidR="00FA7453" w:rsidRPr="00B5493A" w:rsidRDefault="00FA7453" w:rsidP="00FA7453">
            <w:pPr>
              <w:rPr>
                <w:rFonts w:cs="Lucida Sans Unicode"/>
                <w:szCs w:val="18"/>
              </w:rPr>
            </w:pPr>
            <w:r w:rsidRPr="00B5493A">
              <w:rPr>
                <w:rFonts w:cs="Lucida Sans Unicode"/>
                <w:szCs w:val="18"/>
              </w:rPr>
              <w:t xml:space="preserve">De API’s voldoen aan versie 3 van de </w:t>
            </w:r>
            <w:hyperlink r:id="rId28" w:history="1">
              <w:r w:rsidRPr="00B5493A">
                <w:rPr>
                  <w:rStyle w:val="Hyperlink"/>
                  <w:rFonts w:cs="Lucida Sans Unicode"/>
                  <w:szCs w:val="18"/>
                </w:rPr>
                <w:t>Open API Standaard</w:t>
              </w:r>
            </w:hyperlink>
            <w:r w:rsidRPr="00B5493A">
              <w:rPr>
                <w:rFonts w:cs="Lucida Sans Unicode"/>
                <w:szCs w:val="18"/>
              </w:rPr>
              <w:t xml:space="preserve"> (OAS).</w:t>
            </w:r>
          </w:p>
        </w:tc>
      </w:tr>
      <w:tr w:rsidR="00FA7453" w:rsidRPr="00B5493A" w14:paraId="326D758D" w14:textId="77777777" w:rsidTr="3C0A55A3">
        <w:tc>
          <w:tcPr>
            <w:tcW w:w="584" w:type="dxa"/>
          </w:tcPr>
          <w:p w14:paraId="5B7156B0" w14:textId="3AFAFF78" w:rsidR="00FA7453" w:rsidRPr="00B5493A" w:rsidRDefault="009A4BBC" w:rsidP="00FA7453">
            <w:pPr>
              <w:rPr>
                <w:rFonts w:cs="Lucida Sans Unicode"/>
                <w:szCs w:val="18"/>
              </w:rPr>
            </w:pPr>
            <w:r w:rsidRPr="00B5493A">
              <w:rPr>
                <w:rFonts w:cs="Lucida Sans Unicode"/>
                <w:szCs w:val="18"/>
              </w:rPr>
              <w:t>G11</w:t>
            </w:r>
          </w:p>
        </w:tc>
        <w:tc>
          <w:tcPr>
            <w:tcW w:w="916" w:type="dxa"/>
          </w:tcPr>
          <w:p w14:paraId="261787AA"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6FBC438C" w14:textId="51A5BB73" w:rsidR="00FA7453"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247833F1" w14:textId="46714FBB" w:rsidR="00FA7453" w:rsidRPr="00B5493A" w:rsidRDefault="3C0A55A3" w:rsidP="3C0A55A3">
            <w:pPr>
              <w:tabs>
                <w:tab w:val="left" w:pos="1425"/>
              </w:tabs>
              <w:rPr>
                <w:rFonts w:cs="Lucida Sans Unicode"/>
              </w:rPr>
            </w:pPr>
            <w:r w:rsidRPr="00B5493A">
              <w:rPr>
                <w:rFonts w:cs="Lucida Sans Unicode"/>
              </w:rPr>
              <w:t>Conform GIBIT-artikel 6.2 geldt voor API’s die onderdeel zijn van de ICT Prestatie en VNG API-standaarden implementeren dat de bijbehorende testscenario’s in het VNG API-testplatform voorafgaand aan implementatie succesvol zijn doorlopen</w:t>
            </w:r>
          </w:p>
        </w:tc>
      </w:tr>
      <w:tr w:rsidR="00FA7453" w:rsidRPr="00B5493A" w14:paraId="6260909F" w14:textId="77777777" w:rsidTr="3C0A55A3">
        <w:tc>
          <w:tcPr>
            <w:tcW w:w="584" w:type="dxa"/>
          </w:tcPr>
          <w:p w14:paraId="2C436343" w14:textId="110DE078" w:rsidR="00FA7453" w:rsidRPr="00B5493A" w:rsidRDefault="009A4BBC" w:rsidP="00FA7453">
            <w:pPr>
              <w:rPr>
                <w:rFonts w:cs="Lucida Sans Unicode"/>
                <w:szCs w:val="18"/>
              </w:rPr>
            </w:pPr>
            <w:r w:rsidRPr="00B5493A">
              <w:rPr>
                <w:rFonts w:cs="Lucida Sans Unicode"/>
                <w:szCs w:val="18"/>
              </w:rPr>
              <w:t>G12</w:t>
            </w:r>
          </w:p>
        </w:tc>
        <w:tc>
          <w:tcPr>
            <w:tcW w:w="916" w:type="dxa"/>
          </w:tcPr>
          <w:p w14:paraId="3043CE4B"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344DDBA1" w14:textId="681CAA88" w:rsidR="00FA7453"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29EF74CC" w14:textId="77777777" w:rsidR="00FA7453" w:rsidRPr="00B5493A" w:rsidRDefault="00FA7453" w:rsidP="00FA7453">
            <w:pPr>
              <w:tabs>
                <w:tab w:val="left" w:pos="1425"/>
              </w:tabs>
              <w:rPr>
                <w:rFonts w:cs="Lucida Sans Unicode"/>
                <w:szCs w:val="18"/>
              </w:rPr>
            </w:pPr>
            <w:r w:rsidRPr="00B5493A">
              <w:rPr>
                <w:rFonts w:cs="Lucida Sans Unicode"/>
                <w:szCs w:val="18"/>
              </w:rPr>
              <w:t>De documentatie van de API’s wordt ter beschikking gesteld aan de opdrachtgever.</w:t>
            </w:r>
          </w:p>
        </w:tc>
      </w:tr>
      <w:tr w:rsidR="00FA7453" w:rsidRPr="00B5493A" w14:paraId="7D30485D" w14:textId="77777777" w:rsidTr="3C0A55A3">
        <w:tc>
          <w:tcPr>
            <w:tcW w:w="584" w:type="dxa"/>
          </w:tcPr>
          <w:p w14:paraId="2D990DC9" w14:textId="3383D6E7" w:rsidR="00FA7453" w:rsidRPr="00B5493A" w:rsidRDefault="009A4BBC" w:rsidP="00FA7453">
            <w:pPr>
              <w:rPr>
                <w:rFonts w:cs="Lucida Sans Unicode"/>
                <w:szCs w:val="18"/>
              </w:rPr>
            </w:pPr>
            <w:r w:rsidRPr="00B5493A">
              <w:rPr>
                <w:rFonts w:cs="Lucida Sans Unicode"/>
                <w:szCs w:val="18"/>
              </w:rPr>
              <w:t>G13</w:t>
            </w:r>
          </w:p>
        </w:tc>
        <w:tc>
          <w:tcPr>
            <w:tcW w:w="916" w:type="dxa"/>
          </w:tcPr>
          <w:p w14:paraId="63B2B2AE"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597DB52B" w14:textId="28187012" w:rsidR="00FA7453" w:rsidRPr="00B5493A" w:rsidRDefault="00FA7453" w:rsidP="001924DE">
            <w:pPr>
              <w:rPr>
                <w:rFonts w:cs="Lucida Sans Unicode"/>
                <w:szCs w:val="18"/>
              </w:rPr>
            </w:pPr>
            <w:r w:rsidRPr="00B5493A">
              <w:rPr>
                <w:rFonts w:cs="Lucida Sans Unicode"/>
                <w:szCs w:val="18"/>
              </w:rPr>
              <w:t>5</w:t>
            </w:r>
          </w:p>
        </w:tc>
        <w:tc>
          <w:tcPr>
            <w:tcW w:w="6728" w:type="dxa"/>
          </w:tcPr>
          <w:p w14:paraId="703A0720" w14:textId="281FDC82" w:rsidR="00FA7453" w:rsidRPr="00B5493A" w:rsidRDefault="3C0A55A3" w:rsidP="3C0A55A3">
            <w:pPr>
              <w:tabs>
                <w:tab w:val="left" w:pos="1425"/>
              </w:tabs>
              <w:rPr>
                <w:rFonts w:cs="Lucida Sans Unicode"/>
              </w:rPr>
            </w:pPr>
            <w:r w:rsidRPr="00B5493A">
              <w:rPr>
                <w:rFonts w:cs="Lucida Sans Unicode"/>
              </w:rPr>
              <w:t>API-aanroepen naar andere applicaties binnen de gemeente worden via een NLX-gateway component (NLX-Outway) gedaan. De leverancier zorgt dat maximaal 1 jaar nadat de gemeente haar applicatie heeft aangesloten op de NLX ook op de NLX aan te sluiten</w:t>
            </w:r>
            <w:r w:rsidR="40790E7B" w:rsidRPr="00B5493A">
              <w:rPr>
                <w:rFonts w:cs="Lucida Sans Unicode"/>
              </w:rPr>
              <w:t>.</w:t>
            </w:r>
          </w:p>
        </w:tc>
      </w:tr>
      <w:tr w:rsidR="00FA7453" w:rsidRPr="00B5493A" w14:paraId="7298F89D" w14:textId="77777777" w:rsidTr="3C0A55A3">
        <w:tc>
          <w:tcPr>
            <w:tcW w:w="584" w:type="dxa"/>
          </w:tcPr>
          <w:p w14:paraId="603E84AD" w14:textId="660477AE" w:rsidR="00FA7453" w:rsidRPr="00B5493A" w:rsidRDefault="009A4BBC" w:rsidP="00FA7453">
            <w:pPr>
              <w:rPr>
                <w:rFonts w:cs="Lucida Sans Unicode"/>
                <w:szCs w:val="18"/>
              </w:rPr>
            </w:pPr>
            <w:r w:rsidRPr="00B5493A">
              <w:rPr>
                <w:rFonts w:cs="Lucida Sans Unicode"/>
                <w:szCs w:val="18"/>
              </w:rPr>
              <w:t>G14</w:t>
            </w:r>
          </w:p>
        </w:tc>
        <w:tc>
          <w:tcPr>
            <w:tcW w:w="916" w:type="dxa"/>
          </w:tcPr>
          <w:p w14:paraId="5974D523" w14:textId="515EB22E"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722175F4" w14:textId="51F6831A" w:rsidR="00FA7453" w:rsidRPr="00B5493A" w:rsidRDefault="00FA7453" w:rsidP="001924DE">
            <w:pPr>
              <w:rPr>
                <w:rFonts w:cs="Lucida Sans Unicode"/>
                <w:szCs w:val="18"/>
              </w:rPr>
            </w:pPr>
            <w:r w:rsidRPr="00B5493A">
              <w:rPr>
                <w:rFonts w:cs="Lucida Sans Unicode"/>
                <w:szCs w:val="18"/>
              </w:rPr>
              <w:t>5</w:t>
            </w:r>
          </w:p>
        </w:tc>
        <w:tc>
          <w:tcPr>
            <w:tcW w:w="6728" w:type="dxa"/>
          </w:tcPr>
          <w:p w14:paraId="08B71478" w14:textId="4CE3D5EB" w:rsidR="00FA7453" w:rsidRPr="00B5493A" w:rsidRDefault="3C0A55A3" w:rsidP="3C0A55A3">
            <w:pPr>
              <w:rPr>
                <w:rFonts w:cs="Lucida Sans Unicode"/>
              </w:rPr>
            </w:pPr>
            <w:r w:rsidRPr="00B5493A">
              <w:rPr>
                <w:rFonts w:cs="Lucida Sans Unicode"/>
              </w:rPr>
              <w:t>De aanroep van een API waarin persoonsgegevens worden bevraagd, wordt vastgelegd in logbestanden conform de eisen vanuit de AVG, ongeacht of de aanroep succesvol was of niet</w:t>
            </w:r>
            <w:r w:rsidR="40790E7B" w:rsidRPr="00B5493A">
              <w:rPr>
                <w:rFonts w:cs="Lucida Sans Unicode"/>
              </w:rPr>
              <w:t>.</w:t>
            </w:r>
          </w:p>
        </w:tc>
      </w:tr>
      <w:tr w:rsidR="00FA7453" w:rsidRPr="00B5493A" w14:paraId="0D038FCE" w14:textId="77777777" w:rsidTr="3C0A55A3">
        <w:tc>
          <w:tcPr>
            <w:tcW w:w="584" w:type="dxa"/>
          </w:tcPr>
          <w:p w14:paraId="6B87F5A2" w14:textId="3F1E389F" w:rsidR="00FA7453" w:rsidRPr="00B5493A" w:rsidRDefault="009A4BBC" w:rsidP="00FA7453">
            <w:pPr>
              <w:rPr>
                <w:rFonts w:cs="Lucida Sans Unicode"/>
                <w:szCs w:val="18"/>
              </w:rPr>
            </w:pPr>
            <w:r w:rsidRPr="00B5493A">
              <w:rPr>
                <w:rFonts w:cs="Lucida Sans Unicode"/>
                <w:szCs w:val="18"/>
              </w:rPr>
              <w:t>G15</w:t>
            </w:r>
          </w:p>
        </w:tc>
        <w:tc>
          <w:tcPr>
            <w:tcW w:w="916" w:type="dxa"/>
          </w:tcPr>
          <w:p w14:paraId="59E740A2" w14:textId="2D78F26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17A77F90" w14:textId="0520E54C" w:rsidR="00FA7453" w:rsidRPr="00B5493A" w:rsidRDefault="00FA7453" w:rsidP="001924DE">
            <w:pPr>
              <w:rPr>
                <w:rFonts w:cs="Lucida Sans Unicode"/>
                <w:szCs w:val="18"/>
              </w:rPr>
            </w:pPr>
            <w:r w:rsidRPr="00B5493A">
              <w:rPr>
                <w:rFonts w:cs="Lucida Sans Unicode"/>
                <w:szCs w:val="18"/>
              </w:rPr>
              <w:t>5</w:t>
            </w:r>
          </w:p>
        </w:tc>
        <w:tc>
          <w:tcPr>
            <w:tcW w:w="6728" w:type="dxa"/>
          </w:tcPr>
          <w:p w14:paraId="0FD582B2" w14:textId="52F6E8BF" w:rsidR="00FA7453" w:rsidRPr="00B5493A" w:rsidRDefault="3C0A55A3" w:rsidP="3C0A55A3">
            <w:pPr>
              <w:rPr>
                <w:rFonts w:cs="Lucida Sans Unicode"/>
              </w:rPr>
            </w:pPr>
            <w:r w:rsidRPr="00B5493A">
              <w:rPr>
                <w:rFonts w:cs="Lucida Sans Unicode"/>
              </w:rPr>
              <w:t>De API’s zijn wat betreft mogelijke API-aanroepen en API-antwoorden gedocumenteerd en worden ter beschikking gesteld aan de opdrachtgever (minimaal conform OAS3)</w:t>
            </w:r>
            <w:r w:rsidR="40790E7B" w:rsidRPr="00B5493A">
              <w:rPr>
                <w:rFonts w:cs="Lucida Sans Unicode"/>
              </w:rPr>
              <w:t>.</w:t>
            </w:r>
          </w:p>
        </w:tc>
      </w:tr>
      <w:tr w:rsidR="00FA7453" w:rsidRPr="00B5493A" w14:paraId="0FB2E4CE" w14:textId="77777777" w:rsidTr="3C0A55A3">
        <w:tc>
          <w:tcPr>
            <w:tcW w:w="584" w:type="dxa"/>
          </w:tcPr>
          <w:p w14:paraId="39E0BC50" w14:textId="31D18447" w:rsidR="00FA7453" w:rsidRPr="00B5493A" w:rsidRDefault="009A4BBC" w:rsidP="00FA7453">
            <w:pPr>
              <w:rPr>
                <w:rFonts w:cs="Lucida Sans Unicode"/>
                <w:szCs w:val="18"/>
              </w:rPr>
            </w:pPr>
            <w:r w:rsidRPr="00B5493A">
              <w:rPr>
                <w:rFonts w:cs="Lucida Sans Unicode"/>
                <w:szCs w:val="18"/>
              </w:rPr>
              <w:t>G16</w:t>
            </w:r>
          </w:p>
        </w:tc>
        <w:tc>
          <w:tcPr>
            <w:tcW w:w="916" w:type="dxa"/>
          </w:tcPr>
          <w:p w14:paraId="7DA51E07" w14:textId="77777777" w:rsidR="00FA7453" w:rsidRPr="00B5493A" w:rsidRDefault="00FA7453" w:rsidP="00FA7453">
            <w:pPr>
              <w:tabs>
                <w:tab w:val="left" w:pos="1425"/>
              </w:tabs>
              <w:rPr>
                <w:rFonts w:cs="Lucida Sans Unicode"/>
                <w:szCs w:val="18"/>
              </w:rPr>
            </w:pPr>
            <w:r w:rsidRPr="00B5493A">
              <w:rPr>
                <w:rFonts w:cs="Lucida Sans Unicode"/>
                <w:szCs w:val="18"/>
              </w:rPr>
              <w:t>Wens</w:t>
            </w:r>
          </w:p>
        </w:tc>
        <w:tc>
          <w:tcPr>
            <w:tcW w:w="952" w:type="dxa"/>
          </w:tcPr>
          <w:p w14:paraId="427DF1FF" w14:textId="2F19DCF2" w:rsidR="00FA7453"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74B99C6D" w14:textId="50004A70" w:rsidR="00FA7453" w:rsidRPr="00B5493A" w:rsidRDefault="3C0A55A3" w:rsidP="3C0A55A3">
            <w:pPr>
              <w:tabs>
                <w:tab w:val="left" w:pos="1425"/>
              </w:tabs>
              <w:rPr>
                <w:rFonts w:cs="Lucida Sans Unicode"/>
              </w:rPr>
            </w:pPr>
            <w:r w:rsidRPr="00B5493A">
              <w:rPr>
                <w:rFonts w:cs="Lucida Sans Unicode"/>
              </w:rPr>
              <w:t>De Leverancier levert codevoorbeelden aan hoe de API’s te gebruiken zijn</w:t>
            </w:r>
            <w:r w:rsidR="40790E7B" w:rsidRPr="00B5493A">
              <w:rPr>
                <w:rFonts w:cs="Lucida Sans Unicode"/>
              </w:rPr>
              <w:t>.</w:t>
            </w:r>
          </w:p>
        </w:tc>
      </w:tr>
      <w:tr w:rsidR="006C397F" w:rsidRPr="00B5493A" w14:paraId="3DAA0404" w14:textId="77777777" w:rsidTr="3C0A55A3">
        <w:tc>
          <w:tcPr>
            <w:tcW w:w="584" w:type="dxa"/>
          </w:tcPr>
          <w:p w14:paraId="1F254C71" w14:textId="62E1F785" w:rsidR="006C397F" w:rsidRPr="00B5493A" w:rsidRDefault="009A4BBC" w:rsidP="00AF0882">
            <w:pPr>
              <w:rPr>
                <w:rFonts w:cs="Lucida Sans Unicode"/>
                <w:szCs w:val="18"/>
              </w:rPr>
            </w:pPr>
            <w:r w:rsidRPr="00B5493A">
              <w:rPr>
                <w:rFonts w:cs="Lucida Sans Unicode"/>
                <w:szCs w:val="18"/>
              </w:rPr>
              <w:t>G17</w:t>
            </w:r>
          </w:p>
        </w:tc>
        <w:tc>
          <w:tcPr>
            <w:tcW w:w="916" w:type="dxa"/>
          </w:tcPr>
          <w:p w14:paraId="74F24172" w14:textId="77777777" w:rsidR="006C397F" w:rsidRPr="00B5493A" w:rsidRDefault="006C397F" w:rsidP="00AF0882">
            <w:pPr>
              <w:tabs>
                <w:tab w:val="left" w:pos="1425"/>
              </w:tabs>
              <w:rPr>
                <w:rFonts w:cs="Lucida Sans Unicode"/>
                <w:szCs w:val="18"/>
              </w:rPr>
            </w:pPr>
            <w:r w:rsidRPr="00B5493A">
              <w:rPr>
                <w:rFonts w:cs="Lucida Sans Unicode"/>
                <w:szCs w:val="18"/>
              </w:rPr>
              <w:t>Wens</w:t>
            </w:r>
          </w:p>
        </w:tc>
        <w:tc>
          <w:tcPr>
            <w:tcW w:w="952" w:type="dxa"/>
          </w:tcPr>
          <w:p w14:paraId="0CC5ADAD" w14:textId="35F0CE4A" w:rsidR="006C397F"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16A471AF" w14:textId="64CEE90D" w:rsidR="006C397F" w:rsidRPr="00B5493A" w:rsidRDefault="3C0A55A3" w:rsidP="3C0A55A3">
            <w:pPr>
              <w:tabs>
                <w:tab w:val="left" w:pos="1425"/>
              </w:tabs>
              <w:rPr>
                <w:rFonts w:cs="Lucida Sans Unicode"/>
              </w:rPr>
            </w:pPr>
            <w:r w:rsidRPr="00B5493A">
              <w:rPr>
                <w:rFonts w:cs="Lucida Sans Unicode"/>
              </w:rPr>
              <w:t>Een nieuw te bouwen API wordt gebouwd volgens de standaarden zoals beschreven in REST-API Design Rules van Forum Standaardisatie (https://publicatie.centrumvoorstandaarden.nl/api/adr/#normative-design-rules)</w:t>
            </w:r>
            <w:r w:rsidR="72343A36" w:rsidRPr="00B5493A">
              <w:rPr>
                <w:rFonts w:cs="Lucida Sans Unicode"/>
              </w:rPr>
              <w:t>.</w:t>
            </w:r>
            <w:r w:rsidRPr="00B5493A">
              <w:rPr>
                <w:rFonts w:cs="Lucida Sans Unicode"/>
              </w:rPr>
              <w:t xml:space="preserve"> API’s worden in de vorm van REST/Json aangeboden.</w:t>
            </w:r>
          </w:p>
        </w:tc>
      </w:tr>
      <w:tr w:rsidR="006C397F" w:rsidRPr="00B5493A" w14:paraId="238A076A" w14:textId="77777777" w:rsidTr="3C0A55A3">
        <w:tc>
          <w:tcPr>
            <w:tcW w:w="584" w:type="dxa"/>
          </w:tcPr>
          <w:p w14:paraId="031FD810" w14:textId="359EB481" w:rsidR="006C397F" w:rsidRPr="00B5493A" w:rsidRDefault="009A4BBC" w:rsidP="006C397F">
            <w:pPr>
              <w:rPr>
                <w:rFonts w:cs="Lucida Sans Unicode"/>
                <w:szCs w:val="18"/>
              </w:rPr>
            </w:pPr>
            <w:r w:rsidRPr="00B5493A">
              <w:rPr>
                <w:rFonts w:cs="Lucida Sans Unicode"/>
                <w:szCs w:val="18"/>
              </w:rPr>
              <w:t>G18</w:t>
            </w:r>
          </w:p>
        </w:tc>
        <w:tc>
          <w:tcPr>
            <w:tcW w:w="916" w:type="dxa"/>
          </w:tcPr>
          <w:p w14:paraId="77B08A3E" w14:textId="77777777" w:rsidR="006C397F" w:rsidRPr="00B5493A" w:rsidRDefault="006C397F" w:rsidP="00AF0882">
            <w:pPr>
              <w:tabs>
                <w:tab w:val="left" w:pos="1425"/>
              </w:tabs>
              <w:rPr>
                <w:rFonts w:cs="Lucida Sans Unicode"/>
                <w:szCs w:val="18"/>
              </w:rPr>
            </w:pPr>
            <w:r w:rsidRPr="00B5493A">
              <w:rPr>
                <w:rFonts w:cs="Lucida Sans Unicode"/>
                <w:szCs w:val="18"/>
              </w:rPr>
              <w:t>Wens</w:t>
            </w:r>
          </w:p>
        </w:tc>
        <w:tc>
          <w:tcPr>
            <w:tcW w:w="952" w:type="dxa"/>
          </w:tcPr>
          <w:p w14:paraId="4AB461B7" w14:textId="5232B4F1" w:rsidR="006C397F" w:rsidRPr="00B5493A" w:rsidRDefault="00FA7453" w:rsidP="001924DE">
            <w:pPr>
              <w:tabs>
                <w:tab w:val="left" w:pos="1425"/>
              </w:tabs>
              <w:rPr>
                <w:rFonts w:cs="Lucida Sans Unicode"/>
                <w:szCs w:val="18"/>
              </w:rPr>
            </w:pPr>
            <w:r w:rsidRPr="00B5493A">
              <w:rPr>
                <w:rFonts w:cs="Lucida Sans Unicode"/>
                <w:szCs w:val="18"/>
              </w:rPr>
              <w:t>5</w:t>
            </w:r>
          </w:p>
        </w:tc>
        <w:tc>
          <w:tcPr>
            <w:tcW w:w="6728" w:type="dxa"/>
          </w:tcPr>
          <w:p w14:paraId="0515772F" w14:textId="79F764AC" w:rsidR="006C397F" w:rsidRPr="00B5493A" w:rsidRDefault="3C0A55A3" w:rsidP="3C0A55A3">
            <w:pPr>
              <w:tabs>
                <w:tab w:val="left" w:pos="1425"/>
              </w:tabs>
              <w:rPr>
                <w:rFonts w:cs="Lucida Sans Unicode"/>
              </w:rPr>
            </w:pPr>
            <w:r w:rsidRPr="00B5493A">
              <w:rPr>
                <w:rFonts w:cs="Lucida Sans Unicode"/>
              </w:rPr>
              <w:t>API’s en registraties die door de leverancier gebouwd worden op verzoek van de gemeente, worden open source onder een EUPL beschikbaar gesteld en het intellectueel eigendom ligt bij de opdrachtgever</w:t>
            </w:r>
            <w:r w:rsidR="72343A36" w:rsidRPr="00B5493A">
              <w:rPr>
                <w:rFonts w:cs="Lucida Sans Unicode"/>
              </w:rPr>
              <w:t xml:space="preserve">. </w:t>
            </w:r>
          </w:p>
        </w:tc>
      </w:tr>
    </w:tbl>
    <w:p w14:paraId="48E4ADE3" w14:textId="664AFA95" w:rsidR="003C002B" w:rsidRPr="00B5493A" w:rsidRDefault="3103E530" w:rsidP="002F5589">
      <w:pPr>
        <w:pStyle w:val="Heading3"/>
      </w:pPr>
      <w:r w:rsidRPr="00B5493A">
        <w:t>Intellectueel eigendom</w:t>
      </w:r>
    </w:p>
    <w:tbl>
      <w:tblPr>
        <w:tblStyle w:val="TableGrid"/>
        <w:tblW w:w="9180" w:type="dxa"/>
        <w:tblLayout w:type="fixed"/>
        <w:tblLook w:val="04A0" w:firstRow="1" w:lastRow="0" w:firstColumn="1" w:lastColumn="0" w:noHBand="0" w:noVBand="1"/>
      </w:tblPr>
      <w:tblGrid>
        <w:gridCol w:w="675"/>
        <w:gridCol w:w="709"/>
        <w:gridCol w:w="992"/>
        <w:gridCol w:w="6804"/>
      </w:tblGrid>
      <w:tr w:rsidR="003C002B" w:rsidRPr="00B5493A" w14:paraId="3725C20E" w14:textId="77777777" w:rsidTr="3C0A55A3">
        <w:tc>
          <w:tcPr>
            <w:tcW w:w="675" w:type="dxa"/>
            <w:shd w:val="clear" w:color="auto" w:fill="FFC000"/>
          </w:tcPr>
          <w:p w14:paraId="07EFCAF0" w14:textId="77777777" w:rsidR="003C002B" w:rsidRPr="00B5493A" w:rsidRDefault="003C002B" w:rsidP="002F5589">
            <w:pPr>
              <w:keepNext/>
              <w:keepLines/>
              <w:rPr>
                <w:rFonts w:cs="Lucida Sans Unicode"/>
                <w:b/>
                <w:sz w:val="20"/>
                <w:szCs w:val="18"/>
              </w:rPr>
            </w:pPr>
            <w:r w:rsidRPr="00B5493A">
              <w:rPr>
                <w:rFonts w:cs="Lucida Sans Unicode"/>
                <w:b/>
                <w:sz w:val="20"/>
                <w:szCs w:val="18"/>
              </w:rPr>
              <w:t>Nr</w:t>
            </w:r>
          </w:p>
        </w:tc>
        <w:tc>
          <w:tcPr>
            <w:tcW w:w="709" w:type="dxa"/>
            <w:shd w:val="clear" w:color="auto" w:fill="FFC000"/>
          </w:tcPr>
          <w:p w14:paraId="15491B21" w14:textId="77777777" w:rsidR="003C002B" w:rsidRPr="00B5493A" w:rsidRDefault="003C002B" w:rsidP="002F5589">
            <w:pPr>
              <w:keepNext/>
              <w:keepLines/>
              <w:rPr>
                <w:rFonts w:cs="Lucida Sans Unicode"/>
                <w:b/>
                <w:sz w:val="20"/>
                <w:szCs w:val="18"/>
              </w:rPr>
            </w:pPr>
            <w:r w:rsidRPr="00B5493A">
              <w:rPr>
                <w:rFonts w:cs="Lucida Sans Unicode"/>
                <w:b/>
                <w:sz w:val="20"/>
                <w:szCs w:val="18"/>
              </w:rPr>
              <w:t>W/E</w:t>
            </w:r>
          </w:p>
        </w:tc>
        <w:tc>
          <w:tcPr>
            <w:tcW w:w="992" w:type="dxa"/>
            <w:shd w:val="clear" w:color="auto" w:fill="FFC000"/>
          </w:tcPr>
          <w:p w14:paraId="30A26E79" w14:textId="77777777" w:rsidR="003C002B" w:rsidRPr="00B5493A" w:rsidRDefault="003C002B" w:rsidP="00FA7E92">
            <w:pPr>
              <w:keepNext/>
              <w:keepLines/>
              <w:rPr>
                <w:rFonts w:cs="Lucida Sans Unicode"/>
                <w:b/>
                <w:sz w:val="20"/>
                <w:szCs w:val="18"/>
              </w:rPr>
            </w:pPr>
            <w:r w:rsidRPr="00B5493A">
              <w:rPr>
                <w:rFonts w:cs="Lucida Sans Unicode"/>
                <w:b/>
                <w:sz w:val="20"/>
                <w:szCs w:val="18"/>
              </w:rPr>
              <w:t>Punten</w:t>
            </w:r>
          </w:p>
        </w:tc>
        <w:tc>
          <w:tcPr>
            <w:tcW w:w="6804" w:type="dxa"/>
            <w:shd w:val="clear" w:color="auto" w:fill="FFC000"/>
          </w:tcPr>
          <w:p w14:paraId="6274D53F" w14:textId="77777777" w:rsidR="003C002B" w:rsidRPr="00B5493A" w:rsidRDefault="003C002B" w:rsidP="002F5589">
            <w:pPr>
              <w:keepNext/>
              <w:keepLines/>
              <w:rPr>
                <w:rFonts w:cs="Lucida Sans Unicode"/>
                <w:b/>
                <w:sz w:val="20"/>
                <w:szCs w:val="18"/>
              </w:rPr>
            </w:pPr>
            <w:r w:rsidRPr="00B5493A">
              <w:rPr>
                <w:rFonts w:cs="Lucida Sans Unicode"/>
                <w:b/>
                <w:sz w:val="20"/>
                <w:szCs w:val="18"/>
              </w:rPr>
              <w:t>Omschrijving</w:t>
            </w:r>
          </w:p>
        </w:tc>
      </w:tr>
      <w:tr w:rsidR="3C0A55A3" w:rsidRPr="00B5493A" w14:paraId="02AC5D61" w14:textId="77777777" w:rsidTr="3C0A55A3">
        <w:tc>
          <w:tcPr>
            <w:tcW w:w="675" w:type="dxa"/>
          </w:tcPr>
          <w:p w14:paraId="3FB653A0" w14:textId="1F83019F" w:rsidR="3AEDF450" w:rsidRPr="00B5493A" w:rsidRDefault="3AEDF450" w:rsidP="3C0A55A3">
            <w:pPr>
              <w:keepNext/>
              <w:rPr>
                <w:rFonts w:cs="Lucida Sans Unicode"/>
              </w:rPr>
            </w:pPr>
            <w:r w:rsidRPr="00B5493A">
              <w:rPr>
                <w:rFonts w:cs="Lucida Sans Unicode"/>
              </w:rPr>
              <w:t>G19</w:t>
            </w:r>
          </w:p>
        </w:tc>
        <w:tc>
          <w:tcPr>
            <w:tcW w:w="709" w:type="dxa"/>
          </w:tcPr>
          <w:p w14:paraId="4A4CECEE" w14:textId="3AE4B3D5" w:rsidR="3C0A55A3" w:rsidRPr="00B5493A" w:rsidRDefault="00053BC5" w:rsidP="3C0A55A3">
            <w:pPr>
              <w:rPr>
                <w:rFonts w:cs="Lucida Sans Unicode"/>
              </w:rPr>
            </w:pPr>
            <w:r w:rsidRPr="00B5493A">
              <w:rPr>
                <w:rFonts w:cs="Lucida Sans Unicode"/>
              </w:rPr>
              <w:t>E</w:t>
            </w:r>
            <w:r w:rsidR="3C0A55A3" w:rsidRPr="00B5493A">
              <w:rPr>
                <w:rFonts w:cs="Lucida Sans Unicode"/>
              </w:rPr>
              <w:t>is</w:t>
            </w:r>
          </w:p>
        </w:tc>
        <w:tc>
          <w:tcPr>
            <w:tcW w:w="992" w:type="dxa"/>
          </w:tcPr>
          <w:p w14:paraId="109A813A" w14:textId="1A7AE468" w:rsidR="3C0A55A3" w:rsidRPr="00B5493A" w:rsidRDefault="3C0A55A3" w:rsidP="00FA7E92">
            <w:pPr>
              <w:rPr>
                <w:rFonts w:cs="Lucida Sans Unicode"/>
              </w:rPr>
            </w:pPr>
          </w:p>
        </w:tc>
        <w:tc>
          <w:tcPr>
            <w:tcW w:w="6804" w:type="dxa"/>
          </w:tcPr>
          <w:p w14:paraId="59D2555A" w14:textId="1B37C289" w:rsidR="3C0A55A3" w:rsidRPr="00B5493A" w:rsidRDefault="3C0A55A3" w:rsidP="3C0A55A3">
            <w:pPr>
              <w:rPr>
                <w:rFonts w:cs="Lucida Sans Unicode"/>
              </w:rPr>
            </w:pPr>
            <w:r w:rsidRPr="00B5493A">
              <w:rPr>
                <w:rFonts w:cs="Lucida Sans Unicode"/>
              </w:rPr>
              <w:t>De opdrachtgever is eigenaar van de gegevens die vastgelegd worden in de registratie en heeft ten alle tijden toegang tot de data</w:t>
            </w:r>
          </w:p>
        </w:tc>
      </w:tr>
      <w:tr w:rsidR="003C002B" w:rsidRPr="00B5493A" w14:paraId="4ECE6A65" w14:textId="77777777" w:rsidTr="3C0A55A3">
        <w:tc>
          <w:tcPr>
            <w:tcW w:w="675" w:type="dxa"/>
          </w:tcPr>
          <w:p w14:paraId="55F61295" w14:textId="1A671012" w:rsidR="3C0A55A3" w:rsidRPr="00B5493A" w:rsidRDefault="3C0A55A3" w:rsidP="3C0A55A3">
            <w:pPr>
              <w:rPr>
                <w:rFonts w:cs="Lucida Sans Unicode"/>
              </w:rPr>
            </w:pPr>
            <w:r w:rsidRPr="00B5493A">
              <w:rPr>
                <w:rFonts w:cs="Lucida Sans Unicode"/>
              </w:rPr>
              <w:t>G20</w:t>
            </w:r>
          </w:p>
        </w:tc>
        <w:tc>
          <w:tcPr>
            <w:tcW w:w="709" w:type="dxa"/>
          </w:tcPr>
          <w:p w14:paraId="11EDF755" w14:textId="77777777" w:rsidR="003C002B" w:rsidRPr="00B5493A" w:rsidRDefault="003C002B" w:rsidP="002F5589">
            <w:pPr>
              <w:keepNext/>
              <w:keepLines/>
              <w:tabs>
                <w:tab w:val="left" w:pos="1425"/>
              </w:tabs>
              <w:rPr>
                <w:rFonts w:cs="Lucida Sans Unicode"/>
                <w:szCs w:val="18"/>
              </w:rPr>
            </w:pPr>
            <w:r w:rsidRPr="00B5493A">
              <w:rPr>
                <w:rFonts w:cs="Lucida Sans Unicode"/>
                <w:szCs w:val="18"/>
              </w:rPr>
              <w:t>Wens</w:t>
            </w:r>
          </w:p>
        </w:tc>
        <w:tc>
          <w:tcPr>
            <w:tcW w:w="992" w:type="dxa"/>
          </w:tcPr>
          <w:p w14:paraId="713642A8" w14:textId="540E402C" w:rsidR="003C002B" w:rsidRPr="00B5493A" w:rsidRDefault="00FA7453" w:rsidP="00FA7E92">
            <w:pPr>
              <w:keepNext/>
              <w:keepLines/>
              <w:tabs>
                <w:tab w:val="left" w:pos="1425"/>
              </w:tabs>
              <w:rPr>
                <w:rFonts w:cs="Lucida Sans Unicode"/>
              </w:rPr>
            </w:pPr>
            <w:r w:rsidRPr="00B5493A">
              <w:rPr>
                <w:rFonts w:cs="Lucida Sans Unicode"/>
              </w:rPr>
              <w:t>5</w:t>
            </w:r>
          </w:p>
        </w:tc>
        <w:tc>
          <w:tcPr>
            <w:tcW w:w="6804" w:type="dxa"/>
          </w:tcPr>
          <w:p w14:paraId="49A80B83" w14:textId="77777777" w:rsidR="003C002B" w:rsidRPr="00B5493A" w:rsidRDefault="003C002B" w:rsidP="002F5589">
            <w:pPr>
              <w:keepNext/>
              <w:keepLines/>
              <w:tabs>
                <w:tab w:val="left" w:pos="1425"/>
              </w:tabs>
              <w:rPr>
                <w:rFonts w:cs="Lucida Sans Unicode"/>
                <w:szCs w:val="18"/>
              </w:rPr>
            </w:pPr>
            <w:r w:rsidRPr="00B5493A">
              <w:rPr>
                <w:rFonts w:cs="Lucida Sans Unicode"/>
              </w:rPr>
              <w:t>Het intellectueel eigendom van API’s die worden gerealiseerd in opdracht van de opdrachtgever ligt bij de opdrachtgever.</w:t>
            </w:r>
          </w:p>
        </w:tc>
      </w:tr>
    </w:tbl>
    <w:p w14:paraId="1F1F9131" w14:textId="1D4E775B" w:rsidR="3C0A55A3" w:rsidRPr="00B5493A" w:rsidRDefault="3C0A55A3"/>
    <w:p w14:paraId="5FD47B4F" w14:textId="77777777" w:rsidR="003C002B" w:rsidRPr="00B5493A" w:rsidRDefault="003C002B" w:rsidP="003C002B"/>
    <w:p w14:paraId="758B5EA3" w14:textId="77777777" w:rsidR="003C002B" w:rsidRPr="00B5493A" w:rsidRDefault="003C002B" w:rsidP="003C002B">
      <w:pPr>
        <w:rPr>
          <w:lang w:eastAsia="nl-NL"/>
        </w:rPr>
      </w:pPr>
    </w:p>
    <w:p w14:paraId="7EBA845A" w14:textId="77777777" w:rsidR="003C002B" w:rsidRPr="00B5493A" w:rsidRDefault="003C002B" w:rsidP="003C002B">
      <w:pPr>
        <w:rPr>
          <w:rFonts w:ascii="Calibri" w:hAnsi="Calibri"/>
          <w:sz w:val="22"/>
          <w:szCs w:val="22"/>
        </w:rPr>
      </w:pPr>
    </w:p>
    <w:p w14:paraId="005F4DD4" w14:textId="4115AB3F" w:rsidR="0083639C" w:rsidRPr="00B5493A" w:rsidRDefault="0083639C" w:rsidP="0083639C">
      <w:pPr>
        <w:pStyle w:val="Heading1"/>
      </w:pPr>
      <w:bookmarkStart w:id="76" w:name="_Toc108515839"/>
      <w:bookmarkEnd w:id="9"/>
      <w:r w:rsidRPr="00B5493A">
        <w:t>Conversie van gegevens</w:t>
      </w:r>
      <w:bookmarkEnd w:id="76"/>
    </w:p>
    <w:p w14:paraId="608FACA9" w14:textId="04E08B9B" w:rsidR="0083639C" w:rsidRPr="00B5493A" w:rsidRDefault="0083639C" w:rsidP="0083639C">
      <w:pPr>
        <w:rPr>
          <w:lang w:eastAsia="nl-NL"/>
        </w:rPr>
      </w:pPr>
      <w:r w:rsidRPr="00B5493A">
        <w:rPr>
          <w:lang w:eastAsia="nl-NL"/>
        </w:rPr>
        <w:t xml:space="preserve">Dit hoofdstuk bevat de eisen en wensen voor de conversie van gegevens van </w:t>
      </w:r>
      <w:r w:rsidR="00FA7453" w:rsidRPr="00B5493A">
        <w:rPr>
          <w:lang w:eastAsia="nl-NL"/>
        </w:rPr>
        <w:t>de huidige applicatie naar het Digitaal Kind Dossier.</w:t>
      </w:r>
    </w:p>
    <w:p w14:paraId="24F885EA" w14:textId="3413C0FA" w:rsidR="009D2BF0" w:rsidRPr="00B5493A" w:rsidRDefault="0083639C" w:rsidP="009D2BF0">
      <w:pPr>
        <w:pStyle w:val="Heading2"/>
      </w:pPr>
      <w:r w:rsidRPr="00B5493A">
        <w:t>Eisen en wensen</w:t>
      </w:r>
    </w:p>
    <w:p w14:paraId="78B17778" w14:textId="597F0AD3" w:rsidR="009D2BF0" w:rsidRPr="00B5493A" w:rsidRDefault="00FA7453" w:rsidP="009D2BF0">
      <w:pPr>
        <w:pStyle w:val="Heading3"/>
      </w:pPr>
      <w:r w:rsidRPr="00B5493A">
        <w:t>Eisen en Wensen</w:t>
      </w:r>
    </w:p>
    <w:tbl>
      <w:tblPr>
        <w:tblStyle w:val="TableGrid"/>
        <w:tblW w:w="9288" w:type="dxa"/>
        <w:tblLayout w:type="fixed"/>
        <w:tblLook w:val="04A0" w:firstRow="1" w:lastRow="0" w:firstColumn="1" w:lastColumn="0" w:noHBand="0" w:noVBand="1"/>
      </w:tblPr>
      <w:tblGrid>
        <w:gridCol w:w="846"/>
        <w:gridCol w:w="709"/>
        <w:gridCol w:w="992"/>
        <w:gridCol w:w="6741"/>
      </w:tblGrid>
      <w:tr w:rsidR="009D2BF0" w:rsidRPr="00B5493A" w14:paraId="18C0B24A" w14:textId="77777777" w:rsidTr="00BD163B">
        <w:trPr>
          <w:tblHeader/>
        </w:trPr>
        <w:tc>
          <w:tcPr>
            <w:tcW w:w="846" w:type="dxa"/>
            <w:shd w:val="clear" w:color="auto" w:fill="FFC000"/>
          </w:tcPr>
          <w:p w14:paraId="2007C0CD" w14:textId="77777777" w:rsidR="009D2BF0" w:rsidRPr="00B5493A" w:rsidRDefault="009D2BF0" w:rsidP="00DA11FA">
            <w:pPr>
              <w:rPr>
                <w:rFonts w:cs="Lucida Sans Unicode"/>
                <w:b/>
                <w:sz w:val="20"/>
                <w:szCs w:val="20"/>
              </w:rPr>
            </w:pPr>
            <w:r w:rsidRPr="00B5493A">
              <w:rPr>
                <w:rFonts w:cs="Lucida Sans Unicode"/>
                <w:b/>
                <w:sz w:val="20"/>
                <w:szCs w:val="20"/>
              </w:rPr>
              <w:t>ID</w:t>
            </w:r>
          </w:p>
        </w:tc>
        <w:tc>
          <w:tcPr>
            <w:tcW w:w="709" w:type="dxa"/>
            <w:shd w:val="clear" w:color="auto" w:fill="FFC000"/>
          </w:tcPr>
          <w:p w14:paraId="647C3444" w14:textId="77777777" w:rsidR="009D2BF0" w:rsidRPr="00B5493A" w:rsidRDefault="009D2BF0" w:rsidP="00DA11FA">
            <w:pPr>
              <w:rPr>
                <w:rFonts w:cs="Lucida Sans Unicode"/>
                <w:b/>
                <w:sz w:val="20"/>
                <w:szCs w:val="20"/>
              </w:rPr>
            </w:pPr>
            <w:r w:rsidRPr="00B5493A">
              <w:rPr>
                <w:rFonts w:cs="Lucida Sans Unicode"/>
                <w:b/>
                <w:sz w:val="20"/>
                <w:szCs w:val="20"/>
              </w:rPr>
              <w:t>W/E</w:t>
            </w:r>
          </w:p>
        </w:tc>
        <w:tc>
          <w:tcPr>
            <w:tcW w:w="992" w:type="dxa"/>
            <w:shd w:val="clear" w:color="auto" w:fill="FFC000"/>
          </w:tcPr>
          <w:p w14:paraId="0BEE039A" w14:textId="77777777" w:rsidR="009D2BF0" w:rsidRPr="00B5493A" w:rsidRDefault="009D2BF0" w:rsidP="00DA11FA">
            <w:pPr>
              <w:rPr>
                <w:rFonts w:cs="Lucida Sans Unicode"/>
                <w:b/>
                <w:sz w:val="20"/>
                <w:szCs w:val="20"/>
              </w:rPr>
            </w:pPr>
            <w:r w:rsidRPr="00B5493A">
              <w:rPr>
                <w:rFonts w:cs="Lucida Sans Unicode"/>
                <w:b/>
                <w:sz w:val="20"/>
                <w:szCs w:val="20"/>
              </w:rPr>
              <w:t>Punten</w:t>
            </w:r>
          </w:p>
        </w:tc>
        <w:tc>
          <w:tcPr>
            <w:tcW w:w="6741" w:type="dxa"/>
            <w:shd w:val="clear" w:color="auto" w:fill="FFC000"/>
          </w:tcPr>
          <w:p w14:paraId="450CD7D4" w14:textId="77777777" w:rsidR="009D2BF0" w:rsidRPr="00B5493A" w:rsidRDefault="009D2BF0" w:rsidP="00DA11FA">
            <w:pPr>
              <w:rPr>
                <w:rFonts w:cs="Lucida Sans Unicode"/>
                <w:b/>
                <w:sz w:val="20"/>
                <w:szCs w:val="20"/>
              </w:rPr>
            </w:pPr>
            <w:r w:rsidRPr="00B5493A">
              <w:rPr>
                <w:rFonts w:cs="Lucida Sans Unicode"/>
                <w:b/>
                <w:sz w:val="20"/>
                <w:szCs w:val="20"/>
              </w:rPr>
              <w:t>Specificatie</w:t>
            </w:r>
          </w:p>
        </w:tc>
      </w:tr>
      <w:tr w:rsidR="00993800" w:rsidRPr="00B5493A" w14:paraId="6484670F" w14:textId="77777777" w:rsidTr="00BD163B">
        <w:tc>
          <w:tcPr>
            <w:tcW w:w="846" w:type="dxa"/>
          </w:tcPr>
          <w:p w14:paraId="6B0116CC" w14:textId="615ABCFB" w:rsidR="00993800" w:rsidRPr="00B5493A" w:rsidRDefault="00BD163B" w:rsidP="00DA11FA">
            <w:pPr>
              <w:rPr>
                <w:rFonts w:cs="Lucida Sans Unicode"/>
                <w:szCs w:val="18"/>
              </w:rPr>
            </w:pPr>
            <w:r w:rsidRPr="00B5493A">
              <w:rPr>
                <w:rFonts w:cs="Lucida Sans Unicode"/>
                <w:szCs w:val="18"/>
              </w:rPr>
              <w:t>M1</w:t>
            </w:r>
          </w:p>
        </w:tc>
        <w:tc>
          <w:tcPr>
            <w:tcW w:w="709" w:type="dxa"/>
          </w:tcPr>
          <w:p w14:paraId="23D48826" w14:textId="0849C7FB" w:rsidR="00993800" w:rsidRPr="00B5493A" w:rsidRDefault="00283183" w:rsidP="00DA11FA">
            <w:pPr>
              <w:rPr>
                <w:rFonts w:cs="Lucida Sans Unicode"/>
                <w:szCs w:val="18"/>
              </w:rPr>
            </w:pPr>
            <w:r w:rsidRPr="00B5493A">
              <w:rPr>
                <w:rFonts w:cs="Lucida Sans Unicode"/>
                <w:szCs w:val="18"/>
              </w:rPr>
              <w:t>Eis</w:t>
            </w:r>
          </w:p>
        </w:tc>
        <w:tc>
          <w:tcPr>
            <w:tcW w:w="992" w:type="dxa"/>
          </w:tcPr>
          <w:p w14:paraId="2B77CCD5" w14:textId="77777777" w:rsidR="00993800" w:rsidRPr="00B5493A" w:rsidRDefault="00993800" w:rsidP="00DA11FA">
            <w:pPr>
              <w:rPr>
                <w:rFonts w:cs="Lucida Sans Unicode"/>
                <w:szCs w:val="18"/>
              </w:rPr>
            </w:pPr>
          </w:p>
        </w:tc>
        <w:tc>
          <w:tcPr>
            <w:tcW w:w="6741" w:type="dxa"/>
          </w:tcPr>
          <w:p w14:paraId="434DEF6C" w14:textId="65838579" w:rsidR="00993800" w:rsidRPr="00B5493A" w:rsidRDefault="00FA7453" w:rsidP="00DA11FA">
            <w:pPr>
              <w:rPr>
                <w:lang w:eastAsia="nl-NL"/>
              </w:rPr>
            </w:pPr>
            <w:r w:rsidRPr="00B5493A">
              <w:rPr>
                <w:lang w:eastAsia="nl-NL"/>
              </w:rPr>
              <w:t>De migratie betreft in basis alle gegevens van het kind dossier die de gemeente Utrecht heeft vastgelegd in het huidige systeem.</w:t>
            </w:r>
          </w:p>
          <w:p w14:paraId="37CE8E89" w14:textId="1E17C897" w:rsidR="00FA7453" w:rsidRPr="00B5493A" w:rsidRDefault="00FA7453" w:rsidP="00DA11FA">
            <w:pPr>
              <w:rPr>
                <w:lang w:eastAsia="nl-NL"/>
              </w:rPr>
            </w:pPr>
            <w:r w:rsidRPr="00B5493A">
              <w:rPr>
                <w:lang w:eastAsia="nl-NL"/>
              </w:rPr>
              <w:t>Met minimaal de volgende set aan gegevens moet u rekening houden</w:t>
            </w:r>
          </w:p>
          <w:p w14:paraId="53B5DE6A" w14:textId="12B75A8B" w:rsidR="00FA7453" w:rsidRPr="00B5493A" w:rsidRDefault="00FA7453" w:rsidP="00AA7E90">
            <w:pPr>
              <w:pStyle w:val="ListParagraph"/>
              <w:numPr>
                <w:ilvl w:val="0"/>
                <w:numId w:val="37"/>
              </w:numPr>
              <w:rPr>
                <w:b/>
                <w:lang w:eastAsia="nl-NL"/>
              </w:rPr>
            </w:pPr>
            <w:r w:rsidRPr="00B5493A">
              <w:rPr>
                <w:bCs/>
                <w:lang w:eastAsia="nl-NL"/>
              </w:rPr>
              <w:t>Gegevens behorend tot de baseline dataset</w:t>
            </w:r>
          </w:p>
          <w:p w14:paraId="1F19486F" w14:textId="1C06C092" w:rsidR="00FA7453" w:rsidRPr="00B5493A" w:rsidRDefault="00FA7453" w:rsidP="00AA7E90">
            <w:pPr>
              <w:pStyle w:val="ListParagraph"/>
              <w:numPr>
                <w:ilvl w:val="0"/>
                <w:numId w:val="37"/>
              </w:numPr>
              <w:rPr>
                <w:b/>
                <w:lang w:eastAsia="nl-NL"/>
              </w:rPr>
            </w:pPr>
            <w:r w:rsidRPr="00B5493A">
              <w:rPr>
                <w:bCs/>
                <w:lang w:eastAsia="nl-NL"/>
              </w:rPr>
              <w:t>Door gemeente Utrecht gedefinieerde gegevens (velden)</w:t>
            </w:r>
          </w:p>
          <w:p w14:paraId="33E8A113" w14:textId="77777777" w:rsidR="00FA7453" w:rsidRPr="00B5493A" w:rsidRDefault="00FA7453" w:rsidP="00AA7E90">
            <w:pPr>
              <w:pStyle w:val="ListParagraph"/>
              <w:numPr>
                <w:ilvl w:val="0"/>
                <w:numId w:val="37"/>
              </w:numPr>
              <w:rPr>
                <w:b/>
                <w:lang w:eastAsia="nl-NL"/>
              </w:rPr>
            </w:pPr>
            <w:r w:rsidRPr="00B5493A">
              <w:rPr>
                <w:bCs/>
                <w:lang w:eastAsia="nl-NL"/>
              </w:rPr>
              <w:t>Afgesloten en actuele dossiers</w:t>
            </w:r>
          </w:p>
          <w:p w14:paraId="12787F0B" w14:textId="6391891A" w:rsidR="00FA7453" w:rsidRPr="00B5493A" w:rsidRDefault="002D4DA3" w:rsidP="00AA7E90">
            <w:pPr>
              <w:pStyle w:val="ListParagraph"/>
              <w:numPr>
                <w:ilvl w:val="0"/>
                <w:numId w:val="37"/>
              </w:numPr>
              <w:rPr>
                <w:b/>
                <w:lang w:eastAsia="nl-NL"/>
              </w:rPr>
            </w:pPr>
            <w:r w:rsidRPr="00B5493A">
              <w:rPr>
                <w:bCs/>
                <w:lang w:eastAsia="nl-NL"/>
              </w:rPr>
              <w:t>Contactmoment</w:t>
            </w:r>
            <w:r w:rsidR="00FA7453" w:rsidRPr="00B5493A">
              <w:rPr>
                <w:bCs/>
                <w:lang w:eastAsia="nl-NL"/>
              </w:rPr>
              <w:t>en</w:t>
            </w:r>
          </w:p>
          <w:p w14:paraId="36668D63" w14:textId="184180CF" w:rsidR="00FA7453" w:rsidRPr="00B5493A" w:rsidRDefault="00FA7453" w:rsidP="00AA7E90">
            <w:pPr>
              <w:pStyle w:val="ListParagraph"/>
              <w:numPr>
                <w:ilvl w:val="0"/>
                <w:numId w:val="37"/>
              </w:numPr>
              <w:rPr>
                <w:b/>
                <w:lang w:eastAsia="nl-NL"/>
              </w:rPr>
            </w:pPr>
            <w:r w:rsidRPr="00B5493A">
              <w:rPr>
                <w:bCs/>
                <w:lang w:eastAsia="nl-NL"/>
              </w:rPr>
              <w:t>Vragenlijsten</w:t>
            </w:r>
          </w:p>
          <w:p w14:paraId="23F73515" w14:textId="720FA751" w:rsidR="00FA7453" w:rsidRPr="00B5493A" w:rsidRDefault="00FA7453" w:rsidP="00AA7E90">
            <w:pPr>
              <w:pStyle w:val="ListParagraph"/>
              <w:numPr>
                <w:ilvl w:val="0"/>
                <w:numId w:val="37"/>
              </w:numPr>
              <w:rPr>
                <w:b/>
                <w:lang w:eastAsia="nl-NL"/>
              </w:rPr>
            </w:pPr>
            <w:r w:rsidRPr="00B5493A">
              <w:rPr>
                <w:bCs/>
                <w:lang w:eastAsia="nl-NL"/>
              </w:rPr>
              <w:t>Correspondentie</w:t>
            </w:r>
          </w:p>
          <w:p w14:paraId="2DF9D59B" w14:textId="1FE798E1" w:rsidR="00FA7453" w:rsidRPr="00B5493A" w:rsidRDefault="00FA7453" w:rsidP="6B7AFBA4">
            <w:pPr>
              <w:pStyle w:val="ListParagraph"/>
              <w:numPr>
                <w:ilvl w:val="0"/>
                <w:numId w:val="37"/>
              </w:numPr>
              <w:rPr>
                <w:b/>
                <w:bCs/>
                <w:lang w:eastAsia="nl-NL"/>
              </w:rPr>
            </w:pPr>
            <w:r w:rsidRPr="00B5493A">
              <w:rPr>
                <w:lang w:eastAsia="nl-NL"/>
              </w:rPr>
              <w:t>Notities</w:t>
            </w:r>
          </w:p>
        </w:tc>
      </w:tr>
      <w:tr w:rsidR="009D2BF0" w:rsidRPr="00B5493A" w14:paraId="78EAB37F" w14:textId="77777777" w:rsidTr="00BD163B">
        <w:tc>
          <w:tcPr>
            <w:tcW w:w="846" w:type="dxa"/>
          </w:tcPr>
          <w:p w14:paraId="3384854B" w14:textId="2EEDA2A0" w:rsidR="009D2BF0" w:rsidRPr="00B5493A" w:rsidRDefault="00BD163B" w:rsidP="00DA11FA">
            <w:pPr>
              <w:rPr>
                <w:rFonts w:cs="Lucida Sans Unicode"/>
                <w:szCs w:val="18"/>
              </w:rPr>
            </w:pPr>
            <w:r w:rsidRPr="00B5493A">
              <w:rPr>
                <w:rFonts w:cs="Lucida Sans Unicode"/>
                <w:szCs w:val="18"/>
              </w:rPr>
              <w:t>M2</w:t>
            </w:r>
          </w:p>
        </w:tc>
        <w:tc>
          <w:tcPr>
            <w:tcW w:w="709" w:type="dxa"/>
          </w:tcPr>
          <w:p w14:paraId="7DFA61DD" w14:textId="77777777" w:rsidR="009D2BF0" w:rsidRPr="00B5493A" w:rsidRDefault="009D2BF0" w:rsidP="00DA11FA">
            <w:pPr>
              <w:rPr>
                <w:rFonts w:cs="Lucida Sans Unicode"/>
                <w:szCs w:val="18"/>
              </w:rPr>
            </w:pPr>
            <w:r w:rsidRPr="00B5493A">
              <w:rPr>
                <w:rFonts w:cs="Lucida Sans Unicode"/>
                <w:szCs w:val="18"/>
              </w:rPr>
              <w:t>Eis</w:t>
            </w:r>
          </w:p>
        </w:tc>
        <w:tc>
          <w:tcPr>
            <w:tcW w:w="992" w:type="dxa"/>
          </w:tcPr>
          <w:p w14:paraId="09895067" w14:textId="77777777" w:rsidR="009D2BF0" w:rsidRPr="00B5493A" w:rsidRDefault="009D2BF0" w:rsidP="00DA11FA">
            <w:pPr>
              <w:rPr>
                <w:rFonts w:cs="Lucida Sans Unicode"/>
                <w:szCs w:val="18"/>
              </w:rPr>
            </w:pPr>
          </w:p>
        </w:tc>
        <w:tc>
          <w:tcPr>
            <w:tcW w:w="6741" w:type="dxa"/>
          </w:tcPr>
          <w:p w14:paraId="73DE2F4B" w14:textId="097E8DDE" w:rsidR="009D2BF0" w:rsidRPr="00B5493A" w:rsidRDefault="009D2BF0" w:rsidP="00DA11FA">
            <w:pPr>
              <w:rPr>
                <w:lang w:eastAsia="nl-NL"/>
              </w:rPr>
            </w:pPr>
            <w:r w:rsidRPr="00B5493A">
              <w:rPr>
                <w:lang w:eastAsia="nl-NL"/>
              </w:rPr>
              <w:t>Na extractie door de Gemeente uit de huidige omgeving draagt leverancier er zorg voor dat de gegevens worden geconverteerd (inclusief alle benodigde transformaties en controles) naar (in ieder geval) de omgeving</w:t>
            </w:r>
            <w:r w:rsidR="00993800" w:rsidRPr="00B5493A">
              <w:rPr>
                <w:lang w:eastAsia="nl-NL"/>
              </w:rPr>
              <w:t>en:</w:t>
            </w:r>
            <w:r w:rsidRPr="00B5493A">
              <w:rPr>
                <w:lang w:eastAsia="nl-NL"/>
              </w:rPr>
              <w:t xml:space="preserve"> </w:t>
            </w:r>
          </w:p>
          <w:p w14:paraId="2DC95313" w14:textId="64075EEA" w:rsidR="009D2BF0" w:rsidRPr="00B5493A" w:rsidRDefault="00993800" w:rsidP="00AA7E90">
            <w:pPr>
              <w:pStyle w:val="ListParagraph"/>
              <w:numPr>
                <w:ilvl w:val="0"/>
                <w:numId w:val="23"/>
              </w:numPr>
              <w:rPr>
                <w:lang w:eastAsia="nl-NL"/>
              </w:rPr>
            </w:pPr>
            <w:r w:rsidRPr="00B5493A">
              <w:rPr>
                <w:lang w:eastAsia="nl-NL"/>
              </w:rPr>
              <w:t>W</w:t>
            </w:r>
            <w:r w:rsidR="009D2BF0" w:rsidRPr="00B5493A">
              <w:rPr>
                <w:lang w:eastAsia="nl-NL"/>
              </w:rPr>
              <w:t>aar in het project configuratie getest wordt.</w:t>
            </w:r>
          </w:p>
          <w:p w14:paraId="1F84B8ED" w14:textId="09D12561" w:rsidR="009D2BF0" w:rsidRPr="00B5493A" w:rsidRDefault="009D2BF0" w:rsidP="00AA7E90">
            <w:pPr>
              <w:pStyle w:val="ListParagraph"/>
              <w:numPr>
                <w:ilvl w:val="0"/>
                <w:numId w:val="23"/>
              </w:numPr>
              <w:rPr>
                <w:lang w:eastAsia="nl-NL"/>
              </w:rPr>
            </w:pPr>
            <w:r w:rsidRPr="00B5493A">
              <w:rPr>
                <w:lang w:eastAsia="nl-NL"/>
              </w:rPr>
              <w:t>Waar in het proj</w:t>
            </w:r>
            <w:r w:rsidR="007535FF" w:rsidRPr="00B5493A">
              <w:rPr>
                <w:lang w:eastAsia="nl-NL"/>
              </w:rPr>
              <w:t>e</w:t>
            </w:r>
            <w:r w:rsidRPr="00B5493A">
              <w:rPr>
                <w:lang w:eastAsia="nl-NL"/>
              </w:rPr>
              <w:t>ct ketentesten plaatsvinden</w:t>
            </w:r>
            <w:r w:rsidR="00993800" w:rsidRPr="00B5493A">
              <w:rPr>
                <w:lang w:eastAsia="nl-NL"/>
              </w:rPr>
              <w:t>.</w:t>
            </w:r>
          </w:p>
          <w:p w14:paraId="41B71857" w14:textId="15DC7BE4" w:rsidR="009D2BF0" w:rsidRPr="00B5493A" w:rsidRDefault="009D2BF0" w:rsidP="00AA7E90">
            <w:pPr>
              <w:pStyle w:val="ListParagraph"/>
              <w:numPr>
                <w:ilvl w:val="0"/>
                <w:numId w:val="23"/>
              </w:numPr>
              <w:rPr>
                <w:lang w:eastAsia="nl-NL"/>
              </w:rPr>
            </w:pPr>
            <w:r w:rsidRPr="00B5493A">
              <w:rPr>
                <w:lang w:eastAsia="nl-NL"/>
              </w:rPr>
              <w:t>Waar in het proj</w:t>
            </w:r>
            <w:r w:rsidR="007535FF" w:rsidRPr="00B5493A">
              <w:rPr>
                <w:lang w:eastAsia="nl-NL"/>
              </w:rPr>
              <w:t>e</w:t>
            </w:r>
            <w:r w:rsidRPr="00B5493A">
              <w:rPr>
                <w:lang w:eastAsia="nl-NL"/>
              </w:rPr>
              <w:t xml:space="preserve">ct de </w:t>
            </w:r>
            <w:r w:rsidR="00E674B1" w:rsidRPr="00B5493A">
              <w:rPr>
                <w:lang w:eastAsia="nl-NL"/>
              </w:rPr>
              <w:t>parallelle</w:t>
            </w:r>
            <w:r w:rsidRPr="00B5493A">
              <w:rPr>
                <w:lang w:eastAsia="nl-NL"/>
              </w:rPr>
              <w:t xml:space="preserve"> testen </w:t>
            </w:r>
            <w:r w:rsidR="00993800" w:rsidRPr="00B5493A">
              <w:rPr>
                <w:lang w:eastAsia="nl-NL"/>
              </w:rPr>
              <w:t xml:space="preserve">(schaduwdraaien) </w:t>
            </w:r>
            <w:r w:rsidRPr="00B5493A">
              <w:rPr>
                <w:lang w:eastAsia="nl-NL"/>
              </w:rPr>
              <w:t>plaatsvinden</w:t>
            </w:r>
            <w:r w:rsidR="00993800" w:rsidRPr="00B5493A">
              <w:rPr>
                <w:lang w:eastAsia="nl-NL"/>
              </w:rPr>
              <w:t>.</w:t>
            </w:r>
          </w:p>
          <w:p w14:paraId="282D9CF2" w14:textId="3AAF524C" w:rsidR="009D2BF0" w:rsidRPr="00B5493A" w:rsidRDefault="009D2BF0" w:rsidP="00AA7E90">
            <w:pPr>
              <w:pStyle w:val="ListParagraph"/>
              <w:numPr>
                <w:ilvl w:val="0"/>
                <w:numId w:val="23"/>
              </w:numPr>
              <w:rPr>
                <w:lang w:eastAsia="nl-NL"/>
              </w:rPr>
            </w:pPr>
            <w:r w:rsidRPr="00B5493A">
              <w:rPr>
                <w:lang w:eastAsia="nl-NL"/>
              </w:rPr>
              <w:t>Naar productie</w:t>
            </w:r>
            <w:r w:rsidR="00993800" w:rsidRPr="00B5493A">
              <w:rPr>
                <w:lang w:eastAsia="nl-NL"/>
              </w:rPr>
              <w:t>.</w:t>
            </w:r>
          </w:p>
        </w:tc>
      </w:tr>
      <w:tr w:rsidR="009D2BF0" w:rsidRPr="00B5493A" w14:paraId="1BB81AC2" w14:textId="77777777" w:rsidTr="00BD163B">
        <w:tc>
          <w:tcPr>
            <w:tcW w:w="846" w:type="dxa"/>
          </w:tcPr>
          <w:p w14:paraId="2A187E8D" w14:textId="11C2E011" w:rsidR="009D2BF0" w:rsidRPr="00B5493A" w:rsidRDefault="00BD163B" w:rsidP="00DA11FA">
            <w:pPr>
              <w:rPr>
                <w:rFonts w:cs="Lucida Sans Unicode"/>
                <w:szCs w:val="18"/>
              </w:rPr>
            </w:pPr>
            <w:r w:rsidRPr="00B5493A">
              <w:rPr>
                <w:rFonts w:cs="Lucida Sans Unicode"/>
                <w:szCs w:val="18"/>
              </w:rPr>
              <w:t>M3</w:t>
            </w:r>
          </w:p>
        </w:tc>
        <w:tc>
          <w:tcPr>
            <w:tcW w:w="709" w:type="dxa"/>
          </w:tcPr>
          <w:p w14:paraId="08BBA724" w14:textId="77777777" w:rsidR="009D2BF0" w:rsidRPr="00B5493A" w:rsidRDefault="009D2BF0" w:rsidP="00DA11FA">
            <w:pPr>
              <w:rPr>
                <w:rFonts w:cs="Lucida Sans Unicode"/>
                <w:szCs w:val="18"/>
              </w:rPr>
            </w:pPr>
            <w:r w:rsidRPr="00B5493A">
              <w:rPr>
                <w:rFonts w:cs="Lucida Sans Unicode"/>
                <w:szCs w:val="18"/>
              </w:rPr>
              <w:t>Eis</w:t>
            </w:r>
          </w:p>
        </w:tc>
        <w:tc>
          <w:tcPr>
            <w:tcW w:w="992" w:type="dxa"/>
          </w:tcPr>
          <w:p w14:paraId="2207C13C" w14:textId="77777777" w:rsidR="009D2BF0" w:rsidRPr="00B5493A" w:rsidRDefault="009D2BF0" w:rsidP="00DA11FA">
            <w:pPr>
              <w:rPr>
                <w:rFonts w:cs="Lucida Sans Unicode"/>
                <w:szCs w:val="18"/>
              </w:rPr>
            </w:pPr>
          </w:p>
        </w:tc>
        <w:tc>
          <w:tcPr>
            <w:tcW w:w="6741" w:type="dxa"/>
          </w:tcPr>
          <w:p w14:paraId="1E8CD445" w14:textId="60720AE8" w:rsidR="009D2BF0" w:rsidRPr="00B5493A" w:rsidRDefault="009D2BF0" w:rsidP="00DA11FA">
            <w:pPr>
              <w:rPr>
                <w:lang w:eastAsia="nl-NL"/>
              </w:rPr>
            </w:pPr>
            <w:r w:rsidRPr="00B5493A">
              <w:rPr>
                <w:lang w:eastAsia="nl-NL"/>
              </w:rPr>
              <w:t xml:space="preserve">De leverancier stelt bij de start van de implementatie een detailconversie plan op. </w:t>
            </w:r>
          </w:p>
        </w:tc>
      </w:tr>
      <w:tr w:rsidR="009D2BF0" w:rsidRPr="00B5493A" w14:paraId="79BDE5A6" w14:textId="77777777" w:rsidTr="00BD163B">
        <w:tc>
          <w:tcPr>
            <w:tcW w:w="846" w:type="dxa"/>
          </w:tcPr>
          <w:p w14:paraId="00E74718" w14:textId="25D00B4E" w:rsidR="009D2BF0" w:rsidRPr="00B5493A" w:rsidRDefault="00BD163B" w:rsidP="00DA11FA">
            <w:pPr>
              <w:rPr>
                <w:rFonts w:cs="Lucida Sans Unicode"/>
                <w:szCs w:val="18"/>
              </w:rPr>
            </w:pPr>
            <w:r w:rsidRPr="00B5493A">
              <w:rPr>
                <w:rFonts w:cs="Lucida Sans Unicode"/>
                <w:szCs w:val="18"/>
              </w:rPr>
              <w:t>M4</w:t>
            </w:r>
          </w:p>
        </w:tc>
        <w:tc>
          <w:tcPr>
            <w:tcW w:w="709" w:type="dxa"/>
          </w:tcPr>
          <w:p w14:paraId="439F0330" w14:textId="77777777" w:rsidR="009D2BF0" w:rsidRPr="00B5493A" w:rsidRDefault="009D2BF0" w:rsidP="00DA11FA">
            <w:pPr>
              <w:rPr>
                <w:rFonts w:cs="Lucida Sans Unicode"/>
                <w:szCs w:val="18"/>
              </w:rPr>
            </w:pPr>
            <w:r w:rsidRPr="00B5493A">
              <w:rPr>
                <w:rFonts w:cs="Lucida Sans Unicode"/>
                <w:szCs w:val="18"/>
              </w:rPr>
              <w:t>Eis</w:t>
            </w:r>
          </w:p>
        </w:tc>
        <w:tc>
          <w:tcPr>
            <w:tcW w:w="992" w:type="dxa"/>
          </w:tcPr>
          <w:p w14:paraId="464A2D5E" w14:textId="77777777" w:rsidR="009D2BF0" w:rsidRPr="00B5493A" w:rsidRDefault="009D2BF0" w:rsidP="00DA11FA">
            <w:pPr>
              <w:rPr>
                <w:rFonts w:cs="Lucida Sans Unicode"/>
                <w:szCs w:val="18"/>
              </w:rPr>
            </w:pPr>
          </w:p>
        </w:tc>
        <w:tc>
          <w:tcPr>
            <w:tcW w:w="6741" w:type="dxa"/>
          </w:tcPr>
          <w:p w14:paraId="26BB47CA" w14:textId="17B6A3C7" w:rsidR="009D2BF0" w:rsidRPr="00B5493A" w:rsidRDefault="004D78A0" w:rsidP="00DA11FA">
            <w:pPr>
              <w:rPr>
                <w:lang w:eastAsia="nl-NL"/>
              </w:rPr>
            </w:pPr>
            <w:r w:rsidRPr="00B5493A">
              <w:rPr>
                <w:lang w:eastAsia="nl-NL"/>
              </w:rPr>
              <w:t>Als</w:t>
            </w:r>
            <w:r w:rsidR="009D2BF0" w:rsidRPr="00B5493A">
              <w:rPr>
                <w:lang w:eastAsia="nl-NL"/>
              </w:rPr>
              <w:t xml:space="preserve"> er in de productieomgeving eerder gegevens zijn geplaatst voor test doeleinden, wordt deze omgeving opgeschoond voordat de productieconversie wordt uitgevoerd zodat de productie omgeving niet vervuild is met configuratie en gegevens van eventuele (test)activiteiten die voor de start van de productieconversie zijn uitgevoerd.</w:t>
            </w:r>
          </w:p>
        </w:tc>
      </w:tr>
      <w:tr w:rsidR="009D2BF0" w:rsidRPr="00B5493A" w14:paraId="78DC06AE" w14:textId="77777777" w:rsidTr="00BD163B">
        <w:tc>
          <w:tcPr>
            <w:tcW w:w="846" w:type="dxa"/>
          </w:tcPr>
          <w:p w14:paraId="05200646" w14:textId="130E6AC0" w:rsidR="009D2BF0" w:rsidRPr="00B5493A" w:rsidRDefault="00BD163B" w:rsidP="00DA11FA">
            <w:pPr>
              <w:rPr>
                <w:rFonts w:cs="Lucida Sans Unicode"/>
                <w:szCs w:val="18"/>
              </w:rPr>
            </w:pPr>
            <w:r w:rsidRPr="00B5493A">
              <w:rPr>
                <w:rFonts w:cs="Lucida Sans Unicode"/>
                <w:szCs w:val="18"/>
              </w:rPr>
              <w:t>M5</w:t>
            </w:r>
          </w:p>
        </w:tc>
        <w:tc>
          <w:tcPr>
            <w:tcW w:w="709" w:type="dxa"/>
          </w:tcPr>
          <w:p w14:paraId="389D4D5F" w14:textId="48491308" w:rsidR="009D2BF0" w:rsidRPr="00B5493A" w:rsidRDefault="007535FF" w:rsidP="00DA11FA">
            <w:pPr>
              <w:rPr>
                <w:rFonts w:cs="Lucida Sans Unicode"/>
                <w:szCs w:val="18"/>
              </w:rPr>
            </w:pPr>
            <w:r w:rsidRPr="00B5493A">
              <w:rPr>
                <w:rFonts w:cs="Lucida Sans Unicode"/>
                <w:szCs w:val="18"/>
              </w:rPr>
              <w:t>Eis</w:t>
            </w:r>
          </w:p>
        </w:tc>
        <w:tc>
          <w:tcPr>
            <w:tcW w:w="992" w:type="dxa"/>
          </w:tcPr>
          <w:p w14:paraId="05AE1A38" w14:textId="77777777" w:rsidR="009D2BF0" w:rsidRPr="00B5493A" w:rsidRDefault="009D2BF0" w:rsidP="00DA11FA">
            <w:pPr>
              <w:rPr>
                <w:rFonts w:cs="Lucida Sans Unicode"/>
                <w:szCs w:val="18"/>
              </w:rPr>
            </w:pPr>
          </w:p>
        </w:tc>
        <w:tc>
          <w:tcPr>
            <w:tcW w:w="6741" w:type="dxa"/>
          </w:tcPr>
          <w:p w14:paraId="7BDEF89D" w14:textId="77777777" w:rsidR="007535FF" w:rsidRPr="00B5493A" w:rsidRDefault="007535FF" w:rsidP="007535FF">
            <w:pPr>
              <w:rPr>
                <w:lang w:eastAsia="nl-NL"/>
              </w:rPr>
            </w:pPr>
            <w:r w:rsidRPr="00B5493A">
              <w:rPr>
                <w:lang w:eastAsia="nl-NL"/>
              </w:rPr>
              <w:t>Gedurende de implementatie worden proefconversies uitgevoerd voor ontwikkelen en testen van de gegevensconversies.</w:t>
            </w:r>
          </w:p>
          <w:p w14:paraId="03308E9E" w14:textId="5A7E6B3A" w:rsidR="009D2BF0" w:rsidRPr="00B5493A" w:rsidRDefault="007535FF" w:rsidP="007535FF">
            <w:pPr>
              <w:rPr>
                <w:lang w:eastAsia="nl-NL"/>
              </w:rPr>
            </w:pPr>
            <w:r w:rsidRPr="00B5493A">
              <w:rPr>
                <w:lang w:eastAsia="nl-NL"/>
              </w:rPr>
              <w:t>Deze worden uitgevoerd zodat het inrichten en testen van de applicatie en de gebruikerstesten gedurende de implementatie geen hinder ondervinden van proef gegevensconversies</w:t>
            </w:r>
            <w:r w:rsidR="00993800" w:rsidRPr="00B5493A">
              <w:rPr>
                <w:lang w:eastAsia="nl-NL"/>
              </w:rPr>
              <w:t>.</w:t>
            </w:r>
          </w:p>
        </w:tc>
      </w:tr>
    </w:tbl>
    <w:p w14:paraId="2BF945C3" w14:textId="77777777" w:rsidR="009D2BF0" w:rsidRPr="00B5493A" w:rsidRDefault="009D2BF0" w:rsidP="009D2BF0">
      <w:pPr>
        <w:rPr>
          <w:lang w:eastAsia="nl-NL"/>
        </w:rPr>
      </w:pPr>
    </w:p>
    <w:p w14:paraId="295DF1B6" w14:textId="78556B13" w:rsidR="00DA11FA" w:rsidRPr="00B5493A" w:rsidRDefault="00DA11FA" w:rsidP="00DA11FA">
      <w:pPr>
        <w:pStyle w:val="Heading1"/>
      </w:pPr>
      <w:bookmarkStart w:id="77" w:name="_Toc108515840"/>
      <w:r w:rsidRPr="00B5493A">
        <w:t>Omgevingen</w:t>
      </w:r>
      <w:bookmarkEnd w:id="77"/>
      <w:r w:rsidRPr="00B5493A">
        <w:t xml:space="preserve"> </w:t>
      </w:r>
    </w:p>
    <w:p w14:paraId="140EA6E4" w14:textId="39C87858" w:rsidR="00DA11FA" w:rsidRPr="00B5493A" w:rsidRDefault="00DA11FA" w:rsidP="00DA11FA">
      <w:pPr>
        <w:rPr>
          <w:lang w:eastAsia="nl-NL"/>
        </w:rPr>
      </w:pPr>
      <w:r w:rsidRPr="00B5493A">
        <w:rPr>
          <w:lang w:eastAsia="nl-NL"/>
        </w:rPr>
        <w:t xml:space="preserve">Dit hoofdstuk bevat de eisen en wensen ten aanzien van de omgevingen </w:t>
      </w:r>
      <w:r w:rsidR="00BE7993" w:rsidRPr="00B5493A">
        <w:rPr>
          <w:lang w:eastAsia="nl-NL"/>
        </w:rPr>
        <w:t>die de gemeente gebruik voor het Digitaal Kind Dossier</w:t>
      </w:r>
      <w:r w:rsidRPr="00B5493A">
        <w:rPr>
          <w:lang w:eastAsia="nl-NL"/>
        </w:rPr>
        <w:t>.</w:t>
      </w:r>
    </w:p>
    <w:p w14:paraId="11252F28" w14:textId="1326905B" w:rsidR="00DA11FA" w:rsidRPr="00B5493A" w:rsidRDefault="00DA11FA" w:rsidP="00DA11FA">
      <w:pPr>
        <w:pStyle w:val="Heading2"/>
      </w:pPr>
      <w:r w:rsidRPr="00B5493A">
        <w:t>Definitie van omgeving</w:t>
      </w:r>
    </w:p>
    <w:p w14:paraId="5A8EB918" w14:textId="77777777" w:rsidR="00DA11FA" w:rsidRPr="00B5493A" w:rsidRDefault="00DA11FA" w:rsidP="00DA11FA">
      <w:pPr>
        <w:rPr>
          <w:lang w:eastAsia="nl-NL"/>
        </w:rPr>
      </w:pPr>
      <w:r w:rsidRPr="00B5493A">
        <w:rPr>
          <w:lang w:eastAsia="nl-NL"/>
        </w:rPr>
        <w:t xml:space="preserve">De gemeente Utrecht definieert een omgeving van een applicatie als een onafhankelijke instantie van de applicatiesoftware met configuratie (inrichting) en gegevens van de applicatie. Onafhankelijk betekent dat de werking van een omgeving niet afhankelijk is van gegevens, configuratie of componenten van andere omgeving(en). Een omgeving omvat de volledige functionaliteit en alle componenten van de applicatie, inclusief koppelingen. </w:t>
      </w:r>
    </w:p>
    <w:p w14:paraId="305FA3F6" w14:textId="77777777" w:rsidR="00DA11FA" w:rsidRPr="00B5493A" w:rsidRDefault="00DA11FA" w:rsidP="00DA11FA">
      <w:pPr>
        <w:rPr>
          <w:lang w:eastAsia="nl-NL"/>
        </w:rPr>
      </w:pPr>
    </w:p>
    <w:p w14:paraId="6021F0D4" w14:textId="77777777" w:rsidR="00DA11FA" w:rsidRPr="00B5493A" w:rsidRDefault="00DA11FA" w:rsidP="00DA11FA">
      <w:pPr>
        <w:rPr>
          <w:lang w:eastAsia="nl-NL"/>
        </w:rPr>
      </w:pPr>
      <w:r w:rsidRPr="00B5493A">
        <w:rPr>
          <w:lang w:eastAsia="nl-NL"/>
        </w:rPr>
        <w:t>Een omgeving bestaat dus uit:</w:t>
      </w:r>
    </w:p>
    <w:p w14:paraId="1120D467" w14:textId="77777777" w:rsidR="00DA11FA" w:rsidRPr="00B5493A" w:rsidRDefault="00DA11FA" w:rsidP="00AA7E90">
      <w:pPr>
        <w:pStyle w:val="ListParagraph"/>
        <w:numPr>
          <w:ilvl w:val="0"/>
          <w:numId w:val="17"/>
        </w:numPr>
        <w:rPr>
          <w:lang w:eastAsia="nl-NL"/>
        </w:rPr>
      </w:pPr>
      <w:r w:rsidRPr="00B5493A">
        <w:rPr>
          <w:lang w:eastAsia="nl-NL"/>
        </w:rPr>
        <w:t>Software van de applicatie;</w:t>
      </w:r>
    </w:p>
    <w:p w14:paraId="33812FA9" w14:textId="77777777" w:rsidR="00DA11FA" w:rsidRPr="00B5493A" w:rsidRDefault="00DA11FA" w:rsidP="00AA7E90">
      <w:pPr>
        <w:pStyle w:val="ListParagraph"/>
        <w:numPr>
          <w:ilvl w:val="0"/>
          <w:numId w:val="17"/>
        </w:numPr>
        <w:rPr>
          <w:lang w:eastAsia="nl-NL"/>
        </w:rPr>
      </w:pPr>
      <w:r w:rsidRPr="00B5493A">
        <w:rPr>
          <w:lang w:eastAsia="nl-NL"/>
        </w:rPr>
        <w:t>Standaard en eigen (Utrecht specifieke) configuratie (inrichting van de applicatie);</w:t>
      </w:r>
    </w:p>
    <w:p w14:paraId="7E0E41BB" w14:textId="77777777" w:rsidR="00DA11FA" w:rsidRPr="00B5493A" w:rsidRDefault="00DA11FA" w:rsidP="00AA7E90">
      <w:pPr>
        <w:pStyle w:val="ListParagraph"/>
        <w:numPr>
          <w:ilvl w:val="0"/>
          <w:numId w:val="17"/>
        </w:numPr>
        <w:rPr>
          <w:lang w:eastAsia="nl-NL"/>
        </w:rPr>
      </w:pPr>
      <w:r w:rsidRPr="00B5493A">
        <w:rPr>
          <w:lang w:eastAsia="nl-NL"/>
        </w:rPr>
        <w:t>Eigen data (gegevens);</w:t>
      </w:r>
    </w:p>
    <w:p w14:paraId="03FC8CE3" w14:textId="77777777" w:rsidR="00DA11FA" w:rsidRPr="00B5493A" w:rsidRDefault="00DA11FA" w:rsidP="00AA7E90">
      <w:pPr>
        <w:pStyle w:val="ListParagraph"/>
        <w:numPr>
          <w:ilvl w:val="0"/>
          <w:numId w:val="17"/>
        </w:numPr>
        <w:rPr>
          <w:lang w:eastAsia="nl-NL"/>
        </w:rPr>
      </w:pPr>
      <w:r w:rsidRPr="00B5493A">
        <w:rPr>
          <w:lang w:eastAsia="nl-NL"/>
        </w:rPr>
        <w:t>Eigen koppelingen.</w:t>
      </w:r>
    </w:p>
    <w:p w14:paraId="720DA0D3" w14:textId="64AEA5D8" w:rsidR="00DA11FA" w:rsidRPr="00B5493A" w:rsidRDefault="00DA11FA" w:rsidP="00DA11FA">
      <w:pPr>
        <w:pStyle w:val="Heading2"/>
      </w:pPr>
      <w:r w:rsidRPr="00B5493A">
        <w:t>Eisen en wensen</w:t>
      </w:r>
    </w:p>
    <w:tbl>
      <w:tblPr>
        <w:tblStyle w:val="TableGrid"/>
        <w:tblW w:w="9288" w:type="dxa"/>
        <w:tblLayout w:type="fixed"/>
        <w:tblLook w:val="04A0" w:firstRow="1" w:lastRow="0" w:firstColumn="1" w:lastColumn="0" w:noHBand="0" w:noVBand="1"/>
      </w:tblPr>
      <w:tblGrid>
        <w:gridCol w:w="846"/>
        <w:gridCol w:w="709"/>
        <w:gridCol w:w="992"/>
        <w:gridCol w:w="6741"/>
      </w:tblGrid>
      <w:tr w:rsidR="00DA11FA" w:rsidRPr="00B5493A" w14:paraId="3E9E0E52" w14:textId="77777777" w:rsidTr="00BD163B">
        <w:trPr>
          <w:tblHeader/>
        </w:trPr>
        <w:tc>
          <w:tcPr>
            <w:tcW w:w="846" w:type="dxa"/>
            <w:shd w:val="clear" w:color="auto" w:fill="FFC000"/>
          </w:tcPr>
          <w:p w14:paraId="0FDFB711" w14:textId="77777777" w:rsidR="00DA11FA" w:rsidRPr="00B5493A" w:rsidRDefault="00DA11FA" w:rsidP="00DA11FA">
            <w:pPr>
              <w:rPr>
                <w:rFonts w:cs="Lucida Sans Unicode"/>
                <w:b/>
                <w:sz w:val="20"/>
                <w:szCs w:val="20"/>
              </w:rPr>
            </w:pPr>
            <w:r w:rsidRPr="00B5493A">
              <w:rPr>
                <w:rFonts w:cs="Lucida Sans Unicode"/>
                <w:b/>
                <w:sz w:val="20"/>
                <w:szCs w:val="20"/>
              </w:rPr>
              <w:t>ID</w:t>
            </w:r>
          </w:p>
        </w:tc>
        <w:tc>
          <w:tcPr>
            <w:tcW w:w="709" w:type="dxa"/>
            <w:shd w:val="clear" w:color="auto" w:fill="FFC000"/>
          </w:tcPr>
          <w:p w14:paraId="147EB6C2" w14:textId="77777777" w:rsidR="00DA11FA" w:rsidRPr="00B5493A" w:rsidRDefault="00DA11FA" w:rsidP="00DA11FA">
            <w:pPr>
              <w:rPr>
                <w:rFonts w:cs="Lucida Sans Unicode"/>
                <w:b/>
                <w:sz w:val="20"/>
                <w:szCs w:val="20"/>
              </w:rPr>
            </w:pPr>
            <w:r w:rsidRPr="00B5493A">
              <w:rPr>
                <w:rFonts w:cs="Lucida Sans Unicode"/>
                <w:b/>
                <w:sz w:val="20"/>
                <w:szCs w:val="20"/>
              </w:rPr>
              <w:t>W/E</w:t>
            </w:r>
          </w:p>
        </w:tc>
        <w:tc>
          <w:tcPr>
            <w:tcW w:w="992" w:type="dxa"/>
            <w:shd w:val="clear" w:color="auto" w:fill="FFC000"/>
          </w:tcPr>
          <w:p w14:paraId="5C35F110" w14:textId="77777777" w:rsidR="00DA11FA" w:rsidRPr="00B5493A" w:rsidRDefault="00DA11FA" w:rsidP="00DA11FA">
            <w:pPr>
              <w:rPr>
                <w:rFonts w:cs="Lucida Sans Unicode"/>
                <w:b/>
                <w:sz w:val="20"/>
                <w:szCs w:val="20"/>
              </w:rPr>
            </w:pPr>
            <w:r w:rsidRPr="00B5493A">
              <w:rPr>
                <w:rFonts w:cs="Lucida Sans Unicode"/>
                <w:b/>
                <w:sz w:val="20"/>
                <w:szCs w:val="20"/>
              </w:rPr>
              <w:t>Punten</w:t>
            </w:r>
          </w:p>
        </w:tc>
        <w:tc>
          <w:tcPr>
            <w:tcW w:w="6741" w:type="dxa"/>
            <w:shd w:val="clear" w:color="auto" w:fill="FFC000"/>
          </w:tcPr>
          <w:p w14:paraId="1C6DE2AF" w14:textId="77777777" w:rsidR="00DA11FA" w:rsidRPr="00B5493A" w:rsidRDefault="00DA11FA" w:rsidP="00DA11FA">
            <w:pPr>
              <w:rPr>
                <w:rFonts w:cs="Lucida Sans Unicode"/>
                <w:b/>
                <w:sz w:val="20"/>
                <w:szCs w:val="20"/>
              </w:rPr>
            </w:pPr>
            <w:r w:rsidRPr="00B5493A">
              <w:rPr>
                <w:rFonts w:cs="Lucida Sans Unicode"/>
                <w:b/>
                <w:sz w:val="20"/>
                <w:szCs w:val="20"/>
              </w:rPr>
              <w:t>Specificatie</w:t>
            </w:r>
          </w:p>
        </w:tc>
      </w:tr>
      <w:tr w:rsidR="00DA11FA" w:rsidRPr="00B5493A" w14:paraId="696E41D5" w14:textId="77777777" w:rsidTr="00BD163B">
        <w:tc>
          <w:tcPr>
            <w:tcW w:w="846" w:type="dxa"/>
          </w:tcPr>
          <w:p w14:paraId="509822D9" w14:textId="4AA5D1CD" w:rsidR="00DA11FA" w:rsidRPr="00B5493A" w:rsidRDefault="00523EDE" w:rsidP="00DA11FA">
            <w:pPr>
              <w:rPr>
                <w:rFonts w:cs="Lucida Sans Unicode"/>
                <w:szCs w:val="18"/>
              </w:rPr>
            </w:pPr>
            <w:r w:rsidRPr="00B5493A">
              <w:rPr>
                <w:rFonts w:cs="Lucida Sans Unicode"/>
                <w:szCs w:val="18"/>
              </w:rPr>
              <w:t>OM1</w:t>
            </w:r>
          </w:p>
        </w:tc>
        <w:tc>
          <w:tcPr>
            <w:tcW w:w="709" w:type="dxa"/>
          </w:tcPr>
          <w:p w14:paraId="777DCE79" w14:textId="77777777" w:rsidR="00DA11FA" w:rsidRPr="00B5493A" w:rsidRDefault="00DA11FA" w:rsidP="00DA11FA">
            <w:pPr>
              <w:rPr>
                <w:rFonts w:cs="Lucida Sans Unicode"/>
                <w:szCs w:val="18"/>
              </w:rPr>
            </w:pPr>
            <w:r w:rsidRPr="00B5493A">
              <w:rPr>
                <w:rFonts w:cs="Lucida Sans Unicode"/>
                <w:szCs w:val="18"/>
              </w:rPr>
              <w:t>Eis</w:t>
            </w:r>
          </w:p>
        </w:tc>
        <w:tc>
          <w:tcPr>
            <w:tcW w:w="992" w:type="dxa"/>
          </w:tcPr>
          <w:p w14:paraId="3066EA86" w14:textId="77777777" w:rsidR="00DA11FA" w:rsidRPr="00B5493A" w:rsidRDefault="00DA11FA" w:rsidP="00DA11FA">
            <w:pPr>
              <w:rPr>
                <w:rFonts w:cs="Lucida Sans Unicode"/>
                <w:szCs w:val="18"/>
              </w:rPr>
            </w:pPr>
          </w:p>
        </w:tc>
        <w:tc>
          <w:tcPr>
            <w:tcW w:w="6741" w:type="dxa"/>
          </w:tcPr>
          <w:p w14:paraId="773FE62D" w14:textId="77777777" w:rsidR="00DA11FA" w:rsidRPr="00B5493A" w:rsidRDefault="00DA11FA" w:rsidP="00DA11FA">
            <w:pPr>
              <w:rPr>
                <w:rFonts w:cs="Lucida Sans Unicode"/>
                <w:szCs w:val="18"/>
              </w:rPr>
            </w:pPr>
            <w:r w:rsidRPr="00B5493A">
              <w:rPr>
                <w:rFonts w:cs="Lucida Sans Unicode"/>
                <w:szCs w:val="18"/>
              </w:rPr>
              <w:t>De gemeente beschikt over een Productieomgeving van de applicatie.</w:t>
            </w:r>
          </w:p>
        </w:tc>
      </w:tr>
      <w:tr w:rsidR="00DA11FA" w:rsidRPr="00B5493A" w14:paraId="2D378708" w14:textId="77777777" w:rsidTr="00BD163B">
        <w:tc>
          <w:tcPr>
            <w:tcW w:w="846" w:type="dxa"/>
          </w:tcPr>
          <w:p w14:paraId="45E08163" w14:textId="552B76C0" w:rsidR="00DA11FA" w:rsidRPr="00B5493A" w:rsidRDefault="00523EDE" w:rsidP="00DA11FA">
            <w:pPr>
              <w:rPr>
                <w:rFonts w:cs="Lucida Sans Unicode"/>
                <w:szCs w:val="18"/>
              </w:rPr>
            </w:pPr>
            <w:r w:rsidRPr="00B5493A">
              <w:rPr>
                <w:rFonts w:cs="Lucida Sans Unicode"/>
                <w:szCs w:val="18"/>
              </w:rPr>
              <w:t>OM2</w:t>
            </w:r>
          </w:p>
        </w:tc>
        <w:tc>
          <w:tcPr>
            <w:tcW w:w="709" w:type="dxa"/>
          </w:tcPr>
          <w:p w14:paraId="50D09A37" w14:textId="77777777" w:rsidR="00DA11FA" w:rsidRPr="00B5493A" w:rsidRDefault="00DA11FA" w:rsidP="00DA11FA">
            <w:pPr>
              <w:rPr>
                <w:rFonts w:cs="Lucida Sans Unicode"/>
                <w:szCs w:val="18"/>
              </w:rPr>
            </w:pPr>
            <w:r w:rsidRPr="00B5493A">
              <w:rPr>
                <w:rFonts w:cs="Lucida Sans Unicode"/>
                <w:szCs w:val="18"/>
              </w:rPr>
              <w:t>Eis</w:t>
            </w:r>
          </w:p>
        </w:tc>
        <w:tc>
          <w:tcPr>
            <w:tcW w:w="992" w:type="dxa"/>
          </w:tcPr>
          <w:p w14:paraId="6DB9155B" w14:textId="77777777" w:rsidR="00DA11FA" w:rsidRPr="00B5493A" w:rsidRDefault="00DA11FA" w:rsidP="00DA11FA">
            <w:pPr>
              <w:rPr>
                <w:rFonts w:cs="Lucida Sans Unicode"/>
                <w:szCs w:val="18"/>
              </w:rPr>
            </w:pPr>
          </w:p>
        </w:tc>
        <w:tc>
          <w:tcPr>
            <w:tcW w:w="6741" w:type="dxa"/>
          </w:tcPr>
          <w:p w14:paraId="70753B0B" w14:textId="4689A79B" w:rsidR="00DA11FA" w:rsidRPr="00B5493A" w:rsidRDefault="00DA11FA" w:rsidP="00DA11FA">
            <w:pPr>
              <w:rPr>
                <w:rFonts w:cs="Lucida Sans Unicode"/>
                <w:szCs w:val="18"/>
              </w:rPr>
            </w:pPr>
            <w:r w:rsidRPr="00B5493A">
              <w:rPr>
                <w:rFonts w:cs="Lucida Sans Unicode"/>
                <w:szCs w:val="18"/>
              </w:rPr>
              <w:t>De gemeente beschikt over een testomgeving van de applicatie. De configuratie van deze omgeving komt op het moment van verversen van de testomgeving overeen met de productieomgeving.</w:t>
            </w:r>
          </w:p>
          <w:p w14:paraId="5C66FFEB" w14:textId="77777777" w:rsidR="00DA11FA" w:rsidRPr="00B5493A" w:rsidRDefault="00DA11FA" w:rsidP="00DA11FA">
            <w:pPr>
              <w:pStyle w:val="ListParagraph"/>
              <w:ind w:left="0"/>
            </w:pPr>
            <w:r w:rsidRPr="00B5493A">
              <w:t>De testomgeving wordt gebruikt voor:</w:t>
            </w:r>
          </w:p>
          <w:p w14:paraId="7674BC00" w14:textId="62C56DA4" w:rsidR="00DA11FA" w:rsidRPr="00B5493A" w:rsidRDefault="00DA11FA" w:rsidP="00AA7E90">
            <w:pPr>
              <w:pStyle w:val="ListParagraph"/>
              <w:numPr>
                <w:ilvl w:val="0"/>
                <w:numId w:val="19"/>
              </w:numPr>
              <w:ind w:left="720"/>
            </w:pPr>
            <w:r w:rsidRPr="00B5493A">
              <w:t>Testen van wijzigingen in processen, functionaliteit en configuratie voordat deze wijzigingen in productie</w:t>
            </w:r>
            <w:r w:rsidR="00E40909" w:rsidRPr="00B5493A">
              <w:t xml:space="preserve"> </w:t>
            </w:r>
            <w:r w:rsidRPr="00B5493A">
              <w:t>genomen worden;</w:t>
            </w:r>
          </w:p>
          <w:p w14:paraId="775D3FD6" w14:textId="77777777" w:rsidR="00DA11FA" w:rsidRPr="00B5493A" w:rsidRDefault="00DA11FA" w:rsidP="00AA7E90">
            <w:pPr>
              <w:pStyle w:val="ListParagraph"/>
              <w:numPr>
                <w:ilvl w:val="0"/>
                <w:numId w:val="19"/>
              </w:numPr>
              <w:ind w:left="720"/>
            </w:pPr>
            <w:r w:rsidRPr="00B5493A">
              <w:t>Het naspelen, opsporen en oplossen van vragen en problemen die zich in de productieomgevingen voordoen;</w:t>
            </w:r>
          </w:p>
          <w:p w14:paraId="4F66EDE7" w14:textId="77777777" w:rsidR="00DA11FA" w:rsidRPr="00B5493A" w:rsidRDefault="00DA11FA" w:rsidP="00AA7E90">
            <w:pPr>
              <w:pStyle w:val="ListParagraph"/>
              <w:numPr>
                <w:ilvl w:val="0"/>
                <w:numId w:val="19"/>
              </w:numPr>
              <w:ind w:left="720"/>
            </w:pPr>
            <w:r w:rsidRPr="00B5493A">
              <w:t>Opleiding van gebruikers (nadat de applicatie in productie genomen is);</w:t>
            </w:r>
          </w:p>
          <w:p w14:paraId="3AC185D1" w14:textId="77777777" w:rsidR="00DA11FA" w:rsidRPr="00B5493A" w:rsidRDefault="00DA11FA" w:rsidP="00AA7E90">
            <w:pPr>
              <w:pStyle w:val="ListParagraph"/>
              <w:numPr>
                <w:ilvl w:val="0"/>
                <w:numId w:val="19"/>
              </w:numPr>
              <w:ind w:left="720"/>
              <w:rPr>
                <w:lang w:eastAsia="nl-NL"/>
              </w:rPr>
            </w:pPr>
            <w:r w:rsidRPr="00B5493A">
              <w:t>Integratie- en ketentesten met de gekoppelde systemen.</w:t>
            </w:r>
          </w:p>
        </w:tc>
      </w:tr>
      <w:tr w:rsidR="00DA11FA" w:rsidRPr="00B5493A" w14:paraId="20616FF4" w14:textId="77777777" w:rsidTr="00BD163B">
        <w:tc>
          <w:tcPr>
            <w:tcW w:w="846" w:type="dxa"/>
          </w:tcPr>
          <w:p w14:paraId="46440B28" w14:textId="0DE7FAC7" w:rsidR="00DA11FA" w:rsidRPr="00B5493A" w:rsidRDefault="00523EDE" w:rsidP="00DA11FA">
            <w:pPr>
              <w:rPr>
                <w:rFonts w:cs="Lucida Sans Unicode"/>
                <w:szCs w:val="18"/>
              </w:rPr>
            </w:pPr>
            <w:r w:rsidRPr="00B5493A">
              <w:rPr>
                <w:rFonts w:cs="Lucida Sans Unicode"/>
                <w:szCs w:val="18"/>
              </w:rPr>
              <w:t>OM3</w:t>
            </w:r>
          </w:p>
        </w:tc>
        <w:tc>
          <w:tcPr>
            <w:tcW w:w="709" w:type="dxa"/>
          </w:tcPr>
          <w:p w14:paraId="3B6CE1C9" w14:textId="77777777" w:rsidR="00DA11FA" w:rsidRPr="00B5493A" w:rsidRDefault="00DA11FA" w:rsidP="00DA11FA">
            <w:pPr>
              <w:rPr>
                <w:rFonts w:cs="Lucida Sans Unicode"/>
                <w:szCs w:val="18"/>
              </w:rPr>
            </w:pPr>
            <w:r w:rsidRPr="00B5493A">
              <w:rPr>
                <w:rFonts w:cs="Lucida Sans Unicode"/>
                <w:szCs w:val="18"/>
              </w:rPr>
              <w:t>Eis</w:t>
            </w:r>
          </w:p>
        </w:tc>
        <w:tc>
          <w:tcPr>
            <w:tcW w:w="992" w:type="dxa"/>
          </w:tcPr>
          <w:p w14:paraId="5B1EB735" w14:textId="77777777" w:rsidR="00DA11FA" w:rsidRPr="00B5493A" w:rsidRDefault="00DA11FA" w:rsidP="00DA11FA">
            <w:pPr>
              <w:rPr>
                <w:rFonts w:cs="Lucida Sans Unicode"/>
                <w:szCs w:val="18"/>
              </w:rPr>
            </w:pPr>
          </w:p>
        </w:tc>
        <w:tc>
          <w:tcPr>
            <w:tcW w:w="6741" w:type="dxa"/>
          </w:tcPr>
          <w:p w14:paraId="44674844" w14:textId="022F1D51" w:rsidR="00DA11FA" w:rsidRPr="00B5493A" w:rsidRDefault="00DA11FA" w:rsidP="00DA11FA">
            <w:pPr>
              <w:rPr>
                <w:rFonts w:cs="Lucida Sans Unicode"/>
                <w:szCs w:val="18"/>
              </w:rPr>
            </w:pPr>
            <w:r w:rsidRPr="00B5493A">
              <w:rPr>
                <w:rFonts w:cs="Lucida Sans Unicode"/>
                <w:szCs w:val="18"/>
              </w:rPr>
              <w:t>De testomgeving (</w:t>
            </w:r>
            <w:r w:rsidR="00E40909" w:rsidRPr="00B5493A">
              <w:t>omgeving uit eis</w:t>
            </w:r>
            <w:r w:rsidR="00BF09C1" w:rsidRPr="00B5493A">
              <w:t xml:space="preserve"> OM2</w:t>
            </w:r>
            <w:r w:rsidRPr="00B5493A">
              <w:rPr>
                <w:rFonts w:cs="Lucida Sans Unicode"/>
                <w:szCs w:val="18"/>
              </w:rPr>
              <w:t>) beschikt over koppelingen met de acceptatie omgevingen van de systemen waarmee gekoppeld wordt.</w:t>
            </w:r>
          </w:p>
          <w:p w14:paraId="3A641D49" w14:textId="77777777" w:rsidR="00E40909" w:rsidRPr="00B5493A" w:rsidRDefault="00E40909" w:rsidP="00DA11FA">
            <w:pPr>
              <w:rPr>
                <w:rFonts w:cs="Lucida Sans Unicode"/>
                <w:szCs w:val="18"/>
              </w:rPr>
            </w:pPr>
          </w:p>
          <w:p w14:paraId="0B8C4C8D" w14:textId="4C98F624" w:rsidR="00DA11FA" w:rsidRPr="00B5493A" w:rsidRDefault="00DA11FA" w:rsidP="00240DD6">
            <w:pPr>
              <w:rPr>
                <w:rFonts w:cs="Lucida Sans Unicode"/>
                <w:szCs w:val="18"/>
              </w:rPr>
            </w:pPr>
            <w:r w:rsidRPr="00B5493A">
              <w:rPr>
                <w:rFonts w:cs="Lucida Sans Unicode"/>
                <w:szCs w:val="18"/>
              </w:rPr>
              <w:t xml:space="preserve">NB: De gemeente is verantwoordelijk dat de systemen waarmee de </w:t>
            </w:r>
            <w:r w:rsidR="00240DD6" w:rsidRPr="00B5493A">
              <w:rPr>
                <w:rFonts w:cs="Lucida Sans Unicode"/>
                <w:szCs w:val="18"/>
              </w:rPr>
              <w:t xml:space="preserve">PSA </w:t>
            </w:r>
            <w:r w:rsidRPr="00B5493A">
              <w:rPr>
                <w:rFonts w:cs="Lucida Sans Unicode"/>
                <w:szCs w:val="18"/>
              </w:rPr>
              <w:t xml:space="preserve">applicatie koppelt beschikbaar zijn in een acceptatieomgeving van deze systemen. </w:t>
            </w:r>
          </w:p>
        </w:tc>
      </w:tr>
      <w:tr w:rsidR="00DA11FA" w:rsidRPr="00B5493A" w14:paraId="6317F82E" w14:textId="77777777" w:rsidTr="00BD163B">
        <w:tc>
          <w:tcPr>
            <w:tcW w:w="846" w:type="dxa"/>
          </w:tcPr>
          <w:p w14:paraId="551095FE" w14:textId="6820F6A9" w:rsidR="00DA11FA" w:rsidRPr="00B5493A" w:rsidRDefault="00523EDE" w:rsidP="00DA11FA">
            <w:pPr>
              <w:rPr>
                <w:rFonts w:cs="Lucida Sans Unicode"/>
                <w:szCs w:val="18"/>
              </w:rPr>
            </w:pPr>
            <w:r w:rsidRPr="00B5493A">
              <w:rPr>
                <w:rFonts w:cs="Lucida Sans Unicode"/>
                <w:szCs w:val="18"/>
              </w:rPr>
              <w:t>OM4</w:t>
            </w:r>
          </w:p>
        </w:tc>
        <w:tc>
          <w:tcPr>
            <w:tcW w:w="709" w:type="dxa"/>
          </w:tcPr>
          <w:p w14:paraId="78570D82" w14:textId="54588968" w:rsidR="00DA11FA" w:rsidRPr="00B5493A" w:rsidRDefault="001B313D" w:rsidP="00DA11FA">
            <w:pPr>
              <w:rPr>
                <w:rFonts w:cs="Lucida Sans Unicode"/>
                <w:szCs w:val="18"/>
              </w:rPr>
            </w:pPr>
            <w:r w:rsidRPr="00B5493A">
              <w:rPr>
                <w:rFonts w:cs="Lucida Sans Unicode"/>
                <w:szCs w:val="18"/>
              </w:rPr>
              <w:t>Wens</w:t>
            </w:r>
          </w:p>
        </w:tc>
        <w:tc>
          <w:tcPr>
            <w:tcW w:w="992" w:type="dxa"/>
          </w:tcPr>
          <w:p w14:paraId="3EAE2512" w14:textId="7A4DECEC" w:rsidR="00DA11FA" w:rsidRPr="00B5493A" w:rsidRDefault="001B313D" w:rsidP="00DA11FA">
            <w:pPr>
              <w:rPr>
                <w:rFonts w:cs="Lucida Sans Unicode"/>
                <w:szCs w:val="18"/>
              </w:rPr>
            </w:pPr>
            <w:r w:rsidRPr="00B5493A">
              <w:rPr>
                <w:rFonts w:cs="Lucida Sans Unicode"/>
                <w:szCs w:val="18"/>
              </w:rPr>
              <w:t>10</w:t>
            </w:r>
          </w:p>
        </w:tc>
        <w:tc>
          <w:tcPr>
            <w:tcW w:w="6741" w:type="dxa"/>
          </w:tcPr>
          <w:p w14:paraId="39D0EC25" w14:textId="77777777" w:rsidR="00DA11FA" w:rsidRPr="00B5493A" w:rsidRDefault="00DA11FA" w:rsidP="00DA11FA">
            <w:pPr>
              <w:rPr>
                <w:rFonts w:cs="Lucida Sans Unicode"/>
                <w:szCs w:val="18"/>
              </w:rPr>
            </w:pPr>
            <w:r w:rsidRPr="00B5493A">
              <w:rPr>
                <w:rFonts w:cs="Lucida Sans Unicode"/>
                <w:szCs w:val="18"/>
              </w:rPr>
              <w:t>De gemeente kan beschikken over een tweede testomgeving die qua specificaties voor koppelingen, data en configuratie gelijk is aan de productieomgeving, maar waarin, gedurende een langere termijn wijzigingen getest kunnen worden, zonder dat dit invloed heeft op het gebruik van de andere testomgeving en productieomgeving.</w:t>
            </w:r>
          </w:p>
          <w:p w14:paraId="1F0021A8" w14:textId="77777777" w:rsidR="00DA11FA" w:rsidRPr="00B5493A" w:rsidRDefault="00DA11FA" w:rsidP="00DA11FA">
            <w:pPr>
              <w:rPr>
                <w:rFonts w:cs="Lucida Sans Unicode"/>
                <w:strike/>
                <w:szCs w:val="18"/>
              </w:rPr>
            </w:pPr>
            <w:r w:rsidRPr="00B5493A">
              <w:rPr>
                <w:rFonts w:cs="Lucida Sans Unicode"/>
                <w:szCs w:val="18"/>
              </w:rPr>
              <w:t>Voorbeelden zijn het ontwikkelen van nieuwe koppelingen aan de kant van de Gemeente, of het ontwikkelen van een nieuwe performance systematiek.</w:t>
            </w:r>
          </w:p>
        </w:tc>
      </w:tr>
      <w:tr w:rsidR="00DA11FA" w:rsidRPr="00B5493A" w14:paraId="5FB0890C" w14:textId="77777777" w:rsidTr="00BD163B">
        <w:tc>
          <w:tcPr>
            <w:tcW w:w="846" w:type="dxa"/>
          </w:tcPr>
          <w:p w14:paraId="2998E7DC" w14:textId="7FE4B9B8" w:rsidR="00DA11FA" w:rsidRPr="00B5493A" w:rsidRDefault="00523EDE" w:rsidP="00DA11FA">
            <w:pPr>
              <w:rPr>
                <w:rFonts w:cs="Lucida Sans Unicode"/>
                <w:szCs w:val="18"/>
              </w:rPr>
            </w:pPr>
            <w:r w:rsidRPr="00B5493A">
              <w:rPr>
                <w:rFonts w:cs="Lucida Sans Unicode"/>
                <w:szCs w:val="18"/>
              </w:rPr>
              <w:t>OM5</w:t>
            </w:r>
          </w:p>
        </w:tc>
        <w:tc>
          <w:tcPr>
            <w:tcW w:w="709" w:type="dxa"/>
          </w:tcPr>
          <w:p w14:paraId="6A03B305" w14:textId="77777777" w:rsidR="00DA11FA" w:rsidRPr="00B5493A" w:rsidRDefault="00DA11FA" w:rsidP="00DA11FA">
            <w:pPr>
              <w:rPr>
                <w:rFonts w:cs="Lucida Sans Unicode"/>
                <w:szCs w:val="18"/>
              </w:rPr>
            </w:pPr>
            <w:r w:rsidRPr="00B5493A">
              <w:rPr>
                <w:rFonts w:cs="Lucida Sans Unicode"/>
                <w:szCs w:val="18"/>
              </w:rPr>
              <w:t>Eis</w:t>
            </w:r>
          </w:p>
        </w:tc>
        <w:tc>
          <w:tcPr>
            <w:tcW w:w="992" w:type="dxa"/>
          </w:tcPr>
          <w:p w14:paraId="2AF7A753" w14:textId="77777777" w:rsidR="00DA11FA" w:rsidRPr="00B5493A" w:rsidRDefault="00DA11FA" w:rsidP="00DA11FA">
            <w:pPr>
              <w:rPr>
                <w:rFonts w:cs="Lucida Sans Unicode"/>
                <w:sz w:val="20"/>
                <w:szCs w:val="20"/>
              </w:rPr>
            </w:pPr>
          </w:p>
        </w:tc>
        <w:tc>
          <w:tcPr>
            <w:tcW w:w="6741" w:type="dxa"/>
          </w:tcPr>
          <w:p w14:paraId="79DAF331" w14:textId="3200E866" w:rsidR="00DA11FA" w:rsidRPr="00B5493A" w:rsidRDefault="00DA11FA" w:rsidP="00DA11FA">
            <w:pPr>
              <w:rPr>
                <w:rFonts w:cs="Lucida Sans Unicode"/>
                <w:szCs w:val="18"/>
              </w:rPr>
            </w:pPr>
            <w:r w:rsidRPr="00B5493A">
              <w:rPr>
                <w:rFonts w:cs="Lucida Sans Unicode"/>
                <w:szCs w:val="18"/>
              </w:rPr>
              <w:t xml:space="preserve">De opleiding van de gebruikers moet plaats vinden zonder dat dit </w:t>
            </w:r>
            <w:r w:rsidR="00857A9A" w:rsidRPr="00B5493A">
              <w:rPr>
                <w:rFonts w:cs="Lucida Sans Unicode"/>
                <w:szCs w:val="18"/>
              </w:rPr>
              <w:t>de werkzaamheden in de test</w:t>
            </w:r>
            <w:r w:rsidRPr="00B5493A">
              <w:rPr>
                <w:rFonts w:cs="Lucida Sans Unicode"/>
                <w:szCs w:val="18"/>
              </w:rPr>
              <w:t xml:space="preserve">omgeving en productieomgeving verstoord en zonder dat deze configuratie en gegevens in deze omgevingen ‘vervuild’ worden. </w:t>
            </w:r>
          </w:p>
        </w:tc>
      </w:tr>
      <w:tr w:rsidR="00DA11FA" w:rsidRPr="00B5493A" w14:paraId="0A66BD18" w14:textId="77777777" w:rsidTr="00BD163B">
        <w:tc>
          <w:tcPr>
            <w:tcW w:w="846" w:type="dxa"/>
          </w:tcPr>
          <w:p w14:paraId="1E0DCECD" w14:textId="5223F0C4" w:rsidR="00DA11FA" w:rsidRPr="00B5493A" w:rsidRDefault="00523EDE" w:rsidP="00DA11FA">
            <w:pPr>
              <w:rPr>
                <w:rFonts w:cs="Lucida Sans Unicode"/>
                <w:szCs w:val="18"/>
              </w:rPr>
            </w:pPr>
            <w:r w:rsidRPr="00B5493A">
              <w:rPr>
                <w:rFonts w:cs="Lucida Sans Unicode"/>
                <w:szCs w:val="18"/>
              </w:rPr>
              <w:t>OM6</w:t>
            </w:r>
          </w:p>
        </w:tc>
        <w:tc>
          <w:tcPr>
            <w:tcW w:w="709" w:type="dxa"/>
          </w:tcPr>
          <w:p w14:paraId="12C3597B" w14:textId="77777777" w:rsidR="00DA11FA" w:rsidRPr="00B5493A" w:rsidRDefault="00DA11FA" w:rsidP="00DA11FA">
            <w:pPr>
              <w:rPr>
                <w:rFonts w:cs="Lucida Sans Unicode"/>
                <w:szCs w:val="18"/>
              </w:rPr>
            </w:pPr>
            <w:r w:rsidRPr="00B5493A">
              <w:rPr>
                <w:rFonts w:cs="Lucida Sans Unicode"/>
                <w:szCs w:val="18"/>
              </w:rPr>
              <w:t>Eis</w:t>
            </w:r>
          </w:p>
        </w:tc>
        <w:tc>
          <w:tcPr>
            <w:tcW w:w="992" w:type="dxa"/>
          </w:tcPr>
          <w:p w14:paraId="6B4C7057" w14:textId="77777777" w:rsidR="00DA11FA" w:rsidRPr="00B5493A" w:rsidRDefault="00DA11FA" w:rsidP="00DA11FA">
            <w:pPr>
              <w:rPr>
                <w:rFonts w:cs="Lucida Sans Unicode"/>
                <w:sz w:val="20"/>
                <w:szCs w:val="20"/>
              </w:rPr>
            </w:pPr>
          </w:p>
        </w:tc>
        <w:tc>
          <w:tcPr>
            <w:tcW w:w="6741" w:type="dxa"/>
          </w:tcPr>
          <w:p w14:paraId="6E7E9D55" w14:textId="77777777" w:rsidR="00DA11FA" w:rsidRPr="00B5493A" w:rsidRDefault="00DA11FA" w:rsidP="00DA11FA">
            <w:pPr>
              <w:rPr>
                <w:rFonts w:cs="Lucida Sans Unicode"/>
                <w:szCs w:val="18"/>
              </w:rPr>
            </w:pPr>
            <w:r w:rsidRPr="00B5493A">
              <w:rPr>
                <w:rFonts w:cs="Lucida Sans Unicode"/>
                <w:szCs w:val="18"/>
              </w:rPr>
              <w:t xml:space="preserve">De gegevens in de testomgeving worden periodiek, of op verzoek van de gemeente, ververst vanuit de productieomgeving. </w:t>
            </w:r>
          </w:p>
        </w:tc>
      </w:tr>
      <w:tr w:rsidR="0097585D" w:rsidRPr="00B5493A" w14:paraId="31BDE3C7" w14:textId="77777777" w:rsidTr="00BD163B">
        <w:tc>
          <w:tcPr>
            <w:tcW w:w="846" w:type="dxa"/>
          </w:tcPr>
          <w:p w14:paraId="7CE91FBE" w14:textId="04DAAA2C" w:rsidR="0097585D" w:rsidRPr="00B5493A" w:rsidRDefault="00523EDE" w:rsidP="00356EE9">
            <w:pPr>
              <w:rPr>
                <w:rFonts w:cs="Lucida Sans Unicode"/>
                <w:szCs w:val="18"/>
              </w:rPr>
            </w:pPr>
            <w:r w:rsidRPr="00B5493A">
              <w:rPr>
                <w:rFonts w:cs="Lucida Sans Unicode"/>
                <w:szCs w:val="18"/>
              </w:rPr>
              <w:t>OM7</w:t>
            </w:r>
          </w:p>
        </w:tc>
        <w:tc>
          <w:tcPr>
            <w:tcW w:w="709" w:type="dxa"/>
          </w:tcPr>
          <w:p w14:paraId="1673AE84" w14:textId="77777777" w:rsidR="0097585D" w:rsidRPr="00B5493A" w:rsidRDefault="0097585D" w:rsidP="00356EE9">
            <w:pPr>
              <w:rPr>
                <w:rFonts w:cs="Lucida Sans Unicode"/>
                <w:szCs w:val="18"/>
              </w:rPr>
            </w:pPr>
            <w:r w:rsidRPr="00B5493A">
              <w:rPr>
                <w:rFonts w:cs="Lucida Sans Unicode"/>
                <w:szCs w:val="18"/>
              </w:rPr>
              <w:t>Eis</w:t>
            </w:r>
          </w:p>
        </w:tc>
        <w:tc>
          <w:tcPr>
            <w:tcW w:w="992" w:type="dxa"/>
          </w:tcPr>
          <w:p w14:paraId="6EFAC668" w14:textId="77777777" w:rsidR="0097585D" w:rsidRPr="00B5493A" w:rsidRDefault="0097585D" w:rsidP="00356EE9">
            <w:pPr>
              <w:rPr>
                <w:rFonts w:cs="Lucida Sans Unicode"/>
                <w:sz w:val="20"/>
                <w:szCs w:val="20"/>
              </w:rPr>
            </w:pPr>
          </w:p>
        </w:tc>
        <w:tc>
          <w:tcPr>
            <w:tcW w:w="6741" w:type="dxa"/>
          </w:tcPr>
          <w:p w14:paraId="259A766C" w14:textId="77777777" w:rsidR="0097585D" w:rsidRPr="00B5493A" w:rsidRDefault="0097585D" w:rsidP="00356EE9">
            <w:pPr>
              <w:rPr>
                <w:rFonts w:cs="Lucida Sans Unicode"/>
                <w:szCs w:val="18"/>
              </w:rPr>
            </w:pPr>
            <w:r w:rsidRPr="00B5493A">
              <w:rPr>
                <w:rFonts w:cs="Lucida Sans Unicode"/>
                <w:szCs w:val="18"/>
              </w:rPr>
              <w:t>Bij het overzetten van de data uit de productieomgeving naar de testomgeving kunnen de gegevens geanonimiseerd of gepseudonimiseerd worden. De data mag hierna niet herleidbaar zijn tot een persoon.</w:t>
            </w:r>
          </w:p>
        </w:tc>
      </w:tr>
      <w:tr w:rsidR="00DA11FA" w:rsidRPr="00B5493A" w14:paraId="05F03D0C" w14:textId="77777777" w:rsidTr="00BD163B">
        <w:tc>
          <w:tcPr>
            <w:tcW w:w="846" w:type="dxa"/>
          </w:tcPr>
          <w:p w14:paraId="2270F4E6" w14:textId="4BEDB6C0" w:rsidR="00DA11FA" w:rsidRPr="00B5493A" w:rsidRDefault="00523EDE" w:rsidP="00DA11FA">
            <w:pPr>
              <w:rPr>
                <w:rFonts w:cs="Lucida Sans Unicode"/>
                <w:szCs w:val="18"/>
              </w:rPr>
            </w:pPr>
            <w:r w:rsidRPr="00B5493A">
              <w:rPr>
                <w:rFonts w:cs="Lucida Sans Unicode"/>
                <w:szCs w:val="18"/>
              </w:rPr>
              <w:t>OM8</w:t>
            </w:r>
          </w:p>
        </w:tc>
        <w:tc>
          <w:tcPr>
            <w:tcW w:w="709" w:type="dxa"/>
          </w:tcPr>
          <w:p w14:paraId="626FD15A" w14:textId="77777777" w:rsidR="00DA11FA" w:rsidRPr="00B5493A" w:rsidRDefault="00DA11FA" w:rsidP="00DA11FA">
            <w:pPr>
              <w:rPr>
                <w:rFonts w:cs="Lucida Sans Unicode"/>
                <w:szCs w:val="18"/>
              </w:rPr>
            </w:pPr>
            <w:r w:rsidRPr="00B5493A">
              <w:rPr>
                <w:rFonts w:cs="Lucida Sans Unicode"/>
                <w:szCs w:val="18"/>
              </w:rPr>
              <w:t>Wens</w:t>
            </w:r>
          </w:p>
        </w:tc>
        <w:tc>
          <w:tcPr>
            <w:tcW w:w="992" w:type="dxa"/>
          </w:tcPr>
          <w:p w14:paraId="76BF5391" w14:textId="699ACE9A" w:rsidR="00DA11FA" w:rsidRPr="00B5493A" w:rsidRDefault="0097585D" w:rsidP="00DA11FA">
            <w:pPr>
              <w:rPr>
                <w:rFonts w:cs="Lucida Sans Unicode"/>
                <w:sz w:val="20"/>
                <w:szCs w:val="20"/>
              </w:rPr>
            </w:pPr>
            <w:r w:rsidRPr="00B5493A">
              <w:rPr>
                <w:rFonts w:cs="Lucida Sans Unicode"/>
                <w:sz w:val="20"/>
                <w:szCs w:val="20"/>
              </w:rPr>
              <w:t>5</w:t>
            </w:r>
          </w:p>
        </w:tc>
        <w:tc>
          <w:tcPr>
            <w:tcW w:w="6741" w:type="dxa"/>
          </w:tcPr>
          <w:p w14:paraId="24F5D4C5" w14:textId="77777777" w:rsidR="00DA11FA" w:rsidRPr="00B5493A" w:rsidRDefault="00DA11FA" w:rsidP="00DA11FA">
            <w:pPr>
              <w:rPr>
                <w:rFonts w:cs="Lucida Sans Unicode"/>
                <w:szCs w:val="18"/>
              </w:rPr>
            </w:pPr>
            <w:r w:rsidRPr="00B5493A">
              <w:rPr>
                <w:rFonts w:cs="Lucida Sans Unicode"/>
                <w:szCs w:val="18"/>
              </w:rPr>
              <w:t xml:space="preserve">Bij het verversen van de testomgeving vanuit de productieomgeving kan de Gemeente aangegeven of de configuratie ook ververst moet worden. Dit is optioneel. </w:t>
            </w:r>
          </w:p>
        </w:tc>
      </w:tr>
      <w:tr w:rsidR="0097585D" w:rsidRPr="00B5493A" w14:paraId="6D84C920" w14:textId="77777777" w:rsidTr="00BD163B">
        <w:tc>
          <w:tcPr>
            <w:tcW w:w="846" w:type="dxa"/>
          </w:tcPr>
          <w:p w14:paraId="2571B128" w14:textId="37EA4C6A" w:rsidR="0097585D" w:rsidRPr="00B5493A" w:rsidRDefault="00BF09C1" w:rsidP="0097585D">
            <w:pPr>
              <w:rPr>
                <w:rFonts w:cs="Lucida Sans Unicode"/>
                <w:szCs w:val="18"/>
              </w:rPr>
            </w:pPr>
            <w:r w:rsidRPr="00B5493A">
              <w:rPr>
                <w:rFonts w:cs="Lucida Sans Unicode"/>
                <w:szCs w:val="18"/>
              </w:rPr>
              <w:t>OM9</w:t>
            </w:r>
          </w:p>
        </w:tc>
        <w:tc>
          <w:tcPr>
            <w:tcW w:w="709" w:type="dxa"/>
          </w:tcPr>
          <w:p w14:paraId="15A611AB" w14:textId="77777777" w:rsidR="0097585D" w:rsidRPr="00B5493A" w:rsidRDefault="0097585D" w:rsidP="0097585D">
            <w:pPr>
              <w:rPr>
                <w:rFonts w:cs="Lucida Sans Unicode"/>
                <w:szCs w:val="18"/>
              </w:rPr>
            </w:pPr>
            <w:r w:rsidRPr="00B5493A">
              <w:rPr>
                <w:rFonts w:cs="Lucida Sans Unicode"/>
                <w:szCs w:val="18"/>
              </w:rPr>
              <w:t>Wens</w:t>
            </w:r>
          </w:p>
        </w:tc>
        <w:tc>
          <w:tcPr>
            <w:tcW w:w="992" w:type="dxa"/>
          </w:tcPr>
          <w:p w14:paraId="1F008133" w14:textId="328DDF29" w:rsidR="0097585D" w:rsidRPr="00B5493A" w:rsidRDefault="0097585D" w:rsidP="0097585D">
            <w:pPr>
              <w:rPr>
                <w:rFonts w:cs="Lucida Sans Unicode"/>
                <w:sz w:val="20"/>
                <w:szCs w:val="20"/>
              </w:rPr>
            </w:pPr>
            <w:r w:rsidRPr="00B5493A">
              <w:rPr>
                <w:rFonts w:cs="Lucida Sans Unicode"/>
                <w:sz w:val="20"/>
                <w:szCs w:val="20"/>
              </w:rPr>
              <w:t>5</w:t>
            </w:r>
          </w:p>
        </w:tc>
        <w:tc>
          <w:tcPr>
            <w:tcW w:w="6741" w:type="dxa"/>
          </w:tcPr>
          <w:p w14:paraId="71693E37" w14:textId="77777777" w:rsidR="0097585D" w:rsidRPr="00B5493A" w:rsidRDefault="0097585D" w:rsidP="0097585D">
            <w:pPr>
              <w:rPr>
                <w:strike/>
              </w:rPr>
            </w:pPr>
            <w:r w:rsidRPr="00B5493A">
              <w:t>Major releases van de applicatie kunnen door de gemeente getest worden in de testomgeving (omgeving uit eis Z02) voordat de nieuwe versie of release naar de productomgeving wordt uitgerold.</w:t>
            </w:r>
          </w:p>
        </w:tc>
      </w:tr>
      <w:tr w:rsidR="0097585D" w:rsidRPr="00B5493A" w14:paraId="27FC054F" w14:textId="77777777" w:rsidTr="00BD163B">
        <w:tc>
          <w:tcPr>
            <w:tcW w:w="846" w:type="dxa"/>
          </w:tcPr>
          <w:p w14:paraId="1A24C84A" w14:textId="058A03CB" w:rsidR="0097585D" w:rsidRPr="00B5493A" w:rsidRDefault="00BF09C1" w:rsidP="0097585D">
            <w:pPr>
              <w:rPr>
                <w:rFonts w:cs="Lucida Sans Unicode"/>
                <w:szCs w:val="18"/>
              </w:rPr>
            </w:pPr>
            <w:r w:rsidRPr="00B5493A">
              <w:rPr>
                <w:rFonts w:cs="Lucida Sans Unicode"/>
                <w:szCs w:val="18"/>
              </w:rPr>
              <w:t>OM10</w:t>
            </w:r>
          </w:p>
        </w:tc>
        <w:tc>
          <w:tcPr>
            <w:tcW w:w="709" w:type="dxa"/>
          </w:tcPr>
          <w:p w14:paraId="10247582" w14:textId="77777777" w:rsidR="0097585D" w:rsidRPr="00B5493A" w:rsidRDefault="0097585D" w:rsidP="0097585D">
            <w:pPr>
              <w:rPr>
                <w:rFonts w:cs="Lucida Sans Unicode"/>
                <w:szCs w:val="18"/>
              </w:rPr>
            </w:pPr>
            <w:r w:rsidRPr="00B5493A">
              <w:rPr>
                <w:rFonts w:cs="Lucida Sans Unicode"/>
                <w:szCs w:val="18"/>
              </w:rPr>
              <w:t>Wens</w:t>
            </w:r>
          </w:p>
        </w:tc>
        <w:tc>
          <w:tcPr>
            <w:tcW w:w="992" w:type="dxa"/>
          </w:tcPr>
          <w:p w14:paraId="61BCBFA9" w14:textId="130C77FF" w:rsidR="0097585D" w:rsidRPr="00B5493A" w:rsidRDefault="0097585D" w:rsidP="0097585D">
            <w:pPr>
              <w:rPr>
                <w:rFonts w:cs="Lucida Sans Unicode"/>
                <w:sz w:val="20"/>
                <w:szCs w:val="20"/>
              </w:rPr>
            </w:pPr>
            <w:r w:rsidRPr="00B5493A">
              <w:rPr>
                <w:rFonts w:cs="Lucida Sans Unicode"/>
                <w:sz w:val="20"/>
                <w:szCs w:val="20"/>
              </w:rPr>
              <w:t>5</w:t>
            </w:r>
          </w:p>
        </w:tc>
        <w:tc>
          <w:tcPr>
            <w:tcW w:w="6741" w:type="dxa"/>
          </w:tcPr>
          <w:p w14:paraId="2111A285" w14:textId="77777777" w:rsidR="0097585D" w:rsidRPr="00B5493A" w:rsidRDefault="0097585D" w:rsidP="0097585D">
            <w:r w:rsidRPr="00B5493A">
              <w:t>(Wijzigingen in) Configuratie gegevens kunnen (compleet en consistent) geautomatiseerd worden uitgerold door functioneel beheerders van de testomgeving (omgeving uit eis Z04) naar de testomgeving (omgeving uit eis Z02).</w:t>
            </w:r>
          </w:p>
          <w:p w14:paraId="3C947FEA" w14:textId="44666561" w:rsidR="0097585D" w:rsidRPr="00B5493A" w:rsidRDefault="0097585D" w:rsidP="0097585D">
            <w:pPr>
              <w:rPr>
                <w:rFonts w:cs="Lucida Sans Unicode"/>
                <w:szCs w:val="18"/>
              </w:rPr>
            </w:pPr>
            <w:r w:rsidRPr="00B5493A">
              <w:t xml:space="preserve">Compleet en consistent betekent dat het complete configuratie item wordt uitgerold. Voorbeeld: Locaties en daaraan gekoppelde </w:t>
            </w:r>
            <w:r w:rsidR="002D4DA3" w:rsidRPr="00B5493A">
              <w:t>contactmoment</w:t>
            </w:r>
            <w:r w:rsidRPr="00B5493A">
              <w:t>en</w:t>
            </w:r>
          </w:p>
        </w:tc>
      </w:tr>
      <w:tr w:rsidR="0097585D" w:rsidRPr="00B5493A" w14:paraId="2D3020D5" w14:textId="77777777" w:rsidTr="00BD163B">
        <w:tc>
          <w:tcPr>
            <w:tcW w:w="846" w:type="dxa"/>
          </w:tcPr>
          <w:p w14:paraId="0A645E40" w14:textId="33ADC766" w:rsidR="0097585D" w:rsidRPr="00B5493A" w:rsidRDefault="00BF09C1" w:rsidP="0097585D">
            <w:pPr>
              <w:rPr>
                <w:rFonts w:cs="Lucida Sans Unicode"/>
                <w:szCs w:val="18"/>
              </w:rPr>
            </w:pPr>
            <w:r w:rsidRPr="00B5493A">
              <w:rPr>
                <w:rFonts w:cs="Lucida Sans Unicode"/>
                <w:szCs w:val="18"/>
              </w:rPr>
              <w:t>OM11</w:t>
            </w:r>
          </w:p>
        </w:tc>
        <w:tc>
          <w:tcPr>
            <w:tcW w:w="709" w:type="dxa"/>
          </w:tcPr>
          <w:p w14:paraId="478079B8" w14:textId="77777777" w:rsidR="0097585D" w:rsidRPr="00B5493A" w:rsidRDefault="0097585D" w:rsidP="0097585D">
            <w:pPr>
              <w:rPr>
                <w:rFonts w:cs="Lucida Sans Unicode"/>
                <w:szCs w:val="18"/>
              </w:rPr>
            </w:pPr>
            <w:r w:rsidRPr="00B5493A">
              <w:rPr>
                <w:rFonts w:cs="Lucida Sans Unicode"/>
                <w:szCs w:val="18"/>
              </w:rPr>
              <w:t>Wens</w:t>
            </w:r>
          </w:p>
        </w:tc>
        <w:tc>
          <w:tcPr>
            <w:tcW w:w="992" w:type="dxa"/>
          </w:tcPr>
          <w:p w14:paraId="26CA51BA" w14:textId="7FEA58EF" w:rsidR="0097585D" w:rsidRPr="00B5493A" w:rsidRDefault="0097585D" w:rsidP="0097585D">
            <w:pPr>
              <w:rPr>
                <w:rFonts w:cs="Lucida Sans Unicode"/>
                <w:sz w:val="20"/>
                <w:szCs w:val="20"/>
              </w:rPr>
            </w:pPr>
            <w:r w:rsidRPr="00B5493A">
              <w:rPr>
                <w:rFonts w:cs="Lucida Sans Unicode"/>
                <w:sz w:val="20"/>
                <w:szCs w:val="20"/>
              </w:rPr>
              <w:t>5</w:t>
            </w:r>
          </w:p>
        </w:tc>
        <w:tc>
          <w:tcPr>
            <w:tcW w:w="6741" w:type="dxa"/>
          </w:tcPr>
          <w:p w14:paraId="3AAE03CB" w14:textId="77777777" w:rsidR="0097585D" w:rsidRPr="00B5493A" w:rsidRDefault="0097585D" w:rsidP="0097585D">
            <w:pPr>
              <w:rPr>
                <w:rFonts w:cs="Lucida Sans Unicode"/>
                <w:szCs w:val="18"/>
              </w:rPr>
            </w:pPr>
            <w:r w:rsidRPr="00B5493A">
              <w:rPr>
                <w:rFonts w:cs="Lucida Sans Unicode"/>
                <w:szCs w:val="18"/>
              </w:rPr>
              <w:t>Een (subset van) de gegevens van de productieomgeving kan geautomatiseerd van de productieomgeving naar de testomgeving(en) worden overgezet.</w:t>
            </w:r>
          </w:p>
          <w:p w14:paraId="40D45791" w14:textId="77777777" w:rsidR="0097585D" w:rsidRPr="00B5493A" w:rsidRDefault="0097585D" w:rsidP="0097585D">
            <w:pPr>
              <w:rPr>
                <w:rFonts w:cs="Lucida Sans Unicode"/>
                <w:szCs w:val="18"/>
              </w:rPr>
            </w:pPr>
            <w:r w:rsidRPr="00B5493A">
              <w:rPr>
                <w:rFonts w:cs="Lucida Sans Unicode"/>
                <w:szCs w:val="18"/>
              </w:rPr>
              <w:t>De functioneel beheerders van de gemeente kunnen deze ‘extractie’ uitvoeren.</w:t>
            </w:r>
          </w:p>
        </w:tc>
      </w:tr>
    </w:tbl>
    <w:p w14:paraId="6FE53E85" w14:textId="77777777" w:rsidR="00DA11FA" w:rsidRPr="00B5493A" w:rsidRDefault="00DA11FA" w:rsidP="00DA11FA">
      <w:pPr>
        <w:rPr>
          <w:lang w:eastAsia="nl-NL"/>
        </w:rPr>
      </w:pPr>
    </w:p>
    <w:p w14:paraId="1141F810" w14:textId="1B1D3992" w:rsidR="00340CC6" w:rsidRPr="00B5493A" w:rsidRDefault="004C7873" w:rsidP="003A6489">
      <w:pPr>
        <w:pStyle w:val="Heading1"/>
        <w:rPr>
          <w:lang w:val="en-US"/>
        </w:rPr>
      </w:pPr>
      <w:bookmarkStart w:id="78" w:name="_Toc22656749"/>
      <w:bookmarkStart w:id="79" w:name="_Toc22713391"/>
      <w:bookmarkStart w:id="80" w:name="_Toc22656751"/>
      <w:bookmarkStart w:id="81" w:name="_Toc22713393"/>
      <w:bookmarkStart w:id="82" w:name="_Toc22656752"/>
      <w:bookmarkStart w:id="83" w:name="_Toc22713394"/>
      <w:bookmarkStart w:id="84" w:name="_Toc22656753"/>
      <w:bookmarkStart w:id="85" w:name="_Toc22713395"/>
      <w:bookmarkStart w:id="86" w:name="_Toc22656758"/>
      <w:bookmarkStart w:id="87" w:name="_Toc22713400"/>
      <w:bookmarkStart w:id="88" w:name="_Toc22656760"/>
      <w:bookmarkStart w:id="89" w:name="_Toc22713402"/>
      <w:bookmarkStart w:id="90" w:name="_Toc22656765"/>
      <w:bookmarkStart w:id="91" w:name="_Toc22713407"/>
      <w:bookmarkStart w:id="92" w:name="_Toc22656769"/>
      <w:bookmarkStart w:id="93" w:name="_Toc22713411"/>
      <w:bookmarkStart w:id="94" w:name="_Toc22656771"/>
      <w:bookmarkStart w:id="95" w:name="_Toc22713413"/>
      <w:bookmarkStart w:id="96" w:name="_Toc22656772"/>
      <w:bookmarkStart w:id="97" w:name="_Toc22713414"/>
      <w:bookmarkStart w:id="98" w:name="_Toc22656773"/>
      <w:bookmarkStart w:id="99" w:name="_Toc22713415"/>
      <w:bookmarkStart w:id="100" w:name="_Toc22656775"/>
      <w:bookmarkStart w:id="101" w:name="_Toc22713417"/>
      <w:bookmarkStart w:id="102" w:name="_Toc22656790"/>
      <w:bookmarkStart w:id="103" w:name="_Toc22713432"/>
      <w:bookmarkStart w:id="104" w:name="_Toc22656855"/>
      <w:bookmarkStart w:id="105" w:name="_Toc22713497"/>
      <w:bookmarkStart w:id="106" w:name="_Toc22657034"/>
      <w:bookmarkStart w:id="107" w:name="_Toc22713676"/>
      <w:bookmarkStart w:id="108" w:name="_Toc22657035"/>
      <w:bookmarkStart w:id="109" w:name="_Toc22713677"/>
      <w:bookmarkStart w:id="110" w:name="_Toc108515841"/>
      <w:bookmarkStart w:id="111" w:name="_Ref430709"/>
      <w:bookmarkStart w:id="112" w:name="_Ref430723"/>
      <w:bookmarkStart w:id="113" w:name="_Ref766937"/>
      <w:bookmarkStart w:id="114" w:name="_Toc22124045"/>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B5493A">
        <w:rPr>
          <w:lang w:val="en-US"/>
        </w:rPr>
        <w:t>Identity en Access Management r</w:t>
      </w:r>
      <w:r w:rsidR="00340CC6" w:rsidRPr="00B5493A">
        <w:rPr>
          <w:lang w:val="en-US"/>
        </w:rPr>
        <w:t>equirements</w:t>
      </w:r>
      <w:bookmarkEnd w:id="110"/>
      <w:r w:rsidR="00340CC6" w:rsidRPr="00B5493A">
        <w:rPr>
          <w:lang w:val="en-US"/>
        </w:rPr>
        <w:t xml:space="preserve"> </w:t>
      </w:r>
      <w:bookmarkEnd w:id="111"/>
      <w:bookmarkEnd w:id="112"/>
      <w:bookmarkEnd w:id="113"/>
      <w:bookmarkEnd w:id="114"/>
    </w:p>
    <w:p w14:paraId="6B041B03" w14:textId="0115CF98" w:rsidR="004C7873" w:rsidRPr="00B5493A" w:rsidRDefault="00405EA5" w:rsidP="00405EA5">
      <w:pPr>
        <w:rPr>
          <w:lang w:eastAsia="nl-NL"/>
        </w:rPr>
      </w:pPr>
      <w:r w:rsidRPr="00B5493A">
        <w:rPr>
          <w:lang w:eastAsia="nl-NL"/>
        </w:rPr>
        <w:t xml:space="preserve">Dit hoofdstuk bevat de eisen </w:t>
      </w:r>
      <w:r w:rsidR="00221151" w:rsidRPr="00B5493A">
        <w:rPr>
          <w:lang w:eastAsia="nl-NL"/>
        </w:rPr>
        <w:t xml:space="preserve">en wensen </w:t>
      </w:r>
      <w:r w:rsidRPr="00B5493A">
        <w:rPr>
          <w:lang w:eastAsia="nl-NL"/>
        </w:rPr>
        <w:t>vanuit het Identity &amp; Access management (IAM) systeem en -proces.</w:t>
      </w:r>
      <w:r w:rsidR="00221151" w:rsidRPr="00B5493A">
        <w:rPr>
          <w:lang w:eastAsia="nl-NL"/>
        </w:rPr>
        <w:t xml:space="preserve"> </w:t>
      </w:r>
    </w:p>
    <w:p w14:paraId="4BB759FE" w14:textId="77777777" w:rsidR="00405EA5" w:rsidRPr="00B5493A" w:rsidRDefault="00F22E60">
      <w:pPr>
        <w:pStyle w:val="Heading2"/>
      </w:pPr>
      <w:bookmarkStart w:id="115" w:name="_Toc332191"/>
      <w:bookmarkStart w:id="116" w:name="_Toc22124046"/>
      <w:r w:rsidRPr="00B5493A">
        <w:t>H</w:t>
      </w:r>
      <w:r w:rsidR="00405EA5" w:rsidRPr="00B5493A">
        <w:t xml:space="preserve">et </w:t>
      </w:r>
      <w:r w:rsidRPr="00B5493A">
        <w:t xml:space="preserve">belang van </w:t>
      </w:r>
      <w:r w:rsidR="00405EA5" w:rsidRPr="00B5493A">
        <w:t>Identity &amp; Access Management</w:t>
      </w:r>
      <w:bookmarkEnd w:id="115"/>
      <w:bookmarkEnd w:id="116"/>
    </w:p>
    <w:p w14:paraId="54044196" w14:textId="77777777" w:rsidR="00405EA5" w:rsidRPr="00B5493A" w:rsidRDefault="00405EA5" w:rsidP="00405EA5">
      <w:pPr>
        <w:rPr>
          <w:lang w:eastAsia="nl-NL"/>
        </w:rPr>
      </w:pPr>
      <w:r w:rsidRPr="00B5493A">
        <w:rPr>
          <w:lang w:eastAsia="nl-NL"/>
        </w:rPr>
        <w:t xml:space="preserve">Het aantal mensen dat toegang moet hebben tot ICT voorzieningen van de gemeente Utrecht neemt toe. De complexiteit van de informatiehuishouding neemt toe door het gebruik van applicaties die bij leveranciers of in de cloud draaien (SaaS – Software as a Service – applicaties). </w:t>
      </w:r>
    </w:p>
    <w:p w14:paraId="4254E8F0" w14:textId="77777777" w:rsidR="00405EA5" w:rsidRPr="00B5493A" w:rsidRDefault="00405EA5" w:rsidP="00405EA5">
      <w:pPr>
        <w:rPr>
          <w:lang w:eastAsia="nl-NL"/>
        </w:rPr>
      </w:pPr>
      <w:r w:rsidRPr="00B5493A">
        <w:rPr>
          <w:lang w:eastAsia="nl-NL"/>
        </w:rPr>
        <w:t xml:space="preserve">Zowel voor applicaties die in het data center van de gemeente Utrecht draaien, als voor </w:t>
      </w:r>
      <w:r w:rsidR="00CC4A21" w:rsidRPr="00B5493A">
        <w:rPr>
          <w:lang w:eastAsia="nl-NL"/>
        </w:rPr>
        <w:t>SaaS</w:t>
      </w:r>
      <w:r w:rsidRPr="00B5493A">
        <w:rPr>
          <w:lang w:eastAsia="nl-NL"/>
        </w:rPr>
        <w:t xml:space="preserve"> applicaties, moet een actuele gebruikers- en rechtenregistratie zijn. Het bijhouden van de gebruikers en gebruikersrechten in de verschillende applicaties is veel werk waarin vele verschillende partijen met elkaar samenwerken.</w:t>
      </w:r>
    </w:p>
    <w:p w14:paraId="474EC2ED" w14:textId="77777777" w:rsidR="00DA1198" w:rsidRPr="00B5493A" w:rsidRDefault="00DA1198" w:rsidP="00405EA5">
      <w:pPr>
        <w:rPr>
          <w:lang w:eastAsia="nl-NL"/>
        </w:rPr>
      </w:pPr>
    </w:p>
    <w:p w14:paraId="1C98BA10" w14:textId="43BE40BB" w:rsidR="005C2F49" w:rsidRPr="00B5493A" w:rsidRDefault="00405EA5" w:rsidP="008E0CC8">
      <w:pPr>
        <w:rPr>
          <w:lang w:eastAsia="nl-NL"/>
        </w:rPr>
      </w:pPr>
      <w:r w:rsidRPr="00B5493A">
        <w:rPr>
          <w:lang w:eastAsia="nl-NL"/>
        </w:rPr>
        <w:t xml:space="preserve">De gemeente Utrecht gebruikt een centraal systeem voor Identity &amp; Access Management (IAM) om deze complexiteit te beheersen en te voldoen aan eisen van informatiebeveiliging. </w:t>
      </w:r>
      <w:bookmarkStart w:id="117" w:name="_Toc332192"/>
    </w:p>
    <w:p w14:paraId="194E75DC" w14:textId="77777777" w:rsidR="00405EA5" w:rsidRPr="00B5493A" w:rsidRDefault="008E0CC8">
      <w:pPr>
        <w:pStyle w:val="Heading2"/>
      </w:pPr>
      <w:bookmarkStart w:id="118" w:name="_Toc22124047"/>
      <w:r w:rsidRPr="00B5493A">
        <w:t>B</w:t>
      </w:r>
      <w:r w:rsidR="00405EA5" w:rsidRPr="00B5493A">
        <w:t>eheer van identiteiten</w:t>
      </w:r>
      <w:bookmarkEnd w:id="117"/>
      <w:bookmarkEnd w:id="118"/>
    </w:p>
    <w:p w14:paraId="5B884EC3" w14:textId="56CC6B4D" w:rsidR="00405EA5" w:rsidRPr="00B5493A" w:rsidRDefault="00405EA5" w:rsidP="008E0CC8">
      <w:pPr>
        <w:keepNext/>
        <w:rPr>
          <w:lang w:eastAsia="nl-NL"/>
        </w:rPr>
      </w:pPr>
      <w:r w:rsidRPr="00B5493A">
        <w:rPr>
          <w:lang w:eastAsia="nl-NL"/>
        </w:rPr>
        <w:t xml:space="preserve">De basis voor Identity &amp; Access Management is het goed vastleggen en beheren van alle identiteiten: Instroom, doorstroom en uitstroom. </w:t>
      </w:r>
      <w:r w:rsidR="00CC3775" w:rsidRPr="00B5493A">
        <w:rPr>
          <w:lang w:eastAsia="nl-NL"/>
        </w:rPr>
        <w:t xml:space="preserve">De </w:t>
      </w:r>
      <w:r w:rsidR="00D15677" w:rsidRPr="00B5493A">
        <w:rPr>
          <w:lang w:eastAsia="nl-NL"/>
        </w:rPr>
        <w:t xml:space="preserve">HR </w:t>
      </w:r>
      <w:r w:rsidR="00CC3775" w:rsidRPr="00B5493A">
        <w:rPr>
          <w:lang w:eastAsia="nl-NL"/>
        </w:rPr>
        <w:t>applicatie</w:t>
      </w:r>
      <w:r w:rsidRPr="00B5493A">
        <w:rPr>
          <w:lang w:eastAsia="nl-NL"/>
        </w:rPr>
        <w:t xml:space="preserve"> is leidend voor de registratie van identiteiten.</w:t>
      </w:r>
      <w:r w:rsidRPr="00B5493A">
        <w:t xml:space="preserve"> M</w:t>
      </w:r>
      <w:r w:rsidRPr="00B5493A">
        <w:rPr>
          <w:lang w:eastAsia="nl-NL"/>
        </w:rPr>
        <w:t>edewerkers van de gemeente Utrecht en externe medewerkers die werken voor de gemeente Utrecht zijn identiteiten in het IAM systeem.</w:t>
      </w:r>
    </w:p>
    <w:p w14:paraId="6E4B781E" w14:textId="69BCDC31" w:rsidR="00405EA5" w:rsidRPr="00B5493A" w:rsidRDefault="00405EA5">
      <w:pPr>
        <w:pStyle w:val="Heading2"/>
      </w:pPr>
      <w:bookmarkStart w:id="119" w:name="_Toc332193"/>
      <w:bookmarkStart w:id="120" w:name="_Toc22124048"/>
      <w:r w:rsidRPr="00B5493A">
        <w:t xml:space="preserve">Beheer van </w:t>
      </w:r>
      <w:r w:rsidR="00222808" w:rsidRPr="00B5493A">
        <w:t>a</w:t>
      </w:r>
      <w:r w:rsidRPr="00B5493A">
        <w:t>utorisaties</w:t>
      </w:r>
      <w:bookmarkEnd w:id="119"/>
      <w:bookmarkEnd w:id="120"/>
    </w:p>
    <w:p w14:paraId="604BF6E1" w14:textId="0844A3F5" w:rsidR="00405EA5" w:rsidRPr="00B5493A" w:rsidRDefault="0097585D" w:rsidP="00405EA5">
      <w:pPr>
        <w:rPr>
          <w:lang w:eastAsia="nl-NL"/>
        </w:rPr>
      </w:pPr>
      <w:r w:rsidRPr="00B5493A">
        <w:rPr>
          <w:lang w:eastAsia="nl-NL"/>
        </w:rPr>
        <w:t>Het Digitaal Kind Dossier</w:t>
      </w:r>
      <w:r w:rsidR="00405EA5" w:rsidRPr="00B5493A">
        <w:rPr>
          <w:lang w:eastAsia="nl-NL"/>
        </w:rPr>
        <w:t xml:space="preserve"> word</w:t>
      </w:r>
      <w:r w:rsidRPr="00B5493A">
        <w:rPr>
          <w:lang w:eastAsia="nl-NL"/>
        </w:rPr>
        <w:t>t</w:t>
      </w:r>
      <w:r w:rsidR="00405EA5" w:rsidRPr="00B5493A">
        <w:rPr>
          <w:lang w:eastAsia="nl-NL"/>
        </w:rPr>
        <w:t xml:space="preserve"> met het IAM systeem gekoppeld door middel van </w:t>
      </w:r>
      <w:r w:rsidRPr="00B5493A">
        <w:rPr>
          <w:lang w:eastAsia="nl-NL"/>
        </w:rPr>
        <w:t>2factor authenticatie</w:t>
      </w:r>
      <w:r w:rsidR="00405EA5" w:rsidRPr="00B5493A">
        <w:rPr>
          <w:lang w:eastAsia="nl-NL"/>
        </w:rPr>
        <w:t>, en/of integreren door ook de autorisaties binnen die applicaties te gaan beheren met de IAM voorziening. De rechten van een gebruiker worden vastgelegd in het IAM systeem en vanuit het IAM systeem verspreid naar de applicaties.</w:t>
      </w:r>
    </w:p>
    <w:p w14:paraId="5D4B09CD" w14:textId="77777777" w:rsidR="00405EA5" w:rsidRPr="00B5493A" w:rsidRDefault="00405EA5">
      <w:pPr>
        <w:pStyle w:val="Heading2"/>
      </w:pPr>
      <w:bookmarkStart w:id="121" w:name="_Toc332195"/>
      <w:bookmarkStart w:id="122" w:name="_Toc22124049"/>
      <w:r w:rsidRPr="00B5493A">
        <w:t>Gebruikte afkortingen</w:t>
      </w:r>
      <w:bookmarkEnd w:id="121"/>
      <w:bookmarkEnd w:id="122"/>
    </w:p>
    <w:tbl>
      <w:tblPr>
        <w:tblW w:w="907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843"/>
        <w:gridCol w:w="7229"/>
      </w:tblGrid>
      <w:tr w:rsidR="00405EA5" w:rsidRPr="00B5493A" w14:paraId="1D213076" w14:textId="77777777" w:rsidTr="00CE3276">
        <w:trPr>
          <w:tblHeader/>
        </w:trPr>
        <w:tc>
          <w:tcPr>
            <w:tcW w:w="1843" w:type="dxa"/>
            <w:tcBorders>
              <w:top w:val="single" w:sz="6" w:space="0" w:color="000000"/>
              <w:left w:val="single" w:sz="6" w:space="0" w:color="000000"/>
              <w:bottom w:val="single" w:sz="6" w:space="0" w:color="000000"/>
              <w:right w:val="single" w:sz="6" w:space="0" w:color="000000"/>
            </w:tcBorders>
            <w:shd w:val="clear" w:color="auto" w:fill="FFC000"/>
            <w:hideMark/>
          </w:tcPr>
          <w:p w14:paraId="22C3E52D" w14:textId="77777777" w:rsidR="00405EA5" w:rsidRPr="00B5493A" w:rsidRDefault="00405EA5" w:rsidP="00405EA5">
            <w:pPr>
              <w:spacing w:line="240" w:lineRule="exact"/>
              <w:rPr>
                <w:rFonts w:cs="Lucida Sans Unicode"/>
                <w:b/>
                <w:color w:val="000000"/>
                <w:sz w:val="20"/>
                <w:szCs w:val="18"/>
              </w:rPr>
            </w:pPr>
            <w:r w:rsidRPr="00B5493A">
              <w:rPr>
                <w:rFonts w:cs="Lucida Sans Unicode"/>
                <w:b/>
                <w:color w:val="000000"/>
                <w:sz w:val="20"/>
                <w:szCs w:val="18"/>
              </w:rPr>
              <w:t>Afkorting</w:t>
            </w:r>
          </w:p>
        </w:tc>
        <w:tc>
          <w:tcPr>
            <w:tcW w:w="7229" w:type="dxa"/>
            <w:tcBorders>
              <w:top w:val="single" w:sz="6" w:space="0" w:color="000000"/>
              <w:left w:val="single" w:sz="6" w:space="0" w:color="000000"/>
              <w:bottom w:val="single" w:sz="6" w:space="0" w:color="000000"/>
              <w:right w:val="single" w:sz="6" w:space="0" w:color="000000"/>
            </w:tcBorders>
            <w:shd w:val="clear" w:color="auto" w:fill="FFC000"/>
            <w:hideMark/>
          </w:tcPr>
          <w:p w14:paraId="503BB1CF" w14:textId="77777777" w:rsidR="00405EA5" w:rsidRPr="00B5493A" w:rsidRDefault="00405EA5" w:rsidP="00405EA5">
            <w:pPr>
              <w:spacing w:line="240" w:lineRule="exact"/>
              <w:rPr>
                <w:rFonts w:cs="Lucida Sans Unicode"/>
                <w:b/>
                <w:color w:val="000000"/>
                <w:sz w:val="20"/>
                <w:szCs w:val="18"/>
              </w:rPr>
            </w:pPr>
            <w:r w:rsidRPr="00B5493A">
              <w:rPr>
                <w:rFonts w:cs="Lucida Sans Unicode"/>
                <w:b/>
                <w:color w:val="000000"/>
                <w:sz w:val="20"/>
                <w:szCs w:val="18"/>
              </w:rPr>
              <w:t>Betekenis</w:t>
            </w:r>
          </w:p>
        </w:tc>
      </w:tr>
      <w:tr w:rsidR="00405EA5" w:rsidRPr="00B5493A" w14:paraId="590F63C2" w14:textId="77777777" w:rsidTr="00CE3276">
        <w:tc>
          <w:tcPr>
            <w:tcW w:w="1843" w:type="dxa"/>
            <w:tcBorders>
              <w:top w:val="single" w:sz="6" w:space="0" w:color="000000"/>
              <w:left w:val="single" w:sz="6" w:space="0" w:color="000000"/>
              <w:bottom w:val="single" w:sz="6" w:space="0" w:color="000000"/>
              <w:right w:val="single" w:sz="6" w:space="0" w:color="000000"/>
            </w:tcBorders>
          </w:tcPr>
          <w:p w14:paraId="1D4CE5AD" w14:textId="77777777" w:rsidR="00405EA5" w:rsidRPr="00B5493A" w:rsidRDefault="00405EA5" w:rsidP="00405EA5">
            <w:pPr>
              <w:rPr>
                <w:lang w:eastAsia="nl-NL"/>
              </w:rPr>
            </w:pPr>
            <w:r w:rsidRPr="00B5493A">
              <w:rPr>
                <w:lang w:eastAsia="nl-NL"/>
              </w:rPr>
              <w:t>API</w:t>
            </w:r>
          </w:p>
        </w:tc>
        <w:tc>
          <w:tcPr>
            <w:tcW w:w="7229" w:type="dxa"/>
            <w:tcBorders>
              <w:top w:val="single" w:sz="6" w:space="0" w:color="000000"/>
              <w:left w:val="single" w:sz="6" w:space="0" w:color="000000"/>
              <w:bottom w:val="single" w:sz="6" w:space="0" w:color="000000"/>
              <w:right w:val="single" w:sz="6" w:space="0" w:color="000000"/>
            </w:tcBorders>
          </w:tcPr>
          <w:p w14:paraId="2A13EA47" w14:textId="77777777" w:rsidR="00405EA5" w:rsidRPr="00B5493A" w:rsidRDefault="00405EA5" w:rsidP="00405EA5">
            <w:pPr>
              <w:rPr>
                <w:lang w:eastAsia="nl-NL"/>
              </w:rPr>
            </w:pPr>
            <w:r w:rsidRPr="00B5493A">
              <w:rPr>
                <w:lang w:eastAsia="nl-NL"/>
              </w:rPr>
              <w:t>Application Programming Interface</w:t>
            </w:r>
          </w:p>
        </w:tc>
      </w:tr>
      <w:tr w:rsidR="00405EA5" w:rsidRPr="00B5493A" w14:paraId="2ED2BE56" w14:textId="77777777" w:rsidTr="00CE3276">
        <w:tc>
          <w:tcPr>
            <w:tcW w:w="1843" w:type="dxa"/>
            <w:tcBorders>
              <w:top w:val="single" w:sz="6" w:space="0" w:color="000000"/>
              <w:left w:val="single" w:sz="6" w:space="0" w:color="000000"/>
              <w:bottom w:val="single" w:sz="6" w:space="0" w:color="000000"/>
              <w:right w:val="single" w:sz="6" w:space="0" w:color="000000"/>
            </w:tcBorders>
          </w:tcPr>
          <w:p w14:paraId="3E72EBA2" w14:textId="77777777" w:rsidR="00405EA5" w:rsidRPr="00B5493A" w:rsidRDefault="00405EA5" w:rsidP="00405EA5">
            <w:pPr>
              <w:rPr>
                <w:lang w:eastAsia="nl-NL"/>
              </w:rPr>
            </w:pPr>
            <w:r w:rsidRPr="00B5493A">
              <w:rPr>
                <w:lang w:eastAsia="nl-NL"/>
              </w:rPr>
              <w:t>REST</w:t>
            </w:r>
          </w:p>
        </w:tc>
        <w:tc>
          <w:tcPr>
            <w:tcW w:w="7229" w:type="dxa"/>
            <w:tcBorders>
              <w:top w:val="single" w:sz="6" w:space="0" w:color="000000"/>
              <w:left w:val="single" w:sz="6" w:space="0" w:color="000000"/>
              <w:bottom w:val="single" w:sz="6" w:space="0" w:color="000000"/>
              <w:right w:val="single" w:sz="6" w:space="0" w:color="000000"/>
            </w:tcBorders>
          </w:tcPr>
          <w:p w14:paraId="59C67DBE" w14:textId="77777777" w:rsidR="00405EA5" w:rsidRPr="00B5493A" w:rsidRDefault="00405EA5" w:rsidP="00405EA5">
            <w:pPr>
              <w:rPr>
                <w:lang w:eastAsia="nl-NL"/>
              </w:rPr>
            </w:pPr>
            <w:r w:rsidRPr="00B5493A">
              <w:rPr>
                <w:lang w:eastAsia="nl-NL"/>
              </w:rPr>
              <w:t>Representational State Transfer</w:t>
            </w:r>
          </w:p>
        </w:tc>
      </w:tr>
      <w:tr w:rsidR="00405EA5" w:rsidRPr="00356EE9" w14:paraId="030CE59D" w14:textId="77777777" w:rsidTr="00CE3276">
        <w:tc>
          <w:tcPr>
            <w:tcW w:w="1843" w:type="dxa"/>
            <w:tcBorders>
              <w:top w:val="single" w:sz="6" w:space="0" w:color="000000"/>
              <w:left w:val="single" w:sz="6" w:space="0" w:color="000000"/>
              <w:bottom w:val="single" w:sz="6" w:space="0" w:color="000000"/>
              <w:right w:val="single" w:sz="6" w:space="0" w:color="000000"/>
            </w:tcBorders>
          </w:tcPr>
          <w:p w14:paraId="65DCBAB0" w14:textId="77777777" w:rsidR="00405EA5" w:rsidRPr="00B5493A" w:rsidRDefault="00405EA5" w:rsidP="00405EA5">
            <w:pPr>
              <w:rPr>
                <w:lang w:eastAsia="nl-NL"/>
              </w:rPr>
            </w:pPr>
            <w:r w:rsidRPr="00B5493A">
              <w:rPr>
                <w:lang w:eastAsia="nl-NL"/>
              </w:rPr>
              <w:t>SCIM</w:t>
            </w:r>
          </w:p>
        </w:tc>
        <w:tc>
          <w:tcPr>
            <w:tcW w:w="7229" w:type="dxa"/>
            <w:tcBorders>
              <w:top w:val="single" w:sz="6" w:space="0" w:color="000000"/>
              <w:left w:val="single" w:sz="6" w:space="0" w:color="000000"/>
              <w:bottom w:val="single" w:sz="6" w:space="0" w:color="000000"/>
              <w:right w:val="single" w:sz="6" w:space="0" w:color="000000"/>
            </w:tcBorders>
          </w:tcPr>
          <w:p w14:paraId="5FF2DCC9" w14:textId="77777777" w:rsidR="00405EA5" w:rsidRPr="00B5493A" w:rsidRDefault="00405EA5" w:rsidP="00405EA5">
            <w:pPr>
              <w:rPr>
                <w:lang w:val="en-US" w:eastAsia="nl-NL"/>
              </w:rPr>
            </w:pPr>
            <w:r w:rsidRPr="00B5493A">
              <w:rPr>
                <w:rFonts w:cs="Lucida Sans Unicode"/>
                <w:szCs w:val="18"/>
                <w:lang w:val="en-US"/>
              </w:rPr>
              <w:t>System for Cross-domain Identity Management</w:t>
            </w:r>
          </w:p>
        </w:tc>
      </w:tr>
    </w:tbl>
    <w:p w14:paraId="3D2A8C4B" w14:textId="77777777" w:rsidR="00405EA5" w:rsidRPr="00B5493A" w:rsidRDefault="00405EA5">
      <w:pPr>
        <w:pStyle w:val="Heading2"/>
      </w:pPr>
      <w:bookmarkStart w:id="123" w:name="_Toc530050412"/>
      <w:bookmarkStart w:id="124" w:name="_Toc332196"/>
      <w:bookmarkStart w:id="125" w:name="_Toc22124050"/>
      <w:r w:rsidRPr="00B5493A">
        <w:t>Definities</w:t>
      </w:r>
      <w:bookmarkEnd w:id="123"/>
      <w:bookmarkEnd w:id="124"/>
      <w:bookmarkEnd w:id="125"/>
    </w:p>
    <w:p w14:paraId="2454FE2D" w14:textId="77777777" w:rsidR="00405EA5" w:rsidRPr="00B5493A" w:rsidRDefault="00405EA5" w:rsidP="00405EA5">
      <w:pPr>
        <w:rPr>
          <w:lang w:eastAsia="nl-NL"/>
        </w:rPr>
      </w:pPr>
      <w:r w:rsidRPr="00B5493A">
        <w:rPr>
          <w:lang w:eastAsia="nl-NL"/>
        </w:rPr>
        <w:t>Onderstaande tabel bevat de definities van de in dit hoofdstuk gebruikte termen.</w:t>
      </w:r>
    </w:p>
    <w:p w14:paraId="6BA7D185" w14:textId="77777777" w:rsidR="00405EA5" w:rsidRPr="00B5493A" w:rsidRDefault="00405EA5" w:rsidP="00405EA5">
      <w:pPr>
        <w:rPr>
          <w:lang w:eastAsia="nl-NL"/>
        </w:rPr>
      </w:pPr>
    </w:p>
    <w:tbl>
      <w:tblPr>
        <w:tblStyle w:val="TableGrid"/>
        <w:tblW w:w="9174" w:type="dxa"/>
        <w:tblLook w:val="04A0" w:firstRow="1" w:lastRow="0" w:firstColumn="1" w:lastColumn="0" w:noHBand="0" w:noVBand="1"/>
      </w:tblPr>
      <w:tblGrid>
        <w:gridCol w:w="1951"/>
        <w:gridCol w:w="7223"/>
      </w:tblGrid>
      <w:tr w:rsidR="00405EA5" w:rsidRPr="00B5493A" w14:paraId="4A3C0024" w14:textId="77777777" w:rsidTr="00531DC0">
        <w:trPr>
          <w:tblHeader/>
        </w:trPr>
        <w:tc>
          <w:tcPr>
            <w:tcW w:w="1951" w:type="dxa"/>
            <w:shd w:val="clear" w:color="auto" w:fill="FFC000"/>
          </w:tcPr>
          <w:p w14:paraId="201DDEF8" w14:textId="77777777" w:rsidR="00405EA5" w:rsidRPr="00B5493A" w:rsidRDefault="00405EA5" w:rsidP="00405EA5">
            <w:pPr>
              <w:rPr>
                <w:b/>
                <w:sz w:val="20"/>
                <w:lang w:eastAsia="nl-NL"/>
              </w:rPr>
            </w:pPr>
            <w:r w:rsidRPr="00B5493A">
              <w:rPr>
                <w:b/>
                <w:sz w:val="20"/>
                <w:lang w:eastAsia="nl-NL"/>
              </w:rPr>
              <w:t>Begrip</w:t>
            </w:r>
          </w:p>
        </w:tc>
        <w:tc>
          <w:tcPr>
            <w:tcW w:w="7223" w:type="dxa"/>
            <w:shd w:val="clear" w:color="auto" w:fill="FFC000"/>
          </w:tcPr>
          <w:p w14:paraId="34FF891D" w14:textId="77777777" w:rsidR="00405EA5" w:rsidRPr="00B5493A" w:rsidRDefault="00405EA5" w:rsidP="00405EA5">
            <w:pPr>
              <w:rPr>
                <w:b/>
                <w:sz w:val="20"/>
                <w:lang w:eastAsia="nl-NL"/>
              </w:rPr>
            </w:pPr>
            <w:r w:rsidRPr="00B5493A">
              <w:rPr>
                <w:b/>
                <w:sz w:val="20"/>
                <w:lang w:eastAsia="nl-NL"/>
              </w:rPr>
              <w:t>Definitie</w:t>
            </w:r>
          </w:p>
        </w:tc>
      </w:tr>
      <w:tr w:rsidR="00405EA5" w:rsidRPr="00B5493A" w14:paraId="089CB85A" w14:textId="77777777" w:rsidTr="00531DC0">
        <w:tc>
          <w:tcPr>
            <w:tcW w:w="1951" w:type="dxa"/>
          </w:tcPr>
          <w:p w14:paraId="7ADE406A" w14:textId="77777777" w:rsidR="00405EA5" w:rsidRPr="00B5493A" w:rsidRDefault="00405EA5" w:rsidP="00405EA5">
            <w:pPr>
              <w:rPr>
                <w:lang w:eastAsia="nl-NL"/>
              </w:rPr>
            </w:pPr>
            <w:r w:rsidRPr="00B5493A">
              <w:rPr>
                <w:lang w:eastAsia="nl-NL"/>
              </w:rPr>
              <w:t>Account</w:t>
            </w:r>
          </w:p>
        </w:tc>
        <w:tc>
          <w:tcPr>
            <w:tcW w:w="7223" w:type="dxa"/>
          </w:tcPr>
          <w:p w14:paraId="3B5A0C75" w14:textId="77777777" w:rsidR="00405EA5" w:rsidRPr="00B5493A" w:rsidRDefault="00405EA5" w:rsidP="00405EA5">
            <w:pPr>
              <w:rPr>
                <w:lang w:eastAsia="nl-NL"/>
              </w:rPr>
            </w:pPr>
            <w:r w:rsidRPr="00B5493A">
              <w:rPr>
                <w:lang w:eastAsia="nl-NL"/>
              </w:rPr>
              <w:t>Een account is de manier waarop de gebruiker toegang krijgt tot een bepaald systeem of een groep systemen. Een gebruiker kan dus meerdere accounts hebben.</w:t>
            </w:r>
          </w:p>
        </w:tc>
      </w:tr>
      <w:tr w:rsidR="00405EA5" w:rsidRPr="00B5493A" w14:paraId="78624DD8" w14:textId="77777777" w:rsidTr="00531DC0">
        <w:tc>
          <w:tcPr>
            <w:tcW w:w="1951" w:type="dxa"/>
          </w:tcPr>
          <w:p w14:paraId="7F5911FC" w14:textId="77777777" w:rsidR="00405EA5" w:rsidRPr="00B5493A" w:rsidDel="00D80509" w:rsidRDefault="00405EA5" w:rsidP="00405EA5">
            <w:pPr>
              <w:rPr>
                <w:lang w:eastAsia="nl-NL"/>
              </w:rPr>
            </w:pPr>
            <w:r w:rsidRPr="00B5493A">
              <w:rPr>
                <w:lang w:eastAsia="nl-NL"/>
              </w:rPr>
              <w:t>Applicatiefunctie</w:t>
            </w:r>
          </w:p>
        </w:tc>
        <w:tc>
          <w:tcPr>
            <w:tcW w:w="7223" w:type="dxa"/>
          </w:tcPr>
          <w:p w14:paraId="1713E0B8" w14:textId="77777777" w:rsidR="00405EA5" w:rsidRPr="00B5493A" w:rsidRDefault="00405EA5" w:rsidP="00405EA5">
            <w:pPr>
              <w:rPr>
                <w:lang w:eastAsia="nl-NL"/>
              </w:rPr>
            </w:pPr>
            <w:r w:rsidRPr="00B5493A">
              <w:rPr>
                <w:lang w:eastAsia="nl-NL"/>
              </w:rPr>
              <w:t>Een logische verzameling toegangsrechten binnen een applicatie die nodig is om een bepaalde functie / proces binnen deze applicatie te kunnen uitvoeren.</w:t>
            </w:r>
          </w:p>
          <w:p w14:paraId="70A0A32B" w14:textId="77777777" w:rsidR="00405EA5" w:rsidRPr="00B5493A" w:rsidRDefault="00405EA5" w:rsidP="00405EA5">
            <w:pPr>
              <w:rPr>
                <w:lang w:eastAsia="nl-NL"/>
              </w:rPr>
            </w:pPr>
            <w:r w:rsidRPr="00B5493A">
              <w:rPr>
                <w:lang w:eastAsia="nl-NL"/>
              </w:rPr>
              <w:t xml:space="preserve">Een applicatiefunctie is een voor lijnmanagers betekenisvol etiket dat iets zegt over het ‘wat’: iets dat je moet kunnen doen, moet kunnen gebruiken, moet hebben/krijgen. </w:t>
            </w:r>
          </w:p>
          <w:p w14:paraId="5DA0AEE4" w14:textId="77777777" w:rsidR="00405EA5" w:rsidRPr="00B5493A" w:rsidRDefault="00405EA5" w:rsidP="00405EA5">
            <w:pPr>
              <w:rPr>
                <w:lang w:eastAsia="nl-NL"/>
              </w:rPr>
            </w:pPr>
            <w:r w:rsidRPr="00B5493A">
              <w:rPr>
                <w:lang w:eastAsia="nl-NL"/>
              </w:rPr>
              <w:t>Bijvoorbeeld: “Inzien BRP”, “Registratie sollicitant”, etc.</w:t>
            </w:r>
          </w:p>
        </w:tc>
      </w:tr>
      <w:tr w:rsidR="00405EA5" w:rsidRPr="00B5493A" w14:paraId="1E68136C" w14:textId="77777777" w:rsidTr="00531DC0">
        <w:tc>
          <w:tcPr>
            <w:tcW w:w="1951" w:type="dxa"/>
          </w:tcPr>
          <w:p w14:paraId="6E5162AF" w14:textId="77777777" w:rsidR="00405EA5" w:rsidRPr="00B5493A" w:rsidRDefault="00405EA5" w:rsidP="00405EA5">
            <w:pPr>
              <w:rPr>
                <w:lang w:eastAsia="nl-NL"/>
              </w:rPr>
            </w:pPr>
            <w:r w:rsidRPr="00B5493A">
              <w:rPr>
                <w:lang w:eastAsia="nl-NL"/>
              </w:rPr>
              <w:t>Applicatierecht</w:t>
            </w:r>
          </w:p>
        </w:tc>
        <w:tc>
          <w:tcPr>
            <w:tcW w:w="7223" w:type="dxa"/>
          </w:tcPr>
          <w:p w14:paraId="4343C04C" w14:textId="77777777" w:rsidR="00405EA5" w:rsidRPr="00B5493A" w:rsidRDefault="00405EA5" w:rsidP="00405EA5">
            <w:pPr>
              <w:rPr>
                <w:lang w:eastAsia="nl-NL"/>
              </w:rPr>
            </w:pPr>
            <w:r w:rsidRPr="00B5493A">
              <w:rPr>
                <w:lang w:eastAsia="nl-NL"/>
              </w:rPr>
              <w:t>Applicatierecht is een verzameling van rechten die bepalen wat een applicatie gebruiker in een specifieke applicatie kan (en mag).</w:t>
            </w:r>
          </w:p>
          <w:p w14:paraId="1934ECAB" w14:textId="77777777" w:rsidR="00405EA5" w:rsidRPr="00B5493A" w:rsidRDefault="00405EA5" w:rsidP="00405EA5">
            <w:pPr>
              <w:rPr>
                <w:lang w:eastAsia="nl-NL"/>
              </w:rPr>
            </w:pPr>
            <w:r w:rsidRPr="00B5493A">
              <w:rPr>
                <w:lang w:eastAsia="nl-NL"/>
              </w:rPr>
              <w:t>Een applicatierecht bestaat uit een groepering van applicatietaken (schermen, rapporten etc.) van een applicatie.</w:t>
            </w:r>
          </w:p>
        </w:tc>
      </w:tr>
      <w:tr w:rsidR="00405EA5" w:rsidRPr="00B5493A" w14:paraId="3B3A816D" w14:textId="77777777" w:rsidTr="00531DC0">
        <w:tc>
          <w:tcPr>
            <w:tcW w:w="1951" w:type="dxa"/>
          </w:tcPr>
          <w:p w14:paraId="19BDCBA9" w14:textId="77777777" w:rsidR="00405EA5" w:rsidRPr="00B5493A" w:rsidRDefault="00405EA5" w:rsidP="00405EA5">
            <w:pPr>
              <w:rPr>
                <w:lang w:eastAsia="nl-NL"/>
              </w:rPr>
            </w:pPr>
            <w:r w:rsidRPr="00B5493A">
              <w:rPr>
                <w:lang w:eastAsia="nl-NL"/>
              </w:rPr>
              <w:t>Bronsysteem</w:t>
            </w:r>
          </w:p>
          <w:p w14:paraId="213AD96E" w14:textId="77777777" w:rsidR="00405EA5" w:rsidRPr="00B5493A" w:rsidRDefault="00405EA5" w:rsidP="00405EA5">
            <w:pPr>
              <w:rPr>
                <w:lang w:eastAsia="nl-NL"/>
              </w:rPr>
            </w:pPr>
          </w:p>
        </w:tc>
        <w:tc>
          <w:tcPr>
            <w:tcW w:w="7223" w:type="dxa"/>
          </w:tcPr>
          <w:p w14:paraId="69B40BED" w14:textId="77777777" w:rsidR="00405EA5" w:rsidRPr="00B5493A" w:rsidRDefault="00405EA5" w:rsidP="00405EA5">
            <w:pPr>
              <w:rPr>
                <w:lang w:eastAsia="nl-NL"/>
              </w:rPr>
            </w:pPr>
            <w:r w:rsidRPr="00B5493A">
              <w:rPr>
                <w:lang w:eastAsia="nl-NL"/>
              </w:rPr>
              <w:t xml:space="preserve">Een systeem dat identiteitsgegevens (incl. bijbehorende stamgegevens) aanlevert aan het IAM systeem en mutaties op identiteitsgegevens vanuit het IAM systeem kan verwerken. </w:t>
            </w:r>
          </w:p>
        </w:tc>
      </w:tr>
      <w:tr w:rsidR="00405EA5" w:rsidRPr="00B5493A" w14:paraId="644D86A0" w14:textId="77777777" w:rsidTr="00531DC0">
        <w:tc>
          <w:tcPr>
            <w:tcW w:w="1951" w:type="dxa"/>
          </w:tcPr>
          <w:p w14:paraId="4E8415E1" w14:textId="77777777" w:rsidR="00405EA5" w:rsidRPr="00B5493A" w:rsidRDefault="00405EA5" w:rsidP="00405EA5">
            <w:pPr>
              <w:rPr>
                <w:lang w:eastAsia="nl-NL"/>
              </w:rPr>
            </w:pPr>
            <w:r w:rsidRPr="00B5493A">
              <w:rPr>
                <w:lang w:eastAsia="nl-NL"/>
              </w:rPr>
              <w:t>Doelsysteem</w:t>
            </w:r>
          </w:p>
        </w:tc>
        <w:tc>
          <w:tcPr>
            <w:tcW w:w="7223" w:type="dxa"/>
          </w:tcPr>
          <w:p w14:paraId="3C482611" w14:textId="77777777" w:rsidR="00405EA5" w:rsidRPr="00B5493A" w:rsidRDefault="00405EA5" w:rsidP="00405EA5">
            <w:pPr>
              <w:rPr>
                <w:lang w:eastAsia="nl-NL"/>
              </w:rPr>
            </w:pPr>
            <w:r w:rsidRPr="00B5493A">
              <w:rPr>
                <w:lang w:eastAsia="nl-NL"/>
              </w:rPr>
              <w:t xml:space="preserve">Een systeem dat is gekoppeld aan het IAM-systeem zodat: </w:t>
            </w:r>
          </w:p>
          <w:p w14:paraId="36E91F09" w14:textId="77777777" w:rsidR="00405EA5" w:rsidRPr="00B5493A" w:rsidRDefault="00405EA5" w:rsidP="00AA7E90">
            <w:pPr>
              <w:numPr>
                <w:ilvl w:val="0"/>
                <w:numId w:val="13"/>
              </w:numPr>
              <w:rPr>
                <w:lang w:eastAsia="nl-NL"/>
              </w:rPr>
            </w:pPr>
            <w:r w:rsidRPr="00B5493A">
              <w:rPr>
                <w:lang w:eastAsia="nl-NL"/>
              </w:rPr>
              <w:t xml:space="preserve">Het IAM-systeem identiteits- en/of profielgegevens kan aanleveren (schrijfkoppeling). </w:t>
            </w:r>
          </w:p>
          <w:p w14:paraId="28587357" w14:textId="77777777" w:rsidR="00405EA5" w:rsidRPr="00B5493A" w:rsidRDefault="00405EA5" w:rsidP="00AA7E90">
            <w:pPr>
              <w:numPr>
                <w:ilvl w:val="0"/>
                <w:numId w:val="13"/>
              </w:numPr>
              <w:rPr>
                <w:lang w:eastAsia="nl-NL"/>
              </w:rPr>
            </w:pPr>
            <w:r w:rsidRPr="00B5493A">
              <w:rPr>
                <w:lang w:eastAsia="nl-NL"/>
              </w:rPr>
              <w:t>Het IAM-systeem uit het doelsysteem de huidige gegevens uit het doelsysteem kan lezen (leeskoppeling).</w:t>
            </w:r>
          </w:p>
        </w:tc>
      </w:tr>
      <w:tr w:rsidR="00405EA5" w:rsidRPr="00B5493A" w14:paraId="1A3E318A" w14:textId="77777777" w:rsidTr="00531DC0">
        <w:tc>
          <w:tcPr>
            <w:tcW w:w="1951" w:type="dxa"/>
          </w:tcPr>
          <w:p w14:paraId="0D32A6E8" w14:textId="77777777" w:rsidR="00405EA5" w:rsidRPr="00B5493A" w:rsidRDefault="00405EA5" w:rsidP="00405EA5">
            <w:pPr>
              <w:rPr>
                <w:lang w:eastAsia="nl-NL"/>
              </w:rPr>
            </w:pPr>
            <w:r w:rsidRPr="00B5493A">
              <w:rPr>
                <w:lang w:eastAsia="nl-NL"/>
              </w:rPr>
              <w:t>Identiteit</w:t>
            </w:r>
          </w:p>
        </w:tc>
        <w:tc>
          <w:tcPr>
            <w:tcW w:w="7223" w:type="dxa"/>
          </w:tcPr>
          <w:p w14:paraId="6B39D2A4" w14:textId="77777777" w:rsidR="00405EA5" w:rsidRPr="00B5493A" w:rsidRDefault="00405EA5" w:rsidP="00405EA5">
            <w:pPr>
              <w:rPr>
                <w:lang w:eastAsia="nl-NL"/>
              </w:rPr>
            </w:pPr>
            <w:r w:rsidRPr="00B5493A">
              <w:rPr>
                <w:lang w:eastAsia="nl-NL"/>
              </w:rPr>
              <w:t xml:space="preserve">Natuurlijk persoon die toegang nodig heeft tot de IT resources van de gemeente Utrecht. Iedere identiteit is gerelateerd aan een natuurlijk persoon (geen generieke identiteiten). </w:t>
            </w:r>
          </w:p>
          <w:p w14:paraId="2452DEE8" w14:textId="77777777" w:rsidR="00405EA5" w:rsidRPr="00B5493A" w:rsidRDefault="00405EA5" w:rsidP="00405EA5">
            <w:pPr>
              <w:keepNext/>
              <w:keepLines/>
              <w:rPr>
                <w:lang w:eastAsia="nl-NL"/>
              </w:rPr>
            </w:pPr>
            <w:r w:rsidRPr="00B5493A">
              <w:rPr>
                <w:lang w:eastAsia="nl-NL"/>
              </w:rPr>
              <w:t>Identiteiten zijn medewerkers van de gemeente Utrecht en externe medewerkers die werken voor de gemeente Utrecht.</w:t>
            </w:r>
          </w:p>
        </w:tc>
      </w:tr>
      <w:tr w:rsidR="00405EA5" w:rsidRPr="00B5493A" w14:paraId="2A21C180" w14:textId="77777777" w:rsidTr="00531DC0">
        <w:tc>
          <w:tcPr>
            <w:tcW w:w="1951" w:type="dxa"/>
          </w:tcPr>
          <w:p w14:paraId="5EFF4B01" w14:textId="77777777" w:rsidR="00405EA5" w:rsidRPr="00B5493A" w:rsidRDefault="00405EA5" w:rsidP="00405EA5">
            <w:pPr>
              <w:rPr>
                <w:lang w:eastAsia="nl-NL"/>
              </w:rPr>
            </w:pPr>
            <w:r w:rsidRPr="00B5493A">
              <w:rPr>
                <w:lang w:eastAsia="nl-NL"/>
              </w:rPr>
              <w:t>Identiteitstype</w:t>
            </w:r>
          </w:p>
          <w:p w14:paraId="02ED5755" w14:textId="77777777" w:rsidR="00405EA5" w:rsidRPr="00B5493A" w:rsidRDefault="00405EA5" w:rsidP="00405EA5">
            <w:pPr>
              <w:rPr>
                <w:lang w:eastAsia="nl-NL"/>
              </w:rPr>
            </w:pPr>
          </w:p>
        </w:tc>
        <w:tc>
          <w:tcPr>
            <w:tcW w:w="7223" w:type="dxa"/>
          </w:tcPr>
          <w:p w14:paraId="663C15EB" w14:textId="77777777" w:rsidR="00405EA5" w:rsidRPr="00B5493A" w:rsidRDefault="00405EA5" w:rsidP="00405EA5">
            <w:pPr>
              <w:rPr>
                <w:lang w:eastAsia="nl-NL"/>
              </w:rPr>
            </w:pPr>
            <w:r w:rsidRPr="00B5493A">
              <w:rPr>
                <w:lang w:eastAsia="nl-NL"/>
              </w:rPr>
              <w:t>Op basis van het bronsysteem en/of aanvullende attributen worden identiteiten onderverdeeld naar type: voorbeelden zijn medewerker, externe, raadslid, stagiaire, etc. Identiteitstype wordt arbeidsrelatie genoemd.</w:t>
            </w:r>
          </w:p>
        </w:tc>
      </w:tr>
      <w:tr w:rsidR="00405EA5" w:rsidRPr="00B5493A" w14:paraId="45D2CC74" w14:textId="77777777" w:rsidTr="00531DC0">
        <w:tc>
          <w:tcPr>
            <w:tcW w:w="1951" w:type="dxa"/>
          </w:tcPr>
          <w:p w14:paraId="6C090FE8" w14:textId="77777777" w:rsidR="00405EA5" w:rsidRPr="00B5493A" w:rsidRDefault="00405EA5" w:rsidP="00405EA5">
            <w:pPr>
              <w:rPr>
                <w:lang w:eastAsia="nl-NL"/>
              </w:rPr>
            </w:pPr>
            <w:r w:rsidRPr="00B5493A">
              <w:rPr>
                <w:lang w:eastAsia="nl-NL"/>
              </w:rPr>
              <w:t>Rol</w:t>
            </w:r>
          </w:p>
        </w:tc>
        <w:tc>
          <w:tcPr>
            <w:tcW w:w="7223" w:type="dxa"/>
          </w:tcPr>
          <w:p w14:paraId="32B43144" w14:textId="16EA6B52" w:rsidR="00405EA5" w:rsidRPr="00B5493A" w:rsidRDefault="00405EA5" w:rsidP="00405EA5">
            <w:pPr>
              <w:rPr>
                <w:lang w:eastAsia="nl-NL"/>
              </w:rPr>
            </w:pPr>
            <w:r w:rsidRPr="00B5493A">
              <w:rPr>
                <w:lang w:eastAsia="nl-NL"/>
              </w:rPr>
              <w:t xml:space="preserve">Verzameling van toegangsrechten die uitgegeven kan worden aan een groep die </w:t>
            </w:r>
            <w:r w:rsidR="004D78A0" w:rsidRPr="00B5493A">
              <w:rPr>
                <w:lang w:eastAsia="nl-NL"/>
              </w:rPr>
              <w:t>de</w:t>
            </w:r>
            <w:r w:rsidRPr="00B5493A">
              <w:rPr>
                <w:lang w:eastAsia="nl-NL"/>
              </w:rPr>
              <w:t>zelfde rechten nodig heeft gezien vanuit overeenkomstige functie of taken pakket.</w:t>
            </w:r>
          </w:p>
        </w:tc>
      </w:tr>
    </w:tbl>
    <w:p w14:paraId="42FA544F" w14:textId="7B3D3BFD" w:rsidR="00405EA5" w:rsidRPr="00B5493A" w:rsidRDefault="00405EA5">
      <w:pPr>
        <w:pStyle w:val="Heading2"/>
      </w:pPr>
      <w:bookmarkStart w:id="126" w:name="_Ref536431748"/>
      <w:bookmarkStart w:id="127" w:name="_Toc332198"/>
      <w:bookmarkStart w:id="128" w:name="_Toc22124051"/>
      <w:r w:rsidRPr="00B5493A">
        <w:t xml:space="preserve">Identity en Access Management </w:t>
      </w:r>
      <w:bookmarkEnd w:id="126"/>
      <w:bookmarkEnd w:id="127"/>
      <w:bookmarkEnd w:id="128"/>
    </w:p>
    <w:p w14:paraId="18813032" w14:textId="13EA8CA0" w:rsidR="00405EA5" w:rsidRPr="00B5493A" w:rsidRDefault="00405EA5" w:rsidP="00405EA5">
      <w:pPr>
        <w:rPr>
          <w:lang w:eastAsia="nl-NL"/>
        </w:rPr>
      </w:pPr>
      <w:r w:rsidRPr="00B5493A">
        <w:rPr>
          <w:lang w:eastAsia="nl-NL"/>
        </w:rPr>
        <w:t xml:space="preserve">Deze paragraaf bevat een beschrijving van het doel van identity en access management en </w:t>
      </w:r>
      <w:r w:rsidR="00E76672" w:rsidRPr="00B5493A">
        <w:rPr>
          <w:lang w:eastAsia="nl-NL"/>
        </w:rPr>
        <w:t xml:space="preserve">de relatie met </w:t>
      </w:r>
      <w:r w:rsidR="00D15677" w:rsidRPr="00B5493A">
        <w:rPr>
          <w:lang w:eastAsia="nl-NL"/>
        </w:rPr>
        <w:t>het Digitaal Kind Dossier</w:t>
      </w:r>
      <w:r w:rsidR="00E76672" w:rsidRPr="00B5493A">
        <w:rPr>
          <w:lang w:eastAsia="nl-NL"/>
        </w:rPr>
        <w:t xml:space="preserve">. Deze paragraaf </w:t>
      </w:r>
      <w:r w:rsidRPr="00B5493A">
        <w:rPr>
          <w:lang w:eastAsia="nl-NL"/>
        </w:rPr>
        <w:t>bevat de context voor de eisen en wensen.</w:t>
      </w:r>
    </w:p>
    <w:p w14:paraId="2F22AB4F" w14:textId="77777777" w:rsidR="00405EA5" w:rsidRPr="00B5493A" w:rsidRDefault="00405EA5" w:rsidP="008102FD">
      <w:pPr>
        <w:pStyle w:val="Heading3"/>
      </w:pPr>
      <w:bookmarkStart w:id="129" w:name="_Toc332200"/>
      <w:bookmarkStart w:id="130" w:name="_Toc22124052"/>
      <w:r w:rsidRPr="00B5493A">
        <w:t>Identity en Acces Management</w:t>
      </w:r>
      <w:bookmarkEnd w:id="129"/>
      <w:bookmarkEnd w:id="130"/>
    </w:p>
    <w:p w14:paraId="6012B191" w14:textId="77777777" w:rsidR="00405EA5" w:rsidRPr="00B5493A" w:rsidRDefault="00405EA5" w:rsidP="00405EA5">
      <w:pPr>
        <w:rPr>
          <w:lang w:eastAsia="nl-NL"/>
        </w:rPr>
      </w:pPr>
      <w:r w:rsidRPr="00B5493A">
        <w:rPr>
          <w:lang w:eastAsia="nl-NL"/>
        </w:rPr>
        <w:t xml:space="preserve">De gemeente Utrecht gebruikt een centraal systeem voor Identity &amp; Access Management (IAM) om de complexiteit van de administratie van identiteiten (mensen die bij en voor de gemeente Utrecht werken) te beheersen en te voldoen aan eisen van informatiebeveiliging. </w:t>
      </w:r>
    </w:p>
    <w:p w14:paraId="4832E689" w14:textId="77777777" w:rsidR="00405EA5" w:rsidRPr="00B5493A" w:rsidRDefault="00405EA5" w:rsidP="00405EA5">
      <w:pPr>
        <w:rPr>
          <w:lang w:eastAsia="nl-NL"/>
        </w:rPr>
      </w:pPr>
    </w:p>
    <w:p w14:paraId="63C2EDF5" w14:textId="77777777" w:rsidR="00405EA5" w:rsidRPr="00B5493A" w:rsidRDefault="00405EA5" w:rsidP="00405EA5">
      <w:pPr>
        <w:rPr>
          <w:lang w:eastAsia="nl-NL"/>
        </w:rPr>
      </w:pPr>
      <w:r w:rsidRPr="00B5493A">
        <w:rPr>
          <w:lang w:eastAsia="nl-NL"/>
        </w:rPr>
        <w:t>Het centrale IAM systeem beoogt de volgende doelen te realiseren:</w:t>
      </w:r>
    </w:p>
    <w:p w14:paraId="482FC830" w14:textId="77777777" w:rsidR="00405EA5" w:rsidRPr="00B5493A" w:rsidRDefault="00405EA5" w:rsidP="00405EA5">
      <w:pPr>
        <w:rPr>
          <w:lang w:eastAsia="nl-NL"/>
        </w:rPr>
      </w:pPr>
    </w:p>
    <w:p w14:paraId="200E583A" w14:textId="77777777" w:rsidR="00405EA5" w:rsidRPr="00B5493A" w:rsidRDefault="00405EA5" w:rsidP="00405EA5">
      <w:pPr>
        <w:rPr>
          <w:b/>
          <w:lang w:eastAsia="nl-NL"/>
        </w:rPr>
      </w:pPr>
      <w:r w:rsidRPr="00B5493A">
        <w:rPr>
          <w:b/>
          <w:lang w:eastAsia="nl-NL"/>
        </w:rPr>
        <w:t>Koppeling applicaties voor juiste toekenning rechten bij in-, door- en uitstroom</w:t>
      </w:r>
    </w:p>
    <w:p w14:paraId="615B7EDD" w14:textId="77777777" w:rsidR="00405EA5" w:rsidRPr="00B5493A" w:rsidRDefault="00405EA5" w:rsidP="00405EA5">
      <w:pPr>
        <w:rPr>
          <w:lang w:eastAsia="nl-NL"/>
        </w:rPr>
      </w:pPr>
      <w:r w:rsidRPr="00B5493A">
        <w:rPr>
          <w:lang w:eastAsia="nl-NL"/>
        </w:rPr>
        <w:t xml:space="preserve">In de toekomst zijn alle applicaties gekoppeld aan de identiteitenregistratie, zodat medewerkers alleen rechten kunt krijgen als medewerkers in het IAM systeem geregistreerd zijn. Er gaan processen lopen als medewerkers van functie/afdeling/taak verandert om medewerkers de juiste rechten te geven. En zodra personen niet meer voor de gemeente Utrecht werken kunnen zij ook niet meer bij de Utrechtse ICT systemen. </w:t>
      </w:r>
    </w:p>
    <w:p w14:paraId="0E1EBD4E" w14:textId="77777777" w:rsidR="00405EA5" w:rsidRPr="00B5493A" w:rsidRDefault="00405EA5" w:rsidP="00405EA5">
      <w:pPr>
        <w:rPr>
          <w:lang w:eastAsia="nl-NL"/>
        </w:rPr>
      </w:pPr>
    </w:p>
    <w:p w14:paraId="4C5104B8" w14:textId="77777777" w:rsidR="00405EA5" w:rsidRPr="00B5493A" w:rsidRDefault="00405EA5" w:rsidP="00405EA5">
      <w:pPr>
        <w:rPr>
          <w:b/>
          <w:lang w:eastAsia="nl-NL"/>
        </w:rPr>
      </w:pPr>
      <w:r w:rsidRPr="00B5493A">
        <w:rPr>
          <w:b/>
          <w:lang w:eastAsia="nl-NL"/>
        </w:rPr>
        <w:t>Gemakkelijker autorisatiebeheer</w:t>
      </w:r>
    </w:p>
    <w:p w14:paraId="5B2EE733" w14:textId="77777777" w:rsidR="00405EA5" w:rsidRPr="00B5493A" w:rsidRDefault="00405EA5" w:rsidP="00405EA5">
      <w:pPr>
        <w:rPr>
          <w:lang w:eastAsia="nl-NL"/>
        </w:rPr>
      </w:pPr>
      <w:r w:rsidRPr="00B5493A">
        <w:rPr>
          <w:lang w:eastAsia="nl-NL"/>
        </w:rPr>
        <w:t xml:space="preserve">Het IAM systeem en werkwijze bieden ondersteuning om de veelheid van autorisaties beter te beheren over de systemen heen door zogenaamde rollen uit te delen (bij een rol hoort een samenhangende groep van autorisaties), gemakkelijk toestemming te geven en dit direct te verwerken in de systemen. </w:t>
      </w:r>
    </w:p>
    <w:p w14:paraId="31687FFF" w14:textId="77777777" w:rsidR="00405EA5" w:rsidRPr="00B5493A" w:rsidRDefault="00405EA5" w:rsidP="00405EA5">
      <w:pPr>
        <w:rPr>
          <w:lang w:eastAsia="nl-NL"/>
        </w:rPr>
      </w:pPr>
    </w:p>
    <w:p w14:paraId="40CC98A9" w14:textId="63639B28" w:rsidR="00405EA5" w:rsidRPr="00B5493A" w:rsidRDefault="00405EA5" w:rsidP="00405EA5">
      <w:pPr>
        <w:rPr>
          <w:lang w:eastAsia="nl-NL"/>
        </w:rPr>
      </w:pPr>
      <w:r w:rsidRPr="00B5493A">
        <w:rPr>
          <w:lang w:eastAsia="nl-NL"/>
        </w:rPr>
        <w:t xml:space="preserve">Alles begint met de basis. De basis is het goed vastleggen en beheren van alle identiteiten: instroom, doorstroom en uitstroom. </w:t>
      </w:r>
      <w:r w:rsidR="00CC3775" w:rsidRPr="00B5493A">
        <w:rPr>
          <w:lang w:eastAsia="nl-NL"/>
        </w:rPr>
        <w:t xml:space="preserve">De </w:t>
      </w:r>
      <w:r w:rsidR="00D15677" w:rsidRPr="00B5493A">
        <w:rPr>
          <w:lang w:eastAsia="nl-NL"/>
        </w:rPr>
        <w:t>gemeentelijke HR a</w:t>
      </w:r>
      <w:r w:rsidR="00CC3775" w:rsidRPr="00B5493A">
        <w:rPr>
          <w:lang w:eastAsia="nl-NL"/>
        </w:rPr>
        <w:t xml:space="preserve">pplicatie </w:t>
      </w:r>
      <w:r w:rsidRPr="00B5493A">
        <w:rPr>
          <w:lang w:eastAsia="nl-NL"/>
        </w:rPr>
        <w:t>is leidend voor de registratie van identiteiten.</w:t>
      </w:r>
      <w:r w:rsidRPr="00B5493A">
        <w:t xml:space="preserve"> </w:t>
      </w:r>
      <w:r w:rsidRPr="00B5493A">
        <w:rPr>
          <w:lang w:eastAsia="nl-NL"/>
        </w:rPr>
        <w:t>Identiteiten zijn medewerkers van de gemeente Utrecht, externe medewerkers die werken voor de gemeente Utrecht en derde organisaties.</w:t>
      </w:r>
    </w:p>
    <w:p w14:paraId="040957AD" w14:textId="77777777" w:rsidR="00405EA5" w:rsidRPr="00B5493A" w:rsidRDefault="00405EA5" w:rsidP="00405EA5">
      <w:pPr>
        <w:rPr>
          <w:lang w:eastAsia="nl-NL"/>
        </w:rPr>
      </w:pPr>
    </w:p>
    <w:p w14:paraId="757537E0" w14:textId="514C39FE" w:rsidR="00405EA5" w:rsidRPr="00B5493A" w:rsidRDefault="00405EA5" w:rsidP="00405EA5">
      <w:pPr>
        <w:rPr>
          <w:lang w:eastAsia="nl-NL"/>
        </w:rPr>
      </w:pPr>
      <w:r w:rsidRPr="00B5493A">
        <w:rPr>
          <w:lang w:eastAsia="nl-NL"/>
        </w:rPr>
        <w:t xml:space="preserve">Instroom, doorstroom en uitstroom in </w:t>
      </w:r>
      <w:r w:rsidR="00CC3775" w:rsidRPr="00B5493A">
        <w:rPr>
          <w:lang w:eastAsia="nl-NL"/>
        </w:rPr>
        <w:t xml:space="preserve">de </w:t>
      </w:r>
      <w:r w:rsidR="00D15677" w:rsidRPr="00B5493A">
        <w:rPr>
          <w:lang w:eastAsia="nl-NL"/>
        </w:rPr>
        <w:t>gemeentelijke HR</w:t>
      </w:r>
      <w:r w:rsidR="00CC3775" w:rsidRPr="00B5493A">
        <w:rPr>
          <w:lang w:eastAsia="nl-NL"/>
        </w:rPr>
        <w:t xml:space="preserve"> applicatie </w:t>
      </w:r>
      <w:r w:rsidRPr="00B5493A">
        <w:rPr>
          <w:lang w:eastAsia="nl-NL"/>
        </w:rPr>
        <w:t xml:space="preserve">leidt tot het aanmaken, wijzigen, intrekken en controleren van een digitale identiteit in het IAM systeem. Met de koppeling van </w:t>
      </w:r>
      <w:r w:rsidR="00CC3775" w:rsidRPr="00B5493A">
        <w:rPr>
          <w:lang w:eastAsia="nl-NL"/>
        </w:rPr>
        <w:t xml:space="preserve">De PSA applicatie </w:t>
      </w:r>
      <w:r w:rsidRPr="00B5493A">
        <w:rPr>
          <w:lang w:eastAsia="nl-NL"/>
        </w:rPr>
        <w:t>en het IAM systeem worden geautomatiseerd nieuwe accounts aangemaakt bij instroom, eventueel accounts gewijzigd bij doorstroom en accounts verwijderd bij uitstroom.</w:t>
      </w:r>
    </w:p>
    <w:p w14:paraId="2CED76C6" w14:textId="77777777" w:rsidR="00405EA5" w:rsidRPr="00B5493A" w:rsidRDefault="00405EA5" w:rsidP="00405EA5">
      <w:pPr>
        <w:rPr>
          <w:lang w:eastAsia="nl-NL"/>
        </w:rPr>
      </w:pPr>
    </w:p>
    <w:p w14:paraId="2CF26113" w14:textId="77777777" w:rsidR="00405EA5" w:rsidRPr="00B5493A" w:rsidRDefault="00405EA5" w:rsidP="00405EA5">
      <w:pPr>
        <w:rPr>
          <w:b/>
          <w:lang w:eastAsia="nl-NL"/>
        </w:rPr>
      </w:pPr>
      <w:r w:rsidRPr="00B5493A">
        <w:rPr>
          <w:b/>
          <w:lang w:eastAsia="nl-NL"/>
        </w:rPr>
        <w:t>Integreren van applicaties</w:t>
      </w:r>
    </w:p>
    <w:p w14:paraId="6982D2E4" w14:textId="2CEDD29E" w:rsidR="00405EA5" w:rsidRPr="00B5493A" w:rsidRDefault="00405EA5" w:rsidP="00405EA5">
      <w:pPr>
        <w:rPr>
          <w:lang w:eastAsia="nl-NL"/>
        </w:rPr>
      </w:pPr>
      <w:r w:rsidRPr="00B5493A">
        <w:rPr>
          <w:lang w:eastAsia="nl-NL"/>
        </w:rPr>
        <w:t xml:space="preserve">Applicaties worden met het IAM systeem gekoppeld door middel van o.a. Single Sign-On (AD/ADFS koppeling) </w:t>
      </w:r>
      <w:r w:rsidR="00E70A90" w:rsidRPr="00B5493A">
        <w:rPr>
          <w:lang w:eastAsia="nl-NL"/>
        </w:rPr>
        <w:t xml:space="preserve">en 2factor authenticatie </w:t>
      </w:r>
      <w:r w:rsidRPr="00B5493A">
        <w:rPr>
          <w:lang w:eastAsia="nl-NL"/>
        </w:rPr>
        <w:t>en integreren ook door via een koppelvlak de autorisaties binnen taakapplicaties te gaan beheren met de IAM voorziening. De rechten van een gebruiker worden vastgelegd in het IAM systeem en vanuit het IAM systeem verspreid naar de applicaties.</w:t>
      </w:r>
    </w:p>
    <w:p w14:paraId="013C9E8B" w14:textId="77777777" w:rsidR="0062762A" w:rsidRPr="00B5493A" w:rsidRDefault="0062762A" w:rsidP="00405EA5">
      <w:pPr>
        <w:rPr>
          <w:lang w:eastAsia="nl-NL"/>
        </w:rPr>
      </w:pPr>
    </w:p>
    <w:p w14:paraId="5AE16F7C" w14:textId="6A8F088F" w:rsidR="00405EA5" w:rsidRPr="00B5493A" w:rsidRDefault="0062762A" w:rsidP="008102FD">
      <w:pPr>
        <w:pStyle w:val="Heading3"/>
      </w:pPr>
      <w:bookmarkStart w:id="131" w:name="_Toc530050411"/>
      <w:bookmarkStart w:id="132" w:name="_Toc332201"/>
      <w:bookmarkStart w:id="133" w:name="_Toc22124053"/>
      <w:r w:rsidRPr="00B5493A">
        <w:t>O</w:t>
      </w:r>
      <w:r w:rsidR="00405EA5" w:rsidRPr="00B5493A">
        <w:t>verzicht en indeling IAM systeem</w:t>
      </w:r>
      <w:bookmarkEnd w:id="131"/>
      <w:bookmarkEnd w:id="132"/>
      <w:bookmarkEnd w:id="133"/>
    </w:p>
    <w:p w14:paraId="157ECF27" w14:textId="77777777" w:rsidR="00405EA5" w:rsidRPr="00B5493A" w:rsidRDefault="00405EA5" w:rsidP="00405EA5">
      <w:pPr>
        <w:keepNext/>
      </w:pPr>
      <w:r w:rsidRPr="00B5493A">
        <w:rPr>
          <w:noProof/>
          <w:lang w:eastAsia="nl-NL"/>
        </w:rPr>
        <w:drawing>
          <wp:inline distT="0" distB="0" distL="0" distR="0" wp14:anchorId="2CDB7AE5" wp14:editId="36890950">
            <wp:extent cx="3288692" cy="2290955"/>
            <wp:effectExtent l="19050" t="19050" r="26035" b="14605"/>
            <wp:docPr id="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a:blip r:embed="rId29"/>
                    <a:stretch>
                      <a:fillRect/>
                    </a:stretch>
                  </pic:blipFill>
                  <pic:spPr>
                    <a:xfrm>
                      <a:off x="0" y="0"/>
                      <a:ext cx="3319499" cy="2312416"/>
                    </a:xfrm>
                    <a:prstGeom prst="rect">
                      <a:avLst/>
                    </a:prstGeom>
                    <a:ln w="3175">
                      <a:solidFill>
                        <a:schemeClr val="tx1"/>
                      </a:solidFill>
                    </a:ln>
                  </pic:spPr>
                </pic:pic>
              </a:graphicData>
            </a:graphic>
          </wp:inline>
        </w:drawing>
      </w:r>
    </w:p>
    <w:p w14:paraId="3CDDBC3F" w14:textId="77777777" w:rsidR="00405EA5" w:rsidRPr="00B5493A" w:rsidRDefault="00405EA5" w:rsidP="0076075C">
      <w:pPr>
        <w:pStyle w:val="Caption"/>
      </w:pPr>
      <w:bookmarkStart w:id="134" w:name="_Ref531772364"/>
      <w:r w:rsidRPr="00B5493A">
        <w:t xml:space="preserve">Figuur </w:t>
      </w:r>
      <w:r w:rsidRPr="00B5493A">
        <w:fldChar w:fldCharType="begin"/>
      </w:r>
      <w:r w:rsidRPr="00B5493A">
        <w:instrText>SEQ Figuur \* ARABIC</w:instrText>
      </w:r>
      <w:r w:rsidRPr="00B5493A">
        <w:fldChar w:fldCharType="separate"/>
      </w:r>
      <w:r w:rsidR="00E63980" w:rsidRPr="00B5493A">
        <w:rPr>
          <w:noProof/>
        </w:rPr>
        <w:t>7</w:t>
      </w:r>
      <w:r w:rsidRPr="00B5493A">
        <w:fldChar w:fldCharType="end"/>
      </w:r>
      <w:bookmarkEnd w:id="134"/>
      <w:r w:rsidRPr="00B5493A">
        <w:t>: Overzicht en indeling IAM systeem</w:t>
      </w:r>
    </w:p>
    <w:p w14:paraId="02FCD0ED" w14:textId="77777777" w:rsidR="00405EA5" w:rsidRPr="00B5493A" w:rsidRDefault="00405EA5" w:rsidP="008102FD">
      <w:pPr>
        <w:pStyle w:val="Heading3"/>
      </w:pPr>
      <w:bookmarkStart w:id="135" w:name="_Toc332202"/>
      <w:bookmarkStart w:id="136" w:name="_Toc22124054"/>
      <w:r w:rsidRPr="00B5493A">
        <w:t>Identiteiten en rechten</w:t>
      </w:r>
      <w:bookmarkEnd w:id="135"/>
      <w:bookmarkEnd w:id="136"/>
    </w:p>
    <w:p w14:paraId="37E7D656" w14:textId="42B463C2" w:rsidR="00405EA5" w:rsidRPr="00B5493A" w:rsidRDefault="00405EA5" w:rsidP="00405EA5">
      <w:r w:rsidRPr="00B5493A">
        <w:t xml:space="preserve">Identiteiten starten bij de registratie van een nieuwe medewerker in </w:t>
      </w:r>
      <w:r w:rsidR="00CC3775" w:rsidRPr="00B5493A">
        <w:t>d</w:t>
      </w:r>
      <w:r w:rsidR="00CC3775" w:rsidRPr="00B5493A">
        <w:rPr>
          <w:lang w:eastAsia="nl-NL"/>
        </w:rPr>
        <w:t xml:space="preserve">e </w:t>
      </w:r>
      <w:r w:rsidR="0097585D" w:rsidRPr="00B5493A">
        <w:rPr>
          <w:lang w:eastAsia="nl-NL"/>
        </w:rPr>
        <w:t xml:space="preserve">HR </w:t>
      </w:r>
      <w:r w:rsidR="00CC3775" w:rsidRPr="00B5493A">
        <w:rPr>
          <w:lang w:eastAsia="nl-NL"/>
        </w:rPr>
        <w:t>applicatie</w:t>
      </w:r>
      <w:r w:rsidR="0097585D" w:rsidRPr="00B5493A">
        <w:rPr>
          <w:lang w:eastAsia="nl-NL"/>
        </w:rPr>
        <w:t xml:space="preserve"> van de gemeente Utrecht</w:t>
      </w:r>
      <w:r w:rsidRPr="00B5493A">
        <w:t xml:space="preserve">. Vanuit </w:t>
      </w:r>
      <w:r w:rsidR="00CC3775" w:rsidRPr="00B5493A">
        <w:t>d</w:t>
      </w:r>
      <w:r w:rsidR="00CC3775" w:rsidRPr="00B5493A">
        <w:rPr>
          <w:lang w:eastAsia="nl-NL"/>
        </w:rPr>
        <w:t xml:space="preserve">e </w:t>
      </w:r>
      <w:r w:rsidR="0097585D" w:rsidRPr="00B5493A">
        <w:rPr>
          <w:lang w:eastAsia="nl-NL"/>
        </w:rPr>
        <w:t>HR applicatie</w:t>
      </w:r>
      <w:r w:rsidRPr="00B5493A">
        <w:t xml:space="preserve"> wordt de identiteit in het IAM systeem bekend gemaakt. In het IAM systeem worden de identiteiten, plaats in de organisatiestructuur en de rechten van gebruikers van de Utrechtse ICT voorzieningen vastgelegd. </w:t>
      </w:r>
      <w:r w:rsidRPr="00B5493A">
        <w:rPr>
          <w:lang w:eastAsia="nl-NL"/>
        </w:rPr>
        <w:t>De rechten van een identiteit worden in het IAM systeem bepaald (aan de hand van rollen) en vastgelegd en verspreid naar de applicaties</w:t>
      </w:r>
      <w:r w:rsidR="0097585D" w:rsidRPr="00B5493A">
        <w:rPr>
          <w:lang w:eastAsia="nl-NL"/>
        </w:rPr>
        <w:t xml:space="preserve"> (waaronder het Digitaal Kind Dossier).</w:t>
      </w:r>
    </w:p>
    <w:p w14:paraId="54166A99" w14:textId="77777777" w:rsidR="00405EA5" w:rsidRPr="00B5493A" w:rsidRDefault="00405EA5" w:rsidP="00405EA5">
      <w:pPr>
        <w:rPr>
          <w:lang w:eastAsia="nl-NL"/>
        </w:rPr>
      </w:pPr>
    </w:p>
    <w:p w14:paraId="7B0459C1" w14:textId="77777777" w:rsidR="00405EA5" w:rsidRPr="00B5493A" w:rsidRDefault="00405EA5" w:rsidP="00405EA5">
      <w:pPr>
        <w:keepNext/>
      </w:pPr>
      <w:r w:rsidRPr="00B5493A">
        <w:rPr>
          <w:noProof/>
          <w:lang w:eastAsia="nl-NL"/>
        </w:rPr>
        <w:drawing>
          <wp:inline distT="0" distB="0" distL="0" distR="0" wp14:anchorId="42E90E3A" wp14:editId="01D38EC8">
            <wp:extent cx="5759356" cy="3173105"/>
            <wp:effectExtent l="0" t="0" r="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 en Applicatie.png"/>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5760085" cy="3173507"/>
                    </a:xfrm>
                    <a:prstGeom prst="rect">
                      <a:avLst/>
                    </a:prstGeom>
                    <a:ln>
                      <a:noFill/>
                    </a:ln>
                    <a:extLst>
                      <a:ext uri="{53640926-AAD7-44D8-BBD7-CCE9431645EC}">
                        <a14:shadowObscured xmlns:a14="http://schemas.microsoft.com/office/drawing/2010/main"/>
                      </a:ext>
                    </a:extLst>
                  </pic:spPr>
                </pic:pic>
              </a:graphicData>
            </a:graphic>
          </wp:inline>
        </w:drawing>
      </w:r>
    </w:p>
    <w:p w14:paraId="70F429B6" w14:textId="77777777" w:rsidR="00405EA5" w:rsidRPr="00B5493A" w:rsidRDefault="00405EA5" w:rsidP="0076075C">
      <w:pPr>
        <w:pStyle w:val="Caption"/>
      </w:pPr>
      <w:bookmarkStart w:id="137" w:name="_Ref536530532"/>
      <w:r w:rsidRPr="00B5493A">
        <w:t xml:space="preserve">Figuur </w:t>
      </w:r>
      <w:r w:rsidRPr="00B5493A">
        <w:fldChar w:fldCharType="begin"/>
      </w:r>
      <w:r w:rsidRPr="00B5493A">
        <w:instrText>SEQ Figuur \* ARABIC</w:instrText>
      </w:r>
      <w:r w:rsidRPr="00B5493A">
        <w:fldChar w:fldCharType="separate"/>
      </w:r>
      <w:r w:rsidR="00E63980" w:rsidRPr="00B5493A">
        <w:rPr>
          <w:noProof/>
        </w:rPr>
        <w:t>8</w:t>
      </w:r>
      <w:r w:rsidRPr="00B5493A">
        <w:fldChar w:fldCharType="end"/>
      </w:r>
      <w:bookmarkEnd w:id="137"/>
      <w:r w:rsidRPr="00B5493A">
        <w:t>: Identiteiten en rechten</w:t>
      </w:r>
    </w:p>
    <w:p w14:paraId="61F11AD5" w14:textId="77777777" w:rsidR="00405EA5" w:rsidRPr="00B5493A" w:rsidRDefault="00405EA5" w:rsidP="00405EA5">
      <w:r w:rsidRPr="00B5493A">
        <w:t xml:space="preserve">Een medewerker heeft, op basis van zijn functie, een of meerdere rollen. Bij de rol hoort een verzameling van toegangsrechten in de vorm van een of meerdere applicatiefunctie(s). Een applicatiefunctie is een logische verzameling toegangsrechten in een specifieke applicatie om een bepaalde functie / proces binnen deze applicatie te kunnen uitvoeren. </w:t>
      </w:r>
      <w:r w:rsidRPr="00B5493A">
        <w:br/>
        <w:t>De applicatiefunctie bestaat uit een of meerdere applicatierechten. Een applicatierecht is een verzameling van rechten die bepalen wat een applicatie gebruiker in een specifieke applicatie kan (en mag). Een applicatierecht bestaat uit een groepering van applicatietaken (schermen, rapporten etc.) van een applicatie.</w:t>
      </w:r>
    </w:p>
    <w:p w14:paraId="799F56FC" w14:textId="77777777" w:rsidR="00405EA5" w:rsidRPr="00B5493A" w:rsidRDefault="00405EA5" w:rsidP="00405EA5"/>
    <w:p w14:paraId="70D8FA2E" w14:textId="350D48EA" w:rsidR="00405EA5" w:rsidRPr="00B5493A" w:rsidRDefault="00405EA5" w:rsidP="00405EA5">
      <w:r w:rsidRPr="00B5493A">
        <w:t xml:space="preserve">In het IAM systeem worden de identiteiten, business rol, applicatiefunctie en applicatierechten vastgelegd. De applicatierechten en de bijbehorende applicatietaken worden vastgelegd en de applicatie. Dit is weergegeven in </w:t>
      </w:r>
      <w:r w:rsidRPr="00B5493A">
        <w:fldChar w:fldCharType="begin"/>
      </w:r>
      <w:r w:rsidRPr="00B5493A">
        <w:instrText xml:space="preserve"> REF _Ref536530532 \h </w:instrText>
      </w:r>
      <w:r w:rsidR="00972878" w:rsidRPr="00B5493A">
        <w:instrText xml:space="preserve"> \* MERGEFORMAT </w:instrText>
      </w:r>
      <w:r w:rsidRPr="00B5493A">
        <w:fldChar w:fldCharType="separate"/>
      </w:r>
      <w:r w:rsidR="00E63980" w:rsidRPr="00B5493A">
        <w:t xml:space="preserve">Figuur </w:t>
      </w:r>
      <w:r w:rsidR="00E63980" w:rsidRPr="00B5493A">
        <w:rPr>
          <w:noProof/>
        </w:rPr>
        <w:t>8</w:t>
      </w:r>
      <w:r w:rsidRPr="00B5493A">
        <w:fldChar w:fldCharType="end"/>
      </w:r>
      <w:r w:rsidRPr="00B5493A">
        <w:t>.</w:t>
      </w:r>
    </w:p>
    <w:p w14:paraId="4F02A1A2" w14:textId="77777777" w:rsidR="00405EA5" w:rsidRPr="00B5493A" w:rsidRDefault="00405EA5" w:rsidP="00405EA5"/>
    <w:p w14:paraId="32FFA57C" w14:textId="77777777" w:rsidR="00405EA5" w:rsidRPr="00B5493A" w:rsidRDefault="00405EA5" w:rsidP="00405EA5">
      <w:r w:rsidRPr="00B5493A">
        <w:t xml:space="preserve">Het IAM systeem verspreidt de identiteit en, afhankelijk van het BIV classificatieprofiel van de applicatie, de bijbehorende rechten naar de van toepassing zijnde ICT doelsystemen (taakapplicaties). </w:t>
      </w:r>
    </w:p>
    <w:p w14:paraId="147C5387" w14:textId="77777777" w:rsidR="00405EA5" w:rsidRPr="00B5493A" w:rsidRDefault="00405EA5" w:rsidP="00405EA5">
      <w:pPr>
        <w:rPr>
          <w:bCs/>
        </w:rPr>
      </w:pPr>
      <w:r w:rsidRPr="00B5493A">
        <w:t>Binnen sommige doelsystemen wordt een volwaardig account aangemaakt (inclusief authenticatie middel) in het betrokken doelsysteem. In andere gevallen wordt er alleen een profiel (placeholder) aangemaakt met daaraan gekoppeld de rechten binnen de applicatie. De login wordt dan federatief geregeld door middel van Single Sign On.</w:t>
      </w:r>
    </w:p>
    <w:p w14:paraId="009D0E7B" w14:textId="77777777" w:rsidR="00405EA5" w:rsidRPr="00B5493A" w:rsidRDefault="00405EA5" w:rsidP="00405EA5"/>
    <w:p w14:paraId="24412D26" w14:textId="59B31518" w:rsidR="00405EA5" w:rsidRPr="00B5493A" w:rsidRDefault="00405EA5" w:rsidP="00405EA5">
      <w:r w:rsidRPr="00B5493A">
        <w:t xml:space="preserve">Dit is weergegeven in </w:t>
      </w:r>
      <w:r w:rsidRPr="00B5493A">
        <w:fldChar w:fldCharType="begin"/>
      </w:r>
      <w:r w:rsidRPr="00B5493A">
        <w:instrText xml:space="preserve"> REF _Ref531772394 \h </w:instrText>
      </w:r>
      <w:r w:rsidR="00972878" w:rsidRPr="00B5493A">
        <w:instrText xml:space="preserve"> \* MERGEFORMAT </w:instrText>
      </w:r>
      <w:r w:rsidRPr="00B5493A">
        <w:fldChar w:fldCharType="separate"/>
      </w:r>
      <w:r w:rsidR="00E63980" w:rsidRPr="00B5493A">
        <w:t xml:space="preserve">Figuur </w:t>
      </w:r>
      <w:r w:rsidR="00E63980" w:rsidRPr="00B5493A">
        <w:rPr>
          <w:noProof/>
        </w:rPr>
        <w:t>9</w:t>
      </w:r>
      <w:r w:rsidRPr="00B5493A">
        <w:fldChar w:fldCharType="end"/>
      </w:r>
      <w:r w:rsidRPr="00B5493A">
        <w:t>.</w:t>
      </w:r>
    </w:p>
    <w:p w14:paraId="736DC193" w14:textId="77777777" w:rsidR="00405EA5" w:rsidRPr="00B5493A" w:rsidRDefault="00405EA5" w:rsidP="00405EA5"/>
    <w:p w14:paraId="54A827A3" w14:textId="77777777" w:rsidR="00405EA5" w:rsidRPr="00B5493A" w:rsidRDefault="00405EA5" w:rsidP="00405EA5">
      <w:r w:rsidRPr="00B5493A">
        <w:rPr>
          <w:noProof/>
          <w:lang w:eastAsia="nl-NL"/>
        </w:rPr>
        <w:drawing>
          <wp:inline distT="0" distB="0" distL="0" distR="0" wp14:anchorId="2C193B9D" wp14:editId="0603DFCB">
            <wp:extent cx="4190337" cy="1961434"/>
            <wp:effectExtent l="0" t="0" r="127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preiden van identiteiten - met nummers.png"/>
                    <pic:cNvPicPr/>
                  </pic:nvPicPr>
                  <pic:blipFill rotWithShape="1">
                    <a:blip r:embed="rId31" cstate="print">
                      <a:extLst>
                        <a:ext uri="{28A0092B-C50C-407E-A947-70E740481C1C}">
                          <a14:useLocalDpi xmlns:a14="http://schemas.microsoft.com/office/drawing/2010/main" val="0"/>
                        </a:ext>
                      </a:extLst>
                    </a:blip>
                    <a:srcRect t="12244" r="13741" b="15918"/>
                    <a:stretch/>
                  </pic:blipFill>
                  <pic:spPr bwMode="auto">
                    <a:xfrm>
                      <a:off x="0" y="0"/>
                      <a:ext cx="4202199" cy="1966987"/>
                    </a:xfrm>
                    <a:prstGeom prst="rect">
                      <a:avLst/>
                    </a:prstGeom>
                    <a:ln>
                      <a:noFill/>
                    </a:ln>
                    <a:extLst>
                      <a:ext uri="{53640926-AAD7-44D8-BBD7-CCE9431645EC}">
                        <a14:shadowObscured xmlns:a14="http://schemas.microsoft.com/office/drawing/2010/main"/>
                      </a:ext>
                    </a:extLst>
                  </pic:spPr>
                </pic:pic>
              </a:graphicData>
            </a:graphic>
          </wp:inline>
        </w:drawing>
      </w:r>
    </w:p>
    <w:p w14:paraId="52058AC8" w14:textId="77777777" w:rsidR="00405EA5" w:rsidRPr="00B5493A" w:rsidRDefault="00405EA5" w:rsidP="00405EA5"/>
    <w:p w14:paraId="39A9EA15" w14:textId="77777777" w:rsidR="00405EA5" w:rsidRPr="00B5493A" w:rsidRDefault="00405EA5" w:rsidP="0076075C">
      <w:pPr>
        <w:pStyle w:val="Caption"/>
      </w:pPr>
      <w:bookmarkStart w:id="138" w:name="_Ref531772394"/>
      <w:bookmarkStart w:id="139" w:name="_Ref531772339"/>
      <w:r w:rsidRPr="00B5493A">
        <w:t xml:space="preserve">Figuur </w:t>
      </w:r>
      <w:r w:rsidRPr="00B5493A">
        <w:fldChar w:fldCharType="begin"/>
      </w:r>
      <w:r w:rsidRPr="00B5493A">
        <w:instrText>SEQ Figuur \* ARABIC</w:instrText>
      </w:r>
      <w:r w:rsidRPr="00B5493A">
        <w:fldChar w:fldCharType="separate"/>
      </w:r>
      <w:r w:rsidR="00E63980" w:rsidRPr="00B5493A">
        <w:rPr>
          <w:noProof/>
        </w:rPr>
        <w:t>9</w:t>
      </w:r>
      <w:r w:rsidRPr="00B5493A">
        <w:fldChar w:fldCharType="end"/>
      </w:r>
      <w:bookmarkEnd w:id="138"/>
      <w:r w:rsidRPr="00B5493A">
        <w:t>: Verspreiden van identiteiten</w:t>
      </w:r>
      <w:bookmarkEnd w:id="139"/>
    </w:p>
    <w:p w14:paraId="4685EFC9" w14:textId="35C0C4DD" w:rsidR="00405EA5" w:rsidRPr="00B5493A" w:rsidRDefault="00405EA5" w:rsidP="008102FD">
      <w:pPr>
        <w:pStyle w:val="Heading3"/>
      </w:pPr>
      <w:bookmarkStart w:id="140" w:name="_Toc332203"/>
      <w:bookmarkStart w:id="141" w:name="_Toc22124055"/>
      <w:r w:rsidRPr="00B5493A">
        <w:t xml:space="preserve">Relaties tussen </w:t>
      </w:r>
      <w:r w:rsidR="00CC3775" w:rsidRPr="00B5493A">
        <w:t xml:space="preserve">de </w:t>
      </w:r>
      <w:r w:rsidR="00D15677" w:rsidRPr="00B5493A">
        <w:t xml:space="preserve">gemeentelijke HR </w:t>
      </w:r>
      <w:r w:rsidR="00CC3775" w:rsidRPr="00B5493A">
        <w:t xml:space="preserve">applicatie </w:t>
      </w:r>
      <w:r w:rsidRPr="00B5493A">
        <w:t>en het IAM systeem</w:t>
      </w:r>
      <w:bookmarkEnd w:id="140"/>
      <w:bookmarkEnd w:id="141"/>
    </w:p>
    <w:p w14:paraId="1B4CC8CA" w14:textId="45EEE60F" w:rsidR="00405EA5" w:rsidRPr="00B5493A" w:rsidRDefault="00405EA5" w:rsidP="00405EA5">
      <w:r w:rsidRPr="00B5493A">
        <w:t xml:space="preserve">De relaties tussen </w:t>
      </w:r>
      <w:r w:rsidR="00CC3775" w:rsidRPr="00B5493A">
        <w:t xml:space="preserve">de </w:t>
      </w:r>
      <w:r w:rsidR="00D15677" w:rsidRPr="00B5493A">
        <w:t xml:space="preserve">gemeentelijke HR </w:t>
      </w:r>
      <w:r w:rsidR="00CC3775" w:rsidRPr="00B5493A">
        <w:t xml:space="preserve">applicatie </w:t>
      </w:r>
      <w:r w:rsidRPr="00B5493A">
        <w:t>en het IAM systeem zijn:</w:t>
      </w:r>
    </w:p>
    <w:p w14:paraId="6BBFADE5" w14:textId="27BE7469" w:rsidR="00405EA5" w:rsidRPr="00B5493A" w:rsidRDefault="00CC3775" w:rsidP="00AA7E90">
      <w:pPr>
        <w:pStyle w:val="ListParagraph"/>
        <w:numPr>
          <w:ilvl w:val="0"/>
          <w:numId w:val="12"/>
        </w:numPr>
      </w:pPr>
      <w:r w:rsidRPr="00B5493A">
        <w:t xml:space="preserve">De </w:t>
      </w:r>
      <w:r w:rsidR="00D15677" w:rsidRPr="00B5493A">
        <w:t>gemeentelijke HR</w:t>
      </w:r>
      <w:r w:rsidRPr="00B5493A">
        <w:t xml:space="preserve"> applicatie </w:t>
      </w:r>
      <w:r w:rsidR="00405EA5" w:rsidRPr="00B5493A">
        <w:t>is bronsysteem voor identiteiten voor het IAM systeem.</w:t>
      </w:r>
    </w:p>
    <w:p w14:paraId="337F1318" w14:textId="2782A61C" w:rsidR="00405EA5" w:rsidRPr="00B5493A" w:rsidRDefault="00405EA5" w:rsidP="00AA7E90">
      <w:pPr>
        <w:pStyle w:val="ListParagraph"/>
        <w:numPr>
          <w:ilvl w:val="0"/>
          <w:numId w:val="12"/>
        </w:numPr>
      </w:pPr>
      <w:r w:rsidRPr="00B5493A">
        <w:t xml:space="preserve">Het IAM systeem is bronsysteem voor toegekende rechten binnen </w:t>
      </w:r>
      <w:r w:rsidR="00CC3775" w:rsidRPr="00B5493A">
        <w:t xml:space="preserve">de </w:t>
      </w:r>
      <w:r w:rsidR="00D15677" w:rsidRPr="00B5493A">
        <w:t>gemeentelijke HR</w:t>
      </w:r>
      <w:r w:rsidR="00CC3775" w:rsidRPr="00B5493A">
        <w:t xml:space="preserve"> applicatie</w:t>
      </w:r>
      <w:r w:rsidRPr="00B5493A">
        <w:t>.</w:t>
      </w:r>
    </w:p>
    <w:p w14:paraId="49C9C32E" w14:textId="4AC486CC" w:rsidR="00405EA5" w:rsidRPr="00B5493A" w:rsidRDefault="00405EA5" w:rsidP="00AA7E90">
      <w:pPr>
        <w:pStyle w:val="ListParagraph"/>
        <w:numPr>
          <w:ilvl w:val="0"/>
          <w:numId w:val="12"/>
        </w:numPr>
      </w:pPr>
      <w:r w:rsidRPr="00B5493A">
        <w:t xml:space="preserve">Het IAM systeem leest identiteiten, accounts en rechten uit </w:t>
      </w:r>
      <w:r w:rsidR="00CC3775" w:rsidRPr="00B5493A">
        <w:t xml:space="preserve">de </w:t>
      </w:r>
      <w:r w:rsidR="00D15677" w:rsidRPr="00B5493A">
        <w:t>gemeentelijke HR</w:t>
      </w:r>
      <w:r w:rsidR="00CC3775" w:rsidRPr="00B5493A">
        <w:t xml:space="preserve"> applicatie</w:t>
      </w:r>
      <w:r w:rsidRPr="00B5493A">
        <w:t>.</w:t>
      </w:r>
    </w:p>
    <w:p w14:paraId="5C518883" w14:textId="02E7AE65" w:rsidR="00405EA5" w:rsidRPr="00B5493A" w:rsidRDefault="00B1492E" w:rsidP="008102FD">
      <w:pPr>
        <w:pStyle w:val="Heading3"/>
      </w:pPr>
      <w:bookmarkStart w:id="142" w:name="_Toc22124056"/>
      <w:r w:rsidRPr="00B5493A">
        <w:t xml:space="preserve">De </w:t>
      </w:r>
      <w:r w:rsidR="00D15677" w:rsidRPr="00B5493A">
        <w:t>gemeentelijke HR</w:t>
      </w:r>
      <w:r w:rsidRPr="00B5493A">
        <w:t xml:space="preserve"> applicatie </w:t>
      </w:r>
      <w:r w:rsidR="00405EA5" w:rsidRPr="00B5493A">
        <w:t>als bronsysteem voor identiteiten</w:t>
      </w:r>
      <w:bookmarkEnd w:id="142"/>
    </w:p>
    <w:p w14:paraId="3EEEEA66" w14:textId="3CB32F64" w:rsidR="00405EA5" w:rsidRPr="00B5493A" w:rsidRDefault="00405EA5" w:rsidP="00405EA5">
      <w:r w:rsidRPr="00B5493A">
        <w:t xml:space="preserve">Instroom, doorstroom en uitstroom van persoonlijke identiteiten wordt vastgelegd in </w:t>
      </w:r>
      <w:r w:rsidR="005C2F49" w:rsidRPr="00B5493A">
        <w:t xml:space="preserve">de </w:t>
      </w:r>
      <w:r w:rsidR="00D15677" w:rsidRPr="00B5493A">
        <w:t xml:space="preserve">gemeentelijke HR </w:t>
      </w:r>
      <w:r w:rsidR="005C2F49" w:rsidRPr="00B5493A">
        <w:t>applicatie</w:t>
      </w:r>
      <w:r w:rsidRPr="00B5493A">
        <w:t>.</w:t>
      </w:r>
    </w:p>
    <w:p w14:paraId="6EA3189A" w14:textId="2F016E47" w:rsidR="00405EA5" w:rsidRPr="00B5493A" w:rsidRDefault="0097585D" w:rsidP="00405EA5">
      <w:r w:rsidRPr="00B5493A">
        <w:t>De HR applicatie van de gemeente</w:t>
      </w:r>
      <w:r w:rsidR="00CC3775" w:rsidRPr="00B5493A">
        <w:t xml:space="preserve"> </w:t>
      </w:r>
      <w:r w:rsidR="00405EA5" w:rsidRPr="00B5493A">
        <w:t>is het bronsysteem voor identiteiten voor het IAM systeem en de bijbehorende gegevens zoals aanstelling- en organisatiegegevens worden met IAM systeem gedeeld.</w:t>
      </w:r>
    </w:p>
    <w:p w14:paraId="01F3CC14" w14:textId="77777777" w:rsidR="00405EA5" w:rsidRPr="00B5493A" w:rsidRDefault="00405EA5" w:rsidP="00405EA5"/>
    <w:p w14:paraId="00E8BFC3" w14:textId="77777777" w:rsidR="00405EA5" w:rsidRPr="00B5493A" w:rsidRDefault="00405EA5" w:rsidP="00405EA5">
      <w:r w:rsidRPr="00B5493A">
        <w:t>Na registratie van de identiteit in het IAM systeem wordt in het IAM systeem de toegang van de identiteit tot de ICT voorzieningen van de gemeente Utrecht vastgelegd.</w:t>
      </w:r>
    </w:p>
    <w:p w14:paraId="7C113A8F" w14:textId="15BEB5AB" w:rsidR="00405EA5" w:rsidRPr="00B5493A" w:rsidRDefault="00405EA5" w:rsidP="008102FD">
      <w:pPr>
        <w:pStyle w:val="Heading3"/>
      </w:pPr>
      <w:bookmarkStart w:id="143" w:name="_Toc22124057"/>
      <w:r w:rsidRPr="00B5493A">
        <w:t xml:space="preserve">IAM systeem als bron van gegevens voor </w:t>
      </w:r>
      <w:r w:rsidR="005C2F49" w:rsidRPr="00B5493A">
        <w:t xml:space="preserve">de </w:t>
      </w:r>
      <w:r w:rsidR="00D15677" w:rsidRPr="00B5493A">
        <w:t>gemeentelijke HR</w:t>
      </w:r>
      <w:r w:rsidR="005C2F49" w:rsidRPr="00B5493A">
        <w:t xml:space="preserve"> applicatie</w:t>
      </w:r>
      <w:bookmarkEnd w:id="143"/>
    </w:p>
    <w:p w14:paraId="3C0082EB" w14:textId="77777777" w:rsidR="00405EA5" w:rsidRPr="00B5493A" w:rsidRDefault="00405EA5" w:rsidP="00405EA5">
      <w:r w:rsidRPr="00B5493A">
        <w:t>Als een medewerker in het IAM systeem als identiteit is geregistreerd, dan wordt in het IAM systeem de volgende informatie aangemaakt en vastgelegd:</w:t>
      </w:r>
    </w:p>
    <w:p w14:paraId="7AAB4BA8" w14:textId="77777777" w:rsidR="00405EA5" w:rsidRPr="00B5493A" w:rsidRDefault="00405EA5" w:rsidP="00AA7E90">
      <w:pPr>
        <w:numPr>
          <w:ilvl w:val="0"/>
          <w:numId w:val="11"/>
        </w:numPr>
      </w:pPr>
      <w:r w:rsidRPr="00B5493A">
        <w:t>Email-adres.</w:t>
      </w:r>
    </w:p>
    <w:p w14:paraId="18826784" w14:textId="77777777" w:rsidR="00405EA5" w:rsidRPr="00B5493A" w:rsidRDefault="00405EA5" w:rsidP="00AA7E90">
      <w:pPr>
        <w:numPr>
          <w:ilvl w:val="0"/>
          <w:numId w:val="11"/>
        </w:numPr>
      </w:pPr>
      <w:r w:rsidRPr="00B5493A">
        <w:t>Account name.</w:t>
      </w:r>
    </w:p>
    <w:p w14:paraId="5DC9F39D" w14:textId="77777777" w:rsidR="00405EA5" w:rsidRPr="00B5493A" w:rsidRDefault="00405EA5" w:rsidP="00AA7E90">
      <w:pPr>
        <w:numPr>
          <w:ilvl w:val="0"/>
          <w:numId w:val="11"/>
        </w:numPr>
      </w:pPr>
      <w:r w:rsidRPr="00B5493A">
        <w:t>Verwachte datum uitdienst (voor externen)</w:t>
      </w:r>
      <w:bookmarkStart w:id="144" w:name="_Ref531778725"/>
      <w:r w:rsidRPr="00B5493A">
        <w:rPr>
          <w:rStyle w:val="FootnoteReference"/>
        </w:rPr>
        <w:footnoteReference w:id="4"/>
      </w:r>
      <w:bookmarkEnd w:id="144"/>
      <w:r w:rsidRPr="00B5493A">
        <w:t>.</w:t>
      </w:r>
    </w:p>
    <w:p w14:paraId="2793C4E0" w14:textId="77777777" w:rsidR="00405EA5" w:rsidRPr="00B5493A" w:rsidRDefault="00405EA5" w:rsidP="00405EA5"/>
    <w:p w14:paraId="6AF47BFF" w14:textId="1B0C6D9C" w:rsidR="00405EA5" w:rsidRPr="00B5493A" w:rsidRDefault="00405EA5" w:rsidP="00405EA5">
      <w:r w:rsidRPr="00B5493A">
        <w:t xml:space="preserve">Het IAM systeem is het bronsysteem voor </w:t>
      </w:r>
      <w:r w:rsidR="00CC3775" w:rsidRPr="00B5493A">
        <w:t xml:space="preserve">de </w:t>
      </w:r>
      <w:r w:rsidR="00D15677" w:rsidRPr="00B5493A">
        <w:t xml:space="preserve">gemeentelijke HR </w:t>
      </w:r>
      <w:r w:rsidR="00CC3775" w:rsidRPr="00B5493A">
        <w:t>applicatie</w:t>
      </w:r>
      <w:r w:rsidR="00222808" w:rsidRPr="00B5493A">
        <w:t xml:space="preserve"> </w:t>
      </w:r>
      <w:r w:rsidRPr="00B5493A">
        <w:t xml:space="preserve">voor deze gegevens. Het IAM systeem levert deze gegevens aan </w:t>
      </w:r>
      <w:r w:rsidR="005C2F49" w:rsidRPr="00B5493A">
        <w:t xml:space="preserve">de </w:t>
      </w:r>
      <w:r w:rsidR="00D15677" w:rsidRPr="00B5493A">
        <w:t>gemeentelijke HR</w:t>
      </w:r>
      <w:r w:rsidR="005C2F49" w:rsidRPr="00B5493A">
        <w:t xml:space="preserve"> applicatie</w:t>
      </w:r>
      <w:r w:rsidRPr="00B5493A">
        <w:t xml:space="preserve">. </w:t>
      </w:r>
      <w:r w:rsidR="00CC3775" w:rsidRPr="00B5493A">
        <w:t xml:space="preserve">De </w:t>
      </w:r>
      <w:r w:rsidR="00D15677" w:rsidRPr="00B5493A">
        <w:t xml:space="preserve">gemeentelijke HR </w:t>
      </w:r>
      <w:r w:rsidR="00CC3775" w:rsidRPr="00B5493A">
        <w:t>applicatie</w:t>
      </w:r>
      <w:r w:rsidR="00222808" w:rsidRPr="00B5493A">
        <w:t xml:space="preserve"> </w:t>
      </w:r>
      <w:r w:rsidRPr="00B5493A">
        <w:t>slaat deze gegevens bij de medewerker op.</w:t>
      </w:r>
    </w:p>
    <w:p w14:paraId="78C15096" w14:textId="2DF8A271" w:rsidR="00405EA5" w:rsidRPr="00B5493A" w:rsidRDefault="00405EA5" w:rsidP="008102FD">
      <w:pPr>
        <w:pStyle w:val="Heading3"/>
      </w:pPr>
      <w:bookmarkStart w:id="145" w:name="_Toc22124059"/>
      <w:r w:rsidRPr="00B5493A">
        <w:t xml:space="preserve">Het IAM systeem leest identiteiten, accounts en rechten uit </w:t>
      </w:r>
      <w:r w:rsidR="005C2F49" w:rsidRPr="00B5493A">
        <w:t xml:space="preserve">de </w:t>
      </w:r>
      <w:r w:rsidR="00D15677" w:rsidRPr="00B5493A">
        <w:t>gemeentelijke HR</w:t>
      </w:r>
      <w:r w:rsidR="005C2F49" w:rsidRPr="00B5493A">
        <w:t xml:space="preserve"> applicatie</w:t>
      </w:r>
      <w:bookmarkEnd w:id="145"/>
    </w:p>
    <w:p w14:paraId="2B3D854D" w14:textId="6254869B" w:rsidR="00405EA5" w:rsidRPr="00B5493A" w:rsidRDefault="00405EA5" w:rsidP="00405EA5">
      <w:r w:rsidRPr="00B5493A">
        <w:t xml:space="preserve">Het IAM systeem leest periodiek de identiteiten, accounts en bijbehorende rechten uit </w:t>
      </w:r>
      <w:r w:rsidR="00CC3775" w:rsidRPr="00B5493A">
        <w:t xml:space="preserve">de </w:t>
      </w:r>
      <w:r w:rsidR="00D15677" w:rsidRPr="00B5493A">
        <w:t xml:space="preserve">gemeentelijke HR </w:t>
      </w:r>
      <w:r w:rsidR="00CC3775" w:rsidRPr="00B5493A">
        <w:t xml:space="preserve">applicatie </w:t>
      </w:r>
      <w:r w:rsidRPr="00B5493A">
        <w:t xml:space="preserve">en vergelijkt deze met de rechten zoals ze in het IAM systeem vastgelegd zijn. </w:t>
      </w:r>
    </w:p>
    <w:p w14:paraId="722FA9B8" w14:textId="77777777" w:rsidR="00405EA5" w:rsidRPr="00B5493A" w:rsidRDefault="00613210">
      <w:pPr>
        <w:pStyle w:val="Heading2"/>
      </w:pPr>
      <w:bookmarkStart w:id="146" w:name="_Toc22124060"/>
      <w:r w:rsidRPr="00B5493A">
        <w:t>Eisen en wensen</w:t>
      </w:r>
      <w:bookmarkEnd w:id="146"/>
    </w:p>
    <w:tbl>
      <w:tblPr>
        <w:tblStyle w:val="TableGrid"/>
        <w:tblW w:w="9288" w:type="dxa"/>
        <w:tblLayout w:type="fixed"/>
        <w:tblLook w:val="04A0" w:firstRow="1" w:lastRow="0" w:firstColumn="1" w:lastColumn="0" w:noHBand="0" w:noVBand="1"/>
      </w:tblPr>
      <w:tblGrid>
        <w:gridCol w:w="704"/>
        <w:gridCol w:w="663"/>
        <w:gridCol w:w="886"/>
        <w:gridCol w:w="7035"/>
      </w:tblGrid>
      <w:tr w:rsidR="00831E2C" w:rsidRPr="00B5493A" w14:paraId="3DC359E4" w14:textId="77777777" w:rsidTr="00831E2C">
        <w:tc>
          <w:tcPr>
            <w:tcW w:w="704" w:type="dxa"/>
            <w:shd w:val="clear" w:color="auto" w:fill="FFC000"/>
          </w:tcPr>
          <w:p w14:paraId="47C2CA28" w14:textId="77777777" w:rsidR="00831E2C" w:rsidRPr="00B5493A" w:rsidRDefault="00831E2C" w:rsidP="00356EE9">
            <w:pPr>
              <w:rPr>
                <w:rFonts w:cs="Lucida Sans Unicode"/>
                <w:b/>
                <w:sz w:val="20"/>
                <w:szCs w:val="20"/>
              </w:rPr>
            </w:pPr>
            <w:r w:rsidRPr="00B5493A">
              <w:rPr>
                <w:rFonts w:cs="Lucida Sans Unicode"/>
                <w:b/>
                <w:sz w:val="20"/>
                <w:szCs w:val="20"/>
              </w:rPr>
              <w:t>ID</w:t>
            </w:r>
          </w:p>
        </w:tc>
        <w:tc>
          <w:tcPr>
            <w:tcW w:w="663" w:type="dxa"/>
            <w:shd w:val="clear" w:color="auto" w:fill="FFC000"/>
          </w:tcPr>
          <w:p w14:paraId="16D23B46" w14:textId="77777777" w:rsidR="00831E2C" w:rsidRPr="00B5493A" w:rsidRDefault="00831E2C" w:rsidP="00356EE9">
            <w:pPr>
              <w:rPr>
                <w:rFonts w:cs="Lucida Sans Unicode"/>
                <w:b/>
                <w:sz w:val="20"/>
                <w:szCs w:val="20"/>
              </w:rPr>
            </w:pPr>
            <w:r w:rsidRPr="00B5493A">
              <w:rPr>
                <w:rFonts w:cs="Lucida Sans Unicode"/>
                <w:b/>
                <w:sz w:val="20"/>
                <w:szCs w:val="20"/>
              </w:rPr>
              <w:t>W/E</w:t>
            </w:r>
          </w:p>
        </w:tc>
        <w:tc>
          <w:tcPr>
            <w:tcW w:w="886" w:type="dxa"/>
            <w:shd w:val="clear" w:color="auto" w:fill="FFC000"/>
          </w:tcPr>
          <w:p w14:paraId="1A389EA2" w14:textId="77777777" w:rsidR="00831E2C" w:rsidRPr="00B5493A" w:rsidRDefault="00831E2C" w:rsidP="00356EE9">
            <w:pPr>
              <w:rPr>
                <w:rFonts w:cs="Lucida Sans Unicode"/>
                <w:b/>
                <w:sz w:val="20"/>
                <w:szCs w:val="20"/>
              </w:rPr>
            </w:pPr>
            <w:r w:rsidRPr="00B5493A">
              <w:rPr>
                <w:rFonts w:cs="Lucida Sans Unicode"/>
                <w:b/>
                <w:sz w:val="20"/>
                <w:szCs w:val="20"/>
              </w:rPr>
              <w:t>Punten</w:t>
            </w:r>
          </w:p>
        </w:tc>
        <w:tc>
          <w:tcPr>
            <w:tcW w:w="7035" w:type="dxa"/>
            <w:shd w:val="clear" w:color="auto" w:fill="FFC000"/>
          </w:tcPr>
          <w:p w14:paraId="092A7B28" w14:textId="77777777" w:rsidR="00831E2C" w:rsidRPr="00B5493A" w:rsidRDefault="00831E2C" w:rsidP="00356EE9">
            <w:pPr>
              <w:rPr>
                <w:rFonts w:cs="Lucida Sans Unicode"/>
                <w:b/>
                <w:sz w:val="20"/>
                <w:szCs w:val="20"/>
              </w:rPr>
            </w:pPr>
            <w:r w:rsidRPr="00B5493A">
              <w:rPr>
                <w:rFonts w:cs="Lucida Sans Unicode"/>
                <w:b/>
                <w:sz w:val="20"/>
                <w:szCs w:val="20"/>
              </w:rPr>
              <w:t>Specificatie</w:t>
            </w:r>
          </w:p>
        </w:tc>
      </w:tr>
      <w:tr w:rsidR="00F92215" w:rsidRPr="00B5493A" w14:paraId="2E8FC46B" w14:textId="77777777" w:rsidTr="00831E2C">
        <w:tc>
          <w:tcPr>
            <w:tcW w:w="704" w:type="dxa"/>
          </w:tcPr>
          <w:p w14:paraId="2BA1D62B" w14:textId="4BDD627F" w:rsidR="00F92215" w:rsidRPr="00B5493A" w:rsidRDefault="00831E2C" w:rsidP="00356EE9">
            <w:pPr>
              <w:rPr>
                <w:rFonts w:eastAsia="Lucida Sans Unicode" w:cs="Lucida Sans Unicode"/>
              </w:rPr>
            </w:pPr>
            <w:r w:rsidRPr="00B5493A">
              <w:rPr>
                <w:rFonts w:eastAsia="Lucida Sans Unicode" w:cs="Lucida Sans Unicode"/>
                <w:szCs w:val="20"/>
              </w:rPr>
              <w:t>IAM</w:t>
            </w:r>
            <w:r w:rsidR="00F92215" w:rsidRPr="00B5493A">
              <w:rPr>
                <w:rFonts w:eastAsia="Lucida Sans Unicode" w:cs="Lucida Sans Unicode"/>
                <w:szCs w:val="20"/>
              </w:rPr>
              <w:t>1</w:t>
            </w:r>
          </w:p>
        </w:tc>
        <w:tc>
          <w:tcPr>
            <w:tcW w:w="663" w:type="dxa"/>
          </w:tcPr>
          <w:p w14:paraId="7AA1EF75" w14:textId="77777777" w:rsidR="00F92215" w:rsidRPr="00B5493A" w:rsidRDefault="00F92215" w:rsidP="00356EE9">
            <w:pPr>
              <w:rPr>
                <w:rFonts w:cs="Lucida Sans Unicode"/>
                <w:color w:val="FF0000"/>
              </w:rPr>
            </w:pPr>
            <w:r w:rsidRPr="00B5493A">
              <w:rPr>
                <w:rFonts w:cs="Lucida Sans Unicode"/>
                <w:szCs w:val="18"/>
              </w:rPr>
              <w:t>E</w:t>
            </w:r>
            <w:r w:rsidRPr="00B5493A">
              <w:rPr>
                <w:rFonts w:cs="Lucida Sans Unicode"/>
              </w:rPr>
              <w:t>is</w:t>
            </w:r>
          </w:p>
        </w:tc>
        <w:tc>
          <w:tcPr>
            <w:tcW w:w="886" w:type="dxa"/>
          </w:tcPr>
          <w:p w14:paraId="316C526B" w14:textId="77777777" w:rsidR="00F92215" w:rsidRPr="00B5493A" w:rsidRDefault="00F92215" w:rsidP="00356EE9">
            <w:pPr>
              <w:rPr>
                <w:rFonts w:cs="Lucida Sans Unicode"/>
              </w:rPr>
            </w:pPr>
          </w:p>
        </w:tc>
        <w:tc>
          <w:tcPr>
            <w:tcW w:w="7035" w:type="dxa"/>
          </w:tcPr>
          <w:p w14:paraId="23A2908A" w14:textId="77777777" w:rsidR="00F92215" w:rsidRPr="00B5493A" w:rsidRDefault="00F92215" w:rsidP="00356EE9">
            <w:r w:rsidRPr="00B5493A">
              <w:t>SSO is niet toegestaan voor de DD JGZ. Voor elke sessie is opnieuw inloggen met 2FA factor authentication noodzakelijk.</w:t>
            </w:r>
          </w:p>
        </w:tc>
      </w:tr>
      <w:tr w:rsidR="00F92215" w:rsidRPr="00B5493A" w14:paraId="4F1D8C18" w14:textId="77777777" w:rsidTr="00831E2C">
        <w:tc>
          <w:tcPr>
            <w:tcW w:w="704" w:type="dxa"/>
          </w:tcPr>
          <w:p w14:paraId="5C6EFEE2" w14:textId="0A49C672" w:rsidR="00F92215" w:rsidRPr="00B5493A" w:rsidRDefault="00831E2C" w:rsidP="00356EE9">
            <w:pPr>
              <w:rPr>
                <w:rFonts w:eastAsia="Lucida Sans Unicode" w:cs="Lucida Sans Unicode"/>
              </w:rPr>
            </w:pPr>
            <w:r w:rsidRPr="00B5493A">
              <w:rPr>
                <w:rFonts w:eastAsia="Lucida Sans Unicode" w:cs="Lucida Sans Unicode"/>
              </w:rPr>
              <w:t>IAM2</w:t>
            </w:r>
          </w:p>
        </w:tc>
        <w:tc>
          <w:tcPr>
            <w:tcW w:w="663" w:type="dxa"/>
          </w:tcPr>
          <w:p w14:paraId="2934FEEB" w14:textId="77777777" w:rsidR="00F92215" w:rsidRPr="00B5493A" w:rsidRDefault="00F92215" w:rsidP="00356EE9">
            <w:pPr>
              <w:rPr>
                <w:rFonts w:cs="Lucida Sans Unicode"/>
                <w:color w:val="FF0000"/>
              </w:rPr>
            </w:pPr>
            <w:r w:rsidRPr="00B5493A">
              <w:rPr>
                <w:rFonts w:cs="Lucida Sans Unicode"/>
                <w:szCs w:val="18"/>
              </w:rPr>
              <w:t>E</w:t>
            </w:r>
            <w:r w:rsidRPr="00B5493A">
              <w:rPr>
                <w:rFonts w:cs="Lucida Sans Unicode"/>
              </w:rPr>
              <w:t>is</w:t>
            </w:r>
          </w:p>
        </w:tc>
        <w:tc>
          <w:tcPr>
            <w:tcW w:w="886" w:type="dxa"/>
          </w:tcPr>
          <w:p w14:paraId="7124368A" w14:textId="77777777" w:rsidR="00F92215" w:rsidRPr="00B5493A" w:rsidRDefault="00F92215" w:rsidP="00356EE9">
            <w:pPr>
              <w:rPr>
                <w:rFonts w:cs="Lucida Sans Unicode"/>
              </w:rPr>
            </w:pPr>
          </w:p>
        </w:tc>
        <w:tc>
          <w:tcPr>
            <w:tcW w:w="7035" w:type="dxa"/>
          </w:tcPr>
          <w:p w14:paraId="154D3CAE" w14:textId="77777777" w:rsidR="00F92215" w:rsidRPr="00B5493A" w:rsidRDefault="00F92215" w:rsidP="00356EE9">
            <w:r w:rsidRPr="00B5493A">
              <w:t xml:space="preserve">DD JGZ houdt de sessie kort. Sessies worden na maximaal 10 minuten afgebroken. </w:t>
            </w:r>
          </w:p>
        </w:tc>
      </w:tr>
      <w:tr w:rsidR="00F92215" w:rsidRPr="00B5493A" w14:paraId="53EF022D" w14:textId="77777777" w:rsidTr="00831E2C">
        <w:tc>
          <w:tcPr>
            <w:tcW w:w="704" w:type="dxa"/>
          </w:tcPr>
          <w:p w14:paraId="3B9446FE" w14:textId="1FF244DA" w:rsidR="00F92215" w:rsidRPr="00B5493A" w:rsidRDefault="00831E2C" w:rsidP="00356EE9">
            <w:pPr>
              <w:rPr>
                <w:rFonts w:eastAsia="Lucida Sans Unicode" w:cs="Lucida Sans Unicode"/>
              </w:rPr>
            </w:pPr>
            <w:r w:rsidRPr="00B5493A">
              <w:rPr>
                <w:rFonts w:eastAsia="Lucida Sans Unicode" w:cs="Lucida Sans Unicode"/>
                <w:szCs w:val="20"/>
              </w:rPr>
              <w:t>IAM3</w:t>
            </w:r>
          </w:p>
        </w:tc>
        <w:tc>
          <w:tcPr>
            <w:tcW w:w="663" w:type="dxa"/>
          </w:tcPr>
          <w:p w14:paraId="427442AF" w14:textId="77777777" w:rsidR="00F92215" w:rsidRPr="00B5493A" w:rsidRDefault="00F92215" w:rsidP="00356EE9">
            <w:pPr>
              <w:rPr>
                <w:rFonts w:cs="Lucida Sans Unicode"/>
                <w:color w:val="FF0000"/>
              </w:rPr>
            </w:pPr>
            <w:r w:rsidRPr="00B5493A">
              <w:rPr>
                <w:rFonts w:cs="Lucida Sans Unicode"/>
                <w:szCs w:val="18"/>
              </w:rPr>
              <w:t>E</w:t>
            </w:r>
            <w:r w:rsidRPr="00B5493A">
              <w:rPr>
                <w:rFonts w:cs="Lucida Sans Unicode"/>
              </w:rPr>
              <w:t>is</w:t>
            </w:r>
          </w:p>
        </w:tc>
        <w:tc>
          <w:tcPr>
            <w:tcW w:w="886" w:type="dxa"/>
          </w:tcPr>
          <w:p w14:paraId="012F0733" w14:textId="77777777" w:rsidR="00F92215" w:rsidRPr="00B5493A" w:rsidRDefault="00F92215" w:rsidP="00356EE9">
            <w:pPr>
              <w:rPr>
                <w:rFonts w:cs="Lucida Sans Unicode"/>
              </w:rPr>
            </w:pPr>
          </w:p>
        </w:tc>
        <w:tc>
          <w:tcPr>
            <w:tcW w:w="7035" w:type="dxa"/>
          </w:tcPr>
          <w:p w14:paraId="0433D7EB" w14:textId="77777777" w:rsidR="00F92215" w:rsidRPr="00B5493A" w:rsidRDefault="00F92215" w:rsidP="00356EE9">
            <w:r w:rsidRPr="00B5493A">
              <w:t>DD JGZ sluit aan op de Azure AD met Open ID connect aangevuld met identity provisioning (SCIM) via Azure AD</w:t>
            </w:r>
          </w:p>
        </w:tc>
      </w:tr>
    </w:tbl>
    <w:p w14:paraId="540FEDFE" w14:textId="77777777" w:rsidR="00F92215" w:rsidRPr="00B5493A" w:rsidRDefault="00F92215" w:rsidP="00F92215">
      <w:pPr>
        <w:rPr>
          <w:lang w:eastAsia="nl-NL"/>
        </w:rPr>
      </w:pPr>
    </w:p>
    <w:p w14:paraId="2B86F6CC" w14:textId="77777777" w:rsidR="00590D5D" w:rsidRPr="00B5493A" w:rsidRDefault="00590D5D" w:rsidP="00590D5D">
      <w:pPr>
        <w:rPr>
          <w:lang w:eastAsia="nl-NL"/>
        </w:rPr>
      </w:pPr>
    </w:p>
    <w:p w14:paraId="73B6C17B" w14:textId="77777777" w:rsidR="00590D5D" w:rsidRPr="00B5493A" w:rsidRDefault="00590D5D" w:rsidP="00590D5D">
      <w:pPr>
        <w:rPr>
          <w:lang w:eastAsia="nl-NL"/>
        </w:rPr>
        <w:sectPr w:rsidR="00590D5D" w:rsidRPr="00B5493A" w:rsidSect="00FA7453">
          <w:headerReference w:type="even" r:id="rId32"/>
          <w:headerReference w:type="default" r:id="rId33"/>
          <w:footerReference w:type="even" r:id="rId34"/>
          <w:footerReference w:type="default" r:id="rId35"/>
          <w:headerReference w:type="first" r:id="rId36"/>
          <w:footerReference w:type="first" r:id="rId37"/>
          <w:pgSz w:w="11906" w:h="16838" w:code="9"/>
          <w:pgMar w:top="1701" w:right="1247" w:bottom="720" w:left="1588" w:header="709" w:footer="641" w:gutter="0"/>
          <w:cols w:space="708"/>
          <w:docGrid w:linePitch="360"/>
        </w:sectPr>
      </w:pPr>
    </w:p>
    <w:p w14:paraId="0227CB0E" w14:textId="1E80B1C0" w:rsidR="00F16E3A" w:rsidRPr="00B5493A" w:rsidRDefault="00F16E3A" w:rsidP="003A6489">
      <w:pPr>
        <w:pStyle w:val="Heading1"/>
      </w:pPr>
      <w:bookmarkStart w:id="147" w:name="_Toc22124071"/>
      <w:bookmarkStart w:id="148" w:name="_Ref22724946"/>
      <w:bookmarkStart w:id="149" w:name="_Ref22724964"/>
      <w:bookmarkStart w:id="150" w:name="_Toc108515842"/>
      <w:r w:rsidRPr="00B5493A">
        <w:t>Bijlage</w:t>
      </w:r>
      <w:r w:rsidR="00BF1554" w:rsidRPr="00B5493A">
        <w:t xml:space="preserve"> 1</w:t>
      </w:r>
      <w:r w:rsidRPr="00B5493A">
        <w:t xml:space="preserve">: ICT Infrastructuur gemeente Utrecht </w:t>
      </w:r>
      <w:r w:rsidR="00975C8D" w:rsidRPr="00B5493A">
        <w:t>(</w:t>
      </w:r>
      <w:r w:rsidRPr="00B5493A">
        <w:t>v1.3</w:t>
      </w:r>
      <w:r w:rsidR="00975C8D" w:rsidRPr="00B5493A">
        <w:t>)</w:t>
      </w:r>
      <w:bookmarkEnd w:id="147"/>
      <w:bookmarkEnd w:id="148"/>
      <w:bookmarkEnd w:id="149"/>
      <w:bookmarkEnd w:id="150"/>
    </w:p>
    <w:p w14:paraId="4BA58D5C" w14:textId="77777777" w:rsidR="00F16E3A" w:rsidRPr="00B5493A" w:rsidRDefault="00F16E3A" w:rsidP="00EA6C48">
      <w:pPr>
        <w:rPr>
          <w:b/>
        </w:rPr>
      </w:pPr>
      <w:bookmarkStart w:id="151" w:name="_Toc22124072"/>
      <w:r w:rsidRPr="00B5493A">
        <w:rPr>
          <w:b/>
        </w:rPr>
        <w:t>Algemeen</w:t>
      </w:r>
      <w:bookmarkEnd w:id="151"/>
      <w:r w:rsidRPr="00B5493A">
        <w:rPr>
          <w:b/>
        </w:rPr>
        <w:t xml:space="preserve"> </w:t>
      </w:r>
    </w:p>
    <w:p w14:paraId="292CE1E2" w14:textId="3616F387" w:rsidR="00F16E3A" w:rsidRPr="00B5493A" w:rsidRDefault="00F16E3A" w:rsidP="00F16E3A">
      <w:pPr>
        <w:rPr>
          <w:lang w:eastAsia="nl-NL"/>
        </w:rPr>
      </w:pPr>
      <w:r w:rsidRPr="00B5493A">
        <w:rPr>
          <w:lang w:eastAsia="nl-NL"/>
        </w:rPr>
        <w:t xml:space="preserve">De door de leverancier aan te bieden applicatie dient aan te sluiten op de binnen de Gemeente Utrecht geldende standaards ten aanzien van de ICT-infrastructuur. In onderstaand overzicht is de vigerende ICT-infrastructuur weergegeven en daar waar van toepassing en nu reeds bekend welke de toekomstige zijn. </w:t>
      </w:r>
    </w:p>
    <w:p w14:paraId="39E27551" w14:textId="77777777" w:rsidR="00EA6C48" w:rsidRPr="00B5493A" w:rsidRDefault="00EA6C48" w:rsidP="00F16E3A">
      <w:pPr>
        <w:rPr>
          <w:lang w:eastAsia="nl-NL"/>
        </w:rPr>
      </w:pPr>
    </w:p>
    <w:p w14:paraId="3FBB7294" w14:textId="77777777" w:rsidR="00F16E3A" w:rsidRPr="00B5493A" w:rsidRDefault="00F16E3A" w:rsidP="00EA6C48">
      <w:pPr>
        <w:rPr>
          <w:b/>
        </w:rPr>
      </w:pPr>
      <w:bookmarkStart w:id="152" w:name="_Toc22124073"/>
      <w:r w:rsidRPr="00B5493A">
        <w:rPr>
          <w:b/>
        </w:rPr>
        <w:t>Locaties</w:t>
      </w:r>
      <w:bookmarkEnd w:id="152"/>
    </w:p>
    <w:p w14:paraId="15275C8E" w14:textId="19E04923" w:rsidR="00F16E3A" w:rsidRPr="00B5493A" w:rsidRDefault="00F16E3A" w:rsidP="00F16E3A">
      <w:pPr>
        <w:rPr>
          <w:lang w:eastAsia="nl-NL"/>
        </w:rPr>
      </w:pPr>
      <w:r w:rsidRPr="00B5493A">
        <w:rPr>
          <w:lang w:eastAsia="nl-NL"/>
        </w:rPr>
        <w:t>De gemeente Utrecht k</w:t>
      </w:r>
      <w:r w:rsidR="003F6154" w:rsidRPr="00B5493A">
        <w:rPr>
          <w:lang w:eastAsia="nl-NL"/>
        </w:rPr>
        <w:t>ent diverse locaties, het Stadsk</w:t>
      </w:r>
      <w:r w:rsidRPr="00B5493A">
        <w:rPr>
          <w:lang w:eastAsia="nl-NL"/>
        </w:rPr>
        <w:t xml:space="preserve">antoor Utrecht (SKU) is de hoofdlocatie. De overige locaties zijn verspreid over het verzorgingsgebied van de Gemeente Utrecht. </w:t>
      </w:r>
    </w:p>
    <w:p w14:paraId="22165D53" w14:textId="77777777" w:rsidR="00EA6C48" w:rsidRPr="00B5493A" w:rsidRDefault="00EA6C48" w:rsidP="00F16E3A">
      <w:pPr>
        <w:rPr>
          <w:lang w:eastAsia="nl-NL"/>
        </w:rPr>
      </w:pPr>
    </w:p>
    <w:p w14:paraId="4F06F34C" w14:textId="77777777" w:rsidR="00F16E3A" w:rsidRPr="00B5493A" w:rsidRDefault="00975C8D" w:rsidP="00EA6C48">
      <w:pPr>
        <w:rPr>
          <w:b/>
          <w:lang w:eastAsia="nl-NL"/>
        </w:rPr>
      </w:pPr>
      <w:bookmarkStart w:id="153" w:name="_Toc22124074"/>
      <w:r w:rsidRPr="00B5493A">
        <w:rPr>
          <w:b/>
        </w:rPr>
        <w:t>Datacenters</w:t>
      </w:r>
      <w:bookmarkEnd w:id="153"/>
      <w:r w:rsidRPr="00B5493A">
        <w:rPr>
          <w:b/>
        </w:rPr>
        <w:t xml:space="preserve"> </w:t>
      </w:r>
    </w:p>
    <w:p w14:paraId="58B082A6" w14:textId="7BA091F5" w:rsidR="00F16E3A" w:rsidRPr="00B5493A" w:rsidRDefault="00F16E3A" w:rsidP="00F16E3A">
      <w:pPr>
        <w:rPr>
          <w:lang w:eastAsia="nl-NL"/>
        </w:rPr>
      </w:pPr>
      <w:r w:rsidRPr="00B5493A">
        <w:rPr>
          <w:lang w:eastAsia="nl-NL"/>
        </w:rPr>
        <w:t xml:space="preserve">De Gemeente Utrecht kent twee datacenters, ieder datacenter kan de volledige uitwijk faciliteren voor het andere datacenter. </w:t>
      </w:r>
    </w:p>
    <w:p w14:paraId="0691048F" w14:textId="77777777" w:rsidR="00EA6C48" w:rsidRPr="00B5493A" w:rsidRDefault="00EA6C48" w:rsidP="00EA6C48">
      <w:pPr>
        <w:rPr>
          <w:b/>
        </w:rPr>
      </w:pPr>
      <w:bookmarkStart w:id="154" w:name="_Toc22124075"/>
    </w:p>
    <w:p w14:paraId="046884CB" w14:textId="77777777" w:rsidR="00F16E3A" w:rsidRPr="00B5493A" w:rsidRDefault="00F16E3A" w:rsidP="00EA6C48">
      <w:pPr>
        <w:rPr>
          <w:b/>
        </w:rPr>
      </w:pPr>
      <w:r w:rsidRPr="00B5493A">
        <w:rPr>
          <w:b/>
        </w:rPr>
        <w:t>Netwerk</w:t>
      </w:r>
      <w:bookmarkEnd w:id="154"/>
      <w:r w:rsidRPr="00B5493A">
        <w:rPr>
          <w:b/>
        </w:rPr>
        <w:t xml:space="preserve"> </w:t>
      </w:r>
    </w:p>
    <w:p w14:paraId="38BB24FB" w14:textId="471D41CB" w:rsidR="00F16E3A" w:rsidRPr="00B5493A" w:rsidRDefault="00F16E3A" w:rsidP="00F16E3A">
      <w:pPr>
        <w:rPr>
          <w:lang w:eastAsia="nl-NL"/>
        </w:rPr>
      </w:pPr>
      <w:r w:rsidRPr="00B5493A">
        <w:rPr>
          <w:lang w:eastAsia="nl-NL"/>
        </w:rPr>
        <w:t xml:space="preserve">Datacommunicatie binnen de Gemeente Utrecht is gebaseerd op industrie standaarden. Het netwerk is opgebouwd met Cisco netwerk componenten. Netwerk virtualisatie wordt gerealiseerd met behulp van VMWare NSX. </w:t>
      </w:r>
    </w:p>
    <w:p w14:paraId="7E8684BA" w14:textId="4ABCC6A3" w:rsidR="00F16E3A" w:rsidRPr="00B5493A" w:rsidRDefault="00F16E3A" w:rsidP="00F16E3A">
      <w:pPr>
        <w:rPr>
          <w:lang w:eastAsia="nl-NL"/>
        </w:rPr>
      </w:pPr>
      <w:r w:rsidRPr="00B5493A">
        <w:rPr>
          <w:lang w:eastAsia="nl-NL"/>
        </w:rPr>
        <w:t xml:space="preserve">Ook wordt er gebruik gemaakt van ‘next gen’ firewall technologie. De verschillende locaties van de Gemeente Utrecht zijn met elkaar verbonden. </w:t>
      </w:r>
    </w:p>
    <w:p w14:paraId="099EC1B8" w14:textId="78CE211B" w:rsidR="00F16E3A" w:rsidRPr="00B5493A" w:rsidRDefault="00F16E3A" w:rsidP="00F16E3A">
      <w:pPr>
        <w:rPr>
          <w:lang w:eastAsia="nl-NL"/>
        </w:rPr>
      </w:pPr>
      <w:r w:rsidRPr="00B5493A">
        <w:rPr>
          <w:lang w:eastAsia="nl-NL"/>
        </w:rPr>
        <w:t xml:space="preserve">Deze locaties zijn door middel van een stervormig netwerk aangesloten op beide datacenters. De core netwerk infrastructuur is redundant uitgevoerd en verdeeld over de twee datacenters. Gebruikers worden door middel van toepassing van netwerk loadbalancing verdeeld over de beide datacenters. Daarnaast is er een draadloze (Wlan) infrastructuur op basis van de 802.11n standaard. Voor netwerktoegangscontrole wordt gebruik gemaakt van 802.1X. </w:t>
      </w:r>
    </w:p>
    <w:p w14:paraId="2A7A63EC" w14:textId="77777777" w:rsidR="00EA6C48" w:rsidRPr="00B5493A" w:rsidRDefault="00EA6C48" w:rsidP="00EA6C48">
      <w:pPr>
        <w:rPr>
          <w:b/>
        </w:rPr>
      </w:pPr>
      <w:bookmarkStart w:id="155" w:name="_Toc22124076"/>
    </w:p>
    <w:p w14:paraId="3458116D" w14:textId="77777777" w:rsidR="00F16E3A" w:rsidRPr="00B5493A" w:rsidRDefault="00F16E3A" w:rsidP="00EA6C48">
      <w:pPr>
        <w:rPr>
          <w:b/>
        </w:rPr>
      </w:pPr>
      <w:r w:rsidRPr="00B5493A">
        <w:rPr>
          <w:b/>
        </w:rPr>
        <w:t>Storage</w:t>
      </w:r>
      <w:bookmarkEnd w:id="155"/>
      <w:r w:rsidRPr="00B5493A">
        <w:rPr>
          <w:b/>
        </w:rPr>
        <w:t xml:space="preserve"> </w:t>
      </w:r>
    </w:p>
    <w:p w14:paraId="31A16162" w14:textId="0FF9AD27" w:rsidR="00F16E3A" w:rsidRPr="00B5493A" w:rsidRDefault="00F16E3A" w:rsidP="00F16E3A">
      <w:pPr>
        <w:rPr>
          <w:lang w:eastAsia="nl-NL"/>
        </w:rPr>
      </w:pPr>
      <w:r w:rsidRPr="00B5493A">
        <w:rPr>
          <w:lang w:eastAsia="nl-NL"/>
        </w:rPr>
        <w:t xml:space="preserve">Er zijn twee storage platformen beschikbaar beide op basis van NetApp. Het primaire platform op basis van Metrocluster waarbij replicatie van de data vanuit het storageplatform is ingericht. Het tweede platform voorziet in storage per datacenter, deze wordt niet vanuit het storage platform gerepliceerd. Hierop wordt op applicatie of services niveau hoog beschikbare diensten geplaats. </w:t>
      </w:r>
    </w:p>
    <w:p w14:paraId="1721BDD4" w14:textId="77777777" w:rsidR="00EA6C48" w:rsidRPr="00B5493A" w:rsidRDefault="00EA6C48" w:rsidP="00EA6C48">
      <w:pPr>
        <w:rPr>
          <w:b/>
        </w:rPr>
      </w:pPr>
      <w:bookmarkStart w:id="156" w:name="_Toc22124077"/>
    </w:p>
    <w:p w14:paraId="047C1D99" w14:textId="77777777" w:rsidR="00F16E3A" w:rsidRPr="00B5493A" w:rsidRDefault="00F16E3A" w:rsidP="00EA6C48">
      <w:pPr>
        <w:rPr>
          <w:b/>
        </w:rPr>
      </w:pPr>
      <w:r w:rsidRPr="00B5493A">
        <w:rPr>
          <w:b/>
        </w:rPr>
        <w:t>Hosting platform</w:t>
      </w:r>
      <w:bookmarkEnd w:id="156"/>
      <w:r w:rsidRPr="00B5493A">
        <w:rPr>
          <w:b/>
        </w:rPr>
        <w:t xml:space="preserve"> </w:t>
      </w:r>
    </w:p>
    <w:p w14:paraId="2888372C" w14:textId="5CF1D84A" w:rsidR="00F16E3A" w:rsidRPr="00B5493A" w:rsidRDefault="00F16E3A" w:rsidP="00F16E3A">
      <w:pPr>
        <w:rPr>
          <w:lang w:eastAsia="nl-NL"/>
        </w:rPr>
      </w:pPr>
      <w:r w:rsidRPr="00B5493A">
        <w:rPr>
          <w:lang w:eastAsia="nl-NL"/>
        </w:rPr>
        <w:t xml:space="preserve">Het platform voor server en desktop hosting is gebaseerd op het FlexPod voor VMware concept van Cisco en NetApp. </w:t>
      </w:r>
    </w:p>
    <w:p w14:paraId="0CB95C7E" w14:textId="77777777" w:rsidR="00F16E3A" w:rsidRPr="00B5493A" w:rsidRDefault="00F16E3A" w:rsidP="00F16E3A">
      <w:pPr>
        <w:rPr>
          <w:lang w:eastAsia="nl-NL"/>
        </w:rPr>
      </w:pPr>
      <w:r w:rsidRPr="00B5493A">
        <w:rPr>
          <w:lang w:eastAsia="nl-NL"/>
        </w:rPr>
        <w:t xml:space="preserve">Op dit platform wordt applicatie hosting aangeboden op basis van: </w:t>
      </w:r>
    </w:p>
    <w:p w14:paraId="3E1E0885" w14:textId="77777777" w:rsidR="00F16E3A" w:rsidRPr="00B5493A" w:rsidRDefault="00F16E3A" w:rsidP="00AA7E90">
      <w:pPr>
        <w:pStyle w:val="ListParagraph"/>
        <w:numPr>
          <w:ilvl w:val="0"/>
          <w:numId w:val="21"/>
        </w:numPr>
        <w:rPr>
          <w:lang w:val="en-US" w:eastAsia="nl-NL"/>
        </w:rPr>
      </w:pPr>
      <w:r w:rsidRPr="00B5493A">
        <w:rPr>
          <w:lang w:val="en-US" w:eastAsia="nl-NL"/>
        </w:rPr>
        <w:t xml:space="preserve">Windows Server 2016 core, Desktop Experience en Windows Server 2012 R2 64 bit; </w:t>
      </w:r>
    </w:p>
    <w:p w14:paraId="21399961" w14:textId="77777777" w:rsidR="00F16E3A" w:rsidRPr="00B5493A" w:rsidRDefault="00F16E3A" w:rsidP="00AA7E90">
      <w:pPr>
        <w:pStyle w:val="ListParagraph"/>
        <w:numPr>
          <w:ilvl w:val="0"/>
          <w:numId w:val="21"/>
        </w:numPr>
        <w:rPr>
          <w:lang w:eastAsia="nl-NL"/>
        </w:rPr>
      </w:pPr>
      <w:r w:rsidRPr="00B5493A">
        <w:rPr>
          <w:lang w:eastAsia="nl-NL"/>
        </w:rPr>
        <w:t xml:space="preserve">Linux hosting op basis van RedHat 7.X Enterprise Linux; </w:t>
      </w:r>
    </w:p>
    <w:p w14:paraId="39BDE785" w14:textId="77777777" w:rsidR="00F16E3A" w:rsidRPr="00B5493A" w:rsidRDefault="00F16E3A" w:rsidP="00AA7E90">
      <w:pPr>
        <w:pStyle w:val="ListParagraph"/>
        <w:numPr>
          <w:ilvl w:val="0"/>
          <w:numId w:val="21"/>
        </w:numPr>
        <w:rPr>
          <w:lang w:eastAsia="nl-NL"/>
        </w:rPr>
      </w:pPr>
      <w:r w:rsidRPr="00B5493A">
        <w:rPr>
          <w:lang w:eastAsia="nl-NL"/>
        </w:rPr>
        <w:t xml:space="preserve">Specifiek voor het hosten van Oracle producten wordt gebruikt gemaakt van Oracle Linux. </w:t>
      </w:r>
    </w:p>
    <w:p w14:paraId="4567A585" w14:textId="77777777" w:rsidR="00EA6C48" w:rsidRPr="00B5493A" w:rsidRDefault="00EA6C48" w:rsidP="00EA6C48">
      <w:pPr>
        <w:rPr>
          <w:b/>
        </w:rPr>
      </w:pPr>
      <w:bookmarkStart w:id="157" w:name="_Toc22124078"/>
    </w:p>
    <w:p w14:paraId="3445AEBE" w14:textId="77777777" w:rsidR="00F16E3A" w:rsidRPr="00B5493A" w:rsidRDefault="00F16E3A" w:rsidP="00EA6C48">
      <w:pPr>
        <w:keepNext/>
        <w:keepLines/>
        <w:rPr>
          <w:b/>
        </w:rPr>
      </w:pPr>
      <w:r w:rsidRPr="00B5493A">
        <w:rPr>
          <w:b/>
        </w:rPr>
        <w:t>DMZ</w:t>
      </w:r>
      <w:bookmarkEnd w:id="157"/>
      <w:r w:rsidRPr="00B5493A">
        <w:rPr>
          <w:b/>
        </w:rPr>
        <w:t xml:space="preserve"> </w:t>
      </w:r>
    </w:p>
    <w:p w14:paraId="704D772D" w14:textId="77777777" w:rsidR="00F16E3A" w:rsidRPr="00B5493A" w:rsidRDefault="00F16E3A" w:rsidP="00EA6C48">
      <w:pPr>
        <w:keepNext/>
        <w:keepLines/>
        <w:rPr>
          <w:lang w:eastAsia="nl-NL"/>
        </w:rPr>
      </w:pPr>
      <w:r w:rsidRPr="00B5493A">
        <w:rPr>
          <w:lang w:eastAsia="nl-NL"/>
        </w:rPr>
        <w:t xml:space="preserve">Er is een apart netwerk segment beschikbaar voor de ontsluiting van extern gerichte diensten en webservices. Deze omgeving wordt middels next-gen firewalls gescheiden van de overige omgevingen. In de virtuele netwerklaag (VMWare NSX) kan gebruik worden gemaakt van DMZ Anywhere. </w:t>
      </w:r>
    </w:p>
    <w:p w14:paraId="66E1F67A" w14:textId="77777777" w:rsidR="00EA6C48" w:rsidRPr="00B5493A" w:rsidRDefault="00EA6C48" w:rsidP="00EA6C48">
      <w:pPr>
        <w:rPr>
          <w:b/>
        </w:rPr>
      </w:pPr>
      <w:bookmarkStart w:id="158" w:name="_Toc22124079"/>
    </w:p>
    <w:p w14:paraId="05B98D5A" w14:textId="77777777" w:rsidR="00F16E3A" w:rsidRPr="00B5493A" w:rsidRDefault="00F16E3A" w:rsidP="00EA6C48">
      <w:pPr>
        <w:rPr>
          <w:b/>
        </w:rPr>
      </w:pPr>
      <w:r w:rsidRPr="00B5493A">
        <w:rPr>
          <w:b/>
        </w:rPr>
        <w:t>RDBMS</w:t>
      </w:r>
      <w:bookmarkEnd w:id="158"/>
      <w:r w:rsidRPr="00B5493A">
        <w:rPr>
          <w:b/>
        </w:rPr>
        <w:t xml:space="preserve"> </w:t>
      </w:r>
    </w:p>
    <w:p w14:paraId="3A705FCE" w14:textId="77777777" w:rsidR="00F16E3A" w:rsidRPr="00B5493A" w:rsidRDefault="00F16E3A" w:rsidP="00F16E3A">
      <w:pPr>
        <w:rPr>
          <w:lang w:eastAsia="nl-NL"/>
        </w:rPr>
      </w:pPr>
      <w:r w:rsidRPr="00B5493A">
        <w:rPr>
          <w:lang w:eastAsia="nl-NL"/>
        </w:rPr>
        <w:t>Binnen de Gemeente Utrecht wordt ten aanzien van een relationeel databasemanagementsysteem de volgende standaarden gehanteerd: Oracle 12 en Microsoft SQL Server 2017, Als alternatief kan MySQL op basis van de RedHat Enterprise Lin</w:t>
      </w:r>
      <w:r w:rsidR="00975C8D" w:rsidRPr="00B5493A">
        <w:rPr>
          <w:lang w:eastAsia="nl-NL"/>
        </w:rPr>
        <w:t xml:space="preserve">ux distributie ingezet worden. </w:t>
      </w:r>
    </w:p>
    <w:p w14:paraId="04183ED3" w14:textId="77777777" w:rsidR="00EA6C48" w:rsidRPr="00B5493A" w:rsidRDefault="00EA6C48" w:rsidP="00F16E3A">
      <w:pPr>
        <w:rPr>
          <w:lang w:eastAsia="nl-NL"/>
        </w:rPr>
      </w:pPr>
    </w:p>
    <w:p w14:paraId="312EE817" w14:textId="77777777" w:rsidR="00F16E3A" w:rsidRPr="00B5493A" w:rsidRDefault="00F16E3A" w:rsidP="00EA6C48">
      <w:pPr>
        <w:rPr>
          <w:b/>
        </w:rPr>
      </w:pPr>
      <w:bookmarkStart w:id="159" w:name="_Toc22124080"/>
      <w:r w:rsidRPr="00B5493A">
        <w:rPr>
          <w:b/>
        </w:rPr>
        <w:t>KA-Werkplek</w:t>
      </w:r>
      <w:bookmarkEnd w:id="159"/>
      <w:r w:rsidRPr="00B5493A">
        <w:rPr>
          <w:b/>
        </w:rPr>
        <w:t xml:space="preserve"> </w:t>
      </w:r>
    </w:p>
    <w:p w14:paraId="6F8A801C" w14:textId="69B72A91" w:rsidR="00F16E3A" w:rsidRPr="00B5493A" w:rsidRDefault="00F16E3A" w:rsidP="00F16E3A">
      <w:pPr>
        <w:rPr>
          <w:lang w:eastAsia="nl-NL"/>
        </w:rPr>
      </w:pPr>
      <w:r w:rsidRPr="00B5493A">
        <w:rPr>
          <w:lang w:eastAsia="nl-NL"/>
        </w:rPr>
        <w:t xml:space="preserve">De werkplek draait onder Windows 10 en wordt aangeboden op basis van een Virtuele Desktop </w:t>
      </w:r>
    </w:p>
    <w:p w14:paraId="2F61B67F" w14:textId="04CB87CE" w:rsidR="00F16E3A" w:rsidRPr="00B5493A" w:rsidRDefault="00F16E3A" w:rsidP="00F16E3A">
      <w:pPr>
        <w:rPr>
          <w:lang w:eastAsia="nl-NL"/>
        </w:rPr>
      </w:pPr>
      <w:r w:rsidRPr="00B5493A">
        <w:rPr>
          <w:lang w:eastAsia="nl-NL"/>
        </w:rPr>
        <w:t xml:space="preserve">Infrastructuur (VDI). Het betreft hier een VMware View </w:t>
      </w:r>
      <w:r w:rsidR="005123C2" w:rsidRPr="00B5493A">
        <w:rPr>
          <w:lang w:eastAsia="nl-NL"/>
        </w:rPr>
        <w:t>toepassing</w:t>
      </w:r>
      <w:r w:rsidRPr="00B5493A">
        <w:rPr>
          <w:lang w:eastAsia="nl-NL"/>
        </w:rPr>
        <w:t xml:space="preserve">. De gestandaardiseerde </w:t>
      </w:r>
    </w:p>
    <w:p w14:paraId="52A2F795" w14:textId="32E8E5E0" w:rsidR="00F16E3A" w:rsidRPr="00B5493A" w:rsidRDefault="00F16E3A" w:rsidP="00F16E3A">
      <w:pPr>
        <w:rPr>
          <w:lang w:eastAsia="nl-NL"/>
        </w:rPr>
      </w:pPr>
      <w:r w:rsidRPr="00B5493A">
        <w:rPr>
          <w:lang w:eastAsia="nl-NL"/>
        </w:rPr>
        <w:t xml:space="preserve">Kantoorautomatisering omgeving maakt gebruik van Microsoft Office 365 C2R en Exchange 2016. De Windows 7 desktop, Office 2010 en Exchange 2010 omgeving worden uitgefaseerd. </w:t>
      </w:r>
    </w:p>
    <w:p w14:paraId="5100F9FA" w14:textId="77777777" w:rsidR="00F16E3A" w:rsidRPr="00B5493A" w:rsidRDefault="00F16E3A" w:rsidP="00F16E3A">
      <w:pPr>
        <w:rPr>
          <w:lang w:eastAsia="nl-NL"/>
        </w:rPr>
      </w:pPr>
      <w:r w:rsidRPr="00B5493A">
        <w:rPr>
          <w:lang w:eastAsia="nl-NL"/>
        </w:rPr>
        <w:t xml:space="preserve"> </w:t>
      </w:r>
    </w:p>
    <w:p w14:paraId="2D82C669" w14:textId="77777777" w:rsidR="00F16E3A" w:rsidRPr="00B5493A" w:rsidRDefault="00F16E3A" w:rsidP="00F16E3A">
      <w:pPr>
        <w:rPr>
          <w:lang w:eastAsia="nl-NL"/>
        </w:rPr>
      </w:pPr>
      <w:r w:rsidRPr="00B5493A">
        <w:rPr>
          <w:lang w:eastAsia="nl-NL"/>
        </w:rPr>
        <w:t>De gemeente Utrecht maakt gebruik van een gecontroleerde standaardwerkplek, dit houdt in dat lokale installaties op de werkplek alleen door de beheerorganisatie kunnen worden uitgevoerd. Het beheer van de werkplek vindt plaats</w:t>
      </w:r>
      <w:r w:rsidR="00975C8D" w:rsidRPr="00B5493A">
        <w:rPr>
          <w:lang w:eastAsia="nl-NL"/>
        </w:rPr>
        <w:t xml:space="preserve"> m.b.v. RES Workspace manager.</w:t>
      </w:r>
    </w:p>
    <w:p w14:paraId="0D0274C7" w14:textId="77777777" w:rsidR="00EA6C48" w:rsidRPr="00B5493A" w:rsidRDefault="00EA6C48" w:rsidP="00F16E3A">
      <w:pPr>
        <w:rPr>
          <w:lang w:eastAsia="nl-NL"/>
        </w:rPr>
      </w:pPr>
    </w:p>
    <w:p w14:paraId="3246A679" w14:textId="77777777" w:rsidR="00F16E3A" w:rsidRPr="00B5493A" w:rsidRDefault="00F16E3A" w:rsidP="00EA6C48">
      <w:pPr>
        <w:rPr>
          <w:b/>
        </w:rPr>
      </w:pPr>
      <w:bookmarkStart w:id="160" w:name="_Toc22124081"/>
      <w:r w:rsidRPr="00B5493A">
        <w:rPr>
          <w:b/>
        </w:rPr>
        <w:t>Telefonie</w:t>
      </w:r>
      <w:bookmarkEnd w:id="160"/>
      <w:r w:rsidRPr="00B5493A">
        <w:rPr>
          <w:b/>
        </w:rPr>
        <w:t xml:space="preserve"> </w:t>
      </w:r>
    </w:p>
    <w:p w14:paraId="5B6D41ED" w14:textId="1914E00C" w:rsidR="00F16E3A" w:rsidRPr="00B5493A" w:rsidRDefault="00F16E3A" w:rsidP="00F16E3A">
      <w:pPr>
        <w:rPr>
          <w:lang w:eastAsia="nl-NL"/>
        </w:rPr>
      </w:pPr>
      <w:r w:rsidRPr="00B5493A">
        <w:rPr>
          <w:lang w:eastAsia="nl-NL"/>
        </w:rPr>
        <w:t xml:space="preserve">Het standaard platform van de telecommunicatie is gebaseerd op de VOIP </w:t>
      </w:r>
      <w:r w:rsidR="005123C2" w:rsidRPr="00B5493A">
        <w:rPr>
          <w:lang w:eastAsia="nl-NL"/>
        </w:rPr>
        <w:t>toepassing</w:t>
      </w:r>
      <w:r w:rsidRPr="00B5493A">
        <w:rPr>
          <w:lang w:eastAsia="nl-NL"/>
        </w:rPr>
        <w:t xml:space="preserve"> van Avaya, circa 25% van de werkplekken is voorzien van een VOIP toestel van Avaya. Daarnaast wordt er gebruik gemaakt van openbare en Private GSM </w:t>
      </w:r>
      <w:r w:rsidR="005123C2" w:rsidRPr="00B5493A">
        <w:rPr>
          <w:lang w:eastAsia="nl-NL"/>
        </w:rPr>
        <w:t>toepassing</w:t>
      </w:r>
      <w:r w:rsidRPr="00B5493A">
        <w:rPr>
          <w:lang w:eastAsia="nl-NL"/>
        </w:rPr>
        <w:t xml:space="preserve">en welke gekoppeld zijn aan de Avaya </w:t>
      </w:r>
      <w:r w:rsidR="005123C2" w:rsidRPr="00B5493A">
        <w:rPr>
          <w:lang w:eastAsia="nl-NL"/>
        </w:rPr>
        <w:t>toepassing</w:t>
      </w:r>
      <w:r w:rsidRPr="00B5493A">
        <w:rPr>
          <w:lang w:eastAsia="nl-NL"/>
        </w:rPr>
        <w:t xml:space="preserve">. Op de werkplek wordt gebruik gemaakt van de Avaya One-X Communicator. In combinatie met de GSM </w:t>
      </w:r>
      <w:r w:rsidR="005123C2" w:rsidRPr="00B5493A">
        <w:rPr>
          <w:lang w:eastAsia="nl-NL"/>
        </w:rPr>
        <w:t>toepassing</w:t>
      </w:r>
      <w:r w:rsidRPr="00B5493A">
        <w:rPr>
          <w:lang w:eastAsia="nl-NL"/>
        </w:rPr>
        <w:t xml:space="preserve">en wordt deze gebruikt voor signalering en gaat spraak over het GSM netwerk. </w:t>
      </w:r>
    </w:p>
    <w:p w14:paraId="0987165D" w14:textId="77777777" w:rsidR="00F16E3A" w:rsidRPr="00B5493A" w:rsidRDefault="00F16E3A" w:rsidP="00F16E3A">
      <w:pPr>
        <w:rPr>
          <w:lang w:eastAsia="nl-NL"/>
        </w:rPr>
      </w:pPr>
      <w:r w:rsidRPr="00B5493A">
        <w:rPr>
          <w:lang w:eastAsia="nl-NL"/>
        </w:rPr>
        <w:t xml:space="preserve">Het standaard protocol wat gebruikt wordt is H323 met de codec-set G.711A </w:t>
      </w:r>
    </w:p>
    <w:p w14:paraId="1E71AB87" w14:textId="76D10B0D" w:rsidR="00F16E3A" w:rsidRPr="00B5493A" w:rsidRDefault="00F16E3A" w:rsidP="00F16E3A">
      <w:pPr>
        <w:rPr>
          <w:lang w:eastAsia="nl-NL"/>
        </w:rPr>
      </w:pPr>
      <w:r w:rsidRPr="00B5493A">
        <w:rPr>
          <w:lang w:eastAsia="nl-NL"/>
        </w:rPr>
        <w:t xml:space="preserve">Voor kleinere locaties wordt gebruik gemaakt van de SIP </w:t>
      </w:r>
      <w:r w:rsidR="005123C2" w:rsidRPr="00B5493A">
        <w:rPr>
          <w:lang w:eastAsia="nl-NL"/>
        </w:rPr>
        <w:t>toepassing</w:t>
      </w:r>
      <w:r w:rsidRPr="00B5493A">
        <w:rPr>
          <w:lang w:eastAsia="nl-NL"/>
        </w:rPr>
        <w:t xml:space="preserve"> van Avaya en ook de IP-Dect </w:t>
      </w:r>
      <w:r w:rsidR="005123C2" w:rsidRPr="00B5493A">
        <w:rPr>
          <w:lang w:eastAsia="nl-NL"/>
        </w:rPr>
        <w:t>toepassing</w:t>
      </w:r>
      <w:r w:rsidRPr="00B5493A">
        <w:rPr>
          <w:lang w:eastAsia="nl-NL"/>
        </w:rPr>
        <w:t xml:space="preserve"> van Avaya wordt op verschillende locaties gebruikt. Het telefoniepl</w:t>
      </w:r>
      <w:r w:rsidR="00975C8D" w:rsidRPr="00B5493A">
        <w:rPr>
          <w:lang w:eastAsia="nl-NL"/>
        </w:rPr>
        <w:t xml:space="preserve">atform is redundant uitgevoerd. </w:t>
      </w:r>
      <w:r w:rsidRPr="00B5493A">
        <w:rPr>
          <w:lang w:eastAsia="nl-NL"/>
        </w:rPr>
        <w:t xml:space="preserve">T.b.v. monitoring en beheer van de telefonieomgeving wordt gebruik gemaakt van de standaard producten van Avaya. </w:t>
      </w:r>
    </w:p>
    <w:p w14:paraId="09CE274C" w14:textId="77777777" w:rsidR="00EA6C48" w:rsidRPr="00B5493A" w:rsidRDefault="00EA6C48" w:rsidP="00EA6C48">
      <w:pPr>
        <w:rPr>
          <w:b/>
        </w:rPr>
      </w:pPr>
      <w:bookmarkStart w:id="161" w:name="_Toc22124082"/>
    </w:p>
    <w:p w14:paraId="44C64C80" w14:textId="77777777" w:rsidR="00F16E3A" w:rsidRPr="00B5493A" w:rsidRDefault="00F16E3A" w:rsidP="00EA6C48">
      <w:pPr>
        <w:rPr>
          <w:b/>
        </w:rPr>
      </w:pPr>
      <w:r w:rsidRPr="00B5493A">
        <w:rPr>
          <w:b/>
        </w:rPr>
        <w:t>Gedelegeerd beheer</w:t>
      </w:r>
      <w:bookmarkEnd w:id="161"/>
      <w:r w:rsidRPr="00B5493A">
        <w:rPr>
          <w:b/>
        </w:rPr>
        <w:t xml:space="preserve"> </w:t>
      </w:r>
    </w:p>
    <w:p w14:paraId="0671A5B1" w14:textId="77777777" w:rsidR="00975C8D" w:rsidRPr="00B5493A" w:rsidRDefault="00F16E3A" w:rsidP="00F16E3A">
      <w:pPr>
        <w:rPr>
          <w:lang w:eastAsia="nl-NL"/>
        </w:rPr>
      </w:pPr>
      <w:r w:rsidRPr="00B5493A">
        <w:rPr>
          <w:lang w:eastAsia="nl-NL"/>
        </w:rPr>
        <w:t xml:space="preserve">Voor het inrichten van gedelegeerd beheer en wachtwoord management voor privileged accounts is CyberArk ingericht. Serviceaccounts dienen geïntegreerd te worden in CyberArk. Toegang vindt altijd plaats op basis van 2FA. </w:t>
      </w:r>
    </w:p>
    <w:p w14:paraId="50EE2CF3" w14:textId="77777777" w:rsidR="00EA6C48" w:rsidRPr="00B5493A" w:rsidRDefault="00EA6C48" w:rsidP="00F16E3A">
      <w:pPr>
        <w:rPr>
          <w:lang w:eastAsia="nl-NL"/>
        </w:rPr>
      </w:pPr>
    </w:p>
    <w:p w14:paraId="5C3F4237" w14:textId="77777777" w:rsidR="00F16E3A" w:rsidRPr="00B5493A" w:rsidRDefault="00F16E3A" w:rsidP="00EA6C48">
      <w:pPr>
        <w:rPr>
          <w:b/>
        </w:rPr>
      </w:pPr>
      <w:bookmarkStart w:id="162" w:name="_Toc22124083"/>
      <w:r w:rsidRPr="00B5493A">
        <w:rPr>
          <w:b/>
        </w:rPr>
        <w:t>Beheer op afstand door leverancier</w:t>
      </w:r>
      <w:bookmarkEnd w:id="162"/>
      <w:r w:rsidRPr="00B5493A">
        <w:rPr>
          <w:b/>
        </w:rPr>
        <w:t xml:space="preserve"> </w:t>
      </w:r>
    </w:p>
    <w:p w14:paraId="01DC0CF4" w14:textId="77777777" w:rsidR="00975C8D" w:rsidRPr="00B5493A" w:rsidRDefault="00F16E3A" w:rsidP="00F16E3A">
      <w:pPr>
        <w:rPr>
          <w:lang w:eastAsia="nl-NL"/>
        </w:rPr>
      </w:pPr>
      <w:r w:rsidRPr="00B5493A">
        <w:rPr>
          <w:lang w:eastAsia="nl-NL"/>
        </w:rPr>
        <w:t xml:space="preserve">Er is geen directe toegang mogelijk tot systemen vanaf externe netwerken. Voor externe toegang wordt gebruikt gemaakt van de VDI omgeving. Voor het verkrijgen van toegang (authenticatie) is een actie benodigd van een medewerker van de gemeente Utrecht. In de 2019/2020 wordt remote toegang via CyberArk uitgerold, hierbij worden sessies opgenomen voor audit en monitoring doeleinden. </w:t>
      </w:r>
    </w:p>
    <w:p w14:paraId="71E99F5D" w14:textId="77777777" w:rsidR="00EA6C48" w:rsidRPr="00B5493A" w:rsidRDefault="00EA6C48" w:rsidP="00F16E3A">
      <w:pPr>
        <w:rPr>
          <w:lang w:eastAsia="nl-NL"/>
        </w:rPr>
      </w:pPr>
    </w:p>
    <w:p w14:paraId="2A93B1DE" w14:textId="77777777" w:rsidR="00F16E3A" w:rsidRPr="00B5493A" w:rsidRDefault="00F16E3A" w:rsidP="00EA6C48">
      <w:pPr>
        <w:rPr>
          <w:b/>
        </w:rPr>
      </w:pPr>
      <w:bookmarkStart w:id="163" w:name="_Toc22124084"/>
      <w:r w:rsidRPr="00B5493A">
        <w:rPr>
          <w:b/>
        </w:rPr>
        <w:t>Multifunctionals</w:t>
      </w:r>
      <w:bookmarkEnd w:id="163"/>
      <w:r w:rsidRPr="00B5493A">
        <w:rPr>
          <w:b/>
        </w:rPr>
        <w:t xml:space="preserve"> </w:t>
      </w:r>
    </w:p>
    <w:p w14:paraId="7F1B5E99" w14:textId="77777777" w:rsidR="00975C8D" w:rsidRPr="00B5493A" w:rsidRDefault="00F16E3A" w:rsidP="00F16E3A">
      <w:pPr>
        <w:rPr>
          <w:lang w:eastAsia="nl-NL"/>
        </w:rPr>
      </w:pPr>
      <w:r w:rsidRPr="00B5493A">
        <w:rPr>
          <w:lang w:eastAsia="nl-NL"/>
        </w:rPr>
        <w:t xml:space="preserve">Voor het afdrukken van documenten gebruikt de Gemeente Utrecht zogeheten ‘multifunctionals’. Dit zijn apparaten die zowel kunnen printen, scannen als kopiëren. Alle multifunctionals hebben meerdere papierlades waar in alle gevallen minstens de volgende papierformaten aanwezig zijn: A4 briefpapier, A3 papier blanco en A4 papier blanco. De leverancier van de multifunctionals is Ricoh Voor de multifunctionals is één uniforme driver in gebruik. </w:t>
      </w:r>
    </w:p>
    <w:p w14:paraId="58090253" w14:textId="77777777" w:rsidR="00EA6C48" w:rsidRPr="00B5493A" w:rsidRDefault="00EA6C48" w:rsidP="00F16E3A">
      <w:pPr>
        <w:rPr>
          <w:lang w:eastAsia="nl-NL"/>
        </w:rPr>
      </w:pPr>
    </w:p>
    <w:p w14:paraId="6CAB15F9" w14:textId="77777777" w:rsidR="00F16E3A" w:rsidRPr="00B5493A" w:rsidRDefault="00F16E3A" w:rsidP="00EA6C48">
      <w:pPr>
        <w:rPr>
          <w:b/>
        </w:rPr>
      </w:pPr>
      <w:bookmarkStart w:id="164" w:name="_Toc22124085"/>
      <w:r w:rsidRPr="00B5493A">
        <w:rPr>
          <w:b/>
        </w:rPr>
        <w:t>Intranet</w:t>
      </w:r>
      <w:bookmarkEnd w:id="164"/>
      <w:r w:rsidRPr="00B5493A">
        <w:rPr>
          <w:b/>
        </w:rPr>
        <w:t xml:space="preserve"> </w:t>
      </w:r>
    </w:p>
    <w:p w14:paraId="7A76D9E7" w14:textId="77777777" w:rsidR="00F16E3A" w:rsidRPr="00B5493A" w:rsidRDefault="00F16E3A" w:rsidP="00F16E3A">
      <w:pPr>
        <w:rPr>
          <w:lang w:eastAsia="nl-NL"/>
        </w:rPr>
      </w:pPr>
      <w:r w:rsidRPr="00B5493A">
        <w:rPr>
          <w:lang w:eastAsia="nl-NL"/>
        </w:rPr>
        <w:t xml:space="preserve">Voor het intranet van de gemeente Utrecht wordt gebruik gemaakt van het (Open Source) Content </w:t>
      </w:r>
    </w:p>
    <w:p w14:paraId="3C927B37" w14:textId="77777777" w:rsidR="00F16E3A" w:rsidRPr="00B5493A" w:rsidRDefault="00F16E3A" w:rsidP="00F16E3A">
      <w:pPr>
        <w:rPr>
          <w:lang w:eastAsia="nl-NL"/>
        </w:rPr>
      </w:pPr>
      <w:r w:rsidRPr="00B5493A">
        <w:rPr>
          <w:lang w:eastAsia="nl-NL"/>
        </w:rPr>
        <w:t xml:space="preserve">Management Systeem Typo3 met daarop de intranet toepassing. De technische omgeving bestaat uit twee toegang servers met de Typo3 applicatie, 2 databaseservers en 1 monitoringserver. De database functioneert op MySQL server versie 5.x. De sessies van intranet worden gereguleerd door een Content Server Switch (F5 Networks BIG-IP Application Switch). </w:t>
      </w:r>
    </w:p>
    <w:p w14:paraId="5A8DB00A" w14:textId="77777777" w:rsidR="00EA6C48" w:rsidRPr="00B5493A" w:rsidRDefault="00EA6C48" w:rsidP="00F16E3A">
      <w:pPr>
        <w:rPr>
          <w:lang w:eastAsia="nl-NL"/>
        </w:rPr>
      </w:pPr>
    </w:p>
    <w:p w14:paraId="08A75F48" w14:textId="77777777" w:rsidR="00F16E3A" w:rsidRPr="00B5493A" w:rsidRDefault="00F16E3A" w:rsidP="00EA6C48">
      <w:pPr>
        <w:rPr>
          <w:b/>
        </w:rPr>
      </w:pPr>
      <w:bookmarkStart w:id="165" w:name="_Toc22124086"/>
      <w:r w:rsidRPr="00B5493A">
        <w:rPr>
          <w:b/>
        </w:rPr>
        <w:t>Samenwerkingsomgeving</w:t>
      </w:r>
      <w:bookmarkEnd w:id="165"/>
      <w:r w:rsidRPr="00B5493A">
        <w:rPr>
          <w:b/>
        </w:rPr>
        <w:t xml:space="preserve"> </w:t>
      </w:r>
    </w:p>
    <w:p w14:paraId="17FEF2FF" w14:textId="77777777" w:rsidR="00F16E3A" w:rsidRPr="00B5493A" w:rsidRDefault="00F16E3A" w:rsidP="00F16E3A">
      <w:pPr>
        <w:rPr>
          <w:lang w:eastAsia="nl-NL"/>
        </w:rPr>
      </w:pPr>
      <w:r w:rsidRPr="00B5493A">
        <w:rPr>
          <w:lang w:eastAsia="nl-NL"/>
        </w:rPr>
        <w:t xml:space="preserve">Voor het samenwerken maakt Gemeente Utrecht gebruik van Alfresco. Deze wordt ontsloten op de VDI desktop d.m.v. een Webinterface. Daarnaast is er een integratie vanuit de Windows verkenner en de Outlook Client. </w:t>
      </w:r>
    </w:p>
    <w:p w14:paraId="2ABCF010" w14:textId="77777777" w:rsidR="00EA6C48" w:rsidRPr="00B5493A" w:rsidRDefault="00EA6C48" w:rsidP="00F16E3A">
      <w:pPr>
        <w:rPr>
          <w:lang w:eastAsia="nl-NL"/>
        </w:rPr>
      </w:pPr>
    </w:p>
    <w:p w14:paraId="2D525DF8" w14:textId="77777777" w:rsidR="00F16E3A" w:rsidRPr="00B5493A" w:rsidRDefault="00F16E3A" w:rsidP="00EA6C48">
      <w:pPr>
        <w:rPr>
          <w:b/>
        </w:rPr>
      </w:pPr>
      <w:bookmarkStart w:id="166" w:name="_Toc22124087"/>
      <w:r w:rsidRPr="00B5493A">
        <w:rPr>
          <w:b/>
        </w:rPr>
        <w:t>Identity management en federatie</w:t>
      </w:r>
      <w:bookmarkEnd w:id="166"/>
      <w:r w:rsidRPr="00B5493A">
        <w:rPr>
          <w:b/>
        </w:rPr>
        <w:t xml:space="preserve"> </w:t>
      </w:r>
    </w:p>
    <w:p w14:paraId="4BEBC9DC" w14:textId="77777777" w:rsidR="00F16E3A" w:rsidRPr="00B5493A" w:rsidRDefault="00F16E3A" w:rsidP="00F16E3A">
      <w:pPr>
        <w:rPr>
          <w:lang w:eastAsia="nl-NL"/>
        </w:rPr>
      </w:pPr>
      <w:r w:rsidRPr="00B5493A">
        <w:rPr>
          <w:lang w:eastAsia="nl-NL"/>
        </w:rPr>
        <w:t>Medewerkers van de Gemeente Utrecht beschikken over één identiteit en een soft token voor de tweede factor. Daarnaast is er federatie middels Open ID Connect of SAML middels ADFS mogelijk voor interne en externe applicaties. Er wordt gewerkt met een RBAC model volgens least-priviledge en single-sign-on integratie.</w:t>
      </w:r>
    </w:p>
    <w:p w14:paraId="2FABE3CD" w14:textId="77777777" w:rsidR="00EA6C48" w:rsidRPr="00B5493A" w:rsidRDefault="00EA6C48" w:rsidP="00F16E3A">
      <w:pPr>
        <w:rPr>
          <w:lang w:eastAsia="nl-NL"/>
        </w:rPr>
      </w:pPr>
    </w:p>
    <w:p w14:paraId="704EF202" w14:textId="77777777" w:rsidR="00F16E3A" w:rsidRPr="00B5493A" w:rsidRDefault="00F16E3A" w:rsidP="00EA6C48">
      <w:pPr>
        <w:rPr>
          <w:b/>
        </w:rPr>
      </w:pPr>
      <w:bookmarkStart w:id="167" w:name="_Toc22124088"/>
      <w:r w:rsidRPr="00B5493A">
        <w:rPr>
          <w:b/>
        </w:rPr>
        <w:t>Integratie met clouddiensten</w:t>
      </w:r>
      <w:bookmarkEnd w:id="167"/>
      <w:r w:rsidRPr="00B5493A">
        <w:rPr>
          <w:b/>
        </w:rPr>
        <w:t xml:space="preserve"> </w:t>
      </w:r>
    </w:p>
    <w:p w14:paraId="1FA71BF5" w14:textId="4CA1F00D" w:rsidR="00975C8D" w:rsidRPr="00B5493A" w:rsidRDefault="00F16E3A" w:rsidP="00F16E3A">
      <w:pPr>
        <w:rPr>
          <w:lang w:eastAsia="nl-NL"/>
        </w:rPr>
      </w:pPr>
      <w:r w:rsidRPr="00B5493A">
        <w:rPr>
          <w:lang w:eastAsia="nl-NL"/>
        </w:rPr>
        <w:t xml:space="preserve">Voor de ontsluiting en het uitwisselen van gegevens met clouddiensten beschikt de gemeente over verschillende koppelvlakken. Uitwisseling van gegevens dient plaats te vinden op basis van encryptie op zowel de transport- als de data laag bij voorkeur middels een pull vanuit de gemeente. Externe verbindingen worden altijd in het DMZ ontsloten. De omgeving is afgeschermd middels een Nextgen firewall. Een Enterprise Service Bus </w:t>
      </w:r>
      <w:r w:rsidR="005123C2" w:rsidRPr="00B5493A">
        <w:rPr>
          <w:lang w:eastAsia="nl-NL"/>
        </w:rPr>
        <w:t>toepassing</w:t>
      </w:r>
      <w:r w:rsidRPr="00B5493A">
        <w:rPr>
          <w:lang w:eastAsia="nl-NL"/>
        </w:rPr>
        <w:t xml:space="preserve"> is beschikbaar.</w:t>
      </w:r>
    </w:p>
    <w:p w14:paraId="68E848C3" w14:textId="77777777" w:rsidR="00975C8D" w:rsidRPr="00B5493A" w:rsidRDefault="00975C8D">
      <w:pPr>
        <w:rPr>
          <w:lang w:eastAsia="nl-NL"/>
        </w:rPr>
      </w:pPr>
      <w:r w:rsidRPr="00B5493A">
        <w:rPr>
          <w:lang w:eastAsia="nl-NL"/>
        </w:rPr>
        <w:br w:type="page"/>
      </w:r>
    </w:p>
    <w:p w14:paraId="323C5AF9" w14:textId="2A9FD986" w:rsidR="00975C8D" w:rsidRPr="00B5493A" w:rsidRDefault="00975C8D" w:rsidP="003A6489">
      <w:pPr>
        <w:pStyle w:val="Heading1"/>
      </w:pPr>
      <w:bookmarkStart w:id="168" w:name="_Toc22124089"/>
      <w:bookmarkStart w:id="169" w:name="_Ref22724990"/>
      <w:bookmarkStart w:id="170" w:name="_Toc108515843"/>
      <w:r w:rsidRPr="00B5493A">
        <w:rPr>
          <w:rFonts w:eastAsia="Lucida Sans Unicode"/>
        </w:rPr>
        <w:t>Bijlage</w:t>
      </w:r>
      <w:r w:rsidR="00BF1554" w:rsidRPr="00B5493A">
        <w:rPr>
          <w:rFonts w:eastAsia="Lucida Sans Unicode"/>
        </w:rPr>
        <w:t xml:space="preserve"> 2</w:t>
      </w:r>
      <w:r w:rsidRPr="00B5493A">
        <w:rPr>
          <w:rFonts w:eastAsia="Lucida Sans Unicode"/>
        </w:rPr>
        <w:t>: Authenticatie en provisioning standaarden</w:t>
      </w:r>
      <w:bookmarkEnd w:id="168"/>
      <w:bookmarkEnd w:id="169"/>
      <w:bookmarkEnd w:id="170"/>
    </w:p>
    <w:p w14:paraId="507ADF25" w14:textId="77777777" w:rsidR="00975C8D" w:rsidRPr="00B5493A" w:rsidRDefault="00975C8D" w:rsidP="00EA6C48">
      <w:pPr>
        <w:rPr>
          <w:rFonts w:eastAsia="Lucida Sans Unicode"/>
          <w:b/>
        </w:rPr>
      </w:pPr>
      <w:bookmarkStart w:id="171" w:name="_Toc22124090"/>
      <w:r w:rsidRPr="00B5493A">
        <w:rPr>
          <w:rFonts w:eastAsia="Lucida Sans Unicode"/>
          <w:b/>
        </w:rPr>
        <w:t>Authenticatie</w:t>
      </w:r>
      <w:bookmarkEnd w:id="171"/>
      <w:r w:rsidRPr="00B5493A">
        <w:rPr>
          <w:rFonts w:eastAsia="Lucida Sans Unicode"/>
          <w:b/>
        </w:rPr>
        <w:t xml:space="preserve"> </w:t>
      </w:r>
    </w:p>
    <w:p w14:paraId="14CF5C5F" w14:textId="77777777" w:rsidR="00975C8D" w:rsidRPr="00B5493A" w:rsidRDefault="00975C8D" w:rsidP="00975C8D">
      <w:pPr>
        <w:ind w:left="-5" w:hanging="10"/>
      </w:pPr>
    </w:p>
    <w:tbl>
      <w:tblPr>
        <w:tblStyle w:val="TableGrid0"/>
        <w:tblW w:w="88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2" w:type="dxa"/>
          <w:left w:w="106" w:type="dxa"/>
          <w:right w:w="105" w:type="dxa"/>
        </w:tblCellMar>
        <w:tblLook w:val="04A0" w:firstRow="1" w:lastRow="0" w:firstColumn="1" w:lastColumn="0" w:noHBand="0" w:noVBand="1"/>
      </w:tblPr>
      <w:tblGrid>
        <w:gridCol w:w="1752"/>
        <w:gridCol w:w="1931"/>
        <w:gridCol w:w="2334"/>
        <w:gridCol w:w="1466"/>
        <w:gridCol w:w="1344"/>
      </w:tblGrid>
      <w:tr w:rsidR="00975C8D" w:rsidRPr="00B5493A" w14:paraId="5AEBFF1F" w14:textId="77777777" w:rsidTr="00975C8D">
        <w:trPr>
          <w:trHeight w:val="932"/>
          <w:tblHeader/>
        </w:trPr>
        <w:tc>
          <w:tcPr>
            <w:tcW w:w="1751" w:type="dxa"/>
            <w:tcBorders>
              <w:bottom w:val="single" w:sz="4" w:space="0" w:color="000000"/>
            </w:tcBorders>
            <w:shd w:val="clear" w:color="auto" w:fill="FFC000"/>
          </w:tcPr>
          <w:p w14:paraId="72175863" w14:textId="77777777" w:rsidR="00975C8D" w:rsidRPr="00B5493A" w:rsidRDefault="00975C8D" w:rsidP="00EA6C48">
            <w:pPr>
              <w:rPr>
                <w:b/>
              </w:rPr>
            </w:pPr>
            <w:r w:rsidRPr="00B5493A">
              <w:rPr>
                <w:rFonts w:eastAsia="Lucida Sans Unicode" w:cs="Lucida Sans Unicode"/>
                <w:b/>
                <w:sz w:val="20"/>
              </w:rPr>
              <w:t xml:space="preserve">Protocol </w:t>
            </w:r>
          </w:p>
        </w:tc>
        <w:tc>
          <w:tcPr>
            <w:tcW w:w="1931" w:type="dxa"/>
            <w:tcBorders>
              <w:bottom w:val="single" w:sz="4" w:space="0" w:color="000000"/>
            </w:tcBorders>
            <w:shd w:val="clear" w:color="auto" w:fill="FFC000"/>
          </w:tcPr>
          <w:p w14:paraId="04A6D0CB" w14:textId="77777777" w:rsidR="00975C8D" w:rsidRPr="00B5493A" w:rsidRDefault="00975C8D" w:rsidP="00EA6C48">
            <w:pPr>
              <w:ind w:left="1"/>
              <w:rPr>
                <w:b/>
              </w:rPr>
            </w:pPr>
            <w:r w:rsidRPr="00B5493A">
              <w:rPr>
                <w:rFonts w:eastAsia="Lucida Sans Unicode" w:cs="Lucida Sans Unicode"/>
                <w:b/>
                <w:sz w:val="20"/>
              </w:rPr>
              <w:t xml:space="preserve">Status </w:t>
            </w:r>
          </w:p>
        </w:tc>
        <w:tc>
          <w:tcPr>
            <w:tcW w:w="2334" w:type="dxa"/>
            <w:tcBorders>
              <w:bottom w:val="single" w:sz="4" w:space="0" w:color="000000"/>
            </w:tcBorders>
            <w:shd w:val="clear" w:color="auto" w:fill="FFC000"/>
          </w:tcPr>
          <w:p w14:paraId="0EA4B4EB" w14:textId="77777777" w:rsidR="00975C8D" w:rsidRPr="00B5493A" w:rsidRDefault="00975C8D" w:rsidP="00EA6C48">
            <w:pPr>
              <w:ind w:left="2"/>
              <w:rPr>
                <w:b/>
              </w:rPr>
            </w:pPr>
            <w:r w:rsidRPr="00B5493A">
              <w:rPr>
                <w:rFonts w:eastAsia="Lucida Sans Unicode" w:cs="Lucida Sans Unicode"/>
                <w:b/>
                <w:sz w:val="20"/>
              </w:rPr>
              <w:t xml:space="preserve">Functie/rol </w:t>
            </w:r>
          </w:p>
        </w:tc>
        <w:tc>
          <w:tcPr>
            <w:tcW w:w="1466" w:type="dxa"/>
            <w:tcBorders>
              <w:bottom w:val="single" w:sz="4" w:space="0" w:color="000000"/>
            </w:tcBorders>
            <w:shd w:val="clear" w:color="auto" w:fill="FFC000"/>
          </w:tcPr>
          <w:p w14:paraId="5FBD658C" w14:textId="77777777" w:rsidR="00975C8D" w:rsidRPr="00B5493A" w:rsidRDefault="00975C8D" w:rsidP="00EA6C48">
            <w:pPr>
              <w:ind w:left="1"/>
              <w:rPr>
                <w:b/>
              </w:rPr>
            </w:pPr>
            <w:r w:rsidRPr="00B5493A">
              <w:rPr>
                <w:rFonts w:eastAsia="Lucida Sans Unicode" w:cs="Lucida Sans Unicode"/>
                <w:b/>
                <w:sz w:val="20"/>
              </w:rPr>
              <w:t xml:space="preserve">Interne applicaties </w:t>
            </w:r>
          </w:p>
        </w:tc>
        <w:tc>
          <w:tcPr>
            <w:tcW w:w="1344" w:type="dxa"/>
            <w:tcBorders>
              <w:bottom w:val="single" w:sz="4" w:space="0" w:color="000000"/>
            </w:tcBorders>
            <w:shd w:val="clear" w:color="auto" w:fill="FFC000"/>
            <w:vAlign w:val="bottom"/>
          </w:tcPr>
          <w:p w14:paraId="7FEDA551" w14:textId="77777777" w:rsidR="00975C8D" w:rsidRPr="00B5493A" w:rsidRDefault="00975C8D" w:rsidP="00EA6C48">
            <w:pPr>
              <w:ind w:left="2"/>
              <w:rPr>
                <w:b/>
              </w:rPr>
            </w:pPr>
            <w:r w:rsidRPr="00B5493A">
              <w:rPr>
                <w:rFonts w:eastAsia="Lucida Sans Unicode" w:cs="Lucida Sans Unicode"/>
                <w:b/>
                <w:sz w:val="20"/>
              </w:rPr>
              <w:t xml:space="preserve">SaaS / Cloud applicaties </w:t>
            </w:r>
          </w:p>
        </w:tc>
      </w:tr>
      <w:tr w:rsidR="00975C8D" w:rsidRPr="00B5493A" w14:paraId="2F5FCD12" w14:textId="77777777" w:rsidTr="006026B0">
        <w:trPr>
          <w:trHeight w:val="931"/>
        </w:trPr>
        <w:tc>
          <w:tcPr>
            <w:tcW w:w="1751" w:type="dxa"/>
            <w:shd w:val="clear" w:color="auto" w:fill="auto"/>
          </w:tcPr>
          <w:p w14:paraId="2AA73B47" w14:textId="77777777" w:rsidR="00975C8D" w:rsidRPr="00B5493A" w:rsidRDefault="00975C8D" w:rsidP="00EB7E2E">
            <w:r w:rsidRPr="00B5493A">
              <w:rPr>
                <w:rFonts w:eastAsia="Lucida Sans Unicode" w:cs="Lucida Sans Unicode"/>
              </w:rPr>
              <w:t xml:space="preserve">OpenID </w:t>
            </w:r>
          </w:p>
          <w:p w14:paraId="6C99E5A9" w14:textId="77777777" w:rsidR="00975C8D" w:rsidRPr="00B5493A" w:rsidRDefault="00975C8D" w:rsidP="00EB7E2E">
            <w:r w:rsidRPr="00B5493A">
              <w:rPr>
                <w:rFonts w:eastAsia="Lucida Sans Unicode" w:cs="Lucida Sans Unicode"/>
              </w:rPr>
              <w:t xml:space="preserve">Connect / </w:t>
            </w:r>
          </w:p>
          <w:p w14:paraId="670C808C" w14:textId="77777777" w:rsidR="00975C8D" w:rsidRPr="00B5493A" w:rsidRDefault="00975C8D" w:rsidP="00EB7E2E">
            <w:r w:rsidRPr="00B5493A">
              <w:rPr>
                <w:rFonts w:eastAsia="Lucida Sans Unicode" w:cs="Lucida Sans Unicode"/>
              </w:rPr>
              <w:t xml:space="preserve">OAUTH2 </w:t>
            </w:r>
          </w:p>
        </w:tc>
        <w:tc>
          <w:tcPr>
            <w:tcW w:w="1931" w:type="dxa"/>
            <w:shd w:val="clear" w:color="auto" w:fill="auto"/>
          </w:tcPr>
          <w:p w14:paraId="65AC7A4F" w14:textId="77777777" w:rsidR="00975C8D" w:rsidRPr="00B5493A" w:rsidRDefault="00975C8D" w:rsidP="00EB7E2E">
            <w:pPr>
              <w:ind w:left="1"/>
            </w:pPr>
            <w:r w:rsidRPr="00B5493A">
              <w:rPr>
                <w:rFonts w:eastAsia="Lucida Sans Unicode" w:cs="Lucida Sans Unicode"/>
              </w:rPr>
              <w:t xml:space="preserve">Voorkeur </w:t>
            </w:r>
          </w:p>
        </w:tc>
        <w:tc>
          <w:tcPr>
            <w:tcW w:w="2334" w:type="dxa"/>
            <w:shd w:val="clear" w:color="auto" w:fill="auto"/>
          </w:tcPr>
          <w:p w14:paraId="24DD27C8" w14:textId="77777777" w:rsidR="00975C8D" w:rsidRPr="00B5493A" w:rsidRDefault="00975C8D" w:rsidP="00EB7E2E">
            <w:pPr>
              <w:ind w:left="2"/>
            </w:pPr>
            <w:r w:rsidRPr="00B5493A">
              <w:rPr>
                <w:rFonts w:eastAsia="Lucida Sans Unicode" w:cs="Lucida Sans Unicode"/>
              </w:rPr>
              <w:t xml:space="preserve">Authenticatie / SSO </w:t>
            </w:r>
          </w:p>
        </w:tc>
        <w:tc>
          <w:tcPr>
            <w:tcW w:w="1466" w:type="dxa"/>
            <w:shd w:val="clear" w:color="auto" w:fill="auto"/>
          </w:tcPr>
          <w:p w14:paraId="534BD987" w14:textId="77777777" w:rsidR="00975C8D" w:rsidRPr="00B5493A" w:rsidRDefault="00975C8D" w:rsidP="00EB7E2E">
            <w:pPr>
              <w:ind w:left="1"/>
            </w:pPr>
            <w:r w:rsidRPr="00B5493A">
              <w:rPr>
                <w:rFonts w:eastAsia="Lucida Sans Unicode" w:cs="Lucida Sans Unicode"/>
              </w:rPr>
              <w:t xml:space="preserve">Ja </w:t>
            </w:r>
          </w:p>
        </w:tc>
        <w:tc>
          <w:tcPr>
            <w:tcW w:w="1344" w:type="dxa"/>
            <w:shd w:val="clear" w:color="auto" w:fill="auto"/>
          </w:tcPr>
          <w:p w14:paraId="1FE500E3"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07521F92" w14:textId="77777777" w:rsidTr="006026B0">
        <w:trPr>
          <w:trHeight w:val="624"/>
        </w:trPr>
        <w:tc>
          <w:tcPr>
            <w:tcW w:w="1751" w:type="dxa"/>
            <w:shd w:val="clear" w:color="auto" w:fill="auto"/>
          </w:tcPr>
          <w:p w14:paraId="094B05C2" w14:textId="77777777" w:rsidR="00975C8D" w:rsidRPr="00B5493A" w:rsidRDefault="00975C8D" w:rsidP="00EB7E2E">
            <w:r w:rsidRPr="00B5493A">
              <w:rPr>
                <w:rFonts w:eastAsia="Lucida Sans Unicode" w:cs="Lucida Sans Unicode"/>
              </w:rPr>
              <w:t xml:space="preserve">SAML 2.0 </w:t>
            </w:r>
          </w:p>
        </w:tc>
        <w:tc>
          <w:tcPr>
            <w:tcW w:w="1931" w:type="dxa"/>
            <w:shd w:val="clear" w:color="auto" w:fill="auto"/>
          </w:tcPr>
          <w:p w14:paraId="1E288B44" w14:textId="77777777" w:rsidR="00975C8D" w:rsidRPr="00B5493A" w:rsidRDefault="00975C8D" w:rsidP="00EB7E2E">
            <w:pPr>
              <w:ind w:left="1"/>
            </w:pPr>
            <w:r w:rsidRPr="00B5493A">
              <w:rPr>
                <w:rFonts w:eastAsia="Lucida Sans Unicode" w:cs="Lucida Sans Unicode"/>
              </w:rPr>
              <w:t xml:space="preserve">Alternatief </w:t>
            </w:r>
          </w:p>
          <w:p w14:paraId="1473747E" w14:textId="77777777" w:rsidR="00975C8D" w:rsidRPr="00B5493A" w:rsidRDefault="00975C8D" w:rsidP="00EB7E2E">
            <w:pPr>
              <w:ind w:left="1"/>
            </w:pPr>
            <w:r w:rsidRPr="00B5493A">
              <w:rPr>
                <w:rFonts w:eastAsia="Lucida Sans Unicode" w:cs="Lucida Sans Unicode"/>
              </w:rPr>
              <w:t xml:space="preserve">OpenID Connect </w:t>
            </w:r>
          </w:p>
        </w:tc>
        <w:tc>
          <w:tcPr>
            <w:tcW w:w="2334" w:type="dxa"/>
            <w:shd w:val="clear" w:color="auto" w:fill="auto"/>
          </w:tcPr>
          <w:p w14:paraId="2C48AF83" w14:textId="77777777" w:rsidR="00975C8D" w:rsidRPr="00B5493A" w:rsidRDefault="00975C8D" w:rsidP="00EB7E2E">
            <w:pPr>
              <w:ind w:left="2"/>
            </w:pPr>
            <w:r w:rsidRPr="00B5493A">
              <w:rPr>
                <w:rFonts w:eastAsia="Lucida Sans Unicode" w:cs="Lucida Sans Unicode"/>
              </w:rPr>
              <w:t xml:space="preserve">Authenticatie / SSO </w:t>
            </w:r>
          </w:p>
        </w:tc>
        <w:tc>
          <w:tcPr>
            <w:tcW w:w="1466" w:type="dxa"/>
            <w:shd w:val="clear" w:color="auto" w:fill="auto"/>
          </w:tcPr>
          <w:p w14:paraId="7B81EEBB" w14:textId="77777777" w:rsidR="00975C8D" w:rsidRPr="00B5493A" w:rsidRDefault="00975C8D" w:rsidP="00EB7E2E">
            <w:pPr>
              <w:ind w:left="1"/>
            </w:pPr>
            <w:r w:rsidRPr="00B5493A">
              <w:rPr>
                <w:rFonts w:eastAsia="Lucida Sans Unicode" w:cs="Lucida Sans Unicode"/>
              </w:rPr>
              <w:t xml:space="preserve">Ja </w:t>
            </w:r>
          </w:p>
        </w:tc>
        <w:tc>
          <w:tcPr>
            <w:tcW w:w="1344" w:type="dxa"/>
            <w:shd w:val="clear" w:color="auto" w:fill="auto"/>
          </w:tcPr>
          <w:p w14:paraId="42B07A56"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6A22037A" w14:textId="77777777" w:rsidTr="00A84598">
        <w:tc>
          <w:tcPr>
            <w:tcW w:w="1751" w:type="dxa"/>
            <w:shd w:val="clear" w:color="auto" w:fill="auto"/>
          </w:tcPr>
          <w:p w14:paraId="7491CDD9" w14:textId="77777777" w:rsidR="00975C8D" w:rsidRPr="00B5493A" w:rsidRDefault="00975C8D" w:rsidP="00EB7E2E">
            <w:r w:rsidRPr="00B5493A">
              <w:rPr>
                <w:rFonts w:eastAsia="Lucida Sans Unicode" w:cs="Lucida Sans Unicode"/>
              </w:rPr>
              <w:t xml:space="preserve">Microsoft LDAP / AD </w:t>
            </w:r>
          </w:p>
        </w:tc>
        <w:tc>
          <w:tcPr>
            <w:tcW w:w="1931" w:type="dxa"/>
            <w:shd w:val="clear" w:color="auto" w:fill="auto"/>
          </w:tcPr>
          <w:p w14:paraId="1892E550" w14:textId="77777777" w:rsidR="00975C8D" w:rsidRPr="00B5493A" w:rsidRDefault="00975C8D" w:rsidP="00EB7E2E">
            <w:pPr>
              <w:ind w:left="1"/>
            </w:pPr>
            <w:r w:rsidRPr="00B5493A">
              <w:rPr>
                <w:rFonts w:eastAsia="Lucida Sans Unicode" w:cs="Lucida Sans Unicode"/>
              </w:rPr>
              <w:t xml:space="preserve">Voorkeur (bij authenticatie) voor intern (tenzij MFA) </w:t>
            </w:r>
          </w:p>
        </w:tc>
        <w:tc>
          <w:tcPr>
            <w:tcW w:w="2334" w:type="dxa"/>
            <w:shd w:val="clear" w:color="auto" w:fill="auto"/>
          </w:tcPr>
          <w:p w14:paraId="5673DBB1" w14:textId="1238721F" w:rsidR="00975C8D" w:rsidRPr="00B5493A" w:rsidRDefault="00975C8D" w:rsidP="006026B0">
            <w:pPr>
              <w:ind w:left="2"/>
            </w:pPr>
            <w:r w:rsidRPr="00B5493A">
              <w:rPr>
                <w:rFonts w:eastAsia="Lucida Sans Unicode" w:cs="Lucida Sans Unicode"/>
              </w:rPr>
              <w:t xml:space="preserve">Authenticatie </w:t>
            </w:r>
          </w:p>
        </w:tc>
        <w:tc>
          <w:tcPr>
            <w:tcW w:w="1466" w:type="dxa"/>
            <w:shd w:val="clear" w:color="auto" w:fill="auto"/>
          </w:tcPr>
          <w:p w14:paraId="35C006E5" w14:textId="77777777" w:rsidR="00975C8D" w:rsidRPr="00B5493A" w:rsidRDefault="00975C8D" w:rsidP="00EB7E2E">
            <w:pPr>
              <w:ind w:left="1"/>
            </w:pPr>
            <w:r w:rsidRPr="00B5493A">
              <w:rPr>
                <w:rFonts w:eastAsia="Lucida Sans Unicode" w:cs="Lucida Sans Unicode"/>
              </w:rPr>
              <w:t xml:space="preserve">Ja </w:t>
            </w:r>
          </w:p>
        </w:tc>
        <w:tc>
          <w:tcPr>
            <w:tcW w:w="1344" w:type="dxa"/>
            <w:shd w:val="clear" w:color="auto" w:fill="auto"/>
          </w:tcPr>
          <w:p w14:paraId="22D540C1" w14:textId="77777777" w:rsidR="00975C8D" w:rsidRPr="00B5493A" w:rsidRDefault="00975C8D" w:rsidP="00EB7E2E">
            <w:pPr>
              <w:ind w:left="2"/>
            </w:pPr>
            <w:r w:rsidRPr="00B5493A">
              <w:rPr>
                <w:rFonts w:eastAsia="Lucida Sans Unicode" w:cs="Lucida Sans Unicode"/>
              </w:rPr>
              <w:t xml:space="preserve">Nee </w:t>
            </w:r>
          </w:p>
        </w:tc>
      </w:tr>
      <w:tr w:rsidR="00975C8D" w:rsidRPr="00B5493A" w14:paraId="581317FA" w14:textId="77777777" w:rsidTr="006026B0">
        <w:trPr>
          <w:trHeight w:val="316"/>
        </w:trPr>
        <w:tc>
          <w:tcPr>
            <w:tcW w:w="1751" w:type="dxa"/>
            <w:shd w:val="clear" w:color="auto" w:fill="auto"/>
          </w:tcPr>
          <w:p w14:paraId="35EC5795" w14:textId="77777777" w:rsidR="00975C8D" w:rsidRPr="00B5493A" w:rsidRDefault="00975C8D" w:rsidP="00EB7E2E">
            <w:r w:rsidRPr="00B5493A">
              <w:rPr>
                <w:rFonts w:eastAsia="Lucida Sans Unicode" w:cs="Lucida Sans Unicode"/>
              </w:rPr>
              <w:t xml:space="preserve">Kerberos AD </w:t>
            </w:r>
          </w:p>
        </w:tc>
        <w:tc>
          <w:tcPr>
            <w:tcW w:w="1931" w:type="dxa"/>
            <w:shd w:val="clear" w:color="auto" w:fill="auto"/>
          </w:tcPr>
          <w:p w14:paraId="46E8B70F" w14:textId="77777777" w:rsidR="00975C8D" w:rsidRPr="00B5493A" w:rsidRDefault="00975C8D" w:rsidP="00EB7E2E">
            <w:pPr>
              <w:ind w:left="1"/>
            </w:pPr>
            <w:r w:rsidRPr="00B5493A">
              <w:rPr>
                <w:rFonts w:eastAsia="Lucida Sans Unicode" w:cs="Lucida Sans Unicode"/>
              </w:rPr>
              <w:t xml:space="preserve">Voorkeur </w:t>
            </w:r>
          </w:p>
        </w:tc>
        <w:tc>
          <w:tcPr>
            <w:tcW w:w="2334" w:type="dxa"/>
            <w:shd w:val="clear" w:color="auto" w:fill="auto"/>
          </w:tcPr>
          <w:p w14:paraId="68C3A2AC" w14:textId="77777777" w:rsidR="00975C8D" w:rsidRPr="00B5493A" w:rsidRDefault="00975C8D" w:rsidP="00EB7E2E">
            <w:pPr>
              <w:ind w:left="2"/>
            </w:pPr>
            <w:r w:rsidRPr="00B5493A">
              <w:rPr>
                <w:rFonts w:eastAsia="Lucida Sans Unicode" w:cs="Lucida Sans Unicode"/>
              </w:rPr>
              <w:t xml:space="preserve">Authenticatie / SSO </w:t>
            </w:r>
          </w:p>
        </w:tc>
        <w:tc>
          <w:tcPr>
            <w:tcW w:w="1466" w:type="dxa"/>
            <w:shd w:val="clear" w:color="auto" w:fill="auto"/>
          </w:tcPr>
          <w:p w14:paraId="344493BA" w14:textId="77777777" w:rsidR="00975C8D" w:rsidRPr="00B5493A" w:rsidRDefault="00975C8D" w:rsidP="00EB7E2E">
            <w:pPr>
              <w:ind w:left="1"/>
            </w:pPr>
            <w:r w:rsidRPr="00B5493A">
              <w:rPr>
                <w:rFonts w:eastAsia="Lucida Sans Unicode" w:cs="Lucida Sans Unicode"/>
              </w:rPr>
              <w:t xml:space="preserve">Ja </w:t>
            </w:r>
          </w:p>
        </w:tc>
        <w:tc>
          <w:tcPr>
            <w:tcW w:w="1344" w:type="dxa"/>
            <w:shd w:val="clear" w:color="auto" w:fill="auto"/>
          </w:tcPr>
          <w:p w14:paraId="45E407FC" w14:textId="77777777" w:rsidR="00975C8D" w:rsidRPr="00B5493A" w:rsidRDefault="00975C8D" w:rsidP="00EB7E2E">
            <w:pPr>
              <w:ind w:left="2"/>
            </w:pPr>
            <w:r w:rsidRPr="00B5493A">
              <w:rPr>
                <w:rFonts w:eastAsia="Lucida Sans Unicode" w:cs="Lucida Sans Unicode"/>
              </w:rPr>
              <w:t xml:space="preserve">Nee </w:t>
            </w:r>
          </w:p>
        </w:tc>
      </w:tr>
    </w:tbl>
    <w:p w14:paraId="6F8BABF5" w14:textId="77777777" w:rsidR="00975C8D" w:rsidRPr="00B5493A" w:rsidRDefault="00975C8D" w:rsidP="00975C8D"/>
    <w:p w14:paraId="5C50C38C" w14:textId="77777777" w:rsidR="00975C8D" w:rsidRPr="00B5493A" w:rsidRDefault="00975C8D" w:rsidP="00EA6C48">
      <w:pPr>
        <w:rPr>
          <w:rFonts w:eastAsia="Lucida Sans Unicode"/>
          <w:b/>
        </w:rPr>
      </w:pPr>
      <w:r w:rsidRPr="00B5493A">
        <w:rPr>
          <w:rFonts w:eastAsia="Lucida Sans Unicode"/>
          <w:b/>
        </w:rPr>
        <w:t xml:space="preserve">Provisioning </w:t>
      </w:r>
    </w:p>
    <w:p w14:paraId="216AC148" w14:textId="77777777" w:rsidR="00975C8D" w:rsidRPr="00B5493A" w:rsidRDefault="00975C8D" w:rsidP="00975C8D">
      <w:pPr>
        <w:ind w:left="-5" w:hanging="10"/>
      </w:pPr>
    </w:p>
    <w:tbl>
      <w:tblPr>
        <w:tblStyle w:val="TableGrid0"/>
        <w:tblW w:w="8827" w:type="dxa"/>
        <w:tblInd w:w="-106" w:type="dxa"/>
        <w:tblCellMar>
          <w:top w:w="112" w:type="dxa"/>
          <w:left w:w="106" w:type="dxa"/>
          <w:right w:w="104" w:type="dxa"/>
        </w:tblCellMar>
        <w:tblLook w:val="04A0" w:firstRow="1" w:lastRow="0" w:firstColumn="1" w:lastColumn="0" w:noHBand="0" w:noVBand="1"/>
      </w:tblPr>
      <w:tblGrid>
        <w:gridCol w:w="1752"/>
        <w:gridCol w:w="1931"/>
        <w:gridCol w:w="2334"/>
        <w:gridCol w:w="1466"/>
        <w:gridCol w:w="1344"/>
      </w:tblGrid>
      <w:tr w:rsidR="00975C8D" w:rsidRPr="00B5493A" w14:paraId="6A194914" w14:textId="77777777" w:rsidTr="00975C8D">
        <w:trPr>
          <w:trHeight w:val="930"/>
          <w:tblHeader/>
        </w:trPr>
        <w:tc>
          <w:tcPr>
            <w:tcW w:w="1751" w:type="dxa"/>
            <w:tcBorders>
              <w:top w:val="single" w:sz="4" w:space="0" w:color="000000"/>
              <w:left w:val="single" w:sz="4" w:space="0" w:color="000000"/>
              <w:bottom w:val="single" w:sz="4" w:space="0" w:color="000000"/>
              <w:right w:val="single" w:sz="4" w:space="0" w:color="000000"/>
            </w:tcBorders>
            <w:shd w:val="clear" w:color="auto" w:fill="FFC000"/>
          </w:tcPr>
          <w:p w14:paraId="17859E75" w14:textId="77777777" w:rsidR="00975C8D" w:rsidRPr="00B5493A" w:rsidRDefault="00975C8D" w:rsidP="00EA6C48">
            <w:pPr>
              <w:rPr>
                <w:b/>
              </w:rPr>
            </w:pPr>
            <w:r w:rsidRPr="00B5493A">
              <w:rPr>
                <w:rFonts w:eastAsia="Lucida Sans Unicode" w:cs="Lucida Sans Unicode"/>
                <w:b/>
                <w:sz w:val="20"/>
              </w:rPr>
              <w:t xml:space="preserve">Protocol </w:t>
            </w:r>
          </w:p>
        </w:tc>
        <w:tc>
          <w:tcPr>
            <w:tcW w:w="1931" w:type="dxa"/>
            <w:tcBorders>
              <w:top w:val="single" w:sz="4" w:space="0" w:color="000000"/>
              <w:left w:val="single" w:sz="4" w:space="0" w:color="000000"/>
              <w:bottom w:val="single" w:sz="4" w:space="0" w:color="000000"/>
              <w:right w:val="single" w:sz="4" w:space="0" w:color="000000"/>
            </w:tcBorders>
            <w:shd w:val="clear" w:color="auto" w:fill="FFC000"/>
          </w:tcPr>
          <w:p w14:paraId="7C1CA3ED" w14:textId="77777777" w:rsidR="00975C8D" w:rsidRPr="00B5493A" w:rsidRDefault="00975C8D" w:rsidP="00EA6C48">
            <w:pPr>
              <w:ind w:left="1"/>
              <w:rPr>
                <w:b/>
              </w:rPr>
            </w:pPr>
            <w:r w:rsidRPr="00B5493A">
              <w:rPr>
                <w:rFonts w:eastAsia="Lucida Sans Unicode" w:cs="Lucida Sans Unicode"/>
                <w:b/>
                <w:sz w:val="20"/>
              </w:rPr>
              <w:t xml:space="preserve">Status </w:t>
            </w:r>
          </w:p>
        </w:tc>
        <w:tc>
          <w:tcPr>
            <w:tcW w:w="2334" w:type="dxa"/>
            <w:tcBorders>
              <w:top w:val="single" w:sz="4" w:space="0" w:color="000000"/>
              <w:left w:val="single" w:sz="4" w:space="0" w:color="000000"/>
              <w:bottom w:val="single" w:sz="4" w:space="0" w:color="000000"/>
              <w:right w:val="single" w:sz="4" w:space="0" w:color="000000"/>
            </w:tcBorders>
            <w:shd w:val="clear" w:color="auto" w:fill="FFC000"/>
          </w:tcPr>
          <w:p w14:paraId="71C9A87E" w14:textId="77777777" w:rsidR="00975C8D" w:rsidRPr="00B5493A" w:rsidRDefault="00975C8D" w:rsidP="00EA6C48">
            <w:pPr>
              <w:ind w:left="2"/>
              <w:rPr>
                <w:b/>
              </w:rPr>
            </w:pPr>
            <w:r w:rsidRPr="00B5493A">
              <w:rPr>
                <w:rFonts w:eastAsia="Lucida Sans Unicode" w:cs="Lucida Sans Unicode"/>
                <w:b/>
                <w:sz w:val="20"/>
              </w:rPr>
              <w:t xml:space="preserve">Functie/rol </w:t>
            </w:r>
          </w:p>
        </w:tc>
        <w:tc>
          <w:tcPr>
            <w:tcW w:w="1466" w:type="dxa"/>
            <w:tcBorders>
              <w:top w:val="single" w:sz="4" w:space="0" w:color="000000"/>
              <w:left w:val="single" w:sz="4" w:space="0" w:color="000000"/>
              <w:bottom w:val="single" w:sz="4" w:space="0" w:color="000000"/>
              <w:right w:val="single" w:sz="4" w:space="0" w:color="000000"/>
            </w:tcBorders>
            <w:shd w:val="clear" w:color="auto" w:fill="FFC000"/>
          </w:tcPr>
          <w:p w14:paraId="6051CB1B" w14:textId="77777777" w:rsidR="00975C8D" w:rsidRPr="00B5493A" w:rsidRDefault="00975C8D" w:rsidP="00EA6C48">
            <w:pPr>
              <w:ind w:left="1"/>
              <w:rPr>
                <w:b/>
              </w:rPr>
            </w:pPr>
            <w:r w:rsidRPr="00B5493A">
              <w:rPr>
                <w:rFonts w:eastAsia="Lucida Sans Unicode" w:cs="Lucida Sans Unicode"/>
                <w:b/>
                <w:sz w:val="20"/>
              </w:rPr>
              <w:t xml:space="preserve">Interne applicaties </w:t>
            </w:r>
          </w:p>
        </w:tc>
        <w:tc>
          <w:tcPr>
            <w:tcW w:w="1344"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3CE9A2DA" w14:textId="77777777" w:rsidR="00975C8D" w:rsidRPr="00B5493A" w:rsidRDefault="00975C8D" w:rsidP="00EA6C48">
            <w:pPr>
              <w:ind w:left="2"/>
              <w:rPr>
                <w:b/>
              </w:rPr>
            </w:pPr>
            <w:r w:rsidRPr="00B5493A">
              <w:rPr>
                <w:rFonts w:eastAsia="Lucida Sans Unicode" w:cs="Lucida Sans Unicode"/>
                <w:b/>
                <w:sz w:val="20"/>
              </w:rPr>
              <w:t xml:space="preserve">SaaS / Cloud applicaties </w:t>
            </w:r>
          </w:p>
        </w:tc>
      </w:tr>
      <w:tr w:rsidR="00975C8D" w:rsidRPr="00B5493A" w14:paraId="5271B2DE" w14:textId="77777777" w:rsidTr="006026B0">
        <w:trPr>
          <w:trHeight w:val="317"/>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671573D5" w14:textId="77777777" w:rsidR="00975C8D" w:rsidRPr="00B5493A" w:rsidRDefault="00975C8D" w:rsidP="00EB7E2E">
            <w:r w:rsidRPr="00B5493A">
              <w:rPr>
                <w:rFonts w:eastAsia="Lucida Sans Unicode" w:cs="Lucida Sans Unicode"/>
              </w:rPr>
              <w:t xml:space="preserve">SCIM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3D099DFA" w14:textId="77777777" w:rsidR="00975C8D" w:rsidRPr="00B5493A" w:rsidRDefault="00975C8D" w:rsidP="00EB7E2E">
            <w:pPr>
              <w:ind w:left="1"/>
            </w:pPr>
            <w:r w:rsidRPr="00B5493A">
              <w:rPr>
                <w:rFonts w:eastAsia="Lucida Sans Unicode" w:cs="Lucida Sans Unicode"/>
              </w:rPr>
              <w:t xml:space="preserve">Voorkeur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34FE535E"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1BD104EF"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3CB6F8C0"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1008FCBF" w14:textId="77777777" w:rsidTr="006026B0">
        <w:trPr>
          <w:trHeight w:val="318"/>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6EE7D5AC" w14:textId="77777777" w:rsidR="00975C8D" w:rsidRPr="00B5493A" w:rsidRDefault="00975C8D" w:rsidP="00EB7E2E">
            <w:r w:rsidRPr="00B5493A">
              <w:rPr>
                <w:rFonts w:eastAsia="Lucida Sans Unicode" w:cs="Lucida Sans Unicode"/>
              </w:rPr>
              <w:t xml:space="preserve">REST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4EFD1E52" w14:textId="77777777" w:rsidR="00975C8D" w:rsidRPr="00B5493A" w:rsidRDefault="00975C8D" w:rsidP="00EB7E2E">
            <w:pPr>
              <w:ind w:left="1"/>
            </w:pPr>
            <w:r w:rsidRPr="00B5493A">
              <w:rPr>
                <w:rFonts w:eastAsia="Lucida Sans Unicode" w:cs="Lucida Sans Unicode"/>
              </w:rPr>
              <w:t xml:space="preserve">Toegestaan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5F810CEC"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74D9B178"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5E7A2C79"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0E5E855D" w14:textId="77777777" w:rsidTr="006026B0">
        <w:trPr>
          <w:trHeight w:val="318"/>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43D4D63F" w14:textId="77777777" w:rsidR="00975C8D" w:rsidRPr="00B5493A" w:rsidRDefault="00975C8D" w:rsidP="00EB7E2E">
            <w:r w:rsidRPr="00B5493A">
              <w:rPr>
                <w:rFonts w:eastAsia="Lucida Sans Unicode" w:cs="Lucida Sans Unicode"/>
              </w:rPr>
              <w:t xml:space="preserve">Microsoft LDAP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572C04D4" w14:textId="77777777" w:rsidR="00975C8D" w:rsidRPr="00B5493A" w:rsidRDefault="00975C8D" w:rsidP="00EB7E2E">
            <w:pPr>
              <w:ind w:left="1"/>
            </w:pPr>
            <w:r w:rsidRPr="00B5493A">
              <w:rPr>
                <w:rFonts w:eastAsia="Lucida Sans Unicode" w:cs="Lucida Sans Unicode"/>
              </w:rPr>
              <w:t xml:space="preserve">Toegestaan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4EC21FF7"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0851369A"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2EA86CB1" w14:textId="77777777" w:rsidR="00975C8D" w:rsidRPr="00B5493A" w:rsidRDefault="00975C8D" w:rsidP="00EB7E2E">
            <w:pPr>
              <w:ind w:left="2"/>
            </w:pPr>
            <w:r w:rsidRPr="00B5493A">
              <w:rPr>
                <w:rFonts w:eastAsia="Lucida Sans Unicode" w:cs="Lucida Sans Unicode"/>
              </w:rPr>
              <w:t xml:space="preserve">Nee </w:t>
            </w:r>
          </w:p>
        </w:tc>
      </w:tr>
      <w:tr w:rsidR="00975C8D" w:rsidRPr="00B5493A" w14:paraId="180038AE" w14:textId="77777777" w:rsidTr="006026B0">
        <w:trPr>
          <w:trHeight w:val="317"/>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5B2F0A10" w14:textId="77777777" w:rsidR="00975C8D" w:rsidRPr="00B5493A" w:rsidRDefault="00975C8D" w:rsidP="00EB7E2E">
            <w:r w:rsidRPr="00B5493A">
              <w:rPr>
                <w:rFonts w:eastAsia="Lucida Sans Unicode" w:cs="Lucida Sans Unicode"/>
              </w:rPr>
              <w:t xml:space="preserve">XML SOAP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36A1FA61" w14:textId="77777777" w:rsidR="00975C8D" w:rsidRPr="00B5493A" w:rsidRDefault="00975C8D" w:rsidP="00EB7E2E">
            <w:pPr>
              <w:ind w:left="1"/>
            </w:pPr>
            <w:r w:rsidRPr="00B5493A">
              <w:rPr>
                <w:rFonts w:eastAsia="Lucida Sans Unicode" w:cs="Lucida Sans Unicode"/>
              </w:rPr>
              <w:t xml:space="preserve">Toegestaan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7F0F2AA9"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03E483EB"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70A57ED9"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2E6F631A" w14:textId="77777777" w:rsidTr="006026B0">
        <w:trPr>
          <w:trHeight w:val="317"/>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5B8B29C6" w14:textId="77777777" w:rsidR="00975C8D" w:rsidRPr="00B5493A" w:rsidRDefault="00975C8D" w:rsidP="00EB7E2E">
            <w:r w:rsidRPr="00B5493A">
              <w:rPr>
                <w:rFonts w:eastAsia="Lucida Sans Unicode" w:cs="Lucida Sans Unicode"/>
              </w:rPr>
              <w:t xml:space="preserve">JDBC/ODBC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04CE8479" w14:textId="77777777" w:rsidR="00975C8D" w:rsidRPr="00B5493A" w:rsidRDefault="00975C8D" w:rsidP="00EB7E2E">
            <w:pPr>
              <w:ind w:left="1"/>
            </w:pPr>
            <w:r w:rsidRPr="00B5493A">
              <w:rPr>
                <w:rFonts w:eastAsia="Lucida Sans Unicode" w:cs="Lucida Sans Unicode"/>
              </w:rPr>
              <w:t xml:space="preserve">Toegestaan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01BCCCE2"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430CB30C"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593DAEFF" w14:textId="77777777" w:rsidR="00975C8D" w:rsidRPr="00B5493A" w:rsidRDefault="00975C8D" w:rsidP="00EB7E2E">
            <w:pPr>
              <w:ind w:left="2"/>
            </w:pPr>
            <w:r w:rsidRPr="00B5493A">
              <w:rPr>
                <w:rFonts w:eastAsia="Lucida Sans Unicode" w:cs="Lucida Sans Unicode"/>
              </w:rPr>
              <w:t xml:space="preserve">Nee </w:t>
            </w:r>
          </w:p>
        </w:tc>
      </w:tr>
      <w:tr w:rsidR="00975C8D" w:rsidRPr="00B5493A" w14:paraId="200BEB72" w14:textId="77777777" w:rsidTr="006026B0">
        <w:trPr>
          <w:trHeight w:val="1240"/>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2399698" w14:textId="77777777" w:rsidR="00975C8D" w:rsidRPr="00B5493A" w:rsidRDefault="00975C8D" w:rsidP="00EB7E2E">
            <w:pPr>
              <w:rPr>
                <w:lang w:val="en-US"/>
              </w:rPr>
            </w:pPr>
            <w:r w:rsidRPr="00B5493A">
              <w:rPr>
                <w:rFonts w:eastAsia="Lucida Sans Unicode" w:cs="Lucida Sans Unicode"/>
                <w:lang w:val="en-US"/>
              </w:rPr>
              <w:t xml:space="preserve">File: </w:t>
            </w:r>
          </w:p>
          <w:p w14:paraId="7652F6E5" w14:textId="77777777" w:rsidR="00975C8D" w:rsidRPr="00B5493A" w:rsidRDefault="00975C8D" w:rsidP="00EB7E2E">
            <w:pPr>
              <w:rPr>
                <w:lang w:val="en-US"/>
              </w:rPr>
            </w:pPr>
            <w:r w:rsidRPr="00B5493A">
              <w:rPr>
                <w:rFonts w:eastAsia="Lucida Sans Unicode" w:cs="Lucida Sans Unicode"/>
                <w:lang w:val="en-US"/>
              </w:rPr>
              <w:t xml:space="preserve">CSV/XML/JSON </w:t>
            </w:r>
          </w:p>
          <w:p w14:paraId="67D69971" w14:textId="77777777" w:rsidR="00975C8D" w:rsidRPr="00B5493A" w:rsidRDefault="00975C8D" w:rsidP="00EB7E2E">
            <w:pPr>
              <w:rPr>
                <w:lang w:val="en-US"/>
              </w:rPr>
            </w:pPr>
            <w:r w:rsidRPr="00B5493A">
              <w:rPr>
                <w:rFonts w:eastAsia="Lucida Sans Unicode" w:cs="Lucida Sans Unicode"/>
                <w:lang w:val="en-US"/>
              </w:rPr>
              <w:t xml:space="preserve">(secure transport)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EC96456" w14:textId="77777777" w:rsidR="00975C8D" w:rsidRPr="00B5493A" w:rsidRDefault="00975C8D" w:rsidP="00EB7E2E">
            <w:pPr>
              <w:ind w:left="1"/>
            </w:pPr>
            <w:r w:rsidRPr="00B5493A">
              <w:rPr>
                <w:rFonts w:eastAsia="Lucida Sans Unicode" w:cs="Lucida Sans Unicode"/>
              </w:rPr>
              <w:t xml:space="preserve">Toegestaan, Bij voorkeur niet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7F1AFA60"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49042B7C"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40052291" w14:textId="77777777" w:rsidR="00975C8D" w:rsidRPr="00B5493A" w:rsidRDefault="00975C8D" w:rsidP="00EB7E2E">
            <w:pPr>
              <w:ind w:left="2"/>
            </w:pPr>
            <w:r w:rsidRPr="00B5493A">
              <w:rPr>
                <w:rFonts w:eastAsia="Lucida Sans Unicode" w:cs="Lucida Sans Unicode"/>
              </w:rPr>
              <w:t xml:space="preserve">Ja </w:t>
            </w:r>
          </w:p>
        </w:tc>
      </w:tr>
      <w:tr w:rsidR="00975C8D" w:rsidRPr="00B5493A" w14:paraId="6309CCE0" w14:textId="77777777" w:rsidTr="006026B0">
        <w:trPr>
          <w:trHeight w:val="1239"/>
        </w:trPr>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045434EE" w14:textId="77777777" w:rsidR="00975C8D" w:rsidRPr="00B5493A" w:rsidRDefault="00975C8D" w:rsidP="00EB7E2E">
            <w:r w:rsidRPr="00B5493A">
              <w:rPr>
                <w:rFonts w:eastAsia="Lucida Sans Unicode" w:cs="Lucida Sans Unicode"/>
              </w:rPr>
              <w:t xml:space="preserve">Handmatig </w:t>
            </w:r>
          </w:p>
        </w:tc>
        <w:tc>
          <w:tcPr>
            <w:tcW w:w="1931" w:type="dxa"/>
            <w:tcBorders>
              <w:top w:val="single" w:sz="4" w:space="0" w:color="000000"/>
              <w:left w:val="single" w:sz="4" w:space="0" w:color="000000"/>
              <w:bottom w:val="single" w:sz="4" w:space="0" w:color="000000"/>
              <w:right w:val="single" w:sz="4" w:space="0" w:color="000000"/>
            </w:tcBorders>
            <w:shd w:val="clear" w:color="auto" w:fill="auto"/>
          </w:tcPr>
          <w:p w14:paraId="2D7F5100" w14:textId="77777777" w:rsidR="00975C8D" w:rsidRPr="00B5493A" w:rsidRDefault="00975C8D" w:rsidP="00EB7E2E">
            <w:pPr>
              <w:ind w:left="1"/>
            </w:pPr>
            <w:r w:rsidRPr="00B5493A">
              <w:rPr>
                <w:rFonts w:eastAsia="Lucida Sans Unicode" w:cs="Lucida Sans Unicode"/>
              </w:rPr>
              <w:t xml:space="preserve">Toegestaan afhankelijk van BIV classificatie toegestaan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Pr>
          <w:p w14:paraId="08532BDE" w14:textId="77777777" w:rsidR="00975C8D" w:rsidRPr="00B5493A" w:rsidRDefault="00975C8D" w:rsidP="00EB7E2E">
            <w:pPr>
              <w:ind w:left="2"/>
            </w:pPr>
            <w:r w:rsidRPr="00B5493A">
              <w:rPr>
                <w:rFonts w:eastAsia="Lucida Sans Unicode" w:cs="Lucida Sans Unicode"/>
              </w:rPr>
              <w:t xml:space="preserve">Provisioning </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79C6A655" w14:textId="77777777" w:rsidR="00975C8D" w:rsidRPr="00B5493A" w:rsidRDefault="00975C8D" w:rsidP="00EB7E2E">
            <w:pPr>
              <w:ind w:left="1"/>
            </w:pPr>
            <w:r w:rsidRPr="00B5493A">
              <w:rPr>
                <w:rFonts w:eastAsia="Lucida Sans Unicode" w:cs="Lucida Sans Unicode"/>
              </w:rPr>
              <w:t xml:space="preserve">Ja </w:t>
            </w:r>
          </w:p>
        </w:tc>
        <w:tc>
          <w:tcPr>
            <w:tcW w:w="1344" w:type="dxa"/>
            <w:tcBorders>
              <w:top w:val="single" w:sz="4" w:space="0" w:color="000000"/>
              <w:left w:val="single" w:sz="4" w:space="0" w:color="000000"/>
              <w:bottom w:val="single" w:sz="4" w:space="0" w:color="000000"/>
              <w:right w:val="single" w:sz="4" w:space="0" w:color="000000"/>
            </w:tcBorders>
            <w:shd w:val="clear" w:color="auto" w:fill="auto"/>
          </w:tcPr>
          <w:p w14:paraId="54E7FE0B" w14:textId="77777777" w:rsidR="00975C8D" w:rsidRPr="00B5493A" w:rsidRDefault="00975C8D" w:rsidP="00EB7E2E">
            <w:pPr>
              <w:ind w:left="2"/>
            </w:pPr>
            <w:r w:rsidRPr="00B5493A">
              <w:rPr>
                <w:rFonts w:eastAsia="Lucida Sans Unicode" w:cs="Lucida Sans Unicode"/>
              </w:rPr>
              <w:t xml:space="preserve">Ja </w:t>
            </w:r>
          </w:p>
        </w:tc>
      </w:tr>
    </w:tbl>
    <w:p w14:paraId="02829EF8" w14:textId="36113151" w:rsidR="0076075C" w:rsidRPr="00B5493A" w:rsidRDefault="0076075C" w:rsidP="0076075C">
      <w:pPr>
        <w:pStyle w:val="Heading1"/>
      </w:pPr>
      <w:bookmarkStart w:id="172" w:name="_Ref22726122"/>
      <w:bookmarkStart w:id="173" w:name="_Toc108515844"/>
      <w:r w:rsidRPr="00B5493A">
        <w:rPr>
          <w:szCs w:val="28"/>
        </w:rPr>
        <w:t>Bijlage</w:t>
      </w:r>
      <w:r w:rsidR="00BF1554" w:rsidRPr="00B5493A">
        <w:rPr>
          <w:szCs w:val="28"/>
        </w:rPr>
        <w:t xml:space="preserve"> 3</w:t>
      </w:r>
      <w:r w:rsidRPr="00B5493A">
        <w:rPr>
          <w:szCs w:val="28"/>
        </w:rPr>
        <w:t xml:space="preserve">: </w:t>
      </w:r>
      <w:r w:rsidRPr="00B5493A">
        <w:t>Aansluiting op de maildienst van Gemeente Utrecht</w:t>
      </w:r>
      <w:bookmarkEnd w:id="172"/>
      <w:bookmarkEnd w:id="173"/>
      <w:r w:rsidRPr="00B5493A">
        <w:t xml:space="preserve"> </w:t>
      </w:r>
    </w:p>
    <w:p w14:paraId="39EC5A7C" w14:textId="77777777" w:rsidR="0076075C" w:rsidRPr="00B5493A" w:rsidRDefault="0076075C" w:rsidP="00A84598">
      <w:pPr>
        <w:pStyle w:val="Heading2"/>
      </w:pPr>
      <w:r w:rsidRPr="00B5493A">
        <w:t xml:space="preserve">Introductie </w:t>
      </w:r>
    </w:p>
    <w:p w14:paraId="3B581DBD" w14:textId="77777777" w:rsidR="0076075C" w:rsidRPr="00B5493A" w:rsidRDefault="0076075C" w:rsidP="0076075C">
      <w:r w:rsidRPr="00B5493A">
        <w:t xml:space="preserve">Deze richtlijn beschrijft de wijze van aansluiten van zowel interne als externe applicaties, apparaten en/of leveranciers op de mailomgeving van de Gemeente Utrecht. </w:t>
      </w:r>
    </w:p>
    <w:p w14:paraId="3E79BB92" w14:textId="77777777" w:rsidR="0076075C" w:rsidRPr="00B5493A" w:rsidRDefault="0076075C" w:rsidP="0076075C">
      <w:pPr>
        <w:spacing w:after="4" w:line="284" w:lineRule="auto"/>
        <w:ind w:left="-5" w:right="210"/>
        <w:jc w:val="both"/>
      </w:pPr>
      <w:r w:rsidRPr="00B5493A">
        <w:t xml:space="preserve">De richtlijn geldt voor het verzenden, ontvangen en verwerken van mail naar zowel interne als externe adressen gebruik makend van een door de Gemeente beheerd emailadres. </w:t>
      </w:r>
    </w:p>
    <w:p w14:paraId="5F1D96B2" w14:textId="77777777" w:rsidR="0076075C" w:rsidRPr="00B5493A" w:rsidRDefault="0076075C" w:rsidP="00A84598">
      <w:pPr>
        <w:pStyle w:val="Heading3"/>
      </w:pPr>
      <w:r w:rsidRPr="00B5493A">
        <w:t xml:space="preserve">Achtergrond informatie </w:t>
      </w:r>
    </w:p>
    <w:p w14:paraId="0D2B0F85" w14:textId="0E7C1158" w:rsidR="0076075C" w:rsidRPr="00B5493A" w:rsidRDefault="0076075C" w:rsidP="00A84598">
      <w:pPr>
        <w:spacing w:after="4" w:line="284" w:lineRule="auto"/>
        <w:ind w:left="-5" w:right="210"/>
        <w:jc w:val="both"/>
      </w:pPr>
      <w:r w:rsidRPr="00B5493A">
        <w:t xml:space="preserve">De Gemeente Utrecht kent een hybride mail omgeving op basis van Exchange 2016 en Office 365. Voor het versturen, ontvangen van uitgaande en inkomende email wordt gebruik gemaakt van Exchange Online Protection (EOP). Mailboxen kunnen zowel op Exchange 2016 als Office365 worden geplaatst. </w:t>
      </w:r>
    </w:p>
    <w:p w14:paraId="47FF2786" w14:textId="77777777" w:rsidR="0076075C" w:rsidRPr="00B5493A" w:rsidRDefault="0076075C" w:rsidP="00A84598">
      <w:pPr>
        <w:pStyle w:val="Heading3"/>
      </w:pPr>
      <w:bookmarkStart w:id="174" w:name="_Toc22121297"/>
      <w:r w:rsidRPr="00B5493A">
        <w:t>Reikwijdte Beleid</w:t>
      </w:r>
      <w:bookmarkEnd w:id="174"/>
      <w:r w:rsidRPr="00B5493A">
        <w:t xml:space="preserve"> </w:t>
      </w:r>
    </w:p>
    <w:p w14:paraId="5AAE27ED" w14:textId="2BC79D1D" w:rsidR="0076075C" w:rsidRPr="00B5493A" w:rsidRDefault="0076075C" w:rsidP="00A84598">
      <w:r w:rsidRPr="00B5493A">
        <w:t xml:space="preserve">Dit beleid geldt voor alle interne en externe applicaties, apparaten of leveranciers (aansluitpunt(en)), hierna te noemen aansluitpunt gebruik makend van de mail dienst van de Gemeente Utrecht. </w:t>
      </w:r>
    </w:p>
    <w:p w14:paraId="663E8E41" w14:textId="77777777" w:rsidR="0076075C" w:rsidRPr="00B5493A" w:rsidRDefault="0076075C" w:rsidP="00A84598">
      <w:pPr>
        <w:pStyle w:val="Heading3"/>
      </w:pPr>
      <w:bookmarkStart w:id="175" w:name="_Toc22121298"/>
      <w:r w:rsidRPr="00B5493A">
        <w:t>Leeswijzer</w:t>
      </w:r>
      <w:bookmarkEnd w:id="175"/>
      <w:r w:rsidRPr="00B5493A">
        <w:t xml:space="preserve"> </w:t>
      </w:r>
    </w:p>
    <w:p w14:paraId="08E447AE" w14:textId="2622670D" w:rsidR="0076075C" w:rsidRPr="00B5493A" w:rsidRDefault="0076075C" w:rsidP="0076075C">
      <w:r w:rsidRPr="00B5493A">
        <w:t xml:space="preserve">Invulling van het beleid is gericht op de functionele email behoefte van het aansluitpunt in afstemming met de Gemeente Utrecht. Er zijn drie scenario’s beschikbaar, welke binnen de gestelde criteria toegepast kunnen worden. </w:t>
      </w:r>
    </w:p>
    <w:p w14:paraId="389E9F8D" w14:textId="77777777" w:rsidR="0076075C" w:rsidRPr="00B5493A" w:rsidRDefault="0076075C" w:rsidP="0076075C">
      <w:pPr>
        <w:spacing w:after="595"/>
      </w:pPr>
      <w:r w:rsidRPr="00B5493A">
        <w:t xml:space="preserve">De functionele email behoefte van een aansluitpunt ten opzichte van email dient altijd beschreven te worden in het functioneel ontwerp. </w:t>
      </w:r>
    </w:p>
    <w:p w14:paraId="385BA6AF" w14:textId="541F9CFF" w:rsidR="0076075C" w:rsidRPr="00B5493A" w:rsidRDefault="00885326" w:rsidP="00885326">
      <w:pPr>
        <w:pStyle w:val="Heading2"/>
      </w:pPr>
      <w:bookmarkStart w:id="176" w:name="_Toc22121299"/>
      <w:r w:rsidRPr="00B5493A">
        <w:t xml:space="preserve">Scenario </w:t>
      </w:r>
      <w:r w:rsidR="0076075C" w:rsidRPr="00B5493A">
        <w:t>1. Verzenden van mail vanuit één vast email adres</w:t>
      </w:r>
      <w:bookmarkEnd w:id="176"/>
      <w:r w:rsidR="0076075C" w:rsidRPr="00B5493A">
        <w:t xml:space="preserve"> </w:t>
      </w:r>
    </w:p>
    <w:p w14:paraId="2F1665D6" w14:textId="77777777" w:rsidR="0076075C" w:rsidRPr="00B5493A" w:rsidRDefault="0076075C">
      <w:pPr>
        <w:pStyle w:val="Heading3"/>
      </w:pPr>
      <w:bookmarkStart w:id="177" w:name="_Toc22121300"/>
      <w:r w:rsidRPr="00B5493A">
        <w:t>Functionele vraag</w:t>
      </w:r>
      <w:bookmarkEnd w:id="177"/>
      <w:r w:rsidRPr="00B5493A">
        <w:t xml:space="preserve"> </w:t>
      </w:r>
    </w:p>
    <w:p w14:paraId="094D898E" w14:textId="77777777" w:rsidR="0076075C" w:rsidRPr="00B5493A" w:rsidRDefault="0076075C" w:rsidP="0076075C">
      <w:r w:rsidRPr="00B5493A">
        <w:t xml:space="preserve">Het verzenden van email middels een aan het aansluitpunt specifiek toegekende mailbox. </w:t>
      </w:r>
    </w:p>
    <w:p w14:paraId="6DC24776" w14:textId="1DCED500" w:rsidR="0076075C" w:rsidRPr="00B5493A" w:rsidRDefault="0076075C" w:rsidP="0076075C">
      <w:pPr>
        <w:spacing w:after="4" w:line="284" w:lineRule="auto"/>
        <w:ind w:left="-5" w:right="2"/>
        <w:jc w:val="both"/>
      </w:pPr>
      <w:r w:rsidRPr="00B5493A">
        <w:t xml:space="preserve">Verzonden email wordt altijd namens één uniek email adres (primair email adres) verstuurd. Gebruik van deze mailbox is mogelijk voor één of meerdere aansluitpunten. Bij gebruik door meerdere aansluitpunten worden de inloggegevens gedeeld. </w:t>
      </w:r>
    </w:p>
    <w:p w14:paraId="7EA2B2A5" w14:textId="513C68C3" w:rsidR="0076075C" w:rsidRPr="00B5493A" w:rsidRDefault="0076075C" w:rsidP="0076075C">
      <w:pPr>
        <w:pStyle w:val="Heading3"/>
      </w:pPr>
      <w:r w:rsidRPr="00B5493A">
        <w:t xml:space="preserve">Voorbeeld toepassing </w:t>
      </w:r>
    </w:p>
    <w:p w14:paraId="42AC6EA2" w14:textId="45D46B38" w:rsidR="0076075C" w:rsidRPr="00B5493A" w:rsidRDefault="0076075C" w:rsidP="0076075C">
      <w:pPr>
        <w:spacing w:after="223"/>
      </w:pPr>
      <w:r w:rsidRPr="00B5493A">
        <w:t xml:space="preserve">Voorbeeld 1: Multifunctionals (Printers) verzenden in gescande documenten, hiervoor wordt als afzender </w:t>
      </w:r>
      <w:r w:rsidRPr="00B5493A">
        <w:rPr>
          <w:color w:val="0000FF"/>
          <w:u w:val="single"/>
        </w:rPr>
        <w:t>printer@utrecht.nl</w:t>
      </w:r>
      <w:r w:rsidRPr="00B5493A">
        <w:t xml:space="preserve"> voor gebruikt. Deze mailbox wordt op alle MFP’s ingesteld zodat alle printers vanuit hetzelfde email adres verzenden. </w:t>
      </w:r>
    </w:p>
    <w:p w14:paraId="343E477D" w14:textId="1AD6064D" w:rsidR="0076075C" w:rsidRPr="00B5493A" w:rsidRDefault="0076075C" w:rsidP="0076075C">
      <w:pPr>
        <w:spacing w:line="259" w:lineRule="auto"/>
      </w:pPr>
      <w:r w:rsidRPr="00B5493A">
        <w:t xml:space="preserve"> Voorbeeld 2: Een SaaS applicatie verzendt uit een vast email adres berichten naar interne en externe ontvangers, hiervoor wordt een eigen mailbox gebruikt met het email adres </w:t>
      </w:r>
      <w:r w:rsidRPr="00B5493A">
        <w:rPr>
          <w:color w:val="0000FF"/>
          <w:u w:val="single"/>
        </w:rPr>
        <w:t>SaaSapplicatie@utrecht.nl</w:t>
      </w:r>
      <w:r w:rsidRPr="00B5493A">
        <w:t xml:space="preserve">   </w:t>
      </w:r>
    </w:p>
    <w:p w14:paraId="54495E9A" w14:textId="77777777" w:rsidR="0076075C" w:rsidRPr="00B5493A" w:rsidRDefault="0076075C" w:rsidP="0076075C">
      <w:pPr>
        <w:pStyle w:val="Heading3"/>
      </w:pPr>
      <w:r w:rsidRPr="00B5493A">
        <w:t xml:space="preserve">Richtlijnen </w:t>
      </w:r>
    </w:p>
    <w:p w14:paraId="1DBF0BC5" w14:textId="16D91082" w:rsidR="0076075C" w:rsidRPr="00B5493A" w:rsidRDefault="0076075C" w:rsidP="0076075C">
      <w:pPr>
        <w:spacing w:after="290"/>
      </w:pPr>
      <w:r w:rsidRPr="00B5493A">
        <w:t xml:space="preserve">Voor koppeling met een specifieke mailbox wordt gebruik gemaakt van de </w:t>
      </w:r>
      <w:hyperlink r:id="rId38" w:anchor="option-1-recommended-authenticate-your-device-or-application-directly-with-an-office-365-mailbox-and-send-mail-using-smtp-client-submission">
        <w:r w:rsidRPr="00B5493A">
          <w:rPr>
            <w:color w:val="0000FF"/>
            <w:u w:val="single" w:color="0000FF"/>
          </w:rPr>
          <w:t>SMTP cliënt</w:t>
        </w:r>
      </w:hyperlink>
      <w:hyperlink r:id="rId39" w:anchor="option-1-recommended-authenticate-your-device-or-application-directly-with-an-office-365-mailbox-and-send-mail-using-smtp-client-submission">
        <w:r w:rsidRPr="00B5493A">
          <w:rPr>
            <w:color w:val="0000FF"/>
          </w:rPr>
          <w:t xml:space="preserve"> </w:t>
        </w:r>
      </w:hyperlink>
      <w:hyperlink r:id="rId40" w:anchor="option-1-recommended-authenticate-your-device-or-application-directly-with-an-office-365-mailbox-and-send-mail-using-smtp-client-submission">
        <w:r w:rsidRPr="00B5493A">
          <w:rPr>
            <w:color w:val="0000FF"/>
            <w:u w:val="single" w:color="0000FF"/>
          </w:rPr>
          <w:t>Submission</w:t>
        </w:r>
      </w:hyperlink>
      <w:hyperlink r:id="rId41" w:anchor="option-1-recommended-authenticate-your-device-or-application-directly-with-an-office-365-mailbox-and-send-mail-using-smtp-client-submission">
        <w:r w:rsidRPr="00B5493A">
          <w:t xml:space="preserve"> </w:t>
        </w:r>
      </w:hyperlink>
      <w:r w:rsidRPr="00B5493A">
        <w:t xml:space="preserve">dienst van Office 365. De door Microsoft gestelde richtlijnen zijn hiervoor van toepassing. </w:t>
      </w:r>
    </w:p>
    <w:p w14:paraId="45334587" w14:textId="77777777" w:rsidR="0076075C" w:rsidRPr="00B5493A" w:rsidRDefault="0076075C" w:rsidP="0076075C">
      <w:pPr>
        <w:pStyle w:val="Heading3"/>
      </w:pPr>
      <w:r w:rsidRPr="00B5493A">
        <w:t xml:space="preserve">Invulling van de dienst </w:t>
      </w:r>
    </w:p>
    <w:p w14:paraId="5AFF3863" w14:textId="77777777" w:rsidR="0076075C" w:rsidRPr="00B5493A" w:rsidRDefault="0076075C" w:rsidP="00AA7E90">
      <w:pPr>
        <w:numPr>
          <w:ilvl w:val="0"/>
          <w:numId w:val="30"/>
        </w:numPr>
        <w:spacing w:after="5" w:line="250" w:lineRule="auto"/>
        <w:ind w:hanging="360"/>
      </w:pPr>
      <w:r w:rsidRPr="00B5493A">
        <w:t xml:space="preserve">Het aansluitpunt maakt verbinding met smtp.office365.com </w:t>
      </w:r>
    </w:p>
    <w:p w14:paraId="0C2320D5" w14:textId="77777777" w:rsidR="0076075C" w:rsidRPr="00B5493A" w:rsidRDefault="0076075C" w:rsidP="00AA7E90">
      <w:pPr>
        <w:numPr>
          <w:ilvl w:val="0"/>
          <w:numId w:val="30"/>
        </w:numPr>
        <w:spacing w:after="5" w:line="250" w:lineRule="auto"/>
        <w:ind w:hanging="360"/>
      </w:pPr>
      <w:r w:rsidRPr="00B5493A">
        <w:t xml:space="preserve">Het aansluitpunt logt in op de mailbox middels de gebruiker en het wachtwoord; </w:t>
      </w:r>
    </w:p>
    <w:p w14:paraId="3AAF5050" w14:textId="77777777" w:rsidR="0076075C" w:rsidRPr="00B5493A" w:rsidRDefault="0076075C" w:rsidP="00AA7E90">
      <w:pPr>
        <w:numPr>
          <w:ilvl w:val="0"/>
          <w:numId w:val="30"/>
        </w:numPr>
        <w:spacing w:after="5" w:line="250" w:lineRule="auto"/>
        <w:ind w:hanging="360"/>
      </w:pPr>
      <w:r w:rsidRPr="00B5493A">
        <w:t xml:space="preserve">Het aansluitpunt verstuurd de mail via SMTP submission naar de ontvangers; </w:t>
      </w:r>
    </w:p>
    <w:p w14:paraId="72A8EB18" w14:textId="77777777" w:rsidR="0076075C" w:rsidRPr="00B5493A" w:rsidRDefault="0076075C" w:rsidP="00AA7E90">
      <w:pPr>
        <w:numPr>
          <w:ilvl w:val="0"/>
          <w:numId w:val="30"/>
        </w:numPr>
        <w:spacing w:after="5" w:line="250" w:lineRule="auto"/>
        <w:ind w:hanging="360"/>
      </w:pPr>
      <w:r w:rsidRPr="00B5493A">
        <w:t xml:space="preserve">De ontvanger ziet het email adres als afzender van de verstuurde mail; </w:t>
      </w:r>
    </w:p>
    <w:p w14:paraId="554FF659" w14:textId="77777777" w:rsidR="0076075C" w:rsidRPr="00B5493A" w:rsidRDefault="0076075C" w:rsidP="00AA7E90">
      <w:pPr>
        <w:numPr>
          <w:ilvl w:val="0"/>
          <w:numId w:val="30"/>
        </w:numPr>
        <w:spacing w:after="5" w:line="250" w:lineRule="auto"/>
        <w:ind w:hanging="360"/>
      </w:pPr>
      <w:r w:rsidRPr="00B5493A">
        <w:t xml:space="preserve">Verstuurde mail wordt zowel bij interne als externe geadresseerde afgeleverd; </w:t>
      </w:r>
    </w:p>
    <w:p w14:paraId="77AA8D1E" w14:textId="77777777" w:rsidR="0076075C" w:rsidRPr="00B5493A" w:rsidRDefault="0076075C" w:rsidP="0076075C">
      <w:pPr>
        <w:spacing w:line="259" w:lineRule="auto"/>
      </w:pPr>
      <w:r w:rsidRPr="00B5493A">
        <w:t xml:space="preserve"> </w:t>
      </w:r>
    </w:p>
    <w:p w14:paraId="64F4C177" w14:textId="77777777" w:rsidR="0076075C" w:rsidRPr="00B5493A" w:rsidRDefault="0076075C" w:rsidP="0076075C">
      <w:r w:rsidRPr="00B5493A">
        <w:t xml:space="preserve">Het ontvangen van email door het aansluitpunt is niet mogelijk, er wordt een autoreply ingesteld op de mailbox met de mededeling dat deze mailbox niet wordt uitgelezen en wordt verwezen naar een algemeen email adres. </w:t>
      </w:r>
    </w:p>
    <w:p w14:paraId="1CAEDEF4" w14:textId="77777777" w:rsidR="0076075C" w:rsidRPr="00B5493A" w:rsidRDefault="0076075C" w:rsidP="0076075C">
      <w:pPr>
        <w:spacing w:line="259" w:lineRule="auto"/>
      </w:pPr>
      <w:r w:rsidRPr="00B5493A">
        <w:t xml:space="preserve"> </w:t>
      </w:r>
    </w:p>
    <w:p w14:paraId="7BABFF9E" w14:textId="77777777" w:rsidR="0076075C" w:rsidRPr="00B5493A" w:rsidRDefault="0076075C" w:rsidP="0076075C">
      <w:pPr>
        <w:spacing w:after="258"/>
      </w:pPr>
      <w:r w:rsidRPr="00B5493A">
        <w:t xml:space="preserve">Het email adres gebruikt voor verzending dient uniek te zijn en te voldoen aan de naamgevingsconventie. Standaard is dit &lt;naam&gt;@Utrecht.nl maar dit kan ook een ander domein zijn mits dit een door Utrecht beheerd email domein betreft. </w:t>
      </w:r>
    </w:p>
    <w:p w14:paraId="107A4D75" w14:textId="77777777" w:rsidR="0076075C" w:rsidRPr="00B5493A" w:rsidRDefault="0076075C" w:rsidP="0076075C">
      <w:pPr>
        <w:pStyle w:val="Heading3"/>
      </w:pPr>
      <w:r w:rsidRPr="00B5493A">
        <w:t xml:space="preserve">Technische eisen </w:t>
      </w:r>
    </w:p>
    <w:p w14:paraId="3EFA3B20" w14:textId="205AFCE8" w:rsidR="0076075C" w:rsidRPr="00B5493A" w:rsidRDefault="0076075C" w:rsidP="0076075C">
      <w:r w:rsidRPr="00B5493A">
        <w:t xml:space="preserve">Om email te verzenden middels Office 365 SMTP cliënt submission gelden de volgende vereisten; </w:t>
      </w:r>
    </w:p>
    <w:p w14:paraId="20BB0841" w14:textId="77777777" w:rsidR="0076075C" w:rsidRPr="00B5493A" w:rsidRDefault="0076075C" w:rsidP="00AA7E90">
      <w:pPr>
        <w:numPr>
          <w:ilvl w:val="0"/>
          <w:numId w:val="31"/>
        </w:numPr>
        <w:spacing w:after="5" w:line="250" w:lineRule="auto"/>
        <w:ind w:hanging="360"/>
      </w:pPr>
      <w:r w:rsidRPr="00B5493A">
        <w:t xml:space="preserve">smtp.office365.com en poort 587 dient bereikbaar te zijn; </w:t>
      </w:r>
    </w:p>
    <w:p w14:paraId="42385FFC" w14:textId="77777777" w:rsidR="0076075C" w:rsidRPr="00B5493A" w:rsidRDefault="0076075C" w:rsidP="00AA7E90">
      <w:pPr>
        <w:numPr>
          <w:ilvl w:val="0"/>
          <w:numId w:val="31"/>
        </w:numPr>
        <w:spacing w:after="5" w:line="250" w:lineRule="auto"/>
        <w:ind w:hanging="360"/>
      </w:pPr>
      <w:r w:rsidRPr="00B5493A">
        <w:t xml:space="preserve">TLS 1.2 of hoger ondersteuning; </w:t>
      </w:r>
    </w:p>
    <w:p w14:paraId="07C70D22" w14:textId="77777777" w:rsidR="0076075C" w:rsidRPr="00B5493A" w:rsidRDefault="0076075C" w:rsidP="00AA7E90">
      <w:pPr>
        <w:numPr>
          <w:ilvl w:val="0"/>
          <w:numId w:val="31"/>
        </w:numPr>
        <w:spacing w:after="5" w:line="250" w:lineRule="auto"/>
        <w:ind w:hanging="360"/>
      </w:pPr>
      <w:r w:rsidRPr="00B5493A">
        <w:t xml:space="preserve">Authenticatie moet worden ondersteund door het aansluitpunt; </w:t>
      </w:r>
    </w:p>
    <w:p w14:paraId="7A4F88DF" w14:textId="77777777" w:rsidR="0076075C" w:rsidRPr="00B5493A" w:rsidRDefault="0076075C" w:rsidP="00AA7E90">
      <w:pPr>
        <w:numPr>
          <w:ilvl w:val="0"/>
          <w:numId w:val="31"/>
        </w:numPr>
        <w:spacing w:after="5" w:line="250" w:lineRule="auto"/>
        <w:ind w:hanging="360"/>
      </w:pPr>
      <w:r w:rsidRPr="00B5493A">
        <w:t xml:space="preserve">DNS resolving dient beschikbaar te zijn; </w:t>
      </w:r>
    </w:p>
    <w:p w14:paraId="5842C3B4" w14:textId="77777777" w:rsidR="0076075C" w:rsidRPr="00B5493A" w:rsidRDefault="0076075C" w:rsidP="00AA7E90">
      <w:pPr>
        <w:numPr>
          <w:ilvl w:val="0"/>
          <w:numId w:val="31"/>
        </w:numPr>
        <w:spacing w:after="5" w:line="250" w:lineRule="auto"/>
        <w:ind w:hanging="360"/>
      </w:pPr>
      <w:r w:rsidRPr="00B5493A">
        <w:t xml:space="preserve">Beschikking over een eigen mailbox en bijbehorende inloggegevens; </w:t>
      </w:r>
    </w:p>
    <w:p w14:paraId="145AB16D" w14:textId="77777777" w:rsidR="0076075C" w:rsidRPr="00B5493A" w:rsidRDefault="0076075C" w:rsidP="00AA7E90">
      <w:pPr>
        <w:numPr>
          <w:ilvl w:val="0"/>
          <w:numId w:val="31"/>
        </w:numPr>
        <w:spacing w:after="5" w:line="250" w:lineRule="auto"/>
        <w:ind w:hanging="360"/>
      </w:pPr>
      <w:r w:rsidRPr="00B5493A">
        <w:t xml:space="preserve">Shared mailboxen worden niet ondersteund; </w:t>
      </w:r>
    </w:p>
    <w:p w14:paraId="76555EB0" w14:textId="77777777" w:rsidR="0076075C" w:rsidRPr="00B5493A" w:rsidRDefault="0076075C" w:rsidP="00AA7E90">
      <w:pPr>
        <w:numPr>
          <w:ilvl w:val="0"/>
          <w:numId w:val="31"/>
        </w:numPr>
        <w:spacing w:after="251" w:line="250" w:lineRule="auto"/>
        <w:ind w:hanging="360"/>
      </w:pPr>
      <w:r w:rsidRPr="00B5493A">
        <w:t xml:space="preserve">Een Exchange online licentie is vereist per mailbox. </w:t>
      </w:r>
    </w:p>
    <w:p w14:paraId="441E79B4" w14:textId="77777777" w:rsidR="0076075C" w:rsidRPr="00B5493A" w:rsidRDefault="0076075C" w:rsidP="0076075C">
      <w:pPr>
        <w:pStyle w:val="Heading3"/>
      </w:pPr>
      <w:r w:rsidRPr="00B5493A">
        <w:t xml:space="preserve">Aandachtspunten </w:t>
      </w:r>
    </w:p>
    <w:p w14:paraId="602FBA4B" w14:textId="77777777" w:rsidR="0076075C" w:rsidRPr="00B5493A" w:rsidRDefault="0076075C" w:rsidP="00AA7E90">
      <w:pPr>
        <w:numPr>
          <w:ilvl w:val="0"/>
          <w:numId w:val="32"/>
        </w:numPr>
        <w:spacing w:after="5" w:line="250" w:lineRule="auto"/>
        <w:ind w:hanging="360"/>
      </w:pPr>
      <w:r w:rsidRPr="00B5493A">
        <w:t xml:space="preserve">Eén mailbox kan worden gedeeld door meerdere (gelijksoortige) aansluitpunten (bijv. </w:t>
      </w:r>
    </w:p>
    <w:p w14:paraId="220AA92A" w14:textId="77777777" w:rsidR="0076075C" w:rsidRPr="00B5493A" w:rsidRDefault="0076075C" w:rsidP="0076075C">
      <w:pPr>
        <w:ind w:left="730"/>
      </w:pPr>
      <w:r w:rsidRPr="00B5493A">
        <w:rPr>
          <w:color w:val="0000FF"/>
          <w:u w:val="single" w:color="0000FF"/>
        </w:rPr>
        <w:t>printers@utrecht.nl</w:t>
      </w:r>
      <w:r w:rsidRPr="00B5493A">
        <w:t xml:space="preserve"> voor meerdere printers). </w:t>
      </w:r>
    </w:p>
    <w:p w14:paraId="0E08628A" w14:textId="77777777" w:rsidR="0076075C" w:rsidRPr="00B5493A" w:rsidRDefault="0076075C" w:rsidP="00AA7E90">
      <w:pPr>
        <w:numPr>
          <w:ilvl w:val="0"/>
          <w:numId w:val="32"/>
        </w:numPr>
        <w:spacing w:after="5" w:line="250" w:lineRule="auto"/>
        <w:ind w:hanging="360"/>
      </w:pPr>
      <w:r w:rsidRPr="00B5493A">
        <w:t xml:space="preserve">SMTP submission ondersteund maximaal 30 berichten per minuut, 10.000 ontvangers per dag per mailbox (bulkmail); </w:t>
      </w:r>
    </w:p>
    <w:p w14:paraId="72B8F709" w14:textId="77777777" w:rsidR="0076075C" w:rsidRPr="00B5493A" w:rsidRDefault="0076075C" w:rsidP="00AA7E90">
      <w:pPr>
        <w:numPr>
          <w:ilvl w:val="0"/>
          <w:numId w:val="32"/>
        </w:numPr>
        <w:spacing w:after="5" w:line="250" w:lineRule="auto"/>
        <w:ind w:hanging="360"/>
      </w:pPr>
      <w:r w:rsidRPr="00B5493A">
        <w:t xml:space="preserve">Maximaal 3 gelijktijdige SMTP connecties worden ondersteund; </w:t>
      </w:r>
    </w:p>
    <w:p w14:paraId="3CEA093C" w14:textId="77777777" w:rsidR="0076075C" w:rsidRPr="00B5493A" w:rsidRDefault="0076075C" w:rsidP="00AA7E90">
      <w:pPr>
        <w:numPr>
          <w:ilvl w:val="0"/>
          <w:numId w:val="32"/>
        </w:numPr>
        <w:spacing w:after="5" w:line="250" w:lineRule="auto"/>
        <w:ind w:hanging="360"/>
      </w:pPr>
      <w:r w:rsidRPr="00B5493A">
        <w:t xml:space="preserve">De verzonden items worden bewaard in de mailbox sent items folder; </w:t>
      </w:r>
    </w:p>
    <w:p w14:paraId="79710B19" w14:textId="77777777" w:rsidR="0076075C" w:rsidRPr="00B5493A" w:rsidRDefault="0076075C" w:rsidP="00AA7E90">
      <w:pPr>
        <w:numPr>
          <w:ilvl w:val="0"/>
          <w:numId w:val="32"/>
        </w:numPr>
        <w:spacing w:after="5" w:line="250" w:lineRule="auto"/>
        <w:ind w:hanging="360"/>
      </w:pPr>
      <w:r w:rsidRPr="00B5493A">
        <w:t xml:space="preserve">Verzonden items worden periodiek geautomatiseerd opgeschoond; </w:t>
      </w:r>
    </w:p>
    <w:p w14:paraId="00C3C927" w14:textId="77777777" w:rsidR="0076075C" w:rsidRPr="00B5493A" w:rsidRDefault="0076075C" w:rsidP="00AA7E90">
      <w:pPr>
        <w:numPr>
          <w:ilvl w:val="0"/>
          <w:numId w:val="32"/>
        </w:numPr>
        <w:spacing w:after="5" w:line="250" w:lineRule="auto"/>
        <w:ind w:hanging="360"/>
      </w:pPr>
      <w:r w:rsidRPr="00B5493A">
        <w:t xml:space="preserve">De specifieke mailbox wordt alleen gebruikt voor dit doeleinde; </w:t>
      </w:r>
    </w:p>
    <w:p w14:paraId="72089570" w14:textId="77777777" w:rsidR="0076075C" w:rsidRPr="00B5493A" w:rsidRDefault="0076075C" w:rsidP="00AA7E90">
      <w:pPr>
        <w:numPr>
          <w:ilvl w:val="0"/>
          <w:numId w:val="32"/>
        </w:numPr>
        <w:spacing w:after="5" w:line="250" w:lineRule="auto"/>
        <w:ind w:hanging="360"/>
      </w:pPr>
      <w:r w:rsidRPr="00B5493A">
        <w:t xml:space="preserve">Het toekennen van rechten op andere mailboxen (bijv. send as) is niet toegestaan; </w:t>
      </w:r>
    </w:p>
    <w:p w14:paraId="124E4840" w14:textId="77777777" w:rsidR="0076075C" w:rsidRPr="00B5493A" w:rsidRDefault="0076075C" w:rsidP="0076075C">
      <w:pPr>
        <w:keepNext/>
        <w:spacing w:line="259" w:lineRule="auto"/>
        <w:ind w:right="2049"/>
        <w:jc w:val="center"/>
      </w:pPr>
      <w:r w:rsidRPr="00B5493A">
        <w:rPr>
          <w:noProof/>
          <w:lang w:eastAsia="nl-NL"/>
        </w:rPr>
        <w:drawing>
          <wp:inline distT="0" distB="0" distL="0" distR="0" wp14:anchorId="6E22E161" wp14:editId="4B2D477D">
            <wp:extent cx="4388866" cy="3015615"/>
            <wp:effectExtent l="0" t="0" r="0" b="0"/>
            <wp:docPr id="825" name="Picture 825"/>
            <wp:cNvGraphicFramePr/>
            <a:graphic xmlns:a="http://schemas.openxmlformats.org/drawingml/2006/main">
              <a:graphicData uri="http://schemas.openxmlformats.org/drawingml/2006/picture">
                <pic:pic xmlns:pic="http://schemas.openxmlformats.org/drawingml/2006/picture">
                  <pic:nvPicPr>
                    <pic:cNvPr id="825" name="Picture 825"/>
                    <pic:cNvPicPr/>
                  </pic:nvPicPr>
                  <pic:blipFill>
                    <a:blip r:embed="rId42"/>
                    <a:stretch>
                      <a:fillRect/>
                    </a:stretch>
                  </pic:blipFill>
                  <pic:spPr>
                    <a:xfrm>
                      <a:off x="0" y="0"/>
                      <a:ext cx="4388866" cy="3015615"/>
                    </a:xfrm>
                    <a:prstGeom prst="rect">
                      <a:avLst/>
                    </a:prstGeom>
                  </pic:spPr>
                </pic:pic>
              </a:graphicData>
            </a:graphic>
          </wp:inline>
        </w:drawing>
      </w:r>
    </w:p>
    <w:p w14:paraId="60368B60" w14:textId="29F4385E" w:rsidR="0076075C" w:rsidRPr="00B5493A" w:rsidRDefault="0076075C" w:rsidP="0076075C">
      <w:pPr>
        <w:pStyle w:val="Caption"/>
      </w:pPr>
      <w:r w:rsidRPr="00B5493A">
        <w:t xml:space="preserve">Figuur </w:t>
      </w:r>
      <w:r w:rsidRPr="00B5493A">
        <w:fldChar w:fldCharType="begin"/>
      </w:r>
      <w:r w:rsidRPr="00B5493A">
        <w:instrText>SEQ Figuur \* ARABIC</w:instrText>
      </w:r>
      <w:r w:rsidRPr="00B5493A">
        <w:fldChar w:fldCharType="separate"/>
      </w:r>
      <w:r w:rsidR="00E63980" w:rsidRPr="00B5493A">
        <w:rPr>
          <w:noProof/>
        </w:rPr>
        <w:t>10</w:t>
      </w:r>
      <w:r w:rsidRPr="00B5493A">
        <w:fldChar w:fldCharType="end"/>
      </w:r>
      <w:r w:rsidRPr="00B5493A">
        <w:t>: Office 365 Client Submission</w:t>
      </w:r>
    </w:p>
    <w:p w14:paraId="4E59D356" w14:textId="0918AA6A" w:rsidR="0076075C" w:rsidRPr="00B5493A" w:rsidRDefault="0076075C" w:rsidP="0076075C">
      <w:pPr>
        <w:spacing w:line="259" w:lineRule="auto"/>
        <w:ind w:right="2049"/>
        <w:jc w:val="center"/>
      </w:pPr>
      <w:r w:rsidRPr="00B5493A">
        <w:t xml:space="preserve"> </w:t>
      </w:r>
    </w:p>
    <w:p w14:paraId="09365330" w14:textId="77777777" w:rsidR="0076075C" w:rsidRPr="00B5493A" w:rsidRDefault="0076075C" w:rsidP="0076075C">
      <w:r w:rsidRPr="00B5493A">
        <w:t xml:space="preserve">Het verzenden van mail middels SMTP client submission geldt als de standaard methodiek voor alle aansluitpunten. </w:t>
      </w:r>
    </w:p>
    <w:p w14:paraId="04220300" w14:textId="77777777" w:rsidR="0076075C" w:rsidRPr="00B5493A" w:rsidRDefault="0076075C" w:rsidP="0076075C">
      <w:pPr>
        <w:spacing w:line="259" w:lineRule="auto"/>
      </w:pPr>
      <w:r w:rsidRPr="00B5493A">
        <w:t xml:space="preserve"> </w:t>
      </w:r>
    </w:p>
    <w:p w14:paraId="27D9D112" w14:textId="6066C5A9" w:rsidR="0076075C" w:rsidRPr="00B5493A" w:rsidRDefault="0076075C" w:rsidP="0076075C">
      <w:r w:rsidRPr="00B5493A">
        <w:t xml:space="preserve">In specifieke uitzonderingen is toepassing van SMTP relay op Office 365 (scenario 2) mogelijk. </w:t>
      </w:r>
    </w:p>
    <w:p w14:paraId="6A36709C" w14:textId="77777777" w:rsidR="0076075C" w:rsidRPr="00B5493A" w:rsidRDefault="0076075C" w:rsidP="0076075C">
      <w:r w:rsidRPr="00B5493A">
        <w:t xml:space="preserve">Dit kan zijn in de situatie van; </w:t>
      </w:r>
    </w:p>
    <w:p w14:paraId="458AFF0B" w14:textId="77777777" w:rsidR="0076075C" w:rsidRPr="00B5493A" w:rsidRDefault="0076075C" w:rsidP="00AA7E90">
      <w:pPr>
        <w:numPr>
          <w:ilvl w:val="0"/>
          <w:numId w:val="32"/>
        </w:numPr>
        <w:spacing w:after="5" w:line="250" w:lineRule="auto"/>
        <w:ind w:hanging="360"/>
      </w:pPr>
      <w:r w:rsidRPr="00B5493A">
        <w:t xml:space="preserve">Versturen van bulk email en/of nieuwsbrieven; </w:t>
      </w:r>
    </w:p>
    <w:p w14:paraId="006711D5" w14:textId="77777777" w:rsidR="0076075C" w:rsidRPr="00B5493A" w:rsidRDefault="0076075C" w:rsidP="00AA7E90">
      <w:pPr>
        <w:numPr>
          <w:ilvl w:val="0"/>
          <w:numId w:val="32"/>
        </w:numPr>
        <w:spacing w:after="587" w:line="250" w:lineRule="auto"/>
        <w:ind w:hanging="360"/>
      </w:pPr>
      <w:r w:rsidRPr="00B5493A">
        <w:t xml:space="preserve">Verzending uit naam van meerdere email adressen van de Gemeente Utrecht. </w:t>
      </w:r>
    </w:p>
    <w:p w14:paraId="0D23BAC6" w14:textId="584E62E3" w:rsidR="0076075C" w:rsidRPr="00B5493A" w:rsidRDefault="00885326" w:rsidP="00885326">
      <w:pPr>
        <w:pStyle w:val="Heading2"/>
      </w:pPr>
      <w:bookmarkStart w:id="178" w:name="_Toc22121301"/>
      <w:r w:rsidRPr="00B5493A">
        <w:t xml:space="preserve">Scenario </w:t>
      </w:r>
      <w:r w:rsidR="0076075C" w:rsidRPr="00B5493A">
        <w:t>2. Verzenden van mail vanuit meerdere emailadressen</w:t>
      </w:r>
      <w:bookmarkEnd w:id="178"/>
      <w:r w:rsidR="0076075C" w:rsidRPr="00B5493A">
        <w:t xml:space="preserve"> </w:t>
      </w:r>
    </w:p>
    <w:p w14:paraId="2EC0FFB8" w14:textId="77777777" w:rsidR="0076075C" w:rsidRPr="00B5493A" w:rsidRDefault="0076075C" w:rsidP="0076075C">
      <w:pPr>
        <w:pStyle w:val="Heading3"/>
      </w:pPr>
      <w:r w:rsidRPr="00B5493A">
        <w:t xml:space="preserve">Functionele vraag </w:t>
      </w:r>
    </w:p>
    <w:p w14:paraId="3D1F0A21" w14:textId="28DCCEE9" w:rsidR="0076075C" w:rsidRPr="00B5493A" w:rsidRDefault="0076075C" w:rsidP="0076075C">
      <w:r w:rsidRPr="00B5493A">
        <w:t xml:space="preserve">Het versturen van email namens meerdere door gemeente Utrecht beheerde (bestaande) mail adressen en/of het verzenden van bulk email. </w:t>
      </w:r>
    </w:p>
    <w:p w14:paraId="6AD46BD7" w14:textId="77777777" w:rsidR="0076075C" w:rsidRPr="00B5493A" w:rsidRDefault="0076075C" w:rsidP="0076075C">
      <w:pPr>
        <w:spacing w:after="259"/>
      </w:pPr>
      <w:r w:rsidRPr="00B5493A">
        <w:t xml:space="preserve">Bij toepassing van dit type dienst dient de eigenaar akkoord te gaan met de geldende richtlijnen voor het gebruik van deze dienst. </w:t>
      </w:r>
    </w:p>
    <w:p w14:paraId="723A0326" w14:textId="77777777" w:rsidR="0076075C" w:rsidRPr="00B5493A" w:rsidRDefault="0076075C" w:rsidP="0076075C">
      <w:pPr>
        <w:pStyle w:val="Heading3"/>
      </w:pPr>
      <w:r w:rsidRPr="00B5493A">
        <w:t xml:space="preserve">Voorbeeld toepassing </w:t>
      </w:r>
    </w:p>
    <w:p w14:paraId="3697C629" w14:textId="60652D03" w:rsidR="0076075C" w:rsidRPr="00B5493A" w:rsidRDefault="0076075C" w:rsidP="0076075C">
      <w:pPr>
        <w:spacing w:after="290"/>
      </w:pPr>
      <w:r w:rsidRPr="00B5493A">
        <w:t xml:space="preserve">Een applicatie stuurt uit naam van meerdere gebruikers mail naar zowel interne als externe ontvangers. Hiervoor is SMTP cliënt submission niet geschikt. </w:t>
      </w:r>
    </w:p>
    <w:p w14:paraId="7799E862" w14:textId="77777777" w:rsidR="0076075C" w:rsidRPr="00B5493A" w:rsidRDefault="0076075C" w:rsidP="0076075C">
      <w:pPr>
        <w:pStyle w:val="Heading3"/>
      </w:pPr>
      <w:r w:rsidRPr="00B5493A">
        <w:t xml:space="preserve">Richtlijnen </w:t>
      </w:r>
    </w:p>
    <w:p w14:paraId="66750178" w14:textId="77777777" w:rsidR="0076075C" w:rsidRPr="00B5493A" w:rsidRDefault="0076075C" w:rsidP="00AA7E90">
      <w:pPr>
        <w:numPr>
          <w:ilvl w:val="0"/>
          <w:numId w:val="33"/>
        </w:numPr>
        <w:spacing w:after="5" w:line="250" w:lineRule="auto"/>
        <w:ind w:hanging="360"/>
      </w:pPr>
      <w:r w:rsidRPr="00B5493A">
        <w:t xml:space="preserve">Versturen van email namens meer dan 1 bestaande gebruikers (emailadressen); </w:t>
      </w:r>
    </w:p>
    <w:p w14:paraId="31C63AD3" w14:textId="77777777" w:rsidR="0076075C" w:rsidRPr="00B5493A" w:rsidRDefault="0076075C" w:rsidP="00AA7E90">
      <w:pPr>
        <w:numPr>
          <w:ilvl w:val="0"/>
          <w:numId w:val="33"/>
        </w:numPr>
        <w:spacing w:after="5" w:line="250" w:lineRule="auto"/>
        <w:ind w:hanging="360"/>
      </w:pPr>
      <w:r w:rsidRPr="00B5493A">
        <w:t xml:space="preserve">Aansluitpunten welke gebruik maakt van bulk mail verzendingen. </w:t>
      </w:r>
    </w:p>
    <w:p w14:paraId="1CCB8F84" w14:textId="77777777" w:rsidR="0076075C" w:rsidRPr="00B5493A" w:rsidRDefault="0076075C" w:rsidP="0076075C">
      <w:pPr>
        <w:spacing w:line="259" w:lineRule="auto"/>
      </w:pPr>
      <w:r w:rsidRPr="00B5493A">
        <w:t xml:space="preserve"> </w:t>
      </w:r>
    </w:p>
    <w:p w14:paraId="484D6CC8" w14:textId="77777777" w:rsidR="0076075C" w:rsidRPr="00B5493A" w:rsidRDefault="0076075C" w:rsidP="0076075C">
      <w:pPr>
        <w:spacing w:after="258"/>
      </w:pPr>
      <w:r w:rsidRPr="00B5493A">
        <w:t>Functionele eisen: Er dient te worden opgenomen in het functioneel ontwerp dat email verstuurd vanuit een aansluitpunt alleen mogelijk is voor binnen de applicatie aangesloten identiteiten en email adressen.</w:t>
      </w:r>
    </w:p>
    <w:p w14:paraId="5D53067A" w14:textId="77777777" w:rsidR="0076075C" w:rsidRPr="00B5493A" w:rsidRDefault="0076075C" w:rsidP="0076075C">
      <w:pPr>
        <w:pStyle w:val="Heading3"/>
      </w:pPr>
      <w:r w:rsidRPr="00B5493A">
        <w:t xml:space="preserve">Technische eisen </w:t>
      </w:r>
    </w:p>
    <w:p w14:paraId="552C5DA5" w14:textId="1005E05B" w:rsidR="0076075C" w:rsidRPr="00B5493A" w:rsidRDefault="0076075C" w:rsidP="0076075C">
      <w:r w:rsidRPr="00B5493A">
        <w:t xml:space="preserve">Office 365 SMTP relay wordt middels een Office 365 connector gerealiseerd. </w:t>
      </w:r>
    </w:p>
    <w:p w14:paraId="22116F4A" w14:textId="77777777" w:rsidR="0076075C" w:rsidRPr="00B5493A" w:rsidRDefault="0076075C" w:rsidP="0076075C">
      <w:r w:rsidRPr="00B5493A">
        <w:t xml:space="preserve">Hiervoor gelden de volgende eisen; </w:t>
      </w:r>
    </w:p>
    <w:p w14:paraId="11E73663" w14:textId="77777777" w:rsidR="0076075C" w:rsidRPr="00B5493A" w:rsidRDefault="0076075C" w:rsidP="0076075C">
      <w:pPr>
        <w:spacing w:line="259" w:lineRule="auto"/>
      </w:pPr>
      <w:r w:rsidRPr="00B5493A">
        <w:t xml:space="preserve"> </w:t>
      </w:r>
    </w:p>
    <w:p w14:paraId="6E1E38E5" w14:textId="77777777" w:rsidR="0076075C" w:rsidRPr="00B5493A" w:rsidRDefault="0076075C" w:rsidP="00AA7E90">
      <w:pPr>
        <w:numPr>
          <w:ilvl w:val="0"/>
          <w:numId w:val="34"/>
        </w:numPr>
        <w:spacing w:after="5" w:line="250" w:lineRule="auto"/>
        <w:ind w:hanging="360"/>
      </w:pPr>
      <w:r w:rsidRPr="00B5493A">
        <w:t xml:space="preserve">DNS resolving dient beschikbaar te zijn naar xxxxx.mail.protection.outlook.com; </w:t>
      </w:r>
    </w:p>
    <w:p w14:paraId="1879AD98" w14:textId="77777777" w:rsidR="0076075C" w:rsidRPr="00B5493A" w:rsidRDefault="0076075C" w:rsidP="00AA7E90">
      <w:pPr>
        <w:numPr>
          <w:ilvl w:val="0"/>
          <w:numId w:val="34"/>
        </w:numPr>
        <w:spacing w:after="5" w:line="250" w:lineRule="auto"/>
        <w:ind w:hanging="360"/>
      </w:pPr>
      <w:r w:rsidRPr="00B5493A">
        <w:t xml:space="preserve">De verzendende dienst dient over een vast IP-adres te beschikken; </w:t>
      </w:r>
    </w:p>
    <w:p w14:paraId="0F055233" w14:textId="77777777" w:rsidR="0076075C" w:rsidRPr="00B5493A" w:rsidRDefault="0076075C" w:rsidP="00AA7E90">
      <w:pPr>
        <w:numPr>
          <w:ilvl w:val="0"/>
          <w:numId w:val="34"/>
        </w:numPr>
        <w:spacing w:after="46" w:line="250" w:lineRule="auto"/>
        <w:ind w:hanging="360"/>
      </w:pPr>
      <w:r w:rsidRPr="00B5493A">
        <w:t>Het IP-adres wordt als SPF-record opgenomen in de externe DNS van de Gemeente Utrecht;</w:t>
      </w:r>
      <w:r w:rsidRPr="00B5493A">
        <w:rPr>
          <w:vertAlign w:val="superscript"/>
        </w:rPr>
        <w:footnoteReference w:id="5"/>
      </w:r>
      <w:r w:rsidRPr="00B5493A">
        <w:t xml:space="preserve"> </w:t>
      </w:r>
    </w:p>
    <w:p w14:paraId="5A2F27EC" w14:textId="77777777" w:rsidR="0076075C" w:rsidRPr="00B5493A" w:rsidRDefault="0076075C" w:rsidP="00AA7E90">
      <w:pPr>
        <w:numPr>
          <w:ilvl w:val="0"/>
          <w:numId w:val="34"/>
        </w:numPr>
        <w:spacing w:after="5" w:line="250" w:lineRule="auto"/>
        <w:ind w:hanging="360"/>
      </w:pPr>
      <w:r w:rsidRPr="00B5493A">
        <w:t xml:space="preserve">Verzending vindt plaats over poort 25; </w:t>
      </w:r>
    </w:p>
    <w:p w14:paraId="5E1B67D1" w14:textId="7B830626" w:rsidR="0076075C" w:rsidRPr="00B5493A" w:rsidRDefault="005123C2" w:rsidP="00AA7E90">
      <w:pPr>
        <w:numPr>
          <w:ilvl w:val="0"/>
          <w:numId w:val="34"/>
        </w:numPr>
        <w:spacing w:after="5" w:line="250" w:lineRule="auto"/>
        <w:ind w:hanging="360"/>
      </w:pPr>
      <w:r w:rsidRPr="00B5493A">
        <w:t>toepassing</w:t>
      </w:r>
      <w:r w:rsidR="0076075C" w:rsidRPr="00B5493A">
        <w:t xml:space="preserve"> van TLS 1.2 encryptie is verplicht; </w:t>
      </w:r>
    </w:p>
    <w:p w14:paraId="5C6AAA05" w14:textId="77777777" w:rsidR="0076075C" w:rsidRPr="00B5493A" w:rsidRDefault="0076075C" w:rsidP="00AA7E90">
      <w:pPr>
        <w:numPr>
          <w:ilvl w:val="0"/>
          <w:numId w:val="34"/>
        </w:numPr>
        <w:spacing w:after="5" w:line="250" w:lineRule="auto"/>
        <w:ind w:hanging="360"/>
      </w:pPr>
      <w:r w:rsidRPr="00B5493A">
        <w:t xml:space="preserve">Een op naam van Utrecht email geregistreerde domeinnaam dient gebruikt worden; </w:t>
      </w:r>
    </w:p>
    <w:p w14:paraId="03096DA4" w14:textId="77777777" w:rsidR="0076075C" w:rsidRPr="00B5493A" w:rsidRDefault="0076075C" w:rsidP="0076075C">
      <w:pPr>
        <w:spacing w:line="259" w:lineRule="auto"/>
      </w:pPr>
      <w:r w:rsidRPr="00B5493A">
        <w:t xml:space="preserve"> </w:t>
      </w:r>
    </w:p>
    <w:p w14:paraId="1BBFEEAB" w14:textId="77777777" w:rsidR="0076075C" w:rsidRPr="00B5493A" w:rsidRDefault="0076075C" w:rsidP="0076075C">
      <w:r w:rsidRPr="00B5493A">
        <w:t xml:space="preserve">Aandachtspunten </w:t>
      </w:r>
    </w:p>
    <w:p w14:paraId="2D33D18B" w14:textId="6C8FE16E" w:rsidR="0076075C" w:rsidRPr="00B5493A" w:rsidRDefault="005123C2" w:rsidP="00AA7E90">
      <w:pPr>
        <w:numPr>
          <w:ilvl w:val="0"/>
          <w:numId w:val="34"/>
        </w:numPr>
        <w:spacing w:after="5" w:line="250" w:lineRule="auto"/>
        <w:ind w:hanging="360"/>
      </w:pPr>
      <w:r w:rsidRPr="00B5493A">
        <w:t>toepassing</w:t>
      </w:r>
      <w:r w:rsidR="0076075C" w:rsidRPr="00B5493A">
        <w:t xml:space="preserve"> van SMTP relay is alleen mogelijk indien voldaan wordt aan de vermelde richtlijnen; </w:t>
      </w:r>
    </w:p>
    <w:p w14:paraId="37FA8D8D" w14:textId="77777777" w:rsidR="0076075C" w:rsidRPr="00B5493A" w:rsidRDefault="0076075C" w:rsidP="00AA7E90">
      <w:pPr>
        <w:numPr>
          <w:ilvl w:val="0"/>
          <w:numId w:val="34"/>
        </w:numPr>
        <w:spacing w:after="5" w:line="250" w:lineRule="auto"/>
        <w:ind w:hanging="360"/>
      </w:pPr>
      <w:r w:rsidRPr="00B5493A">
        <w:t xml:space="preserve">Dynamische IP-adressen worden niet ondersteund; </w:t>
      </w:r>
    </w:p>
    <w:p w14:paraId="22151BB6" w14:textId="25EA842F" w:rsidR="0076075C" w:rsidRPr="00B5493A" w:rsidRDefault="005123C2" w:rsidP="00AA7E90">
      <w:pPr>
        <w:numPr>
          <w:ilvl w:val="0"/>
          <w:numId w:val="34"/>
        </w:numPr>
        <w:spacing w:after="5" w:line="250" w:lineRule="auto"/>
        <w:ind w:hanging="360"/>
      </w:pPr>
      <w:r w:rsidRPr="00B5493A">
        <w:t>toepassing</w:t>
      </w:r>
      <w:r w:rsidR="0076075C" w:rsidRPr="00B5493A">
        <w:t xml:space="preserve"> van deze </w:t>
      </w:r>
      <w:r w:rsidRPr="00B5493A">
        <w:t>toepassing</w:t>
      </w:r>
      <w:r w:rsidR="0076075C" w:rsidRPr="00B5493A">
        <w:t xml:space="preserve"> wordt in de nabije toekomst heroverwogen en wijzigt daarmee mogelijk. </w:t>
      </w:r>
    </w:p>
    <w:p w14:paraId="1ED4E585" w14:textId="77777777" w:rsidR="0076075C" w:rsidRPr="00B5493A" w:rsidRDefault="0076075C" w:rsidP="0076075C">
      <w:pPr>
        <w:spacing w:line="259" w:lineRule="auto"/>
      </w:pPr>
      <w:r w:rsidRPr="00B5493A">
        <w:t xml:space="preserve"> </w:t>
      </w:r>
    </w:p>
    <w:p w14:paraId="6875CEF8" w14:textId="77777777" w:rsidR="0076075C" w:rsidRPr="00B5493A" w:rsidRDefault="0076075C" w:rsidP="0076075C">
      <w:pPr>
        <w:spacing w:line="259" w:lineRule="auto"/>
      </w:pPr>
      <w:r w:rsidRPr="00B5493A">
        <w:t xml:space="preserve"> </w:t>
      </w:r>
    </w:p>
    <w:p w14:paraId="2DD0758C" w14:textId="77777777" w:rsidR="0076075C" w:rsidRPr="00B5493A" w:rsidRDefault="0076075C" w:rsidP="0076075C">
      <w:pPr>
        <w:keepNext/>
        <w:spacing w:line="259" w:lineRule="auto"/>
        <w:ind w:right="1012"/>
        <w:jc w:val="right"/>
      </w:pPr>
      <w:r w:rsidRPr="00B5493A">
        <w:rPr>
          <w:noProof/>
          <w:lang w:eastAsia="nl-NL"/>
        </w:rPr>
        <w:drawing>
          <wp:inline distT="0" distB="0" distL="0" distR="0" wp14:anchorId="231C6CFD" wp14:editId="148DF2F0">
            <wp:extent cx="5045964" cy="3552191"/>
            <wp:effectExtent l="0" t="0" r="0" b="0"/>
            <wp:docPr id="1056" name="Picture 1056"/>
            <wp:cNvGraphicFramePr/>
            <a:graphic xmlns:a="http://schemas.openxmlformats.org/drawingml/2006/main">
              <a:graphicData uri="http://schemas.openxmlformats.org/drawingml/2006/picture">
                <pic:pic xmlns:pic="http://schemas.openxmlformats.org/drawingml/2006/picture">
                  <pic:nvPicPr>
                    <pic:cNvPr id="1056" name="Picture 1056"/>
                    <pic:cNvPicPr/>
                  </pic:nvPicPr>
                  <pic:blipFill>
                    <a:blip r:embed="rId43"/>
                    <a:stretch>
                      <a:fillRect/>
                    </a:stretch>
                  </pic:blipFill>
                  <pic:spPr>
                    <a:xfrm>
                      <a:off x="0" y="0"/>
                      <a:ext cx="5045964" cy="3552191"/>
                    </a:xfrm>
                    <a:prstGeom prst="rect">
                      <a:avLst/>
                    </a:prstGeom>
                  </pic:spPr>
                </pic:pic>
              </a:graphicData>
            </a:graphic>
          </wp:inline>
        </w:drawing>
      </w:r>
    </w:p>
    <w:p w14:paraId="313A4750" w14:textId="0B302ABF" w:rsidR="0076075C" w:rsidRPr="00B5493A" w:rsidRDefault="0076075C" w:rsidP="0076075C">
      <w:pPr>
        <w:pStyle w:val="Caption"/>
      </w:pPr>
      <w:r w:rsidRPr="00B5493A">
        <w:t xml:space="preserve">Figuur </w:t>
      </w:r>
      <w:r w:rsidRPr="00B5493A">
        <w:fldChar w:fldCharType="begin"/>
      </w:r>
      <w:r w:rsidRPr="00B5493A">
        <w:instrText>SEQ Figuur \* ARABIC</w:instrText>
      </w:r>
      <w:r w:rsidRPr="00B5493A">
        <w:fldChar w:fldCharType="separate"/>
      </w:r>
      <w:r w:rsidR="00E63980" w:rsidRPr="00B5493A">
        <w:rPr>
          <w:noProof/>
        </w:rPr>
        <w:t>11</w:t>
      </w:r>
      <w:r w:rsidRPr="00B5493A">
        <w:fldChar w:fldCharType="end"/>
      </w:r>
      <w:r w:rsidRPr="00B5493A">
        <w:t>: Office 365 SMTP relay</w:t>
      </w:r>
    </w:p>
    <w:p w14:paraId="0A91EE04" w14:textId="751B27BD" w:rsidR="0076075C" w:rsidRPr="00B5493A" w:rsidRDefault="0076075C" w:rsidP="0076075C">
      <w:pPr>
        <w:spacing w:line="259" w:lineRule="auto"/>
        <w:ind w:right="1012"/>
        <w:jc w:val="right"/>
      </w:pPr>
      <w:r w:rsidRPr="00B5493A">
        <w:t xml:space="preserve"> </w:t>
      </w:r>
    </w:p>
    <w:p w14:paraId="0645F73A" w14:textId="5234880A" w:rsidR="0076075C" w:rsidRPr="00B5493A" w:rsidRDefault="00885326" w:rsidP="0076075C">
      <w:pPr>
        <w:pStyle w:val="Heading2"/>
        <w:spacing w:after="190"/>
        <w:ind w:left="345" w:hanging="360"/>
      </w:pPr>
      <w:bookmarkStart w:id="179" w:name="_Toc22121302"/>
      <w:r w:rsidRPr="00B5493A">
        <w:t xml:space="preserve">Scenario </w:t>
      </w:r>
      <w:r w:rsidR="0076075C" w:rsidRPr="00B5493A">
        <w:t>3.</w:t>
      </w:r>
      <w:r w:rsidR="0076075C" w:rsidRPr="00B5493A">
        <w:rPr>
          <w:rFonts w:ascii="Arial" w:eastAsia="Arial" w:hAnsi="Arial"/>
        </w:rPr>
        <w:t xml:space="preserve"> </w:t>
      </w:r>
      <w:r w:rsidR="0076075C" w:rsidRPr="00B5493A">
        <w:t>Automatische verwerking van email en/of agenda items (intern en extern)</w:t>
      </w:r>
      <w:bookmarkEnd w:id="179"/>
      <w:r w:rsidR="0076075C" w:rsidRPr="00B5493A">
        <w:t xml:space="preserve"> </w:t>
      </w:r>
    </w:p>
    <w:p w14:paraId="452A2B9C" w14:textId="77777777" w:rsidR="0076075C" w:rsidRPr="00B5493A" w:rsidRDefault="0076075C" w:rsidP="0076075C">
      <w:pPr>
        <w:pStyle w:val="Heading3"/>
      </w:pPr>
      <w:r w:rsidRPr="00B5493A">
        <w:t xml:space="preserve">Functionele vraag </w:t>
      </w:r>
    </w:p>
    <w:p w14:paraId="7DD7DAB5" w14:textId="77777777" w:rsidR="0076075C" w:rsidRPr="00B5493A" w:rsidRDefault="0076075C" w:rsidP="0076075C">
      <w:r w:rsidRPr="00B5493A">
        <w:t xml:space="preserve">Het geautomatiseerd verwerken van email en/of agenda items vanuit een aansluitpunt. </w:t>
      </w:r>
    </w:p>
    <w:p w14:paraId="5CEE4631" w14:textId="40A2C86E" w:rsidR="0076075C" w:rsidRPr="00B5493A" w:rsidRDefault="0076075C" w:rsidP="0076075C">
      <w:r w:rsidRPr="00B5493A">
        <w:t xml:space="preserve">Hiervoor wordt een specifieke mailbox ter beschikking gesteld. </w:t>
      </w:r>
    </w:p>
    <w:p w14:paraId="3C07A9FB" w14:textId="67481134" w:rsidR="0076075C" w:rsidRPr="00B5493A" w:rsidRDefault="0076075C" w:rsidP="0076075C">
      <w:pPr>
        <w:spacing w:after="261"/>
      </w:pPr>
      <w:r w:rsidRPr="00B5493A">
        <w:t xml:space="preserve">EWS (Exchange Web Services) is beschikbaar als API koppeling voor het (geautomatiseerd) uitlezen, verwerken en verzenden van mail, agenda en contacten. IMAPS voor het uitlezen en verwerken van alleen mail. </w:t>
      </w:r>
    </w:p>
    <w:p w14:paraId="0D10D668" w14:textId="77777777" w:rsidR="0076075C" w:rsidRPr="00B5493A" w:rsidRDefault="0076075C" w:rsidP="0076075C">
      <w:pPr>
        <w:pStyle w:val="Heading3"/>
      </w:pPr>
      <w:r w:rsidRPr="00B5493A">
        <w:t xml:space="preserve">Richtlijn </w:t>
      </w:r>
    </w:p>
    <w:p w14:paraId="59FE0D8D" w14:textId="77777777" w:rsidR="0076075C" w:rsidRPr="00B5493A" w:rsidRDefault="0076075C" w:rsidP="00AA7E90">
      <w:pPr>
        <w:numPr>
          <w:ilvl w:val="0"/>
          <w:numId w:val="35"/>
        </w:numPr>
        <w:spacing w:after="57" w:line="250" w:lineRule="auto"/>
        <w:ind w:hanging="360"/>
      </w:pPr>
      <w:r w:rsidRPr="00B5493A">
        <w:t xml:space="preserve">EWS en IMAPS zijn altijd gekoppeld aan een eigen mailbox; </w:t>
      </w:r>
    </w:p>
    <w:p w14:paraId="025AB5CA" w14:textId="77777777" w:rsidR="0076075C" w:rsidRPr="00B5493A" w:rsidRDefault="0076075C" w:rsidP="00AA7E90">
      <w:pPr>
        <w:numPr>
          <w:ilvl w:val="0"/>
          <w:numId w:val="35"/>
        </w:numPr>
        <w:spacing w:after="46" w:line="250" w:lineRule="auto"/>
        <w:ind w:hanging="360"/>
      </w:pPr>
      <w:r w:rsidRPr="00B5493A">
        <w:t xml:space="preserve">Voor het uitlezen, verwerken en verzenden van agenda en contacten dient EWS te worden gebruikt; </w:t>
      </w:r>
    </w:p>
    <w:p w14:paraId="6CFCB882" w14:textId="77777777" w:rsidR="0076075C" w:rsidRPr="00B5493A" w:rsidRDefault="0076075C" w:rsidP="00AA7E90">
      <w:pPr>
        <w:numPr>
          <w:ilvl w:val="0"/>
          <w:numId w:val="35"/>
        </w:numPr>
        <w:spacing w:after="54" w:line="250" w:lineRule="auto"/>
        <w:ind w:hanging="360"/>
      </w:pPr>
      <w:r w:rsidRPr="00B5493A">
        <w:t xml:space="preserve">EWS wordt toegepast middels een API integratie met een SaaS dienst; </w:t>
      </w:r>
    </w:p>
    <w:p w14:paraId="363F40ED" w14:textId="77777777" w:rsidR="0076075C" w:rsidRPr="00B5493A" w:rsidRDefault="0076075C" w:rsidP="00AA7E90">
      <w:pPr>
        <w:numPr>
          <w:ilvl w:val="0"/>
          <w:numId w:val="35"/>
        </w:numPr>
        <w:spacing w:after="57" w:line="250" w:lineRule="auto"/>
        <w:ind w:hanging="360"/>
      </w:pPr>
      <w:r w:rsidRPr="00B5493A">
        <w:t xml:space="preserve">Middels EWS kan zowel ontvangen als verzonden worden; </w:t>
      </w:r>
    </w:p>
    <w:p w14:paraId="33AA8B81" w14:textId="77777777" w:rsidR="0076075C" w:rsidRPr="00B5493A" w:rsidRDefault="0076075C" w:rsidP="00AA7E90">
      <w:pPr>
        <w:numPr>
          <w:ilvl w:val="0"/>
          <w:numId w:val="35"/>
        </w:numPr>
        <w:spacing w:after="54" w:line="250" w:lineRule="auto"/>
        <w:ind w:hanging="360"/>
      </w:pPr>
      <w:r w:rsidRPr="00B5493A">
        <w:t xml:space="preserve">IMAPS is alleen beschikbaar voor het uitlezen van email; </w:t>
      </w:r>
    </w:p>
    <w:p w14:paraId="30B6B1AD" w14:textId="77777777" w:rsidR="0076075C" w:rsidRPr="00B5493A" w:rsidRDefault="0076075C" w:rsidP="00AA7E90">
      <w:pPr>
        <w:numPr>
          <w:ilvl w:val="0"/>
          <w:numId w:val="35"/>
        </w:numPr>
        <w:spacing w:after="54" w:line="250" w:lineRule="auto"/>
        <w:ind w:hanging="360"/>
      </w:pPr>
      <w:r w:rsidRPr="00B5493A">
        <w:t xml:space="preserve">IMAPS is niet beschikbaar voor het verzenden van email; </w:t>
      </w:r>
    </w:p>
    <w:p w14:paraId="6BCAFD35" w14:textId="77777777" w:rsidR="0076075C" w:rsidRPr="00B5493A" w:rsidRDefault="0076075C" w:rsidP="00AA7E90">
      <w:pPr>
        <w:numPr>
          <w:ilvl w:val="0"/>
          <w:numId w:val="35"/>
        </w:numPr>
        <w:spacing w:after="5" w:line="250" w:lineRule="auto"/>
        <w:ind w:hanging="360"/>
      </w:pPr>
      <w:r w:rsidRPr="00B5493A">
        <w:t xml:space="preserve">POP3 functionaliteit is niet beschikbaar; </w:t>
      </w:r>
    </w:p>
    <w:p w14:paraId="6560BF68" w14:textId="77777777" w:rsidR="0076075C" w:rsidRPr="00B5493A" w:rsidRDefault="0076075C" w:rsidP="00AA7E90">
      <w:pPr>
        <w:numPr>
          <w:ilvl w:val="0"/>
          <w:numId w:val="35"/>
        </w:numPr>
        <w:spacing w:after="48" w:line="250" w:lineRule="auto"/>
        <w:ind w:hanging="360"/>
      </w:pPr>
      <w:r w:rsidRPr="00B5493A">
        <w:t xml:space="preserve">Verzenden van mail i.c.m. IMAPS middels SMTP Client submission (zie: Verzenden van mail vanuit één vast email adres); </w:t>
      </w:r>
    </w:p>
    <w:p w14:paraId="4B9BDADD" w14:textId="77777777" w:rsidR="0076075C" w:rsidRPr="00B5493A" w:rsidRDefault="0076075C" w:rsidP="00AA7E90">
      <w:pPr>
        <w:numPr>
          <w:ilvl w:val="0"/>
          <w:numId w:val="35"/>
        </w:numPr>
        <w:spacing w:after="296" w:line="250" w:lineRule="auto"/>
        <w:ind w:hanging="360"/>
      </w:pPr>
      <w:r w:rsidRPr="00B5493A">
        <w:t xml:space="preserve">EWS en IMAP worden altijd gekoppeld aan een eigen mailbox; </w:t>
      </w:r>
    </w:p>
    <w:p w14:paraId="35282135" w14:textId="77777777" w:rsidR="0076075C" w:rsidRPr="00B5493A" w:rsidRDefault="0076075C" w:rsidP="0076075C">
      <w:pPr>
        <w:pStyle w:val="Heading3"/>
      </w:pPr>
      <w:r w:rsidRPr="00B5493A">
        <w:t xml:space="preserve">Technische eisen </w:t>
      </w:r>
    </w:p>
    <w:p w14:paraId="5F8ECEAF" w14:textId="77777777" w:rsidR="0076075C" w:rsidRPr="00B5493A" w:rsidRDefault="0076075C" w:rsidP="0076075C">
      <w:pPr>
        <w:spacing w:after="29"/>
      </w:pPr>
      <w:r w:rsidRPr="00B5493A">
        <w:t xml:space="preserve">Toegang verloopt altijd via de firewall van de Gemeente en een vooraf gedefinieerde URL. </w:t>
      </w:r>
    </w:p>
    <w:p w14:paraId="049C0704" w14:textId="77777777" w:rsidR="0076075C" w:rsidRPr="00B5493A" w:rsidRDefault="0076075C" w:rsidP="0076075C">
      <w:pPr>
        <w:spacing w:after="223"/>
      </w:pPr>
      <w:r w:rsidRPr="00B5493A">
        <w:t xml:space="preserve">Toegang tot EWS/IPMAPS vindt altijd plaats via een vast IP-adres van de verwerkende partij. Het verkeer wordt altijd versleuteld middels een certificaat. </w:t>
      </w:r>
    </w:p>
    <w:p w14:paraId="70C5C618" w14:textId="77777777" w:rsidR="0076075C" w:rsidRPr="00B5493A" w:rsidRDefault="0076075C" w:rsidP="0076075C">
      <w:pPr>
        <w:spacing w:after="253"/>
      </w:pPr>
      <w:r w:rsidRPr="00B5493A">
        <w:t xml:space="preserve">De volgende technische eisen gelden voor deze toepassing; </w:t>
      </w:r>
    </w:p>
    <w:p w14:paraId="6E4D75E9" w14:textId="77777777" w:rsidR="0076075C" w:rsidRPr="00B5493A" w:rsidRDefault="0076075C" w:rsidP="00AA7E90">
      <w:pPr>
        <w:numPr>
          <w:ilvl w:val="0"/>
          <w:numId w:val="36"/>
        </w:numPr>
        <w:spacing w:after="57" w:line="250" w:lineRule="auto"/>
        <w:ind w:hanging="360"/>
      </w:pPr>
      <w:r w:rsidRPr="00B5493A">
        <w:t xml:space="preserve">Authenticatie dient altijd plaats te vinden; </w:t>
      </w:r>
    </w:p>
    <w:p w14:paraId="2CB15AC4" w14:textId="77777777" w:rsidR="0076075C" w:rsidRPr="00B5493A" w:rsidRDefault="0076075C" w:rsidP="00AA7E90">
      <w:pPr>
        <w:numPr>
          <w:ilvl w:val="0"/>
          <w:numId w:val="36"/>
        </w:numPr>
        <w:spacing w:after="55" w:line="250" w:lineRule="auto"/>
        <w:ind w:hanging="360"/>
      </w:pPr>
      <w:r w:rsidRPr="00B5493A">
        <w:t xml:space="preserve">Een specifieke mailbox dient beschikbaar gesteld te worden met inloggegevens; </w:t>
      </w:r>
    </w:p>
    <w:p w14:paraId="2AF3D311" w14:textId="77777777" w:rsidR="0076075C" w:rsidRPr="00B5493A" w:rsidRDefault="0076075C" w:rsidP="00AA7E90">
      <w:pPr>
        <w:numPr>
          <w:ilvl w:val="0"/>
          <w:numId w:val="36"/>
        </w:numPr>
        <w:spacing w:after="55" w:line="250" w:lineRule="auto"/>
        <w:ind w:hanging="360"/>
      </w:pPr>
      <w:r w:rsidRPr="00B5493A">
        <w:t xml:space="preserve">IMAPS dient per mailbox aangezet te worden; </w:t>
      </w:r>
    </w:p>
    <w:p w14:paraId="66F5000D" w14:textId="77777777" w:rsidR="0076075C" w:rsidRPr="00B5493A" w:rsidRDefault="0076075C" w:rsidP="00AA7E90">
      <w:pPr>
        <w:numPr>
          <w:ilvl w:val="0"/>
          <w:numId w:val="36"/>
        </w:numPr>
        <w:spacing w:after="54" w:line="250" w:lineRule="auto"/>
        <w:ind w:hanging="360"/>
      </w:pPr>
      <w:r w:rsidRPr="00B5493A">
        <w:t xml:space="preserve">Toegang tot IMAPS vindt altijd plaats met TLS encryptie; </w:t>
      </w:r>
    </w:p>
    <w:p w14:paraId="600FDA7F" w14:textId="77777777" w:rsidR="0076075C" w:rsidRPr="00B5493A" w:rsidRDefault="0076075C" w:rsidP="00AA7E90">
      <w:pPr>
        <w:numPr>
          <w:ilvl w:val="0"/>
          <w:numId w:val="36"/>
        </w:numPr>
        <w:spacing w:after="57" w:line="250" w:lineRule="auto"/>
        <w:ind w:hanging="360"/>
      </w:pPr>
      <w:r w:rsidRPr="00B5493A">
        <w:t xml:space="preserve">Publicatie van IMAPS vindt plaats over poort 993; </w:t>
      </w:r>
    </w:p>
    <w:p w14:paraId="5B3E29EE" w14:textId="77777777" w:rsidR="0076075C" w:rsidRPr="00B5493A" w:rsidRDefault="0076075C" w:rsidP="00AA7E90">
      <w:pPr>
        <w:numPr>
          <w:ilvl w:val="0"/>
          <w:numId w:val="36"/>
        </w:numPr>
        <w:spacing w:after="54" w:line="250" w:lineRule="auto"/>
        <w:ind w:hanging="360"/>
      </w:pPr>
      <w:r w:rsidRPr="00B5493A">
        <w:t xml:space="preserve">De verwerkende dienst dient over een statisch IP-adres te beschikken; </w:t>
      </w:r>
    </w:p>
    <w:p w14:paraId="7ADB6999" w14:textId="77777777" w:rsidR="0076075C" w:rsidRPr="00B5493A" w:rsidRDefault="0076075C" w:rsidP="00AA7E90">
      <w:pPr>
        <w:numPr>
          <w:ilvl w:val="0"/>
          <w:numId w:val="36"/>
        </w:numPr>
        <w:spacing w:after="54" w:line="250" w:lineRule="auto"/>
        <w:ind w:hanging="360"/>
      </w:pPr>
      <w:r w:rsidRPr="00B5493A">
        <w:t xml:space="preserve">Toegang tot EWS vindt plaats via het HTTPS protocol over poort 443; </w:t>
      </w:r>
    </w:p>
    <w:p w14:paraId="4E6F0020" w14:textId="77777777" w:rsidR="0076075C" w:rsidRPr="00B5493A" w:rsidRDefault="0076075C" w:rsidP="00AA7E90">
      <w:pPr>
        <w:numPr>
          <w:ilvl w:val="0"/>
          <w:numId w:val="36"/>
        </w:numPr>
        <w:spacing w:after="231" w:line="250" w:lineRule="auto"/>
        <w:ind w:hanging="360"/>
      </w:pPr>
      <w:r w:rsidRPr="00B5493A">
        <w:t xml:space="preserve">Toegang tot EWS en IMAPS vindt altijd plaats op basis van source IP-adres(sen); </w:t>
      </w:r>
    </w:p>
    <w:p w14:paraId="1364BAE6" w14:textId="77777777" w:rsidR="0076075C" w:rsidRPr="00B5493A" w:rsidRDefault="0076075C" w:rsidP="0076075C">
      <w:r w:rsidRPr="00B5493A">
        <w:t xml:space="preserve">Aandachtspunten </w:t>
      </w:r>
    </w:p>
    <w:p w14:paraId="1A62B2EB" w14:textId="77777777" w:rsidR="0076075C" w:rsidRPr="00B5493A" w:rsidRDefault="0076075C" w:rsidP="0076075C">
      <w:r w:rsidRPr="00B5493A">
        <w:t xml:space="preserve">Aansluiting via EWS of IMAPS kent de volgende aandachtspunten. </w:t>
      </w:r>
    </w:p>
    <w:p w14:paraId="57769F09" w14:textId="77777777" w:rsidR="0076075C" w:rsidRPr="00B5493A" w:rsidRDefault="0076075C" w:rsidP="00AA7E90">
      <w:pPr>
        <w:numPr>
          <w:ilvl w:val="0"/>
          <w:numId w:val="36"/>
        </w:numPr>
        <w:spacing w:after="5" w:line="250" w:lineRule="auto"/>
        <w:ind w:hanging="360"/>
      </w:pPr>
      <w:r w:rsidRPr="00B5493A">
        <w:t xml:space="preserve">Verzending van berichten vindt plaats via SMTP cliënt submission met TLS 1.2 encryptie; </w:t>
      </w:r>
    </w:p>
    <w:p w14:paraId="4223F90C" w14:textId="30DDD325" w:rsidR="00FD3B94" w:rsidRPr="00B5493A" w:rsidRDefault="005123C2" w:rsidP="00AA7E90">
      <w:pPr>
        <w:numPr>
          <w:ilvl w:val="0"/>
          <w:numId w:val="36"/>
        </w:numPr>
        <w:spacing w:after="5" w:line="250" w:lineRule="auto"/>
        <w:ind w:hanging="360"/>
      </w:pPr>
      <w:r w:rsidRPr="00B5493A">
        <w:t>toepassing</w:t>
      </w:r>
      <w:r w:rsidR="0076075C" w:rsidRPr="00B5493A">
        <w:t xml:space="preserve"> van EWS of IMAPS dient in de functionele eisen voor het betreffende aansluitpunt te worden opgenomen. </w:t>
      </w:r>
    </w:p>
    <w:p w14:paraId="1D7EB138" w14:textId="37C863DB" w:rsidR="00FD3B94" w:rsidRPr="00B5493A" w:rsidRDefault="00FD3B94" w:rsidP="00FD3B94">
      <w:pPr>
        <w:spacing w:line="259" w:lineRule="auto"/>
        <w:ind w:left="26"/>
      </w:pPr>
    </w:p>
    <w:p w14:paraId="57427179" w14:textId="5D07ABE3" w:rsidR="00FD3B94" w:rsidRPr="00B5493A" w:rsidRDefault="00FD3B94" w:rsidP="00FD3B94">
      <w:pPr>
        <w:spacing w:line="259" w:lineRule="auto"/>
        <w:ind w:left="26"/>
      </w:pPr>
      <w:r w:rsidRPr="00B5493A">
        <w:t xml:space="preserve"> </w:t>
      </w:r>
    </w:p>
    <w:p w14:paraId="7F84E24C" w14:textId="71B48458" w:rsidR="00014C7C" w:rsidRPr="00B5493A" w:rsidRDefault="00B54E55" w:rsidP="00B54E55">
      <w:pPr>
        <w:pStyle w:val="Heading1"/>
      </w:pPr>
      <w:bookmarkStart w:id="180" w:name="_Toc107516654"/>
      <w:bookmarkStart w:id="181" w:name="_Toc108515845"/>
      <w:r w:rsidRPr="00B5493A">
        <w:t xml:space="preserve">Bijlage 4 - </w:t>
      </w:r>
      <w:r w:rsidR="00DB2482" w:rsidRPr="00B5493A">
        <w:t>P</w:t>
      </w:r>
      <w:r w:rsidR="00014C7C" w:rsidRPr="00B5493A">
        <w:t>rintstraat DD JGZ</w:t>
      </w:r>
      <w:bookmarkEnd w:id="180"/>
      <w:bookmarkEnd w:id="181"/>
    </w:p>
    <w:p w14:paraId="27EA7A11" w14:textId="77777777" w:rsidR="00014C7C" w:rsidRPr="00B5493A" w:rsidRDefault="00014C7C" w:rsidP="00014C7C">
      <w:r w:rsidRPr="00B5493A">
        <w:t>Onderstaand wordt het vereenvoudigde patroon voor de aansluiting op de printstraat van het ILC beschreven. (In de repository zijn bij het patroon ook de interfaces beschreven.)</w:t>
      </w:r>
    </w:p>
    <w:p w14:paraId="6959ACC6" w14:textId="77777777" w:rsidR="00014C7C" w:rsidRPr="00B5493A" w:rsidRDefault="00014C7C" w:rsidP="00014C7C"/>
    <w:p w14:paraId="30461686" w14:textId="77777777" w:rsidR="00014C7C" w:rsidRPr="00B5493A" w:rsidRDefault="00014C7C" w:rsidP="00014C7C">
      <w:pPr>
        <w:pStyle w:val="ListParagraph"/>
        <w:numPr>
          <w:ilvl w:val="0"/>
          <w:numId w:val="48"/>
        </w:numPr>
      </w:pPr>
      <w:r w:rsidRPr="00B5493A">
        <w:t>De SaaS applicatie genereert documenten. Document worden vervolgens periodiek in batch aangeboden aan de OpenTunnel (SOAP/XML). Deze verbinding is beveiligd met 2-weg TLS. Het document wordt Base64 gecodeerd.</w:t>
      </w:r>
    </w:p>
    <w:p w14:paraId="0BDAF06B" w14:textId="77777777" w:rsidR="00014C7C" w:rsidRPr="00B5493A" w:rsidRDefault="00014C7C" w:rsidP="00014C7C">
      <w:pPr>
        <w:pStyle w:val="ListParagraph"/>
        <w:numPr>
          <w:ilvl w:val="0"/>
          <w:numId w:val="48"/>
        </w:numPr>
      </w:pPr>
      <w:r w:rsidRPr="00B5493A">
        <w:t>OpenTunnel ontvangt een XML bericht (= 1 document). Haalt de documenten eruit en plaatst deze op een share waar MOVE IT bij kan.</w:t>
      </w:r>
    </w:p>
    <w:p w14:paraId="6945F543" w14:textId="77777777" w:rsidR="00014C7C" w:rsidRPr="00B5493A" w:rsidRDefault="00014C7C" w:rsidP="00014C7C">
      <w:pPr>
        <w:pStyle w:val="ListParagraph"/>
        <w:numPr>
          <w:ilvl w:val="0"/>
          <w:numId w:val="48"/>
        </w:numPr>
      </w:pPr>
      <w:r w:rsidRPr="00B5493A">
        <w:t>MOVE IT verplaatst periodiek de bestanden van de OpenTunnel share naar een share van het ILC.</w:t>
      </w:r>
    </w:p>
    <w:p w14:paraId="3BDEF49D" w14:textId="77777777" w:rsidR="00014C7C" w:rsidRPr="00B5493A" w:rsidRDefault="00014C7C" w:rsidP="00014C7C">
      <w:pPr>
        <w:pStyle w:val="ListParagraph"/>
        <w:numPr>
          <w:ilvl w:val="0"/>
          <w:numId w:val="48"/>
        </w:numPr>
      </w:pPr>
      <w:r w:rsidRPr="00B5493A">
        <w:t>Octobox pakt deze bestanden op en voegt een Datamatrix code (soort OMR code) toe t.b.v. couverteermachine (zodat deze documenten uit elkaar kan houden). Vervolgens worden de documenten aangeboden aan de printer.</w:t>
      </w:r>
    </w:p>
    <w:p w14:paraId="735B0CBD" w14:textId="77777777" w:rsidR="00014C7C" w:rsidRPr="00B5493A" w:rsidRDefault="00014C7C" w:rsidP="00014C7C">
      <w:pPr>
        <w:pStyle w:val="ListParagraph"/>
        <w:numPr>
          <w:ilvl w:val="0"/>
          <w:numId w:val="48"/>
        </w:numPr>
      </w:pPr>
      <w:r w:rsidRPr="00B5493A">
        <w:t>De printer print de documenten.</w:t>
      </w:r>
    </w:p>
    <w:p w14:paraId="0704A979" w14:textId="77777777" w:rsidR="00014C7C" w:rsidRPr="00B5493A" w:rsidRDefault="00014C7C" w:rsidP="00014C7C">
      <w:pPr>
        <w:pStyle w:val="ListParagraph"/>
        <w:numPr>
          <w:ilvl w:val="0"/>
          <w:numId w:val="48"/>
        </w:numPr>
      </w:pPr>
      <w:r w:rsidRPr="00B5493A">
        <w:t>Een medewerker van het ILC stopt de geprinte documenten in de couverteermachine.</w:t>
      </w:r>
    </w:p>
    <w:p w14:paraId="58E62F58" w14:textId="77777777" w:rsidR="00014C7C" w:rsidRPr="00B5493A" w:rsidRDefault="00014C7C" w:rsidP="00014C7C">
      <w:pPr>
        <w:pStyle w:val="ListParagraph"/>
        <w:numPr>
          <w:ilvl w:val="0"/>
          <w:numId w:val="48"/>
        </w:numPr>
      </w:pPr>
      <w:r w:rsidRPr="00B5493A">
        <w:t>De couverteermachine sorteert de documenten en stopt ze in enveloppen.</w:t>
      </w:r>
    </w:p>
    <w:p w14:paraId="11B31924" w14:textId="77777777" w:rsidR="00014C7C" w:rsidRPr="00B5493A" w:rsidRDefault="00014C7C" w:rsidP="00014C7C">
      <w:pPr>
        <w:pStyle w:val="ListParagraph"/>
        <w:numPr>
          <w:ilvl w:val="0"/>
          <w:numId w:val="48"/>
        </w:numPr>
      </w:pPr>
      <w:r w:rsidRPr="00B5493A">
        <w:t>Een medewerker van het ILC brengt de brieven naar de uitgaande post.</w:t>
      </w:r>
    </w:p>
    <w:p w14:paraId="1ED82936" w14:textId="77777777" w:rsidR="00014C7C" w:rsidRPr="00B5493A" w:rsidRDefault="00014C7C" w:rsidP="00014C7C">
      <w:pPr>
        <w:pStyle w:val="ListParagraph"/>
        <w:ind w:left="360"/>
      </w:pPr>
    </w:p>
    <w:p w14:paraId="65B1B9C2" w14:textId="77777777" w:rsidR="00014C7C" w:rsidRPr="00B5493A" w:rsidRDefault="00014C7C" w:rsidP="00014C7C">
      <w:pPr>
        <w:autoSpaceDE w:val="0"/>
        <w:autoSpaceDN w:val="0"/>
        <w:adjustRightInd w:val="0"/>
        <w:rPr>
          <w:rFonts w:cs="Lucida Sans Unicode"/>
          <w:color w:val="000000"/>
          <w:szCs w:val="18"/>
          <w:lang w:eastAsia="nl-NL"/>
        </w:rPr>
      </w:pPr>
      <w:r w:rsidRPr="00B5493A">
        <w:rPr>
          <w:rFonts w:cs="Lucida Sans Unicode"/>
          <w:color w:val="000000"/>
          <w:szCs w:val="18"/>
          <w:lang w:eastAsia="nl-NL"/>
        </w:rPr>
        <w:t xml:space="preserve">XML-bericht wordt als volgt opgebouwd. </w:t>
      </w:r>
    </w:p>
    <w:p w14:paraId="6E3029B4" w14:textId="77777777" w:rsidR="00014C7C" w:rsidRPr="00B5493A" w:rsidRDefault="00014C7C" w:rsidP="00014C7C">
      <w:p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&lt;document&gt; </w:t>
      </w:r>
    </w:p>
    <w:p w14:paraId="48BCE39D" w14:textId="77777777" w:rsidR="00014C7C" w:rsidRPr="00B5493A" w:rsidRDefault="00014C7C" w:rsidP="00014C7C">
      <w:p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&lt;opdrachtsleutel&gt;25920&lt;/opdrachtsleutel&gt; </w:t>
      </w:r>
    </w:p>
    <w:p w14:paraId="1174D661" w14:textId="77777777" w:rsidR="00014C7C" w:rsidRPr="00B5493A" w:rsidRDefault="00014C7C" w:rsidP="00014C7C">
      <w:p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&lt;documentsleutel&gt;1590&lt;/briefsleutel&gt; </w:t>
      </w:r>
    </w:p>
    <w:p w14:paraId="4A5100A2" w14:textId="77777777" w:rsidR="00014C7C" w:rsidRPr="00B5493A" w:rsidRDefault="00014C7C" w:rsidP="00014C7C">
      <w:pPr>
        <w:autoSpaceDE w:val="0"/>
        <w:autoSpaceDN w:val="0"/>
        <w:adjustRightInd w:val="0"/>
        <w:rPr>
          <w:rFonts w:cs="Lucida Sans Unicode"/>
          <w:color w:val="000000"/>
          <w:sz w:val="16"/>
          <w:szCs w:val="16"/>
          <w:lang w:val="en-GB" w:eastAsia="nl-NL"/>
        </w:rPr>
      </w:pPr>
      <w:r w:rsidRPr="00B5493A">
        <w:rPr>
          <w:rFonts w:cs="Lucida Sans Unicode"/>
          <w:color w:val="000000"/>
          <w:sz w:val="16"/>
          <w:szCs w:val="16"/>
          <w:lang w:val="en-GB" w:eastAsia="nl-NL"/>
        </w:rPr>
        <w:t xml:space="preserve">&lt;bestandsnaam&gt;1590.Pdf&lt;/bestandsnaam&gt; </w:t>
      </w:r>
    </w:p>
    <w:p w14:paraId="209225F0" w14:textId="77777777" w:rsidR="00014C7C" w:rsidRPr="00B5493A" w:rsidRDefault="00014C7C" w:rsidP="00014C7C">
      <w:pPr>
        <w:autoSpaceDE w:val="0"/>
        <w:autoSpaceDN w:val="0"/>
        <w:adjustRightInd w:val="0"/>
        <w:rPr>
          <w:rFonts w:cs="Lucida Sans Unicode"/>
          <w:color w:val="000000"/>
          <w:sz w:val="16"/>
          <w:szCs w:val="16"/>
          <w:lang w:val="en-GB" w:eastAsia="nl-NL"/>
        </w:rPr>
      </w:pPr>
      <w:r w:rsidRPr="00B5493A">
        <w:rPr>
          <w:rFonts w:cs="Lucida Sans Unicode"/>
          <w:color w:val="000000"/>
          <w:sz w:val="16"/>
          <w:szCs w:val="16"/>
          <w:lang w:val="en-GB" w:eastAsia="nl-NL"/>
        </w:rPr>
        <w:t xml:space="preserve">&lt;contenttype&gt;Image/jpeg&lt;/contenttype&gt; </w:t>
      </w:r>
    </w:p>
    <w:p w14:paraId="21C62EEC" w14:textId="77777777" w:rsidR="00014C7C" w:rsidRPr="00B5493A" w:rsidRDefault="00014C7C" w:rsidP="00014C7C">
      <w:pPr>
        <w:autoSpaceDE w:val="0"/>
        <w:autoSpaceDN w:val="0"/>
        <w:adjustRightInd w:val="0"/>
        <w:rPr>
          <w:rFonts w:cs="Lucida Sans Unicode"/>
          <w:color w:val="000000"/>
          <w:sz w:val="16"/>
          <w:szCs w:val="16"/>
          <w:lang w:val="en-GB" w:eastAsia="nl-NL"/>
        </w:rPr>
      </w:pPr>
      <w:r w:rsidRPr="00B5493A">
        <w:rPr>
          <w:rFonts w:cs="Lucida Sans Unicode"/>
          <w:color w:val="000000"/>
          <w:sz w:val="16"/>
          <w:szCs w:val="16"/>
          <w:lang w:val="en-GB" w:eastAsia="nl-NL"/>
        </w:rPr>
        <w:t xml:space="preserve">&lt;data&gt;xxxxxxxxxxxxxxxxx&lt;/data&gt; </w:t>
      </w:r>
    </w:p>
    <w:p w14:paraId="4B02D931" w14:textId="77777777" w:rsidR="00014C7C" w:rsidRPr="00B5493A" w:rsidRDefault="00014C7C" w:rsidP="00014C7C">
      <w:p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&lt;/document&gt; </w:t>
      </w:r>
    </w:p>
    <w:p w14:paraId="47531540" w14:textId="77777777" w:rsidR="00014C7C" w:rsidRPr="00B5493A" w:rsidRDefault="00014C7C" w:rsidP="00014C7C">
      <w:pPr>
        <w:numPr>
          <w:ilvl w:val="0"/>
          <w:numId w:val="49"/>
        </w:num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Opdrachtsleutel nummer van de batchopdracht (technische sleutel) </w:t>
      </w:r>
    </w:p>
    <w:p w14:paraId="59631A08" w14:textId="77777777" w:rsidR="00014C7C" w:rsidRPr="00B5493A" w:rsidRDefault="00014C7C" w:rsidP="00014C7C">
      <w:pPr>
        <w:numPr>
          <w:ilvl w:val="0"/>
          <w:numId w:val="49"/>
        </w:num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Documentsleutel nummer van het document (technische sleutel brieven) </w:t>
      </w:r>
    </w:p>
    <w:p w14:paraId="49EA8052" w14:textId="77777777" w:rsidR="00014C7C" w:rsidRPr="00B5493A" w:rsidRDefault="00014C7C" w:rsidP="00014C7C">
      <w:pPr>
        <w:numPr>
          <w:ilvl w:val="0"/>
          <w:numId w:val="49"/>
        </w:num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Bestandsnaam opgebouwd als volgt: “&lt;brieven.nummer&gt;.&lt;brieven.formaat&gt;” dus bijvoorbeeld 1590.Pdf of 1591.Odt </w:t>
      </w:r>
    </w:p>
    <w:p w14:paraId="44499458" w14:textId="77777777" w:rsidR="00014C7C" w:rsidRPr="00B5493A" w:rsidRDefault="00014C7C" w:rsidP="00014C7C">
      <w:pPr>
        <w:numPr>
          <w:ilvl w:val="0"/>
          <w:numId w:val="49"/>
        </w:num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ContentType type van bestand </w:t>
      </w:r>
    </w:p>
    <w:p w14:paraId="55CCC38B" w14:textId="77777777" w:rsidR="00014C7C" w:rsidRPr="00B5493A" w:rsidRDefault="00014C7C" w:rsidP="00014C7C">
      <w:pPr>
        <w:numPr>
          <w:ilvl w:val="0"/>
          <w:numId w:val="49"/>
        </w:numPr>
        <w:autoSpaceDE w:val="0"/>
        <w:autoSpaceDN w:val="0"/>
        <w:adjustRightInd w:val="0"/>
        <w:rPr>
          <w:rFonts w:cs="Lucida Sans Unicode"/>
          <w:color w:val="000000"/>
          <w:sz w:val="16"/>
          <w:szCs w:val="16"/>
          <w:lang w:eastAsia="nl-NL"/>
        </w:rPr>
      </w:pPr>
      <w:r w:rsidRPr="00B5493A">
        <w:rPr>
          <w:rFonts w:cs="Lucida Sans Unicode"/>
          <w:color w:val="000000"/>
          <w:sz w:val="16"/>
          <w:szCs w:val="16"/>
          <w:lang w:eastAsia="nl-NL"/>
        </w:rPr>
        <w:t xml:space="preserve">Data Base 64 gecodeerde brief welke als basis gebruikt wordt om het juiste document neer te zetten. </w:t>
      </w:r>
    </w:p>
    <w:p w14:paraId="2B768197" w14:textId="77777777" w:rsidR="00014C7C" w:rsidRPr="00B5493A" w:rsidRDefault="00014C7C" w:rsidP="00014C7C">
      <w:pPr>
        <w:autoSpaceDE w:val="0"/>
        <w:autoSpaceDN w:val="0"/>
        <w:adjustRightInd w:val="0"/>
        <w:rPr>
          <w:rFonts w:cs="Lucida Sans Unicode"/>
          <w:color w:val="000000"/>
          <w:sz w:val="16"/>
          <w:szCs w:val="16"/>
          <w:lang w:eastAsia="nl-NL"/>
        </w:rPr>
      </w:pPr>
    </w:p>
    <w:p w14:paraId="7C564C61" w14:textId="77777777" w:rsidR="00014C7C" w:rsidRPr="00B5493A" w:rsidRDefault="00014C7C" w:rsidP="00014C7C">
      <w:pPr>
        <w:pStyle w:val="ListParagraph"/>
        <w:ind w:left="360"/>
      </w:pPr>
      <w:r w:rsidRPr="00B5493A">
        <w:rPr>
          <w:noProof/>
        </w:rPr>
        <w:drawing>
          <wp:inline distT="0" distB="0" distL="0" distR="0" wp14:anchorId="37E06A65" wp14:editId="375E844D">
            <wp:extent cx="2433100" cy="4215977"/>
            <wp:effectExtent l="0" t="0" r="571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48735" cy="4243068"/>
                    </a:xfrm>
                    <a:prstGeom prst="rect">
                      <a:avLst/>
                    </a:prstGeom>
                  </pic:spPr>
                </pic:pic>
              </a:graphicData>
            </a:graphic>
          </wp:inline>
        </w:drawing>
      </w:r>
    </w:p>
    <w:p w14:paraId="15BD0CDE" w14:textId="77777777" w:rsidR="00014C7C" w:rsidRPr="00B5493A" w:rsidRDefault="00014C7C" w:rsidP="00014C7C">
      <w:pPr>
        <w:pStyle w:val="ListParagraph"/>
        <w:ind w:left="360"/>
      </w:pPr>
    </w:p>
    <w:p w14:paraId="10A35C38" w14:textId="68543009" w:rsidR="00014C7C" w:rsidRPr="00B5493A" w:rsidRDefault="00DB2482" w:rsidP="00DB2482">
      <w:pPr>
        <w:pStyle w:val="Heading1"/>
      </w:pPr>
      <w:bookmarkStart w:id="182" w:name="_Toc107516655"/>
      <w:bookmarkStart w:id="183" w:name="_Toc108515846"/>
      <w:r w:rsidRPr="00B5493A">
        <w:t xml:space="preserve">Bijlage 5 </w:t>
      </w:r>
      <w:r w:rsidR="00E91590" w:rsidRPr="00B5493A">
        <w:t xml:space="preserve">- </w:t>
      </w:r>
      <w:r w:rsidR="00014C7C" w:rsidRPr="00B5493A">
        <w:t>scan proces DD JGZ</w:t>
      </w:r>
      <w:bookmarkEnd w:id="182"/>
      <w:bookmarkEnd w:id="183"/>
    </w:p>
    <w:p w14:paraId="66159354" w14:textId="77777777" w:rsidR="00014C7C" w:rsidRPr="00B5493A" w:rsidRDefault="00014C7C" w:rsidP="00014C7C">
      <w:pPr>
        <w:rPr>
          <w:bCs/>
        </w:rPr>
      </w:pPr>
      <w:r w:rsidRPr="00B5493A">
        <w:rPr>
          <w:bCs/>
        </w:rPr>
        <w:t xml:space="preserve">Het ILC scant inkomende post voor verschillende organisatieonderdelen naar de postkamer van het zaaksysteem conform de richtlijnen van het Handboek voor vervanging. Ook wordt hierbij de post van Volksgezondheid jeugd op dezelfde manier gescand zoals andere inkomende post en voldoet het ILC aan het vervangingsbesluit. </w:t>
      </w:r>
      <w:bookmarkStart w:id="184" w:name="_Hlk107600562"/>
      <w:r w:rsidRPr="00B5493A">
        <w:rPr>
          <w:bCs/>
        </w:rPr>
        <w:t>De Brieven die voor Volksgezondheid jeugd binnenkomen zijn o.a. medische dossiers van Huisartsen, en ziekenhuizen. JGZ zelf werkt niet met het zaaksysteem, maar met de applicatie DD JGZ. Het scannen van de JGZ post gaat rechtstreeks naar DD JGZ applicatie. Scannen wordt uitgevoerd in Kofax, en gaat via de Opentunnel</w:t>
      </w:r>
      <w:bookmarkEnd w:id="184"/>
      <w:r w:rsidRPr="00B5493A">
        <w:rPr>
          <w:bCs/>
        </w:rPr>
        <w:t xml:space="preserve"> naar DD JGZ applicatie.</w:t>
      </w:r>
    </w:p>
    <w:p w14:paraId="64C1E630" w14:textId="77777777" w:rsidR="00014C7C" w:rsidRPr="00B5493A" w:rsidRDefault="00014C7C" w:rsidP="00014C7C">
      <w:pPr>
        <w:rPr>
          <w:bCs/>
        </w:rPr>
      </w:pPr>
    </w:p>
    <w:tbl>
      <w:tblPr>
        <w:tblStyle w:val="TableGrid"/>
        <w:tblW w:w="0" w:type="auto"/>
        <w:tblLook w:val="04A0" w:firstRow="1" w:lastRow="0" w:firstColumn="1" w:lastColumn="0" w:noHBand="0" w:noVBand="1"/>
      </w:tblPr>
      <w:tblGrid>
        <w:gridCol w:w="9061"/>
      </w:tblGrid>
      <w:tr w:rsidR="00014C7C" w14:paraId="5D8AFB88" w14:textId="77777777" w:rsidTr="00356EE9">
        <w:tc>
          <w:tcPr>
            <w:tcW w:w="9061" w:type="dxa"/>
          </w:tcPr>
          <w:p w14:paraId="7DA8B61F" w14:textId="77777777" w:rsidR="00014C7C" w:rsidRPr="00B5493A" w:rsidRDefault="00014C7C" w:rsidP="00356EE9">
            <w:pPr>
              <w:rPr>
                <w:bCs/>
              </w:rPr>
            </w:pPr>
            <w:r w:rsidRPr="00B5493A">
              <w:rPr>
                <w:bCs/>
              </w:rPr>
              <w:t>Op te nemen in aanbesteding DD JGZ voor het scanproces:</w:t>
            </w:r>
          </w:p>
          <w:p w14:paraId="4C5FB8AD" w14:textId="77777777" w:rsidR="00014C7C" w:rsidRPr="00B5493A" w:rsidRDefault="00014C7C" w:rsidP="00356EE9">
            <w:pPr>
              <w:rPr>
                <w:bCs/>
              </w:rPr>
            </w:pPr>
            <w:r w:rsidRPr="00B5493A">
              <w:rPr>
                <w:b/>
              </w:rPr>
              <w:t>Eis</w:t>
            </w:r>
            <w:r w:rsidRPr="00B5493A">
              <w:rPr>
                <w:bCs/>
              </w:rPr>
              <w:t xml:space="preserve">: DD JGZ levert een </w:t>
            </w:r>
          </w:p>
          <w:p w14:paraId="0F3C909A" w14:textId="77777777" w:rsidR="00014C7C" w:rsidRPr="00B5493A" w:rsidRDefault="00014C7C" w:rsidP="00014C7C">
            <w:pPr>
              <w:pStyle w:val="ListParagraph"/>
              <w:numPr>
                <w:ilvl w:val="0"/>
                <w:numId w:val="47"/>
              </w:numPr>
              <w:rPr>
                <w:bCs/>
              </w:rPr>
            </w:pPr>
            <w:r w:rsidRPr="00B5493A">
              <w:rPr>
                <w:bCs/>
              </w:rPr>
              <w:t xml:space="preserve">optie (1) S-FTP server </w:t>
            </w:r>
          </w:p>
          <w:p w14:paraId="21842FED" w14:textId="77777777" w:rsidR="00014C7C" w:rsidRPr="00B5493A" w:rsidRDefault="00014C7C" w:rsidP="00014C7C">
            <w:pPr>
              <w:pStyle w:val="ListParagraph"/>
              <w:numPr>
                <w:ilvl w:val="0"/>
                <w:numId w:val="47"/>
              </w:numPr>
              <w:rPr>
                <w:bCs/>
              </w:rPr>
            </w:pPr>
            <w:r w:rsidRPr="00B5493A">
              <w:rPr>
                <w:bCs/>
              </w:rPr>
              <w:t xml:space="preserve">optie (2) webservice </w:t>
            </w:r>
          </w:p>
          <w:p w14:paraId="672F519D" w14:textId="77777777" w:rsidR="00014C7C" w:rsidRPr="00B5493A" w:rsidRDefault="00014C7C" w:rsidP="00356EE9">
            <w:pPr>
              <w:rPr>
                <w:bCs/>
              </w:rPr>
            </w:pPr>
            <w:r w:rsidRPr="00B5493A">
              <w:rPr>
                <w:bCs/>
              </w:rPr>
              <w:t>om de ingescande inkomende post te kunnen ontvangen en te verwerken in kind dossier. De OpenTunnel roept de S-FTP server aan.</w:t>
            </w:r>
          </w:p>
          <w:p w14:paraId="1D5AEEEC" w14:textId="77777777" w:rsidR="00014C7C" w:rsidRDefault="00014C7C" w:rsidP="00356EE9">
            <w:pPr>
              <w:rPr>
                <w:bCs/>
              </w:rPr>
            </w:pPr>
            <w:r w:rsidRPr="00B5493A">
              <w:rPr>
                <w:bCs/>
              </w:rPr>
              <w:t>Open Tunnel ondersteunt optie 1 en 2. In geval van optie 2 zijn er extra werkzaamheden te verrichten in OpenTunnel.</w:t>
            </w:r>
          </w:p>
          <w:p w14:paraId="448C8304" w14:textId="77777777" w:rsidR="00014C7C" w:rsidRDefault="00014C7C" w:rsidP="00356EE9">
            <w:pPr>
              <w:rPr>
                <w:bCs/>
              </w:rPr>
            </w:pPr>
          </w:p>
        </w:tc>
      </w:tr>
    </w:tbl>
    <w:p w14:paraId="2B080A25" w14:textId="0DEEBA0B" w:rsidR="00975C8D" w:rsidRPr="00F16E3A" w:rsidRDefault="00975C8D" w:rsidP="00F16E3A">
      <w:pPr>
        <w:rPr>
          <w:lang w:eastAsia="nl-NL"/>
        </w:rPr>
      </w:pPr>
    </w:p>
    <w:sectPr w:rsidR="00975C8D" w:rsidRPr="00F16E3A" w:rsidSect="00FA7453">
      <w:pgSz w:w="11906" w:h="16838" w:code="9"/>
      <w:pgMar w:top="1701" w:right="1247" w:bottom="720" w:left="1588" w:header="709"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F7868" w14:textId="77777777" w:rsidR="00D32260" w:rsidRDefault="00D32260">
      <w:r>
        <w:separator/>
      </w:r>
    </w:p>
  </w:endnote>
  <w:endnote w:type="continuationSeparator" w:id="0">
    <w:p w14:paraId="703E198E" w14:textId="77777777" w:rsidR="00D32260" w:rsidRDefault="00D32260">
      <w:r>
        <w:continuationSeparator/>
      </w:r>
    </w:p>
  </w:endnote>
  <w:endnote w:type="continuationNotice" w:id="1">
    <w:p w14:paraId="2E39F94D" w14:textId="77777777" w:rsidR="00D32260" w:rsidRDefault="00D32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altName w:val="Cambria"/>
    <w:charset w:val="00"/>
    <w:family w:val="swiss"/>
    <w:pitch w:val="variable"/>
    <w:sig w:usb0="00000287" w:usb1="00000000" w:usb2="00000000" w:usb3="00000000" w:csb0="0000009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0C2B" w14:textId="77777777" w:rsidR="000716D5" w:rsidRDefault="000716D5">
    <w:pPr>
      <w:pStyle w:val="Footer"/>
    </w:pPr>
    <w:r>
      <w:rPr>
        <w:noProof/>
      </w:rPr>
      <mc:AlternateContent>
        <mc:Choice Requires="wps">
          <w:drawing>
            <wp:anchor distT="0" distB="0" distL="0" distR="0" simplePos="0" relativeHeight="251658244" behindDoc="0" locked="0" layoutInCell="1" allowOverlap="1" wp14:anchorId="6D555DEE" wp14:editId="7F015BD5">
              <wp:simplePos x="635" y="635"/>
              <wp:positionH relativeFrom="column">
                <wp:align>center</wp:align>
              </wp:positionH>
              <wp:positionV relativeFrom="paragraph">
                <wp:posOffset>635</wp:posOffset>
              </wp:positionV>
              <wp:extent cx="443865" cy="443865"/>
              <wp:effectExtent l="0" t="0" r="0" b="9525"/>
              <wp:wrapSquare wrapText="bothSides"/>
              <wp:docPr id="9" name="Tekstvak 9"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F0134B"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D555DEE" id="_x0000_t202" coordsize="21600,21600" o:spt="202" path="m,l,21600r21600,l21600,xe">
              <v:stroke joinstyle="miter"/>
              <v:path gradientshapeok="t" o:connecttype="rect"/>
            </v:shapetype>
            <v:shape id="Tekstvak 9" o:spid="_x0000_s1027" type="#_x0000_t202" alt="Classificatie: Vertrouwelijk"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AF0134B"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699D" w14:textId="77777777" w:rsidR="000716D5" w:rsidRPr="00696BD9" w:rsidRDefault="000716D5" w:rsidP="009960E8">
    <w:pPr>
      <w:pBdr>
        <w:bottom w:val="single" w:sz="6" w:space="18" w:color="auto"/>
      </w:pBdr>
      <w:rPr>
        <w:rFonts w:cs="Lucida Sans Unicode"/>
        <w:sz w:val="16"/>
        <w:szCs w:val="16"/>
        <w:lang w:val="fr-FR"/>
      </w:rPr>
    </w:pPr>
    <w:r>
      <w:rPr>
        <w:rFonts w:cs="Lucida Sans Unicode"/>
        <w:noProof/>
        <w:sz w:val="16"/>
        <w:szCs w:val="16"/>
        <w:lang w:val="fr-FR"/>
      </w:rPr>
      <mc:AlternateContent>
        <mc:Choice Requires="wps">
          <w:drawing>
            <wp:anchor distT="0" distB="0" distL="0" distR="0" simplePos="0" relativeHeight="251658245" behindDoc="0" locked="0" layoutInCell="1" allowOverlap="1" wp14:anchorId="722CFBA1" wp14:editId="42BE3611">
              <wp:simplePos x="635" y="635"/>
              <wp:positionH relativeFrom="column">
                <wp:align>center</wp:align>
              </wp:positionH>
              <wp:positionV relativeFrom="paragraph">
                <wp:posOffset>635</wp:posOffset>
              </wp:positionV>
              <wp:extent cx="443865" cy="443865"/>
              <wp:effectExtent l="0" t="0" r="0" b="9525"/>
              <wp:wrapSquare wrapText="bothSides"/>
              <wp:docPr id="10" name="Tekstvak 10"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1C0881"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22CFBA1" id="_x0000_t202" coordsize="21600,21600" o:spt="202" path="m,l,21600r21600,l21600,xe">
              <v:stroke joinstyle="miter"/>
              <v:path gradientshapeok="t" o:connecttype="rect"/>
            </v:shapetype>
            <v:shape id="Tekstvak 10" o:spid="_x0000_s1028" type="#_x0000_t202" alt="Classificatie: Vertrouwelijk"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5A1C0881"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p>
  <w:p w14:paraId="154D9B28" w14:textId="77777777" w:rsidR="000716D5" w:rsidRDefault="000716D5" w:rsidP="00575851">
    <w:pPr>
      <w:tabs>
        <w:tab w:val="center" w:pos="8730"/>
      </w:tabs>
    </w:pPr>
    <w:r w:rsidRPr="007D3C5B">
      <w:rPr>
        <w:sz w:val="14"/>
      </w:rPr>
      <w:fldChar w:fldCharType="begin"/>
    </w:r>
    <w:r w:rsidRPr="007D3C5B">
      <w:rPr>
        <w:sz w:val="14"/>
      </w:rPr>
      <w:instrText xml:space="preserve"> FILENAME </w:instrText>
    </w:r>
    <w:r w:rsidRPr="007D3C5B">
      <w:rPr>
        <w:sz w:val="14"/>
      </w:rPr>
      <w:fldChar w:fldCharType="separate"/>
    </w:r>
    <w:r>
      <w:rPr>
        <w:noProof/>
        <w:sz w:val="14"/>
      </w:rPr>
      <w:t>Niet functionele requirements - nieuw - team vs05</w:t>
    </w:r>
    <w:r w:rsidRPr="007D3C5B">
      <w:rPr>
        <w:sz w:val="14"/>
      </w:rPr>
      <w:fldChar w:fldCharType="end"/>
    </w:r>
    <w:r>
      <w:rPr>
        <w:sz w:val="14"/>
      </w:rPr>
      <w:tab/>
    </w:r>
    <w:r>
      <w:rPr>
        <w:sz w:val="14"/>
      </w:rPr>
      <w:fldChar w:fldCharType="begin"/>
    </w:r>
    <w:r>
      <w:rPr>
        <w:sz w:val="14"/>
      </w:rPr>
      <w:instrText xml:space="preserve"> PAGE </w:instrText>
    </w:r>
    <w:r>
      <w:rPr>
        <w:sz w:val="14"/>
      </w:rPr>
      <w:fldChar w:fldCharType="separate"/>
    </w:r>
    <w:r>
      <w:rPr>
        <w:noProof/>
        <w:sz w:val="14"/>
      </w:rPr>
      <w:t>2</w:t>
    </w:r>
    <w:r>
      <w:rPr>
        <w:sz w:val="14"/>
      </w:rPr>
      <w:fldChar w:fldCharType="end"/>
    </w:r>
    <w:r>
      <w:rPr>
        <w:sz w:val="14"/>
      </w:rPr>
      <w:t>/</w:t>
    </w:r>
    <w:fldSimple w:instr="NUMPAGES  \* MERGEFORMAT">
      <w:r w:rsidRPr="00150111">
        <w:rPr>
          <w:noProof/>
          <w:sz w:val="14"/>
        </w:rPr>
        <w:t>90</w:t>
      </w:r>
    </w:fldSimple>
  </w:p>
  <w:p w14:paraId="5D460F64" w14:textId="77777777" w:rsidR="000716D5" w:rsidRDefault="000716D5"/>
  <w:p w14:paraId="63C96291" w14:textId="77777777" w:rsidR="000716D5" w:rsidRDefault="000716D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89E5" w14:textId="77777777" w:rsidR="000716D5" w:rsidRDefault="000716D5">
    <w:r>
      <w:rPr>
        <w:noProof/>
      </w:rPr>
      <mc:AlternateContent>
        <mc:Choice Requires="wps">
          <w:drawing>
            <wp:anchor distT="0" distB="0" distL="0" distR="0" simplePos="0" relativeHeight="251658243" behindDoc="0" locked="0" layoutInCell="1" allowOverlap="1" wp14:anchorId="162CF748" wp14:editId="5617351C">
              <wp:simplePos x="635" y="635"/>
              <wp:positionH relativeFrom="column">
                <wp:align>center</wp:align>
              </wp:positionH>
              <wp:positionV relativeFrom="paragraph">
                <wp:posOffset>635</wp:posOffset>
              </wp:positionV>
              <wp:extent cx="443865" cy="443865"/>
              <wp:effectExtent l="0" t="0" r="0" b="9525"/>
              <wp:wrapSquare wrapText="bothSides"/>
              <wp:docPr id="11" name="Tekstvak 11"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0F2C9D"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62CF748" id="_x0000_t202" coordsize="21600,21600" o:spt="202" path="m,l,21600r21600,l21600,xe">
              <v:stroke joinstyle="miter"/>
              <v:path gradientshapeok="t" o:connecttype="rect"/>
            </v:shapetype>
            <v:shape id="Tekstvak 11" o:spid="_x0000_s1029" type="#_x0000_t202" alt="Classificatie: Vertrouwelijk"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90F2C9D" w14:textId="77777777" w:rsidR="000716D5" w:rsidRPr="00721FDB" w:rsidRDefault="000716D5">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r>
      <w:tab/>
    </w:r>
    <w:r>
      <w:fldChar w:fldCharType="begin"/>
    </w:r>
    <w:r>
      <w:instrText xml:space="preserve"> PAGE </w:instrText>
    </w:r>
    <w:r>
      <w:fldChar w:fldCharType="separate"/>
    </w:r>
    <w:r>
      <w:rPr>
        <w:noProof/>
      </w:rPr>
      <w:t>1</w:t>
    </w:r>
    <w:r>
      <w:rPr>
        <w:noProof/>
      </w:rPr>
      <w:fldChar w:fldCharType="end"/>
    </w:r>
    <w:r>
      <w:t>/</w:t>
    </w:r>
    <w:fldSimple w:instr="NUMPAGES  \* MERGEFORMAT">
      <w:r>
        <w:rPr>
          <w:noProof/>
        </w:rPr>
        <w:t>90</w:t>
      </w:r>
    </w:fldSimple>
  </w:p>
  <w:p w14:paraId="1614DF19" w14:textId="77777777" w:rsidR="000716D5" w:rsidRDefault="000716D5"/>
  <w:p w14:paraId="39BF91CE" w14:textId="77777777" w:rsidR="000716D5" w:rsidRDefault="000716D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26A70" w14:textId="4CD5F72D" w:rsidR="00721FDB" w:rsidRDefault="00721FDB">
    <w:pPr>
      <w:pStyle w:val="Footer"/>
    </w:pPr>
    <w:r>
      <w:rPr>
        <w:noProof/>
      </w:rPr>
      <mc:AlternateContent>
        <mc:Choice Requires="wps">
          <w:drawing>
            <wp:anchor distT="0" distB="0" distL="0" distR="0" simplePos="0" relativeHeight="251658241" behindDoc="0" locked="0" layoutInCell="1" allowOverlap="1" wp14:anchorId="47784F84" wp14:editId="43E56A2D">
              <wp:simplePos x="635" y="635"/>
              <wp:positionH relativeFrom="column">
                <wp:align>center</wp:align>
              </wp:positionH>
              <wp:positionV relativeFrom="paragraph">
                <wp:posOffset>635</wp:posOffset>
              </wp:positionV>
              <wp:extent cx="443865" cy="443865"/>
              <wp:effectExtent l="0" t="0" r="0" b="9525"/>
              <wp:wrapSquare wrapText="bothSides"/>
              <wp:docPr id="4" name="Tekstvak 4"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79019A" w14:textId="1C3F4FCF"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784F84" id="_x0000_t202" coordsize="21600,21600" o:spt="202" path="m,l,21600r21600,l21600,xe">
              <v:stroke joinstyle="miter"/>
              <v:path gradientshapeok="t" o:connecttype="rect"/>
            </v:shapetype>
            <v:shape id="Tekstvak 4" o:spid="_x0000_s1030" type="#_x0000_t202" alt="Classificatie: Vertrouwelijk"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6B79019A" w14:textId="1C3F4FCF"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ACA4" w14:textId="1F078AE5" w:rsidR="002848CE" w:rsidRPr="00696BD9" w:rsidRDefault="00721FDB" w:rsidP="009960E8">
    <w:pPr>
      <w:pBdr>
        <w:bottom w:val="single" w:sz="6" w:space="18" w:color="auto"/>
      </w:pBdr>
      <w:rPr>
        <w:rFonts w:cs="Lucida Sans Unicode"/>
        <w:sz w:val="16"/>
        <w:szCs w:val="16"/>
        <w:lang w:val="fr-FR"/>
      </w:rPr>
    </w:pPr>
    <w:r>
      <w:rPr>
        <w:rFonts w:cs="Lucida Sans Unicode"/>
        <w:noProof/>
        <w:sz w:val="16"/>
        <w:szCs w:val="16"/>
        <w:lang w:val="fr-FR"/>
      </w:rPr>
      <mc:AlternateContent>
        <mc:Choice Requires="wps">
          <w:drawing>
            <wp:anchor distT="0" distB="0" distL="0" distR="0" simplePos="0" relativeHeight="251658242" behindDoc="0" locked="0" layoutInCell="1" allowOverlap="1" wp14:anchorId="7F6839EC" wp14:editId="325CD079">
              <wp:simplePos x="635" y="635"/>
              <wp:positionH relativeFrom="column">
                <wp:align>center</wp:align>
              </wp:positionH>
              <wp:positionV relativeFrom="paragraph">
                <wp:posOffset>635</wp:posOffset>
              </wp:positionV>
              <wp:extent cx="443865" cy="443865"/>
              <wp:effectExtent l="0" t="0" r="0" b="9525"/>
              <wp:wrapSquare wrapText="bothSides"/>
              <wp:docPr id="6" name="Tekstvak 6"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FBF8EB" w14:textId="54894D06"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F6839EC" id="_x0000_t202" coordsize="21600,21600" o:spt="202" path="m,l,21600r21600,l21600,xe">
              <v:stroke joinstyle="miter"/>
              <v:path gradientshapeok="t" o:connecttype="rect"/>
            </v:shapetype>
            <v:shape id="Tekstvak 6" o:spid="_x0000_s1031" type="#_x0000_t202" alt="Classificatie: Vertrouwelijk"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63FBF8EB" w14:textId="54894D06"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p>
  <w:p w14:paraId="2F76DAF5" w14:textId="781FE4F5" w:rsidR="002848CE" w:rsidRDefault="002848CE" w:rsidP="00575851">
    <w:pPr>
      <w:tabs>
        <w:tab w:val="center" w:pos="8730"/>
      </w:tabs>
    </w:pPr>
    <w:r w:rsidRPr="007D3C5B">
      <w:rPr>
        <w:sz w:val="14"/>
      </w:rPr>
      <w:fldChar w:fldCharType="begin"/>
    </w:r>
    <w:r w:rsidRPr="007D3C5B">
      <w:rPr>
        <w:sz w:val="14"/>
      </w:rPr>
      <w:instrText xml:space="preserve"> FILENAME </w:instrText>
    </w:r>
    <w:r w:rsidRPr="007D3C5B">
      <w:rPr>
        <w:sz w:val="14"/>
      </w:rPr>
      <w:fldChar w:fldCharType="separate"/>
    </w:r>
    <w:r>
      <w:rPr>
        <w:noProof/>
        <w:sz w:val="14"/>
      </w:rPr>
      <w:t>Niet functionele requirements - nieuw - team vs05</w:t>
    </w:r>
    <w:r w:rsidRPr="007D3C5B">
      <w:rPr>
        <w:sz w:val="14"/>
      </w:rPr>
      <w:fldChar w:fldCharType="end"/>
    </w:r>
    <w:r>
      <w:rPr>
        <w:sz w:val="14"/>
      </w:rPr>
      <w:tab/>
    </w:r>
    <w:r>
      <w:rPr>
        <w:sz w:val="14"/>
      </w:rPr>
      <w:fldChar w:fldCharType="begin"/>
    </w:r>
    <w:r>
      <w:rPr>
        <w:sz w:val="14"/>
      </w:rPr>
      <w:instrText xml:space="preserve"> PAGE </w:instrText>
    </w:r>
    <w:r>
      <w:rPr>
        <w:sz w:val="14"/>
      </w:rPr>
      <w:fldChar w:fldCharType="separate"/>
    </w:r>
    <w:r w:rsidR="00150111">
      <w:rPr>
        <w:noProof/>
        <w:sz w:val="14"/>
      </w:rPr>
      <w:t>2</w:t>
    </w:r>
    <w:r>
      <w:rPr>
        <w:sz w:val="14"/>
      </w:rPr>
      <w:fldChar w:fldCharType="end"/>
    </w:r>
    <w:r>
      <w:rPr>
        <w:sz w:val="14"/>
      </w:rPr>
      <w:t>/</w:t>
    </w:r>
    <w:fldSimple w:instr="NUMPAGES  \* MERGEFORMAT">
      <w:r w:rsidR="00150111" w:rsidRPr="00150111">
        <w:rPr>
          <w:noProof/>
          <w:sz w:val="14"/>
        </w:rPr>
        <w:t>90</w:t>
      </w:r>
    </w:fldSimple>
  </w:p>
  <w:p w14:paraId="7DBAB880" w14:textId="77777777" w:rsidR="002848CE" w:rsidRDefault="002848CE"/>
  <w:p w14:paraId="7F44FBFC" w14:textId="77777777" w:rsidR="002848CE" w:rsidRDefault="002848C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8DEA" w14:textId="1354D928" w:rsidR="002848CE" w:rsidRDefault="00721FDB">
    <w:r>
      <w:rPr>
        <w:noProof/>
      </w:rPr>
      <mc:AlternateContent>
        <mc:Choice Requires="wps">
          <w:drawing>
            <wp:anchor distT="0" distB="0" distL="0" distR="0" simplePos="0" relativeHeight="251658240" behindDoc="0" locked="0" layoutInCell="1" allowOverlap="1" wp14:anchorId="391B9758" wp14:editId="4DB4CD5A">
              <wp:simplePos x="635" y="635"/>
              <wp:positionH relativeFrom="column">
                <wp:align>center</wp:align>
              </wp:positionH>
              <wp:positionV relativeFrom="paragraph">
                <wp:posOffset>635</wp:posOffset>
              </wp:positionV>
              <wp:extent cx="443865" cy="443865"/>
              <wp:effectExtent l="0" t="0" r="0" b="9525"/>
              <wp:wrapSquare wrapText="bothSides"/>
              <wp:docPr id="3" name="Tekstvak 3" descr="Classificatie: 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D2BAEB" w14:textId="09599BA5"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91B9758" id="_x0000_t202" coordsize="21600,21600" o:spt="202" path="m,l,21600r21600,l21600,xe">
              <v:stroke joinstyle="miter"/>
              <v:path gradientshapeok="t" o:connecttype="rect"/>
            </v:shapetype>
            <v:shape id="Tekstvak 3" o:spid="_x0000_s1032" type="#_x0000_t202" alt="Classificatie: Vertrouwelijk"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22D2BAEB" w14:textId="09599BA5" w:rsidR="00721FDB" w:rsidRPr="00721FDB" w:rsidRDefault="00721FDB">
                    <w:pPr>
                      <w:rPr>
                        <w:rFonts w:ascii="Calibri" w:eastAsia="Calibri" w:hAnsi="Calibri" w:cs="Calibri"/>
                        <w:noProof/>
                        <w:color w:val="000000"/>
                        <w:sz w:val="20"/>
                        <w:szCs w:val="20"/>
                      </w:rPr>
                    </w:pPr>
                    <w:r w:rsidRPr="00721FDB">
                      <w:rPr>
                        <w:rFonts w:ascii="Calibri" w:eastAsia="Calibri" w:hAnsi="Calibri" w:cs="Calibri"/>
                        <w:noProof/>
                        <w:color w:val="000000"/>
                        <w:sz w:val="20"/>
                        <w:szCs w:val="20"/>
                      </w:rPr>
                      <w:t>Classificatie: Vertrouwelijk</w:t>
                    </w:r>
                  </w:p>
                </w:txbxContent>
              </v:textbox>
              <w10:wrap type="square"/>
            </v:shape>
          </w:pict>
        </mc:Fallback>
      </mc:AlternateContent>
    </w:r>
    <w:r w:rsidR="002848CE">
      <w:tab/>
    </w:r>
    <w:r w:rsidR="002848CE">
      <w:fldChar w:fldCharType="begin"/>
    </w:r>
    <w:r w:rsidR="002848CE">
      <w:instrText xml:space="preserve"> PAGE </w:instrText>
    </w:r>
    <w:r w:rsidR="002848CE">
      <w:fldChar w:fldCharType="separate"/>
    </w:r>
    <w:r w:rsidR="00150111">
      <w:rPr>
        <w:noProof/>
      </w:rPr>
      <w:t>1</w:t>
    </w:r>
    <w:r w:rsidR="002848CE">
      <w:rPr>
        <w:noProof/>
      </w:rPr>
      <w:fldChar w:fldCharType="end"/>
    </w:r>
    <w:r w:rsidR="002848CE">
      <w:t>/</w:t>
    </w:r>
    <w:fldSimple w:instr="NUMPAGES  \* MERGEFORMAT">
      <w:r w:rsidR="00150111">
        <w:rPr>
          <w:noProof/>
        </w:rPr>
        <w:t>90</w:t>
      </w:r>
    </w:fldSimple>
  </w:p>
  <w:p w14:paraId="5E810FFD" w14:textId="77777777" w:rsidR="002848CE" w:rsidRDefault="002848CE"/>
  <w:p w14:paraId="184F4FC7" w14:textId="77777777" w:rsidR="002848CE" w:rsidRDefault="002848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7E3C3" w14:textId="77777777" w:rsidR="00D32260" w:rsidRDefault="00D32260">
      <w:r>
        <w:separator/>
      </w:r>
    </w:p>
  </w:footnote>
  <w:footnote w:type="continuationSeparator" w:id="0">
    <w:p w14:paraId="031E3F44" w14:textId="77777777" w:rsidR="00D32260" w:rsidRDefault="00D32260">
      <w:r>
        <w:continuationSeparator/>
      </w:r>
    </w:p>
  </w:footnote>
  <w:footnote w:type="continuationNotice" w:id="1">
    <w:p w14:paraId="2087A100" w14:textId="77777777" w:rsidR="00D32260" w:rsidRDefault="00D32260"/>
  </w:footnote>
  <w:footnote w:id="2">
    <w:p w14:paraId="01469BCF" w14:textId="77777777" w:rsidR="002848CE" w:rsidRDefault="002848CE" w:rsidP="003C002B">
      <w:pPr>
        <w:pStyle w:val="FootnoteText"/>
      </w:pPr>
      <w:r>
        <w:rPr>
          <w:rStyle w:val="FootnoteReference"/>
        </w:rPr>
        <w:footnoteRef/>
      </w:r>
      <w:r>
        <w:t xml:space="preserve"> Meer informatie over common ground vindt u op </w:t>
      </w:r>
      <w:hyperlink r:id="rId1" w:history="1">
        <w:r w:rsidRPr="00DE3DCF">
          <w:rPr>
            <w:rStyle w:val="Hyperlink"/>
          </w:rPr>
          <w:t>https://www.vngrealisatie.nl/roadmap/common-ground</w:t>
        </w:r>
      </w:hyperlink>
    </w:p>
  </w:footnote>
  <w:footnote w:id="3">
    <w:p w14:paraId="0CD406C7" w14:textId="77777777" w:rsidR="002848CE" w:rsidRDefault="002848CE" w:rsidP="003C002B">
      <w:pPr>
        <w:pStyle w:val="FootnoteText"/>
      </w:pPr>
      <w:r>
        <w:rPr>
          <w:rStyle w:val="FootnoteReference"/>
        </w:rPr>
        <w:footnoteRef/>
      </w:r>
      <w:r>
        <w:t xml:space="preserve"> Zie paragraaf </w:t>
      </w:r>
      <w:r>
        <w:fldChar w:fldCharType="begin"/>
      </w:r>
      <w:r>
        <w:instrText xml:space="preserve"> REF _Ref534701468 \r \h </w:instrText>
      </w:r>
      <w:r>
        <w:fldChar w:fldCharType="separate"/>
      </w:r>
      <w:r>
        <w:t>1</w:t>
      </w:r>
      <w:r>
        <w:fldChar w:fldCharType="end"/>
      </w:r>
      <w:r>
        <w:t xml:space="preserve"> voor definities.</w:t>
      </w:r>
    </w:p>
  </w:footnote>
  <w:footnote w:id="4">
    <w:p w14:paraId="6EDE1495" w14:textId="6C861B62" w:rsidR="002848CE" w:rsidRDefault="002848CE" w:rsidP="00405EA5">
      <w:pPr>
        <w:pStyle w:val="FootnoteText"/>
      </w:pPr>
      <w:r>
        <w:rPr>
          <w:rStyle w:val="FootnoteReference"/>
        </w:rPr>
        <w:footnoteRef/>
      </w:r>
      <w:r>
        <w:t xml:space="preserve"> Indien de verwachte datum uitdienst voor externe medewerkers niet via SelfService in de PSA applicatie door de manager kan worden aangepast.</w:t>
      </w:r>
    </w:p>
  </w:footnote>
  <w:footnote w:id="5">
    <w:p w14:paraId="24ADB08A" w14:textId="77777777" w:rsidR="002848CE" w:rsidRPr="00555FAB" w:rsidRDefault="002848CE" w:rsidP="0076075C">
      <w:pPr>
        <w:pStyle w:val="footnotedescription"/>
        <w:rPr>
          <w:sz w:val="18"/>
        </w:rPr>
      </w:pPr>
      <w:r>
        <w:rPr>
          <w:rStyle w:val="footnotemark"/>
        </w:rPr>
        <w:footnoteRef/>
      </w:r>
      <w:r>
        <w:t xml:space="preserve"> </w:t>
      </w:r>
      <w:r w:rsidRPr="00555FAB">
        <w:rPr>
          <w:sz w:val="18"/>
        </w:rPr>
        <w:t xml:space="preserve">SPF ondersteund 255 karakters, toepassing van sub-spf records is mogelijk.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453A" w14:textId="77777777" w:rsidR="000716D5" w:rsidRDefault="000716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B759" w14:textId="77777777" w:rsidR="000716D5" w:rsidRDefault="000716D5" w:rsidP="0076075C">
    <w:pPr>
      <w:jc w:val="center"/>
      <w:rPr>
        <w:lang w:val="fr-FR"/>
      </w:rPr>
    </w:pPr>
    <w:r>
      <w:t xml:space="preserve">Niet-functionele requirements – Aanbesteding Digitaal Kind Dossier </w:t>
    </w:r>
    <w:r>
      <w:rPr>
        <w:lang w:val="fr-FR"/>
      </w:rPr>
      <w:t>Gemeente Utrecht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6F792" w14:textId="77777777" w:rsidR="000716D5" w:rsidRDefault="000716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AA6A" w14:textId="77777777" w:rsidR="00721FDB" w:rsidRDefault="00721F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C327" w14:textId="2B0CA12A" w:rsidR="002848CE" w:rsidRDefault="002848CE" w:rsidP="0076075C">
    <w:pPr>
      <w:jc w:val="center"/>
      <w:rPr>
        <w:lang w:val="fr-FR"/>
      </w:rPr>
    </w:pPr>
    <w:r>
      <w:t xml:space="preserve">Niet-functionele requirements – Aanbesteding </w:t>
    </w:r>
    <w:r w:rsidR="00487BF4">
      <w:t>Digitaal Kind Dossier</w:t>
    </w:r>
    <w:r>
      <w:t xml:space="preserve"> </w:t>
    </w:r>
    <w:r>
      <w:rPr>
        <w:lang w:val="fr-FR"/>
      </w:rPr>
      <w:t>Gemeente Utrecht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A6319" w14:textId="77777777" w:rsidR="00721FDB" w:rsidRDefault="00721F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1D101C"/>
    <w:multiLevelType w:val="hybridMultilevel"/>
    <w:tmpl w:val="C115A67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45E24E84"/>
    <w:lvl w:ilvl="0">
      <w:start w:val="1"/>
      <w:numFmt w:val="decimal"/>
      <w:pStyle w:val="ListNumber"/>
      <w:lvlText w:val="%1."/>
      <w:lvlJc w:val="left"/>
      <w:pPr>
        <w:tabs>
          <w:tab w:val="num" w:pos="540"/>
        </w:tabs>
        <w:ind w:left="540" w:hanging="360"/>
      </w:pPr>
    </w:lvl>
  </w:abstractNum>
  <w:abstractNum w:abstractNumId="2" w15:restartNumberingAfterBreak="0">
    <w:nsid w:val="FFFFFF89"/>
    <w:multiLevelType w:val="singleLevel"/>
    <w:tmpl w:val="1154026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1B0C67"/>
    <w:multiLevelType w:val="hybridMultilevel"/>
    <w:tmpl w:val="D750AF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48F7EB0"/>
    <w:multiLevelType w:val="hybridMultilevel"/>
    <w:tmpl w:val="D8A84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1821DB"/>
    <w:multiLevelType w:val="hybridMultilevel"/>
    <w:tmpl w:val="FEC80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5E7F87B"/>
    <w:multiLevelType w:val="hybridMultilevel"/>
    <w:tmpl w:val="9034BC8A"/>
    <w:lvl w:ilvl="0" w:tplc="939443CE">
      <w:start w:val="1"/>
      <w:numFmt w:val="bullet"/>
      <w:lvlText w:val=""/>
      <w:lvlJc w:val="left"/>
      <w:pPr>
        <w:ind w:left="360" w:hanging="360"/>
      </w:pPr>
      <w:rPr>
        <w:rFonts w:ascii="Symbol" w:hAnsi="Symbol" w:hint="default"/>
      </w:rPr>
    </w:lvl>
    <w:lvl w:ilvl="1" w:tplc="B97A2382">
      <w:start w:val="1"/>
      <w:numFmt w:val="bullet"/>
      <w:lvlText w:val="o"/>
      <w:lvlJc w:val="left"/>
      <w:pPr>
        <w:ind w:left="1080" w:hanging="360"/>
      </w:pPr>
      <w:rPr>
        <w:rFonts w:ascii="Courier New" w:hAnsi="Courier New" w:hint="default"/>
      </w:rPr>
    </w:lvl>
    <w:lvl w:ilvl="2" w:tplc="78A852A4">
      <w:start w:val="1"/>
      <w:numFmt w:val="bullet"/>
      <w:lvlText w:val=""/>
      <w:lvlJc w:val="left"/>
      <w:pPr>
        <w:ind w:left="1800" w:hanging="360"/>
      </w:pPr>
      <w:rPr>
        <w:rFonts w:ascii="Wingdings" w:hAnsi="Wingdings" w:hint="default"/>
      </w:rPr>
    </w:lvl>
    <w:lvl w:ilvl="3" w:tplc="C88ADCCA">
      <w:start w:val="1"/>
      <w:numFmt w:val="bullet"/>
      <w:lvlText w:val=""/>
      <w:lvlJc w:val="left"/>
      <w:pPr>
        <w:ind w:left="2520" w:hanging="360"/>
      </w:pPr>
      <w:rPr>
        <w:rFonts w:ascii="Symbol" w:hAnsi="Symbol" w:hint="default"/>
      </w:rPr>
    </w:lvl>
    <w:lvl w:ilvl="4" w:tplc="F4BC9BCE">
      <w:start w:val="1"/>
      <w:numFmt w:val="bullet"/>
      <w:lvlText w:val="o"/>
      <w:lvlJc w:val="left"/>
      <w:pPr>
        <w:ind w:left="3240" w:hanging="360"/>
      </w:pPr>
      <w:rPr>
        <w:rFonts w:ascii="Courier New" w:hAnsi="Courier New" w:hint="default"/>
      </w:rPr>
    </w:lvl>
    <w:lvl w:ilvl="5" w:tplc="BABC78D0">
      <w:start w:val="1"/>
      <w:numFmt w:val="bullet"/>
      <w:lvlText w:val=""/>
      <w:lvlJc w:val="left"/>
      <w:pPr>
        <w:ind w:left="3960" w:hanging="360"/>
      </w:pPr>
      <w:rPr>
        <w:rFonts w:ascii="Wingdings" w:hAnsi="Wingdings" w:hint="default"/>
      </w:rPr>
    </w:lvl>
    <w:lvl w:ilvl="6" w:tplc="5F662CB4">
      <w:start w:val="1"/>
      <w:numFmt w:val="bullet"/>
      <w:lvlText w:val=""/>
      <w:lvlJc w:val="left"/>
      <w:pPr>
        <w:ind w:left="4680" w:hanging="360"/>
      </w:pPr>
      <w:rPr>
        <w:rFonts w:ascii="Symbol" w:hAnsi="Symbol" w:hint="default"/>
      </w:rPr>
    </w:lvl>
    <w:lvl w:ilvl="7" w:tplc="77CC4FFC">
      <w:start w:val="1"/>
      <w:numFmt w:val="bullet"/>
      <w:lvlText w:val="o"/>
      <w:lvlJc w:val="left"/>
      <w:pPr>
        <w:ind w:left="5400" w:hanging="360"/>
      </w:pPr>
      <w:rPr>
        <w:rFonts w:ascii="Courier New" w:hAnsi="Courier New" w:hint="default"/>
      </w:rPr>
    </w:lvl>
    <w:lvl w:ilvl="8" w:tplc="003C3404">
      <w:start w:val="1"/>
      <w:numFmt w:val="bullet"/>
      <w:lvlText w:val=""/>
      <w:lvlJc w:val="left"/>
      <w:pPr>
        <w:ind w:left="6120" w:hanging="360"/>
      </w:pPr>
      <w:rPr>
        <w:rFonts w:ascii="Wingdings" w:hAnsi="Wingdings" w:hint="default"/>
      </w:rPr>
    </w:lvl>
  </w:abstractNum>
  <w:abstractNum w:abstractNumId="7" w15:restartNumberingAfterBreak="0">
    <w:nsid w:val="063301A1"/>
    <w:multiLevelType w:val="hybridMultilevel"/>
    <w:tmpl w:val="430EC96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0B4224DC"/>
    <w:multiLevelType w:val="hybridMultilevel"/>
    <w:tmpl w:val="DC6474C4"/>
    <w:lvl w:ilvl="0" w:tplc="9B324CF0">
      <w:start w:val="1"/>
      <w:numFmt w:val="bullet"/>
      <w:lvlText w:val=""/>
      <w:lvlJc w:val="left"/>
      <w:pPr>
        <w:ind w:left="360" w:hanging="360"/>
      </w:pPr>
      <w:rPr>
        <w:rFonts w:ascii="Symbol" w:hAnsi="Symbol" w:hint="default"/>
      </w:rPr>
    </w:lvl>
    <w:lvl w:ilvl="1" w:tplc="0D968B64">
      <w:start w:val="1"/>
      <w:numFmt w:val="bullet"/>
      <w:lvlText w:val="o"/>
      <w:lvlJc w:val="left"/>
      <w:pPr>
        <w:ind w:left="1080" w:hanging="360"/>
      </w:pPr>
      <w:rPr>
        <w:rFonts w:ascii="Courier New" w:hAnsi="Courier New" w:hint="default"/>
      </w:rPr>
    </w:lvl>
    <w:lvl w:ilvl="2" w:tplc="173008F6">
      <w:start w:val="1"/>
      <w:numFmt w:val="bullet"/>
      <w:lvlText w:val=""/>
      <w:lvlJc w:val="left"/>
      <w:pPr>
        <w:ind w:left="1800" w:hanging="360"/>
      </w:pPr>
      <w:rPr>
        <w:rFonts w:ascii="Wingdings" w:hAnsi="Wingdings" w:hint="default"/>
      </w:rPr>
    </w:lvl>
    <w:lvl w:ilvl="3" w:tplc="39F61BBA">
      <w:start w:val="1"/>
      <w:numFmt w:val="bullet"/>
      <w:lvlText w:val=""/>
      <w:lvlJc w:val="left"/>
      <w:pPr>
        <w:ind w:left="2520" w:hanging="360"/>
      </w:pPr>
      <w:rPr>
        <w:rFonts w:ascii="Symbol" w:hAnsi="Symbol" w:hint="default"/>
      </w:rPr>
    </w:lvl>
    <w:lvl w:ilvl="4" w:tplc="EE84D0D2">
      <w:start w:val="1"/>
      <w:numFmt w:val="bullet"/>
      <w:lvlText w:val="o"/>
      <w:lvlJc w:val="left"/>
      <w:pPr>
        <w:ind w:left="3240" w:hanging="360"/>
      </w:pPr>
      <w:rPr>
        <w:rFonts w:ascii="Courier New" w:hAnsi="Courier New" w:hint="default"/>
      </w:rPr>
    </w:lvl>
    <w:lvl w:ilvl="5" w:tplc="96604A08">
      <w:start w:val="1"/>
      <w:numFmt w:val="bullet"/>
      <w:lvlText w:val=""/>
      <w:lvlJc w:val="left"/>
      <w:pPr>
        <w:ind w:left="3960" w:hanging="360"/>
      </w:pPr>
      <w:rPr>
        <w:rFonts w:ascii="Wingdings" w:hAnsi="Wingdings" w:hint="default"/>
      </w:rPr>
    </w:lvl>
    <w:lvl w:ilvl="6" w:tplc="6268CC10">
      <w:start w:val="1"/>
      <w:numFmt w:val="bullet"/>
      <w:lvlText w:val=""/>
      <w:lvlJc w:val="left"/>
      <w:pPr>
        <w:ind w:left="4680" w:hanging="360"/>
      </w:pPr>
      <w:rPr>
        <w:rFonts w:ascii="Symbol" w:hAnsi="Symbol" w:hint="default"/>
      </w:rPr>
    </w:lvl>
    <w:lvl w:ilvl="7" w:tplc="3AF65EC8">
      <w:start w:val="1"/>
      <w:numFmt w:val="bullet"/>
      <w:lvlText w:val="o"/>
      <w:lvlJc w:val="left"/>
      <w:pPr>
        <w:ind w:left="5400" w:hanging="360"/>
      </w:pPr>
      <w:rPr>
        <w:rFonts w:ascii="Courier New" w:hAnsi="Courier New" w:hint="default"/>
      </w:rPr>
    </w:lvl>
    <w:lvl w:ilvl="8" w:tplc="9FCA9692">
      <w:start w:val="1"/>
      <w:numFmt w:val="bullet"/>
      <w:lvlText w:val=""/>
      <w:lvlJc w:val="left"/>
      <w:pPr>
        <w:ind w:left="6120" w:hanging="360"/>
      </w:pPr>
      <w:rPr>
        <w:rFonts w:ascii="Wingdings" w:hAnsi="Wingdings" w:hint="default"/>
      </w:rPr>
    </w:lvl>
  </w:abstractNum>
  <w:abstractNum w:abstractNumId="9" w15:restartNumberingAfterBreak="0">
    <w:nsid w:val="0B980927"/>
    <w:multiLevelType w:val="hybridMultilevel"/>
    <w:tmpl w:val="AB22CD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5F7B33"/>
    <w:multiLevelType w:val="hybridMultilevel"/>
    <w:tmpl w:val="44F6F3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D0500A"/>
    <w:multiLevelType w:val="hybridMultilevel"/>
    <w:tmpl w:val="D4EA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3F62A6"/>
    <w:multiLevelType w:val="hybridMultilevel"/>
    <w:tmpl w:val="7A8CD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2C44BA"/>
    <w:multiLevelType w:val="hybridMultilevel"/>
    <w:tmpl w:val="BB30B5C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4C1B70"/>
    <w:multiLevelType w:val="hybridMultilevel"/>
    <w:tmpl w:val="B5086B50"/>
    <w:lvl w:ilvl="0" w:tplc="5BB0FA7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1821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6482A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9811A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A8C05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2C735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E1E2F4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8625A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32E0E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1A84FFB"/>
    <w:multiLevelType w:val="hybridMultilevel"/>
    <w:tmpl w:val="18027354"/>
    <w:lvl w:ilvl="0" w:tplc="F0FC758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08597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FB046E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0187F1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A25C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D61D9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12DF0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8C3F0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FA415F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26A762E"/>
    <w:multiLevelType w:val="hybridMultilevel"/>
    <w:tmpl w:val="067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51764F8"/>
    <w:multiLevelType w:val="hybridMultilevel"/>
    <w:tmpl w:val="6E423BF6"/>
    <w:lvl w:ilvl="0" w:tplc="A0AE9A9A">
      <w:start w:val="1"/>
      <w:numFmt w:val="bullet"/>
      <w:lvlText w:val=""/>
      <w:lvlJc w:val="left"/>
      <w:pPr>
        <w:ind w:left="360" w:hanging="360"/>
      </w:pPr>
      <w:rPr>
        <w:rFonts w:ascii="Symbol" w:hAnsi="Symbol" w:hint="default"/>
      </w:rPr>
    </w:lvl>
    <w:lvl w:ilvl="1" w:tplc="7BBA24A2">
      <w:start w:val="1"/>
      <w:numFmt w:val="bullet"/>
      <w:lvlText w:val="o"/>
      <w:lvlJc w:val="left"/>
      <w:pPr>
        <w:ind w:left="1080" w:hanging="360"/>
      </w:pPr>
      <w:rPr>
        <w:rFonts w:ascii="Courier New" w:hAnsi="Courier New" w:hint="default"/>
      </w:rPr>
    </w:lvl>
    <w:lvl w:ilvl="2" w:tplc="AD0E5E48">
      <w:start w:val="1"/>
      <w:numFmt w:val="bullet"/>
      <w:lvlText w:val=""/>
      <w:lvlJc w:val="left"/>
      <w:pPr>
        <w:ind w:left="1800" w:hanging="360"/>
      </w:pPr>
      <w:rPr>
        <w:rFonts w:ascii="Wingdings" w:hAnsi="Wingdings" w:hint="default"/>
      </w:rPr>
    </w:lvl>
    <w:lvl w:ilvl="3" w:tplc="8572C716">
      <w:start w:val="1"/>
      <w:numFmt w:val="bullet"/>
      <w:lvlText w:val=""/>
      <w:lvlJc w:val="left"/>
      <w:pPr>
        <w:ind w:left="2520" w:hanging="360"/>
      </w:pPr>
      <w:rPr>
        <w:rFonts w:ascii="Symbol" w:hAnsi="Symbol" w:hint="default"/>
      </w:rPr>
    </w:lvl>
    <w:lvl w:ilvl="4" w:tplc="23A6E7A8">
      <w:start w:val="1"/>
      <w:numFmt w:val="bullet"/>
      <w:lvlText w:val="o"/>
      <w:lvlJc w:val="left"/>
      <w:pPr>
        <w:ind w:left="3240" w:hanging="360"/>
      </w:pPr>
      <w:rPr>
        <w:rFonts w:ascii="Courier New" w:hAnsi="Courier New" w:hint="default"/>
      </w:rPr>
    </w:lvl>
    <w:lvl w:ilvl="5" w:tplc="BEEAA1FE">
      <w:start w:val="1"/>
      <w:numFmt w:val="bullet"/>
      <w:lvlText w:val=""/>
      <w:lvlJc w:val="left"/>
      <w:pPr>
        <w:ind w:left="3960" w:hanging="360"/>
      </w:pPr>
      <w:rPr>
        <w:rFonts w:ascii="Wingdings" w:hAnsi="Wingdings" w:hint="default"/>
      </w:rPr>
    </w:lvl>
    <w:lvl w:ilvl="6" w:tplc="FBC67CD0">
      <w:start w:val="1"/>
      <w:numFmt w:val="bullet"/>
      <w:lvlText w:val=""/>
      <w:lvlJc w:val="left"/>
      <w:pPr>
        <w:ind w:left="4680" w:hanging="360"/>
      </w:pPr>
      <w:rPr>
        <w:rFonts w:ascii="Symbol" w:hAnsi="Symbol" w:hint="default"/>
      </w:rPr>
    </w:lvl>
    <w:lvl w:ilvl="7" w:tplc="AF1AFFD6">
      <w:start w:val="1"/>
      <w:numFmt w:val="bullet"/>
      <w:lvlText w:val="o"/>
      <w:lvlJc w:val="left"/>
      <w:pPr>
        <w:ind w:left="5400" w:hanging="360"/>
      </w:pPr>
      <w:rPr>
        <w:rFonts w:ascii="Courier New" w:hAnsi="Courier New" w:hint="default"/>
      </w:rPr>
    </w:lvl>
    <w:lvl w:ilvl="8" w:tplc="3F087B02">
      <w:start w:val="1"/>
      <w:numFmt w:val="bullet"/>
      <w:lvlText w:val=""/>
      <w:lvlJc w:val="left"/>
      <w:pPr>
        <w:ind w:left="6120" w:hanging="360"/>
      </w:pPr>
      <w:rPr>
        <w:rFonts w:ascii="Wingdings" w:hAnsi="Wingdings" w:hint="default"/>
      </w:rPr>
    </w:lvl>
  </w:abstractNum>
  <w:abstractNum w:abstractNumId="18" w15:restartNumberingAfterBreak="0">
    <w:nsid w:val="265377AF"/>
    <w:multiLevelType w:val="hybridMultilevel"/>
    <w:tmpl w:val="ADE49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7FB0E67"/>
    <w:multiLevelType w:val="hybridMultilevel"/>
    <w:tmpl w:val="626649F0"/>
    <w:lvl w:ilvl="0" w:tplc="D500F4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36024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B2859E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8CD10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4EF7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1C32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F8046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D422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EC0D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95D7E59"/>
    <w:multiLevelType w:val="hybridMultilevel"/>
    <w:tmpl w:val="02445834"/>
    <w:lvl w:ilvl="0" w:tplc="A370776E">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9A309F2"/>
    <w:multiLevelType w:val="hybridMultilevel"/>
    <w:tmpl w:val="92EC143A"/>
    <w:lvl w:ilvl="0" w:tplc="346C601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6ECC4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7AC76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6064F5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E224B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3CD3D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2C2B69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3C8CA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26F49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C074669"/>
    <w:multiLevelType w:val="hybridMultilevel"/>
    <w:tmpl w:val="E3086BD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E4F5B0E"/>
    <w:multiLevelType w:val="hybridMultilevel"/>
    <w:tmpl w:val="D1543298"/>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A35668"/>
    <w:multiLevelType w:val="hybridMultilevel"/>
    <w:tmpl w:val="28C20D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1CB6D4E"/>
    <w:multiLevelType w:val="hybridMultilevel"/>
    <w:tmpl w:val="FB08F7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F216B2"/>
    <w:multiLevelType w:val="hybridMultilevel"/>
    <w:tmpl w:val="598A54D8"/>
    <w:lvl w:ilvl="0" w:tplc="A370776E">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7A16140"/>
    <w:multiLevelType w:val="hybridMultilevel"/>
    <w:tmpl w:val="284AFEF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C332BAA"/>
    <w:multiLevelType w:val="multilevel"/>
    <w:tmpl w:val="929A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122DD8"/>
    <w:multiLevelType w:val="multilevel"/>
    <w:tmpl w:val="F8685A8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4125"/>
        </w:tabs>
        <w:ind w:left="4125"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Bijlage %8"/>
      <w:lvlJc w:val="left"/>
      <w:pPr>
        <w:tabs>
          <w:tab w:val="num" w:pos="851"/>
        </w:tabs>
        <w:ind w:left="2291" w:hanging="1440"/>
      </w:pPr>
      <w:rPr>
        <w:rFonts w:hint="default"/>
        <w:caps w:val="0"/>
        <w:strike w:val="0"/>
        <w:dstrike w:val="0"/>
        <w:vanish w:val="0"/>
        <w:color w:val="000000"/>
        <w:sz w:val="20"/>
        <w:szCs w:val="20"/>
        <w:vertAlign w:val="baseline"/>
      </w:rPr>
    </w:lvl>
    <w:lvl w:ilvl="8">
      <w:start w:val="1"/>
      <w:numFmt w:val="decimal"/>
      <w:pStyle w:val="Heading9"/>
      <w:lvlText w:val="%1.%2.%3.%4.%5.%6.%7.%8.%9"/>
      <w:lvlJc w:val="left"/>
      <w:pPr>
        <w:tabs>
          <w:tab w:val="num" w:pos="1584"/>
        </w:tabs>
        <w:ind w:left="1584" w:hanging="1584"/>
      </w:pPr>
      <w:rPr>
        <w:rFonts w:hint="default"/>
      </w:rPr>
    </w:lvl>
  </w:abstractNum>
  <w:abstractNum w:abstractNumId="30" w15:restartNumberingAfterBreak="0">
    <w:nsid w:val="41E40A30"/>
    <w:multiLevelType w:val="hybridMultilevel"/>
    <w:tmpl w:val="ECE6BB42"/>
    <w:lvl w:ilvl="0" w:tplc="6EA0510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E4E40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E633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958FF4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447CB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2EFE5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3E8211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E2332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846D6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1F5107E"/>
    <w:multiLevelType w:val="hybridMultilevel"/>
    <w:tmpl w:val="C00E7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3B35FE1"/>
    <w:multiLevelType w:val="hybridMultilevel"/>
    <w:tmpl w:val="78EEAA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4A834C4"/>
    <w:multiLevelType w:val="hybridMultilevel"/>
    <w:tmpl w:val="27600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7280D43"/>
    <w:multiLevelType w:val="hybridMultilevel"/>
    <w:tmpl w:val="EBE8DFD4"/>
    <w:lvl w:ilvl="0" w:tplc="54F0E1C4">
      <w:start w:val="1"/>
      <w:numFmt w:val="decimal"/>
      <w:pStyle w:val="Eisen"/>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4CEB12F3"/>
    <w:multiLevelType w:val="hybridMultilevel"/>
    <w:tmpl w:val="5532C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2CC1DF6"/>
    <w:multiLevelType w:val="hybridMultilevel"/>
    <w:tmpl w:val="5E7C3D12"/>
    <w:lvl w:ilvl="0" w:tplc="5BEE208C">
      <w:numFmt w:val="bullet"/>
      <w:lvlText w:val="-"/>
      <w:lvlJc w:val="left"/>
      <w:pPr>
        <w:ind w:left="400"/>
      </w:pPr>
      <w:rPr>
        <w:rFonts w:ascii="Lucida Sans Unicode" w:eastAsia="Lucida Sans Unicode" w:hAnsi="Lucida Sans Unicode" w:cs="Lucida Sans Unicode" w:hint="default"/>
        <w:b w:val="0"/>
        <w:i w:val="0"/>
        <w:strike w:val="0"/>
        <w:dstrike w:val="0"/>
        <w:color w:val="000000"/>
        <w:sz w:val="20"/>
        <w:szCs w:val="20"/>
        <w:u w:val="none" w:color="000000"/>
        <w:bdr w:val="none" w:sz="0" w:space="0" w:color="auto"/>
        <w:shd w:val="clear" w:color="auto" w:fill="auto"/>
        <w:vertAlign w:val="baseline"/>
      </w:rPr>
    </w:lvl>
    <w:lvl w:ilvl="1" w:tplc="46080114">
      <w:start w:val="1"/>
      <w:numFmt w:val="lowerLetter"/>
      <w:lvlText w:val="%2"/>
      <w:lvlJc w:val="left"/>
      <w:pPr>
        <w:ind w:left="12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B61AB24E">
      <w:start w:val="1"/>
      <w:numFmt w:val="lowerRoman"/>
      <w:lvlText w:val="%3"/>
      <w:lvlJc w:val="left"/>
      <w:pPr>
        <w:ind w:left="19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E26CD400">
      <w:start w:val="1"/>
      <w:numFmt w:val="decimal"/>
      <w:lvlText w:val="%4"/>
      <w:lvlJc w:val="left"/>
      <w:pPr>
        <w:ind w:left="26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B5DEA2C6">
      <w:start w:val="1"/>
      <w:numFmt w:val="lowerLetter"/>
      <w:lvlText w:val="%5"/>
      <w:lvlJc w:val="left"/>
      <w:pPr>
        <w:ind w:left="338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0EB0E010">
      <w:start w:val="1"/>
      <w:numFmt w:val="lowerRoman"/>
      <w:lvlText w:val="%6"/>
      <w:lvlJc w:val="left"/>
      <w:pPr>
        <w:ind w:left="410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5510A960">
      <w:start w:val="1"/>
      <w:numFmt w:val="decimal"/>
      <w:lvlText w:val="%7"/>
      <w:lvlJc w:val="left"/>
      <w:pPr>
        <w:ind w:left="482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39D879A6">
      <w:start w:val="1"/>
      <w:numFmt w:val="lowerLetter"/>
      <w:lvlText w:val="%8"/>
      <w:lvlJc w:val="left"/>
      <w:pPr>
        <w:ind w:left="554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4CEED1FE">
      <w:start w:val="1"/>
      <w:numFmt w:val="lowerRoman"/>
      <w:lvlText w:val="%9"/>
      <w:lvlJc w:val="left"/>
      <w:pPr>
        <w:ind w:left="6263"/>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52D04E3D"/>
    <w:multiLevelType w:val="hybridMultilevel"/>
    <w:tmpl w:val="D1EE558C"/>
    <w:lvl w:ilvl="0" w:tplc="0413000F">
      <w:start w:val="1"/>
      <w:numFmt w:val="bullet"/>
      <w:pStyle w:val="List3"/>
      <w:lvlText w:val=""/>
      <w:lvlJc w:val="left"/>
      <w:pPr>
        <w:tabs>
          <w:tab w:val="num" w:pos="0"/>
        </w:tabs>
        <w:ind w:left="849" w:hanging="284"/>
      </w:pPr>
      <w:rPr>
        <w:rFonts w:ascii="Symbol" w:hAnsi="Symbol" w:cs="Symbo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start w:val="1"/>
      <w:numFmt w:val="bullet"/>
      <w:lvlText w:val=""/>
      <w:lvlJc w:val="left"/>
      <w:pPr>
        <w:tabs>
          <w:tab w:val="num" w:pos="2160"/>
        </w:tabs>
        <w:ind w:left="2160" w:hanging="360"/>
      </w:pPr>
      <w:rPr>
        <w:rFonts w:ascii="Wingdings" w:hAnsi="Wingdings" w:cs="Wingdings" w:hint="default"/>
      </w:rPr>
    </w:lvl>
    <w:lvl w:ilvl="3" w:tplc="0413000F">
      <w:start w:val="1"/>
      <w:numFmt w:val="bullet"/>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54A16880"/>
    <w:multiLevelType w:val="hybridMultilevel"/>
    <w:tmpl w:val="694295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8B43305"/>
    <w:multiLevelType w:val="hybridMultilevel"/>
    <w:tmpl w:val="601C6AC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C514F8B"/>
    <w:multiLevelType w:val="hybridMultilevel"/>
    <w:tmpl w:val="AD04F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1553929"/>
    <w:multiLevelType w:val="hybridMultilevel"/>
    <w:tmpl w:val="0F384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7E0371F"/>
    <w:multiLevelType w:val="multilevel"/>
    <w:tmpl w:val="C9BC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C17392"/>
    <w:multiLevelType w:val="hybridMultilevel"/>
    <w:tmpl w:val="CF72D886"/>
    <w:lvl w:ilvl="0" w:tplc="4586809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4E1D8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DA69B5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4E05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3AE1E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2A4E6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698F7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8AB89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7C6B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7235B5F"/>
    <w:multiLevelType w:val="hybridMultilevel"/>
    <w:tmpl w:val="13B8F8D4"/>
    <w:lvl w:ilvl="0" w:tplc="04090001">
      <w:start w:val="1"/>
      <w:numFmt w:val="bullet"/>
      <w:lvlText w:val=""/>
      <w:lvlJc w:val="left"/>
      <w:pPr>
        <w:ind w:left="360" w:hanging="360"/>
      </w:pPr>
      <w:rPr>
        <w:rFonts w:ascii="Symbol" w:hAnsi="Symbol" w:hint="default"/>
      </w:rPr>
    </w:lvl>
    <w:lvl w:ilvl="1" w:tplc="16785ADC">
      <w:numFmt w:val="bullet"/>
      <w:lvlText w:val="•"/>
      <w:lvlJc w:val="left"/>
      <w:pPr>
        <w:ind w:left="1284" w:hanging="564"/>
      </w:pPr>
      <w:rPr>
        <w:rFonts w:ascii="Lucida Sans Unicode" w:eastAsia="Times New Roman" w:hAnsi="Lucida Sans Unicode" w:cs="Lucida Sans Unicode"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780412FD"/>
    <w:multiLevelType w:val="hybridMultilevel"/>
    <w:tmpl w:val="345AC6A4"/>
    <w:lvl w:ilvl="0" w:tplc="5B9A81CE">
      <w:start w:val="1"/>
      <w:numFmt w:val="bullet"/>
      <w:lvlText w:val="-"/>
      <w:lvlJc w:val="left"/>
      <w:pPr>
        <w:ind w:left="1475" w:hanging="360"/>
      </w:pPr>
      <w:rPr>
        <w:rFonts w:ascii="Century Gothic" w:eastAsia="Century Gothic" w:hAnsi="Century Gothic" w:cs="Century Gothic"/>
        <w:b w:val="0"/>
        <w:i w:val="0"/>
        <w:strike w:val="0"/>
        <w:dstrike w:val="0"/>
        <w:color w:val="000000"/>
        <w:sz w:val="18"/>
        <w:szCs w:val="18"/>
        <w:u w:val="none" w:color="000000"/>
        <w:bdr w:val="none" w:sz="0" w:space="0" w:color="auto"/>
        <w:shd w:val="clear" w:color="auto" w:fill="auto"/>
        <w:vertAlign w:val="baseline"/>
      </w:rPr>
    </w:lvl>
    <w:lvl w:ilvl="1" w:tplc="04130003" w:tentative="1">
      <w:start w:val="1"/>
      <w:numFmt w:val="bullet"/>
      <w:lvlText w:val="o"/>
      <w:lvlJc w:val="left"/>
      <w:pPr>
        <w:ind w:left="2195" w:hanging="360"/>
      </w:pPr>
      <w:rPr>
        <w:rFonts w:ascii="Courier New" w:hAnsi="Courier New" w:cs="Courier New" w:hint="default"/>
      </w:rPr>
    </w:lvl>
    <w:lvl w:ilvl="2" w:tplc="04130005" w:tentative="1">
      <w:start w:val="1"/>
      <w:numFmt w:val="bullet"/>
      <w:lvlText w:val=""/>
      <w:lvlJc w:val="left"/>
      <w:pPr>
        <w:ind w:left="2915" w:hanging="360"/>
      </w:pPr>
      <w:rPr>
        <w:rFonts w:ascii="Wingdings" w:hAnsi="Wingdings" w:hint="default"/>
      </w:rPr>
    </w:lvl>
    <w:lvl w:ilvl="3" w:tplc="04130001" w:tentative="1">
      <w:start w:val="1"/>
      <w:numFmt w:val="bullet"/>
      <w:lvlText w:val=""/>
      <w:lvlJc w:val="left"/>
      <w:pPr>
        <w:ind w:left="3635" w:hanging="360"/>
      </w:pPr>
      <w:rPr>
        <w:rFonts w:ascii="Symbol" w:hAnsi="Symbol" w:hint="default"/>
      </w:rPr>
    </w:lvl>
    <w:lvl w:ilvl="4" w:tplc="04130003" w:tentative="1">
      <w:start w:val="1"/>
      <w:numFmt w:val="bullet"/>
      <w:lvlText w:val="o"/>
      <w:lvlJc w:val="left"/>
      <w:pPr>
        <w:ind w:left="4355" w:hanging="360"/>
      </w:pPr>
      <w:rPr>
        <w:rFonts w:ascii="Courier New" w:hAnsi="Courier New" w:cs="Courier New" w:hint="default"/>
      </w:rPr>
    </w:lvl>
    <w:lvl w:ilvl="5" w:tplc="04130005" w:tentative="1">
      <w:start w:val="1"/>
      <w:numFmt w:val="bullet"/>
      <w:lvlText w:val=""/>
      <w:lvlJc w:val="left"/>
      <w:pPr>
        <w:ind w:left="5075" w:hanging="360"/>
      </w:pPr>
      <w:rPr>
        <w:rFonts w:ascii="Wingdings" w:hAnsi="Wingdings" w:hint="default"/>
      </w:rPr>
    </w:lvl>
    <w:lvl w:ilvl="6" w:tplc="04130001" w:tentative="1">
      <w:start w:val="1"/>
      <w:numFmt w:val="bullet"/>
      <w:lvlText w:val=""/>
      <w:lvlJc w:val="left"/>
      <w:pPr>
        <w:ind w:left="5795" w:hanging="360"/>
      </w:pPr>
      <w:rPr>
        <w:rFonts w:ascii="Symbol" w:hAnsi="Symbol" w:hint="default"/>
      </w:rPr>
    </w:lvl>
    <w:lvl w:ilvl="7" w:tplc="04130003" w:tentative="1">
      <w:start w:val="1"/>
      <w:numFmt w:val="bullet"/>
      <w:lvlText w:val="o"/>
      <w:lvlJc w:val="left"/>
      <w:pPr>
        <w:ind w:left="6515" w:hanging="360"/>
      </w:pPr>
      <w:rPr>
        <w:rFonts w:ascii="Courier New" w:hAnsi="Courier New" w:cs="Courier New" w:hint="default"/>
      </w:rPr>
    </w:lvl>
    <w:lvl w:ilvl="8" w:tplc="04130005" w:tentative="1">
      <w:start w:val="1"/>
      <w:numFmt w:val="bullet"/>
      <w:lvlText w:val=""/>
      <w:lvlJc w:val="left"/>
      <w:pPr>
        <w:ind w:left="7235" w:hanging="360"/>
      </w:pPr>
      <w:rPr>
        <w:rFonts w:ascii="Wingdings" w:hAnsi="Wingdings" w:hint="default"/>
      </w:rPr>
    </w:lvl>
  </w:abstractNum>
  <w:abstractNum w:abstractNumId="46" w15:restartNumberingAfterBreak="0">
    <w:nsid w:val="792E3444"/>
    <w:multiLevelType w:val="hybridMultilevel"/>
    <w:tmpl w:val="E5AA3A80"/>
    <w:lvl w:ilvl="0" w:tplc="134A3D9A">
      <w:start w:val="7"/>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9FA3CB1"/>
    <w:multiLevelType w:val="hybridMultilevel"/>
    <w:tmpl w:val="1C5652E4"/>
    <w:lvl w:ilvl="0" w:tplc="5BEE208C">
      <w:numFmt w:val="bullet"/>
      <w:lvlText w:val="-"/>
      <w:lvlJc w:val="left"/>
      <w:pPr>
        <w:ind w:left="720" w:hanging="360"/>
      </w:pPr>
      <w:rPr>
        <w:rFonts w:ascii="Lucida Sans Unicode" w:eastAsia="Lucida Sans Unicode"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1D249F"/>
    <w:multiLevelType w:val="hybridMultilevel"/>
    <w:tmpl w:val="47305D64"/>
    <w:lvl w:ilvl="0" w:tplc="4F8411D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E90189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9AA8B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703FE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22B9B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76917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D6CB6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0AB6D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C6273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775372928">
    <w:abstractNumId w:val="17"/>
  </w:num>
  <w:num w:numId="2" w16cid:durableId="524295148">
    <w:abstractNumId w:val="6"/>
  </w:num>
  <w:num w:numId="3" w16cid:durableId="1507593900">
    <w:abstractNumId w:val="1"/>
  </w:num>
  <w:num w:numId="4" w16cid:durableId="463811685">
    <w:abstractNumId w:val="2"/>
  </w:num>
  <w:num w:numId="5" w16cid:durableId="1064261606">
    <w:abstractNumId w:val="37"/>
  </w:num>
  <w:num w:numId="6" w16cid:durableId="1778283946">
    <w:abstractNumId w:val="34"/>
  </w:num>
  <w:num w:numId="7" w16cid:durableId="1183975178">
    <w:abstractNumId w:val="13"/>
  </w:num>
  <w:num w:numId="8" w16cid:durableId="1250700239">
    <w:abstractNumId w:val="22"/>
  </w:num>
  <w:num w:numId="9" w16cid:durableId="1341154169">
    <w:abstractNumId w:val="23"/>
  </w:num>
  <w:num w:numId="10" w16cid:durableId="1468160514">
    <w:abstractNumId w:val="27"/>
  </w:num>
  <w:num w:numId="11" w16cid:durableId="953637777">
    <w:abstractNumId w:val="18"/>
  </w:num>
  <w:num w:numId="12" w16cid:durableId="150604793">
    <w:abstractNumId w:val="31"/>
  </w:num>
  <w:num w:numId="13" w16cid:durableId="242372461">
    <w:abstractNumId w:val="46"/>
  </w:num>
  <w:num w:numId="14" w16cid:durableId="1355962606">
    <w:abstractNumId w:val="38"/>
  </w:num>
  <w:num w:numId="15" w16cid:durableId="2104647363">
    <w:abstractNumId w:val="32"/>
  </w:num>
  <w:num w:numId="16" w16cid:durableId="383218642">
    <w:abstractNumId w:val="10"/>
  </w:num>
  <w:num w:numId="17" w16cid:durableId="2128232579">
    <w:abstractNumId w:val="41"/>
  </w:num>
  <w:num w:numId="18" w16cid:durableId="833881162">
    <w:abstractNumId w:val="35"/>
  </w:num>
  <w:num w:numId="19" w16cid:durableId="716659093">
    <w:abstractNumId w:val="7"/>
  </w:num>
  <w:num w:numId="20" w16cid:durableId="1801799493">
    <w:abstractNumId w:val="11"/>
  </w:num>
  <w:num w:numId="21" w16cid:durableId="1625425890">
    <w:abstractNumId w:val="33"/>
  </w:num>
  <w:num w:numId="22" w16cid:durableId="260992587">
    <w:abstractNumId w:val="29"/>
  </w:num>
  <w:num w:numId="23" w16cid:durableId="2004164091">
    <w:abstractNumId w:val="47"/>
  </w:num>
  <w:num w:numId="24" w16cid:durableId="1382049986">
    <w:abstractNumId w:val="24"/>
  </w:num>
  <w:num w:numId="25" w16cid:durableId="447361048">
    <w:abstractNumId w:val="16"/>
  </w:num>
  <w:num w:numId="26" w16cid:durableId="1222980069">
    <w:abstractNumId w:val="5"/>
  </w:num>
  <w:num w:numId="27" w16cid:durableId="1230119619">
    <w:abstractNumId w:val="4"/>
  </w:num>
  <w:num w:numId="28" w16cid:durableId="1159343583">
    <w:abstractNumId w:val="12"/>
  </w:num>
  <w:num w:numId="29" w16cid:durableId="72971747">
    <w:abstractNumId w:val="9"/>
  </w:num>
  <w:num w:numId="30" w16cid:durableId="1507556897">
    <w:abstractNumId w:val="21"/>
  </w:num>
  <w:num w:numId="31" w16cid:durableId="2039891289">
    <w:abstractNumId w:val="19"/>
  </w:num>
  <w:num w:numId="32" w16cid:durableId="664821508">
    <w:abstractNumId w:val="15"/>
  </w:num>
  <w:num w:numId="33" w16cid:durableId="1630011893">
    <w:abstractNumId w:val="30"/>
  </w:num>
  <w:num w:numId="34" w16cid:durableId="1190529856">
    <w:abstractNumId w:val="14"/>
  </w:num>
  <w:num w:numId="35" w16cid:durableId="1383366118">
    <w:abstractNumId w:val="43"/>
  </w:num>
  <w:num w:numId="36" w16cid:durableId="572547059">
    <w:abstractNumId w:val="48"/>
  </w:num>
  <w:num w:numId="37" w16cid:durableId="970866065">
    <w:abstractNumId w:val="36"/>
  </w:num>
  <w:num w:numId="38" w16cid:durableId="832332794">
    <w:abstractNumId w:val="29"/>
  </w:num>
  <w:num w:numId="39" w16cid:durableId="757991212">
    <w:abstractNumId w:val="45"/>
  </w:num>
  <w:num w:numId="40" w16cid:durableId="1377511148">
    <w:abstractNumId w:val="42"/>
  </w:num>
  <w:num w:numId="41" w16cid:durableId="1761292817">
    <w:abstractNumId w:val="26"/>
  </w:num>
  <w:num w:numId="42" w16cid:durableId="1769933635">
    <w:abstractNumId w:val="20"/>
  </w:num>
  <w:num w:numId="43" w16cid:durableId="843007538">
    <w:abstractNumId w:val="3"/>
  </w:num>
  <w:num w:numId="44" w16cid:durableId="700860268">
    <w:abstractNumId w:val="44"/>
  </w:num>
  <w:num w:numId="45" w16cid:durableId="1240407067">
    <w:abstractNumId w:val="40"/>
  </w:num>
  <w:num w:numId="46" w16cid:durableId="1601180935">
    <w:abstractNumId w:val="39"/>
  </w:num>
  <w:num w:numId="47" w16cid:durableId="1346857615">
    <w:abstractNumId w:val="8"/>
  </w:num>
  <w:num w:numId="48" w16cid:durableId="1122848570">
    <w:abstractNumId w:val="25"/>
  </w:num>
  <w:num w:numId="49" w16cid:durableId="615798812">
    <w:abstractNumId w:val="0"/>
  </w:num>
  <w:num w:numId="50" w16cid:durableId="1992908179">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D75E28"/>
    <w:rsid w:val="00000CFB"/>
    <w:rsid w:val="00000D56"/>
    <w:rsid w:val="00002695"/>
    <w:rsid w:val="0000296D"/>
    <w:rsid w:val="00002ACA"/>
    <w:rsid w:val="000035FA"/>
    <w:rsid w:val="00004A01"/>
    <w:rsid w:val="00004C43"/>
    <w:rsid w:val="000052DC"/>
    <w:rsid w:val="000072FD"/>
    <w:rsid w:val="0000737B"/>
    <w:rsid w:val="000077D1"/>
    <w:rsid w:val="00011018"/>
    <w:rsid w:val="000116F9"/>
    <w:rsid w:val="000124AD"/>
    <w:rsid w:val="00013419"/>
    <w:rsid w:val="00013DA2"/>
    <w:rsid w:val="000144BA"/>
    <w:rsid w:val="00014C19"/>
    <w:rsid w:val="00014C7C"/>
    <w:rsid w:val="00015531"/>
    <w:rsid w:val="00015D56"/>
    <w:rsid w:val="0001641A"/>
    <w:rsid w:val="00017776"/>
    <w:rsid w:val="000179B7"/>
    <w:rsid w:val="00020286"/>
    <w:rsid w:val="000211BA"/>
    <w:rsid w:val="00022E4E"/>
    <w:rsid w:val="00022ED4"/>
    <w:rsid w:val="00023BAD"/>
    <w:rsid w:val="00024285"/>
    <w:rsid w:val="00024E39"/>
    <w:rsid w:val="00025806"/>
    <w:rsid w:val="000305E4"/>
    <w:rsid w:val="00031B36"/>
    <w:rsid w:val="00031EE3"/>
    <w:rsid w:val="00032219"/>
    <w:rsid w:val="000326E9"/>
    <w:rsid w:val="00032B3C"/>
    <w:rsid w:val="00032CB7"/>
    <w:rsid w:val="000337C6"/>
    <w:rsid w:val="00034D35"/>
    <w:rsid w:val="00035F02"/>
    <w:rsid w:val="000367D3"/>
    <w:rsid w:val="00036E36"/>
    <w:rsid w:val="00036FCB"/>
    <w:rsid w:val="00040048"/>
    <w:rsid w:val="0004051B"/>
    <w:rsid w:val="000412C5"/>
    <w:rsid w:val="0004161F"/>
    <w:rsid w:val="00042FD9"/>
    <w:rsid w:val="0004367B"/>
    <w:rsid w:val="00044A6B"/>
    <w:rsid w:val="000500C2"/>
    <w:rsid w:val="00050BBC"/>
    <w:rsid w:val="00053BC5"/>
    <w:rsid w:val="00056792"/>
    <w:rsid w:val="00060464"/>
    <w:rsid w:val="00064203"/>
    <w:rsid w:val="00064FE6"/>
    <w:rsid w:val="00065313"/>
    <w:rsid w:val="0006574E"/>
    <w:rsid w:val="00065DA0"/>
    <w:rsid w:val="000660F8"/>
    <w:rsid w:val="00067BD9"/>
    <w:rsid w:val="00067DB5"/>
    <w:rsid w:val="000716D5"/>
    <w:rsid w:val="00071C54"/>
    <w:rsid w:val="00071CAD"/>
    <w:rsid w:val="000723E8"/>
    <w:rsid w:val="000727A4"/>
    <w:rsid w:val="0007283D"/>
    <w:rsid w:val="00073839"/>
    <w:rsid w:val="0007393F"/>
    <w:rsid w:val="000746F4"/>
    <w:rsid w:val="0007595E"/>
    <w:rsid w:val="00075E55"/>
    <w:rsid w:val="00075F5F"/>
    <w:rsid w:val="00076ABA"/>
    <w:rsid w:val="00080645"/>
    <w:rsid w:val="00080DEC"/>
    <w:rsid w:val="00080E21"/>
    <w:rsid w:val="00080E40"/>
    <w:rsid w:val="00081CCC"/>
    <w:rsid w:val="00083292"/>
    <w:rsid w:val="00083A46"/>
    <w:rsid w:val="0008431C"/>
    <w:rsid w:val="0008527C"/>
    <w:rsid w:val="000854AB"/>
    <w:rsid w:val="00085912"/>
    <w:rsid w:val="00086538"/>
    <w:rsid w:val="00086E11"/>
    <w:rsid w:val="00087443"/>
    <w:rsid w:val="00090CC9"/>
    <w:rsid w:val="000910AA"/>
    <w:rsid w:val="00093074"/>
    <w:rsid w:val="00093BE5"/>
    <w:rsid w:val="00094A8A"/>
    <w:rsid w:val="000965ED"/>
    <w:rsid w:val="0009697A"/>
    <w:rsid w:val="00096BB5"/>
    <w:rsid w:val="0009717C"/>
    <w:rsid w:val="000A08F7"/>
    <w:rsid w:val="000A293B"/>
    <w:rsid w:val="000A2E4F"/>
    <w:rsid w:val="000A3669"/>
    <w:rsid w:val="000A3B35"/>
    <w:rsid w:val="000A42B6"/>
    <w:rsid w:val="000A445A"/>
    <w:rsid w:val="000A45E2"/>
    <w:rsid w:val="000A49C8"/>
    <w:rsid w:val="000A4EF6"/>
    <w:rsid w:val="000A58F0"/>
    <w:rsid w:val="000A5F7D"/>
    <w:rsid w:val="000A774F"/>
    <w:rsid w:val="000A7D58"/>
    <w:rsid w:val="000B293B"/>
    <w:rsid w:val="000B2F56"/>
    <w:rsid w:val="000B31E8"/>
    <w:rsid w:val="000B5834"/>
    <w:rsid w:val="000B7C1F"/>
    <w:rsid w:val="000C034A"/>
    <w:rsid w:val="000C18D2"/>
    <w:rsid w:val="000C2818"/>
    <w:rsid w:val="000C31B4"/>
    <w:rsid w:val="000C466D"/>
    <w:rsid w:val="000C53E3"/>
    <w:rsid w:val="000C73B7"/>
    <w:rsid w:val="000C7A4D"/>
    <w:rsid w:val="000D065B"/>
    <w:rsid w:val="000D0D63"/>
    <w:rsid w:val="000D0FF1"/>
    <w:rsid w:val="000D1040"/>
    <w:rsid w:val="000D1386"/>
    <w:rsid w:val="000D1C32"/>
    <w:rsid w:val="000D27E8"/>
    <w:rsid w:val="000D2F9B"/>
    <w:rsid w:val="000D4801"/>
    <w:rsid w:val="000D574E"/>
    <w:rsid w:val="000D58AB"/>
    <w:rsid w:val="000E0EEC"/>
    <w:rsid w:val="000E1204"/>
    <w:rsid w:val="000E13A1"/>
    <w:rsid w:val="000E1EF5"/>
    <w:rsid w:val="000E2BAA"/>
    <w:rsid w:val="000E38DE"/>
    <w:rsid w:val="000E43CB"/>
    <w:rsid w:val="000E57D9"/>
    <w:rsid w:val="000E677A"/>
    <w:rsid w:val="000E6DAC"/>
    <w:rsid w:val="000E6F61"/>
    <w:rsid w:val="000E711E"/>
    <w:rsid w:val="000E786C"/>
    <w:rsid w:val="000E7E7F"/>
    <w:rsid w:val="000F0C59"/>
    <w:rsid w:val="000F1460"/>
    <w:rsid w:val="000F1568"/>
    <w:rsid w:val="000F23EA"/>
    <w:rsid w:val="000F37AB"/>
    <w:rsid w:val="000F48A3"/>
    <w:rsid w:val="000F497A"/>
    <w:rsid w:val="000F50E0"/>
    <w:rsid w:val="000F55CD"/>
    <w:rsid w:val="000F5664"/>
    <w:rsid w:val="000F6DC5"/>
    <w:rsid w:val="00100009"/>
    <w:rsid w:val="00100447"/>
    <w:rsid w:val="00100D49"/>
    <w:rsid w:val="001014E6"/>
    <w:rsid w:val="0010174E"/>
    <w:rsid w:val="00101A07"/>
    <w:rsid w:val="00102AFB"/>
    <w:rsid w:val="001032DD"/>
    <w:rsid w:val="0010478C"/>
    <w:rsid w:val="0010497F"/>
    <w:rsid w:val="00106846"/>
    <w:rsid w:val="001072BE"/>
    <w:rsid w:val="001072F8"/>
    <w:rsid w:val="00110AE3"/>
    <w:rsid w:val="00112785"/>
    <w:rsid w:val="0011310F"/>
    <w:rsid w:val="00113263"/>
    <w:rsid w:val="001135F5"/>
    <w:rsid w:val="001145F1"/>
    <w:rsid w:val="00114816"/>
    <w:rsid w:val="00114DA1"/>
    <w:rsid w:val="001158FC"/>
    <w:rsid w:val="00116075"/>
    <w:rsid w:val="001201FB"/>
    <w:rsid w:val="001207D5"/>
    <w:rsid w:val="00121063"/>
    <w:rsid w:val="001216FB"/>
    <w:rsid w:val="00122877"/>
    <w:rsid w:val="001229C7"/>
    <w:rsid w:val="0012302F"/>
    <w:rsid w:val="00123EED"/>
    <w:rsid w:val="001240A1"/>
    <w:rsid w:val="00124ACC"/>
    <w:rsid w:val="00124B67"/>
    <w:rsid w:val="0012529F"/>
    <w:rsid w:val="001259E9"/>
    <w:rsid w:val="00125A09"/>
    <w:rsid w:val="00125A65"/>
    <w:rsid w:val="0012611D"/>
    <w:rsid w:val="001269EF"/>
    <w:rsid w:val="001275F1"/>
    <w:rsid w:val="00127BED"/>
    <w:rsid w:val="001301C0"/>
    <w:rsid w:val="00130C66"/>
    <w:rsid w:val="00131A22"/>
    <w:rsid w:val="00131B5F"/>
    <w:rsid w:val="00132B52"/>
    <w:rsid w:val="00132BE8"/>
    <w:rsid w:val="00133E17"/>
    <w:rsid w:val="0013414A"/>
    <w:rsid w:val="00134F68"/>
    <w:rsid w:val="00135147"/>
    <w:rsid w:val="0013557B"/>
    <w:rsid w:val="00135D45"/>
    <w:rsid w:val="00141010"/>
    <w:rsid w:val="001415CD"/>
    <w:rsid w:val="00143376"/>
    <w:rsid w:val="0014383F"/>
    <w:rsid w:val="00144458"/>
    <w:rsid w:val="001454E1"/>
    <w:rsid w:val="0014563B"/>
    <w:rsid w:val="00145D9C"/>
    <w:rsid w:val="00146C62"/>
    <w:rsid w:val="00147BA1"/>
    <w:rsid w:val="00147DC9"/>
    <w:rsid w:val="00150111"/>
    <w:rsid w:val="001502EF"/>
    <w:rsid w:val="00150C22"/>
    <w:rsid w:val="00150F09"/>
    <w:rsid w:val="00151102"/>
    <w:rsid w:val="0015222C"/>
    <w:rsid w:val="0015294F"/>
    <w:rsid w:val="001529C6"/>
    <w:rsid w:val="00153426"/>
    <w:rsid w:val="0015365E"/>
    <w:rsid w:val="001539B0"/>
    <w:rsid w:val="0015511B"/>
    <w:rsid w:val="00155339"/>
    <w:rsid w:val="0015655D"/>
    <w:rsid w:val="00156A58"/>
    <w:rsid w:val="00157641"/>
    <w:rsid w:val="00161318"/>
    <w:rsid w:val="001621E3"/>
    <w:rsid w:val="00162FD2"/>
    <w:rsid w:val="00164267"/>
    <w:rsid w:val="00165DEB"/>
    <w:rsid w:val="00166736"/>
    <w:rsid w:val="001669A2"/>
    <w:rsid w:val="00167266"/>
    <w:rsid w:val="00167B41"/>
    <w:rsid w:val="001708B4"/>
    <w:rsid w:val="0017170E"/>
    <w:rsid w:val="00171CB4"/>
    <w:rsid w:val="00171D70"/>
    <w:rsid w:val="00172706"/>
    <w:rsid w:val="001739BE"/>
    <w:rsid w:val="001744EB"/>
    <w:rsid w:val="001749E5"/>
    <w:rsid w:val="001754A2"/>
    <w:rsid w:val="001754A9"/>
    <w:rsid w:val="001765D6"/>
    <w:rsid w:val="00180FEC"/>
    <w:rsid w:val="001813D8"/>
    <w:rsid w:val="00181ABC"/>
    <w:rsid w:val="001829BB"/>
    <w:rsid w:val="001836E2"/>
    <w:rsid w:val="00185A6E"/>
    <w:rsid w:val="00185ED2"/>
    <w:rsid w:val="0018654A"/>
    <w:rsid w:val="0018699F"/>
    <w:rsid w:val="00187475"/>
    <w:rsid w:val="0019102F"/>
    <w:rsid w:val="001915B8"/>
    <w:rsid w:val="00191C7B"/>
    <w:rsid w:val="001924DE"/>
    <w:rsid w:val="00193C7A"/>
    <w:rsid w:val="00193DA6"/>
    <w:rsid w:val="00194216"/>
    <w:rsid w:val="0019460E"/>
    <w:rsid w:val="00194D35"/>
    <w:rsid w:val="001959D6"/>
    <w:rsid w:val="00195F9C"/>
    <w:rsid w:val="001962ED"/>
    <w:rsid w:val="00197CF4"/>
    <w:rsid w:val="001A00AD"/>
    <w:rsid w:val="001A015A"/>
    <w:rsid w:val="001A0304"/>
    <w:rsid w:val="001A2017"/>
    <w:rsid w:val="001A250B"/>
    <w:rsid w:val="001A2928"/>
    <w:rsid w:val="001A2A0D"/>
    <w:rsid w:val="001A2DC4"/>
    <w:rsid w:val="001A668D"/>
    <w:rsid w:val="001B09F9"/>
    <w:rsid w:val="001B1070"/>
    <w:rsid w:val="001B313D"/>
    <w:rsid w:val="001B46C6"/>
    <w:rsid w:val="001B46EC"/>
    <w:rsid w:val="001B520C"/>
    <w:rsid w:val="001B72A4"/>
    <w:rsid w:val="001B7B25"/>
    <w:rsid w:val="001C1225"/>
    <w:rsid w:val="001C1345"/>
    <w:rsid w:val="001C14EB"/>
    <w:rsid w:val="001C31ED"/>
    <w:rsid w:val="001C3650"/>
    <w:rsid w:val="001C39C3"/>
    <w:rsid w:val="001C3BC1"/>
    <w:rsid w:val="001C3F2F"/>
    <w:rsid w:val="001C5751"/>
    <w:rsid w:val="001C65FA"/>
    <w:rsid w:val="001C69B5"/>
    <w:rsid w:val="001C6B53"/>
    <w:rsid w:val="001D049F"/>
    <w:rsid w:val="001D0D0E"/>
    <w:rsid w:val="001D143E"/>
    <w:rsid w:val="001D15EE"/>
    <w:rsid w:val="001D166E"/>
    <w:rsid w:val="001D263C"/>
    <w:rsid w:val="001D3538"/>
    <w:rsid w:val="001D3959"/>
    <w:rsid w:val="001D3E43"/>
    <w:rsid w:val="001D408F"/>
    <w:rsid w:val="001D412B"/>
    <w:rsid w:val="001D4158"/>
    <w:rsid w:val="001D453D"/>
    <w:rsid w:val="001D4E27"/>
    <w:rsid w:val="001D5055"/>
    <w:rsid w:val="001D78E1"/>
    <w:rsid w:val="001D7AF2"/>
    <w:rsid w:val="001E0071"/>
    <w:rsid w:val="001E025D"/>
    <w:rsid w:val="001E084B"/>
    <w:rsid w:val="001E1113"/>
    <w:rsid w:val="001E287A"/>
    <w:rsid w:val="001E32BD"/>
    <w:rsid w:val="001E335F"/>
    <w:rsid w:val="001E391C"/>
    <w:rsid w:val="001E52C3"/>
    <w:rsid w:val="001E6323"/>
    <w:rsid w:val="001E745E"/>
    <w:rsid w:val="001E7BB6"/>
    <w:rsid w:val="001E7C2A"/>
    <w:rsid w:val="001F0031"/>
    <w:rsid w:val="001F01F4"/>
    <w:rsid w:val="001F0203"/>
    <w:rsid w:val="001F21CB"/>
    <w:rsid w:val="001F34F4"/>
    <w:rsid w:val="001F3545"/>
    <w:rsid w:val="001F3A23"/>
    <w:rsid w:val="001F456D"/>
    <w:rsid w:val="001F4771"/>
    <w:rsid w:val="001F4AE3"/>
    <w:rsid w:val="001F4ED1"/>
    <w:rsid w:val="001F55B9"/>
    <w:rsid w:val="001F5A29"/>
    <w:rsid w:val="001F61CA"/>
    <w:rsid w:val="001F7384"/>
    <w:rsid w:val="0020004D"/>
    <w:rsid w:val="00200344"/>
    <w:rsid w:val="00200A67"/>
    <w:rsid w:val="0020438F"/>
    <w:rsid w:val="00205059"/>
    <w:rsid w:val="00205526"/>
    <w:rsid w:val="002062B4"/>
    <w:rsid w:val="002075FB"/>
    <w:rsid w:val="0020771F"/>
    <w:rsid w:val="002079B6"/>
    <w:rsid w:val="0021059E"/>
    <w:rsid w:val="00211CAB"/>
    <w:rsid w:val="00212F1F"/>
    <w:rsid w:val="00213934"/>
    <w:rsid w:val="002144AD"/>
    <w:rsid w:val="00214948"/>
    <w:rsid w:val="002159AC"/>
    <w:rsid w:val="002161C7"/>
    <w:rsid w:val="00216C25"/>
    <w:rsid w:val="002170F2"/>
    <w:rsid w:val="00217371"/>
    <w:rsid w:val="00217461"/>
    <w:rsid w:val="0022111B"/>
    <w:rsid w:val="00221151"/>
    <w:rsid w:val="00221786"/>
    <w:rsid w:val="00222808"/>
    <w:rsid w:val="00223514"/>
    <w:rsid w:val="00223EA3"/>
    <w:rsid w:val="00224A4B"/>
    <w:rsid w:val="002302BE"/>
    <w:rsid w:val="0023078E"/>
    <w:rsid w:val="00230D27"/>
    <w:rsid w:val="00233103"/>
    <w:rsid w:val="0023514A"/>
    <w:rsid w:val="002358CC"/>
    <w:rsid w:val="00235C96"/>
    <w:rsid w:val="00236BF4"/>
    <w:rsid w:val="002370B0"/>
    <w:rsid w:val="00237308"/>
    <w:rsid w:val="0023740E"/>
    <w:rsid w:val="00237547"/>
    <w:rsid w:val="00240DD6"/>
    <w:rsid w:val="00241D4C"/>
    <w:rsid w:val="002421F0"/>
    <w:rsid w:val="00242F7B"/>
    <w:rsid w:val="0024335F"/>
    <w:rsid w:val="00243BA0"/>
    <w:rsid w:val="00244B64"/>
    <w:rsid w:val="002456F4"/>
    <w:rsid w:val="002457DB"/>
    <w:rsid w:val="00246F8D"/>
    <w:rsid w:val="002477D5"/>
    <w:rsid w:val="002478D0"/>
    <w:rsid w:val="00247E79"/>
    <w:rsid w:val="00250EC5"/>
    <w:rsid w:val="00251137"/>
    <w:rsid w:val="0025177E"/>
    <w:rsid w:val="00251EB7"/>
    <w:rsid w:val="00252403"/>
    <w:rsid w:val="00252BBE"/>
    <w:rsid w:val="00255021"/>
    <w:rsid w:val="002553F0"/>
    <w:rsid w:val="00255439"/>
    <w:rsid w:val="00256055"/>
    <w:rsid w:val="002579D8"/>
    <w:rsid w:val="00257B5D"/>
    <w:rsid w:val="00257DDA"/>
    <w:rsid w:val="00261044"/>
    <w:rsid w:val="00262FF8"/>
    <w:rsid w:val="00264397"/>
    <w:rsid w:val="00265610"/>
    <w:rsid w:val="00266291"/>
    <w:rsid w:val="00266656"/>
    <w:rsid w:val="0026727F"/>
    <w:rsid w:val="00267B14"/>
    <w:rsid w:val="0027013D"/>
    <w:rsid w:val="0027018A"/>
    <w:rsid w:val="00270294"/>
    <w:rsid w:val="00270948"/>
    <w:rsid w:val="00271691"/>
    <w:rsid w:val="00271729"/>
    <w:rsid w:val="00272185"/>
    <w:rsid w:val="002731BF"/>
    <w:rsid w:val="002741C2"/>
    <w:rsid w:val="002747A9"/>
    <w:rsid w:val="0027574D"/>
    <w:rsid w:val="00277647"/>
    <w:rsid w:val="002800FA"/>
    <w:rsid w:val="0028039B"/>
    <w:rsid w:val="00280FB9"/>
    <w:rsid w:val="00281201"/>
    <w:rsid w:val="00281E3D"/>
    <w:rsid w:val="0028243D"/>
    <w:rsid w:val="00283183"/>
    <w:rsid w:val="0028348A"/>
    <w:rsid w:val="002848CE"/>
    <w:rsid w:val="002853AE"/>
    <w:rsid w:val="00286106"/>
    <w:rsid w:val="00286131"/>
    <w:rsid w:val="0028647D"/>
    <w:rsid w:val="00286F07"/>
    <w:rsid w:val="00287611"/>
    <w:rsid w:val="002907E8"/>
    <w:rsid w:val="00290D29"/>
    <w:rsid w:val="002911FB"/>
    <w:rsid w:val="002912B0"/>
    <w:rsid w:val="00291768"/>
    <w:rsid w:val="00292C75"/>
    <w:rsid w:val="00292FAF"/>
    <w:rsid w:val="00293F37"/>
    <w:rsid w:val="00293F48"/>
    <w:rsid w:val="0029463B"/>
    <w:rsid w:val="00294E04"/>
    <w:rsid w:val="00295302"/>
    <w:rsid w:val="00296724"/>
    <w:rsid w:val="0029745C"/>
    <w:rsid w:val="002A0298"/>
    <w:rsid w:val="002A03E0"/>
    <w:rsid w:val="002A0C08"/>
    <w:rsid w:val="002A0DCA"/>
    <w:rsid w:val="002A2080"/>
    <w:rsid w:val="002A455E"/>
    <w:rsid w:val="002A5742"/>
    <w:rsid w:val="002A6132"/>
    <w:rsid w:val="002B1CFE"/>
    <w:rsid w:val="002B2910"/>
    <w:rsid w:val="002B35D1"/>
    <w:rsid w:val="002B4285"/>
    <w:rsid w:val="002B5911"/>
    <w:rsid w:val="002B5DF2"/>
    <w:rsid w:val="002C069F"/>
    <w:rsid w:val="002C1407"/>
    <w:rsid w:val="002C1CA4"/>
    <w:rsid w:val="002C23D2"/>
    <w:rsid w:val="002C3296"/>
    <w:rsid w:val="002C3AEA"/>
    <w:rsid w:val="002C46DE"/>
    <w:rsid w:val="002C4D2E"/>
    <w:rsid w:val="002C72FE"/>
    <w:rsid w:val="002C751F"/>
    <w:rsid w:val="002C7C73"/>
    <w:rsid w:val="002C7DA7"/>
    <w:rsid w:val="002D05E3"/>
    <w:rsid w:val="002D29BE"/>
    <w:rsid w:val="002D30B3"/>
    <w:rsid w:val="002D3903"/>
    <w:rsid w:val="002D4DA3"/>
    <w:rsid w:val="002D4F8E"/>
    <w:rsid w:val="002D5695"/>
    <w:rsid w:val="002D5806"/>
    <w:rsid w:val="002D6D85"/>
    <w:rsid w:val="002D76F4"/>
    <w:rsid w:val="002D7B02"/>
    <w:rsid w:val="002E0819"/>
    <w:rsid w:val="002E12ED"/>
    <w:rsid w:val="002E162D"/>
    <w:rsid w:val="002E2DD1"/>
    <w:rsid w:val="002E2F6C"/>
    <w:rsid w:val="002E4BD9"/>
    <w:rsid w:val="002E524B"/>
    <w:rsid w:val="002E5989"/>
    <w:rsid w:val="002E6874"/>
    <w:rsid w:val="002E6DA0"/>
    <w:rsid w:val="002E79D8"/>
    <w:rsid w:val="002F0398"/>
    <w:rsid w:val="002F0A3E"/>
    <w:rsid w:val="002F241F"/>
    <w:rsid w:val="002F4867"/>
    <w:rsid w:val="002F5589"/>
    <w:rsid w:val="002F5951"/>
    <w:rsid w:val="00300551"/>
    <w:rsid w:val="00300B0C"/>
    <w:rsid w:val="00303C8A"/>
    <w:rsid w:val="00304CB2"/>
    <w:rsid w:val="00304FA1"/>
    <w:rsid w:val="00304FB0"/>
    <w:rsid w:val="003065EA"/>
    <w:rsid w:val="00306DC6"/>
    <w:rsid w:val="00307311"/>
    <w:rsid w:val="0030736E"/>
    <w:rsid w:val="00307FD1"/>
    <w:rsid w:val="00310222"/>
    <w:rsid w:val="00310685"/>
    <w:rsid w:val="003116F3"/>
    <w:rsid w:val="00311A70"/>
    <w:rsid w:val="003127DB"/>
    <w:rsid w:val="00312EB6"/>
    <w:rsid w:val="00313AC7"/>
    <w:rsid w:val="00313FE2"/>
    <w:rsid w:val="003141AF"/>
    <w:rsid w:val="00314895"/>
    <w:rsid w:val="00314E10"/>
    <w:rsid w:val="00314EC1"/>
    <w:rsid w:val="003158EA"/>
    <w:rsid w:val="00315D96"/>
    <w:rsid w:val="00315E20"/>
    <w:rsid w:val="003160E9"/>
    <w:rsid w:val="003178CD"/>
    <w:rsid w:val="00317BD1"/>
    <w:rsid w:val="00320378"/>
    <w:rsid w:val="00320681"/>
    <w:rsid w:val="00320A1F"/>
    <w:rsid w:val="00321985"/>
    <w:rsid w:val="003227CB"/>
    <w:rsid w:val="003244E9"/>
    <w:rsid w:val="00324C4E"/>
    <w:rsid w:val="00324E17"/>
    <w:rsid w:val="0032590B"/>
    <w:rsid w:val="0033000F"/>
    <w:rsid w:val="0033007D"/>
    <w:rsid w:val="00330639"/>
    <w:rsid w:val="003325AB"/>
    <w:rsid w:val="00333B93"/>
    <w:rsid w:val="00334C24"/>
    <w:rsid w:val="0033534E"/>
    <w:rsid w:val="00335C1A"/>
    <w:rsid w:val="00335D9B"/>
    <w:rsid w:val="00336A0C"/>
    <w:rsid w:val="00336DA4"/>
    <w:rsid w:val="00336FA2"/>
    <w:rsid w:val="00337947"/>
    <w:rsid w:val="003400C7"/>
    <w:rsid w:val="003409C4"/>
    <w:rsid w:val="00340CC6"/>
    <w:rsid w:val="00341F84"/>
    <w:rsid w:val="00342634"/>
    <w:rsid w:val="00343F7A"/>
    <w:rsid w:val="003440DC"/>
    <w:rsid w:val="003452EC"/>
    <w:rsid w:val="0034553C"/>
    <w:rsid w:val="00345602"/>
    <w:rsid w:val="00345730"/>
    <w:rsid w:val="00345EE6"/>
    <w:rsid w:val="00345F85"/>
    <w:rsid w:val="0034677D"/>
    <w:rsid w:val="00346F22"/>
    <w:rsid w:val="00347311"/>
    <w:rsid w:val="00351050"/>
    <w:rsid w:val="00351121"/>
    <w:rsid w:val="0035118C"/>
    <w:rsid w:val="00351C30"/>
    <w:rsid w:val="00351EB3"/>
    <w:rsid w:val="0035514A"/>
    <w:rsid w:val="003551F7"/>
    <w:rsid w:val="00355333"/>
    <w:rsid w:val="003558CD"/>
    <w:rsid w:val="00355D1E"/>
    <w:rsid w:val="00356297"/>
    <w:rsid w:val="00356D75"/>
    <w:rsid w:val="00356DBE"/>
    <w:rsid w:val="00356EE9"/>
    <w:rsid w:val="00357B1C"/>
    <w:rsid w:val="00361620"/>
    <w:rsid w:val="003625EE"/>
    <w:rsid w:val="00362A69"/>
    <w:rsid w:val="003634F5"/>
    <w:rsid w:val="00364227"/>
    <w:rsid w:val="003648F6"/>
    <w:rsid w:val="00364FCD"/>
    <w:rsid w:val="00366A6A"/>
    <w:rsid w:val="00366B06"/>
    <w:rsid w:val="0036744E"/>
    <w:rsid w:val="00370CE2"/>
    <w:rsid w:val="003723E3"/>
    <w:rsid w:val="00372A22"/>
    <w:rsid w:val="00374C92"/>
    <w:rsid w:val="003754D1"/>
    <w:rsid w:val="00376706"/>
    <w:rsid w:val="00377B46"/>
    <w:rsid w:val="00380670"/>
    <w:rsid w:val="00380A83"/>
    <w:rsid w:val="00381FED"/>
    <w:rsid w:val="003825CA"/>
    <w:rsid w:val="00382B5A"/>
    <w:rsid w:val="003838AA"/>
    <w:rsid w:val="003843F7"/>
    <w:rsid w:val="003845EC"/>
    <w:rsid w:val="00385525"/>
    <w:rsid w:val="00385A51"/>
    <w:rsid w:val="00385CF7"/>
    <w:rsid w:val="00385E95"/>
    <w:rsid w:val="00386225"/>
    <w:rsid w:val="00386679"/>
    <w:rsid w:val="003866DD"/>
    <w:rsid w:val="003872F1"/>
    <w:rsid w:val="00387BE6"/>
    <w:rsid w:val="003906CE"/>
    <w:rsid w:val="00391A0F"/>
    <w:rsid w:val="003932C5"/>
    <w:rsid w:val="0039340D"/>
    <w:rsid w:val="00393FC1"/>
    <w:rsid w:val="00394459"/>
    <w:rsid w:val="0039467B"/>
    <w:rsid w:val="003954E3"/>
    <w:rsid w:val="00395567"/>
    <w:rsid w:val="0039593E"/>
    <w:rsid w:val="003963BE"/>
    <w:rsid w:val="00396683"/>
    <w:rsid w:val="00396783"/>
    <w:rsid w:val="00396FA9"/>
    <w:rsid w:val="003975F2"/>
    <w:rsid w:val="003976D9"/>
    <w:rsid w:val="00397927"/>
    <w:rsid w:val="00397E14"/>
    <w:rsid w:val="003A0333"/>
    <w:rsid w:val="003A2032"/>
    <w:rsid w:val="003A29B9"/>
    <w:rsid w:val="003A40FA"/>
    <w:rsid w:val="003A43E7"/>
    <w:rsid w:val="003A5B79"/>
    <w:rsid w:val="003A5F17"/>
    <w:rsid w:val="003A634E"/>
    <w:rsid w:val="003A6489"/>
    <w:rsid w:val="003B0187"/>
    <w:rsid w:val="003B0968"/>
    <w:rsid w:val="003B346F"/>
    <w:rsid w:val="003B37A9"/>
    <w:rsid w:val="003B3E9F"/>
    <w:rsid w:val="003B4BCD"/>
    <w:rsid w:val="003B55DF"/>
    <w:rsid w:val="003B56EE"/>
    <w:rsid w:val="003B5AAA"/>
    <w:rsid w:val="003C002B"/>
    <w:rsid w:val="003C02CB"/>
    <w:rsid w:val="003C032C"/>
    <w:rsid w:val="003C16E4"/>
    <w:rsid w:val="003C2366"/>
    <w:rsid w:val="003C23E1"/>
    <w:rsid w:val="003C4819"/>
    <w:rsid w:val="003C504E"/>
    <w:rsid w:val="003C6441"/>
    <w:rsid w:val="003C68F3"/>
    <w:rsid w:val="003D025D"/>
    <w:rsid w:val="003D02C2"/>
    <w:rsid w:val="003D0D98"/>
    <w:rsid w:val="003D1D0C"/>
    <w:rsid w:val="003D1E1D"/>
    <w:rsid w:val="003D2129"/>
    <w:rsid w:val="003D31AD"/>
    <w:rsid w:val="003D5D44"/>
    <w:rsid w:val="003D62F7"/>
    <w:rsid w:val="003E04E7"/>
    <w:rsid w:val="003E2F66"/>
    <w:rsid w:val="003E37C2"/>
    <w:rsid w:val="003E557E"/>
    <w:rsid w:val="003E6A97"/>
    <w:rsid w:val="003F1AE6"/>
    <w:rsid w:val="003F1CBC"/>
    <w:rsid w:val="003F232B"/>
    <w:rsid w:val="003F27F3"/>
    <w:rsid w:val="003F2AEB"/>
    <w:rsid w:val="003F2E28"/>
    <w:rsid w:val="003F5A18"/>
    <w:rsid w:val="003F6154"/>
    <w:rsid w:val="003F63C6"/>
    <w:rsid w:val="003F797F"/>
    <w:rsid w:val="003F7C35"/>
    <w:rsid w:val="00400A22"/>
    <w:rsid w:val="00400C52"/>
    <w:rsid w:val="0040226F"/>
    <w:rsid w:val="00402588"/>
    <w:rsid w:val="00402EE1"/>
    <w:rsid w:val="00403B4A"/>
    <w:rsid w:val="00404349"/>
    <w:rsid w:val="00404E04"/>
    <w:rsid w:val="00404E12"/>
    <w:rsid w:val="00405233"/>
    <w:rsid w:val="0040548B"/>
    <w:rsid w:val="004055F4"/>
    <w:rsid w:val="004056E2"/>
    <w:rsid w:val="0040576D"/>
    <w:rsid w:val="00405AFA"/>
    <w:rsid w:val="00405EA5"/>
    <w:rsid w:val="00406AA6"/>
    <w:rsid w:val="004074F3"/>
    <w:rsid w:val="00410992"/>
    <w:rsid w:val="0041430C"/>
    <w:rsid w:val="004143B9"/>
    <w:rsid w:val="00414DD4"/>
    <w:rsid w:val="0041565E"/>
    <w:rsid w:val="00416DD9"/>
    <w:rsid w:val="004203A1"/>
    <w:rsid w:val="00422122"/>
    <w:rsid w:val="00423473"/>
    <w:rsid w:val="004249EC"/>
    <w:rsid w:val="00424B24"/>
    <w:rsid w:val="00425667"/>
    <w:rsid w:val="0042606A"/>
    <w:rsid w:val="00427124"/>
    <w:rsid w:val="00427507"/>
    <w:rsid w:val="00427F1D"/>
    <w:rsid w:val="004307A7"/>
    <w:rsid w:val="00430858"/>
    <w:rsid w:val="00432AA2"/>
    <w:rsid w:val="004337EA"/>
    <w:rsid w:val="00434DB2"/>
    <w:rsid w:val="00435F17"/>
    <w:rsid w:val="00436737"/>
    <w:rsid w:val="00436D09"/>
    <w:rsid w:val="004409FB"/>
    <w:rsid w:val="00442129"/>
    <w:rsid w:val="00442AE3"/>
    <w:rsid w:val="00442D2D"/>
    <w:rsid w:val="00443274"/>
    <w:rsid w:val="004434C2"/>
    <w:rsid w:val="004435D5"/>
    <w:rsid w:val="004437E7"/>
    <w:rsid w:val="00444316"/>
    <w:rsid w:val="00444EC1"/>
    <w:rsid w:val="00445F8B"/>
    <w:rsid w:val="00446DBB"/>
    <w:rsid w:val="00452D45"/>
    <w:rsid w:val="00453351"/>
    <w:rsid w:val="004536E9"/>
    <w:rsid w:val="00453BB4"/>
    <w:rsid w:val="00455409"/>
    <w:rsid w:val="00455CBD"/>
    <w:rsid w:val="00455EA1"/>
    <w:rsid w:val="00457358"/>
    <w:rsid w:val="00457A80"/>
    <w:rsid w:val="00457B71"/>
    <w:rsid w:val="00457D56"/>
    <w:rsid w:val="00457F48"/>
    <w:rsid w:val="00460629"/>
    <w:rsid w:val="00460EB4"/>
    <w:rsid w:val="0046179E"/>
    <w:rsid w:val="0046232C"/>
    <w:rsid w:val="00462B03"/>
    <w:rsid w:val="00462C76"/>
    <w:rsid w:val="00462E31"/>
    <w:rsid w:val="00463187"/>
    <w:rsid w:val="00463382"/>
    <w:rsid w:val="0046479F"/>
    <w:rsid w:val="00464B55"/>
    <w:rsid w:val="004658D2"/>
    <w:rsid w:val="00467E80"/>
    <w:rsid w:val="0047056E"/>
    <w:rsid w:val="00471098"/>
    <w:rsid w:val="00471549"/>
    <w:rsid w:val="0047201A"/>
    <w:rsid w:val="004723A2"/>
    <w:rsid w:val="004724F1"/>
    <w:rsid w:val="00472856"/>
    <w:rsid w:val="004758C3"/>
    <w:rsid w:val="0047595F"/>
    <w:rsid w:val="0047599F"/>
    <w:rsid w:val="0047614A"/>
    <w:rsid w:val="00477CDA"/>
    <w:rsid w:val="004807AA"/>
    <w:rsid w:val="00481318"/>
    <w:rsid w:val="004815B9"/>
    <w:rsid w:val="0048185B"/>
    <w:rsid w:val="00481C73"/>
    <w:rsid w:val="00481D95"/>
    <w:rsid w:val="004824F4"/>
    <w:rsid w:val="00482C3E"/>
    <w:rsid w:val="00482D64"/>
    <w:rsid w:val="00482DA0"/>
    <w:rsid w:val="00483153"/>
    <w:rsid w:val="004839F2"/>
    <w:rsid w:val="00483EC3"/>
    <w:rsid w:val="00484CFE"/>
    <w:rsid w:val="00485636"/>
    <w:rsid w:val="00485C39"/>
    <w:rsid w:val="00486593"/>
    <w:rsid w:val="00486A1A"/>
    <w:rsid w:val="00487332"/>
    <w:rsid w:val="00487BF4"/>
    <w:rsid w:val="00491136"/>
    <w:rsid w:val="00491B2B"/>
    <w:rsid w:val="00491B91"/>
    <w:rsid w:val="00492291"/>
    <w:rsid w:val="0049256D"/>
    <w:rsid w:val="00492AEC"/>
    <w:rsid w:val="004930A0"/>
    <w:rsid w:val="004931E3"/>
    <w:rsid w:val="004948B1"/>
    <w:rsid w:val="004A03A2"/>
    <w:rsid w:val="004A1531"/>
    <w:rsid w:val="004A2C8A"/>
    <w:rsid w:val="004A373C"/>
    <w:rsid w:val="004A3779"/>
    <w:rsid w:val="004A3A30"/>
    <w:rsid w:val="004A5051"/>
    <w:rsid w:val="004A5200"/>
    <w:rsid w:val="004A5EDC"/>
    <w:rsid w:val="004A61E6"/>
    <w:rsid w:val="004A6F39"/>
    <w:rsid w:val="004A70DF"/>
    <w:rsid w:val="004A722D"/>
    <w:rsid w:val="004B00BB"/>
    <w:rsid w:val="004B03D2"/>
    <w:rsid w:val="004B04B5"/>
    <w:rsid w:val="004B07BF"/>
    <w:rsid w:val="004B09C7"/>
    <w:rsid w:val="004B0EB2"/>
    <w:rsid w:val="004B10B5"/>
    <w:rsid w:val="004B22BE"/>
    <w:rsid w:val="004B3451"/>
    <w:rsid w:val="004B4322"/>
    <w:rsid w:val="004B4F07"/>
    <w:rsid w:val="004B5CA7"/>
    <w:rsid w:val="004B641E"/>
    <w:rsid w:val="004B6617"/>
    <w:rsid w:val="004B7B45"/>
    <w:rsid w:val="004C16BB"/>
    <w:rsid w:val="004C280A"/>
    <w:rsid w:val="004C2B8C"/>
    <w:rsid w:val="004C2E8C"/>
    <w:rsid w:val="004C7873"/>
    <w:rsid w:val="004C788E"/>
    <w:rsid w:val="004D0AA1"/>
    <w:rsid w:val="004D126C"/>
    <w:rsid w:val="004D346A"/>
    <w:rsid w:val="004D3532"/>
    <w:rsid w:val="004D44CD"/>
    <w:rsid w:val="004D44D3"/>
    <w:rsid w:val="004D4DF1"/>
    <w:rsid w:val="004D51CF"/>
    <w:rsid w:val="004D64AA"/>
    <w:rsid w:val="004D65CA"/>
    <w:rsid w:val="004D6D9E"/>
    <w:rsid w:val="004D728B"/>
    <w:rsid w:val="004D72AA"/>
    <w:rsid w:val="004D7797"/>
    <w:rsid w:val="004D78A0"/>
    <w:rsid w:val="004E1832"/>
    <w:rsid w:val="004E4304"/>
    <w:rsid w:val="004E4957"/>
    <w:rsid w:val="004E5275"/>
    <w:rsid w:val="004E5D8D"/>
    <w:rsid w:val="004E620A"/>
    <w:rsid w:val="004E62F5"/>
    <w:rsid w:val="004E7A7D"/>
    <w:rsid w:val="004E7C97"/>
    <w:rsid w:val="004F0C51"/>
    <w:rsid w:val="004F11D5"/>
    <w:rsid w:val="004F1BF2"/>
    <w:rsid w:val="004F1F1C"/>
    <w:rsid w:val="004F272F"/>
    <w:rsid w:val="004F2BA0"/>
    <w:rsid w:val="004F3725"/>
    <w:rsid w:val="004F51DF"/>
    <w:rsid w:val="004F6891"/>
    <w:rsid w:val="004F6A0A"/>
    <w:rsid w:val="004F702A"/>
    <w:rsid w:val="004F76FC"/>
    <w:rsid w:val="00500C60"/>
    <w:rsid w:val="005012C3"/>
    <w:rsid w:val="00502C7C"/>
    <w:rsid w:val="005030B6"/>
    <w:rsid w:val="00504E94"/>
    <w:rsid w:val="00505733"/>
    <w:rsid w:val="00507928"/>
    <w:rsid w:val="005118FF"/>
    <w:rsid w:val="005123C2"/>
    <w:rsid w:val="00512B69"/>
    <w:rsid w:val="00512FA5"/>
    <w:rsid w:val="00513A7D"/>
    <w:rsid w:val="005146B4"/>
    <w:rsid w:val="00515A93"/>
    <w:rsid w:val="0051635D"/>
    <w:rsid w:val="005170FC"/>
    <w:rsid w:val="0051770E"/>
    <w:rsid w:val="00517CDE"/>
    <w:rsid w:val="00520AAD"/>
    <w:rsid w:val="00520DCD"/>
    <w:rsid w:val="005221AC"/>
    <w:rsid w:val="00523EDE"/>
    <w:rsid w:val="0052467A"/>
    <w:rsid w:val="0052641E"/>
    <w:rsid w:val="00530AFD"/>
    <w:rsid w:val="0053136C"/>
    <w:rsid w:val="005313E0"/>
    <w:rsid w:val="005319FB"/>
    <w:rsid w:val="00531DC0"/>
    <w:rsid w:val="0053229F"/>
    <w:rsid w:val="00532E55"/>
    <w:rsid w:val="00532FAE"/>
    <w:rsid w:val="00533B5D"/>
    <w:rsid w:val="00534202"/>
    <w:rsid w:val="00534BE2"/>
    <w:rsid w:val="0053563F"/>
    <w:rsid w:val="005357EA"/>
    <w:rsid w:val="005365C1"/>
    <w:rsid w:val="00537B96"/>
    <w:rsid w:val="00540BC4"/>
    <w:rsid w:val="00540D77"/>
    <w:rsid w:val="005413B6"/>
    <w:rsid w:val="005417E1"/>
    <w:rsid w:val="0054212A"/>
    <w:rsid w:val="00542E27"/>
    <w:rsid w:val="0054326B"/>
    <w:rsid w:val="005433E6"/>
    <w:rsid w:val="005438C5"/>
    <w:rsid w:val="00543BA2"/>
    <w:rsid w:val="00543C12"/>
    <w:rsid w:val="00543F1D"/>
    <w:rsid w:val="005445BA"/>
    <w:rsid w:val="005450C1"/>
    <w:rsid w:val="00545243"/>
    <w:rsid w:val="0054614F"/>
    <w:rsid w:val="0054630D"/>
    <w:rsid w:val="00546526"/>
    <w:rsid w:val="00547103"/>
    <w:rsid w:val="00547E45"/>
    <w:rsid w:val="005511DA"/>
    <w:rsid w:val="00551A11"/>
    <w:rsid w:val="00552FBB"/>
    <w:rsid w:val="00553219"/>
    <w:rsid w:val="00555708"/>
    <w:rsid w:val="00555AE5"/>
    <w:rsid w:val="00555B40"/>
    <w:rsid w:val="00555FAB"/>
    <w:rsid w:val="00556DB8"/>
    <w:rsid w:val="00556EE8"/>
    <w:rsid w:val="0055714D"/>
    <w:rsid w:val="00557560"/>
    <w:rsid w:val="00557A5B"/>
    <w:rsid w:val="00557C6D"/>
    <w:rsid w:val="00560924"/>
    <w:rsid w:val="00561BFE"/>
    <w:rsid w:val="00561CD0"/>
    <w:rsid w:val="005629F0"/>
    <w:rsid w:val="00562D08"/>
    <w:rsid w:val="0056320F"/>
    <w:rsid w:val="00563E05"/>
    <w:rsid w:val="00565E37"/>
    <w:rsid w:val="00566C96"/>
    <w:rsid w:val="00566EA8"/>
    <w:rsid w:val="00570FEF"/>
    <w:rsid w:val="00571725"/>
    <w:rsid w:val="00572E1D"/>
    <w:rsid w:val="00573151"/>
    <w:rsid w:val="00573271"/>
    <w:rsid w:val="0057346C"/>
    <w:rsid w:val="0057391F"/>
    <w:rsid w:val="00574B0B"/>
    <w:rsid w:val="005757DB"/>
    <w:rsid w:val="005757EB"/>
    <w:rsid w:val="00575851"/>
    <w:rsid w:val="00575D3E"/>
    <w:rsid w:val="00575EDB"/>
    <w:rsid w:val="005764AC"/>
    <w:rsid w:val="00577A3C"/>
    <w:rsid w:val="00580376"/>
    <w:rsid w:val="00581538"/>
    <w:rsid w:val="00582408"/>
    <w:rsid w:val="005825BE"/>
    <w:rsid w:val="005826A5"/>
    <w:rsid w:val="00582EC7"/>
    <w:rsid w:val="005836AE"/>
    <w:rsid w:val="00584A93"/>
    <w:rsid w:val="005851C2"/>
    <w:rsid w:val="00586BB8"/>
    <w:rsid w:val="00590D5D"/>
    <w:rsid w:val="005918A1"/>
    <w:rsid w:val="00591CC0"/>
    <w:rsid w:val="0059200D"/>
    <w:rsid w:val="0059256C"/>
    <w:rsid w:val="00592DF9"/>
    <w:rsid w:val="005930AA"/>
    <w:rsid w:val="005933F6"/>
    <w:rsid w:val="0059345F"/>
    <w:rsid w:val="00594749"/>
    <w:rsid w:val="00594B4F"/>
    <w:rsid w:val="00595367"/>
    <w:rsid w:val="005962B3"/>
    <w:rsid w:val="005975CB"/>
    <w:rsid w:val="005A08EE"/>
    <w:rsid w:val="005A5C41"/>
    <w:rsid w:val="005A5F6C"/>
    <w:rsid w:val="005A680C"/>
    <w:rsid w:val="005A681D"/>
    <w:rsid w:val="005B0B27"/>
    <w:rsid w:val="005B1014"/>
    <w:rsid w:val="005B11DD"/>
    <w:rsid w:val="005B13AA"/>
    <w:rsid w:val="005B1738"/>
    <w:rsid w:val="005B2640"/>
    <w:rsid w:val="005B3AAB"/>
    <w:rsid w:val="005B596B"/>
    <w:rsid w:val="005C02DA"/>
    <w:rsid w:val="005C031A"/>
    <w:rsid w:val="005C04F6"/>
    <w:rsid w:val="005C07E5"/>
    <w:rsid w:val="005C0A42"/>
    <w:rsid w:val="005C1D94"/>
    <w:rsid w:val="005C1DA8"/>
    <w:rsid w:val="005C28DA"/>
    <w:rsid w:val="005C2F49"/>
    <w:rsid w:val="005C3076"/>
    <w:rsid w:val="005C3173"/>
    <w:rsid w:val="005C3418"/>
    <w:rsid w:val="005C4E95"/>
    <w:rsid w:val="005C730D"/>
    <w:rsid w:val="005C77B9"/>
    <w:rsid w:val="005D2329"/>
    <w:rsid w:val="005D2567"/>
    <w:rsid w:val="005D29FB"/>
    <w:rsid w:val="005D4EDF"/>
    <w:rsid w:val="005D50AE"/>
    <w:rsid w:val="005D5356"/>
    <w:rsid w:val="005D5520"/>
    <w:rsid w:val="005D5DEA"/>
    <w:rsid w:val="005D60F2"/>
    <w:rsid w:val="005D6F88"/>
    <w:rsid w:val="005D6FBD"/>
    <w:rsid w:val="005D7110"/>
    <w:rsid w:val="005E049D"/>
    <w:rsid w:val="005E0CB2"/>
    <w:rsid w:val="005E3238"/>
    <w:rsid w:val="005E3B50"/>
    <w:rsid w:val="005E4F7D"/>
    <w:rsid w:val="005E5D1E"/>
    <w:rsid w:val="005E5F27"/>
    <w:rsid w:val="005E6FEB"/>
    <w:rsid w:val="005E76CC"/>
    <w:rsid w:val="005F1699"/>
    <w:rsid w:val="005F28FA"/>
    <w:rsid w:val="005F465F"/>
    <w:rsid w:val="005F4A08"/>
    <w:rsid w:val="005F4B5D"/>
    <w:rsid w:val="005F51BF"/>
    <w:rsid w:val="005F6985"/>
    <w:rsid w:val="005F7A5F"/>
    <w:rsid w:val="005F7C67"/>
    <w:rsid w:val="005F7FCB"/>
    <w:rsid w:val="00600DA8"/>
    <w:rsid w:val="00600E88"/>
    <w:rsid w:val="006013E2"/>
    <w:rsid w:val="006014E1"/>
    <w:rsid w:val="006017A5"/>
    <w:rsid w:val="0060184E"/>
    <w:rsid w:val="00601A2E"/>
    <w:rsid w:val="006026B0"/>
    <w:rsid w:val="00602859"/>
    <w:rsid w:val="00602BCF"/>
    <w:rsid w:val="006032FF"/>
    <w:rsid w:val="00603B40"/>
    <w:rsid w:val="00604C36"/>
    <w:rsid w:val="00605BFC"/>
    <w:rsid w:val="006065C5"/>
    <w:rsid w:val="00606801"/>
    <w:rsid w:val="0060687C"/>
    <w:rsid w:val="0061030C"/>
    <w:rsid w:val="00610BF8"/>
    <w:rsid w:val="00611547"/>
    <w:rsid w:val="00611DDD"/>
    <w:rsid w:val="0061296E"/>
    <w:rsid w:val="00612EE5"/>
    <w:rsid w:val="00613210"/>
    <w:rsid w:val="0061396F"/>
    <w:rsid w:val="0061432D"/>
    <w:rsid w:val="00614C32"/>
    <w:rsid w:val="00614D4F"/>
    <w:rsid w:val="006150EB"/>
    <w:rsid w:val="00615E68"/>
    <w:rsid w:val="0061645E"/>
    <w:rsid w:val="006205DF"/>
    <w:rsid w:val="00621D4E"/>
    <w:rsid w:val="006234EC"/>
    <w:rsid w:val="00624294"/>
    <w:rsid w:val="00625C0D"/>
    <w:rsid w:val="0062620C"/>
    <w:rsid w:val="0062643F"/>
    <w:rsid w:val="0062762A"/>
    <w:rsid w:val="0063037A"/>
    <w:rsid w:val="0063042C"/>
    <w:rsid w:val="00631AEA"/>
    <w:rsid w:val="00631BAB"/>
    <w:rsid w:val="00632327"/>
    <w:rsid w:val="006327AF"/>
    <w:rsid w:val="006328B8"/>
    <w:rsid w:val="006346A4"/>
    <w:rsid w:val="006346ED"/>
    <w:rsid w:val="00635C9A"/>
    <w:rsid w:val="00635D81"/>
    <w:rsid w:val="00637857"/>
    <w:rsid w:val="00637954"/>
    <w:rsid w:val="006403AA"/>
    <w:rsid w:val="00640625"/>
    <w:rsid w:val="0064071C"/>
    <w:rsid w:val="00640C7E"/>
    <w:rsid w:val="00641878"/>
    <w:rsid w:val="00643191"/>
    <w:rsid w:val="00643E51"/>
    <w:rsid w:val="00643E91"/>
    <w:rsid w:val="0064417F"/>
    <w:rsid w:val="0064449E"/>
    <w:rsid w:val="006446A2"/>
    <w:rsid w:val="00644C7F"/>
    <w:rsid w:val="00644CFB"/>
    <w:rsid w:val="0064635A"/>
    <w:rsid w:val="00647108"/>
    <w:rsid w:val="00647FD2"/>
    <w:rsid w:val="006504D1"/>
    <w:rsid w:val="00650813"/>
    <w:rsid w:val="00650A54"/>
    <w:rsid w:val="00650BE6"/>
    <w:rsid w:val="00650D6A"/>
    <w:rsid w:val="00650DA6"/>
    <w:rsid w:val="00650ECE"/>
    <w:rsid w:val="00652055"/>
    <w:rsid w:val="0065364F"/>
    <w:rsid w:val="006536A9"/>
    <w:rsid w:val="00653718"/>
    <w:rsid w:val="00654253"/>
    <w:rsid w:val="00654BA5"/>
    <w:rsid w:val="00654DBD"/>
    <w:rsid w:val="00654DFC"/>
    <w:rsid w:val="0065639A"/>
    <w:rsid w:val="00656662"/>
    <w:rsid w:val="00657DC4"/>
    <w:rsid w:val="0066031F"/>
    <w:rsid w:val="00660C54"/>
    <w:rsid w:val="00661934"/>
    <w:rsid w:val="006620FA"/>
    <w:rsid w:val="00662194"/>
    <w:rsid w:val="0066233D"/>
    <w:rsid w:val="006631F4"/>
    <w:rsid w:val="0066341D"/>
    <w:rsid w:val="00663ECC"/>
    <w:rsid w:val="00664F5A"/>
    <w:rsid w:val="00665B8B"/>
    <w:rsid w:val="00665E03"/>
    <w:rsid w:val="00665EDF"/>
    <w:rsid w:val="00666AEB"/>
    <w:rsid w:val="00666FF8"/>
    <w:rsid w:val="00667E83"/>
    <w:rsid w:val="0067014D"/>
    <w:rsid w:val="0067098E"/>
    <w:rsid w:val="00670991"/>
    <w:rsid w:val="00671800"/>
    <w:rsid w:val="00672FDF"/>
    <w:rsid w:val="006734ED"/>
    <w:rsid w:val="00673560"/>
    <w:rsid w:val="00674A25"/>
    <w:rsid w:val="006753F3"/>
    <w:rsid w:val="006764E8"/>
    <w:rsid w:val="00677003"/>
    <w:rsid w:val="0068017B"/>
    <w:rsid w:val="00680ABC"/>
    <w:rsid w:val="00680BC6"/>
    <w:rsid w:val="006848F4"/>
    <w:rsid w:val="0068495E"/>
    <w:rsid w:val="00684B62"/>
    <w:rsid w:val="00692365"/>
    <w:rsid w:val="00692680"/>
    <w:rsid w:val="006928D7"/>
    <w:rsid w:val="0069325A"/>
    <w:rsid w:val="00693339"/>
    <w:rsid w:val="00694B23"/>
    <w:rsid w:val="006952A3"/>
    <w:rsid w:val="00695357"/>
    <w:rsid w:val="00695871"/>
    <w:rsid w:val="00696BD9"/>
    <w:rsid w:val="00696BEB"/>
    <w:rsid w:val="00696DF3"/>
    <w:rsid w:val="00696E4F"/>
    <w:rsid w:val="00697030"/>
    <w:rsid w:val="0069723E"/>
    <w:rsid w:val="006A0A41"/>
    <w:rsid w:val="006A1712"/>
    <w:rsid w:val="006A19E3"/>
    <w:rsid w:val="006A27CF"/>
    <w:rsid w:val="006A2BEC"/>
    <w:rsid w:val="006A384E"/>
    <w:rsid w:val="006A3911"/>
    <w:rsid w:val="006A3C24"/>
    <w:rsid w:val="006A76D4"/>
    <w:rsid w:val="006A7BEE"/>
    <w:rsid w:val="006B0A46"/>
    <w:rsid w:val="006B0C3F"/>
    <w:rsid w:val="006B1634"/>
    <w:rsid w:val="006B1B01"/>
    <w:rsid w:val="006B1CD3"/>
    <w:rsid w:val="006B2460"/>
    <w:rsid w:val="006B2DFB"/>
    <w:rsid w:val="006B415F"/>
    <w:rsid w:val="006B5559"/>
    <w:rsid w:val="006B5973"/>
    <w:rsid w:val="006B59A0"/>
    <w:rsid w:val="006B7662"/>
    <w:rsid w:val="006B775C"/>
    <w:rsid w:val="006C0209"/>
    <w:rsid w:val="006C2A9A"/>
    <w:rsid w:val="006C2D05"/>
    <w:rsid w:val="006C327E"/>
    <w:rsid w:val="006C397F"/>
    <w:rsid w:val="006C579E"/>
    <w:rsid w:val="006C5CF9"/>
    <w:rsid w:val="006C5FB9"/>
    <w:rsid w:val="006C6499"/>
    <w:rsid w:val="006C75D6"/>
    <w:rsid w:val="006C7AA1"/>
    <w:rsid w:val="006C7FCD"/>
    <w:rsid w:val="006D0140"/>
    <w:rsid w:val="006D016B"/>
    <w:rsid w:val="006D0357"/>
    <w:rsid w:val="006D104E"/>
    <w:rsid w:val="006D2173"/>
    <w:rsid w:val="006D2DBA"/>
    <w:rsid w:val="006D507B"/>
    <w:rsid w:val="006D51EE"/>
    <w:rsid w:val="006D70EF"/>
    <w:rsid w:val="006D799F"/>
    <w:rsid w:val="006D7E76"/>
    <w:rsid w:val="006E00C1"/>
    <w:rsid w:val="006E0497"/>
    <w:rsid w:val="006E0D4A"/>
    <w:rsid w:val="006E0E61"/>
    <w:rsid w:val="006E0F53"/>
    <w:rsid w:val="006E169C"/>
    <w:rsid w:val="006E1DBB"/>
    <w:rsid w:val="006E28FA"/>
    <w:rsid w:val="006E33D5"/>
    <w:rsid w:val="006E471F"/>
    <w:rsid w:val="006E4834"/>
    <w:rsid w:val="006E4A4B"/>
    <w:rsid w:val="006E7203"/>
    <w:rsid w:val="006F14E0"/>
    <w:rsid w:val="006F1B7C"/>
    <w:rsid w:val="006F2AA5"/>
    <w:rsid w:val="006F34C4"/>
    <w:rsid w:val="006F3C20"/>
    <w:rsid w:val="006F3D56"/>
    <w:rsid w:val="006F40DF"/>
    <w:rsid w:val="006F41EE"/>
    <w:rsid w:val="006F4503"/>
    <w:rsid w:val="006F456F"/>
    <w:rsid w:val="006F4E60"/>
    <w:rsid w:val="006F50A2"/>
    <w:rsid w:val="006F5201"/>
    <w:rsid w:val="006F5644"/>
    <w:rsid w:val="006F6123"/>
    <w:rsid w:val="006F61CA"/>
    <w:rsid w:val="006F67A4"/>
    <w:rsid w:val="006F6D37"/>
    <w:rsid w:val="006F72EC"/>
    <w:rsid w:val="006F7CE9"/>
    <w:rsid w:val="00700234"/>
    <w:rsid w:val="00700FF5"/>
    <w:rsid w:val="00701368"/>
    <w:rsid w:val="00703737"/>
    <w:rsid w:val="007038F4"/>
    <w:rsid w:val="0070665E"/>
    <w:rsid w:val="0070783A"/>
    <w:rsid w:val="00707A62"/>
    <w:rsid w:val="00707A6E"/>
    <w:rsid w:val="00707BBA"/>
    <w:rsid w:val="00707D41"/>
    <w:rsid w:val="00707F56"/>
    <w:rsid w:val="00710192"/>
    <w:rsid w:val="00710F5B"/>
    <w:rsid w:val="00711057"/>
    <w:rsid w:val="00712044"/>
    <w:rsid w:val="00713214"/>
    <w:rsid w:val="007146FC"/>
    <w:rsid w:val="007147CB"/>
    <w:rsid w:val="007155E2"/>
    <w:rsid w:val="00716241"/>
    <w:rsid w:val="00716F94"/>
    <w:rsid w:val="007174BF"/>
    <w:rsid w:val="00717B97"/>
    <w:rsid w:val="00717BAE"/>
    <w:rsid w:val="00720083"/>
    <w:rsid w:val="0072017F"/>
    <w:rsid w:val="0072042D"/>
    <w:rsid w:val="007207F4"/>
    <w:rsid w:val="00720D42"/>
    <w:rsid w:val="00721FDB"/>
    <w:rsid w:val="0072277D"/>
    <w:rsid w:val="00722F29"/>
    <w:rsid w:val="00723AA5"/>
    <w:rsid w:val="007242B4"/>
    <w:rsid w:val="00724932"/>
    <w:rsid w:val="007253F3"/>
    <w:rsid w:val="00726952"/>
    <w:rsid w:val="00726C0A"/>
    <w:rsid w:val="00727014"/>
    <w:rsid w:val="0072718C"/>
    <w:rsid w:val="007320B7"/>
    <w:rsid w:val="00732EF8"/>
    <w:rsid w:val="007332C4"/>
    <w:rsid w:val="007342BF"/>
    <w:rsid w:val="0073513A"/>
    <w:rsid w:val="00735B8A"/>
    <w:rsid w:val="00736CAF"/>
    <w:rsid w:val="00736D41"/>
    <w:rsid w:val="00737E79"/>
    <w:rsid w:val="00740129"/>
    <w:rsid w:val="00741294"/>
    <w:rsid w:val="00741990"/>
    <w:rsid w:val="007419BC"/>
    <w:rsid w:val="007427D4"/>
    <w:rsid w:val="00742DBC"/>
    <w:rsid w:val="007439D2"/>
    <w:rsid w:val="00744BBC"/>
    <w:rsid w:val="00745309"/>
    <w:rsid w:val="007456AF"/>
    <w:rsid w:val="0074579D"/>
    <w:rsid w:val="0074621E"/>
    <w:rsid w:val="00750241"/>
    <w:rsid w:val="0075026C"/>
    <w:rsid w:val="00751365"/>
    <w:rsid w:val="007519F5"/>
    <w:rsid w:val="00751F9A"/>
    <w:rsid w:val="007528D3"/>
    <w:rsid w:val="007535FF"/>
    <w:rsid w:val="00753E84"/>
    <w:rsid w:val="00754BC3"/>
    <w:rsid w:val="00754F2F"/>
    <w:rsid w:val="00755428"/>
    <w:rsid w:val="00757349"/>
    <w:rsid w:val="007601EA"/>
    <w:rsid w:val="0076075C"/>
    <w:rsid w:val="00760AEC"/>
    <w:rsid w:val="007619F5"/>
    <w:rsid w:val="0076236F"/>
    <w:rsid w:val="00762D6D"/>
    <w:rsid w:val="00763CA5"/>
    <w:rsid w:val="00763D29"/>
    <w:rsid w:val="007646C5"/>
    <w:rsid w:val="00765A66"/>
    <w:rsid w:val="00766B11"/>
    <w:rsid w:val="00766F79"/>
    <w:rsid w:val="00770265"/>
    <w:rsid w:val="0077184B"/>
    <w:rsid w:val="007724D6"/>
    <w:rsid w:val="007729C1"/>
    <w:rsid w:val="0077407F"/>
    <w:rsid w:val="0077414A"/>
    <w:rsid w:val="007747F6"/>
    <w:rsid w:val="00775307"/>
    <w:rsid w:val="007760FB"/>
    <w:rsid w:val="0077740B"/>
    <w:rsid w:val="007777D9"/>
    <w:rsid w:val="00781913"/>
    <w:rsid w:val="00782074"/>
    <w:rsid w:val="00782113"/>
    <w:rsid w:val="007825B9"/>
    <w:rsid w:val="00782B23"/>
    <w:rsid w:val="00783D0D"/>
    <w:rsid w:val="00783E51"/>
    <w:rsid w:val="007841BA"/>
    <w:rsid w:val="0078451E"/>
    <w:rsid w:val="00791A3E"/>
    <w:rsid w:val="00791BBE"/>
    <w:rsid w:val="007934DE"/>
    <w:rsid w:val="00793697"/>
    <w:rsid w:val="00793A00"/>
    <w:rsid w:val="00794072"/>
    <w:rsid w:val="00794939"/>
    <w:rsid w:val="00794C4F"/>
    <w:rsid w:val="00795432"/>
    <w:rsid w:val="00795EB2"/>
    <w:rsid w:val="007964C2"/>
    <w:rsid w:val="00796E2B"/>
    <w:rsid w:val="00796F8B"/>
    <w:rsid w:val="0079774C"/>
    <w:rsid w:val="0079784A"/>
    <w:rsid w:val="00797A04"/>
    <w:rsid w:val="007A04D4"/>
    <w:rsid w:val="007A1026"/>
    <w:rsid w:val="007A1080"/>
    <w:rsid w:val="007A113A"/>
    <w:rsid w:val="007A277A"/>
    <w:rsid w:val="007A31E6"/>
    <w:rsid w:val="007A366D"/>
    <w:rsid w:val="007A3D26"/>
    <w:rsid w:val="007A53A0"/>
    <w:rsid w:val="007A5913"/>
    <w:rsid w:val="007A5BAF"/>
    <w:rsid w:val="007A5CE6"/>
    <w:rsid w:val="007A6212"/>
    <w:rsid w:val="007A6F8E"/>
    <w:rsid w:val="007A79AB"/>
    <w:rsid w:val="007A7CD3"/>
    <w:rsid w:val="007A7F1D"/>
    <w:rsid w:val="007B022C"/>
    <w:rsid w:val="007B05D0"/>
    <w:rsid w:val="007B0A01"/>
    <w:rsid w:val="007B0C81"/>
    <w:rsid w:val="007B10C7"/>
    <w:rsid w:val="007B1925"/>
    <w:rsid w:val="007B23B0"/>
    <w:rsid w:val="007B2A2B"/>
    <w:rsid w:val="007B2D45"/>
    <w:rsid w:val="007B2FB7"/>
    <w:rsid w:val="007B3D9F"/>
    <w:rsid w:val="007B4794"/>
    <w:rsid w:val="007B4D0A"/>
    <w:rsid w:val="007B4FEF"/>
    <w:rsid w:val="007B515F"/>
    <w:rsid w:val="007B5981"/>
    <w:rsid w:val="007B5F2E"/>
    <w:rsid w:val="007B6835"/>
    <w:rsid w:val="007B6ADC"/>
    <w:rsid w:val="007B7404"/>
    <w:rsid w:val="007B7A8E"/>
    <w:rsid w:val="007C0A17"/>
    <w:rsid w:val="007C2563"/>
    <w:rsid w:val="007C38EE"/>
    <w:rsid w:val="007C439E"/>
    <w:rsid w:val="007C45B3"/>
    <w:rsid w:val="007C4DC9"/>
    <w:rsid w:val="007C5A75"/>
    <w:rsid w:val="007C7617"/>
    <w:rsid w:val="007D0407"/>
    <w:rsid w:val="007D17B2"/>
    <w:rsid w:val="007D182F"/>
    <w:rsid w:val="007D214C"/>
    <w:rsid w:val="007D2310"/>
    <w:rsid w:val="007D2468"/>
    <w:rsid w:val="007D2701"/>
    <w:rsid w:val="007D3C5B"/>
    <w:rsid w:val="007D55E0"/>
    <w:rsid w:val="007D58A4"/>
    <w:rsid w:val="007D5C1E"/>
    <w:rsid w:val="007D6B9F"/>
    <w:rsid w:val="007D6F25"/>
    <w:rsid w:val="007D7A8F"/>
    <w:rsid w:val="007E03DA"/>
    <w:rsid w:val="007E173A"/>
    <w:rsid w:val="007E1E29"/>
    <w:rsid w:val="007E36E2"/>
    <w:rsid w:val="007E5D5A"/>
    <w:rsid w:val="007E627E"/>
    <w:rsid w:val="007E7F22"/>
    <w:rsid w:val="007F02A3"/>
    <w:rsid w:val="007F0A41"/>
    <w:rsid w:val="007F1CF5"/>
    <w:rsid w:val="007F1F76"/>
    <w:rsid w:val="007F407C"/>
    <w:rsid w:val="007F485C"/>
    <w:rsid w:val="007F4AE5"/>
    <w:rsid w:val="007F5701"/>
    <w:rsid w:val="007F6113"/>
    <w:rsid w:val="007F6BB7"/>
    <w:rsid w:val="00800067"/>
    <w:rsid w:val="00800763"/>
    <w:rsid w:val="008010B8"/>
    <w:rsid w:val="0080140B"/>
    <w:rsid w:val="008015E9"/>
    <w:rsid w:val="00804B0C"/>
    <w:rsid w:val="008059B2"/>
    <w:rsid w:val="00806876"/>
    <w:rsid w:val="008102FD"/>
    <w:rsid w:val="00811111"/>
    <w:rsid w:val="008123EE"/>
    <w:rsid w:val="00814B53"/>
    <w:rsid w:val="0081670A"/>
    <w:rsid w:val="0081723E"/>
    <w:rsid w:val="008173E2"/>
    <w:rsid w:val="00817E92"/>
    <w:rsid w:val="008211DD"/>
    <w:rsid w:val="008218C3"/>
    <w:rsid w:val="00821C65"/>
    <w:rsid w:val="00821F11"/>
    <w:rsid w:val="0082204A"/>
    <w:rsid w:val="00822108"/>
    <w:rsid w:val="00822869"/>
    <w:rsid w:val="00823D36"/>
    <w:rsid w:val="00823E6C"/>
    <w:rsid w:val="00824951"/>
    <w:rsid w:val="00825292"/>
    <w:rsid w:val="0082598E"/>
    <w:rsid w:val="00825FD6"/>
    <w:rsid w:val="0082619B"/>
    <w:rsid w:val="00826715"/>
    <w:rsid w:val="0082754D"/>
    <w:rsid w:val="008279CE"/>
    <w:rsid w:val="00831B21"/>
    <w:rsid w:val="00831E2C"/>
    <w:rsid w:val="008325B5"/>
    <w:rsid w:val="00833677"/>
    <w:rsid w:val="00833873"/>
    <w:rsid w:val="008344CD"/>
    <w:rsid w:val="00834A32"/>
    <w:rsid w:val="00834F5D"/>
    <w:rsid w:val="0083639C"/>
    <w:rsid w:val="0083748A"/>
    <w:rsid w:val="00840DDA"/>
    <w:rsid w:val="00840DE3"/>
    <w:rsid w:val="00840F8B"/>
    <w:rsid w:val="008410C0"/>
    <w:rsid w:val="008423E8"/>
    <w:rsid w:val="0084289E"/>
    <w:rsid w:val="008429E8"/>
    <w:rsid w:val="0084437F"/>
    <w:rsid w:val="008500DD"/>
    <w:rsid w:val="00850893"/>
    <w:rsid w:val="00851325"/>
    <w:rsid w:val="00851AA5"/>
    <w:rsid w:val="008526F2"/>
    <w:rsid w:val="008528FE"/>
    <w:rsid w:val="00853978"/>
    <w:rsid w:val="008542A5"/>
    <w:rsid w:val="008546A2"/>
    <w:rsid w:val="00854860"/>
    <w:rsid w:val="00854B76"/>
    <w:rsid w:val="00854E5C"/>
    <w:rsid w:val="00855185"/>
    <w:rsid w:val="00855CAD"/>
    <w:rsid w:val="00857A9A"/>
    <w:rsid w:val="00857DF5"/>
    <w:rsid w:val="00860155"/>
    <w:rsid w:val="0086020E"/>
    <w:rsid w:val="008608DD"/>
    <w:rsid w:val="0086190A"/>
    <w:rsid w:val="00861BBD"/>
    <w:rsid w:val="00861BEE"/>
    <w:rsid w:val="00862488"/>
    <w:rsid w:val="00863080"/>
    <w:rsid w:val="008638A0"/>
    <w:rsid w:val="00864302"/>
    <w:rsid w:val="0086488B"/>
    <w:rsid w:val="008649C2"/>
    <w:rsid w:val="00864BDB"/>
    <w:rsid w:val="00866F4D"/>
    <w:rsid w:val="00867B1C"/>
    <w:rsid w:val="00870374"/>
    <w:rsid w:val="00871A4A"/>
    <w:rsid w:val="00871A52"/>
    <w:rsid w:val="00872693"/>
    <w:rsid w:val="00873EB0"/>
    <w:rsid w:val="00875BB0"/>
    <w:rsid w:val="008762E5"/>
    <w:rsid w:val="008778CD"/>
    <w:rsid w:val="00877B8F"/>
    <w:rsid w:val="0088492A"/>
    <w:rsid w:val="008849B6"/>
    <w:rsid w:val="0088508D"/>
    <w:rsid w:val="00885326"/>
    <w:rsid w:val="00887152"/>
    <w:rsid w:val="00887685"/>
    <w:rsid w:val="008903D5"/>
    <w:rsid w:val="008905F0"/>
    <w:rsid w:val="00890D21"/>
    <w:rsid w:val="0089171E"/>
    <w:rsid w:val="00892EF2"/>
    <w:rsid w:val="00892F9E"/>
    <w:rsid w:val="008935C7"/>
    <w:rsid w:val="00893F27"/>
    <w:rsid w:val="008941C8"/>
    <w:rsid w:val="00895227"/>
    <w:rsid w:val="00895839"/>
    <w:rsid w:val="008975D3"/>
    <w:rsid w:val="00897A2F"/>
    <w:rsid w:val="008A0063"/>
    <w:rsid w:val="008A0301"/>
    <w:rsid w:val="008A1E3F"/>
    <w:rsid w:val="008A4D33"/>
    <w:rsid w:val="008A6DCF"/>
    <w:rsid w:val="008B1288"/>
    <w:rsid w:val="008B1A4B"/>
    <w:rsid w:val="008B2348"/>
    <w:rsid w:val="008B2694"/>
    <w:rsid w:val="008B42F1"/>
    <w:rsid w:val="008B42F4"/>
    <w:rsid w:val="008B5BE8"/>
    <w:rsid w:val="008B5CED"/>
    <w:rsid w:val="008B5F5B"/>
    <w:rsid w:val="008B64D0"/>
    <w:rsid w:val="008B71CF"/>
    <w:rsid w:val="008C041B"/>
    <w:rsid w:val="008C043E"/>
    <w:rsid w:val="008C0F69"/>
    <w:rsid w:val="008C1149"/>
    <w:rsid w:val="008C2252"/>
    <w:rsid w:val="008C2670"/>
    <w:rsid w:val="008C2B6A"/>
    <w:rsid w:val="008C2CE9"/>
    <w:rsid w:val="008C30D2"/>
    <w:rsid w:val="008C3105"/>
    <w:rsid w:val="008C4850"/>
    <w:rsid w:val="008C49ED"/>
    <w:rsid w:val="008C4C3E"/>
    <w:rsid w:val="008C52F3"/>
    <w:rsid w:val="008C562F"/>
    <w:rsid w:val="008C5857"/>
    <w:rsid w:val="008C59B2"/>
    <w:rsid w:val="008C62DB"/>
    <w:rsid w:val="008C653D"/>
    <w:rsid w:val="008C6C66"/>
    <w:rsid w:val="008C78D9"/>
    <w:rsid w:val="008D3D98"/>
    <w:rsid w:val="008D4514"/>
    <w:rsid w:val="008D4589"/>
    <w:rsid w:val="008D5F1C"/>
    <w:rsid w:val="008D662B"/>
    <w:rsid w:val="008D7DF6"/>
    <w:rsid w:val="008D7F8A"/>
    <w:rsid w:val="008E007A"/>
    <w:rsid w:val="008E035B"/>
    <w:rsid w:val="008E05CC"/>
    <w:rsid w:val="008E0CC8"/>
    <w:rsid w:val="008E1199"/>
    <w:rsid w:val="008E11F1"/>
    <w:rsid w:val="008E263E"/>
    <w:rsid w:val="008E3B82"/>
    <w:rsid w:val="008E52D2"/>
    <w:rsid w:val="008E56E5"/>
    <w:rsid w:val="008E5819"/>
    <w:rsid w:val="008E623B"/>
    <w:rsid w:val="008E6315"/>
    <w:rsid w:val="008E70AF"/>
    <w:rsid w:val="008F0D75"/>
    <w:rsid w:val="008F16D8"/>
    <w:rsid w:val="008F2333"/>
    <w:rsid w:val="008F3ADB"/>
    <w:rsid w:val="008F4837"/>
    <w:rsid w:val="008F5294"/>
    <w:rsid w:val="008F5E97"/>
    <w:rsid w:val="008F62B1"/>
    <w:rsid w:val="008F66EC"/>
    <w:rsid w:val="008F7462"/>
    <w:rsid w:val="009022AC"/>
    <w:rsid w:val="00903E5A"/>
    <w:rsid w:val="0090466C"/>
    <w:rsid w:val="00905352"/>
    <w:rsid w:val="0090646F"/>
    <w:rsid w:val="00907724"/>
    <w:rsid w:val="00907A6D"/>
    <w:rsid w:val="00913841"/>
    <w:rsid w:val="00913893"/>
    <w:rsid w:val="009145F4"/>
    <w:rsid w:val="00914A9C"/>
    <w:rsid w:val="00914DC7"/>
    <w:rsid w:val="00914F7D"/>
    <w:rsid w:val="00915C67"/>
    <w:rsid w:val="00916A18"/>
    <w:rsid w:val="00916F4E"/>
    <w:rsid w:val="009173D0"/>
    <w:rsid w:val="009178D3"/>
    <w:rsid w:val="009211D1"/>
    <w:rsid w:val="009213DD"/>
    <w:rsid w:val="00921D94"/>
    <w:rsid w:val="00922AE4"/>
    <w:rsid w:val="00922DD5"/>
    <w:rsid w:val="009231F9"/>
    <w:rsid w:val="00925011"/>
    <w:rsid w:val="0092653C"/>
    <w:rsid w:val="009268AA"/>
    <w:rsid w:val="00926EF5"/>
    <w:rsid w:val="00927103"/>
    <w:rsid w:val="00930567"/>
    <w:rsid w:val="009307EB"/>
    <w:rsid w:val="009308FE"/>
    <w:rsid w:val="00933CEB"/>
    <w:rsid w:val="00934D65"/>
    <w:rsid w:val="00935252"/>
    <w:rsid w:val="009361A9"/>
    <w:rsid w:val="009372D7"/>
    <w:rsid w:val="009407BB"/>
    <w:rsid w:val="00940839"/>
    <w:rsid w:val="0094164A"/>
    <w:rsid w:val="009423E8"/>
    <w:rsid w:val="0094282B"/>
    <w:rsid w:val="00942B63"/>
    <w:rsid w:val="00942BB6"/>
    <w:rsid w:val="00942DF2"/>
    <w:rsid w:val="00943307"/>
    <w:rsid w:val="00943566"/>
    <w:rsid w:val="00943A98"/>
    <w:rsid w:val="00943B1B"/>
    <w:rsid w:val="00945931"/>
    <w:rsid w:val="00945A06"/>
    <w:rsid w:val="00946EAA"/>
    <w:rsid w:val="0095167A"/>
    <w:rsid w:val="009516FA"/>
    <w:rsid w:val="00951F9B"/>
    <w:rsid w:val="00953C78"/>
    <w:rsid w:val="00953CAD"/>
    <w:rsid w:val="00954679"/>
    <w:rsid w:val="00955455"/>
    <w:rsid w:val="00955F98"/>
    <w:rsid w:val="00956BB7"/>
    <w:rsid w:val="00957024"/>
    <w:rsid w:val="00957B82"/>
    <w:rsid w:val="00960E37"/>
    <w:rsid w:val="009622D4"/>
    <w:rsid w:val="00962965"/>
    <w:rsid w:val="0096329D"/>
    <w:rsid w:val="00964537"/>
    <w:rsid w:val="009646F4"/>
    <w:rsid w:val="00964823"/>
    <w:rsid w:val="00966029"/>
    <w:rsid w:val="009664B3"/>
    <w:rsid w:val="00966DA3"/>
    <w:rsid w:val="00966DD0"/>
    <w:rsid w:val="00966FE5"/>
    <w:rsid w:val="009678DD"/>
    <w:rsid w:val="00967CE9"/>
    <w:rsid w:val="009710C1"/>
    <w:rsid w:val="00971736"/>
    <w:rsid w:val="00971887"/>
    <w:rsid w:val="00971BA3"/>
    <w:rsid w:val="00972106"/>
    <w:rsid w:val="00972878"/>
    <w:rsid w:val="00972F9F"/>
    <w:rsid w:val="009737D7"/>
    <w:rsid w:val="00973B72"/>
    <w:rsid w:val="00973DD9"/>
    <w:rsid w:val="009741C3"/>
    <w:rsid w:val="00974B8A"/>
    <w:rsid w:val="009753DB"/>
    <w:rsid w:val="0097580B"/>
    <w:rsid w:val="0097585D"/>
    <w:rsid w:val="00975C8D"/>
    <w:rsid w:val="00975FB9"/>
    <w:rsid w:val="00980732"/>
    <w:rsid w:val="0098077B"/>
    <w:rsid w:val="0098234D"/>
    <w:rsid w:val="00982767"/>
    <w:rsid w:val="00982F78"/>
    <w:rsid w:val="00983E6A"/>
    <w:rsid w:val="009842C0"/>
    <w:rsid w:val="009842DA"/>
    <w:rsid w:val="00986D77"/>
    <w:rsid w:val="00987455"/>
    <w:rsid w:val="00987959"/>
    <w:rsid w:val="00990F24"/>
    <w:rsid w:val="00991756"/>
    <w:rsid w:val="0099186E"/>
    <w:rsid w:val="00992F9B"/>
    <w:rsid w:val="00993800"/>
    <w:rsid w:val="00993C34"/>
    <w:rsid w:val="00993CF6"/>
    <w:rsid w:val="009949CF"/>
    <w:rsid w:val="00994F14"/>
    <w:rsid w:val="009957F7"/>
    <w:rsid w:val="00995B0A"/>
    <w:rsid w:val="00995C09"/>
    <w:rsid w:val="009960E8"/>
    <w:rsid w:val="0099657F"/>
    <w:rsid w:val="00997257"/>
    <w:rsid w:val="0099787B"/>
    <w:rsid w:val="00997F53"/>
    <w:rsid w:val="009A03E0"/>
    <w:rsid w:val="009A2293"/>
    <w:rsid w:val="009A4BBC"/>
    <w:rsid w:val="009A5ACE"/>
    <w:rsid w:val="009A5B92"/>
    <w:rsid w:val="009A78E1"/>
    <w:rsid w:val="009B0246"/>
    <w:rsid w:val="009B3392"/>
    <w:rsid w:val="009B346B"/>
    <w:rsid w:val="009B3741"/>
    <w:rsid w:val="009B3B23"/>
    <w:rsid w:val="009B3CAE"/>
    <w:rsid w:val="009B51CC"/>
    <w:rsid w:val="009B6C59"/>
    <w:rsid w:val="009B717A"/>
    <w:rsid w:val="009B7C3B"/>
    <w:rsid w:val="009C0D8C"/>
    <w:rsid w:val="009C0D9C"/>
    <w:rsid w:val="009C1988"/>
    <w:rsid w:val="009C1A41"/>
    <w:rsid w:val="009C2C9B"/>
    <w:rsid w:val="009C2E8A"/>
    <w:rsid w:val="009C3AE8"/>
    <w:rsid w:val="009C42EB"/>
    <w:rsid w:val="009C4FD9"/>
    <w:rsid w:val="009C5331"/>
    <w:rsid w:val="009C5BC2"/>
    <w:rsid w:val="009C6282"/>
    <w:rsid w:val="009C630E"/>
    <w:rsid w:val="009C6AAB"/>
    <w:rsid w:val="009C6C8F"/>
    <w:rsid w:val="009C70E8"/>
    <w:rsid w:val="009C7C7C"/>
    <w:rsid w:val="009D0611"/>
    <w:rsid w:val="009D2BF0"/>
    <w:rsid w:val="009D497D"/>
    <w:rsid w:val="009D58D2"/>
    <w:rsid w:val="009D61E6"/>
    <w:rsid w:val="009E2A87"/>
    <w:rsid w:val="009E2D0A"/>
    <w:rsid w:val="009E307E"/>
    <w:rsid w:val="009E3367"/>
    <w:rsid w:val="009E4FA2"/>
    <w:rsid w:val="009E5272"/>
    <w:rsid w:val="009E59F6"/>
    <w:rsid w:val="009E5BCF"/>
    <w:rsid w:val="009E6421"/>
    <w:rsid w:val="009E7197"/>
    <w:rsid w:val="009E72D6"/>
    <w:rsid w:val="009E768F"/>
    <w:rsid w:val="009E7B20"/>
    <w:rsid w:val="009F062F"/>
    <w:rsid w:val="009F0981"/>
    <w:rsid w:val="009F1B72"/>
    <w:rsid w:val="009F1B7A"/>
    <w:rsid w:val="009F1E4A"/>
    <w:rsid w:val="009F392F"/>
    <w:rsid w:val="009F3E83"/>
    <w:rsid w:val="009F40DB"/>
    <w:rsid w:val="009F4D62"/>
    <w:rsid w:val="009F65D3"/>
    <w:rsid w:val="009F6BEE"/>
    <w:rsid w:val="009F6E69"/>
    <w:rsid w:val="009F79D1"/>
    <w:rsid w:val="00A006DB"/>
    <w:rsid w:val="00A00B86"/>
    <w:rsid w:val="00A00EEE"/>
    <w:rsid w:val="00A014FB"/>
    <w:rsid w:val="00A017C6"/>
    <w:rsid w:val="00A018DC"/>
    <w:rsid w:val="00A02CA8"/>
    <w:rsid w:val="00A0363A"/>
    <w:rsid w:val="00A03B21"/>
    <w:rsid w:val="00A03CC7"/>
    <w:rsid w:val="00A04590"/>
    <w:rsid w:val="00A04747"/>
    <w:rsid w:val="00A0541A"/>
    <w:rsid w:val="00A05CD2"/>
    <w:rsid w:val="00A06BD0"/>
    <w:rsid w:val="00A0769A"/>
    <w:rsid w:val="00A1078F"/>
    <w:rsid w:val="00A10903"/>
    <w:rsid w:val="00A110C2"/>
    <w:rsid w:val="00A111C6"/>
    <w:rsid w:val="00A1221A"/>
    <w:rsid w:val="00A122A6"/>
    <w:rsid w:val="00A13DF0"/>
    <w:rsid w:val="00A15360"/>
    <w:rsid w:val="00A203B1"/>
    <w:rsid w:val="00A20824"/>
    <w:rsid w:val="00A211B2"/>
    <w:rsid w:val="00A2255A"/>
    <w:rsid w:val="00A22824"/>
    <w:rsid w:val="00A2441B"/>
    <w:rsid w:val="00A24636"/>
    <w:rsid w:val="00A24EC9"/>
    <w:rsid w:val="00A2569C"/>
    <w:rsid w:val="00A27AF2"/>
    <w:rsid w:val="00A30582"/>
    <w:rsid w:val="00A30C96"/>
    <w:rsid w:val="00A317B1"/>
    <w:rsid w:val="00A33AD3"/>
    <w:rsid w:val="00A33C03"/>
    <w:rsid w:val="00A34BD3"/>
    <w:rsid w:val="00A367A3"/>
    <w:rsid w:val="00A41622"/>
    <w:rsid w:val="00A42867"/>
    <w:rsid w:val="00A439BE"/>
    <w:rsid w:val="00A43B43"/>
    <w:rsid w:val="00A44ADA"/>
    <w:rsid w:val="00A45C97"/>
    <w:rsid w:val="00A4618F"/>
    <w:rsid w:val="00A4695E"/>
    <w:rsid w:val="00A50819"/>
    <w:rsid w:val="00A51155"/>
    <w:rsid w:val="00A51AEF"/>
    <w:rsid w:val="00A53719"/>
    <w:rsid w:val="00A53858"/>
    <w:rsid w:val="00A5516D"/>
    <w:rsid w:val="00A559D6"/>
    <w:rsid w:val="00A56796"/>
    <w:rsid w:val="00A56B86"/>
    <w:rsid w:val="00A56D62"/>
    <w:rsid w:val="00A57556"/>
    <w:rsid w:val="00A60372"/>
    <w:rsid w:val="00A60BD1"/>
    <w:rsid w:val="00A62887"/>
    <w:rsid w:val="00A63BE9"/>
    <w:rsid w:val="00A63D46"/>
    <w:rsid w:val="00A64BBF"/>
    <w:rsid w:val="00A65A98"/>
    <w:rsid w:val="00A65B2D"/>
    <w:rsid w:val="00A6647B"/>
    <w:rsid w:val="00A670D0"/>
    <w:rsid w:val="00A672F7"/>
    <w:rsid w:val="00A67444"/>
    <w:rsid w:val="00A7075F"/>
    <w:rsid w:val="00A717E2"/>
    <w:rsid w:val="00A72999"/>
    <w:rsid w:val="00A73B8A"/>
    <w:rsid w:val="00A73DC3"/>
    <w:rsid w:val="00A74B60"/>
    <w:rsid w:val="00A74BA9"/>
    <w:rsid w:val="00A75B99"/>
    <w:rsid w:val="00A76172"/>
    <w:rsid w:val="00A771B5"/>
    <w:rsid w:val="00A778C4"/>
    <w:rsid w:val="00A8067E"/>
    <w:rsid w:val="00A809C0"/>
    <w:rsid w:val="00A81129"/>
    <w:rsid w:val="00A8159C"/>
    <w:rsid w:val="00A819DA"/>
    <w:rsid w:val="00A81F68"/>
    <w:rsid w:val="00A820FC"/>
    <w:rsid w:val="00A82D8B"/>
    <w:rsid w:val="00A82DA8"/>
    <w:rsid w:val="00A83616"/>
    <w:rsid w:val="00A84598"/>
    <w:rsid w:val="00A849C0"/>
    <w:rsid w:val="00A8501A"/>
    <w:rsid w:val="00A86A86"/>
    <w:rsid w:val="00A86FE7"/>
    <w:rsid w:val="00A878BE"/>
    <w:rsid w:val="00A900B0"/>
    <w:rsid w:val="00A90EA5"/>
    <w:rsid w:val="00A91A97"/>
    <w:rsid w:val="00A92359"/>
    <w:rsid w:val="00A92784"/>
    <w:rsid w:val="00A92DC9"/>
    <w:rsid w:val="00A951F2"/>
    <w:rsid w:val="00A967FA"/>
    <w:rsid w:val="00A96CC3"/>
    <w:rsid w:val="00A97968"/>
    <w:rsid w:val="00A97A1B"/>
    <w:rsid w:val="00A97C04"/>
    <w:rsid w:val="00AA096F"/>
    <w:rsid w:val="00AA10FB"/>
    <w:rsid w:val="00AA141C"/>
    <w:rsid w:val="00AA17E0"/>
    <w:rsid w:val="00AA2EBB"/>
    <w:rsid w:val="00AA3C6F"/>
    <w:rsid w:val="00AA3FB5"/>
    <w:rsid w:val="00AA592F"/>
    <w:rsid w:val="00AA6B00"/>
    <w:rsid w:val="00AA7947"/>
    <w:rsid w:val="00AA7E90"/>
    <w:rsid w:val="00AB0FD7"/>
    <w:rsid w:val="00AB2590"/>
    <w:rsid w:val="00AB2A67"/>
    <w:rsid w:val="00AB2F7F"/>
    <w:rsid w:val="00AB3986"/>
    <w:rsid w:val="00AB4185"/>
    <w:rsid w:val="00AB449D"/>
    <w:rsid w:val="00AB48FF"/>
    <w:rsid w:val="00AB6153"/>
    <w:rsid w:val="00AB6EC0"/>
    <w:rsid w:val="00AB7ECE"/>
    <w:rsid w:val="00AC0059"/>
    <w:rsid w:val="00AC1BBF"/>
    <w:rsid w:val="00AC2888"/>
    <w:rsid w:val="00AC3416"/>
    <w:rsid w:val="00AC3853"/>
    <w:rsid w:val="00AC45E4"/>
    <w:rsid w:val="00AC4698"/>
    <w:rsid w:val="00AC5EF4"/>
    <w:rsid w:val="00AC6850"/>
    <w:rsid w:val="00AC6988"/>
    <w:rsid w:val="00AC7C25"/>
    <w:rsid w:val="00AD061A"/>
    <w:rsid w:val="00AD0AFC"/>
    <w:rsid w:val="00AD19E0"/>
    <w:rsid w:val="00AD20A2"/>
    <w:rsid w:val="00AD276A"/>
    <w:rsid w:val="00AD2D6A"/>
    <w:rsid w:val="00AD31E9"/>
    <w:rsid w:val="00AD3740"/>
    <w:rsid w:val="00AD374F"/>
    <w:rsid w:val="00AD3D0A"/>
    <w:rsid w:val="00AD43E2"/>
    <w:rsid w:val="00AD503A"/>
    <w:rsid w:val="00AD56BA"/>
    <w:rsid w:val="00AD610A"/>
    <w:rsid w:val="00AD630B"/>
    <w:rsid w:val="00AD7D0E"/>
    <w:rsid w:val="00AE06DB"/>
    <w:rsid w:val="00AE1253"/>
    <w:rsid w:val="00AE1308"/>
    <w:rsid w:val="00AE17A8"/>
    <w:rsid w:val="00AE19BD"/>
    <w:rsid w:val="00AE2A20"/>
    <w:rsid w:val="00AE493C"/>
    <w:rsid w:val="00AE66E9"/>
    <w:rsid w:val="00AE7D15"/>
    <w:rsid w:val="00AE7D3A"/>
    <w:rsid w:val="00AE7F42"/>
    <w:rsid w:val="00AF01E4"/>
    <w:rsid w:val="00AF0882"/>
    <w:rsid w:val="00AF11AE"/>
    <w:rsid w:val="00AF1D51"/>
    <w:rsid w:val="00AF234C"/>
    <w:rsid w:val="00AF2DB4"/>
    <w:rsid w:val="00AF445A"/>
    <w:rsid w:val="00AF4E21"/>
    <w:rsid w:val="00AF5A20"/>
    <w:rsid w:val="00AF5E8B"/>
    <w:rsid w:val="00AF67BF"/>
    <w:rsid w:val="00AF7C2E"/>
    <w:rsid w:val="00B00518"/>
    <w:rsid w:val="00B005BA"/>
    <w:rsid w:val="00B010E8"/>
    <w:rsid w:val="00B015BD"/>
    <w:rsid w:val="00B01CA0"/>
    <w:rsid w:val="00B021BA"/>
    <w:rsid w:val="00B0342E"/>
    <w:rsid w:val="00B046D8"/>
    <w:rsid w:val="00B05A23"/>
    <w:rsid w:val="00B0638A"/>
    <w:rsid w:val="00B06B71"/>
    <w:rsid w:val="00B11EC2"/>
    <w:rsid w:val="00B12596"/>
    <w:rsid w:val="00B13BB1"/>
    <w:rsid w:val="00B1492E"/>
    <w:rsid w:val="00B14CAD"/>
    <w:rsid w:val="00B15735"/>
    <w:rsid w:val="00B15BC5"/>
    <w:rsid w:val="00B17797"/>
    <w:rsid w:val="00B17C87"/>
    <w:rsid w:val="00B20BA2"/>
    <w:rsid w:val="00B21253"/>
    <w:rsid w:val="00B219E3"/>
    <w:rsid w:val="00B21D6A"/>
    <w:rsid w:val="00B2220E"/>
    <w:rsid w:val="00B229C1"/>
    <w:rsid w:val="00B22DCD"/>
    <w:rsid w:val="00B2431C"/>
    <w:rsid w:val="00B243FC"/>
    <w:rsid w:val="00B247D5"/>
    <w:rsid w:val="00B259EF"/>
    <w:rsid w:val="00B265E4"/>
    <w:rsid w:val="00B26AF2"/>
    <w:rsid w:val="00B26CC2"/>
    <w:rsid w:val="00B31740"/>
    <w:rsid w:val="00B31F82"/>
    <w:rsid w:val="00B32545"/>
    <w:rsid w:val="00B329BD"/>
    <w:rsid w:val="00B32EE2"/>
    <w:rsid w:val="00B330A7"/>
    <w:rsid w:val="00B33151"/>
    <w:rsid w:val="00B3404B"/>
    <w:rsid w:val="00B34DB6"/>
    <w:rsid w:val="00B35DD2"/>
    <w:rsid w:val="00B36502"/>
    <w:rsid w:val="00B369BF"/>
    <w:rsid w:val="00B375B6"/>
    <w:rsid w:val="00B37AD4"/>
    <w:rsid w:val="00B410D4"/>
    <w:rsid w:val="00B41FED"/>
    <w:rsid w:val="00B42357"/>
    <w:rsid w:val="00B4293E"/>
    <w:rsid w:val="00B42C33"/>
    <w:rsid w:val="00B43086"/>
    <w:rsid w:val="00B437DE"/>
    <w:rsid w:val="00B43B71"/>
    <w:rsid w:val="00B43DB7"/>
    <w:rsid w:val="00B44BF1"/>
    <w:rsid w:val="00B4608E"/>
    <w:rsid w:val="00B465B9"/>
    <w:rsid w:val="00B46B01"/>
    <w:rsid w:val="00B51291"/>
    <w:rsid w:val="00B5150D"/>
    <w:rsid w:val="00B518D6"/>
    <w:rsid w:val="00B519CA"/>
    <w:rsid w:val="00B51DB8"/>
    <w:rsid w:val="00B5276D"/>
    <w:rsid w:val="00B52F84"/>
    <w:rsid w:val="00B53380"/>
    <w:rsid w:val="00B538CB"/>
    <w:rsid w:val="00B5493A"/>
    <w:rsid w:val="00B54E55"/>
    <w:rsid w:val="00B56356"/>
    <w:rsid w:val="00B565EE"/>
    <w:rsid w:val="00B56ED7"/>
    <w:rsid w:val="00B57678"/>
    <w:rsid w:val="00B6066C"/>
    <w:rsid w:val="00B6193A"/>
    <w:rsid w:val="00B61CFD"/>
    <w:rsid w:val="00B62228"/>
    <w:rsid w:val="00B629B5"/>
    <w:rsid w:val="00B63AE9"/>
    <w:rsid w:val="00B64431"/>
    <w:rsid w:val="00B65620"/>
    <w:rsid w:val="00B657AD"/>
    <w:rsid w:val="00B65DAE"/>
    <w:rsid w:val="00B669AD"/>
    <w:rsid w:val="00B702BE"/>
    <w:rsid w:val="00B7049F"/>
    <w:rsid w:val="00B71AA7"/>
    <w:rsid w:val="00B72D3F"/>
    <w:rsid w:val="00B72EE2"/>
    <w:rsid w:val="00B74AAB"/>
    <w:rsid w:val="00B766AF"/>
    <w:rsid w:val="00B76D36"/>
    <w:rsid w:val="00B76F8A"/>
    <w:rsid w:val="00B82010"/>
    <w:rsid w:val="00B83833"/>
    <w:rsid w:val="00B83F67"/>
    <w:rsid w:val="00B85209"/>
    <w:rsid w:val="00B855DA"/>
    <w:rsid w:val="00B87ADB"/>
    <w:rsid w:val="00B92B61"/>
    <w:rsid w:val="00B9366B"/>
    <w:rsid w:val="00B93E85"/>
    <w:rsid w:val="00B94306"/>
    <w:rsid w:val="00B94C33"/>
    <w:rsid w:val="00B95B15"/>
    <w:rsid w:val="00B95B23"/>
    <w:rsid w:val="00B96E2A"/>
    <w:rsid w:val="00B97659"/>
    <w:rsid w:val="00BA03A5"/>
    <w:rsid w:val="00BA0598"/>
    <w:rsid w:val="00BA05C9"/>
    <w:rsid w:val="00BA0CEC"/>
    <w:rsid w:val="00BA1BF1"/>
    <w:rsid w:val="00BA2137"/>
    <w:rsid w:val="00BA2EE9"/>
    <w:rsid w:val="00BA4134"/>
    <w:rsid w:val="00BA4648"/>
    <w:rsid w:val="00BA597C"/>
    <w:rsid w:val="00BA6F62"/>
    <w:rsid w:val="00BA7619"/>
    <w:rsid w:val="00BA7933"/>
    <w:rsid w:val="00BB0BE8"/>
    <w:rsid w:val="00BB46EB"/>
    <w:rsid w:val="00BB496B"/>
    <w:rsid w:val="00BB53B2"/>
    <w:rsid w:val="00BB5B86"/>
    <w:rsid w:val="00BC03CC"/>
    <w:rsid w:val="00BC0662"/>
    <w:rsid w:val="00BC07D1"/>
    <w:rsid w:val="00BC2306"/>
    <w:rsid w:val="00BC2662"/>
    <w:rsid w:val="00BC3788"/>
    <w:rsid w:val="00BC47B7"/>
    <w:rsid w:val="00BC4FB8"/>
    <w:rsid w:val="00BC531D"/>
    <w:rsid w:val="00BC5831"/>
    <w:rsid w:val="00BC5896"/>
    <w:rsid w:val="00BC6859"/>
    <w:rsid w:val="00BC7127"/>
    <w:rsid w:val="00BD163B"/>
    <w:rsid w:val="00BD19EE"/>
    <w:rsid w:val="00BD38EA"/>
    <w:rsid w:val="00BD4181"/>
    <w:rsid w:val="00BD4B38"/>
    <w:rsid w:val="00BD559D"/>
    <w:rsid w:val="00BD55F5"/>
    <w:rsid w:val="00BD6049"/>
    <w:rsid w:val="00BD66AB"/>
    <w:rsid w:val="00BD6E4D"/>
    <w:rsid w:val="00BD7B38"/>
    <w:rsid w:val="00BD7CFC"/>
    <w:rsid w:val="00BE0B0C"/>
    <w:rsid w:val="00BE2FA5"/>
    <w:rsid w:val="00BE365C"/>
    <w:rsid w:val="00BE3AB9"/>
    <w:rsid w:val="00BE3B74"/>
    <w:rsid w:val="00BE5205"/>
    <w:rsid w:val="00BE520E"/>
    <w:rsid w:val="00BE5DB9"/>
    <w:rsid w:val="00BE653D"/>
    <w:rsid w:val="00BE674A"/>
    <w:rsid w:val="00BE738F"/>
    <w:rsid w:val="00BE77F7"/>
    <w:rsid w:val="00BE7993"/>
    <w:rsid w:val="00BF09C1"/>
    <w:rsid w:val="00BF1004"/>
    <w:rsid w:val="00BF100B"/>
    <w:rsid w:val="00BF1554"/>
    <w:rsid w:val="00BF1A08"/>
    <w:rsid w:val="00BF1C52"/>
    <w:rsid w:val="00BF2936"/>
    <w:rsid w:val="00BF2B9F"/>
    <w:rsid w:val="00BF2F0B"/>
    <w:rsid w:val="00BF407B"/>
    <w:rsid w:val="00BF5B60"/>
    <w:rsid w:val="00BF5D44"/>
    <w:rsid w:val="00BF6887"/>
    <w:rsid w:val="00BF7359"/>
    <w:rsid w:val="00C003B6"/>
    <w:rsid w:val="00C0043C"/>
    <w:rsid w:val="00C00A09"/>
    <w:rsid w:val="00C00AD8"/>
    <w:rsid w:val="00C01040"/>
    <w:rsid w:val="00C017C6"/>
    <w:rsid w:val="00C0202D"/>
    <w:rsid w:val="00C0226F"/>
    <w:rsid w:val="00C0267A"/>
    <w:rsid w:val="00C0284A"/>
    <w:rsid w:val="00C03B7F"/>
    <w:rsid w:val="00C04653"/>
    <w:rsid w:val="00C0487A"/>
    <w:rsid w:val="00C04AED"/>
    <w:rsid w:val="00C051C1"/>
    <w:rsid w:val="00C05461"/>
    <w:rsid w:val="00C05E3D"/>
    <w:rsid w:val="00C05F06"/>
    <w:rsid w:val="00C0634B"/>
    <w:rsid w:val="00C10F8B"/>
    <w:rsid w:val="00C115E7"/>
    <w:rsid w:val="00C117EB"/>
    <w:rsid w:val="00C11881"/>
    <w:rsid w:val="00C12693"/>
    <w:rsid w:val="00C134A6"/>
    <w:rsid w:val="00C13FDF"/>
    <w:rsid w:val="00C14F31"/>
    <w:rsid w:val="00C1515F"/>
    <w:rsid w:val="00C15FA3"/>
    <w:rsid w:val="00C164F3"/>
    <w:rsid w:val="00C20A64"/>
    <w:rsid w:val="00C20F08"/>
    <w:rsid w:val="00C2287A"/>
    <w:rsid w:val="00C2340D"/>
    <w:rsid w:val="00C253A9"/>
    <w:rsid w:val="00C2542B"/>
    <w:rsid w:val="00C264E5"/>
    <w:rsid w:val="00C27625"/>
    <w:rsid w:val="00C30620"/>
    <w:rsid w:val="00C30C4D"/>
    <w:rsid w:val="00C3295D"/>
    <w:rsid w:val="00C32DB3"/>
    <w:rsid w:val="00C34224"/>
    <w:rsid w:val="00C3483A"/>
    <w:rsid w:val="00C34A5D"/>
    <w:rsid w:val="00C36891"/>
    <w:rsid w:val="00C404D5"/>
    <w:rsid w:val="00C41204"/>
    <w:rsid w:val="00C42592"/>
    <w:rsid w:val="00C46898"/>
    <w:rsid w:val="00C47144"/>
    <w:rsid w:val="00C4725E"/>
    <w:rsid w:val="00C472D6"/>
    <w:rsid w:val="00C478C7"/>
    <w:rsid w:val="00C50143"/>
    <w:rsid w:val="00C502EC"/>
    <w:rsid w:val="00C504D6"/>
    <w:rsid w:val="00C50B9B"/>
    <w:rsid w:val="00C51B3C"/>
    <w:rsid w:val="00C5200B"/>
    <w:rsid w:val="00C53180"/>
    <w:rsid w:val="00C533C7"/>
    <w:rsid w:val="00C5372C"/>
    <w:rsid w:val="00C541E1"/>
    <w:rsid w:val="00C545EE"/>
    <w:rsid w:val="00C55327"/>
    <w:rsid w:val="00C5614F"/>
    <w:rsid w:val="00C56511"/>
    <w:rsid w:val="00C56941"/>
    <w:rsid w:val="00C56980"/>
    <w:rsid w:val="00C56B5D"/>
    <w:rsid w:val="00C57619"/>
    <w:rsid w:val="00C601F7"/>
    <w:rsid w:val="00C60AED"/>
    <w:rsid w:val="00C61A0F"/>
    <w:rsid w:val="00C61E13"/>
    <w:rsid w:val="00C62112"/>
    <w:rsid w:val="00C62453"/>
    <w:rsid w:val="00C62C04"/>
    <w:rsid w:val="00C62CD0"/>
    <w:rsid w:val="00C63F10"/>
    <w:rsid w:val="00C67AE7"/>
    <w:rsid w:val="00C7039B"/>
    <w:rsid w:val="00C734FE"/>
    <w:rsid w:val="00C73EB8"/>
    <w:rsid w:val="00C7448F"/>
    <w:rsid w:val="00C7493B"/>
    <w:rsid w:val="00C75A72"/>
    <w:rsid w:val="00C75FB5"/>
    <w:rsid w:val="00C76667"/>
    <w:rsid w:val="00C76930"/>
    <w:rsid w:val="00C76DA4"/>
    <w:rsid w:val="00C775D2"/>
    <w:rsid w:val="00C77711"/>
    <w:rsid w:val="00C77E41"/>
    <w:rsid w:val="00C81F10"/>
    <w:rsid w:val="00C834C1"/>
    <w:rsid w:val="00C83787"/>
    <w:rsid w:val="00C84170"/>
    <w:rsid w:val="00C84E74"/>
    <w:rsid w:val="00C856CE"/>
    <w:rsid w:val="00C85C37"/>
    <w:rsid w:val="00C865EF"/>
    <w:rsid w:val="00C914B5"/>
    <w:rsid w:val="00C925FE"/>
    <w:rsid w:val="00C92A05"/>
    <w:rsid w:val="00C92DD4"/>
    <w:rsid w:val="00C92F35"/>
    <w:rsid w:val="00C93638"/>
    <w:rsid w:val="00C9386B"/>
    <w:rsid w:val="00C93A10"/>
    <w:rsid w:val="00C949C1"/>
    <w:rsid w:val="00C95FB0"/>
    <w:rsid w:val="00C9654D"/>
    <w:rsid w:val="00C96D30"/>
    <w:rsid w:val="00C97246"/>
    <w:rsid w:val="00C97F2B"/>
    <w:rsid w:val="00CA0342"/>
    <w:rsid w:val="00CA061D"/>
    <w:rsid w:val="00CA08C0"/>
    <w:rsid w:val="00CA18D0"/>
    <w:rsid w:val="00CA2581"/>
    <w:rsid w:val="00CA26D0"/>
    <w:rsid w:val="00CA2EE3"/>
    <w:rsid w:val="00CA3204"/>
    <w:rsid w:val="00CA4186"/>
    <w:rsid w:val="00CA49F8"/>
    <w:rsid w:val="00CA4AB0"/>
    <w:rsid w:val="00CA58A7"/>
    <w:rsid w:val="00CA5EF5"/>
    <w:rsid w:val="00CA6013"/>
    <w:rsid w:val="00CA6BB4"/>
    <w:rsid w:val="00CA7887"/>
    <w:rsid w:val="00CB157A"/>
    <w:rsid w:val="00CB1C24"/>
    <w:rsid w:val="00CB1E22"/>
    <w:rsid w:val="00CB3440"/>
    <w:rsid w:val="00CB3A8F"/>
    <w:rsid w:val="00CB3B17"/>
    <w:rsid w:val="00CB5147"/>
    <w:rsid w:val="00CB516C"/>
    <w:rsid w:val="00CB5ECF"/>
    <w:rsid w:val="00CB7188"/>
    <w:rsid w:val="00CC2168"/>
    <w:rsid w:val="00CC237F"/>
    <w:rsid w:val="00CC29F4"/>
    <w:rsid w:val="00CC31B7"/>
    <w:rsid w:val="00CC3351"/>
    <w:rsid w:val="00CC3435"/>
    <w:rsid w:val="00CC3775"/>
    <w:rsid w:val="00CC4A21"/>
    <w:rsid w:val="00CC4AF3"/>
    <w:rsid w:val="00CC50AA"/>
    <w:rsid w:val="00CC539A"/>
    <w:rsid w:val="00CC6422"/>
    <w:rsid w:val="00CC68F2"/>
    <w:rsid w:val="00CC7015"/>
    <w:rsid w:val="00CC70CC"/>
    <w:rsid w:val="00CC7173"/>
    <w:rsid w:val="00CC73E4"/>
    <w:rsid w:val="00CC7D29"/>
    <w:rsid w:val="00CC7EF6"/>
    <w:rsid w:val="00CD1B10"/>
    <w:rsid w:val="00CD3A68"/>
    <w:rsid w:val="00CD3EDA"/>
    <w:rsid w:val="00CD53C5"/>
    <w:rsid w:val="00CD6033"/>
    <w:rsid w:val="00CD6180"/>
    <w:rsid w:val="00CD658B"/>
    <w:rsid w:val="00CD72CA"/>
    <w:rsid w:val="00CD7509"/>
    <w:rsid w:val="00CD7666"/>
    <w:rsid w:val="00CE06B4"/>
    <w:rsid w:val="00CE1423"/>
    <w:rsid w:val="00CE16CC"/>
    <w:rsid w:val="00CE17DE"/>
    <w:rsid w:val="00CE1D2E"/>
    <w:rsid w:val="00CE1DAA"/>
    <w:rsid w:val="00CE2219"/>
    <w:rsid w:val="00CE2950"/>
    <w:rsid w:val="00CE3276"/>
    <w:rsid w:val="00CE394A"/>
    <w:rsid w:val="00CE5CA2"/>
    <w:rsid w:val="00CE5CCF"/>
    <w:rsid w:val="00CE6376"/>
    <w:rsid w:val="00CE687E"/>
    <w:rsid w:val="00CE6C5D"/>
    <w:rsid w:val="00CE7331"/>
    <w:rsid w:val="00CE740E"/>
    <w:rsid w:val="00CF05FE"/>
    <w:rsid w:val="00CF13DB"/>
    <w:rsid w:val="00CF261A"/>
    <w:rsid w:val="00CF2F04"/>
    <w:rsid w:val="00CF309C"/>
    <w:rsid w:val="00CF440F"/>
    <w:rsid w:val="00CF5C30"/>
    <w:rsid w:val="00D0007D"/>
    <w:rsid w:val="00D00207"/>
    <w:rsid w:val="00D00DEE"/>
    <w:rsid w:val="00D010E3"/>
    <w:rsid w:val="00D0123C"/>
    <w:rsid w:val="00D01323"/>
    <w:rsid w:val="00D015FF"/>
    <w:rsid w:val="00D02103"/>
    <w:rsid w:val="00D0368F"/>
    <w:rsid w:val="00D03F56"/>
    <w:rsid w:val="00D04C61"/>
    <w:rsid w:val="00D04CD2"/>
    <w:rsid w:val="00D059AC"/>
    <w:rsid w:val="00D06255"/>
    <w:rsid w:val="00D06EEB"/>
    <w:rsid w:val="00D07322"/>
    <w:rsid w:val="00D07E22"/>
    <w:rsid w:val="00D10DC3"/>
    <w:rsid w:val="00D11806"/>
    <w:rsid w:val="00D11A46"/>
    <w:rsid w:val="00D12F8F"/>
    <w:rsid w:val="00D1420A"/>
    <w:rsid w:val="00D1425F"/>
    <w:rsid w:val="00D1451D"/>
    <w:rsid w:val="00D15677"/>
    <w:rsid w:val="00D15FA3"/>
    <w:rsid w:val="00D17F2B"/>
    <w:rsid w:val="00D206B8"/>
    <w:rsid w:val="00D20700"/>
    <w:rsid w:val="00D20CE3"/>
    <w:rsid w:val="00D21C87"/>
    <w:rsid w:val="00D21D1F"/>
    <w:rsid w:val="00D2225E"/>
    <w:rsid w:val="00D24BE2"/>
    <w:rsid w:val="00D24CC1"/>
    <w:rsid w:val="00D25889"/>
    <w:rsid w:val="00D25997"/>
    <w:rsid w:val="00D25F34"/>
    <w:rsid w:val="00D264CD"/>
    <w:rsid w:val="00D267A5"/>
    <w:rsid w:val="00D26D7A"/>
    <w:rsid w:val="00D27465"/>
    <w:rsid w:val="00D27512"/>
    <w:rsid w:val="00D31088"/>
    <w:rsid w:val="00D3168F"/>
    <w:rsid w:val="00D32260"/>
    <w:rsid w:val="00D32701"/>
    <w:rsid w:val="00D334E8"/>
    <w:rsid w:val="00D337AC"/>
    <w:rsid w:val="00D34204"/>
    <w:rsid w:val="00D350D9"/>
    <w:rsid w:val="00D352A1"/>
    <w:rsid w:val="00D36953"/>
    <w:rsid w:val="00D36D71"/>
    <w:rsid w:val="00D36DDD"/>
    <w:rsid w:val="00D36E9C"/>
    <w:rsid w:val="00D37E41"/>
    <w:rsid w:val="00D401AE"/>
    <w:rsid w:val="00D40407"/>
    <w:rsid w:val="00D40465"/>
    <w:rsid w:val="00D408A0"/>
    <w:rsid w:val="00D408CC"/>
    <w:rsid w:val="00D42746"/>
    <w:rsid w:val="00D42F52"/>
    <w:rsid w:val="00D437F9"/>
    <w:rsid w:val="00D44C35"/>
    <w:rsid w:val="00D4502D"/>
    <w:rsid w:val="00D45B0C"/>
    <w:rsid w:val="00D46283"/>
    <w:rsid w:val="00D46679"/>
    <w:rsid w:val="00D50862"/>
    <w:rsid w:val="00D525B2"/>
    <w:rsid w:val="00D52BB1"/>
    <w:rsid w:val="00D5320E"/>
    <w:rsid w:val="00D5333F"/>
    <w:rsid w:val="00D53604"/>
    <w:rsid w:val="00D537F0"/>
    <w:rsid w:val="00D538B9"/>
    <w:rsid w:val="00D54538"/>
    <w:rsid w:val="00D546A9"/>
    <w:rsid w:val="00D54F6C"/>
    <w:rsid w:val="00D55BAF"/>
    <w:rsid w:val="00D56431"/>
    <w:rsid w:val="00D56E09"/>
    <w:rsid w:val="00D60C33"/>
    <w:rsid w:val="00D6117B"/>
    <w:rsid w:val="00D620DC"/>
    <w:rsid w:val="00D62425"/>
    <w:rsid w:val="00D62499"/>
    <w:rsid w:val="00D624C1"/>
    <w:rsid w:val="00D62FDE"/>
    <w:rsid w:val="00D63233"/>
    <w:rsid w:val="00D65311"/>
    <w:rsid w:val="00D65783"/>
    <w:rsid w:val="00D65A4F"/>
    <w:rsid w:val="00D65DA3"/>
    <w:rsid w:val="00D66546"/>
    <w:rsid w:val="00D67762"/>
    <w:rsid w:val="00D703C5"/>
    <w:rsid w:val="00D70DDC"/>
    <w:rsid w:val="00D70FE3"/>
    <w:rsid w:val="00D71463"/>
    <w:rsid w:val="00D71509"/>
    <w:rsid w:val="00D7296D"/>
    <w:rsid w:val="00D733BD"/>
    <w:rsid w:val="00D74529"/>
    <w:rsid w:val="00D74B5C"/>
    <w:rsid w:val="00D75E28"/>
    <w:rsid w:val="00D75E8D"/>
    <w:rsid w:val="00D760A7"/>
    <w:rsid w:val="00D76183"/>
    <w:rsid w:val="00D7696C"/>
    <w:rsid w:val="00D76C55"/>
    <w:rsid w:val="00D80509"/>
    <w:rsid w:val="00D81769"/>
    <w:rsid w:val="00D81B73"/>
    <w:rsid w:val="00D81B85"/>
    <w:rsid w:val="00D824E3"/>
    <w:rsid w:val="00D85466"/>
    <w:rsid w:val="00D87281"/>
    <w:rsid w:val="00D90391"/>
    <w:rsid w:val="00D911B7"/>
    <w:rsid w:val="00D914D9"/>
    <w:rsid w:val="00D91B52"/>
    <w:rsid w:val="00D91D1B"/>
    <w:rsid w:val="00D92FC8"/>
    <w:rsid w:val="00D9306D"/>
    <w:rsid w:val="00D93B9F"/>
    <w:rsid w:val="00D94BD6"/>
    <w:rsid w:val="00D94F00"/>
    <w:rsid w:val="00D958B2"/>
    <w:rsid w:val="00D95A1D"/>
    <w:rsid w:val="00D97433"/>
    <w:rsid w:val="00D97F1B"/>
    <w:rsid w:val="00D97F55"/>
    <w:rsid w:val="00DA03B1"/>
    <w:rsid w:val="00DA1198"/>
    <w:rsid w:val="00DA11FA"/>
    <w:rsid w:val="00DA1257"/>
    <w:rsid w:val="00DA266A"/>
    <w:rsid w:val="00DA26BC"/>
    <w:rsid w:val="00DA2C94"/>
    <w:rsid w:val="00DA2D1E"/>
    <w:rsid w:val="00DA41E8"/>
    <w:rsid w:val="00DA580D"/>
    <w:rsid w:val="00DA5969"/>
    <w:rsid w:val="00DA6206"/>
    <w:rsid w:val="00DA62AE"/>
    <w:rsid w:val="00DA6A0E"/>
    <w:rsid w:val="00DA6D33"/>
    <w:rsid w:val="00DA6FE5"/>
    <w:rsid w:val="00DB0EC8"/>
    <w:rsid w:val="00DB2482"/>
    <w:rsid w:val="00DB441D"/>
    <w:rsid w:val="00DB49E0"/>
    <w:rsid w:val="00DB4DA0"/>
    <w:rsid w:val="00DB5B61"/>
    <w:rsid w:val="00DB60CA"/>
    <w:rsid w:val="00DB6A9B"/>
    <w:rsid w:val="00DC01AD"/>
    <w:rsid w:val="00DC2634"/>
    <w:rsid w:val="00DC3100"/>
    <w:rsid w:val="00DC3A35"/>
    <w:rsid w:val="00DC45B6"/>
    <w:rsid w:val="00DC51E9"/>
    <w:rsid w:val="00DC53EA"/>
    <w:rsid w:val="00DC595D"/>
    <w:rsid w:val="00DC673A"/>
    <w:rsid w:val="00DC6E28"/>
    <w:rsid w:val="00DC6E91"/>
    <w:rsid w:val="00DC7227"/>
    <w:rsid w:val="00DC73D2"/>
    <w:rsid w:val="00DC74DE"/>
    <w:rsid w:val="00DC7BFB"/>
    <w:rsid w:val="00DC7F87"/>
    <w:rsid w:val="00DD226A"/>
    <w:rsid w:val="00DD39E3"/>
    <w:rsid w:val="00DD4198"/>
    <w:rsid w:val="00DD4A7A"/>
    <w:rsid w:val="00DD4DCA"/>
    <w:rsid w:val="00DD587D"/>
    <w:rsid w:val="00DD591E"/>
    <w:rsid w:val="00DD5EB1"/>
    <w:rsid w:val="00DD72AF"/>
    <w:rsid w:val="00DE230E"/>
    <w:rsid w:val="00DE4CBB"/>
    <w:rsid w:val="00DE6EF8"/>
    <w:rsid w:val="00DF0140"/>
    <w:rsid w:val="00DF0415"/>
    <w:rsid w:val="00DF0A04"/>
    <w:rsid w:val="00DF12EA"/>
    <w:rsid w:val="00DF1D91"/>
    <w:rsid w:val="00DF2E63"/>
    <w:rsid w:val="00DF3831"/>
    <w:rsid w:val="00DF43A6"/>
    <w:rsid w:val="00DF5496"/>
    <w:rsid w:val="00DF583B"/>
    <w:rsid w:val="00DF59B7"/>
    <w:rsid w:val="00DF69BA"/>
    <w:rsid w:val="00DF7632"/>
    <w:rsid w:val="00E00EC8"/>
    <w:rsid w:val="00E01CF7"/>
    <w:rsid w:val="00E01FF6"/>
    <w:rsid w:val="00E0211F"/>
    <w:rsid w:val="00E02BFB"/>
    <w:rsid w:val="00E02C46"/>
    <w:rsid w:val="00E034D2"/>
    <w:rsid w:val="00E03BDD"/>
    <w:rsid w:val="00E0434C"/>
    <w:rsid w:val="00E04D74"/>
    <w:rsid w:val="00E04DF8"/>
    <w:rsid w:val="00E05265"/>
    <w:rsid w:val="00E06778"/>
    <w:rsid w:val="00E0705B"/>
    <w:rsid w:val="00E0792A"/>
    <w:rsid w:val="00E104FC"/>
    <w:rsid w:val="00E11146"/>
    <w:rsid w:val="00E118C3"/>
    <w:rsid w:val="00E120BD"/>
    <w:rsid w:val="00E12584"/>
    <w:rsid w:val="00E13842"/>
    <w:rsid w:val="00E13E3A"/>
    <w:rsid w:val="00E13E41"/>
    <w:rsid w:val="00E13F69"/>
    <w:rsid w:val="00E1416E"/>
    <w:rsid w:val="00E14335"/>
    <w:rsid w:val="00E14351"/>
    <w:rsid w:val="00E1467D"/>
    <w:rsid w:val="00E158D7"/>
    <w:rsid w:val="00E15998"/>
    <w:rsid w:val="00E161DB"/>
    <w:rsid w:val="00E1796B"/>
    <w:rsid w:val="00E20486"/>
    <w:rsid w:val="00E213F9"/>
    <w:rsid w:val="00E21DF3"/>
    <w:rsid w:val="00E22368"/>
    <w:rsid w:val="00E23591"/>
    <w:rsid w:val="00E25247"/>
    <w:rsid w:val="00E25D5F"/>
    <w:rsid w:val="00E263BD"/>
    <w:rsid w:val="00E26E4F"/>
    <w:rsid w:val="00E2784B"/>
    <w:rsid w:val="00E27981"/>
    <w:rsid w:val="00E27ED8"/>
    <w:rsid w:val="00E300D6"/>
    <w:rsid w:val="00E304FB"/>
    <w:rsid w:val="00E30548"/>
    <w:rsid w:val="00E30919"/>
    <w:rsid w:val="00E30E9C"/>
    <w:rsid w:val="00E31285"/>
    <w:rsid w:val="00E31787"/>
    <w:rsid w:val="00E31E6C"/>
    <w:rsid w:val="00E322BC"/>
    <w:rsid w:val="00E325F7"/>
    <w:rsid w:val="00E32717"/>
    <w:rsid w:val="00E32730"/>
    <w:rsid w:val="00E32B54"/>
    <w:rsid w:val="00E34226"/>
    <w:rsid w:val="00E35613"/>
    <w:rsid w:val="00E3561D"/>
    <w:rsid w:val="00E359DD"/>
    <w:rsid w:val="00E35B2C"/>
    <w:rsid w:val="00E40146"/>
    <w:rsid w:val="00E40909"/>
    <w:rsid w:val="00E40A10"/>
    <w:rsid w:val="00E41185"/>
    <w:rsid w:val="00E418CA"/>
    <w:rsid w:val="00E420D5"/>
    <w:rsid w:val="00E42439"/>
    <w:rsid w:val="00E42A8E"/>
    <w:rsid w:val="00E42CDA"/>
    <w:rsid w:val="00E42D95"/>
    <w:rsid w:val="00E44CD0"/>
    <w:rsid w:val="00E46456"/>
    <w:rsid w:val="00E4794D"/>
    <w:rsid w:val="00E514A4"/>
    <w:rsid w:val="00E519A3"/>
    <w:rsid w:val="00E52144"/>
    <w:rsid w:val="00E5241A"/>
    <w:rsid w:val="00E5371C"/>
    <w:rsid w:val="00E53DB3"/>
    <w:rsid w:val="00E544B6"/>
    <w:rsid w:val="00E56220"/>
    <w:rsid w:val="00E56E3B"/>
    <w:rsid w:val="00E57292"/>
    <w:rsid w:val="00E573F4"/>
    <w:rsid w:val="00E5774D"/>
    <w:rsid w:val="00E60459"/>
    <w:rsid w:val="00E608CC"/>
    <w:rsid w:val="00E61E0D"/>
    <w:rsid w:val="00E62B41"/>
    <w:rsid w:val="00E63980"/>
    <w:rsid w:val="00E674B1"/>
    <w:rsid w:val="00E67885"/>
    <w:rsid w:val="00E678DF"/>
    <w:rsid w:val="00E70012"/>
    <w:rsid w:val="00E70A90"/>
    <w:rsid w:val="00E70B9B"/>
    <w:rsid w:val="00E72B26"/>
    <w:rsid w:val="00E73838"/>
    <w:rsid w:val="00E73CF1"/>
    <w:rsid w:val="00E73E0B"/>
    <w:rsid w:val="00E74595"/>
    <w:rsid w:val="00E7565C"/>
    <w:rsid w:val="00E76371"/>
    <w:rsid w:val="00E76620"/>
    <w:rsid w:val="00E76672"/>
    <w:rsid w:val="00E7667B"/>
    <w:rsid w:val="00E77FC6"/>
    <w:rsid w:val="00E80154"/>
    <w:rsid w:val="00E80D6A"/>
    <w:rsid w:val="00E82944"/>
    <w:rsid w:val="00E82A17"/>
    <w:rsid w:val="00E830DD"/>
    <w:rsid w:val="00E8388D"/>
    <w:rsid w:val="00E83E8D"/>
    <w:rsid w:val="00E8547E"/>
    <w:rsid w:val="00E86A4C"/>
    <w:rsid w:val="00E91590"/>
    <w:rsid w:val="00E91699"/>
    <w:rsid w:val="00E91D25"/>
    <w:rsid w:val="00E92105"/>
    <w:rsid w:val="00E92EB8"/>
    <w:rsid w:val="00E945B9"/>
    <w:rsid w:val="00E97396"/>
    <w:rsid w:val="00EA1854"/>
    <w:rsid w:val="00EA262D"/>
    <w:rsid w:val="00EA2899"/>
    <w:rsid w:val="00EA28A8"/>
    <w:rsid w:val="00EA2A8C"/>
    <w:rsid w:val="00EA30A7"/>
    <w:rsid w:val="00EA3D47"/>
    <w:rsid w:val="00EA43F2"/>
    <w:rsid w:val="00EA48A2"/>
    <w:rsid w:val="00EA632E"/>
    <w:rsid w:val="00EA636B"/>
    <w:rsid w:val="00EA67F6"/>
    <w:rsid w:val="00EA6AFB"/>
    <w:rsid w:val="00EA6C48"/>
    <w:rsid w:val="00EA7192"/>
    <w:rsid w:val="00EB057F"/>
    <w:rsid w:val="00EB0BA2"/>
    <w:rsid w:val="00EB1421"/>
    <w:rsid w:val="00EB35C4"/>
    <w:rsid w:val="00EB3DCC"/>
    <w:rsid w:val="00EB40EF"/>
    <w:rsid w:val="00EB48F9"/>
    <w:rsid w:val="00EB5076"/>
    <w:rsid w:val="00EB5933"/>
    <w:rsid w:val="00EB611D"/>
    <w:rsid w:val="00EB64F4"/>
    <w:rsid w:val="00EB67B8"/>
    <w:rsid w:val="00EB7E2E"/>
    <w:rsid w:val="00EC0B96"/>
    <w:rsid w:val="00EC250A"/>
    <w:rsid w:val="00EC366E"/>
    <w:rsid w:val="00EC40F4"/>
    <w:rsid w:val="00EC4A97"/>
    <w:rsid w:val="00EC4E31"/>
    <w:rsid w:val="00EC518A"/>
    <w:rsid w:val="00EC57BC"/>
    <w:rsid w:val="00EC707A"/>
    <w:rsid w:val="00EC7096"/>
    <w:rsid w:val="00EC76BB"/>
    <w:rsid w:val="00EC7818"/>
    <w:rsid w:val="00EC7DD7"/>
    <w:rsid w:val="00ED05A0"/>
    <w:rsid w:val="00ED2F29"/>
    <w:rsid w:val="00ED3558"/>
    <w:rsid w:val="00ED44FB"/>
    <w:rsid w:val="00ED61CD"/>
    <w:rsid w:val="00ED76D8"/>
    <w:rsid w:val="00ED7AA5"/>
    <w:rsid w:val="00EE0D61"/>
    <w:rsid w:val="00EE11C3"/>
    <w:rsid w:val="00EE3565"/>
    <w:rsid w:val="00EE3DC8"/>
    <w:rsid w:val="00EE4B32"/>
    <w:rsid w:val="00EE4EF5"/>
    <w:rsid w:val="00EE6DA2"/>
    <w:rsid w:val="00EE72AB"/>
    <w:rsid w:val="00EF005C"/>
    <w:rsid w:val="00EF07EF"/>
    <w:rsid w:val="00EF31D9"/>
    <w:rsid w:val="00EF3BC4"/>
    <w:rsid w:val="00EF3E27"/>
    <w:rsid w:val="00EF4183"/>
    <w:rsid w:val="00EF435C"/>
    <w:rsid w:val="00EF4D6E"/>
    <w:rsid w:val="00EF50C1"/>
    <w:rsid w:val="00EF56B8"/>
    <w:rsid w:val="00EF5EEF"/>
    <w:rsid w:val="00EF62D9"/>
    <w:rsid w:val="00EF6B6F"/>
    <w:rsid w:val="00EF7CFC"/>
    <w:rsid w:val="00F017F7"/>
    <w:rsid w:val="00F01B24"/>
    <w:rsid w:val="00F01E28"/>
    <w:rsid w:val="00F02D77"/>
    <w:rsid w:val="00F0475D"/>
    <w:rsid w:val="00F04AA6"/>
    <w:rsid w:val="00F05487"/>
    <w:rsid w:val="00F0572A"/>
    <w:rsid w:val="00F0594F"/>
    <w:rsid w:val="00F05F3D"/>
    <w:rsid w:val="00F06052"/>
    <w:rsid w:val="00F06F99"/>
    <w:rsid w:val="00F07D4E"/>
    <w:rsid w:val="00F1044D"/>
    <w:rsid w:val="00F10793"/>
    <w:rsid w:val="00F108F2"/>
    <w:rsid w:val="00F116A7"/>
    <w:rsid w:val="00F12243"/>
    <w:rsid w:val="00F12AE5"/>
    <w:rsid w:val="00F1395F"/>
    <w:rsid w:val="00F14224"/>
    <w:rsid w:val="00F15635"/>
    <w:rsid w:val="00F15E0A"/>
    <w:rsid w:val="00F16E3A"/>
    <w:rsid w:val="00F1713A"/>
    <w:rsid w:val="00F1785A"/>
    <w:rsid w:val="00F22A80"/>
    <w:rsid w:val="00F22E60"/>
    <w:rsid w:val="00F2373F"/>
    <w:rsid w:val="00F2401D"/>
    <w:rsid w:val="00F24A47"/>
    <w:rsid w:val="00F25DDF"/>
    <w:rsid w:val="00F266DF"/>
    <w:rsid w:val="00F26916"/>
    <w:rsid w:val="00F26D08"/>
    <w:rsid w:val="00F3099D"/>
    <w:rsid w:val="00F30C55"/>
    <w:rsid w:val="00F315DC"/>
    <w:rsid w:val="00F31D04"/>
    <w:rsid w:val="00F32172"/>
    <w:rsid w:val="00F32561"/>
    <w:rsid w:val="00F32F17"/>
    <w:rsid w:val="00F33E7A"/>
    <w:rsid w:val="00F3448C"/>
    <w:rsid w:val="00F34511"/>
    <w:rsid w:val="00F35022"/>
    <w:rsid w:val="00F3505D"/>
    <w:rsid w:val="00F365F8"/>
    <w:rsid w:val="00F36792"/>
    <w:rsid w:val="00F36D42"/>
    <w:rsid w:val="00F36E46"/>
    <w:rsid w:val="00F41F2B"/>
    <w:rsid w:val="00F43470"/>
    <w:rsid w:val="00F43EF6"/>
    <w:rsid w:val="00F443A0"/>
    <w:rsid w:val="00F45B81"/>
    <w:rsid w:val="00F46CD7"/>
    <w:rsid w:val="00F46D4F"/>
    <w:rsid w:val="00F471E6"/>
    <w:rsid w:val="00F47968"/>
    <w:rsid w:val="00F50017"/>
    <w:rsid w:val="00F518B9"/>
    <w:rsid w:val="00F51F14"/>
    <w:rsid w:val="00F52849"/>
    <w:rsid w:val="00F53180"/>
    <w:rsid w:val="00F53BA6"/>
    <w:rsid w:val="00F55676"/>
    <w:rsid w:val="00F557C0"/>
    <w:rsid w:val="00F557E0"/>
    <w:rsid w:val="00F560DD"/>
    <w:rsid w:val="00F5716B"/>
    <w:rsid w:val="00F5750C"/>
    <w:rsid w:val="00F57A5D"/>
    <w:rsid w:val="00F57F8D"/>
    <w:rsid w:val="00F611B7"/>
    <w:rsid w:val="00F61783"/>
    <w:rsid w:val="00F61C47"/>
    <w:rsid w:val="00F61C98"/>
    <w:rsid w:val="00F623D7"/>
    <w:rsid w:val="00F62BE0"/>
    <w:rsid w:val="00F6440C"/>
    <w:rsid w:val="00F64C8C"/>
    <w:rsid w:val="00F64CDA"/>
    <w:rsid w:val="00F65A10"/>
    <w:rsid w:val="00F660C3"/>
    <w:rsid w:val="00F67188"/>
    <w:rsid w:val="00F678FE"/>
    <w:rsid w:val="00F70817"/>
    <w:rsid w:val="00F70C53"/>
    <w:rsid w:val="00F70D48"/>
    <w:rsid w:val="00F71E27"/>
    <w:rsid w:val="00F7234B"/>
    <w:rsid w:val="00F72E5F"/>
    <w:rsid w:val="00F7657A"/>
    <w:rsid w:val="00F7660C"/>
    <w:rsid w:val="00F76D0C"/>
    <w:rsid w:val="00F77DE0"/>
    <w:rsid w:val="00F809ED"/>
    <w:rsid w:val="00F810BE"/>
    <w:rsid w:val="00F82D67"/>
    <w:rsid w:val="00F830FB"/>
    <w:rsid w:val="00F837B1"/>
    <w:rsid w:val="00F838B7"/>
    <w:rsid w:val="00F848B7"/>
    <w:rsid w:val="00F854EC"/>
    <w:rsid w:val="00F864E8"/>
    <w:rsid w:val="00F86A46"/>
    <w:rsid w:val="00F87815"/>
    <w:rsid w:val="00F8782C"/>
    <w:rsid w:val="00F87EA8"/>
    <w:rsid w:val="00F90B24"/>
    <w:rsid w:val="00F92215"/>
    <w:rsid w:val="00F93352"/>
    <w:rsid w:val="00F9349A"/>
    <w:rsid w:val="00F934D2"/>
    <w:rsid w:val="00F940C0"/>
    <w:rsid w:val="00F9428D"/>
    <w:rsid w:val="00F9456B"/>
    <w:rsid w:val="00F95AC9"/>
    <w:rsid w:val="00F97434"/>
    <w:rsid w:val="00FA0307"/>
    <w:rsid w:val="00FA0745"/>
    <w:rsid w:val="00FA0EBA"/>
    <w:rsid w:val="00FA0F12"/>
    <w:rsid w:val="00FA20FA"/>
    <w:rsid w:val="00FA24FC"/>
    <w:rsid w:val="00FA35FC"/>
    <w:rsid w:val="00FA36E9"/>
    <w:rsid w:val="00FA3936"/>
    <w:rsid w:val="00FA5C1C"/>
    <w:rsid w:val="00FA5EDA"/>
    <w:rsid w:val="00FA7248"/>
    <w:rsid w:val="00FA7453"/>
    <w:rsid w:val="00FA7C79"/>
    <w:rsid w:val="00FA7E92"/>
    <w:rsid w:val="00FB0D74"/>
    <w:rsid w:val="00FB11FB"/>
    <w:rsid w:val="00FB15D4"/>
    <w:rsid w:val="00FB1A72"/>
    <w:rsid w:val="00FB1E5A"/>
    <w:rsid w:val="00FB2553"/>
    <w:rsid w:val="00FB324B"/>
    <w:rsid w:val="00FB3B46"/>
    <w:rsid w:val="00FB4061"/>
    <w:rsid w:val="00FC0775"/>
    <w:rsid w:val="00FC3510"/>
    <w:rsid w:val="00FC3727"/>
    <w:rsid w:val="00FC58EA"/>
    <w:rsid w:val="00FC6993"/>
    <w:rsid w:val="00FC6F79"/>
    <w:rsid w:val="00FC7082"/>
    <w:rsid w:val="00FD0517"/>
    <w:rsid w:val="00FD0DF3"/>
    <w:rsid w:val="00FD1F00"/>
    <w:rsid w:val="00FD3089"/>
    <w:rsid w:val="00FD3B94"/>
    <w:rsid w:val="00FD58CE"/>
    <w:rsid w:val="00FD5D5A"/>
    <w:rsid w:val="00FD5D6A"/>
    <w:rsid w:val="00FD5DE0"/>
    <w:rsid w:val="00FD6798"/>
    <w:rsid w:val="00FE06EA"/>
    <w:rsid w:val="00FE0A3C"/>
    <w:rsid w:val="00FE0C33"/>
    <w:rsid w:val="00FE149B"/>
    <w:rsid w:val="00FE1FB1"/>
    <w:rsid w:val="00FE21CF"/>
    <w:rsid w:val="00FE2CE0"/>
    <w:rsid w:val="00FE2D25"/>
    <w:rsid w:val="00FE39E4"/>
    <w:rsid w:val="00FE3DAE"/>
    <w:rsid w:val="00FE3EEC"/>
    <w:rsid w:val="00FE47EA"/>
    <w:rsid w:val="00FE627A"/>
    <w:rsid w:val="00FF018F"/>
    <w:rsid w:val="00FF0326"/>
    <w:rsid w:val="00FF0F3C"/>
    <w:rsid w:val="00FF116A"/>
    <w:rsid w:val="00FF2D48"/>
    <w:rsid w:val="00FF6DC9"/>
    <w:rsid w:val="00FF7C00"/>
    <w:rsid w:val="02B0C04B"/>
    <w:rsid w:val="02E3A9F7"/>
    <w:rsid w:val="03671433"/>
    <w:rsid w:val="04040E2B"/>
    <w:rsid w:val="0601164C"/>
    <w:rsid w:val="06330EE0"/>
    <w:rsid w:val="0643E7B1"/>
    <w:rsid w:val="06481BDF"/>
    <w:rsid w:val="07D8782F"/>
    <w:rsid w:val="0C58DEBA"/>
    <w:rsid w:val="107B0E28"/>
    <w:rsid w:val="10D304F1"/>
    <w:rsid w:val="12C8203E"/>
    <w:rsid w:val="130412D3"/>
    <w:rsid w:val="143FD1FE"/>
    <w:rsid w:val="14A512BD"/>
    <w:rsid w:val="16C34393"/>
    <w:rsid w:val="1849184A"/>
    <w:rsid w:val="18762BF7"/>
    <w:rsid w:val="192B43B6"/>
    <w:rsid w:val="1A62333D"/>
    <w:rsid w:val="1BADCCB9"/>
    <w:rsid w:val="1D499D1A"/>
    <w:rsid w:val="1D798461"/>
    <w:rsid w:val="1E7E8B60"/>
    <w:rsid w:val="1EE56D7B"/>
    <w:rsid w:val="205C17B5"/>
    <w:rsid w:val="218B834B"/>
    <w:rsid w:val="21BE1073"/>
    <w:rsid w:val="21CA98D8"/>
    <w:rsid w:val="221D0E3D"/>
    <w:rsid w:val="222A188E"/>
    <w:rsid w:val="242F9ED6"/>
    <w:rsid w:val="26F07F60"/>
    <w:rsid w:val="28574A04"/>
    <w:rsid w:val="2944CC73"/>
    <w:rsid w:val="294FD254"/>
    <w:rsid w:val="298C0D5C"/>
    <w:rsid w:val="29C966E2"/>
    <w:rsid w:val="2B326591"/>
    <w:rsid w:val="2B387578"/>
    <w:rsid w:val="2C0512A1"/>
    <w:rsid w:val="2C85A43D"/>
    <w:rsid w:val="2E50DDF6"/>
    <w:rsid w:val="2E5383D7"/>
    <w:rsid w:val="2E6A0653"/>
    <w:rsid w:val="2ED66B1E"/>
    <w:rsid w:val="2F010AC0"/>
    <w:rsid w:val="2FB105B4"/>
    <w:rsid w:val="3103E530"/>
    <w:rsid w:val="355D4BD4"/>
    <w:rsid w:val="365E95BC"/>
    <w:rsid w:val="38BD0746"/>
    <w:rsid w:val="3A58D7A7"/>
    <w:rsid w:val="3AEDF450"/>
    <w:rsid w:val="3C0A55A3"/>
    <w:rsid w:val="3D7C22ED"/>
    <w:rsid w:val="3E06042F"/>
    <w:rsid w:val="3F19A295"/>
    <w:rsid w:val="40790E7B"/>
    <w:rsid w:val="40B40ED7"/>
    <w:rsid w:val="41178292"/>
    <w:rsid w:val="41316BB2"/>
    <w:rsid w:val="421C3D9A"/>
    <w:rsid w:val="42E5A1E3"/>
    <w:rsid w:val="441C4C50"/>
    <w:rsid w:val="44B82BAB"/>
    <w:rsid w:val="455C3D0A"/>
    <w:rsid w:val="45783D7A"/>
    <w:rsid w:val="478BC3C8"/>
    <w:rsid w:val="47C25BCD"/>
    <w:rsid w:val="47F61AC9"/>
    <w:rsid w:val="47FF4F10"/>
    <w:rsid w:val="495ED3C3"/>
    <w:rsid w:val="49B29887"/>
    <w:rsid w:val="49C6EE03"/>
    <w:rsid w:val="4A3B97C2"/>
    <w:rsid w:val="4A7F1F74"/>
    <w:rsid w:val="4AB6DC25"/>
    <w:rsid w:val="4AF34479"/>
    <w:rsid w:val="4B13B54A"/>
    <w:rsid w:val="4C27479A"/>
    <w:rsid w:val="4C8C8429"/>
    <w:rsid w:val="4CA27FD3"/>
    <w:rsid w:val="4DC1FFA6"/>
    <w:rsid w:val="4F4BBAE0"/>
    <w:rsid w:val="4FBC4C30"/>
    <w:rsid w:val="5142A9ED"/>
    <w:rsid w:val="51A63156"/>
    <w:rsid w:val="52266901"/>
    <w:rsid w:val="52835BA2"/>
    <w:rsid w:val="5303B333"/>
    <w:rsid w:val="53DDF119"/>
    <w:rsid w:val="53F4CF39"/>
    <w:rsid w:val="54193122"/>
    <w:rsid w:val="549F8394"/>
    <w:rsid w:val="584F5515"/>
    <w:rsid w:val="589B6869"/>
    <w:rsid w:val="5BEC5DD2"/>
    <w:rsid w:val="5C70BDD6"/>
    <w:rsid w:val="5CD83D5E"/>
    <w:rsid w:val="5CDCC5F1"/>
    <w:rsid w:val="5E4665DA"/>
    <w:rsid w:val="5EC5D67C"/>
    <w:rsid w:val="61D00DBB"/>
    <w:rsid w:val="6309F767"/>
    <w:rsid w:val="632FD2A7"/>
    <w:rsid w:val="64027FB7"/>
    <w:rsid w:val="64B5A75E"/>
    <w:rsid w:val="65D90DB4"/>
    <w:rsid w:val="685BD7FA"/>
    <w:rsid w:val="69361881"/>
    <w:rsid w:val="69B3864D"/>
    <w:rsid w:val="6A63B317"/>
    <w:rsid w:val="6AA683F6"/>
    <w:rsid w:val="6B7AFBA4"/>
    <w:rsid w:val="6EA11667"/>
    <w:rsid w:val="6EDB1A84"/>
    <w:rsid w:val="6F57B805"/>
    <w:rsid w:val="70DD6C52"/>
    <w:rsid w:val="70EC1CF8"/>
    <w:rsid w:val="71E11A0B"/>
    <w:rsid w:val="72026031"/>
    <w:rsid w:val="721F8CD7"/>
    <w:rsid w:val="72343A36"/>
    <w:rsid w:val="72780DC3"/>
    <w:rsid w:val="740A955D"/>
    <w:rsid w:val="74F6C0C6"/>
    <w:rsid w:val="75A665BE"/>
    <w:rsid w:val="76D0A1CB"/>
    <w:rsid w:val="76D5D154"/>
    <w:rsid w:val="7714E6E1"/>
    <w:rsid w:val="7A26D6E1"/>
    <w:rsid w:val="7B455717"/>
    <w:rsid w:val="7C82010A"/>
    <w:rsid w:val="7E93A30F"/>
    <w:rsid w:val="7EBDE3C1"/>
    <w:rsid w:val="7F6343AE"/>
    <w:rsid w:val="7FAE60C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DC9183"/>
  <w15:docId w15:val="{C0253D83-7D51-4F8A-90BB-D1556866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5326"/>
    <w:rPr>
      <w:rFonts w:ascii="Lucida Sans Unicode" w:hAnsi="Lucida Sans Unicode"/>
      <w:sz w:val="18"/>
      <w:szCs w:val="24"/>
      <w:lang w:eastAsia="en-US"/>
    </w:rPr>
  </w:style>
  <w:style w:type="paragraph" w:styleId="Heading1">
    <w:name w:val="heading 1"/>
    <w:basedOn w:val="Normal"/>
    <w:next w:val="Normal"/>
    <w:link w:val="Heading1Char"/>
    <w:autoRedefine/>
    <w:qFormat/>
    <w:rsid w:val="003A6489"/>
    <w:pPr>
      <w:keepNext/>
      <w:keepLines/>
      <w:pageBreakBefore/>
      <w:numPr>
        <w:numId w:val="38"/>
      </w:numPr>
      <w:tabs>
        <w:tab w:val="left" w:pos="0"/>
      </w:tabs>
      <w:spacing w:before="160" w:after="400"/>
      <w:outlineLvl w:val="0"/>
    </w:pPr>
    <w:rPr>
      <w:rFonts w:cs="Arial"/>
      <w:b/>
      <w:bCs/>
      <w:sz w:val="28"/>
      <w:szCs w:val="26"/>
      <w:lang w:eastAsia="nl-NL"/>
    </w:rPr>
  </w:style>
  <w:style w:type="paragraph" w:styleId="Heading2">
    <w:name w:val="heading 2"/>
    <w:aliases w:val="HD2"/>
    <w:basedOn w:val="Normal"/>
    <w:next w:val="Normal"/>
    <w:link w:val="Heading2Char"/>
    <w:autoRedefine/>
    <w:qFormat/>
    <w:rsid w:val="00885326"/>
    <w:pPr>
      <w:numPr>
        <w:ilvl w:val="1"/>
        <w:numId w:val="38"/>
      </w:numPr>
      <w:spacing w:before="360" w:after="240"/>
      <w:outlineLvl w:val="1"/>
    </w:pPr>
    <w:rPr>
      <w:rFonts w:cs="Arial"/>
      <w:b/>
      <w:bCs/>
      <w:sz w:val="24"/>
      <w:szCs w:val="22"/>
      <w:lang w:eastAsia="nl-NL"/>
    </w:rPr>
  </w:style>
  <w:style w:type="paragraph" w:styleId="Heading3">
    <w:name w:val="heading 3"/>
    <w:basedOn w:val="Normal"/>
    <w:next w:val="Normal"/>
    <w:link w:val="Heading3Char"/>
    <w:autoRedefine/>
    <w:qFormat/>
    <w:rsid w:val="00CF5C30"/>
    <w:pPr>
      <w:keepNext/>
      <w:keepLines/>
      <w:numPr>
        <w:ilvl w:val="2"/>
        <w:numId w:val="38"/>
      </w:numPr>
      <w:spacing w:before="240" w:after="200"/>
      <w:outlineLvl w:val="2"/>
    </w:pPr>
    <w:rPr>
      <w:rFonts w:cs="Lucida Sans Unicode"/>
      <w:b/>
      <w:bCs/>
      <w:sz w:val="20"/>
      <w:szCs w:val="16"/>
      <w:lang w:eastAsia="nl-NL"/>
    </w:rPr>
  </w:style>
  <w:style w:type="paragraph" w:styleId="Heading4">
    <w:name w:val="heading 4"/>
    <w:basedOn w:val="Normal"/>
    <w:next w:val="Normal"/>
    <w:qFormat/>
    <w:rsid w:val="00B72D3F"/>
    <w:pPr>
      <w:keepNext/>
      <w:numPr>
        <w:ilvl w:val="3"/>
        <w:numId w:val="38"/>
      </w:numPr>
      <w:spacing w:before="240" w:after="240" w:line="240" w:lineRule="atLeast"/>
      <w:outlineLvl w:val="3"/>
    </w:pPr>
    <w:rPr>
      <w:rFonts w:ascii="Lucida Sans" w:hAnsi="Lucida Sans"/>
      <w:color w:val="FF0000"/>
      <w:sz w:val="22"/>
      <w:szCs w:val="28"/>
    </w:rPr>
  </w:style>
  <w:style w:type="paragraph" w:styleId="Heading5">
    <w:name w:val="heading 5"/>
    <w:basedOn w:val="Normal"/>
    <w:next w:val="Normal"/>
    <w:qFormat/>
    <w:rsid w:val="00B72D3F"/>
    <w:pPr>
      <w:numPr>
        <w:ilvl w:val="4"/>
        <w:numId w:val="38"/>
      </w:numPr>
      <w:spacing w:before="240" w:line="240" w:lineRule="atLeast"/>
      <w:outlineLvl w:val="4"/>
    </w:pPr>
    <w:rPr>
      <w:rFonts w:ascii="Lucida Sans" w:hAnsi="Lucida Sans"/>
      <w:b/>
      <w:iCs/>
      <w:sz w:val="16"/>
      <w:szCs w:val="26"/>
      <w:lang w:val="en-US"/>
    </w:rPr>
  </w:style>
  <w:style w:type="paragraph" w:styleId="Heading6">
    <w:name w:val="heading 6"/>
    <w:basedOn w:val="Normal"/>
    <w:next w:val="Normal"/>
    <w:qFormat/>
    <w:rsid w:val="00B72D3F"/>
    <w:pPr>
      <w:numPr>
        <w:ilvl w:val="5"/>
        <w:numId w:val="38"/>
      </w:numPr>
      <w:spacing w:line="240" w:lineRule="atLeast"/>
      <w:outlineLvl w:val="5"/>
    </w:pPr>
    <w:rPr>
      <w:rFonts w:ascii="Lucida Sans" w:hAnsi="Lucida Sans"/>
      <w:bCs/>
      <w:sz w:val="16"/>
      <w:szCs w:val="22"/>
    </w:rPr>
  </w:style>
  <w:style w:type="paragraph" w:styleId="Heading7">
    <w:name w:val="heading 7"/>
    <w:basedOn w:val="Normal"/>
    <w:next w:val="Normal"/>
    <w:qFormat/>
    <w:pPr>
      <w:numPr>
        <w:ilvl w:val="6"/>
        <w:numId w:val="38"/>
      </w:numPr>
      <w:outlineLvl w:val="6"/>
    </w:pPr>
  </w:style>
  <w:style w:type="paragraph" w:styleId="Heading8">
    <w:name w:val="heading 8"/>
    <w:basedOn w:val="Normal"/>
    <w:next w:val="Normal"/>
    <w:qFormat/>
    <w:rsid w:val="00EA6C48"/>
    <w:pPr>
      <w:numPr>
        <w:ilvl w:val="7"/>
        <w:numId w:val="38"/>
      </w:numPr>
      <w:spacing w:line="240" w:lineRule="atLeast"/>
      <w:outlineLvl w:val="7"/>
    </w:pPr>
    <w:rPr>
      <w:rFonts w:ascii="Lucida Sans" w:hAnsi="Lucida Sans"/>
      <w:iCs/>
      <w:sz w:val="28"/>
      <w:szCs w:val="20"/>
    </w:rPr>
  </w:style>
  <w:style w:type="paragraph" w:styleId="Heading9">
    <w:name w:val="heading 9"/>
    <w:basedOn w:val="Normal"/>
    <w:next w:val="Normal"/>
    <w:qFormat/>
    <w:rsid w:val="00B72D3F"/>
    <w:pPr>
      <w:numPr>
        <w:ilvl w:val="8"/>
        <w:numId w:val="38"/>
      </w:numPr>
      <w:spacing w:line="240" w:lineRule="atLeast"/>
      <w:outlineLvl w:val="8"/>
    </w:pPr>
    <w:rPr>
      <w:rFonts w:ascii="Lucida Sans" w:hAnsi="Lucida Sans" w:cs="Arial"/>
      <w:sz w:val="1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A6489"/>
    <w:rPr>
      <w:rFonts w:ascii="Lucida Sans Unicode" w:hAnsi="Lucida Sans Unicode" w:cs="Arial"/>
      <w:b/>
      <w:bCs/>
      <w:sz w:val="28"/>
      <w:szCs w:val="26"/>
    </w:rPr>
  </w:style>
  <w:style w:type="character" w:customStyle="1" w:styleId="Heading2Char">
    <w:name w:val="Heading 2 Char"/>
    <w:aliases w:val="HD2 Char"/>
    <w:link w:val="Heading2"/>
    <w:rsid w:val="00885326"/>
    <w:rPr>
      <w:rFonts w:ascii="Lucida Sans Unicode" w:hAnsi="Lucida Sans Unicode" w:cs="Arial"/>
      <w:b/>
      <w:bCs/>
      <w:sz w:val="24"/>
      <w:szCs w:val="22"/>
    </w:rPr>
  </w:style>
  <w:style w:type="paragraph" w:styleId="Footer">
    <w:name w:val="footer"/>
    <w:basedOn w:val="Normal"/>
    <w:rsid w:val="00B72D3F"/>
    <w:pPr>
      <w:tabs>
        <w:tab w:val="center" w:pos="4536"/>
        <w:tab w:val="right" w:pos="9072"/>
      </w:tabs>
    </w:pPr>
  </w:style>
  <w:style w:type="paragraph" w:styleId="Header">
    <w:name w:val="header"/>
    <w:basedOn w:val="Normal"/>
    <w:rsid w:val="00B72D3F"/>
    <w:pPr>
      <w:tabs>
        <w:tab w:val="center" w:pos="4536"/>
        <w:tab w:val="right" w:pos="9072"/>
      </w:tabs>
    </w:pPr>
  </w:style>
  <w:style w:type="paragraph" w:styleId="TOC9">
    <w:name w:val="toc 9"/>
    <w:basedOn w:val="Normal"/>
    <w:next w:val="Normal"/>
    <w:autoRedefine/>
    <w:uiPriority w:val="39"/>
    <w:pPr>
      <w:ind w:left="1260"/>
    </w:pPr>
    <w:rPr>
      <w:rFonts w:ascii="Times New Roman" w:hAnsi="Times New Roman"/>
      <w:sz w:val="20"/>
      <w:szCs w:val="20"/>
    </w:rPr>
  </w:style>
  <w:style w:type="paragraph" w:styleId="TOC1">
    <w:name w:val="toc 1"/>
    <w:basedOn w:val="Normal"/>
    <w:next w:val="Normal"/>
    <w:autoRedefine/>
    <w:uiPriority w:val="39"/>
    <w:rsid w:val="00B72D3F"/>
  </w:style>
  <w:style w:type="paragraph" w:styleId="TOC2">
    <w:name w:val="toc 2"/>
    <w:basedOn w:val="Normal"/>
    <w:next w:val="Normal"/>
    <w:autoRedefine/>
    <w:uiPriority w:val="39"/>
    <w:rsid w:val="00B72D3F"/>
    <w:pPr>
      <w:ind w:left="180"/>
    </w:pPr>
  </w:style>
  <w:style w:type="character" w:styleId="Hyperlink">
    <w:name w:val="Hyperlink"/>
    <w:basedOn w:val="DefaultParagraphFont"/>
    <w:uiPriority w:val="99"/>
    <w:rsid w:val="00B72D3F"/>
    <w:rPr>
      <w:color w:val="0000FF"/>
      <w:u w:val="single"/>
    </w:rPr>
  </w:style>
  <w:style w:type="paragraph" w:styleId="FootnoteText">
    <w:name w:val="footnote text"/>
    <w:basedOn w:val="Normal"/>
    <w:link w:val="FootnoteTextChar"/>
    <w:uiPriority w:val="99"/>
    <w:semiHidden/>
    <w:rsid w:val="00B72D3F"/>
    <w:pPr>
      <w:spacing w:line="240" w:lineRule="atLeast"/>
    </w:pPr>
    <w:rPr>
      <w:rFonts w:ascii="Lucida Sans" w:hAnsi="Lucida Sans"/>
      <w:sz w:val="17"/>
      <w:szCs w:val="20"/>
    </w:rPr>
  </w:style>
  <w:style w:type="character" w:customStyle="1" w:styleId="FootnoteTextChar">
    <w:name w:val="Footnote Text Char"/>
    <w:link w:val="FootnoteText"/>
    <w:uiPriority w:val="99"/>
    <w:locked/>
    <w:rsid w:val="00BE3B74"/>
    <w:rPr>
      <w:rFonts w:ascii="Lucida Sans" w:hAnsi="Lucida Sans"/>
      <w:sz w:val="17"/>
      <w:lang w:val="nl-NL" w:eastAsia="en-US" w:bidi="ar-SA"/>
    </w:rPr>
  </w:style>
  <w:style w:type="paragraph" w:styleId="CommentText">
    <w:name w:val="annotation text"/>
    <w:basedOn w:val="Normal"/>
    <w:next w:val="Normal"/>
    <w:link w:val="CommentTextChar"/>
    <w:uiPriority w:val="99"/>
    <w:rsid w:val="00B72D3F"/>
    <w:pPr>
      <w:spacing w:line="240" w:lineRule="atLeast"/>
    </w:pPr>
    <w:rPr>
      <w:rFonts w:ascii="Lucida Sans" w:hAnsi="Lucida Sans"/>
      <w:sz w:val="16"/>
      <w:szCs w:val="20"/>
    </w:rPr>
  </w:style>
  <w:style w:type="character" w:customStyle="1" w:styleId="CommentTextChar">
    <w:name w:val="Comment Text Char"/>
    <w:link w:val="CommentText"/>
    <w:uiPriority w:val="99"/>
    <w:rsid w:val="00C84E74"/>
    <w:rPr>
      <w:rFonts w:ascii="Lucida Sans" w:hAnsi="Lucida Sans"/>
      <w:sz w:val="16"/>
      <w:lang w:eastAsia="en-US"/>
    </w:rPr>
  </w:style>
  <w:style w:type="paragraph" w:styleId="DocumentMap">
    <w:name w:val="Document Map"/>
    <w:basedOn w:val="Normal"/>
    <w:next w:val="Normal"/>
    <w:semiHidden/>
    <w:rsid w:val="00B72D3F"/>
    <w:pPr>
      <w:spacing w:line="240" w:lineRule="atLeast"/>
    </w:pPr>
    <w:rPr>
      <w:rFonts w:ascii="Lucida Sans" w:hAnsi="Lucida Sans" w:cs="Courier New"/>
      <w:sz w:val="16"/>
      <w:szCs w:val="20"/>
    </w:rPr>
  </w:style>
  <w:style w:type="paragraph" w:styleId="EndnoteText">
    <w:name w:val="endnote text"/>
    <w:basedOn w:val="Normal"/>
    <w:link w:val="EndnoteTextChar"/>
    <w:semiHidden/>
    <w:rsid w:val="00B72D3F"/>
    <w:pPr>
      <w:spacing w:line="240" w:lineRule="atLeast"/>
    </w:pPr>
    <w:rPr>
      <w:rFonts w:ascii="Lucida Sans" w:hAnsi="Lucida Sans"/>
      <w:sz w:val="17"/>
      <w:szCs w:val="20"/>
    </w:rPr>
  </w:style>
  <w:style w:type="character" w:customStyle="1" w:styleId="EndnoteTextChar">
    <w:name w:val="Endnote Text Char"/>
    <w:link w:val="EndnoteText"/>
    <w:semiHidden/>
    <w:locked/>
    <w:rsid w:val="00D337AC"/>
    <w:rPr>
      <w:rFonts w:ascii="Lucida Sans" w:hAnsi="Lucida Sans"/>
      <w:sz w:val="17"/>
      <w:lang w:val="nl-NL" w:eastAsia="en-US" w:bidi="ar-SA"/>
    </w:rPr>
  </w:style>
  <w:style w:type="paragraph" w:styleId="Index1">
    <w:name w:val="index 1"/>
    <w:basedOn w:val="Normal"/>
    <w:next w:val="Normal"/>
    <w:autoRedefine/>
    <w:semiHidden/>
    <w:pPr>
      <w:ind w:left="200" w:hanging="200"/>
    </w:pPr>
  </w:style>
  <w:style w:type="paragraph" w:styleId="IndexHeading">
    <w:name w:val="index heading"/>
    <w:basedOn w:val="Normal"/>
    <w:next w:val="Normal"/>
    <w:semiHidden/>
    <w:rsid w:val="00B72D3F"/>
    <w:pPr>
      <w:spacing w:line="240" w:lineRule="atLeast"/>
    </w:pPr>
    <w:rPr>
      <w:rFonts w:ascii="Lucida Sans" w:hAnsi="Lucida Sans" w:cs="Arial"/>
      <w:b/>
      <w:bCs/>
      <w:sz w:val="16"/>
      <w:szCs w:val="20"/>
    </w:rPr>
  </w:style>
  <w:style w:type="paragraph" w:styleId="TOC4">
    <w:name w:val="toc 4"/>
    <w:basedOn w:val="Normal"/>
    <w:next w:val="Normal"/>
    <w:autoRedefine/>
    <w:uiPriority w:val="39"/>
    <w:pPr>
      <w:ind w:left="360"/>
    </w:pPr>
    <w:rPr>
      <w:rFonts w:ascii="Times New Roman" w:hAnsi="Times New Roman"/>
      <w:sz w:val="20"/>
      <w:szCs w:val="20"/>
    </w:rPr>
  </w:style>
  <w:style w:type="paragraph" w:styleId="TOC5">
    <w:name w:val="toc 5"/>
    <w:basedOn w:val="Normal"/>
    <w:next w:val="Normal"/>
    <w:autoRedefine/>
    <w:uiPriority w:val="39"/>
    <w:pPr>
      <w:ind w:left="540"/>
    </w:pPr>
    <w:rPr>
      <w:rFonts w:ascii="Times New Roman" w:hAnsi="Times New Roman"/>
      <w:sz w:val="20"/>
      <w:szCs w:val="20"/>
    </w:rPr>
  </w:style>
  <w:style w:type="paragraph" w:styleId="TOC6">
    <w:name w:val="toc 6"/>
    <w:basedOn w:val="Normal"/>
    <w:next w:val="Normal"/>
    <w:autoRedefine/>
    <w:uiPriority w:val="39"/>
    <w:pPr>
      <w:ind w:left="720"/>
    </w:pPr>
    <w:rPr>
      <w:rFonts w:ascii="Times New Roman" w:hAnsi="Times New Roman"/>
      <w:sz w:val="20"/>
      <w:szCs w:val="20"/>
    </w:rPr>
  </w:style>
  <w:style w:type="paragraph" w:styleId="TOC7">
    <w:name w:val="toc 7"/>
    <w:basedOn w:val="Normal"/>
    <w:next w:val="Normal"/>
    <w:autoRedefine/>
    <w:uiPriority w:val="39"/>
    <w:pPr>
      <w:ind w:left="900"/>
    </w:pPr>
    <w:rPr>
      <w:rFonts w:ascii="Times New Roman" w:hAnsi="Times New Roman"/>
      <w:sz w:val="20"/>
      <w:szCs w:val="20"/>
    </w:rPr>
  </w:style>
  <w:style w:type="paragraph" w:styleId="TOC8">
    <w:name w:val="toc 8"/>
    <w:basedOn w:val="Normal"/>
    <w:next w:val="Normal"/>
    <w:autoRedefine/>
    <w:uiPriority w:val="39"/>
    <w:pPr>
      <w:ind w:left="1080"/>
    </w:pPr>
    <w:rPr>
      <w:rFonts w:ascii="Times New Roman" w:hAnsi="Times New Roman"/>
      <w:sz w:val="20"/>
      <w:szCs w:val="20"/>
    </w:rPr>
  </w:style>
  <w:style w:type="character" w:styleId="FootnoteReference">
    <w:name w:val="footnote reference"/>
    <w:uiPriority w:val="99"/>
    <w:rsid w:val="00BE3B74"/>
    <w:rPr>
      <w:vertAlign w:val="superscript"/>
    </w:rPr>
  </w:style>
  <w:style w:type="character" w:styleId="EndnoteReference">
    <w:name w:val="endnote reference"/>
    <w:semiHidden/>
    <w:rsid w:val="00D337AC"/>
    <w:rPr>
      <w:rFonts w:cs="Times New Roman"/>
      <w:vertAlign w:val="superscript"/>
    </w:rPr>
  </w:style>
  <w:style w:type="paragraph" w:styleId="BalloonText">
    <w:name w:val="Balloon Text"/>
    <w:basedOn w:val="Normal"/>
    <w:semiHidden/>
    <w:rsid w:val="00E04D74"/>
    <w:rPr>
      <w:rFonts w:ascii="Tahoma" w:hAnsi="Tahoma" w:cs="Tahoma"/>
      <w:sz w:val="16"/>
      <w:szCs w:val="16"/>
    </w:rPr>
  </w:style>
  <w:style w:type="paragraph" w:styleId="CommentSubject">
    <w:name w:val="annotation subject"/>
    <w:basedOn w:val="CommentText"/>
    <w:next w:val="CommentText"/>
    <w:semiHidden/>
    <w:rsid w:val="007B2FB7"/>
    <w:pPr>
      <w:spacing w:line="240" w:lineRule="auto"/>
    </w:pPr>
    <w:rPr>
      <w:rFonts w:ascii="Lucida Sans Unicode" w:hAnsi="Lucida Sans Unicode"/>
      <w:b/>
      <w:bCs/>
      <w:sz w:val="20"/>
    </w:rPr>
  </w:style>
  <w:style w:type="paragraph" w:styleId="ListBullet">
    <w:name w:val="List Bullet"/>
    <w:basedOn w:val="Normal"/>
    <w:rsid w:val="00D32701"/>
    <w:pPr>
      <w:numPr>
        <w:numId w:val="4"/>
      </w:numPr>
    </w:pPr>
  </w:style>
  <w:style w:type="paragraph" w:styleId="ListNumber">
    <w:name w:val="List Number"/>
    <w:basedOn w:val="Normal"/>
    <w:rsid w:val="00D32701"/>
    <w:pPr>
      <w:numPr>
        <w:numId w:val="3"/>
      </w:numPr>
    </w:pPr>
  </w:style>
  <w:style w:type="paragraph" w:customStyle="1" w:styleId="Kop0">
    <w:name w:val="Kop 0"/>
    <w:basedOn w:val="Heading1"/>
    <w:next w:val="Normal"/>
    <w:uiPriority w:val="99"/>
    <w:rsid w:val="00D63233"/>
    <w:pPr>
      <w:tabs>
        <w:tab w:val="clear" w:pos="0"/>
      </w:tabs>
      <w:spacing w:before="0" w:after="240" w:line="240" w:lineRule="atLeast"/>
      <w:outlineLvl w:val="9"/>
    </w:pPr>
    <w:rPr>
      <w:rFonts w:eastAsia="Calibri" w:cs="Times New Roman"/>
      <w:b w:val="0"/>
      <w:caps/>
      <w:szCs w:val="28"/>
      <w:lang w:eastAsia="en-US"/>
    </w:rPr>
  </w:style>
  <w:style w:type="table" w:styleId="TableGrid">
    <w:name w:val="Table Grid"/>
    <w:basedOn w:val="TableNormal"/>
    <w:rsid w:val="00996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C2B6A"/>
    <w:pPr>
      <w:spacing w:after="100"/>
      <w:ind w:left="360"/>
    </w:pPr>
  </w:style>
  <w:style w:type="paragraph" w:styleId="TableofFigures">
    <w:name w:val="table of figures"/>
    <w:basedOn w:val="Normal"/>
    <w:next w:val="Normal"/>
    <w:uiPriority w:val="99"/>
    <w:rsid w:val="00B57678"/>
  </w:style>
  <w:style w:type="paragraph" w:styleId="Caption">
    <w:name w:val="caption"/>
    <w:basedOn w:val="Normal"/>
    <w:next w:val="Normal"/>
    <w:autoRedefine/>
    <w:unhideWhenUsed/>
    <w:qFormat/>
    <w:rsid w:val="0076075C"/>
    <w:pPr>
      <w:tabs>
        <w:tab w:val="left" w:pos="851"/>
      </w:tabs>
      <w:spacing w:before="120" w:after="200"/>
    </w:pPr>
    <w:rPr>
      <w:b/>
      <w:bCs/>
      <w:szCs w:val="18"/>
    </w:rPr>
  </w:style>
  <w:style w:type="character" w:styleId="PlaceholderText">
    <w:name w:val="Placeholder Text"/>
    <w:basedOn w:val="DefaultParagraphFont"/>
    <w:uiPriority w:val="99"/>
    <w:semiHidden/>
    <w:rsid w:val="009F6E69"/>
    <w:rPr>
      <w:color w:val="808080"/>
    </w:rPr>
  </w:style>
  <w:style w:type="character" w:customStyle="1" w:styleId="st1">
    <w:name w:val="st1"/>
    <w:basedOn w:val="DefaultParagraphFont"/>
    <w:rsid w:val="00537B96"/>
  </w:style>
  <w:style w:type="character" w:styleId="CommentReference">
    <w:name w:val="annotation reference"/>
    <w:uiPriority w:val="99"/>
    <w:rsid w:val="00D0123C"/>
    <w:rPr>
      <w:sz w:val="16"/>
      <w:szCs w:val="16"/>
    </w:rPr>
  </w:style>
  <w:style w:type="paragraph" w:styleId="ListParagraph">
    <w:name w:val="List Paragraph"/>
    <w:aliases w:val="Reference List"/>
    <w:basedOn w:val="Normal"/>
    <w:link w:val="ListParagraphChar"/>
    <w:uiPriority w:val="34"/>
    <w:qFormat/>
    <w:rsid w:val="00161318"/>
    <w:pPr>
      <w:ind w:left="720"/>
      <w:contextualSpacing/>
    </w:pPr>
  </w:style>
  <w:style w:type="paragraph" w:styleId="List3">
    <w:name w:val="List 3"/>
    <w:basedOn w:val="Normal"/>
    <w:rsid w:val="003A29B9"/>
    <w:pPr>
      <w:numPr>
        <w:numId w:val="5"/>
      </w:numPr>
      <w:tabs>
        <w:tab w:val="clear" w:pos="0"/>
      </w:tabs>
      <w:spacing w:line="240" w:lineRule="atLeast"/>
      <w:ind w:left="851"/>
    </w:pPr>
    <w:rPr>
      <w:szCs w:val="20"/>
      <w:lang w:eastAsia="nl-NL"/>
    </w:rPr>
  </w:style>
  <w:style w:type="table" w:styleId="TableGrid8">
    <w:name w:val="Table Grid 8"/>
    <w:basedOn w:val="TableNormal"/>
    <w:rsid w:val="0023078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Paragraph">
    <w:name w:val="Table Paragraph"/>
    <w:basedOn w:val="Normal"/>
    <w:uiPriority w:val="1"/>
    <w:qFormat/>
    <w:rsid w:val="00D24CC1"/>
    <w:pPr>
      <w:widowControl w:val="0"/>
    </w:pPr>
    <w:rPr>
      <w:rFonts w:asciiTheme="minorHAnsi" w:eastAsiaTheme="minorHAnsi" w:hAnsiTheme="minorHAnsi" w:cstheme="minorBidi"/>
      <w:sz w:val="22"/>
      <w:szCs w:val="22"/>
      <w:lang w:val="en-US"/>
    </w:rPr>
  </w:style>
  <w:style w:type="table" w:customStyle="1" w:styleId="Rastertabel1licht1">
    <w:name w:val="Rastertabel 1 licht1"/>
    <w:basedOn w:val="TableNormal"/>
    <w:uiPriority w:val="46"/>
    <w:rsid w:val="00D24CC1"/>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D24CC1"/>
    <w:pPr>
      <w:autoSpaceDE w:val="0"/>
      <w:autoSpaceDN w:val="0"/>
      <w:adjustRightInd w:val="0"/>
    </w:pPr>
    <w:rPr>
      <w:rFonts w:ascii="Arial" w:eastAsiaTheme="minorEastAsia" w:hAnsi="Arial" w:cs="Arial"/>
      <w:color w:val="000000"/>
      <w:sz w:val="24"/>
      <w:szCs w:val="24"/>
    </w:rPr>
  </w:style>
  <w:style w:type="paragraph" w:customStyle="1" w:styleId="Eisen">
    <w:name w:val="Eisen"/>
    <w:basedOn w:val="Normal"/>
    <w:link w:val="EisenChar"/>
    <w:rsid w:val="00D24CC1"/>
    <w:pPr>
      <w:numPr>
        <w:numId w:val="6"/>
      </w:numPr>
      <w:spacing w:before="120" w:after="120" w:line="240" w:lineRule="atLeast"/>
    </w:pPr>
    <w:rPr>
      <w:szCs w:val="20"/>
      <w:lang w:eastAsia="nl-NL"/>
    </w:rPr>
  </w:style>
  <w:style w:type="character" w:customStyle="1" w:styleId="EisenChar">
    <w:name w:val="Eisen Char"/>
    <w:link w:val="Eisen"/>
    <w:rsid w:val="00D24CC1"/>
    <w:rPr>
      <w:rFonts w:ascii="Lucida Sans Unicode" w:hAnsi="Lucida Sans Unicode"/>
      <w:sz w:val="18"/>
    </w:rPr>
  </w:style>
  <w:style w:type="character" w:styleId="FollowedHyperlink">
    <w:name w:val="FollowedHyperlink"/>
    <w:basedOn w:val="DefaultParagraphFont"/>
    <w:semiHidden/>
    <w:unhideWhenUsed/>
    <w:rsid w:val="00B95B15"/>
    <w:rPr>
      <w:color w:val="800080" w:themeColor="followedHyperlink"/>
      <w:u w:val="single"/>
    </w:rPr>
  </w:style>
  <w:style w:type="character" w:customStyle="1" w:styleId="Heading3Char">
    <w:name w:val="Heading 3 Char"/>
    <w:basedOn w:val="DefaultParagraphFont"/>
    <w:link w:val="Heading3"/>
    <w:rsid w:val="00CF5C30"/>
    <w:rPr>
      <w:rFonts w:ascii="Lucida Sans Unicode" w:hAnsi="Lucida Sans Unicode" w:cs="Lucida Sans Unicode"/>
      <w:b/>
      <w:bCs/>
      <w:szCs w:val="16"/>
    </w:rPr>
  </w:style>
  <w:style w:type="table" w:customStyle="1" w:styleId="TableGrid0">
    <w:name w:val="Table Grid0"/>
    <w:rsid w:val="00975C8D"/>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Revision">
    <w:name w:val="Revision"/>
    <w:hidden/>
    <w:uiPriority w:val="99"/>
    <w:semiHidden/>
    <w:rsid w:val="001B520C"/>
    <w:rPr>
      <w:rFonts w:ascii="Lucida Sans Unicode" w:hAnsi="Lucida Sans Unicode"/>
      <w:sz w:val="18"/>
      <w:szCs w:val="24"/>
      <w:lang w:eastAsia="en-US"/>
    </w:rPr>
  </w:style>
  <w:style w:type="paragraph" w:styleId="TOCHeading">
    <w:name w:val="TOC Heading"/>
    <w:basedOn w:val="Heading1"/>
    <w:next w:val="Normal"/>
    <w:uiPriority w:val="39"/>
    <w:semiHidden/>
    <w:unhideWhenUsed/>
    <w:qFormat/>
    <w:rsid w:val="0076075C"/>
    <w:pPr>
      <w:pageBreakBefore w:val="0"/>
      <w:numPr>
        <w:numId w:val="0"/>
      </w:numPr>
      <w:tabs>
        <w:tab w:val="clear" w:pos="0"/>
      </w:tabs>
      <w:spacing w:before="480" w:after="0"/>
      <w:outlineLvl w:val="9"/>
    </w:pPr>
    <w:rPr>
      <w:rFonts w:asciiTheme="majorHAnsi" w:eastAsiaTheme="majorEastAsia" w:hAnsiTheme="majorHAnsi" w:cstheme="majorBidi"/>
      <w:color w:val="365F91" w:themeColor="accent1" w:themeShade="BF"/>
      <w:szCs w:val="28"/>
      <w:lang w:eastAsia="en-US"/>
    </w:rPr>
  </w:style>
  <w:style w:type="paragraph" w:customStyle="1" w:styleId="footnotedescription">
    <w:name w:val="footnote description"/>
    <w:next w:val="Normal"/>
    <w:link w:val="footnotedescriptionChar"/>
    <w:hidden/>
    <w:rsid w:val="0076075C"/>
    <w:pPr>
      <w:spacing w:line="259" w:lineRule="auto"/>
    </w:pPr>
    <w:rPr>
      <w:rFonts w:ascii="Lucida Sans Unicode" w:eastAsia="Lucida Sans Unicode" w:hAnsi="Lucida Sans Unicode" w:cs="Lucida Sans Unicode"/>
      <w:color w:val="000000"/>
      <w:szCs w:val="22"/>
    </w:rPr>
  </w:style>
  <w:style w:type="character" w:customStyle="1" w:styleId="footnotedescriptionChar">
    <w:name w:val="footnote description Char"/>
    <w:link w:val="footnotedescription"/>
    <w:rsid w:val="0076075C"/>
    <w:rPr>
      <w:rFonts w:ascii="Lucida Sans Unicode" w:eastAsia="Lucida Sans Unicode" w:hAnsi="Lucida Sans Unicode" w:cs="Lucida Sans Unicode"/>
      <w:color w:val="000000"/>
      <w:szCs w:val="22"/>
    </w:rPr>
  </w:style>
  <w:style w:type="character" w:customStyle="1" w:styleId="footnotemark">
    <w:name w:val="footnote mark"/>
    <w:hidden/>
    <w:rsid w:val="0076075C"/>
    <w:rPr>
      <w:rFonts w:ascii="Lucida Sans Unicode" w:eastAsia="Lucida Sans Unicode" w:hAnsi="Lucida Sans Unicode" w:cs="Lucida Sans Unicode"/>
      <w:color w:val="000000"/>
      <w:sz w:val="20"/>
      <w:vertAlign w:val="superscript"/>
    </w:rPr>
  </w:style>
  <w:style w:type="table" w:customStyle="1" w:styleId="Tabelraster1">
    <w:name w:val="Tabelraster1"/>
    <w:basedOn w:val="TableNormal"/>
    <w:next w:val="TableGrid"/>
    <w:uiPriority w:val="59"/>
    <w:rsid w:val="007535F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36792"/>
    <w:rPr>
      <w:rFonts w:ascii="Lucida Sans Unicode" w:hAnsi="Lucida Sans Unicode"/>
      <w:sz w:val="18"/>
      <w:szCs w:val="24"/>
      <w:lang w:eastAsia="en-US"/>
    </w:rPr>
  </w:style>
  <w:style w:type="character" w:customStyle="1" w:styleId="normaltextrun">
    <w:name w:val="normaltextrun"/>
    <w:basedOn w:val="DefaultParagraphFont"/>
    <w:rsid w:val="007D6B9F"/>
  </w:style>
  <w:style w:type="character" w:customStyle="1" w:styleId="eop">
    <w:name w:val="eop"/>
    <w:basedOn w:val="DefaultParagraphFont"/>
    <w:rsid w:val="007D6B9F"/>
  </w:style>
  <w:style w:type="character" w:styleId="UnresolvedMention">
    <w:name w:val="Unresolved Mention"/>
    <w:basedOn w:val="DefaultParagraphFont"/>
    <w:uiPriority w:val="99"/>
    <w:unhideWhenUsed/>
    <w:rsid w:val="00CC7173"/>
    <w:rPr>
      <w:color w:val="605E5C"/>
      <w:shd w:val="clear" w:color="auto" w:fill="E1DFDD"/>
    </w:rPr>
  </w:style>
  <w:style w:type="paragraph" w:customStyle="1" w:styleId="paragraph">
    <w:name w:val="paragraph"/>
    <w:basedOn w:val="Normal"/>
    <w:rsid w:val="00E0792A"/>
    <w:pPr>
      <w:spacing w:before="100" w:beforeAutospacing="1" w:after="100" w:afterAutospacing="1"/>
    </w:pPr>
    <w:rPr>
      <w:rFonts w:ascii="Times New Roman" w:hAnsi="Times New Roman"/>
      <w:sz w:val="24"/>
      <w:lang w:eastAsia="nl-NL"/>
    </w:rPr>
  </w:style>
  <w:style w:type="character" w:customStyle="1" w:styleId="spellingerror">
    <w:name w:val="spellingerror"/>
    <w:basedOn w:val="DefaultParagraphFont"/>
    <w:rsid w:val="00E0792A"/>
  </w:style>
  <w:style w:type="character" w:customStyle="1" w:styleId="scxw39344043">
    <w:name w:val="scxw39344043"/>
    <w:basedOn w:val="DefaultParagraphFont"/>
    <w:rsid w:val="00E0792A"/>
  </w:style>
  <w:style w:type="character" w:customStyle="1" w:styleId="pagebreaktextspan">
    <w:name w:val="pagebreaktextspan"/>
    <w:basedOn w:val="DefaultParagraphFont"/>
    <w:rsid w:val="00E0792A"/>
  </w:style>
  <w:style w:type="character" w:styleId="Mention">
    <w:name w:val="Mention"/>
    <w:basedOn w:val="DefaultParagraphFont"/>
    <w:uiPriority w:val="99"/>
    <w:unhideWhenUsed/>
    <w:rsid w:val="009F3E83"/>
    <w:rPr>
      <w:color w:val="2B579A"/>
      <w:shd w:val="clear" w:color="auto" w:fill="E1DFDD"/>
    </w:rPr>
  </w:style>
  <w:style w:type="paragraph" w:customStyle="1" w:styleId="Lijstalinea1">
    <w:name w:val="Lijstalinea1"/>
    <w:basedOn w:val="Normal"/>
    <w:rsid w:val="00B26CC2"/>
    <w:pPr>
      <w:ind w:left="708"/>
    </w:pPr>
    <w:rPr>
      <w:rFonts w:ascii="Arial" w:eastAsiaTheme="minorHAnsi" w:hAnsi="Arial" w:cs="Arial"/>
      <w:sz w:val="22"/>
      <w:szCs w:val="22"/>
    </w:rPr>
  </w:style>
  <w:style w:type="character" w:customStyle="1" w:styleId="ListParagraphChar">
    <w:name w:val="List Paragraph Char"/>
    <w:aliases w:val="Reference List Char"/>
    <w:basedOn w:val="DefaultParagraphFont"/>
    <w:link w:val="ListParagraph"/>
    <w:uiPriority w:val="34"/>
    <w:locked/>
    <w:rsid w:val="00F557C0"/>
    <w:rPr>
      <w:rFonts w:ascii="Lucida Sans Unicode" w:hAnsi="Lucida Sans Unicode"/>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4365">
      <w:bodyDiv w:val="1"/>
      <w:marLeft w:val="0"/>
      <w:marRight w:val="0"/>
      <w:marTop w:val="0"/>
      <w:marBottom w:val="0"/>
      <w:divBdr>
        <w:top w:val="none" w:sz="0" w:space="0" w:color="auto"/>
        <w:left w:val="none" w:sz="0" w:space="0" w:color="auto"/>
        <w:bottom w:val="none" w:sz="0" w:space="0" w:color="auto"/>
        <w:right w:val="none" w:sz="0" w:space="0" w:color="auto"/>
      </w:divBdr>
    </w:div>
    <w:div w:id="237373941">
      <w:bodyDiv w:val="1"/>
      <w:marLeft w:val="0"/>
      <w:marRight w:val="0"/>
      <w:marTop w:val="0"/>
      <w:marBottom w:val="0"/>
      <w:divBdr>
        <w:top w:val="none" w:sz="0" w:space="0" w:color="auto"/>
        <w:left w:val="none" w:sz="0" w:space="0" w:color="auto"/>
        <w:bottom w:val="none" w:sz="0" w:space="0" w:color="auto"/>
        <w:right w:val="none" w:sz="0" w:space="0" w:color="auto"/>
      </w:divBdr>
    </w:div>
    <w:div w:id="356584132">
      <w:bodyDiv w:val="1"/>
      <w:marLeft w:val="0"/>
      <w:marRight w:val="0"/>
      <w:marTop w:val="0"/>
      <w:marBottom w:val="0"/>
      <w:divBdr>
        <w:top w:val="none" w:sz="0" w:space="0" w:color="auto"/>
        <w:left w:val="none" w:sz="0" w:space="0" w:color="auto"/>
        <w:bottom w:val="none" w:sz="0" w:space="0" w:color="auto"/>
        <w:right w:val="none" w:sz="0" w:space="0" w:color="auto"/>
      </w:divBdr>
    </w:div>
    <w:div w:id="523907278">
      <w:bodyDiv w:val="1"/>
      <w:marLeft w:val="0"/>
      <w:marRight w:val="0"/>
      <w:marTop w:val="0"/>
      <w:marBottom w:val="0"/>
      <w:divBdr>
        <w:top w:val="none" w:sz="0" w:space="0" w:color="auto"/>
        <w:left w:val="none" w:sz="0" w:space="0" w:color="auto"/>
        <w:bottom w:val="none" w:sz="0" w:space="0" w:color="auto"/>
        <w:right w:val="none" w:sz="0" w:space="0" w:color="auto"/>
      </w:divBdr>
    </w:div>
    <w:div w:id="576979891">
      <w:bodyDiv w:val="1"/>
      <w:marLeft w:val="0"/>
      <w:marRight w:val="0"/>
      <w:marTop w:val="0"/>
      <w:marBottom w:val="0"/>
      <w:divBdr>
        <w:top w:val="none" w:sz="0" w:space="0" w:color="auto"/>
        <w:left w:val="none" w:sz="0" w:space="0" w:color="auto"/>
        <w:bottom w:val="none" w:sz="0" w:space="0" w:color="auto"/>
        <w:right w:val="none" w:sz="0" w:space="0" w:color="auto"/>
      </w:divBdr>
    </w:div>
    <w:div w:id="652829365">
      <w:bodyDiv w:val="1"/>
      <w:marLeft w:val="0"/>
      <w:marRight w:val="0"/>
      <w:marTop w:val="0"/>
      <w:marBottom w:val="0"/>
      <w:divBdr>
        <w:top w:val="none" w:sz="0" w:space="0" w:color="auto"/>
        <w:left w:val="none" w:sz="0" w:space="0" w:color="auto"/>
        <w:bottom w:val="none" w:sz="0" w:space="0" w:color="auto"/>
        <w:right w:val="none" w:sz="0" w:space="0" w:color="auto"/>
      </w:divBdr>
    </w:div>
    <w:div w:id="811677963">
      <w:bodyDiv w:val="1"/>
      <w:marLeft w:val="0"/>
      <w:marRight w:val="0"/>
      <w:marTop w:val="0"/>
      <w:marBottom w:val="0"/>
      <w:divBdr>
        <w:top w:val="none" w:sz="0" w:space="0" w:color="auto"/>
        <w:left w:val="none" w:sz="0" w:space="0" w:color="auto"/>
        <w:bottom w:val="none" w:sz="0" w:space="0" w:color="auto"/>
        <w:right w:val="none" w:sz="0" w:space="0" w:color="auto"/>
      </w:divBdr>
    </w:div>
    <w:div w:id="813719873">
      <w:bodyDiv w:val="1"/>
      <w:marLeft w:val="0"/>
      <w:marRight w:val="0"/>
      <w:marTop w:val="0"/>
      <w:marBottom w:val="0"/>
      <w:divBdr>
        <w:top w:val="none" w:sz="0" w:space="0" w:color="auto"/>
        <w:left w:val="none" w:sz="0" w:space="0" w:color="auto"/>
        <w:bottom w:val="none" w:sz="0" w:space="0" w:color="auto"/>
        <w:right w:val="none" w:sz="0" w:space="0" w:color="auto"/>
      </w:divBdr>
    </w:div>
    <w:div w:id="906379352">
      <w:bodyDiv w:val="1"/>
      <w:marLeft w:val="0"/>
      <w:marRight w:val="0"/>
      <w:marTop w:val="0"/>
      <w:marBottom w:val="0"/>
      <w:divBdr>
        <w:top w:val="none" w:sz="0" w:space="0" w:color="auto"/>
        <w:left w:val="none" w:sz="0" w:space="0" w:color="auto"/>
        <w:bottom w:val="none" w:sz="0" w:space="0" w:color="auto"/>
        <w:right w:val="none" w:sz="0" w:space="0" w:color="auto"/>
      </w:divBdr>
    </w:div>
    <w:div w:id="908151615">
      <w:bodyDiv w:val="1"/>
      <w:marLeft w:val="0"/>
      <w:marRight w:val="0"/>
      <w:marTop w:val="0"/>
      <w:marBottom w:val="0"/>
      <w:divBdr>
        <w:top w:val="none" w:sz="0" w:space="0" w:color="auto"/>
        <w:left w:val="none" w:sz="0" w:space="0" w:color="auto"/>
        <w:bottom w:val="none" w:sz="0" w:space="0" w:color="auto"/>
        <w:right w:val="none" w:sz="0" w:space="0" w:color="auto"/>
      </w:divBdr>
    </w:div>
    <w:div w:id="1089428720">
      <w:bodyDiv w:val="1"/>
      <w:marLeft w:val="0"/>
      <w:marRight w:val="0"/>
      <w:marTop w:val="0"/>
      <w:marBottom w:val="0"/>
      <w:divBdr>
        <w:top w:val="none" w:sz="0" w:space="0" w:color="auto"/>
        <w:left w:val="none" w:sz="0" w:space="0" w:color="auto"/>
        <w:bottom w:val="none" w:sz="0" w:space="0" w:color="auto"/>
        <w:right w:val="none" w:sz="0" w:space="0" w:color="auto"/>
      </w:divBdr>
    </w:div>
    <w:div w:id="1164006223">
      <w:bodyDiv w:val="1"/>
      <w:marLeft w:val="0"/>
      <w:marRight w:val="0"/>
      <w:marTop w:val="0"/>
      <w:marBottom w:val="0"/>
      <w:divBdr>
        <w:top w:val="none" w:sz="0" w:space="0" w:color="auto"/>
        <w:left w:val="none" w:sz="0" w:space="0" w:color="auto"/>
        <w:bottom w:val="none" w:sz="0" w:space="0" w:color="auto"/>
        <w:right w:val="none" w:sz="0" w:space="0" w:color="auto"/>
      </w:divBdr>
    </w:div>
    <w:div w:id="1332487065">
      <w:bodyDiv w:val="1"/>
      <w:marLeft w:val="0"/>
      <w:marRight w:val="0"/>
      <w:marTop w:val="0"/>
      <w:marBottom w:val="0"/>
      <w:divBdr>
        <w:top w:val="none" w:sz="0" w:space="0" w:color="auto"/>
        <w:left w:val="none" w:sz="0" w:space="0" w:color="auto"/>
        <w:bottom w:val="none" w:sz="0" w:space="0" w:color="auto"/>
        <w:right w:val="none" w:sz="0" w:space="0" w:color="auto"/>
      </w:divBdr>
    </w:div>
    <w:div w:id="1488009033">
      <w:bodyDiv w:val="1"/>
      <w:marLeft w:val="0"/>
      <w:marRight w:val="0"/>
      <w:marTop w:val="0"/>
      <w:marBottom w:val="0"/>
      <w:divBdr>
        <w:top w:val="none" w:sz="0" w:space="0" w:color="auto"/>
        <w:left w:val="none" w:sz="0" w:space="0" w:color="auto"/>
        <w:bottom w:val="none" w:sz="0" w:space="0" w:color="auto"/>
        <w:right w:val="none" w:sz="0" w:space="0" w:color="auto"/>
      </w:divBdr>
    </w:div>
    <w:div w:id="1509177131">
      <w:bodyDiv w:val="1"/>
      <w:marLeft w:val="0"/>
      <w:marRight w:val="0"/>
      <w:marTop w:val="0"/>
      <w:marBottom w:val="0"/>
      <w:divBdr>
        <w:top w:val="none" w:sz="0" w:space="0" w:color="auto"/>
        <w:left w:val="none" w:sz="0" w:space="0" w:color="auto"/>
        <w:bottom w:val="none" w:sz="0" w:space="0" w:color="auto"/>
        <w:right w:val="none" w:sz="0" w:space="0" w:color="auto"/>
      </w:divBdr>
    </w:div>
    <w:div w:id="1646155116">
      <w:bodyDiv w:val="1"/>
      <w:marLeft w:val="0"/>
      <w:marRight w:val="0"/>
      <w:marTop w:val="0"/>
      <w:marBottom w:val="0"/>
      <w:divBdr>
        <w:top w:val="none" w:sz="0" w:space="0" w:color="auto"/>
        <w:left w:val="none" w:sz="0" w:space="0" w:color="auto"/>
        <w:bottom w:val="none" w:sz="0" w:space="0" w:color="auto"/>
        <w:right w:val="none" w:sz="0" w:space="0" w:color="auto"/>
      </w:divBdr>
    </w:div>
    <w:div w:id="1680428437">
      <w:bodyDiv w:val="1"/>
      <w:marLeft w:val="0"/>
      <w:marRight w:val="0"/>
      <w:marTop w:val="0"/>
      <w:marBottom w:val="0"/>
      <w:divBdr>
        <w:top w:val="none" w:sz="0" w:space="0" w:color="auto"/>
        <w:left w:val="none" w:sz="0" w:space="0" w:color="auto"/>
        <w:bottom w:val="none" w:sz="0" w:space="0" w:color="auto"/>
        <w:right w:val="none" w:sz="0" w:space="0" w:color="auto"/>
      </w:divBdr>
    </w:div>
    <w:div w:id="1698003892">
      <w:bodyDiv w:val="1"/>
      <w:marLeft w:val="0"/>
      <w:marRight w:val="0"/>
      <w:marTop w:val="0"/>
      <w:marBottom w:val="0"/>
      <w:divBdr>
        <w:top w:val="none" w:sz="0" w:space="0" w:color="auto"/>
        <w:left w:val="none" w:sz="0" w:space="0" w:color="auto"/>
        <w:bottom w:val="none" w:sz="0" w:space="0" w:color="auto"/>
        <w:right w:val="none" w:sz="0" w:space="0" w:color="auto"/>
      </w:divBdr>
    </w:div>
    <w:div w:id="1868711259">
      <w:bodyDiv w:val="1"/>
      <w:marLeft w:val="0"/>
      <w:marRight w:val="0"/>
      <w:marTop w:val="0"/>
      <w:marBottom w:val="0"/>
      <w:divBdr>
        <w:top w:val="none" w:sz="0" w:space="0" w:color="auto"/>
        <w:left w:val="none" w:sz="0" w:space="0" w:color="auto"/>
        <w:bottom w:val="none" w:sz="0" w:space="0" w:color="auto"/>
        <w:right w:val="none" w:sz="0" w:space="0" w:color="auto"/>
      </w:divBdr>
    </w:div>
    <w:div w:id="1907497753">
      <w:bodyDiv w:val="1"/>
      <w:marLeft w:val="0"/>
      <w:marRight w:val="0"/>
      <w:marTop w:val="0"/>
      <w:marBottom w:val="0"/>
      <w:divBdr>
        <w:top w:val="none" w:sz="0" w:space="0" w:color="auto"/>
        <w:left w:val="none" w:sz="0" w:space="0" w:color="auto"/>
        <w:bottom w:val="none" w:sz="0" w:space="0" w:color="auto"/>
        <w:right w:val="none" w:sz="0" w:space="0" w:color="auto"/>
      </w:divBdr>
    </w:div>
    <w:div w:id="2009479832">
      <w:bodyDiv w:val="1"/>
      <w:marLeft w:val="0"/>
      <w:marRight w:val="0"/>
      <w:marTop w:val="0"/>
      <w:marBottom w:val="0"/>
      <w:divBdr>
        <w:top w:val="none" w:sz="0" w:space="0" w:color="auto"/>
        <w:left w:val="none" w:sz="0" w:space="0" w:color="auto"/>
        <w:bottom w:val="none" w:sz="0" w:space="0" w:color="auto"/>
        <w:right w:val="none" w:sz="0" w:space="0" w:color="auto"/>
      </w:divBdr>
      <w:divsChild>
        <w:div w:id="83843144">
          <w:marLeft w:val="0"/>
          <w:marRight w:val="0"/>
          <w:marTop w:val="0"/>
          <w:marBottom w:val="0"/>
          <w:divBdr>
            <w:top w:val="none" w:sz="0" w:space="0" w:color="auto"/>
            <w:left w:val="none" w:sz="0" w:space="0" w:color="auto"/>
            <w:bottom w:val="none" w:sz="0" w:space="0" w:color="auto"/>
            <w:right w:val="none" w:sz="0" w:space="0" w:color="auto"/>
          </w:divBdr>
        </w:div>
        <w:div w:id="345712657">
          <w:marLeft w:val="0"/>
          <w:marRight w:val="0"/>
          <w:marTop w:val="0"/>
          <w:marBottom w:val="0"/>
          <w:divBdr>
            <w:top w:val="none" w:sz="0" w:space="0" w:color="auto"/>
            <w:left w:val="none" w:sz="0" w:space="0" w:color="auto"/>
            <w:bottom w:val="none" w:sz="0" w:space="0" w:color="auto"/>
            <w:right w:val="none" w:sz="0" w:space="0" w:color="auto"/>
          </w:divBdr>
          <w:divsChild>
            <w:div w:id="428887199">
              <w:marLeft w:val="0"/>
              <w:marRight w:val="0"/>
              <w:marTop w:val="0"/>
              <w:marBottom w:val="0"/>
              <w:divBdr>
                <w:top w:val="none" w:sz="0" w:space="0" w:color="auto"/>
                <w:left w:val="none" w:sz="0" w:space="0" w:color="auto"/>
                <w:bottom w:val="none" w:sz="0" w:space="0" w:color="auto"/>
                <w:right w:val="none" w:sz="0" w:space="0" w:color="auto"/>
              </w:divBdr>
            </w:div>
            <w:div w:id="534662976">
              <w:marLeft w:val="0"/>
              <w:marRight w:val="0"/>
              <w:marTop w:val="0"/>
              <w:marBottom w:val="0"/>
              <w:divBdr>
                <w:top w:val="none" w:sz="0" w:space="0" w:color="auto"/>
                <w:left w:val="none" w:sz="0" w:space="0" w:color="auto"/>
                <w:bottom w:val="none" w:sz="0" w:space="0" w:color="auto"/>
                <w:right w:val="none" w:sz="0" w:space="0" w:color="auto"/>
              </w:divBdr>
            </w:div>
            <w:div w:id="601645032">
              <w:marLeft w:val="0"/>
              <w:marRight w:val="0"/>
              <w:marTop w:val="0"/>
              <w:marBottom w:val="0"/>
              <w:divBdr>
                <w:top w:val="none" w:sz="0" w:space="0" w:color="auto"/>
                <w:left w:val="none" w:sz="0" w:space="0" w:color="auto"/>
                <w:bottom w:val="none" w:sz="0" w:space="0" w:color="auto"/>
                <w:right w:val="none" w:sz="0" w:space="0" w:color="auto"/>
              </w:divBdr>
            </w:div>
            <w:div w:id="1936815990">
              <w:marLeft w:val="0"/>
              <w:marRight w:val="0"/>
              <w:marTop w:val="0"/>
              <w:marBottom w:val="0"/>
              <w:divBdr>
                <w:top w:val="none" w:sz="0" w:space="0" w:color="auto"/>
                <w:left w:val="none" w:sz="0" w:space="0" w:color="auto"/>
                <w:bottom w:val="none" w:sz="0" w:space="0" w:color="auto"/>
                <w:right w:val="none" w:sz="0" w:space="0" w:color="auto"/>
              </w:divBdr>
            </w:div>
            <w:div w:id="2032410676">
              <w:marLeft w:val="0"/>
              <w:marRight w:val="0"/>
              <w:marTop w:val="0"/>
              <w:marBottom w:val="0"/>
              <w:divBdr>
                <w:top w:val="none" w:sz="0" w:space="0" w:color="auto"/>
                <w:left w:val="none" w:sz="0" w:space="0" w:color="auto"/>
                <w:bottom w:val="none" w:sz="0" w:space="0" w:color="auto"/>
                <w:right w:val="none" w:sz="0" w:space="0" w:color="auto"/>
              </w:divBdr>
            </w:div>
          </w:divsChild>
        </w:div>
        <w:div w:id="356664740">
          <w:marLeft w:val="0"/>
          <w:marRight w:val="0"/>
          <w:marTop w:val="0"/>
          <w:marBottom w:val="0"/>
          <w:divBdr>
            <w:top w:val="none" w:sz="0" w:space="0" w:color="auto"/>
            <w:left w:val="none" w:sz="0" w:space="0" w:color="auto"/>
            <w:bottom w:val="none" w:sz="0" w:space="0" w:color="auto"/>
            <w:right w:val="none" w:sz="0" w:space="0" w:color="auto"/>
          </w:divBdr>
          <w:divsChild>
            <w:div w:id="780761731">
              <w:marLeft w:val="-75"/>
              <w:marRight w:val="0"/>
              <w:marTop w:val="30"/>
              <w:marBottom w:val="30"/>
              <w:divBdr>
                <w:top w:val="none" w:sz="0" w:space="0" w:color="auto"/>
                <w:left w:val="none" w:sz="0" w:space="0" w:color="auto"/>
                <w:bottom w:val="none" w:sz="0" w:space="0" w:color="auto"/>
                <w:right w:val="none" w:sz="0" w:space="0" w:color="auto"/>
              </w:divBdr>
              <w:divsChild>
                <w:div w:id="3896682">
                  <w:marLeft w:val="0"/>
                  <w:marRight w:val="0"/>
                  <w:marTop w:val="0"/>
                  <w:marBottom w:val="0"/>
                  <w:divBdr>
                    <w:top w:val="none" w:sz="0" w:space="0" w:color="auto"/>
                    <w:left w:val="none" w:sz="0" w:space="0" w:color="auto"/>
                    <w:bottom w:val="none" w:sz="0" w:space="0" w:color="auto"/>
                    <w:right w:val="none" w:sz="0" w:space="0" w:color="auto"/>
                  </w:divBdr>
                  <w:divsChild>
                    <w:div w:id="1154756251">
                      <w:marLeft w:val="0"/>
                      <w:marRight w:val="0"/>
                      <w:marTop w:val="0"/>
                      <w:marBottom w:val="0"/>
                      <w:divBdr>
                        <w:top w:val="none" w:sz="0" w:space="0" w:color="auto"/>
                        <w:left w:val="none" w:sz="0" w:space="0" w:color="auto"/>
                        <w:bottom w:val="none" w:sz="0" w:space="0" w:color="auto"/>
                        <w:right w:val="none" w:sz="0" w:space="0" w:color="auto"/>
                      </w:divBdr>
                    </w:div>
                  </w:divsChild>
                </w:div>
                <w:div w:id="5980300">
                  <w:marLeft w:val="0"/>
                  <w:marRight w:val="0"/>
                  <w:marTop w:val="0"/>
                  <w:marBottom w:val="0"/>
                  <w:divBdr>
                    <w:top w:val="none" w:sz="0" w:space="0" w:color="auto"/>
                    <w:left w:val="none" w:sz="0" w:space="0" w:color="auto"/>
                    <w:bottom w:val="none" w:sz="0" w:space="0" w:color="auto"/>
                    <w:right w:val="none" w:sz="0" w:space="0" w:color="auto"/>
                  </w:divBdr>
                  <w:divsChild>
                    <w:div w:id="1415862288">
                      <w:marLeft w:val="0"/>
                      <w:marRight w:val="0"/>
                      <w:marTop w:val="0"/>
                      <w:marBottom w:val="0"/>
                      <w:divBdr>
                        <w:top w:val="none" w:sz="0" w:space="0" w:color="auto"/>
                        <w:left w:val="none" w:sz="0" w:space="0" w:color="auto"/>
                        <w:bottom w:val="none" w:sz="0" w:space="0" w:color="auto"/>
                        <w:right w:val="none" w:sz="0" w:space="0" w:color="auto"/>
                      </w:divBdr>
                    </w:div>
                  </w:divsChild>
                </w:div>
                <w:div w:id="144585740">
                  <w:marLeft w:val="0"/>
                  <w:marRight w:val="0"/>
                  <w:marTop w:val="0"/>
                  <w:marBottom w:val="0"/>
                  <w:divBdr>
                    <w:top w:val="none" w:sz="0" w:space="0" w:color="auto"/>
                    <w:left w:val="none" w:sz="0" w:space="0" w:color="auto"/>
                    <w:bottom w:val="none" w:sz="0" w:space="0" w:color="auto"/>
                    <w:right w:val="none" w:sz="0" w:space="0" w:color="auto"/>
                  </w:divBdr>
                  <w:divsChild>
                    <w:div w:id="1165245634">
                      <w:marLeft w:val="0"/>
                      <w:marRight w:val="0"/>
                      <w:marTop w:val="0"/>
                      <w:marBottom w:val="0"/>
                      <w:divBdr>
                        <w:top w:val="none" w:sz="0" w:space="0" w:color="auto"/>
                        <w:left w:val="none" w:sz="0" w:space="0" w:color="auto"/>
                        <w:bottom w:val="none" w:sz="0" w:space="0" w:color="auto"/>
                        <w:right w:val="none" w:sz="0" w:space="0" w:color="auto"/>
                      </w:divBdr>
                    </w:div>
                  </w:divsChild>
                </w:div>
                <w:div w:id="378550425">
                  <w:marLeft w:val="0"/>
                  <w:marRight w:val="0"/>
                  <w:marTop w:val="0"/>
                  <w:marBottom w:val="0"/>
                  <w:divBdr>
                    <w:top w:val="none" w:sz="0" w:space="0" w:color="auto"/>
                    <w:left w:val="none" w:sz="0" w:space="0" w:color="auto"/>
                    <w:bottom w:val="none" w:sz="0" w:space="0" w:color="auto"/>
                    <w:right w:val="none" w:sz="0" w:space="0" w:color="auto"/>
                  </w:divBdr>
                  <w:divsChild>
                    <w:div w:id="1462111240">
                      <w:marLeft w:val="0"/>
                      <w:marRight w:val="0"/>
                      <w:marTop w:val="0"/>
                      <w:marBottom w:val="0"/>
                      <w:divBdr>
                        <w:top w:val="none" w:sz="0" w:space="0" w:color="auto"/>
                        <w:left w:val="none" w:sz="0" w:space="0" w:color="auto"/>
                        <w:bottom w:val="none" w:sz="0" w:space="0" w:color="auto"/>
                        <w:right w:val="none" w:sz="0" w:space="0" w:color="auto"/>
                      </w:divBdr>
                    </w:div>
                  </w:divsChild>
                </w:div>
                <w:div w:id="413552819">
                  <w:marLeft w:val="0"/>
                  <w:marRight w:val="0"/>
                  <w:marTop w:val="0"/>
                  <w:marBottom w:val="0"/>
                  <w:divBdr>
                    <w:top w:val="none" w:sz="0" w:space="0" w:color="auto"/>
                    <w:left w:val="none" w:sz="0" w:space="0" w:color="auto"/>
                    <w:bottom w:val="none" w:sz="0" w:space="0" w:color="auto"/>
                    <w:right w:val="none" w:sz="0" w:space="0" w:color="auto"/>
                  </w:divBdr>
                  <w:divsChild>
                    <w:div w:id="948242823">
                      <w:marLeft w:val="0"/>
                      <w:marRight w:val="0"/>
                      <w:marTop w:val="0"/>
                      <w:marBottom w:val="0"/>
                      <w:divBdr>
                        <w:top w:val="none" w:sz="0" w:space="0" w:color="auto"/>
                        <w:left w:val="none" w:sz="0" w:space="0" w:color="auto"/>
                        <w:bottom w:val="none" w:sz="0" w:space="0" w:color="auto"/>
                        <w:right w:val="none" w:sz="0" w:space="0" w:color="auto"/>
                      </w:divBdr>
                    </w:div>
                  </w:divsChild>
                </w:div>
                <w:div w:id="420489617">
                  <w:marLeft w:val="0"/>
                  <w:marRight w:val="0"/>
                  <w:marTop w:val="0"/>
                  <w:marBottom w:val="0"/>
                  <w:divBdr>
                    <w:top w:val="none" w:sz="0" w:space="0" w:color="auto"/>
                    <w:left w:val="none" w:sz="0" w:space="0" w:color="auto"/>
                    <w:bottom w:val="none" w:sz="0" w:space="0" w:color="auto"/>
                    <w:right w:val="none" w:sz="0" w:space="0" w:color="auto"/>
                  </w:divBdr>
                  <w:divsChild>
                    <w:div w:id="761335152">
                      <w:marLeft w:val="0"/>
                      <w:marRight w:val="0"/>
                      <w:marTop w:val="0"/>
                      <w:marBottom w:val="0"/>
                      <w:divBdr>
                        <w:top w:val="none" w:sz="0" w:space="0" w:color="auto"/>
                        <w:left w:val="none" w:sz="0" w:space="0" w:color="auto"/>
                        <w:bottom w:val="none" w:sz="0" w:space="0" w:color="auto"/>
                        <w:right w:val="none" w:sz="0" w:space="0" w:color="auto"/>
                      </w:divBdr>
                    </w:div>
                  </w:divsChild>
                </w:div>
                <w:div w:id="525604183">
                  <w:marLeft w:val="0"/>
                  <w:marRight w:val="0"/>
                  <w:marTop w:val="0"/>
                  <w:marBottom w:val="0"/>
                  <w:divBdr>
                    <w:top w:val="none" w:sz="0" w:space="0" w:color="auto"/>
                    <w:left w:val="none" w:sz="0" w:space="0" w:color="auto"/>
                    <w:bottom w:val="none" w:sz="0" w:space="0" w:color="auto"/>
                    <w:right w:val="none" w:sz="0" w:space="0" w:color="auto"/>
                  </w:divBdr>
                  <w:divsChild>
                    <w:div w:id="195701967">
                      <w:marLeft w:val="0"/>
                      <w:marRight w:val="0"/>
                      <w:marTop w:val="0"/>
                      <w:marBottom w:val="0"/>
                      <w:divBdr>
                        <w:top w:val="none" w:sz="0" w:space="0" w:color="auto"/>
                        <w:left w:val="none" w:sz="0" w:space="0" w:color="auto"/>
                        <w:bottom w:val="none" w:sz="0" w:space="0" w:color="auto"/>
                        <w:right w:val="none" w:sz="0" w:space="0" w:color="auto"/>
                      </w:divBdr>
                    </w:div>
                  </w:divsChild>
                </w:div>
                <w:div w:id="681516502">
                  <w:marLeft w:val="0"/>
                  <w:marRight w:val="0"/>
                  <w:marTop w:val="0"/>
                  <w:marBottom w:val="0"/>
                  <w:divBdr>
                    <w:top w:val="none" w:sz="0" w:space="0" w:color="auto"/>
                    <w:left w:val="none" w:sz="0" w:space="0" w:color="auto"/>
                    <w:bottom w:val="none" w:sz="0" w:space="0" w:color="auto"/>
                    <w:right w:val="none" w:sz="0" w:space="0" w:color="auto"/>
                  </w:divBdr>
                  <w:divsChild>
                    <w:div w:id="374693579">
                      <w:marLeft w:val="0"/>
                      <w:marRight w:val="0"/>
                      <w:marTop w:val="0"/>
                      <w:marBottom w:val="0"/>
                      <w:divBdr>
                        <w:top w:val="none" w:sz="0" w:space="0" w:color="auto"/>
                        <w:left w:val="none" w:sz="0" w:space="0" w:color="auto"/>
                        <w:bottom w:val="none" w:sz="0" w:space="0" w:color="auto"/>
                        <w:right w:val="none" w:sz="0" w:space="0" w:color="auto"/>
                      </w:divBdr>
                    </w:div>
                  </w:divsChild>
                </w:div>
                <w:div w:id="1031765932">
                  <w:marLeft w:val="0"/>
                  <w:marRight w:val="0"/>
                  <w:marTop w:val="0"/>
                  <w:marBottom w:val="0"/>
                  <w:divBdr>
                    <w:top w:val="none" w:sz="0" w:space="0" w:color="auto"/>
                    <w:left w:val="none" w:sz="0" w:space="0" w:color="auto"/>
                    <w:bottom w:val="none" w:sz="0" w:space="0" w:color="auto"/>
                    <w:right w:val="none" w:sz="0" w:space="0" w:color="auto"/>
                  </w:divBdr>
                  <w:divsChild>
                    <w:div w:id="1223950718">
                      <w:marLeft w:val="0"/>
                      <w:marRight w:val="0"/>
                      <w:marTop w:val="0"/>
                      <w:marBottom w:val="0"/>
                      <w:divBdr>
                        <w:top w:val="none" w:sz="0" w:space="0" w:color="auto"/>
                        <w:left w:val="none" w:sz="0" w:space="0" w:color="auto"/>
                        <w:bottom w:val="none" w:sz="0" w:space="0" w:color="auto"/>
                        <w:right w:val="none" w:sz="0" w:space="0" w:color="auto"/>
                      </w:divBdr>
                    </w:div>
                  </w:divsChild>
                </w:div>
                <w:div w:id="1343704440">
                  <w:marLeft w:val="0"/>
                  <w:marRight w:val="0"/>
                  <w:marTop w:val="0"/>
                  <w:marBottom w:val="0"/>
                  <w:divBdr>
                    <w:top w:val="none" w:sz="0" w:space="0" w:color="auto"/>
                    <w:left w:val="none" w:sz="0" w:space="0" w:color="auto"/>
                    <w:bottom w:val="none" w:sz="0" w:space="0" w:color="auto"/>
                    <w:right w:val="none" w:sz="0" w:space="0" w:color="auto"/>
                  </w:divBdr>
                  <w:divsChild>
                    <w:div w:id="1867910287">
                      <w:marLeft w:val="0"/>
                      <w:marRight w:val="0"/>
                      <w:marTop w:val="0"/>
                      <w:marBottom w:val="0"/>
                      <w:divBdr>
                        <w:top w:val="none" w:sz="0" w:space="0" w:color="auto"/>
                        <w:left w:val="none" w:sz="0" w:space="0" w:color="auto"/>
                        <w:bottom w:val="none" w:sz="0" w:space="0" w:color="auto"/>
                        <w:right w:val="none" w:sz="0" w:space="0" w:color="auto"/>
                      </w:divBdr>
                    </w:div>
                  </w:divsChild>
                </w:div>
                <w:div w:id="1606695759">
                  <w:marLeft w:val="0"/>
                  <w:marRight w:val="0"/>
                  <w:marTop w:val="0"/>
                  <w:marBottom w:val="0"/>
                  <w:divBdr>
                    <w:top w:val="none" w:sz="0" w:space="0" w:color="auto"/>
                    <w:left w:val="none" w:sz="0" w:space="0" w:color="auto"/>
                    <w:bottom w:val="none" w:sz="0" w:space="0" w:color="auto"/>
                    <w:right w:val="none" w:sz="0" w:space="0" w:color="auto"/>
                  </w:divBdr>
                  <w:divsChild>
                    <w:div w:id="1484422459">
                      <w:marLeft w:val="0"/>
                      <w:marRight w:val="0"/>
                      <w:marTop w:val="0"/>
                      <w:marBottom w:val="0"/>
                      <w:divBdr>
                        <w:top w:val="none" w:sz="0" w:space="0" w:color="auto"/>
                        <w:left w:val="none" w:sz="0" w:space="0" w:color="auto"/>
                        <w:bottom w:val="none" w:sz="0" w:space="0" w:color="auto"/>
                        <w:right w:val="none" w:sz="0" w:space="0" w:color="auto"/>
                      </w:divBdr>
                    </w:div>
                  </w:divsChild>
                </w:div>
                <w:div w:id="1711301297">
                  <w:marLeft w:val="0"/>
                  <w:marRight w:val="0"/>
                  <w:marTop w:val="0"/>
                  <w:marBottom w:val="0"/>
                  <w:divBdr>
                    <w:top w:val="none" w:sz="0" w:space="0" w:color="auto"/>
                    <w:left w:val="none" w:sz="0" w:space="0" w:color="auto"/>
                    <w:bottom w:val="none" w:sz="0" w:space="0" w:color="auto"/>
                    <w:right w:val="none" w:sz="0" w:space="0" w:color="auto"/>
                  </w:divBdr>
                  <w:divsChild>
                    <w:div w:id="1630622885">
                      <w:marLeft w:val="0"/>
                      <w:marRight w:val="0"/>
                      <w:marTop w:val="0"/>
                      <w:marBottom w:val="0"/>
                      <w:divBdr>
                        <w:top w:val="none" w:sz="0" w:space="0" w:color="auto"/>
                        <w:left w:val="none" w:sz="0" w:space="0" w:color="auto"/>
                        <w:bottom w:val="none" w:sz="0" w:space="0" w:color="auto"/>
                        <w:right w:val="none" w:sz="0" w:space="0" w:color="auto"/>
                      </w:divBdr>
                    </w:div>
                  </w:divsChild>
                </w:div>
                <w:div w:id="1794209982">
                  <w:marLeft w:val="0"/>
                  <w:marRight w:val="0"/>
                  <w:marTop w:val="0"/>
                  <w:marBottom w:val="0"/>
                  <w:divBdr>
                    <w:top w:val="none" w:sz="0" w:space="0" w:color="auto"/>
                    <w:left w:val="none" w:sz="0" w:space="0" w:color="auto"/>
                    <w:bottom w:val="none" w:sz="0" w:space="0" w:color="auto"/>
                    <w:right w:val="none" w:sz="0" w:space="0" w:color="auto"/>
                  </w:divBdr>
                  <w:divsChild>
                    <w:div w:id="1728986656">
                      <w:marLeft w:val="0"/>
                      <w:marRight w:val="0"/>
                      <w:marTop w:val="0"/>
                      <w:marBottom w:val="0"/>
                      <w:divBdr>
                        <w:top w:val="none" w:sz="0" w:space="0" w:color="auto"/>
                        <w:left w:val="none" w:sz="0" w:space="0" w:color="auto"/>
                        <w:bottom w:val="none" w:sz="0" w:space="0" w:color="auto"/>
                        <w:right w:val="none" w:sz="0" w:space="0" w:color="auto"/>
                      </w:divBdr>
                    </w:div>
                  </w:divsChild>
                </w:div>
                <w:div w:id="1956863462">
                  <w:marLeft w:val="0"/>
                  <w:marRight w:val="0"/>
                  <w:marTop w:val="0"/>
                  <w:marBottom w:val="0"/>
                  <w:divBdr>
                    <w:top w:val="none" w:sz="0" w:space="0" w:color="auto"/>
                    <w:left w:val="none" w:sz="0" w:space="0" w:color="auto"/>
                    <w:bottom w:val="none" w:sz="0" w:space="0" w:color="auto"/>
                    <w:right w:val="none" w:sz="0" w:space="0" w:color="auto"/>
                  </w:divBdr>
                  <w:divsChild>
                    <w:div w:id="17272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628994">
          <w:marLeft w:val="0"/>
          <w:marRight w:val="0"/>
          <w:marTop w:val="0"/>
          <w:marBottom w:val="0"/>
          <w:divBdr>
            <w:top w:val="none" w:sz="0" w:space="0" w:color="auto"/>
            <w:left w:val="none" w:sz="0" w:space="0" w:color="auto"/>
            <w:bottom w:val="none" w:sz="0" w:space="0" w:color="auto"/>
            <w:right w:val="none" w:sz="0" w:space="0" w:color="auto"/>
          </w:divBdr>
          <w:divsChild>
            <w:div w:id="598027775">
              <w:marLeft w:val="-75"/>
              <w:marRight w:val="0"/>
              <w:marTop w:val="30"/>
              <w:marBottom w:val="30"/>
              <w:divBdr>
                <w:top w:val="none" w:sz="0" w:space="0" w:color="auto"/>
                <w:left w:val="none" w:sz="0" w:space="0" w:color="auto"/>
                <w:bottom w:val="none" w:sz="0" w:space="0" w:color="auto"/>
                <w:right w:val="none" w:sz="0" w:space="0" w:color="auto"/>
              </w:divBdr>
              <w:divsChild>
                <w:div w:id="53968556">
                  <w:marLeft w:val="0"/>
                  <w:marRight w:val="0"/>
                  <w:marTop w:val="0"/>
                  <w:marBottom w:val="0"/>
                  <w:divBdr>
                    <w:top w:val="none" w:sz="0" w:space="0" w:color="auto"/>
                    <w:left w:val="none" w:sz="0" w:space="0" w:color="auto"/>
                    <w:bottom w:val="none" w:sz="0" w:space="0" w:color="auto"/>
                    <w:right w:val="none" w:sz="0" w:space="0" w:color="auto"/>
                  </w:divBdr>
                  <w:divsChild>
                    <w:div w:id="1799297586">
                      <w:marLeft w:val="0"/>
                      <w:marRight w:val="0"/>
                      <w:marTop w:val="0"/>
                      <w:marBottom w:val="0"/>
                      <w:divBdr>
                        <w:top w:val="none" w:sz="0" w:space="0" w:color="auto"/>
                        <w:left w:val="none" w:sz="0" w:space="0" w:color="auto"/>
                        <w:bottom w:val="none" w:sz="0" w:space="0" w:color="auto"/>
                        <w:right w:val="none" w:sz="0" w:space="0" w:color="auto"/>
                      </w:divBdr>
                    </w:div>
                  </w:divsChild>
                </w:div>
                <w:div w:id="167722133">
                  <w:marLeft w:val="0"/>
                  <w:marRight w:val="0"/>
                  <w:marTop w:val="0"/>
                  <w:marBottom w:val="0"/>
                  <w:divBdr>
                    <w:top w:val="none" w:sz="0" w:space="0" w:color="auto"/>
                    <w:left w:val="none" w:sz="0" w:space="0" w:color="auto"/>
                    <w:bottom w:val="none" w:sz="0" w:space="0" w:color="auto"/>
                    <w:right w:val="none" w:sz="0" w:space="0" w:color="auto"/>
                  </w:divBdr>
                  <w:divsChild>
                    <w:div w:id="1899782214">
                      <w:marLeft w:val="0"/>
                      <w:marRight w:val="0"/>
                      <w:marTop w:val="0"/>
                      <w:marBottom w:val="0"/>
                      <w:divBdr>
                        <w:top w:val="none" w:sz="0" w:space="0" w:color="auto"/>
                        <w:left w:val="none" w:sz="0" w:space="0" w:color="auto"/>
                        <w:bottom w:val="none" w:sz="0" w:space="0" w:color="auto"/>
                        <w:right w:val="none" w:sz="0" w:space="0" w:color="auto"/>
                      </w:divBdr>
                    </w:div>
                  </w:divsChild>
                </w:div>
                <w:div w:id="300890411">
                  <w:marLeft w:val="0"/>
                  <w:marRight w:val="0"/>
                  <w:marTop w:val="0"/>
                  <w:marBottom w:val="0"/>
                  <w:divBdr>
                    <w:top w:val="none" w:sz="0" w:space="0" w:color="auto"/>
                    <w:left w:val="none" w:sz="0" w:space="0" w:color="auto"/>
                    <w:bottom w:val="none" w:sz="0" w:space="0" w:color="auto"/>
                    <w:right w:val="none" w:sz="0" w:space="0" w:color="auto"/>
                  </w:divBdr>
                  <w:divsChild>
                    <w:div w:id="862858887">
                      <w:marLeft w:val="0"/>
                      <w:marRight w:val="0"/>
                      <w:marTop w:val="0"/>
                      <w:marBottom w:val="0"/>
                      <w:divBdr>
                        <w:top w:val="none" w:sz="0" w:space="0" w:color="auto"/>
                        <w:left w:val="none" w:sz="0" w:space="0" w:color="auto"/>
                        <w:bottom w:val="none" w:sz="0" w:space="0" w:color="auto"/>
                        <w:right w:val="none" w:sz="0" w:space="0" w:color="auto"/>
                      </w:divBdr>
                    </w:div>
                  </w:divsChild>
                </w:div>
                <w:div w:id="508643116">
                  <w:marLeft w:val="0"/>
                  <w:marRight w:val="0"/>
                  <w:marTop w:val="0"/>
                  <w:marBottom w:val="0"/>
                  <w:divBdr>
                    <w:top w:val="none" w:sz="0" w:space="0" w:color="auto"/>
                    <w:left w:val="none" w:sz="0" w:space="0" w:color="auto"/>
                    <w:bottom w:val="none" w:sz="0" w:space="0" w:color="auto"/>
                    <w:right w:val="none" w:sz="0" w:space="0" w:color="auto"/>
                  </w:divBdr>
                  <w:divsChild>
                    <w:div w:id="895580489">
                      <w:marLeft w:val="0"/>
                      <w:marRight w:val="0"/>
                      <w:marTop w:val="0"/>
                      <w:marBottom w:val="0"/>
                      <w:divBdr>
                        <w:top w:val="none" w:sz="0" w:space="0" w:color="auto"/>
                        <w:left w:val="none" w:sz="0" w:space="0" w:color="auto"/>
                        <w:bottom w:val="none" w:sz="0" w:space="0" w:color="auto"/>
                        <w:right w:val="none" w:sz="0" w:space="0" w:color="auto"/>
                      </w:divBdr>
                    </w:div>
                  </w:divsChild>
                </w:div>
                <w:div w:id="959412976">
                  <w:marLeft w:val="0"/>
                  <w:marRight w:val="0"/>
                  <w:marTop w:val="0"/>
                  <w:marBottom w:val="0"/>
                  <w:divBdr>
                    <w:top w:val="none" w:sz="0" w:space="0" w:color="auto"/>
                    <w:left w:val="none" w:sz="0" w:space="0" w:color="auto"/>
                    <w:bottom w:val="none" w:sz="0" w:space="0" w:color="auto"/>
                    <w:right w:val="none" w:sz="0" w:space="0" w:color="auto"/>
                  </w:divBdr>
                  <w:divsChild>
                    <w:div w:id="700015895">
                      <w:marLeft w:val="0"/>
                      <w:marRight w:val="0"/>
                      <w:marTop w:val="0"/>
                      <w:marBottom w:val="0"/>
                      <w:divBdr>
                        <w:top w:val="none" w:sz="0" w:space="0" w:color="auto"/>
                        <w:left w:val="none" w:sz="0" w:space="0" w:color="auto"/>
                        <w:bottom w:val="none" w:sz="0" w:space="0" w:color="auto"/>
                        <w:right w:val="none" w:sz="0" w:space="0" w:color="auto"/>
                      </w:divBdr>
                    </w:div>
                  </w:divsChild>
                </w:div>
                <w:div w:id="1485855935">
                  <w:marLeft w:val="0"/>
                  <w:marRight w:val="0"/>
                  <w:marTop w:val="0"/>
                  <w:marBottom w:val="0"/>
                  <w:divBdr>
                    <w:top w:val="none" w:sz="0" w:space="0" w:color="auto"/>
                    <w:left w:val="none" w:sz="0" w:space="0" w:color="auto"/>
                    <w:bottom w:val="none" w:sz="0" w:space="0" w:color="auto"/>
                    <w:right w:val="none" w:sz="0" w:space="0" w:color="auto"/>
                  </w:divBdr>
                  <w:divsChild>
                    <w:div w:id="1875655009">
                      <w:marLeft w:val="0"/>
                      <w:marRight w:val="0"/>
                      <w:marTop w:val="0"/>
                      <w:marBottom w:val="0"/>
                      <w:divBdr>
                        <w:top w:val="none" w:sz="0" w:space="0" w:color="auto"/>
                        <w:left w:val="none" w:sz="0" w:space="0" w:color="auto"/>
                        <w:bottom w:val="none" w:sz="0" w:space="0" w:color="auto"/>
                        <w:right w:val="none" w:sz="0" w:space="0" w:color="auto"/>
                      </w:divBdr>
                    </w:div>
                  </w:divsChild>
                </w:div>
                <w:div w:id="1489010138">
                  <w:marLeft w:val="0"/>
                  <w:marRight w:val="0"/>
                  <w:marTop w:val="0"/>
                  <w:marBottom w:val="0"/>
                  <w:divBdr>
                    <w:top w:val="none" w:sz="0" w:space="0" w:color="auto"/>
                    <w:left w:val="none" w:sz="0" w:space="0" w:color="auto"/>
                    <w:bottom w:val="none" w:sz="0" w:space="0" w:color="auto"/>
                    <w:right w:val="none" w:sz="0" w:space="0" w:color="auto"/>
                  </w:divBdr>
                  <w:divsChild>
                    <w:div w:id="638264071">
                      <w:marLeft w:val="0"/>
                      <w:marRight w:val="0"/>
                      <w:marTop w:val="0"/>
                      <w:marBottom w:val="0"/>
                      <w:divBdr>
                        <w:top w:val="none" w:sz="0" w:space="0" w:color="auto"/>
                        <w:left w:val="none" w:sz="0" w:space="0" w:color="auto"/>
                        <w:bottom w:val="none" w:sz="0" w:space="0" w:color="auto"/>
                        <w:right w:val="none" w:sz="0" w:space="0" w:color="auto"/>
                      </w:divBdr>
                    </w:div>
                  </w:divsChild>
                </w:div>
                <w:div w:id="1534919573">
                  <w:marLeft w:val="0"/>
                  <w:marRight w:val="0"/>
                  <w:marTop w:val="0"/>
                  <w:marBottom w:val="0"/>
                  <w:divBdr>
                    <w:top w:val="none" w:sz="0" w:space="0" w:color="auto"/>
                    <w:left w:val="none" w:sz="0" w:space="0" w:color="auto"/>
                    <w:bottom w:val="none" w:sz="0" w:space="0" w:color="auto"/>
                    <w:right w:val="none" w:sz="0" w:space="0" w:color="auto"/>
                  </w:divBdr>
                  <w:divsChild>
                    <w:div w:id="1373337984">
                      <w:marLeft w:val="0"/>
                      <w:marRight w:val="0"/>
                      <w:marTop w:val="0"/>
                      <w:marBottom w:val="0"/>
                      <w:divBdr>
                        <w:top w:val="none" w:sz="0" w:space="0" w:color="auto"/>
                        <w:left w:val="none" w:sz="0" w:space="0" w:color="auto"/>
                        <w:bottom w:val="none" w:sz="0" w:space="0" w:color="auto"/>
                        <w:right w:val="none" w:sz="0" w:space="0" w:color="auto"/>
                      </w:divBdr>
                    </w:div>
                  </w:divsChild>
                </w:div>
                <w:div w:id="1681734338">
                  <w:marLeft w:val="0"/>
                  <w:marRight w:val="0"/>
                  <w:marTop w:val="0"/>
                  <w:marBottom w:val="0"/>
                  <w:divBdr>
                    <w:top w:val="none" w:sz="0" w:space="0" w:color="auto"/>
                    <w:left w:val="none" w:sz="0" w:space="0" w:color="auto"/>
                    <w:bottom w:val="none" w:sz="0" w:space="0" w:color="auto"/>
                    <w:right w:val="none" w:sz="0" w:space="0" w:color="auto"/>
                  </w:divBdr>
                  <w:divsChild>
                    <w:div w:id="537665854">
                      <w:marLeft w:val="0"/>
                      <w:marRight w:val="0"/>
                      <w:marTop w:val="0"/>
                      <w:marBottom w:val="0"/>
                      <w:divBdr>
                        <w:top w:val="none" w:sz="0" w:space="0" w:color="auto"/>
                        <w:left w:val="none" w:sz="0" w:space="0" w:color="auto"/>
                        <w:bottom w:val="none" w:sz="0" w:space="0" w:color="auto"/>
                        <w:right w:val="none" w:sz="0" w:space="0" w:color="auto"/>
                      </w:divBdr>
                    </w:div>
                  </w:divsChild>
                </w:div>
                <w:div w:id="1984656979">
                  <w:marLeft w:val="0"/>
                  <w:marRight w:val="0"/>
                  <w:marTop w:val="0"/>
                  <w:marBottom w:val="0"/>
                  <w:divBdr>
                    <w:top w:val="none" w:sz="0" w:space="0" w:color="auto"/>
                    <w:left w:val="none" w:sz="0" w:space="0" w:color="auto"/>
                    <w:bottom w:val="none" w:sz="0" w:space="0" w:color="auto"/>
                    <w:right w:val="none" w:sz="0" w:space="0" w:color="auto"/>
                  </w:divBdr>
                  <w:divsChild>
                    <w:div w:id="1641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66443">
          <w:marLeft w:val="0"/>
          <w:marRight w:val="0"/>
          <w:marTop w:val="0"/>
          <w:marBottom w:val="0"/>
          <w:divBdr>
            <w:top w:val="none" w:sz="0" w:space="0" w:color="auto"/>
            <w:left w:val="none" w:sz="0" w:space="0" w:color="auto"/>
            <w:bottom w:val="none" w:sz="0" w:space="0" w:color="auto"/>
            <w:right w:val="none" w:sz="0" w:space="0" w:color="auto"/>
          </w:divBdr>
        </w:div>
        <w:div w:id="800342804">
          <w:marLeft w:val="0"/>
          <w:marRight w:val="0"/>
          <w:marTop w:val="0"/>
          <w:marBottom w:val="0"/>
          <w:divBdr>
            <w:top w:val="none" w:sz="0" w:space="0" w:color="auto"/>
            <w:left w:val="none" w:sz="0" w:space="0" w:color="auto"/>
            <w:bottom w:val="none" w:sz="0" w:space="0" w:color="auto"/>
            <w:right w:val="none" w:sz="0" w:space="0" w:color="auto"/>
          </w:divBdr>
        </w:div>
        <w:div w:id="841973066">
          <w:marLeft w:val="0"/>
          <w:marRight w:val="0"/>
          <w:marTop w:val="0"/>
          <w:marBottom w:val="0"/>
          <w:divBdr>
            <w:top w:val="none" w:sz="0" w:space="0" w:color="auto"/>
            <w:left w:val="none" w:sz="0" w:space="0" w:color="auto"/>
            <w:bottom w:val="none" w:sz="0" w:space="0" w:color="auto"/>
            <w:right w:val="none" w:sz="0" w:space="0" w:color="auto"/>
          </w:divBdr>
          <w:divsChild>
            <w:div w:id="1276206641">
              <w:marLeft w:val="-75"/>
              <w:marRight w:val="0"/>
              <w:marTop w:val="30"/>
              <w:marBottom w:val="30"/>
              <w:divBdr>
                <w:top w:val="none" w:sz="0" w:space="0" w:color="auto"/>
                <w:left w:val="none" w:sz="0" w:space="0" w:color="auto"/>
                <w:bottom w:val="none" w:sz="0" w:space="0" w:color="auto"/>
                <w:right w:val="none" w:sz="0" w:space="0" w:color="auto"/>
              </w:divBdr>
              <w:divsChild>
                <w:div w:id="4599612">
                  <w:marLeft w:val="0"/>
                  <w:marRight w:val="0"/>
                  <w:marTop w:val="0"/>
                  <w:marBottom w:val="0"/>
                  <w:divBdr>
                    <w:top w:val="none" w:sz="0" w:space="0" w:color="auto"/>
                    <w:left w:val="none" w:sz="0" w:space="0" w:color="auto"/>
                    <w:bottom w:val="none" w:sz="0" w:space="0" w:color="auto"/>
                    <w:right w:val="none" w:sz="0" w:space="0" w:color="auto"/>
                  </w:divBdr>
                  <w:divsChild>
                    <w:div w:id="1822188578">
                      <w:marLeft w:val="0"/>
                      <w:marRight w:val="0"/>
                      <w:marTop w:val="0"/>
                      <w:marBottom w:val="0"/>
                      <w:divBdr>
                        <w:top w:val="none" w:sz="0" w:space="0" w:color="auto"/>
                        <w:left w:val="none" w:sz="0" w:space="0" w:color="auto"/>
                        <w:bottom w:val="none" w:sz="0" w:space="0" w:color="auto"/>
                        <w:right w:val="none" w:sz="0" w:space="0" w:color="auto"/>
                      </w:divBdr>
                    </w:div>
                  </w:divsChild>
                </w:div>
                <w:div w:id="332076708">
                  <w:marLeft w:val="0"/>
                  <w:marRight w:val="0"/>
                  <w:marTop w:val="0"/>
                  <w:marBottom w:val="0"/>
                  <w:divBdr>
                    <w:top w:val="none" w:sz="0" w:space="0" w:color="auto"/>
                    <w:left w:val="none" w:sz="0" w:space="0" w:color="auto"/>
                    <w:bottom w:val="none" w:sz="0" w:space="0" w:color="auto"/>
                    <w:right w:val="none" w:sz="0" w:space="0" w:color="auto"/>
                  </w:divBdr>
                  <w:divsChild>
                    <w:div w:id="1655528078">
                      <w:marLeft w:val="0"/>
                      <w:marRight w:val="0"/>
                      <w:marTop w:val="0"/>
                      <w:marBottom w:val="0"/>
                      <w:divBdr>
                        <w:top w:val="none" w:sz="0" w:space="0" w:color="auto"/>
                        <w:left w:val="none" w:sz="0" w:space="0" w:color="auto"/>
                        <w:bottom w:val="none" w:sz="0" w:space="0" w:color="auto"/>
                        <w:right w:val="none" w:sz="0" w:space="0" w:color="auto"/>
                      </w:divBdr>
                    </w:div>
                  </w:divsChild>
                </w:div>
                <w:div w:id="907038418">
                  <w:marLeft w:val="0"/>
                  <w:marRight w:val="0"/>
                  <w:marTop w:val="0"/>
                  <w:marBottom w:val="0"/>
                  <w:divBdr>
                    <w:top w:val="none" w:sz="0" w:space="0" w:color="auto"/>
                    <w:left w:val="none" w:sz="0" w:space="0" w:color="auto"/>
                    <w:bottom w:val="none" w:sz="0" w:space="0" w:color="auto"/>
                    <w:right w:val="none" w:sz="0" w:space="0" w:color="auto"/>
                  </w:divBdr>
                  <w:divsChild>
                    <w:div w:id="246501173">
                      <w:marLeft w:val="0"/>
                      <w:marRight w:val="0"/>
                      <w:marTop w:val="0"/>
                      <w:marBottom w:val="0"/>
                      <w:divBdr>
                        <w:top w:val="none" w:sz="0" w:space="0" w:color="auto"/>
                        <w:left w:val="none" w:sz="0" w:space="0" w:color="auto"/>
                        <w:bottom w:val="none" w:sz="0" w:space="0" w:color="auto"/>
                        <w:right w:val="none" w:sz="0" w:space="0" w:color="auto"/>
                      </w:divBdr>
                    </w:div>
                  </w:divsChild>
                </w:div>
                <w:div w:id="1114061870">
                  <w:marLeft w:val="0"/>
                  <w:marRight w:val="0"/>
                  <w:marTop w:val="0"/>
                  <w:marBottom w:val="0"/>
                  <w:divBdr>
                    <w:top w:val="none" w:sz="0" w:space="0" w:color="auto"/>
                    <w:left w:val="none" w:sz="0" w:space="0" w:color="auto"/>
                    <w:bottom w:val="none" w:sz="0" w:space="0" w:color="auto"/>
                    <w:right w:val="none" w:sz="0" w:space="0" w:color="auto"/>
                  </w:divBdr>
                  <w:divsChild>
                    <w:div w:id="686715583">
                      <w:marLeft w:val="0"/>
                      <w:marRight w:val="0"/>
                      <w:marTop w:val="0"/>
                      <w:marBottom w:val="0"/>
                      <w:divBdr>
                        <w:top w:val="none" w:sz="0" w:space="0" w:color="auto"/>
                        <w:left w:val="none" w:sz="0" w:space="0" w:color="auto"/>
                        <w:bottom w:val="none" w:sz="0" w:space="0" w:color="auto"/>
                        <w:right w:val="none" w:sz="0" w:space="0" w:color="auto"/>
                      </w:divBdr>
                    </w:div>
                  </w:divsChild>
                </w:div>
                <w:div w:id="1416978942">
                  <w:marLeft w:val="0"/>
                  <w:marRight w:val="0"/>
                  <w:marTop w:val="0"/>
                  <w:marBottom w:val="0"/>
                  <w:divBdr>
                    <w:top w:val="none" w:sz="0" w:space="0" w:color="auto"/>
                    <w:left w:val="none" w:sz="0" w:space="0" w:color="auto"/>
                    <w:bottom w:val="none" w:sz="0" w:space="0" w:color="auto"/>
                    <w:right w:val="none" w:sz="0" w:space="0" w:color="auto"/>
                  </w:divBdr>
                  <w:divsChild>
                    <w:div w:id="145975439">
                      <w:marLeft w:val="0"/>
                      <w:marRight w:val="0"/>
                      <w:marTop w:val="0"/>
                      <w:marBottom w:val="0"/>
                      <w:divBdr>
                        <w:top w:val="none" w:sz="0" w:space="0" w:color="auto"/>
                        <w:left w:val="none" w:sz="0" w:space="0" w:color="auto"/>
                        <w:bottom w:val="none" w:sz="0" w:space="0" w:color="auto"/>
                        <w:right w:val="none" w:sz="0" w:space="0" w:color="auto"/>
                      </w:divBdr>
                    </w:div>
                  </w:divsChild>
                </w:div>
                <w:div w:id="1475369750">
                  <w:marLeft w:val="0"/>
                  <w:marRight w:val="0"/>
                  <w:marTop w:val="0"/>
                  <w:marBottom w:val="0"/>
                  <w:divBdr>
                    <w:top w:val="none" w:sz="0" w:space="0" w:color="auto"/>
                    <w:left w:val="none" w:sz="0" w:space="0" w:color="auto"/>
                    <w:bottom w:val="none" w:sz="0" w:space="0" w:color="auto"/>
                    <w:right w:val="none" w:sz="0" w:space="0" w:color="auto"/>
                  </w:divBdr>
                  <w:divsChild>
                    <w:div w:id="433525587">
                      <w:marLeft w:val="0"/>
                      <w:marRight w:val="0"/>
                      <w:marTop w:val="0"/>
                      <w:marBottom w:val="0"/>
                      <w:divBdr>
                        <w:top w:val="none" w:sz="0" w:space="0" w:color="auto"/>
                        <w:left w:val="none" w:sz="0" w:space="0" w:color="auto"/>
                        <w:bottom w:val="none" w:sz="0" w:space="0" w:color="auto"/>
                        <w:right w:val="none" w:sz="0" w:space="0" w:color="auto"/>
                      </w:divBdr>
                    </w:div>
                  </w:divsChild>
                </w:div>
                <w:div w:id="1656570395">
                  <w:marLeft w:val="0"/>
                  <w:marRight w:val="0"/>
                  <w:marTop w:val="0"/>
                  <w:marBottom w:val="0"/>
                  <w:divBdr>
                    <w:top w:val="none" w:sz="0" w:space="0" w:color="auto"/>
                    <w:left w:val="none" w:sz="0" w:space="0" w:color="auto"/>
                    <w:bottom w:val="none" w:sz="0" w:space="0" w:color="auto"/>
                    <w:right w:val="none" w:sz="0" w:space="0" w:color="auto"/>
                  </w:divBdr>
                  <w:divsChild>
                    <w:div w:id="1905867609">
                      <w:marLeft w:val="0"/>
                      <w:marRight w:val="0"/>
                      <w:marTop w:val="0"/>
                      <w:marBottom w:val="0"/>
                      <w:divBdr>
                        <w:top w:val="none" w:sz="0" w:space="0" w:color="auto"/>
                        <w:left w:val="none" w:sz="0" w:space="0" w:color="auto"/>
                        <w:bottom w:val="none" w:sz="0" w:space="0" w:color="auto"/>
                        <w:right w:val="none" w:sz="0" w:space="0" w:color="auto"/>
                      </w:divBdr>
                    </w:div>
                  </w:divsChild>
                </w:div>
                <w:div w:id="1927692205">
                  <w:marLeft w:val="0"/>
                  <w:marRight w:val="0"/>
                  <w:marTop w:val="0"/>
                  <w:marBottom w:val="0"/>
                  <w:divBdr>
                    <w:top w:val="none" w:sz="0" w:space="0" w:color="auto"/>
                    <w:left w:val="none" w:sz="0" w:space="0" w:color="auto"/>
                    <w:bottom w:val="none" w:sz="0" w:space="0" w:color="auto"/>
                    <w:right w:val="none" w:sz="0" w:space="0" w:color="auto"/>
                  </w:divBdr>
                  <w:divsChild>
                    <w:div w:id="106340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22990">
          <w:marLeft w:val="0"/>
          <w:marRight w:val="0"/>
          <w:marTop w:val="0"/>
          <w:marBottom w:val="0"/>
          <w:divBdr>
            <w:top w:val="none" w:sz="0" w:space="0" w:color="auto"/>
            <w:left w:val="none" w:sz="0" w:space="0" w:color="auto"/>
            <w:bottom w:val="none" w:sz="0" w:space="0" w:color="auto"/>
            <w:right w:val="none" w:sz="0" w:space="0" w:color="auto"/>
          </w:divBdr>
        </w:div>
        <w:div w:id="1094403998">
          <w:marLeft w:val="0"/>
          <w:marRight w:val="0"/>
          <w:marTop w:val="0"/>
          <w:marBottom w:val="0"/>
          <w:divBdr>
            <w:top w:val="none" w:sz="0" w:space="0" w:color="auto"/>
            <w:left w:val="none" w:sz="0" w:space="0" w:color="auto"/>
            <w:bottom w:val="none" w:sz="0" w:space="0" w:color="auto"/>
            <w:right w:val="none" w:sz="0" w:space="0" w:color="auto"/>
          </w:divBdr>
        </w:div>
        <w:div w:id="1195772251">
          <w:marLeft w:val="0"/>
          <w:marRight w:val="0"/>
          <w:marTop w:val="0"/>
          <w:marBottom w:val="0"/>
          <w:divBdr>
            <w:top w:val="none" w:sz="0" w:space="0" w:color="auto"/>
            <w:left w:val="none" w:sz="0" w:space="0" w:color="auto"/>
            <w:bottom w:val="none" w:sz="0" w:space="0" w:color="auto"/>
            <w:right w:val="none" w:sz="0" w:space="0" w:color="auto"/>
          </w:divBdr>
        </w:div>
        <w:div w:id="1300845322">
          <w:marLeft w:val="0"/>
          <w:marRight w:val="0"/>
          <w:marTop w:val="0"/>
          <w:marBottom w:val="0"/>
          <w:divBdr>
            <w:top w:val="none" w:sz="0" w:space="0" w:color="auto"/>
            <w:left w:val="none" w:sz="0" w:space="0" w:color="auto"/>
            <w:bottom w:val="none" w:sz="0" w:space="0" w:color="auto"/>
            <w:right w:val="none" w:sz="0" w:space="0" w:color="auto"/>
          </w:divBdr>
        </w:div>
        <w:div w:id="1495533073">
          <w:marLeft w:val="0"/>
          <w:marRight w:val="0"/>
          <w:marTop w:val="0"/>
          <w:marBottom w:val="0"/>
          <w:divBdr>
            <w:top w:val="none" w:sz="0" w:space="0" w:color="auto"/>
            <w:left w:val="none" w:sz="0" w:space="0" w:color="auto"/>
            <w:bottom w:val="none" w:sz="0" w:space="0" w:color="auto"/>
            <w:right w:val="none" w:sz="0" w:space="0" w:color="auto"/>
          </w:divBdr>
        </w:div>
        <w:div w:id="1592082801">
          <w:marLeft w:val="0"/>
          <w:marRight w:val="0"/>
          <w:marTop w:val="0"/>
          <w:marBottom w:val="0"/>
          <w:divBdr>
            <w:top w:val="none" w:sz="0" w:space="0" w:color="auto"/>
            <w:left w:val="none" w:sz="0" w:space="0" w:color="auto"/>
            <w:bottom w:val="none" w:sz="0" w:space="0" w:color="auto"/>
            <w:right w:val="none" w:sz="0" w:space="0" w:color="auto"/>
          </w:divBdr>
          <w:divsChild>
            <w:div w:id="1651515607">
              <w:marLeft w:val="-75"/>
              <w:marRight w:val="0"/>
              <w:marTop w:val="30"/>
              <w:marBottom w:val="30"/>
              <w:divBdr>
                <w:top w:val="none" w:sz="0" w:space="0" w:color="auto"/>
                <w:left w:val="none" w:sz="0" w:space="0" w:color="auto"/>
                <w:bottom w:val="none" w:sz="0" w:space="0" w:color="auto"/>
                <w:right w:val="none" w:sz="0" w:space="0" w:color="auto"/>
              </w:divBdr>
              <w:divsChild>
                <w:div w:id="145245978">
                  <w:marLeft w:val="0"/>
                  <w:marRight w:val="0"/>
                  <w:marTop w:val="0"/>
                  <w:marBottom w:val="0"/>
                  <w:divBdr>
                    <w:top w:val="none" w:sz="0" w:space="0" w:color="auto"/>
                    <w:left w:val="none" w:sz="0" w:space="0" w:color="auto"/>
                    <w:bottom w:val="none" w:sz="0" w:space="0" w:color="auto"/>
                    <w:right w:val="none" w:sz="0" w:space="0" w:color="auto"/>
                  </w:divBdr>
                  <w:divsChild>
                    <w:div w:id="1547328672">
                      <w:marLeft w:val="0"/>
                      <w:marRight w:val="0"/>
                      <w:marTop w:val="0"/>
                      <w:marBottom w:val="0"/>
                      <w:divBdr>
                        <w:top w:val="none" w:sz="0" w:space="0" w:color="auto"/>
                        <w:left w:val="none" w:sz="0" w:space="0" w:color="auto"/>
                        <w:bottom w:val="none" w:sz="0" w:space="0" w:color="auto"/>
                        <w:right w:val="none" w:sz="0" w:space="0" w:color="auto"/>
                      </w:divBdr>
                    </w:div>
                  </w:divsChild>
                </w:div>
                <w:div w:id="354892500">
                  <w:marLeft w:val="0"/>
                  <w:marRight w:val="0"/>
                  <w:marTop w:val="0"/>
                  <w:marBottom w:val="0"/>
                  <w:divBdr>
                    <w:top w:val="none" w:sz="0" w:space="0" w:color="auto"/>
                    <w:left w:val="none" w:sz="0" w:space="0" w:color="auto"/>
                    <w:bottom w:val="none" w:sz="0" w:space="0" w:color="auto"/>
                    <w:right w:val="none" w:sz="0" w:space="0" w:color="auto"/>
                  </w:divBdr>
                  <w:divsChild>
                    <w:div w:id="656542044">
                      <w:marLeft w:val="0"/>
                      <w:marRight w:val="0"/>
                      <w:marTop w:val="0"/>
                      <w:marBottom w:val="0"/>
                      <w:divBdr>
                        <w:top w:val="none" w:sz="0" w:space="0" w:color="auto"/>
                        <w:left w:val="none" w:sz="0" w:space="0" w:color="auto"/>
                        <w:bottom w:val="none" w:sz="0" w:space="0" w:color="auto"/>
                        <w:right w:val="none" w:sz="0" w:space="0" w:color="auto"/>
                      </w:divBdr>
                    </w:div>
                  </w:divsChild>
                </w:div>
                <w:div w:id="422922699">
                  <w:marLeft w:val="0"/>
                  <w:marRight w:val="0"/>
                  <w:marTop w:val="0"/>
                  <w:marBottom w:val="0"/>
                  <w:divBdr>
                    <w:top w:val="none" w:sz="0" w:space="0" w:color="auto"/>
                    <w:left w:val="none" w:sz="0" w:space="0" w:color="auto"/>
                    <w:bottom w:val="none" w:sz="0" w:space="0" w:color="auto"/>
                    <w:right w:val="none" w:sz="0" w:space="0" w:color="auto"/>
                  </w:divBdr>
                  <w:divsChild>
                    <w:div w:id="756558188">
                      <w:marLeft w:val="0"/>
                      <w:marRight w:val="0"/>
                      <w:marTop w:val="0"/>
                      <w:marBottom w:val="0"/>
                      <w:divBdr>
                        <w:top w:val="none" w:sz="0" w:space="0" w:color="auto"/>
                        <w:left w:val="none" w:sz="0" w:space="0" w:color="auto"/>
                        <w:bottom w:val="none" w:sz="0" w:space="0" w:color="auto"/>
                        <w:right w:val="none" w:sz="0" w:space="0" w:color="auto"/>
                      </w:divBdr>
                    </w:div>
                  </w:divsChild>
                </w:div>
                <w:div w:id="539167146">
                  <w:marLeft w:val="0"/>
                  <w:marRight w:val="0"/>
                  <w:marTop w:val="0"/>
                  <w:marBottom w:val="0"/>
                  <w:divBdr>
                    <w:top w:val="none" w:sz="0" w:space="0" w:color="auto"/>
                    <w:left w:val="none" w:sz="0" w:space="0" w:color="auto"/>
                    <w:bottom w:val="none" w:sz="0" w:space="0" w:color="auto"/>
                    <w:right w:val="none" w:sz="0" w:space="0" w:color="auto"/>
                  </w:divBdr>
                  <w:divsChild>
                    <w:div w:id="2141531567">
                      <w:marLeft w:val="0"/>
                      <w:marRight w:val="0"/>
                      <w:marTop w:val="0"/>
                      <w:marBottom w:val="0"/>
                      <w:divBdr>
                        <w:top w:val="none" w:sz="0" w:space="0" w:color="auto"/>
                        <w:left w:val="none" w:sz="0" w:space="0" w:color="auto"/>
                        <w:bottom w:val="none" w:sz="0" w:space="0" w:color="auto"/>
                        <w:right w:val="none" w:sz="0" w:space="0" w:color="auto"/>
                      </w:divBdr>
                    </w:div>
                  </w:divsChild>
                </w:div>
                <w:div w:id="1090391992">
                  <w:marLeft w:val="0"/>
                  <w:marRight w:val="0"/>
                  <w:marTop w:val="0"/>
                  <w:marBottom w:val="0"/>
                  <w:divBdr>
                    <w:top w:val="none" w:sz="0" w:space="0" w:color="auto"/>
                    <w:left w:val="none" w:sz="0" w:space="0" w:color="auto"/>
                    <w:bottom w:val="none" w:sz="0" w:space="0" w:color="auto"/>
                    <w:right w:val="none" w:sz="0" w:space="0" w:color="auto"/>
                  </w:divBdr>
                  <w:divsChild>
                    <w:div w:id="112210838">
                      <w:marLeft w:val="0"/>
                      <w:marRight w:val="0"/>
                      <w:marTop w:val="0"/>
                      <w:marBottom w:val="0"/>
                      <w:divBdr>
                        <w:top w:val="none" w:sz="0" w:space="0" w:color="auto"/>
                        <w:left w:val="none" w:sz="0" w:space="0" w:color="auto"/>
                        <w:bottom w:val="none" w:sz="0" w:space="0" w:color="auto"/>
                        <w:right w:val="none" w:sz="0" w:space="0" w:color="auto"/>
                      </w:divBdr>
                    </w:div>
                    <w:div w:id="631981850">
                      <w:marLeft w:val="0"/>
                      <w:marRight w:val="0"/>
                      <w:marTop w:val="0"/>
                      <w:marBottom w:val="0"/>
                      <w:divBdr>
                        <w:top w:val="none" w:sz="0" w:space="0" w:color="auto"/>
                        <w:left w:val="none" w:sz="0" w:space="0" w:color="auto"/>
                        <w:bottom w:val="none" w:sz="0" w:space="0" w:color="auto"/>
                        <w:right w:val="none" w:sz="0" w:space="0" w:color="auto"/>
                      </w:divBdr>
                    </w:div>
                  </w:divsChild>
                </w:div>
                <w:div w:id="1523322285">
                  <w:marLeft w:val="0"/>
                  <w:marRight w:val="0"/>
                  <w:marTop w:val="0"/>
                  <w:marBottom w:val="0"/>
                  <w:divBdr>
                    <w:top w:val="none" w:sz="0" w:space="0" w:color="auto"/>
                    <w:left w:val="none" w:sz="0" w:space="0" w:color="auto"/>
                    <w:bottom w:val="none" w:sz="0" w:space="0" w:color="auto"/>
                    <w:right w:val="none" w:sz="0" w:space="0" w:color="auto"/>
                  </w:divBdr>
                  <w:divsChild>
                    <w:div w:id="1728794792">
                      <w:marLeft w:val="0"/>
                      <w:marRight w:val="0"/>
                      <w:marTop w:val="0"/>
                      <w:marBottom w:val="0"/>
                      <w:divBdr>
                        <w:top w:val="none" w:sz="0" w:space="0" w:color="auto"/>
                        <w:left w:val="none" w:sz="0" w:space="0" w:color="auto"/>
                        <w:bottom w:val="none" w:sz="0" w:space="0" w:color="auto"/>
                        <w:right w:val="none" w:sz="0" w:space="0" w:color="auto"/>
                      </w:divBdr>
                    </w:div>
                  </w:divsChild>
                </w:div>
                <w:div w:id="1552573993">
                  <w:marLeft w:val="0"/>
                  <w:marRight w:val="0"/>
                  <w:marTop w:val="0"/>
                  <w:marBottom w:val="0"/>
                  <w:divBdr>
                    <w:top w:val="none" w:sz="0" w:space="0" w:color="auto"/>
                    <w:left w:val="none" w:sz="0" w:space="0" w:color="auto"/>
                    <w:bottom w:val="none" w:sz="0" w:space="0" w:color="auto"/>
                    <w:right w:val="none" w:sz="0" w:space="0" w:color="auto"/>
                  </w:divBdr>
                  <w:divsChild>
                    <w:div w:id="360521332">
                      <w:marLeft w:val="0"/>
                      <w:marRight w:val="0"/>
                      <w:marTop w:val="0"/>
                      <w:marBottom w:val="0"/>
                      <w:divBdr>
                        <w:top w:val="none" w:sz="0" w:space="0" w:color="auto"/>
                        <w:left w:val="none" w:sz="0" w:space="0" w:color="auto"/>
                        <w:bottom w:val="none" w:sz="0" w:space="0" w:color="auto"/>
                        <w:right w:val="none" w:sz="0" w:space="0" w:color="auto"/>
                      </w:divBdr>
                    </w:div>
                  </w:divsChild>
                </w:div>
                <w:div w:id="1629508192">
                  <w:marLeft w:val="0"/>
                  <w:marRight w:val="0"/>
                  <w:marTop w:val="0"/>
                  <w:marBottom w:val="0"/>
                  <w:divBdr>
                    <w:top w:val="none" w:sz="0" w:space="0" w:color="auto"/>
                    <w:left w:val="none" w:sz="0" w:space="0" w:color="auto"/>
                    <w:bottom w:val="none" w:sz="0" w:space="0" w:color="auto"/>
                    <w:right w:val="none" w:sz="0" w:space="0" w:color="auto"/>
                  </w:divBdr>
                  <w:divsChild>
                    <w:div w:id="1254241326">
                      <w:marLeft w:val="0"/>
                      <w:marRight w:val="0"/>
                      <w:marTop w:val="0"/>
                      <w:marBottom w:val="0"/>
                      <w:divBdr>
                        <w:top w:val="none" w:sz="0" w:space="0" w:color="auto"/>
                        <w:left w:val="none" w:sz="0" w:space="0" w:color="auto"/>
                        <w:bottom w:val="none" w:sz="0" w:space="0" w:color="auto"/>
                        <w:right w:val="none" w:sz="0" w:space="0" w:color="auto"/>
                      </w:divBdr>
                    </w:div>
                  </w:divsChild>
                </w:div>
                <w:div w:id="1682584871">
                  <w:marLeft w:val="0"/>
                  <w:marRight w:val="0"/>
                  <w:marTop w:val="0"/>
                  <w:marBottom w:val="0"/>
                  <w:divBdr>
                    <w:top w:val="none" w:sz="0" w:space="0" w:color="auto"/>
                    <w:left w:val="none" w:sz="0" w:space="0" w:color="auto"/>
                    <w:bottom w:val="none" w:sz="0" w:space="0" w:color="auto"/>
                    <w:right w:val="none" w:sz="0" w:space="0" w:color="auto"/>
                  </w:divBdr>
                  <w:divsChild>
                    <w:div w:id="1381203055">
                      <w:marLeft w:val="0"/>
                      <w:marRight w:val="0"/>
                      <w:marTop w:val="0"/>
                      <w:marBottom w:val="0"/>
                      <w:divBdr>
                        <w:top w:val="none" w:sz="0" w:space="0" w:color="auto"/>
                        <w:left w:val="none" w:sz="0" w:space="0" w:color="auto"/>
                        <w:bottom w:val="none" w:sz="0" w:space="0" w:color="auto"/>
                        <w:right w:val="none" w:sz="0" w:space="0" w:color="auto"/>
                      </w:divBdr>
                    </w:div>
                  </w:divsChild>
                </w:div>
                <w:div w:id="1860122036">
                  <w:marLeft w:val="0"/>
                  <w:marRight w:val="0"/>
                  <w:marTop w:val="0"/>
                  <w:marBottom w:val="0"/>
                  <w:divBdr>
                    <w:top w:val="none" w:sz="0" w:space="0" w:color="auto"/>
                    <w:left w:val="none" w:sz="0" w:space="0" w:color="auto"/>
                    <w:bottom w:val="none" w:sz="0" w:space="0" w:color="auto"/>
                    <w:right w:val="none" w:sz="0" w:space="0" w:color="auto"/>
                  </w:divBdr>
                  <w:divsChild>
                    <w:div w:id="1054936605">
                      <w:marLeft w:val="0"/>
                      <w:marRight w:val="0"/>
                      <w:marTop w:val="0"/>
                      <w:marBottom w:val="0"/>
                      <w:divBdr>
                        <w:top w:val="none" w:sz="0" w:space="0" w:color="auto"/>
                        <w:left w:val="none" w:sz="0" w:space="0" w:color="auto"/>
                        <w:bottom w:val="none" w:sz="0" w:space="0" w:color="auto"/>
                        <w:right w:val="none" w:sz="0" w:space="0" w:color="auto"/>
                      </w:divBdr>
                    </w:div>
                  </w:divsChild>
                </w:div>
                <w:div w:id="1943411563">
                  <w:marLeft w:val="0"/>
                  <w:marRight w:val="0"/>
                  <w:marTop w:val="0"/>
                  <w:marBottom w:val="0"/>
                  <w:divBdr>
                    <w:top w:val="none" w:sz="0" w:space="0" w:color="auto"/>
                    <w:left w:val="none" w:sz="0" w:space="0" w:color="auto"/>
                    <w:bottom w:val="none" w:sz="0" w:space="0" w:color="auto"/>
                    <w:right w:val="none" w:sz="0" w:space="0" w:color="auto"/>
                  </w:divBdr>
                  <w:divsChild>
                    <w:div w:id="1030110135">
                      <w:marLeft w:val="0"/>
                      <w:marRight w:val="0"/>
                      <w:marTop w:val="0"/>
                      <w:marBottom w:val="0"/>
                      <w:divBdr>
                        <w:top w:val="none" w:sz="0" w:space="0" w:color="auto"/>
                        <w:left w:val="none" w:sz="0" w:space="0" w:color="auto"/>
                        <w:bottom w:val="none" w:sz="0" w:space="0" w:color="auto"/>
                        <w:right w:val="none" w:sz="0" w:space="0" w:color="auto"/>
                      </w:divBdr>
                    </w:div>
                  </w:divsChild>
                </w:div>
                <w:div w:id="2018731915">
                  <w:marLeft w:val="0"/>
                  <w:marRight w:val="0"/>
                  <w:marTop w:val="0"/>
                  <w:marBottom w:val="0"/>
                  <w:divBdr>
                    <w:top w:val="none" w:sz="0" w:space="0" w:color="auto"/>
                    <w:left w:val="none" w:sz="0" w:space="0" w:color="auto"/>
                    <w:bottom w:val="none" w:sz="0" w:space="0" w:color="auto"/>
                    <w:right w:val="none" w:sz="0" w:space="0" w:color="auto"/>
                  </w:divBdr>
                  <w:divsChild>
                    <w:div w:id="100312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19831">
          <w:marLeft w:val="0"/>
          <w:marRight w:val="0"/>
          <w:marTop w:val="0"/>
          <w:marBottom w:val="0"/>
          <w:divBdr>
            <w:top w:val="none" w:sz="0" w:space="0" w:color="auto"/>
            <w:left w:val="none" w:sz="0" w:space="0" w:color="auto"/>
            <w:bottom w:val="none" w:sz="0" w:space="0" w:color="auto"/>
            <w:right w:val="none" w:sz="0" w:space="0" w:color="auto"/>
          </w:divBdr>
        </w:div>
      </w:divsChild>
    </w:div>
    <w:div w:id="2049376764">
      <w:bodyDiv w:val="1"/>
      <w:marLeft w:val="0"/>
      <w:marRight w:val="0"/>
      <w:marTop w:val="0"/>
      <w:marBottom w:val="0"/>
      <w:divBdr>
        <w:top w:val="none" w:sz="0" w:space="0" w:color="auto"/>
        <w:left w:val="none" w:sz="0" w:space="0" w:color="auto"/>
        <w:bottom w:val="none" w:sz="0" w:space="0" w:color="auto"/>
        <w:right w:val="none" w:sz="0" w:space="0" w:color="auto"/>
      </w:divBdr>
    </w:div>
    <w:div w:id="2116367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utrecht.nl" TargetMode="External"/><Relationship Id="rId18" Type="http://schemas.openxmlformats.org/officeDocument/2006/relationships/footer" Target="footer1.xml"/><Relationship Id="rId26" Type="http://schemas.openxmlformats.org/officeDocument/2006/relationships/hyperlink" Target="https://applicatie.nl" TargetMode="External"/><Relationship Id="rId39" Type="http://schemas.openxmlformats.org/officeDocument/2006/relationships/hyperlink" Target="https://docs.microsoft.com/nl-nl/Exchange/mail-flow-best-practices/how-to-set-up-a-multifunction-device-or-application-to-send-email-using-office-3?redirectSourcePath=%252farticle%252fHow-to-set-up-a-multifunction-device-or-application-to-send-email-using-Office-365-69f58e99-c550-4274-ad18-c805d654b4c4" TargetMode="External"/><Relationship Id="rId21" Type="http://schemas.openxmlformats.org/officeDocument/2006/relationships/footer" Target="footer3.xml"/><Relationship Id="rId34" Type="http://schemas.openxmlformats.org/officeDocument/2006/relationships/footer" Target="footer4.xml"/><Relationship Id="rId42" Type="http://schemas.openxmlformats.org/officeDocument/2006/relationships/image" Target="media/image7.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4.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csc.nl/documenten/publicaties/2019/mei/01/ict-beveiligingsrichtlijnen-voor-webapplicaties" TargetMode="Externa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yperlink" Target="https://docs.microsoft.com/nl-nl/Exchange/mail-flow-best-practices/how-to-set-up-a-multifunction-device-or-application-to-send-email-using-office-3?redirectSourcePath=%252farticle%252fHow-to-set-up-a-multifunction-device-or-application-to-send-email-using-Office-365-69f58e99-c550-4274-ad18-c805d654b4c4"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ictiz.nl/standaardisatie/informatiestandaarden/basisgegevensset-zorg-bgz/" TargetMode="External"/><Relationship Id="rId23" Type="http://schemas.openxmlformats.org/officeDocument/2006/relationships/hyperlink" Target="https://www.ncsc.nl/documenten/publicaties/2019/mei/01/ict-beveiligingsrichtlijnen-voor-mobiele-apps" TargetMode="External"/><Relationship Id="rId28" Type="http://schemas.openxmlformats.org/officeDocument/2006/relationships/hyperlink" Target="https://github.com/OAI/OpenAPI-Specification/blob/master/versions/3.0.1.md" TargetMode="Externa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6.png"/><Relationship Id="rId44"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owasp.org/index.php/Main_Page" TargetMode="External"/><Relationship Id="rId27" Type="http://schemas.openxmlformats.org/officeDocument/2006/relationships/image" Target="media/image3.PNG"/><Relationship Id="rId30" Type="http://schemas.openxmlformats.org/officeDocument/2006/relationships/image" Target="media/image5.png"/><Relationship Id="rId35" Type="http://schemas.openxmlformats.org/officeDocument/2006/relationships/footer" Target="footer5.xml"/><Relationship Id="rId43" Type="http://schemas.openxmlformats.org/officeDocument/2006/relationships/image" Target="media/image8.jp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utrecht.nl" TargetMode="External"/><Relationship Id="rId17" Type="http://schemas.openxmlformats.org/officeDocument/2006/relationships/header" Target="header2.xml"/><Relationship Id="rId25" Type="http://schemas.openxmlformats.org/officeDocument/2006/relationships/hyperlink" Target="https://www.ncsc.nl/documenten/factsheets/2019/juni/01/factsheet-continuiteit-van-onlinediensten" TargetMode="External"/><Relationship Id="rId33" Type="http://schemas.openxmlformats.org/officeDocument/2006/relationships/header" Target="header5.xml"/><Relationship Id="rId38" Type="http://schemas.openxmlformats.org/officeDocument/2006/relationships/hyperlink" Target="https://docs.microsoft.com/nl-nl/Exchange/mail-flow-best-practices/how-to-set-up-a-multifunction-device-or-application-to-send-email-using-office-3?redirectSourcePath=%252farticle%252fHow-to-set-up-a-multifunction-device-or-application-to-send-email-using-Office-365-69f58e99-c550-4274-ad18-c805d654b4c4" TargetMode="External"/><Relationship Id="rId46" Type="http://schemas.openxmlformats.org/officeDocument/2006/relationships/theme" Target="theme/theme1.xml"/><Relationship Id="rId20" Type="http://schemas.openxmlformats.org/officeDocument/2006/relationships/header" Target="header3.xml"/><Relationship Id="rId41" Type="http://schemas.openxmlformats.org/officeDocument/2006/relationships/hyperlink" Target="https://docs.microsoft.com/nl-nl/Exchange/mail-flow-best-practices/how-to-set-up-a-multifunction-device-or-application-to-send-email-using-office-3?redirectSourcePath=%252farticle%252fHow-to-set-up-a-multifunction-device-or-application-to-send-email-using-Office-365-69f58e99-c550-4274-ad18-c805d654b4c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ngrealisatie.nl/roadmap/common-groun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d0f5bb-97d4-417d-aaaf-e8668845eb9a" xsi:nil="true"/>
    <lcf76f155ced4ddcb4097134ff3c332f xmlns="7e3346f2-f944-4152-ad8a-9bc0684126d1">
      <Terms xmlns="http://schemas.microsoft.com/office/infopath/2007/PartnerControls"/>
    </lcf76f155ced4ddcb4097134ff3c332f>
    <SharedWithUsers xmlns="8dd0f5bb-97d4-417d-aaaf-e8668845eb9a">
      <UserInfo>
        <DisplayName>Waal, Frans de</DisplayName>
        <AccountId>17</AccountId>
        <AccountType/>
      </UserInfo>
      <UserInfo>
        <DisplayName>Bodegraven, Liesbeth van</DisplayName>
        <AccountId>10</AccountId>
        <AccountType/>
      </UserInfo>
      <UserInfo>
        <DisplayName>Cetinkaya, Sinan</DisplayName>
        <AccountId>19</AccountId>
        <AccountType/>
      </UserInfo>
      <UserInfo>
        <DisplayName>Prins, Lilian</DisplayName>
        <AccountId>15</AccountId>
        <AccountType/>
      </UserInfo>
      <UserInfo>
        <DisplayName>Willegen, Dianne van</DisplayName>
        <AccountId>21</AccountId>
        <AccountType/>
      </UserInfo>
      <UserInfo>
        <DisplayName>Have, Esmee ten</DisplayName>
        <AccountId>55</AccountId>
        <AccountType/>
      </UserInfo>
      <UserInfo>
        <DisplayName>Wolterink, André</DisplayName>
        <AccountId>20</AccountId>
        <AccountType/>
      </UserInfo>
      <UserInfo>
        <DisplayName>Goede, Joëlle de</DisplayName>
        <AccountId>22</AccountId>
        <AccountType/>
      </UserInfo>
      <UserInfo>
        <DisplayName>Doornik, Miranda van</DisplayName>
        <AccountId>16</AccountId>
        <AccountType/>
      </UserInfo>
      <UserInfo>
        <DisplayName>Janssen, Johnny</DisplayName>
        <AccountId>14</AccountId>
        <AccountType/>
      </UserInfo>
      <UserInfo>
        <DisplayName>Verschure, Carolien</DisplayName>
        <AccountId>23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1C5A23A7C511419CC4931E87E2016E" ma:contentTypeVersion="10" ma:contentTypeDescription="Een nieuw document maken." ma:contentTypeScope="" ma:versionID="2a66b1680930c065483436631e5ceced">
  <xsd:schema xmlns:xsd="http://www.w3.org/2001/XMLSchema" xmlns:xs="http://www.w3.org/2001/XMLSchema" xmlns:p="http://schemas.microsoft.com/office/2006/metadata/properties" xmlns:ns2="7e3346f2-f944-4152-ad8a-9bc0684126d1" xmlns:ns3="8dd0f5bb-97d4-417d-aaaf-e8668845eb9a" targetNamespace="http://schemas.microsoft.com/office/2006/metadata/properties" ma:root="true" ma:fieldsID="1f81e8c3106843b119a524edff5d559e" ns2:_="" ns3:_="">
    <xsd:import namespace="7e3346f2-f944-4152-ad8a-9bc0684126d1"/>
    <xsd:import namespace="8dd0f5bb-97d4-417d-aaaf-e8668845eb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346f2-f944-4152-ad8a-9bc068412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d0f5bb-97d4-417d-aaaf-e8668845eb9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a6b7025-62c6-48ea-9cd3-2895bce6632e}" ma:internalName="TaxCatchAll" ma:showField="CatchAllData" ma:web="8dd0f5bb-97d4-417d-aaaf-e8668845e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3335C-142E-48F8-BEB1-A5A8A09EAB99}">
  <ds:schemaRefs>
    <ds:schemaRef ds:uri="http://purl.org/dc/terms/"/>
    <ds:schemaRef ds:uri="http://schemas.openxmlformats.org/package/2006/metadata/core-properties"/>
    <ds:schemaRef ds:uri="http://purl.org/dc/elements/1.1/"/>
    <ds:schemaRef ds:uri="8dd0f5bb-97d4-417d-aaaf-e8668845eb9a"/>
    <ds:schemaRef ds:uri="http://schemas.microsoft.com/office/2006/metadata/properties"/>
    <ds:schemaRef ds:uri="http://purl.org/dc/dcmitype/"/>
    <ds:schemaRef ds:uri="http://schemas.microsoft.com/office/2006/documentManagement/types"/>
    <ds:schemaRef ds:uri="http://schemas.microsoft.com/office/infopath/2007/PartnerControls"/>
    <ds:schemaRef ds:uri="7e3346f2-f944-4152-ad8a-9bc0684126d1"/>
    <ds:schemaRef ds:uri="http://www.w3.org/XML/1998/namespace"/>
  </ds:schemaRefs>
</ds:datastoreItem>
</file>

<file path=customXml/itemProps2.xml><?xml version="1.0" encoding="utf-8"?>
<ds:datastoreItem xmlns:ds="http://schemas.openxmlformats.org/officeDocument/2006/customXml" ds:itemID="{A8FFE0B8-3CC1-4680-AB83-7B0B5F0E41B8}">
  <ds:schemaRefs>
    <ds:schemaRef ds:uri="http://schemas.microsoft.com/sharepoint/v3/contenttype/forms"/>
  </ds:schemaRefs>
</ds:datastoreItem>
</file>

<file path=customXml/itemProps3.xml><?xml version="1.0" encoding="utf-8"?>
<ds:datastoreItem xmlns:ds="http://schemas.openxmlformats.org/officeDocument/2006/customXml" ds:itemID="{ABFE46C4-45AE-4963-9594-CB35C82A9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346f2-f944-4152-ad8a-9bc0684126d1"/>
    <ds:schemaRef ds:uri="8dd0f5bb-97d4-417d-aaaf-e8668845e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1AC6C4-26C8-42FD-8AB8-EF17805D0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15004</Words>
  <Characters>85528</Characters>
  <Application>Microsoft Office Word</Application>
  <DocSecurity>4</DocSecurity>
  <Lines>712</Lines>
  <Paragraphs>200</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100332</CharactersWithSpaces>
  <SharedDoc>false</SharedDoc>
  <HLinks>
    <vt:vector size="174" baseType="variant">
      <vt:variant>
        <vt:i4>1310747</vt:i4>
      </vt:variant>
      <vt:variant>
        <vt:i4>162</vt:i4>
      </vt:variant>
      <vt:variant>
        <vt:i4>0</vt:i4>
      </vt:variant>
      <vt:variant>
        <vt:i4>5</vt:i4>
      </vt:variant>
      <vt:variant>
        <vt:lpwstr>https://docs.microsoft.com/nl-nl/Exchange/mail-flow-best-practices/how-to-set-up-a-multifunction-device-or-application-to-send-email-using-office-3?redirectSourcePath=%252farticle%252fHow-to-set-up-a-multifunction-device-or-application-to-send-email-using-Office-365-69f58e99-c550-4274-ad18-c805d654b4c4</vt:lpwstr>
      </vt:variant>
      <vt:variant>
        <vt:lpwstr>option-1-recommended-authenticate-your-device-or-application-directly-with-an-office-365-mailbox-and-send-mail-using-smtp-client-submission</vt:lpwstr>
      </vt:variant>
      <vt:variant>
        <vt:i4>1310747</vt:i4>
      </vt:variant>
      <vt:variant>
        <vt:i4>159</vt:i4>
      </vt:variant>
      <vt:variant>
        <vt:i4>0</vt:i4>
      </vt:variant>
      <vt:variant>
        <vt:i4>5</vt:i4>
      </vt:variant>
      <vt:variant>
        <vt:lpwstr>https://docs.microsoft.com/nl-nl/Exchange/mail-flow-best-practices/how-to-set-up-a-multifunction-device-or-application-to-send-email-using-office-3?redirectSourcePath=%252farticle%252fHow-to-set-up-a-multifunction-device-or-application-to-send-email-using-Office-365-69f58e99-c550-4274-ad18-c805d654b4c4</vt:lpwstr>
      </vt:variant>
      <vt:variant>
        <vt:lpwstr>option-1-recommended-authenticate-your-device-or-application-directly-with-an-office-365-mailbox-and-send-mail-using-smtp-client-submission</vt:lpwstr>
      </vt:variant>
      <vt:variant>
        <vt:i4>1310747</vt:i4>
      </vt:variant>
      <vt:variant>
        <vt:i4>156</vt:i4>
      </vt:variant>
      <vt:variant>
        <vt:i4>0</vt:i4>
      </vt:variant>
      <vt:variant>
        <vt:i4>5</vt:i4>
      </vt:variant>
      <vt:variant>
        <vt:lpwstr>https://docs.microsoft.com/nl-nl/Exchange/mail-flow-best-practices/how-to-set-up-a-multifunction-device-or-application-to-send-email-using-office-3?redirectSourcePath=%252farticle%252fHow-to-set-up-a-multifunction-device-or-application-to-send-email-using-Office-365-69f58e99-c550-4274-ad18-c805d654b4c4</vt:lpwstr>
      </vt:variant>
      <vt:variant>
        <vt:lpwstr>option-1-recommended-authenticate-your-device-or-application-directly-with-an-office-365-mailbox-and-send-mail-using-smtp-client-submission</vt:lpwstr>
      </vt:variant>
      <vt:variant>
        <vt:i4>1310747</vt:i4>
      </vt:variant>
      <vt:variant>
        <vt:i4>153</vt:i4>
      </vt:variant>
      <vt:variant>
        <vt:i4>0</vt:i4>
      </vt:variant>
      <vt:variant>
        <vt:i4>5</vt:i4>
      </vt:variant>
      <vt:variant>
        <vt:lpwstr>https://docs.microsoft.com/nl-nl/Exchange/mail-flow-best-practices/how-to-set-up-a-multifunction-device-or-application-to-send-email-using-office-3?redirectSourcePath=%252farticle%252fHow-to-set-up-a-multifunction-device-or-application-to-send-email-using-Office-365-69f58e99-c550-4274-ad18-c805d654b4c4</vt:lpwstr>
      </vt:variant>
      <vt:variant>
        <vt:lpwstr>option-1-recommended-authenticate-your-device-or-application-directly-with-an-office-365-mailbox-and-send-mail-using-smtp-client-submission</vt:lpwstr>
      </vt:variant>
      <vt:variant>
        <vt:i4>2818152</vt:i4>
      </vt:variant>
      <vt:variant>
        <vt:i4>135</vt:i4>
      </vt:variant>
      <vt:variant>
        <vt:i4>0</vt:i4>
      </vt:variant>
      <vt:variant>
        <vt:i4>5</vt:i4>
      </vt:variant>
      <vt:variant>
        <vt:lpwstr>https://github.com/OAI/OpenAPI-Specification/blob/master/versions/3.0.1.md</vt:lpwstr>
      </vt:variant>
      <vt:variant>
        <vt:lpwstr/>
      </vt:variant>
      <vt:variant>
        <vt:i4>4063346</vt:i4>
      </vt:variant>
      <vt:variant>
        <vt:i4>114</vt:i4>
      </vt:variant>
      <vt:variant>
        <vt:i4>0</vt:i4>
      </vt:variant>
      <vt:variant>
        <vt:i4>5</vt:i4>
      </vt:variant>
      <vt:variant>
        <vt:lpwstr>https://applicatie.nl/</vt:lpwstr>
      </vt:variant>
      <vt:variant>
        <vt:lpwstr/>
      </vt:variant>
      <vt:variant>
        <vt:i4>4325455</vt:i4>
      </vt:variant>
      <vt:variant>
        <vt:i4>111</vt:i4>
      </vt:variant>
      <vt:variant>
        <vt:i4>0</vt:i4>
      </vt:variant>
      <vt:variant>
        <vt:i4>5</vt:i4>
      </vt:variant>
      <vt:variant>
        <vt:lpwstr>https://www.ncsc.nl/documenten/factsheets/2019/juni/01/factsheet-continuiteit-van-onlinediensten</vt:lpwstr>
      </vt:variant>
      <vt:variant>
        <vt:lpwstr/>
      </vt:variant>
      <vt:variant>
        <vt:i4>6422646</vt:i4>
      </vt:variant>
      <vt:variant>
        <vt:i4>108</vt:i4>
      </vt:variant>
      <vt:variant>
        <vt:i4>0</vt:i4>
      </vt:variant>
      <vt:variant>
        <vt:i4>5</vt:i4>
      </vt:variant>
      <vt:variant>
        <vt:lpwstr>https://www.ncsc.nl/documenten/publicaties/2019/mei/01/ict-beveiligingsrichtlijnen-voor-webapplicaties</vt:lpwstr>
      </vt:variant>
      <vt:variant>
        <vt:lpwstr/>
      </vt:variant>
      <vt:variant>
        <vt:i4>4194323</vt:i4>
      </vt:variant>
      <vt:variant>
        <vt:i4>105</vt:i4>
      </vt:variant>
      <vt:variant>
        <vt:i4>0</vt:i4>
      </vt:variant>
      <vt:variant>
        <vt:i4>5</vt:i4>
      </vt:variant>
      <vt:variant>
        <vt:lpwstr>https://www.ncsc.nl/documenten/publicaties/2019/mei/01/ict-beveiligingsrichtlijnen-voor-mobiele-apps</vt:lpwstr>
      </vt:variant>
      <vt:variant>
        <vt:lpwstr/>
      </vt:variant>
      <vt:variant>
        <vt:i4>4522105</vt:i4>
      </vt:variant>
      <vt:variant>
        <vt:i4>102</vt:i4>
      </vt:variant>
      <vt:variant>
        <vt:i4>0</vt:i4>
      </vt:variant>
      <vt:variant>
        <vt:i4>5</vt:i4>
      </vt:variant>
      <vt:variant>
        <vt:lpwstr>https://www.owasp.org/index.php/Main_Page</vt:lpwstr>
      </vt:variant>
      <vt:variant>
        <vt:lpwstr/>
      </vt:variant>
      <vt:variant>
        <vt:i4>7143475</vt:i4>
      </vt:variant>
      <vt:variant>
        <vt:i4>99</vt:i4>
      </vt:variant>
      <vt:variant>
        <vt:i4>0</vt:i4>
      </vt:variant>
      <vt:variant>
        <vt:i4>5</vt:i4>
      </vt:variant>
      <vt:variant>
        <vt:lpwstr>https://www.nictiz.nl/standaardisatie/informatiestandaarden/basisgegevensset-zorg-bgz/</vt:lpwstr>
      </vt:variant>
      <vt:variant>
        <vt:lpwstr/>
      </vt:variant>
      <vt:variant>
        <vt:i4>1245232</vt:i4>
      </vt:variant>
      <vt:variant>
        <vt:i4>92</vt:i4>
      </vt:variant>
      <vt:variant>
        <vt:i4>0</vt:i4>
      </vt:variant>
      <vt:variant>
        <vt:i4>5</vt:i4>
      </vt:variant>
      <vt:variant>
        <vt:lpwstr/>
      </vt:variant>
      <vt:variant>
        <vt:lpwstr>_Toc108515846</vt:lpwstr>
      </vt:variant>
      <vt:variant>
        <vt:i4>1245232</vt:i4>
      </vt:variant>
      <vt:variant>
        <vt:i4>86</vt:i4>
      </vt:variant>
      <vt:variant>
        <vt:i4>0</vt:i4>
      </vt:variant>
      <vt:variant>
        <vt:i4>5</vt:i4>
      </vt:variant>
      <vt:variant>
        <vt:lpwstr/>
      </vt:variant>
      <vt:variant>
        <vt:lpwstr>_Toc108515845</vt:lpwstr>
      </vt:variant>
      <vt:variant>
        <vt:i4>1245232</vt:i4>
      </vt:variant>
      <vt:variant>
        <vt:i4>80</vt:i4>
      </vt:variant>
      <vt:variant>
        <vt:i4>0</vt:i4>
      </vt:variant>
      <vt:variant>
        <vt:i4>5</vt:i4>
      </vt:variant>
      <vt:variant>
        <vt:lpwstr/>
      </vt:variant>
      <vt:variant>
        <vt:lpwstr>_Toc108515844</vt:lpwstr>
      </vt:variant>
      <vt:variant>
        <vt:i4>1245232</vt:i4>
      </vt:variant>
      <vt:variant>
        <vt:i4>74</vt:i4>
      </vt:variant>
      <vt:variant>
        <vt:i4>0</vt:i4>
      </vt:variant>
      <vt:variant>
        <vt:i4>5</vt:i4>
      </vt:variant>
      <vt:variant>
        <vt:lpwstr/>
      </vt:variant>
      <vt:variant>
        <vt:lpwstr>_Toc108515843</vt:lpwstr>
      </vt:variant>
      <vt:variant>
        <vt:i4>1245232</vt:i4>
      </vt:variant>
      <vt:variant>
        <vt:i4>68</vt:i4>
      </vt:variant>
      <vt:variant>
        <vt:i4>0</vt:i4>
      </vt:variant>
      <vt:variant>
        <vt:i4>5</vt:i4>
      </vt:variant>
      <vt:variant>
        <vt:lpwstr/>
      </vt:variant>
      <vt:variant>
        <vt:lpwstr>_Toc108515842</vt:lpwstr>
      </vt:variant>
      <vt:variant>
        <vt:i4>1245232</vt:i4>
      </vt:variant>
      <vt:variant>
        <vt:i4>62</vt:i4>
      </vt:variant>
      <vt:variant>
        <vt:i4>0</vt:i4>
      </vt:variant>
      <vt:variant>
        <vt:i4>5</vt:i4>
      </vt:variant>
      <vt:variant>
        <vt:lpwstr/>
      </vt:variant>
      <vt:variant>
        <vt:lpwstr>_Toc108515841</vt:lpwstr>
      </vt:variant>
      <vt:variant>
        <vt:i4>1245232</vt:i4>
      </vt:variant>
      <vt:variant>
        <vt:i4>56</vt:i4>
      </vt:variant>
      <vt:variant>
        <vt:i4>0</vt:i4>
      </vt:variant>
      <vt:variant>
        <vt:i4>5</vt:i4>
      </vt:variant>
      <vt:variant>
        <vt:lpwstr/>
      </vt:variant>
      <vt:variant>
        <vt:lpwstr>_Toc108515840</vt:lpwstr>
      </vt:variant>
      <vt:variant>
        <vt:i4>1310768</vt:i4>
      </vt:variant>
      <vt:variant>
        <vt:i4>50</vt:i4>
      </vt:variant>
      <vt:variant>
        <vt:i4>0</vt:i4>
      </vt:variant>
      <vt:variant>
        <vt:i4>5</vt:i4>
      </vt:variant>
      <vt:variant>
        <vt:lpwstr/>
      </vt:variant>
      <vt:variant>
        <vt:lpwstr>_Toc108515839</vt:lpwstr>
      </vt:variant>
      <vt:variant>
        <vt:i4>1310768</vt:i4>
      </vt:variant>
      <vt:variant>
        <vt:i4>44</vt:i4>
      </vt:variant>
      <vt:variant>
        <vt:i4>0</vt:i4>
      </vt:variant>
      <vt:variant>
        <vt:i4>5</vt:i4>
      </vt:variant>
      <vt:variant>
        <vt:lpwstr/>
      </vt:variant>
      <vt:variant>
        <vt:lpwstr>_Toc108515838</vt:lpwstr>
      </vt:variant>
      <vt:variant>
        <vt:i4>1310768</vt:i4>
      </vt:variant>
      <vt:variant>
        <vt:i4>38</vt:i4>
      </vt:variant>
      <vt:variant>
        <vt:i4>0</vt:i4>
      </vt:variant>
      <vt:variant>
        <vt:i4>5</vt:i4>
      </vt:variant>
      <vt:variant>
        <vt:lpwstr/>
      </vt:variant>
      <vt:variant>
        <vt:lpwstr>_Toc108515837</vt:lpwstr>
      </vt:variant>
      <vt:variant>
        <vt:i4>1310768</vt:i4>
      </vt:variant>
      <vt:variant>
        <vt:i4>32</vt:i4>
      </vt:variant>
      <vt:variant>
        <vt:i4>0</vt:i4>
      </vt:variant>
      <vt:variant>
        <vt:i4>5</vt:i4>
      </vt:variant>
      <vt:variant>
        <vt:lpwstr/>
      </vt:variant>
      <vt:variant>
        <vt:lpwstr>_Toc108515836</vt:lpwstr>
      </vt:variant>
      <vt:variant>
        <vt:i4>1310768</vt:i4>
      </vt:variant>
      <vt:variant>
        <vt:i4>26</vt:i4>
      </vt:variant>
      <vt:variant>
        <vt:i4>0</vt:i4>
      </vt:variant>
      <vt:variant>
        <vt:i4>5</vt:i4>
      </vt:variant>
      <vt:variant>
        <vt:lpwstr/>
      </vt:variant>
      <vt:variant>
        <vt:lpwstr>_Toc108515835</vt:lpwstr>
      </vt:variant>
      <vt:variant>
        <vt:i4>1310768</vt:i4>
      </vt:variant>
      <vt:variant>
        <vt:i4>20</vt:i4>
      </vt:variant>
      <vt:variant>
        <vt:i4>0</vt:i4>
      </vt:variant>
      <vt:variant>
        <vt:i4>5</vt:i4>
      </vt:variant>
      <vt:variant>
        <vt:lpwstr/>
      </vt:variant>
      <vt:variant>
        <vt:lpwstr>_Toc108515834</vt:lpwstr>
      </vt:variant>
      <vt:variant>
        <vt:i4>1310768</vt:i4>
      </vt:variant>
      <vt:variant>
        <vt:i4>14</vt:i4>
      </vt:variant>
      <vt:variant>
        <vt:i4>0</vt:i4>
      </vt:variant>
      <vt:variant>
        <vt:i4>5</vt:i4>
      </vt:variant>
      <vt:variant>
        <vt:lpwstr/>
      </vt:variant>
      <vt:variant>
        <vt:lpwstr>_Toc108515833</vt:lpwstr>
      </vt:variant>
      <vt:variant>
        <vt:i4>1310768</vt:i4>
      </vt:variant>
      <vt:variant>
        <vt:i4>8</vt:i4>
      </vt:variant>
      <vt:variant>
        <vt:i4>0</vt:i4>
      </vt:variant>
      <vt:variant>
        <vt:i4>5</vt:i4>
      </vt:variant>
      <vt:variant>
        <vt:lpwstr/>
      </vt:variant>
      <vt:variant>
        <vt:lpwstr>_Toc108515832</vt:lpwstr>
      </vt:variant>
      <vt:variant>
        <vt:i4>1310768</vt:i4>
      </vt:variant>
      <vt:variant>
        <vt:i4>2</vt:i4>
      </vt:variant>
      <vt:variant>
        <vt:i4>0</vt:i4>
      </vt:variant>
      <vt:variant>
        <vt:i4>5</vt:i4>
      </vt:variant>
      <vt:variant>
        <vt:lpwstr/>
      </vt:variant>
      <vt:variant>
        <vt:lpwstr>_Toc108515831</vt:lpwstr>
      </vt:variant>
      <vt:variant>
        <vt:i4>3604532</vt:i4>
      </vt:variant>
      <vt:variant>
        <vt:i4>0</vt:i4>
      </vt:variant>
      <vt:variant>
        <vt:i4>0</vt:i4>
      </vt:variant>
      <vt:variant>
        <vt:i4>5</vt:i4>
      </vt:variant>
      <vt:variant>
        <vt:lpwstr>https://www.vngrealisatie.nl/roadmap/common-ground</vt:lpwstr>
      </vt:variant>
      <vt:variant>
        <vt:lpwstr/>
      </vt:variant>
      <vt:variant>
        <vt:i4>7995499</vt:i4>
      </vt:variant>
      <vt:variant>
        <vt:i4>0</vt:i4>
      </vt:variant>
      <vt:variant>
        <vt:i4>0</vt:i4>
      </vt:variant>
      <vt:variant>
        <vt:i4>5</vt:i4>
      </vt:variant>
      <vt:variant>
        <vt:lpwstr>http://www.utrecht.nl/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Voulon, Daphne</dc:creator>
  <cp:keywords/>
  <cp:lastModifiedBy>Bodegraven, Liesbeth van</cp:lastModifiedBy>
  <cp:revision>185</cp:revision>
  <dcterms:created xsi:type="dcterms:W3CDTF">2022-06-22T01:57:00Z</dcterms:created>
  <dcterms:modified xsi:type="dcterms:W3CDTF">2022-08-09T19:53:00Z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0x010100801C5A23A7C511419CC4931E87E2016E</vt:lpwstr>
  </property>
  <property fmtid="{D5CDD505-2E9C-101B-9397-08002B2CF9AE}" pid="3" name="MediaServiceImageTags">
    <vt:lpwstr/>
  </property>
  <property fmtid="{D5CDD505-2E9C-101B-9397-08002B2CF9AE}" pid="4" name="ClassificationContentMarkingFooterShapeIds">
    <vt:lpwstr>3,4,6</vt:lpwstr>
  </property>
  <property fmtid="{D5CDD505-2E9C-101B-9397-08002B2CF9AE}" pid="5" name="ClassificationContentMarkingFooterFontProps">
    <vt:lpwstr>#000000,10,Calibri</vt:lpwstr>
  </property>
  <property fmtid="{D5CDD505-2E9C-101B-9397-08002B2CF9AE}" pid="6" name="ClassificationContentMarkingFooterText">
    <vt:lpwstr>Classificatie: Vertrouwelijk</vt:lpwstr>
  </property>
  <property fmtid="{D5CDD505-2E9C-101B-9397-08002B2CF9AE}" pid="7" name="MSIP_Label_071fae4b-713e-4ae0-9ca7-97558cd4d0cd_Enabled">
    <vt:lpwstr>true</vt:lpwstr>
  </property>
  <property fmtid="{D5CDD505-2E9C-101B-9397-08002B2CF9AE}" pid="8" name="MSIP_Label_071fae4b-713e-4ae0-9ca7-97558cd4d0cd_SetDate">
    <vt:lpwstr>2022-06-21T16:57:25Z</vt:lpwstr>
  </property>
  <property fmtid="{D5CDD505-2E9C-101B-9397-08002B2CF9AE}" pid="9" name="MSIP_Label_071fae4b-713e-4ae0-9ca7-97558cd4d0cd_Method">
    <vt:lpwstr>Standard</vt:lpwstr>
  </property>
  <property fmtid="{D5CDD505-2E9C-101B-9397-08002B2CF9AE}" pid="10" name="MSIP_Label_071fae4b-713e-4ae0-9ca7-97558cd4d0cd_Name">
    <vt:lpwstr>Vertrouwelijk (D)</vt:lpwstr>
  </property>
  <property fmtid="{D5CDD505-2E9C-101B-9397-08002B2CF9AE}" pid="11" name="MSIP_Label_071fae4b-713e-4ae0-9ca7-97558cd4d0cd_SiteId">
    <vt:lpwstr>b9ea87f7-a263-4e68-98e1-5fad3547a805</vt:lpwstr>
  </property>
  <property fmtid="{D5CDD505-2E9C-101B-9397-08002B2CF9AE}" pid="12" name="MSIP_Label_071fae4b-713e-4ae0-9ca7-97558cd4d0cd_ActionId">
    <vt:lpwstr>a53f2f62-d74e-4c4a-98f9-8801823ad1b8</vt:lpwstr>
  </property>
  <property fmtid="{D5CDD505-2E9C-101B-9397-08002B2CF9AE}" pid="13" name="MSIP_Label_071fae4b-713e-4ae0-9ca7-97558cd4d0cd_ContentBits">
    <vt:lpwstr>2</vt:lpwstr>
  </property>
</Properties>
</file>