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434E3" w14:textId="77777777" w:rsidR="00457C3D" w:rsidRPr="00D02033" w:rsidRDefault="00457C3D" w:rsidP="00457C3D">
      <w:pPr>
        <w:pStyle w:val="Kop1zondernummer"/>
        <w:rPr>
          <w:rFonts w:asciiTheme="minorHAnsi" w:hAnsiTheme="minorHAnsi" w:cstheme="minorHAnsi"/>
          <w:b/>
          <w:sz w:val="32"/>
        </w:rPr>
      </w:pPr>
      <w:bookmarkStart w:id="0" w:name="_Toc88653380"/>
      <w:r>
        <w:rPr>
          <w:rFonts w:asciiTheme="minorHAnsi" w:hAnsiTheme="minorHAnsi" w:cstheme="minorHAnsi"/>
          <w:b/>
          <w:sz w:val="32"/>
        </w:rPr>
        <w:t xml:space="preserve">Invulformulier 1 </w:t>
      </w:r>
      <w:r w:rsidRPr="00D02033">
        <w:rPr>
          <w:rFonts w:asciiTheme="minorHAnsi" w:hAnsiTheme="minorHAnsi" w:cstheme="minorHAnsi"/>
          <w:b/>
          <w:sz w:val="32"/>
        </w:rPr>
        <w:t>Checklist Inschrijving</w:t>
      </w:r>
      <w:bookmarkEnd w:id="0"/>
      <w:r w:rsidRPr="00D02033">
        <w:rPr>
          <w:rFonts w:asciiTheme="minorHAnsi" w:hAnsiTheme="minorHAnsi" w:cstheme="minorHAnsi"/>
          <w:b/>
          <w:sz w:val="32"/>
        </w:rPr>
        <w:t xml:space="preserve"> </w:t>
      </w:r>
    </w:p>
    <w:p w14:paraId="372DB664" w14:textId="77777777" w:rsidR="00457C3D" w:rsidRDefault="00457C3D" w:rsidP="00457C3D">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Inschrijving moeten worden ingediend. Tenzij de Aanbestedende Dienst uitsluiting niet proportioneel acht. Het uploaden qua locatie binnen TenderNed is vormvrij.</w:t>
      </w:r>
    </w:p>
    <w:p w14:paraId="6FBAF091" w14:textId="77777777" w:rsidR="00457C3D" w:rsidRDefault="00457C3D" w:rsidP="00457C3D">
      <w:pPr>
        <w:suppressAutoHyphens/>
        <w:spacing w:line="276" w:lineRule="auto"/>
        <w:rPr>
          <w:rFonts w:cs="Arial"/>
        </w:rPr>
      </w:pPr>
    </w:p>
    <w:p w14:paraId="71ABED7F" w14:textId="77777777" w:rsidR="00457C3D" w:rsidRDefault="00457C3D" w:rsidP="00457C3D">
      <w:pPr>
        <w:suppressAutoHyphens/>
        <w:spacing w:line="276" w:lineRule="auto"/>
        <w:rPr>
          <w:rFonts w:cs="Arial"/>
        </w:rPr>
      </w:pPr>
      <w:r>
        <w:rPr>
          <w:rFonts w:cs="Arial"/>
        </w:rPr>
        <w:t xml:space="preserve">In het tweede deel van de tabel zijn alle documenten opgenomen, die door de inschrijver aan wie VRU voornemens is de opdracht te gunnen binnen vijf kalenderdagen na een daartoe strekkend verzoek van VRU moeten worden ingediend. </w:t>
      </w:r>
    </w:p>
    <w:p w14:paraId="6BC32708" w14:textId="77777777" w:rsidR="00457C3D" w:rsidRDefault="00457C3D" w:rsidP="00457C3D">
      <w:pPr>
        <w:suppressAutoHyphens/>
        <w:spacing w:line="276" w:lineRule="auto"/>
        <w:rPr>
          <w:rFonts w:cs="Arial"/>
        </w:rPr>
      </w:pPr>
    </w:p>
    <w:tbl>
      <w:tblPr>
        <w:tblStyle w:val="Rastertabel4-Accent6"/>
        <w:tblW w:w="8585" w:type="dxa"/>
        <w:tblLook w:val="04A0" w:firstRow="1" w:lastRow="0" w:firstColumn="1" w:lastColumn="0" w:noHBand="0" w:noVBand="1"/>
      </w:tblPr>
      <w:tblGrid>
        <w:gridCol w:w="426"/>
        <w:gridCol w:w="5806"/>
        <w:gridCol w:w="2353"/>
      </w:tblGrid>
      <w:tr w:rsidR="00457C3D" w:rsidRPr="00B52E49" w14:paraId="517A44D1"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38BD4E86"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Bij Inschrijving indienen:</w:t>
            </w:r>
          </w:p>
        </w:tc>
      </w:tr>
      <w:tr w:rsidR="006D0475" w:rsidRPr="00B52E49" w14:paraId="4150F482"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7A78F34" w14:textId="2A7E0E4E" w:rsidR="006D0475" w:rsidRDefault="006D0475" w:rsidP="006D0475">
            <w:pPr>
              <w:suppressAutoHyphens/>
              <w:spacing w:line="276" w:lineRule="auto"/>
              <w:rPr>
                <w:rFonts w:asciiTheme="minorHAnsi" w:hAnsiTheme="minorHAnsi" w:cs="Arial"/>
              </w:rPr>
            </w:pPr>
            <w:r>
              <w:rPr>
                <w:rFonts w:asciiTheme="minorHAnsi" w:hAnsiTheme="minorHAnsi" w:cs="Arial"/>
              </w:rPr>
              <w:t>1</w:t>
            </w:r>
          </w:p>
        </w:tc>
        <w:tc>
          <w:tcPr>
            <w:tcW w:w="5806" w:type="dxa"/>
            <w:vAlign w:val="center"/>
          </w:tcPr>
          <w:p w14:paraId="422D738A" w14:textId="32AEBFAC"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Aanbiedingsbrief</w:t>
            </w:r>
          </w:p>
        </w:tc>
        <w:tc>
          <w:tcPr>
            <w:tcW w:w="2353" w:type="dxa"/>
            <w:vAlign w:val="center"/>
          </w:tcPr>
          <w:p w14:paraId="64B65111" w14:textId="74FBEFEA"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(Niet verplicht)</w:t>
            </w:r>
          </w:p>
        </w:tc>
      </w:tr>
      <w:tr w:rsidR="006D0475" w:rsidRPr="00B52E49" w14:paraId="3C5B1FC2"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AAEF378" w14:textId="3272AE27" w:rsidR="006D0475" w:rsidRPr="00B52E49" w:rsidRDefault="006D0475" w:rsidP="006D0475">
            <w:pPr>
              <w:suppressAutoHyphens/>
              <w:spacing w:line="276" w:lineRule="auto"/>
              <w:rPr>
                <w:rFonts w:asciiTheme="minorHAnsi" w:hAnsiTheme="minorHAnsi" w:cs="Arial"/>
              </w:rPr>
            </w:pPr>
            <w:r>
              <w:rPr>
                <w:rFonts w:asciiTheme="minorHAnsi" w:hAnsiTheme="minorHAnsi" w:cs="Arial"/>
              </w:rPr>
              <w:t>2</w:t>
            </w:r>
          </w:p>
        </w:tc>
        <w:tc>
          <w:tcPr>
            <w:tcW w:w="5806" w:type="dxa"/>
            <w:vAlign w:val="center"/>
          </w:tcPr>
          <w:p w14:paraId="04BF31DE" w14:textId="3C6EB62F"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1 checklist inschrijving</w:t>
            </w:r>
          </w:p>
        </w:tc>
        <w:tc>
          <w:tcPr>
            <w:tcW w:w="2353" w:type="dxa"/>
            <w:vAlign w:val="center"/>
          </w:tcPr>
          <w:p w14:paraId="35E8BB03" w14:textId="16382023" w:rsidR="006D0475" w:rsidRPr="00B52E49" w:rsidRDefault="00645AF7" w:rsidP="00150CCA">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645AF7">
              <w:rPr>
                <w:rFonts w:asciiTheme="minorHAnsi" w:hAnsiTheme="minorHAnsi" w:cs="Arial"/>
              </w:rPr>
              <w:t>Paragraaf 3.7</w:t>
            </w:r>
            <w:r w:rsidR="001145A9">
              <w:rPr>
                <w:rFonts w:asciiTheme="minorHAnsi" w:hAnsiTheme="minorHAnsi" w:cs="Arial"/>
              </w:rPr>
              <w:t xml:space="preserve"> (Niet verpli</w:t>
            </w:r>
            <w:r w:rsidR="00150CCA">
              <w:rPr>
                <w:rFonts w:asciiTheme="minorHAnsi" w:hAnsiTheme="minorHAnsi" w:cs="Arial"/>
              </w:rPr>
              <w:t>c</w:t>
            </w:r>
            <w:r w:rsidR="001145A9">
              <w:rPr>
                <w:rFonts w:asciiTheme="minorHAnsi" w:hAnsiTheme="minorHAnsi" w:cs="Arial"/>
              </w:rPr>
              <w:t>ht)</w:t>
            </w:r>
          </w:p>
        </w:tc>
      </w:tr>
      <w:tr w:rsidR="006D0475" w:rsidRPr="00B52E49" w14:paraId="2470AB43"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EDE1BC3" w14:textId="6B2A4047" w:rsidR="006D0475" w:rsidRDefault="006D0475" w:rsidP="006D0475">
            <w:pPr>
              <w:suppressAutoHyphens/>
              <w:spacing w:line="276" w:lineRule="auto"/>
              <w:rPr>
                <w:rFonts w:asciiTheme="minorHAnsi" w:hAnsiTheme="minorHAnsi" w:cs="Arial"/>
              </w:rPr>
            </w:pPr>
            <w:r>
              <w:rPr>
                <w:rFonts w:asciiTheme="minorHAnsi" w:hAnsiTheme="minorHAnsi" w:cs="Arial"/>
              </w:rPr>
              <w:t>3</w:t>
            </w:r>
          </w:p>
        </w:tc>
        <w:tc>
          <w:tcPr>
            <w:tcW w:w="5806" w:type="dxa"/>
            <w:vAlign w:val="center"/>
          </w:tcPr>
          <w:p w14:paraId="79DBC9D9" w14:textId="58AA671C"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2 verklaring combinatie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7FDB8B01" w14:textId="1C427092"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4.3</w:t>
            </w:r>
          </w:p>
        </w:tc>
      </w:tr>
      <w:tr w:rsidR="006D0475" w:rsidRPr="00B52E49" w14:paraId="4095115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66F399" w14:textId="30451619" w:rsidR="006D0475" w:rsidRDefault="006D0475" w:rsidP="006D0475">
            <w:pPr>
              <w:suppressAutoHyphens/>
              <w:spacing w:line="276" w:lineRule="auto"/>
              <w:rPr>
                <w:rFonts w:asciiTheme="minorHAnsi" w:hAnsiTheme="minorHAnsi" w:cs="Arial"/>
              </w:rPr>
            </w:pPr>
            <w:r>
              <w:rPr>
                <w:rFonts w:asciiTheme="minorHAnsi" w:hAnsiTheme="minorHAnsi" w:cs="Arial"/>
              </w:rPr>
              <w:t>4</w:t>
            </w:r>
          </w:p>
        </w:tc>
        <w:tc>
          <w:tcPr>
            <w:tcW w:w="5806" w:type="dxa"/>
            <w:vAlign w:val="center"/>
          </w:tcPr>
          <w:p w14:paraId="359BE849" w14:textId="580F6FCA"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3 verklaring middelen derden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392AF8BC" w14:textId="63407345"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4.5.3</w:t>
            </w:r>
          </w:p>
        </w:tc>
      </w:tr>
      <w:tr w:rsidR="006D0475" w:rsidRPr="00B52E49" w14:paraId="09A2222D"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1C66C81" w14:textId="7E2BFE3B" w:rsidR="006D0475" w:rsidRDefault="006D0475" w:rsidP="006D0475">
            <w:pPr>
              <w:suppressAutoHyphens/>
              <w:spacing w:line="276" w:lineRule="auto"/>
              <w:rPr>
                <w:rFonts w:asciiTheme="minorHAnsi" w:hAnsiTheme="minorHAnsi" w:cs="Arial"/>
              </w:rPr>
            </w:pPr>
            <w:r>
              <w:rPr>
                <w:rFonts w:asciiTheme="minorHAnsi" w:hAnsiTheme="minorHAnsi" w:cs="Arial"/>
              </w:rPr>
              <w:t>5</w:t>
            </w:r>
          </w:p>
        </w:tc>
        <w:tc>
          <w:tcPr>
            <w:tcW w:w="5806" w:type="dxa"/>
            <w:vAlign w:val="center"/>
            <w:hideMark/>
          </w:tcPr>
          <w:p w14:paraId="243D520E" w14:textId="4AD009BB"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4 verklaring onderaanneming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5F81979C" w14:textId="77777777"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4.4</w:t>
            </w:r>
          </w:p>
        </w:tc>
      </w:tr>
      <w:tr w:rsidR="006D0475" w:rsidRPr="00B52E49" w14:paraId="32A33EE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7DC51E56" w14:textId="139F1E07" w:rsidR="006D0475" w:rsidRDefault="006D0475" w:rsidP="006D0475">
            <w:pPr>
              <w:suppressAutoHyphens/>
              <w:spacing w:line="276" w:lineRule="auto"/>
              <w:rPr>
                <w:rFonts w:asciiTheme="minorHAnsi" w:hAnsiTheme="minorHAnsi" w:cs="Arial"/>
              </w:rPr>
            </w:pPr>
            <w:r>
              <w:rPr>
                <w:rFonts w:asciiTheme="minorHAnsi" w:hAnsiTheme="minorHAnsi" w:cs="Arial"/>
              </w:rPr>
              <w:t>6</w:t>
            </w:r>
          </w:p>
        </w:tc>
        <w:tc>
          <w:tcPr>
            <w:tcW w:w="5806" w:type="dxa"/>
            <w:vAlign w:val="center"/>
          </w:tcPr>
          <w:p w14:paraId="0E29D609" w14:textId="146A13B5"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5 </w:t>
            </w:r>
            <w:r w:rsidRPr="00B52E49">
              <w:rPr>
                <w:rFonts w:asciiTheme="minorHAnsi" w:hAnsiTheme="minorHAnsi" w:cs="Arial"/>
              </w:rPr>
              <w:t>Uniform Europees Aanbestedingsdocument</w:t>
            </w:r>
          </w:p>
        </w:tc>
        <w:tc>
          <w:tcPr>
            <w:tcW w:w="2353" w:type="dxa"/>
            <w:vAlign w:val="center"/>
          </w:tcPr>
          <w:p w14:paraId="7604D66E" w14:textId="77777777"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Hoofdstuk 5</w:t>
            </w:r>
          </w:p>
        </w:tc>
      </w:tr>
      <w:tr w:rsidR="006D0475" w:rsidRPr="00B52E49" w14:paraId="166B51B8"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BB046EF" w14:textId="77777777" w:rsidR="006D0475" w:rsidRDefault="006D0475" w:rsidP="006D0475">
            <w:pPr>
              <w:suppressAutoHyphens/>
              <w:spacing w:line="276" w:lineRule="auto"/>
              <w:rPr>
                <w:rFonts w:asciiTheme="minorHAnsi" w:hAnsiTheme="minorHAnsi" w:cs="Arial"/>
              </w:rPr>
            </w:pPr>
            <w:r>
              <w:rPr>
                <w:rFonts w:asciiTheme="minorHAnsi" w:hAnsiTheme="minorHAnsi" w:cs="Arial"/>
              </w:rPr>
              <w:t>7</w:t>
            </w:r>
          </w:p>
        </w:tc>
        <w:tc>
          <w:tcPr>
            <w:tcW w:w="5806" w:type="dxa"/>
            <w:vAlign w:val="center"/>
          </w:tcPr>
          <w:p w14:paraId="749E08B3" w14:textId="0637FC00"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6 referentie</w:t>
            </w:r>
          </w:p>
        </w:tc>
        <w:tc>
          <w:tcPr>
            <w:tcW w:w="2353" w:type="dxa"/>
            <w:vAlign w:val="center"/>
          </w:tcPr>
          <w:p w14:paraId="6DC0BEF9" w14:textId="77777777" w:rsidR="006D0475" w:rsidRPr="00D324DB"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6.4</w:t>
            </w:r>
          </w:p>
        </w:tc>
      </w:tr>
      <w:tr w:rsidR="006D0475" w:rsidRPr="00B52E49" w14:paraId="3CAF5777"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4F48AE6C" w14:textId="35B8967C" w:rsidR="006D0475" w:rsidRDefault="006D0475" w:rsidP="006D0475">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32583F4D" w14:textId="3DB6CC6C"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7 prijzenblad</w:t>
            </w:r>
          </w:p>
        </w:tc>
        <w:tc>
          <w:tcPr>
            <w:tcW w:w="2353" w:type="dxa"/>
            <w:vAlign w:val="center"/>
          </w:tcPr>
          <w:p w14:paraId="7E812D2F" w14:textId="1F72C0B5"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Paragraaf </w:t>
            </w:r>
            <w:r w:rsidRPr="00645AF7">
              <w:rPr>
                <w:rFonts w:asciiTheme="minorHAnsi" w:hAnsiTheme="minorHAnsi" w:cs="Arial"/>
              </w:rPr>
              <w:t>8.</w:t>
            </w:r>
            <w:r w:rsidR="00645AF7" w:rsidRPr="00645AF7">
              <w:rPr>
                <w:rFonts w:asciiTheme="minorHAnsi" w:hAnsiTheme="minorHAnsi" w:cs="Arial"/>
              </w:rPr>
              <w:t>1.4</w:t>
            </w:r>
          </w:p>
        </w:tc>
      </w:tr>
      <w:tr w:rsidR="006D0475" w:rsidRPr="00B52E49" w14:paraId="6D48D784"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2E2AABAE" w14:textId="5C441F91" w:rsidR="006D0475" w:rsidRDefault="006D0475" w:rsidP="006D0475">
            <w:pPr>
              <w:suppressAutoHyphens/>
              <w:spacing w:line="276" w:lineRule="auto"/>
              <w:rPr>
                <w:rFonts w:asciiTheme="minorHAnsi" w:hAnsiTheme="minorHAnsi" w:cs="Arial"/>
              </w:rPr>
            </w:pPr>
            <w:r>
              <w:rPr>
                <w:rFonts w:asciiTheme="minorHAnsi" w:hAnsiTheme="minorHAnsi" w:cs="Arial"/>
              </w:rPr>
              <w:t>9</w:t>
            </w:r>
          </w:p>
        </w:tc>
        <w:tc>
          <w:tcPr>
            <w:tcW w:w="5806" w:type="dxa"/>
            <w:vAlign w:val="center"/>
          </w:tcPr>
          <w:p w14:paraId="3608EFA7" w14:textId="77777777"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Uitwerking gunningscriteria</w:t>
            </w:r>
          </w:p>
        </w:tc>
        <w:tc>
          <w:tcPr>
            <w:tcW w:w="2353" w:type="dxa"/>
            <w:vAlign w:val="center"/>
          </w:tcPr>
          <w:p w14:paraId="0FDEB16A" w14:textId="540577F0" w:rsidR="006D0475" w:rsidRPr="00D324DB" w:rsidRDefault="00645AF7" w:rsidP="00D64E9F">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Paragraaf 8.1.1 </w:t>
            </w:r>
            <w:r w:rsidR="00D64E9F">
              <w:rPr>
                <w:rFonts w:asciiTheme="minorHAnsi" w:hAnsiTheme="minorHAnsi" w:cs="Arial"/>
              </w:rPr>
              <w:t>t</w:t>
            </w:r>
            <w:r>
              <w:rPr>
                <w:rFonts w:asciiTheme="minorHAnsi" w:hAnsiTheme="minorHAnsi" w:cs="Arial"/>
              </w:rPr>
              <w:t>/</w:t>
            </w:r>
            <w:r w:rsidR="00D64E9F">
              <w:rPr>
                <w:rFonts w:asciiTheme="minorHAnsi" w:hAnsiTheme="minorHAnsi" w:cs="Arial"/>
              </w:rPr>
              <w:t>m</w:t>
            </w:r>
            <w:r>
              <w:rPr>
                <w:rFonts w:asciiTheme="minorHAnsi" w:hAnsiTheme="minorHAnsi" w:cs="Arial"/>
              </w:rPr>
              <w:t xml:space="preserve"> 8.1.</w:t>
            </w:r>
            <w:r w:rsidR="00D64E9F">
              <w:rPr>
                <w:rFonts w:asciiTheme="minorHAnsi" w:hAnsiTheme="minorHAnsi" w:cs="Arial"/>
              </w:rPr>
              <w:t>4</w:t>
            </w:r>
            <w:bookmarkStart w:id="1" w:name="_GoBack"/>
            <w:bookmarkEnd w:id="1"/>
          </w:p>
        </w:tc>
      </w:tr>
      <w:tr w:rsidR="006D0475" w:rsidRPr="00B52E49" w14:paraId="01918E00"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FD7BD2" w14:textId="77777777" w:rsidR="006D0475" w:rsidRDefault="006D0475" w:rsidP="006D0475">
            <w:pPr>
              <w:suppressAutoHyphens/>
              <w:spacing w:line="276" w:lineRule="auto"/>
              <w:rPr>
                <w:rFonts w:asciiTheme="minorHAnsi" w:hAnsiTheme="minorHAnsi" w:cs="Arial"/>
              </w:rPr>
            </w:pPr>
            <w:r>
              <w:rPr>
                <w:rFonts w:asciiTheme="minorHAnsi" w:hAnsiTheme="minorHAnsi" w:cs="Arial"/>
              </w:rPr>
              <w:t>10</w:t>
            </w:r>
          </w:p>
        </w:tc>
        <w:tc>
          <w:tcPr>
            <w:tcW w:w="5806" w:type="dxa"/>
            <w:vAlign w:val="center"/>
          </w:tcPr>
          <w:p w14:paraId="4483F298" w14:textId="77777777"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Uittreksel uit het handelsregister van het land van vestiging</w:t>
            </w:r>
          </w:p>
        </w:tc>
        <w:tc>
          <w:tcPr>
            <w:tcW w:w="2353" w:type="dxa"/>
            <w:vAlign w:val="center"/>
          </w:tcPr>
          <w:p w14:paraId="14FE79C1" w14:textId="3E11DD02"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bl>
    <w:p w14:paraId="480141E8" w14:textId="77777777" w:rsidR="00457C3D" w:rsidRPr="00B52E49" w:rsidRDefault="00457C3D" w:rsidP="00457C3D">
      <w:pPr>
        <w:suppressAutoHyphens/>
        <w:spacing w:line="276" w:lineRule="auto"/>
        <w:rPr>
          <w:rFonts w:asciiTheme="minorHAnsi" w:hAnsiTheme="minorHAnsi" w:cs="Arial"/>
        </w:rPr>
      </w:pPr>
    </w:p>
    <w:tbl>
      <w:tblPr>
        <w:tblStyle w:val="Rastertabel4-Accent6"/>
        <w:tblW w:w="8585" w:type="dxa"/>
        <w:tblLook w:val="04A0" w:firstRow="1" w:lastRow="0" w:firstColumn="1" w:lastColumn="0" w:noHBand="0" w:noVBand="1"/>
      </w:tblPr>
      <w:tblGrid>
        <w:gridCol w:w="394"/>
        <w:gridCol w:w="5838"/>
        <w:gridCol w:w="2353"/>
      </w:tblGrid>
      <w:tr w:rsidR="00457C3D" w:rsidRPr="00B52E49" w14:paraId="0454942D"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734A4C0D" w14:textId="60F33353" w:rsidR="00457C3D" w:rsidRPr="00B52E49" w:rsidRDefault="009A0732" w:rsidP="00CD1A79">
            <w:pPr>
              <w:suppressAutoHyphens/>
              <w:spacing w:line="276" w:lineRule="auto"/>
              <w:rPr>
                <w:rFonts w:asciiTheme="minorHAnsi" w:hAnsiTheme="minorHAnsi" w:cs="Arial"/>
              </w:rPr>
            </w:pPr>
            <w:r>
              <w:rPr>
                <w:rFonts w:asciiTheme="minorHAnsi" w:hAnsiTheme="minorHAnsi" w:cs="Arial"/>
              </w:rPr>
              <w:t xml:space="preserve">Indienen binnen zeven (7) </w:t>
            </w:r>
            <w:r w:rsidR="00457C3D">
              <w:rPr>
                <w:rFonts w:asciiTheme="minorHAnsi" w:hAnsiTheme="minorHAnsi" w:cs="Arial"/>
              </w:rPr>
              <w:t>kalenderdagen na verzoek van VRU</w:t>
            </w:r>
            <w:r w:rsidR="00457C3D" w:rsidRPr="00B52E49">
              <w:rPr>
                <w:rFonts w:asciiTheme="minorHAnsi" w:hAnsiTheme="minorHAnsi" w:cs="Arial"/>
              </w:rPr>
              <w:t>:</w:t>
            </w:r>
          </w:p>
        </w:tc>
      </w:tr>
      <w:tr w:rsidR="00457C3D" w:rsidRPr="00B52E49" w14:paraId="0E458D39"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3BC522CB"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1</w:t>
            </w:r>
          </w:p>
        </w:tc>
        <w:tc>
          <w:tcPr>
            <w:tcW w:w="5838" w:type="dxa"/>
            <w:vAlign w:val="center"/>
          </w:tcPr>
          <w:p w14:paraId="14D4922D"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Gedragsverklaring Aanbesteden</w:t>
            </w:r>
          </w:p>
        </w:tc>
        <w:tc>
          <w:tcPr>
            <w:tcW w:w="2353" w:type="dxa"/>
            <w:vAlign w:val="center"/>
          </w:tcPr>
          <w:p w14:paraId="39F88650"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57AC223F"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1D47753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2</w:t>
            </w:r>
          </w:p>
        </w:tc>
        <w:tc>
          <w:tcPr>
            <w:tcW w:w="5838" w:type="dxa"/>
            <w:vAlign w:val="center"/>
          </w:tcPr>
          <w:p w14:paraId="59695B1B"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B52E49">
              <w:rPr>
                <w:rFonts w:asciiTheme="minorHAnsi" w:hAnsiTheme="minorHAnsi" w:cs="Arial"/>
              </w:rPr>
              <w:t>Verklaring Belastingdienst</w:t>
            </w:r>
          </w:p>
        </w:tc>
        <w:tc>
          <w:tcPr>
            <w:tcW w:w="2353" w:type="dxa"/>
            <w:vAlign w:val="center"/>
          </w:tcPr>
          <w:p w14:paraId="39D9129F"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4D7CFC41"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01AAA57B"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3</w:t>
            </w:r>
          </w:p>
        </w:tc>
        <w:tc>
          <w:tcPr>
            <w:tcW w:w="5838" w:type="dxa"/>
            <w:vAlign w:val="center"/>
          </w:tcPr>
          <w:p w14:paraId="0A9B03F4"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Bewijs Verzekering</w:t>
            </w:r>
          </w:p>
        </w:tc>
        <w:tc>
          <w:tcPr>
            <w:tcW w:w="2353" w:type="dxa"/>
            <w:vAlign w:val="center"/>
          </w:tcPr>
          <w:p w14:paraId="77F357D2"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6.3</w:t>
            </w:r>
          </w:p>
        </w:tc>
      </w:tr>
      <w:tr w:rsidR="00457C3D" w:rsidRPr="00B52E49" w14:paraId="5F7FB575"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4EE62699"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4</w:t>
            </w:r>
          </w:p>
        </w:tc>
        <w:tc>
          <w:tcPr>
            <w:tcW w:w="5838" w:type="dxa"/>
            <w:vAlign w:val="center"/>
          </w:tcPr>
          <w:p w14:paraId="6E63A561"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Goedgekeurde Accountantsverklaring</w:t>
            </w:r>
          </w:p>
        </w:tc>
        <w:tc>
          <w:tcPr>
            <w:tcW w:w="2353" w:type="dxa"/>
            <w:vAlign w:val="center"/>
          </w:tcPr>
          <w:p w14:paraId="7FCC665B" w14:textId="77777777" w:rsidR="00457C3D"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Paragraaf 6.3</w:t>
            </w:r>
          </w:p>
        </w:tc>
      </w:tr>
    </w:tbl>
    <w:p w14:paraId="6849BE29" w14:textId="77777777" w:rsidR="00457C3D" w:rsidRPr="001949EF" w:rsidRDefault="00457C3D" w:rsidP="00457C3D">
      <w:pPr>
        <w:suppressAutoHyphens/>
        <w:spacing w:line="240" w:lineRule="auto"/>
        <w:rPr>
          <w:rFonts w:cs="Arial"/>
        </w:rPr>
      </w:pPr>
    </w:p>
    <w:p w14:paraId="70111358" w14:textId="77777777" w:rsidR="00457C3D" w:rsidRDefault="00457C3D" w:rsidP="00457C3D">
      <w:pPr>
        <w:suppressAutoHyphens/>
        <w:spacing w:line="276" w:lineRule="auto"/>
        <w:rPr>
          <w:rFonts w:cs="Arial"/>
        </w:rPr>
      </w:pPr>
    </w:p>
    <w:p w14:paraId="5A200723" w14:textId="77777777" w:rsidR="00C27420" w:rsidRPr="00114DE5" w:rsidRDefault="00C27420" w:rsidP="00AE48C3"/>
    <w:sectPr w:rsidR="00C27420"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38802" w14:textId="77777777" w:rsidR="002F05E9" w:rsidRDefault="002F05E9" w:rsidP="00083702">
      <w:pPr>
        <w:spacing w:line="240" w:lineRule="auto"/>
      </w:pPr>
      <w:r>
        <w:separator/>
      </w:r>
    </w:p>
  </w:endnote>
  <w:endnote w:type="continuationSeparator" w:id="0">
    <w:p w14:paraId="36986396" w14:textId="77777777" w:rsidR="002F05E9" w:rsidRDefault="002F05E9"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84271" w14:textId="77777777" w:rsidR="002F05E9" w:rsidRDefault="002F05E9" w:rsidP="00E02524">
    <w:pPr>
      <w:pStyle w:val="Extrainfo"/>
      <w:spacing w:after="60"/>
      <w:ind w:left="7476" w:right="-1185"/>
    </w:pPr>
    <w:r>
      <w:t>Pagina</w:t>
    </w:r>
  </w:p>
  <w:p w14:paraId="0DF99C74" w14:textId="7510FA05" w:rsidR="002F05E9" w:rsidRDefault="002F05E9"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D64E9F">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47FB5" w14:textId="77777777" w:rsidR="002F05E9" w:rsidRDefault="002F05E9" w:rsidP="00083702">
      <w:pPr>
        <w:spacing w:line="240" w:lineRule="auto"/>
      </w:pPr>
      <w:r>
        <w:separator/>
      </w:r>
    </w:p>
  </w:footnote>
  <w:footnote w:type="continuationSeparator" w:id="0">
    <w:p w14:paraId="1C41ADF6" w14:textId="77777777" w:rsidR="002F05E9" w:rsidRDefault="002F05E9"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0C852" w14:textId="77777777" w:rsidR="002F05E9" w:rsidRDefault="002F05E9">
    <w:pPr>
      <w:pStyle w:val="Koptekst"/>
    </w:pPr>
    <w:r>
      <w:rPr>
        <w:noProof/>
        <w:lang w:eastAsia="nl-NL"/>
      </w:rPr>
      <mc:AlternateContent>
        <mc:Choice Requires="wpc">
          <w:drawing>
            <wp:anchor distT="0" distB="0" distL="114300" distR="114300" simplePos="0" relativeHeight="251659264" behindDoc="1" locked="0" layoutInCell="1" allowOverlap="1" wp14:anchorId="7EC0BF3A" wp14:editId="43750117">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39F42E1"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2B3FB" w14:textId="77777777" w:rsidR="002F05E9" w:rsidRDefault="002F05E9">
    <w:pPr>
      <w:pStyle w:val="Koptekst"/>
    </w:pPr>
    <w:r>
      <w:rPr>
        <w:noProof/>
        <w:lang w:eastAsia="nl-NL"/>
      </w:rPr>
      <mc:AlternateContent>
        <mc:Choice Requires="wpc">
          <w:drawing>
            <wp:anchor distT="0" distB="0" distL="114300" distR="114300" simplePos="0" relativeHeight="251661312" behindDoc="1" locked="0" layoutInCell="1" allowOverlap="1" wp14:anchorId="7AB7B448" wp14:editId="748C21B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E3F62AA"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0"/>
  </w:num>
  <w:num w:numId="3">
    <w:abstractNumId w:val="0"/>
  </w:num>
  <w:num w:numId="4">
    <w:abstractNumId w:val="14"/>
  </w:num>
  <w:num w:numId="5">
    <w:abstractNumId w:val="15"/>
  </w:num>
  <w:num w:numId="6">
    <w:abstractNumId w:val="10"/>
  </w:num>
  <w:num w:numId="7">
    <w:abstractNumId w:val="18"/>
  </w:num>
  <w:num w:numId="8">
    <w:abstractNumId w:val="22"/>
  </w:num>
  <w:num w:numId="9">
    <w:abstractNumId w:val="16"/>
  </w:num>
  <w:num w:numId="10">
    <w:abstractNumId w:val="11"/>
  </w:num>
  <w:num w:numId="11">
    <w:abstractNumId w:val="12"/>
  </w:num>
  <w:num w:numId="12">
    <w:abstractNumId w:val="19"/>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ocumentProtection w:edit="readOnly"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C3D"/>
    <w:rsid w:val="000066C0"/>
    <w:rsid w:val="00025A31"/>
    <w:rsid w:val="0003278F"/>
    <w:rsid w:val="00064778"/>
    <w:rsid w:val="00083702"/>
    <w:rsid w:val="000D1999"/>
    <w:rsid w:val="000D291D"/>
    <w:rsid w:val="000D67D8"/>
    <w:rsid w:val="000E71EB"/>
    <w:rsid w:val="000F6D92"/>
    <w:rsid w:val="0010645B"/>
    <w:rsid w:val="001145A9"/>
    <w:rsid w:val="00114DE5"/>
    <w:rsid w:val="00130A57"/>
    <w:rsid w:val="00150CCA"/>
    <w:rsid w:val="00162ADB"/>
    <w:rsid w:val="00177CCB"/>
    <w:rsid w:val="0022364E"/>
    <w:rsid w:val="002554CB"/>
    <w:rsid w:val="002A2B59"/>
    <w:rsid w:val="002F05E9"/>
    <w:rsid w:val="00320C58"/>
    <w:rsid w:val="00352CAB"/>
    <w:rsid w:val="003D4B12"/>
    <w:rsid w:val="003D7395"/>
    <w:rsid w:val="004166A5"/>
    <w:rsid w:val="00440451"/>
    <w:rsid w:val="00445352"/>
    <w:rsid w:val="00457C3D"/>
    <w:rsid w:val="00471AFA"/>
    <w:rsid w:val="00474B98"/>
    <w:rsid w:val="004823ED"/>
    <w:rsid w:val="0049421E"/>
    <w:rsid w:val="004F7B1E"/>
    <w:rsid w:val="00557275"/>
    <w:rsid w:val="00595364"/>
    <w:rsid w:val="005C064B"/>
    <w:rsid w:val="00620D73"/>
    <w:rsid w:val="00630938"/>
    <w:rsid w:val="00645AF7"/>
    <w:rsid w:val="0067167E"/>
    <w:rsid w:val="00673376"/>
    <w:rsid w:val="00673CAF"/>
    <w:rsid w:val="0068598B"/>
    <w:rsid w:val="006A3FA2"/>
    <w:rsid w:val="006C1A2C"/>
    <w:rsid w:val="006C5DA0"/>
    <w:rsid w:val="006C735A"/>
    <w:rsid w:val="006D0475"/>
    <w:rsid w:val="007274DB"/>
    <w:rsid w:val="00730A6F"/>
    <w:rsid w:val="007C2F6F"/>
    <w:rsid w:val="007C7EC8"/>
    <w:rsid w:val="007D69CD"/>
    <w:rsid w:val="007F65C0"/>
    <w:rsid w:val="007F7A88"/>
    <w:rsid w:val="00814EF8"/>
    <w:rsid w:val="00830A07"/>
    <w:rsid w:val="00873E8A"/>
    <w:rsid w:val="00881A08"/>
    <w:rsid w:val="008834A0"/>
    <w:rsid w:val="008B4211"/>
    <w:rsid w:val="00922B9E"/>
    <w:rsid w:val="00934301"/>
    <w:rsid w:val="009A0732"/>
    <w:rsid w:val="009A26E3"/>
    <w:rsid w:val="009D0927"/>
    <w:rsid w:val="009F0D73"/>
    <w:rsid w:val="00A00D29"/>
    <w:rsid w:val="00A16A29"/>
    <w:rsid w:val="00A450A0"/>
    <w:rsid w:val="00A80BE7"/>
    <w:rsid w:val="00A8709F"/>
    <w:rsid w:val="00AE48C3"/>
    <w:rsid w:val="00AE76C4"/>
    <w:rsid w:val="00AF778A"/>
    <w:rsid w:val="00B6282B"/>
    <w:rsid w:val="00B82D2D"/>
    <w:rsid w:val="00BA4BC6"/>
    <w:rsid w:val="00BB4C7A"/>
    <w:rsid w:val="00C20D83"/>
    <w:rsid w:val="00C27420"/>
    <w:rsid w:val="00CC79A0"/>
    <w:rsid w:val="00CD1A79"/>
    <w:rsid w:val="00CF3D5B"/>
    <w:rsid w:val="00D038B6"/>
    <w:rsid w:val="00D17F6B"/>
    <w:rsid w:val="00D24C2C"/>
    <w:rsid w:val="00D53DD6"/>
    <w:rsid w:val="00D64E9F"/>
    <w:rsid w:val="00D721CA"/>
    <w:rsid w:val="00D73427"/>
    <w:rsid w:val="00DE441A"/>
    <w:rsid w:val="00DF785D"/>
    <w:rsid w:val="00E0132C"/>
    <w:rsid w:val="00E02524"/>
    <w:rsid w:val="00E2397B"/>
    <w:rsid w:val="00E50F8D"/>
    <w:rsid w:val="00E63324"/>
    <w:rsid w:val="00E745AB"/>
    <w:rsid w:val="00E87017"/>
    <w:rsid w:val="00EA6337"/>
    <w:rsid w:val="00ED7F06"/>
    <w:rsid w:val="00F036C9"/>
    <w:rsid w:val="00F0721B"/>
    <w:rsid w:val="00F2679A"/>
    <w:rsid w:val="00F30603"/>
    <w:rsid w:val="00F43975"/>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0C41A618"/>
  <w15:chartTrackingRefBased/>
  <w15:docId w15:val="{3EFEDCF0-085B-4F90-AADD-A1063C51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57C3D"/>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nhideWhenUsed/>
    <w:rsid w:val="00AE48C3"/>
    <w:pPr>
      <w:spacing w:line="240" w:lineRule="auto"/>
    </w:pPr>
    <w:rPr>
      <w:sz w:val="20"/>
      <w:szCs w:val="20"/>
    </w:rPr>
  </w:style>
  <w:style w:type="character" w:customStyle="1" w:styleId="TekstopmerkingChar">
    <w:name w:val="Tekst opmerking Char"/>
    <w:basedOn w:val="Standaardalinea-lettertype"/>
    <w:link w:val="Tekstopmerking"/>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457C3D"/>
    <w:pPr>
      <w:keepLines w:val="0"/>
      <w:pageBreakBefore/>
      <w:numPr>
        <w:numId w:val="0"/>
      </w:numPr>
      <w:spacing w:after="960" w:line="600" w:lineRule="atLeast"/>
    </w:pPr>
    <w:rPr>
      <w:rFonts w:ascii="Arial" w:eastAsia="MS Mincho" w:hAnsi="Arial" w:cs="Arial"/>
      <w:b w:val="0"/>
      <w:color w:val="FF0000"/>
      <w:sz w:val="60"/>
      <w:lang w:eastAsia="nl-NL"/>
    </w:rPr>
  </w:style>
  <w:style w:type="table" w:styleId="Rastertabel4-Accent6">
    <w:name w:val="Grid Table 4 Accent 6"/>
    <w:basedOn w:val="Standaardtabel"/>
    <w:uiPriority w:val="49"/>
    <w:rsid w:val="00457C3D"/>
    <w:pPr>
      <w:spacing w:after="0" w:line="240" w:lineRule="auto"/>
    </w:pPr>
    <w:rPr>
      <w:rFonts w:ascii="Calibri" w:eastAsia="Times New Roman" w:hAnsi="Calibri" w:cs="Times New Roman"/>
      <w:sz w:val="20"/>
      <w:szCs w:val="20"/>
      <w:lang w:eastAsia="nl-NL"/>
    </w:rPr>
    <w:tblPr>
      <w:tblStyleRowBandSize w:val="1"/>
      <w:tblStyleColBandSize w:val="1"/>
      <w:tblBorders>
        <w:top w:val="single" w:sz="4" w:space="0" w:color="F7BE95" w:themeColor="accent6" w:themeTint="99"/>
        <w:left w:val="single" w:sz="4" w:space="0" w:color="F7BE95" w:themeColor="accent6" w:themeTint="99"/>
        <w:bottom w:val="single" w:sz="4" w:space="0" w:color="F7BE95" w:themeColor="accent6" w:themeTint="99"/>
        <w:right w:val="single" w:sz="4" w:space="0" w:color="F7BE95" w:themeColor="accent6" w:themeTint="99"/>
        <w:insideH w:val="single" w:sz="4" w:space="0" w:color="F7BE95" w:themeColor="accent6" w:themeTint="99"/>
        <w:insideV w:val="single" w:sz="4" w:space="0" w:color="F7BE95" w:themeColor="accent6" w:themeTint="99"/>
      </w:tblBorders>
    </w:tblPr>
    <w:tblStylePr w:type="firstRow">
      <w:rPr>
        <w:b/>
        <w:bCs/>
        <w:color w:val="FFFFFF" w:themeColor="background1"/>
      </w:rPr>
      <w:tblPr/>
      <w:tcPr>
        <w:tcBorders>
          <w:top w:val="single" w:sz="4" w:space="0" w:color="F29450" w:themeColor="accent6"/>
          <w:left w:val="single" w:sz="4" w:space="0" w:color="F29450" w:themeColor="accent6"/>
          <w:bottom w:val="single" w:sz="4" w:space="0" w:color="F29450" w:themeColor="accent6"/>
          <w:right w:val="single" w:sz="4" w:space="0" w:color="F29450" w:themeColor="accent6"/>
          <w:insideH w:val="nil"/>
          <w:insideV w:val="nil"/>
        </w:tcBorders>
        <w:shd w:val="clear" w:color="auto" w:fill="F29450" w:themeFill="accent6"/>
      </w:tcPr>
    </w:tblStylePr>
    <w:tblStylePr w:type="lastRow">
      <w:rPr>
        <w:b/>
        <w:bCs/>
      </w:rPr>
      <w:tblPr/>
      <w:tcPr>
        <w:tcBorders>
          <w:top w:val="double" w:sz="4" w:space="0" w:color="F29450" w:themeColor="accent6"/>
        </w:tcBorders>
      </w:tcPr>
    </w:tblStylePr>
    <w:tblStylePr w:type="firstCol">
      <w:rPr>
        <w:b/>
        <w:bCs/>
      </w:rPr>
    </w:tblStylePr>
    <w:tblStylePr w:type="lastCol">
      <w:rPr>
        <w:b/>
        <w:bCs/>
      </w:rPr>
    </w:tblStylePr>
    <w:tblStylePr w:type="band1Vert">
      <w:tblPr/>
      <w:tcPr>
        <w:shd w:val="clear" w:color="auto" w:fill="FCE9DB" w:themeFill="accent6" w:themeFillTint="33"/>
      </w:tcPr>
    </w:tblStylePr>
    <w:tblStylePr w:type="band1Horz">
      <w:tblPr/>
      <w:tcPr>
        <w:shd w:val="clear" w:color="auto" w:fill="FCE9DB"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EAEDE-85BF-44D6-866E-3D15BED07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235</Words>
  <Characters>1294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Hofs, Raymond</cp:lastModifiedBy>
  <cp:revision>10</cp:revision>
  <dcterms:created xsi:type="dcterms:W3CDTF">2021-11-29T11:16:00Z</dcterms:created>
  <dcterms:modified xsi:type="dcterms:W3CDTF">2022-07-26T08:21:00Z</dcterms:modified>
</cp:coreProperties>
</file>