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A035D" w14:textId="67608968" w:rsidR="00750141" w:rsidRPr="00750141" w:rsidRDefault="00750141" w:rsidP="00137041">
      <w:pPr>
        <w:spacing w:after="0" w:line="240" w:lineRule="auto"/>
        <w:rPr>
          <w:rFonts w:cs="Arial"/>
          <w:b/>
          <w:color w:val="00B050"/>
          <w:sz w:val="40"/>
          <w:szCs w:val="40"/>
          <w:lang w:val="en-US"/>
        </w:rPr>
      </w:pPr>
      <w:r w:rsidRPr="00F3562D">
        <w:rPr>
          <w:rFonts w:cs="Arial"/>
          <w:b/>
          <w:color w:val="00B050"/>
          <w:sz w:val="40"/>
          <w:szCs w:val="40"/>
          <w:lang w:val="en-US"/>
        </w:rPr>
        <w:t xml:space="preserve">Annex </w:t>
      </w:r>
      <w:r w:rsidR="004C73D1">
        <w:rPr>
          <w:rFonts w:cs="Arial"/>
          <w:b/>
          <w:color w:val="00B050"/>
          <w:sz w:val="40"/>
          <w:szCs w:val="40"/>
          <w:lang w:val="en-US"/>
        </w:rPr>
        <w:t>6</w:t>
      </w:r>
      <w:r w:rsidRPr="00F3562D">
        <w:rPr>
          <w:rFonts w:cs="Arial"/>
          <w:b/>
          <w:color w:val="00B050"/>
          <w:sz w:val="40"/>
          <w:szCs w:val="40"/>
          <w:lang w:val="en-US"/>
        </w:rPr>
        <w:t xml:space="preserve"> </w:t>
      </w:r>
      <w:r w:rsidR="00285B9C" w:rsidRPr="00F3562D">
        <w:rPr>
          <w:rFonts w:cs="Arial"/>
          <w:b/>
          <w:color w:val="00B050"/>
          <w:sz w:val="40"/>
          <w:szCs w:val="40"/>
          <w:lang w:val="en-US"/>
        </w:rPr>
        <w:t xml:space="preserve">– </w:t>
      </w:r>
      <w:r w:rsidR="00EC131D" w:rsidRPr="00F3562D">
        <w:rPr>
          <w:rFonts w:cs="Arial"/>
          <w:b/>
          <w:color w:val="00B050"/>
          <w:sz w:val="40"/>
          <w:szCs w:val="40"/>
          <w:lang w:val="en-US"/>
        </w:rPr>
        <w:t xml:space="preserve">Response to </w:t>
      </w:r>
      <w:r w:rsidR="00EB4E84">
        <w:rPr>
          <w:rFonts w:cs="Arial"/>
          <w:b/>
          <w:color w:val="00B050"/>
          <w:sz w:val="40"/>
          <w:szCs w:val="40"/>
          <w:lang w:val="en-US"/>
        </w:rPr>
        <w:t xml:space="preserve">qualitative </w:t>
      </w:r>
      <w:r w:rsidR="004C73D1">
        <w:rPr>
          <w:rFonts w:cs="Arial"/>
          <w:b/>
          <w:color w:val="00B050"/>
          <w:sz w:val="40"/>
          <w:szCs w:val="40"/>
          <w:lang w:val="en-US"/>
        </w:rPr>
        <w:t>award criteria</w:t>
      </w:r>
      <w:r w:rsidR="002D6C91" w:rsidRPr="00F3562D">
        <w:rPr>
          <w:rFonts w:cs="Arial"/>
          <w:b/>
          <w:color w:val="00B050"/>
          <w:sz w:val="40"/>
          <w:szCs w:val="40"/>
          <w:lang w:val="en-US"/>
        </w:rPr>
        <w:t xml:space="preserve"> – </w:t>
      </w:r>
    </w:p>
    <w:p w14:paraId="77187AF1" w14:textId="77777777" w:rsidR="00634AB5" w:rsidRPr="00F3562D" w:rsidRDefault="00634AB5" w:rsidP="00137041">
      <w:pPr>
        <w:spacing w:after="0" w:line="240" w:lineRule="auto"/>
        <w:rPr>
          <w:rFonts w:cs="Arial"/>
          <w:color w:val="385623" w:themeColor="accent6" w:themeShade="80"/>
          <w:lang w:val="en-US"/>
        </w:rPr>
      </w:pPr>
    </w:p>
    <w:p w14:paraId="036EC52B" w14:textId="39BD336C" w:rsidR="001E36A3" w:rsidRDefault="00F3562D" w:rsidP="00040CCC">
      <w:pPr>
        <w:spacing w:after="0" w:line="288" w:lineRule="auto"/>
        <w:rPr>
          <w:rFonts w:cs="Arial"/>
          <w:color w:val="000000" w:themeColor="text1"/>
          <w:szCs w:val="19"/>
        </w:rPr>
      </w:pPr>
      <w:r w:rsidRPr="00040CCC">
        <w:rPr>
          <w:rFonts w:cs="Arial"/>
          <w:color w:val="000000" w:themeColor="text1"/>
          <w:szCs w:val="19"/>
        </w:rPr>
        <w:t xml:space="preserve">Please use the tables below to provide a concise explanation of how </w:t>
      </w:r>
      <w:r w:rsidR="00C12BD0" w:rsidRPr="00040CCC">
        <w:rPr>
          <w:rFonts w:cs="Arial"/>
          <w:color w:val="000000" w:themeColor="text1"/>
          <w:szCs w:val="19"/>
        </w:rPr>
        <w:t xml:space="preserve">the </w:t>
      </w:r>
      <w:r w:rsidR="007C0180" w:rsidRPr="00040CCC">
        <w:rPr>
          <w:rFonts w:cs="Arial"/>
          <w:color w:val="000000" w:themeColor="text1"/>
          <w:szCs w:val="19"/>
        </w:rPr>
        <w:t>qualitative</w:t>
      </w:r>
      <w:r w:rsidR="00DB0DD1" w:rsidRPr="00040CCC">
        <w:rPr>
          <w:rFonts w:cs="Arial"/>
          <w:color w:val="000000" w:themeColor="text1"/>
          <w:szCs w:val="19"/>
        </w:rPr>
        <w:t xml:space="preserve"> criteria are</w:t>
      </w:r>
      <w:r w:rsidR="00F44B47" w:rsidRPr="00040CCC">
        <w:rPr>
          <w:rFonts w:cs="Arial"/>
          <w:color w:val="000000" w:themeColor="text1"/>
          <w:szCs w:val="19"/>
        </w:rPr>
        <w:t xml:space="preserve"> met</w:t>
      </w:r>
      <w:r w:rsidR="00DB0DD1" w:rsidRPr="00040CCC">
        <w:rPr>
          <w:rFonts w:cs="Arial"/>
          <w:color w:val="000000" w:themeColor="text1"/>
          <w:szCs w:val="19"/>
        </w:rPr>
        <w:t xml:space="preserve"> (section 5</w:t>
      </w:r>
      <w:r w:rsidR="00EB4E84" w:rsidRPr="00040CCC">
        <w:rPr>
          <w:rFonts w:cs="Arial"/>
          <w:color w:val="000000" w:themeColor="text1"/>
          <w:szCs w:val="19"/>
        </w:rPr>
        <w:t>.</w:t>
      </w:r>
      <w:r w:rsidR="007C0180" w:rsidRPr="00040CCC">
        <w:rPr>
          <w:rFonts w:cs="Arial"/>
          <w:color w:val="000000" w:themeColor="text1"/>
          <w:szCs w:val="19"/>
        </w:rPr>
        <w:t>1</w:t>
      </w:r>
      <w:r w:rsidR="00DB0DD1" w:rsidRPr="00040CCC">
        <w:rPr>
          <w:rFonts w:cs="Arial"/>
          <w:color w:val="000000" w:themeColor="text1"/>
          <w:szCs w:val="19"/>
        </w:rPr>
        <w:t>)</w:t>
      </w:r>
      <w:r w:rsidR="00F44B47" w:rsidRPr="00040CCC">
        <w:rPr>
          <w:rFonts w:cs="Arial"/>
          <w:color w:val="000000" w:themeColor="text1"/>
          <w:szCs w:val="19"/>
        </w:rPr>
        <w:t>.</w:t>
      </w:r>
      <w:r w:rsidR="00925CB7" w:rsidRPr="00040CCC">
        <w:rPr>
          <w:rFonts w:cs="Arial"/>
          <w:color w:val="000000" w:themeColor="text1"/>
          <w:szCs w:val="19"/>
        </w:rPr>
        <w:t xml:space="preserve"> Answers may </w:t>
      </w:r>
      <w:r w:rsidR="00384EA5" w:rsidRPr="00040CCC">
        <w:rPr>
          <w:rFonts w:cs="Arial"/>
          <w:color w:val="000000" w:themeColor="text1"/>
          <w:szCs w:val="19"/>
        </w:rPr>
        <w:t xml:space="preserve">be provided free-form, make reference to a section in the </w:t>
      </w:r>
      <w:r w:rsidR="009E0C5B" w:rsidRPr="00040CCC">
        <w:rPr>
          <w:rFonts w:cs="Arial"/>
          <w:color w:val="000000" w:themeColor="text1"/>
          <w:szCs w:val="19"/>
        </w:rPr>
        <w:t>Technical Proposal</w:t>
      </w:r>
      <w:r w:rsidR="00384EA5" w:rsidRPr="00040CCC">
        <w:rPr>
          <w:rFonts w:cs="Arial"/>
          <w:color w:val="000000" w:themeColor="text1"/>
          <w:szCs w:val="19"/>
        </w:rPr>
        <w:t xml:space="preserve">, or </w:t>
      </w:r>
      <w:r w:rsidR="004A7112" w:rsidRPr="00040CCC">
        <w:rPr>
          <w:rFonts w:cs="Arial"/>
          <w:color w:val="000000" w:themeColor="text1"/>
          <w:szCs w:val="19"/>
        </w:rPr>
        <w:t>to</w:t>
      </w:r>
      <w:r w:rsidR="00384EA5" w:rsidRPr="00040CCC">
        <w:rPr>
          <w:rFonts w:cs="Arial"/>
          <w:color w:val="000000" w:themeColor="text1"/>
          <w:szCs w:val="19"/>
        </w:rPr>
        <w:t xml:space="preserve"> supporting documentation</w:t>
      </w:r>
      <w:r w:rsidR="001F5C02" w:rsidRPr="00040CCC">
        <w:rPr>
          <w:rFonts w:cs="Arial"/>
          <w:color w:val="000000" w:themeColor="text1"/>
          <w:szCs w:val="19"/>
        </w:rPr>
        <w:t xml:space="preserve"> and annexes</w:t>
      </w:r>
      <w:r w:rsidR="00384EA5" w:rsidRPr="00040CCC">
        <w:rPr>
          <w:rFonts w:cs="Arial"/>
          <w:color w:val="000000" w:themeColor="text1"/>
          <w:szCs w:val="19"/>
        </w:rPr>
        <w:t>.</w:t>
      </w:r>
      <w:bookmarkStart w:id="0" w:name="_Toc511721941"/>
      <w:bookmarkStart w:id="1" w:name="_Toc105000364"/>
      <w:bookmarkStart w:id="2" w:name="_Toc108537029"/>
    </w:p>
    <w:p w14:paraId="2A6A9804" w14:textId="77777777" w:rsidR="00040CCC" w:rsidRPr="00040CCC" w:rsidRDefault="00040CCC" w:rsidP="00040CCC">
      <w:pPr>
        <w:spacing w:after="0" w:line="288" w:lineRule="auto"/>
        <w:rPr>
          <w:rFonts w:cs="Arial"/>
          <w:color w:val="000000" w:themeColor="text1"/>
          <w:szCs w:val="19"/>
        </w:rPr>
      </w:pPr>
    </w:p>
    <w:bookmarkEnd w:id="0"/>
    <w:bookmarkEnd w:id="1"/>
    <w:bookmarkEnd w:id="2"/>
    <w:p w14:paraId="47FC3924" w14:textId="532F12AB" w:rsidR="00F86D39" w:rsidRPr="00040CCC" w:rsidRDefault="001E36A3" w:rsidP="00040CCC">
      <w:pPr>
        <w:pStyle w:val="Lijstalinea"/>
        <w:numPr>
          <w:ilvl w:val="0"/>
          <w:numId w:val="11"/>
        </w:numPr>
        <w:spacing w:after="0" w:line="288" w:lineRule="auto"/>
        <w:rPr>
          <w:rFonts w:cs="Arial"/>
          <w:b/>
          <w:iCs/>
          <w:color w:val="000000" w:themeColor="text1"/>
          <w:szCs w:val="19"/>
        </w:rPr>
      </w:pPr>
      <w:r w:rsidRPr="00040CCC">
        <w:rPr>
          <w:rFonts w:cs="Arial"/>
          <w:b/>
          <w:color w:val="000000" w:themeColor="text1"/>
          <w:szCs w:val="19"/>
        </w:rPr>
        <w:t>Project approach and workplan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4358"/>
        <w:gridCol w:w="4360"/>
      </w:tblGrid>
      <w:tr w:rsidR="00040CCC" w:rsidRPr="00040CCC" w14:paraId="50E89880" w14:textId="3385EDC5" w:rsidTr="00937773">
        <w:tc>
          <w:tcPr>
            <w:tcW w:w="523" w:type="pct"/>
            <w:shd w:val="clear" w:color="auto" w:fill="8ED315"/>
          </w:tcPr>
          <w:p w14:paraId="0B628B31" w14:textId="1907565A" w:rsidR="00937773" w:rsidRPr="00040CCC" w:rsidRDefault="00937773" w:rsidP="00040CCC">
            <w:pPr>
              <w:spacing w:after="0" w:line="288" w:lineRule="auto"/>
              <w:rPr>
                <w:rFonts w:eastAsia="Arial" w:cs="Arial"/>
                <w:b/>
                <w:color w:val="000000" w:themeColor="text1"/>
                <w:szCs w:val="19"/>
              </w:rPr>
            </w:pPr>
            <w:r w:rsidRPr="00040CCC">
              <w:rPr>
                <w:rFonts w:eastAsia="Arial" w:cs="Arial"/>
                <w:b/>
                <w:color w:val="000000" w:themeColor="text1"/>
                <w:szCs w:val="19"/>
              </w:rPr>
              <w:t>Max. 40 points</w:t>
            </w:r>
          </w:p>
        </w:tc>
        <w:tc>
          <w:tcPr>
            <w:tcW w:w="2238" w:type="pct"/>
            <w:shd w:val="clear" w:color="auto" w:fill="8ED315"/>
          </w:tcPr>
          <w:p w14:paraId="5E8289AD" w14:textId="77777777" w:rsidR="00937773" w:rsidRPr="00040CCC" w:rsidRDefault="00937773" w:rsidP="00040CCC">
            <w:pPr>
              <w:spacing w:after="0" w:line="288" w:lineRule="auto"/>
              <w:rPr>
                <w:rFonts w:eastAsia="Arial" w:cs="Arial"/>
                <w:b/>
                <w:color w:val="000000" w:themeColor="text1"/>
                <w:szCs w:val="19"/>
              </w:rPr>
            </w:pPr>
            <w:r w:rsidRPr="00040CCC">
              <w:rPr>
                <w:rFonts w:eastAsia="Arial" w:cs="Arial"/>
                <w:b/>
                <w:color w:val="000000" w:themeColor="text1"/>
                <w:szCs w:val="19"/>
              </w:rPr>
              <w:t>Assessment aspects</w:t>
            </w:r>
          </w:p>
        </w:tc>
        <w:tc>
          <w:tcPr>
            <w:tcW w:w="2239" w:type="pct"/>
            <w:shd w:val="clear" w:color="auto" w:fill="8ED315"/>
          </w:tcPr>
          <w:p w14:paraId="33FF7FC0" w14:textId="77777777" w:rsidR="00937773" w:rsidRPr="00040CCC" w:rsidRDefault="00937773" w:rsidP="00040CCC">
            <w:pPr>
              <w:spacing w:after="0" w:line="288" w:lineRule="auto"/>
              <w:rPr>
                <w:rFonts w:eastAsia="Arial" w:cs="Arial"/>
                <w:b/>
                <w:color w:val="000000" w:themeColor="text1"/>
                <w:szCs w:val="19"/>
              </w:rPr>
            </w:pPr>
          </w:p>
        </w:tc>
      </w:tr>
      <w:tr w:rsidR="00040CCC" w:rsidRPr="00040CCC" w14:paraId="2DE308B6" w14:textId="512A8994" w:rsidTr="00937773">
        <w:tc>
          <w:tcPr>
            <w:tcW w:w="523" w:type="pct"/>
            <w:shd w:val="clear" w:color="auto" w:fill="auto"/>
            <w:vAlign w:val="center"/>
          </w:tcPr>
          <w:p w14:paraId="062F3A80" w14:textId="77777777" w:rsidR="00E4381F" w:rsidRPr="00040CCC" w:rsidRDefault="00E4381F" w:rsidP="00040CCC">
            <w:pPr>
              <w:spacing w:after="0" w:line="288" w:lineRule="auto"/>
              <w:jc w:val="center"/>
              <w:rPr>
                <w:rFonts w:eastAsia="Arial" w:cs="Arial"/>
                <w:color w:val="000000" w:themeColor="text1"/>
                <w:szCs w:val="19"/>
              </w:rPr>
            </w:pPr>
            <w:r w:rsidRPr="00040CCC">
              <w:rPr>
                <w:rFonts w:eastAsia="Arial" w:cs="Arial"/>
                <w:color w:val="000000" w:themeColor="text1"/>
                <w:szCs w:val="19"/>
              </w:rPr>
              <w:t>25</w:t>
            </w:r>
          </w:p>
        </w:tc>
        <w:tc>
          <w:tcPr>
            <w:tcW w:w="2238" w:type="pct"/>
            <w:shd w:val="clear" w:color="auto" w:fill="auto"/>
          </w:tcPr>
          <w:p w14:paraId="5CE3E55D" w14:textId="283983A8" w:rsidR="00E4381F" w:rsidRPr="00040CCC" w:rsidRDefault="00E4381F" w:rsidP="00040CCC">
            <w:pPr>
              <w:spacing w:after="0" w:line="288" w:lineRule="auto"/>
              <w:rPr>
                <w:rFonts w:eastAsia="Arial" w:cs="Arial"/>
                <w:color w:val="000000" w:themeColor="text1"/>
                <w:szCs w:val="19"/>
              </w:rPr>
            </w:pPr>
            <w:r w:rsidRPr="00040CCC">
              <w:rPr>
                <w:rFonts w:cs="Arial"/>
                <w:color w:val="000000" w:themeColor="text1"/>
                <w:szCs w:val="19"/>
              </w:rPr>
              <w:t>Quality of the proposed approach (including outline plan for Phase 2), project management, staffing (incl. backstopping), planning and methodology aimed at achieving the objectives, tasks and deliverables presented in the TOR (Appendix B). The bid should clearly describe how the Contractor expects to conduct the assignment through the efficient application of international and national resources and describe the quality control of services delivered (expert days are indicated in Annex 2, Sheet 3).</w:t>
            </w:r>
          </w:p>
        </w:tc>
        <w:tc>
          <w:tcPr>
            <w:tcW w:w="2239" w:type="pct"/>
          </w:tcPr>
          <w:p w14:paraId="67ECC5A2" w14:textId="4DCAC9CA" w:rsidR="00E4381F" w:rsidRPr="00040CCC" w:rsidRDefault="00E4381F" w:rsidP="00040CCC">
            <w:pPr>
              <w:spacing w:after="0" w:line="288" w:lineRule="auto"/>
              <w:rPr>
                <w:rFonts w:eastAsia="Arial" w:cs="Arial"/>
                <w:i/>
                <w:iCs/>
                <w:color w:val="000000" w:themeColor="text1"/>
                <w:szCs w:val="19"/>
              </w:rPr>
            </w:pPr>
            <w:r w:rsidRPr="00040CCC">
              <w:rPr>
                <w:rFonts w:eastAsia="Arial" w:cs="Arial"/>
                <w:i/>
                <w:iCs/>
                <w:color w:val="000000" w:themeColor="text1"/>
                <w:szCs w:val="19"/>
              </w:rPr>
              <w:t>Insert</w:t>
            </w:r>
            <w:r w:rsidR="003F5F78" w:rsidRPr="00040CCC">
              <w:rPr>
                <w:rFonts w:eastAsia="Arial" w:cs="Arial"/>
                <w:i/>
                <w:iCs/>
                <w:color w:val="000000" w:themeColor="text1"/>
                <w:szCs w:val="19"/>
              </w:rPr>
              <w:t xml:space="preserve"> brief</w:t>
            </w:r>
            <w:r w:rsidRPr="00040CCC">
              <w:rPr>
                <w:rFonts w:eastAsia="Arial" w:cs="Arial"/>
                <w:i/>
                <w:iCs/>
                <w:color w:val="000000" w:themeColor="text1"/>
                <w:szCs w:val="19"/>
              </w:rPr>
              <w:t xml:space="preserve"> explanation/reference</w:t>
            </w:r>
            <w:r w:rsidR="003F5F78" w:rsidRPr="00040CCC">
              <w:rPr>
                <w:rFonts w:eastAsia="Arial" w:cs="Arial"/>
                <w:i/>
                <w:iCs/>
                <w:color w:val="000000" w:themeColor="text1"/>
                <w:szCs w:val="19"/>
              </w:rPr>
              <w:t xml:space="preserve"> to section in proposal</w:t>
            </w:r>
          </w:p>
        </w:tc>
      </w:tr>
      <w:tr w:rsidR="00040CCC" w:rsidRPr="00040CCC" w14:paraId="0D5406EC" w14:textId="12AE2FC6" w:rsidTr="00937773">
        <w:trPr>
          <w:trHeight w:val="1338"/>
        </w:trPr>
        <w:tc>
          <w:tcPr>
            <w:tcW w:w="523" w:type="pct"/>
            <w:shd w:val="clear" w:color="auto" w:fill="auto"/>
            <w:vAlign w:val="center"/>
          </w:tcPr>
          <w:p w14:paraId="79D2057B" w14:textId="77777777" w:rsidR="00E4381F" w:rsidRPr="00040CCC" w:rsidRDefault="00E4381F" w:rsidP="00040CCC">
            <w:pPr>
              <w:spacing w:after="0" w:line="288" w:lineRule="auto"/>
              <w:jc w:val="center"/>
              <w:rPr>
                <w:rFonts w:eastAsia="Arial" w:cs="Arial"/>
                <w:color w:val="000000" w:themeColor="text1"/>
                <w:szCs w:val="19"/>
              </w:rPr>
            </w:pPr>
            <w:r w:rsidRPr="00040CCC">
              <w:rPr>
                <w:rFonts w:eastAsia="Arial" w:cs="Arial"/>
                <w:color w:val="000000" w:themeColor="text1"/>
                <w:szCs w:val="19"/>
              </w:rPr>
              <w:t>10</w:t>
            </w:r>
          </w:p>
        </w:tc>
        <w:tc>
          <w:tcPr>
            <w:tcW w:w="2238" w:type="pct"/>
            <w:shd w:val="clear" w:color="auto" w:fill="auto"/>
          </w:tcPr>
          <w:p w14:paraId="092937F2" w14:textId="73BF590B" w:rsidR="00E4381F" w:rsidRPr="00040CCC" w:rsidRDefault="00E4381F" w:rsidP="00040CCC">
            <w:pPr>
              <w:spacing w:after="0" w:line="288" w:lineRule="auto"/>
              <w:rPr>
                <w:rFonts w:eastAsia="Arial" w:cs="Arial"/>
                <w:color w:val="000000" w:themeColor="text1"/>
                <w:szCs w:val="19"/>
              </w:rPr>
            </w:pPr>
            <w:r w:rsidRPr="00040CCC">
              <w:rPr>
                <w:rFonts w:cs="Arial"/>
                <w:color w:val="000000" w:themeColor="text1"/>
                <w:szCs w:val="19"/>
              </w:rPr>
              <w:t>Quality of effective stakeholder management. The Contractor is requested to describe in a structured manner (linked to the aforementioned assessment aspects), how they will ensure and/or secure the involvement of, cooperation with, knowledge transfer to and provision of support to the key project stakeholders throughout the duration of the assignment (Competent Authority, Project Coordination Team, local stakeholders and population).</w:t>
            </w:r>
          </w:p>
        </w:tc>
        <w:tc>
          <w:tcPr>
            <w:tcW w:w="2239" w:type="pct"/>
          </w:tcPr>
          <w:p w14:paraId="3F6B8463" w14:textId="21F0B0A4" w:rsidR="00E4381F" w:rsidRPr="00040CCC" w:rsidRDefault="003F5F78" w:rsidP="00040CCC">
            <w:pPr>
              <w:spacing w:after="0" w:line="288" w:lineRule="auto"/>
              <w:rPr>
                <w:rFonts w:eastAsia="Arial" w:cs="Arial"/>
                <w:color w:val="000000" w:themeColor="text1"/>
                <w:szCs w:val="19"/>
              </w:rPr>
            </w:pPr>
            <w:r w:rsidRPr="00040CCC">
              <w:rPr>
                <w:rFonts w:eastAsia="Arial" w:cs="Arial"/>
                <w:i/>
                <w:iCs/>
                <w:color w:val="000000" w:themeColor="text1"/>
                <w:szCs w:val="19"/>
              </w:rPr>
              <w:t>Insert brief explanation/reference to section in proposal</w:t>
            </w:r>
          </w:p>
        </w:tc>
      </w:tr>
      <w:tr w:rsidR="00E4381F" w:rsidRPr="00040CCC" w14:paraId="2E48EF30" w14:textId="47EAE84C" w:rsidTr="00937773">
        <w:tc>
          <w:tcPr>
            <w:tcW w:w="523" w:type="pct"/>
            <w:shd w:val="clear" w:color="auto" w:fill="auto"/>
            <w:vAlign w:val="center"/>
          </w:tcPr>
          <w:p w14:paraId="6B9A5490" w14:textId="77777777" w:rsidR="00E4381F" w:rsidRPr="00040CCC" w:rsidRDefault="00E4381F" w:rsidP="00040CCC">
            <w:pPr>
              <w:spacing w:after="0" w:line="288" w:lineRule="auto"/>
              <w:jc w:val="center"/>
              <w:rPr>
                <w:rFonts w:eastAsia="Arial" w:cs="Arial"/>
                <w:color w:val="000000" w:themeColor="text1"/>
                <w:szCs w:val="19"/>
              </w:rPr>
            </w:pPr>
            <w:r w:rsidRPr="00040CCC">
              <w:rPr>
                <w:rFonts w:eastAsia="Arial" w:cs="Arial"/>
                <w:color w:val="000000" w:themeColor="text1"/>
                <w:szCs w:val="19"/>
              </w:rPr>
              <w:t>5</w:t>
            </w:r>
          </w:p>
        </w:tc>
        <w:tc>
          <w:tcPr>
            <w:tcW w:w="2238" w:type="pct"/>
            <w:shd w:val="clear" w:color="auto" w:fill="auto"/>
          </w:tcPr>
          <w:p w14:paraId="1AAB076F" w14:textId="294A41DC" w:rsidR="00E4381F" w:rsidRPr="00040CCC" w:rsidRDefault="00E4381F" w:rsidP="00040CCC">
            <w:pPr>
              <w:spacing w:after="0" w:line="288" w:lineRule="auto"/>
              <w:rPr>
                <w:rFonts w:eastAsia="Arial" w:cs="Arial"/>
                <w:color w:val="000000" w:themeColor="text1"/>
                <w:szCs w:val="19"/>
              </w:rPr>
            </w:pPr>
            <w:r w:rsidRPr="00040CCC">
              <w:rPr>
                <w:rFonts w:cs="Arial"/>
                <w:color w:val="000000" w:themeColor="text1"/>
                <w:szCs w:val="19"/>
              </w:rPr>
              <w:t>Quality of the identified risks and opportunities that can impact the planned implementation of the assignment. The Contractor is requested to categorize the identified risks and opportunities and provide a clear explanation of how these will be managed/mitigated and how this has been included in the Bid.</w:t>
            </w:r>
          </w:p>
        </w:tc>
        <w:tc>
          <w:tcPr>
            <w:tcW w:w="2239" w:type="pct"/>
          </w:tcPr>
          <w:p w14:paraId="19DE762A" w14:textId="2938D84F" w:rsidR="00E4381F" w:rsidRPr="00040CCC" w:rsidRDefault="003F5F78" w:rsidP="00040CCC">
            <w:pPr>
              <w:spacing w:after="0" w:line="288" w:lineRule="auto"/>
              <w:rPr>
                <w:rFonts w:eastAsia="Arial" w:cs="Arial"/>
                <w:color w:val="000000" w:themeColor="text1"/>
                <w:szCs w:val="19"/>
              </w:rPr>
            </w:pPr>
            <w:r w:rsidRPr="00040CCC">
              <w:rPr>
                <w:rFonts w:eastAsia="Arial" w:cs="Arial"/>
                <w:i/>
                <w:iCs/>
                <w:color w:val="000000" w:themeColor="text1"/>
                <w:szCs w:val="19"/>
              </w:rPr>
              <w:t>Insert brief explanation/reference to section in proposal</w:t>
            </w:r>
          </w:p>
        </w:tc>
      </w:tr>
    </w:tbl>
    <w:p w14:paraId="1524B24F" w14:textId="4E3701B7" w:rsidR="00937773" w:rsidRDefault="00937773" w:rsidP="00040CCC">
      <w:pPr>
        <w:spacing w:after="0" w:line="288" w:lineRule="auto"/>
        <w:rPr>
          <w:rFonts w:cs="Arial"/>
          <w:bCs/>
          <w:iCs/>
          <w:color w:val="000000" w:themeColor="text1"/>
          <w:szCs w:val="19"/>
        </w:rPr>
      </w:pPr>
    </w:p>
    <w:p w14:paraId="2F49B54E" w14:textId="77777777" w:rsidR="00040CCC" w:rsidRPr="00040CCC" w:rsidRDefault="00040CCC" w:rsidP="00040CCC">
      <w:pPr>
        <w:spacing w:after="0" w:line="288" w:lineRule="auto"/>
        <w:rPr>
          <w:rFonts w:cs="Arial"/>
          <w:bCs/>
          <w:iCs/>
          <w:color w:val="000000" w:themeColor="text1"/>
          <w:szCs w:val="19"/>
        </w:rPr>
      </w:pPr>
    </w:p>
    <w:p w14:paraId="45964E7E" w14:textId="0189F125" w:rsidR="001E36A3" w:rsidRPr="00040CCC" w:rsidRDefault="001E36A3" w:rsidP="00040CCC">
      <w:pPr>
        <w:pStyle w:val="Lijstalinea"/>
        <w:numPr>
          <w:ilvl w:val="0"/>
          <w:numId w:val="11"/>
        </w:numPr>
        <w:spacing w:after="0" w:line="288" w:lineRule="auto"/>
        <w:rPr>
          <w:rFonts w:cs="Arial"/>
          <w:b/>
          <w:iCs/>
          <w:color w:val="000000" w:themeColor="text1"/>
          <w:szCs w:val="19"/>
        </w:rPr>
      </w:pPr>
      <w:r w:rsidRPr="00040CCC">
        <w:rPr>
          <w:rFonts w:cs="Arial"/>
          <w:b/>
          <w:color w:val="000000" w:themeColor="text1"/>
          <w:szCs w:val="19"/>
        </w:rPr>
        <w:t>Quality Team Lead</w:t>
      </w:r>
    </w:p>
    <w:p w14:paraId="5F189EB4" w14:textId="020923DF" w:rsidR="00E705FE" w:rsidRDefault="00E55097" w:rsidP="00040CCC">
      <w:pPr>
        <w:spacing w:after="0" w:line="288" w:lineRule="auto"/>
        <w:rPr>
          <w:rFonts w:cs="Arial"/>
          <w:bCs/>
          <w:iCs/>
          <w:color w:val="000000" w:themeColor="text1"/>
          <w:szCs w:val="19"/>
        </w:rPr>
      </w:pPr>
      <w:r w:rsidRPr="00040CCC">
        <w:rPr>
          <w:rFonts w:cs="Arial"/>
          <w:bCs/>
          <w:iCs/>
          <w:color w:val="000000" w:themeColor="text1"/>
          <w:szCs w:val="19"/>
        </w:rPr>
        <w:t>CV Provided in Annex 4</w:t>
      </w:r>
      <w:r w:rsidR="00B559BF" w:rsidRPr="00040CCC">
        <w:rPr>
          <w:rFonts w:cs="Arial"/>
          <w:bCs/>
          <w:iCs/>
          <w:color w:val="000000" w:themeColor="text1"/>
          <w:szCs w:val="19"/>
        </w:rPr>
        <w:t>.</w:t>
      </w:r>
    </w:p>
    <w:p w14:paraId="33B1E526" w14:textId="77777777" w:rsidR="00040CCC" w:rsidRPr="00040CCC" w:rsidRDefault="00040CCC" w:rsidP="00040CCC">
      <w:pPr>
        <w:spacing w:after="0" w:line="288" w:lineRule="auto"/>
        <w:rPr>
          <w:rFonts w:cs="Arial"/>
          <w:bCs/>
          <w:iCs/>
          <w:color w:val="000000" w:themeColor="text1"/>
          <w:szCs w:val="19"/>
        </w:rPr>
      </w:pPr>
    </w:p>
    <w:p w14:paraId="01766597" w14:textId="7BA50A2D" w:rsidR="001E36A3" w:rsidRPr="00040CCC" w:rsidRDefault="001E36A3" w:rsidP="00040CCC">
      <w:pPr>
        <w:pStyle w:val="Lijstalinea"/>
        <w:numPr>
          <w:ilvl w:val="0"/>
          <w:numId w:val="11"/>
        </w:numPr>
        <w:spacing w:after="0" w:line="288" w:lineRule="auto"/>
        <w:rPr>
          <w:rFonts w:cs="Arial"/>
          <w:b/>
          <w:iCs/>
          <w:color w:val="000000" w:themeColor="text1"/>
          <w:szCs w:val="19"/>
        </w:rPr>
      </w:pPr>
      <w:r w:rsidRPr="00040CCC">
        <w:rPr>
          <w:rFonts w:cs="Arial"/>
          <w:b/>
          <w:color w:val="000000" w:themeColor="text1"/>
          <w:szCs w:val="19"/>
        </w:rPr>
        <w:t>Q</w:t>
      </w:r>
      <w:r w:rsidR="00937773" w:rsidRPr="00040CCC">
        <w:rPr>
          <w:rFonts w:cs="Arial"/>
          <w:b/>
          <w:color w:val="000000" w:themeColor="text1"/>
          <w:szCs w:val="19"/>
        </w:rPr>
        <w:t>uality Key Experts</w:t>
      </w:r>
    </w:p>
    <w:p w14:paraId="1BA6A684" w14:textId="7EF28925" w:rsidR="0032610C" w:rsidRPr="00040CCC" w:rsidRDefault="001F5C02" w:rsidP="00040CCC">
      <w:pPr>
        <w:spacing w:after="0" w:line="288" w:lineRule="auto"/>
        <w:rPr>
          <w:rFonts w:cs="Arial"/>
          <w:bCs/>
          <w:iCs/>
          <w:color w:val="000000" w:themeColor="text1"/>
          <w:szCs w:val="19"/>
        </w:rPr>
      </w:pPr>
      <w:r w:rsidRPr="00040CCC">
        <w:rPr>
          <w:rFonts w:cs="Arial"/>
          <w:bCs/>
          <w:iCs/>
          <w:color w:val="000000" w:themeColor="text1"/>
          <w:szCs w:val="19"/>
        </w:rPr>
        <w:t>CVs provided in Annex 4</w:t>
      </w:r>
      <w:r w:rsidR="00B559BF" w:rsidRPr="00040CCC">
        <w:rPr>
          <w:rFonts w:cs="Arial"/>
          <w:bCs/>
          <w:iCs/>
          <w:color w:val="000000" w:themeColor="text1"/>
          <w:szCs w:val="19"/>
        </w:rPr>
        <w:t>.</w:t>
      </w:r>
    </w:p>
    <w:p w14:paraId="398445A1" w14:textId="77777777" w:rsidR="0032610C" w:rsidRPr="00040CCC" w:rsidRDefault="0032610C" w:rsidP="00040CCC">
      <w:pPr>
        <w:spacing w:after="0" w:line="288" w:lineRule="auto"/>
        <w:rPr>
          <w:rFonts w:cs="Arial"/>
          <w:bCs/>
          <w:iCs/>
          <w:color w:val="000000" w:themeColor="text1"/>
          <w:szCs w:val="19"/>
        </w:rPr>
      </w:pPr>
      <w:r w:rsidRPr="00040CCC">
        <w:rPr>
          <w:rFonts w:cs="Arial"/>
          <w:bCs/>
          <w:iCs/>
          <w:color w:val="000000" w:themeColor="text1"/>
          <w:szCs w:val="19"/>
        </w:rPr>
        <w:br w:type="page"/>
      </w:r>
    </w:p>
    <w:p w14:paraId="3F2BB8FE" w14:textId="67DB0F41" w:rsidR="00937773" w:rsidRPr="00040CCC" w:rsidRDefault="00937773" w:rsidP="00040CCC">
      <w:pPr>
        <w:pStyle w:val="Lijstalinea"/>
        <w:numPr>
          <w:ilvl w:val="0"/>
          <w:numId w:val="11"/>
        </w:numPr>
        <w:spacing w:after="0" w:line="288" w:lineRule="auto"/>
        <w:rPr>
          <w:rFonts w:cs="Arial"/>
          <w:b/>
          <w:iCs/>
          <w:color w:val="000000" w:themeColor="text1"/>
          <w:szCs w:val="19"/>
        </w:rPr>
      </w:pPr>
      <w:r w:rsidRPr="00040CCC">
        <w:rPr>
          <w:rFonts w:cs="Arial"/>
          <w:b/>
          <w:color w:val="000000" w:themeColor="text1"/>
          <w:szCs w:val="19"/>
        </w:rPr>
        <w:lastRenderedPageBreak/>
        <w:t>Quality Additional Experts</w:t>
      </w:r>
    </w:p>
    <w:tbl>
      <w:tblPr>
        <w:tblStyle w:val="Tabelraster82"/>
        <w:tblW w:w="5000" w:type="pct"/>
        <w:tblLook w:val="04A0" w:firstRow="1" w:lastRow="0" w:firstColumn="1" w:lastColumn="0" w:noHBand="0" w:noVBand="1"/>
      </w:tblPr>
      <w:tblGrid>
        <w:gridCol w:w="920"/>
        <w:gridCol w:w="4408"/>
        <w:gridCol w:w="4408"/>
      </w:tblGrid>
      <w:tr w:rsidR="00040CCC" w:rsidRPr="00040CCC" w14:paraId="31A8BA6A" w14:textId="7632F9BE" w:rsidTr="00DF5133">
        <w:tc>
          <w:tcPr>
            <w:tcW w:w="472" w:type="pct"/>
            <w:shd w:val="clear" w:color="auto" w:fill="8ED315"/>
          </w:tcPr>
          <w:p w14:paraId="2C0F34EA" w14:textId="77777777" w:rsidR="00DF5133" w:rsidRPr="00040CCC" w:rsidRDefault="00DF5133" w:rsidP="00040CCC">
            <w:pPr>
              <w:spacing w:line="288" w:lineRule="auto"/>
              <w:rPr>
                <w:rFonts w:eastAsia="Arial" w:cs="Arial"/>
                <w:color w:val="000000" w:themeColor="text1"/>
              </w:rPr>
            </w:pPr>
            <w:r w:rsidRPr="00040CCC">
              <w:rPr>
                <w:rFonts w:eastAsia="Arial" w:cs="Arial"/>
                <w:b/>
                <w:bCs/>
                <w:color w:val="000000" w:themeColor="text1"/>
              </w:rPr>
              <w:t xml:space="preserve">Max. 5 points </w:t>
            </w:r>
          </w:p>
        </w:tc>
        <w:tc>
          <w:tcPr>
            <w:tcW w:w="2264" w:type="pct"/>
            <w:tcBorders>
              <w:top w:val="single" w:sz="4" w:space="0" w:color="auto"/>
            </w:tcBorders>
            <w:shd w:val="clear" w:color="auto" w:fill="8ED315"/>
          </w:tcPr>
          <w:p w14:paraId="5E6DB43F" w14:textId="77777777" w:rsidR="00DF5133" w:rsidRPr="00040CCC" w:rsidRDefault="00DF5133" w:rsidP="00040CCC">
            <w:pPr>
              <w:spacing w:line="288" w:lineRule="auto"/>
              <w:rPr>
                <w:rFonts w:eastAsia="Arial" w:cs="Arial"/>
                <w:color w:val="000000" w:themeColor="text1"/>
              </w:rPr>
            </w:pPr>
            <w:r w:rsidRPr="00040CCC">
              <w:rPr>
                <w:rFonts w:eastAsia="Arial" w:cs="Arial"/>
                <w:b/>
                <w:bCs/>
                <w:color w:val="000000" w:themeColor="text1"/>
              </w:rPr>
              <w:t>Assessment aspects</w:t>
            </w:r>
          </w:p>
        </w:tc>
        <w:tc>
          <w:tcPr>
            <w:tcW w:w="2264" w:type="pct"/>
            <w:tcBorders>
              <w:top w:val="single" w:sz="4" w:space="0" w:color="auto"/>
            </w:tcBorders>
            <w:shd w:val="clear" w:color="auto" w:fill="8ED315"/>
          </w:tcPr>
          <w:p w14:paraId="1CA3E10A" w14:textId="77777777" w:rsidR="00DF5133" w:rsidRPr="00040CCC" w:rsidRDefault="00DF5133" w:rsidP="00040CCC">
            <w:pPr>
              <w:spacing w:line="288" w:lineRule="auto"/>
              <w:rPr>
                <w:rFonts w:eastAsia="Arial" w:cs="Arial"/>
                <w:b/>
                <w:bCs/>
                <w:color w:val="000000" w:themeColor="text1"/>
              </w:rPr>
            </w:pPr>
          </w:p>
        </w:tc>
      </w:tr>
      <w:tr w:rsidR="00040CCC" w:rsidRPr="00040CCC" w14:paraId="379B081D" w14:textId="331B78F0" w:rsidTr="00DF5133">
        <w:tc>
          <w:tcPr>
            <w:tcW w:w="472" w:type="pct"/>
            <w:vMerge w:val="restart"/>
            <w:vAlign w:val="center"/>
          </w:tcPr>
          <w:p w14:paraId="31045312" w14:textId="77777777" w:rsidR="00DF5133" w:rsidRPr="00040CCC" w:rsidRDefault="00DF5133" w:rsidP="00040CCC">
            <w:pPr>
              <w:spacing w:line="288" w:lineRule="auto"/>
              <w:jc w:val="center"/>
              <w:rPr>
                <w:rFonts w:eastAsia="Arial" w:cs="Arial"/>
                <w:color w:val="000000" w:themeColor="text1"/>
              </w:rPr>
            </w:pPr>
          </w:p>
          <w:p w14:paraId="0DF395DC" w14:textId="77777777" w:rsidR="00DF5133" w:rsidRPr="00040CCC" w:rsidRDefault="00DF5133" w:rsidP="00040CCC">
            <w:pPr>
              <w:spacing w:line="288" w:lineRule="auto"/>
              <w:jc w:val="center"/>
              <w:rPr>
                <w:rFonts w:eastAsia="Arial" w:cs="Arial"/>
                <w:color w:val="000000" w:themeColor="text1"/>
              </w:rPr>
            </w:pPr>
          </w:p>
        </w:tc>
        <w:tc>
          <w:tcPr>
            <w:tcW w:w="2264" w:type="pct"/>
            <w:tcBorders>
              <w:top w:val="single" w:sz="4" w:space="0" w:color="auto"/>
            </w:tcBorders>
            <w:vAlign w:val="center"/>
          </w:tcPr>
          <w:p w14:paraId="54C8D4DD" w14:textId="77777777" w:rsidR="00DF5133" w:rsidRPr="00040CCC" w:rsidRDefault="00DF5133" w:rsidP="00040CCC">
            <w:pPr>
              <w:spacing w:line="288" w:lineRule="auto"/>
              <w:rPr>
                <w:rFonts w:eastAsia="Arial" w:cs="Arial"/>
                <w:color w:val="000000" w:themeColor="text1"/>
              </w:rPr>
            </w:pPr>
            <w:r w:rsidRPr="00040CCC">
              <w:rPr>
                <w:rFonts w:eastAsia="Arial" w:cs="Arial"/>
                <w:color w:val="000000" w:themeColor="text1"/>
              </w:rPr>
              <w:t>Composition of additional experts team (all topics are covered)</w:t>
            </w:r>
          </w:p>
        </w:tc>
        <w:tc>
          <w:tcPr>
            <w:tcW w:w="2264" w:type="pct"/>
            <w:tcBorders>
              <w:top w:val="single" w:sz="4" w:space="0" w:color="auto"/>
            </w:tcBorders>
          </w:tcPr>
          <w:p w14:paraId="3FFB614F" w14:textId="0EB7423A" w:rsidR="00DF5133" w:rsidRPr="00040CCC" w:rsidRDefault="00DF5133" w:rsidP="00040CCC">
            <w:pPr>
              <w:spacing w:line="288" w:lineRule="auto"/>
              <w:rPr>
                <w:rFonts w:eastAsia="Arial" w:cs="Arial"/>
                <w:color w:val="000000" w:themeColor="text1"/>
              </w:rPr>
            </w:pPr>
            <w:r w:rsidRPr="00040CCC">
              <w:rPr>
                <w:rFonts w:eastAsia="Arial" w:cs="Arial"/>
                <w:i/>
                <w:iCs/>
                <w:color w:val="000000" w:themeColor="text1"/>
              </w:rPr>
              <w:t>Insert brief explanation</w:t>
            </w:r>
          </w:p>
        </w:tc>
      </w:tr>
      <w:tr w:rsidR="00DF5133" w:rsidRPr="00040CCC" w14:paraId="5F3F48AB" w14:textId="11347BDB" w:rsidTr="00DF5133">
        <w:tc>
          <w:tcPr>
            <w:tcW w:w="472" w:type="pct"/>
            <w:vMerge/>
            <w:vAlign w:val="center"/>
          </w:tcPr>
          <w:p w14:paraId="5193149B" w14:textId="77777777" w:rsidR="00DF5133" w:rsidRPr="00040CCC" w:rsidRDefault="00DF5133" w:rsidP="00040CCC">
            <w:pPr>
              <w:spacing w:line="288" w:lineRule="auto"/>
              <w:jc w:val="center"/>
              <w:rPr>
                <w:rFonts w:eastAsia="Arial" w:cs="Arial"/>
                <w:color w:val="000000" w:themeColor="text1"/>
              </w:rPr>
            </w:pPr>
          </w:p>
        </w:tc>
        <w:tc>
          <w:tcPr>
            <w:tcW w:w="2264" w:type="pct"/>
            <w:tcBorders>
              <w:top w:val="single" w:sz="4" w:space="0" w:color="auto"/>
            </w:tcBorders>
            <w:vAlign w:val="center"/>
          </w:tcPr>
          <w:p w14:paraId="128A5082" w14:textId="77777777" w:rsidR="00DF5133" w:rsidRPr="00040CCC" w:rsidRDefault="00DF5133" w:rsidP="00040CCC">
            <w:pPr>
              <w:spacing w:line="288" w:lineRule="auto"/>
              <w:rPr>
                <w:rFonts w:eastAsia="Arial" w:cs="Arial"/>
                <w:color w:val="000000" w:themeColor="text1"/>
              </w:rPr>
            </w:pPr>
            <w:r w:rsidRPr="00040CCC">
              <w:rPr>
                <w:rFonts w:eastAsia="Arial" w:cs="Arial"/>
                <w:color w:val="000000" w:themeColor="text1"/>
              </w:rPr>
              <w:t>Team has demonstrable and relevant theoretical and practical experience in their field of expertise</w:t>
            </w:r>
          </w:p>
        </w:tc>
        <w:tc>
          <w:tcPr>
            <w:tcW w:w="2264" w:type="pct"/>
            <w:tcBorders>
              <w:top w:val="single" w:sz="4" w:space="0" w:color="auto"/>
            </w:tcBorders>
          </w:tcPr>
          <w:p w14:paraId="25803768" w14:textId="4BDC88F6" w:rsidR="00DF5133" w:rsidRPr="00040CCC" w:rsidRDefault="00DF5133" w:rsidP="00040CCC">
            <w:pPr>
              <w:spacing w:line="288" w:lineRule="auto"/>
              <w:rPr>
                <w:rFonts w:eastAsia="Arial" w:cs="Arial"/>
                <w:color w:val="000000" w:themeColor="text1"/>
              </w:rPr>
            </w:pPr>
            <w:r w:rsidRPr="00040CCC">
              <w:rPr>
                <w:rFonts w:eastAsia="Arial" w:cs="Arial"/>
                <w:i/>
                <w:iCs/>
                <w:color w:val="000000" w:themeColor="text1"/>
              </w:rPr>
              <w:t>Insert brief explanation</w:t>
            </w:r>
          </w:p>
        </w:tc>
      </w:tr>
    </w:tbl>
    <w:p w14:paraId="468CFE71" w14:textId="77777777" w:rsidR="001E321D" w:rsidRPr="00040CCC" w:rsidRDefault="001E321D" w:rsidP="00040CCC">
      <w:pPr>
        <w:spacing w:after="0" w:line="288" w:lineRule="auto"/>
        <w:rPr>
          <w:rFonts w:cs="Arial"/>
          <w:bCs/>
          <w:iCs/>
          <w:color w:val="000000" w:themeColor="text1"/>
          <w:szCs w:val="19"/>
        </w:rPr>
      </w:pPr>
    </w:p>
    <w:tbl>
      <w:tblPr>
        <w:tblStyle w:val="Tabelraster9"/>
        <w:tblW w:w="5000" w:type="pct"/>
        <w:tblLook w:val="04A0" w:firstRow="1" w:lastRow="0" w:firstColumn="1" w:lastColumn="0" w:noHBand="0" w:noVBand="1"/>
      </w:tblPr>
      <w:tblGrid>
        <w:gridCol w:w="1678"/>
        <w:gridCol w:w="8058"/>
      </w:tblGrid>
      <w:tr w:rsidR="00040CCC" w:rsidRPr="00040CCC" w14:paraId="2F1F538A" w14:textId="77777777" w:rsidTr="009958EF">
        <w:trPr>
          <w:trHeight w:val="562"/>
        </w:trPr>
        <w:tc>
          <w:tcPr>
            <w:tcW w:w="862" w:type="pct"/>
            <w:shd w:val="clear" w:color="auto" w:fill="8ED315"/>
            <w:vAlign w:val="center"/>
          </w:tcPr>
          <w:p w14:paraId="3A323F72" w14:textId="77777777" w:rsidR="009958EF" w:rsidRPr="00040CCC" w:rsidRDefault="009958EF" w:rsidP="00040CCC">
            <w:pPr>
              <w:spacing w:line="288" w:lineRule="auto"/>
              <w:rPr>
                <w:rFonts w:eastAsia="Arial" w:cs="Arial"/>
                <w:b/>
                <w:color w:val="000000" w:themeColor="text1"/>
              </w:rPr>
            </w:pPr>
            <w:r w:rsidRPr="00040CCC">
              <w:rPr>
                <w:rFonts w:eastAsia="Arial" w:cs="Arial"/>
                <w:b/>
                <w:color w:val="000000" w:themeColor="text1"/>
              </w:rPr>
              <w:t>Additional Experts</w:t>
            </w:r>
          </w:p>
        </w:tc>
        <w:tc>
          <w:tcPr>
            <w:tcW w:w="4138" w:type="pct"/>
            <w:shd w:val="clear" w:color="auto" w:fill="8ED315"/>
            <w:vAlign w:val="center"/>
          </w:tcPr>
          <w:p w14:paraId="34B8C30B" w14:textId="4F5A22EA" w:rsidR="009958EF" w:rsidRPr="00040CCC" w:rsidRDefault="00636A94" w:rsidP="00040CCC">
            <w:pPr>
              <w:spacing w:line="288" w:lineRule="auto"/>
              <w:contextualSpacing/>
              <w:rPr>
                <w:rFonts w:eastAsia="Arial" w:cs="Arial"/>
                <w:b/>
                <w:color w:val="000000" w:themeColor="text1"/>
              </w:rPr>
            </w:pPr>
            <w:r w:rsidRPr="00040CCC">
              <w:rPr>
                <w:rFonts w:eastAsia="Arial" w:cs="Arial"/>
                <w:b/>
                <w:color w:val="000000" w:themeColor="text1"/>
              </w:rPr>
              <w:t>Short biography</w:t>
            </w:r>
          </w:p>
        </w:tc>
      </w:tr>
      <w:tr w:rsidR="00040CCC" w:rsidRPr="00040CCC" w14:paraId="6C7651C6" w14:textId="77777777" w:rsidTr="0059227A">
        <w:trPr>
          <w:trHeight w:val="655"/>
        </w:trPr>
        <w:tc>
          <w:tcPr>
            <w:tcW w:w="862" w:type="pct"/>
          </w:tcPr>
          <w:p w14:paraId="5FD4A71A" w14:textId="77777777" w:rsidR="009958EF" w:rsidRPr="00040CCC" w:rsidRDefault="009958EF" w:rsidP="00040CCC">
            <w:pPr>
              <w:spacing w:line="288" w:lineRule="auto"/>
              <w:rPr>
                <w:rFonts w:eastAsia="Arial" w:cs="Arial"/>
                <w:b/>
                <w:color w:val="000000" w:themeColor="text1"/>
              </w:rPr>
            </w:pPr>
            <w:r w:rsidRPr="00040CCC">
              <w:rPr>
                <w:rFonts w:eastAsia="Arial" w:cs="Arial"/>
                <w:b/>
                <w:color w:val="000000" w:themeColor="text1"/>
              </w:rPr>
              <w:t>Economic and Financial Specialist</w:t>
            </w:r>
          </w:p>
        </w:tc>
        <w:tc>
          <w:tcPr>
            <w:tcW w:w="4138" w:type="pct"/>
          </w:tcPr>
          <w:p w14:paraId="2D9C9E6C" w14:textId="69125E56" w:rsidR="009958EF" w:rsidRPr="00040CCC" w:rsidRDefault="00387231" w:rsidP="00040CCC">
            <w:pPr>
              <w:spacing w:line="288" w:lineRule="auto"/>
              <w:contextualSpacing/>
              <w:rPr>
                <w:rFonts w:eastAsia="Arial" w:cs="Arial"/>
                <w:i/>
                <w:iCs/>
                <w:color w:val="000000" w:themeColor="text1"/>
              </w:rPr>
            </w:pPr>
            <w:r w:rsidRPr="00040CCC">
              <w:rPr>
                <w:rFonts w:eastAsia="Arial" w:cs="Arial"/>
                <w:i/>
                <w:iCs/>
                <w:color w:val="000000" w:themeColor="text1"/>
              </w:rPr>
              <w:t>Insert short bio (max ½ page)</w:t>
            </w:r>
          </w:p>
        </w:tc>
      </w:tr>
      <w:tr w:rsidR="00040CCC" w:rsidRPr="00040CCC" w14:paraId="03E34CF1" w14:textId="77777777" w:rsidTr="0059227A">
        <w:trPr>
          <w:trHeight w:val="655"/>
        </w:trPr>
        <w:tc>
          <w:tcPr>
            <w:tcW w:w="862" w:type="pct"/>
          </w:tcPr>
          <w:p w14:paraId="122C1025" w14:textId="77777777" w:rsidR="009958EF" w:rsidRPr="00040CCC" w:rsidRDefault="009958EF" w:rsidP="00040CCC">
            <w:pPr>
              <w:spacing w:line="288" w:lineRule="auto"/>
              <w:rPr>
                <w:rFonts w:eastAsia="Arial" w:cs="Arial"/>
                <w:b/>
                <w:color w:val="000000" w:themeColor="text1"/>
              </w:rPr>
            </w:pPr>
            <w:r w:rsidRPr="00040CCC">
              <w:rPr>
                <w:rFonts w:eastAsia="Arial" w:cs="Arial"/>
                <w:b/>
                <w:color w:val="000000" w:themeColor="text1"/>
              </w:rPr>
              <w:t>Monitoring &amp; Evaluation Specialist</w:t>
            </w:r>
          </w:p>
        </w:tc>
        <w:tc>
          <w:tcPr>
            <w:tcW w:w="4138" w:type="pct"/>
          </w:tcPr>
          <w:p w14:paraId="6071AC13" w14:textId="78743556" w:rsidR="009958EF" w:rsidRPr="00040CCC" w:rsidRDefault="00387231" w:rsidP="00040CCC">
            <w:pPr>
              <w:spacing w:line="288" w:lineRule="auto"/>
              <w:contextualSpacing/>
              <w:rPr>
                <w:rFonts w:eastAsia="Arial" w:cs="Arial"/>
                <w:i/>
                <w:iCs/>
                <w:color w:val="000000" w:themeColor="text1"/>
              </w:rPr>
            </w:pPr>
            <w:r w:rsidRPr="00040CCC">
              <w:rPr>
                <w:rFonts w:eastAsia="Arial" w:cs="Arial"/>
                <w:i/>
                <w:iCs/>
                <w:color w:val="000000" w:themeColor="text1"/>
              </w:rPr>
              <w:t>Insert short bio (max ½ page)</w:t>
            </w:r>
          </w:p>
        </w:tc>
      </w:tr>
      <w:tr w:rsidR="00040CCC" w:rsidRPr="00040CCC" w14:paraId="0B51E3E2" w14:textId="77777777" w:rsidTr="0059227A">
        <w:trPr>
          <w:trHeight w:val="656"/>
        </w:trPr>
        <w:tc>
          <w:tcPr>
            <w:tcW w:w="862" w:type="pct"/>
          </w:tcPr>
          <w:p w14:paraId="420B780B" w14:textId="77777777" w:rsidR="009958EF" w:rsidRPr="00040CCC" w:rsidRDefault="009958EF" w:rsidP="00040CCC">
            <w:pPr>
              <w:spacing w:line="288" w:lineRule="auto"/>
              <w:rPr>
                <w:rFonts w:eastAsia="Arial" w:cs="Arial"/>
                <w:b/>
                <w:color w:val="000000" w:themeColor="text1"/>
              </w:rPr>
            </w:pPr>
            <w:r w:rsidRPr="00040CCC">
              <w:rPr>
                <w:rFonts w:eastAsia="Arial" w:cs="Arial"/>
                <w:b/>
                <w:color w:val="000000" w:themeColor="text1"/>
              </w:rPr>
              <w:t>Institutional Specialist</w:t>
            </w:r>
          </w:p>
        </w:tc>
        <w:tc>
          <w:tcPr>
            <w:tcW w:w="4138" w:type="pct"/>
          </w:tcPr>
          <w:p w14:paraId="3B5A1E87" w14:textId="1D2F2E44" w:rsidR="009958EF" w:rsidRPr="00040CCC" w:rsidRDefault="00387231" w:rsidP="00040CCC">
            <w:pPr>
              <w:spacing w:line="288" w:lineRule="auto"/>
              <w:contextualSpacing/>
              <w:rPr>
                <w:rFonts w:eastAsia="Arial" w:cs="Arial"/>
                <w:i/>
                <w:iCs/>
                <w:color w:val="000000" w:themeColor="text1"/>
              </w:rPr>
            </w:pPr>
            <w:r w:rsidRPr="00040CCC">
              <w:rPr>
                <w:rFonts w:eastAsia="Arial" w:cs="Arial"/>
                <w:i/>
                <w:iCs/>
                <w:color w:val="000000" w:themeColor="text1"/>
              </w:rPr>
              <w:t>Insert short bio (max ½ page)</w:t>
            </w:r>
          </w:p>
        </w:tc>
      </w:tr>
      <w:tr w:rsidR="00040CCC" w:rsidRPr="00040CCC" w14:paraId="3349208E" w14:textId="77777777" w:rsidTr="0059227A">
        <w:trPr>
          <w:trHeight w:val="655"/>
        </w:trPr>
        <w:tc>
          <w:tcPr>
            <w:tcW w:w="862" w:type="pct"/>
          </w:tcPr>
          <w:p w14:paraId="5FA0097A" w14:textId="77777777" w:rsidR="009958EF" w:rsidRPr="00040CCC" w:rsidRDefault="009958EF" w:rsidP="00040CCC">
            <w:pPr>
              <w:spacing w:line="288" w:lineRule="auto"/>
              <w:rPr>
                <w:rFonts w:eastAsia="Arial" w:cs="Arial"/>
                <w:b/>
                <w:color w:val="000000" w:themeColor="text1"/>
              </w:rPr>
            </w:pPr>
            <w:r w:rsidRPr="00040CCC">
              <w:rPr>
                <w:rFonts w:eastAsia="Arial" w:cs="Arial"/>
                <w:b/>
                <w:color w:val="000000" w:themeColor="text1"/>
              </w:rPr>
              <w:t>Procurement</w:t>
            </w:r>
            <w:r w:rsidRPr="00040CCC">
              <w:rPr>
                <w:rFonts w:eastAsia="Arial" w:cs="Arial"/>
                <w:b/>
                <w:bCs/>
                <w:color w:val="000000" w:themeColor="text1"/>
              </w:rPr>
              <w:t xml:space="preserve">/ </w:t>
            </w:r>
            <w:r w:rsidRPr="00040CCC">
              <w:rPr>
                <w:rFonts w:eastAsia="Arial" w:cs="Arial"/>
                <w:b/>
                <w:color w:val="000000" w:themeColor="text1"/>
              </w:rPr>
              <w:t>FIDIC Specialist</w:t>
            </w:r>
          </w:p>
        </w:tc>
        <w:tc>
          <w:tcPr>
            <w:tcW w:w="4138" w:type="pct"/>
          </w:tcPr>
          <w:p w14:paraId="3833B8E6" w14:textId="360E95AF" w:rsidR="009958EF" w:rsidRPr="00040CCC" w:rsidRDefault="00387231" w:rsidP="00040CCC">
            <w:pPr>
              <w:spacing w:line="288" w:lineRule="auto"/>
              <w:contextualSpacing/>
              <w:rPr>
                <w:rFonts w:eastAsia="Arial" w:cs="Arial"/>
                <w:i/>
                <w:iCs/>
                <w:color w:val="000000" w:themeColor="text1"/>
              </w:rPr>
            </w:pPr>
            <w:r w:rsidRPr="00040CCC">
              <w:rPr>
                <w:rFonts w:eastAsia="Arial" w:cs="Arial"/>
                <w:i/>
                <w:iCs/>
                <w:color w:val="000000" w:themeColor="text1"/>
              </w:rPr>
              <w:t>Insert short bio (max ½ page)</w:t>
            </w:r>
          </w:p>
        </w:tc>
      </w:tr>
      <w:tr w:rsidR="00040CCC" w:rsidRPr="00040CCC" w14:paraId="4E48F8AC" w14:textId="77777777" w:rsidTr="0059227A">
        <w:trPr>
          <w:trHeight w:val="655"/>
        </w:trPr>
        <w:tc>
          <w:tcPr>
            <w:tcW w:w="862" w:type="pct"/>
          </w:tcPr>
          <w:p w14:paraId="1772A8A0" w14:textId="77777777" w:rsidR="009958EF" w:rsidRPr="00040CCC" w:rsidRDefault="009958EF" w:rsidP="00040CCC">
            <w:pPr>
              <w:spacing w:line="288" w:lineRule="auto"/>
              <w:rPr>
                <w:rFonts w:eastAsia="Arial" w:cs="Arial"/>
                <w:b/>
                <w:color w:val="000000" w:themeColor="text1"/>
              </w:rPr>
            </w:pPr>
            <w:r w:rsidRPr="00040CCC">
              <w:rPr>
                <w:rFonts w:eastAsia="Arial" w:cs="Arial"/>
                <w:b/>
                <w:color w:val="000000" w:themeColor="text1"/>
              </w:rPr>
              <w:t>Environmental and</w:t>
            </w:r>
            <w:r w:rsidRPr="00040CCC">
              <w:rPr>
                <w:rFonts w:eastAsia="Arial" w:cs="Arial"/>
                <w:b/>
                <w:bCs/>
                <w:color w:val="000000" w:themeColor="text1"/>
              </w:rPr>
              <w:t>/or</w:t>
            </w:r>
            <w:r w:rsidRPr="00040CCC">
              <w:rPr>
                <w:rFonts w:eastAsia="Arial" w:cs="Arial"/>
                <w:b/>
                <w:color w:val="000000" w:themeColor="text1"/>
              </w:rPr>
              <w:t xml:space="preserve"> Social Specialist</w:t>
            </w:r>
          </w:p>
        </w:tc>
        <w:tc>
          <w:tcPr>
            <w:tcW w:w="4138" w:type="pct"/>
          </w:tcPr>
          <w:p w14:paraId="68FD08D6" w14:textId="68913024" w:rsidR="009958EF" w:rsidRPr="00040CCC" w:rsidRDefault="00387231" w:rsidP="00040CCC">
            <w:pPr>
              <w:spacing w:line="288" w:lineRule="auto"/>
              <w:contextualSpacing/>
              <w:rPr>
                <w:rFonts w:eastAsia="Arial" w:cs="Arial"/>
                <w:i/>
                <w:iCs/>
                <w:color w:val="000000" w:themeColor="text1"/>
              </w:rPr>
            </w:pPr>
            <w:r w:rsidRPr="00040CCC">
              <w:rPr>
                <w:rFonts w:eastAsia="Arial" w:cs="Arial"/>
                <w:i/>
                <w:iCs/>
                <w:color w:val="000000" w:themeColor="text1"/>
              </w:rPr>
              <w:t>Insert short bio (max ½ page)</w:t>
            </w:r>
          </w:p>
        </w:tc>
      </w:tr>
      <w:tr w:rsidR="009958EF" w:rsidRPr="00040CCC" w14:paraId="103EBF5D" w14:textId="77777777" w:rsidTr="0059227A">
        <w:trPr>
          <w:trHeight w:val="656"/>
        </w:trPr>
        <w:tc>
          <w:tcPr>
            <w:tcW w:w="862" w:type="pct"/>
          </w:tcPr>
          <w:p w14:paraId="6078ACC8" w14:textId="77777777" w:rsidR="009958EF" w:rsidRPr="00040CCC" w:rsidRDefault="009958EF" w:rsidP="00040CCC">
            <w:pPr>
              <w:spacing w:line="288" w:lineRule="auto"/>
              <w:rPr>
                <w:rFonts w:eastAsia="Arial" w:cs="Arial"/>
                <w:b/>
                <w:color w:val="000000" w:themeColor="text1"/>
              </w:rPr>
            </w:pPr>
            <w:r w:rsidRPr="00040CCC">
              <w:rPr>
                <w:rFonts w:eastAsia="Arial" w:cs="Arial"/>
                <w:b/>
                <w:color w:val="000000" w:themeColor="text1"/>
              </w:rPr>
              <w:t>Flood management expert</w:t>
            </w:r>
          </w:p>
        </w:tc>
        <w:tc>
          <w:tcPr>
            <w:tcW w:w="4138" w:type="pct"/>
          </w:tcPr>
          <w:p w14:paraId="0D7658F1" w14:textId="24F0BF8E" w:rsidR="009958EF" w:rsidRPr="00040CCC" w:rsidRDefault="00387231" w:rsidP="00040CCC">
            <w:pPr>
              <w:spacing w:line="288" w:lineRule="auto"/>
              <w:contextualSpacing/>
              <w:rPr>
                <w:rFonts w:eastAsia="Arial" w:cs="Arial"/>
                <w:i/>
                <w:iCs/>
                <w:color w:val="000000" w:themeColor="text1"/>
              </w:rPr>
            </w:pPr>
            <w:r w:rsidRPr="00040CCC">
              <w:rPr>
                <w:rFonts w:eastAsia="Arial" w:cs="Arial"/>
                <w:i/>
                <w:iCs/>
                <w:color w:val="000000" w:themeColor="text1"/>
              </w:rPr>
              <w:t>Insert short bio (max ½ page)</w:t>
            </w:r>
          </w:p>
        </w:tc>
      </w:tr>
    </w:tbl>
    <w:p w14:paraId="555872DB" w14:textId="77777777" w:rsidR="009958EF" w:rsidRPr="00040CCC" w:rsidRDefault="009958EF" w:rsidP="00040CCC">
      <w:pPr>
        <w:spacing w:after="0" w:line="288" w:lineRule="auto"/>
        <w:rPr>
          <w:rFonts w:cs="Arial"/>
          <w:bCs/>
          <w:iCs/>
          <w:color w:val="000000" w:themeColor="text1"/>
          <w:szCs w:val="19"/>
        </w:rPr>
      </w:pPr>
    </w:p>
    <w:p w14:paraId="44A080DD" w14:textId="77C9DAD8" w:rsidR="00937773" w:rsidRPr="00040CCC" w:rsidRDefault="00937773" w:rsidP="00040CCC">
      <w:pPr>
        <w:pStyle w:val="Lijstalinea"/>
        <w:numPr>
          <w:ilvl w:val="0"/>
          <w:numId w:val="11"/>
        </w:numPr>
        <w:spacing w:after="0" w:line="288" w:lineRule="auto"/>
        <w:rPr>
          <w:rFonts w:cs="Arial"/>
          <w:b/>
          <w:iCs/>
          <w:color w:val="000000" w:themeColor="text1"/>
          <w:szCs w:val="19"/>
        </w:rPr>
      </w:pPr>
      <w:r w:rsidRPr="00040CCC">
        <w:rPr>
          <w:rFonts w:cs="Arial"/>
          <w:b/>
          <w:color w:val="000000" w:themeColor="text1"/>
          <w:szCs w:val="19"/>
        </w:rPr>
        <w:t>Diversity of Consultant Team</w:t>
      </w:r>
    </w:p>
    <w:tbl>
      <w:tblPr>
        <w:tblStyle w:val="Tabelraster8"/>
        <w:tblW w:w="5000" w:type="pct"/>
        <w:tblLook w:val="04A0" w:firstRow="1" w:lastRow="0" w:firstColumn="1" w:lastColumn="0" w:noHBand="0" w:noVBand="1"/>
      </w:tblPr>
      <w:tblGrid>
        <w:gridCol w:w="920"/>
        <w:gridCol w:w="4408"/>
        <w:gridCol w:w="4408"/>
      </w:tblGrid>
      <w:tr w:rsidR="00040CCC" w:rsidRPr="00040CCC" w14:paraId="6D402269" w14:textId="7317487E" w:rsidTr="00337E6B">
        <w:tc>
          <w:tcPr>
            <w:tcW w:w="472" w:type="pct"/>
            <w:shd w:val="clear" w:color="auto" w:fill="8ED315"/>
          </w:tcPr>
          <w:p w14:paraId="3B1CB81F" w14:textId="0E9B1CD2" w:rsidR="00337E6B" w:rsidRPr="00040CCC" w:rsidRDefault="00337E6B" w:rsidP="00040CCC">
            <w:pPr>
              <w:spacing w:line="288" w:lineRule="auto"/>
              <w:rPr>
                <w:rFonts w:eastAsia="Arial" w:cs="Arial"/>
                <w:color w:val="000000" w:themeColor="text1"/>
              </w:rPr>
            </w:pPr>
            <w:r w:rsidRPr="00040CCC">
              <w:rPr>
                <w:rFonts w:eastAsia="Arial" w:cs="Arial"/>
                <w:b/>
                <w:bCs/>
                <w:color w:val="000000" w:themeColor="text1"/>
              </w:rPr>
              <w:t>Max. 3 points</w:t>
            </w:r>
          </w:p>
        </w:tc>
        <w:tc>
          <w:tcPr>
            <w:tcW w:w="2264" w:type="pct"/>
            <w:tcBorders>
              <w:top w:val="single" w:sz="4" w:space="0" w:color="auto"/>
            </w:tcBorders>
            <w:shd w:val="clear" w:color="auto" w:fill="8ED315"/>
          </w:tcPr>
          <w:p w14:paraId="57D04DA9" w14:textId="77777777" w:rsidR="00337E6B" w:rsidRPr="00040CCC" w:rsidRDefault="00337E6B" w:rsidP="00040CCC">
            <w:pPr>
              <w:spacing w:line="288" w:lineRule="auto"/>
              <w:rPr>
                <w:rFonts w:eastAsia="Arial" w:cs="Arial"/>
                <w:color w:val="000000" w:themeColor="text1"/>
              </w:rPr>
            </w:pPr>
            <w:r w:rsidRPr="00040CCC">
              <w:rPr>
                <w:rFonts w:eastAsia="Arial" w:cs="Arial"/>
                <w:b/>
                <w:bCs/>
                <w:color w:val="000000" w:themeColor="text1"/>
              </w:rPr>
              <w:t>Assessment aspects</w:t>
            </w:r>
          </w:p>
        </w:tc>
        <w:tc>
          <w:tcPr>
            <w:tcW w:w="2264" w:type="pct"/>
            <w:tcBorders>
              <w:top w:val="single" w:sz="4" w:space="0" w:color="auto"/>
            </w:tcBorders>
            <w:shd w:val="clear" w:color="auto" w:fill="8ED315"/>
          </w:tcPr>
          <w:p w14:paraId="5F44FA8A" w14:textId="77777777" w:rsidR="00337E6B" w:rsidRPr="00040CCC" w:rsidRDefault="00337E6B" w:rsidP="00040CCC">
            <w:pPr>
              <w:spacing w:line="288" w:lineRule="auto"/>
              <w:rPr>
                <w:rFonts w:eastAsia="Arial" w:cs="Arial"/>
                <w:b/>
                <w:bCs/>
                <w:color w:val="000000" w:themeColor="text1"/>
              </w:rPr>
            </w:pPr>
          </w:p>
        </w:tc>
      </w:tr>
      <w:tr w:rsidR="00337E6B" w:rsidRPr="00040CCC" w14:paraId="418FC04D" w14:textId="5A3D9D9A" w:rsidTr="0059227A">
        <w:trPr>
          <w:trHeight w:val="1102"/>
        </w:trPr>
        <w:tc>
          <w:tcPr>
            <w:tcW w:w="472" w:type="pct"/>
            <w:vAlign w:val="center"/>
          </w:tcPr>
          <w:p w14:paraId="50750410" w14:textId="77777777" w:rsidR="00337E6B" w:rsidRPr="00040CCC" w:rsidRDefault="00337E6B" w:rsidP="00040CCC">
            <w:pPr>
              <w:spacing w:line="288" w:lineRule="auto"/>
              <w:jc w:val="center"/>
              <w:rPr>
                <w:rFonts w:eastAsia="Arial" w:cs="Arial"/>
                <w:color w:val="000000" w:themeColor="text1"/>
              </w:rPr>
            </w:pPr>
            <w:r w:rsidRPr="00040CCC">
              <w:rPr>
                <w:rFonts w:eastAsia="Arial" w:cs="Arial"/>
                <w:color w:val="000000" w:themeColor="text1"/>
              </w:rPr>
              <w:t>3</w:t>
            </w:r>
          </w:p>
        </w:tc>
        <w:tc>
          <w:tcPr>
            <w:tcW w:w="2264" w:type="pct"/>
            <w:tcBorders>
              <w:top w:val="single" w:sz="4" w:space="0" w:color="auto"/>
              <w:bottom w:val="single" w:sz="4" w:space="0" w:color="auto"/>
            </w:tcBorders>
            <w:vAlign w:val="center"/>
          </w:tcPr>
          <w:p w14:paraId="3429C5A3" w14:textId="77777777" w:rsidR="00337E6B" w:rsidRPr="00040CCC" w:rsidRDefault="00337E6B" w:rsidP="00040CCC">
            <w:pPr>
              <w:spacing w:line="288" w:lineRule="auto"/>
              <w:rPr>
                <w:rFonts w:eastAsia="Arial" w:cs="Arial"/>
                <w:color w:val="000000" w:themeColor="text1"/>
              </w:rPr>
            </w:pPr>
            <w:r w:rsidRPr="00040CCC">
              <w:rPr>
                <w:rFonts w:eastAsia="Arial" w:cs="Arial"/>
                <w:color w:val="000000" w:themeColor="text1"/>
              </w:rPr>
              <w:t>The consultant team is preferably composed of</w:t>
            </w:r>
            <w:r w:rsidRPr="00040CCC" w:rsidDel="00185C96">
              <w:rPr>
                <w:rFonts w:eastAsia="Arial" w:cs="Arial"/>
                <w:color w:val="000000" w:themeColor="text1"/>
              </w:rPr>
              <w:t xml:space="preserve"> </w:t>
            </w:r>
            <w:r w:rsidRPr="00040CCC">
              <w:rPr>
                <w:rFonts w:eastAsia="Arial" w:cs="Arial"/>
                <w:color w:val="000000" w:themeColor="text1"/>
              </w:rPr>
              <w:t>50% Indonesian nationals and 30% women.</w:t>
            </w:r>
          </w:p>
        </w:tc>
        <w:tc>
          <w:tcPr>
            <w:tcW w:w="2264" w:type="pct"/>
            <w:tcBorders>
              <w:top w:val="single" w:sz="4" w:space="0" w:color="auto"/>
              <w:bottom w:val="single" w:sz="4" w:space="0" w:color="auto"/>
            </w:tcBorders>
          </w:tcPr>
          <w:p w14:paraId="08D40BFE" w14:textId="6A41C5FC" w:rsidR="00337E6B" w:rsidRPr="00040CCC" w:rsidRDefault="00337E6B" w:rsidP="00040CCC">
            <w:pPr>
              <w:spacing w:line="288" w:lineRule="auto"/>
              <w:rPr>
                <w:rFonts w:eastAsia="Arial" w:cs="Arial"/>
                <w:i/>
                <w:iCs/>
                <w:color w:val="000000" w:themeColor="text1"/>
              </w:rPr>
            </w:pPr>
            <w:r w:rsidRPr="00040CCC">
              <w:rPr>
                <w:rFonts w:eastAsia="Arial" w:cs="Arial"/>
                <w:i/>
                <w:iCs/>
                <w:color w:val="000000" w:themeColor="text1"/>
              </w:rPr>
              <w:t>Insert explanation/reference</w:t>
            </w:r>
          </w:p>
        </w:tc>
      </w:tr>
    </w:tbl>
    <w:p w14:paraId="48D1426F" w14:textId="77777777" w:rsidR="00337E6B" w:rsidRPr="00040CCC" w:rsidRDefault="00337E6B" w:rsidP="00040CCC">
      <w:pPr>
        <w:spacing w:after="0" w:line="288" w:lineRule="auto"/>
        <w:rPr>
          <w:rFonts w:cs="Arial"/>
          <w:b/>
          <w:iCs/>
          <w:color w:val="000000" w:themeColor="text1"/>
          <w:szCs w:val="19"/>
        </w:rPr>
      </w:pPr>
    </w:p>
    <w:sectPr w:rsidR="00337E6B" w:rsidRPr="00040CCC" w:rsidSect="007D5110">
      <w:headerReference w:type="default" r:id="rId10"/>
      <w:footerReference w:type="default" r:id="rId11"/>
      <w:pgSz w:w="11906" w:h="16838"/>
      <w:pgMar w:top="1440" w:right="1080" w:bottom="1440" w:left="1080" w:header="850"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80164" w14:textId="77777777" w:rsidR="009C56E2" w:rsidRDefault="009C56E2" w:rsidP="00F45506">
      <w:pPr>
        <w:spacing w:after="0" w:line="240" w:lineRule="auto"/>
      </w:pPr>
      <w:r>
        <w:separator/>
      </w:r>
    </w:p>
  </w:endnote>
  <w:endnote w:type="continuationSeparator" w:id="0">
    <w:p w14:paraId="5B828F43" w14:textId="77777777" w:rsidR="009C56E2" w:rsidRDefault="009C56E2" w:rsidP="00F4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52BF" w14:textId="5B703BFE" w:rsidR="005B2AD0" w:rsidRPr="005B2AD0" w:rsidRDefault="005B2AD0" w:rsidP="005B2AD0">
    <w:pPr>
      <w:tabs>
        <w:tab w:val="left" w:pos="7643"/>
        <w:tab w:val="right" w:pos="9072"/>
      </w:tabs>
      <w:spacing w:before="600" w:after="0" w:line="240" w:lineRule="auto"/>
      <w:ind w:right="-1587"/>
      <w:rPr>
        <w:rFonts w:eastAsia="Arial" w:cs="Times New Roman"/>
        <w:color w:val="144733"/>
        <w:sz w:val="14"/>
        <w:szCs w:val="14"/>
        <w:lang w:val="nl-NL"/>
      </w:rPr>
    </w:pPr>
    <w:r w:rsidRPr="005B2AD0">
      <w:rPr>
        <w:rFonts w:eastAsia="Arial" w:cs="Times New Roman"/>
        <w:color w:val="144733"/>
        <w:sz w:val="14"/>
        <w:szCs w:val="14"/>
        <w:lang w:val="nl-NL"/>
      </w:rPr>
      <w:tab/>
      <w:t xml:space="preserve">Page </w:t>
    </w:r>
    <w:r w:rsidRPr="005B2AD0">
      <w:rPr>
        <w:rFonts w:eastAsia="Arial" w:cs="Times New Roman"/>
        <w:color w:val="144733"/>
        <w:sz w:val="14"/>
        <w:szCs w:val="14"/>
        <w:lang w:val="nl-NL"/>
      </w:rPr>
      <w:fldChar w:fldCharType="begin"/>
    </w:r>
    <w:r w:rsidRPr="005B2AD0">
      <w:rPr>
        <w:rFonts w:eastAsia="Arial" w:cs="Times New Roman"/>
        <w:color w:val="144733"/>
        <w:sz w:val="14"/>
        <w:szCs w:val="14"/>
        <w:lang w:val="nl-NL"/>
      </w:rPr>
      <w:instrText>PAGE  \* Arabic  \* MERGEFORMAT</w:instrText>
    </w:r>
    <w:r w:rsidRPr="005B2AD0">
      <w:rPr>
        <w:rFonts w:eastAsia="Arial" w:cs="Times New Roman"/>
        <w:color w:val="144733"/>
        <w:sz w:val="14"/>
        <w:szCs w:val="14"/>
        <w:lang w:val="nl-NL"/>
      </w:rPr>
      <w:fldChar w:fldCharType="separate"/>
    </w:r>
    <w:r w:rsidRPr="005B2AD0">
      <w:rPr>
        <w:rFonts w:eastAsia="Arial" w:cs="Times New Roman"/>
        <w:color w:val="144733"/>
        <w:sz w:val="14"/>
        <w:szCs w:val="14"/>
        <w:lang w:val="nl-NL"/>
      </w:rPr>
      <w:t>1</w:t>
    </w:r>
    <w:r w:rsidRPr="005B2AD0">
      <w:rPr>
        <w:rFonts w:eastAsia="Arial" w:cs="Times New Roman"/>
        <w:color w:val="144733"/>
        <w:sz w:val="14"/>
        <w:szCs w:val="14"/>
        <w:lang w:val="nl-NL"/>
      </w:rPr>
      <w:fldChar w:fldCharType="end"/>
    </w:r>
    <w:r w:rsidRPr="005B2AD0">
      <w:rPr>
        <w:rFonts w:eastAsia="Arial" w:cs="Times New Roman"/>
        <w:color w:val="144733"/>
        <w:sz w:val="14"/>
        <w:szCs w:val="14"/>
        <w:lang w:val="nl-NL"/>
      </w:rPr>
      <w:t>/</w:t>
    </w:r>
    <w:r w:rsidRPr="005B2AD0">
      <w:rPr>
        <w:rFonts w:eastAsia="Arial" w:cs="Times New Roman"/>
        <w:color w:val="144733"/>
        <w:sz w:val="14"/>
        <w:szCs w:val="14"/>
        <w:lang w:val="nl-NL"/>
      </w:rPr>
      <w:fldChar w:fldCharType="begin"/>
    </w:r>
    <w:r w:rsidRPr="005B2AD0">
      <w:rPr>
        <w:rFonts w:eastAsia="Arial" w:cs="Times New Roman"/>
        <w:color w:val="144733"/>
        <w:sz w:val="14"/>
        <w:szCs w:val="14"/>
        <w:lang w:val="nl-NL"/>
      </w:rPr>
      <w:instrText>NUMPAGES  \* Arabic  \* MERGEFORMAT</w:instrText>
    </w:r>
    <w:r w:rsidRPr="005B2AD0">
      <w:rPr>
        <w:rFonts w:eastAsia="Arial" w:cs="Times New Roman"/>
        <w:color w:val="144733"/>
        <w:sz w:val="14"/>
        <w:szCs w:val="14"/>
        <w:lang w:val="nl-NL"/>
      </w:rPr>
      <w:fldChar w:fldCharType="separate"/>
    </w:r>
    <w:r w:rsidRPr="005B2AD0">
      <w:rPr>
        <w:rFonts w:eastAsia="Arial" w:cs="Times New Roman"/>
        <w:color w:val="144733"/>
        <w:sz w:val="14"/>
        <w:szCs w:val="14"/>
        <w:lang w:val="nl-NL"/>
      </w:rPr>
      <w:t>1</w:t>
    </w:r>
    <w:r w:rsidRPr="005B2AD0">
      <w:rPr>
        <w:rFonts w:eastAsia="Arial" w:cs="Times New Roman"/>
        <w:color w:val="144733"/>
        <w:sz w:val="14"/>
        <w:szCs w:val="14"/>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FD16C" w14:textId="77777777" w:rsidR="009C56E2" w:rsidRDefault="009C56E2" w:rsidP="00F45506">
      <w:pPr>
        <w:spacing w:after="0" w:line="240" w:lineRule="auto"/>
      </w:pPr>
      <w:r>
        <w:separator/>
      </w:r>
    </w:p>
  </w:footnote>
  <w:footnote w:type="continuationSeparator" w:id="0">
    <w:p w14:paraId="3EE0E682" w14:textId="77777777" w:rsidR="009C56E2" w:rsidRDefault="009C56E2" w:rsidP="00F45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2BCB" w14:textId="567777F7" w:rsidR="00F45506" w:rsidRDefault="00F45506" w:rsidP="000E0994">
    <w:pPr>
      <w:pStyle w:val="Koptekst"/>
      <w:spacing w:after="1360"/>
    </w:pPr>
    <w:r w:rsidRPr="006B4224">
      <w:rPr>
        <w:noProof/>
      </w:rPr>
      <w:drawing>
        <wp:anchor distT="0" distB="0" distL="114300" distR="114300" simplePos="0" relativeHeight="251660800" behindDoc="1" locked="0" layoutInCell="1" allowOverlap="1" wp14:anchorId="706E1853" wp14:editId="262174A8">
          <wp:simplePos x="0" y="0"/>
          <wp:positionH relativeFrom="page">
            <wp:posOffset>914400</wp:posOffset>
          </wp:positionH>
          <wp:positionV relativeFrom="page">
            <wp:posOffset>457200</wp:posOffset>
          </wp:positionV>
          <wp:extent cx="1908000" cy="482400"/>
          <wp:effectExtent l="0" t="0" r="0" b="0"/>
          <wp:wrapNone/>
          <wp:docPr id="2" name="Afbeelding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08000" cy="482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85BBF"/>
    <w:multiLevelType w:val="hybridMultilevel"/>
    <w:tmpl w:val="CD7EF65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 w15:restartNumberingAfterBreak="0">
    <w:nsid w:val="1B61036D"/>
    <w:multiLevelType w:val="multilevel"/>
    <w:tmpl w:val="4B240936"/>
    <w:lvl w:ilvl="0">
      <w:start w:val="1"/>
      <w:numFmt w:val="decimal"/>
      <w:pStyle w:val="Kop1"/>
      <w:lvlText w:val="%1."/>
      <w:lvlJc w:val="left"/>
      <w:pPr>
        <w:ind w:left="720" w:hanging="360"/>
      </w:pPr>
      <w:rPr>
        <w:rFonts w:hint="default"/>
      </w:rPr>
    </w:lvl>
    <w:lvl w:ilvl="1">
      <w:start w:val="2"/>
      <w:numFmt w:val="decimal"/>
      <w:isLgl/>
      <w:lvlText w:val="%1.%2"/>
      <w:lvlJc w:val="left"/>
      <w:pPr>
        <w:ind w:left="1430" w:hanging="720"/>
      </w:pPr>
      <w:rPr>
        <w:rFonts w:hint="default"/>
        <w:b/>
        <w:bCs/>
        <w:color w:val="000000" w:themeColor="text1"/>
        <w:sz w:val="19"/>
        <w:szCs w:val="19"/>
      </w:rPr>
    </w:lvl>
    <w:lvl w:ilvl="2">
      <w:numFmt w:val="decimal"/>
      <w:isLgl/>
      <w:lvlText w:val="%1.%2.%3"/>
      <w:lvlJc w:val="left"/>
      <w:pPr>
        <w:ind w:left="1004" w:hanging="720"/>
      </w:pPr>
      <w:rPr>
        <w:rFonts w:hint="default"/>
        <w:b w:val="0"/>
        <w:bCs w:val="0"/>
        <w:i/>
        <w:iCs/>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2" w15:restartNumberingAfterBreak="0">
    <w:nsid w:val="1E8B79C5"/>
    <w:multiLevelType w:val="hybridMultilevel"/>
    <w:tmpl w:val="B6683C8C"/>
    <w:lvl w:ilvl="0" w:tplc="08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867E7E"/>
    <w:multiLevelType w:val="hybridMultilevel"/>
    <w:tmpl w:val="02024D00"/>
    <w:lvl w:ilvl="0" w:tplc="5364A89C">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3FB0C75"/>
    <w:multiLevelType w:val="hybridMultilevel"/>
    <w:tmpl w:val="3BD85C88"/>
    <w:lvl w:ilvl="0" w:tplc="5364A89C">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9803C4A"/>
    <w:multiLevelType w:val="hybridMultilevel"/>
    <w:tmpl w:val="72CEDB2A"/>
    <w:lvl w:ilvl="0" w:tplc="DA2C7C20">
      <w:start w:val="1"/>
      <w:numFmt w:val="bullet"/>
      <w:lvlText w:val="•"/>
      <w:lvlJc w:val="left"/>
      <w:pPr>
        <w:ind w:left="360" w:hanging="360"/>
      </w:pPr>
      <w:rPr>
        <w:rFonts w:ascii="Calibri" w:eastAsia="Calibri" w:hAnsi="Calibri" w:cs="Aria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6841C42"/>
    <w:multiLevelType w:val="hybridMultilevel"/>
    <w:tmpl w:val="1E9004F2"/>
    <w:lvl w:ilvl="0" w:tplc="803C1C0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B766E10"/>
    <w:multiLevelType w:val="hybridMultilevel"/>
    <w:tmpl w:val="67DCFAD6"/>
    <w:lvl w:ilvl="0" w:tplc="960E055E">
      <w:start w:val="1"/>
      <w:numFmt w:val="decimal"/>
      <w:lvlText w:val="%1."/>
      <w:lvlJc w:val="left"/>
      <w:pPr>
        <w:ind w:left="720" w:hanging="360"/>
      </w:pPr>
      <w:rPr>
        <w:rFonts w:cs="Arial" w:hint="default"/>
        <w:b/>
        <w:bCs/>
        <w:color w:val="385623" w:themeColor="accent6" w:themeShade="8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BA978E1"/>
    <w:multiLevelType w:val="hybridMultilevel"/>
    <w:tmpl w:val="28686D8A"/>
    <w:lvl w:ilvl="0" w:tplc="08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EFB3CDC"/>
    <w:multiLevelType w:val="hybridMultilevel"/>
    <w:tmpl w:val="1B784F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7643E39"/>
    <w:multiLevelType w:val="hybridMultilevel"/>
    <w:tmpl w:val="8FA8B43C"/>
    <w:lvl w:ilvl="0" w:tplc="08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E880494"/>
    <w:multiLevelType w:val="multilevel"/>
    <w:tmpl w:val="0FC69E2E"/>
    <w:lvl w:ilvl="0">
      <w:start w:val="1"/>
      <w:numFmt w:val="decimal"/>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234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09077899">
    <w:abstractNumId w:val="9"/>
  </w:num>
  <w:num w:numId="2" w16cid:durableId="1529832431">
    <w:abstractNumId w:val="0"/>
  </w:num>
  <w:num w:numId="3" w16cid:durableId="203637414">
    <w:abstractNumId w:val="11"/>
  </w:num>
  <w:num w:numId="4" w16cid:durableId="661859839">
    <w:abstractNumId w:val="1"/>
  </w:num>
  <w:num w:numId="5" w16cid:durableId="1174152825">
    <w:abstractNumId w:val="5"/>
  </w:num>
  <w:num w:numId="6" w16cid:durableId="756559907">
    <w:abstractNumId w:val="4"/>
  </w:num>
  <w:num w:numId="7" w16cid:durableId="39906302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690181">
    <w:abstractNumId w:val="6"/>
  </w:num>
  <w:num w:numId="9" w16cid:durableId="228463473">
    <w:abstractNumId w:val="3"/>
  </w:num>
  <w:num w:numId="10" w16cid:durableId="24183831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2176845">
    <w:abstractNumId w:val="7"/>
  </w:num>
  <w:num w:numId="12" w16cid:durableId="569312381">
    <w:abstractNumId w:val="2"/>
  </w:num>
  <w:num w:numId="13" w16cid:durableId="1656256083">
    <w:abstractNumId w:val="8"/>
  </w:num>
  <w:num w:numId="14" w16cid:durableId="5622520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5ED864"/>
    <w:rsid w:val="000261F0"/>
    <w:rsid w:val="00040CCC"/>
    <w:rsid w:val="00043573"/>
    <w:rsid w:val="00065D52"/>
    <w:rsid w:val="000774F3"/>
    <w:rsid w:val="000B1FD4"/>
    <w:rsid w:val="000B7AD3"/>
    <w:rsid w:val="000D6E7C"/>
    <w:rsid w:val="000E0994"/>
    <w:rsid w:val="000E5366"/>
    <w:rsid w:val="000F0BDC"/>
    <w:rsid w:val="000F4221"/>
    <w:rsid w:val="0010376F"/>
    <w:rsid w:val="00137041"/>
    <w:rsid w:val="00170BFC"/>
    <w:rsid w:val="001865D7"/>
    <w:rsid w:val="001A350B"/>
    <w:rsid w:val="001B04B3"/>
    <w:rsid w:val="001E28F1"/>
    <w:rsid w:val="001E321D"/>
    <w:rsid w:val="001E36A3"/>
    <w:rsid w:val="001E4148"/>
    <w:rsid w:val="001F5C02"/>
    <w:rsid w:val="00223744"/>
    <w:rsid w:val="00230E4F"/>
    <w:rsid w:val="00285B9C"/>
    <w:rsid w:val="00296E56"/>
    <w:rsid w:val="002B24F3"/>
    <w:rsid w:val="002C4783"/>
    <w:rsid w:val="002C6FF4"/>
    <w:rsid w:val="002C70CB"/>
    <w:rsid w:val="002D6C91"/>
    <w:rsid w:val="002F4758"/>
    <w:rsid w:val="0032610C"/>
    <w:rsid w:val="00330C20"/>
    <w:rsid w:val="00337E6B"/>
    <w:rsid w:val="00361855"/>
    <w:rsid w:val="00384EA5"/>
    <w:rsid w:val="00387231"/>
    <w:rsid w:val="00395D2E"/>
    <w:rsid w:val="003C3D47"/>
    <w:rsid w:val="003D6A6E"/>
    <w:rsid w:val="003F5F78"/>
    <w:rsid w:val="003F7347"/>
    <w:rsid w:val="00420243"/>
    <w:rsid w:val="00423E81"/>
    <w:rsid w:val="004557F2"/>
    <w:rsid w:val="00465BEB"/>
    <w:rsid w:val="00470FD9"/>
    <w:rsid w:val="00474CDA"/>
    <w:rsid w:val="004A7112"/>
    <w:rsid w:val="004B2E99"/>
    <w:rsid w:val="004C4F01"/>
    <w:rsid w:val="004C73D1"/>
    <w:rsid w:val="004D5471"/>
    <w:rsid w:val="004E39B8"/>
    <w:rsid w:val="005176ED"/>
    <w:rsid w:val="00522C91"/>
    <w:rsid w:val="00556D62"/>
    <w:rsid w:val="0057098B"/>
    <w:rsid w:val="0059227A"/>
    <w:rsid w:val="005B2AD0"/>
    <w:rsid w:val="005D0EE2"/>
    <w:rsid w:val="005E4DB0"/>
    <w:rsid w:val="00615BD1"/>
    <w:rsid w:val="00634AB5"/>
    <w:rsid w:val="00636A94"/>
    <w:rsid w:val="00641925"/>
    <w:rsid w:val="00655CE5"/>
    <w:rsid w:val="006B05A2"/>
    <w:rsid w:val="006D7D5E"/>
    <w:rsid w:val="006E0AE8"/>
    <w:rsid w:val="00726A4B"/>
    <w:rsid w:val="00731B20"/>
    <w:rsid w:val="00750141"/>
    <w:rsid w:val="007622AA"/>
    <w:rsid w:val="00783D61"/>
    <w:rsid w:val="007872B0"/>
    <w:rsid w:val="007A6A6B"/>
    <w:rsid w:val="007C0180"/>
    <w:rsid w:val="007D5110"/>
    <w:rsid w:val="007F6E00"/>
    <w:rsid w:val="00855BF9"/>
    <w:rsid w:val="00856B20"/>
    <w:rsid w:val="0086282C"/>
    <w:rsid w:val="00897233"/>
    <w:rsid w:val="008C68D3"/>
    <w:rsid w:val="008F2E28"/>
    <w:rsid w:val="0090585B"/>
    <w:rsid w:val="00925CB7"/>
    <w:rsid w:val="00937773"/>
    <w:rsid w:val="00961EFF"/>
    <w:rsid w:val="00962ED7"/>
    <w:rsid w:val="009958EF"/>
    <w:rsid w:val="009B040D"/>
    <w:rsid w:val="009C56E2"/>
    <w:rsid w:val="009D23DB"/>
    <w:rsid w:val="009E0C5B"/>
    <w:rsid w:val="00A229F3"/>
    <w:rsid w:val="00A24357"/>
    <w:rsid w:val="00A278EE"/>
    <w:rsid w:val="00A30D2A"/>
    <w:rsid w:val="00A4123C"/>
    <w:rsid w:val="00A47993"/>
    <w:rsid w:val="00A6328D"/>
    <w:rsid w:val="00A737DF"/>
    <w:rsid w:val="00AD2427"/>
    <w:rsid w:val="00AE77C7"/>
    <w:rsid w:val="00B559BF"/>
    <w:rsid w:val="00B80E9E"/>
    <w:rsid w:val="00BB2A37"/>
    <w:rsid w:val="00BC6D8D"/>
    <w:rsid w:val="00BD31EE"/>
    <w:rsid w:val="00BF2C1A"/>
    <w:rsid w:val="00C12BD0"/>
    <w:rsid w:val="00C40649"/>
    <w:rsid w:val="00C720F0"/>
    <w:rsid w:val="00C93CF0"/>
    <w:rsid w:val="00CA11C8"/>
    <w:rsid w:val="00CA2454"/>
    <w:rsid w:val="00CC38CF"/>
    <w:rsid w:val="00CF16AC"/>
    <w:rsid w:val="00CF5661"/>
    <w:rsid w:val="00D66BE4"/>
    <w:rsid w:val="00DB0DD1"/>
    <w:rsid w:val="00DB7E6F"/>
    <w:rsid w:val="00DD036A"/>
    <w:rsid w:val="00DF5133"/>
    <w:rsid w:val="00E308E3"/>
    <w:rsid w:val="00E3093D"/>
    <w:rsid w:val="00E4381F"/>
    <w:rsid w:val="00E55097"/>
    <w:rsid w:val="00E5538B"/>
    <w:rsid w:val="00E705FE"/>
    <w:rsid w:val="00E74B29"/>
    <w:rsid w:val="00E80335"/>
    <w:rsid w:val="00EA1032"/>
    <w:rsid w:val="00EB489F"/>
    <w:rsid w:val="00EB4E84"/>
    <w:rsid w:val="00EC131D"/>
    <w:rsid w:val="00EC3DE1"/>
    <w:rsid w:val="00EE27B4"/>
    <w:rsid w:val="00F0371A"/>
    <w:rsid w:val="00F17913"/>
    <w:rsid w:val="00F20D54"/>
    <w:rsid w:val="00F3562D"/>
    <w:rsid w:val="00F441BF"/>
    <w:rsid w:val="00F44B47"/>
    <w:rsid w:val="00F44DAA"/>
    <w:rsid w:val="00F45506"/>
    <w:rsid w:val="00F6317E"/>
    <w:rsid w:val="00F73889"/>
    <w:rsid w:val="00F833D9"/>
    <w:rsid w:val="00F86D39"/>
    <w:rsid w:val="00F968EB"/>
    <w:rsid w:val="00FA18AB"/>
    <w:rsid w:val="00FA1C5E"/>
    <w:rsid w:val="145ED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D864"/>
  <w15:chartTrackingRefBased/>
  <w15:docId w15:val="{6628DEAD-983C-4CE2-9FBE-D9FD4229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123C"/>
    <w:rPr>
      <w:rFonts w:ascii="Arial" w:hAnsi="Arial"/>
      <w:sz w:val="19"/>
    </w:rPr>
  </w:style>
  <w:style w:type="paragraph" w:styleId="Kop1">
    <w:name w:val="heading 1"/>
    <w:basedOn w:val="Standaard"/>
    <w:next w:val="Standaard"/>
    <w:link w:val="Kop1Char"/>
    <w:uiPriority w:val="9"/>
    <w:qFormat/>
    <w:rsid w:val="00F3562D"/>
    <w:pPr>
      <w:keepNext/>
      <w:pageBreakBefore/>
      <w:numPr>
        <w:numId w:val="4"/>
      </w:numPr>
      <w:spacing w:after="500" w:line="288" w:lineRule="auto"/>
      <w:outlineLvl w:val="0"/>
    </w:pPr>
    <w:rPr>
      <w:rFonts w:asciiTheme="minorHAnsi" w:hAnsiTheme="minorHAnsi" w:cs="Times New Roman"/>
      <w:b/>
      <w:bCs/>
      <w:color w:val="000000" w:themeColor="text1"/>
      <w:sz w:val="22"/>
      <w:szCs w:val="64"/>
    </w:rPr>
  </w:style>
  <w:style w:type="paragraph" w:styleId="Kop2">
    <w:name w:val="heading 2"/>
    <w:aliases w:val="2scr"/>
    <w:basedOn w:val="Standaard"/>
    <w:next w:val="Standaard"/>
    <w:link w:val="Kop2Char"/>
    <w:unhideWhenUsed/>
    <w:qFormat/>
    <w:rsid w:val="00F3562D"/>
    <w:pPr>
      <w:keepNext/>
      <w:keepLines/>
      <w:numPr>
        <w:ilvl w:val="1"/>
        <w:numId w:val="3"/>
      </w:numPr>
      <w:spacing w:before="480" w:after="240" w:line="288" w:lineRule="auto"/>
      <w:outlineLvl w:val="1"/>
    </w:pPr>
    <w:rPr>
      <w:rFonts w:asciiTheme="majorHAnsi" w:eastAsiaTheme="majorEastAsia" w:hAnsiTheme="majorHAnsi" w:cstheme="majorBidi"/>
      <w:b/>
      <w:bCs/>
      <w:color w:val="000000" w:themeColor="text1"/>
      <w:szCs w:val="19"/>
    </w:rPr>
  </w:style>
  <w:style w:type="paragraph" w:styleId="Kop3">
    <w:name w:val="heading 3"/>
    <w:basedOn w:val="Standaard"/>
    <w:next w:val="Standaard"/>
    <w:link w:val="Kop3Char"/>
    <w:uiPriority w:val="9"/>
    <w:unhideWhenUsed/>
    <w:qFormat/>
    <w:rsid w:val="00F3562D"/>
    <w:pPr>
      <w:keepNext/>
      <w:keepLines/>
      <w:numPr>
        <w:ilvl w:val="2"/>
        <w:numId w:val="3"/>
      </w:numPr>
      <w:spacing w:before="240" w:after="0" w:line="288" w:lineRule="auto"/>
      <w:outlineLvl w:val="2"/>
    </w:pPr>
    <w:rPr>
      <w:rFonts w:asciiTheme="majorHAnsi" w:eastAsiaTheme="majorEastAsia" w:hAnsiTheme="majorHAnsi" w:cstheme="majorBidi"/>
      <w:color w:val="000000" w:themeColor="text1"/>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Revisie">
    <w:name w:val="Revision"/>
    <w:hidden/>
    <w:uiPriority w:val="99"/>
    <w:semiHidden/>
    <w:rsid w:val="004D5471"/>
    <w:pPr>
      <w:spacing w:after="0" w:line="240" w:lineRule="auto"/>
    </w:pPr>
  </w:style>
  <w:style w:type="character" w:styleId="Verwijzingopmerking">
    <w:name w:val="annotation reference"/>
    <w:basedOn w:val="Standaardalinea-lettertype"/>
    <w:uiPriority w:val="99"/>
    <w:unhideWhenUsed/>
    <w:rsid w:val="00296E56"/>
    <w:rPr>
      <w:sz w:val="16"/>
      <w:szCs w:val="16"/>
    </w:rPr>
  </w:style>
  <w:style w:type="paragraph" w:styleId="Tekstopmerking">
    <w:name w:val="annotation text"/>
    <w:basedOn w:val="Standaard"/>
    <w:link w:val="TekstopmerkingChar"/>
    <w:uiPriority w:val="99"/>
    <w:unhideWhenUsed/>
    <w:rsid w:val="00296E56"/>
    <w:pPr>
      <w:spacing w:line="240" w:lineRule="auto"/>
    </w:pPr>
    <w:rPr>
      <w:sz w:val="20"/>
      <w:szCs w:val="20"/>
    </w:rPr>
  </w:style>
  <w:style w:type="character" w:customStyle="1" w:styleId="TekstopmerkingChar">
    <w:name w:val="Tekst opmerking Char"/>
    <w:basedOn w:val="Standaardalinea-lettertype"/>
    <w:link w:val="Tekstopmerking"/>
    <w:uiPriority w:val="99"/>
    <w:rsid w:val="00296E56"/>
    <w:rPr>
      <w:sz w:val="20"/>
      <w:szCs w:val="20"/>
    </w:rPr>
  </w:style>
  <w:style w:type="paragraph" w:styleId="Onderwerpvanopmerking">
    <w:name w:val="annotation subject"/>
    <w:basedOn w:val="Tekstopmerking"/>
    <w:next w:val="Tekstopmerking"/>
    <w:link w:val="OnderwerpvanopmerkingChar"/>
    <w:uiPriority w:val="99"/>
    <w:semiHidden/>
    <w:unhideWhenUsed/>
    <w:rsid w:val="00296E56"/>
    <w:rPr>
      <w:b/>
      <w:bCs/>
    </w:rPr>
  </w:style>
  <w:style w:type="character" w:customStyle="1" w:styleId="OnderwerpvanopmerkingChar">
    <w:name w:val="Onderwerp van opmerking Char"/>
    <w:basedOn w:val="TekstopmerkingChar"/>
    <w:link w:val="Onderwerpvanopmerking"/>
    <w:uiPriority w:val="99"/>
    <w:semiHidden/>
    <w:rsid w:val="00296E56"/>
    <w:rPr>
      <w:b/>
      <w:bCs/>
      <w:sz w:val="20"/>
      <w:szCs w:val="20"/>
    </w:rPr>
  </w:style>
  <w:style w:type="paragraph" w:styleId="Koptekst">
    <w:name w:val="header"/>
    <w:basedOn w:val="Standaard"/>
    <w:link w:val="KoptekstChar"/>
    <w:uiPriority w:val="99"/>
    <w:unhideWhenUsed/>
    <w:rsid w:val="00F4550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45506"/>
  </w:style>
  <w:style w:type="paragraph" w:styleId="Voettekst">
    <w:name w:val="footer"/>
    <w:basedOn w:val="Standaard"/>
    <w:link w:val="VoettekstChar"/>
    <w:uiPriority w:val="99"/>
    <w:unhideWhenUsed/>
    <w:rsid w:val="00F4550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45506"/>
  </w:style>
  <w:style w:type="paragraph" w:styleId="Lijstalinea">
    <w:name w:val="List Paragraph"/>
    <w:aliases w:val="List Paragraph1,- List tir,References,texte,MCHIP_list paragraph,Recommendation,Bullet List,FooterText,Bioforce zListePuce,L_4,Bullets,Numbered List Paragraph,ReferencesCxSpLast,Paragraphe de liste1,Paragraphe de liste11,Glossaire,nml0,1"/>
    <w:basedOn w:val="Standaard"/>
    <w:link w:val="LijstalineaChar"/>
    <w:uiPriority w:val="34"/>
    <w:qFormat/>
    <w:rsid w:val="00C720F0"/>
    <w:pPr>
      <w:ind w:left="720"/>
      <w:contextualSpacing/>
    </w:pPr>
  </w:style>
  <w:style w:type="character" w:customStyle="1" w:styleId="Kop1Char">
    <w:name w:val="Kop 1 Char"/>
    <w:basedOn w:val="Standaardalinea-lettertype"/>
    <w:link w:val="Kop1"/>
    <w:uiPriority w:val="9"/>
    <w:rsid w:val="00F3562D"/>
    <w:rPr>
      <w:rFonts w:cs="Times New Roman"/>
      <w:b/>
      <w:bCs/>
      <w:color w:val="000000" w:themeColor="text1"/>
      <w:szCs w:val="64"/>
    </w:rPr>
  </w:style>
  <w:style w:type="character" w:customStyle="1" w:styleId="Kop2Char">
    <w:name w:val="Kop 2 Char"/>
    <w:aliases w:val="2scr Char"/>
    <w:basedOn w:val="Standaardalinea-lettertype"/>
    <w:link w:val="Kop2"/>
    <w:rsid w:val="00F3562D"/>
    <w:rPr>
      <w:rFonts w:asciiTheme="majorHAnsi" w:eastAsiaTheme="majorEastAsia" w:hAnsiTheme="majorHAnsi" w:cstheme="majorBidi"/>
      <w:b/>
      <w:bCs/>
      <w:color w:val="000000" w:themeColor="text1"/>
      <w:sz w:val="19"/>
      <w:szCs w:val="19"/>
    </w:rPr>
  </w:style>
  <w:style w:type="character" w:customStyle="1" w:styleId="Kop3Char">
    <w:name w:val="Kop 3 Char"/>
    <w:basedOn w:val="Standaardalinea-lettertype"/>
    <w:link w:val="Kop3"/>
    <w:uiPriority w:val="9"/>
    <w:rsid w:val="00F3562D"/>
    <w:rPr>
      <w:rFonts w:asciiTheme="majorHAnsi" w:eastAsiaTheme="majorEastAsia" w:hAnsiTheme="majorHAnsi" w:cstheme="majorBidi"/>
      <w:color w:val="000000" w:themeColor="text1"/>
      <w:sz w:val="19"/>
      <w:szCs w:val="24"/>
    </w:rPr>
  </w:style>
  <w:style w:type="paragraph" w:styleId="Geenafstand">
    <w:name w:val="No Spacing"/>
    <w:link w:val="GeenafstandChar"/>
    <w:uiPriority w:val="1"/>
    <w:qFormat/>
    <w:rsid w:val="00F3562D"/>
    <w:pPr>
      <w:spacing w:after="0" w:line="240" w:lineRule="auto"/>
    </w:pPr>
    <w:rPr>
      <w:color w:val="000000" w:themeColor="text1"/>
      <w:sz w:val="19"/>
      <w:szCs w:val="19"/>
    </w:rPr>
  </w:style>
  <w:style w:type="character" w:customStyle="1" w:styleId="GeenafstandChar">
    <w:name w:val="Geen afstand Char"/>
    <w:link w:val="Geenafstand"/>
    <w:uiPriority w:val="1"/>
    <w:rsid w:val="00F3562D"/>
    <w:rPr>
      <w:color w:val="000000" w:themeColor="text1"/>
      <w:sz w:val="19"/>
      <w:szCs w:val="19"/>
    </w:rPr>
  </w:style>
  <w:style w:type="character" w:customStyle="1" w:styleId="LijstalineaChar">
    <w:name w:val="Lijstalinea Char"/>
    <w:aliases w:val="List Paragraph1 Char,- List tir Char,References Char,texte Char,MCHIP_list paragraph Char,Recommendation Char,Bullet List Char,FooterText Char,Bioforce zListePuce Char,L_4 Char,Bullets Char,Numbered List Paragraph Char,Glossaire Char"/>
    <w:link w:val="Lijstalinea"/>
    <w:uiPriority w:val="34"/>
    <w:qFormat/>
    <w:rsid w:val="00F3562D"/>
    <w:rPr>
      <w:rFonts w:ascii="Arial" w:hAnsi="Arial"/>
      <w:sz w:val="19"/>
    </w:rPr>
  </w:style>
  <w:style w:type="character" w:styleId="Vermelding">
    <w:name w:val="Mention"/>
    <w:basedOn w:val="Standaardalinea-lettertype"/>
    <w:uiPriority w:val="99"/>
    <w:unhideWhenUsed/>
    <w:rsid w:val="00F3562D"/>
    <w:rPr>
      <w:color w:val="2B579A"/>
      <w:shd w:val="clear" w:color="auto" w:fill="E6E6E6"/>
    </w:rPr>
  </w:style>
  <w:style w:type="character" w:customStyle="1" w:styleId="cf01">
    <w:name w:val="cf01"/>
    <w:basedOn w:val="Standaardalinea-lettertype"/>
    <w:rsid w:val="00F3562D"/>
    <w:rPr>
      <w:rFonts w:ascii="Segoe UI" w:hAnsi="Segoe UI" w:cs="Segoe UI" w:hint="default"/>
      <w:sz w:val="18"/>
      <w:szCs w:val="18"/>
    </w:rPr>
  </w:style>
  <w:style w:type="paragraph" w:styleId="Kopvaninhoudsopgave">
    <w:name w:val="TOC Heading"/>
    <w:basedOn w:val="Kop1"/>
    <w:next w:val="Standaard"/>
    <w:uiPriority w:val="39"/>
    <w:semiHidden/>
    <w:unhideWhenUsed/>
    <w:qFormat/>
    <w:rsid w:val="00F3562D"/>
    <w:pPr>
      <w:keepLines/>
      <w:pageBreakBefore w:val="0"/>
      <w:numPr>
        <w:numId w:val="0"/>
      </w:numPr>
      <w:spacing w:before="240" w:after="0" w:line="259" w:lineRule="auto"/>
      <w:outlineLvl w:val="9"/>
    </w:pPr>
    <w:rPr>
      <w:rFonts w:asciiTheme="majorHAnsi" w:eastAsiaTheme="majorEastAsia" w:hAnsiTheme="majorHAnsi" w:cstheme="majorBidi"/>
      <w:b w:val="0"/>
      <w:bCs w:val="0"/>
      <w:color w:val="2F5496" w:themeColor="accent1" w:themeShade="BF"/>
      <w:sz w:val="32"/>
      <w:szCs w:val="32"/>
    </w:rPr>
  </w:style>
  <w:style w:type="table" w:customStyle="1" w:styleId="Tabelraster8">
    <w:name w:val="Tabelraster8"/>
    <w:basedOn w:val="Standaardtabel"/>
    <w:next w:val="Tabelraster"/>
    <w:uiPriority w:val="39"/>
    <w:rsid w:val="00E308E3"/>
    <w:pPr>
      <w:spacing w:after="0" w:line="240" w:lineRule="auto"/>
    </w:pPr>
    <w:rPr>
      <w:color w:val="144733"/>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E30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81">
    <w:name w:val="Tabelraster81"/>
    <w:basedOn w:val="Standaardtabel"/>
    <w:next w:val="Tabelraster"/>
    <w:uiPriority w:val="39"/>
    <w:rsid w:val="00B80E9E"/>
    <w:pPr>
      <w:spacing w:after="0" w:line="240" w:lineRule="auto"/>
    </w:pPr>
    <w:rPr>
      <w:color w:val="144733"/>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82">
    <w:name w:val="Tabelraster82"/>
    <w:basedOn w:val="Standaardtabel"/>
    <w:next w:val="Tabelraster"/>
    <w:uiPriority w:val="39"/>
    <w:rsid w:val="001E321D"/>
    <w:pPr>
      <w:spacing w:after="0" w:line="240" w:lineRule="auto"/>
    </w:pPr>
    <w:rPr>
      <w:color w:val="144733"/>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9">
    <w:name w:val="Tabelraster9"/>
    <w:basedOn w:val="Standaardtabel"/>
    <w:next w:val="Tabelraster"/>
    <w:uiPriority w:val="39"/>
    <w:rsid w:val="009958EF"/>
    <w:pPr>
      <w:spacing w:after="0" w:line="240" w:lineRule="auto"/>
    </w:pPr>
    <w:rPr>
      <w:color w:val="144733"/>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95b836-ef94-4584-b8d8-444eef2e9b07">
      <Terms xmlns="http://schemas.microsoft.com/office/infopath/2007/PartnerControls"/>
    </lcf76f155ced4ddcb4097134ff3c332f>
    <TaxCatchAll xmlns="05d32ee4-fecf-458c-ac51-6646958018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09292152D4A04CA101D59E9D1514A3" ma:contentTypeVersion="20" ma:contentTypeDescription="Create a new document." ma:contentTypeScope="" ma:versionID="11163ed9e1dca1596cefc33a8ab9d3c3">
  <xsd:schema xmlns:xsd="http://www.w3.org/2001/XMLSchema" xmlns:xs="http://www.w3.org/2001/XMLSchema" xmlns:p="http://schemas.microsoft.com/office/2006/metadata/properties" xmlns:ns1="http://schemas.microsoft.com/sharepoint/v3" xmlns:ns2="de95b836-ef94-4584-b8d8-444eef2e9b07" xmlns:ns3="05d32ee4-fecf-458c-ac51-664695801819" targetNamespace="http://schemas.microsoft.com/office/2006/metadata/properties" ma:root="true" ma:fieldsID="a88adde39f0ddb939b2012e6b051eb92" ns1:_="" ns2:_="" ns3:_="">
    <xsd:import namespace="http://schemas.microsoft.com/sharepoint/v3"/>
    <xsd:import namespace="de95b836-ef94-4584-b8d8-444eef2e9b07"/>
    <xsd:import namespace="05d32ee4-fecf-458c-ac51-6646958018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5b836-ef94-4584-b8d8-444eef2e9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bd0c902-588e-4af1-8b01-45d74d2f46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d32ee4-fecf-458c-ac51-66469580181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348d86d-98dc-4d4f-b3bf-96b1fd23738e}" ma:internalName="TaxCatchAll" ma:showField="CatchAllData" ma:web="05d32ee4-fecf-458c-ac51-664695801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4604B0-3B31-4448-91B8-414D9D1522DB}">
  <ds:schemaRefs>
    <ds:schemaRef ds:uri="http://schemas.microsoft.com/office/2006/metadata/properties"/>
    <ds:schemaRef ds:uri="http://schemas.microsoft.com/office/infopath/2007/PartnerControls"/>
    <ds:schemaRef ds:uri="http://schemas.microsoft.com/sharepoint/v3"/>
    <ds:schemaRef ds:uri="de95b836-ef94-4584-b8d8-444eef2e9b07"/>
    <ds:schemaRef ds:uri="05d32ee4-fecf-458c-ac51-664695801819"/>
  </ds:schemaRefs>
</ds:datastoreItem>
</file>

<file path=customXml/itemProps2.xml><?xml version="1.0" encoding="utf-8"?>
<ds:datastoreItem xmlns:ds="http://schemas.openxmlformats.org/officeDocument/2006/customXml" ds:itemID="{FA4705E6-9654-40FA-8416-241F9390C4E0}">
  <ds:schemaRefs>
    <ds:schemaRef ds:uri="http://schemas.microsoft.com/sharepoint/v3/contenttype/forms"/>
  </ds:schemaRefs>
</ds:datastoreItem>
</file>

<file path=customXml/itemProps3.xml><?xml version="1.0" encoding="utf-8"?>
<ds:datastoreItem xmlns:ds="http://schemas.openxmlformats.org/officeDocument/2006/customXml" ds:itemID="{3EEBF44C-6F62-4240-B442-68C5B2D10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95b836-ef94-4584-b8d8-444eef2e9b07"/>
    <ds:schemaRef ds:uri="05d32ee4-fecf-458c-ac51-664695801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Bakker</dc:creator>
  <cp:keywords/>
  <dc:description/>
  <cp:lastModifiedBy>Mireille Vrijenhoek</cp:lastModifiedBy>
  <cp:revision>2</cp:revision>
  <dcterms:created xsi:type="dcterms:W3CDTF">2022-07-29T11:41:00Z</dcterms:created>
  <dcterms:modified xsi:type="dcterms:W3CDTF">2022-07-29T11:41:00Z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0x0101007209292152D4A04CA101D59E9D1514A3</vt:lpwstr>
  </property>
  <property fmtid="{D5CDD505-2E9C-101B-9397-08002B2CF9AE}" pid="3" name="MediaServiceImageTags">
    <vt:lpwstr/>
  </property>
</Properties>
</file>