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FD35D" w14:textId="77777777" w:rsidR="00367EE2" w:rsidRPr="00BE052B" w:rsidRDefault="00367EE2" w:rsidP="00367EE2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GoBack"/>
      <w:bookmarkStart w:id="1" w:name="_Toc108699766"/>
      <w:bookmarkStart w:id="2" w:name="_Hlk108596745"/>
      <w:bookmarkEnd w:id="0"/>
      <w:r>
        <w:rPr>
          <w:color w:val="4F81BD" w:themeColor="accent1"/>
        </w:rPr>
        <w:t>Bijlage 4 Inschrijving</w:t>
      </w:r>
      <w:r w:rsidRPr="00876A7B">
        <w:rPr>
          <w:color w:val="4F81BD" w:themeColor="accent1"/>
        </w:rPr>
        <w:t xml:space="preserve"> als Leidende </w:t>
      </w:r>
      <w:r>
        <w:rPr>
          <w:color w:val="4F81BD" w:themeColor="accent1"/>
        </w:rPr>
        <w:t>V</w:t>
      </w:r>
      <w:r w:rsidRPr="00876A7B">
        <w:rPr>
          <w:color w:val="4F81BD" w:themeColor="accent1"/>
        </w:rPr>
        <w:t>erzekeraar</w:t>
      </w:r>
      <w:bookmarkEnd w:id="1"/>
      <w:r w:rsidRPr="00876A7B">
        <w:rPr>
          <w:color w:val="4F81BD" w:themeColor="accent1"/>
        </w:rPr>
        <w:t xml:space="preserve"> </w:t>
      </w:r>
    </w:p>
    <w:p w14:paraId="471C8382" w14:textId="77777777" w:rsidR="00367EE2" w:rsidRDefault="00367EE2" w:rsidP="00367EE2">
      <w:pPr>
        <w:pStyle w:val="ReportBodyTextIndent"/>
        <w:ind w:left="0"/>
        <w:rPr>
          <w:rFonts w:cs="Arial"/>
          <w:szCs w:val="20"/>
        </w:rPr>
      </w:pPr>
      <w:r w:rsidRPr="002E6A52">
        <w:rPr>
          <w:rFonts w:cs="Arial"/>
          <w:szCs w:val="20"/>
        </w:rPr>
        <w:t xml:space="preserve">De mogelijkheid bestaat dat een </w:t>
      </w:r>
      <w:r>
        <w:rPr>
          <w:rFonts w:cs="Arial"/>
          <w:szCs w:val="20"/>
        </w:rPr>
        <w:t>Inschrijver</w:t>
      </w:r>
      <w:r w:rsidRPr="002E6A52">
        <w:rPr>
          <w:rFonts w:cs="Arial"/>
          <w:szCs w:val="20"/>
        </w:rPr>
        <w:t xml:space="preserve"> in aanmerking wenst te komen voor zowel de </w:t>
      </w:r>
    </w:p>
    <w:p w14:paraId="2BEDDB35" w14:textId="77777777" w:rsidR="00367EE2" w:rsidRDefault="00367EE2" w:rsidP="00367EE2">
      <w:pPr>
        <w:pStyle w:val="ReportBodyTextIndent"/>
        <w:ind w:left="0"/>
        <w:rPr>
          <w:rFonts w:cs="Arial"/>
          <w:szCs w:val="20"/>
        </w:rPr>
      </w:pPr>
      <w:r w:rsidRPr="002E6A52">
        <w:rPr>
          <w:rFonts w:cs="Arial"/>
          <w:szCs w:val="20"/>
        </w:rPr>
        <w:t xml:space="preserve">positie van leidende </w:t>
      </w:r>
      <w:r>
        <w:rPr>
          <w:rFonts w:cs="Arial"/>
          <w:szCs w:val="20"/>
        </w:rPr>
        <w:t>V</w:t>
      </w:r>
      <w:r w:rsidRPr="002E6A52">
        <w:rPr>
          <w:rFonts w:cs="Arial"/>
          <w:szCs w:val="20"/>
        </w:rPr>
        <w:t>erzekeraar als de positie van volg</w:t>
      </w:r>
      <w:r>
        <w:rPr>
          <w:rFonts w:cs="Arial"/>
          <w:szCs w:val="20"/>
        </w:rPr>
        <w:t>v</w:t>
      </w:r>
      <w:r w:rsidRPr="002E6A52">
        <w:rPr>
          <w:rFonts w:cs="Arial"/>
          <w:szCs w:val="20"/>
        </w:rPr>
        <w:t xml:space="preserve">erzekeraar. </w:t>
      </w:r>
      <w:r>
        <w:rPr>
          <w:rFonts w:cs="Arial"/>
          <w:szCs w:val="20"/>
        </w:rPr>
        <w:t>Inschrijver</w:t>
      </w:r>
      <w:r w:rsidRPr="002E6A52">
        <w:rPr>
          <w:rFonts w:cs="Arial"/>
          <w:szCs w:val="20"/>
        </w:rPr>
        <w:t xml:space="preserve"> dient dan </w:t>
      </w:r>
    </w:p>
    <w:p w14:paraId="5EFF56F2" w14:textId="77777777" w:rsidR="00367EE2" w:rsidRDefault="00367EE2" w:rsidP="00367EE2">
      <w:pPr>
        <w:pStyle w:val="ReportBodyTextIndent"/>
        <w:ind w:left="0"/>
        <w:rPr>
          <w:rFonts w:cs="Arial"/>
          <w:szCs w:val="20"/>
        </w:rPr>
      </w:pPr>
      <w:r>
        <w:rPr>
          <w:rFonts w:cs="Arial"/>
          <w:szCs w:val="20"/>
        </w:rPr>
        <w:t xml:space="preserve">zowel Bijlage 4 als Bijlage 5 </w:t>
      </w:r>
      <w:r w:rsidRPr="002E6A52">
        <w:rPr>
          <w:rFonts w:cs="Arial"/>
          <w:szCs w:val="20"/>
        </w:rPr>
        <w:t>in zijn geheel in te vullen.</w:t>
      </w:r>
    </w:p>
    <w:p w14:paraId="04B761D4" w14:textId="77777777" w:rsidR="00367EE2" w:rsidRPr="00FF30B5" w:rsidRDefault="00367EE2" w:rsidP="00367EE2">
      <w:pPr>
        <w:pStyle w:val="ReportBodyTextIndent"/>
        <w:ind w:left="0"/>
        <w:rPr>
          <w:rFonts w:cs="Arial"/>
          <w:b/>
          <w:bCs/>
          <w:color w:val="FF0000"/>
          <w:szCs w:val="20"/>
        </w:rPr>
      </w:pPr>
    </w:p>
    <w:p w14:paraId="0A30A250" w14:textId="77777777" w:rsidR="00367EE2" w:rsidRDefault="00367EE2" w:rsidP="00367EE2">
      <w:pPr>
        <w:rPr>
          <w:rFonts w:cs="Arial"/>
          <w:b/>
        </w:rPr>
      </w:pPr>
      <w:bookmarkStart w:id="3" w:name="_Toc459126178"/>
      <w:bookmarkStart w:id="4" w:name="_Toc459277879"/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Uitgebreide Gevaren 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06CF958E" w14:textId="77777777" w:rsidR="00367EE2" w:rsidRDefault="00367EE2" w:rsidP="00367EE2">
      <w:pPr>
        <w:rPr>
          <w:rFonts w:cs="Arial"/>
          <w:b/>
        </w:rPr>
      </w:pPr>
      <w:r>
        <w:rPr>
          <w:rFonts w:cs="Arial"/>
          <w:b/>
        </w:rPr>
        <w:t>Sluiskilt</w:t>
      </w:r>
      <w:r w:rsidRPr="004351E4">
        <w:rPr>
          <w:rFonts w:cs="Arial"/>
          <w:b/>
        </w:rPr>
        <w:t xml:space="preserve">tunnel </w:t>
      </w:r>
    </w:p>
    <w:p w14:paraId="64A92ECB" w14:textId="77777777" w:rsidR="00367EE2" w:rsidRPr="0019247E" w:rsidRDefault="00367EE2" w:rsidP="00367EE2">
      <w:pPr>
        <w:rPr>
          <w:rFonts w:cs="Arial"/>
          <w:b/>
        </w:rPr>
      </w:pPr>
      <w:r w:rsidRPr="0019247E">
        <w:rPr>
          <w:rFonts w:cs="Arial"/>
          <w:b/>
        </w:rPr>
        <w:t>Aanbestedingsnummer</w:t>
      </w:r>
      <w:r>
        <w:rPr>
          <w:rFonts w:cs="Arial"/>
          <w:b/>
        </w:rPr>
        <w:t xml:space="preserve">: </w:t>
      </w:r>
      <w:r>
        <w:rPr>
          <w:rFonts w:cs="Arial"/>
        </w:rPr>
        <w:t>373203</w:t>
      </w:r>
    </w:p>
    <w:p w14:paraId="49750327" w14:textId="77777777" w:rsidR="00367EE2" w:rsidRDefault="00367EE2" w:rsidP="00367EE2"/>
    <w:p w14:paraId="2906CE1B" w14:textId="77777777" w:rsidR="00367EE2" w:rsidRPr="00876A7B" w:rsidRDefault="00367EE2" w:rsidP="00367EE2">
      <w:pPr>
        <w:rPr>
          <w:b/>
        </w:rPr>
      </w:pPr>
      <w:r w:rsidRPr="00876A7B">
        <w:rPr>
          <w:b/>
        </w:rPr>
        <w:t xml:space="preserve">Leidende </w:t>
      </w:r>
      <w:r>
        <w:rPr>
          <w:b/>
        </w:rPr>
        <w:t>V</w:t>
      </w:r>
      <w:r w:rsidRPr="00876A7B">
        <w:rPr>
          <w:b/>
        </w:rPr>
        <w:t>erzekeraar</w:t>
      </w:r>
      <w:bookmarkEnd w:id="3"/>
      <w:bookmarkEnd w:id="4"/>
    </w:p>
    <w:p w14:paraId="051D9A9C" w14:textId="77777777" w:rsidR="00367EE2" w:rsidRPr="00054598" w:rsidRDefault="00367EE2" w:rsidP="00367EE2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leidende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5BC0FA02" w14:textId="77777777" w:rsidR="00367EE2" w:rsidRDefault="00367EE2" w:rsidP="00367EE2">
      <w:pPr>
        <w:pStyle w:val="ReportBodyTextIndent"/>
        <w:ind w:left="0"/>
      </w:pPr>
    </w:p>
    <w:p w14:paraId="1544066E" w14:textId="77777777" w:rsidR="00367EE2" w:rsidRDefault="00367EE2" w:rsidP="00367EE2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6DB76C6B" w14:textId="77777777" w:rsidR="00367EE2" w:rsidRPr="00111EFE" w:rsidRDefault="00367EE2" w:rsidP="00367EE2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 xml:space="preserve">van leidende </w:t>
      </w:r>
      <w:r>
        <w:rPr>
          <w:lang w:val="nl-NL"/>
        </w:rPr>
        <w:t>V</w:t>
      </w:r>
      <w:r w:rsidRPr="00111EFE">
        <w:rPr>
          <w:lang w:val="nl-NL"/>
        </w:rPr>
        <w:t>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30C7497F" w14:textId="77777777" w:rsidR="00367EE2" w:rsidRDefault="00367EE2" w:rsidP="00367EE2">
      <w:pPr>
        <w:pStyle w:val="ReportBodyTextIndent"/>
        <w:tabs>
          <w:tab w:val="left" w:pos="8250"/>
        </w:tabs>
        <w:ind w:left="0"/>
        <w:rPr>
          <w:rFonts w:cs="Arial"/>
        </w:rPr>
      </w:pPr>
    </w:p>
    <w:p w14:paraId="685B5417" w14:textId="77777777" w:rsidR="00367EE2" w:rsidRDefault="00367EE2" w:rsidP="00367EE2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_____%</w:t>
      </w:r>
    </w:p>
    <w:p w14:paraId="12B5F716" w14:textId="77777777" w:rsidR="00367EE2" w:rsidRDefault="00367EE2" w:rsidP="00367EE2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14:paraId="69D4BCB7" w14:textId="77777777" w:rsidR="00367EE2" w:rsidRDefault="00367EE2" w:rsidP="00367EE2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21589B63" w14:textId="77777777" w:rsidR="00367EE2" w:rsidRPr="00367EE2" w:rsidRDefault="00367EE2" w:rsidP="00367EE2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367EE2">
        <w:rPr>
          <w:sz w:val="22"/>
          <w:szCs w:val="22"/>
          <w:lang w:val="nl-NL"/>
        </w:rPr>
        <w:t>Gunningscriterium : Premie</w:t>
      </w:r>
    </w:p>
    <w:p w14:paraId="5F4DF5D0" w14:textId="77777777" w:rsidR="00367EE2" w:rsidRDefault="00367EE2" w:rsidP="00367EE2">
      <w:pPr>
        <w:pStyle w:val="BodyTextIndent"/>
        <w:ind w:left="0"/>
        <w:rPr>
          <w:rFonts w:cs="Arial"/>
          <w:u w:val="single"/>
        </w:rPr>
      </w:pPr>
    </w:p>
    <w:p w14:paraId="4CDC0607" w14:textId="77777777" w:rsidR="00367EE2" w:rsidRDefault="00367EE2" w:rsidP="00367EE2">
      <w:pPr>
        <w:pStyle w:val="BodyTextIndent"/>
        <w:ind w:left="0"/>
        <w:rPr>
          <w:rFonts w:cs="Arial"/>
        </w:rPr>
      </w:pPr>
      <w:r w:rsidRPr="00CF7C72">
        <w:rPr>
          <w:rFonts w:cs="Arial"/>
        </w:rPr>
        <w:t xml:space="preserve">Premie als leidende </w:t>
      </w:r>
      <w:r>
        <w:rPr>
          <w:rFonts w:cs="Arial"/>
        </w:rPr>
        <w:t>V</w:t>
      </w:r>
      <w:r w:rsidRPr="00CF7C72">
        <w:rPr>
          <w:rFonts w:cs="Arial"/>
        </w:rPr>
        <w:t>erzekeraar (gunningscriterium 1, paragraaf</w:t>
      </w:r>
      <w:r>
        <w:rPr>
          <w:rFonts w:cs="Arial"/>
        </w:rPr>
        <w:t xml:space="preserve"> </w:t>
      </w:r>
      <w:r w:rsidRPr="00CF7C72">
        <w:rPr>
          <w:rFonts w:cs="Arial"/>
        </w:rPr>
        <w:t>6.2)</w:t>
      </w:r>
      <w:r>
        <w:rPr>
          <w:rFonts w:cs="Arial"/>
        </w:rPr>
        <w:t>:</w:t>
      </w: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367EE2" w14:paraId="729E979B" w14:textId="77777777" w:rsidTr="000505C8">
        <w:trPr>
          <w:trHeight w:val="604"/>
        </w:trPr>
        <w:tc>
          <w:tcPr>
            <w:tcW w:w="4838" w:type="dxa"/>
          </w:tcPr>
          <w:p w14:paraId="2FE00FBD" w14:textId="77777777" w:rsidR="00367EE2" w:rsidRDefault="00367EE2" w:rsidP="000505C8">
            <w:pPr>
              <w:rPr>
                <w:rFonts w:cs="Arial"/>
                <w:b/>
              </w:rPr>
            </w:pPr>
          </w:p>
          <w:p w14:paraId="41C88D4B" w14:textId="77777777" w:rsidR="00367EE2" w:rsidRDefault="00367EE2" w:rsidP="000505C8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14:paraId="45E14299" w14:textId="77777777" w:rsidR="00367EE2" w:rsidRPr="00C279F9" w:rsidRDefault="00367EE2" w:rsidP="000505C8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6DC4C4F1" w14:textId="77777777" w:rsidR="00367EE2" w:rsidRDefault="00367EE2" w:rsidP="000505C8">
            <w:pPr>
              <w:rPr>
                <w:rFonts w:cs="Arial"/>
              </w:rPr>
            </w:pPr>
          </w:p>
          <w:p w14:paraId="30C437D4" w14:textId="77777777" w:rsidR="00367EE2" w:rsidRDefault="00367EE2" w:rsidP="000505C8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492AFC1C" w14:textId="77777777" w:rsidR="00367EE2" w:rsidRDefault="00367EE2" w:rsidP="00367EE2">
      <w:pPr>
        <w:pStyle w:val="BodyTextIndent"/>
        <w:ind w:left="0"/>
        <w:rPr>
          <w:rFonts w:cs="Arial"/>
        </w:rPr>
      </w:pPr>
    </w:p>
    <w:p w14:paraId="1116A01B" w14:textId="77777777" w:rsidR="00367EE2" w:rsidRDefault="00367EE2" w:rsidP="00367EE2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netto,</w:t>
      </w:r>
      <w:r w:rsidRPr="0090622F">
        <w:rPr>
          <w:lang w:val="nl"/>
        </w:rPr>
        <w:t xml:space="preserve"> </w:t>
      </w:r>
      <w:r>
        <w:rPr>
          <w:rFonts w:cs="Arial"/>
          <w:u w:val="single"/>
          <w:lang w:val="nl"/>
        </w:rPr>
        <w:t>exclusief</w:t>
      </w:r>
      <w:r w:rsidRPr="0090622F">
        <w:rPr>
          <w:rFonts w:cs="Arial"/>
          <w:lang w:val="nl"/>
        </w:rPr>
        <w:t xml:space="preserve"> de beloning voor de makelaar</w:t>
      </w:r>
      <w:r>
        <w:rPr>
          <w:rFonts w:cs="Arial"/>
          <w:lang w:val="nl"/>
        </w:rPr>
        <w:t xml:space="preserve"> en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2C08EECC" w14:textId="77777777" w:rsidR="00367EE2" w:rsidRDefault="00367EE2" w:rsidP="00367EE2"/>
    <w:p w14:paraId="6DBDCA6B" w14:textId="77777777" w:rsidR="00367EE2" w:rsidRPr="00F12322" w:rsidRDefault="00367EE2" w:rsidP="00367EE2"/>
    <w:p w14:paraId="250B618F" w14:textId="77777777" w:rsidR="00367EE2" w:rsidRPr="00847E94" w:rsidRDefault="00367EE2" w:rsidP="00367EE2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</w:t>
      </w:r>
    </w:p>
    <w:p w14:paraId="40AA7A00" w14:textId="77777777" w:rsidR="00367EE2" w:rsidRDefault="00367EE2" w:rsidP="00367EE2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14:paraId="67171DAD" w14:textId="77777777" w:rsidR="00367EE2" w:rsidRDefault="00367EE2" w:rsidP="00367EE2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14:paraId="7CDA6137" w14:textId="77777777" w:rsidR="00367EE2" w:rsidRDefault="00367EE2" w:rsidP="00367EE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14:paraId="60D08658" w14:textId="77777777" w:rsidR="00367EE2" w:rsidRDefault="00367EE2" w:rsidP="00367EE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14:paraId="3ABED87A" w14:textId="77777777" w:rsidR="00367EE2" w:rsidRPr="00997562" w:rsidRDefault="00367EE2" w:rsidP="00367EE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  <w:r>
        <w:tab/>
      </w:r>
      <w:r>
        <w:tab/>
      </w:r>
      <w:r>
        <w:tab/>
      </w:r>
      <w:r>
        <w:tab/>
      </w:r>
    </w:p>
    <w:bookmarkEnd w:id="2"/>
    <w:p w14:paraId="7F5E875D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E2"/>
    <w:rsid w:val="000F150B"/>
    <w:rsid w:val="00230988"/>
    <w:rsid w:val="00367EE2"/>
    <w:rsid w:val="008335BD"/>
    <w:rsid w:val="00903B68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AA047"/>
  <w15:chartTrackingRefBased/>
  <w15:docId w15:val="{BB213B46-DEEF-4762-8827-4F29153C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EE2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Normal"/>
    <w:rsid w:val="00367EE2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367EE2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367EE2"/>
    <w:pPr>
      <w:spacing w:line="264" w:lineRule="auto"/>
      <w:ind w:left="851"/>
    </w:pPr>
    <w:rPr>
      <w:szCs w:val="22"/>
    </w:rPr>
  </w:style>
  <w:style w:type="paragraph" w:styleId="BodyTextIndent">
    <w:name w:val="Body Text Indent"/>
    <w:basedOn w:val="Normal"/>
    <w:link w:val="BodyTextIndentChar"/>
    <w:rsid w:val="00367EE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67EE2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1154</Characters>
  <Application>Microsoft Office Word</Application>
  <DocSecurity>0</DocSecurity>
  <Lines>9</Lines>
  <Paragraphs>2</Paragraphs>
  <ScaleCrop>false</ScaleCrop>
  <Company>Aon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1</cp:revision>
  <dcterms:created xsi:type="dcterms:W3CDTF">2022-09-09T12:33:00Z</dcterms:created>
  <dcterms:modified xsi:type="dcterms:W3CDTF">2022-09-09T12:34:00Z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011ea777-4acc-4175-8703-0fa83d154a46</vt:lpwstr>
  </property>
  <property fmtid="{D5CDD505-2E9C-101B-9397-08002B2CF9AE}" pid="3" name="AonClassification">
    <vt:lpwstr>ADC_class_200</vt:lpwstr>
  </property>
</Properties>
</file>