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8F9" w14:textId="77777777" w:rsidR="004664A7" w:rsidRPr="00EF418B" w:rsidRDefault="004664A7" w:rsidP="00D40304">
      <w:pPr>
        <w:rPr>
          <w:rFonts w:asciiTheme="minorHAnsi" w:hAnsiTheme="minorHAnsi" w:cs="Arial"/>
          <w:snapToGrid w:val="0"/>
          <w:sz w:val="20"/>
          <w:szCs w:val="20"/>
          <w:lang w:val="nl-NL"/>
        </w:rPr>
      </w:pPr>
      <w:bookmarkStart w:id="0" w:name="_Toc267319400"/>
      <w:bookmarkStart w:id="1" w:name="_Toc267319595"/>
      <w:bookmarkStart w:id="2" w:name="_Toc267480489"/>
      <w:bookmarkStart w:id="3" w:name="_Toc270513856"/>
    </w:p>
    <w:p w14:paraId="2BDCE559" w14:textId="39B80CA0" w:rsidR="00325A4A" w:rsidRDefault="00D40304" w:rsidP="00D40304">
      <w:pPr>
        <w:pStyle w:val="Kop1"/>
        <w:widowControl w:val="0"/>
        <w:numPr>
          <w:ilvl w:val="0"/>
          <w:numId w:val="0"/>
        </w:numPr>
        <w:spacing w:line="280" w:lineRule="exact"/>
        <w:ind w:left="432" w:hanging="432"/>
        <w:rPr>
          <w:rStyle w:val="Zwaar"/>
          <w:rFonts w:asciiTheme="minorHAnsi" w:eastAsia="Arial Unicode MS" w:hAnsiTheme="minorHAnsi" w:cs="Arial"/>
          <w:b/>
          <w:lang w:val="nl-NL"/>
        </w:rPr>
      </w:pPr>
      <w:bookmarkStart w:id="4" w:name="_Toc446592020"/>
      <w:r w:rsidRPr="00EF418B">
        <w:rPr>
          <w:rStyle w:val="Zwaar"/>
          <w:rFonts w:asciiTheme="minorHAnsi" w:eastAsia="Arial Unicode MS" w:hAnsiTheme="minorHAnsi" w:cs="Arial"/>
          <w:b/>
          <w:lang w:val="nl-NL"/>
        </w:rPr>
        <w:t xml:space="preserve">Bijlage </w:t>
      </w:r>
      <w:r w:rsidR="004C1C46" w:rsidRPr="00EF418B">
        <w:rPr>
          <w:rStyle w:val="Zwaar"/>
          <w:rFonts w:asciiTheme="minorHAnsi" w:eastAsia="Arial Unicode MS" w:hAnsiTheme="minorHAnsi" w:cs="Arial"/>
          <w:b/>
          <w:lang w:val="nl-NL"/>
        </w:rPr>
        <w:t>F</w:t>
      </w:r>
      <w:r w:rsidRPr="00EF418B">
        <w:rPr>
          <w:rStyle w:val="Zwaar"/>
          <w:rFonts w:asciiTheme="minorHAnsi" w:eastAsia="Arial Unicode MS" w:hAnsiTheme="minorHAnsi" w:cs="Arial"/>
          <w:b/>
          <w:lang w:val="nl-NL"/>
        </w:rPr>
        <w:tab/>
      </w:r>
      <w:r w:rsidR="00F43043">
        <w:rPr>
          <w:rStyle w:val="Zwaar"/>
          <w:rFonts w:asciiTheme="minorHAnsi" w:eastAsia="Arial Unicode MS" w:hAnsiTheme="minorHAnsi" w:cs="Arial"/>
          <w:b/>
          <w:lang w:val="nl-NL"/>
        </w:rPr>
        <w:t>G3</w:t>
      </w:r>
      <w:r w:rsidR="00943F47" w:rsidRPr="00EF418B">
        <w:rPr>
          <w:rStyle w:val="Zwaar"/>
          <w:rFonts w:asciiTheme="minorHAnsi" w:eastAsia="Arial Unicode MS" w:hAnsiTheme="minorHAnsi" w:cs="Arial"/>
          <w:b/>
          <w:lang w:val="nl-NL"/>
        </w:rPr>
        <w:t xml:space="preserve"> </w:t>
      </w:r>
      <w:bookmarkEnd w:id="4"/>
      <w:r w:rsidR="00654590" w:rsidRPr="00EF418B">
        <w:rPr>
          <w:rStyle w:val="Zwaar"/>
          <w:rFonts w:asciiTheme="minorHAnsi" w:eastAsia="Arial Unicode MS" w:hAnsiTheme="minorHAnsi" w:cs="Arial"/>
          <w:b/>
          <w:lang w:val="nl-NL"/>
        </w:rPr>
        <w:t>Duurzaamheid</w:t>
      </w:r>
      <w:r w:rsidR="0042712A" w:rsidRPr="00EF418B">
        <w:rPr>
          <w:rStyle w:val="Zwaar"/>
          <w:rFonts w:asciiTheme="minorHAnsi" w:eastAsia="Arial Unicode MS" w:hAnsiTheme="minorHAnsi" w:cs="Arial"/>
          <w:b/>
          <w:lang w:val="nl-NL"/>
        </w:rPr>
        <w:t xml:space="preserve"> – </w:t>
      </w:r>
      <w:r w:rsidR="00EF418B" w:rsidRPr="00EF418B">
        <w:rPr>
          <w:rStyle w:val="Zwaar"/>
          <w:rFonts w:asciiTheme="minorHAnsi" w:eastAsia="Arial Unicode MS" w:hAnsiTheme="minorHAnsi" w:cs="Arial"/>
          <w:b/>
          <w:lang w:val="nl-NL"/>
        </w:rPr>
        <w:t xml:space="preserve"> </w:t>
      </w:r>
      <w:r w:rsidR="00325A4A">
        <w:rPr>
          <w:rStyle w:val="Zwaar"/>
          <w:rFonts w:asciiTheme="minorHAnsi" w:eastAsia="Arial Unicode MS" w:hAnsiTheme="minorHAnsi" w:cs="Arial"/>
          <w:b/>
          <w:lang w:val="nl-NL"/>
        </w:rPr>
        <w:t>Zuid – Perceel 2</w:t>
      </w:r>
    </w:p>
    <w:p w14:paraId="4C07BF4E" w14:textId="5FB93743" w:rsidR="00325A4A" w:rsidRDefault="009A050A" w:rsidP="00325A4A">
      <w:pPr>
        <w:ind w:left="708" w:firstLine="708"/>
        <w:rPr>
          <w:rStyle w:val="Zwaar"/>
          <w:rFonts w:asciiTheme="minorHAnsi" w:eastAsia="Arial Unicode MS" w:hAnsiTheme="minorHAnsi" w:cs="Arial"/>
          <w:lang w:val="nl-NL"/>
        </w:rPr>
      </w:pPr>
      <w:r>
        <w:rPr>
          <w:rStyle w:val="Zwaar"/>
          <w:rFonts w:asciiTheme="minorHAnsi" w:eastAsia="Arial Unicode MS" w:hAnsiTheme="minorHAnsi" w:cs="Arial"/>
          <w:lang w:val="nl-NL"/>
        </w:rPr>
        <w:t>B</w:t>
      </w:r>
      <w:r w:rsidR="00325A4A" w:rsidRPr="00EF418B">
        <w:rPr>
          <w:rStyle w:val="Zwaar"/>
          <w:rFonts w:asciiTheme="minorHAnsi" w:eastAsia="Arial Unicode MS" w:hAnsiTheme="minorHAnsi" w:cs="Arial"/>
          <w:lang w:val="nl-NL"/>
        </w:rPr>
        <w:t xml:space="preserve">esteknummer </w:t>
      </w:r>
      <w:r w:rsidR="00325A4A">
        <w:rPr>
          <w:rStyle w:val="Zwaar"/>
          <w:rFonts w:asciiTheme="minorHAnsi" w:eastAsia="Arial Unicode MS" w:hAnsiTheme="minorHAnsi" w:cs="Arial"/>
          <w:lang w:val="nl-NL"/>
        </w:rPr>
        <w:t>22-009</w:t>
      </w:r>
    </w:p>
    <w:p w14:paraId="04A5076E" w14:textId="1A3C32BE" w:rsidR="00D40304" w:rsidRDefault="00325A4A" w:rsidP="00325A4A">
      <w:pPr>
        <w:ind w:left="708" w:firstLine="708"/>
        <w:rPr>
          <w:rStyle w:val="Zwaar"/>
          <w:rFonts w:asciiTheme="minorHAnsi" w:eastAsia="Arial Unicode MS" w:hAnsiTheme="minorHAnsi" w:cs="Arial"/>
          <w:b w:val="0"/>
          <w:lang w:val="nl-NL"/>
        </w:rPr>
      </w:pPr>
      <w:r w:rsidRPr="00325A4A">
        <w:rPr>
          <w:rStyle w:val="Zwaar"/>
          <w:rFonts w:asciiTheme="minorHAnsi" w:eastAsia="Arial Unicode MS" w:hAnsiTheme="minorHAnsi" w:cs="Arial"/>
          <w:bCs w:val="0"/>
          <w:lang w:val="nl-NL"/>
        </w:rPr>
        <w:t>K</w:t>
      </w:r>
      <w:r w:rsidR="00EF418B" w:rsidRPr="00325A4A">
        <w:rPr>
          <w:rStyle w:val="Zwaar"/>
          <w:rFonts w:asciiTheme="minorHAnsi" w:eastAsia="Arial Unicode MS" w:hAnsiTheme="minorHAnsi" w:cs="Arial"/>
          <w:bCs w:val="0"/>
          <w:lang w:val="nl-NL"/>
        </w:rPr>
        <w:t>e</w:t>
      </w:r>
      <w:r w:rsidR="00EF418B" w:rsidRPr="00EF418B">
        <w:rPr>
          <w:rStyle w:val="Zwaar"/>
          <w:rFonts w:asciiTheme="minorHAnsi" w:eastAsia="Arial Unicode MS" w:hAnsiTheme="minorHAnsi" w:cs="Arial"/>
          <w:lang w:val="nl-NL"/>
        </w:rPr>
        <w:t>nmerk 20</w:t>
      </w:r>
      <w:r w:rsidR="00F43043">
        <w:rPr>
          <w:rStyle w:val="Zwaar"/>
          <w:rFonts w:asciiTheme="minorHAnsi" w:eastAsia="Arial Unicode MS" w:hAnsiTheme="minorHAnsi" w:cs="Arial"/>
          <w:lang w:val="nl-NL"/>
        </w:rPr>
        <w:t>2</w:t>
      </w:r>
      <w:r w:rsidR="00B04227">
        <w:rPr>
          <w:rStyle w:val="Zwaar"/>
          <w:rFonts w:asciiTheme="minorHAnsi" w:eastAsia="Arial Unicode MS" w:hAnsiTheme="minorHAnsi" w:cs="Arial"/>
          <w:lang w:val="nl-NL"/>
        </w:rPr>
        <w:t>1</w:t>
      </w:r>
      <w:r w:rsidR="00F43043">
        <w:rPr>
          <w:rStyle w:val="Zwaar"/>
          <w:rFonts w:asciiTheme="minorHAnsi" w:eastAsia="Arial Unicode MS" w:hAnsiTheme="minorHAnsi" w:cs="Arial"/>
          <w:lang w:val="nl-NL"/>
        </w:rPr>
        <w:t>-363</w:t>
      </w:r>
    </w:p>
    <w:p w14:paraId="673E343F" w14:textId="7F8492A3" w:rsidR="000F57AF" w:rsidRDefault="000F57AF">
      <w:pPr>
        <w:rPr>
          <w:rFonts w:asciiTheme="minorHAnsi" w:hAnsiTheme="minorHAnsi" w:cs="Arial"/>
          <w:b/>
          <w:sz w:val="20"/>
          <w:szCs w:val="20"/>
          <w:lang w:val="nl-NL"/>
        </w:rPr>
      </w:pPr>
    </w:p>
    <w:p w14:paraId="4FF8618D" w14:textId="30E2FD9B" w:rsidR="001A1B5E" w:rsidRPr="00EF418B" w:rsidRDefault="001A1B5E" w:rsidP="001A1B5E">
      <w:pPr>
        <w:rPr>
          <w:rFonts w:asciiTheme="minorHAnsi" w:hAnsiTheme="minorHAnsi" w:cs="Arial"/>
          <w:b/>
          <w:sz w:val="20"/>
          <w:szCs w:val="20"/>
          <w:lang w:val="nl-NL"/>
        </w:rPr>
      </w:pPr>
      <w:r w:rsidRPr="00EF418B">
        <w:rPr>
          <w:rFonts w:asciiTheme="minorHAnsi" w:hAnsiTheme="minorHAnsi" w:cs="Arial"/>
          <w:b/>
          <w:sz w:val="20"/>
          <w:szCs w:val="20"/>
          <w:lang w:val="nl-NL"/>
        </w:rPr>
        <w:t>G3.</w:t>
      </w:r>
      <w:r w:rsidR="00F43043">
        <w:rPr>
          <w:rFonts w:asciiTheme="minorHAnsi" w:hAnsiTheme="minorHAnsi" w:cs="Arial"/>
          <w:b/>
          <w:sz w:val="20"/>
          <w:szCs w:val="20"/>
          <w:lang w:val="nl-NL"/>
        </w:rPr>
        <w:t>1</w:t>
      </w:r>
      <w:r w:rsidRPr="00EF418B">
        <w:rPr>
          <w:rFonts w:asciiTheme="minorHAnsi" w:hAnsiTheme="minorHAnsi" w:cs="Arial"/>
          <w:b/>
          <w:sz w:val="20"/>
          <w:szCs w:val="20"/>
          <w:lang w:val="nl-NL"/>
        </w:rPr>
        <w:t xml:space="preserve"> Inzet duurzame brandstoffen bij groot materieel</w:t>
      </w:r>
    </w:p>
    <w:p w14:paraId="1454DBBA" w14:textId="77777777" w:rsidR="007C7589" w:rsidRPr="00EF418B" w:rsidRDefault="007C7589" w:rsidP="001A1B5E">
      <w:pPr>
        <w:rPr>
          <w:rFonts w:asciiTheme="minorHAnsi" w:hAnsiTheme="minorHAnsi" w:cs="Arial"/>
          <w:b/>
          <w:sz w:val="20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3"/>
        <w:gridCol w:w="3510"/>
        <w:gridCol w:w="1806"/>
        <w:gridCol w:w="1306"/>
      </w:tblGrid>
      <w:tr w:rsidR="001A1B5E" w:rsidRPr="00EF418B" w14:paraId="1C4DB041" w14:textId="77777777" w:rsidTr="005A0F7E">
        <w:tc>
          <w:tcPr>
            <w:tcW w:w="3103" w:type="dxa"/>
          </w:tcPr>
          <w:p w14:paraId="06C33F09" w14:textId="77777777" w:rsidR="001A1B5E" w:rsidRPr="00EF418B" w:rsidRDefault="001A1B5E" w:rsidP="005A0F7E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Inzet duurzame brandstoffen bij groot materieel</w:t>
            </w:r>
          </w:p>
        </w:tc>
        <w:tc>
          <w:tcPr>
            <w:tcW w:w="3510" w:type="dxa"/>
          </w:tcPr>
          <w:p w14:paraId="0B55EEED" w14:textId="77777777" w:rsidR="001A1B5E" w:rsidRPr="00EF418B" w:rsidRDefault="001A1B5E" w:rsidP="005A0F7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EF418B">
              <w:rPr>
                <w:rFonts w:asciiTheme="minorHAnsi" w:hAnsiTheme="minorHAnsi" w:cs="Arial"/>
                <w:b/>
                <w:sz w:val="20"/>
                <w:szCs w:val="20"/>
              </w:rPr>
              <w:t>Beoordeling</w:t>
            </w:r>
          </w:p>
        </w:tc>
        <w:tc>
          <w:tcPr>
            <w:tcW w:w="1806" w:type="dxa"/>
          </w:tcPr>
          <w:p w14:paraId="7ABBA57A" w14:textId="77777777" w:rsidR="001A1B5E" w:rsidRPr="00EF418B" w:rsidRDefault="001A1B5E" w:rsidP="005A0F7E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l-NL"/>
              </w:rPr>
              <w:t>Waardering</w:t>
            </w:r>
          </w:p>
        </w:tc>
        <w:tc>
          <w:tcPr>
            <w:tcW w:w="1306" w:type="dxa"/>
          </w:tcPr>
          <w:p w14:paraId="0BC8400B" w14:textId="77777777" w:rsidR="001A1B5E" w:rsidRPr="00EF418B" w:rsidRDefault="001A1B5E" w:rsidP="005A0F7E">
            <w:pPr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l-NL"/>
              </w:rPr>
              <w:t>Aankruisen wat van toepassing is</w:t>
            </w:r>
          </w:p>
        </w:tc>
      </w:tr>
      <w:tr w:rsidR="001A1B5E" w:rsidRPr="00EF418B" w14:paraId="32B31A28" w14:textId="77777777" w:rsidTr="005A0F7E">
        <w:tc>
          <w:tcPr>
            <w:tcW w:w="3103" w:type="dxa"/>
            <w:vMerge w:val="restart"/>
          </w:tcPr>
          <w:p w14:paraId="6B6F6150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Het toepassen van duurzame brandstoffen bij de inzet van groot materieel draagt bij aan een reductie van de CO</w:t>
            </w:r>
            <w:r w:rsidRPr="00EF418B">
              <w:rPr>
                <w:rFonts w:asciiTheme="minorHAnsi" w:hAnsiTheme="minorHAnsi" w:cs="Arial"/>
                <w:sz w:val="20"/>
                <w:szCs w:val="20"/>
                <w:vertAlign w:val="subscript"/>
                <w:lang w:val="nl-NL"/>
              </w:rPr>
              <w:t>2</w:t>
            </w: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-uitstoot. </w:t>
            </w:r>
          </w:p>
          <w:p w14:paraId="2AF520A4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8F200AF" w14:textId="6E325FD2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Onder duurzame brandstoffen </w:t>
            </w:r>
            <w:r w:rsidR="00A443E2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worden</w:t>
            </w: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verstaan:</w:t>
            </w:r>
          </w:p>
          <w:p w14:paraId="1710E988" w14:textId="36CD6E46" w:rsidR="001A1B5E" w:rsidRPr="00EF418B" w:rsidRDefault="001A1B5E" w:rsidP="005A0F7E">
            <w:pPr>
              <w:pStyle w:val="Lijstalinea"/>
              <w:numPr>
                <w:ilvl w:val="0"/>
                <w:numId w:val="14"/>
              </w:numPr>
              <w:spacing w:after="160" w:line="259" w:lineRule="auto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Elektri</w:t>
            </w:r>
            <w:r w:rsidR="00017D2F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citeit</w:t>
            </w: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7EDBC378" w14:textId="77777777" w:rsidR="001A1B5E" w:rsidRPr="00EF418B" w:rsidRDefault="001A1B5E" w:rsidP="005A0F7E">
            <w:pPr>
              <w:pStyle w:val="Lijstalinea"/>
              <w:numPr>
                <w:ilvl w:val="0"/>
                <w:numId w:val="14"/>
              </w:numPr>
              <w:spacing w:after="160" w:line="259" w:lineRule="auto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EF418B">
              <w:rPr>
                <w:rFonts w:asciiTheme="minorHAnsi" w:hAnsiTheme="minorHAnsi" w:cs="Arial"/>
                <w:sz w:val="20"/>
                <w:szCs w:val="20"/>
              </w:rPr>
              <w:t>Waterstof</w:t>
            </w:r>
            <w:proofErr w:type="spellEnd"/>
          </w:p>
          <w:p w14:paraId="4FE6D438" w14:textId="77777777" w:rsidR="001A1B5E" w:rsidRPr="00EF418B" w:rsidRDefault="001A1B5E" w:rsidP="005A0F7E">
            <w:pPr>
              <w:pStyle w:val="Lijstalinea"/>
              <w:numPr>
                <w:ilvl w:val="0"/>
                <w:numId w:val="14"/>
              </w:numPr>
              <w:spacing w:after="160" w:line="259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</w:rPr>
              <w:t xml:space="preserve">Biodiesel (B100) </w:t>
            </w:r>
            <w:proofErr w:type="spellStart"/>
            <w:r w:rsidRPr="00EF418B">
              <w:rPr>
                <w:rFonts w:asciiTheme="minorHAnsi" w:hAnsiTheme="minorHAnsi" w:cs="Arial"/>
                <w:sz w:val="20"/>
                <w:szCs w:val="20"/>
              </w:rPr>
              <w:t>uit</w:t>
            </w:r>
            <w:proofErr w:type="spellEnd"/>
            <w:r w:rsidRPr="00EF418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EF418B">
              <w:rPr>
                <w:rFonts w:asciiTheme="minorHAnsi" w:hAnsiTheme="minorHAnsi" w:cs="Arial"/>
                <w:sz w:val="20"/>
                <w:szCs w:val="20"/>
              </w:rPr>
              <w:t>afgewerkte</w:t>
            </w:r>
            <w:proofErr w:type="spellEnd"/>
            <w:r w:rsidRPr="00EF418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EF418B">
              <w:rPr>
                <w:rFonts w:asciiTheme="minorHAnsi" w:hAnsiTheme="minorHAnsi" w:cs="Arial"/>
                <w:sz w:val="20"/>
                <w:szCs w:val="20"/>
              </w:rPr>
              <w:t>oliën</w:t>
            </w:r>
            <w:proofErr w:type="spellEnd"/>
          </w:p>
          <w:p w14:paraId="65684B79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D2446B5" w14:textId="47A61469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Onder groot materieel </w:t>
            </w:r>
            <w:r w:rsidR="00930FE6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worden</w:t>
            </w: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in ieder geval verstaan:</w:t>
            </w:r>
          </w:p>
          <w:p w14:paraId="23B98138" w14:textId="77777777" w:rsidR="001A1B5E" w:rsidRPr="00EF418B" w:rsidRDefault="001A1B5E" w:rsidP="005A0F7E">
            <w:pPr>
              <w:pStyle w:val="Lijstalinea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EF418B">
              <w:rPr>
                <w:rFonts w:asciiTheme="minorHAnsi" w:hAnsiTheme="minorHAnsi" w:cs="Arial"/>
                <w:sz w:val="20"/>
                <w:szCs w:val="20"/>
              </w:rPr>
              <w:t>Kantensnijmachines</w:t>
            </w:r>
            <w:proofErr w:type="spellEnd"/>
          </w:p>
          <w:p w14:paraId="1E9F17BD" w14:textId="77777777" w:rsidR="001A1B5E" w:rsidRPr="00EF418B" w:rsidRDefault="001A1B5E" w:rsidP="005A0F7E">
            <w:pPr>
              <w:pStyle w:val="Lijstalinea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EF418B">
              <w:rPr>
                <w:rFonts w:asciiTheme="minorHAnsi" w:hAnsiTheme="minorHAnsi" w:cs="Arial"/>
                <w:sz w:val="20"/>
                <w:szCs w:val="20"/>
              </w:rPr>
              <w:t>Maaimachines</w:t>
            </w:r>
            <w:proofErr w:type="spellEnd"/>
          </w:p>
          <w:p w14:paraId="585E71B2" w14:textId="77777777" w:rsidR="001A1B5E" w:rsidRPr="00EF418B" w:rsidRDefault="001A1B5E" w:rsidP="005A0F7E">
            <w:pPr>
              <w:pStyle w:val="Lijstalinea"/>
              <w:numPr>
                <w:ilvl w:val="0"/>
                <w:numId w:val="1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proofErr w:type="spellStart"/>
            <w:r w:rsidRPr="00EF418B">
              <w:rPr>
                <w:rFonts w:asciiTheme="minorHAnsi" w:hAnsiTheme="minorHAnsi" w:cs="Arial"/>
                <w:sz w:val="20"/>
                <w:szCs w:val="20"/>
              </w:rPr>
              <w:t>Heggesnoeier</w:t>
            </w:r>
            <w:proofErr w:type="spellEnd"/>
            <w:r w:rsidRPr="00EF418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3A3C90CE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408C1231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Vanaf aanvang opdracht is al het groot materieel elektrisch en wordt geladen met 100% duurzame energie uit Nederland (incl. garantie van oorsprong).</w:t>
            </w:r>
          </w:p>
          <w:p w14:paraId="58A2B618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1806" w:type="dxa"/>
          </w:tcPr>
          <w:p w14:paraId="75309DD1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Uitstekend (maximale meerwaarde)</w:t>
            </w:r>
          </w:p>
          <w:p w14:paraId="652358BA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1306" w:type="dxa"/>
          </w:tcPr>
          <w:p w14:paraId="180FD6E0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1A1B5E" w:rsidRPr="00EF418B" w14:paraId="57ACB61D" w14:textId="77777777" w:rsidTr="005A0F7E">
        <w:tc>
          <w:tcPr>
            <w:tcW w:w="3103" w:type="dxa"/>
            <w:vMerge/>
          </w:tcPr>
          <w:p w14:paraId="1BFF2EA6" w14:textId="77777777" w:rsidR="001A1B5E" w:rsidRPr="00EF418B" w:rsidRDefault="001A1B5E" w:rsidP="005A0F7E">
            <w:pPr>
              <w:pStyle w:val="Lijstalinea"/>
              <w:numPr>
                <w:ilvl w:val="0"/>
                <w:numId w:val="14"/>
              </w:num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3510" w:type="dxa"/>
          </w:tcPr>
          <w:p w14:paraId="27AD6009" w14:textId="020C4315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Vanaf aanvang opdracht werkt groot materieel </w:t>
            </w:r>
            <w:r w:rsidR="00450CDC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100% </w:t>
            </w: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op </w:t>
            </w:r>
            <w:r w:rsidR="00450CDC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basis van </w:t>
            </w: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duurzame brandstoffen.</w:t>
            </w:r>
          </w:p>
          <w:p w14:paraId="414A08EB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194F8BB" w14:textId="77777777" w:rsidR="001A1B5E" w:rsidRPr="00EF418B" w:rsidRDefault="001A1B5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1806" w:type="dxa"/>
          </w:tcPr>
          <w:p w14:paraId="4B16DF92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Goed (aanzienlijke meerwaarde)</w:t>
            </w:r>
          </w:p>
        </w:tc>
        <w:tc>
          <w:tcPr>
            <w:tcW w:w="1306" w:type="dxa"/>
          </w:tcPr>
          <w:p w14:paraId="478BC260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1A1B5E" w:rsidRPr="00EF418B" w14:paraId="78928EE1" w14:textId="77777777" w:rsidTr="005A0F7E">
        <w:tc>
          <w:tcPr>
            <w:tcW w:w="3103" w:type="dxa"/>
            <w:vMerge/>
          </w:tcPr>
          <w:p w14:paraId="17D35D31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3510" w:type="dxa"/>
          </w:tcPr>
          <w:p w14:paraId="183AA966" w14:textId="7E6C271E" w:rsidR="00017D2F" w:rsidRPr="00EF418B" w:rsidRDefault="000D23E1" w:rsidP="00017D2F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Met ingang van</w:t>
            </w:r>
            <w:r w:rsidR="001A1B5E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A33D48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jaar </w:t>
            </w:r>
            <w:r w:rsidR="001A1B5E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2 van de opdracht </w:t>
            </w:r>
            <w:r w:rsidR="00017D2F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werkt groot materieel 100% op basis van duurzame brandstoffen.</w:t>
            </w:r>
          </w:p>
          <w:p w14:paraId="0DBE438E" w14:textId="25C8824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1806" w:type="dxa"/>
          </w:tcPr>
          <w:p w14:paraId="57326026" w14:textId="0791191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Voldoende (</w:t>
            </w:r>
            <w:r w:rsidR="007F560E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b</w:t>
            </w:r>
            <w:r w:rsidRPr="00EF418B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eperkte meerwaarde)</w:t>
            </w:r>
          </w:p>
        </w:tc>
        <w:tc>
          <w:tcPr>
            <w:tcW w:w="1306" w:type="dxa"/>
          </w:tcPr>
          <w:p w14:paraId="429F692C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1A1B5E" w:rsidRPr="00EF418B" w14:paraId="15B6A27B" w14:textId="77777777" w:rsidTr="005A0F7E">
        <w:tc>
          <w:tcPr>
            <w:tcW w:w="3103" w:type="dxa"/>
            <w:vMerge/>
          </w:tcPr>
          <w:p w14:paraId="29803C09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3510" w:type="dxa"/>
          </w:tcPr>
          <w:p w14:paraId="378BE722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Geen gebruik van duurzame brandstoffen of elektrisch groot materieel </w:t>
            </w:r>
          </w:p>
          <w:p w14:paraId="0D2ED03B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1806" w:type="dxa"/>
          </w:tcPr>
          <w:p w14:paraId="57F728D8" w14:textId="1AE9A508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Onvoldoende</w:t>
            </w:r>
            <w:r w:rsidR="007F560E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(</w:t>
            </w:r>
            <w:r w:rsidR="007F560E" w:rsidRPr="00EF418B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geen  meerwaarde</w:t>
            </w:r>
            <w:r w:rsidR="007F560E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)</w:t>
            </w:r>
          </w:p>
        </w:tc>
        <w:tc>
          <w:tcPr>
            <w:tcW w:w="1306" w:type="dxa"/>
          </w:tcPr>
          <w:p w14:paraId="3FE6D643" w14:textId="77777777" w:rsidR="001A1B5E" w:rsidRPr="00EF418B" w:rsidRDefault="001A1B5E" w:rsidP="005A0F7E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1A840FDE" w14:textId="3869B141" w:rsidR="001A1B5E" w:rsidRPr="00EF418B" w:rsidRDefault="001A1B5E" w:rsidP="001A1B5E">
      <w:pPr>
        <w:rPr>
          <w:rFonts w:asciiTheme="minorHAnsi" w:hAnsiTheme="minorHAnsi" w:cs="Arial"/>
          <w:sz w:val="20"/>
          <w:szCs w:val="20"/>
          <w:lang w:val="nl-NL"/>
        </w:rPr>
      </w:pPr>
      <w:r w:rsidRPr="00EF418B">
        <w:rPr>
          <w:rStyle w:val="Zwaar"/>
          <w:rFonts w:asciiTheme="minorHAnsi" w:eastAsia="Arial Unicode MS" w:hAnsiTheme="minorHAnsi" w:cs="Arial"/>
          <w:b w:val="0"/>
          <w:sz w:val="20"/>
          <w:szCs w:val="20"/>
          <w:lang w:val="nl-NL"/>
        </w:rPr>
        <w:t>Indien geen of meerdere opties zijn aangekruist of het formulier niet ingediend is, wordt voor de beoordeling uitgegaan van de waardering ‘Onvoldoende’ (</w:t>
      </w:r>
      <w:r w:rsidR="00FE5AF1" w:rsidRPr="00EF418B">
        <w:rPr>
          <w:rFonts w:asciiTheme="minorHAnsi" w:hAnsiTheme="minorHAnsi" w:cs="Arial"/>
          <w:sz w:val="20"/>
          <w:szCs w:val="20"/>
          <w:lang w:val="nl-NL"/>
        </w:rPr>
        <w:t xml:space="preserve">Geen </w:t>
      </w:r>
      <w:r w:rsidRPr="00EF418B">
        <w:rPr>
          <w:rFonts w:asciiTheme="minorHAnsi" w:hAnsiTheme="minorHAnsi" w:cs="Arial"/>
          <w:sz w:val="20"/>
          <w:szCs w:val="20"/>
          <w:lang w:val="nl-NL"/>
        </w:rPr>
        <w:t>gebruik van duurzame brandstoffen of elektrisch groot materieel).</w:t>
      </w:r>
    </w:p>
    <w:p w14:paraId="5761808D" w14:textId="77777777" w:rsidR="001A1B5E" w:rsidRPr="00EF418B" w:rsidRDefault="001A1B5E" w:rsidP="001A1B5E">
      <w:pPr>
        <w:rPr>
          <w:rFonts w:asciiTheme="minorHAnsi" w:hAnsiTheme="minorHAnsi" w:cs="Arial"/>
          <w:sz w:val="20"/>
          <w:szCs w:val="20"/>
          <w:lang w:val="nl-NL"/>
        </w:rPr>
      </w:pPr>
    </w:p>
    <w:p w14:paraId="528D974F" w14:textId="77777777" w:rsidR="001A1B5E" w:rsidRPr="00EF418B" w:rsidRDefault="001A1B5E" w:rsidP="001A1B5E">
      <w:pPr>
        <w:rPr>
          <w:rFonts w:asciiTheme="minorHAnsi" w:hAnsiTheme="minorHAnsi" w:cs="Arial"/>
          <w:sz w:val="20"/>
          <w:szCs w:val="20"/>
          <w:lang w:val="nl-NL"/>
        </w:rPr>
      </w:pPr>
    </w:p>
    <w:p w14:paraId="1CF295BB" w14:textId="77777777" w:rsidR="001A1B5E" w:rsidRPr="00EF418B" w:rsidRDefault="001A1B5E" w:rsidP="001A1B5E">
      <w:pPr>
        <w:rPr>
          <w:rFonts w:asciiTheme="minorHAnsi" w:hAnsiTheme="minorHAnsi" w:cs="Arial"/>
          <w:sz w:val="20"/>
          <w:szCs w:val="20"/>
          <w:lang w:val="nl-NL"/>
        </w:rPr>
      </w:pPr>
    </w:p>
    <w:p w14:paraId="3DA51764" w14:textId="09DD06DD" w:rsidR="00FF7054" w:rsidRPr="00EF418B" w:rsidRDefault="00FF7054" w:rsidP="00FF7054">
      <w:pPr>
        <w:rPr>
          <w:rFonts w:asciiTheme="minorHAnsi" w:hAnsiTheme="minorHAnsi" w:cs="Arial"/>
          <w:b/>
          <w:sz w:val="20"/>
          <w:szCs w:val="20"/>
          <w:lang w:val="nl-NL"/>
        </w:rPr>
      </w:pPr>
      <w:r w:rsidRPr="00EF418B">
        <w:rPr>
          <w:rFonts w:asciiTheme="minorHAnsi" w:hAnsiTheme="minorHAnsi" w:cs="Arial"/>
          <w:b/>
          <w:sz w:val="20"/>
          <w:szCs w:val="20"/>
          <w:lang w:val="nl-NL"/>
        </w:rPr>
        <w:t>G3.</w:t>
      </w:r>
      <w:r w:rsidR="00F43043">
        <w:rPr>
          <w:rFonts w:asciiTheme="minorHAnsi" w:hAnsiTheme="minorHAnsi" w:cs="Arial"/>
          <w:b/>
          <w:sz w:val="20"/>
          <w:szCs w:val="20"/>
          <w:lang w:val="nl-NL"/>
        </w:rPr>
        <w:t>2</w:t>
      </w:r>
      <w:r w:rsidRPr="00EF418B">
        <w:rPr>
          <w:rFonts w:asciiTheme="minorHAnsi" w:hAnsiTheme="minorHAnsi" w:cs="Arial"/>
          <w:b/>
          <w:sz w:val="20"/>
          <w:szCs w:val="20"/>
          <w:lang w:val="nl-NL"/>
        </w:rPr>
        <w:t xml:space="preserve"> Inzet duurzame brandstoffen bij transport en vervoer</w:t>
      </w:r>
    </w:p>
    <w:p w14:paraId="24287197" w14:textId="77777777" w:rsidR="007C7589" w:rsidRPr="00EF418B" w:rsidRDefault="007C7589" w:rsidP="00FF7054">
      <w:pPr>
        <w:rPr>
          <w:rFonts w:asciiTheme="minorHAnsi" w:hAnsiTheme="minorHAnsi" w:cs="Arial"/>
          <w:b/>
          <w:sz w:val="20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3074"/>
        <w:gridCol w:w="1806"/>
        <w:gridCol w:w="1306"/>
      </w:tblGrid>
      <w:tr w:rsidR="00FF7054" w:rsidRPr="00EF418B" w14:paraId="00F2B7D9" w14:textId="77777777" w:rsidTr="000B593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F1992" w14:textId="77777777" w:rsidR="00FF7054" w:rsidRPr="00EF418B" w:rsidRDefault="00FF7054" w:rsidP="000B593D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Inzet duurzame brandstoffen bij </w:t>
            </w:r>
          </w:p>
          <w:p w14:paraId="04049909" w14:textId="77777777" w:rsidR="00FF7054" w:rsidRPr="00EF418B" w:rsidRDefault="00FF7054" w:rsidP="000B593D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transport en vervoer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F9B14" w14:textId="77777777" w:rsidR="00FF7054" w:rsidRPr="00EF418B" w:rsidRDefault="00FF7054" w:rsidP="000B593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EF418B">
              <w:rPr>
                <w:rFonts w:asciiTheme="minorHAnsi" w:hAnsiTheme="minorHAnsi" w:cs="Arial"/>
                <w:b/>
                <w:sz w:val="20"/>
                <w:szCs w:val="20"/>
              </w:rPr>
              <w:t>Beoordeling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D2511" w14:textId="77777777" w:rsidR="00FF7054" w:rsidRPr="00EF418B" w:rsidRDefault="00FF7054" w:rsidP="000B593D">
            <w:pPr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l-NL"/>
              </w:rPr>
              <w:t>Waardering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3CCC0" w14:textId="77777777" w:rsidR="00FF7054" w:rsidRPr="00EF418B" w:rsidRDefault="00FF7054" w:rsidP="000B593D">
            <w:pPr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l-NL"/>
              </w:rPr>
              <w:t>Aankruisen wat van toepassing is</w:t>
            </w:r>
          </w:p>
        </w:tc>
      </w:tr>
      <w:tr w:rsidR="00FF7054" w:rsidRPr="00EF418B" w14:paraId="5EBC3149" w14:textId="77777777" w:rsidTr="000B593D"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A7FE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Een groot gedeelte van de CO</w:t>
            </w:r>
            <w:r w:rsidRPr="00EF418B">
              <w:rPr>
                <w:rFonts w:asciiTheme="minorHAnsi" w:hAnsiTheme="minorHAnsi" w:cs="Arial"/>
                <w:sz w:val="20"/>
                <w:szCs w:val="20"/>
                <w:vertAlign w:val="subscript"/>
                <w:lang w:val="nl-NL"/>
              </w:rPr>
              <w:t>2</w:t>
            </w: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-uitstoot wordt veroorzaakt door de vervoersbewegingen van werknemers van en naar de werklocaties en door de afvoer van groenafval/vrijkomende materialen.</w:t>
            </w:r>
          </w:p>
          <w:p w14:paraId="27D0A2E7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A063F07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Naarmate inschrijver meer duurzame brandstoffen inzet bij transport en vervoer wordt een hogere korting toegekend.</w:t>
            </w:r>
          </w:p>
          <w:p w14:paraId="2CACB17B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8218F86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Onder duurzame brandstoffen wordt verstaan:</w:t>
            </w:r>
          </w:p>
          <w:p w14:paraId="3A8C11B3" w14:textId="287B6284" w:rsidR="00FF7054" w:rsidRPr="00EF418B" w:rsidRDefault="00FF7054" w:rsidP="00FF7054">
            <w:pPr>
              <w:pStyle w:val="Lijstalinea"/>
              <w:numPr>
                <w:ilvl w:val="0"/>
                <w:numId w:val="14"/>
              </w:numPr>
              <w:spacing w:after="160" w:line="256" w:lineRule="auto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Elektri</w:t>
            </w:r>
            <w:r w:rsidR="00D874FA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citeit</w:t>
            </w:r>
          </w:p>
          <w:p w14:paraId="2A8FC9FC" w14:textId="77777777" w:rsidR="00FF7054" w:rsidRPr="00EF418B" w:rsidRDefault="00FF7054" w:rsidP="00FF7054">
            <w:pPr>
              <w:pStyle w:val="Lijstalinea"/>
              <w:numPr>
                <w:ilvl w:val="0"/>
                <w:numId w:val="14"/>
              </w:numPr>
              <w:spacing w:after="160" w:line="256" w:lineRule="auto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EF418B">
              <w:rPr>
                <w:rFonts w:asciiTheme="minorHAnsi" w:hAnsiTheme="minorHAnsi" w:cs="Arial"/>
                <w:sz w:val="20"/>
                <w:szCs w:val="20"/>
              </w:rPr>
              <w:t>Waterstof</w:t>
            </w:r>
            <w:proofErr w:type="spellEnd"/>
          </w:p>
          <w:p w14:paraId="694486BC" w14:textId="77777777" w:rsidR="00FF7054" w:rsidRPr="00EF418B" w:rsidRDefault="00FF7054" w:rsidP="00FF7054">
            <w:pPr>
              <w:pStyle w:val="Lijstalinea"/>
              <w:numPr>
                <w:ilvl w:val="0"/>
                <w:numId w:val="14"/>
              </w:numPr>
              <w:spacing w:after="160" w:line="256" w:lineRule="auto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lastRenderedPageBreak/>
              <w:t>Biodiesel (B100) uit afgewerkte oliën</w:t>
            </w:r>
          </w:p>
          <w:p w14:paraId="04F1D15D" w14:textId="77777777" w:rsidR="00FF7054" w:rsidRPr="00EF418B" w:rsidRDefault="00FF7054" w:rsidP="000B593D">
            <w:pPr>
              <w:spacing w:after="160" w:line="256" w:lineRule="auto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BF981F3" w14:textId="77777777" w:rsidR="00FF7054" w:rsidRPr="00EF418B" w:rsidRDefault="00FF7054" w:rsidP="000B593D">
            <w:pPr>
              <w:spacing w:after="160" w:line="256" w:lineRule="auto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24B7" w14:textId="07253CF6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lastRenderedPageBreak/>
              <w:t xml:space="preserve">Vanaf aanvang opdracht is transport en vervoer in Haarlemmermeer volledig elektrisch geladen met 100% duurzame energie uit Nederland (incl. garantie van oorsprong). </w:t>
            </w:r>
          </w:p>
          <w:p w14:paraId="66BC475C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8E2E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Uitstekend (maximale meerwaarde)</w:t>
            </w:r>
          </w:p>
          <w:p w14:paraId="0FFD5AEC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CBE8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F7054" w:rsidRPr="00EF418B" w14:paraId="4A9135EA" w14:textId="77777777" w:rsidTr="000B593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BAB96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932D" w14:textId="071CF1FD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Er is sprake van een groeimodel waardoor uiterlijk bij ingang van jaar </w:t>
            </w:r>
            <w:r w:rsidR="00180C8C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2</w:t>
            </w: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van de opdracht al het transport en vervoer in Haarlemmermeer volledig elektrisch is, geladen met 50% of meer duurzame energie uit Nederland (incl. garantie van oorsprong).</w:t>
            </w:r>
          </w:p>
          <w:p w14:paraId="03C4FE97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7A725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Goed (aanzienlijke meerwaarde)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0A70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F7054" w:rsidRPr="00EF418B" w14:paraId="69050B4F" w14:textId="77777777" w:rsidTr="000B593D">
        <w:trPr>
          <w:trHeight w:val="20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E39EF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15D30" w14:textId="42AC670D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Er is sprake van een groeimodel waardoor uiterlijk bij ingang van jaar </w:t>
            </w:r>
            <w:r w:rsidR="00180C8C"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2</w:t>
            </w: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van de opdracht al het transport en vervoer in Haarlemmermeer volledig op basis van duurzame brandstoffen is.</w:t>
            </w:r>
          </w:p>
          <w:p w14:paraId="14B0F2B3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B84F5" w14:textId="5D1C659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Voldoende (</w:t>
            </w:r>
            <w:r w:rsidR="007F560E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b</w:t>
            </w:r>
            <w:r w:rsidRPr="00EF418B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eperkte meerwaarde)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933B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F7054" w:rsidRPr="00EF418B" w14:paraId="2F18C441" w14:textId="77777777" w:rsidTr="000B593D">
        <w:trPr>
          <w:trHeight w:val="140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FBD7B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4BAC1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Er worden geen of beperkt duurzame brandstoffen ingezet bij transport en vervoer.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D31E3" w14:textId="2036B4D4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Onvoldoende</w:t>
            </w:r>
            <w:r w:rsidR="007F560E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(</w:t>
            </w:r>
            <w:r w:rsidR="007F560E" w:rsidRPr="00EF418B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geen meerwaarde</w:t>
            </w:r>
            <w:r w:rsidR="007F560E">
              <w:rPr>
                <w:rFonts w:asciiTheme="minorHAnsi" w:eastAsia="Arial" w:hAnsiTheme="minorHAnsi" w:cs="Arial"/>
                <w:sz w:val="20"/>
                <w:szCs w:val="20"/>
                <w:lang w:val="nl-NL"/>
              </w:rPr>
              <w:t>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CA83" w14:textId="77777777" w:rsidR="00FF7054" w:rsidRPr="00EF418B" w:rsidRDefault="00FF7054" w:rsidP="000B593D">
            <w:pPr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0EF09C4A" w14:textId="40757B97" w:rsidR="001A1B5E" w:rsidRPr="00EF418B" w:rsidRDefault="001A1B5E" w:rsidP="001A1B5E">
      <w:pPr>
        <w:spacing w:line="280" w:lineRule="exact"/>
        <w:rPr>
          <w:rStyle w:val="Zwaar"/>
          <w:rFonts w:asciiTheme="minorHAnsi" w:eastAsia="Arial Unicode MS" w:hAnsiTheme="minorHAnsi" w:cs="Arial"/>
          <w:b w:val="0"/>
          <w:sz w:val="20"/>
          <w:szCs w:val="20"/>
          <w:lang w:val="nl-NL"/>
        </w:rPr>
      </w:pPr>
      <w:r w:rsidRPr="00EF418B">
        <w:rPr>
          <w:rStyle w:val="Zwaar"/>
          <w:rFonts w:asciiTheme="minorHAnsi" w:eastAsia="Arial Unicode MS" w:hAnsiTheme="minorHAnsi" w:cs="Arial"/>
          <w:b w:val="0"/>
          <w:sz w:val="20"/>
          <w:szCs w:val="20"/>
          <w:lang w:val="nl-NL"/>
        </w:rPr>
        <w:t>Indien geen of meerdere opties zijn aangekruist of het formulier niet ingediend is, wordt voor de beoordeling uitgegaan van de waardering ‘Onvoldoende’ (</w:t>
      </w:r>
      <w:r w:rsidR="00865FFD" w:rsidRPr="00EF418B">
        <w:rPr>
          <w:rStyle w:val="Zwaar"/>
          <w:rFonts w:asciiTheme="minorHAnsi" w:eastAsia="Arial Unicode MS" w:hAnsiTheme="minorHAnsi" w:cs="Arial"/>
          <w:b w:val="0"/>
          <w:sz w:val="20"/>
          <w:szCs w:val="20"/>
          <w:lang w:val="nl-NL"/>
        </w:rPr>
        <w:t>E</w:t>
      </w:r>
      <w:r w:rsidR="00FF7054" w:rsidRPr="00EF418B">
        <w:rPr>
          <w:rFonts w:asciiTheme="minorHAnsi" w:hAnsiTheme="minorHAnsi" w:cs="Arial"/>
          <w:sz w:val="20"/>
          <w:szCs w:val="20"/>
          <w:lang w:val="nl-NL"/>
        </w:rPr>
        <w:t>r worden geen of beperkt duurzame brandstoffen ingezet bij transport en vervoer</w:t>
      </w:r>
      <w:r w:rsidRPr="00EF418B">
        <w:rPr>
          <w:rFonts w:asciiTheme="minorHAnsi" w:hAnsiTheme="minorHAnsi" w:cs="Arial"/>
          <w:sz w:val="20"/>
          <w:szCs w:val="20"/>
          <w:lang w:val="nl-NL"/>
        </w:rPr>
        <w:t>).</w:t>
      </w:r>
    </w:p>
    <w:p w14:paraId="3FA88605" w14:textId="77777777" w:rsidR="001A1B5E" w:rsidRPr="00EF418B" w:rsidRDefault="001A1B5E" w:rsidP="001A1B5E">
      <w:pPr>
        <w:spacing w:line="280" w:lineRule="exact"/>
        <w:rPr>
          <w:rStyle w:val="Zwaar"/>
          <w:rFonts w:asciiTheme="minorHAnsi" w:eastAsia="Arial Unicode MS" w:hAnsiTheme="minorHAnsi" w:cs="Arial"/>
          <w:b w:val="0"/>
          <w:sz w:val="20"/>
          <w:szCs w:val="20"/>
          <w:lang w:val="nl-NL"/>
        </w:rPr>
      </w:pPr>
    </w:p>
    <w:p w14:paraId="3F2A3E11" w14:textId="77777777" w:rsidR="001A1B5E" w:rsidRPr="00EF418B" w:rsidRDefault="001A1B5E" w:rsidP="001A1B5E">
      <w:pPr>
        <w:spacing w:line="280" w:lineRule="exact"/>
        <w:rPr>
          <w:rStyle w:val="Zwaar"/>
          <w:rFonts w:asciiTheme="minorHAnsi" w:eastAsia="Arial Unicode MS" w:hAnsiTheme="minorHAnsi" w:cs="Arial"/>
          <w:b w:val="0"/>
          <w:sz w:val="20"/>
          <w:szCs w:val="20"/>
          <w:lang w:val="nl-NL"/>
        </w:rPr>
      </w:pPr>
    </w:p>
    <w:p w14:paraId="529BDA42" w14:textId="77777777" w:rsidR="001A1B5E" w:rsidRPr="00EF418B" w:rsidRDefault="001A1B5E" w:rsidP="001A1B5E">
      <w:pPr>
        <w:spacing w:line="280" w:lineRule="exact"/>
        <w:rPr>
          <w:rStyle w:val="Zwaar"/>
          <w:rFonts w:asciiTheme="minorHAnsi" w:eastAsia="Arial Unicode MS" w:hAnsiTheme="minorHAnsi" w:cs="Arial"/>
          <w:b w:val="0"/>
          <w:sz w:val="20"/>
          <w:szCs w:val="20"/>
          <w:lang w:val="nl-NL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240"/>
        <w:gridCol w:w="7371"/>
      </w:tblGrid>
      <w:tr w:rsidR="001A1B5E" w:rsidRPr="00EF418B" w14:paraId="6D41B79F" w14:textId="77777777" w:rsidTr="005A0F7E">
        <w:tc>
          <w:tcPr>
            <w:tcW w:w="2240" w:type="dxa"/>
            <w:shd w:val="clear" w:color="auto" w:fill="E0E0E0"/>
          </w:tcPr>
          <w:p w14:paraId="4010E5C7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71" w:type="dxa"/>
          </w:tcPr>
          <w:p w14:paraId="634BC7ED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1A1B5E" w:rsidRPr="00EF418B" w14:paraId="48B42FC5" w14:textId="77777777" w:rsidTr="005A0F7E">
        <w:tc>
          <w:tcPr>
            <w:tcW w:w="2240" w:type="dxa"/>
            <w:shd w:val="clear" w:color="auto" w:fill="E0E0E0"/>
          </w:tcPr>
          <w:p w14:paraId="0D2E3784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71" w:type="dxa"/>
          </w:tcPr>
          <w:p w14:paraId="41147408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1A1B5E" w:rsidRPr="00EF418B" w14:paraId="7E5454B1" w14:textId="77777777" w:rsidTr="005A0F7E">
        <w:tc>
          <w:tcPr>
            <w:tcW w:w="2240" w:type="dxa"/>
            <w:shd w:val="clear" w:color="auto" w:fill="E0E0E0"/>
          </w:tcPr>
          <w:p w14:paraId="439982BD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71" w:type="dxa"/>
          </w:tcPr>
          <w:p w14:paraId="73397542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1A1B5E" w:rsidRPr="00EF418B" w14:paraId="1120D07D" w14:textId="77777777" w:rsidTr="005A0F7E">
        <w:tc>
          <w:tcPr>
            <w:tcW w:w="2240" w:type="dxa"/>
            <w:shd w:val="clear" w:color="auto" w:fill="E0E0E0"/>
          </w:tcPr>
          <w:p w14:paraId="044203EA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39CD3FD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71" w:type="dxa"/>
          </w:tcPr>
          <w:p w14:paraId="627D82A6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0A1052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1A1B5E" w:rsidRPr="00EF418B" w14:paraId="390BD6A6" w14:textId="77777777" w:rsidTr="005A0F7E">
        <w:tc>
          <w:tcPr>
            <w:tcW w:w="2240" w:type="dxa"/>
            <w:shd w:val="clear" w:color="auto" w:fill="E0E0E0"/>
          </w:tcPr>
          <w:p w14:paraId="32EB15D1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EF418B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71" w:type="dxa"/>
          </w:tcPr>
          <w:p w14:paraId="7FB0B48F" w14:textId="77777777" w:rsidR="001A1B5E" w:rsidRPr="00EF418B" w:rsidRDefault="001A1B5E" w:rsidP="005A0F7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16366C28" w14:textId="77777777" w:rsidR="001A1B5E" w:rsidRPr="00EF418B" w:rsidRDefault="001A1B5E" w:rsidP="001A1B5E">
      <w:pPr>
        <w:spacing w:line="280" w:lineRule="exact"/>
        <w:rPr>
          <w:rStyle w:val="Zwaar"/>
          <w:rFonts w:asciiTheme="minorHAnsi" w:eastAsia="Arial Unicode MS" w:hAnsiTheme="minorHAnsi" w:cs="Arial"/>
          <w:b w:val="0"/>
          <w:sz w:val="20"/>
          <w:szCs w:val="20"/>
          <w:lang w:val="nl-NL"/>
        </w:rPr>
      </w:pPr>
    </w:p>
    <w:bookmarkEnd w:id="0"/>
    <w:bookmarkEnd w:id="1"/>
    <w:bookmarkEnd w:id="2"/>
    <w:bookmarkEnd w:id="3"/>
    <w:p w14:paraId="610E02FE" w14:textId="77777777" w:rsidR="00D40304" w:rsidRPr="00EF418B" w:rsidRDefault="00D40304" w:rsidP="00D40304">
      <w:pPr>
        <w:spacing w:line="280" w:lineRule="exact"/>
        <w:rPr>
          <w:rFonts w:asciiTheme="minorHAnsi" w:hAnsiTheme="minorHAnsi"/>
          <w:sz w:val="20"/>
          <w:szCs w:val="20"/>
          <w:lang w:val="nl-NL"/>
        </w:rPr>
      </w:pPr>
    </w:p>
    <w:sectPr w:rsidR="00D40304" w:rsidRPr="00EF418B" w:rsidSect="005A0F7E"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E40DC" w14:textId="77777777" w:rsidR="000F454A" w:rsidRDefault="000F454A" w:rsidP="00D40304">
      <w:r>
        <w:separator/>
      </w:r>
    </w:p>
  </w:endnote>
  <w:endnote w:type="continuationSeparator" w:id="0">
    <w:p w14:paraId="19D1C676" w14:textId="77777777" w:rsidR="000F454A" w:rsidRDefault="000F454A" w:rsidP="00D4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D3AAF" w14:textId="77777777" w:rsidR="000F454A" w:rsidRDefault="000F454A" w:rsidP="00D40304">
      <w:r>
        <w:separator/>
      </w:r>
    </w:p>
  </w:footnote>
  <w:footnote w:type="continuationSeparator" w:id="0">
    <w:p w14:paraId="3587720B" w14:textId="77777777" w:rsidR="000F454A" w:rsidRDefault="000F454A" w:rsidP="00D40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4" w15:restartNumberingAfterBreak="0">
    <w:nsid w:val="525003DB"/>
    <w:multiLevelType w:val="hybridMultilevel"/>
    <w:tmpl w:val="4D44801E"/>
    <w:lvl w:ilvl="0" w:tplc="B09CCA88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31B58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F8C10D7"/>
    <w:multiLevelType w:val="hybridMultilevel"/>
    <w:tmpl w:val="5AB42C70"/>
    <w:lvl w:ilvl="0" w:tplc="8C46023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A5474"/>
    <w:multiLevelType w:val="hybridMultilevel"/>
    <w:tmpl w:val="9AD8E53C"/>
    <w:lvl w:ilvl="0" w:tplc="4210AAEC"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7DE04CC2"/>
    <w:multiLevelType w:val="hybridMultilevel"/>
    <w:tmpl w:val="A48AC3AC"/>
    <w:lvl w:ilvl="0" w:tplc="D8885C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422278">
    <w:abstractNumId w:val="8"/>
  </w:num>
  <w:num w:numId="2" w16cid:durableId="1105343030">
    <w:abstractNumId w:val="8"/>
  </w:num>
  <w:num w:numId="3" w16cid:durableId="880484449">
    <w:abstractNumId w:val="8"/>
  </w:num>
  <w:num w:numId="4" w16cid:durableId="433521423">
    <w:abstractNumId w:val="8"/>
  </w:num>
  <w:num w:numId="5" w16cid:durableId="855266595">
    <w:abstractNumId w:val="8"/>
  </w:num>
  <w:num w:numId="6" w16cid:durableId="1850557479">
    <w:abstractNumId w:val="8"/>
  </w:num>
  <w:num w:numId="7" w16cid:durableId="1021783723">
    <w:abstractNumId w:val="2"/>
  </w:num>
  <w:num w:numId="8" w16cid:durableId="1238127510">
    <w:abstractNumId w:val="1"/>
  </w:num>
  <w:num w:numId="9" w16cid:durableId="598106222">
    <w:abstractNumId w:val="3"/>
  </w:num>
  <w:num w:numId="10" w16cid:durableId="1318460121">
    <w:abstractNumId w:val="0"/>
  </w:num>
  <w:num w:numId="11" w16cid:durableId="108666906">
    <w:abstractNumId w:val="5"/>
  </w:num>
  <w:num w:numId="12" w16cid:durableId="483663834">
    <w:abstractNumId w:val="7"/>
  </w:num>
  <w:num w:numId="13" w16cid:durableId="1015379441">
    <w:abstractNumId w:val="4"/>
  </w:num>
  <w:num w:numId="14" w16cid:durableId="2054426525">
    <w:abstractNumId w:val="6"/>
  </w:num>
  <w:num w:numId="15" w16cid:durableId="8772082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04"/>
    <w:rsid w:val="0000117C"/>
    <w:rsid w:val="00017D2F"/>
    <w:rsid w:val="00030A3D"/>
    <w:rsid w:val="0008532D"/>
    <w:rsid w:val="000943CC"/>
    <w:rsid w:val="000C0AD2"/>
    <w:rsid w:val="000D23E1"/>
    <w:rsid w:val="000F235B"/>
    <w:rsid w:val="000F454A"/>
    <w:rsid w:val="000F57AF"/>
    <w:rsid w:val="001344E0"/>
    <w:rsid w:val="00151767"/>
    <w:rsid w:val="0017147A"/>
    <w:rsid w:val="00180C8C"/>
    <w:rsid w:val="001A0B5D"/>
    <w:rsid w:val="001A1B5E"/>
    <w:rsid w:val="001C2525"/>
    <w:rsid w:val="002010B5"/>
    <w:rsid w:val="00204C07"/>
    <w:rsid w:val="00227EAA"/>
    <w:rsid w:val="002607DD"/>
    <w:rsid w:val="00271CC8"/>
    <w:rsid w:val="00277856"/>
    <w:rsid w:val="002A09D2"/>
    <w:rsid w:val="002A38BD"/>
    <w:rsid w:val="002C6B9B"/>
    <w:rsid w:val="002D7DF8"/>
    <w:rsid w:val="00325A4A"/>
    <w:rsid w:val="003400AB"/>
    <w:rsid w:val="003848B7"/>
    <w:rsid w:val="003E2319"/>
    <w:rsid w:val="004043B2"/>
    <w:rsid w:val="00405638"/>
    <w:rsid w:val="0042712A"/>
    <w:rsid w:val="00427A22"/>
    <w:rsid w:val="00450CDC"/>
    <w:rsid w:val="004664A7"/>
    <w:rsid w:val="0049543C"/>
    <w:rsid w:val="004C1C46"/>
    <w:rsid w:val="004F379C"/>
    <w:rsid w:val="00520C52"/>
    <w:rsid w:val="00522C92"/>
    <w:rsid w:val="005536AC"/>
    <w:rsid w:val="00577F02"/>
    <w:rsid w:val="00583647"/>
    <w:rsid w:val="0059187B"/>
    <w:rsid w:val="005A0F7E"/>
    <w:rsid w:val="005A5F01"/>
    <w:rsid w:val="005D5E0B"/>
    <w:rsid w:val="00601B28"/>
    <w:rsid w:val="00654590"/>
    <w:rsid w:val="006A194C"/>
    <w:rsid w:val="006B2D1C"/>
    <w:rsid w:val="00757832"/>
    <w:rsid w:val="00764392"/>
    <w:rsid w:val="007C7589"/>
    <w:rsid w:val="007F267E"/>
    <w:rsid w:val="007F560E"/>
    <w:rsid w:val="00865FFD"/>
    <w:rsid w:val="008A7F52"/>
    <w:rsid w:val="008C6FC2"/>
    <w:rsid w:val="008D1625"/>
    <w:rsid w:val="00930FE6"/>
    <w:rsid w:val="00943F47"/>
    <w:rsid w:val="009676A5"/>
    <w:rsid w:val="00991818"/>
    <w:rsid w:val="00993318"/>
    <w:rsid w:val="009A050A"/>
    <w:rsid w:val="00A1184A"/>
    <w:rsid w:val="00A33D48"/>
    <w:rsid w:val="00A443E2"/>
    <w:rsid w:val="00A50635"/>
    <w:rsid w:val="00AC6B00"/>
    <w:rsid w:val="00AE7332"/>
    <w:rsid w:val="00B04227"/>
    <w:rsid w:val="00BE51B4"/>
    <w:rsid w:val="00C03360"/>
    <w:rsid w:val="00C30C7D"/>
    <w:rsid w:val="00C516FD"/>
    <w:rsid w:val="00D1550C"/>
    <w:rsid w:val="00D40304"/>
    <w:rsid w:val="00D439C0"/>
    <w:rsid w:val="00D7238C"/>
    <w:rsid w:val="00D81115"/>
    <w:rsid w:val="00D874FA"/>
    <w:rsid w:val="00DA146E"/>
    <w:rsid w:val="00DC23B3"/>
    <w:rsid w:val="00DD6929"/>
    <w:rsid w:val="00DD7B62"/>
    <w:rsid w:val="00E21031"/>
    <w:rsid w:val="00EA179B"/>
    <w:rsid w:val="00EA5ED4"/>
    <w:rsid w:val="00EF418B"/>
    <w:rsid w:val="00F13C02"/>
    <w:rsid w:val="00F1739C"/>
    <w:rsid w:val="00F43043"/>
    <w:rsid w:val="00F72CA0"/>
    <w:rsid w:val="00FB7F1C"/>
    <w:rsid w:val="00FE5AF1"/>
    <w:rsid w:val="00FF4899"/>
    <w:rsid w:val="00FF4DB3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380E4"/>
  <w15:docId w15:val="{3DFF85C8-3104-4739-A03C-167E2903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40304"/>
    <w:rPr>
      <w:sz w:val="24"/>
      <w:szCs w:val="24"/>
      <w:lang w:val="en-US" w:eastAsia="en-US"/>
    </w:rPr>
  </w:style>
  <w:style w:type="paragraph" w:styleId="Kop1">
    <w:name w:val="heading 1"/>
    <w:aliases w:val="Vet + inhoudsopg-niveau 1,Section Heading,Hoofdstuk,sectionHeading,Tempo Heading 1,Niveau 1"/>
    <w:basedOn w:val="Standaard"/>
    <w:next w:val="Standaard"/>
    <w:link w:val="Kop1Char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,Reset numbering,Bijlage,h2,2scr,Tempo Heading 2,Niveau 2,Kop 2 Char1,Kop 2 Char Char,Kop 2 Char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link w:val="Kop4Char"/>
    <w:qFormat/>
    <w:rsid w:val="00D40304"/>
    <w:pPr>
      <w:keepNext/>
      <w:spacing w:before="140" w:after="80"/>
      <w:ind w:left="864" w:hanging="864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D40304"/>
    <w:pPr>
      <w:spacing w:before="140"/>
      <w:ind w:left="1008" w:hanging="1008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D40304"/>
    <w:pPr>
      <w:spacing w:before="240"/>
      <w:ind w:left="1152" w:hanging="1152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link w:val="Kop7Char"/>
    <w:qFormat/>
    <w:rsid w:val="00D40304"/>
    <w:pPr>
      <w:spacing w:before="240"/>
      <w:ind w:left="1296" w:hanging="1296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D40304"/>
    <w:pPr>
      <w:spacing w:before="240"/>
      <w:ind w:left="1440" w:hanging="14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D40304"/>
    <w:pPr>
      <w:spacing w:before="240"/>
      <w:ind w:left="1584" w:hanging="1584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link w:val="KoptekstChar"/>
    <w:uiPriority w:val="99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D40304"/>
    <w:rPr>
      <w:b/>
      <w:sz w:val="24"/>
      <w:szCs w:val="24"/>
      <w:lang w:val="en-US" w:eastAsia="en-US"/>
    </w:rPr>
  </w:style>
  <w:style w:type="character" w:customStyle="1" w:styleId="Kop5Char">
    <w:name w:val="Kop 5 Char"/>
    <w:aliases w:val="Level 3 - i Char"/>
    <w:basedOn w:val="Standaardalinea-lettertype"/>
    <w:link w:val="Kop5"/>
    <w:rsid w:val="00D40304"/>
    <w:rPr>
      <w:b/>
      <w:sz w:val="24"/>
      <w:szCs w:val="24"/>
      <w:lang w:val="en-US" w:eastAsia="en-US"/>
    </w:rPr>
  </w:style>
  <w:style w:type="character" w:customStyle="1" w:styleId="Kop6Char">
    <w:name w:val="Kop 6 Char"/>
    <w:aliases w:val="Legal Level 1. Char"/>
    <w:basedOn w:val="Standaardalinea-lettertype"/>
    <w:link w:val="Kop6"/>
    <w:rsid w:val="00D40304"/>
    <w:rPr>
      <w:i/>
      <w:sz w:val="24"/>
      <w:szCs w:val="24"/>
      <w:lang w:val="en-US" w:eastAsia="en-US"/>
    </w:rPr>
  </w:style>
  <w:style w:type="character" w:customStyle="1" w:styleId="Kop7Char">
    <w:name w:val="Kop 7 Char"/>
    <w:aliases w:val="Legal Level1.1. Char"/>
    <w:basedOn w:val="Standaardalinea-lettertype"/>
    <w:link w:val="Kop7"/>
    <w:rsid w:val="00D40304"/>
    <w:rPr>
      <w:i/>
      <w:sz w:val="24"/>
      <w:szCs w:val="24"/>
      <w:lang w:val="en-US" w:eastAsia="en-US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D40304"/>
    <w:rPr>
      <w:i/>
      <w:sz w:val="24"/>
      <w:szCs w:val="24"/>
      <w:lang w:val="en-US" w:eastAsia="en-US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D40304"/>
    <w:rPr>
      <w:i/>
      <w:sz w:val="24"/>
      <w:szCs w:val="24"/>
      <w:lang w:val="en-US" w:eastAsia="en-US"/>
    </w:rPr>
  </w:style>
  <w:style w:type="character" w:styleId="Voetnootmarkering">
    <w:name w:val="footnote reference"/>
    <w:basedOn w:val="Standaardalinea-lettertype"/>
    <w:rsid w:val="00D40304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D40304"/>
    <w:rPr>
      <w:rFonts w:ascii="Arial" w:hAnsi="Arial"/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40304"/>
    <w:rPr>
      <w:rFonts w:ascii="Arial" w:hAnsi="Arial"/>
      <w:sz w:val="16"/>
      <w:szCs w:val="24"/>
      <w:lang w:val="en-US" w:eastAsia="en-US"/>
    </w:rPr>
  </w:style>
  <w:style w:type="paragraph" w:customStyle="1" w:styleId="RapportReferentie">
    <w:name w:val="RapportReferentie"/>
    <w:basedOn w:val="Standaard"/>
    <w:rsid w:val="00D4030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table" w:styleId="Professioneletabel">
    <w:name w:val="Table Professional"/>
    <w:basedOn w:val="Standaardtabel"/>
    <w:rsid w:val="00D4030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alinea">
    <w:name w:val="List Paragraph"/>
    <w:basedOn w:val="Standaard"/>
    <w:uiPriority w:val="34"/>
    <w:qFormat/>
    <w:rsid w:val="00D40304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D40304"/>
    <w:rPr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D40304"/>
    <w:rPr>
      <w:rFonts w:ascii="Arial" w:hAnsi="Arial"/>
    </w:rPr>
  </w:style>
  <w:style w:type="table" w:styleId="Tabelraster">
    <w:name w:val="Table Grid"/>
    <w:basedOn w:val="Standaardtabel"/>
    <w:uiPriority w:val="39"/>
    <w:rsid w:val="00D403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p1Char">
    <w:name w:val="Kop 1 Char"/>
    <w:aliases w:val="Vet + inhoudsopg-niveau 1 Char,Section Heading Char,Hoofdstuk Char,sectionHeading Char,Tempo Heading 1 Char,Niveau 1 Char"/>
    <w:basedOn w:val="Standaardalinea-lettertype"/>
    <w:link w:val="Kop1"/>
    <w:rsid w:val="00D40304"/>
    <w:rPr>
      <w:rFonts w:ascii="Arial" w:hAnsi="Arial"/>
      <w:b/>
    </w:rPr>
  </w:style>
  <w:style w:type="character" w:styleId="Verwijzingopmerking">
    <w:name w:val="annotation reference"/>
    <w:basedOn w:val="Standaardalinea-lettertype"/>
    <w:uiPriority w:val="99"/>
    <w:unhideWhenUsed/>
    <w:rsid w:val="008D162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D1625"/>
    <w:pPr>
      <w:spacing w:after="160"/>
    </w:pPr>
    <w:rPr>
      <w:rFonts w:asciiTheme="minorHAnsi" w:eastAsiaTheme="minorHAnsi" w:hAnsiTheme="minorHAnsi" w:cstheme="minorBidi"/>
      <w:sz w:val="20"/>
      <w:szCs w:val="20"/>
      <w:lang w:val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D1625"/>
    <w:rPr>
      <w:rFonts w:asciiTheme="minorHAnsi" w:eastAsiaTheme="minorHAnsi" w:hAnsiTheme="minorHAnsi" w:cstheme="minorBidi"/>
      <w:lang w:eastAsia="en-US"/>
    </w:rPr>
  </w:style>
  <w:style w:type="paragraph" w:styleId="Ballontekst">
    <w:name w:val="Balloon Text"/>
    <w:basedOn w:val="Standaard"/>
    <w:link w:val="BallontekstChar"/>
    <w:rsid w:val="008D162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D1625"/>
    <w:rPr>
      <w:rFonts w:ascii="Segoe UI" w:hAnsi="Segoe UI" w:cs="Segoe UI"/>
      <w:sz w:val="18"/>
      <w:szCs w:val="18"/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77F02"/>
    <w:pPr>
      <w:spacing w:after="0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577F02"/>
    <w:rPr>
      <w:rFonts w:asciiTheme="minorHAnsi" w:eastAsiaTheme="minorHAnsi" w:hAnsiTheme="minorHAnsi" w:cstheme="minorBid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Bonhof, Niek</dc:creator>
  <cp:lastModifiedBy>Rijn-Diekman, Josephine van</cp:lastModifiedBy>
  <cp:revision>7</cp:revision>
  <dcterms:created xsi:type="dcterms:W3CDTF">2022-06-22T11:21:00Z</dcterms:created>
  <dcterms:modified xsi:type="dcterms:W3CDTF">2022-07-11T08:59:00Z</dcterms:modified>
</cp:coreProperties>
</file>