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3588A" w:rsidRDefault="00A0066B">
      <w:pPr>
        <w:ind w:left="0"/>
        <w:rPr>
          <w:rFonts w:ascii="Arial" w:hAnsi="Arial" w:cs="Arial"/>
          <w:b/>
        </w:rPr>
      </w:pPr>
      <w:r>
        <w:rPr>
          <w:rFonts w:ascii="Arial" w:hAnsi="Arial" w:cs="Arial"/>
          <w:b/>
        </w:rPr>
        <w:t xml:space="preserve">Verantwoording </w:t>
      </w:r>
      <w:proofErr w:type="spellStart"/>
      <w:r w:rsidR="0083588A">
        <w:rPr>
          <w:rFonts w:ascii="Arial" w:hAnsi="Arial" w:cs="Arial"/>
          <w:b/>
        </w:rPr>
        <w:t>Social</w:t>
      </w:r>
      <w:proofErr w:type="spellEnd"/>
      <w:r w:rsidR="0083588A">
        <w:rPr>
          <w:rFonts w:ascii="Arial" w:hAnsi="Arial" w:cs="Arial"/>
          <w:b/>
        </w:rPr>
        <w:t xml:space="preserve"> Return bij GVB</w:t>
      </w:r>
    </w:p>
    <w:p w:rsidR="0083588A" w:rsidRDefault="0083588A">
      <w:pPr>
        <w:ind w:left="0"/>
        <w:rPr>
          <w:rFonts w:ascii="Arial" w:hAnsi="Arial" w:cs="Arial"/>
          <w:b/>
        </w:rPr>
      </w:pPr>
    </w:p>
    <w:p w:rsidR="0083588A" w:rsidRPr="0083588A" w:rsidRDefault="0083588A" w:rsidP="0083588A">
      <w:pPr>
        <w:spacing w:line="280" w:lineRule="atLeast"/>
        <w:ind w:left="0"/>
        <w:rPr>
          <w:rFonts w:ascii="Arial" w:hAnsi="Arial" w:cs="Arial"/>
          <w:lang w:eastAsia="nl-NL"/>
        </w:rPr>
      </w:pPr>
      <w:r w:rsidRPr="0083588A">
        <w:rPr>
          <w:rFonts w:ascii="Arial" w:hAnsi="Arial" w:cs="Arial"/>
          <w:lang w:eastAsia="nl-NL"/>
        </w:rPr>
        <w:t xml:space="preserve">GVB wil de beste werkgever van Amsterdam zijn. Onderdeel hiervan zijn diversiteit, </w:t>
      </w:r>
      <w:proofErr w:type="spellStart"/>
      <w:r w:rsidRPr="0083588A">
        <w:rPr>
          <w:rFonts w:ascii="Arial" w:hAnsi="Arial" w:cs="Arial"/>
          <w:lang w:eastAsia="nl-NL"/>
        </w:rPr>
        <w:t>inclusiviteit</w:t>
      </w:r>
      <w:proofErr w:type="spellEnd"/>
      <w:r w:rsidRPr="0083588A">
        <w:rPr>
          <w:rFonts w:ascii="Arial" w:hAnsi="Arial" w:cs="Arial"/>
          <w:lang w:eastAsia="nl-NL"/>
        </w:rPr>
        <w:t xml:space="preserve"> en duurzame inzetbaarheid. Deze visie van GVB is enerzijds gericht op de eigen medewerkers, maar anderzijds ook op mensen met een afstand tot de arbeidsmarkt. </w:t>
      </w:r>
    </w:p>
    <w:p w:rsidR="0083588A" w:rsidRPr="0083588A" w:rsidRDefault="0083588A" w:rsidP="0083588A">
      <w:pPr>
        <w:spacing w:line="280" w:lineRule="atLeast"/>
        <w:ind w:left="0"/>
        <w:rPr>
          <w:rFonts w:ascii="Arial" w:hAnsi="Arial" w:cs="Arial"/>
          <w:lang w:eastAsia="nl-NL"/>
        </w:rPr>
      </w:pPr>
    </w:p>
    <w:p w:rsidR="0083588A" w:rsidRPr="0083588A" w:rsidRDefault="0083588A" w:rsidP="0083588A">
      <w:pPr>
        <w:spacing w:line="280" w:lineRule="atLeast"/>
        <w:ind w:left="0"/>
        <w:rPr>
          <w:rFonts w:ascii="Arial" w:hAnsi="Arial" w:cs="Arial"/>
          <w:lang w:eastAsia="nl-NL"/>
        </w:rPr>
      </w:pPr>
      <w:r w:rsidRPr="0083588A">
        <w:rPr>
          <w:rFonts w:ascii="Arial" w:hAnsi="Arial" w:cs="Arial"/>
          <w:lang w:eastAsia="nl-NL"/>
        </w:rPr>
        <w:t xml:space="preserve">GVB </w:t>
      </w:r>
      <w:r>
        <w:rPr>
          <w:rFonts w:ascii="Arial" w:hAnsi="Arial" w:cs="Arial"/>
          <w:lang w:eastAsia="nl-NL"/>
        </w:rPr>
        <w:t xml:space="preserve">werkt graag samen met </w:t>
      </w:r>
      <w:r w:rsidRPr="0083588A">
        <w:rPr>
          <w:rFonts w:ascii="Arial" w:hAnsi="Arial" w:cs="Arial"/>
          <w:lang w:eastAsia="nl-NL"/>
        </w:rPr>
        <w:t>Opdrachtnemer</w:t>
      </w:r>
      <w:r>
        <w:rPr>
          <w:rFonts w:ascii="Arial" w:hAnsi="Arial" w:cs="Arial"/>
          <w:lang w:eastAsia="nl-NL"/>
        </w:rPr>
        <w:t xml:space="preserve">s die willen </w:t>
      </w:r>
      <w:r w:rsidRPr="0083588A">
        <w:rPr>
          <w:rFonts w:ascii="Arial" w:hAnsi="Arial" w:cs="Arial"/>
          <w:lang w:eastAsia="nl-NL"/>
        </w:rPr>
        <w:t>meedenk</w:t>
      </w:r>
      <w:r>
        <w:rPr>
          <w:rFonts w:ascii="Arial" w:hAnsi="Arial" w:cs="Arial"/>
          <w:lang w:eastAsia="nl-NL"/>
        </w:rPr>
        <w:t>en</w:t>
      </w:r>
      <w:r w:rsidRPr="0083588A">
        <w:rPr>
          <w:rFonts w:ascii="Arial" w:hAnsi="Arial" w:cs="Arial"/>
          <w:lang w:eastAsia="nl-NL"/>
        </w:rPr>
        <w:t xml:space="preserve"> in deze visie en </w:t>
      </w:r>
      <w:r>
        <w:rPr>
          <w:rFonts w:ascii="Arial" w:hAnsi="Arial" w:cs="Arial"/>
          <w:lang w:eastAsia="nl-NL"/>
        </w:rPr>
        <w:t>die willen helpen</w:t>
      </w:r>
      <w:r w:rsidRPr="0083588A">
        <w:rPr>
          <w:rFonts w:ascii="Arial" w:hAnsi="Arial" w:cs="Arial"/>
          <w:lang w:eastAsia="nl-NL"/>
        </w:rPr>
        <w:t xml:space="preserve"> bij het aandragen van concrete oplossingen. Opdrachtnemer </w:t>
      </w:r>
      <w:r>
        <w:rPr>
          <w:rFonts w:ascii="Arial" w:hAnsi="Arial" w:cs="Arial"/>
          <w:lang w:eastAsia="nl-NL"/>
        </w:rPr>
        <w:t>spant zich</w:t>
      </w:r>
      <w:r w:rsidRPr="0083588A">
        <w:rPr>
          <w:rFonts w:ascii="Arial" w:hAnsi="Arial" w:cs="Arial"/>
          <w:lang w:eastAsia="nl-NL"/>
        </w:rPr>
        <w:t>, gedurende de looptijd van de Overeenkomst</w:t>
      </w:r>
      <w:r w:rsidR="00A610AD">
        <w:rPr>
          <w:rFonts w:ascii="Arial" w:hAnsi="Arial" w:cs="Arial"/>
          <w:lang w:eastAsia="nl-NL"/>
        </w:rPr>
        <w:t xml:space="preserve"> (</w:t>
      </w:r>
      <w:r w:rsidRPr="0083588A">
        <w:rPr>
          <w:rFonts w:ascii="Arial" w:hAnsi="Arial" w:cs="Arial"/>
          <w:lang w:eastAsia="nl-NL"/>
        </w:rPr>
        <w:t>inclusief eventuele verleningen</w:t>
      </w:r>
      <w:r w:rsidR="00A610AD">
        <w:rPr>
          <w:rFonts w:ascii="Arial" w:hAnsi="Arial" w:cs="Arial"/>
          <w:lang w:eastAsia="nl-NL"/>
        </w:rPr>
        <w:t xml:space="preserve">), in om </w:t>
      </w:r>
      <w:r w:rsidR="00A610AD" w:rsidRPr="00A610AD">
        <w:rPr>
          <w:rFonts w:ascii="Arial" w:hAnsi="Arial" w:cs="Arial"/>
          <w:lang w:eastAsia="nl-NL"/>
        </w:rPr>
        <w:t>werk(</w:t>
      </w:r>
      <w:proofErr w:type="spellStart"/>
      <w:r w:rsidR="00A610AD" w:rsidRPr="00A610AD">
        <w:rPr>
          <w:rFonts w:ascii="Arial" w:hAnsi="Arial" w:cs="Arial"/>
          <w:lang w:eastAsia="nl-NL"/>
        </w:rPr>
        <w:t>ervarings</w:t>
      </w:r>
      <w:proofErr w:type="spellEnd"/>
      <w:r w:rsidR="00A610AD" w:rsidRPr="00A610AD">
        <w:rPr>
          <w:rFonts w:ascii="Arial" w:hAnsi="Arial" w:cs="Arial"/>
          <w:lang w:eastAsia="nl-NL"/>
        </w:rPr>
        <w:t>)plaatsen</w:t>
      </w:r>
      <w:r w:rsidR="00A610AD">
        <w:rPr>
          <w:rFonts w:ascii="Arial" w:hAnsi="Arial" w:cs="Arial"/>
          <w:lang w:eastAsia="nl-NL"/>
        </w:rPr>
        <w:t xml:space="preserve"> te realiseren voor mensen met een afstand tot de arbeidsmarkt</w:t>
      </w:r>
      <w:r w:rsidRPr="0083588A">
        <w:rPr>
          <w:rFonts w:ascii="Arial" w:hAnsi="Arial" w:cs="Arial"/>
          <w:lang w:eastAsia="nl-NL"/>
        </w:rPr>
        <w:t>.</w:t>
      </w:r>
    </w:p>
    <w:p w:rsidR="0083588A" w:rsidRPr="0083588A" w:rsidRDefault="0083588A" w:rsidP="0083588A">
      <w:pPr>
        <w:keepNext/>
        <w:keepLines/>
        <w:spacing w:before="360" w:after="120" w:line="276" w:lineRule="auto"/>
        <w:ind w:left="0"/>
        <w:outlineLvl w:val="2"/>
        <w:rPr>
          <w:rFonts w:ascii="Arial" w:hAnsi="Arial" w:cs="Arial"/>
          <w:i/>
          <w:color w:val="548DD4"/>
          <w:lang w:eastAsia="nl-NL"/>
        </w:rPr>
      </w:pPr>
      <w:bookmarkStart w:id="0" w:name="_Toc20754624"/>
      <w:r w:rsidRPr="0083588A">
        <w:rPr>
          <w:rFonts w:ascii="Arial" w:hAnsi="Arial" w:cs="Arial"/>
          <w:i/>
          <w:color w:val="548DD4"/>
          <w:lang w:eastAsia="nl-NL"/>
        </w:rPr>
        <w:t>Werkervaringsplaatsen</w:t>
      </w:r>
      <w:bookmarkEnd w:id="0"/>
    </w:p>
    <w:p w:rsidR="0083588A" w:rsidRDefault="0083588A" w:rsidP="0083588A">
      <w:pPr>
        <w:spacing w:line="280" w:lineRule="atLeast"/>
        <w:ind w:left="0"/>
        <w:rPr>
          <w:rFonts w:ascii="Arial" w:hAnsi="Arial" w:cs="Arial"/>
          <w:lang w:eastAsia="nl-NL"/>
        </w:rPr>
      </w:pPr>
      <w:r w:rsidRPr="0083588A">
        <w:rPr>
          <w:rFonts w:ascii="Arial" w:hAnsi="Arial" w:cs="Arial"/>
          <w:lang w:eastAsia="nl-NL"/>
        </w:rPr>
        <w:t>De werkervaringsplaatsen kunnen voortkomen uit één van de volgende doelgroepen:</w:t>
      </w:r>
    </w:p>
    <w:p w:rsidR="0083588A" w:rsidRPr="0083588A" w:rsidRDefault="0083588A" w:rsidP="0083588A">
      <w:pPr>
        <w:spacing w:line="280" w:lineRule="atLeast"/>
        <w:ind w:left="0"/>
        <w:rPr>
          <w:rFonts w:ascii="Arial" w:hAnsi="Arial" w:cs="Arial"/>
          <w:lang w:eastAsia="nl-NL"/>
        </w:rPr>
      </w:pPr>
    </w:p>
    <w:p w:rsidR="0083588A" w:rsidRPr="0083588A" w:rsidRDefault="0083588A" w:rsidP="0083588A">
      <w:pPr>
        <w:numPr>
          <w:ilvl w:val="0"/>
          <w:numId w:val="16"/>
        </w:numPr>
        <w:spacing w:after="200" w:line="276" w:lineRule="auto"/>
        <w:ind w:left="284" w:hanging="284"/>
        <w:contextualSpacing/>
        <w:rPr>
          <w:rFonts w:ascii="Arial" w:eastAsia="Calibri" w:hAnsi="Arial" w:cs="Arial"/>
        </w:rPr>
      </w:pPr>
      <w:r w:rsidRPr="0083588A">
        <w:rPr>
          <w:rFonts w:ascii="Arial" w:eastAsia="Calibri" w:hAnsi="Arial" w:cs="Arial"/>
        </w:rPr>
        <w:t>Wet Werk en Bijstand (WWB) gerechtigden, die langer werkloos zijn dan 12 maanden, 50 jaar of ouder zijn en/of die zonder re- integratieondersteuning of andere begeleiding niet zelfstandig aan werk kunnen komen;</w:t>
      </w:r>
    </w:p>
    <w:p w:rsidR="0083588A" w:rsidRPr="0083588A" w:rsidRDefault="0083588A" w:rsidP="0083588A">
      <w:pPr>
        <w:numPr>
          <w:ilvl w:val="0"/>
          <w:numId w:val="16"/>
        </w:numPr>
        <w:spacing w:after="200" w:line="276" w:lineRule="auto"/>
        <w:ind w:left="284" w:hanging="284"/>
        <w:contextualSpacing/>
        <w:rPr>
          <w:rFonts w:ascii="Arial" w:eastAsia="Calibri" w:hAnsi="Arial" w:cs="Arial"/>
        </w:rPr>
      </w:pPr>
      <w:r w:rsidRPr="0083588A">
        <w:rPr>
          <w:rFonts w:ascii="Arial" w:eastAsia="Calibri" w:hAnsi="Arial" w:cs="Arial"/>
        </w:rPr>
        <w:t>Werkloosheidswet (WW) gerechtigden, die langer werkloos zijn dan 12 maanden, en/of 50 jaar of ouder zijn, in aansluiting op de premiekorting oudere werknemers;</w:t>
      </w:r>
    </w:p>
    <w:p w:rsidR="0083588A" w:rsidRPr="0083588A" w:rsidRDefault="0083588A" w:rsidP="0083588A">
      <w:pPr>
        <w:numPr>
          <w:ilvl w:val="0"/>
          <w:numId w:val="16"/>
        </w:numPr>
        <w:spacing w:after="200" w:line="276" w:lineRule="auto"/>
        <w:ind w:left="284" w:hanging="284"/>
        <w:contextualSpacing/>
        <w:rPr>
          <w:rFonts w:ascii="Arial" w:eastAsia="Calibri" w:hAnsi="Arial" w:cs="Arial"/>
        </w:rPr>
      </w:pPr>
      <w:r w:rsidRPr="0083588A">
        <w:rPr>
          <w:rFonts w:ascii="Arial" w:eastAsia="Calibri" w:hAnsi="Arial" w:cs="Arial"/>
        </w:rPr>
        <w:t>Wet Werk en Inkomen naar Arbeidsvermogen (WIA) gerechtigden;</w:t>
      </w:r>
    </w:p>
    <w:p w:rsidR="0083588A" w:rsidRPr="0083588A" w:rsidRDefault="0083588A" w:rsidP="0083588A">
      <w:pPr>
        <w:numPr>
          <w:ilvl w:val="0"/>
          <w:numId w:val="16"/>
        </w:numPr>
        <w:spacing w:after="200" w:line="276" w:lineRule="auto"/>
        <w:ind w:left="284" w:hanging="284"/>
        <w:contextualSpacing/>
        <w:rPr>
          <w:rFonts w:ascii="Arial" w:eastAsia="Calibri" w:hAnsi="Arial" w:cs="Arial"/>
        </w:rPr>
      </w:pPr>
      <w:r w:rsidRPr="0083588A">
        <w:rPr>
          <w:rFonts w:ascii="Arial" w:eastAsia="Calibri" w:hAnsi="Arial" w:cs="Arial"/>
        </w:rPr>
        <w:t>Regeling Werkhervatting Gedeeltelijk Arbeidsgeschikten (WGA) gerechtigden;</w:t>
      </w:r>
    </w:p>
    <w:p w:rsidR="0083588A" w:rsidRPr="0083588A" w:rsidRDefault="0083588A" w:rsidP="0083588A">
      <w:pPr>
        <w:numPr>
          <w:ilvl w:val="0"/>
          <w:numId w:val="16"/>
        </w:numPr>
        <w:spacing w:after="200" w:line="276" w:lineRule="auto"/>
        <w:ind w:left="284" w:hanging="284"/>
        <w:contextualSpacing/>
        <w:rPr>
          <w:rFonts w:ascii="Arial" w:eastAsia="Calibri" w:hAnsi="Arial" w:cs="Arial"/>
        </w:rPr>
      </w:pPr>
      <w:r w:rsidRPr="0083588A">
        <w:rPr>
          <w:rFonts w:ascii="Arial" w:eastAsia="Calibri" w:hAnsi="Arial" w:cs="Arial"/>
        </w:rPr>
        <w:t>Wet Arbeidsongeschiktheid zelfstandigen (WAZ) gerechtigden;</w:t>
      </w:r>
    </w:p>
    <w:p w:rsidR="0083588A" w:rsidRPr="0083588A" w:rsidRDefault="0083588A" w:rsidP="0083588A">
      <w:pPr>
        <w:numPr>
          <w:ilvl w:val="0"/>
          <w:numId w:val="16"/>
        </w:numPr>
        <w:spacing w:after="200" w:line="276" w:lineRule="auto"/>
        <w:ind w:left="284" w:hanging="284"/>
        <w:contextualSpacing/>
        <w:rPr>
          <w:rFonts w:ascii="Arial" w:eastAsia="Calibri" w:hAnsi="Arial" w:cs="Arial"/>
        </w:rPr>
      </w:pPr>
      <w:r w:rsidRPr="0083588A">
        <w:rPr>
          <w:rFonts w:ascii="Arial" w:eastAsia="Calibri" w:hAnsi="Arial" w:cs="Arial"/>
        </w:rPr>
        <w:t>Wet Arbeidsongeschiktheidsvoorziening Jonggehandicapten (WAJONG) gerechtigden;</w:t>
      </w:r>
    </w:p>
    <w:p w:rsidR="0083588A" w:rsidRPr="0083588A" w:rsidRDefault="0083588A" w:rsidP="0083588A">
      <w:pPr>
        <w:numPr>
          <w:ilvl w:val="0"/>
          <w:numId w:val="16"/>
        </w:numPr>
        <w:spacing w:after="200" w:line="276" w:lineRule="auto"/>
        <w:ind w:left="284" w:hanging="284"/>
        <w:contextualSpacing/>
        <w:rPr>
          <w:rFonts w:ascii="Arial" w:eastAsia="Calibri" w:hAnsi="Arial" w:cs="Arial"/>
        </w:rPr>
      </w:pPr>
      <w:r w:rsidRPr="0083588A">
        <w:rPr>
          <w:rFonts w:ascii="Arial" w:eastAsia="Calibri" w:hAnsi="Arial" w:cs="Arial"/>
        </w:rPr>
        <w:t>Wet Inkomensvoorziening Oudere en gedeeltelijk Arbeidsongeschikte Werkloze werknemers (IOAW) gerechtigden;</w:t>
      </w:r>
    </w:p>
    <w:p w:rsidR="0083588A" w:rsidRPr="0083588A" w:rsidRDefault="0083588A" w:rsidP="0083588A">
      <w:pPr>
        <w:numPr>
          <w:ilvl w:val="0"/>
          <w:numId w:val="16"/>
        </w:numPr>
        <w:spacing w:after="200" w:line="276" w:lineRule="auto"/>
        <w:ind w:left="284" w:hanging="284"/>
        <w:contextualSpacing/>
        <w:rPr>
          <w:rFonts w:ascii="Arial" w:eastAsia="Calibri" w:hAnsi="Arial" w:cs="Arial"/>
        </w:rPr>
      </w:pPr>
      <w:r w:rsidRPr="0083588A">
        <w:rPr>
          <w:rFonts w:ascii="Arial" w:eastAsia="Calibri" w:hAnsi="Arial" w:cs="Arial"/>
        </w:rPr>
        <w:t>De Wet Inkomensvoorziening Oudere en gedeeltelijk Arbeidsongeschikte Gewezen Zelfstandigen (IOAZ) gerechtigden;</w:t>
      </w:r>
    </w:p>
    <w:p w:rsidR="0083588A" w:rsidRPr="0083588A" w:rsidRDefault="0083588A" w:rsidP="0083588A">
      <w:pPr>
        <w:numPr>
          <w:ilvl w:val="0"/>
          <w:numId w:val="16"/>
        </w:numPr>
        <w:spacing w:after="200" w:line="276" w:lineRule="auto"/>
        <w:ind w:left="284" w:hanging="284"/>
        <w:contextualSpacing/>
        <w:rPr>
          <w:rFonts w:ascii="Arial" w:eastAsia="Calibri" w:hAnsi="Arial" w:cs="Arial"/>
        </w:rPr>
      </w:pPr>
      <w:r w:rsidRPr="0083588A">
        <w:rPr>
          <w:rFonts w:ascii="Arial" w:eastAsia="Calibri" w:hAnsi="Arial" w:cs="Arial"/>
        </w:rPr>
        <w:t xml:space="preserve">Wet Sociale Werkvoorziening (WSW) </w:t>
      </w:r>
      <w:proofErr w:type="spellStart"/>
      <w:r w:rsidRPr="0083588A">
        <w:rPr>
          <w:rFonts w:ascii="Arial" w:eastAsia="Calibri" w:hAnsi="Arial" w:cs="Arial"/>
        </w:rPr>
        <w:t>geïndiceerden</w:t>
      </w:r>
      <w:proofErr w:type="spellEnd"/>
      <w:r w:rsidRPr="0083588A">
        <w:rPr>
          <w:rFonts w:ascii="Arial" w:eastAsia="Calibri" w:hAnsi="Arial" w:cs="Arial"/>
        </w:rPr>
        <w:t>;</w:t>
      </w:r>
    </w:p>
    <w:p w:rsidR="0083588A" w:rsidRPr="0083588A" w:rsidRDefault="0083588A" w:rsidP="0083588A">
      <w:pPr>
        <w:numPr>
          <w:ilvl w:val="0"/>
          <w:numId w:val="16"/>
        </w:numPr>
        <w:spacing w:after="200" w:line="276" w:lineRule="auto"/>
        <w:ind w:left="284" w:hanging="284"/>
        <w:contextualSpacing/>
        <w:rPr>
          <w:rFonts w:ascii="Arial" w:eastAsia="Calibri" w:hAnsi="Arial" w:cs="Arial"/>
        </w:rPr>
      </w:pPr>
      <w:r w:rsidRPr="0083588A">
        <w:rPr>
          <w:rFonts w:ascii="Arial" w:eastAsia="Calibri" w:hAnsi="Arial" w:cs="Arial"/>
        </w:rPr>
        <w:t>Leer-/werkplekken of lonen voor niet uitkeringsgerechtigde werkzoekenden (</w:t>
      </w:r>
      <w:proofErr w:type="spellStart"/>
      <w:r w:rsidRPr="0083588A">
        <w:rPr>
          <w:rFonts w:ascii="Arial" w:eastAsia="Calibri" w:hAnsi="Arial" w:cs="Arial"/>
        </w:rPr>
        <w:t>nuggers</w:t>
      </w:r>
      <w:proofErr w:type="spellEnd"/>
      <w:r w:rsidRPr="0083588A">
        <w:rPr>
          <w:rFonts w:ascii="Arial" w:eastAsia="Calibri" w:hAnsi="Arial" w:cs="Arial"/>
        </w:rPr>
        <w:t>);</w:t>
      </w:r>
    </w:p>
    <w:p w:rsidR="0083588A" w:rsidRPr="0083588A" w:rsidRDefault="0083588A" w:rsidP="0083588A">
      <w:pPr>
        <w:numPr>
          <w:ilvl w:val="0"/>
          <w:numId w:val="16"/>
        </w:numPr>
        <w:spacing w:after="200" w:line="276" w:lineRule="auto"/>
        <w:ind w:left="284" w:hanging="284"/>
        <w:contextualSpacing/>
        <w:rPr>
          <w:rFonts w:ascii="Arial" w:eastAsia="Calibri" w:hAnsi="Arial" w:cs="Arial"/>
        </w:rPr>
      </w:pPr>
      <w:r w:rsidRPr="0083588A">
        <w:rPr>
          <w:rFonts w:ascii="Arial" w:eastAsia="Calibri" w:hAnsi="Arial" w:cs="Arial"/>
        </w:rPr>
        <w:t>Leer-/werkplekken of lonen voor vroegtijdig schoolverlaters en jongeren met onvoldoende kwalificaties;</w:t>
      </w:r>
    </w:p>
    <w:p w:rsidR="0083588A" w:rsidRPr="0083588A" w:rsidRDefault="0083588A" w:rsidP="0083588A">
      <w:pPr>
        <w:numPr>
          <w:ilvl w:val="0"/>
          <w:numId w:val="16"/>
        </w:numPr>
        <w:spacing w:after="200" w:line="276" w:lineRule="auto"/>
        <w:ind w:left="284" w:hanging="284"/>
        <w:contextualSpacing/>
        <w:rPr>
          <w:rFonts w:ascii="Arial" w:eastAsia="Calibri" w:hAnsi="Arial" w:cs="Arial"/>
        </w:rPr>
      </w:pPr>
      <w:r w:rsidRPr="0083588A">
        <w:rPr>
          <w:rFonts w:ascii="Arial" w:eastAsia="Calibri" w:hAnsi="Arial" w:cs="Arial"/>
        </w:rPr>
        <w:t>Leer-/werkplekken in het kader van BOL/BBL opleidingen, VSO en/of praktijkscholen.</w:t>
      </w:r>
    </w:p>
    <w:p w:rsidR="0083588A" w:rsidRDefault="0083588A" w:rsidP="0083588A">
      <w:pPr>
        <w:spacing w:line="280" w:lineRule="atLeast"/>
        <w:ind w:left="0"/>
        <w:rPr>
          <w:rFonts w:ascii="Arial" w:hAnsi="Arial" w:cs="Arial"/>
          <w:lang w:eastAsia="nl-NL"/>
        </w:rPr>
      </w:pPr>
    </w:p>
    <w:p w:rsidR="0083588A" w:rsidRDefault="0083588A" w:rsidP="0083588A">
      <w:pPr>
        <w:spacing w:line="280" w:lineRule="atLeast"/>
        <w:ind w:left="0"/>
        <w:rPr>
          <w:rFonts w:ascii="Arial" w:hAnsi="Arial" w:cs="Arial"/>
          <w:lang w:eastAsia="nl-NL"/>
        </w:rPr>
      </w:pPr>
      <w:r w:rsidRPr="0083588A">
        <w:rPr>
          <w:rFonts w:ascii="Arial" w:hAnsi="Arial" w:cs="Arial"/>
          <w:lang w:eastAsia="nl-NL"/>
        </w:rPr>
        <w:t>Als de genoemde wetten vervanging krijgen in nieuwe wetten, dan verwijst deze bepaling voortaan naar die nieuwe wetten.</w:t>
      </w:r>
    </w:p>
    <w:p w:rsidR="00884085" w:rsidRDefault="00884085" w:rsidP="0083588A">
      <w:pPr>
        <w:spacing w:line="280" w:lineRule="atLeast"/>
        <w:ind w:left="0"/>
        <w:rPr>
          <w:rFonts w:ascii="Arial" w:hAnsi="Arial" w:cs="Arial"/>
          <w:lang w:eastAsia="nl-NL"/>
        </w:rPr>
      </w:pPr>
    </w:p>
    <w:p w:rsidR="00CB4850" w:rsidRDefault="00884085" w:rsidP="0083588A">
      <w:pPr>
        <w:spacing w:line="280" w:lineRule="atLeast"/>
        <w:ind w:left="0"/>
        <w:rPr>
          <w:rFonts w:ascii="Arial" w:hAnsi="Arial" w:cs="Arial"/>
          <w:lang w:eastAsia="nl-NL"/>
        </w:rPr>
      </w:pPr>
      <w:r>
        <w:rPr>
          <w:rFonts w:ascii="Arial" w:hAnsi="Arial" w:cs="Arial"/>
          <w:lang w:eastAsia="nl-NL"/>
        </w:rPr>
        <w:t>Indien Inschrijver zich met zijn Inschrijving (</w:t>
      </w:r>
      <w:r w:rsidRPr="004859E6">
        <w:rPr>
          <w:rFonts w:ascii="Arial" w:hAnsi="Arial" w:cs="Arial"/>
          <w:lang w:eastAsia="nl-NL"/>
        </w:rPr>
        <w:t xml:space="preserve">gunningscriterium </w:t>
      </w:r>
      <w:r w:rsidR="004859E6" w:rsidRPr="004859E6">
        <w:rPr>
          <w:rFonts w:ascii="Arial" w:hAnsi="Arial" w:cs="Arial"/>
          <w:lang w:eastAsia="nl-NL"/>
        </w:rPr>
        <w:t>D1</w:t>
      </w:r>
      <w:r>
        <w:rPr>
          <w:rFonts w:ascii="Arial" w:hAnsi="Arial" w:cs="Arial"/>
          <w:lang w:eastAsia="nl-NL"/>
        </w:rPr>
        <w:t xml:space="preserve">) verbindt aan </w:t>
      </w:r>
      <w:r w:rsidR="00CB4850">
        <w:rPr>
          <w:rFonts w:ascii="Arial" w:hAnsi="Arial" w:cs="Arial"/>
          <w:lang w:eastAsia="nl-NL"/>
        </w:rPr>
        <w:t xml:space="preserve">een investering op het gebied van </w:t>
      </w:r>
      <w:proofErr w:type="spellStart"/>
      <w:r w:rsidR="00CB4850">
        <w:rPr>
          <w:rFonts w:ascii="Arial" w:hAnsi="Arial" w:cs="Arial"/>
          <w:lang w:eastAsia="nl-NL"/>
        </w:rPr>
        <w:t>Social</w:t>
      </w:r>
      <w:proofErr w:type="spellEnd"/>
      <w:r w:rsidR="00CB4850">
        <w:rPr>
          <w:rFonts w:ascii="Arial" w:hAnsi="Arial" w:cs="Arial"/>
          <w:lang w:eastAsia="nl-NL"/>
        </w:rPr>
        <w:t xml:space="preserve"> Return, dan zal Inschrijver zijn inspanningen en investeringen onderbouwen in een plan van aanpak. De inspanningen en investeringen worden in het plan van aanpak onderbouwd aan de hand van de bouwblokkenmethode.</w:t>
      </w:r>
    </w:p>
    <w:p w:rsidR="00B96769" w:rsidRPr="0083588A" w:rsidRDefault="00B96769" w:rsidP="00B96769">
      <w:pPr>
        <w:keepNext/>
        <w:keepLines/>
        <w:spacing w:before="360" w:after="120" w:line="276" w:lineRule="auto"/>
        <w:ind w:left="0"/>
        <w:outlineLvl w:val="2"/>
        <w:rPr>
          <w:rFonts w:ascii="Arial" w:hAnsi="Arial" w:cs="Arial"/>
          <w:i/>
          <w:color w:val="548DD4"/>
          <w:lang w:eastAsia="nl-NL"/>
        </w:rPr>
      </w:pPr>
      <w:r>
        <w:rPr>
          <w:rFonts w:ascii="Arial" w:hAnsi="Arial" w:cs="Arial"/>
          <w:i/>
          <w:color w:val="548DD4"/>
          <w:lang w:eastAsia="nl-NL"/>
        </w:rPr>
        <w:t xml:space="preserve">Bouwblokkentabel </w:t>
      </w:r>
      <w:proofErr w:type="spellStart"/>
      <w:r>
        <w:rPr>
          <w:rFonts w:ascii="Arial" w:hAnsi="Arial" w:cs="Arial"/>
          <w:i/>
          <w:color w:val="548DD4"/>
          <w:lang w:eastAsia="nl-NL"/>
        </w:rPr>
        <w:t>Social</w:t>
      </w:r>
      <w:proofErr w:type="spellEnd"/>
      <w:r>
        <w:rPr>
          <w:rFonts w:ascii="Arial" w:hAnsi="Arial" w:cs="Arial"/>
          <w:i/>
          <w:color w:val="548DD4"/>
          <w:lang w:eastAsia="nl-NL"/>
        </w:rPr>
        <w:t xml:space="preserve"> Return</w:t>
      </w:r>
    </w:p>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 xml:space="preserve">De </w:t>
      </w:r>
      <w:proofErr w:type="spellStart"/>
      <w:r w:rsidRPr="00CB4850">
        <w:rPr>
          <w:rFonts w:ascii="Arial" w:hAnsi="Arial" w:cs="Arial"/>
          <w:lang w:eastAsia="nl-NL"/>
        </w:rPr>
        <w:t>Social</w:t>
      </w:r>
      <w:proofErr w:type="spellEnd"/>
      <w:r w:rsidRPr="00CB4850">
        <w:rPr>
          <w:rFonts w:ascii="Arial" w:hAnsi="Arial" w:cs="Arial"/>
          <w:lang w:eastAsia="nl-NL"/>
        </w:rPr>
        <w:t xml:space="preserve"> Return inzet van Opdrachtnemer in het kader van deze Opdracht zal worden gewaardeerd op basis van de Bouwblokkentabel </w:t>
      </w:r>
      <w:proofErr w:type="spellStart"/>
      <w:r w:rsidRPr="00CB4850">
        <w:rPr>
          <w:rFonts w:ascii="Arial" w:hAnsi="Arial" w:cs="Arial"/>
          <w:lang w:eastAsia="nl-NL"/>
        </w:rPr>
        <w:t>Social</w:t>
      </w:r>
      <w:proofErr w:type="spellEnd"/>
      <w:r w:rsidRPr="00CB4850">
        <w:rPr>
          <w:rFonts w:ascii="Arial" w:hAnsi="Arial" w:cs="Arial"/>
          <w:lang w:eastAsia="nl-NL"/>
        </w:rPr>
        <w:t xml:space="preserve"> Return van GVB. Deze tabel is gebaseerd op de Bouwblokkenmethode van VNG.</w:t>
      </w:r>
    </w:p>
    <w:p w:rsidR="00CB4850" w:rsidRPr="00CB4850" w:rsidRDefault="00CB4850" w:rsidP="00CB4850">
      <w:pPr>
        <w:spacing w:line="280" w:lineRule="atLeast"/>
        <w:ind w:left="0"/>
        <w:rPr>
          <w:rFonts w:ascii="Arial" w:hAnsi="Arial" w:cs="Arial"/>
          <w:lang w:eastAsia="nl-NL"/>
        </w:rPr>
      </w:pPr>
    </w:p>
    <w:tbl>
      <w:tblPr>
        <w:tblW w:w="6653" w:type="dxa"/>
        <w:tblCellMar>
          <w:left w:w="70" w:type="dxa"/>
          <w:right w:w="70" w:type="dxa"/>
        </w:tblCellMar>
        <w:tblLook w:val="04A0" w:firstRow="1" w:lastRow="0" w:firstColumn="1" w:lastColumn="0" w:noHBand="0" w:noVBand="1"/>
      </w:tblPr>
      <w:tblGrid>
        <w:gridCol w:w="3818"/>
        <w:gridCol w:w="2835"/>
      </w:tblGrid>
      <w:tr w:rsidR="00CB4850" w:rsidRPr="00CB4850" w:rsidTr="00C36C71">
        <w:trPr>
          <w:trHeight w:val="660"/>
          <w:tblHeader/>
        </w:trPr>
        <w:tc>
          <w:tcPr>
            <w:tcW w:w="3818" w:type="dxa"/>
            <w:tcBorders>
              <w:top w:val="single" w:sz="8" w:space="0" w:color="auto"/>
              <w:left w:val="single" w:sz="8" w:space="0" w:color="auto"/>
              <w:bottom w:val="single" w:sz="4" w:space="0" w:color="auto"/>
              <w:right w:val="single" w:sz="4" w:space="0" w:color="auto"/>
            </w:tcBorders>
            <w:shd w:val="clear" w:color="auto" w:fill="auto"/>
            <w:noWrap/>
            <w:hideMark/>
          </w:tcPr>
          <w:p w:rsidR="00CB4850" w:rsidRPr="00CB4850" w:rsidRDefault="00CB4850" w:rsidP="00CB4850">
            <w:pPr>
              <w:spacing w:line="280" w:lineRule="atLeast"/>
              <w:ind w:left="0"/>
              <w:rPr>
                <w:rFonts w:ascii="Arial" w:hAnsi="Arial" w:cs="Arial"/>
                <w:b/>
                <w:bCs/>
                <w:lang w:eastAsia="nl-NL"/>
              </w:rPr>
            </w:pPr>
            <w:r w:rsidRPr="00CB4850">
              <w:rPr>
                <w:rFonts w:ascii="Arial" w:hAnsi="Arial" w:cs="Arial"/>
                <w:b/>
                <w:bCs/>
                <w:lang w:eastAsia="nl-NL"/>
              </w:rPr>
              <w:lastRenderedPageBreak/>
              <w:t>Doelgroep SR/soort uitkering</w:t>
            </w:r>
          </w:p>
        </w:tc>
        <w:tc>
          <w:tcPr>
            <w:tcW w:w="2835" w:type="dxa"/>
            <w:tcBorders>
              <w:top w:val="single" w:sz="8" w:space="0" w:color="auto"/>
              <w:left w:val="nil"/>
              <w:bottom w:val="single" w:sz="4" w:space="0" w:color="auto"/>
              <w:right w:val="single" w:sz="8" w:space="0" w:color="auto"/>
            </w:tcBorders>
            <w:shd w:val="clear" w:color="auto" w:fill="auto"/>
            <w:hideMark/>
          </w:tcPr>
          <w:p w:rsidR="00CB4850" w:rsidRPr="00CB4850" w:rsidRDefault="00CB4850" w:rsidP="00CB4850">
            <w:pPr>
              <w:spacing w:line="280" w:lineRule="atLeast"/>
              <w:ind w:left="0"/>
              <w:rPr>
                <w:rFonts w:ascii="Arial" w:hAnsi="Arial" w:cs="Arial"/>
                <w:b/>
                <w:bCs/>
                <w:lang w:eastAsia="nl-NL"/>
              </w:rPr>
            </w:pPr>
            <w:r w:rsidRPr="00CB4850">
              <w:rPr>
                <w:rFonts w:ascii="Arial" w:hAnsi="Arial" w:cs="Arial"/>
                <w:b/>
                <w:bCs/>
                <w:lang w:eastAsia="nl-NL"/>
              </w:rPr>
              <w:t>Vaste waarde SR</w:t>
            </w:r>
            <w:r w:rsidRPr="00CB4850">
              <w:rPr>
                <w:rFonts w:ascii="Arial" w:hAnsi="Arial" w:cs="Arial"/>
                <w:lang w:eastAsia="nl-NL"/>
              </w:rPr>
              <w:t xml:space="preserve"> (gebaseerd op FT-dienstverband)</w:t>
            </w:r>
          </w:p>
        </w:tc>
      </w:tr>
      <w:tr w:rsidR="00CB4850" w:rsidRPr="00CB4850" w:rsidTr="00C36C71">
        <w:trPr>
          <w:trHeight w:val="255"/>
        </w:trPr>
        <w:tc>
          <w:tcPr>
            <w:tcW w:w="3818" w:type="dxa"/>
            <w:tcBorders>
              <w:top w:val="nil"/>
              <w:left w:val="single" w:sz="8" w:space="0" w:color="auto"/>
              <w:bottom w:val="single" w:sz="4" w:space="0" w:color="auto"/>
              <w:right w:val="single" w:sz="4" w:space="0" w:color="auto"/>
            </w:tcBorders>
            <w:shd w:val="clear" w:color="auto" w:fill="auto"/>
            <w:vAlign w:val="bottom"/>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Participatiewet (PW)</w:t>
            </w:r>
          </w:p>
        </w:tc>
        <w:tc>
          <w:tcPr>
            <w:tcW w:w="2835" w:type="dxa"/>
            <w:tcBorders>
              <w:top w:val="nil"/>
              <w:left w:val="nil"/>
              <w:bottom w:val="single" w:sz="4" w:space="0" w:color="auto"/>
              <w:right w:val="single" w:sz="8" w:space="0" w:color="auto"/>
            </w:tcBorders>
            <w:shd w:val="clear" w:color="auto" w:fill="auto"/>
            <w:noWrap/>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 xml:space="preserve"> € 35.000 </w:t>
            </w:r>
          </w:p>
        </w:tc>
      </w:tr>
      <w:tr w:rsidR="00CB4850" w:rsidRPr="00CB4850" w:rsidTr="00C36C71">
        <w:trPr>
          <w:trHeight w:val="510"/>
        </w:trPr>
        <w:tc>
          <w:tcPr>
            <w:tcW w:w="3818" w:type="dxa"/>
            <w:tcBorders>
              <w:top w:val="nil"/>
              <w:left w:val="single" w:sz="8" w:space="0" w:color="auto"/>
              <w:bottom w:val="single" w:sz="4" w:space="0" w:color="auto"/>
              <w:right w:val="single" w:sz="4" w:space="0" w:color="auto"/>
            </w:tcBorders>
            <w:shd w:val="clear" w:color="auto" w:fill="auto"/>
            <w:vAlign w:val="bottom"/>
            <w:hideMark/>
          </w:tcPr>
          <w:p w:rsidR="00CB4850" w:rsidRPr="00CB4850" w:rsidRDefault="00CB4850" w:rsidP="00CB4850">
            <w:pPr>
              <w:spacing w:line="280" w:lineRule="atLeast"/>
              <w:ind w:left="0"/>
              <w:rPr>
                <w:rFonts w:ascii="Arial" w:hAnsi="Arial" w:cs="Arial"/>
                <w:sz w:val="18"/>
                <w:szCs w:val="18"/>
                <w:lang w:eastAsia="nl-NL"/>
              </w:rPr>
            </w:pPr>
            <w:r w:rsidRPr="00CB4850">
              <w:rPr>
                <w:rFonts w:ascii="Arial" w:hAnsi="Arial" w:cs="Arial"/>
                <w:lang w:eastAsia="nl-NL"/>
              </w:rPr>
              <w:t xml:space="preserve">Doelgroepen banenafspraken </w:t>
            </w:r>
            <w:r w:rsidRPr="00CB4850">
              <w:rPr>
                <w:rFonts w:ascii="Arial" w:hAnsi="Arial" w:cs="Arial"/>
                <w:sz w:val="18"/>
                <w:szCs w:val="18"/>
                <w:lang w:eastAsia="nl-NL"/>
              </w:rPr>
              <w:t xml:space="preserve">(Wet banenafspraak en quotum </w:t>
            </w:r>
            <w:proofErr w:type="spellStart"/>
            <w:r w:rsidRPr="00CB4850">
              <w:rPr>
                <w:rFonts w:ascii="Arial" w:hAnsi="Arial" w:cs="Arial"/>
                <w:sz w:val="18"/>
                <w:szCs w:val="18"/>
                <w:lang w:eastAsia="nl-NL"/>
              </w:rPr>
              <w:t>arbeidsbeperkten</w:t>
            </w:r>
            <w:proofErr w:type="spellEnd"/>
            <w:r w:rsidRPr="00CB4850">
              <w:rPr>
                <w:rFonts w:ascii="Arial" w:hAnsi="Arial" w:cs="Arial"/>
                <w:sz w:val="18"/>
                <w:szCs w:val="18"/>
                <w:lang w:eastAsia="nl-NL"/>
              </w:rPr>
              <w:t>)</w:t>
            </w:r>
          </w:p>
        </w:tc>
        <w:tc>
          <w:tcPr>
            <w:tcW w:w="2835" w:type="dxa"/>
            <w:tcBorders>
              <w:top w:val="nil"/>
              <w:left w:val="nil"/>
              <w:bottom w:val="single" w:sz="4" w:space="0" w:color="auto"/>
              <w:right w:val="single" w:sz="8" w:space="0" w:color="auto"/>
            </w:tcBorders>
            <w:shd w:val="clear" w:color="auto" w:fill="auto"/>
            <w:noWrap/>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 xml:space="preserve"> € 25.000 </w:t>
            </w:r>
          </w:p>
        </w:tc>
      </w:tr>
      <w:tr w:rsidR="00CB4850" w:rsidRPr="00CB4850" w:rsidTr="00C36C71">
        <w:trPr>
          <w:trHeight w:val="255"/>
        </w:trPr>
        <w:tc>
          <w:tcPr>
            <w:tcW w:w="3818" w:type="dxa"/>
            <w:tcBorders>
              <w:top w:val="nil"/>
              <w:left w:val="single" w:sz="8" w:space="0" w:color="auto"/>
              <w:bottom w:val="single" w:sz="4" w:space="0" w:color="auto"/>
              <w:right w:val="single" w:sz="4" w:space="0" w:color="auto"/>
            </w:tcBorders>
            <w:shd w:val="clear" w:color="auto" w:fill="auto"/>
            <w:vAlign w:val="bottom"/>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WW 3-16 maanden</w:t>
            </w:r>
          </w:p>
        </w:tc>
        <w:tc>
          <w:tcPr>
            <w:tcW w:w="2835" w:type="dxa"/>
            <w:tcBorders>
              <w:top w:val="nil"/>
              <w:left w:val="nil"/>
              <w:bottom w:val="single" w:sz="4" w:space="0" w:color="auto"/>
              <w:right w:val="single" w:sz="8" w:space="0" w:color="auto"/>
            </w:tcBorders>
            <w:shd w:val="clear" w:color="auto" w:fill="auto"/>
            <w:noWrap/>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 xml:space="preserve"> € 10.000 </w:t>
            </w:r>
          </w:p>
        </w:tc>
      </w:tr>
      <w:tr w:rsidR="00CB4850" w:rsidRPr="00CB4850" w:rsidTr="00C36C71">
        <w:trPr>
          <w:trHeight w:val="255"/>
        </w:trPr>
        <w:tc>
          <w:tcPr>
            <w:tcW w:w="3818" w:type="dxa"/>
            <w:tcBorders>
              <w:top w:val="nil"/>
              <w:left w:val="single" w:sz="8" w:space="0" w:color="auto"/>
              <w:bottom w:val="single" w:sz="4" w:space="0" w:color="auto"/>
              <w:right w:val="single" w:sz="4" w:space="0" w:color="auto"/>
            </w:tcBorders>
            <w:shd w:val="clear" w:color="auto" w:fill="auto"/>
            <w:vAlign w:val="bottom"/>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WW 6-12 maanden</w:t>
            </w:r>
          </w:p>
        </w:tc>
        <w:tc>
          <w:tcPr>
            <w:tcW w:w="2835" w:type="dxa"/>
            <w:tcBorders>
              <w:top w:val="nil"/>
              <w:left w:val="nil"/>
              <w:bottom w:val="single" w:sz="4" w:space="0" w:color="auto"/>
              <w:right w:val="single" w:sz="8" w:space="0" w:color="auto"/>
            </w:tcBorders>
            <w:shd w:val="clear" w:color="auto" w:fill="auto"/>
            <w:noWrap/>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 xml:space="preserve"> € 20.000 </w:t>
            </w:r>
          </w:p>
        </w:tc>
        <w:bookmarkStart w:id="1" w:name="_GoBack"/>
        <w:bookmarkEnd w:id="1"/>
      </w:tr>
      <w:tr w:rsidR="00CB4850" w:rsidRPr="00CB4850" w:rsidTr="00C36C71">
        <w:trPr>
          <w:trHeight w:val="255"/>
        </w:trPr>
        <w:tc>
          <w:tcPr>
            <w:tcW w:w="3818" w:type="dxa"/>
            <w:tcBorders>
              <w:top w:val="nil"/>
              <w:left w:val="single" w:sz="8" w:space="0" w:color="auto"/>
              <w:bottom w:val="single" w:sz="4" w:space="0" w:color="auto"/>
              <w:right w:val="single" w:sz="4" w:space="0" w:color="auto"/>
            </w:tcBorders>
            <w:shd w:val="clear" w:color="auto" w:fill="auto"/>
            <w:vAlign w:val="bottom"/>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WW vanaf 12 maanden</w:t>
            </w:r>
          </w:p>
        </w:tc>
        <w:tc>
          <w:tcPr>
            <w:tcW w:w="2835" w:type="dxa"/>
            <w:tcBorders>
              <w:top w:val="nil"/>
              <w:left w:val="nil"/>
              <w:bottom w:val="single" w:sz="4" w:space="0" w:color="auto"/>
              <w:right w:val="single" w:sz="8" w:space="0" w:color="auto"/>
            </w:tcBorders>
            <w:shd w:val="clear" w:color="auto" w:fill="auto"/>
            <w:noWrap/>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 xml:space="preserve"> € 30.000 </w:t>
            </w:r>
          </w:p>
        </w:tc>
      </w:tr>
      <w:tr w:rsidR="00CB4850" w:rsidRPr="00CB4850" w:rsidTr="00C36C71">
        <w:trPr>
          <w:trHeight w:val="255"/>
        </w:trPr>
        <w:tc>
          <w:tcPr>
            <w:tcW w:w="3818" w:type="dxa"/>
            <w:tcBorders>
              <w:top w:val="nil"/>
              <w:left w:val="single" w:sz="8" w:space="0" w:color="auto"/>
              <w:bottom w:val="single" w:sz="4" w:space="0" w:color="auto"/>
              <w:right w:val="single" w:sz="4" w:space="0" w:color="auto"/>
            </w:tcBorders>
            <w:shd w:val="clear" w:color="auto" w:fill="auto"/>
            <w:vAlign w:val="bottom"/>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WIA/WAO</w:t>
            </w:r>
          </w:p>
        </w:tc>
        <w:tc>
          <w:tcPr>
            <w:tcW w:w="2835" w:type="dxa"/>
            <w:tcBorders>
              <w:top w:val="nil"/>
              <w:left w:val="nil"/>
              <w:bottom w:val="single" w:sz="4" w:space="0" w:color="auto"/>
              <w:right w:val="single" w:sz="8" w:space="0" w:color="auto"/>
            </w:tcBorders>
            <w:shd w:val="clear" w:color="auto" w:fill="auto"/>
            <w:noWrap/>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 xml:space="preserve"> € 32.500 </w:t>
            </w:r>
          </w:p>
        </w:tc>
      </w:tr>
      <w:tr w:rsidR="00CB4850" w:rsidRPr="00CB4850" w:rsidTr="00C36C71">
        <w:trPr>
          <w:trHeight w:val="255"/>
        </w:trPr>
        <w:tc>
          <w:tcPr>
            <w:tcW w:w="3818" w:type="dxa"/>
            <w:tcBorders>
              <w:top w:val="nil"/>
              <w:left w:val="single" w:sz="8" w:space="0" w:color="auto"/>
              <w:bottom w:val="single" w:sz="4" w:space="0" w:color="auto"/>
              <w:right w:val="single" w:sz="4" w:space="0" w:color="auto"/>
            </w:tcBorders>
            <w:shd w:val="clear" w:color="auto" w:fill="auto"/>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WSW (detachering/diensten)</w:t>
            </w:r>
          </w:p>
        </w:tc>
        <w:tc>
          <w:tcPr>
            <w:tcW w:w="2835" w:type="dxa"/>
            <w:tcBorders>
              <w:top w:val="nil"/>
              <w:left w:val="nil"/>
              <w:bottom w:val="single" w:sz="4" w:space="0" w:color="auto"/>
              <w:right w:val="single" w:sz="8" w:space="0" w:color="auto"/>
            </w:tcBorders>
            <w:shd w:val="clear" w:color="auto" w:fill="auto"/>
            <w:noWrap/>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 xml:space="preserve"> € 35.000</w:t>
            </w:r>
          </w:p>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 xml:space="preserve"> * </w:t>
            </w:r>
            <w:r w:rsidRPr="00CB4850">
              <w:rPr>
                <w:rFonts w:ascii="Arial" w:hAnsi="Arial" w:cs="Arial"/>
                <w:sz w:val="18"/>
                <w:szCs w:val="18"/>
                <w:lang w:eastAsia="nl-NL"/>
              </w:rPr>
              <w:t>of rekening sociaal werkbedrijf</w:t>
            </w:r>
            <w:r w:rsidRPr="00CB4850">
              <w:rPr>
                <w:rFonts w:ascii="Arial" w:hAnsi="Arial" w:cs="Arial"/>
                <w:lang w:eastAsia="nl-NL"/>
              </w:rPr>
              <w:t xml:space="preserve"> </w:t>
            </w:r>
          </w:p>
        </w:tc>
      </w:tr>
      <w:tr w:rsidR="00CB4850" w:rsidRPr="00CB4850" w:rsidTr="00C36C71">
        <w:trPr>
          <w:trHeight w:val="255"/>
        </w:trPr>
        <w:tc>
          <w:tcPr>
            <w:tcW w:w="6653" w:type="dxa"/>
            <w:gridSpan w:val="2"/>
            <w:tcBorders>
              <w:top w:val="nil"/>
              <w:left w:val="single" w:sz="8" w:space="0" w:color="auto"/>
              <w:bottom w:val="single" w:sz="4" w:space="0" w:color="auto"/>
              <w:right w:val="single" w:sz="8" w:space="0" w:color="000000"/>
            </w:tcBorders>
            <w:shd w:val="clear" w:color="auto" w:fill="auto"/>
            <w:vAlign w:val="bottom"/>
            <w:hideMark/>
          </w:tcPr>
          <w:p w:rsidR="00CB4850" w:rsidRPr="00CB4850" w:rsidRDefault="00CB4850" w:rsidP="00CB4850">
            <w:pPr>
              <w:spacing w:line="280" w:lineRule="atLeast"/>
              <w:ind w:left="0"/>
              <w:rPr>
                <w:rFonts w:ascii="Arial" w:hAnsi="Arial" w:cs="Arial"/>
                <w:i/>
                <w:iCs/>
                <w:lang w:eastAsia="nl-NL"/>
              </w:rPr>
            </w:pPr>
            <w:r w:rsidRPr="00CB4850">
              <w:rPr>
                <w:rFonts w:ascii="Arial" w:hAnsi="Arial" w:cs="Arial"/>
                <w:i/>
                <w:iCs/>
                <w:lang w:eastAsia="nl-NL"/>
              </w:rPr>
              <w:t>Leerling:</w:t>
            </w:r>
          </w:p>
        </w:tc>
      </w:tr>
      <w:tr w:rsidR="00CB4850" w:rsidRPr="00CB4850" w:rsidTr="00C36C71">
        <w:trPr>
          <w:trHeight w:val="255"/>
        </w:trPr>
        <w:tc>
          <w:tcPr>
            <w:tcW w:w="3818" w:type="dxa"/>
            <w:tcBorders>
              <w:top w:val="nil"/>
              <w:left w:val="single" w:sz="8" w:space="0" w:color="auto"/>
              <w:bottom w:val="single" w:sz="4" w:space="0" w:color="auto"/>
              <w:right w:val="single" w:sz="4" w:space="0" w:color="auto"/>
            </w:tcBorders>
            <w:shd w:val="clear" w:color="auto" w:fill="auto"/>
            <w:vAlign w:val="bottom"/>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BBL</w:t>
            </w:r>
          </w:p>
        </w:tc>
        <w:tc>
          <w:tcPr>
            <w:tcW w:w="2835" w:type="dxa"/>
            <w:tcBorders>
              <w:top w:val="nil"/>
              <w:left w:val="nil"/>
              <w:bottom w:val="single" w:sz="4" w:space="0" w:color="auto"/>
              <w:right w:val="single" w:sz="8" w:space="0" w:color="auto"/>
            </w:tcBorders>
            <w:shd w:val="clear" w:color="auto" w:fill="auto"/>
            <w:noWrap/>
            <w:vAlign w:val="bottom"/>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 xml:space="preserve"> € 15.000 </w:t>
            </w:r>
          </w:p>
        </w:tc>
      </w:tr>
      <w:tr w:rsidR="00CB4850" w:rsidRPr="00CB4850" w:rsidTr="00C36C71">
        <w:trPr>
          <w:trHeight w:val="255"/>
        </w:trPr>
        <w:tc>
          <w:tcPr>
            <w:tcW w:w="3818" w:type="dxa"/>
            <w:tcBorders>
              <w:top w:val="nil"/>
              <w:left w:val="single" w:sz="8" w:space="0" w:color="auto"/>
              <w:bottom w:val="single" w:sz="4" w:space="0" w:color="auto"/>
              <w:right w:val="single" w:sz="4" w:space="0" w:color="auto"/>
            </w:tcBorders>
            <w:shd w:val="clear" w:color="auto" w:fill="auto"/>
            <w:vAlign w:val="bottom"/>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BOL (stage)</w:t>
            </w:r>
          </w:p>
        </w:tc>
        <w:tc>
          <w:tcPr>
            <w:tcW w:w="2835" w:type="dxa"/>
            <w:tcBorders>
              <w:top w:val="nil"/>
              <w:left w:val="nil"/>
              <w:bottom w:val="single" w:sz="4" w:space="0" w:color="auto"/>
              <w:right w:val="single" w:sz="8" w:space="0" w:color="auto"/>
            </w:tcBorders>
            <w:shd w:val="clear" w:color="auto" w:fill="auto"/>
            <w:noWrap/>
            <w:vAlign w:val="bottom"/>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 xml:space="preserve"> €   7.500 </w:t>
            </w:r>
          </w:p>
        </w:tc>
      </w:tr>
      <w:tr w:rsidR="00CB4850" w:rsidRPr="00CB4850" w:rsidTr="00C36C71">
        <w:trPr>
          <w:trHeight w:val="255"/>
        </w:trPr>
        <w:tc>
          <w:tcPr>
            <w:tcW w:w="3818" w:type="dxa"/>
            <w:tcBorders>
              <w:top w:val="nil"/>
              <w:left w:val="single" w:sz="8" w:space="0" w:color="auto"/>
              <w:bottom w:val="single" w:sz="4" w:space="0" w:color="auto"/>
              <w:right w:val="single" w:sz="4" w:space="0" w:color="auto"/>
            </w:tcBorders>
            <w:shd w:val="clear" w:color="auto" w:fill="auto"/>
            <w:vAlign w:val="bottom"/>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VSO/praktijkonderwijs (stage)</w:t>
            </w:r>
          </w:p>
        </w:tc>
        <w:tc>
          <w:tcPr>
            <w:tcW w:w="2835" w:type="dxa"/>
            <w:tcBorders>
              <w:top w:val="nil"/>
              <w:left w:val="nil"/>
              <w:bottom w:val="single" w:sz="4" w:space="0" w:color="auto"/>
              <w:right w:val="single" w:sz="8" w:space="0" w:color="auto"/>
            </w:tcBorders>
            <w:shd w:val="clear" w:color="auto" w:fill="auto"/>
            <w:noWrap/>
            <w:vAlign w:val="bottom"/>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 xml:space="preserve"> €   5.000 </w:t>
            </w:r>
          </w:p>
        </w:tc>
      </w:tr>
      <w:tr w:rsidR="00CB4850" w:rsidRPr="00CB4850" w:rsidTr="00C36C71">
        <w:trPr>
          <w:trHeight w:val="255"/>
        </w:trPr>
        <w:tc>
          <w:tcPr>
            <w:tcW w:w="3818" w:type="dxa"/>
            <w:tcBorders>
              <w:top w:val="nil"/>
              <w:left w:val="single" w:sz="8" w:space="0" w:color="auto"/>
              <w:bottom w:val="single" w:sz="4" w:space="0" w:color="auto"/>
              <w:right w:val="single" w:sz="4" w:space="0" w:color="auto"/>
            </w:tcBorders>
            <w:shd w:val="clear" w:color="auto" w:fill="auto"/>
            <w:vAlign w:val="bottom"/>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VSO/praktijkonderwijs (stage met baan)</w:t>
            </w:r>
          </w:p>
        </w:tc>
        <w:tc>
          <w:tcPr>
            <w:tcW w:w="2835" w:type="dxa"/>
            <w:tcBorders>
              <w:top w:val="nil"/>
              <w:left w:val="nil"/>
              <w:bottom w:val="single" w:sz="4" w:space="0" w:color="auto"/>
              <w:right w:val="single" w:sz="8" w:space="0" w:color="auto"/>
            </w:tcBorders>
            <w:shd w:val="clear" w:color="auto" w:fill="auto"/>
            <w:noWrap/>
            <w:vAlign w:val="bottom"/>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 xml:space="preserve"> € 25.000 </w:t>
            </w:r>
          </w:p>
        </w:tc>
      </w:tr>
      <w:tr w:rsidR="00CB4850" w:rsidRPr="00CB4850" w:rsidTr="00C36C71">
        <w:trPr>
          <w:trHeight w:val="255"/>
        </w:trPr>
        <w:tc>
          <w:tcPr>
            <w:tcW w:w="3818" w:type="dxa"/>
            <w:tcBorders>
              <w:top w:val="nil"/>
              <w:left w:val="single" w:sz="8" w:space="0" w:color="auto"/>
              <w:bottom w:val="single" w:sz="4" w:space="0" w:color="auto"/>
              <w:right w:val="single" w:sz="4" w:space="0" w:color="auto"/>
            </w:tcBorders>
            <w:shd w:val="clear" w:color="auto" w:fill="auto"/>
            <w:vAlign w:val="bottom"/>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Werkervaringsplaats</w:t>
            </w:r>
          </w:p>
        </w:tc>
        <w:tc>
          <w:tcPr>
            <w:tcW w:w="2835" w:type="dxa"/>
            <w:tcBorders>
              <w:top w:val="nil"/>
              <w:left w:val="nil"/>
              <w:bottom w:val="single" w:sz="4" w:space="0" w:color="auto"/>
              <w:right w:val="single" w:sz="8" w:space="0" w:color="auto"/>
            </w:tcBorders>
            <w:shd w:val="clear" w:color="auto" w:fill="auto"/>
            <w:noWrap/>
            <w:vAlign w:val="bottom"/>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 xml:space="preserve"> €   7.500 </w:t>
            </w:r>
          </w:p>
        </w:tc>
      </w:tr>
      <w:tr w:rsidR="00CB4850" w:rsidRPr="00CB4850" w:rsidTr="00C36C71">
        <w:trPr>
          <w:trHeight w:val="255"/>
        </w:trPr>
        <w:tc>
          <w:tcPr>
            <w:tcW w:w="3818" w:type="dxa"/>
            <w:tcBorders>
              <w:top w:val="nil"/>
              <w:left w:val="single" w:sz="8" w:space="0" w:color="auto"/>
              <w:bottom w:val="single" w:sz="4" w:space="0" w:color="auto"/>
              <w:right w:val="single" w:sz="4" w:space="0" w:color="auto"/>
            </w:tcBorders>
            <w:shd w:val="clear" w:color="auto" w:fill="auto"/>
            <w:vAlign w:val="bottom"/>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Mbo 1, 2 (stage)</w:t>
            </w:r>
          </w:p>
        </w:tc>
        <w:tc>
          <w:tcPr>
            <w:tcW w:w="2835" w:type="dxa"/>
            <w:tcBorders>
              <w:top w:val="nil"/>
              <w:left w:val="nil"/>
              <w:bottom w:val="single" w:sz="4" w:space="0" w:color="auto"/>
              <w:right w:val="single" w:sz="8" w:space="0" w:color="auto"/>
            </w:tcBorders>
            <w:shd w:val="clear" w:color="auto" w:fill="auto"/>
            <w:noWrap/>
            <w:vAlign w:val="bottom"/>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 xml:space="preserve"> €   5.000 </w:t>
            </w:r>
          </w:p>
        </w:tc>
      </w:tr>
      <w:tr w:rsidR="00CB4850" w:rsidRPr="00CB4850" w:rsidTr="00C36C71">
        <w:trPr>
          <w:trHeight w:val="255"/>
        </w:trPr>
        <w:tc>
          <w:tcPr>
            <w:tcW w:w="3818" w:type="dxa"/>
            <w:tcBorders>
              <w:top w:val="nil"/>
              <w:left w:val="single" w:sz="8" w:space="0" w:color="auto"/>
              <w:bottom w:val="single" w:sz="4" w:space="0" w:color="auto"/>
              <w:right w:val="single" w:sz="4" w:space="0" w:color="auto"/>
            </w:tcBorders>
            <w:shd w:val="clear" w:color="auto" w:fill="auto"/>
            <w:vAlign w:val="bottom"/>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Mbo 3, 4 en hbo (stage)</w:t>
            </w:r>
          </w:p>
        </w:tc>
        <w:tc>
          <w:tcPr>
            <w:tcW w:w="2835" w:type="dxa"/>
            <w:tcBorders>
              <w:top w:val="nil"/>
              <w:left w:val="nil"/>
              <w:bottom w:val="single" w:sz="4" w:space="0" w:color="auto"/>
              <w:right w:val="single" w:sz="8" w:space="0" w:color="auto"/>
            </w:tcBorders>
            <w:shd w:val="clear" w:color="auto" w:fill="auto"/>
            <w:noWrap/>
            <w:vAlign w:val="bottom"/>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 xml:space="preserve"> €   2.500 </w:t>
            </w:r>
          </w:p>
        </w:tc>
      </w:tr>
      <w:tr w:rsidR="00CB4850" w:rsidRPr="00CB4850" w:rsidTr="00C36C71">
        <w:trPr>
          <w:trHeight w:val="255"/>
        </w:trPr>
        <w:tc>
          <w:tcPr>
            <w:tcW w:w="6653" w:type="dxa"/>
            <w:gridSpan w:val="2"/>
            <w:tcBorders>
              <w:top w:val="single" w:sz="4" w:space="0" w:color="auto"/>
              <w:left w:val="single" w:sz="8" w:space="0" w:color="auto"/>
              <w:bottom w:val="single" w:sz="4" w:space="0" w:color="auto"/>
              <w:right w:val="single" w:sz="8" w:space="0" w:color="000000"/>
            </w:tcBorders>
            <w:shd w:val="clear" w:color="auto" w:fill="auto"/>
            <w:vAlign w:val="bottom"/>
            <w:hideMark/>
          </w:tcPr>
          <w:p w:rsidR="00CB4850" w:rsidRPr="00CB4850" w:rsidRDefault="00CB4850" w:rsidP="00CB4850">
            <w:pPr>
              <w:spacing w:line="280" w:lineRule="atLeast"/>
              <w:ind w:left="0"/>
              <w:rPr>
                <w:rFonts w:ascii="Arial" w:hAnsi="Arial" w:cs="Arial"/>
                <w:i/>
                <w:iCs/>
                <w:lang w:eastAsia="nl-NL"/>
              </w:rPr>
            </w:pPr>
            <w:r w:rsidRPr="00CB4850">
              <w:rPr>
                <w:rFonts w:ascii="Arial" w:hAnsi="Arial" w:cs="Arial"/>
                <w:i/>
                <w:iCs/>
                <w:lang w:eastAsia="nl-NL"/>
              </w:rPr>
              <w:t>Bijzondere groepen:</w:t>
            </w:r>
          </w:p>
        </w:tc>
      </w:tr>
      <w:tr w:rsidR="00CB4850" w:rsidRPr="00CB4850" w:rsidTr="00C36C71">
        <w:trPr>
          <w:trHeight w:val="255"/>
        </w:trPr>
        <w:tc>
          <w:tcPr>
            <w:tcW w:w="3818" w:type="dxa"/>
            <w:tcBorders>
              <w:top w:val="nil"/>
              <w:left w:val="single" w:sz="8" w:space="0" w:color="auto"/>
              <w:bottom w:val="single" w:sz="4" w:space="0" w:color="auto"/>
              <w:right w:val="single" w:sz="4" w:space="0" w:color="auto"/>
            </w:tcBorders>
            <w:shd w:val="clear" w:color="auto" w:fill="auto"/>
            <w:vAlign w:val="bottom"/>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Jongeren zonder startkwalificaties</w:t>
            </w:r>
          </w:p>
        </w:tc>
        <w:tc>
          <w:tcPr>
            <w:tcW w:w="2835" w:type="dxa"/>
            <w:tcBorders>
              <w:top w:val="nil"/>
              <w:left w:val="nil"/>
              <w:bottom w:val="single" w:sz="4" w:space="0" w:color="auto"/>
              <w:right w:val="single" w:sz="8" w:space="0" w:color="auto"/>
            </w:tcBorders>
            <w:shd w:val="clear" w:color="auto" w:fill="auto"/>
            <w:noWrap/>
            <w:vAlign w:val="bottom"/>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 xml:space="preserve"> € 22.500 </w:t>
            </w:r>
          </w:p>
        </w:tc>
      </w:tr>
      <w:tr w:rsidR="00CB4850" w:rsidRPr="00CB4850" w:rsidTr="00C36C71">
        <w:trPr>
          <w:trHeight w:val="255"/>
        </w:trPr>
        <w:tc>
          <w:tcPr>
            <w:tcW w:w="3818" w:type="dxa"/>
            <w:tcBorders>
              <w:top w:val="nil"/>
              <w:left w:val="single" w:sz="8" w:space="0" w:color="auto"/>
              <w:bottom w:val="single" w:sz="4" w:space="0" w:color="auto"/>
              <w:right w:val="single" w:sz="4" w:space="0" w:color="auto"/>
            </w:tcBorders>
            <w:shd w:val="clear" w:color="auto" w:fill="auto"/>
            <w:vAlign w:val="bottom"/>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Ex-gedetineerden</w:t>
            </w:r>
          </w:p>
        </w:tc>
        <w:tc>
          <w:tcPr>
            <w:tcW w:w="2835" w:type="dxa"/>
            <w:tcBorders>
              <w:top w:val="nil"/>
              <w:left w:val="nil"/>
              <w:bottom w:val="single" w:sz="4" w:space="0" w:color="auto"/>
              <w:right w:val="single" w:sz="8" w:space="0" w:color="auto"/>
            </w:tcBorders>
            <w:shd w:val="clear" w:color="auto" w:fill="auto"/>
            <w:noWrap/>
            <w:vAlign w:val="bottom"/>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 xml:space="preserve"> € 22.500 </w:t>
            </w:r>
          </w:p>
        </w:tc>
      </w:tr>
      <w:tr w:rsidR="00CB4850" w:rsidRPr="00CB4850" w:rsidTr="00C36C71">
        <w:trPr>
          <w:trHeight w:val="255"/>
        </w:trPr>
        <w:tc>
          <w:tcPr>
            <w:tcW w:w="3818" w:type="dxa"/>
            <w:tcBorders>
              <w:top w:val="nil"/>
              <w:left w:val="single" w:sz="8" w:space="0" w:color="auto"/>
              <w:bottom w:val="single" w:sz="4" w:space="0" w:color="auto"/>
              <w:right w:val="single" w:sz="4" w:space="0" w:color="auto"/>
            </w:tcBorders>
            <w:shd w:val="clear" w:color="auto" w:fill="auto"/>
            <w:vAlign w:val="bottom"/>
            <w:hideMark/>
          </w:tcPr>
          <w:p w:rsidR="00CB4850" w:rsidRPr="00CB4850" w:rsidRDefault="00CB4850" w:rsidP="00CB4850">
            <w:pPr>
              <w:spacing w:line="280" w:lineRule="atLeast"/>
              <w:ind w:left="0"/>
              <w:rPr>
                <w:rFonts w:ascii="Arial" w:hAnsi="Arial" w:cs="Arial"/>
                <w:lang w:eastAsia="nl-NL"/>
              </w:rPr>
            </w:pPr>
            <w:proofErr w:type="spellStart"/>
            <w:r w:rsidRPr="00CB4850">
              <w:rPr>
                <w:rFonts w:ascii="Arial" w:hAnsi="Arial" w:cs="Arial"/>
                <w:lang w:eastAsia="nl-NL"/>
              </w:rPr>
              <w:t>Nuggers</w:t>
            </w:r>
            <w:proofErr w:type="spellEnd"/>
          </w:p>
        </w:tc>
        <w:tc>
          <w:tcPr>
            <w:tcW w:w="2835" w:type="dxa"/>
            <w:tcBorders>
              <w:top w:val="nil"/>
              <w:left w:val="nil"/>
              <w:bottom w:val="single" w:sz="4" w:space="0" w:color="auto"/>
              <w:right w:val="single" w:sz="8" w:space="0" w:color="auto"/>
            </w:tcBorders>
            <w:shd w:val="clear" w:color="auto" w:fill="auto"/>
            <w:noWrap/>
            <w:vAlign w:val="bottom"/>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 xml:space="preserve"> € 22.500 </w:t>
            </w:r>
          </w:p>
        </w:tc>
      </w:tr>
      <w:tr w:rsidR="00CB4850" w:rsidRPr="00CB4850" w:rsidTr="00C36C71">
        <w:trPr>
          <w:trHeight w:val="255"/>
        </w:trPr>
        <w:tc>
          <w:tcPr>
            <w:tcW w:w="6653" w:type="dxa"/>
            <w:gridSpan w:val="2"/>
            <w:tcBorders>
              <w:top w:val="single" w:sz="4" w:space="0" w:color="auto"/>
              <w:left w:val="single" w:sz="8" w:space="0" w:color="auto"/>
              <w:bottom w:val="single" w:sz="4" w:space="0" w:color="auto"/>
              <w:right w:val="single" w:sz="8" w:space="0" w:color="000000"/>
            </w:tcBorders>
            <w:shd w:val="clear" w:color="auto" w:fill="auto"/>
            <w:vAlign w:val="bottom"/>
            <w:hideMark/>
          </w:tcPr>
          <w:p w:rsidR="00CB4850" w:rsidRPr="00CB4850" w:rsidRDefault="00CB4850" w:rsidP="00CB4850">
            <w:pPr>
              <w:spacing w:line="280" w:lineRule="atLeast"/>
              <w:ind w:left="0"/>
              <w:rPr>
                <w:rFonts w:ascii="Arial" w:hAnsi="Arial" w:cs="Arial"/>
                <w:i/>
                <w:iCs/>
                <w:lang w:eastAsia="nl-NL"/>
              </w:rPr>
            </w:pPr>
            <w:r w:rsidRPr="00CB4850">
              <w:rPr>
                <w:rFonts w:ascii="Arial" w:hAnsi="Arial" w:cs="Arial"/>
                <w:i/>
                <w:iCs/>
                <w:lang w:eastAsia="nl-NL"/>
              </w:rPr>
              <w:t>Bonussen:</w:t>
            </w:r>
          </w:p>
        </w:tc>
      </w:tr>
      <w:tr w:rsidR="00CB4850" w:rsidRPr="00CB4850" w:rsidTr="00C36C71">
        <w:trPr>
          <w:trHeight w:val="255"/>
        </w:trPr>
        <w:tc>
          <w:tcPr>
            <w:tcW w:w="3818" w:type="dxa"/>
            <w:tcBorders>
              <w:top w:val="nil"/>
              <w:left w:val="single" w:sz="8" w:space="0" w:color="auto"/>
              <w:bottom w:val="single" w:sz="4" w:space="0" w:color="auto"/>
              <w:right w:val="single" w:sz="4" w:space="0" w:color="auto"/>
            </w:tcBorders>
            <w:shd w:val="clear" w:color="auto" w:fill="auto"/>
            <w:vAlign w:val="bottom"/>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Vast dienstverband</w:t>
            </w:r>
          </w:p>
        </w:tc>
        <w:tc>
          <w:tcPr>
            <w:tcW w:w="2835" w:type="dxa"/>
            <w:tcBorders>
              <w:top w:val="nil"/>
              <w:left w:val="nil"/>
              <w:bottom w:val="single" w:sz="4" w:space="0" w:color="auto"/>
              <w:right w:val="single" w:sz="8" w:space="0" w:color="auto"/>
            </w:tcBorders>
            <w:shd w:val="clear" w:color="auto" w:fill="auto"/>
            <w:noWrap/>
            <w:vAlign w:val="bottom"/>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 xml:space="preserve"> € 10.000 </w:t>
            </w:r>
          </w:p>
        </w:tc>
      </w:tr>
      <w:tr w:rsidR="00CB4850" w:rsidRPr="00CB4850" w:rsidTr="00C36C71">
        <w:trPr>
          <w:trHeight w:val="255"/>
        </w:trPr>
        <w:tc>
          <w:tcPr>
            <w:tcW w:w="3818" w:type="dxa"/>
            <w:tcBorders>
              <w:top w:val="nil"/>
              <w:left w:val="single" w:sz="8" w:space="0" w:color="auto"/>
              <w:bottom w:val="single" w:sz="4" w:space="0" w:color="auto"/>
              <w:right w:val="single" w:sz="4" w:space="0" w:color="auto"/>
            </w:tcBorders>
            <w:shd w:val="clear" w:color="auto" w:fill="auto"/>
            <w:vAlign w:val="bottom"/>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Werklozen &gt; 50 jaar</w:t>
            </w:r>
          </w:p>
        </w:tc>
        <w:tc>
          <w:tcPr>
            <w:tcW w:w="2835" w:type="dxa"/>
            <w:tcBorders>
              <w:top w:val="nil"/>
              <w:left w:val="nil"/>
              <w:bottom w:val="single" w:sz="4" w:space="0" w:color="auto"/>
              <w:right w:val="single" w:sz="8" w:space="0" w:color="auto"/>
            </w:tcBorders>
            <w:shd w:val="clear" w:color="auto" w:fill="auto"/>
            <w:noWrap/>
            <w:vAlign w:val="bottom"/>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 xml:space="preserve"> €   5.000 </w:t>
            </w:r>
          </w:p>
        </w:tc>
      </w:tr>
      <w:tr w:rsidR="00CB4850" w:rsidRPr="00CB4850" w:rsidTr="00C36C71">
        <w:trPr>
          <w:trHeight w:val="270"/>
        </w:trPr>
        <w:tc>
          <w:tcPr>
            <w:tcW w:w="3818" w:type="dxa"/>
            <w:tcBorders>
              <w:top w:val="nil"/>
              <w:left w:val="single" w:sz="8" w:space="0" w:color="auto"/>
              <w:bottom w:val="single" w:sz="8" w:space="0" w:color="auto"/>
              <w:right w:val="single" w:sz="4" w:space="0" w:color="auto"/>
            </w:tcBorders>
            <w:shd w:val="clear" w:color="auto" w:fill="auto"/>
            <w:vAlign w:val="bottom"/>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Statushouders</w:t>
            </w:r>
          </w:p>
        </w:tc>
        <w:tc>
          <w:tcPr>
            <w:tcW w:w="2835" w:type="dxa"/>
            <w:tcBorders>
              <w:top w:val="nil"/>
              <w:left w:val="nil"/>
              <w:bottom w:val="single" w:sz="8" w:space="0" w:color="auto"/>
              <w:right w:val="single" w:sz="8" w:space="0" w:color="auto"/>
            </w:tcBorders>
            <w:shd w:val="clear" w:color="auto" w:fill="auto"/>
            <w:noWrap/>
            <w:vAlign w:val="bottom"/>
            <w:hideMark/>
          </w:tcPr>
          <w:p w:rsidR="00CB4850" w:rsidRPr="00CB4850" w:rsidRDefault="00CB4850" w:rsidP="00CB4850">
            <w:pPr>
              <w:spacing w:line="280" w:lineRule="atLeast"/>
              <w:ind w:left="0"/>
              <w:rPr>
                <w:rFonts w:ascii="Arial" w:hAnsi="Arial" w:cs="Arial"/>
                <w:lang w:eastAsia="nl-NL"/>
              </w:rPr>
            </w:pPr>
            <w:r w:rsidRPr="00CB4850">
              <w:rPr>
                <w:rFonts w:ascii="Arial" w:hAnsi="Arial" w:cs="Arial"/>
                <w:lang w:eastAsia="nl-NL"/>
              </w:rPr>
              <w:t xml:space="preserve"> €   5.000 </w:t>
            </w:r>
          </w:p>
        </w:tc>
      </w:tr>
    </w:tbl>
    <w:p w:rsidR="00F03E56" w:rsidRPr="0083588A" w:rsidRDefault="00AD6EC5" w:rsidP="00F03E56">
      <w:pPr>
        <w:keepNext/>
        <w:keepLines/>
        <w:spacing w:before="360" w:after="120" w:line="276" w:lineRule="auto"/>
        <w:ind w:left="0"/>
        <w:outlineLvl w:val="2"/>
        <w:rPr>
          <w:rFonts w:ascii="Arial" w:hAnsi="Arial" w:cs="Arial"/>
          <w:i/>
          <w:color w:val="548DD4"/>
          <w:lang w:eastAsia="nl-NL"/>
        </w:rPr>
      </w:pPr>
      <w:r w:rsidRPr="00AD6EC5">
        <w:rPr>
          <w:rFonts w:ascii="Arial" w:hAnsi="Arial" w:cs="Arial"/>
          <w:i/>
          <w:color w:val="548DD4"/>
          <w:lang w:eastAsia="nl-NL"/>
        </w:rPr>
        <w:t>Kaders voor verantwoording en rapportage</w:t>
      </w:r>
    </w:p>
    <w:p w:rsidR="00F03E56" w:rsidRPr="00F03E56" w:rsidRDefault="00F3347A" w:rsidP="00F03E56">
      <w:pPr>
        <w:spacing w:line="280" w:lineRule="atLeast"/>
        <w:ind w:left="0"/>
        <w:rPr>
          <w:rFonts w:ascii="Arial" w:hAnsi="Arial" w:cs="Arial"/>
          <w:lang w:eastAsia="nl-NL"/>
        </w:rPr>
      </w:pPr>
      <w:r>
        <w:rPr>
          <w:rFonts w:ascii="Arial" w:hAnsi="Arial" w:cs="Arial"/>
          <w:lang w:eastAsia="nl-NL"/>
        </w:rPr>
        <w:t xml:space="preserve">Indien Inschrijver er in zijn Inschrijving voor kiest om zich aan </w:t>
      </w:r>
      <w:proofErr w:type="spellStart"/>
      <w:r>
        <w:rPr>
          <w:rFonts w:ascii="Arial" w:hAnsi="Arial" w:cs="Arial"/>
          <w:lang w:eastAsia="nl-NL"/>
        </w:rPr>
        <w:t>social</w:t>
      </w:r>
      <w:proofErr w:type="spellEnd"/>
      <w:r>
        <w:rPr>
          <w:rFonts w:ascii="Arial" w:hAnsi="Arial" w:cs="Arial"/>
          <w:lang w:eastAsia="nl-NL"/>
        </w:rPr>
        <w:t xml:space="preserve"> return te committeren, dan zal hem na een eventuele gunning worden gevraagd i</w:t>
      </w:r>
      <w:r w:rsidR="00F03E56" w:rsidRPr="00F03E56">
        <w:rPr>
          <w:rFonts w:ascii="Arial" w:hAnsi="Arial" w:cs="Arial"/>
          <w:lang w:eastAsia="nl-NL"/>
        </w:rPr>
        <w:t xml:space="preserve">n </w:t>
      </w:r>
      <w:r>
        <w:rPr>
          <w:rFonts w:ascii="Arial" w:hAnsi="Arial" w:cs="Arial"/>
          <w:lang w:eastAsia="nl-NL"/>
        </w:rPr>
        <w:t>een</w:t>
      </w:r>
      <w:r w:rsidR="00AD6EC5">
        <w:rPr>
          <w:rFonts w:ascii="Arial" w:hAnsi="Arial" w:cs="Arial"/>
          <w:lang w:eastAsia="nl-NL"/>
        </w:rPr>
        <w:t xml:space="preserve"> plan van aanpak</w:t>
      </w:r>
      <w:r w:rsidR="00F03E56" w:rsidRPr="00F03E56">
        <w:rPr>
          <w:rFonts w:ascii="Arial" w:hAnsi="Arial" w:cs="Arial"/>
          <w:lang w:eastAsia="nl-NL"/>
        </w:rPr>
        <w:t xml:space="preserve"> </w:t>
      </w:r>
      <w:r>
        <w:rPr>
          <w:rFonts w:ascii="Arial" w:hAnsi="Arial" w:cs="Arial"/>
          <w:lang w:eastAsia="nl-NL"/>
        </w:rPr>
        <w:t>duidelijk aan te geven</w:t>
      </w:r>
      <w:r w:rsidR="00F03E56" w:rsidRPr="00F03E56">
        <w:rPr>
          <w:rFonts w:ascii="Arial" w:hAnsi="Arial" w:cs="Arial"/>
          <w:lang w:eastAsia="nl-NL"/>
        </w:rPr>
        <w:t xml:space="preserve"> op welke wijze Opdrachtnemer invulling zal geven aan de </w:t>
      </w:r>
      <w:proofErr w:type="spellStart"/>
      <w:r w:rsidR="00F03E56" w:rsidRPr="00F03E56">
        <w:rPr>
          <w:rFonts w:ascii="Arial" w:hAnsi="Arial" w:cs="Arial"/>
          <w:lang w:eastAsia="nl-NL"/>
        </w:rPr>
        <w:t>Social</w:t>
      </w:r>
      <w:proofErr w:type="spellEnd"/>
      <w:r w:rsidR="00F03E56" w:rsidRPr="00F03E56">
        <w:rPr>
          <w:rFonts w:ascii="Arial" w:hAnsi="Arial" w:cs="Arial"/>
          <w:lang w:eastAsia="nl-NL"/>
        </w:rPr>
        <w:t xml:space="preserve"> return verplichting (tijdspad, kosten en inzet ten behoeve van de doelgroep).</w:t>
      </w:r>
    </w:p>
    <w:p w:rsidR="00F03E56" w:rsidRPr="00F03E56" w:rsidRDefault="00F03E56" w:rsidP="00F03E56">
      <w:pPr>
        <w:spacing w:line="280" w:lineRule="atLeast"/>
        <w:ind w:left="0"/>
        <w:rPr>
          <w:rFonts w:ascii="Arial" w:hAnsi="Arial" w:cs="Arial"/>
          <w:lang w:eastAsia="nl-NL"/>
        </w:rPr>
      </w:pPr>
    </w:p>
    <w:p w:rsidR="00F03E56" w:rsidRPr="00F03E56" w:rsidRDefault="00F03E56" w:rsidP="00F03E56">
      <w:pPr>
        <w:spacing w:line="280" w:lineRule="atLeast"/>
        <w:ind w:left="0"/>
        <w:rPr>
          <w:rFonts w:ascii="Arial" w:hAnsi="Arial" w:cs="Arial"/>
          <w:lang w:eastAsia="nl-NL"/>
        </w:rPr>
      </w:pPr>
      <w:r w:rsidRPr="00F03E56">
        <w:rPr>
          <w:rFonts w:ascii="Arial" w:hAnsi="Arial" w:cs="Arial"/>
          <w:lang w:eastAsia="nl-NL"/>
        </w:rPr>
        <w:t xml:space="preserve">Opdrachtnemer blijft te allen tijde eindverantwoordelijk voor het nakomen van zijn </w:t>
      </w:r>
      <w:proofErr w:type="spellStart"/>
      <w:r w:rsidRPr="00F03E56">
        <w:rPr>
          <w:rFonts w:ascii="Arial" w:hAnsi="Arial" w:cs="Arial"/>
          <w:lang w:eastAsia="nl-NL"/>
        </w:rPr>
        <w:t>Social</w:t>
      </w:r>
      <w:proofErr w:type="spellEnd"/>
      <w:r w:rsidRPr="00F03E56">
        <w:rPr>
          <w:rFonts w:ascii="Arial" w:hAnsi="Arial" w:cs="Arial"/>
          <w:lang w:eastAsia="nl-NL"/>
        </w:rPr>
        <w:t xml:space="preserve"> Return verplichtingen, zoals het werven, selecteren, plaatsen, opleiden en begeleiden van de doelgroep. Dit geldt ook wanneer Opdrachtnemer de </w:t>
      </w:r>
      <w:proofErr w:type="spellStart"/>
      <w:r w:rsidRPr="00F03E56">
        <w:rPr>
          <w:rFonts w:ascii="Arial" w:hAnsi="Arial" w:cs="Arial"/>
          <w:lang w:eastAsia="nl-NL"/>
        </w:rPr>
        <w:t>Social</w:t>
      </w:r>
      <w:proofErr w:type="spellEnd"/>
      <w:r w:rsidRPr="00F03E56">
        <w:rPr>
          <w:rFonts w:ascii="Arial" w:hAnsi="Arial" w:cs="Arial"/>
          <w:lang w:eastAsia="nl-NL"/>
        </w:rPr>
        <w:t xml:space="preserve"> Return verplichting (deels) overdraagt aan Onderaannemers. </w:t>
      </w:r>
    </w:p>
    <w:p w:rsidR="00F03E56" w:rsidRPr="00F03E56" w:rsidRDefault="00F03E56" w:rsidP="00F03E56">
      <w:pPr>
        <w:spacing w:line="280" w:lineRule="atLeast"/>
        <w:ind w:left="0"/>
        <w:rPr>
          <w:rFonts w:ascii="Arial" w:hAnsi="Arial" w:cs="Arial"/>
          <w:lang w:eastAsia="nl-NL"/>
        </w:rPr>
      </w:pPr>
    </w:p>
    <w:p w:rsidR="00F03E56" w:rsidRPr="00F03E56" w:rsidRDefault="00F03E56" w:rsidP="00F03E56">
      <w:pPr>
        <w:spacing w:line="280" w:lineRule="atLeast"/>
        <w:ind w:left="0"/>
        <w:rPr>
          <w:rFonts w:ascii="Arial" w:hAnsi="Arial" w:cs="Arial"/>
          <w:lang w:eastAsia="nl-NL"/>
        </w:rPr>
      </w:pPr>
      <w:r w:rsidRPr="00F03E56">
        <w:rPr>
          <w:rFonts w:ascii="Arial" w:hAnsi="Arial" w:cs="Arial"/>
          <w:lang w:eastAsia="nl-NL"/>
        </w:rPr>
        <w:t xml:space="preserve">De bewijslast voor het voldoen aan de </w:t>
      </w:r>
      <w:proofErr w:type="spellStart"/>
      <w:r w:rsidRPr="00F03E56">
        <w:rPr>
          <w:rFonts w:ascii="Arial" w:hAnsi="Arial" w:cs="Arial"/>
          <w:lang w:eastAsia="nl-NL"/>
        </w:rPr>
        <w:t>Social</w:t>
      </w:r>
      <w:proofErr w:type="spellEnd"/>
      <w:r w:rsidRPr="00F03E56">
        <w:rPr>
          <w:rFonts w:ascii="Arial" w:hAnsi="Arial" w:cs="Arial"/>
          <w:lang w:eastAsia="nl-NL"/>
        </w:rPr>
        <w:t xml:space="preserve"> Return verplichting ligt bij Opdrachtnemer. Deze is daarmee te allen tijde hoofdelijk verantwoordelijk om aantoonbaar te maken dat, en op welke wijze, hij inspanningen heeft geleverd in het kader van de betreffende </w:t>
      </w:r>
      <w:proofErr w:type="spellStart"/>
      <w:r w:rsidRPr="00F03E56">
        <w:rPr>
          <w:rFonts w:ascii="Arial" w:hAnsi="Arial" w:cs="Arial"/>
          <w:lang w:eastAsia="nl-NL"/>
        </w:rPr>
        <w:t>Social</w:t>
      </w:r>
      <w:proofErr w:type="spellEnd"/>
      <w:r w:rsidRPr="00F03E56">
        <w:rPr>
          <w:rFonts w:ascii="Arial" w:hAnsi="Arial" w:cs="Arial"/>
          <w:lang w:eastAsia="nl-NL"/>
        </w:rPr>
        <w:t xml:space="preserve"> Return verplichting, overeenkomstig de gemaakte prestatieafspraken in de Inschrijving van Opdrachtnemer. </w:t>
      </w:r>
    </w:p>
    <w:p w:rsidR="00F03E56" w:rsidRPr="00F03E56" w:rsidRDefault="00F03E56" w:rsidP="00F03E56">
      <w:pPr>
        <w:spacing w:line="280" w:lineRule="atLeast"/>
        <w:ind w:left="0"/>
        <w:rPr>
          <w:rFonts w:ascii="Arial" w:hAnsi="Arial" w:cs="Arial"/>
          <w:lang w:eastAsia="nl-NL"/>
        </w:rPr>
      </w:pPr>
    </w:p>
    <w:p w:rsidR="00F03E56" w:rsidRPr="00F03E56" w:rsidRDefault="00F03E56" w:rsidP="00F03E56">
      <w:pPr>
        <w:spacing w:line="280" w:lineRule="atLeast"/>
        <w:ind w:left="0"/>
        <w:rPr>
          <w:rFonts w:ascii="Arial" w:hAnsi="Arial" w:cs="Arial"/>
          <w:lang w:eastAsia="nl-NL"/>
        </w:rPr>
      </w:pPr>
      <w:r w:rsidRPr="00F03E56">
        <w:rPr>
          <w:rFonts w:ascii="Arial" w:hAnsi="Arial" w:cs="Arial"/>
          <w:lang w:eastAsia="nl-NL"/>
        </w:rPr>
        <w:lastRenderedPageBreak/>
        <w:t xml:space="preserve">Bij verrekening van inspanningen voor de doelgroep met de </w:t>
      </w:r>
      <w:proofErr w:type="spellStart"/>
      <w:r w:rsidRPr="00F03E56">
        <w:rPr>
          <w:rFonts w:ascii="Arial" w:hAnsi="Arial" w:cs="Arial"/>
          <w:lang w:eastAsia="nl-NL"/>
        </w:rPr>
        <w:t>Social</w:t>
      </w:r>
      <w:proofErr w:type="spellEnd"/>
      <w:r w:rsidRPr="00F03E56">
        <w:rPr>
          <w:rFonts w:ascii="Arial" w:hAnsi="Arial" w:cs="Arial"/>
          <w:lang w:eastAsia="nl-NL"/>
        </w:rPr>
        <w:t xml:space="preserve"> Return verplichting wordt uitgegaan van de kosten die Opdrachtnemer daadwerkelijk heeft gemaakt. Hierbij gelden de volgende uitgangspunten:</w:t>
      </w:r>
    </w:p>
    <w:p w:rsidR="00F03E56" w:rsidRPr="00F03E56" w:rsidRDefault="00F03E56" w:rsidP="00F03E56">
      <w:pPr>
        <w:numPr>
          <w:ilvl w:val="0"/>
          <w:numId w:val="17"/>
        </w:numPr>
        <w:spacing w:line="280" w:lineRule="atLeast"/>
        <w:ind w:left="284" w:hanging="284"/>
        <w:rPr>
          <w:rFonts w:ascii="Arial" w:hAnsi="Arial" w:cs="Arial"/>
          <w:lang w:eastAsia="nl-NL"/>
        </w:rPr>
      </w:pPr>
      <w:r w:rsidRPr="00F03E56">
        <w:rPr>
          <w:rFonts w:ascii="Arial" w:hAnsi="Arial" w:cs="Arial"/>
          <w:lang w:eastAsia="nl-NL"/>
        </w:rPr>
        <w:t xml:space="preserve">Inschaling van kandidaten uit de doelgroep geschiedt conform de door GVB opgestelde ‘bouwblokkentabel </w:t>
      </w:r>
      <w:proofErr w:type="spellStart"/>
      <w:r w:rsidRPr="00F03E56">
        <w:rPr>
          <w:rFonts w:ascii="Arial" w:hAnsi="Arial" w:cs="Arial"/>
          <w:lang w:eastAsia="nl-NL"/>
        </w:rPr>
        <w:t>Social</w:t>
      </w:r>
      <w:proofErr w:type="spellEnd"/>
      <w:r w:rsidRPr="00F03E56">
        <w:rPr>
          <w:rFonts w:ascii="Arial" w:hAnsi="Arial" w:cs="Arial"/>
          <w:lang w:eastAsia="nl-NL"/>
        </w:rPr>
        <w:t xml:space="preserve"> Return’;</w:t>
      </w:r>
    </w:p>
    <w:p w:rsidR="00F03E56" w:rsidRPr="00F03E56" w:rsidRDefault="00F03E56" w:rsidP="00F03E56">
      <w:pPr>
        <w:numPr>
          <w:ilvl w:val="0"/>
          <w:numId w:val="17"/>
        </w:numPr>
        <w:spacing w:line="280" w:lineRule="atLeast"/>
        <w:ind w:left="284" w:hanging="284"/>
        <w:rPr>
          <w:rFonts w:ascii="Arial" w:hAnsi="Arial" w:cs="Arial"/>
          <w:lang w:eastAsia="nl-NL"/>
        </w:rPr>
      </w:pPr>
      <w:r w:rsidRPr="00F03E56">
        <w:rPr>
          <w:rFonts w:ascii="Arial" w:hAnsi="Arial" w:cs="Arial"/>
          <w:lang w:eastAsia="nl-NL"/>
        </w:rPr>
        <w:t>Scholing en opleiding vinden plaats bij een erkend opleidingsinstituut. Kosten gemaakt in het kader van scholing dienen onderbouwd te worden met nota’s van de scholing. In geval van interne scholing dienen de gemaakte kosten schriftelijk te worden onderbouwd;</w:t>
      </w:r>
    </w:p>
    <w:p w:rsidR="00F03E56" w:rsidRPr="00F03E56" w:rsidRDefault="00F03E56" w:rsidP="00F03E56">
      <w:pPr>
        <w:numPr>
          <w:ilvl w:val="0"/>
          <w:numId w:val="17"/>
        </w:numPr>
        <w:spacing w:line="280" w:lineRule="atLeast"/>
        <w:ind w:left="284" w:hanging="284"/>
        <w:rPr>
          <w:rFonts w:ascii="Arial" w:hAnsi="Arial" w:cs="Arial"/>
          <w:lang w:eastAsia="nl-NL"/>
        </w:rPr>
      </w:pPr>
      <w:r w:rsidRPr="00F03E56">
        <w:rPr>
          <w:rFonts w:ascii="Arial" w:hAnsi="Arial" w:cs="Arial"/>
          <w:lang w:eastAsia="nl-NL"/>
        </w:rPr>
        <w:t>Begeleidingskosten, mits noodzakelijk, aannemelijk en deugdelijk onderbouwd, zijn kosten die noodzakelijkerwijs gemaakt worden ten behoeve van de inzet van de kandidaat uit de doelgroep;</w:t>
      </w:r>
    </w:p>
    <w:p w:rsidR="00F03E56" w:rsidRPr="00F03E56" w:rsidRDefault="00F03E56" w:rsidP="00F03E56">
      <w:pPr>
        <w:numPr>
          <w:ilvl w:val="0"/>
          <w:numId w:val="17"/>
        </w:numPr>
        <w:spacing w:line="280" w:lineRule="atLeast"/>
        <w:ind w:left="284" w:hanging="284"/>
        <w:rPr>
          <w:rFonts w:ascii="Arial" w:hAnsi="Arial" w:cs="Arial"/>
          <w:lang w:eastAsia="nl-NL"/>
        </w:rPr>
      </w:pPr>
      <w:r w:rsidRPr="00F03E56">
        <w:rPr>
          <w:rFonts w:ascii="Arial" w:hAnsi="Arial" w:cs="Arial"/>
          <w:lang w:eastAsia="nl-NL"/>
        </w:rPr>
        <w:t>Er kunnen nadere afspraken worden gemaakt over de verantwoording op basis van wederzijdse goedkeuring.</w:t>
      </w:r>
    </w:p>
    <w:p w:rsidR="0083588A" w:rsidRDefault="0083588A">
      <w:pPr>
        <w:ind w:left="0"/>
        <w:rPr>
          <w:rFonts w:ascii="Arial" w:hAnsi="Arial" w:cs="Arial"/>
          <w:b/>
        </w:rPr>
      </w:pPr>
      <w:r>
        <w:rPr>
          <w:rFonts w:ascii="Arial" w:hAnsi="Arial" w:cs="Arial"/>
          <w:b/>
        </w:rPr>
        <w:br w:type="page"/>
      </w:r>
    </w:p>
    <w:p w:rsidR="00337825" w:rsidRDefault="00845C90" w:rsidP="00A61E55">
      <w:pPr>
        <w:spacing w:line="360" w:lineRule="auto"/>
        <w:ind w:left="0"/>
        <w:rPr>
          <w:rFonts w:ascii="Arial" w:hAnsi="Arial" w:cs="Arial"/>
          <w:b/>
        </w:rPr>
      </w:pPr>
      <w:r w:rsidRPr="00845C90">
        <w:rPr>
          <w:rFonts w:ascii="Arial" w:hAnsi="Arial" w:cs="Arial"/>
          <w:b/>
        </w:rPr>
        <w:lastRenderedPageBreak/>
        <w:t xml:space="preserve">MODEL </w:t>
      </w:r>
      <w:r w:rsidR="00337825" w:rsidRPr="00337825">
        <w:rPr>
          <w:rFonts w:ascii="Arial" w:hAnsi="Arial" w:cs="Arial"/>
          <w:b/>
        </w:rPr>
        <w:t xml:space="preserve">Verantwoordingsformulier </w:t>
      </w:r>
      <w:proofErr w:type="spellStart"/>
      <w:r w:rsidR="00337825" w:rsidRPr="00337825">
        <w:rPr>
          <w:rFonts w:ascii="Arial" w:hAnsi="Arial" w:cs="Arial"/>
          <w:b/>
        </w:rPr>
        <w:t>Social</w:t>
      </w:r>
      <w:proofErr w:type="spellEnd"/>
      <w:r w:rsidR="00337825" w:rsidRPr="00337825">
        <w:rPr>
          <w:rFonts w:ascii="Arial" w:hAnsi="Arial" w:cs="Arial"/>
          <w:b/>
        </w:rPr>
        <w:t xml:space="preserve"> Return </w:t>
      </w:r>
      <w:r w:rsidR="003A2852" w:rsidRPr="000E6757">
        <w:rPr>
          <w:rFonts w:ascii="Arial" w:hAnsi="Arial" w:cs="Arial"/>
          <w:b/>
        </w:rPr>
        <w:t>GVB</w:t>
      </w:r>
    </w:p>
    <w:p w:rsidR="00337825" w:rsidRDefault="00337825" w:rsidP="00A61E55">
      <w:pPr>
        <w:ind w:left="0"/>
        <w:rPr>
          <w:rFonts w:ascii="Arial" w:hAnsi="Arial" w:cs="Arial"/>
        </w:rPr>
      </w:pPr>
    </w:p>
    <w:p w:rsidR="003A2852" w:rsidRDefault="00337825" w:rsidP="00A61E55">
      <w:pPr>
        <w:ind w:left="0"/>
        <w:rPr>
          <w:rFonts w:ascii="Arial" w:hAnsi="Arial" w:cs="Arial"/>
        </w:rPr>
      </w:pPr>
      <w:r w:rsidRPr="00337825">
        <w:rPr>
          <w:rFonts w:ascii="Arial" w:hAnsi="Arial" w:cs="Arial"/>
          <w:highlight w:val="yellow"/>
        </w:rPr>
        <w:t xml:space="preserve">Naam </w:t>
      </w:r>
      <w:r w:rsidR="00A47E92">
        <w:rPr>
          <w:rFonts w:ascii="Arial" w:hAnsi="Arial" w:cs="Arial"/>
          <w:highlight w:val="yellow"/>
        </w:rPr>
        <w:t>opdrachtnemer</w:t>
      </w:r>
      <w:r w:rsidRPr="00337825">
        <w:rPr>
          <w:rFonts w:ascii="Arial" w:hAnsi="Arial" w:cs="Arial"/>
        </w:rPr>
        <w:t xml:space="preserve"> verklaart hierbij dat hij voldoet aan zijn verplichting voor </w:t>
      </w:r>
      <w:proofErr w:type="spellStart"/>
      <w:r w:rsidRPr="00337825">
        <w:rPr>
          <w:rFonts w:ascii="Arial" w:hAnsi="Arial" w:cs="Arial"/>
        </w:rPr>
        <w:t>Social</w:t>
      </w:r>
      <w:proofErr w:type="spellEnd"/>
      <w:r w:rsidRPr="00337825">
        <w:rPr>
          <w:rFonts w:ascii="Arial" w:hAnsi="Arial" w:cs="Arial"/>
        </w:rPr>
        <w:t xml:space="preserve"> Return. Deze verplichting staat in bepaling</w:t>
      </w:r>
      <w:r w:rsidR="005E4BB5">
        <w:rPr>
          <w:rFonts w:ascii="Arial" w:hAnsi="Arial" w:cs="Arial"/>
        </w:rPr>
        <w:t xml:space="preserve"> </w:t>
      </w:r>
      <w:r w:rsidR="005E4BB5" w:rsidRPr="00FE183B">
        <w:rPr>
          <w:rFonts w:ascii="Arial" w:hAnsi="Arial" w:cs="Arial"/>
          <w:highlight w:val="yellow"/>
        </w:rPr>
        <w:t xml:space="preserve">verwijzing naar </w:t>
      </w:r>
      <w:r w:rsidR="00A47E92">
        <w:rPr>
          <w:rFonts w:ascii="Arial" w:hAnsi="Arial" w:cs="Arial"/>
          <w:highlight w:val="yellow"/>
        </w:rPr>
        <w:t>(raam)</w:t>
      </w:r>
      <w:r w:rsidR="005E4BB5" w:rsidRPr="00FE183B">
        <w:rPr>
          <w:rFonts w:ascii="Arial" w:hAnsi="Arial" w:cs="Arial"/>
          <w:highlight w:val="yellow"/>
        </w:rPr>
        <w:t>contract invoegen</w:t>
      </w:r>
      <w:r w:rsidRPr="00337825">
        <w:rPr>
          <w:rFonts w:ascii="Arial" w:hAnsi="Arial" w:cs="Arial"/>
        </w:rPr>
        <w:t xml:space="preserve"> van het </w:t>
      </w:r>
      <w:r w:rsidR="00A47E92" w:rsidRPr="00A47E92">
        <w:rPr>
          <w:rFonts w:ascii="Arial" w:hAnsi="Arial" w:cs="Arial"/>
          <w:highlight w:val="yellow"/>
        </w:rPr>
        <w:t>(raam)</w:t>
      </w:r>
      <w:r w:rsidR="005E4BB5" w:rsidRPr="00A47E92">
        <w:rPr>
          <w:rFonts w:ascii="Arial" w:hAnsi="Arial" w:cs="Arial"/>
          <w:highlight w:val="yellow"/>
        </w:rPr>
        <w:t>contract</w:t>
      </w:r>
      <w:r w:rsidRPr="00337825">
        <w:rPr>
          <w:rFonts w:ascii="Arial" w:hAnsi="Arial" w:cs="Arial"/>
        </w:rPr>
        <w:t xml:space="preserve"> met als naam: </w:t>
      </w:r>
      <w:r w:rsidRPr="00337825">
        <w:rPr>
          <w:rFonts w:ascii="Arial" w:hAnsi="Arial" w:cs="Arial"/>
          <w:highlight w:val="yellow"/>
        </w:rPr>
        <w:t xml:space="preserve">naam </w:t>
      </w:r>
      <w:r w:rsidR="00A47E92">
        <w:rPr>
          <w:rFonts w:ascii="Arial" w:hAnsi="Arial" w:cs="Arial"/>
          <w:highlight w:val="yellow"/>
        </w:rPr>
        <w:t>(raam)contract</w:t>
      </w:r>
      <w:r w:rsidRPr="00337825">
        <w:rPr>
          <w:rFonts w:ascii="Arial" w:hAnsi="Arial" w:cs="Arial"/>
        </w:rPr>
        <w:t>, met project</w:t>
      </w:r>
      <w:r w:rsidR="00A47E92">
        <w:rPr>
          <w:rFonts w:ascii="Arial" w:hAnsi="Arial" w:cs="Arial"/>
        </w:rPr>
        <w:t>/contract</w:t>
      </w:r>
      <w:r w:rsidRPr="00337825">
        <w:rPr>
          <w:rFonts w:ascii="Arial" w:hAnsi="Arial" w:cs="Arial"/>
        </w:rPr>
        <w:t xml:space="preserve">nummer: </w:t>
      </w:r>
      <w:r w:rsidRPr="00A47E92">
        <w:rPr>
          <w:rFonts w:ascii="Arial" w:hAnsi="Arial" w:cs="Arial"/>
          <w:highlight w:val="yellow"/>
        </w:rPr>
        <w:t>project</w:t>
      </w:r>
      <w:r w:rsidR="00A47E92">
        <w:rPr>
          <w:rFonts w:ascii="Arial" w:hAnsi="Arial" w:cs="Arial"/>
          <w:highlight w:val="yellow"/>
        </w:rPr>
        <w:t>/contract</w:t>
      </w:r>
      <w:r w:rsidRPr="00A47E92">
        <w:rPr>
          <w:rFonts w:ascii="Arial" w:hAnsi="Arial" w:cs="Arial"/>
          <w:highlight w:val="yellow"/>
        </w:rPr>
        <w:t>nummer</w:t>
      </w:r>
      <w:r w:rsidR="00A47E92" w:rsidRPr="00A47E92">
        <w:rPr>
          <w:rFonts w:ascii="Arial" w:hAnsi="Arial" w:cs="Arial"/>
          <w:highlight w:val="yellow"/>
        </w:rPr>
        <w:t xml:space="preserve"> invoegen</w:t>
      </w:r>
      <w:r w:rsidRPr="00A47E92">
        <w:rPr>
          <w:rFonts w:ascii="Arial" w:hAnsi="Arial" w:cs="Arial"/>
          <w:highlight w:val="yellow"/>
        </w:rPr>
        <w:t>.</w:t>
      </w:r>
    </w:p>
    <w:p w:rsidR="00337825" w:rsidRDefault="00337825" w:rsidP="00A61E55">
      <w:pPr>
        <w:ind w:left="0"/>
        <w:rPr>
          <w:rFonts w:ascii="Arial" w:hAnsi="Arial" w:cs="Arial"/>
        </w:rPr>
      </w:pPr>
    </w:p>
    <w:tbl>
      <w:tblPr>
        <w:tblW w:w="83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701"/>
        <w:gridCol w:w="1985"/>
        <w:gridCol w:w="1842"/>
        <w:gridCol w:w="1701"/>
      </w:tblGrid>
      <w:tr w:rsidR="00337825" w:rsidTr="00A61E55">
        <w:tc>
          <w:tcPr>
            <w:tcW w:w="1134" w:type="dxa"/>
            <w:tcBorders>
              <w:top w:val="single" w:sz="4" w:space="0" w:color="auto"/>
              <w:left w:val="single" w:sz="4" w:space="0" w:color="auto"/>
              <w:bottom w:val="single" w:sz="4" w:space="0" w:color="auto"/>
              <w:right w:val="single" w:sz="4" w:space="0" w:color="auto"/>
            </w:tcBorders>
            <w:hideMark/>
          </w:tcPr>
          <w:p w:rsidR="00337825" w:rsidRDefault="00337825" w:rsidP="00A61E55">
            <w:pPr>
              <w:ind w:left="0"/>
              <w:rPr>
                <w:rFonts w:ascii="Arial Narrow" w:hAnsi="Arial Narrow" w:cs="Calibri"/>
              </w:rPr>
            </w:pPr>
            <w:r>
              <w:rPr>
                <w:rFonts w:ascii="Arial Narrow" w:hAnsi="Arial Narrow" w:cs="Calibri"/>
              </w:rPr>
              <w:t>Periode inzet</w:t>
            </w:r>
          </w:p>
        </w:tc>
        <w:tc>
          <w:tcPr>
            <w:tcW w:w="1701" w:type="dxa"/>
            <w:tcBorders>
              <w:top w:val="single" w:sz="4" w:space="0" w:color="auto"/>
              <w:left w:val="single" w:sz="4" w:space="0" w:color="auto"/>
              <w:bottom w:val="single" w:sz="4" w:space="0" w:color="auto"/>
              <w:right w:val="single" w:sz="4" w:space="0" w:color="auto"/>
            </w:tcBorders>
            <w:hideMark/>
          </w:tcPr>
          <w:p w:rsidR="00337825" w:rsidRDefault="00337825" w:rsidP="00A61E55">
            <w:pPr>
              <w:ind w:left="0"/>
              <w:rPr>
                <w:rFonts w:ascii="Arial Narrow" w:hAnsi="Arial Narrow" w:cs="Calibri"/>
              </w:rPr>
            </w:pPr>
            <w:r>
              <w:rPr>
                <w:rFonts w:ascii="Arial Narrow" w:hAnsi="Arial Narrow" w:cs="Calibri"/>
              </w:rPr>
              <w:t>Persoon</w:t>
            </w:r>
          </w:p>
        </w:tc>
        <w:tc>
          <w:tcPr>
            <w:tcW w:w="1985" w:type="dxa"/>
            <w:tcBorders>
              <w:top w:val="single" w:sz="4" w:space="0" w:color="auto"/>
              <w:left w:val="single" w:sz="4" w:space="0" w:color="auto"/>
              <w:bottom w:val="single" w:sz="4" w:space="0" w:color="auto"/>
              <w:right w:val="single" w:sz="4" w:space="0" w:color="auto"/>
            </w:tcBorders>
            <w:hideMark/>
          </w:tcPr>
          <w:p w:rsidR="00337825" w:rsidRDefault="00337825" w:rsidP="00A61E55">
            <w:pPr>
              <w:ind w:left="0"/>
              <w:rPr>
                <w:rFonts w:ascii="Arial Narrow" w:hAnsi="Arial Narrow" w:cs="Calibri"/>
              </w:rPr>
            </w:pPr>
            <w:r>
              <w:rPr>
                <w:rFonts w:ascii="Arial Narrow" w:hAnsi="Arial Narrow" w:cs="Calibri"/>
              </w:rPr>
              <w:t xml:space="preserve">Indicatie ingezette arbeidskracht </w:t>
            </w:r>
            <w:r>
              <w:rPr>
                <w:rFonts w:ascii="Arial Narrow" w:hAnsi="Arial Narrow" w:cs="Calibri"/>
                <w:i/>
              </w:rPr>
              <w:t>(bijv. WWB, WSW, WIA, etc.)</w:t>
            </w:r>
          </w:p>
        </w:tc>
        <w:tc>
          <w:tcPr>
            <w:tcW w:w="1842" w:type="dxa"/>
            <w:tcBorders>
              <w:top w:val="single" w:sz="4" w:space="0" w:color="auto"/>
              <w:left w:val="single" w:sz="4" w:space="0" w:color="auto"/>
              <w:bottom w:val="single" w:sz="4" w:space="0" w:color="auto"/>
              <w:right w:val="single" w:sz="4" w:space="0" w:color="auto"/>
            </w:tcBorders>
            <w:hideMark/>
          </w:tcPr>
          <w:p w:rsidR="00337825" w:rsidRDefault="00337825" w:rsidP="00A61E55">
            <w:pPr>
              <w:ind w:left="0"/>
              <w:rPr>
                <w:rFonts w:ascii="Arial Narrow" w:hAnsi="Arial Narrow" w:cs="Calibri"/>
              </w:rPr>
            </w:pPr>
            <w:r>
              <w:rPr>
                <w:rFonts w:ascii="Arial Narrow" w:hAnsi="Arial Narrow" w:cs="Calibri"/>
              </w:rPr>
              <w:t xml:space="preserve">Wervingskanaal </w:t>
            </w:r>
            <w:r>
              <w:rPr>
                <w:rFonts w:ascii="Arial Narrow" w:hAnsi="Arial Narrow" w:cs="Calibri"/>
                <w:i/>
              </w:rPr>
              <w:t>(bijv. gemeente, UWV, etc.)</w:t>
            </w:r>
          </w:p>
        </w:tc>
        <w:tc>
          <w:tcPr>
            <w:tcW w:w="1701" w:type="dxa"/>
            <w:tcBorders>
              <w:top w:val="single" w:sz="4" w:space="0" w:color="auto"/>
              <w:left w:val="single" w:sz="4" w:space="0" w:color="auto"/>
              <w:bottom w:val="single" w:sz="4" w:space="0" w:color="auto"/>
              <w:right w:val="single" w:sz="4" w:space="0" w:color="auto"/>
            </w:tcBorders>
            <w:hideMark/>
          </w:tcPr>
          <w:p w:rsidR="00337825" w:rsidRDefault="00337825" w:rsidP="00A61E55">
            <w:pPr>
              <w:ind w:left="0"/>
              <w:rPr>
                <w:rFonts w:ascii="Arial Narrow" w:hAnsi="Arial Narrow" w:cs="Calibri"/>
              </w:rPr>
            </w:pPr>
            <w:r>
              <w:rPr>
                <w:rFonts w:ascii="Arial Narrow" w:hAnsi="Arial Narrow" w:cs="Calibri"/>
              </w:rPr>
              <w:t>Aantal uur en waarde inzet over de periode</w:t>
            </w:r>
          </w:p>
        </w:tc>
      </w:tr>
      <w:tr w:rsidR="00337825" w:rsidTr="00A61E55">
        <w:tc>
          <w:tcPr>
            <w:tcW w:w="1134" w:type="dxa"/>
            <w:tcBorders>
              <w:top w:val="single" w:sz="4" w:space="0" w:color="auto"/>
              <w:left w:val="single" w:sz="4" w:space="0" w:color="auto"/>
              <w:bottom w:val="single" w:sz="4" w:space="0" w:color="auto"/>
              <w:right w:val="single" w:sz="4" w:space="0" w:color="auto"/>
            </w:tcBorders>
          </w:tcPr>
          <w:p w:rsidR="00337825" w:rsidRDefault="00337825" w:rsidP="00A61E55">
            <w:pPr>
              <w:ind w:left="0"/>
              <w:rPr>
                <w:rFonts w:ascii="Arial Narrow" w:hAnsi="Arial Narrow" w:cs="Calibri"/>
              </w:rPr>
            </w:pPr>
            <w:r>
              <w:rPr>
                <w:rFonts w:ascii="Arial Narrow" w:hAnsi="Arial Narrow" w:cs="Calibri"/>
              </w:rPr>
              <w:t>………….</w:t>
            </w:r>
          </w:p>
        </w:tc>
        <w:tc>
          <w:tcPr>
            <w:tcW w:w="1701" w:type="dxa"/>
            <w:tcBorders>
              <w:top w:val="single" w:sz="4" w:space="0" w:color="auto"/>
              <w:left w:val="single" w:sz="4" w:space="0" w:color="auto"/>
              <w:bottom w:val="single" w:sz="4" w:space="0" w:color="auto"/>
              <w:right w:val="single" w:sz="4" w:space="0" w:color="auto"/>
            </w:tcBorders>
          </w:tcPr>
          <w:p w:rsidR="00337825" w:rsidRDefault="00337825" w:rsidP="00A61E55">
            <w:pPr>
              <w:ind w:left="0"/>
              <w:rPr>
                <w:rFonts w:ascii="Arial Narrow" w:hAnsi="Arial Narrow" w:cs="Calibri"/>
              </w:rPr>
            </w:pPr>
            <w:r>
              <w:rPr>
                <w:rFonts w:ascii="Arial Narrow" w:hAnsi="Arial Narrow" w:cs="Calibri"/>
              </w:rPr>
              <w:t>………………………</w:t>
            </w:r>
          </w:p>
        </w:tc>
        <w:tc>
          <w:tcPr>
            <w:tcW w:w="1985" w:type="dxa"/>
            <w:tcBorders>
              <w:top w:val="single" w:sz="4" w:space="0" w:color="auto"/>
              <w:left w:val="single" w:sz="4" w:space="0" w:color="auto"/>
              <w:bottom w:val="single" w:sz="4" w:space="0" w:color="auto"/>
              <w:right w:val="single" w:sz="4" w:space="0" w:color="auto"/>
            </w:tcBorders>
          </w:tcPr>
          <w:p w:rsidR="00337825" w:rsidRDefault="00337825" w:rsidP="00A61E55">
            <w:pPr>
              <w:ind w:left="0"/>
              <w:rPr>
                <w:rFonts w:ascii="Arial Narrow" w:hAnsi="Arial Narrow" w:cs="Calibri"/>
              </w:rPr>
            </w:pPr>
            <w:r>
              <w:rPr>
                <w:rFonts w:ascii="Arial Narrow" w:hAnsi="Arial Narrow" w:cs="Calibri"/>
              </w:rPr>
              <w:t>………………………….</w:t>
            </w:r>
          </w:p>
        </w:tc>
        <w:tc>
          <w:tcPr>
            <w:tcW w:w="1842" w:type="dxa"/>
            <w:tcBorders>
              <w:top w:val="single" w:sz="4" w:space="0" w:color="auto"/>
              <w:left w:val="single" w:sz="4" w:space="0" w:color="auto"/>
              <w:bottom w:val="single" w:sz="4" w:space="0" w:color="auto"/>
              <w:right w:val="single" w:sz="4" w:space="0" w:color="auto"/>
            </w:tcBorders>
          </w:tcPr>
          <w:p w:rsidR="00337825" w:rsidRDefault="00337825" w:rsidP="00A61E55">
            <w:pPr>
              <w:ind w:left="0"/>
              <w:rPr>
                <w:rFonts w:ascii="Arial Narrow" w:hAnsi="Arial Narrow" w:cs="Calibri"/>
              </w:rPr>
            </w:pPr>
            <w:r>
              <w:rPr>
                <w:rFonts w:ascii="Arial Narrow" w:hAnsi="Arial Narrow" w:cs="Calibri"/>
              </w:rPr>
              <w:t>……………………….</w:t>
            </w:r>
          </w:p>
        </w:tc>
        <w:tc>
          <w:tcPr>
            <w:tcW w:w="1701" w:type="dxa"/>
            <w:tcBorders>
              <w:top w:val="single" w:sz="4" w:space="0" w:color="auto"/>
              <w:left w:val="single" w:sz="4" w:space="0" w:color="auto"/>
              <w:bottom w:val="single" w:sz="4" w:space="0" w:color="auto"/>
              <w:right w:val="single" w:sz="4" w:space="0" w:color="auto"/>
            </w:tcBorders>
          </w:tcPr>
          <w:p w:rsidR="00337825" w:rsidRDefault="00337825" w:rsidP="00A61E55">
            <w:pPr>
              <w:ind w:left="0"/>
              <w:rPr>
                <w:rFonts w:ascii="Arial Narrow" w:hAnsi="Arial Narrow" w:cs="Calibri"/>
              </w:rPr>
            </w:pPr>
            <w:r>
              <w:rPr>
                <w:rFonts w:ascii="Arial Narrow" w:hAnsi="Arial Narrow" w:cs="Calibri"/>
              </w:rPr>
              <w:t>…………………….</w:t>
            </w:r>
          </w:p>
        </w:tc>
      </w:tr>
      <w:tr w:rsidR="00337825" w:rsidTr="00A61E55">
        <w:tc>
          <w:tcPr>
            <w:tcW w:w="1134" w:type="dxa"/>
            <w:tcBorders>
              <w:top w:val="single" w:sz="4" w:space="0" w:color="auto"/>
              <w:left w:val="single" w:sz="4" w:space="0" w:color="auto"/>
              <w:bottom w:val="single" w:sz="4" w:space="0" w:color="auto"/>
              <w:right w:val="single" w:sz="4" w:space="0" w:color="auto"/>
            </w:tcBorders>
          </w:tcPr>
          <w:p w:rsidR="00337825" w:rsidRDefault="00337825" w:rsidP="00A61E55">
            <w:pPr>
              <w:ind w:left="0"/>
              <w:rPr>
                <w:rFonts w:ascii="Arial Narrow" w:hAnsi="Arial Narrow" w:cs="Calibri"/>
              </w:rPr>
            </w:pPr>
            <w:r>
              <w:rPr>
                <w:rFonts w:ascii="Arial Narrow" w:hAnsi="Arial Narrow" w:cs="Calibri"/>
              </w:rPr>
              <w:t>…………...</w:t>
            </w:r>
          </w:p>
        </w:tc>
        <w:tc>
          <w:tcPr>
            <w:tcW w:w="1701" w:type="dxa"/>
            <w:tcBorders>
              <w:top w:val="single" w:sz="4" w:space="0" w:color="auto"/>
              <w:left w:val="single" w:sz="4" w:space="0" w:color="auto"/>
              <w:bottom w:val="single" w:sz="4" w:space="0" w:color="auto"/>
              <w:right w:val="single" w:sz="4" w:space="0" w:color="auto"/>
            </w:tcBorders>
          </w:tcPr>
          <w:p w:rsidR="00337825" w:rsidRDefault="00337825" w:rsidP="00A61E55">
            <w:pPr>
              <w:ind w:left="0"/>
              <w:rPr>
                <w:rFonts w:ascii="Arial Narrow" w:hAnsi="Arial Narrow" w:cs="Calibri"/>
              </w:rPr>
            </w:pPr>
            <w:r>
              <w:rPr>
                <w:rFonts w:ascii="Arial Narrow" w:hAnsi="Arial Narrow" w:cs="Calibri"/>
              </w:rPr>
              <w:t>………………………</w:t>
            </w:r>
          </w:p>
        </w:tc>
        <w:tc>
          <w:tcPr>
            <w:tcW w:w="1985" w:type="dxa"/>
            <w:tcBorders>
              <w:top w:val="single" w:sz="4" w:space="0" w:color="auto"/>
              <w:left w:val="single" w:sz="4" w:space="0" w:color="auto"/>
              <w:bottom w:val="single" w:sz="4" w:space="0" w:color="auto"/>
              <w:right w:val="single" w:sz="4" w:space="0" w:color="auto"/>
            </w:tcBorders>
          </w:tcPr>
          <w:p w:rsidR="00337825" w:rsidRDefault="00337825" w:rsidP="00A61E55">
            <w:pPr>
              <w:ind w:left="0"/>
              <w:rPr>
                <w:rFonts w:ascii="Arial Narrow" w:hAnsi="Arial Narrow" w:cs="Calibri"/>
              </w:rPr>
            </w:pPr>
            <w:r>
              <w:rPr>
                <w:rFonts w:ascii="Arial Narrow" w:hAnsi="Arial Narrow" w:cs="Calibri"/>
              </w:rPr>
              <w:t>………………………….</w:t>
            </w:r>
          </w:p>
        </w:tc>
        <w:tc>
          <w:tcPr>
            <w:tcW w:w="1842" w:type="dxa"/>
            <w:tcBorders>
              <w:top w:val="single" w:sz="4" w:space="0" w:color="auto"/>
              <w:left w:val="single" w:sz="4" w:space="0" w:color="auto"/>
              <w:bottom w:val="single" w:sz="4" w:space="0" w:color="auto"/>
              <w:right w:val="single" w:sz="4" w:space="0" w:color="auto"/>
            </w:tcBorders>
          </w:tcPr>
          <w:p w:rsidR="00337825" w:rsidRDefault="00337825" w:rsidP="00A61E55">
            <w:pPr>
              <w:ind w:left="0"/>
              <w:rPr>
                <w:rFonts w:ascii="Arial Narrow" w:hAnsi="Arial Narrow" w:cs="Calibri"/>
              </w:rPr>
            </w:pPr>
            <w:r>
              <w:rPr>
                <w:rFonts w:ascii="Arial Narrow" w:hAnsi="Arial Narrow" w:cs="Calibri"/>
              </w:rPr>
              <w:t>……………………….</w:t>
            </w:r>
          </w:p>
        </w:tc>
        <w:tc>
          <w:tcPr>
            <w:tcW w:w="1701" w:type="dxa"/>
            <w:tcBorders>
              <w:top w:val="single" w:sz="4" w:space="0" w:color="auto"/>
              <w:left w:val="single" w:sz="4" w:space="0" w:color="auto"/>
              <w:bottom w:val="single" w:sz="4" w:space="0" w:color="auto"/>
              <w:right w:val="single" w:sz="4" w:space="0" w:color="auto"/>
            </w:tcBorders>
          </w:tcPr>
          <w:p w:rsidR="00337825" w:rsidRDefault="00337825" w:rsidP="00A61E55">
            <w:pPr>
              <w:ind w:left="0"/>
              <w:rPr>
                <w:rFonts w:ascii="Arial Narrow" w:hAnsi="Arial Narrow" w:cs="Calibri"/>
              </w:rPr>
            </w:pPr>
            <w:r>
              <w:rPr>
                <w:rFonts w:ascii="Arial Narrow" w:hAnsi="Arial Narrow" w:cs="Calibri"/>
              </w:rPr>
              <w:t>…………………….</w:t>
            </w:r>
          </w:p>
        </w:tc>
      </w:tr>
      <w:tr w:rsidR="00337825" w:rsidTr="00A61E55">
        <w:tc>
          <w:tcPr>
            <w:tcW w:w="1134" w:type="dxa"/>
            <w:tcBorders>
              <w:top w:val="single" w:sz="4" w:space="0" w:color="auto"/>
              <w:left w:val="single" w:sz="4" w:space="0" w:color="auto"/>
              <w:bottom w:val="single" w:sz="4" w:space="0" w:color="auto"/>
              <w:right w:val="single" w:sz="4" w:space="0" w:color="auto"/>
            </w:tcBorders>
          </w:tcPr>
          <w:p w:rsidR="00337825" w:rsidRDefault="00337825" w:rsidP="00A61E55">
            <w:pPr>
              <w:ind w:left="0"/>
              <w:rPr>
                <w:rFonts w:ascii="Arial Narrow" w:hAnsi="Arial Narrow" w:cs="Calibri"/>
              </w:rPr>
            </w:pPr>
            <w:r>
              <w:rPr>
                <w:rFonts w:ascii="Arial Narrow" w:hAnsi="Arial Narrow" w:cs="Calibri"/>
              </w:rPr>
              <w:t>…………...</w:t>
            </w:r>
          </w:p>
        </w:tc>
        <w:tc>
          <w:tcPr>
            <w:tcW w:w="1701" w:type="dxa"/>
            <w:tcBorders>
              <w:top w:val="single" w:sz="4" w:space="0" w:color="auto"/>
              <w:left w:val="single" w:sz="4" w:space="0" w:color="auto"/>
              <w:bottom w:val="single" w:sz="4" w:space="0" w:color="auto"/>
              <w:right w:val="single" w:sz="4" w:space="0" w:color="auto"/>
            </w:tcBorders>
          </w:tcPr>
          <w:p w:rsidR="00337825" w:rsidRDefault="00337825" w:rsidP="00A61E55">
            <w:pPr>
              <w:ind w:left="0"/>
              <w:rPr>
                <w:rFonts w:ascii="Arial Narrow" w:hAnsi="Arial Narrow" w:cs="Calibri"/>
              </w:rPr>
            </w:pPr>
            <w:r>
              <w:rPr>
                <w:rFonts w:ascii="Arial Narrow" w:hAnsi="Arial Narrow" w:cs="Calibri"/>
              </w:rPr>
              <w:t>………………………</w:t>
            </w:r>
          </w:p>
        </w:tc>
        <w:tc>
          <w:tcPr>
            <w:tcW w:w="1985" w:type="dxa"/>
            <w:tcBorders>
              <w:top w:val="single" w:sz="4" w:space="0" w:color="auto"/>
              <w:left w:val="single" w:sz="4" w:space="0" w:color="auto"/>
              <w:bottom w:val="single" w:sz="4" w:space="0" w:color="auto"/>
              <w:right w:val="single" w:sz="4" w:space="0" w:color="auto"/>
            </w:tcBorders>
          </w:tcPr>
          <w:p w:rsidR="00337825" w:rsidRDefault="00337825" w:rsidP="00A61E55">
            <w:pPr>
              <w:ind w:left="0"/>
              <w:rPr>
                <w:rFonts w:ascii="Arial Narrow" w:hAnsi="Arial Narrow" w:cs="Calibri"/>
              </w:rPr>
            </w:pPr>
            <w:r>
              <w:rPr>
                <w:rFonts w:ascii="Arial Narrow" w:hAnsi="Arial Narrow" w:cs="Calibri"/>
              </w:rPr>
              <w:t>………………………….</w:t>
            </w:r>
          </w:p>
        </w:tc>
        <w:tc>
          <w:tcPr>
            <w:tcW w:w="1842" w:type="dxa"/>
            <w:tcBorders>
              <w:top w:val="single" w:sz="4" w:space="0" w:color="auto"/>
              <w:left w:val="single" w:sz="4" w:space="0" w:color="auto"/>
              <w:bottom w:val="single" w:sz="4" w:space="0" w:color="auto"/>
              <w:right w:val="single" w:sz="4" w:space="0" w:color="auto"/>
            </w:tcBorders>
          </w:tcPr>
          <w:p w:rsidR="00337825" w:rsidRDefault="00337825" w:rsidP="00A61E55">
            <w:pPr>
              <w:ind w:left="0"/>
              <w:rPr>
                <w:rFonts w:ascii="Arial Narrow" w:hAnsi="Arial Narrow" w:cs="Calibri"/>
              </w:rPr>
            </w:pPr>
            <w:r>
              <w:rPr>
                <w:rFonts w:ascii="Arial Narrow" w:hAnsi="Arial Narrow" w:cs="Calibri"/>
              </w:rPr>
              <w:t>……………………….</w:t>
            </w:r>
          </w:p>
        </w:tc>
        <w:tc>
          <w:tcPr>
            <w:tcW w:w="1701" w:type="dxa"/>
            <w:tcBorders>
              <w:top w:val="single" w:sz="4" w:space="0" w:color="auto"/>
              <w:left w:val="single" w:sz="4" w:space="0" w:color="auto"/>
              <w:bottom w:val="single" w:sz="4" w:space="0" w:color="auto"/>
              <w:right w:val="single" w:sz="4" w:space="0" w:color="auto"/>
            </w:tcBorders>
          </w:tcPr>
          <w:p w:rsidR="00337825" w:rsidRDefault="00337825" w:rsidP="00A61E55">
            <w:pPr>
              <w:ind w:left="0"/>
              <w:rPr>
                <w:rFonts w:ascii="Arial Narrow" w:hAnsi="Arial Narrow" w:cs="Calibri"/>
              </w:rPr>
            </w:pPr>
            <w:r>
              <w:rPr>
                <w:rFonts w:ascii="Arial Narrow" w:hAnsi="Arial Narrow" w:cs="Calibri"/>
              </w:rPr>
              <w:t>…………………….</w:t>
            </w:r>
          </w:p>
        </w:tc>
      </w:tr>
      <w:tr w:rsidR="00337825" w:rsidTr="00A61E55">
        <w:tc>
          <w:tcPr>
            <w:tcW w:w="6662" w:type="dxa"/>
            <w:gridSpan w:val="4"/>
            <w:tcBorders>
              <w:top w:val="single" w:sz="4" w:space="0" w:color="auto"/>
              <w:left w:val="single" w:sz="4" w:space="0" w:color="auto"/>
              <w:bottom w:val="single" w:sz="4" w:space="0" w:color="auto"/>
              <w:right w:val="single" w:sz="4" w:space="0" w:color="auto"/>
            </w:tcBorders>
            <w:hideMark/>
          </w:tcPr>
          <w:p w:rsidR="00337825" w:rsidRDefault="00337825" w:rsidP="00A61E55">
            <w:pPr>
              <w:ind w:left="0"/>
              <w:jc w:val="right"/>
              <w:rPr>
                <w:rFonts w:ascii="Arial Narrow" w:hAnsi="Arial Narrow" w:cs="Calibri"/>
              </w:rPr>
            </w:pPr>
            <w:r>
              <w:rPr>
                <w:rFonts w:ascii="Arial Narrow" w:hAnsi="Arial Narrow" w:cs="Calibri"/>
              </w:rPr>
              <w:t>Totaal waarde inzet over deze periode:</w:t>
            </w:r>
          </w:p>
        </w:tc>
        <w:tc>
          <w:tcPr>
            <w:tcW w:w="1701" w:type="dxa"/>
            <w:tcBorders>
              <w:top w:val="single" w:sz="4" w:space="0" w:color="auto"/>
              <w:left w:val="single" w:sz="4" w:space="0" w:color="auto"/>
              <w:bottom w:val="single" w:sz="4" w:space="0" w:color="auto"/>
              <w:right w:val="single" w:sz="4" w:space="0" w:color="auto"/>
            </w:tcBorders>
          </w:tcPr>
          <w:p w:rsidR="00337825" w:rsidRDefault="00337825" w:rsidP="00A61E55">
            <w:pPr>
              <w:ind w:left="0"/>
              <w:rPr>
                <w:rFonts w:ascii="Arial Narrow" w:hAnsi="Arial Narrow" w:cs="Calibri"/>
              </w:rPr>
            </w:pPr>
          </w:p>
        </w:tc>
      </w:tr>
      <w:tr w:rsidR="00337825" w:rsidTr="00A61E55">
        <w:tc>
          <w:tcPr>
            <w:tcW w:w="6662" w:type="dxa"/>
            <w:gridSpan w:val="4"/>
            <w:tcBorders>
              <w:top w:val="single" w:sz="4" w:space="0" w:color="auto"/>
              <w:left w:val="single" w:sz="4" w:space="0" w:color="auto"/>
              <w:bottom w:val="single" w:sz="4" w:space="0" w:color="auto"/>
              <w:right w:val="single" w:sz="4" w:space="0" w:color="auto"/>
            </w:tcBorders>
            <w:hideMark/>
          </w:tcPr>
          <w:p w:rsidR="00337825" w:rsidRDefault="00337825" w:rsidP="00A61E55">
            <w:pPr>
              <w:ind w:left="0"/>
              <w:jc w:val="right"/>
              <w:rPr>
                <w:rFonts w:ascii="Arial Narrow" w:hAnsi="Arial Narrow" w:cs="Calibri"/>
              </w:rPr>
            </w:pPr>
            <w:r>
              <w:rPr>
                <w:rFonts w:ascii="Arial Narrow" w:hAnsi="Arial Narrow" w:cs="Calibri"/>
              </w:rPr>
              <w:t>Totaal waarde in te zetten over deze periode:</w:t>
            </w:r>
          </w:p>
          <w:p w:rsidR="00337825" w:rsidRDefault="00337825" w:rsidP="00A61E55">
            <w:pPr>
              <w:numPr>
                <w:ilvl w:val="0"/>
                <w:numId w:val="15"/>
              </w:numPr>
              <w:spacing w:line="276" w:lineRule="auto"/>
              <w:ind w:left="0"/>
              <w:rPr>
                <w:rFonts w:ascii="Arial Narrow" w:hAnsi="Arial Narrow" w:cs="Calibri"/>
                <w:i/>
              </w:rPr>
            </w:pPr>
            <w:r w:rsidRPr="00121C32">
              <w:rPr>
                <w:rFonts w:ascii="Arial Narrow" w:hAnsi="Arial Narrow" w:cs="Calibri"/>
                <w:i/>
                <w:highlight w:val="lightGray"/>
              </w:rPr>
              <w:t>aantal</w:t>
            </w:r>
            <w:r>
              <w:rPr>
                <w:rFonts w:ascii="Arial Narrow" w:hAnsi="Arial Narrow" w:cs="Calibri"/>
                <w:i/>
              </w:rPr>
              <w:t xml:space="preserve"> % van € </w:t>
            </w:r>
            <w:r w:rsidRPr="00121C32">
              <w:rPr>
                <w:rFonts w:ascii="Arial Narrow" w:hAnsi="Arial Narrow" w:cs="Calibri"/>
                <w:i/>
                <w:highlight w:val="lightGray"/>
              </w:rPr>
              <w:t>aannemingssom</w:t>
            </w:r>
            <w:r>
              <w:rPr>
                <w:rFonts w:ascii="Arial Narrow" w:hAnsi="Arial Narrow" w:cs="Calibri"/>
                <w:i/>
              </w:rPr>
              <w:t xml:space="preserve"> = € x</w:t>
            </w:r>
          </w:p>
          <w:p w:rsidR="00337825" w:rsidRDefault="00337825" w:rsidP="00A61E55">
            <w:pPr>
              <w:numPr>
                <w:ilvl w:val="0"/>
                <w:numId w:val="15"/>
              </w:numPr>
              <w:spacing w:line="276" w:lineRule="auto"/>
              <w:ind w:left="0"/>
              <w:rPr>
                <w:rFonts w:ascii="Arial Narrow" w:hAnsi="Arial Narrow" w:cs="Calibri"/>
                <w:i/>
              </w:rPr>
            </w:pPr>
            <w:r>
              <w:rPr>
                <w:rFonts w:ascii="Arial Narrow" w:hAnsi="Arial Narrow" w:cs="Calibri"/>
                <w:i/>
              </w:rPr>
              <w:t xml:space="preserve">€ </w:t>
            </w:r>
            <w:r w:rsidRPr="00121C32">
              <w:rPr>
                <w:rFonts w:ascii="Arial Narrow" w:hAnsi="Arial Narrow" w:cs="Calibri"/>
                <w:i/>
                <w:highlight w:val="lightGray"/>
              </w:rPr>
              <w:t>bedrag</w:t>
            </w:r>
            <w:r>
              <w:rPr>
                <w:rFonts w:ascii="Arial Narrow" w:hAnsi="Arial Narrow" w:cs="Calibri"/>
                <w:i/>
              </w:rPr>
              <w:t xml:space="preserve"> / € </w:t>
            </w:r>
            <w:r w:rsidRPr="00121C32">
              <w:rPr>
                <w:rFonts w:ascii="Arial Narrow" w:hAnsi="Arial Narrow" w:cs="Calibri"/>
                <w:i/>
                <w:highlight w:val="lightGray"/>
              </w:rPr>
              <w:t>x</w:t>
            </w:r>
            <w:r>
              <w:rPr>
                <w:rFonts w:ascii="Arial Narrow" w:hAnsi="Arial Narrow" w:cs="Calibri"/>
                <w:i/>
              </w:rPr>
              <w:t xml:space="preserve"> = € </w:t>
            </w:r>
            <w:r w:rsidRPr="00121C32">
              <w:rPr>
                <w:rFonts w:ascii="Arial Narrow" w:hAnsi="Arial Narrow" w:cs="Calibri"/>
                <w:i/>
                <w:highlight w:val="lightGray"/>
              </w:rPr>
              <w:t>y</w:t>
            </w:r>
          </w:p>
          <w:p w:rsidR="00337825" w:rsidRDefault="00337825" w:rsidP="00A61E55">
            <w:pPr>
              <w:numPr>
                <w:ilvl w:val="0"/>
                <w:numId w:val="15"/>
              </w:numPr>
              <w:spacing w:line="276" w:lineRule="auto"/>
              <w:ind w:left="0"/>
              <w:rPr>
                <w:rFonts w:ascii="Arial Narrow" w:hAnsi="Arial Narrow" w:cs="Calibri"/>
                <w:i/>
              </w:rPr>
            </w:pPr>
            <w:r>
              <w:rPr>
                <w:rFonts w:ascii="Arial Narrow" w:hAnsi="Arial Narrow" w:cs="Calibri"/>
                <w:i/>
              </w:rPr>
              <w:t xml:space="preserve">€ </w:t>
            </w:r>
            <w:r w:rsidRPr="00121C32">
              <w:rPr>
                <w:rFonts w:ascii="Arial Narrow" w:hAnsi="Arial Narrow" w:cs="Calibri"/>
                <w:i/>
                <w:highlight w:val="lightGray"/>
              </w:rPr>
              <w:t>y</w:t>
            </w:r>
            <w:r>
              <w:rPr>
                <w:rFonts w:ascii="Arial Narrow" w:hAnsi="Arial Narrow" w:cs="Calibri"/>
                <w:i/>
              </w:rPr>
              <w:t xml:space="preserve"> / </w:t>
            </w:r>
            <w:r w:rsidRPr="00121C32">
              <w:rPr>
                <w:rFonts w:ascii="Arial Narrow" w:hAnsi="Arial Narrow" w:cs="Calibri"/>
                <w:i/>
                <w:highlight w:val="lightGray"/>
              </w:rPr>
              <w:t>aantal periodes</w:t>
            </w:r>
          </w:p>
        </w:tc>
        <w:tc>
          <w:tcPr>
            <w:tcW w:w="1701" w:type="dxa"/>
            <w:tcBorders>
              <w:top w:val="single" w:sz="4" w:space="0" w:color="auto"/>
              <w:left w:val="single" w:sz="4" w:space="0" w:color="auto"/>
              <w:bottom w:val="single" w:sz="4" w:space="0" w:color="auto"/>
              <w:right w:val="single" w:sz="4" w:space="0" w:color="auto"/>
            </w:tcBorders>
          </w:tcPr>
          <w:p w:rsidR="00337825" w:rsidRDefault="00337825" w:rsidP="00A61E55">
            <w:pPr>
              <w:ind w:left="0"/>
              <w:rPr>
                <w:rFonts w:ascii="Arial Narrow" w:hAnsi="Arial Narrow" w:cs="Calibri"/>
              </w:rPr>
            </w:pPr>
          </w:p>
        </w:tc>
      </w:tr>
      <w:tr w:rsidR="00337825" w:rsidTr="00A61E55">
        <w:tc>
          <w:tcPr>
            <w:tcW w:w="6662" w:type="dxa"/>
            <w:gridSpan w:val="4"/>
            <w:tcBorders>
              <w:top w:val="single" w:sz="4" w:space="0" w:color="auto"/>
              <w:left w:val="single" w:sz="4" w:space="0" w:color="auto"/>
              <w:bottom w:val="single" w:sz="4" w:space="0" w:color="auto"/>
              <w:right w:val="single" w:sz="4" w:space="0" w:color="auto"/>
            </w:tcBorders>
            <w:hideMark/>
          </w:tcPr>
          <w:p w:rsidR="00337825" w:rsidRDefault="00337825" w:rsidP="00A61E55">
            <w:pPr>
              <w:ind w:left="0"/>
              <w:jc w:val="right"/>
              <w:rPr>
                <w:rFonts w:ascii="Arial Narrow" w:hAnsi="Arial Narrow" w:cs="Calibri"/>
              </w:rPr>
            </w:pPr>
            <w:r>
              <w:rPr>
                <w:rFonts w:ascii="Arial Narrow" w:hAnsi="Arial Narrow" w:cs="Calibri"/>
              </w:rPr>
              <w:t>Verschil:</w:t>
            </w:r>
          </w:p>
        </w:tc>
        <w:tc>
          <w:tcPr>
            <w:tcW w:w="1701" w:type="dxa"/>
            <w:tcBorders>
              <w:top w:val="single" w:sz="4" w:space="0" w:color="auto"/>
              <w:left w:val="single" w:sz="4" w:space="0" w:color="auto"/>
              <w:bottom w:val="single" w:sz="4" w:space="0" w:color="auto"/>
              <w:right w:val="single" w:sz="4" w:space="0" w:color="auto"/>
            </w:tcBorders>
          </w:tcPr>
          <w:p w:rsidR="00337825" w:rsidRDefault="00337825" w:rsidP="00A61E55">
            <w:pPr>
              <w:ind w:left="0"/>
              <w:rPr>
                <w:rFonts w:ascii="Arial Narrow" w:hAnsi="Arial Narrow" w:cs="Calibri"/>
              </w:rPr>
            </w:pPr>
          </w:p>
        </w:tc>
      </w:tr>
    </w:tbl>
    <w:p w:rsidR="00337825" w:rsidRDefault="00337825" w:rsidP="00A61E55">
      <w:pPr>
        <w:ind w:left="0"/>
        <w:rPr>
          <w:rFonts w:ascii="Arial" w:hAnsi="Arial" w:cs="Arial"/>
        </w:rPr>
      </w:pPr>
    </w:p>
    <w:p w:rsidR="00337825" w:rsidRDefault="00337825" w:rsidP="00A61E55">
      <w:pPr>
        <w:ind w:left="0"/>
        <w:rPr>
          <w:rFonts w:ascii="Arial" w:hAnsi="Arial" w:cs="Arial"/>
        </w:rPr>
      </w:pPr>
      <w:r w:rsidRPr="00337825">
        <w:rPr>
          <w:rFonts w:ascii="Arial" w:hAnsi="Arial" w:cs="Arial"/>
        </w:rPr>
        <w:t>Let op: de kolom “Persoon” mag geen persoonsgegevens (naam) bevatten. U dient de persoonsgegevens te anonimiseren door bijvoorbeeld een fictieve naam of nummering toe te kennen aan de ingezette medewerkers.</w:t>
      </w:r>
    </w:p>
    <w:p w:rsidR="00337825" w:rsidRDefault="00337825" w:rsidP="00A61E55">
      <w:pPr>
        <w:ind w:left="0"/>
        <w:rPr>
          <w:rFonts w:ascii="Arial" w:hAnsi="Arial" w:cs="Arial"/>
        </w:rPr>
      </w:pPr>
    </w:p>
    <w:p w:rsidR="00337825" w:rsidRDefault="00337825" w:rsidP="00A61E55">
      <w:pPr>
        <w:ind w:left="0"/>
        <w:rPr>
          <w:rFonts w:ascii="Arial" w:hAnsi="Arial" w:cs="Arial"/>
        </w:rPr>
      </w:pPr>
    </w:p>
    <w:p w:rsidR="00337825" w:rsidRPr="00337825" w:rsidRDefault="00337825" w:rsidP="00A61E55">
      <w:pPr>
        <w:ind w:left="0"/>
        <w:rPr>
          <w:rFonts w:ascii="Arial" w:hAnsi="Arial" w:cs="Arial"/>
        </w:rPr>
      </w:pPr>
      <w:r w:rsidRPr="00337825">
        <w:rPr>
          <w:rFonts w:ascii="Arial" w:hAnsi="Arial" w:cs="Arial"/>
        </w:rPr>
        <w:t>Bedrijfsnaam:</w:t>
      </w:r>
      <w:r w:rsidRPr="00337825">
        <w:rPr>
          <w:rFonts w:ascii="Arial" w:hAnsi="Arial" w:cs="Arial"/>
        </w:rPr>
        <w:tab/>
        <w:t>…………………………</w:t>
      </w:r>
    </w:p>
    <w:p w:rsidR="00337825" w:rsidRPr="00337825" w:rsidRDefault="00337825" w:rsidP="00A61E55">
      <w:pPr>
        <w:ind w:left="0"/>
        <w:rPr>
          <w:rFonts w:ascii="Arial" w:hAnsi="Arial" w:cs="Arial"/>
        </w:rPr>
      </w:pPr>
      <w:r w:rsidRPr="00337825">
        <w:rPr>
          <w:rFonts w:ascii="Arial" w:hAnsi="Arial" w:cs="Arial"/>
        </w:rPr>
        <w:t>Naam:</w:t>
      </w:r>
      <w:r w:rsidRPr="00337825">
        <w:rPr>
          <w:rFonts w:ascii="Arial" w:hAnsi="Arial" w:cs="Arial"/>
        </w:rPr>
        <w:tab/>
      </w:r>
      <w:r>
        <w:rPr>
          <w:rFonts w:ascii="Arial" w:hAnsi="Arial" w:cs="Arial"/>
        </w:rPr>
        <w:tab/>
      </w:r>
      <w:r w:rsidRPr="00337825">
        <w:rPr>
          <w:rFonts w:ascii="Arial" w:hAnsi="Arial" w:cs="Arial"/>
        </w:rPr>
        <w:t>…………………………</w:t>
      </w:r>
    </w:p>
    <w:p w:rsidR="00337825" w:rsidRPr="00337825" w:rsidRDefault="00337825" w:rsidP="00A61E55">
      <w:pPr>
        <w:ind w:left="0"/>
        <w:rPr>
          <w:rFonts w:ascii="Arial" w:hAnsi="Arial" w:cs="Arial"/>
        </w:rPr>
      </w:pPr>
      <w:r w:rsidRPr="00337825">
        <w:rPr>
          <w:rFonts w:ascii="Arial" w:hAnsi="Arial" w:cs="Arial"/>
        </w:rPr>
        <w:t>Functie:</w:t>
      </w:r>
      <w:r w:rsidRPr="00337825">
        <w:rPr>
          <w:rFonts w:ascii="Arial" w:hAnsi="Arial" w:cs="Arial"/>
        </w:rPr>
        <w:tab/>
      </w:r>
      <w:r>
        <w:rPr>
          <w:rFonts w:ascii="Arial" w:hAnsi="Arial" w:cs="Arial"/>
        </w:rPr>
        <w:tab/>
      </w:r>
      <w:r w:rsidRPr="00337825">
        <w:rPr>
          <w:rFonts w:ascii="Arial" w:hAnsi="Arial" w:cs="Arial"/>
        </w:rPr>
        <w:t>…………………………</w:t>
      </w:r>
    </w:p>
    <w:p w:rsidR="00337825" w:rsidRPr="00337825" w:rsidRDefault="00337825" w:rsidP="00A61E55">
      <w:pPr>
        <w:ind w:left="0"/>
        <w:rPr>
          <w:rFonts w:ascii="Arial" w:hAnsi="Arial" w:cs="Arial"/>
        </w:rPr>
      </w:pPr>
      <w:r w:rsidRPr="00337825">
        <w:rPr>
          <w:rFonts w:ascii="Arial" w:hAnsi="Arial" w:cs="Arial"/>
        </w:rPr>
        <w:t>Datum:</w:t>
      </w:r>
      <w:r w:rsidRPr="00337825">
        <w:rPr>
          <w:rFonts w:ascii="Arial" w:hAnsi="Arial" w:cs="Arial"/>
        </w:rPr>
        <w:tab/>
      </w:r>
      <w:r>
        <w:rPr>
          <w:rFonts w:ascii="Arial" w:hAnsi="Arial" w:cs="Arial"/>
        </w:rPr>
        <w:tab/>
      </w:r>
      <w:r w:rsidRPr="00337825">
        <w:rPr>
          <w:rFonts w:ascii="Arial" w:hAnsi="Arial" w:cs="Arial"/>
        </w:rPr>
        <w:t>…………………………</w:t>
      </w:r>
    </w:p>
    <w:p w:rsidR="00337825" w:rsidRPr="00337825" w:rsidRDefault="00337825" w:rsidP="00A61E55">
      <w:pPr>
        <w:ind w:left="0"/>
        <w:rPr>
          <w:rFonts w:ascii="Arial" w:hAnsi="Arial" w:cs="Arial"/>
        </w:rPr>
      </w:pPr>
      <w:r w:rsidRPr="00337825">
        <w:rPr>
          <w:rFonts w:ascii="Arial" w:hAnsi="Arial" w:cs="Arial"/>
        </w:rPr>
        <w:t>Handtekening:</w:t>
      </w:r>
      <w:r>
        <w:rPr>
          <w:rFonts w:ascii="Arial" w:hAnsi="Arial" w:cs="Arial"/>
        </w:rPr>
        <w:tab/>
      </w:r>
      <w:r w:rsidRPr="00337825">
        <w:rPr>
          <w:rFonts w:ascii="Arial" w:hAnsi="Arial" w:cs="Arial"/>
        </w:rPr>
        <w:t>…………………………</w:t>
      </w:r>
    </w:p>
    <w:sectPr w:rsidR="00337825" w:rsidRPr="00337825" w:rsidSect="0005234C">
      <w:headerReference w:type="even" r:id="rId7"/>
      <w:headerReference w:type="default" r:id="rId8"/>
      <w:footerReference w:type="default" r:id="rId9"/>
      <w:headerReference w:type="first" r:id="rId10"/>
      <w:pgSz w:w="11906" w:h="16838" w:code="9"/>
      <w:pgMar w:top="1815" w:right="1418" w:bottom="1418" w:left="1418" w:header="454" w:footer="851"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D0EFC" w:rsidRDefault="007D0EFC">
      <w:r>
        <w:separator/>
      </w:r>
    </w:p>
  </w:endnote>
  <w:endnote w:type="continuationSeparator" w:id="0">
    <w:p w:rsidR="007D0EFC" w:rsidRDefault="007D0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RotisSemiSans">
    <w:altName w:val="Calibr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5BFD" w:rsidRPr="00175BFD" w:rsidRDefault="005E4BB5" w:rsidP="00A610AD">
    <w:pPr>
      <w:pStyle w:val="Voettekst"/>
      <w:ind w:left="0"/>
      <w:rPr>
        <w:rFonts w:ascii="Verdana" w:hAnsi="Verdana"/>
        <w:szCs w:val="16"/>
      </w:rPr>
    </w:pPr>
    <w:r w:rsidRPr="005E4BB5">
      <w:rPr>
        <w:rFonts w:ascii="Verdana" w:hAnsi="Verdana"/>
        <w:szCs w:val="16"/>
      </w:rPr>
      <w:t>Verantwoordings Social Return GVB</w:t>
    </w:r>
    <w:r w:rsidR="00175BFD" w:rsidRPr="00175BFD">
      <w:rPr>
        <w:rFonts w:ascii="Verdana" w:hAnsi="Verdana"/>
        <w:szCs w:val="16"/>
      </w:rPr>
      <w:tab/>
      <w:t xml:space="preserve">Pagina </w:t>
    </w:r>
    <w:r w:rsidR="00175BFD" w:rsidRPr="00175BFD">
      <w:rPr>
        <w:rFonts w:ascii="Verdana" w:hAnsi="Verdana"/>
        <w:bCs/>
        <w:szCs w:val="16"/>
      </w:rPr>
      <w:fldChar w:fldCharType="begin"/>
    </w:r>
    <w:r w:rsidR="00175BFD" w:rsidRPr="00175BFD">
      <w:rPr>
        <w:rFonts w:ascii="Verdana" w:hAnsi="Verdana"/>
        <w:bCs/>
        <w:szCs w:val="16"/>
      </w:rPr>
      <w:instrText>PAGE</w:instrText>
    </w:r>
    <w:r w:rsidR="00175BFD" w:rsidRPr="00175BFD">
      <w:rPr>
        <w:rFonts w:ascii="Verdana" w:hAnsi="Verdana"/>
        <w:bCs/>
        <w:szCs w:val="16"/>
      </w:rPr>
      <w:fldChar w:fldCharType="separate"/>
    </w:r>
    <w:r w:rsidR="00FE183B">
      <w:rPr>
        <w:rFonts w:ascii="Verdana" w:hAnsi="Verdana"/>
        <w:bCs/>
        <w:szCs w:val="16"/>
      </w:rPr>
      <w:t>1</w:t>
    </w:r>
    <w:r w:rsidR="00175BFD" w:rsidRPr="00175BFD">
      <w:rPr>
        <w:rFonts w:ascii="Verdana" w:hAnsi="Verdana"/>
        <w:bCs/>
        <w:szCs w:val="16"/>
      </w:rPr>
      <w:fldChar w:fldCharType="end"/>
    </w:r>
    <w:r w:rsidR="00175BFD" w:rsidRPr="00175BFD">
      <w:rPr>
        <w:rFonts w:ascii="Verdana" w:hAnsi="Verdana"/>
        <w:szCs w:val="16"/>
      </w:rPr>
      <w:t xml:space="preserve"> van </w:t>
    </w:r>
    <w:r w:rsidR="00175BFD" w:rsidRPr="00175BFD">
      <w:rPr>
        <w:rFonts w:ascii="Verdana" w:hAnsi="Verdana"/>
        <w:bCs/>
        <w:szCs w:val="16"/>
      </w:rPr>
      <w:fldChar w:fldCharType="begin"/>
    </w:r>
    <w:r w:rsidR="00175BFD" w:rsidRPr="00175BFD">
      <w:rPr>
        <w:rFonts w:ascii="Verdana" w:hAnsi="Verdana"/>
        <w:bCs/>
        <w:szCs w:val="16"/>
      </w:rPr>
      <w:instrText>NUMPAGES</w:instrText>
    </w:r>
    <w:r w:rsidR="00175BFD" w:rsidRPr="00175BFD">
      <w:rPr>
        <w:rFonts w:ascii="Verdana" w:hAnsi="Verdana"/>
        <w:bCs/>
        <w:szCs w:val="16"/>
      </w:rPr>
      <w:fldChar w:fldCharType="separate"/>
    </w:r>
    <w:r w:rsidR="00FE183B">
      <w:rPr>
        <w:rFonts w:ascii="Verdana" w:hAnsi="Verdana"/>
        <w:bCs/>
        <w:szCs w:val="16"/>
      </w:rPr>
      <w:t>1</w:t>
    </w:r>
    <w:r w:rsidR="00175BFD" w:rsidRPr="00175BFD">
      <w:rPr>
        <w:rFonts w:ascii="Verdana" w:hAnsi="Verdana"/>
        <w:bCs/>
        <w:szCs w:val="16"/>
      </w:rPr>
      <w:fldChar w:fldCharType="end"/>
    </w:r>
  </w:p>
  <w:p w:rsidR="00992F9A" w:rsidRPr="00175BFD" w:rsidRDefault="00992F9A" w:rsidP="00175B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D0EFC" w:rsidRDefault="007D0EFC">
      <w:r>
        <w:separator/>
      </w:r>
    </w:p>
  </w:footnote>
  <w:footnote w:type="continuationSeparator" w:id="0">
    <w:p w:rsidR="007D0EFC" w:rsidRDefault="007D0E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47EF7" w:rsidRDefault="00A274FA">
    <w:pPr>
      <w:pStyle w:val="Koptekst"/>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53" type="#_x0000_t136" style="position:absolute;left:0;text-align:left;margin-left:0;margin-top:0;width:426.25pt;height:213.1pt;rotation:315;z-index:-251657728;mso-position-horizontal:center;mso-position-horizontal-relative:margin;mso-position-vertical:center;mso-position-vertical-relative:margin" o:allowincell="f" fillcolor="silver" stroked="f">
          <v:fill opacity=".5"/>
          <v:textpath style="font-family:&quot;Arial&quot;;font-size:1pt" string="ASAP"/>
          <w10:wrap anchorx="margin" anchory="margin"/>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75C2E" w:rsidRPr="00A0066B" w:rsidRDefault="00A0066B" w:rsidP="00075C2E">
    <w:pPr>
      <w:ind w:left="0"/>
      <w:rPr>
        <w:rFonts w:ascii="Arial Rounded MT Bold" w:hAnsi="Arial Rounded MT Bold"/>
        <w:noProof/>
        <w:sz w:val="24"/>
        <w:szCs w:val="24"/>
        <w:lang w:eastAsia="nl-NL"/>
      </w:rPr>
    </w:pPr>
    <w:r w:rsidRPr="00A0066B">
      <w:rPr>
        <w:rFonts w:ascii="Arial Rounded MT Bold" w:hAnsi="Arial Rounded MT Bold"/>
        <w:noProof/>
        <w:sz w:val="24"/>
        <w:szCs w:val="24"/>
        <w:lang w:eastAsia="nl-NL"/>
      </w:rPr>
      <w:t>BIJLAGE 1</w:t>
    </w:r>
    <w:r w:rsidR="00A274FA">
      <w:rPr>
        <w:rFonts w:ascii="Arial Rounded MT Bold" w:hAnsi="Arial Rounded MT Bold"/>
        <w:noProof/>
        <w:sz w:val="24"/>
        <w:szCs w:val="24"/>
        <w:lang w:eastAsia="nl-NL"/>
      </w:rPr>
      <w:t>6</w:t>
    </w:r>
  </w:p>
  <w:p w:rsidR="00992F9A" w:rsidRPr="00B15E00" w:rsidRDefault="008E6E61" w:rsidP="00B15E00">
    <w:pPr>
      <w:ind w:left="0"/>
      <w:rPr>
        <w:noProof/>
        <w:lang w:eastAsia="nl-NL"/>
      </w:rPr>
    </w:pPr>
    <w:r>
      <w:rPr>
        <w:noProof/>
        <w:lang w:eastAsia="nl-NL"/>
      </w:rPr>
      <w:drawing>
        <wp:anchor distT="0" distB="0" distL="114300" distR="114300" simplePos="0" relativeHeight="251656704" behindDoc="1" locked="1" layoutInCell="0" allowOverlap="0">
          <wp:simplePos x="0" y="0"/>
          <wp:positionH relativeFrom="margin">
            <wp:align>right</wp:align>
          </wp:positionH>
          <wp:positionV relativeFrom="page">
            <wp:posOffset>266700</wp:posOffset>
          </wp:positionV>
          <wp:extent cx="5743575" cy="666750"/>
          <wp:effectExtent l="0" t="0" r="9525" b="0"/>
          <wp:wrapNone/>
          <wp:docPr id="7" name="Afbeelding 8"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666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92F9A" w:rsidRDefault="008E6E61">
    <w:pPr>
      <w:pStyle w:val="Koptekst"/>
      <w:spacing w:line="280" w:lineRule="atLeast"/>
    </w:pPr>
    <w:r>
      <w:rPr>
        <w:lang w:eastAsia="nl-NL"/>
      </w:rPr>
      <w:drawing>
        <wp:anchor distT="0" distB="0" distL="114300" distR="114300" simplePos="0" relativeHeight="251657728" behindDoc="1" locked="1" layoutInCell="0" allowOverlap="0">
          <wp:simplePos x="0" y="0"/>
          <wp:positionH relativeFrom="page">
            <wp:posOffset>900430</wp:posOffset>
          </wp:positionH>
          <wp:positionV relativeFrom="page">
            <wp:posOffset>241300</wp:posOffset>
          </wp:positionV>
          <wp:extent cx="5743575" cy="733425"/>
          <wp:effectExtent l="0" t="0" r="9525" b="9525"/>
          <wp:wrapNone/>
          <wp:docPr id="6" name="Afbeelding 9" descr="GVB_Lijn_Dun_Rap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9" descr="GVB_Lijn_Dun_Rappo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3575" cy="733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CBB2DF6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B0508B54"/>
    <w:lvl w:ilvl="0">
      <w:start w:val="1"/>
      <w:numFmt w:val="bullet"/>
      <w:pStyle w:val="Lijstopsomteken2"/>
      <w:lvlText w:val=""/>
      <w:lvlJc w:val="left"/>
      <w:pPr>
        <w:tabs>
          <w:tab w:val="num" w:pos="1125"/>
        </w:tabs>
        <w:ind w:left="936" w:hanging="171"/>
      </w:pPr>
      <w:rPr>
        <w:rFonts w:ascii="Symbol" w:hAnsi="Symbol" w:hint="default"/>
      </w:rPr>
    </w:lvl>
  </w:abstractNum>
  <w:abstractNum w:abstractNumId="2" w15:restartNumberingAfterBreak="0">
    <w:nsid w:val="FFFFFF89"/>
    <w:multiLevelType w:val="singleLevel"/>
    <w:tmpl w:val="165C24F2"/>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1BAF4194"/>
    <w:multiLevelType w:val="hybridMultilevel"/>
    <w:tmpl w:val="0A9432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C9D6136"/>
    <w:multiLevelType w:val="hybridMultilevel"/>
    <w:tmpl w:val="5748D0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1682D30"/>
    <w:multiLevelType w:val="hybridMultilevel"/>
    <w:tmpl w:val="919C9C94"/>
    <w:lvl w:ilvl="0" w:tplc="0413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3E22BF3"/>
    <w:multiLevelType w:val="hybridMultilevel"/>
    <w:tmpl w:val="7F24169C"/>
    <w:lvl w:ilvl="0" w:tplc="3FBA4162">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39732ED2"/>
    <w:multiLevelType w:val="hybridMultilevel"/>
    <w:tmpl w:val="CF102F74"/>
    <w:lvl w:ilvl="0" w:tplc="22C8A60E">
      <w:start w:val="1"/>
      <w:numFmt w:val="bullet"/>
      <w:lvlText w:val=""/>
      <w:lvlJc w:val="left"/>
      <w:pPr>
        <w:ind w:left="720" w:hanging="360"/>
      </w:pPr>
      <w:rPr>
        <w:rFonts w:ascii="Symbol" w:eastAsia="Calibri" w:hAnsi="Symbol"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8" w15:restartNumberingAfterBreak="0">
    <w:nsid w:val="56803510"/>
    <w:multiLevelType w:val="multilevel"/>
    <w:tmpl w:val="A294A974"/>
    <w:lvl w:ilvl="0">
      <w:start w:val="1"/>
      <w:numFmt w:val="decimal"/>
      <w:pStyle w:val="Kop1"/>
      <w:lvlText w:val="%1"/>
      <w:lvlJc w:val="left"/>
      <w:pPr>
        <w:tabs>
          <w:tab w:val="num" w:pos="1134"/>
        </w:tabs>
        <w:ind w:left="1134" w:hanging="1134"/>
      </w:pPr>
      <w:rPr>
        <w:rFonts w:ascii="Arial Black" w:hAnsi="Arial Black" w:hint="default"/>
        <w:b w:val="0"/>
        <w:i w:val="0"/>
        <w:sz w:val="32"/>
        <w:szCs w:val="32"/>
      </w:rPr>
    </w:lvl>
    <w:lvl w:ilvl="1">
      <w:start w:val="1"/>
      <w:numFmt w:val="decimal"/>
      <w:pStyle w:val="Kop2"/>
      <w:lvlText w:val="%1.%2"/>
      <w:lvlJc w:val="left"/>
      <w:pPr>
        <w:tabs>
          <w:tab w:val="num" w:pos="1134"/>
        </w:tabs>
        <w:ind w:left="1134" w:hanging="1134"/>
      </w:pPr>
      <w:rPr>
        <w:rFonts w:ascii="Arial Black" w:hAnsi="Arial Black" w:hint="default"/>
        <w:b w:val="0"/>
        <w:i w:val="0"/>
        <w:sz w:val="22"/>
        <w:szCs w:val="22"/>
      </w:rPr>
    </w:lvl>
    <w:lvl w:ilvl="2">
      <w:start w:val="1"/>
      <w:numFmt w:val="decimal"/>
      <w:pStyle w:val="Kop3"/>
      <w:lvlText w:val="%1.%2.%3"/>
      <w:lvlJc w:val="left"/>
      <w:pPr>
        <w:tabs>
          <w:tab w:val="num" w:pos="1134"/>
        </w:tabs>
        <w:ind w:left="1134" w:hanging="1134"/>
      </w:pPr>
      <w:rPr>
        <w:rFonts w:ascii="Arial Black" w:hAnsi="Arial Black" w:hint="default"/>
        <w:b w:val="0"/>
        <w:i w:val="0"/>
        <w:sz w:val="20"/>
        <w:szCs w:val="20"/>
      </w:rPr>
    </w:lvl>
    <w:lvl w:ilvl="3">
      <w:start w:val="1"/>
      <w:numFmt w:val="decimal"/>
      <w:lvlText w:val="%1.%2.%3.%4"/>
      <w:lvlJc w:val="right"/>
      <w:pPr>
        <w:tabs>
          <w:tab w:val="num" w:pos="360"/>
        </w:tabs>
        <w:ind w:left="0" w:firstLine="0"/>
      </w:pPr>
      <w:rPr>
        <w:rFonts w:ascii="RotisSemiSans" w:hAnsi="RotisSemiSans"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71D65DA8"/>
    <w:multiLevelType w:val="hybridMultilevel"/>
    <w:tmpl w:val="45BEDB4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6B41ACE"/>
    <w:multiLevelType w:val="hybridMultilevel"/>
    <w:tmpl w:val="D29E7F94"/>
    <w:lvl w:ilvl="0" w:tplc="9AFACEB0">
      <w:start w:val="2"/>
      <w:numFmt w:val="bullet"/>
      <w:lvlText w:val=""/>
      <w:lvlJc w:val="left"/>
      <w:pPr>
        <w:ind w:left="360" w:hanging="360"/>
      </w:pPr>
      <w:rPr>
        <w:rFonts w:ascii="Symbol" w:eastAsia="Times New Roman" w:hAnsi="Symbo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1" w15:restartNumberingAfterBreak="0">
    <w:nsid w:val="77AC52D7"/>
    <w:multiLevelType w:val="multilevel"/>
    <w:tmpl w:val="79123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8"/>
  </w:num>
  <w:num w:numId="3">
    <w:abstractNumId w:val="8"/>
  </w:num>
  <w:num w:numId="4">
    <w:abstractNumId w:val="2"/>
  </w:num>
  <w:num w:numId="5">
    <w:abstractNumId w:val="2"/>
  </w:num>
  <w:num w:numId="6">
    <w:abstractNumId w:val="1"/>
  </w:num>
  <w:num w:numId="7">
    <w:abstractNumId w:val="1"/>
  </w:num>
  <w:num w:numId="8">
    <w:abstractNumId w:val="0"/>
  </w:num>
  <w:num w:numId="9">
    <w:abstractNumId w:val="6"/>
  </w:num>
  <w:num w:numId="10">
    <w:abstractNumId w:val="11"/>
  </w:num>
  <w:num w:numId="11">
    <w:abstractNumId w:val="10"/>
  </w:num>
  <w:num w:numId="12">
    <w:abstractNumId w:val="10"/>
  </w:num>
  <w:num w:numId="13">
    <w:abstractNumId w:val="3"/>
  </w:num>
  <w:num w:numId="14">
    <w:abstractNumId w:val="4"/>
  </w:num>
  <w:num w:numId="15">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4" fillcolor="white">
      <v:fill color="white"/>
      <o:colormru v:ext="edit" colors="#006eb9"/>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919"/>
    <w:rsid w:val="000001CC"/>
    <w:rsid w:val="0005234C"/>
    <w:rsid w:val="00075C2E"/>
    <w:rsid w:val="00082BB8"/>
    <w:rsid w:val="00092CC0"/>
    <w:rsid w:val="000A3845"/>
    <w:rsid w:val="000B08DC"/>
    <w:rsid w:val="000E0F72"/>
    <w:rsid w:val="000E6757"/>
    <w:rsid w:val="00113252"/>
    <w:rsid w:val="00162202"/>
    <w:rsid w:val="00175BFD"/>
    <w:rsid w:val="00191C45"/>
    <w:rsid w:val="001A7205"/>
    <w:rsid w:val="001B22E0"/>
    <w:rsid w:val="0020366C"/>
    <w:rsid w:val="00204F1C"/>
    <w:rsid w:val="00212A8B"/>
    <w:rsid w:val="00225F34"/>
    <w:rsid w:val="00230BC2"/>
    <w:rsid w:val="00264005"/>
    <w:rsid w:val="00275F41"/>
    <w:rsid w:val="002A3EBF"/>
    <w:rsid w:val="002F2B01"/>
    <w:rsid w:val="002F7C45"/>
    <w:rsid w:val="0030069E"/>
    <w:rsid w:val="00303086"/>
    <w:rsid w:val="00337825"/>
    <w:rsid w:val="00340577"/>
    <w:rsid w:val="003468D6"/>
    <w:rsid w:val="0037002E"/>
    <w:rsid w:val="00376947"/>
    <w:rsid w:val="003A2852"/>
    <w:rsid w:val="003C5B30"/>
    <w:rsid w:val="003C6A98"/>
    <w:rsid w:val="0043168D"/>
    <w:rsid w:val="004375DF"/>
    <w:rsid w:val="0046234F"/>
    <w:rsid w:val="00467737"/>
    <w:rsid w:val="00470A9F"/>
    <w:rsid w:val="004859E6"/>
    <w:rsid w:val="00491894"/>
    <w:rsid w:val="004B4940"/>
    <w:rsid w:val="004C2234"/>
    <w:rsid w:val="004D41C6"/>
    <w:rsid w:val="004D442C"/>
    <w:rsid w:val="004E122C"/>
    <w:rsid w:val="005004D7"/>
    <w:rsid w:val="00500F21"/>
    <w:rsid w:val="00515176"/>
    <w:rsid w:val="005303AA"/>
    <w:rsid w:val="0054092F"/>
    <w:rsid w:val="00547EF7"/>
    <w:rsid w:val="00563229"/>
    <w:rsid w:val="005668DA"/>
    <w:rsid w:val="00580D2F"/>
    <w:rsid w:val="005B3395"/>
    <w:rsid w:val="005B5C91"/>
    <w:rsid w:val="005D53CB"/>
    <w:rsid w:val="005E4BB5"/>
    <w:rsid w:val="00613D1F"/>
    <w:rsid w:val="0062780F"/>
    <w:rsid w:val="00642315"/>
    <w:rsid w:val="00661F22"/>
    <w:rsid w:val="0068071C"/>
    <w:rsid w:val="00682A3B"/>
    <w:rsid w:val="006914A6"/>
    <w:rsid w:val="00697B48"/>
    <w:rsid w:val="006A1856"/>
    <w:rsid w:val="006B7AB2"/>
    <w:rsid w:val="006F1040"/>
    <w:rsid w:val="006F29E7"/>
    <w:rsid w:val="006F33BE"/>
    <w:rsid w:val="006F7AA2"/>
    <w:rsid w:val="00701724"/>
    <w:rsid w:val="0070290A"/>
    <w:rsid w:val="00702C81"/>
    <w:rsid w:val="0072743B"/>
    <w:rsid w:val="00727CDE"/>
    <w:rsid w:val="00777DF7"/>
    <w:rsid w:val="007865BC"/>
    <w:rsid w:val="007C0675"/>
    <w:rsid w:val="007D02A9"/>
    <w:rsid w:val="007D0EFC"/>
    <w:rsid w:val="0083588A"/>
    <w:rsid w:val="00845C90"/>
    <w:rsid w:val="00866521"/>
    <w:rsid w:val="008712F9"/>
    <w:rsid w:val="00884085"/>
    <w:rsid w:val="008A036D"/>
    <w:rsid w:val="008C18EE"/>
    <w:rsid w:val="008C2AD9"/>
    <w:rsid w:val="008D2358"/>
    <w:rsid w:val="008E6E61"/>
    <w:rsid w:val="0096035E"/>
    <w:rsid w:val="009740D1"/>
    <w:rsid w:val="00975919"/>
    <w:rsid w:val="00975B17"/>
    <w:rsid w:val="009919D2"/>
    <w:rsid w:val="00992F9A"/>
    <w:rsid w:val="00994324"/>
    <w:rsid w:val="009D1847"/>
    <w:rsid w:val="00A0066B"/>
    <w:rsid w:val="00A274FA"/>
    <w:rsid w:val="00A32F2C"/>
    <w:rsid w:val="00A43786"/>
    <w:rsid w:val="00A47E92"/>
    <w:rsid w:val="00A610AD"/>
    <w:rsid w:val="00A61E55"/>
    <w:rsid w:val="00A7141D"/>
    <w:rsid w:val="00A76CA0"/>
    <w:rsid w:val="00AD6EC5"/>
    <w:rsid w:val="00B15E00"/>
    <w:rsid w:val="00B35519"/>
    <w:rsid w:val="00B87CBE"/>
    <w:rsid w:val="00B96769"/>
    <w:rsid w:val="00BA0DCB"/>
    <w:rsid w:val="00BA4A60"/>
    <w:rsid w:val="00BA6308"/>
    <w:rsid w:val="00BD2569"/>
    <w:rsid w:val="00BF0547"/>
    <w:rsid w:val="00C00F06"/>
    <w:rsid w:val="00C136ED"/>
    <w:rsid w:val="00C516FA"/>
    <w:rsid w:val="00C6457F"/>
    <w:rsid w:val="00CA22E1"/>
    <w:rsid w:val="00CB4850"/>
    <w:rsid w:val="00CB5BA5"/>
    <w:rsid w:val="00CE0D71"/>
    <w:rsid w:val="00D324A4"/>
    <w:rsid w:val="00D57B2F"/>
    <w:rsid w:val="00D62A13"/>
    <w:rsid w:val="00DB43D6"/>
    <w:rsid w:val="00DF2428"/>
    <w:rsid w:val="00E16013"/>
    <w:rsid w:val="00E428B4"/>
    <w:rsid w:val="00E7005D"/>
    <w:rsid w:val="00E947C7"/>
    <w:rsid w:val="00E97094"/>
    <w:rsid w:val="00EA3CB7"/>
    <w:rsid w:val="00ED647E"/>
    <w:rsid w:val="00EF4074"/>
    <w:rsid w:val="00EF7D0A"/>
    <w:rsid w:val="00F01D18"/>
    <w:rsid w:val="00F03E56"/>
    <w:rsid w:val="00F125EE"/>
    <w:rsid w:val="00F240C2"/>
    <w:rsid w:val="00F3347A"/>
    <w:rsid w:val="00F84BCA"/>
    <w:rsid w:val="00FA02EE"/>
    <w:rsid w:val="00FB5B68"/>
    <w:rsid w:val="00FC1138"/>
    <w:rsid w:val="00FD34E8"/>
    <w:rsid w:val="00FE183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fillcolor="white">
      <v:fill color="white"/>
      <o:colormru v:ext="edit" colors="#006eb9"/>
    </o:shapedefaults>
    <o:shapelayout v:ext="edit">
      <o:idmap v:ext="edit" data="1"/>
    </o:shapelayout>
  </w:shapeDefaults>
  <w:decimalSymbol w:val=","/>
  <w:listSeparator w:val=";"/>
  <w14:docId w14:val="779AC7A8"/>
  <w15:chartTrackingRefBased/>
  <w15:docId w15:val="{00AA553F-437B-4705-8BFB-2C556C60B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75919"/>
    <w:pPr>
      <w:ind w:left="1080"/>
    </w:pPr>
    <w:rPr>
      <w:lang w:eastAsia="en-US"/>
    </w:rPr>
  </w:style>
  <w:style w:type="paragraph" w:styleId="Kop1">
    <w:name w:val="heading 1"/>
    <w:basedOn w:val="Standaard"/>
    <w:next w:val="Standaard"/>
    <w:qFormat/>
    <w:rsid w:val="00500F21"/>
    <w:pPr>
      <w:keepNext/>
      <w:numPr>
        <w:numId w:val="1"/>
      </w:numPr>
      <w:spacing w:after="560" w:line="480" w:lineRule="atLeast"/>
      <w:outlineLvl w:val="0"/>
    </w:pPr>
    <w:rPr>
      <w:rFonts w:ascii="Arial Rounded MT Bold" w:hAnsi="Arial Rounded MT Bold"/>
      <w:kern w:val="32"/>
      <w:sz w:val="32"/>
    </w:rPr>
  </w:style>
  <w:style w:type="paragraph" w:styleId="Kop2">
    <w:name w:val="heading 2"/>
    <w:basedOn w:val="Standaard"/>
    <w:next w:val="Standaard"/>
    <w:qFormat/>
    <w:rsid w:val="006F33BE"/>
    <w:pPr>
      <w:keepNext/>
      <w:numPr>
        <w:ilvl w:val="1"/>
        <w:numId w:val="2"/>
      </w:numPr>
      <w:spacing w:before="280"/>
      <w:outlineLvl w:val="1"/>
    </w:pPr>
    <w:rPr>
      <w:rFonts w:ascii="Arial Rounded MT Bold" w:hAnsi="Arial Rounded MT Bold"/>
      <w:b/>
      <w:sz w:val="24"/>
    </w:rPr>
  </w:style>
  <w:style w:type="paragraph" w:styleId="Kop3">
    <w:name w:val="heading 3"/>
    <w:basedOn w:val="Standaard"/>
    <w:next w:val="Standaard"/>
    <w:qFormat/>
    <w:rsid w:val="006F33BE"/>
    <w:pPr>
      <w:keepNext/>
      <w:numPr>
        <w:ilvl w:val="2"/>
        <w:numId w:val="3"/>
      </w:numPr>
      <w:spacing w:before="280"/>
      <w:outlineLvl w:val="2"/>
    </w:pPr>
    <w:rPr>
      <w:rFonts w:ascii="Arial Rounded MT Bold" w:hAnsi="Arial Rounded MT Bold"/>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spacing w:line="160" w:lineRule="atLeast"/>
    </w:pPr>
    <w:rPr>
      <w:noProof/>
      <w:sz w:val="16"/>
    </w:rPr>
  </w:style>
  <w:style w:type="paragraph" w:styleId="Voettekst">
    <w:name w:val="footer"/>
    <w:basedOn w:val="Standaard"/>
    <w:link w:val="VoettekstChar"/>
    <w:uiPriority w:val="99"/>
    <w:pPr>
      <w:tabs>
        <w:tab w:val="right" w:pos="9072"/>
      </w:tabs>
    </w:pPr>
    <w:rPr>
      <w:noProof/>
      <w:sz w:val="16"/>
    </w:rPr>
  </w:style>
  <w:style w:type="paragraph" w:styleId="Inhopg1">
    <w:name w:val="toc 1"/>
    <w:basedOn w:val="Standaard"/>
    <w:next w:val="Standaard"/>
    <w:autoRedefine/>
    <w:semiHidden/>
    <w:pPr>
      <w:tabs>
        <w:tab w:val="left" w:pos="567"/>
        <w:tab w:val="right" w:leader="dot" w:pos="9072"/>
      </w:tabs>
      <w:spacing w:before="280"/>
    </w:pPr>
    <w:rPr>
      <w:rFonts w:ascii="Arial Black" w:hAnsi="Arial Black"/>
    </w:rPr>
  </w:style>
  <w:style w:type="paragraph" w:customStyle="1" w:styleId="Afstand">
    <w:name w:val="Afstand"/>
    <w:basedOn w:val="Standaard"/>
    <w:next w:val="Standaard"/>
  </w:style>
  <w:style w:type="paragraph" w:customStyle="1" w:styleId="Rapporttitel">
    <w:name w:val="Rapporttitel"/>
    <w:basedOn w:val="Standaard"/>
    <w:rsid w:val="006F33BE"/>
    <w:pPr>
      <w:spacing w:line="440" w:lineRule="atLeast"/>
    </w:pPr>
    <w:rPr>
      <w:rFonts w:ascii="Arial Rounded MT Bold" w:hAnsi="Arial Rounded MT Bold"/>
      <w:b/>
      <w:noProof/>
      <w:sz w:val="40"/>
    </w:rPr>
  </w:style>
  <w:style w:type="paragraph" w:customStyle="1" w:styleId="Rapportondertitel">
    <w:name w:val="Rapportondertitel"/>
    <w:basedOn w:val="Standaard"/>
    <w:rsid w:val="006F33BE"/>
    <w:rPr>
      <w:b/>
      <w:noProof/>
      <w:sz w:val="24"/>
    </w:rPr>
  </w:style>
  <w:style w:type="paragraph" w:customStyle="1" w:styleId="Bladtitel">
    <w:name w:val="Bladtitel"/>
    <w:basedOn w:val="Standaard"/>
    <w:next w:val="Standaard"/>
    <w:rsid w:val="00500F21"/>
    <w:rPr>
      <w:rFonts w:ascii="Arial Rounded MT Bold" w:hAnsi="Arial Rounded MT Bold"/>
      <w:noProof/>
      <w:sz w:val="32"/>
    </w:rPr>
  </w:style>
  <w:style w:type="paragraph" w:customStyle="1" w:styleId="BladTekst">
    <w:name w:val="BladTekst"/>
    <w:basedOn w:val="Standaard"/>
    <w:rPr>
      <w:noProof/>
    </w:rPr>
  </w:style>
  <w:style w:type="paragraph" w:customStyle="1" w:styleId="BladTekstVet">
    <w:name w:val="BladTekstVet"/>
    <w:basedOn w:val="BladTekst"/>
    <w:next w:val="BladTekst"/>
    <w:rsid w:val="006F33BE"/>
    <w:rPr>
      <w:rFonts w:ascii="Arial Rounded MT Bold" w:hAnsi="Arial Rounded MT Bold"/>
      <w:sz w:val="24"/>
    </w:rPr>
  </w:style>
  <w:style w:type="paragraph" w:styleId="Inhopg2">
    <w:name w:val="toc 2"/>
    <w:basedOn w:val="Standaard"/>
    <w:next w:val="Standaard"/>
    <w:autoRedefine/>
    <w:semiHidden/>
    <w:pPr>
      <w:tabs>
        <w:tab w:val="left" w:pos="567"/>
        <w:tab w:val="right" w:leader="dot" w:pos="9072"/>
      </w:tabs>
    </w:pPr>
  </w:style>
  <w:style w:type="paragraph" w:styleId="Inhopg3">
    <w:name w:val="toc 3"/>
    <w:basedOn w:val="Standaard"/>
    <w:next w:val="Standaard"/>
    <w:autoRedefine/>
    <w:semiHidden/>
    <w:pPr>
      <w:tabs>
        <w:tab w:val="left" w:pos="567"/>
        <w:tab w:val="right" w:leader="dot" w:pos="9072"/>
      </w:tabs>
    </w:pPr>
  </w:style>
  <w:style w:type="paragraph" w:styleId="Inhopg4">
    <w:name w:val="toc 4"/>
    <w:basedOn w:val="Standaard"/>
    <w:next w:val="Standaard"/>
    <w:autoRedefine/>
    <w:semiHidden/>
    <w:pPr>
      <w:spacing w:before="280"/>
    </w:pPr>
    <w:rPr>
      <w:rFonts w:ascii="Arial Black" w:hAnsi="Arial Black"/>
    </w:rPr>
  </w:style>
  <w:style w:type="paragraph" w:customStyle="1" w:styleId="Introtekst">
    <w:name w:val="Introtekst"/>
    <w:basedOn w:val="Standaard"/>
    <w:next w:val="Standaard"/>
    <w:pPr>
      <w:spacing w:after="280"/>
    </w:pPr>
    <w:rPr>
      <w:b/>
    </w:rPr>
  </w:style>
  <w:style w:type="character" w:customStyle="1" w:styleId="IntrotekstChar">
    <w:name w:val="Introtekst Char"/>
    <w:rPr>
      <w:rFonts w:ascii="Arial" w:hAnsi="Arial"/>
      <w:b/>
      <w:noProof w:val="0"/>
      <w:szCs w:val="24"/>
      <w:lang w:val="nl-NL" w:eastAsia="nl-NL" w:bidi="ar-SA"/>
    </w:rPr>
  </w:style>
  <w:style w:type="paragraph" w:customStyle="1" w:styleId="Tussenkop">
    <w:name w:val="Tussenkop"/>
    <w:basedOn w:val="Standaard"/>
    <w:next w:val="Standaard"/>
    <w:pPr>
      <w:spacing w:before="280"/>
    </w:pPr>
    <w:rPr>
      <w:b/>
    </w:rPr>
  </w:style>
  <w:style w:type="paragraph" w:styleId="Lijstopsomteken">
    <w:name w:val="List Bullet"/>
    <w:basedOn w:val="Standaard"/>
    <w:autoRedefine/>
    <w:pPr>
      <w:numPr>
        <w:numId w:val="5"/>
      </w:numPr>
      <w:tabs>
        <w:tab w:val="clear" w:pos="360"/>
        <w:tab w:val="num" w:pos="765"/>
      </w:tabs>
      <w:ind w:left="765" w:hanging="198"/>
    </w:pPr>
  </w:style>
  <w:style w:type="paragraph" w:styleId="Lijstopsomteken2">
    <w:name w:val="List Bullet 2"/>
    <w:basedOn w:val="Standaard"/>
    <w:autoRedefine/>
    <w:pPr>
      <w:numPr>
        <w:numId w:val="7"/>
      </w:numPr>
      <w:tabs>
        <w:tab w:val="clear" w:pos="1125"/>
        <w:tab w:val="left" w:pos="936"/>
      </w:tabs>
    </w:pPr>
  </w:style>
  <w:style w:type="paragraph" w:styleId="Ballontekst">
    <w:name w:val="Balloon Text"/>
    <w:basedOn w:val="Standaard"/>
    <w:semiHidden/>
    <w:rsid w:val="00547EF7"/>
    <w:rPr>
      <w:rFonts w:ascii="Tahoma" w:hAnsi="Tahoma" w:cs="Tahoma"/>
      <w:sz w:val="16"/>
      <w:szCs w:val="16"/>
    </w:rPr>
  </w:style>
  <w:style w:type="paragraph" w:styleId="Bijschrift">
    <w:name w:val="caption"/>
    <w:basedOn w:val="Standaard"/>
    <w:next w:val="Standaard"/>
    <w:qFormat/>
    <w:rPr>
      <w:sz w:val="16"/>
    </w:rPr>
  </w:style>
  <w:style w:type="paragraph" w:customStyle="1" w:styleId="BladTekstLabel">
    <w:name w:val="BladTekstLabel"/>
    <w:basedOn w:val="BladTekst"/>
    <w:rPr>
      <w:rFonts w:ascii="Arial Narrow" w:hAnsi="Arial Narrow"/>
      <w:b/>
    </w:rPr>
  </w:style>
  <w:style w:type="paragraph" w:customStyle="1" w:styleId="Inhoudkop">
    <w:name w:val="Inhoud kop"/>
    <w:basedOn w:val="Standaard"/>
    <w:next w:val="Standaard"/>
    <w:rsid w:val="006F33BE"/>
    <w:rPr>
      <w:rFonts w:ascii="Arial Rounded MT Bold" w:hAnsi="Arial Rounded MT Bold"/>
      <w:noProof/>
      <w:sz w:val="32"/>
    </w:rPr>
  </w:style>
  <w:style w:type="table" w:styleId="Tabelraster">
    <w:name w:val="Table Grid"/>
    <w:basedOn w:val="Standaardtabel"/>
    <w:rsid w:val="00547EF7"/>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atermerk">
    <w:name w:val="Watermerk"/>
    <w:basedOn w:val="Standaard"/>
    <w:rsid w:val="00BD2569"/>
    <w:pPr>
      <w:spacing w:line="1920" w:lineRule="exact"/>
      <w:jc w:val="center"/>
    </w:pPr>
    <w:rPr>
      <w:color w:val="C0C0C0"/>
      <w:sz w:val="192"/>
      <w:szCs w:val="192"/>
    </w:rPr>
  </w:style>
  <w:style w:type="paragraph" w:styleId="Voetnoottekst">
    <w:name w:val="footnote text"/>
    <w:basedOn w:val="Standaard"/>
    <w:link w:val="VoetnoottekstChar"/>
    <w:unhideWhenUsed/>
    <w:rsid w:val="00975919"/>
  </w:style>
  <w:style w:type="character" w:customStyle="1" w:styleId="VoetnoottekstChar">
    <w:name w:val="Voetnoottekst Char"/>
    <w:link w:val="Voetnoottekst"/>
    <w:rsid w:val="00975919"/>
    <w:rPr>
      <w:lang w:eastAsia="en-US"/>
    </w:rPr>
  </w:style>
  <w:style w:type="character" w:styleId="Voetnootmarkering">
    <w:name w:val="footnote reference"/>
    <w:unhideWhenUsed/>
    <w:rsid w:val="00975919"/>
    <w:rPr>
      <w:vertAlign w:val="superscript"/>
    </w:rPr>
  </w:style>
  <w:style w:type="paragraph" w:customStyle="1" w:styleId="Bullet1">
    <w:name w:val="Bullet 1"/>
    <w:basedOn w:val="Standaard"/>
    <w:rsid w:val="003C6A98"/>
    <w:pPr>
      <w:spacing w:line="290" w:lineRule="atLeast"/>
      <w:ind w:left="0"/>
    </w:pPr>
    <w:rPr>
      <w:sz w:val="24"/>
      <w:lang w:val="en-GB"/>
    </w:rPr>
  </w:style>
  <w:style w:type="character" w:customStyle="1" w:styleId="VoettekstChar">
    <w:name w:val="Voettekst Char"/>
    <w:link w:val="Voettekst"/>
    <w:uiPriority w:val="99"/>
    <w:rsid w:val="00175BFD"/>
    <w:rPr>
      <w:noProof/>
      <w:sz w:val="16"/>
      <w:lang w:eastAsia="en-US"/>
    </w:rPr>
  </w:style>
  <w:style w:type="paragraph" w:styleId="Plattetekst2">
    <w:name w:val="Body Text 2"/>
    <w:basedOn w:val="Standaard"/>
    <w:link w:val="Plattetekst2Char"/>
    <w:rsid w:val="001A7205"/>
    <w:pPr>
      <w:ind w:left="0"/>
      <w:jc w:val="both"/>
    </w:pPr>
    <w:rPr>
      <w:rFonts w:ascii="Verdana" w:hAnsi="Verdana"/>
      <w:sz w:val="16"/>
      <w:szCs w:val="16"/>
      <w:lang w:eastAsia="nl-NL"/>
    </w:rPr>
  </w:style>
  <w:style w:type="character" w:customStyle="1" w:styleId="Plattetekst2Char">
    <w:name w:val="Platte tekst 2 Char"/>
    <w:basedOn w:val="Standaardalinea-lettertype"/>
    <w:link w:val="Plattetekst2"/>
    <w:rsid w:val="001A7205"/>
    <w:rPr>
      <w:rFonts w:ascii="Verdana" w:hAnsi="Verdana"/>
      <w:sz w:val="16"/>
      <w:szCs w:val="16"/>
    </w:rPr>
  </w:style>
  <w:style w:type="paragraph" w:customStyle="1" w:styleId="StinkingStyles">
    <w:name w:val="Stinking Styles"/>
    <w:qFormat/>
    <w:rsid w:val="00337825"/>
    <w:pPr>
      <w:spacing w:after="200" w:line="276" w:lineRule="auto"/>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64277396">
      <w:bodyDiv w:val="1"/>
      <w:marLeft w:val="0"/>
      <w:marRight w:val="0"/>
      <w:marTop w:val="0"/>
      <w:marBottom w:val="0"/>
      <w:divBdr>
        <w:top w:val="none" w:sz="0" w:space="0" w:color="auto"/>
        <w:left w:val="none" w:sz="0" w:space="0" w:color="auto"/>
        <w:bottom w:val="none" w:sz="0" w:space="0" w:color="auto"/>
        <w:right w:val="none" w:sz="0" w:space="0" w:color="auto"/>
      </w:divBdr>
    </w:div>
    <w:div w:id="1465781211">
      <w:bodyDiv w:val="1"/>
      <w:marLeft w:val="0"/>
      <w:marRight w:val="0"/>
      <w:marTop w:val="0"/>
      <w:marBottom w:val="0"/>
      <w:divBdr>
        <w:top w:val="none" w:sz="0" w:space="0" w:color="auto"/>
        <w:left w:val="none" w:sz="0" w:space="0" w:color="auto"/>
        <w:bottom w:val="none" w:sz="0" w:space="0" w:color="auto"/>
        <w:right w:val="none" w:sz="0" w:space="0" w:color="auto"/>
      </w:divBdr>
    </w:div>
    <w:div w:id="1742554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wsvh_appl\gvb_doc_prd\iDocLogicx\Configuratie\Huisstijl\Rappor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Rapport</Template>
  <TotalTime>57</TotalTime>
  <Pages>4</Pages>
  <Words>874</Words>
  <Characters>5679</Characters>
  <Application>Microsoft Office Word</Application>
  <DocSecurity>0</DocSecurity>
  <Lines>47</Lines>
  <Paragraphs>13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bmRapportTitel</vt:lpstr>
    </vt:vector>
  </TitlesOfParts>
  <Company>GVB</Company>
  <LinksUpToDate>false</LinksUpToDate>
  <CharactersWithSpaces>6540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snell</dc:creator>
  <cp:keywords/>
  <cp:lastModifiedBy>Breuker, Daniel</cp:lastModifiedBy>
  <cp:revision>9</cp:revision>
  <cp:lastPrinted>2009-06-16T11:41:00Z</cp:lastPrinted>
  <dcterms:created xsi:type="dcterms:W3CDTF">2022-03-08T09:41:00Z</dcterms:created>
  <dcterms:modified xsi:type="dcterms:W3CDTF">2022-07-07T06:25:00Z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xAuthor">
    <vt:lpwstr>GVB</vt:lpwstr>
  </property>
  <property fmtid="{D5CDD505-2E9C-101B-9397-08002B2CF9AE}" pid="3" name="Language">
    <vt:lpwstr>Dutch (Netherlands)</vt:lpwstr>
  </property>
  <property fmtid="{D5CDD505-2E9C-101B-9397-08002B2CF9AE}" pid="4" name="idxObjects">
    <vt:lpwstr>1</vt:lpwstr>
  </property>
  <property fmtid="{D5CDD505-2E9C-101B-9397-08002B2CF9AE}" pid="5" name="idxName1">
    <vt:lpwstr>Rapport</vt:lpwstr>
  </property>
  <property fmtid="{D5CDD505-2E9C-101B-9397-08002B2CF9AE}" pid="6" name="idxProject1">
    <vt:lpwstr>GVB</vt:lpwstr>
  </property>
</Properties>
</file>