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D4A5C" w14:textId="3A1804D4" w:rsidR="003134E6" w:rsidRPr="0074030B" w:rsidRDefault="00BD6A16" w:rsidP="003134E6">
      <w:pPr>
        <w:rPr>
          <w:lang w:val="en-US"/>
        </w:rPr>
      </w:pPr>
      <w:r>
        <w:rPr>
          <w:noProof/>
        </w:rPr>
        <mc:AlternateContent>
          <mc:Choice Requires="wpg">
            <w:drawing>
              <wp:anchor distT="0" distB="0" distL="114300" distR="114300" simplePos="0" relativeHeight="251670528" behindDoc="0" locked="0" layoutInCell="1" allowOverlap="1" wp14:anchorId="1670EF7C" wp14:editId="05A0372D">
                <wp:simplePos x="0" y="0"/>
                <wp:positionH relativeFrom="column">
                  <wp:posOffset>131197</wp:posOffset>
                </wp:positionH>
                <wp:positionV relativeFrom="paragraph">
                  <wp:posOffset>894522</wp:posOffset>
                </wp:positionV>
                <wp:extent cx="4979035" cy="1186142"/>
                <wp:effectExtent l="0" t="0" r="31115" b="14605"/>
                <wp:wrapNone/>
                <wp:docPr id="2" name="Groep 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4D3FC6F8" w14:textId="77777777" w:rsidR="00173A34" w:rsidRPr="00835090" w:rsidRDefault="00173A34" w:rsidP="00835090">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1670EF7C" id="Groep 2" o:spid="_x0000_s1026" style="position:absolute;margin-left:10.35pt;margin-top:70.45pt;width:392.05pt;height:93.4pt;z-index:251670528;mso-height-relative:margin" coordsize="49796,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4D3FC6F8" w14:textId="77777777" w:rsidR="00173A34" w:rsidRPr="00835090" w:rsidRDefault="00173A34" w:rsidP="00835090">
                        <w:pPr>
                          <w:pStyle w:val="Titelpagina"/>
                        </w:pPr>
                        <w:r w:rsidRPr="00835090">
                          <w:t>Offerteaanvraag</w:t>
                        </w:r>
                        <w:r w:rsidRPr="00835090">
                          <w:br/>
                          <w:t>Openbare Procedure</w:t>
                        </w:r>
                      </w:p>
                    </w:txbxContent>
                  </v:textbox>
                </v:shape>
              </v:group>
            </w:pict>
          </mc:Fallback>
        </mc:AlternateContent>
      </w:r>
      <w:r w:rsidR="00835090">
        <w:rPr>
          <w:noProof/>
        </w:rPr>
        <mc:AlternateContent>
          <mc:Choice Requires="wpg">
            <w:drawing>
              <wp:anchor distT="0" distB="0" distL="114300" distR="114300" simplePos="0" relativeHeight="251671552" behindDoc="0" locked="0" layoutInCell="1" allowOverlap="1" wp14:anchorId="6E7165A1" wp14:editId="0F54B8BE">
                <wp:simplePos x="0" y="0"/>
                <wp:positionH relativeFrom="column">
                  <wp:posOffset>133350</wp:posOffset>
                </wp:positionH>
                <wp:positionV relativeFrom="paragraph">
                  <wp:posOffset>2008505</wp:posOffset>
                </wp:positionV>
                <wp:extent cx="4979669" cy="634809"/>
                <wp:effectExtent l="0" t="0" r="31115" b="13335"/>
                <wp:wrapNone/>
                <wp:docPr id="303" name="Groep 303"/>
                <wp:cNvGraphicFramePr/>
                <a:graphic xmlns:a="http://schemas.openxmlformats.org/drawingml/2006/main">
                  <a:graphicData uri="http://schemas.microsoft.com/office/word/2010/wordprocessingGroup">
                    <wpg:wgp>
                      <wpg:cNvGrpSpPr/>
                      <wpg:grpSpPr>
                        <a:xfrm>
                          <a:off x="0" y="0"/>
                          <a:ext cx="4979669" cy="634809"/>
                          <a:chOff x="0" y="0"/>
                          <a:chExt cx="4980937" cy="636428"/>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790"/>
                            <a:ext cx="4980937" cy="459638"/>
                          </a:xfrm>
                          <a:prstGeom prst="rect">
                            <a:avLst/>
                          </a:prstGeom>
                          <a:solidFill>
                            <a:srgbClr val="883FA0"/>
                          </a:solidFill>
                          <a:ln w="9525">
                            <a:solidFill>
                              <a:srgbClr val="883FA0"/>
                            </a:solidFill>
                            <a:miter lim="800000"/>
                            <a:headEnd/>
                            <a:tailEnd/>
                          </a:ln>
                        </wps:spPr>
                        <wps:txbx>
                          <w:txbxContent>
                            <w:p w14:paraId="625589BB" w14:textId="41DDB32C" w:rsidR="00173A34" w:rsidRPr="00C9461B" w:rsidRDefault="006A09F1" w:rsidP="00835090">
                              <w:pPr>
                                <w:pStyle w:val="NaamAanbesteding"/>
                                <w:rPr>
                                  <w:lang w:val="nl-NL"/>
                                </w:rPr>
                              </w:pPr>
                              <w:r>
                                <w:rPr>
                                  <w:lang w:val="nl-NL"/>
                                </w:rPr>
                                <w:t>Aanbesteding</w:t>
                              </w:r>
                              <w:r w:rsidR="00173A34" w:rsidRPr="00080F26">
                                <w:rPr>
                                  <w:lang w:val="nl-NL"/>
                                </w:rPr>
                                <w:t xml:space="preserve"> </w:t>
                              </w:r>
                              <w:r>
                                <w:rPr>
                                  <w:lang w:val="nl-NL"/>
                                </w:rPr>
                                <w:t>ATS</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E7165A1" id="Groep 303" o:spid="_x0000_s1033" style="position:absolute;margin-left:10.5pt;margin-top:158.15pt;width:392.1pt;height:50pt;z-index:251671552;mso-height-relative:margin" coordsize="49809,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7;width:49809;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625589BB" w14:textId="41DDB32C" w:rsidR="00173A34" w:rsidRPr="00C9461B" w:rsidRDefault="006A09F1" w:rsidP="00835090">
                        <w:pPr>
                          <w:pStyle w:val="NaamAanbesteding"/>
                          <w:rPr>
                            <w:lang w:val="nl-NL"/>
                          </w:rPr>
                        </w:pPr>
                        <w:r>
                          <w:rPr>
                            <w:lang w:val="nl-NL"/>
                          </w:rPr>
                          <w:t>Aanbesteding</w:t>
                        </w:r>
                        <w:r w:rsidR="00173A34" w:rsidRPr="00080F26">
                          <w:rPr>
                            <w:lang w:val="nl-NL"/>
                          </w:rPr>
                          <w:t xml:space="preserve"> </w:t>
                        </w:r>
                        <w:r>
                          <w:rPr>
                            <w:lang w:val="nl-NL"/>
                          </w:rPr>
                          <w:t>ATS</w:t>
                        </w:r>
                      </w:p>
                    </w:txbxContent>
                  </v:textbox>
                </v:shape>
              </v:group>
            </w:pict>
          </mc:Fallback>
        </mc:AlternateContent>
      </w:r>
      <w:r w:rsidR="003134E6">
        <w:rPr>
          <w:noProof/>
        </w:rPr>
        <mc:AlternateContent>
          <mc:Choice Requires="wpg">
            <w:drawing>
              <wp:anchor distT="0" distB="0" distL="114300" distR="114300" simplePos="0" relativeHeight="251674624" behindDoc="0" locked="0" layoutInCell="1" allowOverlap="1" wp14:anchorId="40401030" wp14:editId="74B9DFFE">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FFD287A" w14:textId="6997B9E3" w:rsidR="00173A34" w:rsidRPr="003134E6" w:rsidRDefault="006A09F1" w:rsidP="00835090">
                              <w:pPr>
                                <w:pStyle w:val="Titelpagina"/>
                              </w:pPr>
                              <w:r>
                                <w:t>HRM</w:t>
                              </w:r>
                              <w:r w:rsidR="00173A34">
                                <w:t xml:space="preserve"> / financiën</w:t>
                              </w:r>
                              <w:r w:rsidR="00173A34">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0401030" id="Groep 299" o:spid="_x0000_s1038" style="position:absolute;margin-left:9.7pt;margin-top:-3.8pt;width:392pt;height:80.4pt;z-index:251674624;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1FFD287A" w14:textId="6997B9E3" w:rsidR="00173A34" w:rsidRPr="003134E6" w:rsidRDefault="006A09F1" w:rsidP="00835090">
                        <w:pPr>
                          <w:pStyle w:val="Titelpagina"/>
                        </w:pPr>
                        <w:r>
                          <w:t>HRM</w:t>
                        </w:r>
                        <w:r w:rsidR="00173A34">
                          <w:t xml:space="preserve"> / financiën</w:t>
                        </w:r>
                        <w:r w:rsidR="00173A34">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003134E6">
        <w:rPr>
          <w:noProof/>
        </w:rPr>
        <w:drawing>
          <wp:anchor distT="0" distB="0" distL="114300" distR="114300" simplePos="0" relativeHeight="251675648" behindDoc="1" locked="1" layoutInCell="0" allowOverlap="1" wp14:anchorId="19D31C52" wp14:editId="52F231CE">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003134E6">
        <w:rPr>
          <w:noProof/>
        </w:rPr>
        <w:drawing>
          <wp:anchor distT="0" distB="0" distL="114300" distR="114300" simplePos="0" relativeHeight="251673600" behindDoc="0" locked="1" layoutInCell="0" allowOverlap="1" wp14:anchorId="306D98A2" wp14:editId="77854ECC">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36FA747A" w14:textId="77777777" w:rsidR="003134E6" w:rsidRDefault="003134E6" w:rsidP="0074030B">
      <w:pPr>
        <w:rPr>
          <w:lang w:val="en-US"/>
        </w:rPr>
        <w:sectPr w:rsidR="003134E6" w:rsidSect="0074030B">
          <w:footerReference w:type="default" r:id="rId10"/>
          <w:footerReference w:type="first" r:id="rId11"/>
          <w:pgSz w:w="11906" w:h="16838"/>
          <w:pgMar w:top="720" w:right="720" w:bottom="720" w:left="720" w:header="708" w:footer="708" w:gutter="0"/>
          <w:cols w:space="708"/>
          <w:docGrid w:linePitch="360"/>
        </w:sectPr>
      </w:pPr>
    </w:p>
    <w:p w14:paraId="415349FB" w14:textId="77777777" w:rsidR="00835090" w:rsidRPr="00974359" w:rsidRDefault="00835090" w:rsidP="00885F17">
      <w:pPr>
        <w:pStyle w:val="Bodytekst"/>
      </w:pPr>
    </w:p>
    <w:p w14:paraId="3349FDF9" w14:textId="77777777" w:rsidR="00835090" w:rsidRPr="00974359" w:rsidRDefault="00835090" w:rsidP="00885F17">
      <w:pPr>
        <w:pStyle w:val="Bodytekst"/>
      </w:pPr>
    </w:p>
    <w:p w14:paraId="38A1007D" w14:textId="77777777" w:rsidR="00835090" w:rsidRPr="00974359" w:rsidRDefault="00835090" w:rsidP="00885F17">
      <w:pPr>
        <w:pStyle w:val="Bodytekst"/>
      </w:pPr>
    </w:p>
    <w:tbl>
      <w:tblPr>
        <w:tblW w:w="0" w:type="auto"/>
        <w:tblLook w:val="04A0" w:firstRow="1" w:lastRow="0" w:firstColumn="1" w:lastColumn="0" w:noHBand="0" w:noVBand="1"/>
      </w:tblPr>
      <w:tblGrid>
        <w:gridCol w:w="1803"/>
        <w:gridCol w:w="6984"/>
      </w:tblGrid>
      <w:tr w:rsidR="00835090" w14:paraId="04375932" w14:textId="77777777" w:rsidTr="007779E6">
        <w:trPr>
          <w:trHeight w:val="80"/>
        </w:trPr>
        <w:tc>
          <w:tcPr>
            <w:tcW w:w="1809" w:type="dxa"/>
          </w:tcPr>
          <w:p w14:paraId="139C9CBF" w14:textId="77777777" w:rsidR="00835090" w:rsidRPr="00C9461B" w:rsidRDefault="00835090" w:rsidP="00885F17">
            <w:pPr>
              <w:pStyle w:val="Bodytekst"/>
            </w:pPr>
            <w:r w:rsidRPr="00C9461B">
              <w:t>Opdrachtgever</w:t>
            </w:r>
          </w:p>
        </w:tc>
        <w:tc>
          <w:tcPr>
            <w:tcW w:w="7118" w:type="dxa"/>
          </w:tcPr>
          <w:p w14:paraId="7A35FCFC" w14:textId="77777777" w:rsidR="00835090" w:rsidRPr="00C9461B" w:rsidRDefault="00835090" w:rsidP="00C9461B">
            <w:pPr>
              <w:pStyle w:val="Bodytekst"/>
            </w:pPr>
            <w:r w:rsidRPr="00C9461B">
              <w:t xml:space="preserve">Vrije Universiteit Amsterdam – </w:t>
            </w:r>
            <w:r w:rsidR="00C9461B" w:rsidRPr="00C9461B">
              <w:t>Facilitaire Campus Organisatie</w:t>
            </w:r>
          </w:p>
        </w:tc>
      </w:tr>
      <w:tr w:rsidR="00835090" w14:paraId="6AA5ADC9" w14:textId="77777777" w:rsidTr="007779E6">
        <w:tc>
          <w:tcPr>
            <w:tcW w:w="1809" w:type="dxa"/>
          </w:tcPr>
          <w:p w14:paraId="5A657A33" w14:textId="77777777" w:rsidR="00835090" w:rsidRPr="00C9461B" w:rsidRDefault="00835090" w:rsidP="00885F17">
            <w:pPr>
              <w:pStyle w:val="Bodytekst"/>
            </w:pPr>
          </w:p>
        </w:tc>
        <w:tc>
          <w:tcPr>
            <w:tcW w:w="7118" w:type="dxa"/>
          </w:tcPr>
          <w:p w14:paraId="020DE8B9" w14:textId="77777777" w:rsidR="00835090" w:rsidRPr="00C9461B" w:rsidRDefault="00835090" w:rsidP="00885F17">
            <w:pPr>
              <w:pStyle w:val="Bodytekst"/>
            </w:pPr>
          </w:p>
        </w:tc>
      </w:tr>
      <w:tr w:rsidR="00835090" w14:paraId="54D520A9" w14:textId="77777777" w:rsidTr="007779E6">
        <w:tc>
          <w:tcPr>
            <w:tcW w:w="1809" w:type="dxa"/>
          </w:tcPr>
          <w:p w14:paraId="7108FB25" w14:textId="77777777" w:rsidR="00835090" w:rsidRPr="00C9461B" w:rsidRDefault="00835090" w:rsidP="00885F17">
            <w:pPr>
              <w:pStyle w:val="Bodytekst"/>
            </w:pPr>
          </w:p>
        </w:tc>
        <w:tc>
          <w:tcPr>
            <w:tcW w:w="7118" w:type="dxa"/>
          </w:tcPr>
          <w:p w14:paraId="0097A658" w14:textId="77777777" w:rsidR="00835090" w:rsidRPr="00C9461B" w:rsidRDefault="00835090" w:rsidP="00885F17">
            <w:pPr>
              <w:pStyle w:val="Bodytekst"/>
            </w:pPr>
          </w:p>
        </w:tc>
      </w:tr>
      <w:tr w:rsidR="00835090" w14:paraId="44DFE19F" w14:textId="77777777" w:rsidTr="007779E6">
        <w:tc>
          <w:tcPr>
            <w:tcW w:w="1809" w:type="dxa"/>
          </w:tcPr>
          <w:p w14:paraId="0F52D10F" w14:textId="77777777" w:rsidR="00835090" w:rsidRPr="00C9461B" w:rsidRDefault="00835090" w:rsidP="00885F17">
            <w:pPr>
              <w:pStyle w:val="Bodytekst"/>
            </w:pPr>
          </w:p>
        </w:tc>
        <w:tc>
          <w:tcPr>
            <w:tcW w:w="7118" w:type="dxa"/>
          </w:tcPr>
          <w:p w14:paraId="772AED56" w14:textId="77777777" w:rsidR="00835090" w:rsidRPr="00C9461B" w:rsidRDefault="00835090" w:rsidP="00885F17">
            <w:pPr>
              <w:pStyle w:val="Bodytekst"/>
            </w:pPr>
          </w:p>
        </w:tc>
      </w:tr>
      <w:tr w:rsidR="00835090" w14:paraId="674A7B20" w14:textId="77777777" w:rsidTr="007779E6">
        <w:tc>
          <w:tcPr>
            <w:tcW w:w="1809" w:type="dxa"/>
          </w:tcPr>
          <w:p w14:paraId="5BDF6175" w14:textId="77777777" w:rsidR="00835090" w:rsidRPr="00C9461B" w:rsidRDefault="00835090" w:rsidP="00885F17">
            <w:pPr>
              <w:pStyle w:val="Bodytekst"/>
            </w:pPr>
            <w:r w:rsidRPr="00C9461B">
              <w:t>Kenmerk</w:t>
            </w:r>
          </w:p>
        </w:tc>
        <w:tc>
          <w:tcPr>
            <w:tcW w:w="7118" w:type="dxa"/>
          </w:tcPr>
          <w:p w14:paraId="23AAB766" w14:textId="6CEF8ED6" w:rsidR="00835090" w:rsidRPr="00C9461B" w:rsidRDefault="006A09F1" w:rsidP="009837B0">
            <w:pPr>
              <w:pStyle w:val="Bodytekst"/>
            </w:pPr>
            <w:r>
              <w:t>HRM 30112022</w:t>
            </w:r>
          </w:p>
        </w:tc>
      </w:tr>
      <w:tr w:rsidR="00835090" w14:paraId="0B6ADAFE" w14:textId="77777777" w:rsidTr="007779E6">
        <w:tc>
          <w:tcPr>
            <w:tcW w:w="1809" w:type="dxa"/>
          </w:tcPr>
          <w:p w14:paraId="2F6267DF" w14:textId="3F380001" w:rsidR="00835090" w:rsidRPr="00C9461B" w:rsidRDefault="00835090" w:rsidP="00885F17">
            <w:pPr>
              <w:pStyle w:val="Bodytekst"/>
            </w:pPr>
          </w:p>
        </w:tc>
        <w:tc>
          <w:tcPr>
            <w:tcW w:w="7118" w:type="dxa"/>
          </w:tcPr>
          <w:p w14:paraId="6D37A968" w14:textId="3725C65F" w:rsidR="00835090" w:rsidRPr="00C9461B" w:rsidRDefault="00835090" w:rsidP="00080F26">
            <w:pPr>
              <w:pStyle w:val="Bodytekst"/>
            </w:pPr>
          </w:p>
        </w:tc>
      </w:tr>
      <w:tr w:rsidR="00835090" w14:paraId="50C33BF1" w14:textId="77777777" w:rsidTr="007779E6">
        <w:tc>
          <w:tcPr>
            <w:tcW w:w="1809" w:type="dxa"/>
          </w:tcPr>
          <w:p w14:paraId="1D5FFE71" w14:textId="77777777" w:rsidR="00835090" w:rsidRPr="00C9461B" w:rsidRDefault="00835090" w:rsidP="00885F17">
            <w:pPr>
              <w:pStyle w:val="Bodytekst"/>
            </w:pPr>
            <w:r w:rsidRPr="00C9461B">
              <w:t>Datum</w:t>
            </w:r>
          </w:p>
        </w:tc>
        <w:tc>
          <w:tcPr>
            <w:tcW w:w="7118" w:type="dxa"/>
          </w:tcPr>
          <w:p w14:paraId="06B1096D" w14:textId="7A8BBF15" w:rsidR="00835090" w:rsidRPr="00C9461B" w:rsidRDefault="006A09F1" w:rsidP="00FE102D">
            <w:pPr>
              <w:pStyle w:val="Bodytekst"/>
            </w:pPr>
            <w:r>
              <w:t>30 november 2022</w:t>
            </w:r>
          </w:p>
        </w:tc>
      </w:tr>
      <w:tr w:rsidR="00835090" w14:paraId="1E81C8FB" w14:textId="77777777" w:rsidTr="007779E6">
        <w:tc>
          <w:tcPr>
            <w:tcW w:w="1809" w:type="dxa"/>
          </w:tcPr>
          <w:p w14:paraId="6CDF5FDE" w14:textId="77777777" w:rsidR="00835090" w:rsidRPr="00C9461B" w:rsidRDefault="00835090" w:rsidP="00885F17">
            <w:pPr>
              <w:pStyle w:val="Bodytekst"/>
            </w:pPr>
          </w:p>
        </w:tc>
        <w:tc>
          <w:tcPr>
            <w:tcW w:w="7118" w:type="dxa"/>
          </w:tcPr>
          <w:p w14:paraId="506DC740" w14:textId="77777777" w:rsidR="00835090" w:rsidRPr="00C9461B" w:rsidRDefault="00835090" w:rsidP="00885F17">
            <w:pPr>
              <w:pStyle w:val="Bodytekst"/>
            </w:pPr>
          </w:p>
        </w:tc>
      </w:tr>
      <w:tr w:rsidR="00835090" w14:paraId="1BE2C301" w14:textId="77777777" w:rsidTr="007779E6">
        <w:tc>
          <w:tcPr>
            <w:tcW w:w="1809" w:type="dxa"/>
          </w:tcPr>
          <w:p w14:paraId="7407F9C8" w14:textId="77777777" w:rsidR="00835090" w:rsidRPr="00C9461B" w:rsidRDefault="00835090" w:rsidP="00885F17">
            <w:pPr>
              <w:pStyle w:val="Bodytekst"/>
            </w:pPr>
            <w:r w:rsidRPr="00C9461B">
              <w:t>Status</w:t>
            </w:r>
          </w:p>
        </w:tc>
        <w:tc>
          <w:tcPr>
            <w:tcW w:w="7118" w:type="dxa"/>
          </w:tcPr>
          <w:p w14:paraId="71065B20" w14:textId="15AD3998" w:rsidR="00835090" w:rsidRPr="00C9461B" w:rsidRDefault="008A61B4" w:rsidP="00C9461B">
            <w:pPr>
              <w:pStyle w:val="Bodytekst"/>
            </w:pPr>
            <w:r>
              <w:t>Definitief</w:t>
            </w:r>
          </w:p>
        </w:tc>
      </w:tr>
      <w:tr w:rsidR="00835090" w14:paraId="3EC7EB27" w14:textId="77777777" w:rsidTr="007779E6">
        <w:tc>
          <w:tcPr>
            <w:tcW w:w="1809" w:type="dxa"/>
          </w:tcPr>
          <w:p w14:paraId="655FB1E3" w14:textId="77777777" w:rsidR="00835090" w:rsidRPr="00C9461B" w:rsidRDefault="00835090" w:rsidP="00885F17">
            <w:pPr>
              <w:pStyle w:val="Bodytekst"/>
            </w:pPr>
          </w:p>
        </w:tc>
        <w:tc>
          <w:tcPr>
            <w:tcW w:w="7118" w:type="dxa"/>
          </w:tcPr>
          <w:p w14:paraId="233837F8" w14:textId="77777777" w:rsidR="00835090" w:rsidRPr="00C9461B" w:rsidRDefault="00835090" w:rsidP="00885F17">
            <w:pPr>
              <w:pStyle w:val="Bodytekst"/>
            </w:pPr>
          </w:p>
        </w:tc>
      </w:tr>
      <w:tr w:rsidR="002E7741" w14:paraId="3B8A38BD" w14:textId="77777777" w:rsidTr="007779E6">
        <w:trPr>
          <w:trHeight w:val="8273"/>
        </w:trPr>
        <w:tc>
          <w:tcPr>
            <w:tcW w:w="8927" w:type="dxa"/>
            <w:gridSpan w:val="2"/>
            <w:vAlign w:val="bottom"/>
          </w:tcPr>
          <w:p w14:paraId="16950AA4" w14:textId="2AF5F9F9" w:rsidR="002E7741" w:rsidRDefault="002E7741" w:rsidP="007779E6">
            <w:pPr>
              <w:pStyle w:val="Bodytekst"/>
              <w:jc w:val="both"/>
            </w:pPr>
            <w:r>
              <w:t>© 20</w:t>
            </w:r>
            <w:r w:rsidR="009837B0">
              <w:t>2</w:t>
            </w:r>
            <w:r w:rsidR="008A61B4">
              <w:t>2</w:t>
            </w:r>
            <w:r>
              <w:t>, VU Auteursrecht voorbehouden</w:t>
            </w:r>
          </w:p>
          <w:p w14:paraId="6EC5F663" w14:textId="77777777" w:rsidR="002E7741" w:rsidRDefault="002E7741" w:rsidP="007779E6">
            <w:pPr>
              <w:pStyle w:val="Bodytekst"/>
              <w:jc w:val="both"/>
            </w:pPr>
            <w:r w:rsidRPr="002E7741">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tc>
      </w:tr>
    </w:tbl>
    <w:p w14:paraId="40AF7F68" w14:textId="77777777" w:rsidR="00835090" w:rsidRDefault="00835090" w:rsidP="00885F17">
      <w:pPr>
        <w:pStyle w:val="Bodytekst"/>
      </w:pPr>
    </w:p>
    <w:p w14:paraId="27B77CF8" w14:textId="77777777" w:rsidR="00835090" w:rsidRDefault="00835090" w:rsidP="00885F17">
      <w:pPr>
        <w:pStyle w:val="Bodytekst"/>
        <w:sectPr w:rsidR="00835090" w:rsidSect="002E7741">
          <w:headerReference w:type="default" r:id="rId12"/>
          <w:footerReference w:type="default" r:id="rId13"/>
          <w:headerReference w:type="first" r:id="rId14"/>
          <w:pgSz w:w="11906" w:h="16838" w:code="9"/>
          <w:pgMar w:top="2552" w:right="1134" w:bottom="1418" w:left="1985" w:header="709" w:footer="709" w:gutter="0"/>
          <w:cols w:space="708"/>
          <w:docGrid w:linePitch="360"/>
        </w:sectPr>
      </w:pPr>
    </w:p>
    <w:p w14:paraId="4541F4CF" w14:textId="77777777" w:rsidR="00835090" w:rsidRPr="00556925" w:rsidRDefault="00835090">
      <w:pPr>
        <w:pStyle w:val="Bodytekst"/>
        <w:rPr>
          <w:rFonts w:cstheme="minorHAnsi"/>
          <w:b/>
          <w:bCs/>
        </w:rPr>
      </w:pPr>
      <w:bookmarkStart w:id="0" w:name="_Toc198525320"/>
      <w:bookmarkStart w:id="1" w:name="_Toc199043269"/>
      <w:r w:rsidRPr="00556925">
        <w:rPr>
          <w:rFonts w:cstheme="minorHAnsi"/>
          <w:b/>
          <w:bCs/>
        </w:rPr>
        <w:lastRenderedPageBreak/>
        <w:t>INHOUDSOPGAVE</w:t>
      </w:r>
      <w:bookmarkEnd w:id="0"/>
      <w:bookmarkEnd w:id="1"/>
    </w:p>
    <w:p w14:paraId="0E598451" w14:textId="77777777" w:rsidR="00835090" w:rsidRPr="00657AAC" w:rsidRDefault="00835090">
      <w:pPr>
        <w:pStyle w:val="Bodytekst"/>
        <w:rPr>
          <w:rFonts w:cstheme="minorHAnsi"/>
        </w:rPr>
      </w:pPr>
    </w:p>
    <w:p w14:paraId="29BEF830" w14:textId="40339868" w:rsidR="00035EDF" w:rsidRDefault="00835090">
      <w:pPr>
        <w:pStyle w:val="Inhopg1"/>
        <w:rPr>
          <w:rFonts w:eastAsiaTheme="minorEastAsia" w:cstheme="minorBidi"/>
          <w:b w:val="0"/>
          <w:iCs w:val="0"/>
          <w:sz w:val="24"/>
          <w:szCs w:val="24"/>
        </w:rPr>
      </w:pPr>
      <w:r w:rsidRPr="00080F26">
        <w:rPr>
          <w:color w:val="000000" w:themeColor="text1"/>
          <w:sz w:val="22"/>
          <w:szCs w:val="22"/>
        </w:rPr>
        <w:fldChar w:fldCharType="begin"/>
      </w:r>
      <w:r w:rsidRPr="00080F26">
        <w:rPr>
          <w:color w:val="000000" w:themeColor="text1"/>
          <w:sz w:val="22"/>
          <w:szCs w:val="22"/>
        </w:rPr>
        <w:instrText xml:space="preserve"> TOC \o "1-3" \h \z \u </w:instrText>
      </w:r>
      <w:r w:rsidRPr="00080F26">
        <w:rPr>
          <w:color w:val="000000" w:themeColor="text1"/>
          <w:sz w:val="22"/>
          <w:szCs w:val="22"/>
        </w:rPr>
        <w:fldChar w:fldCharType="separate"/>
      </w:r>
      <w:hyperlink w:anchor="_Toc120710391" w:history="1">
        <w:r w:rsidR="00035EDF" w:rsidRPr="00443CAA">
          <w:rPr>
            <w:rStyle w:val="Hyperlink"/>
          </w:rPr>
          <w:t>1.</w:t>
        </w:r>
        <w:r w:rsidR="00035EDF">
          <w:rPr>
            <w:rFonts w:eastAsiaTheme="minorEastAsia" w:cstheme="minorBidi"/>
            <w:b w:val="0"/>
            <w:iCs w:val="0"/>
            <w:sz w:val="24"/>
            <w:szCs w:val="24"/>
          </w:rPr>
          <w:tab/>
        </w:r>
        <w:r w:rsidR="00035EDF" w:rsidRPr="00443CAA">
          <w:rPr>
            <w:rStyle w:val="Hyperlink"/>
          </w:rPr>
          <w:t>Inleiding</w:t>
        </w:r>
        <w:r w:rsidR="00035EDF">
          <w:rPr>
            <w:webHidden/>
          </w:rPr>
          <w:tab/>
        </w:r>
        <w:r w:rsidR="00035EDF">
          <w:rPr>
            <w:webHidden/>
          </w:rPr>
          <w:fldChar w:fldCharType="begin"/>
        </w:r>
        <w:r w:rsidR="00035EDF">
          <w:rPr>
            <w:webHidden/>
          </w:rPr>
          <w:instrText xml:space="preserve"> PAGEREF _Toc120710391 \h </w:instrText>
        </w:r>
        <w:r w:rsidR="00035EDF">
          <w:rPr>
            <w:webHidden/>
          </w:rPr>
        </w:r>
        <w:r w:rsidR="00035EDF">
          <w:rPr>
            <w:webHidden/>
          </w:rPr>
          <w:fldChar w:fldCharType="separate"/>
        </w:r>
        <w:r w:rsidR="00035EDF">
          <w:rPr>
            <w:webHidden/>
          </w:rPr>
          <w:t>4</w:t>
        </w:r>
        <w:r w:rsidR="00035EDF">
          <w:rPr>
            <w:webHidden/>
          </w:rPr>
          <w:fldChar w:fldCharType="end"/>
        </w:r>
      </w:hyperlink>
    </w:p>
    <w:p w14:paraId="1E4420A8" w14:textId="6113EBA9" w:rsidR="00035EDF" w:rsidRDefault="00083D9B">
      <w:pPr>
        <w:pStyle w:val="Inhopg2"/>
        <w:rPr>
          <w:rFonts w:eastAsiaTheme="minorEastAsia" w:cstheme="minorBidi"/>
          <w:b w:val="0"/>
          <w:color w:val="auto"/>
          <w:sz w:val="24"/>
          <w:szCs w:val="24"/>
        </w:rPr>
      </w:pPr>
      <w:hyperlink w:anchor="_Toc120710392" w:history="1">
        <w:r w:rsidR="00035EDF" w:rsidRPr="00443CAA">
          <w:rPr>
            <w:rStyle w:val="Hyperlink"/>
            <w14:scene3d>
              <w14:camera w14:prst="orthographicFront"/>
              <w14:lightRig w14:rig="threePt" w14:dir="t">
                <w14:rot w14:lat="0" w14:lon="0" w14:rev="0"/>
              </w14:lightRig>
            </w14:scene3d>
          </w:rPr>
          <w:t>1.1</w:t>
        </w:r>
        <w:r w:rsidR="00035EDF">
          <w:rPr>
            <w:rFonts w:eastAsiaTheme="minorEastAsia" w:cstheme="minorBidi"/>
            <w:b w:val="0"/>
            <w:color w:val="auto"/>
            <w:sz w:val="24"/>
            <w:szCs w:val="24"/>
          </w:rPr>
          <w:tab/>
        </w:r>
        <w:r w:rsidR="00035EDF" w:rsidRPr="00443CAA">
          <w:rPr>
            <w:rStyle w:val="Hyperlink"/>
          </w:rPr>
          <w:t>De opdracht</w:t>
        </w:r>
        <w:r w:rsidR="00035EDF">
          <w:rPr>
            <w:webHidden/>
          </w:rPr>
          <w:tab/>
        </w:r>
        <w:r w:rsidR="00035EDF">
          <w:rPr>
            <w:webHidden/>
          </w:rPr>
          <w:fldChar w:fldCharType="begin"/>
        </w:r>
        <w:r w:rsidR="00035EDF">
          <w:rPr>
            <w:webHidden/>
          </w:rPr>
          <w:instrText xml:space="preserve"> PAGEREF _Toc120710392 \h </w:instrText>
        </w:r>
        <w:r w:rsidR="00035EDF">
          <w:rPr>
            <w:webHidden/>
          </w:rPr>
        </w:r>
        <w:r w:rsidR="00035EDF">
          <w:rPr>
            <w:webHidden/>
          </w:rPr>
          <w:fldChar w:fldCharType="separate"/>
        </w:r>
        <w:r w:rsidR="00035EDF">
          <w:rPr>
            <w:webHidden/>
          </w:rPr>
          <w:t>4</w:t>
        </w:r>
        <w:r w:rsidR="00035EDF">
          <w:rPr>
            <w:webHidden/>
          </w:rPr>
          <w:fldChar w:fldCharType="end"/>
        </w:r>
      </w:hyperlink>
    </w:p>
    <w:p w14:paraId="36A590FE" w14:textId="128296F0" w:rsidR="00035EDF" w:rsidRDefault="00083D9B">
      <w:pPr>
        <w:pStyle w:val="Inhopg2"/>
        <w:rPr>
          <w:rFonts w:eastAsiaTheme="minorEastAsia" w:cstheme="minorBidi"/>
          <w:b w:val="0"/>
          <w:color w:val="auto"/>
          <w:sz w:val="24"/>
          <w:szCs w:val="24"/>
        </w:rPr>
      </w:pPr>
      <w:hyperlink w:anchor="_Toc120710393" w:history="1">
        <w:r w:rsidR="00035EDF" w:rsidRPr="00443CAA">
          <w:rPr>
            <w:rStyle w:val="Hyperlink"/>
            <w14:scene3d>
              <w14:camera w14:prst="orthographicFront"/>
              <w14:lightRig w14:rig="threePt" w14:dir="t">
                <w14:rot w14:lat="0" w14:lon="0" w14:rev="0"/>
              </w14:lightRig>
            </w14:scene3d>
          </w:rPr>
          <w:t>1.2</w:t>
        </w:r>
        <w:r w:rsidR="00035EDF">
          <w:rPr>
            <w:rFonts w:eastAsiaTheme="minorEastAsia" w:cstheme="minorBidi"/>
            <w:b w:val="0"/>
            <w:color w:val="auto"/>
            <w:sz w:val="24"/>
            <w:szCs w:val="24"/>
          </w:rPr>
          <w:tab/>
        </w:r>
        <w:r w:rsidR="00035EDF" w:rsidRPr="00443CAA">
          <w:rPr>
            <w:rStyle w:val="Hyperlink"/>
          </w:rPr>
          <w:t>Verdeling in percelen</w:t>
        </w:r>
        <w:r w:rsidR="00035EDF">
          <w:rPr>
            <w:webHidden/>
          </w:rPr>
          <w:tab/>
        </w:r>
        <w:r w:rsidR="00035EDF">
          <w:rPr>
            <w:webHidden/>
          </w:rPr>
          <w:fldChar w:fldCharType="begin"/>
        </w:r>
        <w:r w:rsidR="00035EDF">
          <w:rPr>
            <w:webHidden/>
          </w:rPr>
          <w:instrText xml:space="preserve"> PAGEREF _Toc120710393 \h </w:instrText>
        </w:r>
        <w:r w:rsidR="00035EDF">
          <w:rPr>
            <w:webHidden/>
          </w:rPr>
        </w:r>
        <w:r w:rsidR="00035EDF">
          <w:rPr>
            <w:webHidden/>
          </w:rPr>
          <w:fldChar w:fldCharType="separate"/>
        </w:r>
        <w:r w:rsidR="00035EDF">
          <w:rPr>
            <w:webHidden/>
          </w:rPr>
          <w:t>4</w:t>
        </w:r>
        <w:r w:rsidR="00035EDF">
          <w:rPr>
            <w:webHidden/>
          </w:rPr>
          <w:fldChar w:fldCharType="end"/>
        </w:r>
      </w:hyperlink>
    </w:p>
    <w:p w14:paraId="08B83073" w14:textId="56F504E4" w:rsidR="00035EDF" w:rsidRDefault="00083D9B">
      <w:pPr>
        <w:pStyle w:val="Inhopg2"/>
        <w:rPr>
          <w:rFonts w:eastAsiaTheme="minorEastAsia" w:cstheme="minorBidi"/>
          <w:b w:val="0"/>
          <w:color w:val="auto"/>
          <w:sz w:val="24"/>
          <w:szCs w:val="24"/>
        </w:rPr>
      </w:pPr>
      <w:hyperlink w:anchor="_Toc120710394" w:history="1">
        <w:r w:rsidR="00035EDF" w:rsidRPr="00443CAA">
          <w:rPr>
            <w:rStyle w:val="Hyperlink"/>
            <w14:scene3d>
              <w14:camera w14:prst="orthographicFront"/>
              <w14:lightRig w14:rig="threePt" w14:dir="t">
                <w14:rot w14:lat="0" w14:lon="0" w14:rev="0"/>
              </w14:lightRig>
            </w14:scene3d>
          </w:rPr>
          <w:t>1.3</w:t>
        </w:r>
        <w:r w:rsidR="00035EDF">
          <w:rPr>
            <w:rFonts w:eastAsiaTheme="minorEastAsia" w:cstheme="minorBidi"/>
            <w:b w:val="0"/>
            <w:color w:val="auto"/>
            <w:sz w:val="24"/>
            <w:szCs w:val="24"/>
          </w:rPr>
          <w:tab/>
        </w:r>
        <w:r w:rsidR="00035EDF" w:rsidRPr="00443CAA">
          <w:rPr>
            <w:rStyle w:val="Hyperlink"/>
          </w:rPr>
          <w:t>De Vrije Universiteit Amsterdam</w:t>
        </w:r>
        <w:r w:rsidR="00035EDF">
          <w:rPr>
            <w:webHidden/>
          </w:rPr>
          <w:tab/>
        </w:r>
        <w:r w:rsidR="00035EDF">
          <w:rPr>
            <w:webHidden/>
          </w:rPr>
          <w:fldChar w:fldCharType="begin"/>
        </w:r>
        <w:r w:rsidR="00035EDF">
          <w:rPr>
            <w:webHidden/>
          </w:rPr>
          <w:instrText xml:space="preserve"> PAGEREF _Toc120710394 \h </w:instrText>
        </w:r>
        <w:r w:rsidR="00035EDF">
          <w:rPr>
            <w:webHidden/>
          </w:rPr>
        </w:r>
        <w:r w:rsidR="00035EDF">
          <w:rPr>
            <w:webHidden/>
          </w:rPr>
          <w:fldChar w:fldCharType="separate"/>
        </w:r>
        <w:r w:rsidR="00035EDF">
          <w:rPr>
            <w:webHidden/>
          </w:rPr>
          <w:t>4</w:t>
        </w:r>
        <w:r w:rsidR="00035EDF">
          <w:rPr>
            <w:webHidden/>
          </w:rPr>
          <w:fldChar w:fldCharType="end"/>
        </w:r>
      </w:hyperlink>
    </w:p>
    <w:p w14:paraId="1D276CE4" w14:textId="7650D028" w:rsidR="00035EDF" w:rsidRDefault="00083D9B">
      <w:pPr>
        <w:pStyle w:val="Inhopg2"/>
        <w:rPr>
          <w:rFonts w:eastAsiaTheme="minorEastAsia" w:cstheme="minorBidi"/>
          <w:b w:val="0"/>
          <w:color w:val="auto"/>
          <w:sz w:val="24"/>
          <w:szCs w:val="24"/>
        </w:rPr>
      </w:pPr>
      <w:hyperlink w:anchor="_Toc120710395" w:history="1">
        <w:r w:rsidR="00035EDF" w:rsidRPr="00443CAA">
          <w:rPr>
            <w:rStyle w:val="Hyperlink"/>
            <w14:scene3d>
              <w14:camera w14:prst="orthographicFront"/>
              <w14:lightRig w14:rig="threePt" w14:dir="t">
                <w14:rot w14:lat="0" w14:lon="0" w14:rev="0"/>
              </w14:lightRig>
            </w14:scene3d>
          </w:rPr>
          <w:t>1.4</w:t>
        </w:r>
        <w:r w:rsidR="00035EDF">
          <w:rPr>
            <w:rFonts w:eastAsiaTheme="minorEastAsia" w:cstheme="minorBidi"/>
            <w:b w:val="0"/>
            <w:color w:val="auto"/>
            <w:sz w:val="24"/>
            <w:szCs w:val="24"/>
          </w:rPr>
          <w:tab/>
        </w:r>
        <w:r w:rsidR="00035EDF" w:rsidRPr="00443CAA">
          <w:rPr>
            <w:rStyle w:val="Hyperlink"/>
          </w:rPr>
          <w:t>Kernwaarden</w:t>
        </w:r>
        <w:r w:rsidR="00035EDF">
          <w:rPr>
            <w:webHidden/>
          </w:rPr>
          <w:tab/>
        </w:r>
        <w:r w:rsidR="00035EDF">
          <w:rPr>
            <w:webHidden/>
          </w:rPr>
          <w:fldChar w:fldCharType="begin"/>
        </w:r>
        <w:r w:rsidR="00035EDF">
          <w:rPr>
            <w:webHidden/>
          </w:rPr>
          <w:instrText xml:space="preserve"> PAGEREF _Toc120710395 \h </w:instrText>
        </w:r>
        <w:r w:rsidR="00035EDF">
          <w:rPr>
            <w:webHidden/>
          </w:rPr>
        </w:r>
        <w:r w:rsidR="00035EDF">
          <w:rPr>
            <w:webHidden/>
          </w:rPr>
          <w:fldChar w:fldCharType="separate"/>
        </w:r>
        <w:r w:rsidR="00035EDF">
          <w:rPr>
            <w:webHidden/>
          </w:rPr>
          <w:t>5</w:t>
        </w:r>
        <w:r w:rsidR="00035EDF">
          <w:rPr>
            <w:webHidden/>
          </w:rPr>
          <w:fldChar w:fldCharType="end"/>
        </w:r>
      </w:hyperlink>
    </w:p>
    <w:p w14:paraId="0C893AC0" w14:textId="25F0A260" w:rsidR="00035EDF" w:rsidRDefault="00083D9B">
      <w:pPr>
        <w:pStyle w:val="Inhopg2"/>
        <w:rPr>
          <w:rFonts w:eastAsiaTheme="minorEastAsia" w:cstheme="minorBidi"/>
          <w:b w:val="0"/>
          <w:color w:val="auto"/>
          <w:sz w:val="24"/>
          <w:szCs w:val="24"/>
        </w:rPr>
      </w:pPr>
      <w:hyperlink w:anchor="_Toc120710396" w:history="1">
        <w:r w:rsidR="00035EDF" w:rsidRPr="00443CAA">
          <w:rPr>
            <w:rStyle w:val="Hyperlink"/>
            <w14:scene3d>
              <w14:camera w14:prst="orthographicFront"/>
              <w14:lightRig w14:rig="threePt" w14:dir="t">
                <w14:rot w14:lat="0" w14:lon="0" w14:rev="0"/>
              </w14:lightRig>
            </w14:scene3d>
          </w:rPr>
          <w:t>1.5</w:t>
        </w:r>
        <w:r w:rsidR="00035EDF">
          <w:rPr>
            <w:rFonts w:eastAsiaTheme="minorEastAsia" w:cstheme="minorBidi"/>
            <w:b w:val="0"/>
            <w:color w:val="auto"/>
            <w:sz w:val="24"/>
            <w:szCs w:val="24"/>
          </w:rPr>
          <w:tab/>
        </w:r>
        <w:r w:rsidR="00035EDF" w:rsidRPr="00443CAA">
          <w:rPr>
            <w:rStyle w:val="Hyperlink"/>
          </w:rPr>
          <w:t>VU Campus</w:t>
        </w:r>
        <w:r w:rsidR="00035EDF">
          <w:rPr>
            <w:webHidden/>
          </w:rPr>
          <w:tab/>
        </w:r>
        <w:r w:rsidR="00035EDF">
          <w:rPr>
            <w:webHidden/>
          </w:rPr>
          <w:fldChar w:fldCharType="begin"/>
        </w:r>
        <w:r w:rsidR="00035EDF">
          <w:rPr>
            <w:webHidden/>
          </w:rPr>
          <w:instrText xml:space="preserve"> PAGEREF _Toc120710396 \h </w:instrText>
        </w:r>
        <w:r w:rsidR="00035EDF">
          <w:rPr>
            <w:webHidden/>
          </w:rPr>
        </w:r>
        <w:r w:rsidR="00035EDF">
          <w:rPr>
            <w:webHidden/>
          </w:rPr>
          <w:fldChar w:fldCharType="separate"/>
        </w:r>
        <w:r w:rsidR="00035EDF">
          <w:rPr>
            <w:webHidden/>
          </w:rPr>
          <w:t>5</w:t>
        </w:r>
        <w:r w:rsidR="00035EDF">
          <w:rPr>
            <w:webHidden/>
          </w:rPr>
          <w:fldChar w:fldCharType="end"/>
        </w:r>
      </w:hyperlink>
    </w:p>
    <w:p w14:paraId="079F9C03" w14:textId="30F796C7" w:rsidR="00035EDF" w:rsidRDefault="00083D9B">
      <w:pPr>
        <w:pStyle w:val="Inhopg2"/>
        <w:rPr>
          <w:rFonts w:eastAsiaTheme="minorEastAsia" w:cstheme="minorBidi"/>
          <w:b w:val="0"/>
          <w:color w:val="auto"/>
          <w:sz w:val="24"/>
          <w:szCs w:val="24"/>
        </w:rPr>
      </w:pPr>
      <w:hyperlink w:anchor="_Toc120710397" w:history="1">
        <w:r w:rsidR="00035EDF" w:rsidRPr="00443CAA">
          <w:rPr>
            <w:rStyle w:val="Hyperlink"/>
            <w14:scene3d>
              <w14:camera w14:prst="orthographicFront"/>
              <w14:lightRig w14:rig="threePt" w14:dir="t">
                <w14:rot w14:lat="0" w14:lon="0" w14:rev="0"/>
              </w14:lightRig>
            </w14:scene3d>
          </w:rPr>
          <w:t>1.6</w:t>
        </w:r>
        <w:r w:rsidR="00035EDF">
          <w:rPr>
            <w:rFonts w:eastAsiaTheme="minorEastAsia" w:cstheme="minorBidi"/>
            <w:b w:val="0"/>
            <w:color w:val="auto"/>
            <w:sz w:val="24"/>
            <w:szCs w:val="24"/>
          </w:rPr>
          <w:tab/>
        </w:r>
        <w:r w:rsidR="00035EDF" w:rsidRPr="00443CAA">
          <w:rPr>
            <w:rStyle w:val="Hyperlink"/>
          </w:rPr>
          <w:t>Verantwoordelijkheden</w:t>
        </w:r>
        <w:r w:rsidR="00035EDF">
          <w:rPr>
            <w:webHidden/>
          </w:rPr>
          <w:tab/>
        </w:r>
        <w:r w:rsidR="00035EDF">
          <w:rPr>
            <w:webHidden/>
          </w:rPr>
          <w:fldChar w:fldCharType="begin"/>
        </w:r>
        <w:r w:rsidR="00035EDF">
          <w:rPr>
            <w:webHidden/>
          </w:rPr>
          <w:instrText xml:space="preserve"> PAGEREF _Toc120710397 \h </w:instrText>
        </w:r>
        <w:r w:rsidR="00035EDF">
          <w:rPr>
            <w:webHidden/>
          </w:rPr>
        </w:r>
        <w:r w:rsidR="00035EDF">
          <w:rPr>
            <w:webHidden/>
          </w:rPr>
          <w:fldChar w:fldCharType="separate"/>
        </w:r>
        <w:r w:rsidR="00035EDF">
          <w:rPr>
            <w:webHidden/>
          </w:rPr>
          <w:t>5</w:t>
        </w:r>
        <w:r w:rsidR="00035EDF">
          <w:rPr>
            <w:webHidden/>
          </w:rPr>
          <w:fldChar w:fldCharType="end"/>
        </w:r>
      </w:hyperlink>
    </w:p>
    <w:p w14:paraId="1130E4C7" w14:textId="2FC486DA" w:rsidR="00035EDF" w:rsidRDefault="00083D9B">
      <w:pPr>
        <w:pStyle w:val="Inhopg2"/>
        <w:rPr>
          <w:rFonts w:eastAsiaTheme="minorEastAsia" w:cstheme="minorBidi"/>
          <w:b w:val="0"/>
          <w:color w:val="auto"/>
          <w:sz w:val="24"/>
          <w:szCs w:val="24"/>
        </w:rPr>
      </w:pPr>
      <w:hyperlink w:anchor="_Toc120710398" w:history="1">
        <w:r w:rsidR="00035EDF" w:rsidRPr="00443CAA">
          <w:rPr>
            <w:rStyle w:val="Hyperlink"/>
            <w14:scene3d>
              <w14:camera w14:prst="orthographicFront"/>
              <w14:lightRig w14:rig="threePt" w14:dir="t">
                <w14:rot w14:lat="0" w14:lon="0" w14:rev="0"/>
              </w14:lightRig>
            </w14:scene3d>
          </w:rPr>
          <w:t>1.7</w:t>
        </w:r>
        <w:r w:rsidR="00035EDF">
          <w:rPr>
            <w:rFonts w:eastAsiaTheme="minorEastAsia" w:cstheme="minorBidi"/>
            <w:b w:val="0"/>
            <w:color w:val="auto"/>
            <w:sz w:val="24"/>
            <w:szCs w:val="24"/>
          </w:rPr>
          <w:tab/>
        </w:r>
        <w:r w:rsidR="00035EDF" w:rsidRPr="00443CAA">
          <w:rPr>
            <w:rStyle w:val="Hyperlink"/>
          </w:rPr>
          <w:t>Contact</w:t>
        </w:r>
        <w:r w:rsidR="00035EDF">
          <w:rPr>
            <w:webHidden/>
          </w:rPr>
          <w:tab/>
        </w:r>
        <w:r w:rsidR="00035EDF">
          <w:rPr>
            <w:webHidden/>
          </w:rPr>
          <w:fldChar w:fldCharType="begin"/>
        </w:r>
        <w:r w:rsidR="00035EDF">
          <w:rPr>
            <w:webHidden/>
          </w:rPr>
          <w:instrText xml:space="preserve"> PAGEREF _Toc120710398 \h </w:instrText>
        </w:r>
        <w:r w:rsidR="00035EDF">
          <w:rPr>
            <w:webHidden/>
          </w:rPr>
        </w:r>
        <w:r w:rsidR="00035EDF">
          <w:rPr>
            <w:webHidden/>
          </w:rPr>
          <w:fldChar w:fldCharType="separate"/>
        </w:r>
        <w:r w:rsidR="00035EDF">
          <w:rPr>
            <w:webHidden/>
          </w:rPr>
          <w:t>5</w:t>
        </w:r>
        <w:r w:rsidR="00035EDF">
          <w:rPr>
            <w:webHidden/>
          </w:rPr>
          <w:fldChar w:fldCharType="end"/>
        </w:r>
      </w:hyperlink>
    </w:p>
    <w:p w14:paraId="1BC556ED" w14:textId="41ABD49F" w:rsidR="00035EDF" w:rsidRDefault="00083D9B">
      <w:pPr>
        <w:pStyle w:val="Inhopg2"/>
        <w:rPr>
          <w:rFonts w:eastAsiaTheme="minorEastAsia" w:cstheme="minorBidi"/>
          <w:b w:val="0"/>
          <w:color w:val="auto"/>
          <w:sz w:val="24"/>
          <w:szCs w:val="24"/>
        </w:rPr>
      </w:pPr>
      <w:hyperlink w:anchor="_Toc120710399" w:history="1">
        <w:r w:rsidR="00035EDF" w:rsidRPr="00443CAA">
          <w:rPr>
            <w:rStyle w:val="Hyperlink"/>
            <w14:scene3d>
              <w14:camera w14:prst="orthographicFront"/>
              <w14:lightRig w14:rig="threePt" w14:dir="t">
                <w14:rot w14:lat="0" w14:lon="0" w14:rev="0"/>
              </w14:lightRig>
            </w14:scene3d>
          </w:rPr>
          <w:t>1.8</w:t>
        </w:r>
        <w:r w:rsidR="00035EDF">
          <w:rPr>
            <w:rFonts w:eastAsiaTheme="minorEastAsia" w:cstheme="minorBidi"/>
            <w:b w:val="0"/>
            <w:color w:val="auto"/>
            <w:sz w:val="24"/>
            <w:szCs w:val="24"/>
          </w:rPr>
          <w:tab/>
        </w:r>
        <w:r w:rsidR="00035EDF" w:rsidRPr="00443CAA">
          <w:rPr>
            <w:rStyle w:val="Hyperlink"/>
          </w:rPr>
          <w:t>Voorbehoud</w:t>
        </w:r>
        <w:r w:rsidR="00035EDF">
          <w:rPr>
            <w:webHidden/>
          </w:rPr>
          <w:tab/>
        </w:r>
        <w:r w:rsidR="00035EDF">
          <w:rPr>
            <w:webHidden/>
          </w:rPr>
          <w:fldChar w:fldCharType="begin"/>
        </w:r>
        <w:r w:rsidR="00035EDF">
          <w:rPr>
            <w:webHidden/>
          </w:rPr>
          <w:instrText xml:space="preserve"> PAGEREF _Toc120710399 \h </w:instrText>
        </w:r>
        <w:r w:rsidR="00035EDF">
          <w:rPr>
            <w:webHidden/>
          </w:rPr>
        </w:r>
        <w:r w:rsidR="00035EDF">
          <w:rPr>
            <w:webHidden/>
          </w:rPr>
          <w:fldChar w:fldCharType="separate"/>
        </w:r>
        <w:r w:rsidR="00035EDF">
          <w:rPr>
            <w:webHidden/>
          </w:rPr>
          <w:t>5</w:t>
        </w:r>
        <w:r w:rsidR="00035EDF">
          <w:rPr>
            <w:webHidden/>
          </w:rPr>
          <w:fldChar w:fldCharType="end"/>
        </w:r>
      </w:hyperlink>
    </w:p>
    <w:p w14:paraId="7CA47126" w14:textId="281F6B54" w:rsidR="00035EDF" w:rsidRDefault="00083D9B">
      <w:pPr>
        <w:pStyle w:val="Inhopg2"/>
        <w:rPr>
          <w:rFonts w:eastAsiaTheme="minorEastAsia" w:cstheme="minorBidi"/>
          <w:b w:val="0"/>
          <w:color w:val="auto"/>
          <w:sz w:val="24"/>
          <w:szCs w:val="24"/>
        </w:rPr>
      </w:pPr>
      <w:hyperlink w:anchor="_Toc120710400" w:history="1">
        <w:r w:rsidR="00035EDF" w:rsidRPr="00443CAA">
          <w:rPr>
            <w:rStyle w:val="Hyperlink"/>
            <w14:scene3d>
              <w14:camera w14:prst="orthographicFront"/>
              <w14:lightRig w14:rig="threePt" w14:dir="t">
                <w14:rot w14:lat="0" w14:lon="0" w14:rev="0"/>
              </w14:lightRig>
            </w14:scene3d>
          </w:rPr>
          <w:t>1.9</w:t>
        </w:r>
        <w:r w:rsidR="00035EDF">
          <w:rPr>
            <w:rFonts w:eastAsiaTheme="minorEastAsia" w:cstheme="minorBidi"/>
            <w:b w:val="0"/>
            <w:color w:val="auto"/>
            <w:sz w:val="24"/>
            <w:szCs w:val="24"/>
          </w:rPr>
          <w:tab/>
        </w:r>
        <w:r w:rsidR="00035EDF" w:rsidRPr="00443CAA">
          <w:rPr>
            <w:rStyle w:val="Hyperlink"/>
          </w:rPr>
          <w:t>Gunningscriterium</w:t>
        </w:r>
        <w:r w:rsidR="00035EDF">
          <w:rPr>
            <w:webHidden/>
          </w:rPr>
          <w:tab/>
        </w:r>
        <w:r w:rsidR="00035EDF">
          <w:rPr>
            <w:webHidden/>
          </w:rPr>
          <w:fldChar w:fldCharType="begin"/>
        </w:r>
        <w:r w:rsidR="00035EDF">
          <w:rPr>
            <w:webHidden/>
          </w:rPr>
          <w:instrText xml:space="preserve"> PAGEREF _Toc120710400 \h </w:instrText>
        </w:r>
        <w:r w:rsidR="00035EDF">
          <w:rPr>
            <w:webHidden/>
          </w:rPr>
        </w:r>
        <w:r w:rsidR="00035EDF">
          <w:rPr>
            <w:webHidden/>
          </w:rPr>
          <w:fldChar w:fldCharType="separate"/>
        </w:r>
        <w:r w:rsidR="00035EDF">
          <w:rPr>
            <w:webHidden/>
          </w:rPr>
          <w:t>5</w:t>
        </w:r>
        <w:r w:rsidR="00035EDF">
          <w:rPr>
            <w:webHidden/>
          </w:rPr>
          <w:fldChar w:fldCharType="end"/>
        </w:r>
      </w:hyperlink>
    </w:p>
    <w:p w14:paraId="4B95C1B4" w14:textId="1E0FAB0B" w:rsidR="00035EDF" w:rsidRDefault="00083D9B">
      <w:pPr>
        <w:pStyle w:val="Inhopg2"/>
        <w:rPr>
          <w:rFonts w:eastAsiaTheme="minorEastAsia" w:cstheme="minorBidi"/>
          <w:b w:val="0"/>
          <w:color w:val="auto"/>
          <w:sz w:val="24"/>
          <w:szCs w:val="24"/>
        </w:rPr>
      </w:pPr>
      <w:hyperlink w:anchor="_Toc120710401" w:history="1">
        <w:r w:rsidR="00035EDF" w:rsidRPr="00443CAA">
          <w:rPr>
            <w:rStyle w:val="Hyperlink"/>
            <w14:scene3d>
              <w14:camera w14:prst="orthographicFront"/>
              <w14:lightRig w14:rig="threePt" w14:dir="t">
                <w14:rot w14:lat="0" w14:lon="0" w14:rev="0"/>
              </w14:lightRig>
            </w14:scene3d>
          </w:rPr>
          <w:t>1.10</w:t>
        </w:r>
        <w:r w:rsidR="00035EDF">
          <w:rPr>
            <w:rFonts w:eastAsiaTheme="minorEastAsia" w:cstheme="minorBidi"/>
            <w:b w:val="0"/>
            <w:color w:val="auto"/>
            <w:sz w:val="24"/>
            <w:szCs w:val="24"/>
          </w:rPr>
          <w:tab/>
        </w:r>
        <w:r w:rsidR="00035EDF" w:rsidRPr="00443CAA">
          <w:rPr>
            <w:rStyle w:val="Hyperlink"/>
          </w:rPr>
          <w:t>Inschrijfkosten</w:t>
        </w:r>
        <w:r w:rsidR="00035EDF">
          <w:rPr>
            <w:webHidden/>
          </w:rPr>
          <w:tab/>
        </w:r>
        <w:r w:rsidR="00035EDF">
          <w:rPr>
            <w:webHidden/>
          </w:rPr>
          <w:fldChar w:fldCharType="begin"/>
        </w:r>
        <w:r w:rsidR="00035EDF">
          <w:rPr>
            <w:webHidden/>
          </w:rPr>
          <w:instrText xml:space="preserve"> PAGEREF _Toc120710401 \h </w:instrText>
        </w:r>
        <w:r w:rsidR="00035EDF">
          <w:rPr>
            <w:webHidden/>
          </w:rPr>
        </w:r>
        <w:r w:rsidR="00035EDF">
          <w:rPr>
            <w:webHidden/>
          </w:rPr>
          <w:fldChar w:fldCharType="separate"/>
        </w:r>
        <w:r w:rsidR="00035EDF">
          <w:rPr>
            <w:webHidden/>
          </w:rPr>
          <w:t>6</w:t>
        </w:r>
        <w:r w:rsidR="00035EDF">
          <w:rPr>
            <w:webHidden/>
          </w:rPr>
          <w:fldChar w:fldCharType="end"/>
        </w:r>
      </w:hyperlink>
    </w:p>
    <w:p w14:paraId="4B34FCD1" w14:textId="68C2E6A4" w:rsidR="00035EDF" w:rsidRDefault="00083D9B">
      <w:pPr>
        <w:pStyle w:val="Inhopg1"/>
        <w:rPr>
          <w:rFonts w:eastAsiaTheme="minorEastAsia" w:cstheme="minorBidi"/>
          <w:b w:val="0"/>
          <w:iCs w:val="0"/>
          <w:sz w:val="24"/>
          <w:szCs w:val="24"/>
        </w:rPr>
      </w:pPr>
      <w:hyperlink w:anchor="_Toc120710402" w:history="1">
        <w:r w:rsidR="00035EDF" w:rsidRPr="00443CAA">
          <w:rPr>
            <w:rStyle w:val="Hyperlink"/>
          </w:rPr>
          <w:t>2.</w:t>
        </w:r>
        <w:r w:rsidR="00035EDF">
          <w:rPr>
            <w:rFonts w:eastAsiaTheme="minorEastAsia" w:cstheme="minorBidi"/>
            <w:b w:val="0"/>
            <w:iCs w:val="0"/>
            <w:sz w:val="24"/>
            <w:szCs w:val="24"/>
          </w:rPr>
          <w:tab/>
        </w:r>
        <w:r w:rsidR="00035EDF" w:rsidRPr="00443CAA">
          <w:rPr>
            <w:rStyle w:val="Hyperlink"/>
          </w:rPr>
          <w:t>Voorschriften</w:t>
        </w:r>
        <w:r w:rsidR="00035EDF">
          <w:rPr>
            <w:webHidden/>
          </w:rPr>
          <w:tab/>
        </w:r>
        <w:r w:rsidR="00035EDF">
          <w:rPr>
            <w:webHidden/>
          </w:rPr>
          <w:fldChar w:fldCharType="begin"/>
        </w:r>
        <w:r w:rsidR="00035EDF">
          <w:rPr>
            <w:webHidden/>
          </w:rPr>
          <w:instrText xml:space="preserve"> PAGEREF _Toc120710402 \h </w:instrText>
        </w:r>
        <w:r w:rsidR="00035EDF">
          <w:rPr>
            <w:webHidden/>
          </w:rPr>
        </w:r>
        <w:r w:rsidR="00035EDF">
          <w:rPr>
            <w:webHidden/>
          </w:rPr>
          <w:fldChar w:fldCharType="separate"/>
        </w:r>
        <w:r w:rsidR="00035EDF">
          <w:rPr>
            <w:webHidden/>
          </w:rPr>
          <w:t>7</w:t>
        </w:r>
        <w:r w:rsidR="00035EDF">
          <w:rPr>
            <w:webHidden/>
          </w:rPr>
          <w:fldChar w:fldCharType="end"/>
        </w:r>
      </w:hyperlink>
    </w:p>
    <w:p w14:paraId="4AD3C361" w14:textId="6A4A4E19" w:rsidR="00035EDF" w:rsidRDefault="00083D9B">
      <w:pPr>
        <w:pStyle w:val="Inhopg2"/>
        <w:rPr>
          <w:rFonts w:eastAsiaTheme="minorEastAsia" w:cstheme="minorBidi"/>
          <w:b w:val="0"/>
          <w:color w:val="auto"/>
          <w:sz w:val="24"/>
          <w:szCs w:val="24"/>
        </w:rPr>
      </w:pPr>
      <w:hyperlink w:anchor="_Toc120710403" w:history="1">
        <w:r w:rsidR="00035EDF" w:rsidRPr="00443CAA">
          <w:rPr>
            <w:rStyle w:val="Hyperlink"/>
            <w14:scene3d>
              <w14:camera w14:prst="orthographicFront"/>
              <w14:lightRig w14:rig="threePt" w14:dir="t">
                <w14:rot w14:lat="0" w14:lon="0" w14:rev="0"/>
              </w14:lightRig>
            </w14:scene3d>
          </w:rPr>
          <w:t>2.1</w:t>
        </w:r>
        <w:r w:rsidR="00035EDF">
          <w:rPr>
            <w:rFonts w:eastAsiaTheme="minorEastAsia" w:cstheme="minorBidi"/>
            <w:b w:val="0"/>
            <w:color w:val="auto"/>
            <w:sz w:val="24"/>
            <w:szCs w:val="24"/>
          </w:rPr>
          <w:tab/>
        </w:r>
        <w:r w:rsidR="00035EDF" w:rsidRPr="00443CAA">
          <w:rPr>
            <w:rStyle w:val="Hyperlink"/>
          </w:rPr>
          <w:t>Aanbestedingsvoorschriften</w:t>
        </w:r>
        <w:r w:rsidR="00035EDF">
          <w:rPr>
            <w:webHidden/>
          </w:rPr>
          <w:tab/>
        </w:r>
        <w:r w:rsidR="00035EDF">
          <w:rPr>
            <w:webHidden/>
          </w:rPr>
          <w:fldChar w:fldCharType="begin"/>
        </w:r>
        <w:r w:rsidR="00035EDF">
          <w:rPr>
            <w:webHidden/>
          </w:rPr>
          <w:instrText xml:space="preserve"> PAGEREF _Toc120710403 \h </w:instrText>
        </w:r>
        <w:r w:rsidR="00035EDF">
          <w:rPr>
            <w:webHidden/>
          </w:rPr>
        </w:r>
        <w:r w:rsidR="00035EDF">
          <w:rPr>
            <w:webHidden/>
          </w:rPr>
          <w:fldChar w:fldCharType="separate"/>
        </w:r>
        <w:r w:rsidR="00035EDF">
          <w:rPr>
            <w:webHidden/>
          </w:rPr>
          <w:t>7</w:t>
        </w:r>
        <w:r w:rsidR="00035EDF">
          <w:rPr>
            <w:webHidden/>
          </w:rPr>
          <w:fldChar w:fldCharType="end"/>
        </w:r>
      </w:hyperlink>
    </w:p>
    <w:p w14:paraId="38FB37D5" w14:textId="770FD546" w:rsidR="00035EDF" w:rsidRDefault="00083D9B">
      <w:pPr>
        <w:pStyle w:val="Inhopg2"/>
        <w:rPr>
          <w:rFonts w:eastAsiaTheme="minorEastAsia" w:cstheme="minorBidi"/>
          <w:b w:val="0"/>
          <w:color w:val="auto"/>
          <w:sz w:val="24"/>
          <w:szCs w:val="24"/>
        </w:rPr>
      </w:pPr>
      <w:hyperlink w:anchor="_Toc120710404" w:history="1">
        <w:r w:rsidR="00035EDF" w:rsidRPr="00443CAA">
          <w:rPr>
            <w:rStyle w:val="Hyperlink"/>
            <w14:scene3d>
              <w14:camera w14:prst="orthographicFront"/>
              <w14:lightRig w14:rig="threePt" w14:dir="t">
                <w14:rot w14:lat="0" w14:lon="0" w14:rev="0"/>
              </w14:lightRig>
            </w14:scene3d>
          </w:rPr>
          <w:t>2.2</w:t>
        </w:r>
        <w:r w:rsidR="00035EDF">
          <w:rPr>
            <w:rFonts w:eastAsiaTheme="minorEastAsia" w:cstheme="minorBidi"/>
            <w:b w:val="0"/>
            <w:color w:val="auto"/>
            <w:sz w:val="24"/>
            <w:szCs w:val="24"/>
          </w:rPr>
          <w:tab/>
        </w:r>
        <w:r w:rsidR="00035EDF" w:rsidRPr="00443CAA">
          <w:rPr>
            <w:rStyle w:val="Hyperlink"/>
          </w:rPr>
          <w:t>Voorschriften voor het indienen van een Aanbieding</w:t>
        </w:r>
        <w:r w:rsidR="00035EDF">
          <w:rPr>
            <w:webHidden/>
          </w:rPr>
          <w:tab/>
        </w:r>
        <w:r w:rsidR="00035EDF">
          <w:rPr>
            <w:webHidden/>
          </w:rPr>
          <w:fldChar w:fldCharType="begin"/>
        </w:r>
        <w:r w:rsidR="00035EDF">
          <w:rPr>
            <w:webHidden/>
          </w:rPr>
          <w:instrText xml:space="preserve"> PAGEREF _Toc120710404 \h </w:instrText>
        </w:r>
        <w:r w:rsidR="00035EDF">
          <w:rPr>
            <w:webHidden/>
          </w:rPr>
        </w:r>
        <w:r w:rsidR="00035EDF">
          <w:rPr>
            <w:webHidden/>
          </w:rPr>
          <w:fldChar w:fldCharType="separate"/>
        </w:r>
        <w:r w:rsidR="00035EDF">
          <w:rPr>
            <w:webHidden/>
          </w:rPr>
          <w:t>8</w:t>
        </w:r>
        <w:r w:rsidR="00035EDF">
          <w:rPr>
            <w:webHidden/>
          </w:rPr>
          <w:fldChar w:fldCharType="end"/>
        </w:r>
      </w:hyperlink>
    </w:p>
    <w:p w14:paraId="1899A6D2" w14:textId="64D5A8EA" w:rsidR="00035EDF" w:rsidRDefault="00083D9B">
      <w:pPr>
        <w:pStyle w:val="Inhopg2"/>
        <w:rPr>
          <w:rFonts w:eastAsiaTheme="minorEastAsia" w:cstheme="minorBidi"/>
          <w:b w:val="0"/>
          <w:color w:val="auto"/>
          <w:sz w:val="24"/>
          <w:szCs w:val="24"/>
        </w:rPr>
      </w:pPr>
      <w:hyperlink w:anchor="_Toc120710405" w:history="1">
        <w:r w:rsidR="00035EDF" w:rsidRPr="00443CAA">
          <w:rPr>
            <w:rStyle w:val="Hyperlink"/>
            <w14:scene3d>
              <w14:camera w14:prst="orthographicFront"/>
              <w14:lightRig w14:rig="threePt" w14:dir="t">
                <w14:rot w14:lat="0" w14:lon="0" w14:rev="0"/>
              </w14:lightRig>
            </w14:scene3d>
          </w:rPr>
          <w:t>2.3</w:t>
        </w:r>
        <w:r w:rsidR="00035EDF">
          <w:rPr>
            <w:rFonts w:eastAsiaTheme="minorEastAsia" w:cstheme="minorBidi"/>
            <w:b w:val="0"/>
            <w:color w:val="auto"/>
            <w:sz w:val="24"/>
            <w:szCs w:val="24"/>
          </w:rPr>
          <w:tab/>
        </w:r>
        <w:r w:rsidR="00035EDF" w:rsidRPr="00443CAA">
          <w:rPr>
            <w:rStyle w:val="Hyperlink"/>
          </w:rPr>
          <w:t>Vragen over de aanbesteding</w:t>
        </w:r>
        <w:r w:rsidR="00035EDF">
          <w:rPr>
            <w:webHidden/>
          </w:rPr>
          <w:tab/>
        </w:r>
        <w:r w:rsidR="00035EDF">
          <w:rPr>
            <w:webHidden/>
          </w:rPr>
          <w:fldChar w:fldCharType="begin"/>
        </w:r>
        <w:r w:rsidR="00035EDF">
          <w:rPr>
            <w:webHidden/>
          </w:rPr>
          <w:instrText xml:space="preserve"> PAGEREF _Toc120710405 \h </w:instrText>
        </w:r>
        <w:r w:rsidR="00035EDF">
          <w:rPr>
            <w:webHidden/>
          </w:rPr>
        </w:r>
        <w:r w:rsidR="00035EDF">
          <w:rPr>
            <w:webHidden/>
          </w:rPr>
          <w:fldChar w:fldCharType="separate"/>
        </w:r>
        <w:r w:rsidR="00035EDF">
          <w:rPr>
            <w:webHidden/>
          </w:rPr>
          <w:t>8</w:t>
        </w:r>
        <w:r w:rsidR="00035EDF">
          <w:rPr>
            <w:webHidden/>
          </w:rPr>
          <w:fldChar w:fldCharType="end"/>
        </w:r>
      </w:hyperlink>
    </w:p>
    <w:p w14:paraId="59A181DB" w14:textId="71D2FEF4" w:rsidR="00035EDF" w:rsidRDefault="00083D9B">
      <w:pPr>
        <w:pStyle w:val="Inhopg2"/>
        <w:rPr>
          <w:rFonts w:eastAsiaTheme="minorEastAsia" w:cstheme="minorBidi"/>
          <w:b w:val="0"/>
          <w:color w:val="auto"/>
          <w:sz w:val="24"/>
          <w:szCs w:val="24"/>
        </w:rPr>
      </w:pPr>
      <w:hyperlink w:anchor="_Toc120710406" w:history="1">
        <w:r w:rsidR="00035EDF" w:rsidRPr="00443CAA">
          <w:rPr>
            <w:rStyle w:val="Hyperlink"/>
            <w14:scene3d>
              <w14:camera w14:prst="orthographicFront"/>
              <w14:lightRig w14:rig="threePt" w14:dir="t">
                <w14:rot w14:lat="0" w14:lon="0" w14:rev="0"/>
              </w14:lightRig>
            </w14:scene3d>
          </w:rPr>
          <w:t>2.4</w:t>
        </w:r>
        <w:r w:rsidR="00035EDF">
          <w:rPr>
            <w:rFonts w:eastAsiaTheme="minorEastAsia" w:cstheme="minorBidi"/>
            <w:b w:val="0"/>
            <w:color w:val="auto"/>
            <w:sz w:val="24"/>
            <w:szCs w:val="24"/>
          </w:rPr>
          <w:tab/>
        </w:r>
        <w:r w:rsidR="00035EDF" w:rsidRPr="00443CAA">
          <w:rPr>
            <w:rStyle w:val="Hyperlink"/>
          </w:rPr>
          <w:t>TenderNed</w:t>
        </w:r>
        <w:r w:rsidR="00035EDF">
          <w:rPr>
            <w:webHidden/>
          </w:rPr>
          <w:tab/>
        </w:r>
        <w:r w:rsidR="00035EDF">
          <w:rPr>
            <w:webHidden/>
          </w:rPr>
          <w:fldChar w:fldCharType="begin"/>
        </w:r>
        <w:r w:rsidR="00035EDF">
          <w:rPr>
            <w:webHidden/>
          </w:rPr>
          <w:instrText xml:space="preserve"> PAGEREF _Toc120710406 \h </w:instrText>
        </w:r>
        <w:r w:rsidR="00035EDF">
          <w:rPr>
            <w:webHidden/>
          </w:rPr>
        </w:r>
        <w:r w:rsidR="00035EDF">
          <w:rPr>
            <w:webHidden/>
          </w:rPr>
          <w:fldChar w:fldCharType="separate"/>
        </w:r>
        <w:r w:rsidR="00035EDF">
          <w:rPr>
            <w:webHidden/>
          </w:rPr>
          <w:t>9</w:t>
        </w:r>
        <w:r w:rsidR="00035EDF">
          <w:rPr>
            <w:webHidden/>
          </w:rPr>
          <w:fldChar w:fldCharType="end"/>
        </w:r>
      </w:hyperlink>
    </w:p>
    <w:p w14:paraId="23FF97E9" w14:textId="4311ECC0" w:rsidR="00035EDF" w:rsidRDefault="00083D9B">
      <w:pPr>
        <w:pStyle w:val="Inhopg2"/>
        <w:rPr>
          <w:rFonts w:eastAsiaTheme="minorEastAsia" w:cstheme="minorBidi"/>
          <w:b w:val="0"/>
          <w:color w:val="auto"/>
          <w:sz w:val="24"/>
          <w:szCs w:val="24"/>
        </w:rPr>
      </w:pPr>
      <w:hyperlink w:anchor="_Toc120710407" w:history="1">
        <w:r w:rsidR="00035EDF" w:rsidRPr="00443CAA">
          <w:rPr>
            <w:rStyle w:val="Hyperlink"/>
            <w14:scene3d>
              <w14:camera w14:prst="orthographicFront"/>
              <w14:lightRig w14:rig="threePt" w14:dir="t">
                <w14:rot w14:lat="0" w14:lon="0" w14:rev="0"/>
              </w14:lightRig>
            </w14:scene3d>
          </w:rPr>
          <w:t>2.5</w:t>
        </w:r>
        <w:r w:rsidR="00035EDF">
          <w:rPr>
            <w:rFonts w:eastAsiaTheme="minorEastAsia" w:cstheme="minorBidi"/>
            <w:b w:val="0"/>
            <w:color w:val="auto"/>
            <w:sz w:val="24"/>
            <w:szCs w:val="24"/>
          </w:rPr>
          <w:tab/>
        </w:r>
        <w:r w:rsidR="00035EDF" w:rsidRPr="00443CAA">
          <w:rPr>
            <w:rStyle w:val="Hyperlink"/>
          </w:rPr>
          <w:t>Vragen en klachtenafhandeling</w:t>
        </w:r>
        <w:r w:rsidR="00035EDF">
          <w:rPr>
            <w:webHidden/>
          </w:rPr>
          <w:tab/>
        </w:r>
        <w:r w:rsidR="00035EDF">
          <w:rPr>
            <w:webHidden/>
          </w:rPr>
          <w:fldChar w:fldCharType="begin"/>
        </w:r>
        <w:r w:rsidR="00035EDF">
          <w:rPr>
            <w:webHidden/>
          </w:rPr>
          <w:instrText xml:space="preserve"> PAGEREF _Toc120710407 \h </w:instrText>
        </w:r>
        <w:r w:rsidR="00035EDF">
          <w:rPr>
            <w:webHidden/>
          </w:rPr>
        </w:r>
        <w:r w:rsidR="00035EDF">
          <w:rPr>
            <w:webHidden/>
          </w:rPr>
          <w:fldChar w:fldCharType="separate"/>
        </w:r>
        <w:r w:rsidR="00035EDF">
          <w:rPr>
            <w:webHidden/>
          </w:rPr>
          <w:t>9</w:t>
        </w:r>
        <w:r w:rsidR="00035EDF">
          <w:rPr>
            <w:webHidden/>
          </w:rPr>
          <w:fldChar w:fldCharType="end"/>
        </w:r>
      </w:hyperlink>
    </w:p>
    <w:p w14:paraId="1F7387F5" w14:textId="1CAE6CC8" w:rsidR="00035EDF" w:rsidRDefault="00083D9B">
      <w:pPr>
        <w:pStyle w:val="Inhopg1"/>
        <w:rPr>
          <w:rFonts w:eastAsiaTheme="minorEastAsia" w:cstheme="minorBidi"/>
          <w:b w:val="0"/>
          <w:iCs w:val="0"/>
          <w:sz w:val="24"/>
          <w:szCs w:val="24"/>
        </w:rPr>
      </w:pPr>
      <w:hyperlink w:anchor="_Toc120710408" w:history="1">
        <w:r w:rsidR="00035EDF" w:rsidRPr="00443CAA">
          <w:rPr>
            <w:rStyle w:val="Hyperlink"/>
          </w:rPr>
          <w:t>3.</w:t>
        </w:r>
        <w:r w:rsidR="00035EDF">
          <w:rPr>
            <w:rFonts w:eastAsiaTheme="minorEastAsia" w:cstheme="minorBidi"/>
            <w:b w:val="0"/>
            <w:iCs w:val="0"/>
            <w:sz w:val="24"/>
            <w:szCs w:val="24"/>
          </w:rPr>
          <w:tab/>
        </w:r>
        <w:r w:rsidR="00035EDF" w:rsidRPr="00443CAA">
          <w:rPr>
            <w:rStyle w:val="Hyperlink"/>
          </w:rPr>
          <w:t>Selectieprocedure</w:t>
        </w:r>
        <w:r w:rsidR="00035EDF">
          <w:rPr>
            <w:webHidden/>
          </w:rPr>
          <w:tab/>
        </w:r>
        <w:r w:rsidR="00035EDF">
          <w:rPr>
            <w:webHidden/>
          </w:rPr>
          <w:fldChar w:fldCharType="begin"/>
        </w:r>
        <w:r w:rsidR="00035EDF">
          <w:rPr>
            <w:webHidden/>
          </w:rPr>
          <w:instrText xml:space="preserve"> PAGEREF _Toc120710408 \h </w:instrText>
        </w:r>
        <w:r w:rsidR="00035EDF">
          <w:rPr>
            <w:webHidden/>
          </w:rPr>
        </w:r>
        <w:r w:rsidR="00035EDF">
          <w:rPr>
            <w:webHidden/>
          </w:rPr>
          <w:fldChar w:fldCharType="separate"/>
        </w:r>
        <w:r w:rsidR="00035EDF">
          <w:rPr>
            <w:webHidden/>
          </w:rPr>
          <w:t>10</w:t>
        </w:r>
        <w:r w:rsidR="00035EDF">
          <w:rPr>
            <w:webHidden/>
          </w:rPr>
          <w:fldChar w:fldCharType="end"/>
        </w:r>
      </w:hyperlink>
    </w:p>
    <w:p w14:paraId="2E339254" w14:textId="3F8733EC" w:rsidR="00035EDF" w:rsidRDefault="00083D9B">
      <w:pPr>
        <w:pStyle w:val="Inhopg2"/>
        <w:rPr>
          <w:rFonts w:eastAsiaTheme="minorEastAsia" w:cstheme="minorBidi"/>
          <w:b w:val="0"/>
          <w:color w:val="auto"/>
          <w:sz w:val="24"/>
          <w:szCs w:val="24"/>
        </w:rPr>
      </w:pPr>
      <w:hyperlink w:anchor="_Toc120710409" w:history="1">
        <w:r w:rsidR="00035EDF" w:rsidRPr="00443CAA">
          <w:rPr>
            <w:rStyle w:val="Hyperlink"/>
            <w14:scene3d>
              <w14:camera w14:prst="orthographicFront"/>
              <w14:lightRig w14:rig="threePt" w14:dir="t">
                <w14:rot w14:lat="0" w14:lon="0" w14:rev="0"/>
              </w14:lightRig>
            </w14:scene3d>
          </w:rPr>
          <w:t>3.1</w:t>
        </w:r>
        <w:r w:rsidR="00035EDF">
          <w:rPr>
            <w:rFonts w:eastAsiaTheme="minorEastAsia" w:cstheme="minorBidi"/>
            <w:b w:val="0"/>
            <w:color w:val="auto"/>
            <w:sz w:val="24"/>
            <w:szCs w:val="24"/>
          </w:rPr>
          <w:tab/>
        </w:r>
        <w:r w:rsidR="00035EDF" w:rsidRPr="00443CAA">
          <w:rPr>
            <w:rStyle w:val="Hyperlink"/>
          </w:rPr>
          <w:t>Aanmelding, wijze van beoordelen</w:t>
        </w:r>
        <w:r w:rsidR="00035EDF">
          <w:rPr>
            <w:webHidden/>
          </w:rPr>
          <w:tab/>
        </w:r>
        <w:r w:rsidR="00035EDF">
          <w:rPr>
            <w:webHidden/>
          </w:rPr>
          <w:fldChar w:fldCharType="begin"/>
        </w:r>
        <w:r w:rsidR="00035EDF">
          <w:rPr>
            <w:webHidden/>
          </w:rPr>
          <w:instrText xml:space="preserve"> PAGEREF _Toc120710409 \h </w:instrText>
        </w:r>
        <w:r w:rsidR="00035EDF">
          <w:rPr>
            <w:webHidden/>
          </w:rPr>
        </w:r>
        <w:r w:rsidR="00035EDF">
          <w:rPr>
            <w:webHidden/>
          </w:rPr>
          <w:fldChar w:fldCharType="separate"/>
        </w:r>
        <w:r w:rsidR="00035EDF">
          <w:rPr>
            <w:webHidden/>
          </w:rPr>
          <w:t>10</w:t>
        </w:r>
        <w:r w:rsidR="00035EDF">
          <w:rPr>
            <w:webHidden/>
          </w:rPr>
          <w:fldChar w:fldCharType="end"/>
        </w:r>
      </w:hyperlink>
    </w:p>
    <w:p w14:paraId="0B816F92" w14:textId="6B7B166A" w:rsidR="00035EDF" w:rsidRDefault="00083D9B">
      <w:pPr>
        <w:pStyle w:val="Inhopg2"/>
        <w:rPr>
          <w:rFonts w:eastAsiaTheme="minorEastAsia" w:cstheme="minorBidi"/>
          <w:b w:val="0"/>
          <w:color w:val="auto"/>
          <w:sz w:val="24"/>
          <w:szCs w:val="24"/>
        </w:rPr>
      </w:pPr>
      <w:hyperlink w:anchor="_Toc120710410" w:history="1">
        <w:r w:rsidR="00035EDF" w:rsidRPr="00443CAA">
          <w:rPr>
            <w:rStyle w:val="Hyperlink"/>
            <w14:scene3d>
              <w14:camera w14:prst="orthographicFront"/>
              <w14:lightRig w14:rig="threePt" w14:dir="t">
                <w14:rot w14:lat="0" w14:lon="0" w14:rev="0"/>
              </w14:lightRig>
            </w14:scene3d>
          </w:rPr>
          <w:t>3.2</w:t>
        </w:r>
        <w:r w:rsidR="00035EDF">
          <w:rPr>
            <w:rFonts w:eastAsiaTheme="minorEastAsia" w:cstheme="minorBidi"/>
            <w:b w:val="0"/>
            <w:color w:val="auto"/>
            <w:sz w:val="24"/>
            <w:szCs w:val="24"/>
          </w:rPr>
          <w:tab/>
        </w:r>
        <w:r w:rsidR="00035EDF" w:rsidRPr="00443CAA">
          <w:rPr>
            <w:rStyle w:val="Hyperlink"/>
          </w:rPr>
          <w:t>Inschrijving; beoordelingsaspecten</w:t>
        </w:r>
        <w:r w:rsidR="00035EDF">
          <w:rPr>
            <w:webHidden/>
          </w:rPr>
          <w:tab/>
        </w:r>
        <w:r w:rsidR="00035EDF">
          <w:rPr>
            <w:webHidden/>
          </w:rPr>
          <w:fldChar w:fldCharType="begin"/>
        </w:r>
        <w:r w:rsidR="00035EDF">
          <w:rPr>
            <w:webHidden/>
          </w:rPr>
          <w:instrText xml:space="preserve"> PAGEREF _Toc120710410 \h </w:instrText>
        </w:r>
        <w:r w:rsidR="00035EDF">
          <w:rPr>
            <w:webHidden/>
          </w:rPr>
        </w:r>
        <w:r w:rsidR="00035EDF">
          <w:rPr>
            <w:webHidden/>
          </w:rPr>
          <w:fldChar w:fldCharType="separate"/>
        </w:r>
        <w:r w:rsidR="00035EDF">
          <w:rPr>
            <w:webHidden/>
          </w:rPr>
          <w:t>11</w:t>
        </w:r>
        <w:r w:rsidR="00035EDF">
          <w:rPr>
            <w:webHidden/>
          </w:rPr>
          <w:fldChar w:fldCharType="end"/>
        </w:r>
      </w:hyperlink>
    </w:p>
    <w:p w14:paraId="7FA1D95A" w14:textId="004B2382" w:rsidR="00035EDF" w:rsidRDefault="00083D9B">
      <w:pPr>
        <w:pStyle w:val="Inhopg2"/>
        <w:rPr>
          <w:rFonts w:eastAsiaTheme="minorEastAsia" w:cstheme="minorBidi"/>
          <w:b w:val="0"/>
          <w:color w:val="auto"/>
          <w:sz w:val="24"/>
          <w:szCs w:val="24"/>
        </w:rPr>
      </w:pPr>
      <w:hyperlink w:anchor="_Toc120710411" w:history="1">
        <w:r w:rsidR="00035EDF" w:rsidRPr="00443CAA">
          <w:rPr>
            <w:rStyle w:val="Hyperlink"/>
            <w14:scene3d>
              <w14:camera w14:prst="orthographicFront"/>
              <w14:lightRig w14:rig="threePt" w14:dir="t">
                <w14:rot w14:lat="0" w14:lon="0" w14:rev="0"/>
              </w14:lightRig>
            </w14:scene3d>
          </w:rPr>
          <w:t>3.3</w:t>
        </w:r>
        <w:r w:rsidR="00035EDF">
          <w:rPr>
            <w:rFonts w:eastAsiaTheme="minorEastAsia" w:cstheme="minorBidi"/>
            <w:b w:val="0"/>
            <w:color w:val="auto"/>
            <w:sz w:val="24"/>
            <w:szCs w:val="24"/>
          </w:rPr>
          <w:tab/>
        </w:r>
        <w:r w:rsidR="00035EDF" w:rsidRPr="00443CAA">
          <w:rPr>
            <w:rStyle w:val="Hyperlink"/>
          </w:rPr>
          <w:t>Beoordeling</w:t>
        </w:r>
        <w:r w:rsidR="00035EDF">
          <w:rPr>
            <w:webHidden/>
          </w:rPr>
          <w:tab/>
        </w:r>
        <w:r w:rsidR="00035EDF">
          <w:rPr>
            <w:webHidden/>
          </w:rPr>
          <w:fldChar w:fldCharType="begin"/>
        </w:r>
        <w:r w:rsidR="00035EDF">
          <w:rPr>
            <w:webHidden/>
          </w:rPr>
          <w:instrText xml:space="preserve"> PAGEREF _Toc120710411 \h </w:instrText>
        </w:r>
        <w:r w:rsidR="00035EDF">
          <w:rPr>
            <w:webHidden/>
          </w:rPr>
        </w:r>
        <w:r w:rsidR="00035EDF">
          <w:rPr>
            <w:webHidden/>
          </w:rPr>
          <w:fldChar w:fldCharType="separate"/>
        </w:r>
        <w:r w:rsidR="00035EDF">
          <w:rPr>
            <w:webHidden/>
          </w:rPr>
          <w:t>15</w:t>
        </w:r>
        <w:r w:rsidR="00035EDF">
          <w:rPr>
            <w:webHidden/>
          </w:rPr>
          <w:fldChar w:fldCharType="end"/>
        </w:r>
      </w:hyperlink>
    </w:p>
    <w:p w14:paraId="7F1C3D10" w14:textId="6F8D9D35" w:rsidR="00035EDF" w:rsidRDefault="00083D9B">
      <w:pPr>
        <w:pStyle w:val="Inhopg2"/>
        <w:rPr>
          <w:rFonts w:eastAsiaTheme="minorEastAsia" w:cstheme="minorBidi"/>
          <w:b w:val="0"/>
          <w:color w:val="auto"/>
          <w:sz w:val="24"/>
          <w:szCs w:val="24"/>
        </w:rPr>
      </w:pPr>
      <w:hyperlink w:anchor="_Toc120710412" w:history="1">
        <w:r w:rsidR="00035EDF" w:rsidRPr="00443CAA">
          <w:rPr>
            <w:rStyle w:val="Hyperlink"/>
            <w14:scene3d>
              <w14:camera w14:prst="orthographicFront"/>
              <w14:lightRig w14:rig="threePt" w14:dir="t">
                <w14:rot w14:lat="0" w14:lon="0" w14:rev="0"/>
              </w14:lightRig>
            </w14:scene3d>
          </w:rPr>
          <w:t>3.4</w:t>
        </w:r>
        <w:r w:rsidR="00035EDF">
          <w:rPr>
            <w:rFonts w:eastAsiaTheme="minorEastAsia" w:cstheme="minorBidi"/>
            <w:b w:val="0"/>
            <w:color w:val="auto"/>
            <w:sz w:val="24"/>
            <w:szCs w:val="24"/>
          </w:rPr>
          <w:tab/>
        </w:r>
        <w:r w:rsidR="00035EDF" w:rsidRPr="00443CAA">
          <w:rPr>
            <w:rStyle w:val="Hyperlink"/>
          </w:rPr>
          <w:t>Juridisch kader</w:t>
        </w:r>
        <w:r w:rsidR="00035EDF">
          <w:rPr>
            <w:webHidden/>
          </w:rPr>
          <w:tab/>
        </w:r>
        <w:r w:rsidR="00035EDF">
          <w:rPr>
            <w:webHidden/>
          </w:rPr>
          <w:fldChar w:fldCharType="begin"/>
        </w:r>
        <w:r w:rsidR="00035EDF">
          <w:rPr>
            <w:webHidden/>
          </w:rPr>
          <w:instrText xml:space="preserve"> PAGEREF _Toc120710412 \h </w:instrText>
        </w:r>
        <w:r w:rsidR="00035EDF">
          <w:rPr>
            <w:webHidden/>
          </w:rPr>
        </w:r>
        <w:r w:rsidR="00035EDF">
          <w:rPr>
            <w:webHidden/>
          </w:rPr>
          <w:fldChar w:fldCharType="separate"/>
        </w:r>
        <w:r w:rsidR="00035EDF">
          <w:rPr>
            <w:webHidden/>
          </w:rPr>
          <w:t>15</w:t>
        </w:r>
        <w:r w:rsidR="00035EDF">
          <w:rPr>
            <w:webHidden/>
          </w:rPr>
          <w:fldChar w:fldCharType="end"/>
        </w:r>
      </w:hyperlink>
    </w:p>
    <w:p w14:paraId="7C29F255" w14:textId="06028542" w:rsidR="00F31143" w:rsidRDefault="00835090">
      <w:pPr>
        <w:pStyle w:val="Bodytekst"/>
      </w:pPr>
      <w:r w:rsidRPr="00080F26">
        <w:rPr>
          <w:rFonts w:cstheme="minorHAnsi"/>
          <w:color w:val="000000" w:themeColor="text1"/>
        </w:rPr>
        <w:fldChar w:fldCharType="end"/>
      </w:r>
    </w:p>
    <w:p w14:paraId="7042928C" w14:textId="433427C0" w:rsidR="00F31143" w:rsidRDefault="00F31143">
      <w:pPr>
        <w:rPr>
          <w:rFonts w:cs="Arial"/>
        </w:rPr>
      </w:pPr>
      <w:r>
        <w:br w:type="page"/>
      </w:r>
    </w:p>
    <w:p w14:paraId="44FD05D0" w14:textId="77777777" w:rsidR="002E7741" w:rsidRPr="0017118F" w:rsidRDefault="002E7741" w:rsidP="0017118F">
      <w:pPr>
        <w:pStyle w:val="Kop1"/>
        <w:shd w:val="clear" w:color="auto" w:fill="0089CF"/>
        <w:ind w:left="567" w:hanging="567"/>
        <w:rPr>
          <w:color w:val="FFFFFF" w:themeColor="background1"/>
        </w:rPr>
      </w:pPr>
      <w:bookmarkStart w:id="2" w:name="_Toc378152405"/>
      <w:bookmarkStart w:id="3" w:name="_Toc120710391"/>
      <w:r w:rsidRPr="0017118F">
        <w:rPr>
          <w:color w:val="FFFFFF" w:themeColor="background1"/>
        </w:rPr>
        <w:lastRenderedPageBreak/>
        <w:t>Inleiding</w:t>
      </w:r>
      <w:bookmarkEnd w:id="2"/>
      <w:bookmarkEnd w:id="3"/>
    </w:p>
    <w:p w14:paraId="39D4C744" w14:textId="362E70B5" w:rsidR="002E7741" w:rsidRPr="00F31B33" w:rsidRDefault="002E7741" w:rsidP="00F31B33">
      <w:pPr>
        <w:widowControl w:val="0"/>
        <w:tabs>
          <w:tab w:val="left" w:pos="567"/>
        </w:tabs>
        <w:autoSpaceDE w:val="0"/>
        <w:autoSpaceDN w:val="0"/>
        <w:adjustRightInd w:val="0"/>
        <w:spacing w:line="300" w:lineRule="exact"/>
        <w:jc w:val="both"/>
        <w:rPr>
          <w:rFonts w:asciiTheme="minorHAnsi" w:hAnsiTheme="minorHAnsi" w:cstheme="minorHAnsi"/>
          <w:sz w:val="22"/>
          <w:szCs w:val="22"/>
        </w:rPr>
      </w:pPr>
      <w:r w:rsidRPr="00F31B33">
        <w:rPr>
          <w:rFonts w:asciiTheme="minorHAnsi" w:hAnsiTheme="minorHAnsi" w:cstheme="minorHAnsi"/>
          <w:sz w:val="22"/>
          <w:szCs w:val="22"/>
        </w:rPr>
        <w:t xml:space="preserve">Voor u ligt </w:t>
      </w:r>
      <w:r w:rsidR="006A09F1">
        <w:rPr>
          <w:rFonts w:asciiTheme="minorHAnsi" w:hAnsiTheme="minorHAnsi" w:cstheme="minorHAnsi"/>
          <w:sz w:val="22"/>
          <w:szCs w:val="22"/>
        </w:rPr>
        <w:t>het algemeen deel van de</w:t>
      </w:r>
      <w:r w:rsidRPr="00F31B33">
        <w:rPr>
          <w:rFonts w:asciiTheme="minorHAnsi" w:hAnsiTheme="minorHAnsi" w:cstheme="minorHAnsi"/>
          <w:sz w:val="22"/>
          <w:szCs w:val="22"/>
        </w:rPr>
        <w:t xml:space="preserve"> offerteaanvraag behorende bij </w:t>
      </w:r>
      <w:r w:rsidR="006A09F1">
        <w:rPr>
          <w:rFonts w:asciiTheme="minorHAnsi" w:hAnsiTheme="minorHAnsi" w:cstheme="minorHAnsi"/>
          <w:sz w:val="22"/>
          <w:szCs w:val="22"/>
        </w:rPr>
        <w:t>de aanbesteding van een ATS</w:t>
      </w:r>
      <w:r w:rsidRPr="00F31B33">
        <w:rPr>
          <w:rFonts w:asciiTheme="minorHAnsi" w:hAnsiTheme="minorHAnsi" w:cstheme="minorHAnsi"/>
          <w:sz w:val="22"/>
          <w:szCs w:val="22"/>
        </w:rPr>
        <w:t xml:space="preserve">. </w:t>
      </w:r>
      <w:r w:rsidR="00B92FAD" w:rsidRPr="00F31B33">
        <w:rPr>
          <w:rFonts w:asciiTheme="minorHAnsi" w:hAnsiTheme="minorHAnsi" w:cstheme="minorHAnsi"/>
          <w:color w:val="000000" w:themeColor="text1"/>
          <w:sz w:val="22"/>
          <w:szCs w:val="22"/>
        </w:rPr>
        <w:t xml:space="preserve">De aanbesteding betreft een </w:t>
      </w:r>
      <w:r w:rsidR="00500C66" w:rsidRPr="00F31B33">
        <w:rPr>
          <w:rFonts w:asciiTheme="minorHAnsi" w:hAnsiTheme="minorHAnsi" w:cstheme="minorHAnsi"/>
          <w:color w:val="000000" w:themeColor="text1"/>
          <w:sz w:val="22"/>
          <w:szCs w:val="22"/>
        </w:rPr>
        <w:t>Europese</w:t>
      </w:r>
      <w:r w:rsidR="00B92FAD" w:rsidRPr="00F31B33">
        <w:rPr>
          <w:rFonts w:asciiTheme="minorHAnsi" w:hAnsiTheme="minorHAnsi" w:cstheme="minorHAnsi"/>
          <w:color w:val="000000" w:themeColor="text1"/>
          <w:sz w:val="22"/>
          <w:szCs w:val="22"/>
        </w:rPr>
        <w:t xml:space="preserve"> aanbesteding volgens de Openbare Procedure, conform de Aanbestedingswet 2012.</w:t>
      </w:r>
    </w:p>
    <w:p w14:paraId="32ED5937" w14:textId="77777777" w:rsidR="002E7741" w:rsidRPr="00F31B33" w:rsidRDefault="002E7741" w:rsidP="00B4184F">
      <w:pPr>
        <w:pStyle w:val="Kop2"/>
      </w:pPr>
      <w:bookmarkStart w:id="4" w:name="_Toc378152406"/>
      <w:bookmarkStart w:id="5" w:name="_Toc120710392"/>
      <w:r w:rsidRPr="00F31B33">
        <w:t>De opdracht</w:t>
      </w:r>
      <w:bookmarkEnd w:id="4"/>
      <w:bookmarkEnd w:id="5"/>
    </w:p>
    <w:p w14:paraId="7907A220" w14:textId="6D6E39D4" w:rsidR="003D2D03" w:rsidRPr="003D2D03" w:rsidRDefault="00D440EA" w:rsidP="003D2D03">
      <w:pPr>
        <w:spacing w:line="300" w:lineRule="exact"/>
        <w:jc w:val="both"/>
        <w:rPr>
          <w:rFonts w:asciiTheme="minorHAnsi" w:hAnsiTheme="minorHAnsi" w:cstheme="minorHAnsi"/>
          <w:color w:val="000000" w:themeColor="text1"/>
          <w:sz w:val="22"/>
          <w:szCs w:val="22"/>
        </w:rPr>
      </w:pPr>
      <w:r w:rsidRPr="00D440EA">
        <w:rPr>
          <w:rFonts w:asciiTheme="minorHAnsi" w:hAnsiTheme="minorHAnsi" w:cstheme="minorHAnsi"/>
          <w:color w:val="000000" w:themeColor="text1"/>
          <w:sz w:val="22"/>
          <w:szCs w:val="22"/>
        </w:rPr>
        <w:t xml:space="preserve">De opdracht betreft </w:t>
      </w:r>
      <w:r w:rsidR="003D2D03">
        <w:rPr>
          <w:rFonts w:asciiTheme="minorHAnsi" w:hAnsiTheme="minorHAnsi" w:cstheme="minorHAnsi"/>
          <w:color w:val="000000" w:themeColor="text1"/>
          <w:sz w:val="22"/>
          <w:szCs w:val="22"/>
        </w:rPr>
        <w:t xml:space="preserve">het aanbesteden van </w:t>
      </w:r>
      <w:r w:rsidR="006A09F1">
        <w:rPr>
          <w:rFonts w:asciiTheme="minorHAnsi" w:hAnsiTheme="minorHAnsi" w:cstheme="minorHAnsi"/>
          <w:color w:val="000000" w:themeColor="text1"/>
          <w:sz w:val="22"/>
          <w:szCs w:val="22"/>
        </w:rPr>
        <w:t>een ATS systeem. Voor de inhoudelijke omschrijving zij verwezen naar de bijlage “offerteaanvraag inhoudelijk deel”.</w:t>
      </w:r>
    </w:p>
    <w:p w14:paraId="2F839AA8" w14:textId="08A388C6" w:rsidR="00976D96" w:rsidRDefault="00976D96" w:rsidP="00080F26">
      <w:pPr>
        <w:spacing w:line="300" w:lineRule="exact"/>
        <w:jc w:val="both"/>
        <w:rPr>
          <w:rFonts w:asciiTheme="minorHAnsi" w:hAnsiTheme="minorHAnsi" w:cstheme="minorHAnsi"/>
          <w:color w:val="000000" w:themeColor="text1"/>
          <w:sz w:val="22"/>
          <w:szCs w:val="22"/>
          <w:highlight w:val="magenta"/>
        </w:rPr>
      </w:pPr>
    </w:p>
    <w:p w14:paraId="052222F1" w14:textId="78E41E58" w:rsidR="006A09F1" w:rsidRPr="00BF24BD" w:rsidRDefault="00080F26" w:rsidP="006A09F1">
      <w:pPr>
        <w:spacing w:line="300" w:lineRule="exact"/>
        <w:jc w:val="both"/>
        <w:rPr>
          <w:rFonts w:asciiTheme="minorHAnsi" w:hAnsiTheme="minorHAnsi" w:cstheme="minorHAnsi"/>
          <w:color w:val="000000" w:themeColor="text1"/>
          <w:sz w:val="22"/>
          <w:szCs w:val="22"/>
        </w:rPr>
      </w:pPr>
      <w:r w:rsidRPr="00080F26">
        <w:rPr>
          <w:rFonts w:asciiTheme="minorHAnsi" w:hAnsiTheme="minorHAnsi" w:cstheme="minorHAnsi"/>
          <w:color w:val="000000" w:themeColor="text1"/>
          <w:sz w:val="22"/>
          <w:szCs w:val="22"/>
        </w:rPr>
        <w:t>De aanbesteding betreft een Europese aanbesteding volgens de Openbare Procedure conform de Aanbestedingswet 2012.</w:t>
      </w:r>
      <w:bookmarkStart w:id="6" w:name="_Hlk103772720"/>
    </w:p>
    <w:bookmarkEnd w:id="6"/>
    <w:p w14:paraId="712F77FC" w14:textId="1343EC0D" w:rsidR="00712701" w:rsidRPr="00BF24BD" w:rsidRDefault="00712701" w:rsidP="00080F26">
      <w:pPr>
        <w:spacing w:line="300" w:lineRule="exact"/>
        <w:jc w:val="both"/>
        <w:rPr>
          <w:rFonts w:asciiTheme="minorHAnsi" w:hAnsiTheme="minorHAnsi" w:cstheme="minorHAnsi"/>
          <w:color w:val="000000" w:themeColor="text1"/>
          <w:sz w:val="22"/>
          <w:szCs w:val="22"/>
        </w:rPr>
      </w:pPr>
    </w:p>
    <w:p w14:paraId="38FEC994" w14:textId="69309BA9" w:rsidR="00D440EA" w:rsidRPr="00D440EA" w:rsidRDefault="00080F26" w:rsidP="00D440EA">
      <w:pPr>
        <w:spacing w:line="300" w:lineRule="exact"/>
        <w:jc w:val="both"/>
        <w:rPr>
          <w:rFonts w:asciiTheme="minorHAnsi" w:hAnsiTheme="minorHAnsi" w:cstheme="minorHAnsi"/>
          <w:color w:val="000000" w:themeColor="text1"/>
          <w:sz w:val="22"/>
          <w:szCs w:val="22"/>
        </w:rPr>
      </w:pPr>
      <w:r w:rsidRPr="00080F26">
        <w:rPr>
          <w:rFonts w:asciiTheme="minorHAnsi" w:hAnsiTheme="minorHAnsi" w:cstheme="minorHAnsi"/>
          <w:color w:val="000000" w:themeColor="text1"/>
          <w:sz w:val="22"/>
          <w:szCs w:val="22"/>
        </w:rPr>
        <w:t>Inschrijvers worden uitgenodigd om op basis van de verstrekte informat</w:t>
      </w:r>
      <w:r w:rsidR="00D440EA">
        <w:rPr>
          <w:rFonts w:asciiTheme="minorHAnsi" w:hAnsiTheme="minorHAnsi" w:cstheme="minorHAnsi"/>
          <w:color w:val="000000" w:themeColor="text1"/>
          <w:sz w:val="22"/>
          <w:szCs w:val="22"/>
        </w:rPr>
        <w:t>ie een A</w:t>
      </w:r>
      <w:r w:rsidRPr="00080F26">
        <w:rPr>
          <w:rFonts w:asciiTheme="minorHAnsi" w:hAnsiTheme="minorHAnsi" w:cstheme="minorHAnsi"/>
          <w:color w:val="000000" w:themeColor="text1"/>
          <w:sz w:val="22"/>
          <w:szCs w:val="22"/>
        </w:rPr>
        <w:t>anbieding te doen met inachtneming van de eisen en wensen die in onderhavige Offerteaanvraag en de bijbehorende documenten zijn geformuleerd</w:t>
      </w:r>
      <w:r w:rsidR="006A09F1">
        <w:rPr>
          <w:rFonts w:asciiTheme="minorHAnsi" w:hAnsiTheme="minorHAnsi" w:cstheme="minorHAnsi"/>
          <w:color w:val="000000" w:themeColor="text1"/>
          <w:sz w:val="22"/>
          <w:szCs w:val="22"/>
        </w:rPr>
        <w:t>.</w:t>
      </w:r>
      <w:r w:rsidR="00D11D4D">
        <w:rPr>
          <w:rFonts w:asciiTheme="minorHAnsi" w:hAnsiTheme="minorHAnsi" w:cstheme="minorHAnsi"/>
          <w:color w:val="000000" w:themeColor="text1"/>
          <w:sz w:val="22"/>
          <w:szCs w:val="22"/>
        </w:rPr>
        <w:t xml:space="preserve"> </w:t>
      </w:r>
      <w:r w:rsidR="00D440EA">
        <w:rPr>
          <w:rFonts w:asciiTheme="minorHAnsi" w:hAnsiTheme="minorHAnsi" w:cstheme="minorHAnsi"/>
          <w:color w:val="000000" w:themeColor="text1"/>
          <w:sz w:val="22"/>
          <w:szCs w:val="22"/>
        </w:rPr>
        <w:t>Door het doen van een Inschrijving gaat I</w:t>
      </w:r>
      <w:r w:rsidR="00D440EA" w:rsidRPr="00D440EA">
        <w:rPr>
          <w:rFonts w:asciiTheme="minorHAnsi" w:hAnsiTheme="minorHAnsi" w:cstheme="minorHAnsi"/>
          <w:color w:val="000000" w:themeColor="text1"/>
          <w:sz w:val="22"/>
          <w:szCs w:val="22"/>
        </w:rPr>
        <w:t xml:space="preserve">nschrijver akkoord met alle in </w:t>
      </w:r>
      <w:r w:rsidR="000727B9">
        <w:rPr>
          <w:rFonts w:asciiTheme="minorHAnsi" w:hAnsiTheme="minorHAnsi" w:cstheme="minorHAnsi"/>
          <w:color w:val="000000" w:themeColor="text1"/>
          <w:sz w:val="22"/>
          <w:szCs w:val="22"/>
        </w:rPr>
        <w:t>deze Offerteaanvraag</w:t>
      </w:r>
      <w:r w:rsidR="00D440EA" w:rsidRPr="00D440EA">
        <w:rPr>
          <w:rFonts w:asciiTheme="minorHAnsi" w:hAnsiTheme="minorHAnsi" w:cstheme="minorHAnsi"/>
          <w:color w:val="000000" w:themeColor="text1"/>
          <w:sz w:val="22"/>
          <w:szCs w:val="22"/>
        </w:rPr>
        <w:t xml:space="preserve"> vastgestelde (vorm)voorschriften en het Programma van Eisen. </w:t>
      </w:r>
    </w:p>
    <w:p w14:paraId="121AC691" w14:textId="0208210C" w:rsidR="0081638A" w:rsidRPr="00B4184F" w:rsidRDefault="0081638A" w:rsidP="00B4184F">
      <w:pPr>
        <w:pStyle w:val="Kop2"/>
      </w:pPr>
      <w:bookmarkStart w:id="7" w:name="_Toc120710393"/>
      <w:r w:rsidRPr="00B4184F">
        <w:t>Verdeling in percelen</w:t>
      </w:r>
      <w:bookmarkEnd w:id="7"/>
    </w:p>
    <w:p w14:paraId="42730A37" w14:textId="2A14D86A" w:rsidR="0081638A" w:rsidRDefault="0081638A" w:rsidP="0081638A">
      <w:pPr>
        <w:spacing w:line="300" w:lineRule="exact"/>
        <w:jc w:val="both"/>
        <w:rPr>
          <w:rFonts w:asciiTheme="minorHAnsi" w:hAnsiTheme="minorHAnsi" w:cstheme="minorHAnsi"/>
          <w:color w:val="000000" w:themeColor="text1"/>
          <w:sz w:val="22"/>
          <w:szCs w:val="22"/>
        </w:rPr>
      </w:pPr>
      <w:r w:rsidRPr="0081638A">
        <w:rPr>
          <w:rFonts w:asciiTheme="minorHAnsi" w:hAnsiTheme="minorHAnsi" w:cstheme="minorHAnsi"/>
          <w:color w:val="000000" w:themeColor="text1"/>
          <w:sz w:val="22"/>
          <w:szCs w:val="22"/>
        </w:rPr>
        <w:t>De opdracht kent geen separate percelen. Inschrijvers dienen op de totale opdracht in te schrijven.</w:t>
      </w:r>
    </w:p>
    <w:p w14:paraId="04AB5D52" w14:textId="3853449A" w:rsidR="00080F26" w:rsidRPr="00080F26" w:rsidRDefault="00080F26" w:rsidP="007F6698">
      <w:pPr>
        <w:pStyle w:val="Kop2"/>
      </w:pPr>
      <w:bookmarkStart w:id="8" w:name="_Toc120710394"/>
      <w:r w:rsidRPr="00080F26">
        <w:t xml:space="preserve">De Vrije </w:t>
      </w:r>
      <w:r w:rsidRPr="00B4184F">
        <w:t>Universiteit</w:t>
      </w:r>
      <w:r w:rsidRPr="00080F26">
        <w:t xml:space="preserve"> Amsterdam</w:t>
      </w:r>
      <w:bookmarkEnd w:id="8"/>
    </w:p>
    <w:p w14:paraId="0581AD20" w14:textId="1D37E7C7" w:rsidR="00CD1FC1" w:rsidRPr="00CD1FC1" w:rsidRDefault="00CD1FC1" w:rsidP="00CD1FC1">
      <w:pPr>
        <w:spacing w:line="300" w:lineRule="exact"/>
        <w:jc w:val="both"/>
        <w:rPr>
          <w:rFonts w:asciiTheme="minorHAnsi" w:hAnsiTheme="minorHAnsi" w:cstheme="minorHAnsi"/>
          <w:color w:val="000000" w:themeColor="text1"/>
          <w:sz w:val="22"/>
          <w:szCs w:val="22"/>
        </w:rPr>
      </w:pPr>
      <w:r w:rsidRPr="00CD1FC1">
        <w:rPr>
          <w:rFonts w:asciiTheme="minorHAnsi" w:hAnsiTheme="minorHAnsi" w:cstheme="minorHAnsi"/>
          <w:color w:val="000000" w:themeColor="text1"/>
          <w:sz w:val="22"/>
          <w:szCs w:val="22"/>
        </w:rPr>
        <w:t xml:space="preserve">De Vrije Universiteit Amsterdam (VU) is een innovatieve universiteit die midden in de samenleving staat en actief bijdraagt aan de ontwikkelingen in onderwijs en onderzoek. De VU is ontstaan uit particulier initiatief. </w:t>
      </w:r>
      <w:r w:rsidR="002C26C0" w:rsidRPr="00CD1FC1">
        <w:rPr>
          <w:rFonts w:asciiTheme="minorHAnsi" w:hAnsiTheme="minorHAnsi" w:cstheme="minorHAnsi"/>
          <w:color w:val="000000" w:themeColor="text1"/>
          <w:sz w:val="22"/>
          <w:szCs w:val="22"/>
        </w:rPr>
        <w:t>Honderd</w:t>
      </w:r>
      <w:r w:rsidR="002C26C0">
        <w:rPr>
          <w:rFonts w:asciiTheme="minorHAnsi" w:hAnsiTheme="minorHAnsi" w:cstheme="minorHAnsi"/>
          <w:color w:val="000000" w:themeColor="text1"/>
          <w:sz w:val="22"/>
          <w:szCs w:val="22"/>
        </w:rPr>
        <w:t xml:space="preserve"> tweeënveertig</w:t>
      </w:r>
      <w:r w:rsidRPr="00CD1FC1">
        <w:rPr>
          <w:rFonts w:asciiTheme="minorHAnsi" w:hAnsiTheme="minorHAnsi" w:cstheme="minorHAnsi"/>
          <w:color w:val="000000" w:themeColor="text1"/>
          <w:sz w:val="22"/>
          <w:szCs w:val="22"/>
        </w:rPr>
        <w:t xml:space="preserve"> jaar geleden, op 20 oktober 1880, richtten protestantse Nederlanders onder leiding van de theoloog en staatsman dr. Abraham Kuyper een vereniging op met als doel de stichting van een vrije christelijke universiteit. </w:t>
      </w:r>
    </w:p>
    <w:p w14:paraId="5ADB53C1" w14:textId="77777777" w:rsidR="00CD1FC1" w:rsidRPr="00CD1FC1" w:rsidRDefault="00CD1FC1" w:rsidP="00CD1FC1">
      <w:pPr>
        <w:spacing w:line="300" w:lineRule="exact"/>
        <w:jc w:val="both"/>
        <w:rPr>
          <w:rFonts w:asciiTheme="minorHAnsi" w:hAnsiTheme="minorHAnsi" w:cstheme="minorHAnsi"/>
          <w:color w:val="000000" w:themeColor="text1"/>
          <w:sz w:val="22"/>
          <w:szCs w:val="22"/>
        </w:rPr>
      </w:pPr>
    </w:p>
    <w:p w14:paraId="2B28F69F" w14:textId="4F240A48" w:rsidR="00CD1FC1" w:rsidRPr="00CD1FC1" w:rsidRDefault="00CD1FC1" w:rsidP="00CD1FC1">
      <w:pPr>
        <w:spacing w:line="300" w:lineRule="exact"/>
        <w:jc w:val="both"/>
        <w:rPr>
          <w:rFonts w:asciiTheme="minorHAnsi" w:hAnsiTheme="minorHAnsi" w:cstheme="minorHAnsi"/>
          <w:color w:val="000000" w:themeColor="text1"/>
          <w:sz w:val="22"/>
          <w:szCs w:val="22"/>
        </w:rPr>
      </w:pPr>
      <w:r w:rsidRPr="00CD1FC1">
        <w:rPr>
          <w:rFonts w:asciiTheme="minorHAnsi" w:hAnsiTheme="minorHAnsi" w:cstheme="minorHAnsi"/>
          <w:color w:val="000000" w:themeColor="text1"/>
          <w:sz w:val="22"/>
          <w:szCs w:val="22"/>
        </w:rPr>
        <w:t>De VU is een breed georiënteerde universiteit en telt verschillende faculteiten, instituten, stichtingen, onderzoekscentra en ondersteunende diensten. De VU heeft een heel diverse studentensamenstelling en ziet diversiteit als een belangrijke voorwaarde voor excellentie. Aan de VU volgen ruim 3</w:t>
      </w:r>
      <w:r w:rsidR="007F4227">
        <w:rPr>
          <w:rFonts w:asciiTheme="minorHAnsi" w:hAnsiTheme="minorHAnsi" w:cstheme="minorHAnsi"/>
          <w:color w:val="000000" w:themeColor="text1"/>
          <w:sz w:val="22"/>
          <w:szCs w:val="22"/>
        </w:rPr>
        <w:t>1</w:t>
      </w:r>
      <w:r w:rsidRPr="00CD1FC1">
        <w:rPr>
          <w:rFonts w:asciiTheme="minorHAnsi" w:hAnsiTheme="minorHAnsi" w:cstheme="minorHAnsi"/>
          <w:color w:val="000000" w:themeColor="text1"/>
          <w:sz w:val="22"/>
          <w:szCs w:val="22"/>
        </w:rPr>
        <w:t>.000 studenten wetenschappelijk onderwijs en er werken ca. 5.</w:t>
      </w:r>
      <w:r w:rsidR="00071FC2">
        <w:rPr>
          <w:rFonts w:asciiTheme="minorHAnsi" w:hAnsiTheme="minorHAnsi" w:cstheme="minorHAnsi"/>
          <w:color w:val="000000" w:themeColor="text1"/>
          <w:sz w:val="22"/>
          <w:szCs w:val="22"/>
        </w:rPr>
        <w:t>5</w:t>
      </w:r>
      <w:r w:rsidRPr="00CD1FC1">
        <w:rPr>
          <w:rFonts w:asciiTheme="minorHAnsi" w:hAnsiTheme="minorHAnsi" w:cstheme="minorHAnsi"/>
          <w:color w:val="000000" w:themeColor="text1"/>
          <w:sz w:val="22"/>
          <w:szCs w:val="22"/>
        </w:rPr>
        <w:t xml:space="preserve">00 personeelsleden.  </w:t>
      </w:r>
    </w:p>
    <w:p w14:paraId="5D89EDA1" w14:textId="77777777" w:rsidR="00CD1FC1" w:rsidRPr="00CD1FC1" w:rsidRDefault="00CD1FC1" w:rsidP="00CD1FC1">
      <w:pPr>
        <w:spacing w:line="300" w:lineRule="exact"/>
        <w:jc w:val="both"/>
        <w:rPr>
          <w:rFonts w:asciiTheme="minorHAnsi" w:hAnsiTheme="minorHAnsi" w:cstheme="minorHAnsi"/>
          <w:color w:val="000000" w:themeColor="text1"/>
          <w:sz w:val="22"/>
          <w:szCs w:val="22"/>
        </w:rPr>
      </w:pPr>
    </w:p>
    <w:p w14:paraId="0D33BF87" w14:textId="3817D816" w:rsidR="00CD1FC1" w:rsidRDefault="00CD1FC1" w:rsidP="00CD1FC1">
      <w:pPr>
        <w:spacing w:line="300" w:lineRule="exact"/>
        <w:jc w:val="both"/>
        <w:rPr>
          <w:rFonts w:asciiTheme="minorHAnsi" w:hAnsiTheme="minorHAnsi" w:cstheme="minorHAnsi"/>
          <w:color w:val="000000" w:themeColor="text1"/>
          <w:sz w:val="22"/>
          <w:szCs w:val="22"/>
        </w:rPr>
      </w:pPr>
      <w:r w:rsidRPr="00CD1FC1">
        <w:rPr>
          <w:rFonts w:asciiTheme="minorHAnsi" w:hAnsiTheme="minorHAnsi" w:cstheme="minorHAnsi"/>
          <w:color w:val="000000" w:themeColor="text1"/>
          <w:sz w:val="22"/>
          <w:szCs w:val="22"/>
        </w:rPr>
        <w:t xml:space="preserve">De VU is ambitieus in wetenschappelijk onderzoek en onderwijs en stimuleert de vrije en open communicatie van ideeën. De VU staat voor universele universitaire waarden als academische vrijheid en onafhankelijkheid en wil bijdragen aan een betere wereld, een wereld waarin rechtvaardigheid, medemenselijkheid en verantwoordelijkheid voor elkaar en voor de wereld centraal staan. De Stichting VU is de rechtspersoon waarbinnen de VU haar werk verricht. Het bestuur van de stichting wordt gevormd door het College van Bestuur. Voor meer informatie over de VU, zie </w:t>
      </w:r>
      <w:hyperlink r:id="rId15" w:history="1">
        <w:r w:rsidRPr="0062417F">
          <w:rPr>
            <w:rStyle w:val="Hyperlink"/>
            <w:rFonts w:asciiTheme="minorHAnsi" w:hAnsiTheme="minorHAnsi" w:cstheme="minorHAnsi"/>
            <w:sz w:val="22"/>
            <w:szCs w:val="22"/>
          </w:rPr>
          <w:t>www.vu.nl</w:t>
        </w:r>
      </w:hyperlink>
      <w:r w:rsidRPr="00CD1FC1">
        <w:rPr>
          <w:rFonts w:asciiTheme="minorHAnsi" w:hAnsiTheme="minorHAnsi" w:cstheme="minorHAnsi"/>
          <w:color w:val="000000" w:themeColor="text1"/>
          <w:sz w:val="22"/>
          <w:szCs w:val="22"/>
        </w:rPr>
        <w:t>.</w:t>
      </w:r>
    </w:p>
    <w:p w14:paraId="065B977D" w14:textId="1D39AC9F" w:rsidR="00762FE7" w:rsidRPr="007F6698" w:rsidRDefault="007F6698" w:rsidP="007F6698">
      <w:pPr>
        <w:pStyle w:val="Kop2"/>
      </w:pPr>
      <w:bookmarkStart w:id="9" w:name="_Toc120710395"/>
      <w:r w:rsidRPr="007F6698">
        <w:rPr>
          <w:rStyle w:val="Kop4Char"/>
          <w:rFonts w:eastAsia="MS Mincho" w:cs="Arial"/>
          <w:b/>
          <w:bCs/>
          <w:szCs w:val="22"/>
        </w:rPr>
        <w:lastRenderedPageBreak/>
        <w:t>Kernwaarden</w:t>
      </w:r>
      <w:bookmarkEnd w:id="9"/>
    </w:p>
    <w:p w14:paraId="7EFFA225" w14:textId="79045808" w:rsidR="00762FE7" w:rsidRPr="00762FE7" w:rsidRDefault="00762FE7" w:rsidP="00762FE7">
      <w:pPr>
        <w:spacing w:line="300" w:lineRule="exact"/>
        <w:jc w:val="both"/>
        <w:rPr>
          <w:rFonts w:asciiTheme="minorHAnsi" w:hAnsiTheme="minorHAnsi" w:cstheme="minorHAnsi"/>
          <w:color w:val="000000" w:themeColor="text1"/>
          <w:sz w:val="22"/>
          <w:szCs w:val="22"/>
        </w:rPr>
      </w:pPr>
      <w:r w:rsidRPr="00762FE7">
        <w:rPr>
          <w:rFonts w:asciiTheme="minorHAnsi" w:hAnsiTheme="minorHAnsi" w:cstheme="minorHAnsi"/>
          <w:color w:val="000000" w:themeColor="text1"/>
          <w:sz w:val="22"/>
          <w:szCs w:val="22"/>
        </w:rPr>
        <w:t xml:space="preserve">De VU wil met de campus een gastvrije, inspirerende </w:t>
      </w:r>
      <w:r w:rsidR="00C53DA9">
        <w:rPr>
          <w:rFonts w:asciiTheme="minorHAnsi" w:hAnsiTheme="minorHAnsi" w:cstheme="minorHAnsi"/>
          <w:color w:val="000000" w:themeColor="text1"/>
          <w:sz w:val="22"/>
          <w:szCs w:val="22"/>
        </w:rPr>
        <w:t xml:space="preserve">en inclusieve </w:t>
      </w:r>
      <w:r w:rsidRPr="00762FE7">
        <w:rPr>
          <w:rFonts w:asciiTheme="minorHAnsi" w:hAnsiTheme="minorHAnsi" w:cstheme="minorHAnsi"/>
          <w:color w:val="000000" w:themeColor="text1"/>
          <w:sz w:val="22"/>
          <w:szCs w:val="22"/>
        </w:rPr>
        <w:t xml:space="preserve">omgeving zijn, waarin wetenschappelijk onderwijs, onderzoek en valorisatie excelleren en waar mensen zich veilig, welkom en thuis voelen. De VU wil de kwaliteit van onderwijs en onderzoek versterken en de aantrekkingskracht op studenten, wetenschappelijke medewerkers en maatschappelijke partners vergroten. Daarbij staan de kernwaarden open, persoonlijk en verantwoordelijk voorop. Deze kernwaarden zijn de uitgangspunten om met studenten, medewerkers en partners van de VU een hechte gemeenschap te vormen. </w:t>
      </w:r>
    </w:p>
    <w:p w14:paraId="66101299" w14:textId="66481D44" w:rsidR="00762FE7" w:rsidRDefault="00762FE7" w:rsidP="007F6698">
      <w:pPr>
        <w:pStyle w:val="Kop2"/>
      </w:pPr>
      <w:bookmarkStart w:id="10" w:name="_Toc120710396"/>
      <w:r>
        <w:t>VU Campus</w:t>
      </w:r>
      <w:bookmarkEnd w:id="10"/>
    </w:p>
    <w:p w14:paraId="3691221F" w14:textId="4B506673" w:rsidR="00762FE7" w:rsidRPr="00762FE7" w:rsidRDefault="00762FE7" w:rsidP="00762FE7">
      <w:pPr>
        <w:spacing w:line="300" w:lineRule="exact"/>
        <w:jc w:val="both"/>
        <w:rPr>
          <w:rFonts w:asciiTheme="minorHAnsi" w:hAnsiTheme="minorHAnsi" w:cstheme="minorHAnsi"/>
          <w:color w:val="000000" w:themeColor="text1"/>
          <w:sz w:val="22"/>
          <w:szCs w:val="22"/>
        </w:rPr>
      </w:pPr>
      <w:r w:rsidRPr="00762FE7">
        <w:rPr>
          <w:rFonts w:asciiTheme="minorHAnsi" w:hAnsiTheme="minorHAnsi" w:cstheme="minorHAnsi"/>
          <w:color w:val="000000" w:themeColor="text1"/>
          <w:sz w:val="22"/>
          <w:szCs w:val="22"/>
        </w:rPr>
        <w:t xml:space="preserve">De VU Campus, aan de Zuidas, speelt een belangrijke rol in de ambities van de VU. De campus is een levendige plek met een stedelijke ambiance en hoge verblijfskwaliteit. </w:t>
      </w:r>
      <w:r w:rsidR="0016500F">
        <w:rPr>
          <w:rFonts w:asciiTheme="minorHAnsi" w:hAnsiTheme="minorHAnsi" w:cstheme="minorHAnsi"/>
          <w:color w:val="000000" w:themeColor="text1"/>
          <w:sz w:val="22"/>
          <w:szCs w:val="22"/>
        </w:rPr>
        <w:t xml:space="preserve">De toenemende integratie en het internationale karakter hebben een sterk aanzuigende werking. </w:t>
      </w:r>
      <w:r w:rsidRPr="00762FE7">
        <w:rPr>
          <w:rFonts w:asciiTheme="minorHAnsi" w:hAnsiTheme="minorHAnsi" w:cstheme="minorHAnsi"/>
          <w:color w:val="000000" w:themeColor="text1"/>
          <w:sz w:val="22"/>
          <w:szCs w:val="22"/>
        </w:rPr>
        <w:t xml:space="preserve">De campus verbindt, maakt ontmoetingen mogelijk en draagt bij aan de kwaliteit van onderwijs en onderzoek. </w:t>
      </w:r>
    </w:p>
    <w:p w14:paraId="69977CB2" w14:textId="77777777" w:rsidR="004A2A20" w:rsidRPr="007F6698" w:rsidRDefault="004A2A20" w:rsidP="007F6698">
      <w:pPr>
        <w:pStyle w:val="Kop2"/>
      </w:pPr>
      <w:bookmarkStart w:id="11" w:name="_Toc29977420"/>
      <w:bookmarkStart w:id="12" w:name="_Toc29985968"/>
      <w:bookmarkStart w:id="13" w:name="_Toc251937804"/>
      <w:bookmarkStart w:id="14" w:name="_Toc378152410"/>
      <w:bookmarkStart w:id="15" w:name="_Toc120710397"/>
      <w:bookmarkStart w:id="16" w:name="_Toc378152407"/>
      <w:bookmarkEnd w:id="11"/>
      <w:bookmarkEnd w:id="12"/>
      <w:r w:rsidRPr="007F6698">
        <w:t>Verantwoordelijkheden</w:t>
      </w:r>
      <w:bookmarkEnd w:id="13"/>
      <w:bookmarkEnd w:id="14"/>
      <w:bookmarkEnd w:id="15"/>
    </w:p>
    <w:p w14:paraId="7397A41C" w14:textId="7B4D51CC" w:rsidR="004A2A20" w:rsidRPr="000861FE" w:rsidRDefault="004A2A20" w:rsidP="00F31B33">
      <w:pPr>
        <w:spacing w:line="300" w:lineRule="exact"/>
        <w:jc w:val="both"/>
        <w:rPr>
          <w:rFonts w:asciiTheme="minorHAnsi" w:hAnsiTheme="minorHAnsi" w:cstheme="minorHAnsi"/>
          <w:color w:val="000000" w:themeColor="text1"/>
          <w:sz w:val="22"/>
          <w:szCs w:val="22"/>
        </w:rPr>
      </w:pPr>
      <w:r w:rsidRPr="000861FE">
        <w:rPr>
          <w:rFonts w:asciiTheme="minorHAnsi" w:hAnsiTheme="minorHAnsi" w:cstheme="minorHAnsi"/>
          <w:color w:val="000000" w:themeColor="text1"/>
          <w:sz w:val="22"/>
          <w:szCs w:val="22"/>
        </w:rPr>
        <w:t xml:space="preserve">De </w:t>
      </w:r>
      <w:r w:rsidR="00B75502">
        <w:rPr>
          <w:rFonts w:asciiTheme="minorHAnsi" w:hAnsiTheme="minorHAnsi" w:cstheme="minorHAnsi"/>
          <w:color w:val="000000" w:themeColor="text1"/>
          <w:sz w:val="22"/>
          <w:szCs w:val="22"/>
        </w:rPr>
        <w:t>O</w:t>
      </w:r>
      <w:r w:rsidRPr="000861FE">
        <w:rPr>
          <w:rFonts w:asciiTheme="minorHAnsi" w:hAnsiTheme="minorHAnsi" w:cstheme="minorHAnsi"/>
          <w:color w:val="000000" w:themeColor="text1"/>
          <w:sz w:val="22"/>
          <w:szCs w:val="22"/>
        </w:rPr>
        <w:t xml:space="preserve">pdrachtgever van deze aanbesteding is de VU, namens deze de Facilitaire Campus Organisatie (FCO). In opdracht van FCO wordt deze aanbesteding uitgevoerd </w:t>
      </w:r>
      <w:r w:rsidR="0078762F" w:rsidRPr="000861FE">
        <w:rPr>
          <w:rFonts w:asciiTheme="minorHAnsi" w:hAnsiTheme="minorHAnsi" w:cstheme="minorHAnsi"/>
          <w:color w:val="000000" w:themeColor="text1"/>
          <w:sz w:val="22"/>
          <w:szCs w:val="22"/>
        </w:rPr>
        <w:t xml:space="preserve">in samenwerking met </w:t>
      </w:r>
      <w:r w:rsidRPr="000861FE">
        <w:rPr>
          <w:rFonts w:asciiTheme="minorHAnsi" w:hAnsiTheme="minorHAnsi" w:cstheme="minorHAnsi"/>
          <w:color w:val="000000" w:themeColor="text1"/>
          <w:sz w:val="22"/>
          <w:szCs w:val="22"/>
        </w:rPr>
        <w:t xml:space="preserve">de Dienst </w:t>
      </w:r>
      <w:r w:rsidR="00883EA8" w:rsidRPr="000861FE">
        <w:rPr>
          <w:rFonts w:asciiTheme="minorHAnsi" w:hAnsiTheme="minorHAnsi" w:cstheme="minorHAnsi"/>
          <w:color w:val="000000" w:themeColor="text1"/>
          <w:sz w:val="22"/>
          <w:szCs w:val="22"/>
        </w:rPr>
        <w:t>Financiën/</w:t>
      </w:r>
      <w:r w:rsidRPr="000861FE">
        <w:rPr>
          <w:rFonts w:asciiTheme="minorHAnsi" w:hAnsiTheme="minorHAnsi" w:cstheme="minorHAnsi"/>
          <w:color w:val="000000" w:themeColor="text1"/>
          <w:sz w:val="22"/>
          <w:szCs w:val="22"/>
        </w:rPr>
        <w:t xml:space="preserve"> Afdeling Inkoopmanagement.</w:t>
      </w:r>
    </w:p>
    <w:p w14:paraId="6A325211" w14:textId="39DBA580" w:rsidR="002E7741" w:rsidRPr="007F6698" w:rsidRDefault="002E7741" w:rsidP="007F6698">
      <w:pPr>
        <w:pStyle w:val="Kop2"/>
      </w:pPr>
      <w:bookmarkStart w:id="17" w:name="_Toc378152408"/>
      <w:bookmarkStart w:id="18" w:name="_Toc120710398"/>
      <w:bookmarkEnd w:id="16"/>
      <w:r w:rsidRPr="007F6698">
        <w:t>Contact</w:t>
      </w:r>
      <w:bookmarkEnd w:id="17"/>
      <w:bookmarkEnd w:id="18"/>
      <w:r w:rsidRPr="007F6698">
        <w:t xml:space="preserve"> </w:t>
      </w:r>
    </w:p>
    <w:p w14:paraId="27834033" w14:textId="77777777" w:rsidR="00DF1B82" w:rsidRPr="000861FE" w:rsidRDefault="00DF1B82" w:rsidP="00D11D4D">
      <w:pPr>
        <w:spacing w:line="300" w:lineRule="exact"/>
        <w:jc w:val="both"/>
        <w:rPr>
          <w:rFonts w:asciiTheme="minorHAnsi" w:hAnsiTheme="minorHAnsi" w:cstheme="minorHAnsi"/>
          <w:sz w:val="22"/>
          <w:szCs w:val="22"/>
        </w:rPr>
      </w:pPr>
      <w:r w:rsidRPr="000861FE">
        <w:rPr>
          <w:rFonts w:asciiTheme="minorHAnsi" w:hAnsiTheme="minorHAnsi" w:cstheme="minorHAnsi"/>
          <w:sz w:val="22"/>
          <w:szCs w:val="22"/>
        </w:rPr>
        <w:t>Deze aanbesteding verloopt digitaal via TenderNed. Dit betekent onder meer dat:</w:t>
      </w:r>
    </w:p>
    <w:p w14:paraId="7142BF30" w14:textId="77777777" w:rsidR="00DF1B82" w:rsidRPr="000861FE" w:rsidRDefault="00DF1B82" w:rsidP="00D11D4D">
      <w:pPr>
        <w:pStyle w:val="Lijstalinea"/>
        <w:numPr>
          <w:ilvl w:val="0"/>
          <w:numId w:val="13"/>
        </w:numPr>
        <w:tabs>
          <w:tab w:val="left" w:pos="567"/>
        </w:tabs>
        <w:spacing w:line="300" w:lineRule="exact"/>
        <w:ind w:left="567" w:hanging="567"/>
        <w:contextualSpacing w:val="0"/>
        <w:jc w:val="both"/>
        <w:rPr>
          <w:rFonts w:asciiTheme="minorHAnsi" w:hAnsiTheme="minorHAnsi" w:cstheme="minorHAnsi"/>
          <w:sz w:val="22"/>
          <w:szCs w:val="22"/>
        </w:rPr>
      </w:pPr>
      <w:r w:rsidRPr="000861FE">
        <w:rPr>
          <w:rFonts w:asciiTheme="minorHAnsi" w:hAnsiTheme="minorHAnsi" w:cstheme="minorHAnsi"/>
          <w:sz w:val="22"/>
          <w:szCs w:val="22"/>
        </w:rPr>
        <w:t>Alle aanbestedingsdocumenten kosteloos en digitaal ter beschikking worden gesteld via TenderNed;</w:t>
      </w:r>
    </w:p>
    <w:p w14:paraId="28AD8C66" w14:textId="77777777" w:rsidR="00DF1B82" w:rsidRPr="000861FE" w:rsidRDefault="00DF1B82" w:rsidP="00D11D4D">
      <w:pPr>
        <w:pStyle w:val="Lijstalinea"/>
        <w:numPr>
          <w:ilvl w:val="0"/>
          <w:numId w:val="13"/>
        </w:numPr>
        <w:tabs>
          <w:tab w:val="left" w:pos="567"/>
        </w:tabs>
        <w:spacing w:line="300" w:lineRule="exact"/>
        <w:ind w:left="567" w:hanging="567"/>
        <w:contextualSpacing w:val="0"/>
        <w:jc w:val="both"/>
        <w:rPr>
          <w:rFonts w:asciiTheme="minorHAnsi" w:hAnsiTheme="minorHAnsi" w:cstheme="minorHAnsi"/>
          <w:sz w:val="22"/>
          <w:szCs w:val="22"/>
        </w:rPr>
      </w:pPr>
      <w:r w:rsidRPr="000861FE">
        <w:rPr>
          <w:rFonts w:asciiTheme="minorHAnsi" w:hAnsiTheme="minorHAnsi" w:cstheme="minorHAnsi"/>
          <w:sz w:val="22"/>
          <w:szCs w:val="22"/>
        </w:rPr>
        <w:t>Het stellen van vragen door Gegadigden via de vraag-en-antwoordmodule van TenderNed plaatsvindt;</w:t>
      </w:r>
    </w:p>
    <w:p w14:paraId="24EFF78D" w14:textId="7441ACFF" w:rsidR="00DF1B82" w:rsidRPr="000861FE" w:rsidRDefault="000861FE" w:rsidP="00D11D4D">
      <w:pPr>
        <w:pStyle w:val="Lijstalinea"/>
        <w:numPr>
          <w:ilvl w:val="0"/>
          <w:numId w:val="13"/>
        </w:numPr>
        <w:tabs>
          <w:tab w:val="left" w:pos="567"/>
        </w:tabs>
        <w:spacing w:line="300" w:lineRule="exact"/>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A</w:t>
      </w:r>
      <w:r w:rsidR="00DF1B82" w:rsidRPr="000861FE">
        <w:rPr>
          <w:rFonts w:asciiTheme="minorHAnsi" w:hAnsiTheme="minorHAnsi" w:cstheme="minorHAnsi"/>
          <w:sz w:val="22"/>
          <w:szCs w:val="22"/>
        </w:rPr>
        <w:t xml:space="preserve">ntwoorden </w:t>
      </w:r>
      <w:r w:rsidR="005A6730" w:rsidRPr="000861FE">
        <w:rPr>
          <w:rFonts w:asciiTheme="minorHAnsi" w:hAnsiTheme="minorHAnsi" w:cstheme="minorHAnsi"/>
          <w:sz w:val="22"/>
          <w:szCs w:val="22"/>
        </w:rPr>
        <w:t xml:space="preserve">doorlopend en </w:t>
      </w:r>
      <w:r w:rsidR="00DF1B82" w:rsidRPr="000861FE">
        <w:rPr>
          <w:rFonts w:asciiTheme="minorHAnsi" w:hAnsiTheme="minorHAnsi" w:cstheme="minorHAnsi"/>
          <w:sz w:val="22"/>
          <w:szCs w:val="22"/>
        </w:rPr>
        <w:t xml:space="preserve">middels de Nota van inlichtingen </w:t>
      </w:r>
      <w:r w:rsidRPr="000861FE">
        <w:rPr>
          <w:rFonts w:asciiTheme="minorHAnsi" w:hAnsiTheme="minorHAnsi" w:cstheme="minorHAnsi"/>
          <w:sz w:val="22"/>
          <w:szCs w:val="22"/>
        </w:rPr>
        <w:t>via TenderNed</w:t>
      </w:r>
      <w:r>
        <w:rPr>
          <w:rFonts w:asciiTheme="minorHAnsi" w:hAnsiTheme="minorHAnsi" w:cstheme="minorHAnsi"/>
          <w:sz w:val="22"/>
          <w:szCs w:val="22"/>
        </w:rPr>
        <w:t xml:space="preserve"> verstrekt worden </w:t>
      </w:r>
      <w:r w:rsidR="00DF1B82" w:rsidRPr="000861FE">
        <w:rPr>
          <w:rFonts w:asciiTheme="minorHAnsi" w:hAnsiTheme="minorHAnsi" w:cstheme="minorHAnsi"/>
          <w:sz w:val="22"/>
          <w:szCs w:val="22"/>
        </w:rPr>
        <w:t>door de Aanbestedende Dienst;</w:t>
      </w:r>
    </w:p>
    <w:p w14:paraId="24F8B58A" w14:textId="77777777" w:rsidR="00DF1B82" w:rsidRPr="000861FE" w:rsidRDefault="00DF1B82" w:rsidP="00D11D4D">
      <w:pPr>
        <w:pStyle w:val="Lijstalinea"/>
        <w:numPr>
          <w:ilvl w:val="0"/>
          <w:numId w:val="13"/>
        </w:numPr>
        <w:tabs>
          <w:tab w:val="left" w:pos="567"/>
        </w:tabs>
        <w:spacing w:line="300" w:lineRule="exact"/>
        <w:ind w:left="567" w:hanging="567"/>
        <w:contextualSpacing w:val="0"/>
        <w:jc w:val="both"/>
        <w:rPr>
          <w:rFonts w:asciiTheme="minorHAnsi" w:hAnsiTheme="minorHAnsi" w:cstheme="minorHAnsi"/>
          <w:sz w:val="22"/>
          <w:szCs w:val="22"/>
        </w:rPr>
      </w:pPr>
      <w:r w:rsidRPr="000861FE">
        <w:rPr>
          <w:rFonts w:asciiTheme="minorHAnsi" w:hAnsiTheme="minorHAnsi" w:cstheme="minorHAnsi"/>
          <w:sz w:val="22"/>
          <w:szCs w:val="22"/>
        </w:rPr>
        <w:t>Aanmeldingen uitsluitend digitaal kunnen worden ingediend;</w:t>
      </w:r>
    </w:p>
    <w:p w14:paraId="1D886A34" w14:textId="5A0D8008" w:rsidR="00DF1B82" w:rsidRPr="00BF24BD" w:rsidRDefault="00DF1B82" w:rsidP="00D11D4D">
      <w:pPr>
        <w:pStyle w:val="Lijstalinea"/>
        <w:numPr>
          <w:ilvl w:val="0"/>
          <w:numId w:val="13"/>
        </w:numPr>
        <w:tabs>
          <w:tab w:val="left" w:pos="567"/>
        </w:tabs>
        <w:spacing w:line="300" w:lineRule="exact"/>
        <w:ind w:left="567" w:hanging="567"/>
        <w:jc w:val="both"/>
        <w:rPr>
          <w:rFonts w:asciiTheme="minorHAnsi" w:hAnsiTheme="minorHAnsi" w:cstheme="minorHAnsi"/>
          <w:sz w:val="22"/>
          <w:szCs w:val="22"/>
        </w:rPr>
      </w:pPr>
      <w:r w:rsidRPr="000861FE">
        <w:rPr>
          <w:rFonts w:asciiTheme="minorHAnsi" w:hAnsiTheme="minorHAnsi" w:cstheme="minorHAnsi"/>
          <w:sz w:val="22"/>
          <w:szCs w:val="22"/>
        </w:rPr>
        <w:t>Ook alle verdere correspondentie in beginsel plaatsvindt via de berichtenmodule van TenderNed</w:t>
      </w:r>
    </w:p>
    <w:p w14:paraId="3A1D1F18" w14:textId="0C8D7E27" w:rsidR="002E7741" w:rsidRPr="002113CC" w:rsidRDefault="002E7741" w:rsidP="002113CC">
      <w:pPr>
        <w:pStyle w:val="Kop2"/>
      </w:pPr>
      <w:bookmarkStart w:id="19" w:name="_Toc170278129"/>
      <w:bookmarkStart w:id="20" w:name="_Toc378152412"/>
      <w:bookmarkStart w:id="21" w:name="_Toc120710399"/>
      <w:r w:rsidRPr="002113CC">
        <w:t>Voorbehoud</w:t>
      </w:r>
      <w:bookmarkEnd w:id="19"/>
      <w:bookmarkEnd w:id="20"/>
      <w:bookmarkEnd w:id="21"/>
    </w:p>
    <w:p w14:paraId="0A3EA24E" w14:textId="77777777" w:rsidR="002E7741" w:rsidRPr="0081638A" w:rsidRDefault="002E7741" w:rsidP="00F31B33">
      <w:pPr>
        <w:spacing w:line="300" w:lineRule="exact"/>
        <w:jc w:val="both"/>
        <w:rPr>
          <w:rFonts w:asciiTheme="minorHAnsi" w:hAnsiTheme="minorHAnsi" w:cstheme="minorHAnsi"/>
          <w:sz w:val="22"/>
          <w:szCs w:val="22"/>
        </w:rPr>
      </w:pPr>
      <w:r w:rsidRPr="0081638A">
        <w:rPr>
          <w:rFonts w:asciiTheme="minorHAnsi" w:hAnsiTheme="minorHAnsi" w:cstheme="minorHAnsi"/>
          <w:sz w:val="22"/>
          <w:szCs w:val="22"/>
        </w:rPr>
        <w:t xml:space="preserve">De VU wil deze aanbestedingsprocedure succesvol afronden. Indien zich echter situaties voordoen die </w:t>
      </w:r>
      <w:r w:rsidR="0011209C" w:rsidRPr="0081638A">
        <w:rPr>
          <w:rFonts w:asciiTheme="minorHAnsi" w:hAnsiTheme="minorHAnsi" w:cstheme="minorHAnsi"/>
          <w:sz w:val="22"/>
          <w:szCs w:val="22"/>
        </w:rPr>
        <w:t>ertoe</w:t>
      </w:r>
      <w:r w:rsidRPr="0081638A">
        <w:rPr>
          <w:rFonts w:asciiTheme="minorHAnsi" w:hAnsiTheme="minorHAnsi" w:cstheme="minorHAnsi"/>
          <w:sz w:val="22"/>
          <w:szCs w:val="22"/>
        </w:rPr>
        <w:t xml:space="preserv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4AECF7CD" w14:textId="77777777" w:rsidR="002E7741" w:rsidRPr="002113CC" w:rsidRDefault="002E7741" w:rsidP="002113CC">
      <w:pPr>
        <w:pStyle w:val="Kop2"/>
      </w:pPr>
      <w:bookmarkStart w:id="22" w:name="_Toc378152414"/>
      <w:bookmarkStart w:id="23" w:name="_Toc120710400"/>
      <w:bookmarkStart w:id="24" w:name="_Ref215288979"/>
      <w:bookmarkStart w:id="25" w:name="_Ref215288999"/>
      <w:bookmarkStart w:id="26" w:name="_Ref151902528"/>
      <w:r w:rsidRPr="002113CC">
        <w:t>Gunningscriterium</w:t>
      </w:r>
      <w:bookmarkEnd w:id="22"/>
      <w:bookmarkEnd w:id="23"/>
    </w:p>
    <w:p w14:paraId="7FEB630A" w14:textId="53A70C37" w:rsidR="002E7741" w:rsidRPr="0081638A" w:rsidRDefault="002E7741" w:rsidP="0081638A">
      <w:pPr>
        <w:spacing w:line="300" w:lineRule="exact"/>
        <w:jc w:val="both"/>
        <w:rPr>
          <w:rFonts w:asciiTheme="minorHAnsi" w:hAnsiTheme="minorHAnsi" w:cstheme="minorHAnsi"/>
          <w:color w:val="000000"/>
          <w:sz w:val="22"/>
          <w:szCs w:val="22"/>
        </w:rPr>
      </w:pPr>
      <w:r w:rsidRPr="0081638A">
        <w:rPr>
          <w:rFonts w:asciiTheme="minorHAnsi" w:hAnsiTheme="minorHAnsi" w:cstheme="minorHAnsi"/>
          <w:color w:val="000000"/>
          <w:sz w:val="22"/>
          <w:szCs w:val="22"/>
        </w:rPr>
        <w:t xml:space="preserve">Het van toepassing zijnde gunningscriterium voor </w:t>
      </w:r>
      <w:r w:rsidR="00ED0DEA" w:rsidRPr="0081638A">
        <w:rPr>
          <w:rFonts w:asciiTheme="minorHAnsi" w:hAnsiTheme="minorHAnsi" w:cstheme="minorHAnsi"/>
          <w:color w:val="000000"/>
          <w:sz w:val="22"/>
          <w:szCs w:val="22"/>
        </w:rPr>
        <w:t>deze</w:t>
      </w:r>
      <w:r w:rsidRPr="0081638A">
        <w:rPr>
          <w:rFonts w:asciiTheme="minorHAnsi" w:hAnsiTheme="minorHAnsi" w:cstheme="minorHAnsi"/>
          <w:color w:val="000000"/>
          <w:sz w:val="22"/>
          <w:szCs w:val="22"/>
        </w:rPr>
        <w:t xml:space="preserve"> opdracht is </w:t>
      </w:r>
      <w:r w:rsidR="00FE2594" w:rsidRPr="0081638A">
        <w:rPr>
          <w:rFonts w:asciiTheme="minorHAnsi" w:hAnsiTheme="minorHAnsi" w:cstheme="minorHAnsi"/>
          <w:color w:val="000000"/>
          <w:sz w:val="22"/>
          <w:szCs w:val="22"/>
        </w:rPr>
        <w:t xml:space="preserve">de </w:t>
      </w:r>
      <w:r w:rsidRPr="0081638A">
        <w:rPr>
          <w:rFonts w:asciiTheme="minorHAnsi" w:hAnsiTheme="minorHAnsi" w:cstheme="minorHAnsi"/>
          <w:color w:val="000000"/>
          <w:sz w:val="22"/>
          <w:szCs w:val="22"/>
        </w:rPr>
        <w:t>beste prijs-kwaliteitverhouding (</w:t>
      </w:r>
      <w:r w:rsidR="0081638A" w:rsidRPr="0081638A">
        <w:rPr>
          <w:rFonts w:asciiTheme="minorHAnsi" w:hAnsiTheme="minorHAnsi" w:cstheme="minorHAnsi"/>
          <w:color w:val="000000"/>
          <w:sz w:val="22"/>
          <w:szCs w:val="22"/>
        </w:rPr>
        <w:t xml:space="preserve">beste </w:t>
      </w:r>
      <w:r w:rsidRPr="0081638A">
        <w:rPr>
          <w:rFonts w:asciiTheme="minorHAnsi" w:hAnsiTheme="minorHAnsi" w:cstheme="minorHAnsi"/>
          <w:color w:val="000000"/>
          <w:sz w:val="22"/>
          <w:szCs w:val="22"/>
        </w:rPr>
        <w:t>PKV</w:t>
      </w:r>
      <w:r w:rsidR="00917F13" w:rsidRPr="0081638A">
        <w:rPr>
          <w:rFonts w:asciiTheme="minorHAnsi" w:hAnsiTheme="minorHAnsi" w:cstheme="minorHAnsi"/>
          <w:color w:val="000000"/>
          <w:sz w:val="22"/>
          <w:szCs w:val="22"/>
        </w:rPr>
        <w:t>)</w:t>
      </w:r>
      <w:r w:rsidR="0052085B">
        <w:rPr>
          <w:rFonts w:asciiTheme="minorHAnsi" w:hAnsiTheme="minorHAnsi" w:cstheme="minorHAnsi"/>
          <w:color w:val="000000"/>
          <w:sz w:val="22"/>
          <w:szCs w:val="22"/>
        </w:rPr>
        <w:t>.</w:t>
      </w:r>
      <w:r w:rsidR="0081638A" w:rsidRPr="0081638A">
        <w:rPr>
          <w:rFonts w:asciiTheme="minorHAnsi" w:hAnsiTheme="minorHAnsi" w:cstheme="minorHAnsi"/>
          <w:color w:val="000000"/>
          <w:sz w:val="22"/>
          <w:szCs w:val="22"/>
        </w:rPr>
        <w:t xml:space="preserve"> </w:t>
      </w:r>
    </w:p>
    <w:p w14:paraId="0443623C" w14:textId="77777777" w:rsidR="0021388B" w:rsidRPr="0081638A" w:rsidRDefault="0021388B" w:rsidP="0081638A">
      <w:pPr>
        <w:spacing w:line="300" w:lineRule="exact"/>
        <w:jc w:val="both"/>
        <w:rPr>
          <w:rFonts w:asciiTheme="minorHAnsi" w:hAnsiTheme="minorHAnsi" w:cstheme="minorHAnsi"/>
          <w:color w:val="000000" w:themeColor="text1"/>
          <w:sz w:val="22"/>
          <w:szCs w:val="22"/>
        </w:rPr>
      </w:pPr>
    </w:p>
    <w:p w14:paraId="281C44FB" w14:textId="01E3A310" w:rsidR="002E7741" w:rsidRPr="0081638A" w:rsidRDefault="002E7741" w:rsidP="00D11D4D">
      <w:pPr>
        <w:spacing w:line="300" w:lineRule="exact"/>
        <w:jc w:val="both"/>
        <w:rPr>
          <w:rFonts w:asciiTheme="minorHAnsi" w:hAnsiTheme="minorHAnsi" w:cstheme="minorHAnsi"/>
          <w:color w:val="000000" w:themeColor="text1"/>
          <w:sz w:val="22"/>
          <w:szCs w:val="22"/>
        </w:rPr>
      </w:pPr>
      <w:r w:rsidRPr="0081638A">
        <w:rPr>
          <w:rFonts w:asciiTheme="minorHAnsi" w:hAnsiTheme="minorHAnsi" w:cstheme="minorHAnsi"/>
          <w:color w:val="000000" w:themeColor="text1"/>
          <w:sz w:val="22"/>
          <w:szCs w:val="22"/>
        </w:rPr>
        <w:lastRenderedPageBreak/>
        <w:t>De gunningscriteria</w:t>
      </w:r>
      <w:r w:rsidR="0052085B">
        <w:rPr>
          <w:rFonts w:asciiTheme="minorHAnsi" w:hAnsiTheme="minorHAnsi" w:cstheme="minorHAnsi"/>
          <w:color w:val="000000" w:themeColor="text1"/>
          <w:sz w:val="22"/>
          <w:szCs w:val="22"/>
        </w:rPr>
        <w:t xml:space="preserve"> en de weging zijn opgenomen in een separate bijlage “Weging aanbesteding”.</w:t>
      </w:r>
      <w:r w:rsidRPr="0081638A">
        <w:rPr>
          <w:rFonts w:asciiTheme="minorHAnsi" w:hAnsiTheme="minorHAnsi" w:cstheme="minorHAnsi"/>
          <w:color w:val="000000" w:themeColor="text1"/>
          <w:sz w:val="22"/>
          <w:szCs w:val="22"/>
        </w:rPr>
        <w:t xml:space="preserve"> </w:t>
      </w:r>
    </w:p>
    <w:p w14:paraId="059EA0A7" w14:textId="77777777" w:rsidR="002E7741" w:rsidRPr="002113CC" w:rsidRDefault="002E7741" w:rsidP="002113CC">
      <w:pPr>
        <w:pStyle w:val="Kop2"/>
      </w:pPr>
      <w:bookmarkStart w:id="27" w:name="_Toc378152415"/>
      <w:bookmarkStart w:id="28" w:name="_Toc120710401"/>
      <w:bookmarkEnd w:id="24"/>
      <w:bookmarkEnd w:id="25"/>
      <w:r w:rsidRPr="002113CC">
        <w:t>Inschrijfkosten</w:t>
      </w:r>
      <w:bookmarkEnd w:id="27"/>
      <w:bookmarkEnd w:id="28"/>
    </w:p>
    <w:p w14:paraId="70595295" w14:textId="6BCC55FC" w:rsidR="00B61945" w:rsidRPr="00B61945" w:rsidRDefault="0021388B" w:rsidP="00B61945">
      <w:pPr>
        <w:spacing w:line="300" w:lineRule="exact"/>
        <w:jc w:val="both"/>
        <w:rPr>
          <w:rFonts w:asciiTheme="minorHAnsi" w:hAnsiTheme="minorHAnsi" w:cstheme="minorHAnsi"/>
          <w:color w:val="000000" w:themeColor="text1"/>
          <w:sz w:val="22"/>
          <w:szCs w:val="22"/>
        </w:rPr>
      </w:pPr>
      <w:bookmarkStart w:id="29" w:name="_Toc352858546"/>
      <w:bookmarkStart w:id="30" w:name="_Toc352858620"/>
      <w:r w:rsidRPr="00CE5963">
        <w:rPr>
          <w:rFonts w:asciiTheme="minorHAnsi" w:hAnsiTheme="minorHAnsi" w:cstheme="minorHAnsi"/>
          <w:color w:val="000000" w:themeColor="text1"/>
          <w:sz w:val="22"/>
          <w:szCs w:val="22"/>
        </w:rPr>
        <w:t>Aan de VU kunnen geen kosten in rekening worden gebracht in verband met het uitbrengen van de Inschrijving</w:t>
      </w:r>
      <w:r w:rsidR="00B61945" w:rsidRPr="00B61945">
        <w:rPr>
          <w:rFonts w:asciiTheme="minorHAnsi" w:hAnsiTheme="minorHAnsi" w:cstheme="minorHAnsi"/>
          <w:color w:val="000000" w:themeColor="text1"/>
          <w:sz w:val="22"/>
          <w:szCs w:val="22"/>
        </w:rPr>
        <w:t>.</w:t>
      </w:r>
    </w:p>
    <w:p w14:paraId="3185D460" w14:textId="2DC20156" w:rsidR="0021388B" w:rsidRPr="00CE5963" w:rsidRDefault="0021388B" w:rsidP="00F31B33">
      <w:pPr>
        <w:spacing w:line="300" w:lineRule="exact"/>
        <w:jc w:val="both"/>
        <w:rPr>
          <w:rFonts w:asciiTheme="minorHAnsi" w:hAnsiTheme="minorHAnsi" w:cstheme="minorHAnsi"/>
          <w:color w:val="000000" w:themeColor="text1"/>
          <w:sz w:val="22"/>
          <w:szCs w:val="22"/>
        </w:rPr>
      </w:pPr>
    </w:p>
    <w:bookmarkEnd w:id="29"/>
    <w:bookmarkEnd w:id="30"/>
    <w:p w14:paraId="76313911" w14:textId="77777777" w:rsidR="0021388B" w:rsidRPr="00080F26" w:rsidRDefault="0021388B">
      <w:pPr>
        <w:rPr>
          <w:rFonts w:cs="Arial"/>
          <w:i/>
          <w:color w:val="000000" w:themeColor="text1"/>
          <w:highlight w:val="magenta"/>
        </w:rPr>
      </w:pPr>
      <w:r w:rsidRPr="00080F26">
        <w:rPr>
          <w:rFonts w:cs="Arial"/>
          <w:i/>
          <w:color w:val="000000" w:themeColor="text1"/>
          <w:highlight w:val="magenta"/>
        </w:rPr>
        <w:br w:type="page"/>
      </w:r>
    </w:p>
    <w:p w14:paraId="59674B58" w14:textId="77777777" w:rsidR="002E7741" w:rsidRPr="00C96369" w:rsidRDefault="002E7741" w:rsidP="0017118F">
      <w:pPr>
        <w:pStyle w:val="Kop1"/>
        <w:shd w:val="clear" w:color="auto" w:fill="0089CF"/>
        <w:ind w:left="567" w:hanging="567"/>
        <w:rPr>
          <w:color w:val="FFFFFF" w:themeColor="background1"/>
        </w:rPr>
      </w:pPr>
      <w:bookmarkStart w:id="31" w:name="_Toc378152416"/>
      <w:bookmarkStart w:id="32" w:name="_Toc120710402"/>
      <w:r w:rsidRPr="00C96369">
        <w:rPr>
          <w:color w:val="FFFFFF" w:themeColor="background1"/>
        </w:rPr>
        <w:lastRenderedPageBreak/>
        <w:t>Voorschriften</w:t>
      </w:r>
      <w:bookmarkEnd w:id="31"/>
      <w:bookmarkEnd w:id="32"/>
    </w:p>
    <w:p w14:paraId="6AC246B5" w14:textId="42A5978C" w:rsidR="00322EC1" w:rsidRPr="00C96369" w:rsidRDefault="00322EC1" w:rsidP="00F31B33">
      <w:pPr>
        <w:widowControl w:val="0"/>
        <w:autoSpaceDE w:val="0"/>
        <w:autoSpaceDN w:val="0"/>
        <w:adjustRightInd w:val="0"/>
        <w:spacing w:line="300" w:lineRule="exact"/>
        <w:jc w:val="both"/>
        <w:rPr>
          <w:rFonts w:asciiTheme="minorHAnsi" w:hAnsiTheme="minorHAnsi" w:cstheme="minorHAnsi"/>
          <w:sz w:val="22"/>
          <w:szCs w:val="22"/>
        </w:rPr>
      </w:pPr>
      <w:bookmarkStart w:id="33" w:name="_Toc198454552"/>
      <w:r w:rsidRPr="00C96369">
        <w:rPr>
          <w:rFonts w:asciiTheme="minorHAnsi" w:hAnsiTheme="minorHAnsi" w:cstheme="minorHAnsi"/>
          <w:sz w:val="22"/>
          <w:szCs w:val="22"/>
        </w:rPr>
        <w:t xml:space="preserve">Indien u zich als Gegadigde wenst aan te melden voor deze aanbesteding dan dient u zich onvoorwaardelijk te conformeren aan de onderstaande algemene aanbestedingsvoorschriften. </w:t>
      </w:r>
    </w:p>
    <w:p w14:paraId="3A1F827E" w14:textId="77777777" w:rsidR="00322EC1" w:rsidRPr="00C96369" w:rsidRDefault="00322EC1" w:rsidP="00F31B33">
      <w:pPr>
        <w:widowControl w:val="0"/>
        <w:autoSpaceDE w:val="0"/>
        <w:autoSpaceDN w:val="0"/>
        <w:adjustRightInd w:val="0"/>
        <w:spacing w:line="300" w:lineRule="exact"/>
        <w:jc w:val="both"/>
        <w:rPr>
          <w:rFonts w:asciiTheme="minorHAnsi" w:hAnsiTheme="minorHAnsi" w:cstheme="minorHAnsi"/>
          <w:sz w:val="22"/>
          <w:szCs w:val="22"/>
        </w:rPr>
      </w:pPr>
      <w:r w:rsidRPr="00C96369">
        <w:rPr>
          <w:rFonts w:asciiTheme="minorHAnsi" w:hAnsiTheme="minorHAnsi" w:cstheme="minorHAnsi"/>
          <w:sz w:val="22"/>
          <w:szCs w:val="22"/>
        </w:rPr>
        <w:t>Dit doet u door het indienen van een rechtsgeldig ondertekend ‘Uniform Europees Aanbestedingsdocument’.</w:t>
      </w:r>
    </w:p>
    <w:p w14:paraId="65DDF576" w14:textId="77777777" w:rsidR="00322EC1" w:rsidRPr="002113CC" w:rsidRDefault="00322EC1" w:rsidP="002113CC">
      <w:pPr>
        <w:pStyle w:val="Kop2"/>
      </w:pPr>
      <w:bookmarkStart w:id="34" w:name="_Ref493593613"/>
      <w:bookmarkStart w:id="35" w:name="_Toc120710403"/>
      <w:r w:rsidRPr="002113CC">
        <w:t>Aanbestedingsvoorschriften</w:t>
      </w:r>
      <w:bookmarkEnd w:id="34"/>
      <w:bookmarkEnd w:id="35"/>
    </w:p>
    <w:p w14:paraId="0F1E99F8" w14:textId="2B208748" w:rsidR="00322EC1" w:rsidRPr="00D4220D" w:rsidRDefault="00322EC1" w:rsidP="00E00777">
      <w:pPr>
        <w:widowControl w:val="0"/>
        <w:autoSpaceDE w:val="0"/>
        <w:autoSpaceDN w:val="0"/>
        <w:adjustRightInd w:val="0"/>
        <w:spacing w:line="300" w:lineRule="exact"/>
        <w:jc w:val="both"/>
        <w:rPr>
          <w:rFonts w:asciiTheme="minorHAnsi" w:hAnsiTheme="minorHAnsi" w:cstheme="minorHAnsi"/>
          <w:sz w:val="22"/>
          <w:szCs w:val="22"/>
        </w:rPr>
      </w:pPr>
      <w:r w:rsidRPr="00D4220D">
        <w:rPr>
          <w:rFonts w:asciiTheme="minorHAnsi" w:hAnsiTheme="minorHAnsi" w:cstheme="minorHAnsi"/>
          <w:sz w:val="22"/>
          <w:szCs w:val="22"/>
        </w:rPr>
        <w:t xml:space="preserve">Afwijkende offertes </w:t>
      </w:r>
      <w:r w:rsidR="00D4220D" w:rsidRPr="00D4220D">
        <w:rPr>
          <w:rFonts w:asciiTheme="minorHAnsi" w:hAnsiTheme="minorHAnsi" w:cstheme="minorHAnsi"/>
          <w:sz w:val="22"/>
          <w:szCs w:val="22"/>
        </w:rPr>
        <w:t>kunnen</w:t>
      </w:r>
      <w:r w:rsidRPr="00D4220D">
        <w:rPr>
          <w:rFonts w:asciiTheme="minorHAnsi" w:hAnsiTheme="minorHAnsi" w:cstheme="minorHAnsi"/>
          <w:sz w:val="22"/>
          <w:szCs w:val="22"/>
        </w:rPr>
        <w:t xml:space="preserve"> terzijde </w:t>
      </w:r>
      <w:r w:rsidR="00D4220D" w:rsidRPr="00D4220D">
        <w:rPr>
          <w:rFonts w:asciiTheme="minorHAnsi" w:hAnsiTheme="minorHAnsi" w:cstheme="minorHAnsi"/>
          <w:sz w:val="22"/>
          <w:szCs w:val="22"/>
        </w:rPr>
        <w:t xml:space="preserve">worden </w:t>
      </w:r>
      <w:r w:rsidRPr="00D4220D">
        <w:rPr>
          <w:rFonts w:asciiTheme="minorHAnsi" w:hAnsiTheme="minorHAnsi" w:cstheme="minorHAnsi"/>
          <w:sz w:val="22"/>
          <w:szCs w:val="22"/>
        </w:rPr>
        <w:t xml:space="preserve">gelegd indien de aard van de afwijking van dusdanige aard is dat, naar mening van de </w:t>
      </w:r>
      <w:r w:rsidR="00180173" w:rsidRPr="00D4220D">
        <w:rPr>
          <w:rFonts w:asciiTheme="minorHAnsi" w:hAnsiTheme="minorHAnsi" w:cstheme="minorHAnsi"/>
          <w:sz w:val="22"/>
          <w:szCs w:val="22"/>
        </w:rPr>
        <w:t>A</w:t>
      </w:r>
      <w:r w:rsidRPr="00D4220D">
        <w:rPr>
          <w:rFonts w:asciiTheme="minorHAnsi" w:hAnsiTheme="minorHAnsi" w:cstheme="minorHAnsi"/>
          <w:sz w:val="22"/>
          <w:szCs w:val="22"/>
        </w:rPr>
        <w:t xml:space="preserve">anbestedende </w:t>
      </w:r>
      <w:r w:rsidR="00115BBC" w:rsidRPr="00D4220D">
        <w:rPr>
          <w:rFonts w:asciiTheme="minorHAnsi" w:hAnsiTheme="minorHAnsi" w:cstheme="minorHAnsi"/>
          <w:sz w:val="22"/>
          <w:szCs w:val="22"/>
        </w:rPr>
        <w:t>D</w:t>
      </w:r>
      <w:r w:rsidRPr="00D4220D">
        <w:rPr>
          <w:rFonts w:asciiTheme="minorHAnsi" w:hAnsiTheme="minorHAnsi" w:cstheme="minorHAnsi"/>
          <w:sz w:val="22"/>
          <w:szCs w:val="22"/>
        </w:rPr>
        <w:t>ienst, eventueel herstel zou leiden tot een verandering van de aanbieding.</w:t>
      </w:r>
    </w:p>
    <w:p w14:paraId="01340F44" w14:textId="58298670" w:rsidR="002E7741" w:rsidRPr="00D4220D" w:rsidRDefault="002E7741" w:rsidP="00E00777">
      <w:pPr>
        <w:pStyle w:val="Opsomming2"/>
        <w:numPr>
          <w:ilvl w:val="0"/>
          <w:numId w:val="14"/>
        </w:numPr>
        <w:ind w:left="567" w:hanging="567"/>
        <w:jc w:val="both"/>
        <w:rPr>
          <w:rFonts w:cstheme="minorHAnsi"/>
          <w:color w:val="000000" w:themeColor="text1"/>
        </w:rPr>
      </w:pPr>
      <w:r w:rsidRPr="00D4220D">
        <w:rPr>
          <w:rFonts w:cstheme="minorHAnsi"/>
        </w:rPr>
        <w:t xml:space="preserve">Voor de VU is de contactpersoon voor deze aanbesteding te bereiken </w:t>
      </w:r>
      <w:r w:rsidR="00322EC1" w:rsidRPr="00D4220D">
        <w:rPr>
          <w:rFonts w:cstheme="minorHAnsi"/>
        </w:rPr>
        <w:t>via de berichtenmodule van TenderNed</w:t>
      </w:r>
      <w:r w:rsidRPr="00D4220D">
        <w:rPr>
          <w:rFonts w:cstheme="minorHAnsi"/>
        </w:rPr>
        <w:t xml:space="preserve">. Inlichtingen kunnen worden ingewonnen onder </w:t>
      </w:r>
      <w:r w:rsidRPr="00D4220D">
        <w:rPr>
          <w:rFonts w:cstheme="minorHAnsi"/>
          <w:color w:val="000000" w:themeColor="text1"/>
        </w:rPr>
        <w:t xml:space="preserve">vermelding van ‘Vraag </w:t>
      </w:r>
      <w:r w:rsidR="00D4220D" w:rsidRPr="00D4220D">
        <w:rPr>
          <w:rFonts w:cstheme="minorHAnsi"/>
          <w:color w:val="000000" w:themeColor="text1"/>
        </w:rPr>
        <w:t xml:space="preserve">EA </w:t>
      </w:r>
      <w:r w:rsidR="003309F3">
        <w:rPr>
          <w:rFonts w:cstheme="minorHAnsi"/>
          <w:color w:val="000000" w:themeColor="text1"/>
        </w:rPr>
        <w:t>Beveiligingsdiensten</w:t>
      </w:r>
      <w:r w:rsidRPr="00D4220D">
        <w:rPr>
          <w:rFonts w:cstheme="minorHAnsi"/>
          <w:color w:val="000000" w:themeColor="text1"/>
        </w:rPr>
        <w:t>’</w:t>
      </w:r>
      <w:r w:rsidR="00E66F78">
        <w:rPr>
          <w:rFonts w:cstheme="minorHAnsi"/>
          <w:color w:val="000000" w:themeColor="text1"/>
        </w:rPr>
        <w:t>.</w:t>
      </w:r>
    </w:p>
    <w:p w14:paraId="453A5023" w14:textId="77777777" w:rsidR="002E7741" w:rsidRPr="00D4220D" w:rsidRDefault="002E7741" w:rsidP="00E00777">
      <w:pPr>
        <w:pStyle w:val="Opsomming2"/>
        <w:numPr>
          <w:ilvl w:val="0"/>
          <w:numId w:val="14"/>
        </w:numPr>
        <w:ind w:left="567" w:hanging="567"/>
        <w:jc w:val="both"/>
        <w:rPr>
          <w:rFonts w:cstheme="minorHAnsi"/>
        </w:rPr>
      </w:pPr>
      <w:r w:rsidRPr="00D4220D">
        <w:rPr>
          <w:rFonts w:cstheme="minorHAnsi"/>
        </w:rPr>
        <w:t xml:space="preserve">Indien </w:t>
      </w:r>
      <w:r w:rsidR="00115BBC" w:rsidRPr="00D4220D">
        <w:rPr>
          <w:rFonts w:cstheme="minorHAnsi"/>
        </w:rPr>
        <w:t>Gegadigde</w:t>
      </w:r>
      <w:r w:rsidRPr="00D4220D">
        <w:rPr>
          <w:rFonts w:cstheme="minorHAnsi"/>
        </w:rPr>
        <w:t xml:space="preserve"> besluit om geen aanbieding in te dienen, dan wordt deze verzocht dit aan de contactpersoon van de VU te melden en de aanbestedingsdocumenten te vernietigen.</w:t>
      </w:r>
    </w:p>
    <w:p w14:paraId="69211D8A" w14:textId="77777777" w:rsidR="002E7741" w:rsidRPr="001B7D82" w:rsidRDefault="002E7741" w:rsidP="00E00777">
      <w:pPr>
        <w:pStyle w:val="Opsomming2"/>
        <w:numPr>
          <w:ilvl w:val="0"/>
          <w:numId w:val="14"/>
        </w:numPr>
        <w:ind w:left="567" w:hanging="567"/>
        <w:jc w:val="both"/>
        <w:rPr>
          <w:rFonts w:cstheme="minorHAnsi"/>
        </w:rPr>
      </w:pPr>
      <w:r w:rsidRPr="00D4220D">
        <w:rPr>
          <w:rFonts w:cstheme="minorHAnsi"/>
        </w:rPr>
        <w:t xml:space="preserve">Inschrijver is gehouden de door </w:t>
      </w:r>
      <w:r w:rsidR="00361F13" w:rsidRPr="00D4220D">
        <w:rPr>
          <w:rFonts w:cstheme="minorHAnsi"/>
        </w:rPr>
        <w:t xml:space="preserve">de </w:t>
      </w:r>
      <w:r w:rsidRPr="00D4220D">
        <w:rPr>
          <w:rFonts w:cstheme="minorHAnsi"/>
        </w:rPr>
        <w:t xml:space="preserve">VU verstrekte gegevens vertrouwelijk te behandelen, op straffe van uitsluiting van de aanbestedingsprocedure bij schending daarvan. Inschrijver legt deze verplichting eveneens op aan de door hem in te schakelen derden. </w:t>
      </w:r>
      <w:r w:rsidR="00361F13" w:rsidRPr="00D4220D">
        <w:rPr>
          <w:rFonts w:cstheme="minorHAnsi"/>
        </w:rPr>
        <w:t xml:space="preserve">De </w:t>
      </w:r>
      <w:r w:rsidRPr="00D4220D">
        <w:rPr>
          <w:rFonts w:cstheme="minorHAnsi"/>
        </w:rPr>
        <w:t xml:space="preserve">VU zal eveneens de </w:t>
      </w:r>
      <w:r w:rsidRPr="001B7D82">
        <w:rPr>
          <w:rFonts w:cstheme="minorHAnsi"/>
        </w:rPr>
        <w:t>door Inschrijver verstrekte informatie vertrouwelijk behandelen.</w:t>
      </w:r>
    </w:p>
    <w:p w14:paraId="36771FBC" w14:textId="77777777" w:rsidR="002E7741" w:rsidRPr="001B7D82" w:rsidRDefault="002E7741" w:rsidP="00E00777">
      <w:pPr>
        <w:pStyle w:val="Opsomming2"/>
        <w:numPr>
          <w:ilvl w:val="0"/>
          <w:numId w:val="14"/>
        </w:numPr>
        <w:ind w:left="567" w:hanging="567"/>
        <w:jc w:val="both"/>
        <w:rPr>
          <w:rFonts w:cstheme="minorHAnsi"/>
        </w:rPr>
      </w:pPr>
      <w:r w:rsidRPr="001B7D82">
        <w:rPr>
          <w:rFonts w:cstheme="minorHAnsi"/>
        </w:rPr>
        <w:t>Aanbiedingen en correspondentie worden na afloop niet aan de Inschrijver geretourneerd.</w:t>
      </w:r>
    </w:p>
    <w:p w14:paraId="63CF31D6" w14:textId="04DBC74B" w:rsidR="002E7741" w:rsidRPr="001B7D82" w:rsidRDefault="002E7741" w:rsidP="00BF24BD">
      <w:pPr>
        <w:pStyle w:val="Opsomming2"/>
        <w:numPr>
          <w:ilvl w:val="0"/>
          <w:numId w:val="14"/>
        </w:numPr>
        <w:ind w:left="567" w:hanging="567"/>
        <w:jc w:val="both"/>
        <w:rPr>
          <w:rFonts w:cstheme="minorHAnsi"/>
        </w:rPr>
      </w:pPr>
      <w:r w:rsidRPr="001B7D82">
        <w:rPr>
          <w:rFonts w:cstheme="minorHAnsi"/>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deze Offerteaanvraag en de overige aanbestedingsdocumenten zo spoedig mogelijk voor de aanbiedingsdatum schriftelijk bij de contactpersoon </w:t>
      </w:r>
      <w:r w:rsidR="00322EC1" w:rsidRPr="001B7D82">
        <w:rPr>
          <w:rFonts w:cstheme="minorHAnsi"/>
          <w:shd w:val="clear" w:color="auto" w:fill="FFFFFF"/>
        </w:rPr>
        <w:t xml:space="preserve">dient te </w:t>
      </w:r>
      <w:r w:rsidRPr="001B7D82">
        <w:rPr>
          <w:rFonts w:cstheme="minorHAnsi"/>
          <w:shd w:val="clear" w:color="auto" w:fill="FFFFFF"/>
        </w:rPr>
        <w:t>melden. Heeft Inschrijver dit niet tijdig op de voorgeschreven wijze gemeld dan vervallen de rechten van de Inschrijver jegens de aanbesteder met betrekking tot (de gevolgen van) eventuele schendingen van het (aanbestedings)recht en wordt de Inschrijver geacht onverkort en onvoorwaardelijk met de inhoud van die documenten te hebben ingestemd.</w:t>
      </w:r>
    </w:p>
    <w:p w14:paraId="1EB7D069" w14:textId="77777777" w:rsidR="002E7741" w:rsidRPr="001B7D82" w:rsidRDefault="002E7741" w:rsidP="00E00777">
      <w:pPr>
        <w:pStyle w:val="Opsomming2"/>
        <w:numPr>
          <w:ilvl w:val="0"/>
          <w:numId w:val="14"/>
        </w:numPr>
        <w:ind w:left="567" w:hanging="567"/>
        <w:jc w:val="both"/>
        <w:rPr>
          <w:rFonts w:cstheme="minorHAnsi"/>
        </w:rPr>
      </w:pPr>
      <w:r w:rsidRPr="001B7D82">
        <w:rPr>
          <w:rFonts w:cstheme="minorHAnsi"/>
        </w:rPr>
        <w:t>Het is niet toegestaan, op straffe van uitsluiting van de aanbestedingsprocedure, teksten en indelingen van de aanbestedingsdocumenten te wijzigen dan wel aan te vullen.</w:t>
      </w:r>
    </w:p>
    <w:p w14:paraId="0CC314AE" w14:textId="77777777" w:rsidR="002E7741" w:rsidRPr="001B7D82" w:rsidRDefault="002E7741" w:rsidP="00E00777">
      <w:pPr>
        <w:pStyle w:val="Opsomming2"/>
        <w:numPr>
          <w:ilvl w:val="0"/>
          <w:numId w:val="14"/>
        </w:numPr>
        <w:ind w:left="567" w:hanging="567"/>
        <w:jc w:val="both"/>
        <w:rPr>
          <w:rFonts w:cstheme="minorHAnsi"/>
          <w:shd w:val="clear" w:color="auto" w:fill="FFFFFF"/>
        </w:rPr>
      </w:pPr>
      <w:r w:rsidRPr="001B7D82">
        <w:rPr>
          <w:rFonts w:cstheme="minorHAnsi"/>
        </w:rPr>
        <w:t xml:space="preserve">Het is niet toegestaan, op straffe van uitsluiting van de aanbestedingsprocedure, in te schrijven </w:t>
      </w:r>
      <w:r w:rsidRPr="001B7D82">
        <w:rPr>
          <w:rFonts w:cstheme="minorHAnsi"/>
          <w:shd w:val="clear" w:color="auto" w:fill="FFFFFF"/>
        </w:rPr>
        <w:t>onder voorwaarden.</w:t>
      </w:r>
    </w:p>
    <w:p w14:paraId="2F92DEFE" w14:textId="77777777" w:rsidR="002E7741" w:rsidRPr="001B7D82" w:rsidRDefault="002E7741" w:rsidP="00E00777">
      <w:pPr>
        <w:pStyle w:val="Opsomming2"/>
        <w:numPr>
          <w:ilvl w:val="0"/>
          <w:numId w:val="14"/>
        </w:numPr>
        <w:ind w:left="567" w:hanging="567"/>
        <w:jc w:val="both"/>
        <w:rPr>
          <w:rFonts w:cstheme="minorHAnsi"/>
          <w:shd w:val="clear" w:color="auto" w:fill="FFFFFF"/>
        </w:rPr>
      </w:pPr>
      <w:r w:rsidRPr="001B7D82">
        <w:rPr>
          <w:rFonts w:cstheme="minorHAnsi"/>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30817AAF" w14:textId="7C7CBB0F" w:rsidR="002E7741" w:rsidRPr="001B7D82" w:rsidRDefault="002E7741" w:rsidP="00E00777">
      <w:pPr>
        <w:pStyle w:val="Opsomming2"/>
        <w:numPr>
          <w:ilvl w:val="0"/>
          <w:numId w:val="14"/>
        </w:numPr>
        <w:ind w:left="567" w:hanging="567"/>
        <w:jc w:val="both"/>
        <w:rPr>
          <w:rFonts w:cstheme="minorHAnsi"/>
          <w:shd w:val="clear" w:color="auto" w:fill="FFFFFF"/>
        </w:rPr>
      </w:pPr>
      <w:r w:rsidRPr="001B7D82">
        <w:rPr>
          <w:rFonts w:cstheme="minorHAnsi"/>
          <w:shd w:val="clear" w:color="auto" w:fill="FFFFFF"/>
        </w:rPr>
        <w:t xml:space="preserve">De voorlopige gunning wordt schriftelijk aan allen die een </w:t>
      </w:r>
      <w:r w:rsidR="00885FEF">
        <w:rPr>
          <w:rFonts w:cstheme="minorHAnsi"/>
          <w:shd w:val="clear" w:color="auto" w:fill="FFFFFF"/>
        </w:rPr>
        <w:t>Aanbieding</w:t>
      </w:r>
      <w:r w:rsidRPr="001B7D82">
        <w:rPr>
          <w:rFonts w:cstheme="minorHAnsi"/>
          <w:shd w:val="clear" w:color="auto" w:fill="FFFFFF"/>
        </w:rPr>
        <w:t xml:space="preserve"> hebben ingediend gelijktijdig bekend gemaakt.</w:t>
      </w:r>
    </w:p>
    <w:p w14:paraId="724C5F31" w14:textId="77777777" w:rsidR="002E7741" w:rsidRPr="002113CC" w:rsidRDefault="002E7741" w:rsidP="002113CC">
      <w:pPr>
        <w:pStyle w:val="Kop2"/>
      </w:pPr>
      <w:bookmarkStart w:id="36" w:name="_Ref225907860"/>
      <w:bookmarkStart w:id="37" w:name="_Toc378152418"/>
      <w:bookmarkStart w:id="38" w:name="_Toc120710404"/>
      <w:r w:rsidRPr="002113CC">
        <w:lastRenderedPageBreak/>
        <w:t xml:space="preserve">Voorschriften voor het indienen van een </w:t>
      </w:r>
      <w:bookmarkEnd w:id="36"/>
      <w:r w:rsidRPr="002113CC">
        <w:t>Aanbieding</w:t>
      </w:r>
      <w:bookmarkEnd w:id="37"/>
      <w:bookmarkEnd w:id="38"/>
      <w:r w:rsidRPr="002113CC">
        <w:t xml:space="preserve"> </w:t>
      </w:r>
    </w:p>
    <w:p w14:paraId="76ECCFE9" w14:textId="36B967F6" w:rsidR="002E7741" w:rsidRPr="001B7D82" w:rsidRDefault="002E7741" w:rsidP="00E00777">
      <w:pPr>
        <w:spacing w:line="300" w:lineRule="exact"/>
        <w:jc w:val="both"/>
        <w:rPr>
          <w:rFonts w:asciiTheme="minorHAnsi" w:hAnsiTheme="minorHAnsi" w:cstheme="minorHAnsi"/>
          <w:sz w:val="22"/>
          <w:szCs w:val="22"/>
        </w:rPr>
      </w:pPr>
      <w:r w:rsidRPr="001B7D82">
        <w:rPr>
          <w:rFonts w:asciiTheme="minorHAnsi" w:hAnsiTheme="minorHAnsi" w:cstheme="minorHAnsi"/>
          <w:sz w:val="22"/>
          <w:szCs w:val="22"/>
        </w:rPr>
        <w:t xml:space="preserve">Aan het indienen van een Inschrijving stelt de VU de volgende eisen, de consequenties indien niet wordt voldaan aan deze eisen, zijn vermeld in paragraaf </w:t>
      </w:r>
      <w:r w:rsidR="00322EC1" w:rsidRPr="001B7D82">
        <w:rPr>
          <w:rFonts w:asciiTheme="minorHAnsi" w:hAnsiTheme="minorHAnsi" w:cstheme="minorHAnsi"/>
          <w:sz w:val="22"/>
          <w:szCs w:val="22"/>
        </w:rPr>
        <w:fldChar w:fldCharType="begin"/>
      </w:r>
      <w:r w:rsidR="00322EC1" w:rsidRPr="001B7D82">
        <w:rPr>
          <w:rFonts w:asciiTheme="minorHAnsi" w:hAnsiTheme="minorHAnsi" w:cstheme="minorHAnsi"/>
          <w:sz w:val="22"/>
          <w:szCs w:val="22"/>
        </w:rPr>
        <w:instrText xml:space="preserve"> REF _Ref493593613 \r </w:instrText>
      </w:r>
      <w:r w:rsidR="00F31B33" w:rsidRPr="001B7D82">
        <w:rPr>
          <w:rFonts w:asciiTheme="minorHAnsi" w:hAnsiTheme="minorHAnsi" w:cstheme="minorHAnsi"/>
          <w:sz w:val="22"/>
          <w:szCs w:val="22"/>
        </w:rPr>
        <w:instrText xml:space="preserve"> \* MERGEFORMAT </w:instrText>
      </w:r>
      <w:r w:rsidR="00322EC1" w:rsidRPr="001B7D82">
        <w:rPr>
          <w:rFonts w:asciiTheme="minorHAnsi" w:hAnsiTheme="minorHAnsi" w:cstheme="minorHAnsi"/>
          <w:sz w:val="22"/>
          <w:szCs w:val="22"/>
        </w:rPr>
        <w:fldChar w:fldCharType="separate"/>
      </w:r>
      <w:r w:rsidR="009F5AA4" w:rsidRPr="001B7D82">
        <w:rPr>
          <w:rFonts w:asciiTheme="minorHAnsi" w:hAnsiTheme="minorHAnsi" w:cstheme="minorHAnsi"/>
          <w:sz w:val="22"/>
          <w:szCs w:val="22"/>
        </w:rPr>
        <w:t>2.1</w:t>
      </w:r>
      <w:r w:rsidR="00322EC1" w:rsidRPr="001B7D82">
        <w:rPr>
          <w:rFonts w:asciiTheme="minorHAnsi" w:hAnsiTheme="minorHAnsi" w:cstheme="minorHAnsi"/>
          <w:sz w:val="22"/>
          <w:szCs w:val="22"/>
        </w:rPr>
        <w:fldChar w:fldCharType="end"/>
      </w:r>
      <w:r w:rsidRPr="001B7D82">
        <w:rPr>
          <w:rFonts w:asciiTheme="minorHAnsi" w:hAnsiTheme="minorHAnsi" w:cstheme="minorHAnsi"/>
          <w:sz w:val="22"/>
          <w:szCs w:val="22"/>
        </w:rPr>
        <w:t xml:space="preserve"> </w:t>
      </w:r>
      <w:r w:rsidR="0085639E" w:rsidRPr="001B7D82">
        <w:rPr>
          <w:rFonts w:asciiTheme="minorHAnsi" w:hAnsiTheme="minorHAnsi" w:cstheme="minorHAnsi"/>
          <w:sz w:val="22"/>
          <w:szCs w:val="22"/>
        </w:rPr>
        <w:t xml:space="preserve">– ‘Aanbestedingsvoorschriften’ </w:t>
      </w:r>
      <w:r w:rsidRPr="001B7D82">
        <w:rPr>
          <w:rFonts w:asciiTheme="minorHAnsi" w:hAnsiTheme="minorHAnsi" w:cstheme="minorHAnsi"/>
          <w:sz w:val="22"/>
          <w:szCs w:val="22"/>
        </w:rPr>
        <w:t>van deze Offerteaanvraag.</w:t>
      </w:r>
    </w:p>
    <w:p w14:paraId="75F11A3F" w14:textId="77777777" w:rsidR="002E7741" w:rsidRPr="00080F26" w:rsidRDefault="002E7741" w:rsidP="00E00777">
      <w:pPr>
        <w:spacing w:line="300" w:lineRule="exact"/>
        <w:jc w:val="both"/>
        <w:rPr>
          <w:rFonts w:asciiTheme="minorHAnsi" w:hAnsiTheme="minorHAnsi" w:cstheme="minorHAnsi"/>
          <w:sz w:val="22"/>
          <w:szCs w:val="22"/>
          <w:highlight w:val="magenta"/>
        </w:rPr>
      </w:pPr>
    </w:p>
    <w:p w14:paraId="19900DF5" w14:textId="57C87F6B" w:rsidR="001B7D82" w:rsidRDefault="001B7D82" w:rsidP="00E00777">
      <w:pPr>
        <w:pStyle w:val="Opsomming2"/>
        <w:numPr>
          <w:ilvl w:val="0"/>
          <w:numId w:val="15"/>
        </w:numPr>
        <w:ind w:left="567" w:hanging="567"/>
        <w:jc w:val="both"/>
        <w:rPr>
          <w:rFonts w:cstheme="minorHAnsi"/>
          <w:shd w:val="clear" w:color="auto" w:fill="FFFFFF"/>
        </w:rPr>
      </w:pPr>
      <w:r w:rsidRPr="00885FEF">
        <w:rPr>
          <w:rFonts w:cstheme="minorHAnsi"/>
          <w:shd w:val="clear" w:color="auto" w:fill="FFFFFF"/>
        </w:rPr>
        <w:t>De Aanbieding dient digitaal via www.TenderNed.nl te worden ingediend. De Aanbieding dient uiterlijk op de in Hoofdstuk 1 – ‘Planning’ genoemde sluitingsdatum en tijdstip te zijn ontvangen. TenderNed sluit automatisch de kluis op het geplande tijdstip. Het is niet meer mogelijk om stukken te uploaden of de Aanbieding in te dienen na dit tijdstip. De Inschrijver draagt het risico van de goede en tijdige aanwezigheid van de Aanbieding.</w:t>
      </w:r>
    </w:p>
    <w:p w14:paraId="28C5CD41" w14:textId="77777777" w:rsidR="00885FEF" w:rsidRPr="00885FEF" w:rsidRDefault="00885FEF" w:rsidP="00E00777">
      <w:pPr>
        <w:pStyle w:val="Opsomming2"/>
        <w:numPr>
          <w:ilvl w:val="0"/>
          <w:numId w:val="15"/>
        </w:numPr>
        <w:ind w:left="567" w:hanging="567"/>
        <w:jc w:val="both"/>
        <w:rPr>
          <w:rFonts w:cstheme="minorHAnsi"/>
          <w:shd w:val="clear" w:color="auto" w:fill="FFFFFF"/>
        </w:rPr>
      </w:pPr>
      <w:r w:rsidRPr="00885FEF">
        <w:rPr>
          <w:rFonts w:cstheme="minorHAnsi"/>
          <w:shd w:val="clear" w:color="auto" w:fill="FFFFFF"/>
        </w:rPr>
        <w:t>Op straffe van uitsluiting is het niet toegestaan om de Aanbieding op een andere wijze aan te bieden dan via TenderNed.</w:t>
      </w:r>
    </w:p>
    <w:p w14:paraId="47E43672" w14:textId="77777777" w:rsidR="002E7741" w:rsidRPr="00885FEF" w:rsidRDefault="002E7741" w:rsidP="00E00777">
      <w:pPr>
        <w:pStyle w:val="Opsomming2"/>
        <w:numPr>
          <w:ilvl w:val="0"/>
          <w:numId w:val="15"/>
        </w:numPr>
        <w:ind w:left="567" w:hanging="567"/>
        <w:jc w:val="both"/>
        <w:rPr>
          <w:rFonts w:cstheme="minorHAnsi"/>
          <w:shd w:val="clear" w:color="auto" w:fill="FFFFFF"/>
        </w:rPr>
      </w:pPr>
      <w:r w:rsidRPr="00885FEF">
        <w:rPr>
          <w:rFonts w:cstheme="minorHAnsi"/>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190998DF" w14:textId="77777777" w:rsidR="002E7741" w:rsidRPr="00885FEF" w:rsidRDefault="002E7741" w:rsidP="00E00777">
      <w:pPr>
        <w:pStyle w:val="Opsomming2"/>
        <w:numPr>
          <w:ilvl w:val="0"/>
          <w:numId w:val="15"/>
        </w:numPr>
        <w:ind w:left="567" w:hanging="567"/>
        <w:jc w:val="both"/>
        <w:rPr>
          <w:rFonts w:cstheme="minorHAnsi"/>
          <w:shd w:val="clear" w:color="auto" w:fill="FFFFFF"/>
        </w:rPr>
      </w:pPr>
      <w:r w:rsidRPr="00885FEF">
        <w:rPr>
          <w:rFonts w:cstheme="minorHAnsi"/>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203A543E" w14:textId="77777777" w:rsidR="002E7741" w:rsidRPr="00885FEF" w:rsidRDefault="002E7741" w:rsidP="00E00777">
      <w:pPr>
        <w:pStyle w:val="Opsomming2"/>
        <w:numPr>
          <w:ilvl w:val="0"/>
          <w:numId w:val="15"/>
        </w:numPr>
        <w:ind w:left="567" w:hanging="567"/>
        <w:jc w:val="both"/>
        <w:rPr>
          <w:rFonts w:cstheme="minorHAnsi"/>
          <w:shd w:val="clear" w:color="auto" w:fill="FFFFFF"/>
        </w:rPr>
      </w:pPr>
      <w:r w:rsidRPr="00885FEF">
        <w:rPr>
          <w:rFonts w:cstheme="minorHAnsi"/>
          <w:shd w:val="clear" w:color="auto" w:fill="FFFFFF"/>
        </w:rPr>
        <w:t>De Inschrijving dient overzichtelijk te zijn en te zijn ingedeeld in overeenstemming met de wijze waarop dit in TenderNed is vastgelegd.</w:t>
      </w:r>
    </w:p>
    <w:p w14:paraId="78BE8EF5" w14:textId="77777777" w:rsidR="002E7741" w:rsidRPr="00885FEF" w:rsidRDefault="002E7741" w:rsidP="00E00777">
      <w:pPr>
        <w:pStyle w:val="Opsomming2"/>
        <w:numPr>
          <w:ilvl w:val="0"/>
          <w:numId w:val="15"/>
        </w:numPr>
        <w:ind w:left="567" w:hanging="567"/>
        <w:jc w:val="both"/>
        <w:rPr>
          <w:rFonts w:cstheme="minorHAnsi"/>
          <w:shd w:val="clear" w:color="auto" w:fill="FFFFFF"/>
        </w:rPr>
      </w:pPr>
      <w:r w:rsidRPr="00885FEF">
        <w:rPr>
          <w:rFonts w:cstheme="minorHAnsi"/>
          <w:shd w:val="clear" w:color="auto" w:fill="FFFFFF"/>
        </w:rPr>
        <w:t>Alle communicatie rond deze aanbesteding verloopt uitsluitend via TenderNed, tenzij uitdrukkelijk anders bepaald of in het geval van niet-beschikbaarheid van TenderNed vanwege een algemene storing aan het systeem.</w:t>
      </w:r>
    </w:p>
    <w:p w14:paraId="417F554C" w14:textId="77777777" w:rsidR="002E7741" w:rsidRPr="000A0E2C" w:rsidRDefault="002E7741" w:rsidP="00E00777">
      <w:pPr>
        <w:pStyle w:val="Opsomming2"/>
        <w:numPr>
          <w:ilvl w:val="0"/>
          <w:numId w:val="15"/>
        </w:numPr>
        <w:ind w:left="567" w:hanging="567"/>
        <w:jc w:val="both"/>
        <w:rPr>
          <w:rFonts w:cstheme="minorHAnsi"/>
          <w:shd w:val="clear" w:color="auto" w:fill="FFFFFF"/>
        </w:rPr>
      </w:pPr>
      <w:r w:rsidRPr="000A0E2C">
        <w:rPr>
          <w:rFonts w:cstheme="minorHAnsi"/>
          <w:shd w:val="clear" w:color="auto" w:fill="FFFFFF"/>
        </w:rPr>
        <w:t xml:space="preserve">In het geval van een algemene storing van TenderNed op het moment van of nabij de sluitingstermijn, behoudt de Aanbestedende </w:t>
      </w:r>
      <w:r w:rsidR="00115BBC" w:rsidRPr="000A0E2C">
        <w:rPr>
          <w:rFonts w:cstheme="minorHAnsi"/>
          <w:shd w:val="clear" w:color="auto" w:fill="FFFFFF"/>
        </w:rPr>
        <w:t>D</w:t>
      </w:r>
      <w:r w:rsidRPr="000A0E2C">
        <w:rPr>
          <w:rFonts w:cstheme="minorHAnsi"/>
          <w:shd w:val="clear" w:color="auto" w:fill="FFFFFF"/>
        </w:rPr>
        <w:t xml:space="preserve">ienst zich het recht voor de sluitingstermijn op te schuiven zolang de Inschrijvingen nog niet zijn geopend, ook als de sluitingstermijn al gepasseerd is. Dit is een recht, geen plicht van de Aanbestedende </w:t>
      </w:r>
      <w:r w:rsidR="00115BBC" w:rsidRPr="000A0E2C">
        <w:rPr>
          <w:rFonts w:cstheme="minorHAnsi"/>
          <w:shd w:val="clear" w:color="auto" w:fill="FFFFFF"/>
        </w:rPr>
        <w:t>D</w:t>
      </w:r>
      <w:r w:rsidRPr="000A0E2C">
        <w:rPr>
          <w:rFonts w:cstheme="minorHAnsi"/>
          <w:shd w:val="clear" w:color="auto" w:fill="FFFFFF"/>
        </w:rPr>
        <w:t>ienst.</w:t>
      </w:r>
    </w:p>
    <w:p w14:paraId="4CF82E08" w14:textId="77777777" w:rsidR="002E7741" w:rsidRPr="000A0E2C" w:rsidRDefault="002E7741" w:rsidP="00E00777">
      <w:pPr>
        <w:pStyle w:val="Opsomming2"/>
        <w:numPr>
          <w:ilvl w:val="0"/>
          <w:numId w:val="15"/>
        </w:numPr>
        <w:ind w:left="567" w:hanging="567"/>
        <w:jc w:val="both"/>
        <w:rPr>
          <w:rFonts w:cstheme="minorHAnsi"/>
          <w:shd w:val="clear" w:color="auto" w:fill="FFFFFF"/>
        </w:rPr>
      </w:pPr>
      <w:r w:rsidRPr="000A0E2C">
        <w:rPr>
          <w:rFonts w:cstheme="minorHAnsi"/>
          <w:shd w:val="clear" w:color="auto" w:fill="FFFFFF"/>
        </w:rPr>
        <w:t xml:space="preserve">De opening van de digitale kluis in TenderNed vindt plaats door twee </w:t>
      </w:r>
      <w:r w:rsidR="005A6730" w:rsidRPr="000A0E2C">
        <w:rPr>
          <w:rFonts w:cstheme="minorHAnsi"/>
          <w:shd w:val="clear" w:color="auto" w:fill="FFFFFF"/>
        </w:rPr>
        <w:t xml:space="preserve">vertegenwoordigers </w:t>
      </w:r>
      <w:r w:rsidRPr="000A0E2C">
        <w:rPr>
          <w:rFonts w:cstheme="minorHAnsi"/>
          <w:shd w:val="clear" w:color="auto" w:fill="FFFFFF"/>
        </w:rPr>
        <w:t>van de VU. Inschrijvers zijn niet uitgenodigd om de opening bij te wonen. Op verzoek zal een kopie van het proces-verbaal van opening worden toegestuurd.</w:t>
      </w:r>
    </w:p>
    <w:p w14:paraId="7DB46C56" w14:textId="77777777" w:rsidR="002E7741" w:rsidRPr="002113CC" w:rsidRDefault="002E7741" w:rsidP="002113CC">
      <w:pPr>
        <w:pStyle w:val="Kop2"/>
      </w:pPr>
      <w:bookmarkStart w:id="39" w:name="_Toc170278136"/>
      <w:bookmarkStart w:id="40" w:name="_Toc378152419"/>
      <w:bookmarkStart w:id="41" w:name="_Toc120710405"/>
      <w:r w:rsidRPr="002113CC">
        <w:t>Vragen over de aanbesteding</w:t>
      </w:r>
      <w:bookmarkEnd w:id="39"/>
      <w:bookmarkEnd w:id="40"/>
      <w:bookmarkEnd w:id="41"/>
    </w:p>
    <w:p w14:paraId="0DAD0D04" w14:textId="77777777" w:rsidR="002E7741" w:rsidRPr="003A1582" w:rsidRDefault="002E7741" w:rsidP="00E00777">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 xml:space="preserve">Aan het stellen van vragen over de Aanbesteding stelt </w:t>
      </w:r>
      <w:r w:rsidR="00361F13" w:rsidRPr="003A1582">
        <w:rPr>
          <w:rFonts w:asciiTheme="minorHAnsi" w:hAnsiTheme="minorHAnsi" w:cstheme="minorHAnsi"/>
          <w:sz w:val="22"/>
          <w:szCs w:val="22"/>
        </w:rPr>
        <w:t xml:space="preserve">de </w:t>
      </w:r>
      <w:r w:rsidRPr="003A1582">
        <w:rPr>
          <w:rFonts w:asciiTheme="minorHAnsi" w:hAnsiTheme="minorHAnsi" w:cstheme="minorHAnsi"/>
          <w:sz w:val="22"/>
          <w:szCs w:val="22"/>
        </w:rPr>
        <w:t>VU de volgende eisen:</w:t>
      </w:r>
    </w:p>
    <w:p w14:paraId="3189C95D" w14:textId="4080365C" w:rsidR="00266D1A" w:rsidRPr="00266D1A" w:rsidRDefault="002E7741" w:rsidP="00E00777">
      <w:pPr>
        <w:pStyle w:val="Opsomming2"/>
        <w:numPr>
          <w:ilvl w:val="0"/>
          <w:numId w:val="15"/>
        </w:numPr>
        <w:ind w:left="567" w:hanging="567"/>
        <w:rPr>
          <w:rFonts w:cstheme="minorHAnsi"/>
          <w:shd w:val="clear" w:color="auto" w:fill="FFFFFF"/>
        </w:rPr>
      </w:pPr>
      <w:r w:rsidRPr="003A1582">
        <w:rPr>
          <w:rFonts w:cstheme="minorHAnsi"/>
          <w:shd w:val="clear" w:color="auto" w:fill="FFFFFF"/>
        </w:rPr>
        <w:t>Vragen over de aanbesteding kunnen</w:t>
      </w:r>
      <w:r w:rsidR="00CF1516" w:rsidRPr="003A1582">
        <w:rPr>
          <w:rFonts w:cstheme="minorHAnsi"/>
          <w:shd w:val="clear" w:color="auto" w:fill="FFFFFF"/>
        </w:rPr>
        <w:t xml:space="preserve"> doorlopend</w:t>
      </w:r>
      <w:r w:rsidRPr="003A1582">
        <w:rPr>
          <w:rFonts w:cstheme="minorHAnsi"/>
          <w:shd w:val="clear" w:color="auto" w:fill="FFFFFF"/>
        </w:rPr>
        <w:t xml:space="preserve"> via de vraag-en-antwoord module van TenderNed worden gesteld</w:t>
      </w:r>
      <w:r w:rsidR="00533EF8">
        <w:rPr>
          <w:rFonts w:cstheme="minorHAnsi"/>
          <w:shd w:val="clear" w:color="auto" w:fill="FFFFFF"/>
        </w:rPr>
        <w:t>.</w:t>
      </w:r>
      <w:r w:rsidRPr="003A1582">
        <w:rPr>
          <w:rFonts w:cstheme="minorHAnsi"/>
          <w:shd w:val="clear" w:color="auto" w:fill="FFFFFF"/>
        </w:rPr>
        <w:t xml:space="preserve"> </w:t>
      </w:r>
    </w:p>
    <w:p w14:paraId="610740D6" w14:textId="77777777" w:rsidR="002E7741" w:rsidRPr="003A1582" w:rsidRDefault="002E7741" w:rsidP="00E00777">
      <w:pPr>
        <w:pStyle w:val="Opsomming2"/>
        <w:numPr>
          <w:ilvl w:val="0"/>
          <w:numId w:val="15"/>
        </w:numPr>
        <w:ind w:left="567" w:hanging="567"/>
        <w:jc w:val="both"/>
        <w:rPr>
          <w:rFonts w:cstheme="minorHAnsi"/>
          <w:shd w:val="clear" w:color="auto" w:fill="FFFFFF"/>
        </w:rPr>
      </w:pPr>
      <w:r w:rsidRPr="003A1582">
        <w:rPr>
          <w:rFonts w:cstheme="minorHAnsi"/>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6E4F3432" w14:textId="77777777" w:rsidR="002E7741" w:rsidRPr="003A1582" w:rsidRDefault="002E7741" w:rsidP="00E00777">
      <w:pPr>
        <w:pStyle w:val="Opsomming2"/>
        <w:numPr>
          <w:ilvl w:val="0"/>
          <w:numId w:val="15"/>
        </w:numPr>
        <w:ind w:left="567" w:hanging="567"/>
        <w:jc w:val="both"/>
        <w:rPr>
          <w:rFonts w:cstheme="minorHAnsi"/>
          <w:shd w:val="clear" w:color="auto" w:fill="FFFFFF"/>
        </w:rPr>
      </w:pPr>
      <w:r w:rsidRPr="003A1582">
        <w:rPr>
          <w:rFonts w:cstheme="minorHAnsi"/>
          <w:shd w:val="clear" w:color="auto" w:fill="FFFFFF"/>
        </w:rPr>
        <w:t>Inzake de beoordeling van de Inschrijving is de VU niet verplicht interne (aanbestedings)documenten, zoals resultaten van evaluaties, processen-verbaal, adviezen aangaande kwalificatie aan Inschrijver bekend te maken.</w:t>
      </w:r>
    </w:p>
    <w:p w14:paraId="464443E4" w14:textId="77777777" w:rsidR="0085639E" w:rsidRPr="002113CC" w:rsidRDefault="0085639E" w:rsidP="002113CC">
      <w:pPr>
        <w:pStyle w:val="Kop2"/>
      </w:pPr>
      <w:bookmarkStart w:id="42" w:name="_Toc120710406"/>
      <w:bookmarkStart w:id="43" w:name="_Toc170278138"/>
      <w:r w:rsidRPr="002113CC">
        <w:lastRenderedPageBreak/>
        <w:t>TenderNed</w:t>
      </w:r>
      <w:bookmarkEnd w:id="42"/>
    </w:p>
    <w:p w14:paraId="43ED5D77" w14:textId="77777777" w:rsidR="0021388B" w:rsidRPr="003A1582" w:rsidRDefault="0021388B"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 xml:space="preserve">TenderNed is het online marktplein voor aanbestedingen van de Nederlandse overheid. </w:t>
      </w:r>
    </w:p>
    <w:p w14:paraId="04277DB1" w14:textId="77777777" w:rsidR="0021388B" w:rsidRPr="003A1582" w:rsidRDefault="0021388B"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 xml:space="preserve">Op 1 april 2013 is de Aanbestedingswet in werking getreden. Deze wet verplicht alle aanbestedende diensten in Nederland om al hun openbare aanbestedingen eerst op TenderNed te publiceren. De overheid bevordert zo dat alle aanbestedingen van de overheid op één plek zijn te vinden. </w:t>
      </w:r>
    </w:p>
    <w:p w14:paraId="7A0DB282" w14:textId="77777777" w:rsidR="0021388B" w:rsidRPr="003A1582" w:rsidRDefault="0021388B" w:rsidP="00F31B33">
      <w:pPr>
        <w:spacing w:line="300" w:lineRule="exact"/>
        <w:jc w:val="both"/>
        <w:rPr>
          <w:rFonts w:asciiTheme="minorHAnsi" w:hAnsiTheme="minorHAnsi" w:cstheme="minorHAnsi"/>
          <w:sz w:val="22"/>
          <w:szCs w:val="22"/>
        </w:rPr>
      </w:pPr>
    </w:p>
    <w:p w14:paraId="7A8622CE" w14:textId="2C36E760" w:rsidR="0021388B" w:rsidRDefault="0021388B"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 xml:space="preserve">TenderNed maakt voor het registreren en inloggen van ondernemers gebruik van eHerkenning. Voor het inloggen en registreren in TenderNed is een eHerkenningsmiddel nodig. Voor meer informatie over eHerkenning zie ook het Stappenplan Digitaal Inschrijven op overheidsopdrachten via </w:t>
      </w:r>
      <w:hyperlink r:id="rId16" w:history="1">
        <w:r w:rsidR="00AB6EE1" w:rsidRPr="0062417F">
          <w:rPr>
            <w:rStyle w:val="Hyperlink"/>
            <w:rFonts w:asciiTheme="minorHAnsi" w:hAnsiTheme="minorHAnsi" w:cstheme="minorHAnsi"/>
            <w:sz w:val="22"/>
            <w:szCs w:val="22"/>
          </w:rPr>
          <w:t>www.tender</w:t>
        </w:r>
        <w:r w:rsidR="00AB6EE1">
          <w:rPr>
            <w:rStyle w:val="Hyperlink"/>
            <w:rFonts w:asciiTheme="minorHAnsi" w:hAnsiTheme="minorHAnsi" w:cstheme="minorHAnsi"/>
            <w:sz w:val="22"/>
            <w:szCs w:val="22"/>
          </w:rPr>
          <w:t>n</w:t>
        </w:r>
        <w:r w:rsidR="00AB6EE1" w:rsidRPr="0062417F">
          <w:rPr>
            <w:rStyle w:val="Hyperlink"/>
            <w:rFonts w:asciiTheme="minorHAnsi" w:hAnsiTheme="minorHAnsi" w:cstheme="minorHAnsi"/>
            <w:sz w:val="22"/>
            <w:szCs w:val="22"/>
          </w:rPr>
          <w:t>ed.nl</w:t>
        </w:r>
      </w:hyperlink>
      <w:r w:rsidR="00AB6EE1">
        <w:rPr>
          <w:rFonts w:asciiTheme="minorHAnsi" w:hAnsiTheme="minorHAnsi" w:cstheme="minorHAnsi"/>
          <w:sz w:val="22"/>
          <w:szCs w:val="22"/>
        </w:rPr>
        <w:t>.</w:t>
      </w:r>
    </w:p>
    <w:p w14:paraId="123BAC25" w14:textId="77777777" w:rsidR="002E7741" w:rsidRPr="002113CC" w:rsidRDefault="002E7741" w:rsidP="002113CC">
      <w:pPr>
        <w:pStyle w:val="Kop2"/>
      </w:pPr>
      <w:bookmarkStart w:id="44" w:name="_Toc378152421"/>
      <w:bookmarkStart w:id="45" w:name="_Toc120710407"/>
      <w:r w:rsidRPr="002113CC">
        <w:t>Vragen en klachtenafhandeling</w:t>
      </w:r>
      <w:bookmarkEnd w:id="44"/>
      <w:bookmarkEnd w:id="45"/>
      <w:r w:rsidRPr="002113CC">
        <w:t xml:space="preserve"> </w:t>
      </w:r>
    </w:p>
    <w:p w14:paraId="1647CF86" w14:textId="77777777" w:rsidR="002E7741" w:rsidRPr="003A1582" w:rsidRDefault="002E7741" w:rsidP="00F31B33">
      <w:pPr>
        <w:overflowPunct w:val="0"/>
        <w:autoSpaceDE w:val="0"/>
        <w:autoSpaceDN w:val="0"/>
        <w:adjustRightInd w:val="0"/>
        <w:spacing w:line="300" w:lineRule="exact"/>
        <w:jc w:val="both"/>
        <w:textAlignment w:val="baseline"/>
        <w:rPr>
          <w:rFonts w:asciiTheme="minorHAnsi" w:hAnsiTheme="minorHAnsi" w:cstheme="minorHAnsi"/>
          <w:sz w:val="22"/>
          <w:szCs w:val="22"/>
          <w:shd w:val="clear" w:color="auto" w:fill="FFFFFF"/>
        </w:rPr>
      </w:pPr>
      <w:r w:rsidRPr="003A1582">
        <w:rPr>
          <w:rFonts w:asciiTheme="minorHAnsi"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A2582C" w:rsidRPr="003A1582">
        <w:rPr>
          <w:rFonts w:asciiTheme="minorHAnsi" w:hAnsiTheme="minorHAnsi" w:cstheme="minorHAnsi"/>
          <w:sz w:val="22"/>
          <w:szCs w:val="22"/>
          <w:shd w:val="clear" w:color="auto" w:fill="FFFFFF"/>
        </w:rPr>
        <w:t>nemen</w:t>
      </w:r>
      <w:r w:rsidRPr="003A1582">
        <w:rPr>
          <w:rFonts w:asciiTheme="minorHAnsi" w:hAnsiTheme="minorHAnsi" w:cstheme="minorHAnsi"/>
          <w:sz w:val="22"/>
          <w:szCs w:val="22"/>
          <w:shd w:val="clear" w:color="auto" w:fill="FFFFFF"/>
        </w:rPr>
        <w:t xml:space="preserve"> met de Inkoopmanager van de VU</w:t>
      </w:r>
      <w:r w:rsidR="005A6730" w:rsidRPr="003A1582">
        <w:rPr>
          <w:rFonts w:asciiTheme="minorHAnsi" w:hAnsiTheme="minorHAnsi" w:cstheme="minorHAnsi"/>
          <w:sz w:val="22"/>
          <w:szCs w:val="22"/>
          <w:shd w:val="clear" w:color="auto" w:fill="FFFFFF"/>
        </w:rPr>
        <w:t xml:space="preserve">, de heer Remco Stel, </w:t>
      </w:r>
      <w:r w:rsidRPr="003A1582">
        <w:rPr>
          <w:rFonts w:asciiTheme="minorHAnsi" w:hAnsiTheme="minorHAnsi" w:cstheme="minorHAnsi"/>
          <w:sz w:val="22"/>
          <w:szCs w:val="22"/>
          <w:shd w:val="clear" w:color="auto" w:fill="FFFFFF"/>
        </w:rPr>
        <w:t xml:space="preserve">via e-mail </w:t>
      </w:r>
      <w:hyperlink r:id="rId17" w:history="1">
        <w:r w:rsidRPr="003A1582">
          <w:rPr>
            <w:rStyle w:val="Hyperlink"/>
            <w:rFonts w:asciiTheme="minorHAnsi" w:hAnsiTheme="minorHAnsi" w:cstheme="minorHAnsi"/>
            <w:sz w:val="22"/>
            <w:szCs w:val="22"/>
            <w:shd w:val="clear" w:color="auto" w:fill="FFFFFF"/>
          </w:rPr>
          <w:t>r.stel@vu.nl</w:t>
        </w:r>
      </w:hyperlink>
      <w:r w:rsidRPr="003A1582">
        <w:rPr>
          <w:rFonts w:asciiTheme="minorHAnsi" w:hAnsiTheme="minorHAnsi" w:cstheme="minorHAnsi"/>
          <w:sz w:val="22"/>
          <w:szCs w:val="22"/>
          <w:shd w:val="clear" w:color="auto" w:fill="FFFFFF"/>
        </w:rPr>
        <w:t>. U ontvangt een bevestiging van uw vraag of klacht inclusief een te verwachten afhandeltermijn.</w:t>
      </w:r>
    </w:p>
    <w:p w14:paraId="5BF1177A" w14:textId="77777777" w:rsidR="00A2582C" w:rsidRPr="00080F26" w:rsidRDefault="00A2582C">
      <w:pPr>
        <w:rPr>
          <w:highlight w:val="magenta"/>
        </w:rPr>
      </w:pPr>
      <w:r w:rsidRPr="00080F26">
        <w:rPr>
          <w:highlight w:val="magenta"/>
        </w:rPr>
        <w:br w:type="page"/>
      </w:r>
    </w:p>
    <w:p w14:paraId="4B1E8E51" w14:textId="77777777" w:rsidR="002E7741" w:rsidRPr="003A1582" w:rsidRDefault="002E7741" w:rsidP="0017118F">
      <w:pPr>
        <w:pStyle w:val="Kop1"/>
        <w:shd w:val="clear" w:color="auto" w:fill="0089CF"/>
        <w:ind w:left="567" w:hanging="567"/>
        <w:rPr>
          <w:color w:val="FFFFFF" w:themeColor="background1"/>
        </w:rPr>
      </w:pPr>
      <w:bookmarkStart w:id="46" w:name="_Toc378152422"/>
      <w:bookmarkStart w:id="47" w:name="_Toc120710408"/>
      <w:r w:rsidRPr="003A1582">
        <w:rPr>
          <w:color w:val="FFFFFF" w:themeColor="background1"/>
        </w:rPr>
        <w:lastRenderedPageBreak/>
        <w:t>Selectieprocedure</w:t>
      </w:r>
      <w:bookmarkEnd w:id="46"/>
      <w:bookmarkEnd w:id="47"/>
    </w:p>
    <w:p w14:paraId="6E46A1F3" w14:textId="77777777" w:rsidR="002E7741" w:rsidRPr="003A1582" w:rsidRDefault="002E7741" w:rsidP="00F31B33">
      <w:pPr>
        <w:tabs>
          <w:tab w:val="left" w:pos="720"/>
          <w:tab w:val="right" w:pos="7380"/>
        </w:tabs>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In dit hoofdstuk wordt het selectieproces op hoofdlijnen beschreven. Tevens bevat dit hoofdstuk de verplichte en facultatieve uitsluitingsgronden en geschiktheidseisen.</w:t>
      </w:r>
    </w:p>
    <w:p w14:paraId="26BFD007" w14:textId="77777777" w:rsidR="002E7741" w:rsidRPr="002113CC" w:rsidRDefault="002E7741" w:rsidP="002113CC">
      <w:pPr>
        <w:pStyle w:val="Kop2"/>
      </w:pPr>
      <w:bookmarkStart w:id="48" w:name="_Toc378152424"/>
      <w:bookmarkStart w:id="49" w:name="_Toc120710409"/>
      <w:r w:rsidRPr="002113CC">
        <w:t>Aanmelding, wijze van beoordelen</w:t>
      </w:r>
      <w:bookmarkEnd w:id="43"/>
      <w:bookmarkEnd w:id="48"/>
      <w:bookmarkEnd w:id="49"/>
    </w:p>
    <w:p w14:paraId="381A636A" w14:textId="0274444E" w:rsidR="002E7741"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 xml:space="preserve">Bij deze Offerteaanvraag is als </w:t>
      </w:r>
      <w:r w:rsidR="006B0228">
        <w:rPr>
          <w:rFonts w:asciiTheme="minorHAnsi" w:hAnsiTheme="minorHAnsi" w:cstheme="minorHAnsi"/>
          <w:sz w:val="22"/>
          <w:szCs w:val="22"/>
        </w:rPr>
        <w:t>b</w:t>
      </w:r>
      <w:r w:rsidRPr="003A1582">
        <w:rPr>
          <w:rFonts w:asciiTheme="minorHAnsi" w:hAnsiTheme="minorHAnsi" w:cstheme="minorHAnsi"/>
          <w:sz w:val="22"/>
          <w:szCs w:val="22"/>
        </w:rPr>
        <w:t xml:space="preserve">ijlage </w:t>
      </w:r>
      <w:r w:rsidR="00D64268" w:rsidRPr="003A1582">
        <w:rPr>
          <w:rFonts w:asciiTheme="minorHAnsi" w:hAnsiTheme="minorHAnsi" w:cstheme="minorHAnsi"/>
          <w:sz w:val="22"/>
          <w:szCs w:val="22"/>
        </w:rPr>
        <w:t xml:space="preserve">1 </w:t>
      </w:r>
      <w:r w:rsidRPr="003A1582">
        <w:rPr>
          <w:rFonts w:asciiTheme="minorHAnsi" w:hAnsiTheme="minorHAnsi" w:cstheme="minorHAnsi"/>
          <w:sz w:val="22"/>
          <w:szCs w:val="22"/>
        </w:rPr>
        <w:t>het elektronisch formulier ‘Uniform Europees Aanbestedingsdocument’ (UEA) gevoegd om maximale vergelijkbaarheid van de door Inschrijvers opgeleverde informatie te bewerkstelligen.</w:t>
      </w:r>
      <w:r w:rsidR="00626CA7">
        <w:rPr>
          <w:rFonts w:asciiTheme="minorHAnsi" w:hAnsiTheme="minorHAnsi" w:cstheme="minorHAnsi"/>
          <w:sz w:val="22"/>
          <w:szCs w:val="22"/>
        </w:rPr>
        <w:t xml:space="preserve"> </w:t>
      </w:r>
      <w:r w:rsidRPr="003A1582">
        <w:rPr>
          <w:rFonts w:asciiTheme="minorHAnsi" w:hAnsiTheme="minorHAnsi" w:cstheme="minorHAnsi"/>
          <w:sz w:val="22"/>
          <w:szCs w:val="22"/>
        </w:rPr>
        <w:t xml:space="preserve">Het UEA is in TenderNed opgesteld. De Inschrijver opent het betreffende UEA via de UEA-module in TenderNed, vult deze in en voegt het bestand, via de module, toe aan de Inschrijving. TenderNed genereert hiervan automatisch een XML- en een </w:t>
      </w:r>
      <w:r w:rsidR="00422329" w:rsidRPr="003A1582">
        <w:rPr>
          <w:rFonts w:asciiTheme="minorHAnsi" w:hAnsiTheme="minorHAnsi" w:cstheme="minorHAnsi"/>
          <w:sz w:val="22"/>
          <w:szCs w:val="22"/>
        </w:rPr>
        <w:t>Pdf-bestand</w:t>
      </w:r>
      <w:r w:rsidRPr="003A1582">
        <w:rPr>
          <w:rFonts w:asciiTheme="minorHAnsi" w:hAnsiTheme="minorHAnsi" w:cstheme="minorHAnsi"/>
          <w:sz w:val="22"/>
          <w:szCs w:val="22"/>
        </w:rPr>
        <w:t>.</w:t>
      </w:r>
    </w:p>
    <w:p w14:paraId="67649D51" w14:textId="77777777" w:rsidR="002E7741"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19F41507" w14:textId="77777777" w:rsidR="002E7741" w:rsidRPr="003A1582" w:rsidRDefault="002E7741" w:rsidP="00F31B33">
      <w:pPr>
        <w:spacing w:line="300" w:lineRule="exact"/>
        <w:jc w:val="both"/>
        <w:rPr>
          <w:rFonts w:asciiTheme="minorHAnsi" w:hAnsiTheme="minorHAnsi" w:cstheme="minorHAnsi"/>
          <w:sz w:val="22"/>
          <w:szCs w:val="22"/>
        </w:rPr>
      </w:pPr>
    </w:p>
    <w:p w14:paraId="43D776E6" w14:textId="77777777" w:rsidR="002E7741"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3BF928BA" w14:textId="77777777" w:rsidR="002E7741" w:rsidRPr="003A1582" w:rsidRDefault="002E7741" w:rsidP="00F31B33">
      <w:pPr>
        <w:spacing w:line="300" w:lineRule="exact"/>
        <w:jc w:val="both"/>
        <w:rPr>
          <w:rFonts w:asciiTheme="minorHAnsi" w:hAnsiTheme="minorHAnsi" w:cstheme="minorHAnsi"/>
          <w:sz w:val="22"/>
          <w:szCs w:val="22"/>
        </w:rPr>
      </w:pPr>
    </w:p>
    <w:p w14:paraId="609C32DF" w14:textId="77777777" w:rsidR="002E7741"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635883E7" w14:textId="77777777" w:rsidR="002E7741" w:rsidRPr="003A1582" w:rsidRDefault="002E7741" w:rsidP="00F31B33">
      <w:pPr>
        <w:spacing w:line="300" w:lineRule="exact"/>
        <w:jc w:val="both"/>
        <w:rPr>
          <w:rFonts w:asciiTheme="minorHAnsi" w:hAnsiTheme="minorHAnsi" w:cstheme="minorHAnsi"/>
          <w:sz w:val="22"/>
          <w:szCs w:val="22"/>
        </w:rPr>
      </w:pPr>
    </w:p>
    <w:p w14:paraId="55C92E87" w14:textId="77777777" w:rsidR="00C57CF4"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w:t>
      </w:r>
    </w:p>
    <w:p w14:paraId="220AC351" w14:textId="77777777" w:rsidR="00C57CF4" w:rsidRPr="003A1582" w:rsidRDefault="00C57CF4" w:rsidP="00F31B33">
      <w:pPr>
        <w:spacing w:line="300" w:lineRule="exact"/>
        <w:jc w:val="both"/>
        <w:rPr>
          <w:rFonts w:asciiTheme="minorHAnsi" w:hAnsiTheme="minorHAnsi" w:cstheme="minorHAnsi"/>
          <w:sz w:val="22"/>
          <w:szCs w:val="22"/>
        </w:rPr>
      </w:pPr>
    </w:p>
    <w:p w14:paraId="3DA5E463" w14:textId="77777777" w:rsidR="00F31CD5" w:rsidRPr="003A1582" w:rsidRDefault="00F31CD5">
      <w:pPr>
        <w:spacing w:after="200" w:line="276" w:lineRule="auto"/>
        <w:rPr>
          <w:rFonts w:asciiTheme="minorHAnsi" w:hAnsiTheme="minorHAnsi" w:cstheme="minorHAnsi"/>
          <w:sz w:val="22"/>
          <w:szCs w:val="22"/>
        </w:rPr>
      </w:pPr>
      <w:r w:rsidRPr="003A1582">
        <w:rPr>
          <w:rFonts w:asciiTheme="minorHAnsi" w:hAnsiTheme="minorHAnsi" w:cstheme="minorHAnsi"/>
          <w:sz w:val="22"/>
          <w:szCs w:val="22"/>
        </w:rPr>
        <w:br w:type="page"/>
      </w:r>
    </w:p>
    <w:p w14:paraId="4EECEB5D" w14:textId="7FD230C5" w:rsidR="002E7741"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lastRenderedPageBreak/>
        <w:t>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720E1D88" w14:textId="77777777" w:rsidR="002E7741" w:rsidRPr="003A1582" w:rsidRDefault="002E7741" w:rsidP="00F31B33">
      <w:pPr>
        <w:spacing w:line="300" w:lineRule="exact"/>
        <w:jc w:val="both"/>
        <w:rPr>
          <w:rFonts w:asciiTheme="minorHAnsi" w:hAnsiTheme="minorHAnsi" w:cstheme="minorHAnsi"/>
          <w:sz w:val="22"/>
          <w:szCs w:val="22"/>
        </w:rPr>
      </w:pPr>
    </w:p>
    <w:p w14:paraId="228FE6F0" w14:textId="77777777" w:rsidR="002E7741" w:rsidRPr="003A1582" w:rsidRDefault="002E7741" w:rsidP="004D4B0C">
      <w:pPr>
        <w:pStyle w:val="Lijstalinea"/>
        <w:pBdr>
          <w:top w:val="single" w:sz="4" w:space="1" w:color="auto"/>
          <w:left w:val="single" w:sz="4" w:space="4" w:color="auto"/>
          <w:bottom w:val="single" w:sz="4" w:space="1" w:color="auto"/>
          <w:right w:val="single" w:sz="4" w:space="4" w:color="auto"/>
        </w:pBdr>
        <w:shd w:val="clear" w:color="auto" w:fill="0089CF"/>
        <w:spacing w:line="300" w:lineRule="exact"/>
        <w:ind w:left="0"/>
        <w:jc w:val="both"/>
        <w:rPr>
          <w:rFonts w:asciiTheme="minorHAnsi" w:hAnsiTheme="minorHAnsi" w:cstheme="minorHAnsi"/>
          <w:b/>
          <w:color w:val="FFFFFF" w:themeColor="background1"/>
          <w:sz w:val="22"/>
          <w:szCs w:val="22"/>
        </w:rPr>
      </w:pPr>
      <w:r w:rsidRPr="003A1582">
        <w:rPr>
          <w:rFonts w:asciiTheme="minorHAnsi" w:hAnsiTheme="minorHAnsi" w:cstheme="minorHAnsi"/>
          <w:b/>
          <w:color w:val="FFFFFF" w:themeColor="background1"/>
          <w:sz w:val="22"/>
          <w:szCs w:val="22"/>
        </w:rPr>
        <w:t>Als de opdracht voorlopig aan u wordt gegund, dient u binnen 5 dagen de bewijsstukken uit het Uniform Europees Aanbestedingsdocument te overleggen.</w:t>
      </w:r>
    </w:p>
    <w:p w14:paraId="059B5AD6" w14:textId="77777777" w:rsidR="002E7741" w:rsidRPr="003A1582" w:rsidRDefault="002E7741" w:rsidP="00F31B33">
      <w:pPr>
        <w:spacing w:line="300" w:lineRule="exact"/>
        <w:jc w:val="both"/>
        <w:rPr>
          <w:rFonts w:asciiTheme="minorHAnsi" w:hAnsiTheme="minorHAnsi" w:cstheme="minorHAnsi"/>
          <w:sz w:val="22"/>
          <w:szCs w:val="22"/>
        </w:rPr>
      </w:pPr>
    </w:p>
    <w:p w14:paraId="33F86875" w14:textId="77777777" w:rsidR="002E7741" w:rsidRPr="003A1582" w:rsidRDefault="002E7741" w:rsidP="00F31B33">
      <w:pPr>
        <w:pStyle w:val="Bodytekst"/>
        <w:jc w:val="both"/>
        <w:rPr>
          <w:rFonts w:cstheme="minorHAnsi"/>
        </w:rPr>
      </w:pPr>
      <w:r w:rsidRPr="003A1582">
        <w:rPr>
          <w:rFonts w:cstheme="minorHAnsi"/>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BCC2A7E" w14:textId="77777777" w:rsidR="002E7741" w:rsidRPr="003A1582" w:rsidRDefault="002E7741" w:rsidP="00F31B33">
      <w:pPr>
        <w:spacing w:line="300" w:lineRule="exact"/>
        <w:jc w:val="both"/>
        <w:rPr>
          <w:rFonts w:asciiTheme="minorHAnsi" w:hAnsiTheme="minorHAnsi" w:cstheme="minorHAnsi"/>
          <w:sz w:val="22"/>
          <w:szCs w:val="22"/>
        </w:rPr>
      </w:pPr>
    </w:p>
    <w:p w14:paraId="42870362" w14:textId="77777777" w:rsidR="002E7741"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De gedragsverklaring aanbesteden kan worden aangevraagd via onderstaande link:</w:t>
      </w:r>
    </w:p>
    <w:p w14:paraId="509997C0" w14:textId="77777777" w:rsidR="002E7741" w:rsidRPr="003A1582" w:rsidRDefault="00083D9B" w:rsidP="00F31B33">
      <w:pPr>
        <w:spacing w:line="300" w:lineRule="exact"/>
        <w:jc w:val="both"/>
        <w:rPr>
          <w:rFonts w:asciiTheme="minorHAnsi" w:hAnsiTheme="minorHAnsi" w:cstheme="minorHAnsi"/>
          <w:color w:val="0000FF"/>
          <w:sz w:val="22"/>
          <w:szCs w:val="22"/>
        </w:rPr>
      </w:pPr>
      <w:hyperlink r:id="rId18" w:history="1">
        <w:r w:rsidR="002E7741" w:rsidRPr="003A1582">
          <w:rPr>
            <w:rFonts w:asciiTheme="minorHAnsi" w:hAnsiTheme="minorHAnsi" w:cstheme="minorHAnsi"/>
            <w:color w:val="0000FF"/>
            <w:sz w:val="22"/>
            <w:szCs w:val="22"/>
          </w:rPr>
          <w:t>https://www.justis.nl/producten/gva/gva-aanvragen/</w:t>
        </w:r>
      </w:hyperlink>
    </w:p>
    <w:p w14:paraId="2F5F6FBA" w14:textId="77777777" w:rsidR="002E7741" w:rsidRPr="002113CC" w:rsidRDefault="002E7741" w:rsidP="002113CC">
      <w:pPr>
        <w:pStyle w:val="Kop2"/>
      </w:pPr>
      <w:bookmarkStart w:id="50" w:name="_Toc378152425"/>
      <w:bookmarkStart w:id="51" w:name="_Ref231362424"/>
      <w:bookmarkStart w:id="52" w:name="_Toc120710410"/>
      <w:r w:rsidRPr="002113CC">
        <w:t>Inschrijving; beoordelingsaspecten</w:t>
      </w:r>
      <w:bookmarkEnd w:id="50"/>
      <w:bookmarkEnd w:id="51"/>
      <w:bookmarkEnd w:id="52"/>
    </w:p>
    <w:p w14:paraId="7B4DF747" w14:textId="77777777" w:rsidR="002E7741"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De Inschrijving wordt beoordeeld op:</w:t>
      </w:r>
    </w:p>
    <w:p w14:paraId="79144E48" w14:textId="77777777" w:rsidR="002E7741" w:rsidRPr="003A1582" w:rsidRDefault="001176FC" w:rsidP="008E26D6">
      <w:pPr>
        <w:pStyle w:val="Opsomming1"/>
        <w:numPr>
          <w:ilvl w:val="0"/>
          <w:numId w:val="48"/>
        </w:numPr>
        <w:jc w:val="both"/>
        <w:rPr>
          <w:rFonts w:cstheme="minorHAnsi"/>
        </w:rPr>
      </w:pPr>
      <w:bookmarkStart w:id="53" w:name="_Ref231362420"/>
      <w:r w:rsidRPr="003A1582">
        <w:rPr>
          <w:rFonts w:cstheme="minorHAnsi"/>
        </w:rPr>
        <w:t xml:space="preserve">Vormvereisten (VE) - </w:t>
      </w:r>
      <w:r w:rsidR="002E7741" w:rsidRPr="003A1582">
        <w:rPr>
          <w:rFonts w:cstheme="minorHAnsi"/>
        </w:rPr>
        <w:t>juistheid en volledigheid;</w:t>
      </w:r>
      <w:bookmarkEnd w:id="53"/>
    </w:p>
    <w:p w14:paraId="1B0C2B27" w14:textId="77777777" w:rsidR="002E7741" w:rsidRPr="003A1582" w:rsidRDefault="001176FC" w:rsidP="008E26D6">
      <w:pPr>
        <w:pStyle w:val="Opsomming1"/>
        <w:numPr>
          <w:ilvl w:val="0"/>
          <w:numId w:val="48"/>
        </w:numPr>
        <w:jc w:val="both"/>
        <w:rPr>
          <w:rFonts w:cstheme="minorHAnsi"/>
        </w:rPr>
      </w:pPr>
      <w:r w:rsidRPr="003A1582">
        <w:rPr>
          <w:rFonts w:cstheme="minorHAnsi"/>
        </w:rPr>
        <w:t xml:space="preserve">Uitsluitingsgronden (UG) – </w:t>
      </w:r>
      <w:r w:rsidR="002E7741" w:rsidRPr="003A1582">
        <w:rPr>
          <w:rFonts w:cstheme="minorHAnsi"/>
        </w:rPr>
        <w:t>verplicht</w:t>
      </w:r>
      <w:r w:rsidRPr="003A1582">
        <w:rPr>
          <w:rFonts w:cstheme="minorHAnsi"/>
        </w:rPr>
        <w:t xml:space="preserve"> en facultatief</w:t>
      </w:r>
      <w:r w:rsidR="002E7741" w:rsidRPr="003A1582">
        <w:rPr>
          <w:rFonts w:cstheme="minorHAnsi"/>
        </w:rPr>
        <w:t>;</w:t>
      </w:r>
    </w:p>
    <w:p w14:paraId="3CE0288C" w14:textId="77777777" w:rsidR="002E7741" w:rsidRPr="003A1582" w:rsidRDefault="001176FC" w:rsidP="008E26D6">
      <w:pPr>
        <w:pStyle w:val="Opsomming1"/>
        <w:numPr>
          <w:ilvl w:val="0"/>
          <w:numId w:val="48"/>
        </w:numPr>
        <w:jc w:val="both"/>
        <w:rPr>
          <w:rFonts w:cstheme="minorHAnsi"/>
        </w:rPr>
      </w:pPr>
      <w:r w:rsidRPr="003A1582">
        <w:rPr>
          <w:rFonts w:cstheme="minorHAnsi"/>
        </w:rPr>
        <w:t>Geschiktheidseisen (GE)</w:t>
      </w:r>
      <w:r w:rsidR="002E7741" w:rsidRPr="003A1582">
        <w:rPr>
          <w:rFonts w:cstheme="minorHAnsi"/>
        </w:rPr>
        <w:t>;</w:t>
      </w:r>
    </w:p>
    <w:p w14:paraId="7E80513B" w14:textId="34CC77D6" w:rsidR="002E7741" w:rsidRPr="003A1582" w:rsidRDefault="001176FC" w:rsidP="008E26D6">
      <w:pPr>
        <w:pStyle w:val="Opsomming1"/>
        <w:numPr>
          <w:ilvl w:val="0"/>
          <w:numId w:val="48"/>
        </w:numPr>
        <w:jc w:val="both"/>
        <w:rPr>
          <w:rFonts w:cstheme="minorHAnsi"/>
        </w:rPr>
      </w:pPr>
      <w:r w:rsidRPr="003A1582">
        <w:rPr>
          <w:rFonts w:cstheme="minorHAnsi"/>
        </w:rPr>
        <w:t xml:space="preserve">Gunningeisen (EIS) </w:t>
      </w:r>
    </w:p>
    <w:p w14:paraId="271AE6FB" w14:textId="42CCE848" w:rsidR="00543A03" w:rsidRDefault="001176FC" w:rsidP="008E26D6">
      <w:pPr>
        <w:pStyle w:val="Opsomming1"/>
        <w:numPr>
          <w:ilvl w:val="0"/>
          <w:numId w:val="48"/>
        </w:numPr>
        <w:jc w:val="both"/>
        <w:rPr>
          <w:rFonts w:cstheme="minorHAnsi"/>
        </w:rPr>
      </w:pPr>
      <w:r w:rsidRPr="003A1582">
        <w:rPr>
          <w:rFonts w:cstheme="minorHAnsi"/>
        </w:rPr>
        <w:t>G</w:t>
      </w:r>
      <w:r w:rsidR="002E7741" w:rsidRPr="003A1582">
        <w:rPr>
          <w:rFonts w:cstheme="minorHAnsi"/>
        </w:rPr>
        <w:t>unning</w:t>
      </w:r>
      <w:r w:rsidRPr="003A1582">
        <w:rPr>
          <w:rFonts w:cstheme="minorHAnsi"/>
        </w:rPr>
        <w:t xml:space="preserve">criteria – </w:t>
      </w:r>
      <w:bookmarkStart w:id="54" w:name="_Ref231288272"/>
      <w:bookmarkStart w:id="55" w:name="_Toc378152426"/>
      <w:bookmarkEnd w:id="26"/>
      <w:bookmarkEnd w:id="33"/>
      <w:r w:rsidR="00533EF8">
        <w:rPr>
          <w:rFonts w:cstheme="minorHAnsi"/>
        </w:rPr>
        <w:t>Wensen en prijs</w:t>
      </w:r>
    </w:p>
    <w:p w14:paraId="2141E827" w14:textId="77777777" w:rsidR="00543A03" w:rsidRDefault="00543A03" w:rsidP="00543A03">
      <w:pPr>
        <w:pStyle w:val="Opsomming1"/>
        <w:numPr>
          <w:ilvl w:val="0"/>
          <w:numId w:val="0"/>
        </w:numPr>
        <w:jc w:val="both"/>
        <w:rPr>
          <w:rFonts w:cstheme="minorHAnsi"/>
        </w:rPr>
      </w:pPr>
    </w:p>
    <w:p w14:paraId="2D853339" w14:textId="4E1BF2E4" w:rsidR="002E7741" w:rsidRPr="00543A03" w:rsidRDefault="002E7741" w:rsidP="00543A03">
      <w:pPr>
        <w:pStyle w:val="Opsomming1"/>
        <w:numPr>
          <w:ilvl w:val="0"/>
          <w:numId w:val="0"/>
        </w:numPr>
        <w:jc w:val="both"/>
        <w:rPr>
          <w:rFonts w:cstheme="minorHAnsi"/>
          <w:b/>
          <w:bCs/>
        </w:rPr>
      </w:pPr>
      <w:r w:rsidRPr="00543A03">
        <w:rPr>
          <w:rFonts w:cstheme="minorHAnsi"/>
          <w:b/>
          <w:bCs/>
          <w:iCs/>
        </w:rPr>
        <w:t>Toets van de juistheid en volledigheid</w:t>
      </w:r>
      <w:bookmarkEnd w:id="54"/>
      <w:bookmarkEnd w:id="55"/>
    </w:p>
    <w:p w14:paraId="6A0AD3F1" w14:textId="77777777" w:rsidR="002E7741" w:rsidRPr="003A1582" w:rsidRDefault="002E7741" w:rsidP="00F31B33">
      <w:pPr>
        <w:numPr>
          <w:ilvl w:val="0"/>
          <w:numId w:val="9"/>
        </w:numPr>
        <w:overflowPunct w:val="0"/>
        <w:autoSpaceDE w:val="0"/>
        <w:autoSpaceDN w:val="0"/>
        <w:adjustRightInd w:val="0"/>
        <w:spacing w:line="300" w:lineRule="exact"/>
        <w:ind w:left="851" w:hanging="851"/>
        <w:jc w:val="both"/>
        <w:textAlignment w:val="baseline"/>
        <w:rPr>
          <w:rFonts w:asciiTheme="minorHAnsi" w:hAnsiTheme="minorHAnsi" w:cstheme="minorHAnsi"/>
          <w:sz w:val="22"/>
          <w:szCs w:val="22"/>
        </w:rPr>
      </w:pPr>
      <w:r w:rsidRPr="003A1582">
        <w:rPr>
          <w:rFonts w:asciiTheme="minorHAnsi" w:hAnsiTheme="minorHAnsi" w:cstheme="minorHAnsi"/>
          <w:sz w:val="22"/>
          <w:szCs w:val="22"/>
        </w:rPr>
        <w:t xml:space="preserve">Is de Inschrijving conform het gestelde in deze Offerteaanvraag aangeboden? </w:t>
      </w:r>
      <w:r w:rsidR="004B2DAD" w:rsidRPr="003A1582">
        <w:rPr>
          <w:rFonts w:asciiTheme="minorHAnsi" w:hAnsiTheme="minorHAnsi" w:cstheme="minorHAnsi"/>
          <w:sz w:val="22"/>
          <w:szCs w:val="22"/>
        </w:rPr>
        <w:br/>
      </w:r>
      <w:r w:rsidRPr="003A1582">
        <w:rPr>
          <w:rFonts w:asciiTheme="minorHAnsi" w:hAnsiTheme="minorHAnsi" w:cstheme="minorHAnsi"/>
          <w:sz w:val="22"/>
          <w:szCs w:val="22"/>
        </w:rPr>
        <w:t>Indien dit niet het geval is kan de Inschrijver uitgesloten worden van de aanbestedingsprocedure.</w:t>
      </w:r>
    </w:p>
    <w:p w14:paraId="3C71B445" w14:textId="77777777" w:rsidR="000F2039" w:rsidRPr="003A1582" w:rsidRDefault="000F2039" w:rsidP="00F31B33">
      <w:pPr>
        <w:overflowPunct w:val="0"/>
        <w:autoSpaceDE w:val="0"/>
        <w:autoSpaceDN w:val="0"/>
        <w:adjustRightInd w:val="0"/>
        <w:spacing w:line="300" w:lineRule="exact"/>
        <w:ind w:left="851"/>
        <w:jc w:val="both"/>
        <w:textAlignment w:val="baseline"/>
        <w:rPr>
          <w:rFonts w:asciiTheme="minorHAnsi" w:hAnsiTheme="minorHAnsi" w:cstheme="minorHAnsi"/>
          <w:sz w:val="22"/>
          <w:szCs w:val="22"/>
        </w:rPr>
      </w:pPr>
    </w:p>
    <w:p w14:paraId="711D8E3C" w14:textId="77777777" w:rsidR="002E7741" w:rsidRPr="003A1582" w:rsidRDefault="002E7741" w:rsidP="00F31B33">
      <w:pPr>
        <w:numPr>
          <w:ilvl w:val="0"/>
          <w:numId w:val="9"/>
        </w:numPr>
        <w:overflowPunct w:val="0"/>
        <w:autoSpaceDE w:val="0"/>
        <w:autoSpaceDN w:val="0"/>
        <w:adjustRightInd w:val="0"/>
        <w:spacing w:line="300" w:lineRule="exact"/>
        <w:ind w:left="851" w:hanging="851"/>
        <w:jc w:val="both"/>
        <w:textAlignment w:val="baseline"/>
        <w:rPr>
          <w:rFonts w:asciiTheme="minorHAnsi" w:hAnsiTheme="minorHAnsi" w:cstheme="minorHAnsi"/>
          <w:sz w:val="22"/>
          <w:szCs w:val="22"/>
        </w:rPr>
      </w:pPr>
      <w:r w:rsidRPr="003A1582">
        <w:rPr>
          <w:rFonts w:asciiTheme="minorHAnsi" w:hAnsiTheme="minorHAnsi" w:cstheme="minorHAnsi"/>
          <w:sz w:val="22"/>
          <w:szCs w:val="22"/>
        </w:rPr>
        <w:t xml:space="preserve">Conformeert de Inschrijver zich aan de voorwaarden uit de Offerteaanvraag? </w:t>
      </w:r>
      <w:r w:rsidR="004B2DAD" w:rsidRPr="003A1582">
        <w:rPr>
          <w:rFonts w:asciiTheme="minorHAnsi" w:hAnsiTheme="minorHAnsi" w:cstheme="minorHAnsi"/>
          <w:sz w:val="22"/>
          <w:szCs w:val="22"/>
        </w:rPr>
        <w:br/>
      </w:r>
      <w:r w:rsidRPr="003A1582">
        <w:rPr>
          <w:rFonts w:asciiTheme="minorHAnsi" w:hAnsiTheme="minorHAnsi" w:cstheme="minorHAnsi"/>
          <w:sz w:val="22"/>
          <w:szCs w:val="22"/>
        </w:rPr>
        <w:t>Inschrijver</w:t>
      </w:r>
      <w:r w:rsidRPr="003A1582">
        <w:rPr>
          <w:rFonts w:asciiTheme="minorHAnsi" w:hAnsiTheme="minorHAnsi" w:cstheme="minorHAnsi"/>
          <w:sz w:val="22"/>
          <w:szCs w:val="22"/>
          <w:vertAlign w:val="superscript"/>
        </w:rPr>
        <w:t xml:space="preserve"> </w:t>
      </w:r>
      <w:r w:rsidRPr="003A1582">
        <w:rPr>
          <w:rFonts w:asciiTheme="minorHAnsi" w:hAnsiTheme="minorHAnsi" w:cstheme="minorHAnsi"/>
          <w:sz w:val="22"/>
          <w:szCs w:val="22"/>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15E68577" w14:textId="77777777" w:rsidR="002E7741" w:rsidRPr="003A1582" w:rsidRDefault="002E7741" w:rsidP="00F31B33">
      <w:pPr>
        <w:overflowPunct w:val="0"/>
        <w:autoSpaceDE w:val="0"/>
        <w:autoSpaceDN w:val="0"/>
        <w:adjustRightInd w:val="0"/>
        <w:spacing w:line="300" w:lineRule="exact"/>
        <w:jc w:val="both"/>
        <w:textAlignment w:val="baseline"/>
        <w:rPr>
          <w:rFonts w:asciiTheme="minorHAnsi" w:hAnsiTheme="minorHAnsi" w:cstheme="minorHAnsi"/>
          <w:sz w:val="22"/>
          <w:szCs w:val="22"/>
        </w:rPr>
      </w:pPr>
    </w:p>
    <w:p w14:paraId="479AEED6" w14:textId="4B9D52EF" w:rsidR="00F53BC6" w:rsidRPr="003A1582" w:rsidRDefault="002E7741" w:rsidP="004D4B0C">
      <w:pPr>
        <w:pStyle w:val="Lijstalinea"/>
        <w:pBdr>
          <w:top w:val="single" w:sz="4" w:space="1" w:color="auto"/>
          <w:left w:val="single" w:sz="4" w:space="4" w:color="auto"/>
          <w:bottom w:val="single" w:sz="4" w:space="1" w:color="auto"/>
          <w:right w:val="single" w:sz="4" w:space="4" w:color="auto"/>
        </w:pBdr>
        <w:shd w:val="clear" w:color="auto" w:fill="0089CF"/>
        <w:spacing w:line="300" w:lineRule="exact"/>
        <w:ind w:left="0"/>
        <w:jc w:val="both"/>
        <w:rPr>
          <w:rFonts w:asciiTheme="minorHAnsi" w:hAnsiTheme="minorHAnsi" w:cstheme="minorHAnsi"/>
          <w:b/>
          <w:color w:val="FFFFFF" w:themeColor="background1"/>
          <w:sz w:val="22"/>
          <w:szCs w:val="22"/>
        </w:rPr>
      </w:pPr>
      <w:r w:rsidRPr="003A1582">
        <w:rPr>
          <w:rFonts w:asciiTheme="minorHAnsi" w:hAnsiTheme="minorHAnsi" w:cstheme="minorHAnsi"/>
          <w:b/>
          <w:color w:val="FFFFFF" w:themeColor="background1"/>
          <w:sz w:val="22"/>
          <w:szCs w:val="22"/>
        </w:rPr>
        <w:t>Het ontbreken van het Uniform Europees Aanbestedingsdocument zal tot uitsluiting van de aanbestedingsprocedure leiden</w:t>
      </w:r>
      <w:r w:rsidR="00F53BC6" w:rsidRPr="003A1582">
        <w:rPr>
          <w:rFonts w:asciiTheme="minorHAnsi" w:hAnsiTheme="minorHAnsi" w:cstheme="minorHAnsi"/>
          <w:b/>
          <w:color w:val="FFFFFF" w:themeColor="background1"/>
          <w:sz w:val="22"/>
          <w:szCs w:val="22"/>
        </w:rPr>
        <w:t>.</w:t>
      </w:r>
    </w:p>
    <w:p w14:paraId="26683E8D" w14:textId="77777777" w:rsidR="00543A03" w:rsidRDefault="00543A03" w:rsidP="004D4B0C">
      <w:pPr>
        <w:jc w:val="both"/>
        <w:rPr>
          <w:rFonts w:asciiTheme="minorHAnsi" w:hAnsiTheme="minorHAnsi" w:cstheme="minorHAnsi"/>
          <w:b/>
          <w:bCs/>
          <w:sz w:val="22"/>
          <w:szCs w:val="22"/>
        </w:rPr>
      </w:pPr>
    </w:p>
    <w:p w14:paraId="674D6D5C" w14:textId="408416B7" w:rsidR="00543A03" w:rsidRPr="00543A03" w:rsidRDefault="00543A03" w:rsidP="00543A03">
      <w:pPr>
        <w:rPr>
          <w:rFonts w:asciiTheme="minorHAnsi" w:hAnsiTheme="minorHAnsi" w:cstheme="minorHAnsi"/>
          <w:b/>
          <w:bCs/>
          <w:sz w:val="22"/>
          <w:szCs w:val="22"/>
        </w:rPr>
      </w:pPr>
      <w:r w:rsidRPr="00543A03">
        <w:rPr>
          <w:rFonts w:asciiTheme="minorHAnsi" w:hAnsiTheme="minorHAnsi" w:cstheme="minorHAnsi"/>
          <w:b/>
          <w:bCs/>
          <w:sz w:val="22"/>
          <w:szCs w:val="22"/>
        </w:rPr>
        <w:lastRenderedPageBreak/>
        <w:t>Toets van de verplichte en facultatieve uitsluitingsgronden</w:t>
      </w:r>
    </w:p>
    <w:p w14:paraId="51BFC227" w14:textId="77777777" w:rsidR="002E7741" w:rsidRPr="003A1582" w:rsidRDefault="002E7741" w:rsidP="00DD79F0">
      <w:pPr>
        <w:pStyle w:val="Lijstalinea"/>
        <w:numPr>
          <w:ilvl w:val="0"/>
          <w:numId w:val="16"/>
        </w:numPr>
        <w:spacing w:line="300" w:lineRule="exact"/>
        <w:ind w:left="851" w:hanging="851"/>
        <w:contextualSpacing w:val="0"/>
        <w:jc w:val="both"/>
        <w:rPr>
          <w:rFonts w:asciiTheme="minorHAnsi" w:hAnsiTheme="minorHAnsi" w:cstheme="minorHAnsi"/>
          <w:sz w:val="22"/>
          <w:szCs w:val="22"/>
        </w:rPr>
      </w:pPr>
      <w:r w:rsidRPr="003A1582">
        <w:rPr>
          <w:rFonts w:asciiTheme="minorHAnsi" w:hAnsiTheme="minorHAnsi" w:cstheme="minorHAnsi"/>
          <w:sz w:val="22"/>
          <w:szCs w:val="22"/>
        </w:rPr>
        <w:t xml:space="preserve">De uitsluitingsgronden welke zijn vermeld in het ‘Uniform Europees Aanbestedingsdocument’ zijn allen van toepassing op deze aanbesteding. </w:t>
      </w:r>
    </w:p>
    <w:p w14:paraId="44883D51" w14:textId="77777777" w:rsidR="000F2039" w:rsidRPr="003A1582" w:rsidRDefault="000F2039" w:rsidP="00F31B33">
      <w:pPr>
        <w:spacing w:line="300" w:lineRule="exact"/>
        <w:jc w:val="both"/>
        <w:rPr>
          <w:rFonts w:asciiTheme="minorHAnsi" w:hAnsiTheme="minorHAnsi" w:cstheme="minorHAnsi"/>
          <w:sz w:val="22"/>
          <w:szCs w:val="22"/>
        </w:rPr>
      </w:pPr>
    </w:p>
    <w:p w14:paraId="39A51C86" w14:textId="0394A25C" w:rsidR="000F2039" w:rsidRPr="003A1582" w:rsidRDefault="000F2039" w:rsidP="004D4B0C">
      <w:pPr>
        <w:pStyle w:val="Lijstalinea"/>
        <w:pBdr>
          <w:top w:val="single" w:sz="4" w:space="1" w:color="auto"/>
          <w:left w:val="single" w:sz="4" w:space="4" w:color="auto"/>
          <w:bottom w:val="single" w:sz="4" w:space="1" w:color="auto"/>
          <w:right w:val="single" w:sz="4" w:space="4" w:color="auto"/>
        </w:pBdr>
        <w:shd w:val="clear" w:color="auto" w:fill="0089CF"/>
        <w:spacing w:line="300" w:lineRule="exact"/>
        <w:ind w:left="0"/>
        <w:jc w:val="both"/>
        <w:rPr>
          <w:rFonts w:asciiTheme="minorHAnsi" w:hAnsiTheme="minorHAnsi" w:cstheme="minorHAnsi"/>
          <w:color w:val="FFFFFF" w:themeColor="background1"/>
          <w:sz w:val="22"/>
          <w:szCs w:val="22"/>
        </w:rPr>
      </w:pPr>
      <w:r w:rsidRPr="003A1582">
        <w:rPr>
          <w:rFonts w:asciiTheme="minorHAnsi" w:hAnsiTheme="minorHAnsi" w:cstheme="minorHAnsi"/>
          <w:b/>
          <w:color w:val="FFFFFF" w:themeColor="background1"/>
          <w:sz w:val="22"/>
          <w:szCs w:val="22"/>
        </w:rPr>
        <w:t>Inschrijvers die voldoen aan een of meer van de uitsluitingsgronden (opgenomen in het UEA) zijn uitgeslote</w:t>
      </w:r>
      <w:r w:rsidR="007950D9">
        <w:rPr>
          <w:rFonts w:asciiTheme="minorHAnsi" w:hAnsiTheme="minorHAnsi" w:cstheme="minorHAnsi"/>
          <w:b/>
          <w:color w:val="FFFFFF" w:themeColor="background1"/>
          <w:sz w:val="22"/>
          <w:szCs w:val="22"/>
        </w:rPr>
        <w:t xml:space="preserve">n van de aanbestedingsprocedure, </w:t>
      </w:r>
      <w:r w:rsidR="007950D9" w:rsidRPr="007950D9">
        <w:rPr>
          <w:rFonts w:asciiTheme="minorHAnsi" w:hAnsiTheme="minorHAnsi" w:cstheme="minorHAnsi"/>
          <w:b/>
          <w:color w:val="FFFFFF" w:themeColor="background1"/>
          <w:sz w:val="22"/>
          <w:szCs w:val="22"/>
        </w:rPr>
        <w:t>overigens onverminderd het bepaalde in artikel 2.88 van de gewijzigde Aanbestedingswet 2012.</w:t>
      </w:r>
    </w:p>
    <w:p w14:paraId="58BCD7A9" w14:textId="77777777" w:rsidR="00543A03" w:rsidRDefault="00543A03" w:rsidP="00F31B33">
      <w:pPr>
        <w:spacing w:line="300" w:lineRule="exact"/>
        <w:jc w:val="both"/>
        <w:rPr>
          <w:rFonts w:asciiTheme="minorHAnsi" w:hAnsiTheme="minorHAnsi" w:cstheme="minorHAnsi"/>
          <w:sz w:val="22"/>
          <w:szCs w:val="22"/>
        </w:rPr>
      </w:pPr>
      <w:bookmarkStart w:id="56" w:name="_Ref231288350"/>
    </w:p>
    <w:p w14:paraId="6D9CFA34" w14:textId="241BC763" w:rsidR="00543A03" w:rsidRPr="00543A03" w:rsidRDefault="00543A03" w:rsidP="00F31B33">
      <w:pPr>
        <w:spacing w:line="300" w:lineRule="exact"/>
        <w:jc w:val="both"/>
        <w:rPr>
          <w:rFonts w:asciiTheme="minorHAnsi" w:hAnsiTheme="minorHAnsi" w:cstheme="minorHAnsi"/>
          <w:b/>
          <w:bCs/>
          <w:sz w:val="22"/>
          <w:szCs w:val="22"/>
        </w:rPr>
      </w:pPr>
      <w:r w:rsidRPr="00543A03">
        <w:rPr>
          <w:rFonts w:asciiTheme="minorHAnsi" w:hAnsiTheme="minorHAnsi" w:cstheme="minorHAnsi"/>
          <w:b/>
          <w:bCs/>
          <w:sz w:val="22"/>
          <w:szCs w:val="22"/>
        </w:rPr>
        <w:t>Toets van de geschiktheidseisen</w:t>
      </w:r>
    </w:p>
    <w:p w14:paraId="66BA067A" w14:textId="5B693181" w:rsidR="000F2039" w:rsidRPr="003A1582" w:rsidRDefault="000F2039"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 xml:space="preserve">Om te beoordelen of de Inschrijver geschikt is om de opdracht uit te voeren heeft de Aanbestedende </w:t>
      </w:r>
      <w:r w:rsidR="0093561E" w:rsidRPr="003A1582">
        <w:rPr>
          <w:rFonts w:asciiTheme="minorHAnsi" w:hAnsiTheme="minorHAnsi" w:cstheme="minorHAnsi"/>
          <w:sz w:val="22"/>
          <w:szCs w:val="22"/>
        </w:rPr>
        <w:t>D</w:t>
      </w:r>
      <w:r w:rsidRPr="003A1582">
        <w:rPr>
          <w:rFonts w:asciiTheme="minorHAnsi" w:hAnsiTheme="minorHAnsi" w:cstheme="minorHAnsi"/>
          <w:sz w:val="22"/>
          <w:szCs w:val="22"/>
        </w:rPr>
        <w:t>ienst geschiktheidseisen opgesteld. Geschiktheidseisen zijn minimumeisen, wat betekent dat aan de</w:t>
      </w:r>
      <w:r w:rsidR="0093561E" w:rsidRPr="003A1582">
        <w:rPr>
          <w:rFonts w:asciiTheme="minorHAnsi" w:hAnsiTheme="minorHAnsi" w:cstheme="minorHAnsi"/>
          <w:sz w:val="22"/>
          <w:szCs w:val="22"/>
        </w:rPr>
        <w:t>ze</w:t>
      </w:r>
      <w:r w:rsidRPr="003A1582">
        <w:rPr>
          <w:rFonts w:asciiTheme="minorHAnsi" w:hAnsiTheme="minorHAnsi" w:cstheme="minorHAnsi"/>
          <w:sz w:val="22"/>
          <w:szCs w:val="22"/>
        </w:rPr>
        <w:t xml:space="preserve"> eisen voldaan moet worden.</w:t>
      </w:r>
    </w:p>
    <w:p w14:paraId="09976093" w14:textId="77777777" w:rsidR="000F2039" w:rsidRPr="003A1582" w:rsidRDefault="000F2039" w:rsidP="00F31B33">
      <w:pPr>
        <w:spacing w:line="300" w:lineRule="exact"/>
        <w:jc w:val="both"/>
        <w:rPr>
          <w:rFonts w:asciiTheme="minorHAnsi" w:hAnsiTheme="minorHAnsi" w:cstheme="minorHAnsi"/>
          <w:sz w:val="22"/>
          <w:szCs w:val="22"/>
        </w:rPr>
      </w:pPr>
    </w:p>
    <w:p w14:paraId="05A45820" w14:textId="39D95069" w:rsidR="00885F17" w:rsidRPr="00885021" w:rsidRDefault="002E7741" w:rsidP="00885021">
      <w:pPr>
        <w:pBdr>
          <w:top w:val="single" w:sz="4" w:space="1" w:color="auto"/>
          <w:left w:val="single" w:sz="4" w:space="4" w:color="auto"/>
          <w:bottom w:val="single" w:sz="4" w:space="5" w:color="auto"/>
          <w:right w:val="single" w:sz="4" w:space="4" w:color="auto"/>
        </w:pBdr>
        <w:shd w:val="clear" w:color="auto" w:fill="0089CF"/>
        <w:spacing w:line="300" w:lineRule="exact"/>
        <w:jc w:val="both"/>
        <w:rPr>
          <w:rFonts w:asciiTheme="minorHAnsi" w:eastAsia="MS Mincho" w:hAnsiTheme="minorHAnsi" w:cstheme="minorHAnsi"/>
          <w:b/>
          <w:color w:val="FFFFFF" w:themeColor="background1"/>
          <w:sz w:val="22"/>
          <w:szCs w:val="22"/>
        </w:rPr>
      </w:pPr>
      <w:r w:rsidRPr="003A1582">
        <w:rPr>
          <w:rFonts w:asciiTheme="minorHAnsi" w:hAnsiTheme="minorHAnsi" w:cstheme="minorHAnsi"/>
          <w:b/>
          <w:color w:val="FFFFFF" w:themeColor="background1"/>
          <w:sz w:val="22"/>
          <w:szCs w:val="22"/>
        </w:rPr>
        <w:t xml:space="preserve">Het niet voldoen aan één of meer van de geschiktheidseisen leidt tot </w:t>
      </w:r>
      <w:r w:rsidR="004B2DAD" w:rsidRPr="003A1582">
        <w:rPr>
          <w:rFonts w:asciiTheme="minorHAnsi" w:hAnsiTheme="minorHAnsi" w:cstheme="minorHAnsi"/>
          <w:b/>
          <w:color w:val="FFFFFF" w:themeColor="background1"/>
          <w:sz w:val="22"/>
          <w:szCs w:val="22"/>
        </w:rPr>
        <w:t>uitsluiting van de betreffende I</w:t>
      </w:r>
      <w:r w:rsidRPr="003A1582">
        <w:rPr>
          <w:rFonts w:asciiTheme="minorHAnsi" w:hAnsiTheme="minorHAnsi" w:cstheme="minorHAnsi"/>
          <w:b/>
          <w:color w:val="FFFFFF" w:themeColor="background1"/>
          <w:sz w:val="22"/>
          <w:szCs w:val="22"/>
        </w:rPr>
        <w:t>nschrijver aan de aanbestedingsprocedure.</w:t>
      </w:r>
    </w:p>
    <w:p w14:paraId="74CF8B2F" w14:textId="77777777" w:rsidR="00543A03" w:rsidRDefault="00543A03" w:rsidP="00543A03">
      <w:bookmarkStart w:id="57" w:name="_Ref215915510"/>
      <w:bookmarkStart w:id="58" w:name="_Ref215915514"/>
      <w:bookmarkEnd w:id="56"/>
    </w:p>
    <w:p w14:paraId="26118FE6" w14:textId="0E3332F6" w:rsidR="00543A03" w:rsidRPr="00543A03" w:rsidRDefault="00543A03" w:rsidP="00543A03">
      <w:pPr>
        <w:rPr>
          <w:rFonts w:asciiTheme="minorHAnsi" w:hAnsiTheme="minorHAnsi" w:cstheme="minorHAnsi"/>
          <w:b/>
          <w:bCs/>
          <w:sz w:val="22"/>
          <w:szCs w:val="22"/>
        </w:rPr>
      </w:pPr>
      <w:r w:rsidRPr="00543A03">
        <w:rPr>
          <w:rFonts w:asciiTheme="minorHAnsi" w:hAnsiTheme="minorHAnsi" w:cstheme="minorHAnsi"/>
          <w:b/>
          <w:bCs/>
          <w:sz w:val="22"/>
          <w:szCs w:val="22"/>
        </w:rPr>
        <w:t>Financiële en economische draagkracht</w:t>
      </w:r>
    </w:p>
    <w:p w14:paraId="28C88E27" w14:textId="77777777" w:rsidR="002E7741" w:rsidRPr="003A1582" w:rsidRDefault="002E7741" w:rsidP="00F31B33">
      <w:pPr>
        <w:spacing w:line="300" w:lineRule="exact"/>
        <w:jc w:val="both"/>
        <w:rPr>
          <w:rFonts w:asciiTheme="minorHAnsi" w:hAnsiTheme="minorHAnsi" w:cstheme="minorHAnsi"/>
          <w:sz w:val="22"/>
          <w:szCs w:val="22"/>
        </w:rPr>
      </w:pPr>
      <w:r w:rsidRPr="003A1582">
        <w:rPr>
          <w:rFonts w:asciiTheme="minorHAnsi" w:hAnsiTheme="minorHAnsi" w:cstheme="minorHAnsi"/>
          <w:sz w:val="22"/>
          <w:szCs w:val="22"/>
        </w:rPr>
        <w:t>Door het akkoord verklaren van Deel IV UEA, verklaart Inschrijver aan onderstaande geschiktheidseisen te voldoen.</w:t>
      </w:r>
    </w:p>
    <w:p w14:paraId="310235CD" w14:textId="77777777" w:rsidR="002E7741" w:rsidRPr="003A1582" w:rsidRDefault="002E7741" w:rsidP="00F31B33">
      <w:pPr>
        <w:spacing w:line="300" w:lineRule="exact"/>
        <w:ind w:left="851" w:hanging="851"/>
        <w:jc w:val="both"/>
        <w:rPr>
          <w:rFonts w:asciiTheme="minorHAnsi" w:hAnsiTheme="minorHAnsi" w:cstheme="minorHAnsi"/>
          <w:sz w:val="22"/>
          <w:szCs w:val="22"/>
        </w:rPr>
      </w:pPr>
    </w:p>
    <w:p w14:paraId="3CD6C5D3" w14:textId="77777777" w:rsidR="002E7741" w:rsidRPr="002A6A8D" w:rsidRDefault="002E7741" w:rsidP="00DD79F0">
      <w:pPr>
        <w:pStyle w:val="Lijstalinea"/>
        <w:numPr>
          <w:ilvl w:val="0"/>
          <w:numId w:val="17"/>
        </w:numPr>
        <w:spacing w:line="300" w:lineRule="exact"/>
        <w:ind w:left="851" w:hanging="851"/>
        <w:contextualSpacing w:val="0"/>
        <w:jc w:val="both"/>
        <w:rPr>
          <w:rFonts w:asciiTheme="minorHAnsi" w:hAnsiTheme="minorHAnsi" w:cstheme="minorHAnsi"/>
          <w:bCs/>
          <w:i/>
          <w:iCs/>
          <w:sz w:val="22"/>
          <w:szCs w:val="22"/>
        </w:rPr>
      </w:pPr>
      <w:r w:rsidRPr="002A6A8D">
        <w:rPr>
          <w:rFonts w:asciiTheme="minorHAnsi" w:hAnsiTheme="minorHAnsi" w:cstheme="minorHAnsi"/>
          <w:bCs/>
          <w:i/>
          <w:iCs/>
          <w:sz w:val="22"/>
          <w:szCs w:val="22"/>
        </w:rPr>
        <w:t>Continuïteit</w:t>
      </w:r>
    </w:p>
    <w:p w14:paraId="16700D04" w14:textId="067CAD7F" w:rsidR="00553C8C" w:rsidRPr="003A1582" w:rsidRDefault="000F2039" w:rsidP="00F31B33">
      <w:pPr>
        <w:spacing w:line="300" w:lineRule="exact"/>
        <w:ind w:left="851"/>
        <w:jc w:val="both"/>
        <w:rPr>
          <w:rFonts w:asciiTheme="minorHAnsi" w:hAnsiTheme="minorHAnsi" w:cstheme="minorHAnsi"/>
          <w:sz w:val="22"/>
          <w:szCs w:val="22"/>
        </w:rPr>
      </w:pPr>
      <w:r w:rsidRPr="003A1582">
        <w:rPr>
          <w:rFonts w:asciiTheme="minorHAnsi" w:hAnsiTheme="minorHAnsi" w:cstheme="minorHAnsi"/>
          <w:sz w:val="22"/>
          <w:szCs w:val="22"/>
        </w:rPr>
        <w:t>Inschrijver dient over voldoende financiële en economische draagkracht te beschikken voor de nakoming van de verplichtingen die voortvloeien uit de eventuele overeenkomst. Bij Inschrijver zijn geen mogelijke claims bekend of gedurende de periode van de uitvoe</w:t>
      </w:r>
      <w:r w:rsidR="007950D9">
        <w:rPr>
          <w:rFonts w:asciiTheme="minorHAnsi" w:hAnsiTheme="minorHAnsi" w:cstheme="minorHAnsi"/>
          <w:sz w:val="22"/>
          <w:szCs w:val="22"/>
        </w:rPr>
        <w:t xml:space="preserve">ring van de </w:t>
      </w:r>
      <w:r w:rsidRPr="003A1582">
        <w:rPr>
          <w:rFonts w:asciiTheme="minorHAnsi" w:hAnsiTheme="minorHAnsi" w:cstheme="minorHAnsi"/>
          <w:sz w:val="22"/>
          <w:szCs w:val="22"/>
        </w:rPr>
        <w:t xml:space="preserve">overeenkomst zijn geen investeringen noodzakelijk die zijn bedrijf in een zodanige positie kunnen brengen dat de financieel-economische draagkracht of de continuïteit daarvan in gevaar kan worden gebracht. </w:t>
      </w:r>
    </w:p>
    <w:p w14:paraId="63B0125D" w14:textId="77777777" w:rsidR="00637780" w:rsidRPr="003A1582" w:rsidRDefault="00637780" w:rsidP="00F31B33">
      <w:pPr>
        <w:spacing w:line="300" w:lineRule="exact"/>
        <w:ind w:left="851"/>
        <w:jc w:val="both"/>
        <w:rPr>
          <w:rFonts w:asciiTheme="minorHAnsi" w:hAnsiTheme="minorHAnsi" w:cstheme="minorHAnsi"/>
          <w:sz w:val="22"/>
          <w:szCs w:val="22"/>
        </w:rPr>
      </w:pPr>
    </w:p>
    <w:p w14:paraId="293BBA47" w14:textId="77777777" w:rsidR="007950D9" w:rsidRPr="007950D9" w:rsidRDefault="000F2039" w:rsidP="007950D9">
      <w:pPr>
        <w:spacing w:line="300" w:lineRule="exact"/>
        <w:ind w:left="851"/>
        <w:jc w:val="both"/>
        <w:rPr>
          <w:rFonts w:asciiTheme="minorHAnsi" w:hAnsiTheme="minorHAnsi" w:cstheme="minorHAnsi"/>
          <w:sz w:val="22"/>
          <w:szCs w:val="22"/>
        </w:rPr>
      </w:pPr>
      <w:r w:rsidRPr="003A1582">
        <w:rPr>
          <w:rFonts w:asciiTheme="minorHAnsi" w:hAnsiTheme="minorHAnsi" w:cstheme="minorHAnsi"/>
          <w:sz w:val="22"/>
          <w:szCs w:val="22"/>
        </w:rPr>
        <w:t>De accountantsverklaring, afgegeven bij de meest recente jaarrekening van de onderneming van Inschrijver, mag geen continuïteitsparagraaf bevatten, waarin de accountant</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een</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voorbehoud</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maakt</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of</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zorg</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uit</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met</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betrekking</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tot</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de</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continuïteit</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van</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de</w:t>
      </w:r>
      <w:r w:rsidR="00553C8C" w:rsidRPr="003A1582">
        <w:rPr>
          <w:rFonts w:asciiTheme="minorHAnsi" w:hAnsiTheme="minorHAnsi" w:cstheme="minorHAnsi"/>
          <w:sz w:val="22"/>
          <w:szCs w:val="22"/>
        </w:rPr>
        <w:t xml:space="preserve"> </w:t>
      </w:r>
      <w:r w:rsidRPr="003A1582">
        <w:rPr>
          <w:rFonts w:asciiTheme="minorHAnsi" w:hAnsiTheme="minorHAnsi" w:cstheme="minorHAnsi"/>
          <w:sz w:val="22"/>
          <w:szCs w:val="22"/>
        </w:rPr>
        <w:t>bedrijfsvoering</w:t>
      </w:r>
      <w:r w:rsidR="00553C8C" w:rsidRPr="003A1582">
        <w:rPr>
          <w:rFonts w:asciiTheme="minorHAnsi" w:hAnsiTheme="minorHAnsi" w:cstheme="minorHAnsi"/>
          <w:sz w:val="22"/>
          <w:szCs w:val="22"/>
        </w:rPr>
        <w:t>.</w:t>
      </w:r>
      <w:r w:rsidR="007950D9">
        <w:rPr>
          <w:rFonts w:asciiTheme="minorHAnsi" w:hAnsiTheme="minorHAnsi" w:cstheme="minorHAnsi"/>
          <w:sz w:val="22"/>
          <w:szCs w:val="22"/>
        </w:rPr>
        <w:t xml:space="preserve"> </w:t>
      </w:r>
      <w:r w:rsidR="007950D9" w:rsidRPr="007950D9">
        <w:rPr>
          <w:rFonts w:asciiTheme="minorHAnsi" w:hAnsiTheme="minorHAnsi" w:cstheme="minorHAnsi"/>
          <w:sz w:val="22"/>
          <w:szCs w:val="22"/>
        </w:rPr>
        <w:t xml:space="preserve">De accountantsverklaring dient verder een goedkeurend oordeel te bevatten. Accountantsverklaringen met een andersluidend oordeel dan goedkeurend, zoals een verklaring met beperking, een oordeelonthouding of een afkeurend oordeel, worden niet geaccepteerd.  </w:t>
      </w:r>
    </w:p>
    <w:p w14:paraId="7366055D" w14:textId="77777777" w:rsidR="007950D9" w:rsidRPr="007950D9" w:rsidRDefault="007950D9" w:rsidP="007950D9">
      <w:pPr>
        <w:spacing w:line="300" w:lineRule="exact"/>
        <w:ind w:left="851"/>
        <w:jc w:val="both"/>
        <w:rPr>
          <w:rFonts w:asciiTheme="minorHAnsi" w:hAnsiTheme="minorHAnsi" w:cstheme="minorHAnsi"/>
          <w:sz w:val="22"/>
          <w:szCs w:val="22"/>
        </w:rPr>
      </w:pPr>
      <w:r w:rsidRPr="007950D9">
        <w:rPr>
          <w:rFonts w:asciiTheme="minorHAnsi" w:hAnsiTheme="minorHAnsi" w:cstheme="minorHAnsi"/>
          <w:sz w:val="22"/>
          <w:szCs w:val="22"/>
        </w:rPr>
        <w:t xml:space="preserve">Wanneer de onderneming niet kwalificeert als een zogenoemde “grote organisatie”, kan volstaan worden met een beoordelingsverklaring. Dit geldt zowel bij ondernemingen die kwalificeren als “kleine organisatie” als ondernemingen die kwalificeren als “micro-organisatie”. Een samenstellingsverklaring wordt niet geaccepteerd vanwege de afwezigheid van een oordeel of conclusie over de jaarrekening door de accountant. Ook de beoordelingsverklaring mag geen continuïteitsparagraaf bevatten, waarin de </w:t>
      </w:r>
      <w:r w:rsidRPr="007950D9">
        <w:rPr>
          <w:rFonts w:asciiTheme="minorHAnsi" w:hAnsiTheme="minorHAnsi" w:cstheme="minorHAnsi"/>
          <w:sz w:val="22"/>
          <w:szCs w:val="22"/>
        </w:rPr>
        <w:lastRenderedPageBreak/>
        <w:t xml:space="preserve">accountant een voorbehoud maakt of zorg uit met betrekking tot de continuïteitsveronderstelling van de onderneming. </w:t>
      </w:r>
    </w:p>
    <w:p w14:paraId="09CA54E5" w14:textId="77777777" w:rsidR="00413654" w:rsidRPr="00413654" w:rsidRDefault="00413654" w:rsidP="00413654">
      <w:pPr>
        <w:spacing w:line="300" w:lineRule="exact"/>
        <w:ind w:left="851"/>
        <w:jc w:val="both"/>
        <w:rPr>
          <w:rFonts w:asciiTheme="minorHAnsi" w:hAnsiTheme="minorHAnsi" w:cstheme="minorHAnsi"/>
          <w:sz w:val="22"/>
          <w:szCs w:val="22"/>
        </w:rPr>
      </w:pPr>
    </w:p>
    <w:p w14:paraId="2EDDA420" w14:textId="77777777" w:rsidR="00413654" w:rsidRPr="00413654" w:rsidRDefault="00413654" w:rsidP="00413654">
      <w:pPr>
        <w:spacing w:line="300" w:lineRule="exact"/>
        <w:ind w:left="851"/>
        <w:jc w:val="both"/>
        <w:rPr>
          <w:rFonts w:asciiTheme="minorHAnsi" w:hAnsiTheme="minorHAnsi" w:cstheme="minorHAnsi"/>
          <w:sz w:val="22"/>
          <w:szCs w:val="22"/>
        </w:rPr>
      </w:pPr>
      <w:r w:rsidRPr="00413654">
        <w:rPr>
          <w:rFonts w:asciiTheme="minorHAnsi" w:hAnsiTheme="minorHAnsi" w:cstheme="minorHAnsi"/>
          <w:sz w:val="22"/>
          <w:szCs w:val="22"/>
        </w:rPr>
        <w:t>Bij inschrijving door een samenwerkingsverband (combinatie), verklaart Inschrijver dat bij geen van de deelnemers van de combinatie sprake is van een continuïteitsparagraaf in de accountantsverklaring, afgegeven bij de meest recente jaarrekening.</w:t>
      </w:r>
    </w:p>
    <w:p w14:paraId="07EE3186" w14:textId="77777777" w:rsidR="00413654" w:rsidRPr="00413654" w:rsidRDefault="00413654" w:rsidP="00413654">
      <w:pPr>
        <w:spacing w:line="300" w:lineRule="exact"/>
        <w:ind w:left="851"/>
        <w:jc w:val="both"/>
        <w:rPr>
          <w:rFonts w:asciiTheme="minorHAnsi" w:hAnsiTheme="minorHAnsi" w:cstheme="minorHAnsi"/>
          <w:sz w:val="22"/>
          <w:szCs w:val="22"/>
        </w:rPr>
      </w:pPr>
      <w:r w:rsidRPr="00413654">
        <w:rPr>
          <w:rFonts w:asciiTheme="minorHAnsi" w:hAnsiTheme="minorHAnsi" w:cstheme="minorHAnsi"/>
          <w:sz w:val="22"/>
          <w:szCs w:val="22"/>
        </w:rPr>
        <w:t>Bij inschrijving door een samenwerkingsverband dient ieder lid van dit verband aan bovenstaande eis te voldoen en, desgevraagd, bovenstaand bewijs te overleggen.</w:t>
      </w:r>
    </w:p>
    <w:p w14:paraId="57EEA99C" w14:textId="77777777" w:rsidR="00413654" w:rsidRPr="00413654" w:rsidRDefault="00413654" w:rsidP="00413654">
      <w:pPr>
        <w:spacing w:line="300" w:lineRule="exact"/>
        <w:ind w:left="851"/>
        <w:jc w:val="both"/>
        <w:rPr>
          <w:rFonts w:asciiTheme="minorHAnsi" w:hAnsiTheme="minorHAnsi" w:cstheme="minorHAnsi"/>
          <w:sz w:val="22"/>
          <w:szCs w:val="22"/>
        </w:rPr>
      </w:pPr>
    </w:p>
    <w:p w14:paraId="79EDADE5" w14:textId="77777777" w:rsidR="00413654" w:rsidRPr="00413654" w:rsidRDefault="00413654" w:rsidP="00413654">
      <w:pPr>
        <w:spacing w:line="300" w:lineRule="exact"/>
        <w:ind w:left="851"/>
        <w:jc w:val="both"/>
        <w:rPr>
          <w:rFonts w:asciiTheme="minorHAnsi" w:hAnsiTheme="minorHAnsi" w:cstheme="minorHAnsi"/>
          <w:sz w:val="22"/>
          <w:szCs w:val="22"/>
        </w:rPr>
      </w:pPr>
      <w:r w:rsidRPr="00413654">
        <w:rPr>
          <w:rFonts w:asciiTheme="minorHAnsi" w:hAnsiTheme="minorHAnsi" w:cstheme="minorHAnsi"/>
          <w:b/>
          <w:sz w:val="22"/>
          <w:szCs w:val="22"/>
          <w:u w:val="single"/>
        </w:rPr>
        <w:t>Na voorgenomen gunning</w:t>
      </w:r>
      <w:r w:rsidRPr="00413654">
        <w:rPr>
          <w:rFonts w:asciiTheme="minorHAnsi" w:hAnsiTheme="minorHAnsi" w:cstheme="minorHAnsi"/>
          <w:sz w:val="22"/>
          <w:szCs w:val="22"/>
        </w:rPr>
        <w:t xml:space="preserve"> zal de Aanbestedende dienst de volgende bewijsstukken opvragen voor bovenstaande eis:</w:t>
      </w:r>
    </w:p>
    <w:p w14:paraId="2E351D6F" w14:textId="77777777" w:rsidR="00413654" w:rsidRPr="00413654" w:rsidRDefault="00413654" w:rsidP="00DD79F0">
      <w:pPr>
        <w:pStyle w:val="Lijstalinea"/>
        <w:numPr>
          <w:ilvl w:val="0"/>
          <w:numId w:val="18"/>
        </w:numPr>
        <w:spacing w:line="300" w:lineRule="exact"/>
        <w:ind w:left="1418" w:hanging="567"/>
        <w:jc w:val="both"/>
        <w:rPr>
          <w:rFonts w:asciiTheme="minorHAnsi" w:hAnsiTheme="minorHAnsi" w:cstheme="minorHAnsi"/>
          <w:sz w:val="22"/>
          <w:szCs w:val="22"/>
        </w:rPr>
      </w:pPr>
      <w:r w:rsidRPr="00413654">
        <w:rPr>
          <w:rFonts w:asciiTheme="minorHAnsi" w:hAnsiTheme="minorHAnsi" w:cstheme="minorHAnsi"/>
          <w:sz w:val="22"/>
          <w:szCs w:val="22"/>
        </w:rPr>
        <w:t>Een kopie van de betreffende accountantsverklaring of een separate (bevestigende) verklaring, afgegeven door een accountant.</w:t>
      </w:r>
    </w:p>
    <w:p w14:paraId="2C6A3EB6" w14:textId="77777777" w:rsidR="00413654" w:rsidRPr="003A1582" w:rsidRDefault="00413654" w:rsidP="00F31B33">
      <w:pPr>
        <w:spacing w:line="300" w:lineRule="exact"/>
        <w:jc w:val="both"/>
        <w:rPr>
          <w:rFonts w:asciiTheme="minorHAnsi" w:hAnsiTheme="minorHAnsi" w:cstheme="minorHAnsi"/>
          <w:sz w:val="22"/>
          <w:szCs w:val="22"/>
        </w:rPr>
      </w:pPr>
    </w:p>
    <w:p w14:paraId="267A6F21" w14:textId="75D08162" w:rsidR="002E7741" w:rsidRPr="002A6A8D" w:rsidRDefault="002E7741" w:rsidP="00DD79F0">
      <w:pPr>
        <w:pStyle w:val="Lijstalinea"/>
        <w:numPr>
          <w:ilvl w:val="0"/>
          <w:numId w:val="17"/>
        </w:numPr>
        <w:spacing w:line="300" w:lineRule="exact"/>
        <w:ind w:left="851" w:hanging="851"/>
        <w:contextualSpacing w:val="0"/>
        <w:jc w:val="both"/>
        <w:rPr>
          <w:rFonts w:asciiTheme="minorHAnsi" w:hAnsiTheme="minorHAnsi" w:cstheme="minorHAnsi"/>
          <w:bCs/>
          <w:i/>
          <w:iCs/>
          <w:sz w:val="22"/>
          <w:szCs w:val="22"/>
        </w:rPr>
      </w:pPr>
      <w:r w:rsidRPr="002A6A8D">
        <w:rPr>
          <w:rFonts w:asciiTheme="minorHAnsi" w:hAnsiTheme="minorHAnsi" w:cstheme="minorHAnsi"/>
          <w:bCs/>
          <w:i/>
          <w:iCs/>
          <w:sz w:val="22"/>
          <w:szCs w:val="22"/>
        </w:rPr>
        <w:t>Verzekering</w:t>
      </w:r>
    </w:p>
    <w:p w14:paraId="420606DA" w14:textId="22593800" w:rsidR="00A43E20" w:rsidRDefault="002E7741" w:rsidP="00F31B33">
      <w:pPr>
        <w:spacing w:line="300" w:lineRule="exact"/>
        <w:ind w:left="851"/>
        <w:jc w:val="both"/>
        <w:rPr>
          <w:rFonts w:asciiTheme="minorHAnsi" w:hAnsiTheme="minorHAnsi" w:cstheme="minorHAnsi"/>
          <w:sz w:val="22"/>
          <w:szCs w:val="22"/>
        </w:rPr>
      </w:pPr>
      <w:r w:rsidRPr="003A1582">
        <w:rPr>
          <w:rFonts w:asciiTheme="minorHAnsi" w:hAnsiTheme="minorHAnsi" w:cstheme="minorHAnsi"/>
          <w:sz w:val="22"/>
          <w:szCs w:val="22"/>
        </w:rPr>
        <w:t>Inschrijver dient aan te tonen, op het moment van gunning, op adequate wijze verzekerd te zijn</w:t>
      </w:r>
      <w:r w:rsidR="00A43E20" w:rsidRPr="003A1582">
        <w:rPr>
          <w:rFonts w:asciiTheme="minorHAnsi" w:hAnsiTheme="minorHAnsi" w:cstheme="minorHAnsi"/>
          <w:sz w:val="22"/>
          <w:szCs w:val="22"/>
        </w:rPr>
        <w:t>, dan wel bereid en in staat om bij gunning zich voor bedrijfsaansprakelijkheid te verzekeren.</w:t>
      </w:r>
      <w:r w:rsidRPr="003A1582">
        <w:rPr>
          <w:rFonts w:asciiTheme="minorHAnsi" w:hAnsiTheme="minorHAnsi" w:cstheme="minorHAnsi"/>
          <w:sz w:val="22"/>
          <w:szCs w:val="22"/>
        </w:rPr>
        <w:t xml:space="preserve"> Inschrijver dient te verklaren dat zijn onderneming adequaat is verzekerd en verzekerd zal blijven gedurende de looptijd van de overeenkomst</w:t>
      </w:r>
      <w:r w:rsidR="00A43E20" w:rsidRPr="003A1582">
        <w:rPr>
          <w:rFonts w:asciiTheme="minorHAnsi" w:hAnsiTheme="minorHAnsi" w:cstheme="minorHAnsi"/>
          <w:sz w:val="22"/>
          <w:szCs w:val="22"/>
        </w:rPr>
        <w:t>, met een dekking van</w:t>
      </w:r>
      <w:r w:rsidRPr="003A1582">
        <w:rPr>
          <w:rFonts w:asciiTheme="minorHAnsi" w:hAnsiTheme="minorHAnsi" w:cstheme="minorHAnsi"/>
          <w:sz w:val="22"/>
          <w:szCs w:val="22"/>
        </w:rPr>
        <w:t xml:space="preserve"> tenminste </w:t>
      </w:r>
      <w:r w:rsidR="00626CA7">
        <w:rPr>
          <w:rFonts w:asciiTheme="minorHAnsi" w:hAnsiTheme="minorHAnsi" w:cstheme="minorHAnsi"/>
          <w:sz w:val="22"/>
          <w:szCs w:val="22"/>
        </w:rPr>
        <w:t xml:space="preserve">€ </w:t>
      </w:r>
      <w:r w:rsidR="00B65EEB" w:rsidRPr="003A1582">
        <w:rPr>
          <w:rFonts w:asciiTheme="minorHAnsi" w:hAnsiTheme="minorHAnsi" w:cstheme="minorHAnsi"/>
          <w:sz w:val="22"/>
          <w:szCs w:val="22"/>
        </w:rPr>
        <w:t>2</w:t>
      </w:r>
      <w:r w:rsidRPr="003A1582">
        <w:rPr>
          <w:rFonts w:asciiTheme="minorHAnsi" w:hAnsiTheme="minorHAnsi" w:cstheme="minorHAnsi"/>
          <w:sz w:val="22"/>
          <w:szCs w:val="22"/>
        </w:rPr>
        <w:t>.</w:t>
      </w:r>
      <w:r w:rsidR="00B65EEB" w:rsidRPr="003A1582">
        <w:rPr>
          <w:rFonts w:asciiTheme="minorHAnsi" w:hAnsiTheme="minorHAnsi" w:cstheme="minorHAnsi"/>
          <w:sz w:val="22"/>
          <w:szCs w:val="22"/>
        </w:rPr>
        <w:t>5</w:t>
      </w:r>
      <w:r w:rsidRPr="003A1582">
        <w:rPr>
          <w:rFonts w:asciiTheme="minorHAnsi" w:hAnsiTheme="minorHAnsi" w:cstheme="minorHAnsi"/>
          <w:sz w:val="22"/>
          <w:szCs w:val="22"/>
        </w:rPr>
        <w:t>00.000,- per jaar</w:t>
      </w:r>
      <w:r w:rsidR="00A43E20" w:rsidRPr="003A1582">
        <w:rPr>
          <w:rFonts w:asciiTheme="minorHAnsi" w:hAnsiTheme="minorHAnsi" w:cstheme="minorHAnsi"/>
          <w:sz w:val="22"/>
          <w:szCs w:val="22"/>
        </w:rPr>
        <w:t>.</w:t>
      </w:r>
    </w:p>
    <w:p w14:paraId="35376839" w14:textId="1B2A4E2A" w:rsidR="00413654" w:rsidRPr="00413654" w:rsidRDefault="00413654" w:rsidP="00F31B33">
      <w:pPr>
        <w:spacing w:line="300" w:lineRule="exact"/>
        <w:ind w:left="851"/>
        <w:jc w:val="both"/>
        <w:rPr>
          <w:rFonts w:asciiTheme="minorHAnsi" w:hAnsiTheme="minorHAnsi" w:cstheme="minorHAnsi"/>
          <w:sz w:val="22"/>
          <w:szCs w:val="22"/>
        </w:rPr>
      </w:pPr>
    </w:p>
    <w:p w14:paraId="3ECF48C5" w14:textId="77777777" w:rsidR="00413654" w:rsidRPr="00413654" w:rsidRDefault="00413654" w:rsidP="00413654">
      <w:pPr>
        <w:spacing w:line="300" w:lineRule="exact"/>
        <w:ind w:left="851"/>
        <w:jc w:val="both"/>
        <w:rPr>
          <w:rFonts w:asciiTheme="minorHAnsi" w:hAnsiTheme="minorHAnsi" w:cstheme="minorHAnsi"/>
          <w:sz w:val="22"/>
          <w:szCs w:val="22"/>
        </w:rPr>
      </w:pPr>
      <w:r w:rsidRPr="00413654">
        <w:rPr>
          <w:rFonts w:asciiTheme="minorHAnsi" w:hAnsiTheme="minorHAnsi" w:cstheme="minorHAnsi"/>
          <w:b/>
          <w:sz w:val="22"/>
          <w:szCs w:val="22"/>
          <w:u w:val="single"/>
        </w:rPr>
        <w:t xml:space="preserve">Na voorgenomen gunning </w:t>
      </w:r>
      <w:r w:rsidRPr="00413654">
        <w:rPr>
          <w:rFonts w:asciiTheme="minorHAnsi" w:hAnsiTheme="minorHAnsi" w:cstheme="minorHAnsi"/>
          <w:sz w:val="22"/>
          <w:szCs w:val="22"/>
        </w:rPr>
        <w:t>zal de Aanbestedende dienst de volgende bewijsstukken  opvragen voor bovenstaande eis:</w:t>
      </w:r>
    </w:p>
    <w:p w14:paraId="312782E9" w14:textId="77777777" w:rsidR="00413654" w:rsidRPr="00413654" w:rsidRDefault="00413654" w:rsidP="00DD79F0">
      <w:pPr>
        <w:pStyle w:val="Lijstalinea"/>
        <w:numPr>
          <w:ilvl w:val="0"/>
          <w:numId w:val="18"/>
        </w:numPr>
        <w:spacing w:line="300" w:lineRule="exact"/>
        <w:ind w:left="1418" w:hanging="567"/>
        <w:contextualSpacing w:val="0"/>
        <w:jc w:val="both"/>
        <w:rPr>
          <w:rFonts w:asciiTheme="minorHAnsi" w:hAnsiTheme="minorHAnsi" w:cstheme="minorHAnsi"/>
          <w:sz w:val="22"/>
          <w:szCs w:val="22"/>
        </w:rPr>
      </w:pPr>
      <w:r w:rsidRPr="00413654">
        <w:rPr>
          <w:rFonts w:asciiTheme="minorHAnsi" w:hAnsiTheme="minorHAnsi" w:cstheme="minorHAnsi"/>
          <w:sz w:val="22"/>
          <w:szCs w:val="22"/>
        </w:rPr>
        <w:t xml:space="preserve">Een recente kopie van de verzekeringspolis of een verklaring van de verzekeraar met daarin opgenomen: </w:t>
      </w:r>
    </w:p>
    <w:p w14:paraId="53D5FA36" w14:textId="77777777" w:rsidR="00413654" w:rsidRPr="00413654" w:rsidRDefault="00413654" w:rsidP="008E26D6">
      <w:pPr>
        <w:pStyle w:val="Lijstalinea"/>
        <w:numPr>
          <w:ilvl w:val="1"/>
          <w:numId w:val="49"/>
        </w:numPr>
        <w:spacing w:line="300" w:lineRule="exact"/>
        <w:contextualSpacing w:val="0"/>
        <w:jc w:val="both"/>
        <w:rPr>
          <w:rFonts w:asciiTheme="minorHAnsi" w:hAnsiTheme="minorHAnsi" w:cstheme="minorHAnsi"/>
          <w:sz w:val="22"/>
          <w:szCs w:val="22"/>
        </w:rPr>
      </w:pPr>
      <w:r w:rsidRPr="00413654">
        <w:rPr>
          <w:rFonts w:asciiTheme="minorHAnsi" w:hAnsiTheme="minorHAnsi" w:cstheme="minorHAnsi"/>
          <w:sz w:val="22"/>
          <w:szCs w:val="22"/>
        </w:rPr>
        <w:t>De dekking, en</w:t>
      </w:r>
    </w:p>
    <w:p w14:paraId="52ECD417" w14:textId="77777777" w:rsidR="00413654" w:rsidRPr="00413654" w:rsidRDefault="00413654" w:rsidP="008E26D6">
      <w:pPr>
        <w:pStyle w:val="Lijstalinea"/>
        <w:numPr>
          <w:ilvl w:val="1"/>
          <w:numId w:val="49"/>
        </w:numPr>
        <w:spacing w:line="300" w:lineRule="exact"/>
        <w:contextualSpacing w:val="0"/>
        <w:jc w:val="both"/>
        <w:rPr>
          <w:rFonts w:asciiTheme="minorHAnsi" w:hAnsiTheme="minorHAnsi" w:cstheme="minorHAnsi"/>
          <w:sz w:val="22"/>
          <w:szCs w:val="22"/>
        </w:rPr>
      </w:pPr>
      <w:r w:rsidRPr="00413654">
        <w:rPr>
          <w:rFonts w:asciiTheme="minorHAnsi" w:hAnsiTheme="minorHAnsi" w:cstheme="minorHAnsi"/>
          <w:sz w:val="22"/>
          <w:szCs w:val="22"/>
        </w:rPr>
        <w:t>De maximale dekking per verzekeringsjaar, en</w:t>
      </w:r>
    </w:p>
    <w:p w14:paraId="62915477" w14:textId="77777777" w:rsidR="00413654" w:rsidRPr="00413654" w:rsidRDefault="00413654" w:rsidP="008E26D6">
      <w:pPr>
        <w:pStyle w:val="Lijstalinea"/>
        <w:numPr>
          <w:ilvl w:val="1"/>
          <w:numId w:val="49"/>
        </w:numPr>
        <w:spacing w:after="120" w:line="300" w:lineRule="exact"/>
        <w:contextualSpacing w:val="0"/>
        <w:jc w:val="both"/>
        <w:rPr>
          <w:rFonts w:asciiTheme="minorHAnsi" w:hAnsiTheme="minorHAnsi" w:cstheme="minorHAnsi"/>
          <w:sz w:val="22"/>
          <w:szCs w:val="22"/>
        </w:rPr>
      </w:pPr>
      <w:r w:rsidRPr="00413654">
        <w:rPr>
          <w:rFonts w:asciiTheme="minorHAnsi" w:hAnsiTheme="minorHAnsi" w:cstheme="minorHAnsi"/>
          <w:sz w:val="22"/>
          <w:szCs w:val="22"/>
        </w:rPr>
        <w:t>De geldigheidsduur van de verzekering.</w:t>
      </w:r>
    </w:p>
    <w:p w14:paraId="7C623876" w14:textId="77777777" w:rsidR="00413654" w:rsidRPr="00413654" w:rsidRDefault="00413654" w:rsidP="00DD79F0">
      <w:pPr>
        <w:pStyle w:val="Lijstalinea"/>
        <w:numPr>
          <w:ilvl w:val="0"/>
          <w:numId w:val="18"/>
        </w:numPr>
        <w:spacing w:line="300" w:lineRule="exact"/>
        <w:ind w:left="1418" w:hanging="567"/>
        <w:contextualSpacing w:val="0"/>
        <w:jc w:val="both"/>
        <w:rPr>
          <w:rFonts w:asciiTheme="minorHAnsi" w:hAnsiTheme="minorHAnsi" w:cstheme="minorHAnsi"/>
          <w:sz w:val="22"/>
          <w:szCs w:val="22"/>
        </w:rPr>
      </w:pPr>
      <w:r w:rsidRPr="00413654">
        <w:rPr>
          <w:rFonts w:asciiTheme="minorHAnsi" w:hAnsiTheme="minorHAnsi" w:cstheme="minorHAnsi"/>
          <w:sz w:val="22"/>
          <w:szCs w:val="22"/>
        </w:rPr>
        <w:t>Dan wel een verklaring waaruit blijkt dat deze hiertoe bereid en in staat is bij de gunning af te sluiten.</w:t>
      </w:r>
    </w:p>
    <w:p w14:paraId="2DDE3DCF" w14:textId="77777777" w:rsidR="00543A03" w:rsidRDefault="00543A03" w:rsidP="00543A03"/>
    <w:p w14:paraId="688F7013" w14:textId="48ACF275" w:rsidR="00543A03" w:rsidRPr="00543A03" w:rsidRDefault="00543A03" w:rsidP="00543A03">
      <w:pPr>
        <w:rPr>
          <w:rFonts w:asciiTheme="minorHAnsi" w:hAnsiTheme="minorHAnsi" w:cstheme="minorHAnsi"/>
          <w:b/>
          <w:bCs/>
          <w:sz w:val="22"/>
          <w:szCs w:val="22"/>
        </w:rPr>
      </w:pPr>
      <w:r w:rsidRPr="00543A03">
        <w:rPr>
          <w:rFonts w:asciiTheme="minorHAnsi" w:hAnsiTheme="minorHAnsi" w:cstheme="minorHAnsi"/>
          <w:b/>
          <w:bCs/>
          <w:sz w:val="22"/>
          <w:szCs w:val="22"/>
        </w:rPr>
        <w:t>Beroepsbevoegdheid</w:t>
      </w:r>
    </w:p>
    <w:bookmarkEnd w:id="57"/>
    <w:bookmarkEnd w:id="58"/>
    <w:p w14:paraId="7D8CE850" w14:textId="77777777" w:rsidR="002E7741" w:rsidRPr="002A6A8D" w:rsidRDefault="00A43E20" w:rsidP="00DD79F0">
      <w:pPr>
        <w:pStyle w:val="Lijstalinea"/>
        <w:numPr>
          <w:ilvl w:val="0"/>
          <w:numId w:val="17"/>
        </w:numPr>
        <w:spacing w:line="300" w:lineRule="exact"/>
        <w:ind w:left="851" w:hanging="851"/>
        <w:contextualSpacing w:val="0"/>
        <w:jc w:val="both"/>
        <w:rPr>
          <w:rFonts w:asciiTheme="minorHAnsi" w:hAnsiTheme="minorHAnsi" w:cstheme="minorHAnsi"/>
          <w:bCs/>
          <w:i/>
          <w:iCs/>
          <w:sz w:val="22"/>
          <w:szCs w:val="22"/>
        </w:rPr>
      </w:pPr>
      <w:r w:rsidRPr="002A6A8D">
        <w:rPr>
          <w:rFonts w:asciiTheme="minorHAnsi" w:hAnsiTheme="minorHAnsi" w:cstheme="minorHAnsi"/>
          <w:bCs/>
          <w:i/>
          <w:iCs/>
          <w:sz w:val="22"/>
          <w:szCs w:val="22"/>
        </w:rPr>
        <w:t>R</w:t>
      </w:r>
      <w:r w:rsidR="002E7741" w:rsidRPr="002A6A8D">
        <w:rPr>
          <w:rFonts w:asciiTheme="minorHAnsi" w:hAnsiTheme="minorHAnsi" w:cstheme="minorHAnsi"/>
          <w:bCs/>
          <w:i/>
          <w:iCs/>
          <w:sz w:val="22"/>
          <w:szCs w:val="22"/>
        </w:rPr>
        <w:t>echtsgeldige Inschrijving</w:t>
      </w:r>
    </w:p>
    <w:p w14:paraId="21B934EF" w14:textId="77777777" w:rsidR="00A43E20" w:rsidRPr="003A1582" w:rsidRDefault="002E7741" w:rsidP="00F31B33">
      <w:pPr>
        <w:spacing w:line="300" w:lineRule="exact"/>
        <w:ind w:left="851"/>
        <w:jc w:val="both"/>
        <w:rPr>
          <w:rFonts w:asciiTheme="minorHAnsi" w:hAnsiTheme="minorHAnsi" w:cstheme="minorHAnsi"/>
          <w:sz w:val="22"/>
          <w:szCs w:val="22"/>
        </w:rPr>
      </w:pPr>
      <w:r w:rsidRPr="003A1582">
        <w:rPr>
          <w:rFonts w:asciiTheme="minorHAnsi" w:hAnsiTheme="minorHAnsi" w:cstheme="minorHAnsi"/>
          <w:sz w:val="22"/>
          <w:szCs w:val="22"/>
        </w:rPr>
        <w:t>Inschrijver dient te verklaren dat hij conform de in de lidstaat van herkomst geldende voorschriften is ingeschreven in het handelsregister of een beroepsregister. Binnen Nederland volstaat hiertoe een uittreksel van inschrijving in het Handelsregister van de Kamer van Koophandel</w:t>
      </w:r>
      <w:r w:rsidR="00CF1516" w:rsidRPr="003A1582">
        <w:rPr>
          <w:rFonts w:asciiTheme="minorHAnsi" w:hAnsiTheme="minorHAnsi" w:cstheme="minorHAnsi"/>
          <w:sz w:val="22"/>
          <w:szCs w:val="22"/>
        </w:rPr>
        <w:t>, niet ouder dan zes maanden.</w:t>
      </w:r>
    </w:p>
    <w:p w14:paraId="04902153" w14:textId="77777777" w:rsidR="00413654" w:rsidRPr="00413654" w:rsidRDefault="00413654" w:rsidP="00413654">
      <w:pPr>
        <w:spacing w:line="300" w:lineRule="exact"/>
        <w:ind w:left="851"/>
        <w:jc w:val="both"/>
        <w:rPr>
          <w:rFonts w:asciiTheme="minorHAnsi" w:hAnsiTheme="minorHAnsi" w:cstheme="minorHAnsi"/>
          <w:sz w:val="22"/>
          <w:szCs w:val="22"/>
        </w:rPr>
      </w:pPr>
    </w:p>
    <w:p w14:paraId="285B3097" w14:textId="77777777" w:rsidR="00413654" w:rsidRPr="00413654" w:rsidRDefault="00413654" w:rsidP="00413654">
      <w:pPr>
        <w:spacing w:line="300" w:lineRule="exact"/>
        <w:ind w:left="851"/>
        <w:jc w:val="both"/>
        <w:rPr>
          <w:rFonts w:asciiTheme="minorHAnsi" w:hAnsiTheme="minorHAnsi" w:cstheme="minorHAnsi"/>
          <w:sz w:val="22"/>
          <w:szCs w:val="22"/>
        </w:rPr>
      </w:pPr>
      <w:r w:rsidRPr="00413654">
        <w:rPr>
          <w:rFonts w:asciiTheme="minorHAnsi" w:hAnsiTheme="minorHAnsi" w:cstheme="minorHAnsi"/>
          <w:b/>
          <w:sz w:val="22"/>
          <w:szCs w:val="22"/>
          <w:u w:val="single"/>
        </w:rPr>
        <w:t>Na voorgenomen gunning</w:t>
      </w:r>
      <w:r w:rsidRPr="00413654">
        <w:rPr>
          <w:rFonts w:asciiTheme="minorHAnsi" w:hAnsiTheme="minorHAnsi" w:cstheme="minorHAnsi"/>
          <w:sz w:val="22"/>
          <w:szCs w:val="22"/>
        </w:rPr>
        <w:t xml:space="preserve"> zal de Aanbestedende dienst de volgende bewijsstukken opvragen voor bovenstaande eis:</w:t>
      </w:r>
    </w:p>
    <w:p w14:paraId="4D63D69D" w14:textId="77777777" w:rsidR="00413654" w:rsidRPr="002113CC" w:rsidRDefault="00413654" w:rsidP="002113CC">
      <w:pPr>
        <w:spacing w:line="300" w:lineRule="exact"/>
        <w:ind w:left="1418"/>
        <w:jc w:val="both"/>
        <w:rPr>
          <w:rFonts w:asciiTheme="minorHAnsi" w:hAnsiTheme="minorHAnsi" w:cstheme="minorHAnsi"/>
          <w:sz w:val="22"/>
          <w:szCs w:val="22"/>
        </w:rPr>
      </w:pPr>
      <w:r w:rsidRPr="002113CC">
        <w:rPr>
          <w:rFonts w:asciiTheme="minorHAnsi" w:hAnsiTheme="minorHAnsi" w:cstheme="minorHAnsi"/>
          <w:sz w:val="22"/>
          <w:szCs w:val="22"/>
        </w:rPr>
        <w:lastRenderedPageBreak/>
        <w:t>Een uittreksel van inschrijving in het Handelsregister van de Kamer van Koophandel. Het uittreksel dient niet ouder te zijn dan 6 maanden op het moment van indienen van de Offerte, gerekend vanaf de sluitingsdatum indiening Offerte.</w:t>
      </w:r>
    </w:p>
    <w:p w14:paraId="59306FA4" w14:textId="77777777" w:rsidR="006C6768" w:rsidRPr="00413654" w:rsidRDefault="006C6768" w:rsidP="00F31B33">
      <w:pPr>
        <w:spacing w:line="300" w:lineRule="exact"/>
        <w:ind w:left="851"/>
        <w:jc w:val="both"/>
        <w:rPr>
          <w:rFonts w:asciiTheme="minorHAnsi" w:hAnsiTheme="minorHAnsi" w:cstheme="minorHAnsi"/>
          <w:sz w:val="22"/>
          <w:szCs w:val="22"/>
        </w:rPr>
      </w:pPr>
    </w:p>
    <w:p w14:paraId="3237D6F9" w14:textId="3C7113D2" w:rsidR="002E7741" w:rsidRDefault="002E7741" w:rsidP="00F31B33">
      <w:pPr>
        <w:spacing w:line="300" w:lineRule="exact"/>
        <w:ind w:left="851"/>
        <w:jc w:val="both"/>
        <w:rPr>
          <w:rFonts w:asciiTheme="minorHAnsi" w:hAnsiTheme="minorHAnsi" w:cstheme="minorHAnsi"/>
          <w:sz w:val="22"/>
          <w:szCs w:val="22"/>
        </w:rPr>
      </w:pPr>
      <w:r w:rsidRPr="003A1582">
        <w:rPr>
          <w:rFonts w:asciiTheme="minorHAnsi" w:hAnsiTheme="minorHAnsi" w:cstheme="minorHAnsi"/>
          <w:sz w:val="22"/>
          <w:szCs w:val="22"/>
        </w:rPr>
        <w:t>In het geval dat Inschrijver ervoor kiest personen te machtigen zijn onderneming voor de aanbestedingsprocedure te vertegenwoordigen, dient dit te worden aangegeven in de UEA deel II.B.</w:t>
      </w:r>
    </w:p>
    <w:p w14:paraId="59123169" w14:textId="3ECA8AE2" w:rsidR="00413654" w:rsidRPr="00413654" w:rsidRDefault="00413654" w:rsidP="00F31B33">
      <w:pPr>
        <w:spacing w:line="300" w:lineRule="exact"/>
        <w:ind w:left="851"/>
        <w:jc w:val="both"/>
        <w:rPr>
          <w:rFonts w:asciiTheme="minorHAnsi" w:hAnsiTheme="minorHAnsi" w:cstheme="minorHAnsi"/>
          <w:sz w:val="22"/>
          <w:szCs w:val="22"/>
        </w:rPr>
      </w:pPr>
    </w:p>
    <w:p w14:paraId="4AE49F19" w14:textId="77777777" w:rsidR="00543A03" w:rsidRDefault="00413654" w:rsidP="00543A03">
      <w:pPr>
        <w:spacing w:line="300" w:lineRule="exact"/>
        <w:ind w:left="851"/>
        <w:jc w:val="both"/>
        <w:rPr>
          <w:rFonts w:asciiTheme="minorHAnsi" w:hAnsiTheme="minorHAnsi" w:cstheme="minorHAnsi"/>
          <w:sz w:val="22"/>
          <w:szCs w:val="22"/>
        </w:rPr>
      </w:pPr>
      <w:r w:rsidRPr="00413654">
        <w:rPr>
          <w:rFonts w:asciiTheme="minorHAnsi" w:hAnsiTheme="minorHAnsi" w:cstheme="minorHAnsi"/>
          <w:sz w:val="22"/>
          <w:szCs w:val="22"/>
        </w:rPr>
        <w:t xml:space="preserve">Indien de Offerte wordt ingediend door een samenwerkingsverband (combinatie), dient ieder lid van het verband een bewijs van Inschrijving van de onderneming in het nationale Beroeps- of Handelsregister in te dienen </w:t>
      </w:r>
      <w:r w:rsidRPr="00413654">
        <w:rPr>
          <w:rFonts w:asciiTheme="minorHAnsi" w:hAnsiTheme="minorHAnsi" w:cstheme="minorHAnsi"/>
          <w:b/>
          <w:sz w:val="22"/>
          <w:szCs w:val="22"/>
        </w:rPr>
        <w:t>na voorgenomen gunning.</w:t>
      </w:r>
      <w:r w:rsidRPr="00413654">
        <w:rPr>
          <w:rFonts w:asciiTheme="minorHAnsi" w:hAnsiTheme="minorHAnsi" w:cstheme="minorHAnsi"/>
          <w:sz w:val="22"/>
          <w:szCs w:val="22"/>
        </w:rPr>
        <w:t xml:space="preserve"> Het uittreksel dient niet ouder te zijn dan 6 maanden op het moment van indienen van de Offerte, gerekend vanaf de sluitingsdatum indiening Offerte.</w:t>
      </w:r>
    </w:p>
    <w:p w14:paraId="20D045B5" w14:textId="77777777" w:rsidR="00543A03" w:rsidRDefault="00543A03" w:rsidP="00543A03">
      <w:pPr>
        <w:spacing w:line="300" w:lineRule="exact"/>
        <w:ind w:left="851"/>
        <w:jc w:val="both"/>
        <w:rPr>
          <w:rFonts w:asciiTheme="minorHAnsi" w:hAnsiTheme="minorHAnsi" w:cstheme="minorHAnsi"/>
          <w:sz w:val="22"/>
          <w:szCs w:val="22"/>
        </w:rPr>
      </w:pPr>
    </w:p>
    <w:p w14:paraId="233ED39E" w14:textId="3FB86A3C" w:rsidR="002E7741" w:rsidRPr="00543A03" w:rsidRDefault="002E7741" w:rsidP="00543A03">
      <w:pPr>
        <w:spacing w:line="300" w:lineRule="exact"/>
        <w:ind w:left="851"/>
        <w:jc w:val="both"/>
        <w:rPr>
          <w:rFonts w:asciiTheme="minorHAnsi" w:hAnsiTheme="minorHAnsi" w:cstheme="minorHAnsi"/>
          <w:b/>
          <w:sz w:val="22"/>
          <w:szCs w:val="22"/>
        </w:rPr>
      </w:pPr>
      <w:r w:rsidRPr="00543A03">
        <w:rPr>
          <w:rFonts w:asciiTheme="minorHAnsi" w:hAnsiTheme="minorHAnsi" w:cstheme="minorHAnsi"/>
          <w:b/>
          <w:iCs/>
          <w:sz w:val="22"/>
          <w:szCs w:val="22"/>
        </w:rPr>
        <w:t>Technische bekwaamheid of beroepsbekwaamheid</w:t>
      </w:r>
    </w:p>
    <w:p w14:paraId="3C4920FA" w14:textId="77777777" w:rsidR="002E7741" w:rsidRPr="002A6A8D" w:rsidRDefault="002E7741" w:rsidP="00DD79F0">
      <w:pPr>
        <w:pStyle w:val="Lijstalinea"/>
        <w:numPr>
          <w:ilvl w:val="0"/>
          <w:numId w:val="17"/>
        </w:numPr>
        <w:spacing w:line="300" w:lineRule="exact"/>
        <w:ind w:left="851" w:hanging="851"/>
        <w:contextualSpacing w:val="0"/>
        <w:jc w:val="both"/>
        <w:rPr>
          <w:rFonts w:asciiTheme="minorHAnsi" w:hAnsiTheme="minorHAnsi" w:cstheme="minorHAnsi"/>
          <w:bCs/>
          <w:i/>
          <w:iCs/>
          <w:sz w:val="22"/>
          <w:szCs w:val="22"/>
        </w:rPr>
      </w:pPr>
      <w:r w:rsidRPr="002A6A8D">
        <w:rPr>
          <w:rFonts w:asciiTheme="minorHAnsi" w:hAnsiTheme="minorHAnsi" w:cstheme="minorHAnsi"/>
          <w:bCs/>
          <w:i/>
          <w:iCs/>
          <w:sz w:val="22"/>
          <w:szCs w:val="22"/>
        </w:rPr>
        <w:t>Ervaring (competenties, referenties)</w:t>
      </w:r>
    </w:p>
    <w:p w14:paraId="5C82E2B9" w14:textId="0A025F43" w:rsidR="002E7741" w:rsidRPr="003A1582" w:rsidRDefault="002E7741" w:rsidP="00F31B33">
      <w:pPr>
        <w:spacing w:line="300" w:lineRule="exact"/>
        <w:ind w:left="851"/>
        <w:jc w:val="both"/>
        <w:rPr>
          <w:rFonts w:asciiTheme="minorHAnsi" w:hAnsiTheme="minorHAnsi" w:cstheme="minorHAnsi"/>
          <w:sz w:val="22"/>
          <w:szCs w:val="22"/>
        </w:rPr>
      </w:pPr>
      <w:r w:rsidRPr="003A1582">
        <w:rPr>
          <w:rFonts w:asciiTheme="minorHAnsi" w:hAnsiTheme="minorHAnsi" w:cstheme="minorHAnsi"/>
          <w:sz w:val="22"/>
          <w:szCs w:val="22"/>
        </w:rPr>
        <w:t xml:space="preserve">Om aan te tonen dat de Inschrijver over voldoende deskundigheid en ervaring beschikt met betrekking tot de opdracht dient Inschrijver </w:t>
      </w:r>
      <w:r w:rsidR="00D76E42">
        <w:rPr>
          <w:rFonts w:asciiTheme="minorHAnsi" w:hAnsiTheme="minorHAnsi" w:cstheme="minorHAnsi"/>
          <w:sz w:val="22"/>
          <w:szCs w:val="22"/>
        </w:rPr>
        <w:t xml:space="preserve">een </w:t>
      </w:r>
      <w:r w:rsidRPr="003A1582">
        <w:rPr>
          <w:rFonts w:asciiTheme="minorHAnsi" w:hAnsiTheme="minorHAnsi" w:cstheme="minorHAnsi"/>
          <w:sz w:val="22"/>
          <w:szCs w:val="22"/>
        </w:rPr>
        <w:t xml:space="preserve">referentie te overleggen van vergelijkbare opdracht. Door akkoord verklaren van Deel IV van het UEA geeft Inschrijver aan te voldoen aan de gevraagde ervaringseisen. Daarnaast dient Inschrijver </w:t>
      </w:r>
      <w:r w:rsidR="00D76E42">
        <w:rPr>
          <w:rFonts w:asciiTheme="minorHAnsi" w:hAnsiTheme="minorHAnsi" w:cstheme="minorHAnsi"/>
          <w:sz w:val="22"/>
          <w:szCs w:val="22"/>
        </w:rPr>
        <w:t>voor de</w:t>
      </w:r>
      <w:r w:rsidRPr="003A1582">
        <w:rPr>
          <w:rFonts w:asciiTheme="minorHAnsi" w:hAnsiTheme="minorHAnsi" w:cstheme="minorHAnsi"/>
          <w:sz w:val="22"/>
          <w:szCs w:val="22"/>
        </w:rPr>
        <w:t xml:space="preserve"> referentie het format</w:t>
      </w:r>
      <w:r w:rsidR="00D76E42">
        <w:rPr>
          <w:rFonts w:asciiTheme="minorHAnsi" w:hAnsiTheme="minorHAnsi" w:cstheme="minorHAnsi"/>
          <w:sz w:val="22"/>
          <w:szCs w:val="22"/>
        </w:rPr>
        <w:t xml:space="preserve"> </w:t>
      </w:r>
      <w:r w:rsidRPr="003A1582">
        <w:rPr>
          <w:rFonts w:asciiTheme="minorHAnsi" w:hAnsiTheme="minorHAnsi" w:cstheme="minorHAnsi"/>
          <w:sz w:val="22"/>
          <w:szCs w:val="22"/>
        </w:rPr>
        <w:t>‘Referentie</w:t>
      </w:r>
      <w:r w:rsidR="00533EF8">
        <w:rPr>
          <w:rFonts w:asciiTheme="minorHAnsi" w:hAnsiTheme="minorHAnsi" w:cstheme="minorHAnsi"/>
          <w:sz w:val="22"/>
          <w:szCs w:val="22"/>
        </w:rPr>
        <w:t>s</w:t>
      </w:r>
      <w:r w:rsidRPr="003A1582">
        <w:rPr>
          <w:rFonts w:asciiTheme="minorHAnsi" w:hAnsiTheme="minorHAnsi" w:cstheme="minorHAnsi"/>
          <w:sz w:val="22"/>
          <w:szCs w:val="22"/>
        </w:rPr>
        <w:t>’</w:t>
      </w:r>
      <w:r w:rsidR="00F77FB1">
        <w:rPr>
          <w:rFonts w:asciiTheme="minorHAnsi" w:hAnsiTheme="minorHAnsi" w:cstheme="minorHAnsi"/>
          <w:sz w:val="22"/>
          <w:szCs w:val="22"/>
        </w:rPr>
        <w:t xml:space="preserve">, </w:t>
      </w:r>
      <w:r w:rsidRPr="003A1582">
        <w:rPr>
          <w:rFonts w:asciiTheme="minorHAnsi" w:hAnsiTheme="minorHAnsi" w:cstheme="minorHAnsi"/>
          <w:sz w:val="22"/>
          <w:szCs w:val="22"/>
        </w:rPr>
        <w:t>in te vullen voor nadere toelichting.</w:t>
      </w:r>
    </w:p>
    <w:p w14:paraId="2440AD1F" w14:textId="77777777" w:rsidR="002E7741" w:rsidRPr="003A1582" w:rsidRDefault="002E7741" w:rsidP="00F31B33">
      <w:pPr>
        <w:spacing w:line="300" w:lineRule="exact"/>
        <w:ind w:left="851"/>
        <w:jc w:val="both"/>
        <w:rPr>
          <w:rFonts w:asciiTheme="minorHAnsi" w:hAnsiTheme="minorHAnsi" w:cstheme="minorHAnsi"/>
          <w:sz w:val="22"/>
          <w:szCs w:val="22"/>
        </w:rPr>
      </w:pPr>
    </w:p>
    <w:p w14:paraId="603E56E6" w14:textId="035A3F39" w:rsidR="006C6768" w:rsidRPr="003A1582" w:rsidRDefault="002E7741" w:rsidP="00F31B33">
      <w:pPr>
        <w:spacing w:line="300" w:lineRule="exact"/>
        <w:ind w:left="851"/>
        <w:jc w:val="both"/>
        <w:rPr>
          <w:rFonts w:asciiTheme="minorHAnsi" w:hAnsiTheme="minorHAnsi" w:cstheme="minorHAnsi"/>
          <w:sz w:val="22"/>
          <w:szCs w:val="22"/>
        </w:rPr>
      </w:pPr>
      <w:r w:rsidRPr="003A1582">
        <w:rPr>
          <w:rFonts w:asciiTheme="minorHAnsi" w:hAnsiTheme="minorHAnsi" w:cstheme="minorHAnsi"/>
          <w:sz w:val="22"/>
          <w:szCs w:val="22"/>
        </w:rPr>
        <w:t xml:space="preserve">Inschrijver dient </w:t>
      </w:r>
      <w:r w:rsidR="006C6768" w:rsidRPr="003A1582">
        <w:rPr>
          <w:rFonts w:asciiTheme="minorHAnsi" w:hAnsiTheme="minorHAnsi" w:cstheme="minorHAnsi"/>
          <w:b/>
          <w:sz w:val="22"/>
          <w:szCs w:val="22"/>
          <w:u w:val="single"/>
        </w:rPr>
        <w:t>bij zijn Inschrijving</w:t>
      </w:r>
      <w:r w:rsidR="006C6768" w:rsidRPr="003A1582">
        <w:rPr>
          <w:rFonts w:asciiTheme="minorHAnsi" w:hAnsiTheme="minorHAnsi" w:cstheme="minorHAnsi"/>
          <w:sz w:val="22"/>
          <w:szCs w:val="22"/>
        </w:rPr>
        <w:t xml:space="preserve"> </w:t>
      </w:r>
      <w:r w:rsidR="00D76E42">
        <w:rPr>
          <w:rFonts w:asciiTheme="minorHAnsi" w:hAnsiTheme="minorHAnsi" w:cstheme="minorHAnsi"/>
          <w:sz w:val="22"/>
          <w:szCs w:val="22"/>
        </w:rPr>
        <w:t xml:space="preserve">een </w:t>
      </w:r>
      <w:r w:rsidR="006C6768" w:rsidRPr="003A1582">
        <w:rPr>
          <w:rFonts w:asciiTheme="minorHAnsi" w:hAnsiTheme="minorHAnsi" w:cstheme="minorHAnsi"/>
          <w:sz w:val="22"/>
          <w:szCs w:val="22"/>
        </w:rPr>
        <w:t xml:space="preserve">relevante referentieopdracht te overleggen waaruit niet alleen zijn ervaring blijkt, maar ook dat hij beschikt over de noodzakelijke capaciteiten en expertise op </w:t>
      </w:r>
      <w:r w:rsidR="008B6C74" w:rsidRPr="003A1582">
        <w:rPr>
          <w:rFonts w:asciiTheme="minorHAnsi" w:hAnsiTheme="minorHAnsi" w:cstheme="minorHAnsi"/>
          <w:sz w:val="22"/>
          <w:szCs w:val="22"/>
        </w:rPr>
        <w:t xml:space="preserve">de </w:t>
      </w:r>
      <w:r w:rsidR="006C6768" w:rsidRPr="003A1582">
        <w:rPr>
          <w:rFonts w:asciiTheme="minorHAnsi" w:hAnsiTheme="minorHAnsi" w:cstheme="minorHAnsi"/>
          <w:sz w:val="22"/>
          <w:szCs w:val="22"/>
        </w:rPr>
        <w:t xml:space="preserve">punten die van essentieel belang zijn voor de </w:t>
      </w:r>
      <w:r w:rsidR="008B6C74" w:rsidRPr="003A1582">
        <w:rPr>
          <w:rFonts w:asciiTheme="minorHAnsi" w:hAnsiTheme="minorHAnsi" w:cstheme="minorHAnsi"/>
          <w:sz w:val="22"/>
          <w:szCs w:val="22"/>
        </w:rPr>
        <w:t xml:space="preserve">uitvoering van de werkzaamheden binnen de </w:t>
      </w:r>
      <w:r w:rsidR="006C6768" w:rsidRPr="003A1582">
        <w:rPr>
          <w:rFonts w:asciiTheme="minorHAnsi" w:hAnsiTheme="minorHAnsi" w:cstheme="minorHAnsi"/>
          <w:sz w:val="22"/>
          <w:szCs w:val="22"/>
        </w:rPr>
        <w:t>te verstrekken opdracht</w:t>
      </w:r>
      <w:r w:rsidR="00F12F15" w:rsidRPr="003A1582">
        <w:rPr>
          <w:rFonts w:asciiTheme="minorHAnsi" w:hAnsiTheme="minorHAnsi" w:cstheme="minorHAnsi"/>
          <w:sz w:val="22"/>
          <w:szCs w:val="22"/>
        </w:rPr>
        <w:t>.</w:t>
      </w:r>
    </w:p>
    <w:p w14:paraId="5298B130" w14:textId="77777777" w:rsidR="00F12F15" w:rsidRPr="00080F26" w:rsidRDefault="00F12F15" w:rsidP="00F31B33">
      <w:pPr>
        <w:spacing w:line="300" w:lineRule="exact"/>
        <w:ind w:left="851"/>
        <w:jc w:val="both"/>
        <w:rPr>
          <w:rFonts w:asciiTheme="minorHAnsi" w:hAnsiTheme="minorHAnsi" w:cstheme="minorHAnsi"/>
          <w:sz w:val="22"/>
          <w:szCs w:val="22"/>
          <w:highlight w:val="magenta"/>
        </w:rPr>
      </w:pPr>
    </w:p>
    <w:p w14:paraId="46D24D0A" w14:textId="77777777" w:rsidR="008B6C74" w:rsidRPr="003A1582" w:rsidRDefault="008B6C74" w:rsidP="00F31B33">
      <w:pPr>
        <w:spacing w:line="300" w:lineRule="exact"/>
        <w:ind w:left="851"/>
        <w:jc w:val="both"/>
        <w:rPr>
          <w:rFonts w:asciiTheme="minorHAnsi" w:hAnsiTheme="minorHAnsi" w:cstheme="minorHAnsi"/>
          <w:b/>
          <w:sz w:val="22"/>
          <w:szCs w:val="22"/>
        </w:rPr>
      </w:pPr>
      <w:r w:rsidRPr="003A1582">
        <w:rPr>
          <w:rFonts w:asciiTheme="minorHAnsi" w:hAnsiTheme="minorHAnsi" w:cstheme="minorHAnsi"/>
          <w:b/>
          <w:sz w:val="22"/>
          <w:szCs w:val="22"/>
        </w:rPr>
        <w:t>Referentie-eisen:</w:t>
      </w:r>
    </w:p>
    <w:p w14:paraId="0CE240DE" w14:textId="2F285946" w:rsidR="00F12F15" w:rsidRPr="003A1582" w:rsidRDefault="00F12F15" w:rsidP="00045806">
      <w:pPr>
        <w:pStyle w:val="Lijstalinea"/>
        <w:numPr>
          <w:ilvl w:val="0"/>
          <w:numId w:val="18"/>
        </w:numPr>
        <w:spacing w:line="300" w:lineRule="exact"/>
        <w:ind w:left="1418" w:hanging="567"/>
        <w:contextualSpacing w:val="0"/>
        <w:jc w:val="both"/>
        <w:rPr>
          <w:rFonts w:asciiTheme="minorHAnsi" w:hAnsiTheme="minorHAnsi" w:cstheme="minorHAnsi"/>
          <w:sz w:val="22"/>
          <w:szCs w:val="22"/>
        </w:rPr>
      </w:pPr>
      <w:r w:rsidRPr="003A1582">
        <w:rPr>
          <w:rFonts w:asciiTheme="minorHAnsi" w:hAnsiTheme="minorHAnsi" w:cstheme="minorHAnsi"/>
          <w:sz w:val="22"/>
          <w:szCs w:val="22"/>
        </w:rPr>
        <w:t xml:space="preserve">Hierbij betreft het </w:t>
      </w:r>
      <w:r w:rsidR="00D76E42">
        <w:rPr>
          <w:rFonts w:asciiTheme="minorHAnsi" w:hAnsiTheme="minorHAnsi" w:cstheme="minorHAnsi"/>
          <w:sz w:val="22"/>
          <w:szCs w:val="22"/>
        </w:rPr>
        <w:t xml:space="preserve">een </w:t>
      </w:r>
      <w:r w:rsidRPr="003A1582">
        <w:rPr>
          <w:rFonts w:asciiTheme="minorHAnsi" w:hAnsiTheme="minorHAnsi" w:cstheme="minorHAnsi"/>
          <w:sz w:val="22"/>
          <w:szCs w:val="22"/>
        </w:rPr>
        <w:t xml:space="preserve">referentieopdracht die in de afgelopen drie (3) jaar </w:t>
      </w:r>
      <w:r w:rsidR="00D76E42">
        <w:rPr>
          <w:rFonts w:asciiTheme="minorHAnsi" w:hAnsiTheme="minorHAnsi" w:cstheme="minorHAnsi"/>
          <w:sz w:val="22"/>
          <w:szCs w:val="22"/>
        </w:rPr>
        <w:t>is</w:t>
      </w:r>
      <w:r w:rsidRPr="003A1582">
        <w:rPr>
          <w:rFonts w:asciiTheme="minorHAnsi" w:hAnsiTheme="minorHAnsi" w:cstheme="minorHAnsi"/>
          <w:sz w:val="22"/>
          <w:szCs w:val="22"/>
        </w:rPr>
        <w:t xml:space="preserve"> uitgevoerd en afgerond of die nog in uitvoering </w:t>
      </w:r>
      <w:r w:rsidR="00D76E42">
        <w:rPr>
          <w:rFonts w:asciiTheme="minorHAnsi" w:hAnsiTheme="minorHAnsi" w:cstheme="minorHAnsi"/>
          <w:sz w:val="22"/>
          <w:szCs w:val="22"/>
        </w:rPr>
        <w:t>is</w:t>
      </w:r>
      <w:r w:rsidRPr="003A1582">
        <w:rPr>
          <w:rFonts w:asciiTheme="minorHAnsi" w:hAnsiTheme="minorHAnsi" w:cstheme="minorHAnsi"/>
          <w:sz w:val="22"/>
          <w:szCs w:val="22"/>
        </w:rPr>
        <w:t>. Projecten die langer dan drie (3) jaar geleden zijn afgerond zijn dus niet toegestaan.</w:t>
      </w:r>
    </w:p>
    <w:p w14:paraId="7A970051" w14:textId="7B71D3A0" w:rsidR="005743EB" w:rsidRPr="00885021" w:rsidRDefault="00F12F15" w:rsidP="00885021">
      <w:pPr>
        <w:pStyle w:val="Lijstalinea"/>
        <w:numPr>
          <w:ilvl w:val="0"/>
          <w:numId w:val="18"/>
        </w:numPr>
        <w:spacing w:line="300" w:lineRule="exact"/>
        <w:ind w:left="1418" w:hanging="567"/>
        <w:contextualSpacing w:val="0"/>
        <w:jc w:val="both"/>
        <w:rPr>
          <w:rFonts w:asciiTheme="minorHAnsi" w:hAnsiTheme="minorHAnsi" w:cstheme="minorHAnsi"/>
          <w:sz w:val="22"/>
          <w:szCs w:val="22"/>
        </w:rPr>
      </w:pPr>
      <w:r w:rsidRPr="003A1582">
        <w:rPr>
          <w:rFonts w:asciiTheme="minorHAnsi" w:hAnsiTheme="minorHAnsi" w:cstheme="minorHAnsi"/>
          <w:sz w:val="22"/>
          <w:szCs w:val="22"/>
        </w:rPr>
        <w:t>De referentieopdracht mag betrekking hebben op opdrachten uitgevoerd voor de VU.</w:t>
      </w:r>
    </w:p>
    <w:p w14:paraId="2FBA4CE3" w14:textId="77777777" w:rsidR="00D76E42" w:rsidRPr="00D76E42" w:rsidRDefault="00D76E42" w:rsidP="00D76E42">
      <w:pPr>
        <w:pStyle w:val="Lijstalinea"/>
        <w:spacing w:line="300" w:lineRule="exact"/>
        <w:ind w:left="851"/>
        <w:contextualSpacing w:val="0"/>
        <w:jc w:val="both"/>
        <w:rPr>
          <w:rFonts w:asciiTheme="minorHAnsi" w:hAnsiTheme="minorHAnsi" w:cstheme="minorHAnsi"/>
          <w:sz w:val="22"/>
          <w:szCs w:val="22"/>
        </w:rPr>
      </w:pPr>
    </w:p>
    <w:p w14:paraId="3AB3107E" w14:textId="77777777" w:rsidR="00413654" w:rsidRPr="00413654" w:rsidRDefault="00413654" w:rsidP="00413654">
      <w:pPr>
        <w:spacing w:line="300" w:lineRule="exact"/>
        <w:ind w:left="851"/>
        <w:jc w:val="both"/>
        <w:rPr>
          <w:rFonts w:asciiTheme="minorHAnsi" w:hAnsiTheme="minorHAnsi" w:cstheme="minorHAnsi"/>
          <w:sz w:val="22"/>
          <w:szCs w:val="22"/>
        </w:rPr>
      </w:pPr>
      <w:r w:rsidRPr="00413654">
        <w:rPr>
          <w:rFonts w:asciiTheme="minorHAnsi" w:hAnsiTheme="minorHAnsi" w:cstheme="minorHAnsi"/>
          <w:b/>
          <w:sz w:val="22"/>
          <w:szCs w:val="22"/>
          <w:u w:val="single"/>
        </w:rPr>
        <w:t>Na voorgenomen gunning</w:t>
      </w:r>
      <w:r w:rsidRPr="00413654">
        <w:rPr>
          <w:rFonts w:asciiTheme="minorHAnsi" w:hAnsiTheme="minorHAnsi" w:cstheme="minorHAnsi"/>
          <w:sz w:val="22"/>
          <w:szCs w:val="22"/>
        </w:rPr>
        <w:t xml:space="preserve"> kan de Aanbestedende dienst de volgende bewijsstukken opvragen voor bovenstaande eis:</w:t>
      </w:r>
    </w:p>
    <w:p w14:paraId="028C974E" w14:textId="25ADE9BC" w:rsidR="00413654" w:rsidRPr="00413654" w:rsidRDefault="00413654" w:rsidP="00DD79F0">
      <w:pPr>
        <w:pStyle w:val="Lijstalinea"/>
        <w:numPr>
          <w:ilvl w:val="0"/>
          <w:numId w:val="18"/>
        </w:numPr>
        <w:spacing w:line="300" w:lineRule="exact"/>
        <w:ind w:left="1418" w:hanging="567"/>
        <w:contextualSpacing w:val="0"/>
        <w:jc w:val="both"/>
        <w:rPr>
          <w:rFonts w:asciiTheme="minorHAnsi" w:hAnsiTheme="minorHAnsi" w:cstheme="minorHAnsi"/>
          <w:sz w:val="22"/>
          <w:szCs w:val="22"/>
        </w:rPr>
      </w:pPr>
      <w:r w:rsidRPr="00413654">
        <w:rPr>
          <w:rFonts w:asciiTheme="minorHAnsi" w:hAnsiTheme="minorHAnsi" w:cstheme="minorHAnsi"/>
          <w:sz w:val="22"/>
          <w:szCs w:val="22"/>
        </w:rPr>
        <w:t>een tevredenheidsverklaring/verklaring van (goede) uitvoering door de partij voor wie de opdracht is uitgevoerd.</w:t>
      </w:r>
    </w:p>
    <w:p w14:paraId="049ABA9A" w14:textId="77777777" w:rsidR="00413654" w:rsidRPr="00413654" w:rsidRDefault="00413654" w:rsidP="005D1A20">
      <w:pPr>
        <w:spacing w:line="300" w:lineRule="exact"/>
        <w:ind w:left="851"/>
        <w:jc w:val="both"/>
        <w:rPr>
          <w:rFonts w:asciiTheme="minorHAnsi" w:hAnsiTheme="minorHAnsi" w:cstheme="minorHAnsi"/>
          <w:sz w:val="22"/>
          <w:szCs w:val="22"/>
        </w:rPr>
      </w:pPr>
    </w:p>
    <w:p w14:paraId="1E37F7DD" w14:textId="0B1375CC" w:rsidR="00413654" w:rsidRPr="00413654" w:rsidRDefault="00413654" w:rsidP="005D1A20">
      <w:pPr>
        <w:spacing w:line="300" w:lineRule="exact"/>
        <w:ind w:left="851"/>
        <w:jc w:val="both"/>
        <w:rPr>
          <w:rFonts w:asciiTheme="minorHAnsi" w:hAnsiTheme="minorHAnsi" w:cstheme="minorHAnsi"/>
          <w:sz w:val="22"/>
          <w:szCs w:val="22"/>
        </w:rPr>
      </w:pPr>
      <w:r w:rsidRPr="00413654">
        <w:rPr>
          <w:rFonts w:asciiTheme="minorHAnsi" w:hAnsiTheme="minorHAnsi" w:cstheme="minorHAnsi"/>
          <w:sz w:val="22"/>
          <w:szCs w:val="22"/>
        </w:rPr>
        <w:t>Inschrijver stemt er zonder voorbehoud mee in dat de Vrije Universiteit contact opneemt met de opgegeven contactpersonen zonder dat de Vrije Universiteit Inschrijver hiervan op de hoogte hoeft te stellen.</w:t>
      </w:r>
    </w:p>
    <w:p w14:paraId="2E0D10EF" w14:textId="5F6E09C7" w:rsidR="00747746" w:rsidRPr="00885021" w:rsidRDefault="00F12F15" w:rsidP="00885021">
      <w:pPr>
        <w:spacing w:line="300" w:lineRule="exact"/>
        <w:ind w:left="851"/>
        <w:jc w:val="both"/>
        <w:rPr>
          <w:rFonts w:asciiTheme="minorHAnsi" w:hAnsiTheme="minorHAnsi" w:cstheme="minorHAnsi"/>
          <w:sz w:val="22"/>
          <w:szCs w:val="22"/>
        </w:rPr>
      </w:pPr>
      <w:r w:rsidRPr="00413654">
        <w:rPr>
          <w:rFonts w:asciiTheme="minorHAnsi" w:hAnsiTheme="minorHAnsi" w:cstheme="minorHAnsi"/>
          <w:sz w:val="22"/>
          <w:szCs w:val="22"/>
        </w:rPr>
        <w:lastRenderedPageBreak/>
        <w:t>Onwaarheden, onjuistheden of onvolledigheden ten aanzien van de opgegeven referentie</w:t>
      </w:r>
      <w:r w:rsidR="0075277E" w:rsidRPr="00413654">
        <w:rPr>
          <w:rFonts w:asciiTheme="minorHAnsi" w:hAnsiTheme="minorHAnsi" w:cstheme="minorHAnsi"/>
          <w:sz w:val="22"/>
          <w:szCs w:val="22"/>
        </w:rPr>
        <w:t xml:space="preserve"> </w:t>
      </w:r>
      <w:r w:rsidRPr="00413654">
        <w:rPr>
          <w:rFonts w:asciiTheme="minorHAnsi" w:hAnsiTheme="minorHAnsi" w:cstheme="minorHAnsi"/>
          <w:sz w:val="22"/>
          <w:szCs w:val="22"/>
        </w:rPr>
        <w:t>kunnen</w:t>
      </w:r>
      <w:r w:rsidR="0075277E" w:rsidRPr="00413654">
        <w:rPr>
          <w:rFonts w:asciiTheme="minorHAnsi" w:hAnsiTheme="minorHAnsi" w:cstheme="minorHAnsi"/>
          <w:sz w:val="22"/>
          <w:szCs w:val="22"/>
        </w:rPr>
        <w:t xml:space="preserve"> </w:t>
      </w:r>
      <w:r w:rsidRPr="00413654">
        <w:rPr>
          <w:rFonts w:asciiTheme="minorHAnsi" w:hAnsiTheme="minorHAnsi" w:cstheme="minorHAnsi"/>
          <w:sz w:val="22"/>
          <w:szCs w:val="22"/>
        </w:rPr>
        <w:t>leiden</w:t>
      </w:r>
      <w:r w:rsidR="0075277E" w:rsidRPr="00413654">
        <w:rPr>
          <w:rFonts w:asciiTheme="minorHAnsi" w:hAnsiTheme="minorHAnsi" w:cstheme="minorHAnsi"/>
          <w:sz w:val="22"/>
          <w:szCs w:val="22"/>
        </w:rPr>
        <w:t xml:space="preserve"> </w:t>
      </w:r>
      <w:r w:rsidRPr="00413654">
        <w:rPr>
          <w:rFonts w:asciiTheme="minorHAnsi" w:hAnsiTheme="minorHAnsi" w:cstheme="minorHAnsi"/>
          <w:sz w:val="22"/>
          <w:szCs w:val="22"/>
        </w:rPr>
        <w:t>tot</w:t>
      </w:r>
      <w:r w:rsidR="0075277E" w:rsidRPr="00413654">
        <w:rPr>
          <w:rFonts w:asciiTheme="minorHAnsi" w:hAnsiTheme="minorHAnsi" w:cstheme="minorHAnsi"/>
          <w:sz w:val="22"/>
          <w:szCs w:val="22"/>
        </w:rPr>
        <w:t xml:space="preserve"> </w:t>
      </w:r>
      <w:r w:rsidRPr="00413654">
        <w:rPr>
          <w:rFonts w:asciiTheme="minorHAnsi" w:hAnsiTheme="minorHAnsi" w:cstheme="minorHAnsi"/>
          <w:sz w:val="22"/>
          <w:szCs w:val="22"/>
        </w:rPr>
        <w:t>uitsluiting</w:t>
      </w:r>
      <w:r w:rsidR="0075277E" w:rsidRPr="00413654">
        <w:rPr>
          <w:rFonts w:asciiTheme="minorHAnsi" w:hAnsiTheme="minorHAnsi" w:cstheme="minorHAnsi"/>
          <w:sz w:val="22"/>
          <w:szCs w:val="22"/>
        </w:rPr>
        <w:t xml:space="preserve"> </w:t>
      </w:r>
      <w:r w:rsidRPr="00413654">
        <w:rPr>
          <w:rFonts w:asciiTheme="minorHAnsi" w:hAnsiTheme="minorHAnsi" w:cstheme="minorHAnsi"/>
          <w:sz w:val="22"/>
          <w:szCs w:val="22"/>
        </w:rPr>
        <w:t>van</w:t>
      </w:r>
      <w:r w:rsidR="0075277E" w:rsidRPr="00413654">
        <w:rPr>
          <w:rFonts w:asciiTheme="minorHAnsi" w:hAnsiTheme="minorHAnsi" w:cstheme="minorHAnsi"/>
          <w:sz w:val="22"/>
          <w:szCs w:val="22"/>
        </w:rPr>
        <w:t xml:space="preserve"> </w:t>
      </w:r>
      <w:r w:rsidRPr="00413654">
        <w:rPr>
          <w:rFonts w:asciiTheme="minorHAnsi" w:hAnsiTheme="minorHAnsi" w:cstheme="minorHAnsi"/>
          <w:sz w:val="22"/>
          <w:szCs w:val="22"/>
        </w:rPr>
        <w:t>de</w:t>
      </w:r>
      <w:r w:rsidR="0075277E" w:rsidRPr="00413654">
        <w:rPr>
          <w:rFonts w:asciiTheme="minorHAnsi" w:hAnsiTheme="minorHAnsi" w:cstheme="minorHAnsi"/>
          <w:sz w:val="22"/>
          <w:szCs w:val="22"/>
        </w:rPr>
        <w:t xml:space="preserve"> </w:t>
      </w:r>
      <w:r w:rsidRPr="00413654">
        <w:rPr>
          <w:rFonts w:asciiTheme="minorHAnsi" w:hAnsiTheme="minorHAnsi" w:cstheme="minorHAnsi"/>
          <w:sz w:val="22"/>
          <w:szCs w:val="22"/>
        </w:rPr>
        <w:t>procedure.</w:t>
      </w:r>
      <w:r w:rsidR="0075277E" w:rsidRPr="00413654">
        <w:rPr>
          <w:rFonts w:asciiTheme="minorHAnsi" w:hAnsiTheme="minorHAnsi" w:cstheme="minorHAnsi"/>
          <w:sz w:val="22"/>
          <w:szCs w:val="22"/>
        </w:rPr>
        <w:t xml:space="preserve"> </w:t>
      </w:r>
      <w:bookmarkStart w:id="59" w:name="_Toc378152436"/>
    </w:p>
    <w:p w14:paraId="4857A506" w14:textId="77777777" w:rsidR="004774E0" w:rsidRPr="00734117" w:rsidRDefault="004774E0" w:rsidP="004774E0">
      <w:pPr>
        <w:pStyle w:val="Kop2"/>
      </w:pPr>
      <w:bookmarkStart w:id="60" w:name="_Toc120710411"/>
      <w:bookmarkEnd w:id="59"/>
      <w:r w:rsidRPr="00734117">
        <w:t>Beoordeling</w:t>
      </w:r>
      <w:bookmarkEnd w:id="60"/>
    </w:p>
    <w:p w14:paraId="65629FA2" w14:textId="77777777" w:rsidR="004774E0" w:rsidRPr="00EF4716" w:rsidRDefault="004774E0" w:rsidP="004774E0">
      <w:pPr>
        <w:widowControl w:val="0"/>
        <w:autoSpaceDE w:val="0"/>
        <w:autoSpaceDN w:val="0"/>
        <w:adjustRightInd w:val="0"/>
        <w:spacing w:line="300" w:lineRule="exact"/>
        <w:jc w:val="both"/>
        <w:rPr>
          <w:rFonts w:asciiTheme="minorHAnsi" w:hAnsiTheme="minorHAnsi" w:cstheme="minorHAnsi"/>
          <w:sz w:val="22"/>
          <w:szCs w:val="22"/>
        </w:rPr>
      </w:pPr>
      <w:r w:rsidRPr="00EF4716">
        <w:rPr>
          <w:rFonts w:asciiTheme="minorHAnsi" w:hAnsiTheme="minorHAnsi" w:cstheme="minorHAnsi"/>
          <w:sz w:val="22"/>
          <w:szCs w:val="22"/>
        </w:rPr>
        <w:t xml:space="preserve">De beoordeling zal plaatsvinden op basis van de wensen in de Offerteaanvraag. </w:t>
      </w:r>
    </w:p>
    <w:p w14:paraId="1392FC7F" w14:textId="77777777" w:rsidR="004774E0" w:rsidRPr="00734117" w:rsidRDefault="004774E0" w:rsidP="004774E0">
      <w:pPr>
        <w:widowControl w:val="0"/>
        <w:autoSpaceDE w:val="0"/>
        <w:autoSpaceDN w:val="0"/>
        <w:adjustRightInd w:val="0"/>
        <w:spacing w:line="300" w:lineRule="exact"/>
        <w:jc w:val="both"/>
        <w:rPr>
          <w:rFonts w:asciiTheme="minorHAnsi" w:hAnsiTheme="minorHAnsi" w:cstheme="minorHAnsi"/>
          <w:b/>
          <w:bCs/>
          <w:sz w:val="22"/>
          <w:szCs w:val="22"/>
        </w:rPr>
      </w:pPr>
      <w:r w:rsidRPr="00734117">
        <w:rPr>
          <w:rFonts w:asciiTheme="minorHAnsi" w:hAnsiTheme="minorHAnsi" w:cstheme="minorHAnsi"/>
          <w:b/>
          <w:bCs/>
          <w:sz w:val="22"/>
          <w:szCs w:val="22"/>
        </w:rPr>
        <w:t>Beoordelingscommissie</w:t>
      </w:r>
    </w:p>
    <w:p w14:paraId="08ED442B" w14:textId="1224EEEF" w:rsidR="004774E0" w:rsidRDefault="004774E0" w:rsidP="004774E0">
      <w:pPr>
        <w:widowControl w:val="0"/>
        <w:autoSpaceDE w:val="0"/>
        <w:autoSpaceDN w:val="0"/>
        <w:adjustRightInd w:val="0"/>
        <w:spacing w:line="300" w:lineRule="exact"/>
        <w:jc w:val="both"/>
        <w:rPr>
          <w:rFonts w:asciiTheme="minorHAnsi" w:hAnsiTheme="minorHAnsi" w:cstheme="minorHAnsi"/>
          <w:sz w:val="22"/>
          <w:szCs w:val="22"/>
        </w:rPr>
      </w:pPr>
      <w:r w:rsidRPr="00EF4716">
        <w:rPr>
          <w:rFonts w:asciiTheme="minorHAnsi" w:hAnsiTheme="minorHAnsi" w:cstheme="minorHAnsi"/>
          <w:sz w:val="22"/>
          <w:szCs w:val="22"/>
        </w:rPr>
        <w:t xml:space="preserve">De beoordeling wordt uitgevoerd door een </w:t>
      </w:r>
      <w:r>
        <w:rPr>
          <w:rFonts w:asciiTheme="minorHAnsi" w:hAnsiTheme="minorHAnsi" w:cstheme="minorHAnsi"/>
          <w:sz w:val="22"/>
          <w:szCs w:val="22"/>
        </w:rPr>
        <w:t>beoordelingsteam</w:t>
      </w:r>
      <w:r w:rsidRPr="00EF4716">
        <w:rPr>
          <w:rFonts w:asciiTheme="minorHAnsi" w:hAnsiTheme="minorHAnsi" w:cstheme="minorHAnsi"/>
          <w:sz w:val="22"/>
          <w:szCs w:val="22"/>
        </w:rPr>
        <w:t xml:space="preserve"> bestaande uit personeel van de VU</w:t>
      </w:r>
      <w:r w:rsidR="00533EF8">
        <w:rPr>
          <w:rFonts w:asciiTheme="minorHAnsi" w:hAnsiTheme="minorHAnsi" w:cstheme="minorHAnsi"/>
          <w:sz w:val="22"/>
          <w:szCs w:val="22"/>
        </w:rPr>
        <w:t xml:space="preserve"> en een externe adviseur</w:t>
      </w:r>
      <w:r w:rsidRPr="00EF4716">
        <w:rPr>
          <w:rFonts w:asciiTheme="minorHAnsi" w:hAnsiTheme="minorHAnsi" w:cstheme="minorHAnsi"/>
          <w:sz w:val="22"/>
          <w:szCs w:val="22"/>
        </w:rPr>
        <w:t>.</w:t>
      </w:r>
    </w:p>
    <w:p w14:paraId="4A653A3B" w14:textId="2877CB37" w:rsidR="00C87275" w:rsidRDefault="00C87275" w:rsidP="004774E0">
      <w:pPr>
        <w:widowControl w:val="0"/>
        <w:autoSpaceDE w:val="0"/>
        <w:autoSpaceDN w:val="0"/>
        <w:adjustRightInd w:val="0"/>
        <w:spacing w:line="300" w:lineRule="exact"/>
        <w:jc w:val="both"/>
        <w:rPr>
          <w:rFonts w:asciiTheme="minorHAnsi" w:hAnsiTheme="minorHAnsi" w:cstheme="minorHAnsi"/>
          <w:sz w:val="22"/>
          <w:szCs w:val="22"/>
        </w:rPr>
      </w:pPr>
    </w:p>
    <w:p w14:paraId="16BBD865" w14:textId="13C17EE9" w:rsidR="00C87275" w:rsidRDefault="00C87275" w:rsidP="00C87275">
      <w:pPr>
        <w:pStyle w:val="Kop2"/>
      </w:pPr>
      <w:r w:rsidRPr="00C87275">
        <w:t xml:space="preserve"> </w:t>
      </w:r>
      <w:bookmarkStart w:id="61" w:name="_Toc120710412"/>
      <w:r w:rsidRPr="00C87275">
        <w:t>Juridisch kader</w:t>
      </w:r>
      <w:bookmarkEnd w:id="61"/>
    </w:p>
    <w:p w14:paraId="012E6BB1" w14:textId="11F7BC27" w:rsidR="00C87275" w:rsidRPr="00FB789C" w:rsidRDefault="00C87275"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Inschrijver doet de aanbieding op basis van zijn eigen standaard overeenkomst. De Vrije Universiteit wil daar een minimaal aantal door de VU geëiste contractuele voorwaarden aan toegevoegd zien.</w:t>
      </w:r>
    </w:p>
    <w:p w14:paraId="67F9EAD3" w14:textId="6EA2CD03" w:rsidR="00C87275" w:rsidRDefault="00C87275"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De voorwaarden zijn:</w:t>
      </w:r>
    </w:p>
    <w:p w14:paraId="769FDCC7" w14:textId="6DE5C5B0" w:rsidR="00083D9B" w:rsidRDefault="00083D9B" w:rsidP="00FB789C">
      <w:pPr>
        <w:spacing w:line="300" w:lineRule="exact"/>
        <w:ind w:left="851"/>
        <w:jc w:val="both"/>
        <w:rPr>
          <w:rFonts w:asciiTheme="minorHAnsi" w:hAnsiTheme="minorHAnsi" w:cstheme="minorHAnsi"/>
          <w:sz w:val="22"/>
          <w:szCs w:val="22"/>
        </w:rPr>
      </w:pPr>
    </w:p>
    <w:p w14:paraId="22DDD378" w14:textId="4B412A01" w:rsidR="00083D9B" w:rsidRPr="00FB789C" w:rsidRDefault="00083D9B" w:rsidP="00FB789C">
      <w:pPr>
        <w:spacing w:line="300" w:lineRule="exact"/>
        <w:ind w:left="851"/>
        <w:jc w:val="both"/>
        <w:rPr>
          <w:rFonts w:asciiTheme="minorHAnsi" w:hAnsiTheme="minorHAnsi" w:cstheme="minorHAnsi"/>
          <w:sz w:val="22"/>
          <w:szCs w:val="22"/>
        </w:rPr>
      </w:pPr>
      <w:r>
        <w:rPr>
          <w:rFonts w:asciiTheme="minorHAnsi" w:hAnsiTheme="minorHAnsi" w:cstheme="minorHAnsi"/>
          <w:sz w:val="22"/>
          <w:szCs w:val="22"/>
        </w:rPr>
        <w:t>De verwerkersovereenkomst van de VU wordt integraal overgenomen door de Inschrijver.</w:t>
      </w:r>
    </w:p>
    <w:p w14:paraId="36A23574" w14:textId="07E96322" w:rsidR="00C87275" w:rsidRPr="00FB789C" w:rsidRDefault="00C87275" w:rsidP="00FB789C">
      <w:pPr>
        <w:spacing w:line="300" w:lineRule="exact"/>
        <w:ind w:left="851"/>
        <w:jc w:val="both"/>
        <w:rPr>
          <w:rFonts w:asciiTheme="minorHAnsi" w:hAnsiTheme="minorHAnsi" w:cstheme="minorHAnsi"/>
          <w:sz w:val="22"/>
          <w:szCs w:val="22"/>
        </w:rPr>
      </w:pPr>
    </w:p>
    <w:p w14:paraId="1F8CC77A" w14:textId="3FD7E921" w:rsidR="00C87275" w:rsidRPr="00FB789C" w:rsidRDefault="00C87275"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Het Nederlandse rechts- en forumkeuze, toepasselijk recht dient van toepassing te zijn. In de overeenkomsten dient een algemene verplichting te worden opgenomen om te voldoen aan de nationale wet- en regelgeving op het gebied van verwerking van persoonsgegevens</w:t>
      </w:r>
    </w:p>
    <w:p w14:paraId="5917680F" w14:textId="71FFF5D1" w:rsidR="00C87275" w:rsidRPr="00FB789C" w:rsidRDefault="00C87275" w:rsidP="00FB789C">
      <w:pPr>
        <w:spacing w:line="300" w:lineRule="exact"/>
        <w:ind w:left="851"/>
        <w:jc w:val="both"/>
        <w:rPr>
          <w:rFonts w:asciiTheme="minorHAnsi" w:hAnsiTheme="minorHAnsi" w:cstheme="minorHAnsi"/>
          <w:sz w:val="22"/>
          <w:szCs w:val="22"/>
        </w:rPr>
      </w:pPr>
    </w:p>
    <w:p w14:paraId="03864220" w14:textId="003A9369" w:rsidR="00C87275" w:rsidRPr="00FB789C" w:rsidRDefault="00C87275"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Onder het gebruiksrecht van Opdrachtgever verstaat de VU dat de VU het recht heeft de licentie te gebruiken voor haar eigen onderneming(en) als ook alle instellingen welke op de VU campus zijn gevestigd en geregistreerd bij KvK op het adres van de Vrije Universiteit. Uw cloudoplossing c.q. uw Inschrijving dient om die reden dan ook de mogelijkheid te bieden om meerdere juridische entiteiten te ondersteunen</w:t>
      </w:r>
    </w:p>
    <w:p w14:paraId="6235D8B7" w14:textId="46C7DFD0" w:rsidR="00C87275" w:rsidRPr="00FB789C" w:rsidRDefault="00C87275" w:rsidP="00FB789C">
      <w:pPr>
        <w:spacing w:line="300" w:lineRule="exact"/>
        <w:ind w:left="851"/>
        <w:jc w:val="both"/>
        <w:rPr>
          <w:rFonts w:asciiTheme="minorHAnsi" w:hAnsiTheme="minorHAnsi" w:cstheme="minorHAnsi"/>
          <w:sz w:val="22"/>
          <w:szCs w:val="22"/>
        </w:rPr>
      </w:pPr>
    </w:p>
    <w:p w14:paraId="0874518E" w14:textId="5E8B8C7D" w:rsidR="00C87275" w:rsidRPr="00FB789C" w:rsidRDefault="00C87275"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 xml:space="preserve">Leveringsvoorwaarden voor clouddiensten zijn aan constante verandering onderhevig. In veel overeenkomsten staan eenzijdige wijzigingsbedingen. De VU stelt dat als de SLA en overige leveringsvoorwaarden gedurende de contractperiode eenzijdig door een contractpartij veranderen, deze dienen te wijzigingen zodanig dat dit de kwaliteit van de dienstverlening aan de VU ten goede komen en dat indien wijzigingen een voor de VU negatieve implicatie kent, dit passend wordt gecompenseerd. </w:t>
      </w:r>
    </w:p>
    <w:p w14:paraId="2A9988DA" w14:textId="5F23ED2F" w:rsidR="00C87275" w:rsidRPr="00FB789C" w:rsidRDefault="00C87275" w:rsidP="00FB789C">
      <w:pPr>
        <w:spacing w:line="300" w:lineRule="exact"/>
        <w:ind w:left="851"/>
        <w:jc w:val="both"/>
        <w:rPr>
          <w:rFonts w:asciiTheme="minorHAnsi" w:hAnsiTheme="minorHAnsi" w:cstheme="minorHAnsi"/>
          <w:sz w:val="22"/>
          <w:szCs w:val="22"/>
        </w:rPr>
      </w:pPr>
    </w:p>
    <w:p w14:paraId="724D21B8" w14:textId="094C24FD" w:rsidR="00C87275" w:rsidRPr="00FB789C" w:rsidRDefault="00FB789C" w:rsidP="00FB789C">
      <w:pPr>
        <w:spacing w:line="300" w:lineRule="exact"/>
        <w:ind w:left="851"/>
        <w:jc w:val="both"/>
        <w:rPr>
          <w:rFonts w:asciiTheme="minorHAnsi" w:hAnsiTheme="minorHAnsi" w:cstheme="minorHAnsi"/>
          <w:sz w:val="22"/>
          <w:szCs w:val="22"/>
        </w:rPr>
      </w:pPr>
      <w:r>
        <w:rPr>
          <w:rFonts w:asciiTheme="minorHAnsi" w:hAnsiTheme="minorHAnsi" w:cstheme="minorHAnsi"/>
          <w:sz w:val="22"/>
          <w:szCs w:val="22"/>
        </w:rPr>
        <w:t>Inschrijver</w:t>
      </w:r>
      <w:r w:rsidR="00C87275" w:rsidRPr="00FB789C">
        <w:rPr>
          <w:rFonts w:asciiTheme="minorHAnsi" w:hAnsiTheme="minorHAnsi" w:cstheme="minorHAnsi"/>
          <w:sz w:val="22"/>
          <w:szCs w:val="22"/>
        </w:rPr>
        <w:t xml:space="preserve"> publiceert regelmatig een releasekalender waarop beschreven staat welke  oplossing, welke releases er uitgevoerd zullen worden en wanneer.  </w:t>
      </w:r>
    </w:p>
    <w:p w14:paraId="74E469C9" w14:textId="79BB2D71" w:rsidR="00C87275" w:rsidRPr="00FB789C" w:rsidRDefault="00C87275" w:rsidP="00FB789C">
      <w:pPr>
        <w:spacing w:line="300" w:lineRule="exact"/>
        <w:ind w:left="851"/>
        <w:jc w:val="both"/>
        <w:rPr>
          <w:rFonts w:asciiTheme="minorHAnsi" w:hAnsiTheme="minorHAnsi" w:cstheme="minorHAnsi"/>
          <w:sz w:val="22"/>
          <w:szCs w:val="22"/>
        </w:rPr>
      </w:pPr>
    </w:p>
    <w:p w14:paraId="3B2753D0" w14:textId="7A05D9F1" w:rsidR="00C87275" w:rsidRPr="00FB789C" w:rsidRDefault="00C87275"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 xml:space="preserve">Partijen maken nadere afspraken op welke wijze de partij de VU informeert over hoe derden (onderaannemers) worden betrokken bij de dienstverlening, waar de datacentra zijn gelokaliseerd (binnen of buiten de EU), welk recht van toepassing is, op welke wijze rechtsgeldige gegevensuitwisseling met zogenoemde ‘derde landen’ zonder ‘passend </w:t>
      </w:r>
      <w:r w:rsidRPr="00FB789C">
        <w:rPr>
          <w:rFonts w:asciiTheme="minorHAnsi" w:hAnsiTheme="minorHAnsi" w:cstheme="minorHAnsi"/>
          <w:sz w:val="22"/>
          <w:szCs w:val="22"/>
        </w:rPr>
        <w:lastRenderedPageBreak/>
        <w:t>beschermingsniveau’ is geregeld. Zo ook over hoe om te gaan als een gezagshandhavende instantie inzage eist in persoonsgegevens.</w:t>
      </w:r>
    </w:p>
    <w:p w14:paraId="46A3160B" w14:textId="79917717" w:rsidR="00C87275" w:rsidRPr="00FB789C" w:rsidRDefault="00C87275" w:rsidP="00FB789C">
      <w:pPr>
        <w:spacing w:line="300" w:lineRule="exact"/>
        <w:ind w:left="851"/>
        <w:jc w:val="both"/>
        <w:rPr>
          <w:rFonts w:asciiTheme="minorHAnsi" w:hAnsiTheme="minorHAnsi" w:cstheme="minorHAnsi"/>
          <w:sz w:val="22"/>
          <w:szCs w:val="22"/>
        </w:rPr>
      </w:pPr>
    </w:p>
    <w:p w14:paraId="7EE01DBC" w14:textId="5133DB96" w:rsidR="00C87275" w:rsidRPr="00FB789C" w:rsidRDefault="00C87275"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 xml:space="preserve">Incidenten worden bij de helpdesk van de </w:t>
      </w:r>
      <w:r w:rsidR="00FB789C">
        <w:rPr>
          <w:rFonts w:asciiTheme="minorHAnsi" w:hAnsiTheme="minorHAnsi" w:cstheme="minorHAnsi"/>
          <w:sz w:val="22"/>
          <w:szCs w:val="22"/>
        </w:rPr>
        <w:t>inschrijver</w:t>
      </w:r>
      <w:r w:rsidRPr="00FB789C">
        <w:rPr>
          <w:rFonts w:asciiTheme="minorHAnsi" w:hAnsiTheme="minorHAnsi" w:cstheme="minorHAnsi"/>
          <w:sz w:val="22"/>
          <w:szCs w:val="22"/>
        </w:rPr>
        <w:t xml:space="preserve"> aangemeld door de bevoegde personen van de VU. Opdrachtnemer registreert het incident in haar registratiesysteem. Het meten van de reactie- en oplostijd begint na aanmelding van het incident aan</w:t>
      </w:r>
      <w:r w:rsidR="00FB789C">
        <w:rPr>
          <w:rFonts w:asciiTheme="minorHAnsi" w:hAnsiTheme="minorHAnsi" w:cstheme="minorHAnsi"/>
          <w:sz w:val="22"/>
          <w:szCs w:val="22"/>
        </w:rPr>
        <w:t xml:space="preserve"> de VU</w:t>
      </w:r>
      <w:r w:rsidRPr="00FB789C">
        <w:rPr>
          <w:rFonts w:asciiTheme="minorHAnsi" w:hAnsiTheme="minorHAnsi" w:cstheme="minorHAnsi"/>
          <w:sz w:val="22"/>
          <w:szCs w:val="22"/>
        </w:rPr>
        <w:t xml:space="preserve">. In geval van een storing waardoor de dienst niet beschikbaar is voor de VU meldt de </w:t>
      </w:r>
      <w:r w:rsidR="00FB789C">
        <w:rPr>
          <w:rFonts w:asciiTheme="minorHAnsi" w:hAnsiTheme="minorHAnsi" w:cstheme="minorHAnsi"/>
          <w:sz w:val="22"/>
          <w:szCs w:val="22"/>
        </w:rPr>
        <w:t>inschrijver</w:t>
      </w:r>
      <w:r w:rsidRPr="00FB789C">
        <w:rPr>
          <w:rFonts w:asciiTheme="minorHAnsi" w:hAnsiTheme="minorHAnsi" w:cstheme="minorHAnsi"/>
          <w:sz w:val="22"/>
          <w:szCs w:val="22"/>
        </w:rPr>
        <w:t xml:space="preserve"> dit terstond aan VU.</w:t>
      </w:r>
    </w:p>
    <w:p w14:paraId="719B4CE8" w14:textId="6DE2661A" w:rsidR="002A6516" w:rsidRPr="00FB789C" w:rsidRDefault="002A6516" w:rsidP="00FB789C">
      <w:pPr>
        <w:spacing w:line="300" w:lineRule="exact"/>
        <w:ind w:left="851"/>
        <w:jc w:val="both"/>
        <w:rPr>
          <w:rFonts w:asciiTheme="minorHAnsi" w:hAnsiTheme="minorHAnsi" w:cstheme="minorHAnsi"/>
          <w:sz w:val="22"/>
          <w:szCs w:val="22"/>
        </w:rPr>
      </w:pPr>
    </w:p>
    <w:p w14:paraId="74F89FD9" w14:textId="3E0D4ECB" w:rsidR="002A6516" w:rsidRPr="00FB789C" w:rsidRDefault="002A6516"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 xml:space="preserve">Er vindt elk jaar evaluatie van de SLA plaats. De resultaten van deze evaluatie kunnen leiden tot aanpassing van de SLA. Het plannen van de evaluatie is de verantwoordelijkheid van de VU. Bij de evaluatie moeten in ieder geval de vertegenwoordigers van de VU en de </w:t>
      </w:r>
      <w:r w:rsidR="002421D0">
        <w:rPr>
          <w:rFonts w:asciiTheme="minorHAnsi" w:hAnsiTheme="minorHAnsi" w:cstheme="minorHAnsi"/>
          <w:sz w:val="22"/>
          <w:szCs w:val="22"/>
        </w:rPr>
        <w:t>inschrijver</w:t>
      </w:r>
      <w:r w:rsidRPr="00FB789C">
        <w:rPr>
          <w:rFonts w:asciiTheme="minorHAnsi" w:hAnsiTheme="minorHAnsi" w:cstheme="minorHAnsi"/>
          <w:sz w:val="22"/>
          <w:szCs w:val="22"/>
        </w:rPr>
        <w:t xml:space="preserve"> aanwezig zijn.  </w:t>
      </w:r>
    </w:p>
    <w:p w14:paraId="56D5E4D1" w14:textId="14FFEDB7" w:rsidR="002A6516" w:rsidRPr="00FB789C" w:rsidRDefault="002A6516"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 xml:space="preserve">Partijen komen in meerdere beschikbaarheidslevels overeen hoe partijen omgaan met het niet (volledig) nakomen van afspraken voor elke keer dat bijvoorbeeld de prestatie eisen, beschikbaarheid en/of responstijden niet worden gehaald. Gevolgen en sancties van het niet (volledig) nakomen van afspraken voor elke keer dat bijvoorbeeld prestatie eisen, beschikbaarheid en/of responstijden niet worden gehaald dienen te worden opgenomen. Ook de wijze waarop de dientengevolge creditering plaats heeft dient te worden vastgelegd. Een eventuele sanctie laat de overige rechten van VU, waaronder het recht om nakoming te vorderen en/of het recht om schadevergoeding te vorderen onverlet. </w:t>
      </w:r>
    </w:p>
    <w:p w14:paraId="394F4911" w14:textId="31B2E4DF" w:rsidR="002A6516" w:rsidRPr="00FB789C" w:rsidRDefault="002A6516" w:rsidP="00FB789C">
      <w:pPr>
        <w:spacing w:line="300" w:lineRule="exact"/>
        <w:ind w:left="851"/>
        <w:jc w:val="both"/>
        <w:rPr>
          <w:rFonts w:asciiTheme="minorHAnsi" w:hAnsiTheme="minorHAnsi" w:cstheme="minorHAnsi"/>
          <w:sz w:val="22"/>
          <w:szCs w:val="22"/>
        </w:rPr>
      </w:pPr>
    </w:p>
    <w:p w14:paraId="6C21420D" w14:textId="77777777" w:rsidR="002A6516" w:rsidRPr="00FB789C" w:rsidRDefault="002A6516" w:rsidP="00FB789C">
      <w:pPr>
        <w:spacing w:line="300" w:lineRule="exact"/>
        <w:ind w:left="851"/>
        <w:jc w:val="both"/>
        <w:rPr>
          <w:rFonts w:asciiTheme="minorHAnsi" w:hAnsiTheme="minorHAnsi" w:cstheme="minorHAnsi"/>
          <w:sz w:val="22"/>
          <w:szCs w:val="22"/>
        </w:rPr>
      </w:pPr>
      <w:r w:rsidRPr="00FB789C">
        <w:rPr>
          <w:rFonts w:asciiTheme="minorHAnsi" w:hAnsiTheme="minorHAnsi" w:cstheme="minorHAnsi"/>
          <w:sz w:val="22"/>
          <w:szCs w:val="22"/>
        </w:rPr>
        <w:t>Partijen zullen gezamenlijk, na gunning, een Exit Plan opstellen. De Inschrijver zal alle medewerking verlenen die nodig is bij het opstellen van dit Exit Plan. Het Exit Plan heeft tot doel dat bij beëindiging van de overeenkomst de Data en alle aan overige eigendommen welke aan de VU toebehoort binnen een redelijke termijn wordt overgedragen van de contractpartij(en) aan de VU. In het cloudcontract dienen de afspraken en voorwaarden te worden gespecificeerd voor het teruggeven van persoonsgegevens bij het einde van de overeenkomst als ook de beëindigingsmogelijkheden en teruggaveverplichting (van data) binnen bepaalde termijn, bij beëindiging.</w:t>
      </w:r>
    </w:p>
    <w:p w14:paraId="370314BB" w14:textId="77777777" w:rsidR="002A6516" w:rsidRPr="00FB789C" w:rsidRDefault="002A6516" w:rsidP="00FB789C">
      <w:pPr>
        <w:spacing w:line="300" w:lineRule="exact"/>
        <w:ind w:left="851"/>
        <w:jc w:val="both"/>
        <w:rPr>
          <w:rFonts w:asciiTheme="minorHAnsi" w:hAnsiTheme="minorHAnsi" w:cstheme="minorHAnsi"/>
          <w:sz w:val="22"/>
          <w:szCs w:val="22"/>
        </w:rPr>
      </w:pPr>
    </w:p>
    <w:p w14:paraId="08F5A117" w14:textId="77777777" w:rsidR="002A6516" w:rsidRPr="002A6516" w:rsidRDefault="002A6516" w:rsidP="002A6516">
      <w:pPr>
        <w:widowControl w:val="0"/>
        <w:spacing w:before="120" w:after="120"/>
        <w:rPr>
          <w:rFonts w:ascii="Arial" w:hAnsi="Arial" w:cs="Arial"/>
          <w:sz w:val="19"/>
          <w:szCs w:val="19"/>
        </w:rPr>
      </w:pPr>
    </w:p>
    <w:p w14:paraId="2173DD2C" w14:textId="77777777" w:rsidR="002A6516" w:rsidRPr="00C87275" w:rsidRDefault="002A6516" w:rsidP="00C87275">
      <w:pPr>
        <w:widowControl w:val="0"/>
        <w:spacing w:before="120" w:after="120"/>
        <w:rPr>
          <w:rFonts w:ascii="Arial" w:hAnsi="Arial" w:cs="Arial"/>
          <w:sz w:val="19"/>
          <w:szCs w:val="19"/>
        </w:rPr>
      </w:pPr>
    </w:p>
    <w:p w14:paraId="5C92980D" w14:textId="77777777" w:rsidR="00C87275" w:rsidRPr="00C87275" w:rsidRDefault="00C87275" w:rsidP="00C87275">
      <w:pPr>
        <w:widowControl w:val="0"/>
        <w:spacing w:before="120" w:after="120"/>
        <w:rPr>
          <w:rFonts w:ascii="Arial" w:hAnsi="Arial" w:cs="Arial"/>
          <w:sz w:val="19"/>
          <w:szCs w:val="19"/>
        </w:rPr>
      </w:pPr>
    </w:p>
    <w:p w14:paraId="1CCB37C5" w14:textId="77777777" w:rsidR="00C87275" w:rsidRPr="00C87275" w:rsidRDefault="00C87275" w:rsidP="00C87275">
      <w:pPr>
        <w:widowControl w:val="0"/>
        <w:spacing w:before="120" w:after="120"/>
        <w:rPr>
          <w:rFonts w:ascii="Arial" w:hAnsi="Arial" w:cs="Arial"/>
          <w:sz w:val="19"/>
          <w:szCs w:val="19"/>
        </w:rPr>
      </w:pPr>
    </w:p>
    <w:p w14:paraId="004F03B0" w14:textId="77777777" w:rsidR="00C87275" w:rsidRPr="00C87275" w:rsidRDefault="00C87275" w:rsidP="00C87275">
      <w:pPr>
        <w:widowControl w:val="0"/>
        <w:spacing w:before="120" w:after="120"/>
        <w:rPr>
          <w:rFonts w:ascii="Arial" w:eastAsia="Calibri" w:hAnsi="Arial" w:cs="Arial"/>
          <w:spacing w:val="1"/>
          <w:sz w:val="19"/>
          <w:szCs w:val="19"/>
        </w:rPr>
      </w:pPr>
    </w:p>
    <w:p w14:paraId="7CE21609" w14:textId="77777777" w:rsidR="00C87275" w:rsidRPr="00C87275" w:rsidRDefault="00C87275" w:rsidP="00C87275"/>
    <w:p w14:paraId="115CE9A9" w14:textId="77777777" w:rsidR="004774E0" w:rsidRPr="00C87275" w:rsidRDefault="004774E0" w:rsidP="00C87275">
      <w:pPr>
        <w:pStyle w:val="Kop2"/>
        <w:numPr>
          <w:ilvl w:val="0"/>
          <w:numId w:val="0"/>
        </w:numPr>
        <w:ind w:left="1065"/>
      </w:pPr>
    </w:p>
    <w:sectPr w:rsidR="004774E0" w:rsidRPr="00C87275" w:rsidSect="00713C8B">
      <w:headerReference w:type="default" r:id="rId19"/>
      <w:footerReference w:type="even" r:id="rId20"/>
      <w:footerReference w:type="default" r:id="rId21"/>
      <w:pgSz w:w="11907" w:h="16839" w:code="9"/>
      <w:pgMar w:top="2552" w:right="1134" w:bottom="1418" w:left="1985" w:header="709" w:footer="709" w:gutter="0"/>
      <w:pgNumType w:start="3"/>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9C6D7" w14:textId="77777777" w:rsidR="00294FF4" w:rsidRDefault="00294FF4" w:rsidP="0074030B">
      <w:r>
        <w:separator/>
      </w:r>
    </w:p>
  </w:endnote>
  <w:endnote w:type="continuationSeparator" w:id="0">
    <w:p w14:paraId="5716FB28" w14:textId="77777777" w:rsidR="00294FF4" w:rsidRDefault="00294FF4" w:rsidP="0074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cala Sans">
    <w:altName w:val="Times New Roman"/>
    <w:panose1 w:val="00000000000000000000"/>
    <w:charset w:val="00"/>
    <w:family w:val="auto"/>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altName w:val="Calibri"/>
    <w:panose1 w:val="00000000000000000000"/>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Schiphol Frutiger">
    <w:altName w:val="Genev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BF89" w14:textId="5CA2A451" w:rsidR="00173A34" w:rsidRPr="002E7741" w:rsidRDefault="00173A34" w:rsidP="002E7741">
    <w:pPr>
      <w:widowControl w:val="0"/>
      <w:tabs>
        <w:tab w:val="right" w:pos="8789"/>
      </w:tabs>
      <w:autoSpaceDE w:val="0"/>
      <w:autoSpaceDN w:val="0"/>
      <w:adjustRightInd w:val="0"/>
      <w:spacing w:line="300" w:lineRule="exact"/>
      <w:jc w:val="both"/>
      <w:rPr>
        <w:rFonts w:cs="Arial"/>
      </w:rPr>
    </w:pPr>
    <w:r w:rsidRPr="002E7741">
      <w:rPr>
        <w:rFonts w:cs="Arial"/>
        <w:color w:val="0000FF"/>
      </w:rPr>
      <w:t>[kenmerk]</w:t>
    </w:r>
    <w:r w:rsidRPr="002E7741">
      <w:rPr>
        <w:rFonts w:cs="Arial"/>
      </w:rPr>
      <w:tab/>
      <w:t xml:space="preserve">Pagina </w:t>
    </w:r>
    <w:sdt>
      <w:sdtPr>
        <w:rPr>
          <w:rFonts w:cs="Arial"/>
        </w:rPr>
        <w:id w:val="457312638"/>
        <w:docPartObj>
          <w:docPartGallery w:val="Page Numbers (Bottom of Page)"/>
          <w:docPartUnique/>
        </w:docPartObj>
      </w:sdtPr>
      <w:sdtEndPr/>
      <w:sdtContent>
        <w:r w:rsidRPr="002E7741">
          <w:rPr>
            <w:rFonts w:cs="Arial"/>
          </w:rPr>
          <w:fldChar w:fldCharType="begin"/>
        </w:r>
        <w:r w:rsidRPr="002E7741">
          <w:rPr>
            <w:rFonts w:cs="Arial"/>
          </w:rPr>
          <w:instrText>PAGE   \* MERGEFORMAT</w:instrText>
        </w:r>
        <w:r w:rsidRPr="002E7741">
          <w:rPr>
            <w:rFonts w:cs="Arial"/>
          </w:rPr>
          <w:fldChar w:fldCharType="separate"/>
        </w:r>
        <w:r w:rsidR="00304B38">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304B38">
          <w:rPr>
            <w:rFonts w:cs="Arial"/>
            <w:noProof/>
          </w:rPr>
          <w:t>64</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DC85" w14:textId="14EC6B5C" w:rsidR="00173A34" w:rsidRPr="009837B0" w:rsidRDefault="00173A34" w:rsidP="00374536">
    <w:pPr>
      <w:widowControl w:val="0"/>
      <w:tabs>
        <w:tab w:val="right" w:pos="8789"/>
      </w:tabs>
      <w:autoSpaceDE w:val="0"/>
      <w:autoSpaceDN w:val="0"/>
      <w:adjustRightInd w:val="0"/>
      <w:spacing w:line="300" w:lineRule="exact"/>
      <w:jc w:val="both"/>
      <w:rPr>
        <w:rFonts w:asciiTheme="minorHAnsi" w:hAnsiTheme="minorHAnsi" w:cstheme="minorHAnsi"/>
        <w:sz w:val="22"/>
        <w:szCs w:val="22"/>
      </w:rPr>
    </w:pPr>
    <w:r w:rsidRPr="009837B0">
      <w:rPr>
        <w:rFonts w:asciiTheme="minorHAnsi" w:hAnsiTheme="minorHAnsi" w:cstheme="minorHAnsi"/>
        <w:sz w:val="22"/>
        <w:szCs w:val="22"/>
      </w:rPr>
      <w:t>FCO20</w:t>
    </w:r>
    <w:r>
      <w:rPr>
        <w:rFonts w:asciiTheme="minorHAnsi" w:hAnsiTheme="minorHAnsi" w:cstheme="minorHAnsi"/>
        <w:sz w:val="22"/>
        <w:szCs w:val="22"/>
      </w:rPr>
      <w:t>2</w:t>
    </w:r>
    <w:r w:rsidR="003D2D03">
      <w:rPr>
        <w:rFonts w:asciiTheme="minorHAnsi" w:hAnsiTheme="minorHAnsi" w:cstheme="minorHAnsi"/>
        <w:sz w:val="22"/>
        <w:szCs w:val="22"/>
      </w:rPr>
      <w:t>201</w:t>
    </w:r>
    <w:r w:rsidRPr="009837B0">
      <w:rPr>
        <w:rFonts w:asciiTheme="minorHAnsi" w:hAnsiTheme="minorHAnsi" w:cstheme="minorHAnsi"/>
        <w:sz w:val="22"/>
        <w:szCs w:val="22"/>
      </w:rPr>
      <w:tab/>
      <w:t xml:space="preserve">Pagina </w:t>
    </w:r>
    <w:sdt>
      <w:sdtPr>
        <w:rPr>
          <w:rFonts w:asciiTheme="minorHAnsi" w:hAnsiTheme="minorHAnsi" w:cstheme="minorHAnsi"/>
          <w:sz w:val="22"/>
          <w:szCs w:val="22"/>
        </w:rPr>
        <w:id w:val="-1405518870"/>
        <w:docPartObj>
          <w:docPartGallery w:val="Page Numbers (Bottom of Page)"/>
          <w:docPartUnique/>
        </w:docPartObj>
      </w:sdtPr>
      <w:sdtEndPr/>
      <w:sdtContent>
        <w:r w:rsidRPr="009837B0">
          <w:rPr>
            <w:rFonts w:asciiTheme="minorHAnsi" w:hAnsiTheme="minorHAnsi" w:cstheme="minorHAnsi"/>
            <w:sz w:val="22"/>
            <w:szCs w:val="22"/>
          </w:rPr>
          <w:fldChar w:fldCharType="begin"/>
        </w:r>
        <w:r w:rsidRPr="009837B0">
          <w:rPr>
            <w:rFonts w:asciiTheme="minorHAnsi" w:hAnsiTheme="minorHAnsi" w:cstheme="minorHAnsi"/>
            <w:sz w:val="22"/>
            <w:szCs w:val="22"/>
          </w:rPr>
          <w:instrText xml:space="preserve"> PAGE  \* Arabic  \* MERGEFORMAT </w:instrText>
        </w:r>
        <w:r w:rsidRPr="009837B0">
          <w:rPr>
            <w:rFonts w:asciiTheme="minorHAnsi" w:hAnsiTheme="minorHAnsi" w:cstheme="minorHAnsi"/>
            <w:sz w:val="22"/>
            <w:szCs w:val="22"/>
          </w:rPr>
          <w:fldChar w:fldCharType="separate"/>
        </w:r>
        <w:r w:rsidR="00304B38">
          <w:rPr>
            <w:rFonts w:asciiTheme="minorHAnsi" w:hAnsiTheme="minorHAnsi" w:cstheme="minorHAnsi"/>
            <w:noProof/>
            <w:sz w:val="22"/>
            <w:szCs w:val="22"/>
          </w:rPr>
          <w:t>3</w:t>
        </w:r>
        <w:r w:rsidRPr="009837B0">
          <w:rPr>
            <w:rFonts w:asciiTheme="minorHAnsi" w:hAnsiTheme="minorHAnsi" w:cstheme="minorHAnsi"/>
            <w:sz w:val="22"/>
            <w:szCs w:val="22"/>
          </w:rPr>
          <w:fldChar w:fldCharType="end"/>
        </w:r>
        <w:r w:rsidRPr="009837B0">
          <w:rPr>
            <w:rFonts w:asciiTheme="minorHAnsi" w:hAnsiTheme="minorHAnsi" w:cstheme="minorHAnsi"/>
            <w:sz w:val="22"/>
            <w:szCs w:val="22"/>
          </w:rPr>
          <w:t xml:space="preserve"> van </w:t>
        </w:r>
        <w:r w:rsidRPr="009837B0">
          <w:rPr>
            <w:rFonts w:asciiTheme="minorHAnsi" w:hAnsiTheme="minorHAnsi" w:cstheme="minorHAnsi"/>
            <w:sz w:val="22"/>
            <w:szCs w:val="22"/>
          </w:rPr>
          <w:fldChar w:fldCharType="begin"/>
        </w:r>
        <w:r w:rsidRPr="009837B0">
          <w:rPr>
            <w:rFonts w:asciiTheme="minorHAnsi" w:hAnsiTheme="minorHAnsi" w:cstheme="minorHAnsi"/>
            <w:sz w:val="22"/>
            <w:szCs w:val="22"/>
          </w:rPr>
          <w:instrText xml:space="preserve"> NUMPAGES  \* Arabic  \* MERGEFORMAT </w:instrText>
        </w:r>
        <w:r w:rsidRPr="009837B0">
          <w:rPr>
            <w:rFonts w:asciiTheme="minorHAnsi" w:hAnsiTheme="minorHAnsi" w:cstheme="minorHAnsi"/>
            <w:sz w:val="22"/>
            <w:szCs w:val="22"/>
          </w:rPr>
          <w:fldChar w:fldCharType="separate"/>
        </w:r>
        <w:r w:rsidR="00304B38">
          <w:rPr>
            <w:rFonts w:asciiTheme="minorHAnsi" w:hAnsiTheme="minorHAnsi" w:cstheme="minorHAnsi"/>
            <w:noProof/>
            <w:sz w:val="22"/>
            <w:szCs w:val="22"/>
          </w:rPr>
          <w:t>64</w:t>
        </w:r>
        <w:r w:rsidRPr="009837B0">
          <w:rPr>
            <w:rFonts w:asciiTheme="minorHAnsi" w:hAnsiTheme="minorHAnsi" w:cstheme="minorHAnsi"/>
            <w:noProof/>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6650" w14:textId="77777777" w:rsidR="00173A34" w:rsidRPr="00F31143" w:rsidRDefault="00173A34" w:rsidP="00F3114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0D60" w14:textId="77777777" w:rsidR="00173A34" w:rsidRDefault="00173A34"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4FE1C74" w14:textId="77777777" w:rsidR="00173A34" w:rsidRDefault="00173A34" w:rsidP="002E7741">
    <w:pPr>
      <w:pStyle w:val="Voettekst"/>
      <w:ind w:right="360"/>
    </w:pPr>
  </w:p>
  <w:p w14:paraId="63965C4A" w14:textId="77777777" w:rsidR="00173A34" w:rsidRDefault="00173A3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F901" w14:textId="15B00F97" w:rsidR="00173A34" w:rsidRDefault="0052085B" w:rsidP="004C565F">
    <w:pPr>
      <w:pStyle w:val="Voettekst"/>
      <w:tabs>
        <w:tab w:val="clear" w:pos="4513"/>
      </w:tabs>
    </w:pPr>
    <w:r>
      <w:rPr>
        <w:lang w:val="en-US"/>
      </w:rPr>
      <w:t>HRM</w:t>
    </w:r>
    <w:r w:rsidR="00173A34">
      <w:rPr>
        <w:lang w:val="en-US"/>
      </w:rPr>
      <w:tab/>
      <w:t xml:space="preserve">Pagina </w:t>
    </w:r>
    <w:r w:rsidR="00173A34">
      <w:rPr>
        <w:lang w:val="en-US"/>
      </w:rPr>
      <w:fldChar w:fldCharType="begin"/>
    </w:r>
    <w:r w:rsidR="00173A34">
      <w:rPr>
        <w:lang w:val="en-US"/>
      </w:rPr>
      <w:instrText xml:space="preserve"> PAGE  \* Arabic  \* MERGEFORMAT </w:instrText>
    </w:r>
    <w:r w:rsidR="00173A34">
      <w:rPr>
        <w:lang w:val="en-US"/>
      </w:rPr>
      <w:fldChar w:fldCharType="separate"/>
    </w:r>
    <w:r w:rsidR="00304B38">
      <w:rPr>
        <w:noProof/>
        <w:lang w:val="en-US"/>
      </w:rPr>
      <w:t>11</w:t>
    </w:r>
    <w:r w:rsidR="00173A34">
      <w:rPr>
        <w:lang w:val="en-US"/>
      </w:rPr>
      <w:fldChar w:fldCharType="end"/>
    </w:r>
    <w:r w:rsidR="00173A34">
      <w:rPr>
        <w:lang w:val="en-US"/>
      </w:rPr>
      <w:t xml:space="preserve"> van </w:t>
    </w:r>
    <w:r w:rsidR="00173A34">
      <w:rPr>
        <w:lang w:val="en-US"/>
      </w:rPr>
      <w:fldChar w:fldCharType="begin"/>
    </w:r>
    <w:r w:rsidR="00173A34">
      <w:rPr>
        <w:lang w:val="en-US"/>
      </w:rPr>
      <w:instrText xml:space="preserve"> NUMPAGES  \* Arabic  \* MERGEFORMAT </w:instrText>
    </w:r>
    <w:r w:rsidR="00173A34">
      <w:rPr>
        <w:lang w:val="en-US"/>
      </w:rPr>
      <w:fldChar w:fldCharType="separate"/>
    </w:r>
    <w:r w:rsidR="00304B38">
      <w:rPr>
        <w:noProof/>
        <w:lang w:val="en-US"/>
      </w:rPr>
      <w:t>64</w:t>
    </w:r>
    <w:r w:rsidR="00173A34">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91BC9" w14:textId="77777777" w:rsidR="00294FF4" w:rsidRDefault="00294FF4" w:rsidP="0074030B">
      <w:r>
        <w:separator/>
      </w:r>
    </w:p>
  </w:footnote>
  <w:footnote w:type="continuationSeparator" w:id="0">
    <w:p w14:paraId="0DC60F50" w14:textId="77777777" w:rsidR="00294FF4" w:rsidRDefault="00294FF4" w:rsidP="00740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C210" w14:textId="77777777" w:rsidR="00173A34" w:rsidRPr="007607B2" w:rsidRDefault="00173A34" w:rsidP="002E77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EC86F" w14:textId="1C83C5CB" w:rsidR="00173A34" w:rsidRPr="00374536" w:rsidRDefault="00173A34" w:rsidP="00374536">
    <w:pPr>
      <w:pStyle w:val="Bodytekst"/>
    </w:pPr>
    <w:r>
      <w:t>Offerteaanvraag Europese</w:t>
    </w:r>
    <w:r w:rsidRPr="002E7741">
      <w:t xml:space="preserve"> Openbare Aanbesteding ‘</w:t>
    </w:r>
    <w:r w:rsidRPr="00080F26">
      <w:t>E</w:t>
    </w:r>
    <w:r w:rsidR="006A09F1">
      <w:t>uropese aanbesteding ATS</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12DE" w14:textId="28CFE8AF" w:rsidR="00173A34" w:rsidRDefault="00173A34" w:rsidP="004C565F">
    <w:pPr>
      <w:pStyle w:val="Bodytekst"/>
    </w:pPr>
    <w:r w:rsidRPr="00C9461B">
      <w:t xml:space="preserve">Offerteaanvraag </w:t>
    </w:r>
    <w:r>
      <w:t>Europese</w:t>
    </w:r>
    <w:r w:rsidRPr="00C9461B">
      <w:t xml:space="preserve"> Openbare Aanbesteding ‘</w:t>
    </w:r>
    <w:r w:rsidRPr="00080F26">
      <w:t xml:space="preserve">EA </w:t>
    </w:r>
    <w:r w:rsidR="003D2D03">
      <w:t>Beveiligingsdiensten</w:t>
    </w:r>
    <w:r w:rsidRPr="00C9461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1" w15:restartNumberingAfterBreak="0">
    <w:nsid w:val="010543DF"/>
    <w:multiLevelType w:val="hybridMultilevel"/>
    <w:tmpl w:val="7E90D6CC"/>
    <w:lvl w:ilvl="0" w:tplc="D3920B4C">
      <w:start w:val="1"/>
      <w:numFmt w:val="decimal"/>
      <w:lvlText w:val="GE %1."/>
      <w:lvlJc w:val="left"/>
      <w:pPr>
        <w:ind w:left="720" w:hanging="360"/>
      </w:pPr>
      <w:rPr>
        <w:rFonts w:asciiTheme="minorHAnsi" w:hAnsiTheme="minorHAnsi" w:cstheme="minorHAnsi" w:hint="default"/>
        <w:b w:val="0"/>
        <w:bCs w:val="0"/>
        <w:i w:val="0"/>
        <w:iCs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8C01A8"/>
    <w:multiLevelType w:val="hybridMultilevel"/>
    <w:tmpl w:val="5FFE1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7225D6"/>
    <w:multiLevelType w:val="hybridMultilevel"/>
    <w:tmpl w:val="5F10448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9B2878"/>
    <w:multiLevelType w:val="hybridMultilevel"/>
    <w:tmpl w:val="FB1881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6576C7"/>
    <w:multiLevelType w:val="hybridMultilevel"/>
    <w:tmpl w:val="1A7A1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C71FCA"/>
    <w:multiLevelType w:val="hybridMultilevel"/>
    <w:tmpl w:val="D6D65870"/>
    <w:lvl w:ilvl="0" w:tplc="7BA03DA2">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78A790F"/>
    <w:multiLevelType w:val="hybridMultilevel"/>
    <w:tmpl w:val="F1CCBD1E"/>
    <w:lvl w:ilvl="0" w:tplc="7BA03DA2">
      <w:start w:val="1"/>
      <w:numFmt w:val="bullet"/>
      <w:lvlText w:val=""/>
      <w:lvlJc w:val="left"/>
      <w:pPr>
        <w:ind w:left="720" w:hanging="360"/>
      </w:pPr>
      <w:rPr>
        <w:rFonts w:ascii="Symbol" w:hAnsi="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2415A"/>
    <w:multiLevelType w:val="hybridMultilevel"/>
    <w:tmpl w:val="A37E8962"/>
    <w:lvl w:ilvl="0" w:tplc="4D369740">
      <w:start w:val="1"/>
      <w:numFmt w:val="decimal"/>
      <w:pStyle w:val="bijlage"/>
      <w:lvlText w:val="%1"/>
      <w:lvlJc w:val="left"/>
      <w:pPr>
        <w:ind w:left="720" w:hanging="360"/>
      </w:pPr>
      <w:rPr>
        <w:rFonts w:hint="default"/>
      </w:rPr>
    </w:lvl>
    <w:lvl w:ilvl="1" w:tplc="04130019" w:tentative="1">
      <w:start w:val="1"/>
      <w:numFmt w:val="lowerLetter"/>
      <w:pStyle w:val="bijlage-sub"/>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1B4ACF"/>
    <w:multiLevelType w:val="multilevel"/>
    <w:tmpl w:val="2EB0785A"/>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18B3180"/>
    <w:multiLevelType w:val="multilevel"/>
    <w:tmpl w:val="96687A38"/>
    <w:lvl w:ilvl="0">
      <w:start w:val="5"/>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44308DB"/>
    <w:multiLevelType w:val="hybridMultilevel"/>
    <w:tmpl w:val="EFBEE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031341"/>
    <w:multiLevelType w:val="multilevel"/>
    <w:tmpl w:val="35FC708A"/>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6FC7B41"/>
    <w:multiLevelType w:val="hybridMultilevel"/>
    <w:tmpl w:val="87E6E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D13ABA"/>
    <w:multiLevelType w:val="hybridMultilevel"/>
    <w:tmpl w:val="FEA80C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3655A0"/>
    <w:multiLevelType w:val="hybridMultilevel"/>
    <w:tmpl w:val="251C07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C4539CE"/>
    <w:multiLevelType w:val="multilevel"/>
    <w:tmpl w:val="07A822B0"/>
    <w:styleLink w:val="listnumber"/>
    <w:lvl w:ilvl="0">
      <w:start w:val="1"/>
      <w:numFmt w:val="decimal"/>
      <w:pStyle w:val="list-bullet"/>
      <w:lvlText w:val="%1."/>
      <w:lvlJc w:val="left"/>
      <w:pPr>
        <w:tabs>
          <w:tab w:val="num" w:pos="284"/>
        </w:tabs>
        <w:ind w:left="284" w:hanging="284"/>
      </w:pPr>
      <w:rPr>
        <w:rFonts w:ascii="Palatino Linotype" w:hAnsi="Palatino Linotype" w:hint="default"/>
        <w:sz w:val="18"/>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Arial" w:hAnsi="Arial" w:hint="default"/>
        <w:color w:val="006DB6"/>
      </w:rPr>
    </w:lvl>
    <w:lvl w:ilvl="3">
      <w:start w:val="1"/>
      <w:numFmt w:val="lowerLetter"/>
      <w:lvlText w:val="%4."/>
      <w:lvlJc w:val="left"/>
      <w:pPr>
        <w:tabs>
          <w:tab w:val="num" w:pos="964"/>
        </w:tabs>
        <w:ind w:left="964" w:hanging="227"/>
      </w:pPr>
      <w:rPr>
        <w:rFonts w:hint="default"/>
      </w:rPr>
    </w:lvl>
    <w:lvl w:ilvl="4">
      <w:start w:val="1"/>
      <w:numFmt w:val="bullet"/>
      <w:lvlText w:val="-"/>
      <w:lvlJc w:val="left"/>
      <w:pPr>
        <w:tabs>
          <w:tab w:val="num" w:pos="1191"/>
        </w:tabs>
        <w:ind w:left="1191" w:hanging="227"/>
      </w:pPr>
      <w:rPr>
        <w:rFonts w:ascii="Arial" w:hAnsi="Arial" w:hint="default"/>
        <w:color w:val="006DB6"/>
      </w:rPr>
    </w:lvl>
    <w:lvl w:ilvl="5">
      <w:start w:val="1"/>
      <w:numFmt w:val="lowerLetter"/>
      <w:lvlText w:val="%6."/>
      <w:lvlJc w:val="left"/>
      <w:pPr>
        <w:tabs>
          <w:tab w:val="num" w:pos="1418"/>
        </w:tabs>
        <w:ind w:left="1418" w:hanging="227"/>
      </w:pPr>
      <w:rPr>
        <w:rFonts w:hint="default"/>
      </w:rPr>
    </w:lvl>
    <w:lvl w:ilvl="6">
      <w:start w:val="1"/>
      <w:numFmt w:val="bullet"/>
      <w:lvlText w:val="-"/>
      <w:lvlJc w:val="left"/>
      <w:pPr>
        <w:tabs>
          <w:tab w:val="num" w:pos="1644"/>
        </w:tabs>
        <w:ind w:left="1644" w:hanging="226"/>
      </w:pPr>
      <w:rPr>
        <w:rFonts w:ascii="Arial" w:hAnsi="Arial" w:hint="default"/>
        <w:color w:val="006DB6"/>
      </w:rPr>
    </w:lvl>
    <w:lvl w:ilvl="7">
      <w:start w:val="1"/>
      <w:numFmt w:val="lowerLetter"/>
      <w:lvlText w:val="%8."/>
      <w:lvlJc w:val="left"/>
      <w:pPr>
        <w:tabs>
          <w:tab w:val="num" w:pos="1871"/>
        </w:tabs>
        <w:ind w:left="1871" w:hanging="227"/>
      </w:pPr>
      <w:rPr>
        <w:rFonts w:hint="default"/>
      </w:rPr>
    </w:lvl>
    <w:lvl w:ilvl="8">
      <w:start w:val="1"/>
      <w:numFmt w:val="bullet"/>
      <w:lvlText w:val="-"/>
      <w:lvlJc w:val="left"/>
      <w:pPr>
        <w:tabs>
          <w:tab w:val="num" w:pos="2098"/>
        </w:tabs>
        <w:ind w:left="2098" w:hanging="227"/>
      </w:pPr>
      <w:rPr>
        <w:rFonts w:ascii="Arial" w:hAnsi="Arial" w:hint="default"/>
        <w:color w:val="006DB6"/>
      </w:rPr>
    </w:lvl>
  </w:abstractNum>
  <w:abstractNum w:abstractNumId="17"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8" w15:restartNumberingAfterBreak="0">
    <w:nsid w:val="21EF0D6B"/>
    <w:multiLevelType w:val="multilevel"/>
    <w:tmpl w:val="3F726A12"/>
    <w:lvl w:ilvl="0">
      <w:start w:val="1"/>
      <w:numFmt w:val="decimal"/>
      <w:lvlText w:val="VE %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25E9279B"/>
    <w:multiLevelType w:val="hybridMultilevel"/>
    <w:tmpl w:val="488C8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7145907"/>
    <w:multiLevelType w:val="hybridMultilevel"/>
    <w:tmpl w:val="67F4603A"/>
    <w:lvl w:ilvl="0" w:tplc="06D229CA">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4F5625"/>
    <w:multiLevelType w:val="hybridMultilevel"/>
    <w:tmpl w:val="16D43094"/>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EC518A"/>
    <w:multiLevelType w:val="multilevel"/>
    <w:tmpl w:val="4F34DD4E"/>
    <w:name w:val="colofon"/>
    <w:lvl w:ilvl="0">
      <w:start w:val="1"/>
      <w:numFmt w:val="decimal"/>
      <w:pStyle w:val="Annex"/>
      <w:lvlText w:val="Colofon"/>
      <w:lvlJc w:val="left"/>
      <w:pPr>
        <w:ind w:left="360" w:hanging="360"/>
      </w:pPr>
      <w:rPr>
        <w:rFonts w:ascii="Palatino Linotype" w:hAnsi="Palatino Linotype"/>
        <w:caps w:val="0"/>
        <w:smallCaps w:val="0"/>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4" w15:restartNumberingAfterBreak="0">
    <w:nsid w:val="2C2F4CF0"/>
    <w:multiLevelType w:val="hybridMultilevel"/>
    <w:tmpl w:val="8784695C"/>
    <w:lvl w:ilvl="0" w:tplc="0D060828">
      <w:start w:val="1"/>
      <w:numFmt w:val="bullet"/>
      <w:lvlText w:val=""/>
      <w:lvlJc w:val="left"/>
      <w:pPr>
        <w:ind w:left="1571" w:hanging="360"/>
      </w:pPr>
      <w:rPr>
        <w:rFonts w:ascii="Symbol" w:hAnsi="Symbol" w:hint="default"/>
        <w:sz w:val="22"/>
        <w:szCs w:val="22"/>
      </w:rPr>
    </w:lvl>
    <w:lvl w:ilvl="1" w:tplc="672C8746">
      <w:start w:val="1"/>
      <w:numFmt w:val="bullet"/>
      <w:lvlText w:val="o"/>
      <w:lvlJc w:val="left"/>
      <w:pPr>
        <w:ind w:left="2291" w:hanging="360"/>
      </w:pPr>
      <w:rPr>
        <w:rFonts w:asciiTheme="minorHAnsi" w:hAnsiTheme="minorHAnsi" w:cstheme="minorHAnsi" w:hint="default"/>
        <w:sz w:val="22"/>
        <w:szCs w:val="22"/>
      </w:rPr>
    </w:lvl>
    <w:lvl w:ilvl="2" w:tplc="FB66FC8E">
      <w:numFmt w:val="bullet"/>
      <w:lvlText w:val="-"/>
      <w:lvlJc w:val="left"/>
      <w:pPr>
        <w:ind w:left="3011" w:hanging="360"/>
      </w:pPr>
      <w:rPr>
        <w:rFonts w:ascii="Calibri" w:eastAsiaTheme="minorHAnsi" w:hAnsi="Calibri" w:cs="Calibri"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5" w15:restartNumberingAfterBreak="0">
    <w:nsid w:val="2E110815"/>
    <w:multiLevelType w:val="hybridMultilevel"/>
    <w:tmpl w:val="63F4F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E2E57E7"/>
    <w:multiLevelType w:val="hybridMultilevel"/>
    <w:tmpl w:val="EAC646A0"/>
    <w:lvl w:ilvl="0" w:tplc="DEF2A0D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0752B4C"/>
    <w:multiLevelType w:val="hybridMultilevel"/>
    <w:tmpl w:val="777E9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DFF1E68"/>
    <w:multiLevelType w:val="multilevel"/>
    <w:tmpl w:val="904C3D34"/>
    <w:lvl w:ilvl="0">
      <w:start w:val="1"/>
      <w:numFmt w:val="bullet"/>
      <w:pStyle w:val="Lijstmetafbeeldingen"/>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1" w15:restartNumberingAfterBreak="0">
    <w:nsid w:val="41A52451"/>
    <w:multiLevelType w:val="multilevel"/>
    <w:tmpl w:val="0EB0DE0C"/>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ascii="Calibri" w:eastAsia="Times New Roman" w:hAnsi="Calibri" w:cs="Times New Roman"/>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32" w15:restartNumberingAfterBreak="0">
    <w:nsid w:val="41FA48BC"/>
    <w:multiLevelType w:val="hybridMultilevel"/>
    <w:tmpl w:val="FC0AD2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27539C6"/>
    <w:multiLevelType w:val="multilevel"/>
    <w:tmpl w:val="DE2494FE"/>
    <w:lvl w:ilvl="0">
      <w:start w:val="1"/>
      <w:numFmt w:val="decimal"/>
      <w:pStyle w:val="Kop1"/>
      <w:lvlText w:val="%1."/>
      <w:lvlJc w:val="left"/>
      <w:pPr>
        <w:ind w:left="1636" w:hanging="360"/>
      </w:pPr>
      <w:rPr>
        <w:rFonts w:hint="default"/>
      </w:rPr>
    </w:lvl>
    <w:lvl w:ilvl="1">
      <w:start w:val="1"/>
      <w:numFmt w:val="decimal"/>
      <w:pStyle w:val="Kop2"/>
      <w:isLgl/>
      <w:lvlText w:val="%1.%2"/>
      <w:lvlJc w:val="left"/>
      <w:pPr>
        <w:ind w:left="1065" w:hanging="70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4.6.%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3723613"/>
    <w:multiLevelType w:val="hybridMultilevel"/>
    <w:tmpl w:val="10E8113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746109D"/>
    <w:multiLevelType w:val="hybridMultilevel"/>
    <w:tmpl w:val="2D3803E8"/>
    <w:lvl w:ilvl="0" w:tplc="20FA96F0">
      <w:start w:val="1"/>
      <w:numFmt w:val="bullet"/>
      <w:lvlText w:val=""/>
      <w:lvlJc w:val="left"/>
      <w:pPr>
        <w:tabs>
          <w:tab w:val="num" w:pos="360"/>
        </w:tabs>
        <w:ind w:left="360" w:hanging="360"/>
      </w:pPr>
      <w:rPr>
        <w:rFonts w:ascii="Symbol" w:hAnsi="Symbol" w:hint="default"/>
        <w:sz w:val="22"/>
        <w:szCs w:val="22"/>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6" w15:restartNumberingAfterBreak="0">
    <w:nsid w:val="47BB0AFD"/>
    <w:multiLevelType w:val="multilevel"/>
    <w:tmpl w:val="B8FC1002"/>
    <w:lvl w:ilvl="0">
      <w:start w:val="1"/>
      <w:numFmt w:val="decimal"/>
      <w:pStyle w:val="Bronvermelding"/>
      <w:suff w:val="nothing"/>
      <w:lvlText w:val=""/>
      <w:lvlJc w:val="left"/>
      <w:pPr>
        <w:ind w:left="360" w:hanging="360"/>
      </w:pPr>
      <w:rPr>
        <w:rFonts w:ascii="Arial" w:hAnsi="Arial" w:hint="default"/>
        <w:b/>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15:restartNumberingAfterBreak="0">
    <w:nsid w:val="48CA2B31"/>
    <w:multiLevelType w:val="hybridMultilevel"/>
    <w:tmpl w:val="75D62780"/>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8"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4CF05A80"/>
    <w:multiLevelType w:val="multilevel"/>
    <w:tmpl w:val="14F8C9C2"/>
    <w:name w:val="Annex"/>
    <w:lvl w:ilvl="0">
      <w:start w:val="1"/>
      <w:numFmt w:val="upperRoman"/>
      <w:pStyle w:val="list-number"/>
      <w:lvlText w:val="Annex %1"/>
      <w:lvlJc w:val="left"/>
      <w:pPr>
        <w:ind w:left="360" w:hanging="360"/>
      </w:pPr>
      <w:rPr>
        <w:rFonts w:ascii="Palatino Linotype" w:hAnsi="Palatino Linotype"/>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DCA0E03"/>
    <w:multiLevelType w:val="hybridMultilevel"/>
    <w:tmpl w:val="586201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F680EA1"/>
    <w:multiLevelType w:val="multilevel"/>
    <w:tmpl w:val="E7847A6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3E247E0"/>
    <w:multiLevelType w:val="multilevel"/>
    <w:tmpl w:val="250C83CA"/>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4906381"/>
    <w:multiLevelType w:val="hybridMultilevel"/>
    <w:tmpl w:val="2B8A9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63F753A"/>
    <w:multiLevelType w:val="multilevel"/>
    <w:tmpl w:val="E7847A6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8D6598E"/>
    <w:multiLevelType w:val="multilevel"/>
    <w:tmpl w:val="866C3DDA"/>
    <w:lvl w:ilvl="0">
      <w:start w:val="1"/>
      <w:numFmt w:val="decimal"/>
      <w:lvlText w:val="UG %1."/>
      <w:lvlJc w:val="left"/>
      <w:pPr>
        <w:tabs>
          <w:tab w:val="num" w:pos="360"/>
        </w:tabs>
        <w:ind w:left="360" w:hanging="360"/>
      </w:pPr>
      <w:rPr>
        <w:rFonts w:hint="default"/>
        <w:b w:val="0"/>
        <w:bCs w:val="0"/>
      </w:rPr>
    </w:lvl>
    <w:lvl w:ilvl="1">
      <w:start w:val="1"/>
      <w:numFmt w:val="decimal"/>
      <w:isLgl/>
      <w:lvlText w:val="%1.%2"/>
      <w:lvlJc w:val="left"/>
      <w:pPr>
        <w:tabs>
          <w:tab w:val="num" w:pos="795"/>
        </w:tabs>
        <w:ind w:left="795" w:hanging="795"/>
      </w:pPr>
      <w:rPr>
        <w:rFonts w:hint="default"/>
      </w:rPr>
    </w:lvl>
    <w:lvl w:ilvl="2">
      <w:start w:val="1"/>
      <w:numFmt w:val="decimal"/>
      <w:lvlText w:val="3.2.%3"/>
      <w:lvlJc w:val="left"/>
      <w:pPr>
        <w:tabs>
          <w:tab w:val="num" w:pos="795"/>
        </w:tabs>
        <w:ind w:left="795" w:hanging="795"/>
      </w:pPr>
      <w:rPr>
        <w:rFonts w:hint="default"/>
      </w:rPr>
    </w:lvl>
    <w:lvl w:ilvl="3">
      <w:start w:val="1"/>
      <w:numFmt w:val="decimal"/>
      <w:lvlText w:val="3.2.3.%4."/>
      <w:lvlJc w:val="left"/>
      <w:pPr>
        <w:tabs>
          <w:tab w:val="num" w:pos="9159"/>
        </w:tabs>
        <w:ind w:left="9159"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8" w15:restartNumberingAfterBreak="0">
    <w:nsid w:val="6822217D"/>
    <w:multiLevelType w:val="multilevel"/>
    <w:tmpl w:val="BBCE558A"/>
    <w:lvl w:ilvl="0">
      <w:start w:val="1"/>
      <w:numFmt w:val="bullet"/>
      <w:lvlText w:val=""/>
      <w:lvlJc w:val="left"/>
      <w:pPr>
        <w:tabs>
          <w:tab w:val="num" w:pos="360"/>
        </w:tabs>
        <w:ind w:left="360" w:hanging="360"/>
      </w:pPr>
      <w:rPr>
        <w:rFonts w:ascii="Symbol" w:hAnsi="Symbol"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9E4140D"/>
    <w:multiLevelType w:val="hybridMultilevel"/>
    <w:tmpl w:val="C6482EC2"/>
    <w:lvl w:ilvl="0" w:tplc="0D060828">
      <w:start w:val="1"/>
      <w:numFmt w:val="bullet"/>
      <w:lvlText w:val=""/>
      <w:lvlJc w:val="left"/>
      <w:pPr>
        <w:ind w:left="1571" w:hanging="360"/>
      </w:pPr>
      <w:rPr>
        <w:rFonts w:ascii="Symbol" w:hAnsi="Symbol" w:hint="default"/>
        <w:sz w:val="22"/>
        <w:szCs w:val="22"/>
      </w:rPr>
    </w:lvl>
    <w:lvl w:ilvl="1" w:tplc="56A6B57A">
      <w:start w:val="1"/>
      <w:numFmt w:val="bullet"/>
      <w:lvlText w:val="-"/>
      <w:lvlJc w:val="left"/>
      <w:pPr>
        <w:ind w:left="2291" w:hanging="360"/>
      </w:pPr>
      <w:rPr>
        <w:rFonts w:ascii="Times New Roman" w:eastAsia="MS Mincho" w:hAnsi="Times New Roman" w:cs="Times New Roman" w:hint="default"/>
        <w:sz w:val="22"/>
        <w:szCs w:val="22"/>
      </w:rPr>
    </w:lvl>
    <w:lvl w:ilvl="2" w:tplc="FB66FC8E">
      <w:numFmt w:val="bullet"/>
      <w:lvlText w:val="-"/>
      <w:lvlJc w:val="left"/>
      <w:pPr>
        <w:ind w:left="3011" w:hanging="360"/>
      </w:pPr>
      <w:rPr>
        <w:rFonts w:ascii="Calibri" w:eastAsiaTheme="minorHAnsi" w:hAnsi="Calibri" w:cs="Calibri"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0" w15:restartNumberingAfterBreak="0">
    <w:nsid w:val="71E82283"/>
    <w:multiLevelType w:val="multilevel"/>
    <w:tmpl w:val="B054F44A"/>
    <w:lvl w:ilvl="0">
      <w:start w:val="1"/>
      <w:numFmt w:val="decimal"/>
      <w:lvlText w:val="UG %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lvlText w:val="4.5.%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2" w15:restartNumberingAfterBreak="0">
    <w:nsid w:val="74A40F64"/>
    <w:multiLevelType w:val="hybridMultilevel"/>
    <w:tmpl w:val="5192C8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5E348A2"/>
    <w:multiLevelType w:val="multilevel"/>
    <w:tmpl w:val="B420D6A6"/>
    <w:name w:val="bijlagelijst2"/>
    <w:lvl w:ilvl="0">
      <w:start w:val="1"/>
      <w:numFmt w:val="decimal"/>
      <w:lvlRestart w:val="0"/>
      <w:pStyle w:val="colofon-titel"/>
      <w:lvlText w:val="Bijlage %1"/>
      <w:lvlJc w:val="left"/>
      <w:pPr>
        <w:tabs>
          <w:tab w:val="num" w:pos="2835"/>
        </w:tabs>
        <w:ind w:left="357" w:hanging="357"/>
      </w:pPr>
      <w:rPr>
        <w:rFonts w:ascii="Palatino Linotype" w:hAnsi="Palatino Linotype"/>
        <w:b w:val="0"/>
        <w:i w:val="0"/>
        <w:color w:val="BE8314"/>
        <w:sz w:val="44"/>
      </w:rPr>
    </w:lvl>
    <w:lvl w:ilvl="1">
      <w:start w:val="1"/>
      <w:numFmt w:val="decimal"/>
      <w:lvlText w:val="Bijlage %1.%2"/>
      <w:lvlJc w:val="left"/>
      <w:pPr>
        <w:tabs>
          <w:tab w:val="num" w:pos="1440"/>
        </w:tabs>
        <w:ind w:left="357" w:hanging="357"/>
      </w:pPr>
      <w:rPr>
        <w:rFonts w:ascii="Palatino Linotype" w:hAnsi="Palatino Linotype"/>
        <w:b w:val="0"/>
        <w:i w:val="0"/>
        <w:color w:val="BE8314"/>
        <w:sz w:val="4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9A038BE"/>
    <w:multiLevelType w:val="hybridMultilevel"/>
    <w:tmpl w:val="E1C25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EF8406B"/>
    <w:multiLevelType w:val="hybridMultilevel"/>
    <w:tmpl w:val="F098A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47"/>
    <w:lvlOverride w:ilvl="0">
      <w:startOverride w:val="1"/>
    </w:lvlOverride>
  </w:num>
  <w:num w:numId="3">
    <w:abstractNumId w:val="51"/>
  </w:num>
  <w:num w:numId="4">
    <w:abstractNumId w:val="17"/>
  </w:num>
  <w:num w:numId="5">
    <w:abstractNumId w:val="38"/>
  </w:num>
  <w:num w:numId="6">
    <w:abstractNumId w:val="42"/>
  </w:num>
  <w:num w:numId="7">
    <w:abstractNumId w:val="23"/>
  </w:num>
  <w:num w:numId="8">
    <w:abstractNumId w:val="12"/>
  </w:num>
  <w:num w:numId="9">
    <w:abstractNumId w:val="18"/>
  </w:num>
  <w:num w:numId="10">
    <w:abstractNumId w:val="35"/>
  </w:num>
  <w:num w:numId="11">
    <w:abstractNumId w:val="33"/>
  </w:num>
  <w:num w:numId="12">
    <w:abstractNumId w:val="46"/>
  </w:num>
  <w:num w:numId="13">
    <w:abstractNumId w:val="28"/>
  </w:num>
  <w:num w:numId="14">
    <w:abstractNumId w:val="20"/>
  </w:num>
  <w:num w:numId="15">
    <w:abstractNumId w:val="6"/>
  </w:num>
  <w:num w:numId="16">
    <w:abstractNumId w:val="45"/>
  </w:num>
  <w:num w:numId="17">
    <w:abstractNumId w:val="1"/>
  </w:num>
  <w:num w:numId="18">
    <w:abstractNumId w:val="24"/>
  </w:num>
  <w:num w:numId="19">
    <w:abstractNumId w:val="3"/>
  </w:num>
  <w:num w:numId="20">
    <w:abstractNumId w:val="16"/>
  </w:num>
  <w:num w:numId="21">
    <w:abstractNumId w:val="30"/>
  </w:num>
  <w:num w:numId="22">
    <w:abstractNumId w:val="36"/>
  </w:num>
  <w:num w:numId="23">
    <w:abstractNumId w:val="8"/>
  </w:num>
  <w:num w:numId="24">
    <w:abstractNumId w:val="53"/>
  </w:num>
  <w:num w:numId="25">
    <w:abstractNumId w:val="22"/>
  </w:num>
  <w:num w:numId="26">
    <w:abstractNumId w:val="39"/>
  </w:num>
  <w:num w:numId="27">
    <w:abstractNumId w:val="50"/>
  </w:num>
  <w:num w:numId="28">
    <w:abstractNumId w:val="54"/>
  </w:num>
  <w:num w:numId="29">
    <w:abstractNumId w:val="37"/>
  </w:num>
  <w:num w:numId="30">
    <w:abstractNumId w:val="31"/>
  </w:num>
  <w:num w:numId="31">
    <w:abstractNumId w:val="0"/>
  </w:num>
  <w:num w:numId="32">
    <w:abstractNumId w:val="9"/>
  </w:num>
  <w:num w:numId="33">
    <w:abstractNumId w:val="2"/>
  </w:num>
  <w:num w:numId="34">
    <w:abstractNumId w:val="21"/>
  </w:num>
  <w:num w:numId="35">
    <w:abstractNumId w:val="5"/>
  </w:num>
  <w:num w:numId="36">
    <w:abstractNumId w:val="11"/>
  </w:num>
  <w:num w:numId="37">
    <w:abstractNumId w:val="55"/>
  </w:num>
  <w:num w:numId="38">
    <w:abstractNumId w:val="14"/>
  </w:num>
  <w:num w:numId="39">
    <w:abstractNumId w:val="43"/>
  </w:num>
  <w:num w:numId="40">
    <w:abstractNumId w:val="13"/>
  </w:num>
  <w:num w:numId="41">
    <w:abstractNumId w:val="32"/>
  </w:num>
  <w:num w:numId="42">
    <w:abstractNumId w:val="19"/>
  </w:num>
  <w:num w:numId="43">
    <w:abstractNumId w:val="40"/>
  </w:num>
  <w:num w:numId="44">
    <w:abstractNumId w:val="27"/>
  </w:num>
  <w:num w:numId="45">
    <w:abstractNumId w:val="25"/>
  </w:num>
  <w:num w:numId="46">
    <w:abstractNumId w:val="10"/>
  </w:num>
  <w:num w:numId="47">
    <w:abstractNumId w:val="7"/>
  </w:num>
  <w:num w:numId="48">
    <w:abstractNumId w:val="48"/>
  </w:num>
  <w:num w:numId="49">
    <w:abstractNumId w:val="49"/>
  </w:num>
  <w:num w:numId="50">
    <w:abstractNumId w:val="34"/>
  </w:num>
  <w:num w:numId="51">
    <w:abstractNumId w:val="44"/>
  </w:num>
  <w:num w:numId="52">
    <w:abstractNumId w:val="41"/>
  </w:num>
  <w:num w:numId="53">
    <w:abstractNumId w:val="26"/>
  </w:num>
  <w:num w:numId="54">
    <w:abstractNumId w:val="15"/>
  </w:num>
  <w:num w:numId="55">
    <w:abstractNumId w:val="4"/>
  </w:num>
  <w:num w:numId="56">
    <w:abstractNumId w:val="33"/>
  </w:num>
  <w:num w:numId="57">
    <w:abstractNumId w:val="33"/>
  </w:num>
  <w:num w:numId="58">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60EB"/>
    <w:rsid w:val="000063D3"/>
    <w:rsid w:val="00011589"/>
    <w:rsid w:val="0001239C"/>
    <w:rsid w:val="00015DF7"/>
    <w:rsid w:val="00025711"/>
    <w:rsid w:val="000258A1"/>
    <w:rsid w:val="000267BA"/>
    <w:rsid w:val="0002723E"/>
    <w:rsid w:val="00035EDF"/>
    <w:rsid w:val="000364ED"/>
    <w:rsid w:val="00040B99"/>
    <w:rsid w:val="000420F9"/>
    <w:rsid w:val="00045806"/>
    <w:rsid w:val="00046400"/>
    <w:rsid w:val="00046969"/>
    <w:rsid w:val="00053FDC"/>
    <w:rsid w:val="000557CA"/>
    <w:rsid w:val="00056788"/>
    <w:rsid w:val="00064E11"/>
    <w:rsid w:val="00064F25"/>
    <w:rsid w:val="00071FC2"/>
    <w:rsid w:val="000727B9"/>
    <w:rsid w:val="0007767C"/>
    <w:rsid w:val="00080F26"/>
    <w:rsid w:val="00081510"/>
    <w:rsid w:val="0008193C"/>
    <w:rsid w:val="000824A6"/>
    <w:rsid w:val="00082B25"/>
    <w:rsid w:val="000831A9"/>
    <w:rsid w:val="00083D9B"/>
    <w:rsid w:val="00084C23"/>
    <w:rsid w:val="000861FE"/>
    <w:rsid w:val="000905F2"/>
    <w:rsid w:val="00095189"/>
    <w:rsid w:val="000956BB"/>
    <w:rsid w:val="000A0439"/>
    <w:rsid w:val="000A0E2C"/>
    <w:rsid w:val="000A1381"/>
    <w:rsid w:val="000A23BA"/>
    <w:rsid w:val="000A3C19"/>
    <w:rsid w:val="000A63A5"/>
    <w:rsid w:val="000A78FD"/>
    <w:rsid w:val="000B1055"/>
    <w:rsid w:val="000B6501"/>
    <w:rsid w:val="000B6D97"/>
    <w:rsid w:val="000C0E52"/>
    <w:rsid w:val="000D292F"/>
    <w:rsid w:val="000D41A5"/>
    <w:rsid w:val="000D4390"/>
    <w:rsid w:val="000D4DB2"/>
    <w:rsid w:val="000D51AF"/>
    <w:rsid w:val="000E0BFC"/>
    <w:rsid w:val="000E0C0F"/>
    <w:rsid w:val="000E50C2"/>
    <w:rsid w:val="000F2039"/>
    <w:rsid w:val="000F55F6"/>
    <w:rsid w:val="000F72D6"/>
    <w:rsid w:val="001000DB"/>
    <w:rsid w:val="00102F7F"/>
    <w:rsid w:val="0010398A"/>
    <w:rsid w:val="00105F8A"/>
    <w:rsid w:val="00107B39"/>
    <w:rsid w:val="0011045B"/>
    <w:rsid w:val="001106A5"/>
    <w:rsid w:val="0011209C"/>
    <w:rsid w:val="00112240"/>
    <w:rsid w:val="00115BBC"/>
    <w:rsid w:val="00116C17"/>
    <w:rsid w:val="0011733B"/>
    <w:rsid w:val="001176CB"/>
    <w:rsid w:val="001176FC"/>
    <w:rsid w:val="00126E6D"/>
    <w:rsid w:val="00127525"/>
    <w:rsid w:val="001454B3"/>
    <w:rsid w:val="00145D9C"/>
    <w:rsid w:val="00150B6C"/>
    <w:rsid w:val="00152DB7"/>
    <w:rsid w:val="0015369F"/>
    <w:rsid w:val="001538CD"/>
    <w:rsid w:val="00153CDA"/>
    <w:rsid w:val="00155B60"/>
    <w:rsid w:val="00157C34"/>
    <w:rsid w:val="0016219B"/>
    <w:rsid w:val="00164E98"/>
    <w:rsid w:val="0016500F"/>
    <w:rsid w:val="0016551B"/>
    <w:rsid w:val="00166835"/>
    <w:rsid w:val="001670BD"/>
    <w:rsid w:val="00170317"/>
    <w:rsid w:val="0017118F"/>
    <w:rsid w:val="00171C6A"/>
    <w:rsid w:val="00172B33"/>
    <w:rsid w:val="00172D48"/>
    <w:rsid w:val="00173049"/>
    <w:rsid w:val="00173A34"/>
    <w:rsid w:val="00176D17"/>
    <w:rsid w:val="00176E5F"/>
    <w:rsid w:val="001770BE"/>
    <w:rsid w:val="00180173"/>
    <w:rsid w:val="00181D94"/>
    <w:rsid w:val="0018246E"/>
    <w:rsid w:val="0018795C"/>
    <w:rsid w:val="00190074"/>
    <w:rsid w:val="0019407D"/>
    <w:rsid w:val="00196B7F"/>
    <w:rsid w:val="001972CC"/>
    <w:rsid w:val="00197DDA"/>
    <w:rsid w:val="001A08BF"/>
    <w:rsid w:val="001A2859"/>
    <w:rsid w:val="001A301C"/>
    <w:rsid w:val="001A59AC"/>
    <w:rsid w:val="001A5A07"/>
    <w:rsid w:val="001A60C2"/>
    <w:rsid w:val="001A64A1"/>
    <w:rsid w:val="001B02B2"/>
    <w:rsid w:val="001B04C9"/>
    <w:rsid w:val="001B53CD"/>
    <w:rsid w:val="001B6580"/>
    <w:rsid w:val="001B7D82"/>
    <w:rsid w:val="001C00D0"/>
    <w:rsid w:val="001C1B4B"/>
    <w:rsid w:val="001C40DB"/>
    <w:rsid w:val="001C4CC0"/>
    <w:rsid w:val="001C503E"/>
    <w:rsid w:val="001C795C"/>
    <w:rsid w:val="001D0B77"/>
    <w:rsid w:val="001D32ED"/>
    <w:rsid w:val="001D3A0A"/>
    <w:rsid w:val="001E1714"/>
    <w:rsid w:val="001E4D63"/>
    <w:rsid w:val="001E57EF"/>
    <w:rsid w:val="001F1BED"/>
    <w:rsid w:val="00200320"/>
    <w:rsid w:val="002062B8"/>
    <w:rsid w:val="00210574"/>
    <w:rsid w:val="002113CC"/>
    <w:rsid w:val="0021388B"/>
    <w:rsid w:val="00215807"/>
    <w:rsid w:val="0021607F"/>
    <w:rsid w:val="00217156"/>
    <w:rsid w:val="00220B33"/>
    <w:rsid w:val="002221A3"/>
    <w:rsid w:val="002225C6"/>
    <w:rsid w:val="0022379E"/>
    <w:rsid w:val="00223F9E"/>
    <w:rsid w:val="0022544A"/>
    <w:rsid w:val="00226D19"/>
    <w:rsid w:val="00226DA0"/>
    <w:rsid w:val="00227BF7"/>
    <w:rsid w:val="00227F02"/>
    <w:rsid w:val="002328B3"/>
    <w:rsid w:val="00234724"/>
    <w:rsid w:val="002348BA"/>
    <w:rsid w:val="002351F8"/>
    <w:rsid w:val="00236131"/>
    <w:rsid w:val="002364C0"/>
    <w:rsid w:val="00240CC1"/>
    <w:rsid w:val="002421D0"/>
    <w:rsid w:val="002421D5"/>
    <w:rsid w:val="00243E39"/>
    <w:rsid w:val="002478A4"/>
    <w:rsid w:val="00252246"/>
    <w:rsid w:val="0025457A"/>
    <w:rsid w:val="00254C46"/>
    <w:rsid w:val="00255425"/>
    <w:rsid w:val="00255452"/>
    <w:rsid w:val="00255716"/>
    <w:rsid w:val="00261DF8"/>
    <w:rsid w:val="002653CF"/>
    <w:rsid w:val="00266B4D"/>
    <w:rsid w:val="00266D1A"/>
    <w:rsid w:val="0026726B"/>
    <w:rsid w:val="00274968"/>
    <w:rsid w:val="00275D27"/>
    <w:rsid w:val="00280764"/>
    <w:rsid w:val="0028126A"/>
    <w:rsid w:val="00282E3D"/>
    <w:rsid w:val="00283161"/>
    <w:rsid w:val="00283BCA"/>
    <w:rsid w:val="002843D7"/>
    <w:rsid w:val="00284D68"/>
    <w:rsid w:val="00291E87"/>
    <w:rsid w:val="00294FF4"/>
    <w:rsid w:val="002A17DA"/>
    <w:rsid w:val="002A37E8"/>
    <w:rsid w:val="002A44AF"/>
    <w:rsid w:val="002A5E9A"/>
    <w:rsid w:val="002A6516"/>
    <w:rsid w:val="002A6A8D"/>
    <w:rsid w:val="002B0500"/>
    <w:rsid w:val="002B32B9"/>
    <w:rsid w:val="002B41E5"/>
    <w:rsid w:val="002B686E"/>
    <w:rsid w:val="002B75EA"/>
    <w:rsid w:val="002C0AEB"/>
    <w:rsid w:val="002C2024"/>
    <w:rsid w:val="002C26C0"/>
    <w:rsid w:val="002C5949"/>
    <w:rsid w:val="002C5A5A"/>
    <w:rsid w:val="002C7B4E"/>
    <w:rsid w:val="002D0778"/>
    <w:rsid w:val="002D503D"/>
    <w:rsid w:val="002E20D5"/>
    <w:rsid w:val="002E4280"/>
    <w:rsid w:val="002E7668"/>
    <w:rsid w:val="002E7741"/>
    <w:rsid w:val="002F0F62"/>
    <w:rsid w:val="002F3EF5"/>
    <w:rsid w:val="002F5532"/>
    <w:rsid w:val="002F7E53"/>
    <w:rsid w:val="003022E6"/>
    <w:rsid w:val="00304B38"/>
    <w:rsid w:val="00304F8A"/>
    <w:rsid w:val="00307E4D"/>
    <w:rsid w:val="003120B6"/>
    <w:rsid w:val="00312723"/>
    <w:rsid w:val="003134E6"/>
    <w:rsid w:val="003146CB"/>
    <w:rsid w:val="00322EC1"/>
    <w:rsid w:val="00323CE6"/>
    <w:rsid w:val="0032497A"/>
    <w:rsid w:val="00327303"/>
    <w:rsid w:val="003309F3"/>
    <w:rsid w:val="003339DC"/>
    <w:rsid w:val="0034012A"/>
    <w:rsid w:val="00344EAA"/>
    <w:rsid w:val="00345338"/>
    <w:rsid w:val="00345721"/>
    <w:rsid w:val="0034726D"/>
    <w:rsid w:val="00350892"/>
    <w:rsid w:val="00354AD2"/>
    <w:rsid w:val="00355485"/>
    <w:rsid w:val="0035601D"/>
    <w:rsid w:val="003573A7"/>
    <w:rsid w:val="00357CE0"/>
    <w:rsid w:val="003601FF"/>
    <w:rsid w:val="00361F13"/>
    <w:rsid w:val="003634D6"/>
    <w:rsid w:val="0036556F"/>
    <w:rsid w:val="00373376"/>
    <w:rsid w:val="00374536"/>
    <w:rsid w:val="003753B1"/>
    <w:rsid w:val="00375D9A"/>
    <w:rsid w:val="00380758"/>
    <w:rsid w:val="003817EC"/>
    <w:rsid w:val="00383EE0"/>
    <w:rsid w:val="00385069"/>
    <w:rsid w:val="00391952"/>
    <w:rsid w:val="00392B76"/>
    <w:rsid w:val="003931EB"/>
    <w:rsid w:val="00393C89"/>
    <w:rsid w:val="00394868"/>
    <w:rsid w:val="00397423"/>
    <w:rsid w:val="003A0538"/>
    <w:rsid w:val="003A1582"/>
    <w:rsid w:val="003A17FB"/>
    <w:rsid w:val="003A42A3"/>
    <w:rsid w:val="003A7C8B"/>
    <w:rsid w:val="003B022A"/>
    <w:rsid w:val="003B079D"/>
    <w:rsid w:val="003B12DE"/>
    <w:rsid w:val="003C0AF6"/>
    <w:rsid w:val="003D0A87"/>
    <w:rsid w:val="003D11EB"/>
    <w:rsid w:val="003D2D03"/>
    <w:rsid w:val="003D3E02"/>
    <w:rsid w:val="003D470C"/>
    <w:rsid w:val="003D6F42"/>
    <w:rsid w:val="003D7887"/>
    <w:rsid w:val="003D7D83"/>
    <w:rsid w:val="003F3AF4"/>
    <w:rsid w:val="003F5F8D"/>
    <w:rsid w:val="003F67EF"/>
    <w:rsid w:val="003F7A0C"/>
    <w:rsid w:val="00406157"/>
    <w:rsid w:val="00407D42"/>
    <w:rsid w:val="00413654"/>
    <w:rsid w:val="00417FED"/>
    <w:rsid w:val="00422329"/>
    <w:rsid w:val="004228BF"/>
    <w:rsid w:val="004240DF"/>
    <w:rsid w:val="0042521F"/>
    <w:rsid w:val="0042636D"/>
    <w:rsid w:val="00430037"/>
    <w:rsid w:val="00450B31"/>
    <w:rsid w:val="00452D2D"/>
    <w:rsid w:val="0045777B"/>
    <w:rsid w:val="004717DE"/>
    <w:rsid w:val="004728E5"/>
    <w:rsid w:val="0047465E"/>
    <w:rsid w:val="0047554B"/>
    <w:rsid w:val="00476DF2"/>
    <w:rsid w:val="004774E0"/>
    <w:rsid w:val="0047781E"/>
    <w:rsid w:val="00480A9F"/>
    <w:rsid w:val="004868F3"/>
    <w:rsid w:val="0049104E"/>
    <w:rsid w:val="004912D8"/>
    <w:rsid w:val="00494EC6"/>
    <w:rsid w:val="004962AA"/>
    <w:rsid w:val="00497199"/>
    <w:rsid w:val="004A0044"/>
    <w:rsid w:val="004A2A20"/>
    <w:rsid w:val="004A3FE3"/>
    <w:rsid w:val="004A4AFF"/>
    <w:rsid w:val="004A5F2B"/>
    <w:rsid w:val="004A61D6"/>
    <w:rsid w:val="004A716B"/>
    <w:rsid w:val="004A7643"/>
    <w:rsid w:val="004B2DAD"/>
    <w:rsid w:val="004B3653"/>
    <w:rsid w:val="004B6788"/>
    <w:rsid w:val="004B7110"/>
    <w:rsid w:val="004C565F"/>
    <w:rsid w:val="004C7887"/>
    <w:rsid w:val="004D1BDC"/>
    <w:rsid w:val="004D24A3"/>
    <w:rsid w:val="004D4B0C"/>
    <w:rsid w:val="004E0B5D"/>
    <w:rsid w:val="004E6A15"/>
    <w:rsid w:val="00500C66"/>
    <w:rsid w:val="005025BB"/>
    <w:rsid w:val="00506E3D"/>
    <w:rsid w:val="00510299"/>
    <w:rsid w:val="005137C9"/>
    <w:rsid w:val="00515973"/>
    <w:rsid w:val="00516F95"/>
    <w:rsid w:val="00516FBD"/>
    <w:rsid w:val="0052085B"/>
    <w:rsid w:val="00522E56"/>
    <w:rsid w:val="0052543C"/>
    <w:rsid w:val="00530A0A"/>
    <w:rsid w:val="005322D5"/>
    <w:rsid w:val="005323C3"/>
    <w:rsid w:val="00533EF8"/>
    <w:rsid w:val="005354A9"/>
    <w:rsid w:val="00535DB0"/>
    <w:rsid w:val="005369E2"/>
    <w:rsid w:val="00536A0E"/>
    <w:rsid w:val="00537DEB"/>
    <w:rsid w:val="00542085"/>
    <w:rsid w:val="00542783"/>
    <w:rsid w:val="00542F44"/>
    <w:rsid w:val="00543A03"/>
    <w:rsid w:val="00545DF2"/>
    <w:rsid w:val="00550387"/>
    <w:rsid w:val="00553C8C"/>
    <w:rsid w:val="00555784"/>
    <w:rsid w:val="00556925"/>
    <w:rsid w:val="0056420E"/>
    <w:rsid w:val="00565940"/>
    <w:rsid w:val="00572F28"/>
    <w:rsid w:val="005743EB"/>
    <w:rsid w:val="00580AF3"/>
    <w:rsid w:val="00587203"/>
    <w:rsid w:val="00591281"/>
    <w:rsid w:val="00591710"/>
    <w:rsid w:val="005918F4"/>
    <w:rsid w:val="00591985"/>
    <w:rsid w:val="0059200C"/>
    <w:rsid w:val="005937B4"/>
    <w:rsid w:val="00596CB0"/>
    <w:rsid w:val="005A1F69"/>
    <w:rsid w:val="005A242F"/>
    <w:rsid w:val="005A3332"/>
    <w:rsid w:val="005A6730"/>
    <w:rsid w:val="005A7985"/>
    <w:rsid w:val="005B49A3"/>
    <w:rsid w:val="005C1902"/>
    <w:rsid w:val="005C2A0C"/>
    <w:rsid w:val="005C3E03"/>
    <w:rsid w:val="005C42E9"/>
    <w:rsid w:val="005C7459"/>
    <w:rsid w:val="005D0AC3"/>
    <w:rsid w:val="005D0D14"/>
    <w:rsid w:val="005D1A20"/>
    <w:rsid w:val="005D1EDB"/>
    <w:rsid w:val="005D39C2"/>
    <w:rsid w:val="005D49C8"/>
    <w:rsid w:val="005E0C42"/>
    <w:rsid w:val="005E1A6D"/>
    <w:rsid w:val="005E4A23"/>
    <w:rsid w:val="005E55F9"/>
    <w:rsid w:val="005E75F0"/>
    <w:rsid w:val="005E7719"/>
    <w:rsid w:val="005F0CA5"/>
    <w:rsid w:val="005F112E"/>
    <w:rsid w:val="005F3D0D"/>
    <w:rsid w:val="005F414C"/>
    <w:rsid w:val="005F5901"/>
    <w:rsid w:val="005F67B7"/>
    <w:rsid w:val="005F7786"/>
    <w:rsid w:val="0060455A"/>
    <w:rsid w:val="00607F60"/>
    <w:rsid w:val="00612EA8"/>
    <w:rsid w:val="0061487F"/>
    <w:rsid w:val="00616D3C"/>
    <w:rsid w:val="00622CEE"/>
    <w:rsid w:val="00625E6C"/>
    <w:rsid w:val="00626CA7"/>
    <w:rsid w:val="00631593"/>
    <w:rsid w:val="00632B89"/>
    <w:rsid w:val="00634681"/>
    <w:rsid w:val="00635500"/>
    <w:rsid w:val="00637028"/>
    <w:rsid w:val="00637780"/>
    <w:rsid w:val="00642161"/>
    <w:rsid w:val="0064498E"/>
    <w:rsid w:val="00646C09"/>
    <w:rsid w:val="00647136"/>
    <w:rsid w:val="00647908"/>
    <w:rsid w:val="006555E8"/>
    <w:rsid w:val="00656BCA"/>
    <w:rsid w:val="00657AAC"/>
    <w:rsid w:val="00661963"/>
    <w:rsid w:val="0066433C"/>
    <w:rsid w:val="00664D7D"/>
    <w:rsid w:val="006673FD"/>
    <w:rsid w:val="00674244"/>
    <w:rsid w:val="006767F1"/>
    <w:rsid w:val="00676853"/>
    <w:rsid w:val="006865E3"/>
    <w:rsid w:val="00690DF4"/>
    <w:rsid w:val="00690E11"/>
    <w:rsid w:val="00692878"/>
    <w:rsid w:val="006A09F1"/>
    <w:rsid w:val="006A3586"/>
    <w:rsid w:val="006A35E2"/>
    <w:rsid w:val="006B0228"/>
    <w:rsid w:val="006B34BF"/>
    <w:rsid w:val="006B453A"/>
    <w:rsid w:val="006B455E"/>
    <w:rsid w:val="006B57BA"/>
    <w:rsid w:val="006B6421"/>
    <w:rsid w:val="006C2A91"/>
    <w:rsid w:val="006C6768"/>
    <w:rsid w:val="006C7FCC"/>
    <w:rsid w:val="006D1A10"/>
    <w:rsid w:val="006D3ECB"/>
    <w:rsid w:val="006D42FD"/>
    <w:rsid w:val="006D63D5"/>
    <w:rsid w:val="006E09BF"/>
    <w:rsid w:val="006E5CA4"/>
    <w:rsid w:val="006E5CF5"/>
    <w:rsid w:val="006E69C7"/>
    <w:rsid w:val="006E7493"/>
    <w:rsid w:val="006E79D1"/>
    <w:rsid w:val="006F08D3"/>
    <w:rsid w:val="006F4439"/>
    <w:rsid w:val="007068E9"/>
    <w:rsid w:val="007077DA"/>
    <w:rsid w:val="00712701"/>
    <w:rsid w:val="0071320D"/>
    <w:rsid w:val="00713C8B"/>
    <w:rsid w:val="0071496B"/>
    <w:rsid w:val="00717056"/>
    <w:rsid w:val="00721BCC"/>
    <w:rsid w:val="00721F09"/>
    <w:rsid w:val="0072552B"/>
    <w:rsid w:val="00726BB6"/>
    <w:rsid w:val="0073024C"/>
    <w:rsid w:val="007313E1"/>
    <w:rsid w:val="007322B0"/>
    <w:rsid w:val="00734117"/>
    <w:rsid w:val="0073454C"/>
    <w:rsid w:val="007360B5"/>
    <w:rsid w:val="00737F77"/>
    <w:rsid w:val="0074030B"/>
    <w:rsid w:val="00747746"/>
    <w:rsid w:val="007516A1"/>
    <w:rsid w:val="0075277E"/>
    <w:rsid w:val="00756187"/>
    <w:rsid w:val="0076060A"/>
    <w:rsid w:val="00760631"/>
    <w:rsid w:val="0076175D"/>
    <w:rsid w:val="00761858"/>
    <w:rsid w:val="00761CE5"/>
    <w:rsid w:val="0076290D"/>
    <w:rsid w:val="00762FE7"/>
    <w:rsid w:val="007658B3"/>
    <w:rsid w:val="0077243A"/>
    <w:rsid w:val="00772595"/>
    <w:rsid w:val="007729CD"/>
    <w:rsid w:val="00772F6A"/>
    <w:rsid w:val="00775B36"/>
    <w:rsid w:val="007771A6"/>
    <w:rsid w:val="007779E6"/>
    <w:rsid w:val="00777FF5"/>
    <w:rsid w:val="007826E2"/>
    <w:rsid w:val="00784916"/>
    <w:rsid w:val="0078762F"/>
    <w:rsid w:val="00787930"/>
    <w:rsid w:val="00787BB5"/>
    <w:rsid w:val="007914B4"/>
    <w:rsid w:val="007950D9"/>
    <w:rsid w:val="007955CB"/>
    <w:rsid w:val="00797F81"/>
    <w:rsid w:val="007A1DF7"/>
    <w:rsid w:val="007A1FA3"/>
    <w:rsid w:val="007A3627"/>
    <w:rsid w:val="007A4E7C"/>
    <w:rsid w:val="007B1F71"/>
    <w:rsid w:val="007B46D5"/>
    <w:rsid w:val="007B794A"/>
    <w:rsid w:val="007C7486"/>
    <w:rsid w:val="007D1E96"/>
    <w:rsid w:val="007E0339"/>
    <w:rsid w:val="007F0ADC"/>
    <w:rsid w:val="007F4227"/>
    <w:rsid w:val="007F6698"/>
    <w:rsid w:val="007F7F14"/>
    <w:rsid w:val="00803C32"/>
    <w:rsid w:val="0080483B"/>
    <w:rsid w:val="00804DC2"/>
    <w:rsid w:val="008075A5"/>
    <w:rsid w:val="0081638A"/>
    <w:rsid w:val="008178A1"/>
    <w:rsid w:val="00820E3E"/>
    <w:rsid w:val="00821A09"/>
    <w:rsid w:val="008221BF"/>
    <w:rsid w:val="008232BA"/>
    <w:rsid w:val="008247EE"/>
    <w:rsid w:val="00826351"/>
    <w:rsid w:val="00827BC3"/>
    <w:rsid w:val="00827D2D"/>
    <w:rsid w:val="00831233"/>
    <w:rsid w:val="008314A0"/>
    <w:rsid w:val="00831E85"/>
    <w:rsid w:val="00832514"/>
    <w:rsid w:val="00832C6E"/>
    <w:rsid w:val="00835090"/>
    <w:rsid w:val="00835718"/>
    <w:rsid w:val="00836FE5"/>
    <w:rsid w:val="00837483"/>
    <w:rsid w:val="008400E0"/>
    <w:rsid w:val="00842900"/>
    <w:rsid w:val="00842ADE"/>
    <w:rsid w:val="00843B8F"/>
    <w:rsid w:val="008447B1"/>
    <w:rsid w:val="00846988"/>
    <w:rsid w:val="0085059F"/>
    <w:rsid w:val="0085434E"/>
    <w:rsid w:val="0085455B"/>
    <w:rsid w:val="00854B81"/>
    <w:rsid w:val="00855106"/>
    <w:rsid w:val="0085639E"/>
    <w:rsid w:val="0085653F"/>
    <w:rsid w:val="00856A19"/>
    <w:rsid w:val="008602BA"/>
    <w:rsid w:val="00866A27"/>
    <w:rsid w:val="00866F75"/>
    <w:rsid w:val="008676B4"/>
    <w:rsid w:val="00867A23"/>
    <w:rsid w:val="00867FFD"/>
    <w:rsid w:val="008739B4"/>
    <w:rsid w:val="00875685"/>
    <w:rsid w:val="00876572"/>
    <w:rsid w:val="00880882"/>
    <w:rsid w:val="00883EA8"/>
    <w:rsid w:val="00885021"/>
    <w:rsid w:val="00885F17"/>
    <w:rsid w:val="00885FEF"/>
    <w:rsid w:val="008876F4"/>
    <w:rsid w:val="008913DF"/>
    <w:rsid w:val="00897217"/>
    <w:rsid w:val="008A0AE2"/>
    <w:rsid w:val="008A1B01"/>
    <w:rsid w:val="008A4EC8"/>
    <w:rsid w:val="008A61B4"/>
    <w:rsid w:val="008B037B"/>
    <w:rsid w:val="008B490A"/>
    <w:rsid w:val="008B6C74"/>
    <w:rsid w:val="008C124C"/>
    <w:rsid w:val="008C1643"/>
    <w:rsid w:val="008C3692"/>
    <w:rsid w:val="008C48B2"/>
    <w:rsid w:val="008D0E7D"/>
    <w:rsid w:val="008D2C26"/>
    <w:rsid w:val="008D7BCE"/>
    <w:rsid w:val="008E14B6"/>
    <w:rsid w:val="008E2071"/>
    <w:rsid w:val="008E26D6"/>
    <w:rsid w:val="008E3746"/>
    <w:rsid w:val="008E56FA"/>
    <w:rsid w:val="008E6809"/>
    <w:rsid w:val="008E7E00"/>
    <w:rsid w:val="008F1CB0"/>
    <w:rsid w:val="009018B3"/>
    <w:rsid w:val="00903242"/>
    <w:rsid w:val="009036B8"/>
    <w:rsid w:val="00905465"/>
    <w:rsid w:val="009126CE"/>
    <w:rsid w:val="00913F00"/>
    <w:rsid w:val="00915410"/>
    <w:rsid w:val="009161A6"/>
    <w:rsid w:val="00917F13"/>
    <w:rsid w:val="00926BB1"/>
    <w:rsid w:val="00927333"/>
    <w:rsid w:val="00927468"/>
    <w:rsid w:val="009312FD"/>
    <w:rsid w:val="00932CAC"/>
    <w:rsid w:val="00932F6D"/>
    <w:rsid w:val="0093561E"/>
    <w:rsid w:val="00941B51"/>
    <w:rsid w:val="009459D0"/>
    <w:rsid w:val="00953095"/>
    <w:rsid w:val="009532C6"/>
    <w:rsid w:val="0095434A"/>
    <w:rsid w:val="00956E80"/>
    <w:rsid w:val="009618CC"/>
    <w:rsid w:val="0096292F"/>
    <w:rsid w:val="00971CC3"/>
    <w:rsid w:val="00972364"/>
    <w:rsid w:val="009728BC"/>
    <w:rsid w:val="0097637D"/>
    <w:rsid w:val="00976D96"/>
    <w:rsid w:val="00981373"/>
    <w:rsid w:val="009825D3"/>
    <w:rsid w:val="00982EA7"/>
    <w:rsid w:val="009837B0"/>
    <w:rsid w:val="00984B38"/>
    <w:rsid w:val="00984F29"/>
    <w:rsid w:val="009850DB"/>
    <w:rsid w:val="00985801"/>
    <w:rsid w:val="009859B2"/>
    <w:rsid w:val="009904AD"/>
    <w:rsid w:val="009921D3"/>
    <w:rsid w:val="00992B12"/>
    <w:rsid w:val="009978C4"/>
    <w:rsid w:val="00997B63"/>
    <w:rsid w:val="009A04C2"/>
    <w:rsid w:val="009A0D2D"/>
    <w:rsid w:val="009A11F7"/>
    <w:rsid w:val="009A1E4A"/>
    <w:rsid w:val="009A281D"/>
    <w:rsid w:val="009A367D"/>
    <w:rsid w:val="009A3837"/>
    <w:rsid w:val="009B0A3E"/>
    <w:rsid w:val="009B185D"/>
    <w:rsid w:val="009B27A7"/>
    <w:rsid w:val="009B4C77"/>
    <w:rsid w:val="009B4CD4"/>
    <w:rsid w:val="009B7F0D"/>
    <w:rsid w:val="009C2A7B"/>
    <w:rsid w:val="009C3AD2"/>
    <w:rsid w:val="009C6088"/>
    <w:rsid w:val="009D0F77"/>
    <w:rsid w:val="009D3B1A"/>
    <w:rsid w:val="009D5CFC"/>
    <w:rsid w:val="009E1321"/>
    <w:rsid w:val="009E250E"/>
    <w:rsid w:val="009E2651"/>
    <w:rsid w:val="009E2F1B"/>
    <w:rsid w:val="009E357E"/>
    <w:rsid w:val="009E4E2F"/>
    <w:rsid w:val="009E5519"/>
    <w:rsid w:val="009F22E8"/>
    <w:rsid w:val="009F34AF"/>
    <w:rsid w:val="009F5AA4"/>
    <w:rsid w:val="009F5DC4"/>
    <w:rsid w:val="00A0497C"/>
    <w:rsid w:val="00A052A2"/>
    <w:rsid w:val="00A06F2F"/>
    <w:rsid w:val="00A07F28"/>
    <w:rsid w:val="00A10957"/>
    <w:rsid w:val="00A14DF6"/>
    <w:rsid w:val="00A16DA6"/>
    <w:rsid w:val="00A2582C"/>
    <w:rsid w:val="00A30132"/>
    <w:rsid w:val="00A33A21"/>
    <w:rsid w:val="00A34CC9"/>
    <w:rsid w:val="00A43D9A"/>
    <w:rsid w:val="00A43E20"/>
    <w:rsid w:val="00A4430C"/>
    <w:rsid w:val="00A47CB0"/>
    <w:rsid w:val="00A52E5D"/>
    <w:rsid w:val="00A53947"/>
    <w:rsid w:val="00A55885"/>
    <w:rsid w:val="00A65C80"/>
    <w:rsid w:val="00A701C7"/>
    <w:rsid w:val="00A75B2F"/>
    <w:rsid w:val="00A80484"/>
    <w:rsid w:val="00A815AC"/>
    <w:rsid w:val="00A84A0C"/>
    <w:rsid w:val="00A869DE"/>
    <w:rsid w:val="00A87522"/>
    <w:rsid w:val="00A9483E"/>
    <w:rsid w:val="00A96AF7"/>
    <w:rsid w:val="00AA34C8"/>
    <w:rsid w:val="00AA74EE"/>
    <w:rsid w:val="00AB492B"/>
    <w:rsid w:val="00AB6EE1"/>
    <w:rsid w:val="00AC1E7D"/>
    <w:rsid w:val="00AC4261"/>
    <w:rsid w:val="00AC483A"/>
    <w:rsid w:val="00AD09CC"/>
    <w:rsid w:val="00AD16FE"/>
    <w:rsid w:val="00AD3353"/>
    <w:rsid w:val="00AD3983"/>
    <w:rsid w:val="00AD4150"/>
    <w:rsid w:val="00AD7F8A"/>
    <w:rsid w:val="00AE5040"/>
    <w:rsid w:val="00AE70C1"/>
    <w:rsid w:val="00AF04EC"/>
    <w:rsid w:val="00AF1EF4"/>
    <w:rsid w:val="00AF2A85"/>
    <w:rsid w:val="00B01EB7"/>
    <w:rsid w:val="00B0340E"/>
    <w:rsid w:val="00B05EB1"/>
    <w:rsid w:val="00B07622"/>
    <w:rsid w:val="00B1002A"/>
    <w:rsid w:val="00B10D6C"/>
    <w:rsid w:val="00B129CA"/>
    <w:rsid w:val="00B1406C"/>
    <w:rsid w:val="00B168CB"/>
    <w:rsid w:val="00B20EC3"/>
    <w:rsid w:val="00B2703C"/>
    <w:rsid w:val="00B30F3F"/>
    <w:rsid w:val="00B32082"/>
    <w:rsid w:val="00B34DDD"/>
    <w:rsid w:val="00B4184F"/>
    <w:rsid w:val="00B42816"/>
    <w:rsid w:val="00B47258"/>
    <w:rsid w:val="00B47422"/>
    <w:rsid w:val="00B504D2"/>
    <w:rsid w:val="00B53932"/>
    <w:rsid w:val="00B53CFE"/>
    <w:rsid w:val="00B565CD"/>
    <w:rsid w:val="00B5724A"/>
    <w:rsid w:val="00B61945"/>
    <w:rsid w:val="00B62E48"/>
    <w:rsid w:val="00B65EEB"/>
    <w:rsid w:val="00B6706D"/>
    <w:rsid w:val="00B70471"/>
    <w:rsid w:val="00B718E6"/>
    <w:rsid w:val="00B7317F"/>
    <w:rsid w:val="00B75502"/>
    <w:rsid w:val="00B75773"/>
    <w:rsid w:val="00B828E7"/>
    <w:rsid w:val="00B848DB"/>
    <w:rsid w:val="00B85480"/>
    <w:rsid w:val="00B862FE"/>
    <w:rsid w:val="00B86BA6"/>
    <w:rsid w:val="00B92F35"/>
    <w:rsid w:val="00B92FAD"/>
    <w:rsid w:val="00B9565B"/>
    <w:rsid w:val="00B95ACD"/>
    <w:rsid w:val="00B95FE3"/>
    <w:rsid w:val="00B9791E"/>
    <w:rsid w:val="00BA02E7"/>
    <w:rsid w:val="00BA2C48"/>
    <w:rsid w:val="00BA2CDA"/>
    <w:rsid w:val="00BA760E"/>
    <w:rsid w:val="00BA7AF2"/>
    <w:rsid w:val="00BB6458"/>
    <w:rsid w:val="00BB6478"/>
    <w:rsid w:val="00BB6E14"/>
    <w:rsid w:val="00BC09AE"/>
    <w:rsid w:val="00BC4ABB"/>
    <w:rsid w:val="00BC52A6"/>
    <w:rsid w:val="00BC6BA2"/>
    <w:rsid w:val="00BD29B7"/>
    <w:rsid w:val="00BD511F"/>
    <w:rsid w:val="00BD5578"/>
    <w:rsid w:val="00BD6A16"/>
    <w:rsid w:val="00BE05B9"/>
    <w:rsid w:val="00BE35D6"/>
    <w:rsid w:val="00BE7DFB"/>
    <w:rsid w:val="00BF24BD"/>
    <w:rsid w:val="00BF3366"/>
    <w:rsid w:val="00BF6277"/>
    <w:rsid w:val="00C004AD"/>
    <w:rsid w:val="00C06875"/>
    <w:rsid w:val="00C13B56"/>
    <w:rsid w:val="00C15420"/>
    <w:rsid w:val="00C15AC8"/>
    <w:rsid w:val="00C1767D"/>
    <w:rsid w:val="00C213E7"/>
    <w:rsid w:val="00C30031"/>
    <w:rsid w:val="00C30BA6"/>
    <w:rsid w:val="00C4349A"/>
    <w:rsid w:val="00C457F7"/>
    <w:rsid w:val="00C46026"/>
    <w:rsid w:val="00C46208"/>
    <w:rsid w:val="00C474D1"/>
    <w:rsid w:val="00C4754A"/>
    <w:rsid w:val="00C47996"/>
    <w:rsid w:val="00C50307"/>
    <w:rsid w:val="00C5196C"/>
    <w:rsid w:val="00C51CEB"/>
    <w:rsid w:val="00C522A1"/>
    <w:rsid w:val="00C52A5E"/>
    <w:rsid w:val="00C53DA9"/>
    <w:rsid w:val="00C57CF4"/>
    <w:rsid w:val="00C6034F"/>
    <w:rsid w:val="00C61631"/>
    <w:rsid w:val="00C628D0"/>
    <w:rsid w:val="00C660BA"/>
    <w:rsid w:val="00C722AA"/>
    <w:rsid w:val="00C74A96"/>
    <w:rsid w:val="00C754EB"/>
    <w:rsid w:val="00C8663C"/>
    <w:rsid w:val="00C86EA2"/>
    <w:rsid w:val="00C87275"/>
    <w:rsid w:val="00C93C3E"/>
    <w:rsid w:val="00C9461B"/>
    <w:rsid w:val="00C94764"/>
    <w:rsid w:val="00C96369"/>
    <w:rsid w:val="00CA2A90"/>
    <w:rsid w:val="00CA4F76"/>
    <w:rsid w:val="00CA7115"/>
    <w:rsid w:val="00CB07D7"/>
    <w:rsid w:val="00CB0E7D"/>
    <w:rsid w:val="00CC0E00"/>
    <w:rsid w:val="00CC1E77"/>
    <w:rsid w:val="00CD1941"/>
    <w:rsid w:val="00CD1FC1"/>
    <w:rsid w:val="00CD340D"/>
    <w:rsid w:val="00CD3E41"/>
    <w:rsid w:val="00CD3F99"/>
    <w:rsid w:val="00CD4298"/>
    <w:rsid w:val="00CD55B0"/>
    <w:rsid w:val="00CD709F"/>
    <w:rsid w:val="00CE07D9"/>
    <w:rsid w:val="00CE4893"/>
    <w:rsid w:val="00CE5963"/>
    <w:rsid w:val="00CF046F"/>
    <w:rsid w:val="00CF1083"/>
    <w:rsid w:val="00CF108B"/>
    <w:rsid w:val="00CF1516"/>
    <w:rsid w:val="00CF3DA1"/>
    <w:rsid w:val="00CF475D"/>
    <w:rsid w:val="00CF6493"/>
    <w:rsid w:val="00D039CD"/>
    <w:rsid w:val="00D10516"/>
    <w:rsid w:val="00D10BAF"/>
    <w:rsid w:val="00D11D4D"/>
    <w:rsid w:val="00D169DE"/>
    <w:rsid w:val="00D1793E"/>
    <w:rsid w:val="00D17C18"/>
    <w:rsid w:val="00D22C0A"/>
    <w:rsid w:val="00D235A5"/>
    <w:rsid w:val="00D25103"/>
    <w:rsid w:val="00D26225"/>
    <w:rsid w:val="00D3005F"/>
    <w:rsid w:val="00D307D6"/>
    <w:rsid w:val="00D30FEF"/>
    <w:rsid w:val="00D31D5E"/>
    <w:rsid w:val="00D33806"/>
    <w:rsid w:val="00D34543"/>
    <w:rsid w:val="00D35647"/>
    <w:rsid w:val="00D35DE9"/>
    <w:rsid w:val="00D36665"/>
    <w:rsid w:val="00D36A13"/>
    <w:rsid w:val="00D41D08"/>
    <w:rsid w:val="00D41EAF"/>
    <w:rsid w:val="00D4220D"/>
    <w:rsid w:val="00D42478"/>
    <w:rsid w:val="00D440EA"/>
    <w:rsid w:val="00D445BE"/>
    <w:rsid w:val="00D47619"/>
    <w:rsid w:val="00D477EF"/>
    <w:rsid w:val="00D52A75"/>
    <w:rsid w:val="00D57F08"/>
    <w:rsid w:val="00D604F8"/>
    <w:rsid w:val="00D60E41"/>
    <w:rsid w:val="00D64268"/>
    <w:rsid w:val="00D64AE0"/>
    <w:rsid w:val="00D72097"/>
    <w:rsid w:val="00D76E42"/>
    <w:rsid w:val="00D82948"/>
    <w:rsid w:val="00D833FB"/>
    <w:rsid w:val="00D84220"/>
    <w:rsid w:val="00D94470"/>
    <w:rsid w:val="00D94760"/>
    <w:rsid w:val="00D9749F"/>
    <w:rsid w:val="00DA1811"/>
    <w:rsid w:val="00DA2B8D"/>
    <w:rsid w:val="00DA3F90"/>
    <w:rsid w:val="00DA59D3"/>
    <w:rsid w:val="00DA772C"/>
    <w:rsid w:val="00DB2310"/>
    <w:rsid w:val="00DB308A"/>
    <w:rsid w:val="00DB3EA5"/>
    <w:rsid w:val="00DB5859"/>
    <w:rsid w:val="00DB6B7D"/>
    <w:rsid w:val="00DC37A0"/>
    <w:rsid w:val="00DC458C"/>
    <w:rsid w:val="00DC5E76"/>
    <w:rsid w:val="00DD0A34"/>
    <w:rsid w:val="00DD4DD1"/>
    <w:rsid w:val="00DD79F0"/>
    <w:rsid w:val="00DE2CB8"/>
    <w:rsid w:val="00DE5451"/>
    <w:rsid w:val="00DE6A2E"/>
    <w:rsid w:val="00DE6A9F"/>
    <w:rsid w:val="00DE6D1E"/>
    <w:rsid w:val="00DF1B82"/>
    <w:rsid w:val="00DF20D7"/>
    <w:rsid w:val="00DF268C"/>
    <w:rsid w:val="00DF4C9B"/>
    <w:rsid w:val="00DF7878"/>
    <w:rsid w:val="00E00777"/>
    <w:rsid w:val="00E03825"/>
    <w:rsid w:val="00E04661"/>
    <w:rsid w:val="00E0675D"/>
    <w:rsid w:val="00E11292"/>
    <w:rsid w:val="00E11479"/>
    <w:rsid w:val="00E11CC8"/>
    <w:rsid w:val="00E11D18"/>
    <w:rsid w:val="00E130D6"/>
    <w:rsid w:val="00E22C5D"/>
    <w:rsid w:val="00E2310A"/>
    <w:rsid w:val="00E2659F"/>
    <w:rsid w:val="00E401D3"/>
    <w:rsid w:val="00E44CDE"/>
    <w:rsid w:val="00E45D76"/>
    <w:rsid w:val="00E46C1D"/>
    <w:rsid w:val="00E46F95"/>
    <w:rsid w:val="00E47E29"/>
    <w:rsid w:val="00E5211D"/>
    <w:rsid w:val="00E52FE9"/>
    <w:rsid w:val="00E54E14"/>
    <w:rsid w:val="00E568EB"/>
    <w:rsid w:val="00E57169"/>
    <w:rsid w:val="00E57B70"/>
    <w:rsid w:val="00E60830"/>
    <w:rsid w:val="00E66F78"/>
    <w:rsid w:val="00E7085B"/>
    <w:rsid w:val="00E708FC"/>
    <w:rsid w:val="00E76388"/>
    <w:rsid w:val="00E82206"/>
    <w:rsid w:val="00E92E43"/>
    <w:rsid w:val="00E93A00"/>
    <w:rsid w:val="00E9667A"/>
    <w:rsid w:val="00E97997"/>
    <w:rsid w:val="00EB3E1C"/>
    <w:rsid w:val="00EB5104"/>
    <w:rsid w:val="00EB62DA"/>
    <w:rsid w:val="00EC40D0"/>
    <w:rsid w:val="00ED0DEA"/>
    <w:rsid w:val="00ED2016"/>
    <w:rsid w:val="00ED4FED"/>
    <w:rsid w:val="00ED7831"/>
    <w:rsid w:val="00ED7E0A"/>
    <w:rsid w:val="00EE0FD1"/>
    <w:rsid w:val="00EE21E8"/>
    <w:rsid w:val="00EE2A71"/>
    <w:rsid w:val="00EE5710"/>
    <w:rsid w:val="00EE5BE7"/>
    <w:rsid w:val="00EF2BCF"/>
    <w:rsid w:val="00EF4716"/>
    <w:rsid w:val="00EF4763"/>
    <w:rsid w:val="00EF5C93"/>
    <w:rsid w:val="00EF647D"/>
    <w:rsid w:val="00EF7005"/>
    <w:rsid w:val="00F0365C"/>
    <w:rsid w:val="00F049C8"/>
    <w:rsid w:val="00F1084D"/>
    <w:rsid w:val="00F12F15"/>
    <w:rsid w:val="00F1691C"/>
    <w:rsid w:val="00F16B57"/>
    <w:rsid w:val="00F23BC5"/>
    <w:rsid w:val="00F24C71"/>
    <w:rsid w:val="00F31143"/>
    <w:rsid w:val="00F31B33"/>
    <w:rsid w:val="00F31CD5"/>
    <w:rsid w:val="00F33782"/>
    <w:rsid w:val="00F34F2F"/>
    <w:rsid w:val="00F379A6"/>
    <w:rsid w:val="00F53BC6"/>
    <w:rsid w:val="00F54EFC"/>
    <w:rsid w:val="00F57285"/>
    <w:rsid w:val="00F57F2E"/>
    <w:rsid w:val="00F65034"/>
    <w:rsid w:val="00F65448"/>
    <w:rsid w:val="00F738DC"/>
    <w:rsid w:val="00F74730"/>
    <w:rsid w:val="00F74FBF"/>
    <w:rsid w:val="00F7615E"/>
    <w:rsid w:val="00F770F1"/>
    <w:rsid w:val="00F77AB1"/>
    <w:rsid w:val="00F77EEB"/>
    <w:rsid w:val="00F77FB1"/>
    <w:rsid w:val="00F80760"/>
    <w:rsid w:val="00F81143"/>
    <w:rsid w:val="00F81A07"/>
    <w:rsid w:val="00F8467F"/>
    <w:rsid w:val="00F906F0"/>
    <w:rsid w:val="00F929C7"/>
    <w:rsid w:val="00F92E09"/>
    <w:rsid w:val="00F93DD2"/>
    <w:rsid w:val="00F96450"/>
    <w:rsid w:val="00F964C1"/>
    <w:rsid w:val="00FB0764"/>
    <w:rsid w:val="00FB1593"/>
    <w:rsid w:val="00FB2683"/>
    <w:rsid w:val="00FB2FD3"/>
    <w:rsid w:val="00FB58A9"/>
    <w:rsid w:val="00FB789C"/>
    <w:rsid w:val="00FC2665"/>
    <w:rsid w:val="00FC2710"/>
    <w:rsid w:val="00FE102D"/>
    <w:rsid w:val="00FE2594"/>
    <w:rsid w:val="00FE402D"/>
    <w:rsid w:val="00FE53FB"/>
    <w:rsid w:val="00FE618F"/>
    <w:rsid w:val="00FE70F6"/>
    <w:rsid w:val="00FF2380"/>
    <w:rsid w:val="00FF4133"/>
    <w:rsid w:val="00FF56B1"/>
    <w:rsid w:val="00FF7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C317A0"/>
  <w15:docId w15:val="{D55A7D61-4A3E-4150-B513-3953C28A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658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1538CD"/>
    <w:pPr>
      <w:keepNext/>
      <w:numPr>
        <w:numId w:val="11"/>
      </w:numPr>
      <w:spacing w:before="240" w:after="60" w:line="300" w:lineRule="exact"/>
      <w:ind w:left="720"/>
      <w:outlineLvl w:val="0"/>
    </w:pPr>
    <w:rPr>
      <w:rFonts w:asciiTheme="minorHAnsi" w:hAnsiTheme="minorHAnsi" w:cs="Arial"/>
      <w:b/>
      <w:bCs/>
      <w:kern w:val="32"/>
      <w:sz w:val="32"/>
      <w:szCs w:val="32"/>
    </w:rPr>
  </w:style>
  <w:style w:type="paragraph" w:styleId="Kop2">
    <w:name w:val="heading 2"/>
    <w:basedOn w:val="Kop1"/>
    <w:next w:val="Standaard"/>
    <w:link w:val="Kop2Char"/>
    <w:qFormat/>
    <w:rsid w:val="00536A0E"/>
    <w:pPr>
      <w:numPr>
        <w:ilvl w:val="1"/>
      </w:numPr>
      <w:spacing w:after="0"/>
      <w:outlineLvl w:val="1"/>
    </w:pPr>
    <w:rPr>
      <w:rFonts w:eastAsia="MS Mincho"/>
      <w:sz w:val="22"/>
      <w:szCs w:val="22"/>
    </w:rPr>
  </w:style>
  <w:style w:type="paragraph" w:styleId="Kop3">
    <w:name w:val="heading 3"/>
    <w:basedOn w:val="Kop2"/>
    <w:next w:val="Standaard"/>
    <w:link w:val="Kop3Char"/>
    <w:qFormat/>
    <w:rsid w:val="0042521F"/>
    <w:pPr>
      <w:outlineLvl w:val="2"/>
    </w:pPr>
  </w:style>
  <w:style w:type="paragraph" w:styleId="Kop4">
    <w:name w:val="heading 4"/>
    <w:basedOn w:val="Standaard"/>
    <w:next w:val="Standaard"/>
    <w:link w:val="Kop4Char"/>
    <w:qFormat/>
    <w:rsid w:val="007F6698"/>
    <w:pPr>
      <w:keepNext/>
      <w:numPr>
        <w:ilvl w:val="3"/>
        <w:numId w:val="6"/>
      </w:numPr>
      <w:spacing w:before="240" w:after="60" w:line="280" w:lineRule="atLeast"/>
      <w:outlineLvl w:val="3"/>
    </w:pPr>
    <w:rPr>
      <w:rFonts w:asciiTheme="minorHAnsi" w:hAnsiTheme="minorHAnsi"/>
      <w:b/>
      <w:bCs/>
      <w:sz w:val="22"/>
      <w:szCs w:val="28"/>
    </w:rPr>
  </w:style>
  <w:style w:type="paragraph" w:styleId="Kop5">
    <w:name w:val="heading 5"/>
    <w:basedOn w:val="Standaard"/>
    <w:next w:val="Standaard"/>
    <w:link w:val="Kop5Char"/>
    <w:qFormat/>
    <w:rsid w:val="002E7741"/>
    <w:pPr>
      <w:spacing w:before="240" w:after="60" w:line="280" w:lineRule="atLeast"/>
      <w:outlineLvl w:val="4"/>
    </w:pPr>
    <w:rPr>
      <w:rFonts w:ascii="Arial" w:hAnsi="Arial"/>
      <w:b/>
      <w:bCs/>
      <w:i/>
      <w:iCs/>
      <w:sz w:val="26"/>
      <w:szCs w:val="26"/>
    </w:rPr>
  </w:style>
  <w:style w:type="paragraph" w:styleId="Kop6">
    <w:name w:val="heading 6"/>
    <w:basedOn w:val="Standaard"/>
    <w:next w:val="Standaard"/>
    <w:link w:val="Kop6Char"/>
    <w:qFormat/>
    <w:rsid w:val="002E7741"/>
    <w:pPr>
      <w:spacing w:before="240" w:after="60" w:line="280" w:lineRule="atLeast"/>
      <w:outlineLvl w:val="5"/>
    </w:pPr>
    <w:rPr>
      <w:b/>
      <w:bCs/>
      <w:sz w:val="22"/>
      <w:szCs w:val="22"/>
    </w:rPr>
  </w:style>
  <w:style w:type="paragraph" w:styleId="Kop7">
    <w:name w:val="heading 7"/>
    <w:basedOn w:val="Standaard"/>
    <w:next w:val="Standaard"/>
    <w:link w:val="Kop7Char"/>
    <w:qFormat/>
    <w:rsid w:val="002E7741"/>
    <w:pPr>
      <w:spacing w:before="240" w:after="60" w:line="280" w:lineRule="atLeast"/>
      <w:outlineLvl w:val="6"/>
    </w:pPr>
  </w:style>
  <w:style w:type="paragraph" w:styleId="Kop8">
    <w:name w:val="heading 8"/>
    <w:basedOn w:val="Standaard"/>
    <w:next w:val="Standaard"/>
    <w:link w:val="Kop8Char"/>
    <w:qFormat/>
    <w:rsid w:val="002E7741"/>
    <w:pPr>
      <w:spacing w:before="240" w:after="60" w:line="280" w:lineRule="atLeast"/>
      <w:outlineLvl w:val="7"/>
    </w:pPr>
    <w:rPr>
      <w:i/>
      <w:iCs/>
    </w:rPr>
  </w:style>
  <w:style w:type="paragraph" w:styleId="Kop9">
    <w:name w:val="heading 9"/>
    <w:basedOn w:val="Standaard"/>
    <w:next w:val="Standaard"/>
    <w:link w:val="Kop9Char"/>
    <w:qFormat/>
    <w:rsid w:val="002E7741"/>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536A0E"/>
    <w:rPr>
      <w:rFonts w:eastAsia="MS Mincho" w:cs="Arial"/>
      <w:b/>
      <w:bCs/>
      <w:kern w:val="32"/>
      <w:lang w:eastAsia="nl-NL"/>
    </w:rPr>
  </w:style>
  <w:style w:type="character" w:customStyle="1" w:styleId="Kop3Char">
    <w:name w:val="Kop 3 Char"/>
    <w:basedOn w:val="Standaardalinea-lettertype"/>
    <w:link w:val="Kop3"/>
    <w:rsid w:val="0042521F"/>
    <w:rPr>
      <w:rFonts w:eastAsia="MS Mincho" w:cs="Arial"/>
      <w:b/>
      <w:bCs/>
      <w:kern w:val="32"/>
      <w:lang w:eastAsia="nl-NL"/>
    </w:rPr>
  </w:style>
  <w:style w:type="character" w:customStyle="1" w:styleId="Kop4Char">
    <w:name w:val="Kop 4 Char"/>
    <w:basedOn w:val="Standaardalinea-lettertype"/>
    <w:link w:val="Kop4"/>
    <w:rsid w:val="007F6698"/>
    <w:rPr>
      <w:rFonts w:eastAsia="Times New Roman" w:cs="Times New Roman"/>
      <w:b/>
      <w:bCs/>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pPr>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74030B"/>
  </w:style>
  <w:style w:type="paragraph" w:styleId="Voettekst">
    <w:name w:val="footer"/>
    <w:basedOn w:val="Standaard"/>
    <w:link w:val="VoettekstChar"/>
    <w:uiPriority w:val="99"/>
    <w:unhideWhenUsed/>
    <w:rsid w:val="0074030B"/>
    <w:pPr>
      <w:tabs>
        <w:tab w:val="center" w:pos="4513"/>
        <w:tab w:val="right" w:pos="9026"/>
      </w:tabs>
    </w:pPr>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nhideWhenUsed/>
    <w:rsid w:val="0074030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rsid w:val="0074030B"/>
    <w:rPr>
      <w:rFonts w:ascii="Tahoma" w:hAnsi="Tahoma" w:cs="Tahoma"/>
      <w:sz w:val="16"/>
      <w:szCs w:val="16"/>
    </w:rPr>
  </w:style>
  <w:style w:type="paragraph" w:customStyle="1" w:styleId="Titelpagina">
    <w:name w:val="Titelpagina"/>
    <w:basedOn w:val="Standaard"/>
    <w:link w:val="TitelpaginaChar"/>
    <w:qFormat/>
    <w:rsid w:val="0083509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8E2071"/>
    <w:pPr>
      <w:widowControl w:val="0"/>
      <w:tabs>
        <w:tab w:val="left" w:pos="567"/>
        <w:tab w:val="right" w:leader="dot" w:pos="8802"/>
      </w:tabs>
      <w:autoSpaceDE w:val="0"/>
      <w:autoSpaceDN w:val="0"/>
      <w:adjustRightInd w:val="0"/>
      <w:spacing w:before="60" w:line="300" w:lineRule="exact"/>
      <w:ind w:left="567" w:hanging="567"/>
    </w:pPr>
    <w:rPr>
      <w:rFonts w:asciiTheme="minorHAnsi" w:hAnsiTheme="minorHAnsi" w:cstheme="minorHAnsi"/>
      <w:b/>
      <w:noProof/>
      <w:color w:val="000000" w:themeColor="text1"/>
      <w:sz w:val="22"/>
      <w:szCs w:val="22"/>
    </w:rPr>
  </w:style>
  <w:style w:type="character" w:styleId="Hyperlink">
    <w:name w:val="Hyperlink"/>
    <w:uiPriority w:val="99"/>
    <w:rsid w:val="00835090"/>
    <w:rPr>
      <w:color w:val="0000FF"/>
      <w:u w:val="single"/>
    </w:rPr>
  </w:style>
  <w:style w:type="table" w:styleId="Tabelraster">
    <w:name w:val="Table Grid"/>
    <w:basedOn w:val="Standaardtabel"/>
    <w:uiPriority w:val="3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2E7741"/>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2E7741"/>
    <w:pPr>
      <w:spacing w:line="320" w:lineRule="atLeast"/>
    </w:pPr>
    <w:rPr>
      <w:rFonts w:ascii="LucidaSansEF" w:hAnsi="LucidaSansEF" w:cs="Maiandra GD"/>
      <w:b/>
      <w:bCs/>
      <w:i/>
      <w:sz w:val="26"/>
      <w:szCs w:val="18"/>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hAnsi="Garamond"/>
      <w:sz w:val="20"/>
      <w:szCs w:val="20"/>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pPr>
    <w:rPr>
      <w:rFonts w:ascii="Arial Narrow" w:hAnsi="Arial Narrow"/>
      <w:sz w:val="22"/>
      <w:szCs w:val="20"/>
    </w:rPr>
  </w:style>
  <w:style w:type="paragraph" w:customStyle="1" w:styleId="Ballontekst1">
    <w:name w:val="Ballontekst1"/>
    <w:basedOn w:val="Standaard"/>
    <w:semiHidden/>
    <w:rsid w:val="002E7741"/>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B85480"/>
    <w:pPr>
      <w:pBdr>
        <w:bottom w:val="single" w:sz="4" w:space="1" w:color="auto"/>
      </w:pBdr>
      <w:tabs>
        <w:tab w:val="left" w:pos="567"/>
        <w:tab w:val="left" w:pos="8364"/>
        <w:tab w:val="right" w:leader="dot" w:pos="8788"/>
      </w:tabs>
      <w:spacing w:before="120" w:line="300" w:lineRule="exact"/>
      <w:ind w:left="567" w:hanging="567"/>
    </w:pPr>
    <w:rPr>
      <w:rFonts w:asciiTheme="minorHAnsi" w:hAnsiTheme="minorHAnsi" w:cstheme="minorHAnsi"/>
      <w:b/>
      <w:iCs/>
      <w:noProof/>
      <w:sz w:val="32"/>
      <w:szCs w:val="32"/>
    </w:rPr>
  </w:style>
  <w:style w:type="paragraph" w:styleId="Inhopg3">
    <w:name w:val="toc 3"/>
    <w:basedOn w:val="Standaard"/>
    <w:next w:val="Standaard"/>
    <w:autoRedefine/>
    <w:uiPriority w:val="39"/>
    <w:qFormat/>
    <w:rsid w:val="00DF268C"/>
    <w:pPr>
      <w:tabs>
        <w:tab w:val="left" w:pos="709"/>
        <w:tab w:val="left" w:pos="960"/>
        <w:tab w:val="left" w:pos="8505"/>
        <w:tab w:val="right" w:leader="dot" w:pos="8778"/>
        <w:tab w:val="right" w:leader="dot" w:pos="9111"/>
      </w:tabs>
      <w:spacing w:line="300" w:lineRule="exact"/>
      <w:ind w:left="567" w:hanging="567"/>
    </w:pPr>
    <w:rPr>
      <w:rFonts w:asciiTheme="minorHAnsi" w:hAnsiTheme="minorHAnsi" w:cstheme="minorHAnsi"/>
      <w:noProof/>
      <w:sz w:val="22"/>
      <w:szCs w:val="22"/>
    </w:rPr>
  </w:style>
  <w:style w:type="paragraph" w:styleId="Plattetekst">
    <w:name w:val="Body Text"/>
    <w:basedOn w:val="Standaard"/>
    <w:link w:val="PlattetekstChar"/>
    <w:uiPriority w:val="99"/>
    <w:rsid w:val="002E7741"/>
    <w:pPr>
      <w:spacing w:after="120" w:line="280" w:lineRule="atLeast"/>
    </w:pPr>
    <w:rPr>
      <w:rFonts w:ascii="Arial" w:hAnsi="Arial"/>
      <w:sz w:val="20"/>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line="280" w:lineRule="atLeast"/>
    </w:pPr>
    <w:rPr>
      <w:rFonts w:ascii="Arial" w:hAnsi="Arial"/>
      <w:sz w:val="20"/>
      <w:szCs w:val="20"/>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rsid w:val="002E7741"/>
    <w:rPr>
      <w:vertAlign w:val="superscript"/>
    </w:rPr>
  </w:style>
  <w:style w:type="paragraph" w:customStyle="1" w:styleId="Opmaakprofiel4">
    <w:name w:val="Opmaakprofiel4"/>
    <w:basedOn w:val="Kop2"/>
    <w:rsid w:val="002E7741"/>
    <w:pPr>
      <w:numPr>
        <w:numId w:val="7"/>
      </w:numPr>
    </w:pPr>
    <w:rPr>
      <w:iCs/>
    </w:rPr>
  </w:style>
  <w:style w:type="paragraph" w:customStyle="1" w:styleId="Ingesprongentekst">
    <w:name w:val="Ingesprongen tekst"/>
    <w:basedOn w:val="Standaard"/>
    <w:rsid w:val="002E7741"/>
    <w:pPr>
      <w:tabs>
        <w:tab w:val="left" w:pos="567"/>
        <w:tab w:val="left" w:pos="1418"/>
      </w:tabs>
      <w:spacing w:line="275" w:lineRule="exact"/>
      <w:ind w:left="624"/>
    </w:pPr>
    <w:rPr>
      <w:sz w:val="22"/>
      <w:szCs w:val="20"/>
    </w:rPr>
  </w:style>
  <w:style w:type="paragraph" w:styleId="Plattetekst3">
    <w:name w:val="Body Text 3"/>
    <w:basedOn w:val="Standaard"/>
    <w:link w:val="Plattetekst3Char"/>
    <w:rsid w:val="002E7741"/>
    <w:pPr>
      <w:spacing w:after="120" w:line="280" w:lineRule="atLeast"/>
    </w:pPr>
    <w:rPr>
      <w:rFonts w:ascii="Arial" w:hAnsi="Arial"/>
      <w:sz w:val="16"/>
      <w:szCs w:val="16"/>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qFormat/>
    <w:rsid w:val="002E7741"/>
    <w:rPr>
      <w:b/>
      <w:bCs/>
    </w:rPr>
  </w:style>
  <w:style w:type="paragraph" w:styleId="Plattetekst2">
    <w:name w:val="Body Text 2"/>
    <w:basedOn w:val="Standaard"/>
    <w:link w:val="Plattetekst2Char"/>
    <w:rsid w:val="002E7741"/>
    <w:pPr>
      <w:spacing w:after="120" w:line="480" w:lineRule="auto"/>
    </w:pPr>
    <w:rPr>
      <w:rFonts w:ascii="Arial" w:hAnsi="Arial"/>
      <w:sz w:val="20"/>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line="240" w:lineRule="atLeast"/>
      <w:outlineLvl w:val="0"/>
    </w:pPr>
    <w:rPr>
      <w:rFonts w:ascii="Arial" w:hAnsi="Arial"/>
      <w:b/>
      <w:noProof/>
      <w:sz w:val="20"/>
      <w:szCs w:val="20"/>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hAnsi="Arial"/>
      <w:sz w:val="20"/>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rPr>
  </w:style>
  <w:style w:type="paragraph" w:styleId="Normaalweb">
    <w:name w:val="Normal (Web)"/>
    <w:basedOn w:val="Standaard"/>
    <w:uiPriority w:val="99"/>
    <w:rsid w:val="002E7741"/>
    <w:pPr>
      <w:spacing w:before="100" w:beforeAutospacing="1" w:after="100" w:afterAutospacing="1"/>
    </w:pPr>
    <w:rPr>
      <w:rFonts w:ascii="Verdana" w:hAnsi="Verdana"/>
      <w:color w:val="000000"/>
      <w:sz w:val="18"/>
      <w:szCs w:val="18"/>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link w:val="Kop1CharChar"/>
    <w:rsid w:val="002E7741"/>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2E7741"/>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6"/>
      </w:numPr>
      <w:spacing w:line="280" w:lineRule="atLeast"/>
    </w:pPr>
    <w:rPr>
      <w:rFonts w:ascii="Arial" w:hAnsi="Arial"/>
      <w:sz w:val="20"/>
    </w:rPr>
  </w:style>
  <w:style w:type="paragraph" w:customStyle="1" w:styleId="Opmaakprofiel11ptEersteregel001cm">
    <w:name w:val="Opmaakprofiel 11 pt Eerste regel:  001 cm"/>
    <w:basedOn w:val="Standaard"/>
    <w:rsid w:val="002E7741"/>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hAnsi="Arial"/>
      <w:sz w:val="20"/>
      <w:szCs w:val="20"/>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ind w:left="720"/>
    </w:pPr>
    <w:rPr>
      <w:sz w:val="20"/>
      <w:szCs w:val="20"/>
    </w:rPr>
  </w:style>
  <w:style w:type="paragraph" w:styleId="Inhopg5">
    <w:name w:val="toc 5"/>
    <w:basedOn w:val="Standaard"/>
    <w:next w:val="Standaard"/>
    <w:autoRedefine/>
    <w:uiPriority w:val="39"/>
    <w:rsid w:val="002E7741"/>
    <w:pPr>
      <w:ind w:left="960"/>
    </w:pPr>
    <w:rPr>
      <w:sz w:val="20"/>
      <w:szCs w:val="20"/>
    </w:rPr>
  </w:style>
  <w:style w:type="paragraph" w:styleId="Inhopg6">
    <w:name w:val="toc 6"/>
    <w:basedOn w:val="Standaard"/>
    <w:next w:val="Standaard"/>
    <w:autoRedefine/>
    <w:uiPriority w:val="39"/>
    <w:rsid w:val="002E7741"/>
    <w:pPr>
      <w:ind w:left="1200"/>
    </w:pPr>
    <w:rPr>
      <w:sz w:val="20"/>
      <w:szCs w:val="20"/>
    </w:rPr>
  </w:style>
  <w:style w:type="paragraph" w:styleId="Inhopg7">
    <w:name w:val="toc 7"/>
    <w:basedOn w:val="Standaard"/>
    <w:next w:val="Standaard"/>
    <w:autoRedefine/>
    <w:uiPriority w:val="39"/>
    <w:rsid w:val="002E7741"/>
    <w:pPr>
      <w:ind w:left="1440"/>
    </w:pPr>
    <w:rPr>
      <w:sz w:val="20"/>
      <w:szCs w:val="20"/>
    </w:rPr>
  </w:style>
  <w:style w:type="paragraph" w:styleId="Inhopg8">
    <w:name w:val="toc 8"/>
    <w:basedOn w:val="Standaard"/>
    <w:next w:val="Standaard"/>
    <w:autoRedefine/>
    <w:uiPriority w:val="39"/>
    <w:rsid w:val="002E7741"/>
    <w:pPr>
      <w:ind w:left="1680"/>
    </w:pPr>
    <w:rPr>
      <w:sz w:val="20"/>
      <w:szCs w:val="20"/>
    </w:rPr>
  </w:style>
  <w:style w:type="paragraph" w:styleId="Inhopg9">
    <w:name w:val="toc 9"/>
    <w:basedOn w:val="Standaard"/>
    <w:next w:val="Standaard"/>
    <w:autoRedefine/>
    <w:uiPriority w:val="39"/>
    <w:rsid w:val="002E7741"/>
    <w:pPr>
      <w:ind w:left="1920"/>
    </w:pPr>
    <w:rPr>
      <w:sz w:val="20"/>
      <w:szCs w:val="20"/>
    </w:rPr>
  </w:style>
  <w:style w:type="paragraph" w:styleId="Kopvaninhoudsopgave">
    <w:name w:val="TOC Heading"/>
    <w:basedOn w:val="Kop1"/>
    <w:next w:val="Standaard"/>
    <w:uiPriority w:val="39"/>
    <w:semiHidden/>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alinea niv 1"/>
    <w:basedOn w:val="Standaard"/>
    <w:link w:val="LijstalineaChar"/>
    <w:uiPriority w:val="34"/>
    <w:qFormat/>
    <w:rsid w:val="002E7741"/>
    <w:pPr>
      <w:ind w:left="720"/>
      <w:contextualSpacing/>
    </w:pPr>
  </w:style>
  <w:style w:type="character" w:customStyle="1" w:styleId="LijstalineaChar">
    <w:name w:val="Lijstalinea Char"/>
    <w:aliases w:val="Lijstalinea niv 1 Char"/>
    <w:basedOn w:val="Standaardalinea-lettertype"/>
    <w:link w:val="Lijstalinea"/>
    <w:uiPriority w:val="34"/>
    <w:qFormat/>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2"/>
      </w:numPr>
      <w:overflowPunct w:val="0"/>
      <w:autoSpaceDE w:val="0"/>
      <w:autoSpaceDN w:val="0"/>
      <w:adjustRightInd w:val="0"/>
      <w:spacing w:line="300" w:lineRule="exact"/>
      <w:textAlignment w:val="baseline"/>
    </w:pPr>
    <w:rPr>
      <w:rFonts w:asciiTheme="minorHAnsi" w:eastAsiaTheme="minorHAnsi" w:hAnsiTheme="minorHAnsi" w:cs="Arial"/>
      <w:sz w:val="22"/>
      <w:szCs w:val="22"/>
      <w:lang w:eastAsia="en-US"/>
    </w:rPr>
  </w:style>
  <w:style w:type="paragraph" w:customStyle="1" w:styleId="Opsomming1">
    <w:name w:val="Opsomming 1"/>
    <w:basedOn w:val="Standaard"/>
    <w:link w:val="Opsomming1Char"/>
    <w:qFormat/>
    <w:rsid w:val="00885F17"/>
    <w:pPr>
      <w:numPr>
        <w:numId w:val="8"/>
      </w:numPr>
      <w:tabs>
        <w:tab w:val="clear" w:pos="360"/>
      </w:tabs>
      <w:overflowPunct w:val="0"/>
      <w:autoSpaceDE w:val="0"/>
      <w:autoSpaceDN w:val="0"/>
      <w:adjustRightInd w:val="0"/>
      <w:spacing w:line="300" w:lineRule="exact"/>
      <w:ind w:left="567" w:hanging="567"/>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Standaardalinea-lettertype"/>
    <w:link w:val="Opsomming2"/>
    <w:rsid w:val="00CD709F"/>
    <w:rPr>
      <w:rFonts w:cs="Arial"/>
    </w:rPr>
  </w:style>
  <w:style w:type="character" w:customStyle="1" w:styleId="Opsomming1Char">
    <w:name w:val="Opsomming 1 Char"/>
    <w:basedOn w:val="Standaardalinea-lettertype"/>
    <w:link w:val="Opsomming1"/>
    <w:rsid w:val="00885F17"/>
    <w:rPr>
      <w:rFonts w:cs="Arial"/>
    </w:rPr>
  </w:style>
  <w:style w:type="paragraph" w:styleId="Geenafstand">
    <w:name w:val="No Spacing"/>
    <w:uiPriority w:val="1"/>
    <w:qFormat/>
    <w:rsid w:val="001176FC"/>
    <w:pPr>
      <w:spacing w:after="0" w:line="240" w:lineRule="auto"/>
    </w:pPr>
  </w:style>
  <w:style w:type="character" w:styleId="Verwijzingopmerking">
    <w:name w:val="annotation reference"/>
    <w:basedOn w:val="Standaardalinea-lettertype"/>
    <w:unhideWhenUsed/>
    <w:rsid w:val="00516FBD"/>
    <w:rPr>
      <w:sz w:val="16"/>
      <w:szCs w:val="16"/>
    </w:rPr>
  </w:style>
  <w:style w:type="paragraph" w:styleId="Tekstopmerking">
    <w:name w:val="annotation text"/>
    <w:basedOn w:val="Standaard"/>
    <w:link w:val="TekstopmerkingChar"/>
    <w:unhideWhenUsed/>
    <w:rsid w:val="00516FBD"/>
    <w:pPr>
      <w:spacing w:after="20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rsid w:val="00516FBD"/>
    <w:rPr>
      <w:sz w:val="20"/>
      <w:szCs w:val="20"/>
    </w:rPr>
  </w:style>
  <w:style w:type="paragraph" w:styleId="Onderwerpvanopmerking">
    <w:name w:val="annotation subject"/>
    <w:basedOn w:val="Tekstopmerking"/>
    <w:next w:val="Tekstopmerking"/>
    <w:link w:val="OnderwerpvanopmerkingChar"/>
    <w:unhideWhenUsed/>
    <w:rsid w:val="00516FBD"/>
    <w:rPr>
      <w:b/>
      <w:bCs/>
    </w:rPr>
  </w:style>
  <w:style w:type="character" w:customStyle="1" w:styleId="OnderwerpvanopmerkingChar">
    <w:name w:val="Onderwerp van opmerking Char"/>
    <w:basedOn w:val="TekstopmerkingChar"/>
    <w:link w:val="Onderwerpvanopmerking"/>
    <w:rsid w:val="00516FBD"/>
    <w:rPr>
      <w:b/>
      <w:bCs/>
      <w:sz w:val="20"/>
      <w:szCs w:val="20"/>
    </w:rPr>
  </w:style>
  <w:style w:type="paragraph" w:styleId="Revisie">
    <w:name w:val="Revision"/>
    <w:hidden/>
    <w:uiPriority w:val="71"/>
    <w:semiHidden/>
    <w:rsid w:val="00345338"/>
    <w:pPr>
      <w:spacing w:after="0" w:line="240" w:lineRule="auto"/>
    </w:pPr>
  </w:style>
  <w:style w:type="paragraph" w:customStyle="1" w:styleId="Default">
    <w:name w:val="Default"/>
    <w:rsid w:val="0043003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opsomming20">
    <w:name w:val="opsomming2"/>
    <w:basedOn w:val="Standaard"/>
    <w:rsid w:val="00876572"/>
    <w:pPr>
      <w:spacing w:before="100" w:beforeAutospacing="1" w:after="100" w:afterAutospacing="1"/>
    </w:pPr>
  </w:style>
  <w:style w:type="character" w:customStyle="1" w:styleId="ListParagraphChar">
    <w:name w:val="List Paragraph Char"/>
    <w:aliases w:val="Lijstje Char"/>
    <w:basedOn w:val="Standaardalinea-lettertype"/>
    <w:link w:val="Lijstalinea1"/>
    <w:uiPriority w:val="34"/>
    <w:locked/>
    <w:rsid w:val="00DE6A9F"/>
    <w:rPr>
      <w:rFonts w:ascii="Arial" w:hAnsi="Arial" w:cs="Arial"/>
    </w:rPr>
  </w:style>
  <w:style w:type="paragraph" w:customStyle="1" w:styleId="Lijstalinea1">
    <w:name w:val="Lijstalinea1"/>
    <w:aliases w:val="Lijstje"/>
    <w:basedOn w:val="Standaard"/>
    <w:link w:val="ListParagraphChar"/>
    <w:rsid w:val="00DE6A9F"/>
    <w:pPr>
      <w:ind w:left="720"/>
      <w:contextualSpacing/>
    </w:pPr>
    <w:rPr>
      <w:rFonts w:ascii="Arial" w:eastAsiaTheme="minorHAnsi" w:hAnsi="Arial" w:cs="Arial"/>
      <w:sz w:val="22"/>
      <w:szCs w:val="22"/>
      <w:lang w:eastAsia="en-US"/>
    </w:rPr>
  </w:style>
  <w:style w:type="character" w:customStyle="1" w:styleId="apple-converted-space">
    <w:name w:val="apple-converted-space"/>
    <w:basedOn w:val="Standaardalinea-lettertype"/>
    <w:rsid w:val="00200320"/>
  </w:style>
  <w:style w:type="paragraph" w:customStyle="1" w:styleId="broodtekst">
    <w:name w:val="broodtekst"/>
    <w:basedOn w:val="Standaard"/>
    <w:link w:val="broodtekstChar"/>
    <w:rsid w:val="00380758"/>
    <w:pPr>
      <w:spacing w:line="280" w:lineRule="atLeast"/>
    </w:pPr>
    <w:rPr>
      <w:rFonts w:ascii="Palatino Linotype" w:hAnsi="Palatino Linotype"/>
      <w:sz w:val="18"/>
      <w:lang w:eastAsia="en-US"/>
    </w:rPr>
  </w:style>
  <w:style w:type="paragraph" w:customStyle="1" w:styleId="broodtekst-vet">
    <w:name w:val="broodtekst-vet"/>
    <w:basedOn w:val="broodtekst"/>
    <w:next w:val="Standaard"/>
    <w:uiPriority w:val="6"/>
    <w:rsid w:val="00380758"/>
    <w:rPr>
      <w:b/>
    </w:rPr>
  </w:style>
  <w:style w:type="paragraph" w:customStyle="1" w:styleId="adres">
    <w:name w:val="adres"/>
    <w:basedOn w:val="broodtekst"/>
    <w:rsid w:val="00380758"/>
  </w:style>
  <w:style w:type="paragraph" w:customStyle="1" w:styleId="kix">
    <w:name w:val="kix"/>
    <w:basedOn w:val="broodtekst"/>
    <w:rsid w:val="00380758"/>
    <w:rPr>
      <w:rFonts w:ascii="KIX Barcode" w:hAnsi="KIX Barcode"/>
      <w:sz w:val="16"/>
    </w:rPr>
  </w:style>
  <w:style w:type="paragraph" w:customStyle="1" w:styleId="referentiekopjes">
    <w:name w:val="referentiekopjes"/>
    <w:basedOn w:val="broodtekst"/>
    <w:rsid w:val="00380758"/>
    <w:rPr>
      <w:rFonts w:ascii="Arial" w:hAnsi="Arial"/>
      <w:sz w:val="15"/>
    </w:rPr>
  </w:style>
  <w:style w:type="paragraph" w:customStyle="1" w:styleId="referentiegegevens">
    <w:name w:val="referentiegegevens"/>
    <w:basedOn w:val="broodtekst"/>
    <w:rsid w:val="00380758"/>
  </w:style>
  <w:style w:type="paragraph" w:customStyle="1" w:styleId="aanhef">
    <w:name w:val="aanhef"/>
    <w:basedOn w:val="broodtekst"/>
    <w:rsid w:val="00380758"/>
    <w:pPr>
      <w:spacing w:after="254"/>
    </w:pPr>
  </w:style>
  <w:style w:type="paragraph" w:customStyle="1" w:styleId="afzendgegevens">
    <w:name w:val="afzendgegevens"/>
    <w:basedOn w:val="broodtekst"/>
    <w:rsid w:val="00380758"/>
    <w:pPr>
      <w:spacing w:line="240" w:lineRule="atLeast"/>
    </w:pPr>
    <w:rPr>
      <w:rFonts w:ascii="Arial" w:hAnsi="Arial"/>
      <w:sz w:val="14"/>
    </w:rPr>
  </w:style>
  <w:style w:type="paragraph" w:customStyle="1" w:styleId="divisienaam">
    <w:name w:val="divisienaam"/>
    <w:basedOn w:val="broodtekst"/>
    <w:rsid w:val="00380758"/>
    <w:rPr>
      <w:rFonts w:ascii="Arial" w:hAnsi="Arial"/>
      <w:sz w:val="15"/>
    </w:rPr>
  </w:style>
  <w:style w:type="paragraph" w:customStyle="1" w:styleId="commercieleinfo">
    <w:name w:val="commercieleinfo"/>
    <w:basedOn w:val="broodtekst"/>
    <w:rsid w:val="00380758"/>
    <w:pPr>
      <w:spacing w:line="200" w:lineRule="atLeast"/>
    </w:pPr>
    <w:rPr>
      <w:rFonts w:ascii="Arial" w:hAnsi="Arial"/>
      <w:sz w:val="15"/>
    </w:rPr>
  </w:style>
  <w:style w:type="paragraph" w:customStyle="1" w:styleId="bullet2">
    <w:name w:val="bullet2"/>
    <w:basedOn w:val="broodtekst"/>
    <w:rsid w:val="00380758"/>
    <w:pPr>
      <w:keepLines/>
      <w:framePr w:wrap="around" w:vAnchor="text" w:hAnchor="text" w:y="1"/>
      <w:tabs>
        <w:tab w:val="num" w:pos="284"/>
      </w:tabs>
      <w:ind w:left="284" w:hanging="284"/>
    </w:pPr>
  </w:style>
  <w:style w:type="paragraph" w:customStyle="1" w:styleId="list-number">
    <w:name w:val="list-number"/>
    <w:basedOn w:val="broodtekst"/>
    <w:uiPriority w:val="8"/>
    <w:qFormat/>
    <w:rsid w:val="00380758"/>
    <w:pPr>
      <w:keepLines/>
      <w:numPr>
        <w:numId w:val="26"/>
      </w:numPr>
      <w:tabs>
        <w:tab w:val="num" w:pos="360"/>
      </w:tabs>
      <w:ind w:left="460" w:hanging="460"/>
    </w:pPr>
  </w:style>
  <w:style w:type="paragraph" w:customStyle="1" w:styleId="intable">
    <w:name w:val="intable"/>
    <w:basedOn w:val="broodtekst"/>
    <w:rsid w:val="00380758"/>
    <w:pPr>
      <w:spacing w:line="14" w:lineRule="exact"/>
    </w:pPr>
    <w:rPr>
      <w:sz w:val="2"/>
    </w:rPr>
  </w:style>
  <w:style w:type="paragraph" w:customStyle="1" w:styleId="titel0">
    <w:name w:val="titel"/>
    <w:basedOn w:val="broodtekst"/>
    <w:next w:val="subtitel"/>
    <w:rsid w:val="00380758"/>
    <w:rPr>
      <w:rFonts w:ascii="Arial" w:hAnsi="Arial"/>
      <w:b/>
      <w:caps/>
      <w:sz w:val="22"/>
    </w:rPr>
  </w:style>
  <w:style w:type="paragraph" w:customStyle="1" w:styleId="subtitel">
    <w:name w:val="subtitel"/>
    <w:basedOn w:val="broodtekst"/>
    <w:rsid w:val="00380758"/>
    <w:rPr>
      <w:rFonts w:ascii="Arial" w:hAnsi="Arial"/>
      <w:caps/>
    </w:rPr>
  </w:style>
  <w:style w:type="paragraph" w:customStyle="1" w:styleId="inhoud">
    <w:name w:val="inhoud"/>
    <w:basedOn w:val="broodtekst"/>
    <w:next w:val="voorinhoud"/>
    <w:rsid w:val="00380758"/>
    <w:rPr>
      <w:rFonts w:ascii="Arial" w:hAnsi="Arial"/>
      <w:color w:val="006487"/>
      <w:sz w:val="44"/>
    </w:rPr>
  </w:style>
  <w:style w:type="paragraph" w:customStyle="1" w:styleId="kopblauw">
    <w:name w:val="kopblauw"/>
    <w:basedOn w:val="broodtekst"/>
    <w:next w:val="Standaard"/>
    <w:qFormat/>
    <w:rsid w:val="00380758"/>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380758"/>
    <w:pPr>
      <w:spacing w:line="240" w:lineRule="auto"/>
      <w:ind w:left="74" w:right="74"/>
      <w:jc w:val="both"/>
    </w:pPr>
    <w:rPr>
      <w:rFonts w:ascii="Arial Narrow" w:hAnsi="Arial Narrow"/>
      <w:color w:val="006487"/>
      <w:sz w:val="12"/>
    </w:rPr>
  </w:style>
  <w:style w:type="paragraph" w:customStyle="1" w:styleId="kenmerk">
    <w:name w:val="kenmerk"/>
    <w:basedOn w:val="broodtekst"/>
    <w:rsid w:val="00380758"/>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380758"/>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380758"/>
    <w:pPr>
      <w:ind w:left="57" w:right="57"/>
      <w:jc w:val="both"/>
    </w:pPr>
    <w:rPr>
      <w:rFonts w:ascii="Arial" w:hAnsi="Arial"/>
      <w:b/>
      <w:color w:val="006487"/>
    </w:rPr>
  </w:style>
  <w:style w:type="paragraph" w:customStyle="1" w:styleId="bijlage-woord">
    <w:name w:val="bijlage-woord"/>
    <w:basedOn w:val="broodtekst"/>
    <w:rsid w:val="00380758"/>
    <w:pPr>
      <w:pageBreakBefore/>
      <w:spacing w:before="368"/>
      <w:ind w:left="1134"/>
    </w:pPr>
    <w:rPr>
      <w:rFonts w:ascii="Arial" w:hAnsi="Arial"/>
      <w:caps/>
      <w:color w:val="BE8314"/>
      <w:sz w:val="28"/>
    </w:rPr>
  </w:style>
  <w:style w:type="paragraph" w:customStyle="1" w:styleId="nakopblauw">
    <w:name w:val="nakopblauw"/>
    <w:basedOn w:val="broodtekst"/>
    <w:rsid w:val="00380758"/>
    <w:pPr>
      <w:spacing w:after="440" w:line="14" w:lineRule="exact"/>
    </w:pPr>
    <w:rPr>
      <w:sz w:val="2"/>
    </w:rPr>
  </w:style>
  <w:style w:type="paragraph" w:customStyle="1" w:styleId="kop21">
    <w:name w:val="kop2"/>
    <w:basedOn w:val="Kop10"/>
    <w:next w:val="broodtekst"/>
    <w:rsid w:val="00380758"/>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380758"/>
    <w:pPr>
      <w:spacing w:before="240"/>
      <w:ind w:left="1134" w:hanging="1134"/>
      <w:outlineLvl w:val="2"/>
    </w:pPr>
    <w:rPr>
      <w:b w:val="0"/>
    </w:rPr>
  </w:style>
  <w:style w:type="paragraph" w:customStyle="1" w:styleId="tussenkopje">
    <w:name w:val="tussenkopje"/>
    <w:basedOn w:val="broodtekst"/>
    <w:next w:val="Standaard"/>
    <w:uiPriority w:val="10"/>
    <w:qFormat/>
    <w:rsid w:val="00380758"/>
    <w:pPr>
      <w:keepNext/>
      <w:keepLines/>
    </w:pPr>
    <w:rPr>
      <w:b/>
      <w:i/>
    </w:rPr>
  </w:style>
  <w:style w:type="paragraph" w:customStyle="1" w:styleId="subtussenkop">
    <w:name w:val="subtussenkop"/>
    <w:basedOn w:val="broodtekst"/>
    <w:next w:val="Standaard"/>
    <w:uiPriority w:val="11"/>
    <w:qFormat/>
    <w:rsid w:val="00380758"/>
    <w:pPr>
      <w:keepNext/>
      <w:keepLines/>
    </w:pPr>
    <w:rPr>
      <w:i/>
    </w:rPr>
  </w:style>
  <w:style w:type="paragraph" w:customStyle="1" w:styleId="tabelkop">
    <w:name w:val="tabelkop"/>
    <w:basedOn w:val="broodtekst"/>
    <w:rsid w:val="00380758"/>
    <w:pPr>
      <w:spacing w:before="40" w:after="40" w:line="200" w:lineRule="atLeast"/>
    </w:pPr>
    <w:rPr>
      <w:rFonts w:ascii="Arial" w:hAnsi="Arial"/>
      <w:b/>
      <w:color w:val="FFFFFF"/>
      <w:sz w:val="16"/>
    </w:rPr>
  </w:style>
  <w:style w:type="paragraph" w:customStyle="1" w:styleId="tabeltekst">
    <w:name w:val="tabeltekst"/>
    <w:basedOn w:val="broodtekst"/>
    <w:rsid w:val="00380758"/>
    <w:pPr>
      <w:spacing w:before="40" w:after="40" w:line="200" w:lineRule="atLeast"/>
    </w:pPr>
    <w:rPr>
      <w:rFonts w:ascii="Arial" w:hAnsi="Arial"/>
      <w:sz w:val="16"/>
    </w:rPr>
  </w:style>
  <w:style w:type="paragraph" w:customStyle="1" w:styleId="sidetekst">
    <w:name w:val="sidetekst"/>
    <w:basedOn w:val="broodtekst"/>
    <w:rsid w:val="00380758"/>
    <w:rPr>
      <w:rFonts w:ascii="Arial" w:hAnsi="Arial"/>
      <w:color w:val="006487"/>
      <w:sz w:val="16"/>
    </w:rPr>
  </w:style>
  <w:style w:type="paragraph" w:customStyle="1" w:styleId="sidetekst-kopje">
    <w:name w:val="sidetekst-kopje"/>
    <w:basedOn w:val="broodtekst"/>
    <w:next w:val="sidetekst"/>
    <w:rsid w:val="00380758"/>
    <w:rPr>
      <w:rFonts w:ascii="Arial" w:hAnsi="Arial"/>
      <w:b/>
      <w:color w:val="006487"/>
      <w:sz w:val="16"/>
    </w:rPr>
  </w:style>
  <w:style w:type="paragraph" w:customStyle="1" w:styleId="aandachtstekst">
    <w:name w:val="aandachtstekst"/>
    <w:basedOn w:val="broodtekst"/>
    <w:uiPriority w:val="9"/>
    <w:qFormat/>
    <w:rsid w:val="00380758"/>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380758"/>
    <w:pPr>
      <w:keepNext/>
      <w:keepLines/>
      <w:pageBreakBefore/>
      <w:numPr>
        <w:numId w:val="23"/>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380758"/>
    <w:rPr>
      <w:rFonts w:ascii="Arial" w:hAnsi="Arial"/>
      <w:color w:val="006487"/>
      <w:sz w:val="16"/>
    </w:rPr>
  </w:style>
  <w:style w:type="paragraph" w:customStyle="1" w:styleId="bijschrift-kopje">
    <w:name w:val="bijschrift-kopje"/>
    <w:basedOn w:val="broodtekst"/>
    <w:next w:val="bijschrift"/>
    <w:rsid w:val="00380758"/>
    <w:pPr>
      <w:pBdr>
        <w:bottom w:val="single" w:sz="4" w:space="1" w:color="BE8314"/>
      </w:pBdr>
    </w:pPr>
    <w:rPr>
      <w:rFonts w:ascii="Arial" w:hAnsi="Arial"/>
      <w:b/>
      <w:color w:val="006487"/>
      <w:sz w:val="16"/>
    </w:rPr>
  </w:style>
  <w:style w:type="paragraph" w:customStyle="1" w:styleId="colofon">
    <w:name w:val="colofon"/>
    <w:basedOn w:val="colofon-titel"/>
    <w:rsid w:val="00380758"/>
    <w:pPr>
      <w:numPr>
        <w:numId w:val="0"/>
      </w:numPr>
    </w:pPr>
  </w:style>
  <w:style w:type="paragraph" w:customStyle="1" w:styleId="colofon-kopje">
    <w:name w:val="colofon-kopje"/>
    <w:basedOn w:val="broodtekst"/>
    <w:next w:val="broodtekst"/>
    <w:rsid w:val="00380758"/>
    <w:pPr>
      <w:spacing w:before="140" w:after="140"/>
    </w:pPr>
    <w:rPr>
      <w:rFonts w:ascii="Arial" w:hAnsi="Arial"/>
      <w:b/>
      <w:caps/>
      <w:u w:val="single" w:color="BE8314"/>
    </w:rPr>
  </w:style>
  <w:style w:type="paragraph" w:customStyle="1" w:styleId="colofon-subtitel">
    <w:name w:val="colofon-subtitel"/>
    <w:basedOn w:val="broodtekst"/>
    <w:next w:val="broodtekst"/>
    <w:rsid w:val="00380758"/>
    <w:rPr>
      <w:rFonts w:ascii="Arial" w:hAnsi="Arial"/>
      <w:color w:val="006487"/>
      <w:sz w:val="28"/>
    </w:rPr>
  </w:style>
  <w:style w:type="paragraph" w:customStyle="1" w:styleId="colofon-titel">
    <w:name w:val="colofon-titel"/>
    <w:basedOn w:val="broodtekst"/>
    <w:next w:val="broodtekst"/>
    <w:rsid w:val="00380758"/>
    <w:pPr>
      <w:numPr>
        <w:numId w:val="24"/>
      </w:numPr>
      <w:tabs>
        <w:tab w:val="clear" w:pos="2835"/>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380758"/>
    <w:pPr>
      <w:spacing w:line="200" w:lineRule="atLeast"/>
    </w:pPr>
    <w:rPr>
      <w:rFonts w:ascii="Arial" w:hAnsi="Arial"/>
      <w:sz w:val="12"/>
    </w:rPr>
  </w:style>
  <w:style w:type="paragraph" w:customStyle="1" w:styleId="hoofdstuk">
    <w:name w:val="hoofdstuk"/>
    <w:basedOn w:val="broodtekst"/>
    <w:next w:val="broodtekst"/>
    <w:rsid w:val="00380758"/>
    <w:rPr>
      <w:rFonts w:ascii="Arial" w:hAnsi="Arial"/>
      <w:color w:val="BE8314"/>
      <w:sz w:val="24"/>
    </w:rPr>
  </w:style>
  <w:style w:type="paragraph" w:customStyle="1" w:styleId="voorinhoud">
    <w:name w:val="voorinhoud"/>
    <w:basedOn w:val="broodtekst"/>
    <w:rsid w:val="00380758"/>
    <w:pPr>
      <w:spacing w:line="446" w:lineRule="exact"/>
    </w:pPr>
  </w:style>
  <w:style w:type="paragraph" w:styleId="Bijschrift0">
    <w:name w:val="caption"/>
    <w:basedOn w:val="Standaard"/>
    <w:next w:val="Standaard"/>
    <w:qFormat/>
    <w:rsid w:val="00380758"/>
    <w:pPr>
      <w:spacing w:before="100" w:after="160" w:line="280" w:lineRule="atLeast"/>
    </w:pPr>
    <w:rPr>
      <w:rFonts w:ascii="Palatino Linotype" w:hAnsi="Palatino Linotype"/>
      <w:bCs/>
      <w:color w:val="006487"/>
      <w:sz w:val="16"/>
      <w:szCs w:val="20"/>
      <w:lang w:eastAsia="en-US"/>
    </w:rPr>
  </w:style>
  <w:style w:type="character" w:customStyle="1" w:styleId="broodtekstChar">
    <w:name w:val="broodtekst Char"/>
    <w:link w:val="broodtekst"/>
    <w:rsid w:val="00380758"/>
    <w:rPr>
      <w:rFonts w:ascii="Palatino Linotype" w:eastAsia="Times New Roman" w:hAnsi="Palatino Linotype" w:cs="Times New Roman"/>
      <w:sz w:val="18"/>
      <w:szCs w:val="24"/>
    </w:rPr>
  </w:style>
  <w:style w:type="character" w:customStyle="1" w:styleId="Kop1CharChar">
    <w:name w:val="Kop1 Char Char"/>
    <w:link w:val="Kop10"/>
    <w:rsid w:val="00380758"/>
    <w:rPr>
      <w:rFonts w:ascii="Lucida Sans Unicode" w:eastAsia="Times New Roman" w:hAnsi="Lucida Sans Unicode" w:cs="Lucida Sans Unicode"/>
      <w:b/>
      <w:szCs w:val="20"/>
    </w:rPr>
  </w:style>
  <w:style w:type="paragraph" w:customStyle="1" w:styleId="bijschrift-kopje-foto">
    <w:name w:val="bijschrift-kopje-foto"/>
    <w:basedOn w:val="bijschrift-kopje"/>
    <w:rsid w:val="00380758"/>
    <w:pPr>
      <w:tabs>
        <w:tab w:val="num" w:pos="0"/>
      </w:tabs>
    </w:pPr>
  </w:style>
  <w:style w:type="paragraph" w:customStyle="1" w:styleId="bijschrift-kopje-tabel">
    <w:name w:val="bijschrift-kopje-tabel"/>
    <w:basedOn w:val="bijschrift-kopje"/>
    <w:rsid w:val="00380758"/>
    <w:pPr>
      <w:tabs>
        <w:tab w:val="num" w:pos="0"/>
      </w:tabs>
    </w:pPr>
  </w:style>
  <w:style w:type="paragraph" w:customStyle="1" w:styleId="Testhoofdstuk1">
    <w:name w:val="Testhoofdstuk1"/>
    <w:basedOn w:val="broodtekst"/>
    <w:next w:val="broodtekst"/>
    <w:rsid w:val="00380758"/>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380758"/>
    <w:pPr>
      <w:numPr>
        <w:numId w:val="20"/>
      </w:numPr>
    </w:pPr>
  </w:style>
  <w:style w:type="paragraph" w:customStyle="1" w:styleId="aandachtstekstkop">
    <w:name w:val="aandachtstekstkop"/>
    <w:basedOn w:val="aandachtstekst"/>
    <w:next w:val="aandachtstekst"/>
    <w:rsid w:val="00380758"/>
    <w:rPr>
      <w:b/>
      <w:caps/>
    </w:rPr>
  </w:style>
  <w:style w:type="paragraph" w:styleId="Bronvermelding">
    <w:name w:val="table of authorities"/>
    <w:basedOn w:val="Standaard"/>
    <w:next w:val="Standaard"/>
    <w:rsid w:val="00380758"/>
    <w:pPr>
      <w:numPr>
        <w:numId w:val="22"/>
      </w:numPr>
      <w:spacing w:line="280" w:lineRule="atLeast"/>
      <w:ind w:left="284" w:hanging="284"/>
    </w:pPr>
    <w:rPr>
      <w:rFonts w:ascii="Palatino Linotype" w:hAnsi="Palatino Linotype"/>
      <w:sz w:val="18"/>
      <w:lang w:eastAsia="en-US"/>
    </w:rPr>
  </w:style>
  <w:style w:type="paragraph" w:styleId="Documentstructuur">
    <w:name w:val="Document Map"/>
    <w:basedOn w:val="Standaard"/>
    <w:link w:val="DocumentstructuurChar"/>
    <w:rsid w:val="00380758"/>
    <w:pPr>
      <w:shd w:val="clear" w:color="auto" w:fill="000080"/>
      <w:spacing w:line="280" w:lineRule="atLeast"/>
    </w:pPr>
    <w:rPr>
      <w:rFonts w:ascii="Tahoma" w:hAnsi="Tahoma" w:cs="Tahoma"/>
      <w:sz w:val="18"/>
      <w:szCs w:val="20"/>
      <w:lang w:eastAsia="en-US"/>
    </w:rPr>
  </w:style>
  <w:style w:type="character" w:customStyle="1" w:styleId="DocumentstructuurChar">
    <w:name w:val="Documentstructuur Char"/>
    <w:basedOn w:val="Standaardalinea-lettertype"/>
    <w:link w:val="Documentstructuur"/>
    <w:rsid w:val="00380758"/>
    <w:rPr>
      <w:rFonts w:ascii="Tahoma" w:eastAsia="Times New Roman" w:hAnsi="Tahoma" w:cs="Tahoma"/>
      <w:sz w:val="18"/>
      <w:szCs w:val="20"/>
      <w:shd w:val="clear" w:color="auto" w:fill="000080"/>
    </w:rPr>
  </w:style>
  <w:style w:type="character" w:styleId="Eindnootmarkering">
    <w:name w:val="endnote reference"/>
    <w:rsid w:val="00380758"/>
    <w:rPr>
      <w:vertAlign w:val="superscript"/>
    </w:rPr>
  </w:style>
  <w:style w:type="paragraph" w:styleId="Eindnoottekst">
    <w:name w:val="endnote text"/>
    <w:basedOn w:val="Standaard"/>
    <w:link w:val="EindnoottekstChar"/>
    <w:rsid w:val="00380758"/>
    <w:pPr>
      <w:spacing w:line="280" w:lineRule="atLeast"/>
    </w:pPr>
    <w:rPr>
      <w:rFonts w:ascii="Palatino Linotype" w:hAnsi="Palatino Linotype"/>
      <w:sz w:val="18"/>
      <w:szCs w:val="20"/>
      <w:lang w:eastAsia="en-US"/>
    </w:rPr>
  </w:style>
  <w:style w:type="character" w:customStyle="1" w:styleId="EindnoottekstChar">
    <w:name w:val="Eindnoottekst Char"/>
    <w:basedOn w:val="Standaardalinea-lettertype"/>
    <w:link w:val="Eindnoottekst"/>
    <w:rsid w:val="00380758"/>
    <w:rPr>
      <w:rFonts w:ascii="Palatino Linotype" w:eastAsia="Times New Roman" w:hAnsi="Palatino Linotype" w:cs="Times New Roman"/>
      <w:sz w:val="18"/>
      <w:szCs w:val="20"/>
    </w:rPr>
  </w:style>
  <w:style w:type="paragraph" w:styleId="Index1">
    <w:name w:val="index 1"/>
    <w:basedOn w:val="Standaard"/>
    <w:next w:val="Standaard"/>
    <w:autoRedefine/>
    <w:rsid w:val="00380758"/>
    <w:pPr>
      <w:spacing w:line="280" w:lineRule="atLeast"/>
      <w:ind w:left="200" w:hanging="200"/>
    </w:pPr>
    <w:rPr>
      <w:rFonts w:ascii="Palatino Linotype" w:hAnsi="Palatino Linotype"/>
      <w:sz w:val="18"/>
      <w:lang w:eastAsia="en-US"/>
    </w:rPr>
  </w:style>
  <w:style w:type="paragraph" w:styleId="Index2">
    <w:name w:val="index 2"/>
    <w:basedOn w:val="Standaard"/>
    <w:next w:val="Standaard"/>
    <w:autoRedefine/>
    <w:rsid w:val="00380758"/>
    <w:pPr>
      <w:spacing w:line="280" w:lineRule="atLeast"/>
      <w:ind w:left="400" w:hanging="200"/>
    </w:pPr>
    <w:rPr>
      <w:rFonts w:ascii="Palatino Linotype" w:hAnsi="Palatino Linotype"/>
      <w:sz w:val="18"/>
      <w:lang w:eastAsia="en-US"/>
    </w:rPr>
  </w:style>
  <w:style w:type="paragraph" w:styleId="Index3">
    <w:name w:val="index 3"/>
    <w:basedOn w:val="Standaard"/>
    <w:next w:val="Standaard"/>
    <w:autoRedefine/>
    <w:rsid w:val="00380758"/>
    <w:pPr>
      <w:spacing w:line="280" w:lineRule="atLeast"/>
      <w:ind w:left="600" w:hanging="200"/>
    </w:pPr>
    <w:rPr>
      <w:rFonts w:ascii="Palatino Linotype" w:hAnsi="Palatino Linotype"/>
      <w:sz w:val="18"/>
      <w:lang w:eastAsia="en-US"/>
    </w:rPr>
  </w:style>
  <w:style w:type="paragraph" w:styleId="Index4">
    <w:name w:val="index 4"/>
    <w:basedOn w:val="Standaard"/>
    <w:next w:val="Standaard"/>
    <w:autoRedefine/>
    <w:rsid w:val="00380758"/>
    <w:pPr>
      <w:spacing w:line="280" w:lineRule="atLeast"/>
      <w:ind w:left="800" w:hanging="200"/>
    </w:pPr>
    <w:rPr>
      <w:rFonts w:ascii="Palatino Linotype" w:hAnsi="Palatino Linotype"/>
      <w:sz w:val="18"/>
      <w:lang w:eastAsia="en-US"/>
    </w:rPr>
  </w:style>
  <w:style w:type="paragraph" w:styleId="Index5">
    <w:name w:val="index 5"/>
    <w:basedOn w:val="Standaard"/>
    <w:next w:val="Standaard"/>
    <w:autoRedefine/>
    <w:rsid w:val="00380758"/>
    <w:pPr>
      <w:spacing w:line="280" w:lineRule="atLeast"/>
      <w:ind w:left="1000" w:hanging="200"/>
    </w:pPr>
    <w:rPr>
      <w:rFonts w:ascii="Palatino Linotype" w:hAnsi="Palatino Linotype"/>
      <w:sz w:val="18"/>
      <w:lang w:eastAsia="en-US"/>
    </w:rPr>
  </w:style>
  <w:style w:type="paragraph" w:styleId="Index6">
    <w:name w:val="index 6"/>
    <w:basedOn w:val="Standaard"/>
    <w:next w:val="Standaard"/>
    <w:autoRedefine/>
    <w:rsid w:val="00380758"/>
    <w:pPr>
      <w:spacing w:line="280" w:lineRule="atLeast"/>
      <w:ind w:left="1200" w:hanging="200"/>
    </w:pPr>
    <w:rPr>
      <w:rFonts w:ascii="Palatino Linotype" w:hAnsi="Palatino Linotype"/>
      <w:sz w:val="18"/>
      <w:lang w:eastAsia="en-US"/>
    </w:rPr>
  </w:style>
  <w:style w:type="paragraph" w:styleId="Index7">
    <w:name w:val="index 7"/>
    <w:basedOn w:val="Standaard"/>
    <w:next w:val="Standaard"/>
    <w:autoRedefine/>
    <w:rsid w:val="00380758"/>
    <w:pPr>
      <w:spacing w:line="280" w:lineRule="atLeast"/>
      <w:ind w:left="1400" w:hanging="200"/>
    </w:pPr>
    <w:rPr>
      <w:rFonts w:ascii="Palatino Linotype" w:hAnsi="Palatino Linotype"/>
      <w:sz w:val="18"/>
      <w:lang w:eastAsia="en-US"/>
    </w:rPr>
  </w:style>
  <w:style w:type="paragraph" w:styleId="Index8">
    <w:name w:val="index 8"/>
    <w:basedOn w:val="Standaard"/>
    <w:next w:val="Standaard"/>
    <w:autoRedefine/>
    <w:rsid w:val="00380758"/>
    <w:pPr>
      <w:spacing w:line="280" w:lineRule="atLeast"/>
      <w:ind w:left="1600" w:hanging="200"/>
    </w:pPr>
    <w:rPr>
      <w:rFonts w:ascii="Palatino Linotype" w:hAnsi="Palatino Linotype"/>
      <w:sz w:val="18"/>
      <w:lang w:eastAsia="en-US"/>
    </w:rPr>
  </w:style>
  <w:style w:type="paragraph" w:styleId="Index9">
    <w:name w:val="index 9"/>
    <w:basedOn w:val="Standaard"/>
    <w:next w:val="Standaard"/>
    <w:autoRedefine/>
    <w:rsid w:val="00380758"/>
    <w:pPr>
      <w:spacing w:line="280" w:lineRule="atLeast"/>
      <w:ind w:left="1800" w:hanging="200"/>
    </w:pPr>
    <w:rPr>
      <w:rFonts w:ascii="Palatino Linotype" w:hAnsi="Palatino Linotype"/>
      <w:sz w:val="18"/>
      <w:lang w:eastAsia="en-US"/>
    </w:rPr>
  </w:style>
  <w:style w:type="paragraph" w:styleId="Indexkop">
    <w:name w:val="index heading"/>
    <w:basedOn w:val="Standaard"/>
    <w:next w:val="Index1"/>
    <w:rsid w:val="00380758"/>
    <w:pPr>
      <w:spacing w:line="280" w:lineRule="atLeast"/>
    </w:pPr>
    <w:rPr>
      <w:rFonts w:ascii="Arial" w:hAnsi="Arial" w:cs="Arial"/>
      <w:b/>
      <w:bCs/>
      <w:sz w:val="18"/>
      <w:lang w:eastAsia="en-US"/>
    </w:rPr>
  </w:style>
  <w:style w:type="paragraph" w:styleId="Kopbronvermelding">
    <w:name w:val="toa heading"/>
    <w:basedOn w:val="Standaard"/>
    <w:next w:val="Standaard"/>
    <w:rsid w:val="00380758"/>
    <w:pPr>
      <w:spacing w:before="120" w:line="280" w:lineRule="atLeast"/>
    </w:pPr>
    <w:rPr>
      <w:rFonts w:ascii="Arial" w:hAnsi="Arial" w:cs="Arial"/>
      <w:b/>
      <w:bCs/>
      <w:lang w:eastAsia="en-US"/>
    </w:rPr>
  </w:style>
  <w:style w:type="paragraph" w:styleId="Lijstmetafbeeldingen">
    <w:name w:val="table of figures"/>
    <w:basedOn w:val="Standaard"/>
    <w:next w:val="Standaard"/>
    <w:uiPriority w:val="99"/>
    <w:rsid w:val="00380758"/>
    <w:pPr>
      <w:numPr>
        <w:numId w:val="21"/>
      </w:numPr>
      <w:spacing w:line="280" w:lineRule="atLeast"/>
      <w:ind w:left="360" w:hanging="360"/>
    </w:pPr>
    <w:rPr>
      <w:rFonts w:ascii="Palatino Linotype" w:hAnsi="Palatino Linotype"/>
      <w:sz w:val="18"/>
      <w:lang w:eastAsia="en-US"/>
    </w:rPr>
  </w:style>
  <w:style w:type="paragraph" w:styleId="Macrotekst">
    <w:name w:val="macro"/>
    <w:link w:val="MacrotekstChar"/>
    <w:rsid w:val="00380758"/>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20"/>
      <w:szCs w:val="20"/>
    </w:rPr>
  </w:style>
  <w:style w:type="character" w:customStyle="1" w:styleId="MacrotekstChar">
    <w:name w:val="Macrotekst Char"/>
    <w:basedOn w:val="Standaardalinea-lettertype"/>
    <w:link w:val="Macrotekst"/>
    <w:rsid w:val="00380758"/>
    <w:rPr>
      <w:rFonts w:ascii="Courier New" w:eastAsia="Times New Roman" w:hAnsi="Courier New" w:cs="Courier New"/>
      <w:sz w:val="20"/>
      <w:szCs w:val="20"/>
    </w:rPr>
  </w:style>
  <w:style w:type="paragraph" w:customStyle="1" w:styleId="bijschrift-kop">
    <w:name w:val="bijschrift-kop"/>
    <w:basedOn w:val="bijschrift"/>
    <w:rsid w:val="00380758"/>
    <w:rPr>
      <w:b/>
    </w:rPr>
  </w:style>
  <w:style w:type="character" w:customStyle="1" w:styleId="bijschrifthidden">
    <w:name w:val="bijschrifthidden"/>
    <w:rsid w:val="00380758"/>
    <w:rPr>
      <w:vanish/>
    </w:rPr>
  </w:style>
  <w:style w:type="paragraph" w:customStyle="1" w:styleId="tockopje">
    <w:name w:val="tockopje"/>
    <w:basedOn w:val="broodtekst"/>
    <w:next w:val="Inhopg1"/>
    <w:rsid w:val="00380758"/>
    <w:pPr>
      <w:keepNext/>
      <w:keepLines/>
      <w:spacing w:before="280" w:after="280"/>
    </w:pPr>
    <w:rPr>
      <w:rFonts w:ascii="Arial" w:hAnsi="Arial"/>
      <w:b/>
    </w:rPr>
  </w:style>
  <w:style w:type="paragraph" w:customStyle="1" w:styleId="bijschrift-afbeelding">
    <w:name w:val="bijschrift-afbeelding"/>
    <w:basedOn w:val="bijschrift"/>
    <w:rsid w:val="00380758"/>
  </w:style>
  <w:style w:type="paragraph" w:customStyle="1" w:styleId="bijschrift-figuur">
    <w:name w:val="bijschrift-figuur"/>
    <w:basedOn w:val="bijschrift"/>
    <w:rsid w:val="00380758"/>
  </w:style>
  <w:style w:type="paragraph" w:customStyle="1" w:styleId="bijschrift-foto">
    <w:name w:val="bijschrift-foto"/>
    <w:basedOn w:val="bijschrift"/>
    <w:rsid w:val="00380758"/>
  </w:style>
  <w:style w:type="paragraph" w:customStyle="1" w:styleId="bijschrift-tabel">
    <w:name w:val="bijschrift-tabel"/>
    <w:basedOn w:val="bijschrift"/>
    <w:rsid w:val="00380758"/>
  </w:style>
  <w:style w:type="paragraph" w:customStyle="1" w:styleId="bijschrift-vergelijking">
    <w:name w:val="bijschrift-vergelijking"/>
    <w:basedOn w:val="bijschrift"/>
    <w:rsid w:val="00380758"/>
  </w:style>
  <w:style w:type="paragraph" w:customStyle="1" w:styleId="extreemklein">
    <w:name w:val="extreemklein"/>
    <w:basedOn w:val="broodtekst"/>
    <w:next w:val="broodtekst"/>
    <w:rsid w:val="00380758"/>
    <w:pPr>
      <w:spacing w:line="14" w:lineRule="exact"/>
    </w:pPr>
    <w:rPr>
      <w:vanish/>
      <w:sz w:val="2"/>
    </w:rPr>
  </w:style>
  <w:style w:type="paragraph" w:customStyle="1" w:styleId="list-bullet">
    <w:name w:val="list-bullet"/>
    <w:basedOn w:val="broodtekst"/>
    <w:uiPriority w:val="99"/>
    <w:qFormat/>
    <w:rsid w:val="00380758"/>
    <w:pPr>
      <w:keepLines/>
      <w:numPr>
        <w:numId w:val="20"/>
      </w:numPr>
      <w:tabs>
        <w:tab w:val="clear" w:pos="284"/>
        <w:tab w:val="num" w:pos="520"/>
      </w:tabs>
      <w:ind w:left="747" w:hanging="227"/>
    </w:pPr>
  </w:style>
  <w:style w:type="character" w:styleId="Tekstvantijdelijkeaanduiding">
    <w:name w:val="Placeholder Text"/>
    <w:basedOn w:val="Standaardalinea-lettertype"/>
    <w:uiPriority w:val="99"/>
    <w:semiHidden/>
    <w:rsid w:val="00380758"/>
    <w:rPr>
      <w:color w:val="808080"/>
    </w:rPr>
  </w:style>
  <w:style w:type="paragraph" w:customStyle="1" w:styleId="kop40">
    <w:name w:val="kop4"/>
    <w:basedOn w:val="kop30"/>
    <w:next w:val="broodtekst"/>
    <w:link w:val="kop4Char0"/>
    <w:rsid w:val="00380758"/>
    <w:pPr>
      <w:spacing w:before="0" w:after="0" w:line="480" w:lineRule="auto"/>
      <w:outlineLvl w:val="3"/>
    </w:pPr>
    <w:rPr>
      <w:i/>
    </w:rPr>
  </w:style>
  <w:style w:type="character" w:customStyle="1" w:styleId="kop4Char0">
    <w:name w:val="kop4 Char"/>
    <w:basedOn w:val="broodtekstChar"/>
    <w:link w:val="kop40"/>
    <w:rsid w:val="00380758"/>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380758"/>
    <w:pPr>
      <w:pageBreakBefore w:val="0"/>
      <w:numPr>
        <w:ilvl w:val="1"/>
      </w:numPr>
      <w:tabs>
        <w:tab w:val="num" w:pos="795"/>
        <w:tab w:val="num" w:pos="1079"/>
      </w:tabs>
      <w:ind w:left="2835" w:hanging="2835"/>
    </w:pPr>
  </w:style>
  <w:style w:type="paragraph" w:customStyle="1" w:styleId="bijlage-woord-sub">
    <w:name w:val="bijlage-woord-sub"/>
    <w:basedOn w:val="bijlage-woord"/>
    <w:next w:val="broodtekst"/>
    <w:rsid w:val="00380758"/>
    <w:pPr>
      <w:pageBreakBefore w:val="0"/>
    </w:pPr>
  </w:style>
  <w:style w:type="table" w:customStyle="1" w:styleId="tabel2">
    <w:name w:val="tabel2"/>
    <w:basedOn w:val="Standaardtabel"/>
    <w:uiPriority w:val="99"/>
    <w:rsid w:val="00380758"/>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380758"/>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380758"/>
    <w:pPr>
      <w:numPr>
        <w:numId w:val="25"/>
      </w:numPr>
      <w:tabs>
        <w:tab w:val="num" w:pos="360"/>
      </w:tabs>
      <w:ind w:left="2835" w:hanging="2835"/>
    </w:pPr>
  </w:style>
  <w:style w:type="paragraph" w:customStyle="1" w:styleId="keepwithnext">
    <w:name w:val="keepwithnext"/>
    <w:basedOn w:val="Standaard"/>
    <w:next w:val="Standaard"/>
    <w:uiPriority w:val="5"/>
    <w:qFormat/>
    <w:rsid w:val="00380758"/>
    <w:pPr>
      <w:keepNext/>
      <w:spacing w:line="280" w:lineRule="atLeast"/>
    </w:pPr>
    <w:rPr>
      <w:rFonts w:ascii="Palatino Linotype" w:hAnsi="Palatino Linotype"/>
      <w:sz w:val="18"/>
      <w:lang w:eastAsia="en-US"/>
    </w:rPr>
  </w:style>
  <w:style w:type="paragraph" w:customStyle="1" w:styleId="tekst">
    <w:name w:val="tekst"/>
    <w:basedOn w:val="Standaard"/>
    <w:uiPriority w:val="99"/>
    <w:rsid w:val="00380758"/>
    <w:pPr>
      <w:spacing w:line="288" w:lineRule="auto"/>
      <w:ind w:left="851"/>
      <w:jc w:val="both"/>
    </w:pPr>
    <w:rPr>
      <w:rFonts w:ascii="Arial" w:hAnsi="Arial" w:cs="Arial"/>
      <w:kern w:val="28"/>
      <w:sz w:val="20"/>
      <w:szCs w:val="20"/>
    </w:rPr>
  </w:style>
  <w:style w:type="paragraph" w:styleId="Ondertitel">
    <w:name w:val="Subtitle"/>
    <w:basedOn w:val="Standaard"/>
    <w:next w:val="Standaard"/>
    <w:link w:val="OndertitelChar"/>
    <w:qFormat/>
    <w:rsid w:val="00380758"/>
    <w:pPr>
      <w:numPr>
        <w:ilvl w:val="1"/>
      </w:numPr>
      <w:spacing w:line="280" w:lineRule="atLeast"/>
    </w:pPr>
    <w:rPr>
      <w:rFonts w:ascii="Cambria" w:hAnsi="Cambria"/>
      <w:i/>
      <w:iCs/>
      <w:color w:val="4F81BD"/>
      <w:spacing w:val="15"/>
      <w:lang w:eastAsia="en-US"/>
    </w:rPr>
  </w:style>
  <w:style w:type="character" w:customStyle="1" w:styleId="OndertitelChar">
    <w:name w:val="Ondertitel Char"/>
    <w:basedOn w:val="Standaardalinea-lettertype"/>
    <w:link w:val="Ondertitel"/>
    <w:rsid w:val="00380758"/>
    <w:rPr>
      <w:rFonts w:ascii="Cambria" w:eastAsia="Times New Roman" w:hAnsi="Cambria" w:cs="Times New Roman"/>
      <w:i/>
      <w:iCs/>
      <w:color w:val="4F81BD"/>
      <w:spacing w:val="15"/>
      <w:sz w:val="24"/>
      <w:szCs w:val="24"/>
    </w:rPr>
  </w:style>
  <w:style w:type="paragraph" w:customStyle="1" w:styleId="3CBD5A742C28424DA5172AD252E32316">
    <w:name w:val="3CBD5A742C28424DA5172AD252E32316"/>
    <w:rsid w:val="00380758"/>
    <w:rPr>
      <w:rFonts w:ascii="Calibri" w:eastAsia="Times New Roman" w:hAnsi="Calibri" w:cs="Times New Roman"/>
      <w:lang w:eastAsia="nl-NL"/>
    </w:rPr>
  </w:style>
  <w:style w:type="paragraph" w:customStyle="1" w:styleId="B2E092F9785A484FA3FE7227E5CD88F4">
    <w:name w:val="B2E092F9785A484FA3FE7227E5CD88F4"/>
    <w:rsid w:val="00380758"/>
    <w:rPr>
      <w:rFonts w:ascii="Calibri" w:eastAsia="Times New Roman" w:hAnsi="Calibri" w:cs="Times New Roman"/>
      <w:lang w:eastAsia="nl-NL"/>
    </w:rPr>
  </w:style>
  <w:style w:type="paragraph" w:customStyle="1" w:styleId="font5">
    <w:name w:val="font5"/>
    <w:basedOn w:val="Standaard"/>
    <w:rsid w:val="00380758"/>
    <w:pPr>
      <w:spacing w:before="100" w:beforeAutospacing="1" w:after="100" w:afterAutospacing="1"/>
    </w:pPr>
    <w:rPr>
      <w:rFonts w:ascii="Arial" w:hAnsi="Arial" w:cs="Arial"/>
      <w:sz w:val="20"/>
      <w:szCs w:val="20"/>
    </w:rPr>
  </w:style>
  <w:style w:type="paragraph" w:customStyle="1" w:styleId="font6">
    <w:name w:val="font6"/>
    <w:basedOn w:val="Standaard"/>
    <w:rsid w:val="00380758"/>
    <w:pPr>
      <w:spacing w:before="100" w:beforeAutospacing="1" w:after="100" w:afterAutospacing="1"/>
    </w:pPr>
    <w:rPr>
      <w:rFonts w:ascii="Arial" w:hAnsi="Arial" w:cs="Arial"/>
      <w:color w:val="FF0000"/>
      <w:sz w:val="20"/>
      <w:szCs w:val="20"/>
    </w:rPr>
  </w:style>
  <w:style w:type="paragraph" w:customStyle="1" w:styleId="font7">
    <w:name w:val="font7"/>
    <w:basedOn w:val="Standaard"/>
    <w:rsid w:val="00380758"/>
    <w:pPr>
      <w:spacing w:before="100" w:beforeAutospacing="1" w:after="100" w:afterAutospacing="1"/>
    </w:pPr>
    <w:rPr>
      <w:rFonts w:ascii="Arial" w:hAnsi="Arial" w:cs="Arial"/>
      <w:sz w:val="20"/>
      <w:szCs w:val="20"/>
    </w:rPr>
  </w:style>
  <w:style w:type="paragraph" w:customStyle="1" w:styleId="xl68">
    <w:name w:val="xl68"/>
    <w:basedOn w:val="Standaard"/>
    <w:rsid w:val="00380758"/>
    <w:pPr>
      <w:shd w:val="clear" w:color="000000" w:fill="FFFFFF"/>
      <w:spacing w:before="100" w:beforeAutospacing="1" w:after="100" w:afterAutospacing="1"/>
      <w:textAlignment w:val="center"/>
    </w:pPr>
    <w:rPr>
      <w:rFonts w:ascii="Arial" w:hAnsi="Arial" w:cs="Arial"/>
    </w:rPr>
  </w:style>
  <w:style w:type="paragraph" w:customStyle="1" w:styleId="xl69">
    <w:name w:val="xl69"/>
    <w:basedOn w:val="Standaard"/>
    <w:rsid w:val="00380758"/>
    <w:pPr>
      <w:shd w:val="clear" w:color="000000" w:fill="FFFFFF"/>
      <w:spacing w:before="100" w:beforeAutospacing="1" w:after="100" w:afterAutospacing="1"/>
      <w:jc w:val="right"/>
      <w:textAlignment w:val="center"/>
    </w:pPr>
    <w:rPr>
      <w:rFonts w:ascii="Arial" w:hAnsi="Arial" w:cs="Arial"/>
    </w:rPr>
  </w:style>
  <w:style w:type="paragraph" w:customStyle="1" w:styleId="xl70">
    <w:name w:val="xl70"/>
    <w:basedOn w:val="Standaard"/>
    <w:rsid w:val="00380758"/>
    <w:pPr>
      <w:shd w:val="clear" w:color="000000" w:fill="FFFFFF"/>
      <w:spacing w:before="100" w:beforeAutospacing="1" w:after="100" w:afterAutospacing="1"/>
      <w:textAlignment w:val="center"/>
    </w:pPr>
    <w:rPr>
      <w:rFonts w:ascii="Arial" w:hAnsi="Arial" w:cs="Arial"/>
      <w:i/>
      <w:iCs/>
      <w:sz w:val="18"/>
      <w:szCs w:val="18"/>
    </w:rPr>
  </w:style>
  <w:style w:type="paragraph" w:customStyle="1" w:styleId="xl71">
    <w:name w:val="xl71"/>
    <w:basedOn w:val="Standaard"/>
    <w:rsid w:val="00380758"/>
    <w:pPr>
      <w:shd w:val="clear" w:color="000000" w:fill="FFFFFF"/>
      <w:spacing w:before="100" w:beforeAutospacing="1" w:after="100" w:afterAutospacing="1"/>
      <w:jc w:val="center"/>
      <w:textAlignment w:val="center"/>
    </w:pPr>
    <w:rPr>
      <w:rFonts w:ascii="Arial" w:hAnsi="Arial" w:cs="Arial"/>
      <w:b/>
      <w:bCs/>
      <w:u w:val="single"/>
    </w:rPr>
  </w:style>
  <w:style w:type="paragraph" w:customStyle="1" w:styleId="xl72">
    <w:name w:val="xl72"/>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3">
    <w:name w:val="xl73"/>
    <w:basedOn w:val="Standaard"/>
    <w:rsid w:val="00380758"/>
    <w:pPr>
      <w:shd w:val="clear" w:color="000000" w:fill="FFFFFF"/>
      <w:spacing w:before="100" w:beforeAutospacing="1" w:after="100" w:afterAutospacing="1"/>
      <w:textAlignment w:val="center"/>
    </w:pPr>
    <w:rPr>
      <w:rFonts w:ascii="Arial" w:hAnsi="Arial" w:cs="Arial"/>
      <w:i/>
      <w:iCs/>
      <w:color w:val="FF0000"/>
    </w:rPr>
  </w:style>
  <w:style w:type="paragraph" w:customStyle="1" w:styleId="xl74">
    <w:name w:val="xl74"/>
    <w:basedOn w:val="Standaard"/>
    <w:rsid w:val="00380758"/>
    <w:pPr>
      <w:shd w:val="clear" w:color="000000" w:fill="FFFFFF"/>
      <w:spacing w:before="100" w:beforeAutospacing="1" w:after="100" w:afterAutospacing="1"/>
      <w:textAlignment w:val="center"/>
    </w:pPr>
    <w:rPr>
      <w:rFonts w:ascii="Arial" w:hAnsi="Arial" w:cs="Arial"/>
      <w:i/>
      <w:iCs/>
      <w:color w:val="FF0000"/>
    </w:rPr>
  </w:style>
  <w:style w:type="paragraph" w:customStyle="1" w:styleId="xl75">
    <w:name w:val="xl75"/>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6">
    <w:name w:val="xl76"/>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7">
    <w:name w:val="xl77"/>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8">
    <w:name w:val="xl78"/>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9">
    <w:name w:val="xl79"/>
    <w:basedOn w:val="Standaard"/>
    <w:rsid w:val="00380758"/>
    <w:pPr>
      <w:shd w:val="clear" w:color="000000" w:fill="FFFFFF"/>
      <w:spacing w:before="100" w:beforeAutospacing="1" w:after="100" w:afterAutospacing="1"/>
      <w:textAlignment w:val="center"/>
    </w:pPr>
    <w:rPr>
      <w:rFonts w:ascii="Arial" w:hAnsi="Arial" w:cs="Arial"/>
    </w:rPr>
  </w:style>
  <w:style w:type="paragraph" w:customStyle="1" w:styleId="xl80">
    <w:name w:val="xl80"/>
    <w:basedOn w:val="Standaard"/>
    <w:rsid w:val="00380758"/>
    <w:pPr>
      <w:shd w:val="clear" w:color="000000" w:fill="FFFFFF"/>
      <w:spacing w:before="100" w:beforeAutospacing="1" w:after="100" w:afterAutospacing="1"/>
      <w:textAlignment w:val="center"/>
    </w:pPr>
    <w:rPr>
      <w:rFonts w:ascii="Arial" w:hAnsi="Arial" w:cs="Arial"/>
      <w:b/>
      <w:bCs/>
      <w:color w:val="FF0000"/>
      <w:u w:val="single"/>
    </w:rPr>
  </w:style>
  <w:style w:type="paragraph" w:customStyle="1" w:styleId="xl81">
    <w:name w:val="xl81"/>
    <w:basedOn w:val="Standaard"/>
    <w:rsid w:val="00380758"/>
    <w:pPr>
      <w:shd w:val="clear" w:color="000000" w:fill="FFFFFF"/>
      <w:spacing w:before="100" w:beforeAutospacing="1" w:after="100" w:afterAutospacing="1"/>
      <w:textAlignment w:val="center"/>
    </w:pPr>
    <w:rPr>
      <w:rFonts w:ascii="Arial" w:hAnsi="Arial" w:cs="Arial"/>
      <w:color w:val="E26B0A"/>
    </w:rPr>
  </w:style>
  <w:style w:type="paragraph" w:customStyle="1" w:styleId="xl82">
    <w:name w:val="xl82"/>
    <w:basedOn w:val="Standaard"/>
    <w:rsid w:val="00380758"/>
    <w:pPr>
      <w:shd w:val="clear" w:color="000000" w:fill="FFFFFF"/>
      <w:spacing w:before="100" w:beforeAutospacing="1" w:after="100" w:afterAutospacing="1"/>
      <w:textAlignment w:val="center"/>
    </w:pPr>
    <w:rPr>
      <w:rFonts w:ascii="Arial" w:hAnsi="Arial" w:cs="Arial"/>
      <w:b/>
      <w:bCs/>
      <w:color w:val="E26B0A"/>
    </w:rPr>
  </w:style>
  <w:style w:type="paragraph" w:customStyle="1" w:styleId="xl83">
    <w:name w:val="xl83"/>
    <w:basedOn w:val="Standaard"/>
    <w:rsid w:val="00380758"/>
    <w:pPr>
      <w:shd w:val="clear" w:color="000000" w:fill="FFFFFF"/>
      <w:spacing w:before="100" w:beforeAutospacing="1" w:after="100" w:afterAutospacing="1"/>
      <w:textAlignment w:val="center"/>
    </w:pPr>
    <w:rPr>
      <w:rFonts w:ascii="Arial" w:hAnsi="Arial" w:cs="Arial"/>
      <w:color w:val="E26B0A"/>
    </w:rPr>
  </w:style>
  <w:style w:type="paragraph" w:customStyle="1" w:styleId="xl84">
    <w:name w:val="xl84"/>
    <w:basedOn w:val="Standaard"/>
    <w:rsid w:val="00380758"/>
    <w:pPr>
      <w:shd w:val="clear" w:color="000000" w:fill="FFFFFF"/>
      <w:spacing w:before="100" w:beforeAutospacing="1" w:after="100" w:afterAutospacing="1"/>
      <w:textAlignment w:val="center"/>
    </w:pPr>
    <w:rPr>
      <w:rFonts w:ascii="Arial" w:hAnsi="Arial" w:cs="Arial"/>
      <w:color w:val="E26B0A"/>
    </w:rPr>
  </w:style>
  <w:style w:type="paragraph" w:customStyle="1" w:styleId="xl85">
    <w:name w:val="xl85"/>
    <w:basedOn w:val="Standaard"/>
    <w:rsid w:val="00380758"/>
    <w:pPr>
      <w:shd w:val="clear" w:color="000000" w:fill="FFFFFF"/>
      <w:spacing w:before="100" w:beforeAutospacing="1" w:after="100" w:afterAutospacing="1"/>
      <w:textAlignment w:val="center"/>
    </w:pPr>
    <w:rPr>
      <w:rFonts w:ascii="Arial" w:hAnsi="Arial" w:cs="Arial"/>
      <w:color w:val="E26B0A"/>
    </w:rPr>
  </w:style>
  <w:style w:type="paragraph" w:customStyle="1" w:styleId="xl86">
    <w:name w:val="xl86"/>
    <w:basedOn w:val="Standaard"/>
    <w:rsid w:val="00380758"/>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87">
    <w:name w:val="xl87"/>
    <w:basedOn w:val="Standaard"/>
    <w:rsid w:val="00380758"/>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88">
    <w:name w:val="xl88"/>
    <w:basedOn w:val="Standaard"/>
    <w:rsid w:val="00380758"/>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color w:val="E26B0A"/>
    </w:rPr>
  </w:style>
  <w:style w:type="paragraph" w:customStyle="1" w:styleId="xl89">
    <w:name w:val="xl89"/>
    <w:basedOn w:val="Standaard"/>
    <w:rsid w:val="00380758"/>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color w:val="E26B0A"/>
    </w:rPr>
  </w:style>
  <w:style w:type="paragraph" w:customStyle="1" w:styleId="xl90">
    <w:name w:val="xl90"/>
    <w:basedOn w:val="Standaard"/>
    <w:rsid w:val="00380758"/>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91">
    <w:name w:val="xl91"/>
    <w:basedOn w:val="Standaard"/>
    <w:rsid w:val="00380758"/>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92">
    <w:name w:val="xl92"/>
    <w:basedOn w:val="Standaard"/>
    <w:rsid w:val="00380758"/>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93">
    <w:name w:val="xl93"/>
    <w:basedOn w:val="Standaard"/>
    <w:rsid w:val="00380758"/>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94">
    <w:name w:val="xl94"/>
    <w:basedOn w:val="Standaard"/>
    <w:rsid w:val="00380758"/>
    <w:pPr>
      <w:shd w:val="clear" w:color="000000" w:fill="FFFFFF"/>
      <w:spacing w:before="100" w:beforeAutospacing="1" w:after="100" w:afterAutospacing="1"/>
      <w:textAlignment w:val="center"/>
    </w:pPr>
    <w:rPr>
      <w:rFonts w:ascii="Arial" w:hAnsi="Arial" w:cs="Arial"/>
      <w:sz w:val="18"/>
      <w:szCs w:val="18"/>
    </w:rPr>
  </w:style>
  <w:style w:type="paragraph" w:customStyle="1" w:styleId="xl95">
    <w:name w:val="xl95"/>
    <w:basedOn w:val="Standaard"/>
    <w:rsid w:val="00380758"/>
    <w:pPr>
      <w:pBdr>
        <w:left w:val="single" w:sz="12" w:space="0" w:color="974706"/>
        <w:bottom w:val="single" w:sz="4" w:space="0" w:color="974706"/>
        <w:right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96">
    <w:name w:val="xl96"/>
    <w:basedOn w:val="Standaard"/>
    <w:rsid w:val="00380758"/>
    <w:pPr>
      <w:pBdr>
        <w:left w:val="single" w:sz="4" w:space="0" w:color="974706"/>
        <w:bottom w:val="single" w:sz="4" w:space="0" w:color="974706"/>
        <w:right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97">
    <w:name w:val="xl97"/>
    <w:basedOn w:val="Standaard"/>
    <w:rsid w:val="00380758"/>
    <w:pPr>
      <w:shd w:val="clear" w:color="000000" w:fill="FFFFFF"/>
      <w:spacing w:before="100" w:beforeAutospacing="1" w:after="100" w:afterAutospacing="1"/>
      <w:textAlignment w:val="center"/>
    </w:pPr>
    <w:rPr>
      <w:rFonts w:ascii="Arial" w:hAnsi="Arial" w:cs="Arial"/>
      <w:b/>
      <w:bCs/>
    </w:rPr>
  </w:style>
  <w:style w:type="paragraph" w:customStyle="1" w:styleId="xl98">
    <w:name w:val="xl98"/>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99">
    <w:name w:val="xl99"/>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100">
    <w:name w:val="xl100"/>
    <w:basedOn w:val="Standaard"/>
    <w:rsid w:val="00380758"/>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101">
    <w:name w:val="xl101"/>
    <w:basedOn w:val="Standaard"/>
    <w:rsid w:val="00380758"/>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102">
    <w:name w:val="xl102"/>
    <w:basedOn w:val="Standaard"/>
    <w:rsid w:val="00380758"/>
    <w:pPr>
      <w:pBdr>
        <w:left w:val="single" w:sz="12" w:space="0" w:color="974706"/>
        <w:right w:val="single" w:sz="12" w:space="0" w:color="974706"/>
      </w:pBdr>
      <w:shd w:val="clear" w:color="000000" w:fill="FFFFFF"/>
      <w:spacing w:before="100" w:beforeAutospacing="1" w:after="100" w:afterAutospacing="1"/>
      <w:jc w:val="center"/>
      <w:textAlignment w:val="center"/>
    </w:pPr>
    <w:rPr>
      <w:rFonts w:ascii="Arial" w:hAnsi="Arial" w:cs="Arial"/>
      <w:b/>
      <w:bCs/>
    </w:rPr>
  </w:style>
  <w:style w:type="paragraph" w:customStyle="1" w:styleId="xl103">
    <w:name w:val="xl103"/>
    <w:basedOn w:val="Standaard"/>
    <w:rsid w:val="00380758"/>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jc w:val="center"/>
      <w:textAlignment w:val="center"/>
    </w:pPr>
    <w:rPr>
      <w:rFonts w:ascii="Arial" w:hAnsi="Arial" w:cs="Arial"/>
      <w:b/>
      <w:bCs/>
      <w:color w:val="E26B0A"/>
    </w:rPr>
  </w:style>
  <w:style w:type="paragraph" w:customStyle="1" w:styleId="xl104">
    <w:name w:val="xl104"/>
    <w:basedOn w:val="Standaard"/>
    <w:rsid w:val="00380758"/>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jc w:val="center"/>
      <w:textAlignment w:val="center"/>
    </w:pPr>
    <w:rPr>
      <w:rFonts w:ascii="Arial" w:hAnsi="Arial" w:cs="Arial"/>
      <w:b/>
      <w:bCs/>
      <w:color w:val="E26B0A"/>
    </w:rPr>
  </w:style>
  <w:style w:type="paragraph" w:customStyle="1" w:styleId="xl105">
    <w:name w:val="xl105"/>
    <w:basedOn w:val="Standaard"/>
    <w:rsid w:val="00380758"/>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jc w:val="center"/>
      <w:textAlignment w:val="center"/>
    </w:pPr>
    <w:rPr>
      <w:rFonts w:ascii="Arial" w:hAnsi="Arial" w:cs="Arial"/>
      <w:b/>
      <w:bCs/>
      <w:color w:val="E26B0A"/>
    </w:rPr>
  </w:style>
  <w:style w:type="paragraph" w:customStyle="1" w:styleId="xl106">
    <w:name w:val="xl106"/>
    <w:basedOn w:val="Standaard"/>
    <w:rsid w:val="00380758"/>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jc w:val="center"/>
      <w:textAlignment w:val="center"/>
    </w:pPr>
    <w:rPr>
      <w:rFonts w:ascii="Arial" w:hAnsi="Arial" w:cs="Arial"/>
      <w:b/>
      <w:bCs/>
      <w:color w:val="0070C0"/>
    </w:rPr>
  </w:style>
  <w:style w:type="paragraph" w:customStyle="1" w:styleId="xl107">
    <w:name w:val="xl107"/>
    <w:basedOn w:val="Standaard"/>
    <w:rsid w:val="00380758"/>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jc w:val="center"/>
      <w:textAlignment w:val="center"/>
    </w:pPr>
    <w:rPr>
      <w:rFonts w:ascii="Arial" w:hAnsi="Arial" w:cs="Arial"/>
      <w:b/>
      <w:bCs/>
      <w:color w:val="0070C0"/>
    </w:rPr>
  </w:style>
  <w:style w:type="paragraph" w:customStyle="1" w:styleId="xl108">
    <w:name w:val="xl108"/>
    <w:basedOn w:val="Standaard"/>
    <w:rsid w:val="00380758"/>
    <w:pPr>
      <w:pBdr>
        <w:top w:val="single" w:sz="12" w:space="0" w:color="244062"/>
        <w:left w:val="single" w:sz="4" w:space="0" w:color="244062"/>
        <w:bottom w:val="single" w:sz="12" w:space="0" w:color="244062"/>
      </w:pBdr>
      <w:shd w:val="clear" w:color="000000" w:fill="C0C0C0"/>
      <w:spacing w:before="100" w:beforeAutospacing="1" w:after="100" w:afterAutospacing="1"/>
      <w:jc w:val="center"/>
      <w:textAlignment w:val="center"/>
    </w:pPr>
    <w:rPr>
      <w:rFonts w:ascii="Arial" w:hAnsi="Arial" w:cs="Arial"/>
      <w:b/>
      <w:bCs/>
      <w:color w:val="0070C0"/>
    </w:rPr>
  </w:style>
  <w:style w:type="paragraph" w:customStyle="1" w:styleId="xl109">
    <w:name w:val="xl109"/>
    <w:basedOn w:val="Standaard"/>
    <w:rsid w:val="00380758"/>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jc w:val="center"/>
      <w:textAlignment w:val="center"/>
    </w:pPr>
    <w:rPr>
      <w:rFonts w:ascii="Arial" w:hAnsi="Arial" w:cs="Arial"/>
      <w:b/>
      <w:bCs/>
      <w:color w:val="0070C0"/>
    </w:rPr>
  </w:style>
  <w:style w:type="paragraph" w:customStyle="1" w:styleId="xl110">
    <w:name w:val="xl110"/>
    <w:basedOn w:val="Standaard"/>
    <w:rsid w:val="00380758"/>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textAlignment w:val="center"/>
    </w:pPr>
    <w:rPr>
      <w:rFonts w:ascii="Arial" w:hAnsi="Arial" w:cs="Arial"/>
    </w:rPr>
  </w:style>
  <w:style w:type="paragraph" w:customStyle="1" w:styleId="xl111">
    <w:name w:val="xl111"/>
    <w:basedOn w:val="Standaard"/>
    <w:rsid w:val="00380758"/>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textAlignment w:val="center"/>
    </w:pPr>
    <w:rPr>
      <w:rFonts w:ascii="Arial" w:hAnsi="Arial" w:cs="Arial"/>
      <w:color w:val="0070C0"/>
    </w:rPr>
  </w:style>
  <w:style w:type="paragraph" w:customStyle="1" w:styleId="xl112">
    <w:name w:val="xl112"/>
    <w:basedOn w:val="Standaard"/>
    <w:rsid w:val="00380758"/>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textAlignment w:val="center"/>
    </w:pPr>
    <w:rPr>
      <w:rFonts w:ascii="Arial" w:hAnsi="Arial" w:cs="Arial"/>
      <w:color w:val="0070C0"/>
    </w:rPr>
  </w:style>
  <w:style w:type="paragraph" w:customStyle="1" w:styleId="xl113">
    <w:name w:val="xl113"/>
    <w:basedOn w:val="Standaard"/>
    <w:rsid w:val="00380758"/>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u w:val="single"/>
    </w:rPr>
  </w:style>
  <w:style w:type="paragraph" w:customStyle="1" w:styleId="xl114">
    <w:name w:val="xl114"/>
    <w:basedOn w:val="Standaard"/>
    <w:rsid w:val="00380758"/>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textAlignment w:val="center"/>
    </w:pPr>
    <w:rPr>
      <w:rFonts w:ascii="Arial" w:hAnsi="Arial" w:cs="Arial"/>
    </w:rPr>
  </w:style>
  <w:style w:type="paragraph" w:customStyle="1" w:styleId="xl115">
    <w:name w:val="xl115"/>
    <w:basedOn w:val="Standaard"/>
    <w:rsid w:val="00380758"/>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jc w:val="right"/>
      <w:textAlignment w:val="center"/>
    </w:pPr>
    <w:rPr>
      <w:rFonts w:ascii="Arial" w:hAnsi="Arial" w:cs="Arial"/>
    </w:rPr>
  </w:style>
  <w:style w:type="paragraph" w:customStyle="1" w:styleId="xl116">
    <w:name w:val="xl116"/>
    <w:basedOn w:val="Standaard"/>
    <w:rsid w:val="00380758"/>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jc w:val="right"/>
      <w:textAlignment w:val="center"/>
    </w:pPr>
    <w:rPr>
      <w:rFonts w:ascii="Arial" w:hAnsi="Arial" w:cs="Arial"/>
    </w:rPr>
  </w:style>
  <w:style w:type="paragraph" w:customStyle="1" w:styleId="xl117">
    <w:name w:val="xl117"/>
    <w:basedOn w:val="Standaard"/>
    <w:rsid w:val="00380758"/>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textAlignment w:val="center"/>
    </w:pPr>
    <w:rPr>
      <w:rFonts w:ascii="Arial" w:hAnsi="Arial" w:cs="Arial"/>
    </w:rPr>
  </w:style>
  <w:style w:type="paragraph" w:customStyle="1" w:styleId="xl118">
    <w:name w:val="xl118"/>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19">
    <w:name w:val="xl119"/>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0">
    <w:name w:val="xl120"/>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1">
    <w:name w:val="xl121"/>
    <w:basedOn w:val="Standaard"/>
    <w:rsid w:val="00380758"/>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2">
    <w:name w:val="xl122"/>
    <w:basedOn w:val="Standaard"/>
    <w:rsid w:val="00380758"/>
    <w:pPr>
      <w:pBdr>
        <w:top w:val="single" w:sz="4" w:space="0" w:color="244062"/>
        <w:left w:val="single" w:sz="12"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23">
    <w:name w:val="xl123"/>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4">
    <w:name w:val="xl124"/>
    <w:basedOn w:val="Standaard"/>
    <w:rsid w:val="00380758"/>
    <w:pPr>
      <w:pBdr>
        <w:top w:val="single" w:sz="4" w:space="0" w:color="244062"/>
        <w:left w:val="single" w:sz="4"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25">
    <w:name w:val="xl125"/>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6">
    <w:name w:val="xl126"/>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7">
    <w:name w:val="xl127"/>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8">
    <w:name w:val="xl128"/>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color w:val="0070C0"/>
    </w:rPr>
  </w:style>
  <w:style w:type="paragraph" w:customStyle="1" w:styleId="xl129">
    <w:name w:val="xl129"/>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color w:val="0070C0"/>
    </w:rPr>
  </w:style>
  <w:style w:type="paragraph" w:customStyle="1" w:styleId="xl130">
    <w:name w:val="xl130"/>
    <w:basedOn w:val="Standaard"/>
    <w:rsid w:val="00380758"/>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jc w:val="center"/>
      <w:textAlignment w:val="center"/>
    </w:pPr>
    <w:rPr>
      <w:rFonts w:ascii="Arial" w:hAnsi="Arial" w:cs="Arial"/>
      <w:color w:val="0070C0"/>
    </w:rPr>
  </w:style>
  <w:style w:type="paragraph" w:customStyle="1" w:styleId="xl131">
    <w:name w:val="xl131"/>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2">
    <w:name w:val="xl132"/>
    <w:basedOn w:val="Standaard"/>
    <w:rsid w:val="00380758"/>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3">
    <w:name w:val="xl133"/>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4">
    <w:name w:val="xl134"/>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5">
    <w:name w:val="xl135"/>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textAlignment w:val="center"/>
    </w:pPr>
    <w:rPr>
      <w:rFonts w:ascii="Arial" w:hAnsi="Arial" w:cs="Arial"/>
      <w:color w:val="0070C0"/>
    </w:rPr>
  </w:style>
  <w:style w:type="paragraph" w:customStyle="1" w:styleId="xl136">
    <w:name w:val="xl136"/>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7">
    <w:name w:val="xl137"/>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8">
    <w:name w:val="xl138"/>
    <w:basedOn w:val="Standaard"/>
    <w:rsid w:val="00380758"/>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textAlignment w:val="center"/>
    </w:pPr>
    <w:rPr>
      <w:rFonts w:ascii="Arial" w:hAnsi="Arial" w:cs="Arial"/>
      <w:color w:val="0070C0"/>
    </w:rPr>
  </w:style>
  <w:style w:type="paragraph" w:customStyle="1" w:styleId="xl139">
    <w:name w:val="xl139"/>
    <w:basedOn w:val="Standaard"/>
    <w:rsid w:val="00380758"/>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textAlignment w:val="center"/>
    </w:pPr>
    <w:rPr>
      <w:rFonts w:ascii="Arial" w:hAnsi="Arial" w:cs="Arial"/>
      <w:color w:val="0070C0"/>
    </w:rPr>
  </w:style>
  <w:style w:type="paragraph" w:customStyle="1" w:styleId="xl140">
    <w:name w:val="xl140"/>
    <w:basedOn w:val="Standaard"/>
    <w:rsid w:val="00380758"/>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jc w:val="right"/>
      <w:textAlignment w:val="center"/>
    </w:pPr>
    <w:rPr>
      <w:rFonts w:ascii="Arial" w:hAnsi="Arial" w:cs="Arial"/>
      <w:color w:val="0070C0"/>
    </w:rPr>
  </w:style>
  <w:style w:type="paragraph" w:customStyle="1" w:styleId="xl141">
    <w:name w:val="xl141"/>
    <w:basedOn w:val="Standaard"/>
    <w:rsid w:val="00380758"/>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textAlignment w:val="center"/>
    </w:pPr>
    <w:rPr>
      <w:rFonts w:ascii="Arial" w:hAnsi="Arial" w:cs="Arial"/>
      <w:color w:val="0070C0"/>
    </w:rPr>
  </w:style>
  <w:style w:type="paragraph" w:customStyle="1" w:styleId="xl142">
    <w:name w:val="xl142"/>
    <w:basedOn w:val="Standaard"/>
    <w:rsid w:val="00380758"/>
    <w:pPr>
      <w:pBdr>
        <w:top w:val="single" w:sz="12" w:space="0" w:color="auto"/>
        <w:left w:val="single" w:sz="12" w:space="0" w:color="auto"/>
        <w:bottom w:val="single" w:sz="12" w:space="0" w:color="auto"/>
      </w:pBdr>
      <w:shd w:val="clear" w:color="000000" w:fill="C0C0C0"/>
      <w:spacing w:before="100" w:beforeAutospacing="1" w:after="100" w:afterAutospacing="1"/>
      <w:textAlignment w:val="center"/>
    </w:pPr>
    <w:rPr>
      <w:rFonts w:ascii="Arial" w:hAnsi="Arial" w:cs="Arial"/>
      <w:b/>
      <w:bCs/>
    </w:rPr>
  </w:style>
  <w:style w:type="paragraph" w:customStyle="1" w:styleId="xl143">
    <w:name w:val="xl143"/>
    <w:basedOn w:val="Standaard"/>
    <w:rsid w:val="00380758"/>
    <w:pPr>
      <w:pBdr>
        <w:bottom w:val="single" w:sz="4" w:space="0" w:color="974706"/>
      </w:pBdr>
      <w:shd w:val="clear" w:color="000000" w:fill="FFFFFF"/>
      <w:spacing w:before="100" w:beforeAutospacing="1" w:after="100" w:afterAutospacing="1"/>
      <w:textAlignment w:val="center"/>
    </w:pPr>
    <w:rPr>
      <w:rFonts w:ascii="Arial" w:hAnsi="Arial" w:cs="Arial"/>
    </w:rPr>
  </w:style>
  <w:style w:type="paragraph" w:customStyle="1" w:styleId="xl144">
    <w:name w:val="xl144"/>
    <w:basedOn w:val="Standaard"/>
    <w:rsid w:val="00380758"/>
    <w:pPr>
      <w:pBdr>
        <w:top w:val="single" w:sz="4" w:space="0" w:color="974706"/>
        <w:bottom w:val="single" w:sz="4" w:space="0" w:color="974706"/>
      </w:pBdr>
      <w:shd w:val="clear" w:color="000000" w:fill="FFFFFF"/>
      <w:spacing w:before="100" w:beforeAutospacing="1" w:after="100" w:afterAutospacing="1"/>
      <w:textAlignment w:val="center"/>
    </w:pPr>
    <w:rPr>
      <w:rFonts w:ascii="Arial" w:hAnsi="Arial" w:cs="Arial"/>
    </w:rPr>
  </w:style>
  <w:style w:type="paragraph" w:customStyle="1" w:styleId="xl145">
    <w:name w:val="xl145"/>
    <w:basedOn w:val="Standaard"/>
    <w:rsid w:val="00380758"/>
    <w:pPr>
      <w:pBdr>
        <w:top w:val="single" w:sz="4" w:space="0" w:color="974706"/>
        <w:bottom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146">
    <w:name w:val="xl146"/>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b/>
      <w:bCs/>
    </w:rPr>
  </w:style>
  <w:style w:type="paragraph" w:customStyle="1" w:styleId="xl147">
    <w:name w:val="xl147"/>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rPr>
  </w:style>
  <w:style w:type="paragraph" w:customStyle="1" w:styleId="xl148">
    <w:name w:val="xl148"/>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b/>
      <w:bCs/>
      <w:color w:val="FF0000"/>
    </w:rPr>
  </w:style>
  <w:style w:type="paragraph" w:customStyle="1" w:styleId="xl149">
    <w:name w:val="xl149"/>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color w:val="FF0000"/>
    </w:rPr>
  </w:style>
  <w:style w:type="paragraph" w:customStyle="1" w:styleId="xl150">
    <w:name w:val="xl150"/>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rPr>
  </w:style>
  <w:style w:type="paragraph" w:customStyle="1" w:styleId="xl151">
    <w:name w:val="xl151"/>
    <w:basedOn w:val="Standaard"/>
    <w:rsid w:val="00380758"/>
    <w:pPr>
      <w:pBdr>
        <w:top w:val="single" w:sz="4" w:space="0" w:color="974706"/>
      </w:pBdr>
      <w:shd w:val="clear" w:color="000000" w:fill="FFFFFF"/>
      <w:spacing w:before="100" w:beforeAutospacing="1" w:after="100" w:afterAutospacing="1"/>
      <w:textAlignment w:val="center"/>
    </w:pPr>
    <w:rPr>
      <w:rFonts w:ascii="Arial" w:hAnsi="Arial" w:cs="Arial"/>
    </w:rPr>
  </w:style>
  <w:style w:type="paragraph" w:customStyle="1" w:styleId="xl152">
    <w:name w:val="xl152"/>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53">
    <w:name w:val="xl153"/>
    <w:basedOn w:val="Standaard"/>
    <w:rsid w:val="003807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54">
    <w:name w:val="xl154"/>
    <w:basedOn w:val="Standaard"/>
    <w:rsid w:val="00380758"/>
    <w:pPr>
      <w:pBdr>
        <w:top w:val="single" w:sz="4" w:space="0" w:color="974706"/>
        <w:bottom w:val="single" w:sz="4" w:space="0" w:color="974706"/>
      </w:pBdr>
      <w:spacing w:before="100" w:beforeAutospacing="1" w:after="100" w:afterAutospacing="1"/>
      <w:jc w:val="center"/>
      <w:textAlignment w:val="center"/>
    </w:pPr>
    <w:rPr>
      <w:rFonts w:ascii="Arial" w:hAnsi="Arial" w:cs="Arial"/>
    </w:rPr>
  </w:style>
  <w:style w:type="paragraph" w:customStyle="1" w:styleId="xl155">
    <w:name w:val="xl155"/>
    <w:basedOn w:val="Standaard"/>
    <w:rsid w:val="00380758"/>
    <w:pPr>
      <w:pBdr>
        <w:top w:val="single" w:sz="4" w:space="0" w:color="244062"/>
        <w:left w:val="single" w:sz="12"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56">
    <w:name w:val="xl156"/>
    <w:basedOn w:val="Standaard"/>
    <w:rsid w:val="00380758"/>
    <w:pPr>
      <w:pBdr>
        <w:top w:val="single" w:sz="4" w:space="0" w:color="244062"/>
        <w:left w:val="single" w:sz="4"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57">
    <w:name w:val="xl157"/>
    <w:basedOn w:val="Standaard"/>
    <w:rsid w:val="00380758"/>
    <w:pPr>
      <w:pBdr>
        <w:top w:val="single" w:sz="4" w:space="0" w:color="244062"/>
        <w:left w:val="single" w:sz="4"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58">
    <w:name w:val="xl158"/>
    <w:basedOn w:val="Standaard"/>
    <w:rsid w:val="00380758"/>
    <w:pPr>
      <w:pBdr>
        <w:top w:val="single" w:sz="4" w:space="0" w:color="244062"/>
        <w:left w:val="single" w:sz="4" w:space="0" w:color="244062"/>
        <w:bottom w:val="single" w:sz="4" w:space="0" w:color="244062"/>
        <w:right w:val="single" w:sz="12" w:space="0" w:color="244062"/>
      </w:pBdr>
      <w:spacing w:before="100" w:beforeAutospacing="1" w:after="100" w:afterAutospacing="1"/>
      <w:jc w:val="center"/>
      <w:textAlignment w:val="center"/>
    </w:pPr>
    <w:rPr>
      <w:rFonts w:ascii="Arial" w:hAnsi="Arial" w:cs="Arial"/>
      <w:b/>
      <w:bCs/>
      <w:color w:val="0070C0"/>
    </w:rPr>
  </w:style>
  <w:style w:type="paragraph" w:customStyle="1" w:styleId="xl159">
    <w:name w:val="xl159"/>
    <w:basedOn w:val="Standaard"/>
    <w:rsid w:val="00380758"/>
    <w:pPr>
      <w:pBdr>
        <w:top w:val="single" w:sz="4" w:space="0" w:color="244062"/>
        <w:left w:val="single" w:sz="12" w:space="0" w:color="244062"/>
        <w:bottom w:val="single" w:sz="4" w:space="0" w:color="244062"/>
        <w:right w:val="single" w:sz="12" w:space="0" w:color="974706"/>
      </w:pBdr>
      <w:spacing w:before="100" w:beforeAutospacing="1" w:after="100" w:afterAutospacing="1"/>
      <w:textAlignment w:val="center"/>
    </w:pPr>
    <w:rPr>
      <w:rFonts w:ascii="Arial" w:hAnsi="Arial" w:cs="Arial"/>
      <w:color w:val="0070C0"/>
    </w:rPr>
  </w:style>
  <w:style w:type="paragraph" w:customStyle="1" w:styleId="xl160">
    <w:name w:val="xl160"/>
    <w:basedOn w:val="Standaard"/>
    <w:rsid w:val="00380758"/>
    <w:pPr>
      <w:pBdr>
        <w:top w:val="single" w:sz="4" w:space="0" w:color="974706"/>
        <w:left w:val="single" w:sz="12" w:space="0" w:color="974706"/>
        <w:bottom w:val="single" w:sz="4" w:space="0" w:color="974706"/>
        <w:right w:val="single" w:sz="4" w:space="0" w:color="974706"/>
      </w:pBdr>
      <w:spacing w:before="100" w:beforeAutospacing="1" w:after="100" w:afterAutospacing="1"/>
      <w:jc w:val="center"/>
      <w:textAlignment w:val="center"/>
    </w:pPr>
    <w:rPr>
      <w:rFonts w:ascii="Arial" w:hAnsi="Arial" w:cs="Arial"/>
      <w:b/>
      <w:bCs/>
      <w:color w:val="E26B0A"/>
    </w:rPr>
  </w:style>
  <w:style w:type="paragraph" w:customStyle="1" w:styleId="xl161">
    <w:name w:val="xl161"/>
    <w:basedOn w:val="Standaard"/>
    <w:rsid w:val="00380758"/>
    <w:pPr>
      <w:pBdr>
        <w:top w:val="single" w:sz="4" w:space="0" w:color="974706"/>
        <w:left w:val="single" w:sz="4" w:space="0" w:color="974706"/>
        <w:bottom w:val="single" w:sz="4" w:space="0" w:color="974706"/>
        <w:right w:val="single" w:sz="4" w:space="0" w:color="974706"/>
      </w:pBdr>
      <w:spacing w:before="100" w:beforeAutospacing="1" w:after="100" w:afterAutospacing="1"/>
      <w:jc w:val="center"/>
      <w:textAlignment w:val="center"/>
    </w:pPr>
    <w:rPr>
      <w:rFonts w:ascii="Arial" w:hAnsi="Arial" w:cs="Arial"/>
      <w:b/>
      <w:bCs/>
      <w:color w:val="E26B0A"/>
    </w:rPr>
  </w:style>
  <w:style w:type="paragraph" w:customStyle="1" w:styleId="xl162">
    <w:name w:val="xl162"/>
    <w:basedOn w:val="Standaard"/>
    <w:rsid w:val="00380758"/>
    <w:pPr>
      <w:pBdr>
        <w:top w:val="single" w:sz="4" w:space="0" w:color="974706"/>
        <w:left w:val="single" w:sz="12" w:space="0" w:color="974706"/>
        <w:bottom w:val="single" w:sz="4" w:space="0" w:color="974706"/>
        <w:right w:val="single" w:sz="12" w:space="0" w:color="974706"/>
      </w:pBdr>
      <w:spacing w:before="100" w:beforeAutospacing="1" w:after="100" w:afterAutospacing="1"/>
      <w:textAlignment w:val="center"/>
    </w:pPr>
    <w:rPr>
      <w:rFonts w:ascii="Arial" w:hAnsi="Arial" w:cs="Arial"/>
      <w:color w:val="E26B0A"/>
    </w:rPr>
  </w:style>
  <w:style w:type="paragraph" w:customStyle="1" w:styleId="xl163">
    <w:name w:val="xl163"/>
    <w:basedOn w:val="Standaard"/>
    <w:rsid w:val="00380758"/>
    <w:pPr>
      <w:spacing w:before="100" w:beforeAutospacing="1" w:after="100" w:afterAutospacing="1"/>
      <w:textAlignment w:val="center"/>
    </w:pPr>
    <w:rPr>
      <w:rFonts w:ascii="Arial" w:hAnsi="Arial" w:cs="Arial"/>
    </w:rPr>
  </w:style>
  <w:style w:type="paragraph" w:customStyle="1" w:styleId="xl164">
    <w:name w:val="xl164"/>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5">
    <w:name w:val="xl165"/>
    <w:basedOn w:val="Standaard"/>
    <w:rsid w:val="003807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6">
    <w:name w:val="xl166"/>
    <w:basedOn w:val="Standaard"/>
    <w:rsid w:val="00380758"/>
    <w:pPr>
      <w:pBdr>
        <w:top w:val="single" w:sz="4" w:space="0" w:color="244062"/>
        <w:left w:val="single" w:sz="4" w:space="0" w:color="244062"/>
        <w:bottom w:val="single" w:sz="4" w:space="0" w:color="244062"/>
        <w:right w:val="single" w:sz="4" w:space="0" w:color="244062"/>
      </w:pBdr>
      <w:spacing w:before="100" w:beforeAutospacing="1" w:after="100" w:afterAutospacing="1"/>
      <w:textAlignment w:val="center"/>
    </w:pPr>
    <w:rPr>
      <w:rFonts w:ascii="Arial" w:hAnsi="Arial" w:cs="Arial"/>
      <w:color w:val="0070C0"/>
    </w:rPr>
  </w:style>
  <w:style w:type="paragraph" w:customStyle="1" w:styleId="xl167">
    <w:name w:val="xl167"/>
    <w:basedOn w:val="Standaard"/>
    <w:rsid w:val="00380758"/>
    <w:pPr>
      <w:pBdr>
        <w:top w:val="single" w:sz="12" w:space="0" w:color="auto"/>
        <w:bottom w:val="single" w:sz="12" w:space="0" w:color="auto"/>
      </w:pBdr>
      <w:shd w:val="clear" w:color="000000" w:fill="C0C0C0"/>
      <w:spacing w:before="100" w:beforeAutospacing="1" w:after="100" w:afterAutospacing="1"/>
      <w:textAlignment w:val="center"/>
    </w:pPr>
    <w:rPr>
      <w:rFonts w:ascii="Arial" w:hAnsi="Arial" w:cs="Arial"/>
      <w:b/>
      <w:bCs/>
    </w:rPr>
  </w:style>
  <w:style w:type="paragraph" w:customStyle="1" w:styleId="xl168">
    <w:name w:val="xl168"/>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9">
    <w:name w:val="xl169"/>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70">
    <w:name w:val="xl170"/>
    <w:basedOn w:val="Standaard"/>
    <w:rsid w:val="00380758"/>
    <w:pPr>
      <w:pBdr>
        <w:top w:val="single" w:sz="4" w:space="0" w:color="974706"/>
      </w:pBdr>
      <w:shd w:val="clear" w:color="000000" w:fill="FFFFFF"/>
      <w:spacing w:before="100" w:beforeAutospacing="1" w:after="100" w:afterAutospacing="1"/>
      <w:jc w:val="center"/>
      <w:textAlignment w:val="center"/>
    </w:pPr>
    <w:rPr>
      <w:rFonts w:ascii="Arial" w:hAnsi="Arial" w:cs="Arial"/>
    </w:rPr>
  </w:style>
  <w:style w:type="paragraph" w:customStyle="1" w:styleId="xl171">
    <w:name w:val="xl171"/>
    <w:basedOn w:val="Standaard"/>
    <w:rsid w:val="00380758"/>
    <w:pPr>
      <w:pBdr>
        <w:top w:val="single" w:sz="4" w:space="0" w:color="244062"/>
        <w:left w:val="single" w:sz="12"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72">
    <w:name w:val="xl172"/>
    <w:basedOn w:val="Standaard"/>
    <w:rsid w:val="00380758"/>
    <w:pPr>
      <w:pBdr>
        <w:top w:val="single" w:sz="4" w:space="0" w:color="244062"/>
        <w:left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73">
    <w:name w:val="xl173"/>
    <w:basedOn w:val="Standaard"/>
    <w:rsid w:val="00380758"/>
    <w:pPr>
      <w:pBdr>
        <w:top w:val="single" w:sz="4" w:space="0" w:color="244062"/>
        <w:left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74">
    <w:name w:val="xl174"/>
    <w:basedOn w:val="Standaard"/>
    <w:rsid w:val="00380758"/>
    <w:pPr>
      <w:pBdr>
        <w:top w:val="single" w:sz="4" w:space="0" w:color="244062"/>
        <w:left w:val="single" w:sz="4" w:space="0" w:color="244062"/>
        <w:right w:val="single" w:sz="12"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75">
    <w:name w:val="xl175"/>
    <w:basedOn w:val="Standaard"/>
    <w:rsid w:val="00380758"/>
    <w:pPr>
      <w:pBdr>
        <w:top w:val="single" w:sz="4" w:space="0" w:color="244062"/>
        <w:left w:val="single" w:sz="12" w:space="0" w:color="244062"/>
        <w:right w:val="single" w:sz="12" w:space="0" w:color="974706"/>
      </w:pBdr>
      <w:shd w:val="clear" w:color="000000" w:fill="FFFFFF"/>
      <w:spacing w:before="100" w:beforeAutospacing="1" w:after="100" w:afterAutospacing="1"/>
      <w:textAlignment w:val="center"/>
    </w:pPr>
    <w:rPr>
      <w:rFonts w:ascii="Arial" w:hAnsi="Arial" w:cs="Arial"/>
      <w:color w:val="0070C0"/>
    </w:rPr>
  </w:style>
  <w:style w:type="paragraph" w:customStyle="1" w:styleId="xl176">
    <w:name w:val="xl176"/>
    <w:basedOn w:val="Standaard"/>
    <w:rsid w:val="00380758"/>
    <w:pPr>
      <w:pBdr>
        <w:top w:val="single" w:sz="4" w:space="0" w:color="974706"/>
        <w:left w:val="single" w:sz="12"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177">
    <w:name w:val="xl177"/>
    <w:basedOn w:val="Standaard"/>
    <w:rsid w:val="00380758"/>
    <w:pPr>
      <w:pBdr>
        <w:top w:val="single" w:sz="4" w:space="0" w:color="974706"/>
        <w:left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178">
    <w:name w:val="xl178"/>
    <w:basedOn w:val="Standaard"/>
    <w:rsid w:val="00380758"/>
    <w:pPr>
      <w:pBdr>
        <w:top w:val="single" w:sz="4" w:space="0" w:color="974706"/>
        <w:left w:val="single" w:sz="12" w:space="0" w:color="974706"/>
        <w:right w:val="single" w:sz="12"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179">
    <w:name w:val="xl179"/>
    <w:basedOn w:val="Standaard"/>
    <w:rsid w:val="00380758"/>
    <w:pPr>
      <w:pBdr>
        <w:top w:val="single" w:sz="12"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80">
    <w:name w:val="xl180"/>
    <w:basedOn w:val="Standaard"/>
    <w:rsid w:val="00380758"/>
    <w:pPr>
      <w:pBdr>
        <w:top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81">
    <w:name w:val="xl181"/>
    <w:basedOn w:val="Standaard"/>
    <w:rsid w:val="00380758"/>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82">
    <w:name w:val="xl182"/>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83">
    <w:name w:val="xl183"/>
    <w:basedOn w:val="Standaard"/>
    <w:rsid w:val="00380758"/>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84">
    <w:name w:val="xl184"/>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rPr>
  </w:style>
  <w:style w:type="paragraph" w:customStyle="1" w:styleId="xl185">
    <w:name w:val="xl185"/>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rPr>
  </w:style>
  <w:style w:type="paragraph" w:customStyle="1" w:styleId="xl186">
    <w:name w:val="xl186"/>
    <w:basedOn w:val="Standaard"/>
    <w:rsid w:val="003807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87">
    <w:name w:val="xl187"/>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88">
    <w:name w:val="xl188"/>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89">
    <w:name w:val="xl189"/>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190">
    <w:name w:val="xl190"/>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191">
    <w:name w:val="xl191"/>
    <w:basedOn w:val="Standaard"/>
    <w:rsid w:val="00380758"/>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rFonts w:ascii="Arial" w:hAnsi="Arial" w:cs="Arial"/>
    </w:rPr>
  </w:style>
  <w:style w:type="paragraph" w:customStyle="1" w:styleId="xl192">
    <w:name w:val="xl192"/>
    <w:basedOn w:val="Standaard"/>
    <w:rsid w:val="00380758"/>
    <w:pPr>
      <w:pBdr>
        <w:top w:val="single" w:sz="4" w:space="0" w:color="auto"/>
        <w:left w:val="single" w:sz="12" w:space="0" w:color="auto"/>
        <w:right w:val="single" w:sz="4" w:space="0" w:color="auto"/>
      </w:pBdr>
      <w:spacing w:before="100" w:beforeAutospacing="1" w:after="100" w:afterAutospacing="1"/>
      <w:textAlignment w:val="center"/>
    </w:pPr>
    <w:rPr>
      <w:rFonts w:ascii="Arial" w:hAnsi="Arial" w:cs="Arial"/>
    </w:rPr>
  </w:style>
  <w:style w:type="paragraph" w:customStyle="1" w:styleId="xl193">
    <w:name w:val="xl193"/>
    <w:basedOn w:val="Standaard"/>
    <w:rsid w:val="00380758"/>
    <w:pPr>
      <w:pBdr>
        <w:top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4">
    <w:name w:val="xl194"/>
    <w:basedOn w:val="Standaard"/>
    <w:rsid w:val="0038075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Standaard"/>
    <w:rsid w:val="0038075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6">
    <w:name w:val="xl196"/>
    <w:basedOn w:val="Standaard"/>
    <w:rsid w:val="00380758"/>
    <w:pPr>
      <w:pBdr>
        <w:top w:val="single" w:sz="4" w:space="0" w:color="auto"/>
        <w:left w:val="single" w:sz="12" w:space="0" w:color="auto"/>
        <w:bottom w:val="single" w:sz="12" w:space="0" w:color="auto"/>
        <w:right w:val="single" w:sz="4" w:space="0" w:color="auto"/>
      </w:pBdr>
      <w:spacing w:before="100" w:beforeAutospacing="1" w:after="100" w:afterAutospacing="1"/>
      <w:textAlignment w:val="center"/>
    </w:pPr>
    <w:rPr>
      <w:rFonts w:ascii="Arial" w:hAnsi="Arial" w:cs="Arial"/>
    </w:rPr>
  </w:style>
  <w:style w:type="paragraph" w:customStyle="1" w:styleId="xl197">
    <w:name w:val="xl197"/>
    <w:basedOn w:val="Standaard"/>
    <w:rsid w:val="00380758"/>
    <w:pPr>
      <w:pBdr>
        <w:top w:val="single" w:sz="4" w:space="0" w:color="auto"/>
        <w:bottom w:val="single" w:sz="12"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Standaard"/>
    <w:rsid w:val="00380758"/>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rPr>
      <w:rFonts w:ascii="Arial" w:hAnsi="Arial" w:cs="Arial"/>
    </w:rPr>
  </w:style>
  <w:style w:type="paragraph" w:customStyle="1" w:styleId="xl199">
    <w:name w:val="xl199"/>
    <w:basedOn w:val="Standaard"/>
    <w:rsid w:val="00380758"/>
    <w:pPr>
      <w:pBdr>
        <w:top w:val="single" w:sz="4" w:space="0" w:color="974706"/>
        <w:left w:val="single" w:sz="12" w:space="0" w:color="974706"/>
        <w:right w:val="single" w:sz="4" w:space="0" w:color="974706"/>
      </w:pBdr>
      <w:spacing w:before="100" w:beforeAutospacing="1" w:after="100" w:afterAutospacing="1"/>
      <w:jc w:val="center"/>
      <w:textAlignment w:val="center"/>
    </w:pPr>
    <w:rPr>
      <w:rFonts w:ascii="Arial" w:hAnsi="Arial" w:cs="Arial"/>
      <w:b/>
      <w:bCs/>
      <w:color w:val="E26B0A"/>
    </w:rPr>
  </w:style>
  <w:style w:type="paragraph" w:customStyle="1" w:styleId="xl200">
    <w:name w:val="xl200"/>
    <w:basedOn w:val="Standaard"/>
    <w:rsid w:val="00380758"/>
    <w:pPr>
      <w:pBdr>
        <w:top w:val="single" w:sz="4" w:space="0" w:color="974706"/>
        <w:left w:val="single" w:sz="4" w:space="0" w:color="974706"/>
        <w:right w:val="single" w:sz="4" w:space="0" w:color="974706"/>
      </w:pBdr>
      <w:spacing w:before="100" w:beforeAutospacing="1" w:after="100" w:afterAutospacing="1"/>
      <w:jc w:val="center"/>
      <w:textAlignment w:val="center"/>
    </w:pPr>
    <w:rPr>
      <w:rFonts w:ascii="Arial" w:hAnsi="Arial" w:cs="Arial"/>
      <w:b/>
      <w:bCs/>
      <w:color w:val="E26B0A"/>
    </w:rPr>
  </w:style>
  <w:style w:type="paragraph" w:customStyle="1" w:styleId="xl201">
    <w:name w:val="xl201"/>
    <w:basedOn w:val="Standaard"/>
    <w:rsid w:val="00380758"/>
    <w:pPr>
      <w:spacing w:before="100" w:beforeAutospacing="1" w:after="100" w:afterAutospacing="1"/>
      <w:textAlignment w:val="center"/>
    </w:pPr>
  </w:style>
  <w:style w:type="paragraph" w:customStyle="1" w:styleId="xl202">
    <w:name w:val="xl202"/>
    <w:basedOn w:val="Standaard"/>
    <w:rsid w:val="00380758"/>
    <w:pPr>
      <w:shd w:val="clear" w:color="000000" w:fill="FFFFFF"/>
      <w:spacing w:before="100" w:beforeAutospacing="1" w:after="100" w:afterAutospacing="1"/>
      <w:textAlignment w:val="center"/>
    </w:pPr>
    <w:rPr>
      <w:rFonts w:ascii="Arial" w:hAnsi="Arial" w:cs="Arial"/>
      <w:b/>
      <w:bCs/>
      <w:color w:val="E26B0A"/>
    </w:rPr>
  </w:style>
  <w:style w:type="paragraph" w:customStyle="1" w:styleId="xl203">
    <w:name w:val="xl203"/>
    <w:basedOn w:val="Standaard"/>
    <w:rsid w:val="00380758"/>
    <w:pPr>
      <w:spacing w:before="100" w:beforeAutospacing="1" w:after="100" w:afterAutospacing="1"/>
      <w:textAlignment w:val="center"/>
    </w:pPr>
    <w:rPr>
      <w:rFonts w:ascii="Univers" w:hAnsi="Univers"/>
      <w:b/>
      <w:bCs/>
      <w:color w:val="E26B0A"/>
    </w:rPr>
  </w:style>
  <w:style w:type="paragraph" w:customStyle="1" w:styleId="xl204">
    <w:name w:val="xl204"/>
    <w:basedOn w:val="Standaard"/>
    <w:rsid w:val="00380758"/>
    <w:pPr>
      <w:shd w:val="clear" w:color="000000" w:fill="FFFFFF"/>
      <w:spacing w:before="100" w:beforeAutospacing="1" w:after="100" w:afterAutospacing="1"/>
      <w:textAlignment w:val="center"/>
    </w:pPr>
    <w:rPr>
      <w:rFonts w:ascii="Arial" w:hAnsi="Arial" w:cs="Arial"/>
      <w:b/>
      <w:bCs/>
    </w:rPr>
  </w:style>
  <w:style w:type="paragraph" w:customStyle="1" w:styleId="xl205">
    <w:name w:val="xl205"/>
    <w:basedOn w:val="Standaard"/>
    <w:rsid w:val="00380758"/>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206">
    <w:name w:val="xl206"/>
    <w:basedOn w:val="Standaard"/>
    <w:rsid w:val="00380758"/>
    <w:pPr>
      <w:pBdr>
        <w:top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207">
    <w:name w:val="xl207"/>
    <w:basedOn w:val="Standaard"/>
    <w:rsid w:val="00380758"/>
    <w:pPr>
      <w:pBdr>
        <w:top w:val="single" w:sz="12" w:space="0" w:color="auto"/>
        <w:bottom w:val="single" w:sz="12"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208">
    <w:name w:val="xl208"/>
    <w:basedOn w:val="Standaard"/>
    <w:rsid w:val="00380758"/>
    <w:pPr>
      <w:shd w:val="clear" w:color="000000" w:fill="FFFFFF"/>
      <w:spacing w:before="100" w:beforeAutospacing="1" w:after="100" w:afterAutospacing="1"/>
      <w:textAlignment w:val="center"/>
    </w:pPr>
    <w:rPr>
      <w:rFonts w:ascii="Arial" w:hAnsi="Arial" w:cs="Arial"/>
    </w:rPr>
  </w:style>
  <w:style w:type="paragraph" w:customStyle="1" w:styleId="xl209">
    <w:name w:val="xl209"/>
    <w:basedOn w:val="Standaard"/>
    <w:rsid w:val="00380758"/>
    <w:pPr>
      <w:spacing w:before="100" w:beforeAutospacing="1" w:after="100" w:afterAutospacing="1"/>
      <w:textAlignment w:val="center"/>
    </w:pPr>
    <w:rPr>
      <w:rFonts w:ascii="Univers" w:hAnsi="Univers"/>
    </w:rPr>
  </w:style>
  <w:style w:type="paragraph" w:customStyle="1" w:styleId="xl210">
    <w:name w:val="xl210"/>
    <w:basedOn w:val="Standaard"/>
    <w:rsid w:val="00380758"/>
    <w:pPr>
      <w:spacing w:before="100" w:beforeAutospacing="1" w:after="100" w:afterAutospacing="1"/>
      <w:textAlignment w:val="center"/>
    </w:pPr>
  </w:style>
  <w:style w:type="paragraph" w:customStyle="1" w:styleId="xl211">
    <w:name w:val="xl211"/>
    <w:basedOn w:val="Standaard"/>
    <w:rsid w:val="00380758"/>
    <w:pPr>
      <w:shd w:val="clear" w:color="000000" w:fill="FFFFFF"/>
      <w:spacing w:before="100" w:beforeAutospacing="1" w:after="100" w:afterAutospacing="1"/>
      <w:textAlignment w:val="center"/>
    </w:pPr>
    <w:rPr>
      <w:rFonts w:ascii="Arial" w:hAnsi="Arial" w:cs="Arial"/>
      <w:b/>
      <w:bCs/>
      <w:color w:val="0070C0"/>
    </w:rPr>
  </w:style>
  <w:style w:type="paragraph" w:customStyle="1" w:styleId="xl212">
    <w:name w:val="xl212"/>
    <w:basedOn w:val="Standaard"/>
    <w:rsid w:val="00380758"/>
    <w:pPr>
      <w:spacing w:before="100" w:beforeAutospacing="1" w:after="100" w:afterAutospacing="1"/>
      <w:textAlignment w:val="center"/>
    </w:pPr>
    <w:rPr>
      <w:rFonts w:ascii="Univers" w:hAnsi="Univers"/>
      <w:b/>
      <w:bCs/>
      <w:color w:val="0070C0"/>
    </w:rPr>
  </w:style>
  <w:style w:type="paragraph" w:customStyle="1" w:styleId="xl213">
    <w:name w:val="xl213"/>
    <w:basedOn w:val="Standaard"/>
    <w:rsid w:val="00380758"/>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Inleiding">
    <w:name w:val="Inleiding"/>
    <w:basedOn w:val="Kop1"/>
    <w:uiPriority w:val="99"/>
    <w:rsid w:val="00380758"/>
    <w:pPr>
      <w:numPr>
        <w:numId w:val="0"/>
      </w:numPr>
      <w:spacing w:line="240" w:lineRule="auto"/>
    </w:pPr>
    <w:rPr>
      <w:rFonts w:ascii="Schiphol Frutiger" w:hAnsi="Schiphol Frutiger"/>
      <w:sz w:val="20"/>
      <w:szCs w:val="20"/>
      <w:lang w:val="en-US" w:eastAsia="en-US"/>
    </w:rPr>
  </w:style>
  <w:style w:type="character" w:customStyle="1" w:styleId="apple-style-span">
    <w:name w:val="apple-style-span"/>
    <w:basedOn w:val="Standaardalinea-lettertype"/>
    <w:rsid w:val="00380758"/>
  </w:style>
  <w:style w:type="character" w:styleId="Nadruk">
    <w:name w:val="Emphasis"/>
    <w:basedOn w:val="Standaardalinea-lettertype"/>
    <w:qFormat/>
    <w:rsid w:val="00380758"/>
    <w:rPr>
      <w:rFonts w:ascii="Calibri" w:hAnsi="Calibri" w:hint="default"/>
      <w:i/>
      <w:iCs/>
    </w:rPr>
  </w:style>
  <w:style w:type="character" w:styleId="Onopgelostemelding">
    <w:name w:val="Unresolved Mention"/>
    <w:basedOn w:val="Standaardalinea-lettertype"/>
    <w:uiPriority w:val="99"/>
    <w:semiHidden/>
    <w:unhideWhenUsed/>
    <w:rsid w:val="00CD1FC1"/>
    <w:rPr>
      <w:color w:val="605E5C"/>
      <w:shd w:val="clear" w:color="auto" w:fill="E1DFDD"/>
    </w:rPr>
  </w:style>
  <w:style w:type="paragraph" w:customStyle="1" w:styleId="Opsomminggenummerd">
    <w:name w:val="_Opsomming genummerd"/>
    <w:basedOn w:val="Standaard"/>
    <w:qFormat/>
    <w:rsid w:val="00E401D3"/>
    <w:pPr>
      <w:widowControl w:val="0"/>
      <w:numPr>
        <w:numId w:val="30"/>
      </w:numPr>
      <w:contextualSpacing/>
    </w:pPr>
    <w:rPr>
      <w:rFonts w:asciiTheme="minorHAnsi" w:hAnsiTheme="minorHAnsi" w:cs="Arial"/>
      <w:sz w:val="21"/>
      <w:szCs w:val="18"/>
    </w:rPr>
  </w:style>
  <w:style w:type="paragraph" w:styleId="Lijstnummering">
    <w:name w:val="List Number"/>
    <w:basedOn w:val="Standaard"/>
    <w:rsid w:val="00E401D3"/>
    <w:pPr>
      <w:numPr>
        <w:numId w:val="31"/>
      </w:numPr>
      <w:contextualSpacing/>
    </w:pPr>
    <w:rPr>
      <w:rFonts w:ascii="Calibri" w:hAnsi="Calibri"/>
      <w:sz w:val="21"/>
    </w:rPr>
  </w:style>
  <w:style w:type="table" w:styleId="Kleurrijkearcering-accent6">
    <w:name w:val="Colorful Shading Accent 6"/>
    <w:basedOn w:val="Standaardtabel"/>
    <w:uiPriority w:val="71"/>
    <w:rsid w:val="00661963"/>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2914">
      <w:bodyDiv w:val="1"/>
      <w:marLeft w:val="0"/>
      <w:marRight w:val="0"/>
      <w:marTop w:val="0"/>
      <w:marBottom w:val="0"/>
      <w:divBdr>
        <w:top w:val="none" w:sz="0" w:space="0" w:color="auto"/>
        <w:left w:val="none" w:sz="0" w:space="0" w:color="auto"/>
        <w:bottom w:val="none" w:sz="0" w:space="0" w:color="auto"/>
        <w:right w:val="none" w:sz="0" w:space="0" w:color="auto"/>
      </w:divBdr>
    </w:div>
    <w:div w:id="113060260">
      <w:bodyDiv w:val="1"/>
      <w:marLeft w:val="0"/>
      <w:marRight w:val="0"/>
      <w:marTop w:val="0"/>
      <w:marBottom w:val="0"/>
      <w:divBdr>
        <w:top w:val="none" w:sz="0" w:space="0" w:color="auto"/>
        <w:left w:val="none" w:sz="0" w:space="0" w:color="auto"/>
        <w:bottom w:val="none" w:sz="0" w:space="0" w:color="auto"/>
        <w:right w:val="none" w:sz="0" w:space="0" w:color="auto"/>
      </w:divBdr>
    </w:div>
    <w:div w:id="360252432">
      <w:bodyDiv w:val="1"/>
      <w:marLeft w:val="0"/>
      <w:marRight w:val="0"/>
      <w:marTop w:val="0"/>
      <w:marBottom w:val="0"/>
      <w:divBdr>
        <w:top w:val="none" w:sz="0" w:space="0" w:color="auto"/>
        <w:left w:val="none" w:sz="0" w:space="0" w:color="auto"/>
        <w:bottom w:val="none" w:sz="0" w:space="0" w:color="auto"/>
        <w:right w:val="none" w:sz="0" w:space="0" w:color="auto"/>
      </w:divBdr>
    </w:div>
    <w:div w:id="389155125">
      <w:bodyDiv w:val="1"/>
      <w:marLeft w:val="0"/>
      <w:marRight w:val="0"/>
      <w:marTop w:val="0"/>
      <w:marBottom w:val="0"/>
      <w:divBdr>
        <w:top w:val="none" w:sz="0" w:space="0" w:color="auto"/>
        <w:left w:val="none" w:sz="0" w:space="0" w:color="auto"/>
        <w:bottom w:val="none" w:sz="0" w:space="0" w:color="auto"/>
        <w:right w:val="none" w:sz="0" w:space="0" w:color="auto"/>
      </w:divBdr>
    </w:div>
    <w:div w:id="478157923">
      <w:bodyDiv w:val="1"/>
      <w:marLeft w:val="0"/>
      <w:marRight w:val="0"/>
      <w:marTop w:val="0"/>
      <w:marBottom w:val="0"/>
      <w:divBdr>
        <w:top w:val="none" w:sz="0" w:space="0" w:color="auto"/>
        <w:left w:val="none" w:sz="0" w:space="0" w:color="auto"/>
        <w:bottom w:val="none" w:sz="0" w:space="0" w:color="auto"/>
        <w:right w:val="none" w:sz="0" w:space="0" w:color="auto"/>
      </w:divBdr>
    </w:div>
    <w:div w:id="501746375">
      <w:bodyDiv w:val="1"/>
      <w:marLeft w:val="0"/>
      <w:marRight w:val="0"/>
      <w:marTop w:val="0"/>
      <w:marBottom w:val="0"/>
      <w:divBdr>
        <w:top w:val="none" w:sz="0" w:space="0" w:color="auto"/>
        <w:left w:val="none" w:sz="0" w:space="0" w:color="auto"/>
        <w:bottom w:val="none" w:sz="0" w:space="0" w:color="auto"/>
        <w:right w:val="none" w:sz="0" w:space="0" w:color="auto"/>
      </w:divBdr>
    </w:div>
    <w:div w:id="527527060">
      <w:bodyDiv w:val="1"/>
      <w:marLeft w:val="0"/>
      <w:marRight w:val="0"/>
      <w:marTop w:val="0"/>
      <w:marBottom w:val="0"/>
      <w:divBdr>
        <w:top w:val="none" w:sz="0" w:space="0" w:color="auto"/>
        <w:left w:val="none" w:sz="0" w:space="0" w:color="auto"/>
        <w:bottom w:val="none" w:sz="0" w:space="0" w:color="auto"/>
        <w:right w:val="none" w:sz="0" w:space="0" w:color="auto"/>
      </w:divBdr>
    </w:div>
    <w:div w:id="559677867">
      <w:bodyDiv w:val="1"/>
      <w:marLeft w:val="0"/>
      <w:marRight w:val="0"/>
      <w:marTop w:val="0"/>
      <w:marBottom w:val="0"/>
      <w:divBdr>
        <w:top w:val="none" w:sz="0" w:space="0" w:color="auto"/>
        <w:left w:val="none" w:sz="0" w:space="0" w:color="auto"/>
        <w:bottom w:val="none" w:sz="0" w:space="0" w:color="auto"/>
        <w:right w:val="none" w:sz="0" w:space="0" w:color="auto"/>
      </w:divBdr>
    </w:div>
    <w:div w:id="682826929">
      <w:bodyDiv w:val="1"/>
      <w:marLeft w:val="0"/>
      <w:marRight w:val="0"/>
      <w:marTop w:val="0"/>
      <w:marBottom w:val="0"/>
      <w:divBdr>
        <w:top w:val="none" w:sz="0" w:space="0" w:color="auto"/>
        <w:left w:val="none" w:sz="0" w:space="0" w:color="auto"/>
        <w:bottom w:val="none" w:sz="0" w:space="0" w:color="auto"/>
        <w:right w:val="none" w:sz="0" w:space="0" w:color="auto"/>
      </w:divBdr>
    </w:div>
    <w:div w:id="696081679">
      <w:bodyDiv w:val="1"/>
      <w:marLeft w:val="0"/>
      <w:marRight w:val="0"/>
      <w:marTop w:val="0"/>
      <w:marBottom w:val="0"/>
      <w:divBdr>
        <w:top w:val="none" w:sz="0" w:space="0" w:color="auto"/>
        <w:left w:val="none" w:sz="0" w:space="0" w:color="auto"/>
        <w:bottom w:val="none" w:sz="0" w:space="0" w:color="auto"/>
        <w:right w:val="none" w:sz="0" w:space="0" w:color="auto"/>
      </w:divBdr>
    </w:div>
    <w:div w:id="934168950">
      <w:bodyDiv w:val="1"/>
      <w:marLeft w:val="0"/>
      <w:marRight w:val="0"/>
      <w:marTop w:val="0"/>
      <w:marBottom w:val="0"/>
      <w:divBdr>
        <w:top w:val="none" w:sz="0" w:space="0" w:color="auto"/>
        <w:left w:val="none" w:sz="0" w:space="0" w:color="auto"/>
        <w:bottom w:val="none" w:sz="0" w:space="0" w:color="auto"/>
        <w:right w:val="none" w:sz="0" w:space="0" w:color="auto"/>
      </w:divBdr>
    </w:div>
    <w:div w:id="1056589721">
      <w:bodyDiv w:val="1"/>
      <w:marLeft w:val="0"/>
      <w:marRight w:val="0"/>
      <w:marTop w:val="0"/>
      <w:marBottom w:val="0"/>
      <w:divBdr>
        <w:top w:val="none" w:sz="0" w:space="0" w:color="auto"/>
        <w:left w:val="none" w:sz="0" w:space="0" w:color="auto"/>
        <w:bottom w:val="none" w:sz="0" w:space="0" w:color="auto"/>
        <w:right w:val="none" w:sz="0" w:space="0" w:color="auto"/>
      </w:divBdr>
    </w:div>
    <w:div w:id="1165322312">
      <w:bodyDiv w:val="1"/>
      <w:marLeft w:val="0"/>
      <w:marRight w:val="0"/>
      <w:marTop w:val="0"/>
      <w:marBottom w:val="0"/>
      <w:divBdr>
        <w:top w:val="none" w:sz="0" w:space="0" w:color="auto"/>
        <w:left w:val="none" w:sz="0" w:space="0" w:color="auto"/>
        <w:bottom w:val="none" w:sz="0" w:space="0" w:color="auto"/>
        <w:right w:val="none" w:sz="0" w:space="0" w:color="auto"/>
      </w:divBdr>
    </w:div>
    <w:div w:id="1234075488">
      <w:bodyDiv w:val="1"/>
      <w:marLeft w:val="0"/>
      <w:marRight w:val="0"/>
      <w:marTop w:val="0"/>
      <w:marBottom w:val="0"/>
      <w:divBdr>
        <w:top w:val="none" w:sz="0" w:space="0" w:color="auto"/>
        <w:left w:val="none" w:sz="0" w:space="0" w:color="auto"/>
        <w:bottom w:val="none" w:sz="0" w:space="0" w:color="auto"/>
        <w:right w:val="none" w:sz="0" w:space="0" w:color="auto"/>
      </w:divBdr>
    </w:div>
    <w:div w:id="1288926633">
      <w:bodyDiv w:val="1"/>
      <w:marLeft w:val="0"/>
      <w:marRight w:val="0"/>
      <w:marTop w:val="0"/>
      <w:marBottom w:val="0"/>
      <w:divBdr>
        <w:top w:val="none" w:sz="0" w:space="0" w:color="auto"/>
        <w:left w:val="none" w:sz="0" w:space="0" w:color="auto"/>
        <w:bottom w:val="none" w:sz="0" w:space="0" w:color="auto"/>
        <w:right w:val="none" w:sz="0" w:space="0" w:color="auto"/>
      </w:divBdr>
    </w:div>
    <w:div w:id="1321690088">
      <w:bodyDiv w:val="1"/>
      <w:marLeft w:val="0"/>
      <w:marRight w:val="0"/>
      <w:marTop w:val="0"/>
      <w:marBottom w:val="0"/>
      <w:divBdr>
        <w:top w:val="none" w:sz="0" w:space="0" w:color="auto"/>
        <w:left w:val="none" w:sz="0" w:space="0" w:color="auto"/>
        <w:bottom w:val="none" w:sz="0" w:space="0" w:color="auto"/>
        <w:right w:val="none" w:sz="0" w:space="0" w:color="auto"/>
      </w:divBdr>
    </w:div>
    <w:div w:id="1432894981">
      <w:bodyDiv w:val="1"/>
      <w:marLeft w:val="0"/>
      <w:marRight w:val="0"/>
      <w:marTop w:val="0"/>
      <w:marBottom w:val="0"/>
      <w:divBdr>
        <w:top w:val="none" w:sz="0" w:space="0" w:color="auto"/>
        <w:left w:val="none" w:sz="0" w:space="0" w:color="auto"/>
        <w:bottom w:val="none" w:sz="0" w:space="0" w:color="auto"/>
        <w:right w:val="none" w:sz="0" w:space="0" w:color="auto"/>
      </w:divBdr>
    </w:div>
    <w:div w:id="1476947952">
      <w:bodyDiv w:val="1"/>
      <w:marLeft w:val="0"/>
      <w:marRight w:val="0"/>
      <w:marTop w:val="0"/>
      <w:marBottom w:val="0"/>
      <w:divBdr>
        <w:top w:val="none" w:sz="0" w:space="0" w:color="auto"/>
        <w:left w:val="none" w:sz="0" w:space="0" w:color="auto"/>
        <w:bottom w:val="none" w:sz="0" w:space="0" w:color="auto"/>
        <w:right w:val="none" w:sz="0" w:space="0" w:color="auto"/>
      </w:divBdr>
    </w:div>
    <w:div w:id="1479306013">
      <w:bodyDiv w:val="1"/>
      <w:marLeft w:val="0"/>
      <w:marRight w:val="0"/>
      <w:marTop w:val="0"/>
      <w:marBottom w:val="0"/>
      <w:divBdr>
        <w:top w:val="none" w:sz="0" w:space="0" w:color="auto"/>
        <w:left w:val="none" w:sz="0" w:space="0" w:color="auto"/>
        <w:bottom w:val="none" w:sz="0" w:space="0" w:color="auto"/>
        <w:right w:val="none" w:sz="0" w:space="0" w:color="auto"/>
      </w:divBdr>
    </w:div>
    <w:div w:id="1715157309">
      <w:bodyDiv w:val="1"/>
      <w:marLeft w:val="0"/>
      <w:marRight w:val="0"/>
      <w:marTop w:val="0"/>
      <w:marBottom w:val="0"/>
      <w:divBdr>
        <w:top w:val="none" w:sz="0" w:space="0" w:color="auto"/>
        <w:left w:val="none" w:sz="0" w:space="0" w:color="auto"/>
        <w:bottom w:val="none" w:sz="0" w:space="0" w:color="auto"/>
        <w:right w:val="none" w:sz="0" w:space="0" w:color="auto"/>
      </w:divBdr>
    </w:div>
    <w:div w:id="211635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www.justis.nl/producten/gva/gva-aanvragen/"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r.stel@vu.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u.n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D1353-263E-A742-8C35-F15F84CA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4808</Words>
  <Characters>26445</Characters>
  <Application>Microsoft Office Word</Application>
  <DocSecurity>0</DocSecurity>
  <Lines>220</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31191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D.T.</dc:creator>
  <cp:lastModifiedBy>Stel, R. (Remco)</cp:lastModifiedBy>
  <cp:revision>3</cp:revision>
  <dcterms:created xsi:type="dcterms:W3CDTF">2022-12-01T13:00:00Z</dcterms:created>
  <dcterms:modified xsi:type="dcterms:W3CDTF">2022-12-02T06:23:00Z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-324139968</vt:i4>
  </property>
</Properties>
</file>