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13178" w:type="dxa"/>
        <w:tblLook w:val="04A0" w:firstRow="1" w:lastRow="0" w:firstColumn="1" w:lastColumn="0" w:noHBand="0" w:noVBand="1"/>
      </w:tblPr>
      <w:tblGrid>
        <w:gridCol w:w="2833"/>
        <w:gridCol w:w="5951"/>
        <w:gridCol w:w="4394"/>
      </w:tblGrid>
      <w:tr w:rsidR="00823AB9" w14:paraId="5EFB3D40" w14:textId="77777777" w:rsidTr="1895AD75">
        <w:tc>
          <w:tcPr>
            <w:tcW w:w="2833" w:type="dxa"/>
          </w:tcPr>
          <w:p w14:paraId="37D66ECD" w14:textId="77777777" w:rsidR="00823AB9" w:rsidRPr="00A26143" w:rsidRDefault="00823AB9">
            <w:pPr>
              <w:rPr>
                <w:b/>
                <w:bCs/>
              </w:rPr>
            </w:pPr>
            <w:r>
              <w:rPr>
                <w:b/>
                <w:bCs/>
              </w:rPr>
              <w:t>Onderwerp + toelichting</w:t>
            </w:r>
          </w:p>
        </w:tc>
        <w:tc>
          <w:tcPr>
            <w:tcW w:w="5951" w:type="dxa"/>
          </w:tcPr>
          <w:p w14:paraId="3FBD2E81" w14:textId="77777777" w:rsidR="00823AB9" w:rsidRPr="00A26143" w:rsidRDefault="00823AB9">
            <w:pPr>
              <w:rPr>
                <w:b/>
                <w:bCs/>
              </w:rPr>
            </w:pPr>
            <w:r>
              <w:rPr>
                <w:b/>
                <w:bCs/>
              </w:rPr>
              <w:t>Vraag</w:t>
            </w:r>
          </w:p>
        </w:tc>
        <w:tc>
          <w:tcPr>
            <w:tcW w:w="4394" w:type="dxa"/>
          </w:tcPr>
          <w:p w14:paraId="14D14476" w14:textId="77777777" w:rsidR="00823AB9" w:rsidRPr="00A26143" w:rsidRDefault="00823AB9">
            <w:pPr>
              <w:rPr>
                <w:b/>
                <w:bCs/>
              </w:rPr>
            </w:pPr>
            <w:r>
              <w:rPr>
                <w:b/>
                <w:bCs/>
              </w:rPr>
              <w:t>antwoord</w:t>
            </w:r>
          </w:p>
        </w:tc>
      </w:tr>
      <w:tr w:rsidR="00823AB9" w14:paraId="25502567" w14:textId="77777777" w:rsidTr="1895AD75">
        <w:trPr>
          <w:trHeight w:val="2400"/>
        </w:trPr>
        <w:tc>
          <w:tcPr>
            <w:tcW w:w="2833" w:type="dxa"/>
            <w:vMerge w:val="restart"/>
          </w:tcPr>
          <w:p w14:paraId="470C11CB" w14:textId="77777777" w:rsidR="00823AB9" w:rsidRPr="00DB3A64" w:rsidRDefault="00823AB9" w:rsidP="00931CED">
            <w:pPr>
              <w:rPr>
                <w:b/>
                <w:bCs/>
              </w:rPr>
            </w:pPr>
            <w:r w:rsidRPr="00DB3A64">
              <w:rPr>
                <w:b/>
                <w:bCs/>
              </w:rPr>
              <w:t>ALGEMEEN</w:t>
            </w:r>
          </w:p>
          <w:p w14:paraId="0576B9D9" w14:textId="77777777" w:rsidR="00823AB9" w:rsidRPr="00DB3A64" w:rsidRDefault="00823AB9" w:rsidP="00931CED">
            <w:r w:rsidRPr="00DB3A64">
              <w:t xml:space="preserve">1. Is de rapportage volledig? </w:t>
            </w:r>
          </w:p>
          <w:p w14:paraId="4B3FA490" w14:textId="77777777" w:rsidR="00823AB9" w:rsidRPr="00DB3A64" w:rsidRDefault="00823AB9" w:rsidP="00931CED">
            <w:r w:rsidRPr="00DB3A64">
              <w:t>a. Zo ja, wat is uw algemene indruk/ wat spreekt u aan?</w:t>
            </w:r>
          </w:p>
          <w:p w14:paraId="7D51D9A8" w14:textId="77777777" w:rsidR="00823AB9" w:rsidRPr="00DB3A64" w:rsidRDefault="00823AB9" w:rsidP="00931CED">
            <w:r w:rsidRPr="00DB3A64">
              <w:t xml:space="preserve">b. Zo nee, wat is uw algemene indruk &amp; welke zaken mist u die relevant zijn </w:t>
            </w:r>
          </w:p>
          <w:p w14:paraId="15759297" w14:textId="77777777" w:rsidR="00823AB9" w:rsidRDefault="00823AB9" w:rsidP="00931CED">
            <w:r w:rsidRPr="00DB3A64">
              <w:t xml:space="preserve">voor de bekostiging van de maatschappelijke </w:t>
            </w:r>
            <w:r>
              <w:t>zorg?</w:t>
            </w:r>
          </w:p>
        </w:tc>
        <w:tc>
          <w:tcPr>
            <w:tcW w:w="5951" w:type="dxa"/>
          </w:tcPr>
          <w:p w14:paraId="2861A3D6" w14:textId="57DD704E" w:rsidR="00823AB9" w:rsidRDefault="00823AB9" w:rsidP="00931CED">
            <w:r>
              <w:t xml:space="preserve">Er wordt aangegeven dat de gemeentes de administratieve lasten willen beperken, maar het rapport biedt weinig inzichten in de invloed op de administratieve lasten </w:t>
            </w:r>
          </w:p>
          <w:p w14:paraId="7C132824" w14:textId="48D8B0D3" w:rsidR="00823AB9" w:rsidRDefault="00823AB9" w:rsidP="00186068">
            <w:r>
              <w:t>voor de zorgaanbieder. Hoe complex wordt het opleveren van de gevraagde verantwoording wanneer cliënten maatwerk-pakketten krijgen?</w:t>
            </w:r>
          </w:p>
        </w:tc>
        <w:tc>
          <w:tcPr>
            <w:tcW w:w="4394" w:type="dxa"/>
          </w:tcPr>
          <w:p w14:paraId="736C11AC" w14:textId="64128C81" w:rsidR="00823AB9" w:rsidRDefault="00A86AE6" w:rsidP="00931CED">
            <w:r>
              <w:t>Tijdens de marktconsultatie van 27 sept</w:t>
            </w:r>
            <w:r w:rsidR="771CDA59">
              <w:t>ember 2021</w:t>
            </w:r>
            <w:r>
              <w:t xml:space="preserve"> </w:t>
            </w:r>
            <w:r w:rsidR="00A84D46">
              <w:t xml:space="preserve">heeft bureau Rebel een toelichting gegeven op de bekostigingssystematiek. </w:t>
            </w:r>
            <w:r w:rsidR="0051146B">
              <w:t>Dat geeft inzicht in de systematiek.</w:t>
            </w:r>
          </w:p>
          <w:p w14:paraId="0A37501D" w14:textId="11994B74" w:rsidR="0051146B" w:rsidRDefault="0AD15C12" w:rsidP="00931CED">
            <w:r>
              <w:t xml:space="preserve">De wijze van verantwoording wordt nog uitgewerkt; </w:t>
            </w:r>
            <w:r w:rsidR="3E9D7D4E">
              <w:t xml:space="preserve">wens is die eenvoudig te houden en waar mogelijk uniform </w:t>
            </w:r>
            <w:r w:rsidR="4659376F">
              <w:t>met</w:t>
            </w:r>
            <w:r w:rsidR="3E9D7D4E">
              <w:t xml:space="preserve"> de drie </w:t>
            </w:r>
            <w:proofErr w:type="spellStart"/>
            <w:r w:rsidR="3E9D7D4E">
              <w:t>subregio’s</w:t>
            </w:r>
            <w:proofErr w:type="spellEnd"/>
            <w:r w:rsidR="4659376F">
              <w:t>.</w:t>
            </w:r>
          </w:p>
        </w:tc>
      </w:tr>
      <w:tr w:rsidR="00823AB9" w:rsidRPr="00931CED" w14:paraId="0FB759AF" w14:textId="77777777" w:rsidTr="1895AD75">
        <w:tc>
          <w:tcPr>
            <w:tcW w:w="2833" w:type="dxa"/>
            <w:vMerge/>
          </w:tcPr>
          <w:p w14:paraId="5DAB6C7B" w14:textId="77777777" w:rsidR="00823AB9" w:rsidRPr="00931CED" w:rsidRDefault="00823AB9" w:rsidP="00931CED">
            <w:pPr>
              <w:rPr>
                <w:rFonts w:cstheme="minorHAnsi"/>
              </w:rPr>
            </w:pPr>
          </w:p>
        </w:tc>
        <w:tc>
          <w:tcPr>
            <w:tcW w:w="5951" w:type="dxa"/>
          </w:tcPr>
          <w:p w14:paraId="184A165D" w14:textId="77777777" w:rsidR="00823AB9" w:rsidRPr="00931CED" w:rsidRDefault="00823AB9" w:rsidP="00931CED">
            <w:r w:rsidRPr="00931CED">
              <w:t xml:space="preserve">Trekken de betrokken </w:t>
            </w:r>
            <w:proofErr w:type="spellStart"/>
            <w:r w:rsidRPr="00931CED">
              <w:t>subregio’s</w:t>
            </w:r>
            <w:proofErr w:type="spellEnd"/>
            <w:r w:rsidRPr="00931CED">
              <w:t xml:space="preserve"> de gevraagde verantwoording gelijk?</w:t>
            </w:r>
          </w:p>
        </w:tc>
        <w:tc>
          <w:tcPr>
            <w:tcW w:w="4394" w:type="dxa"/>
          </w:tcPr>
          <w:p w14:paraId="6A05A809" w14:textId="40658D3C" w:rsidR="00823AB9" w:rsidRPr="00931CED" w:rsidRDefault="00001C96" w:rsidP="00931CED">
            <w:pPr>
              <w:rPr>
                <w:rFonts w:cstheme="minorHAnsi"/>
              </w:rPr>
            </w:pPr>
            <w:r>
              <w:rPr>
                <w:rFonts w:cstheme="minorHAnsi"/>
              </w:rPr>
              <w:t>Volgt, zie boven.</w:t>
            </w:r>
          </w:p>
        </w:tc>
      </w:tr>
      <w:tr w:rsidR="00823AB9" w:rsidRPr="00931CED" w14:paraId="3FCC203C" w14:textId="77777777" w:rsidTr="1895AD75">
        <w:tc>
          <w:tcPr>
            <w:tcW w:w="2833" w:type="dxa"/>
            <w:vMerge/>
          </w:tcPr>
          <w:p w14:paraId="5A39BBE3" w14:textId="77777777" w:rsidR="00823AB9" w:rsidRPr="00931CED" w:rsidRDefault="00823AB9" w:rsidP="00931CED">
            <w:pPr>
              <w:rPr>
                <w:rFonts w:cstheme="minorHAnsi"/>
              </w:rPr>
            </w:pPr>
          </w:p>
        </w:tc>
        <w:tc>
          <w:tcPr>
            <w:tcW w:w="5951" w:type="dxa"/>
          </w:tcPr>
          <w:p w14:paraId="44DB65C6" w14:textId="77777777" w:rsidR="00823AB9" w:rsidRPr="00931CED" w:rsidRDefault="00823AB9" w:rsidP="00931CED">
            <w:r w:rsidRPr="00931CED">
              <w:t xml:space="preserve">Zal er sprake zijn van digitaal berichtenverkeer? </w:t>
            </w:r>
          </w:p>
        </w:tc>
        <w:tc>
          <w:tcPr>
            <w:tcW w:w="4394" w:type="dxa"/>
          </w:tcPr>
          <w:p w14:paraId="72A3D3EC" w14:textId="5DC24BCF" w:rsidR="00823AB9" w:rsidRPr="00931CED" w:rsidRDefault="00001C96" w:rsidP="00931CED">
            <w:pPr>
              <w:rPr>
                <w:rFonts w:cstheme="minorHAnsi"/>
              </w:rPr>
            </w:pPr>
            <w:r>
              <w:rPr>
                <w:rFonts w:cstheme="minorHAnsi"/>
              </w:rPr>
              <w:t>Ja.</w:t>
            </w:r>
          </w:p>
        </w:tc>
      </w:tr>
      <w:tr w:rsidR="00823AB9" w:rsidRPr="00931CED" w14:paraId="4632B3AD" w14:textId="77777777" w:rsidTr="1895AD75">
        <w:tc>
          <w:tcPr>
            <w:tcW w:w="2833" w:type="dxa"/>
            <w:vMerge/>
          </w:tcPr>
          <w:p w14:paraId="0D0B940D" w14:textId="77777777" w:rsidR="00823AB9" w:rsidRPr="00931CED" w:rsidRDefault="00823AB9">
            <w:pPr>
              <w:rPr>
                <w:rFonts w:cstheme="minorHAnsi"/>
              </w:rPr>
            </w:pPr>
          </w:p>
        </w:tc>
        <w:tc>
          <w:tcPr>
            <w:tcW w:w="5951" w:type="dxa"/>
          </w:tcPr>
          <w:p w14:paraId="6FD83B29" w14:textId="77777777" w:rsidR="00823AB9" w:rsidRPr="00931CED" w:rsidRDefault="00823AB9" w:rsidP="00931CED">
            <w:r w:rsidRPr="00931CED">
              <w:t>Hoe ziet maatwerk er uit voor de cliënt? Wat verandert er voor hen wel of niet in de dagelijkse praktijk?</w:t>
            </w:r>
          </w:p>
        </w:tc>
        <w:tc>
          <w:tcPr>
            <w:tcW w:w="4394" w:type="dxa"/>
          </w:tcPr>
          <w:p w14:paraId="60061E4C" w14:textId="728AA072" w:rsidR="00823AB9" w:rsidRPr="00931CED" w:rsidRDefault="00FC1FC8" w:rsidP="48FD0990">
            <w:r>
              <w:t xml:space="preserve">In de toegang wordt samen met </w:t>
            </w:r>
            <w:r w:rsidR="4C051786">
              <w:t>de inwoner</w:t>
            </w:r>
            <w:r>
              <w:t xml:space="preserve"> en aanbieder doelen afgesproken</w:t>
            </w:r>
            <w:r w:rsidR="00534A16">
              <w:t xml:space="preserve"> en resultaatgebieden benoemd met bijbehorende ondersteuning. </w:t>
            </w:r>
            <w:r w:rsidR="6E5FD9F6">
              <w:t>Bij de lokale wordt dit dichtbij georganiseerd, in samenhang met andere partijen.</w:t>
            </w:r>
            <w:r w:rsidR="00255FC0">
              <w:t xml:space="preserve"> Wat er verandert, is dat onder</w:t>
            </w:r>
            <w:r w:rsidR="00B1176D">
              <w:t>steuning beter kan aansluiten bij ontwikkelmogelijkheden en herstel van cliënt, afhankelijk van hoe aanbieder daarin nu al opereert.</w:t>
            </w:r>
          </w:p>
        </w:tc>
      </w:tr>
      <w:tr w:rsidR="00823AB9" w:rsidRPr="00931CED" w14:paraId="0F984106" w14:textId="77777777" w:rsidTr="1895AD75">
        <w:tc>
          <w:tcPr>
            <w:tcW w:w="2833" w:type="dxa"/>
            <w:vMerge/>
          </w:tcPr>
          <w:p w14:paraId="44EAFD9C" w14:textId="77777777" w:rsidR="00823AB9" w:rsidRPr="00931CED" w:rsidRDefault="00823AB9">
            <w:pPr>
              <w:rPr>
                <w:rFonts w:cstheme="minorHAnsi"/>
              </w:rPr>
            </w:pPr>
          </w:p>
        </w:tc>
        <w:tc>
          <w:tcPr>
            <w:tcW w:w="5951" w:type="dxa"/>
          </w:tcPr>
          <w:p w14:paraId="77F8F6CD" w14:textId="77777777" w:rsidR="00823AB9" w:rsidRPr="00931CED" w:rsidRDefault="00823AB9" w:rsidP="00931CED">
            <w:r w:rsidRPr="00931CED">
              <w:t xml:space="preserve">Hoe en wat wordt er vanuit Holland Rijnland gefaciliteerd om dit bekostigingsmodel bij zorgaanbieders te implementeren? Bijvoorbeeld een simulatie-tool? </w:t>
            </w:r>
          </w:p>
        </w:tc>
        <w:tc>
          <w:tcPr>
            <w:tcW w:w="4394" w:type="dxa"/>
          </w:tcPr>
          <w:p w14:paraId="3DEEC669" w14:textId="7311C0CA" w:rsidR="00823AB9" w:rsidRPr="00931CED" w:rsidRDefault="0031404E">
            <w:pPr>
              <w:rPr>
                <w:rFonts w:cstheme="minorHAnsi"/>
              </w:rPr>
            </w:pPr>
            <w:r>
              <w:rPr>
                <w:rFonts w:cstheme="minorHAnsi"/>
              </w:rPr>
              <w:t>We testen het bekostigingsmodel; wijze waarop nog uit te werken.</w:t>
            </w:r>
          </w:p>
        </w:tc>
      </w:tr>
      <w:tr w:rsidR="00823AB9" w:rsidRPr="00931CED" w14:paraId="256E1A7B" w14:textId="77777777" w:rsidTr="1895AD75">
        <w:tc>
          <w:tcPr>
            <w:tcW w:w="2833" w:type="dxa"/>
            <w:vMerge/>
          </w:tcPr>
          <w:p w14:paraId="3656B9AB" w14:textId="77777777" w:rsidR="00823AB9" w:rsidRPr="00931CED" w:rsidRDefault="00823AB9">
            <w:pPr>
              <w:rPr>
                <w:rFonts w:cstheme="minorHAnsi"/>
              </w:rPr>
            </w:pPr>
          </w:p>
        </w:tc>
        <w:tc>
          <w:tcPr>
            <w:tcW w:w="5951" w:type="dxa"/>
          </w:tcPr>
          <w:p w14:paraId="0061DFF1" w14:textId="77777777" w:rsidR="00823AB9" w:rsidRPr="00931CED" w:rsidRDefault="00823AB9" w:rsidP="00931CED">
            <w:r w:rsidRPr="00931CED">
              <w:t xml:space="preserve">Er wordt op pagina 33 over een overgangsregeling als optie gesproken. Wanneer </w:t>
            </w:r>
          </w:p>
          <w:p w14:paraId="11B49CB3" w14:textId="77777777" w:rsidR="00823AB9" w:rsidRPr="00931CED" w:rsidRDefault="00823AB9" w:rsidP="00931CED">
            <w:r w:rsidRPr="00931CED">
              <w:t xml:space="preserve">vindt hierover besluitvorming plaats gezien het impact hiervan? </w:t>
            </w:r>
          </w:p>
        </w:tc>
        <w:tc>
          <w:tcPr>
            <w:tcW w:w="4394" w:type="dxa"/>
          </w:tcPr>
          <w:p w14:paraId="049F31CB" w14:textId="4F7CB907" w:rsidR="00823AB9" w:rsidRPr="00931CED" w:rsidRDefault="5B0B7827" w:rsidP="48FD0990">
            <w:r w:rsidRPr="48FD0990">
              <w:t xml:space="preserve">De verwachting is: </w:t>
            </w:r>
            <w:r w:rsidR="00B375F9" w:rsidRPr="48FD0990">
              <w:t>Eerste helft 2022.</w:t>
            </w:r>
          </w:p>
        </w:tc>
      </w:tr>
      <w:tr w:rsidR="00823AB9" w:rsidRPr="00931CED" w14:paraId="6F9E3390" w14:textId="77777777" w:rsidTr="1895AD75">
        <w:tc>
          <w:tcPr>
            <w:tcW w:w="2833" w:type="dxa"/>
            <w:vMerge/>
          </w:tcPr>
          <w:p w14:paraId="53128261" w14:textId="77777777" w:rsidR="00823AB9" w:rsidRPr="00931CED" w:rsidRDefault="00823AB9">
            <w:pPr>
              <w:rPr>
                <w:rFonts w:cstheme="minorHAnsi"/>
              </w:rPr>
            </w:pPr>
          </w:p>
        </w:tc>
        <w:tc>
          <w:tcPr>
            <w:tcW w:w="5951" w:type="dxa"/>
          </w:tcPr>
          <w:p w14:paraId="71A59939" w14:textId="77777777" w:rsidR="00823AB9" w:rsidRPr="00931CED" w:rsidRDefault="00823AB9" w:rsidP="00931CED">
            <w:r w:rsidRPr="00931CED">
              <w:t xml:space="preserve">Het dynamisch invullen van een zorgtraject met wisselende behoeften in de modules: </w:t>
            </w:r>
          </w:p>
          <w:p w14:paraId="0E3037D8" w14:textId="77777777" w:rsidR="00823AB9" w:rsidRPr="00931CED" w:rsidRDefault="00823AB9" w:rsidP="00931CED">
            <w:r w:rsidRPr="00931CED">
              <w:t xml:space="preserve">− Wat is het idee hoe hier mee om te gaan, d.m.v. een beschikkingenmodel? </w:t>
            </w:r>
          </w:p>
          <w:p w14:paraId="37380F32" w14:textId="77777777" w:rsidR="00823AB9" w:rsidRPr="00931CED" w:rsidRDefault="00823AB9" w:rsidP="00931CED">
            <w:r w:rsidRPr="00931CED">
              <w:lastRenderedPageBreak/>
              <w:t xml:space="preserve">− Wordt dit digitaal ingericht? </w:t>
            </w:r>
          </w:p>
          <w:p w14:paraId="102C2D11" w14:textId="77777777" w:rsidR="00823AB9" w:rsidRPr="00931CED" w:rsidRDefault="00823AB9" w:rsidP="00931CED">
            <w:r w:rsidRPr="00931CED">
              <w:t xml:space="preserve">− Mogelijk impact: meer administratieve last bij de zorgverleners. </w:t>
            </w:r>
          </w:p>
        </w:tc>
        <w:tc>
          <w:tcPr>
            <w:tcW w:w="4394" w:type="dxa"/>
          </w:tcPr>
          <w:p w14:paraId="4101652C" w14:textId="3D2FC7C2" w:rsidR="00823AB9" w:rsidRPr="00931CED" w:rsidRDefault="009E3BBD">
            <w:pPr>
              <w:rPr>
                <w:rFonts w:cstheme="minorHAnsi"/>
              </w:rPr>
            </w:pPr>
            <w:r>
              <w:rPr>
                <w:rFonts w:cstheme="minorHAnsi"/>
              </w:rPr>
              <w:lastRenderedPageBreak/>
              <w:t>Flexibiliteit is belangrijk; dit wordt nog uitgewerkt.</w:t>
            </w:r>
          </w:p>
        </w:tc>
      </w:tr>
      <w:tr w:rsidR="00823AB9" w:rsidRPr="00931CED" w14:paraId="741E42B4" w14:textId="77777777" w:rsidTr="1895AD75">
        <w:tc>
          <w:tcPr>
            <w:tcW w:w="2833" w:type="dxa"/>
            <w:vMerge/>
          </w:tcPr>
          <w:p w14:paraId="4B99056E" w14:textId="77777777" w:rsidR="00823AB9" w:rsidRPr="00931CED" w:rsidRDefault="00823AB9">
            <w:pPr>
              <w:rPr>
                <w:rFonts w:cstheme="minorHAnsi"/>
              </w:rPr>
            </w:pPr>
          </w:p>
        </w:tc>
        <w:tc>
          <w:tcPr>
            <w:tcW w:w="5951" w:type="dxa"/>
          </w:tcPr>
          <w:p w14:paraId="5B08A0D4" w14:textId="77777777" w:rsidR="00823AB9" w:rsidRPr="00931CED" w:rsidRDefault="00823AB9" w:rsidP="00931CED">
            <w:r w:rsidRPr="00931CED">
              <w:t>Verder begrijpen wij in het algemeen de behoeften van gemeenten om meer sturing te hebben op financiën en op hoe de zorg wordt ingevuld, maar ervaren wel dat dit naar de professional in het primair proces toe minder vertrouwen uit in het passend invullen van de zorg voor de cliënt.</w:t>
            </w:r>
          </w:p>
        </w:tc>
        <w:tc>
          <w:tcPr>
            <w:tcW w:w="4394" w:type="dxa"/>
          </w:tcPr>
          <w:p w14:paraId="4DDBEF00" w14:textId="07C2E3A1" w:rsidR="00823AB9" w:rsidRPr="00931CED" w:rsidRDefault="00901115">
            <w:pPr>
              <w:rPr>
                <w:rFonts w:cstheme="minorHAnsi"/>
              </w:rPr>
            </w:pPr>
            <w:r>
              <w:rPr>
                <w:rFonts w:cstheme="minorHAnsi"/>
              </w:rPr>
              <w:t>De aanbieder</w:t>
            </w:r>
            <w:r w:rsidR="003F4D8D">
              <w:rPr>
                <w:rFonts w:cstheme="minorHAnsi"/>
              </w:rPr>
              <w:t>/de professional</w:t>
            </w:r>
            <w:r>
              <w:rPr>
                <w:rFonts w:cstheme="minorHAnsi"/>
              </w:rPr>
              <w:t xml:space="preserve"> behoudt vrijheid binnen het model om in te zetten wat nodig is om </w:t>
            </w:r>
            <w:r w:rsidR="003F4D8D">
              <w:rPr>
                <w:rFonts w:cstheme="minorHAnsi"/>
              </w:rPr>
              <w:t xml:space="preserve">aan </w:t>
            </w:r>
            <w:r>
              <w:rPr>
                <w:rFonts w:cstheme="minorHAnsi"/>
              </w:rPr>
              <w:t>de afgesproken doelen</w:t>
            </w:r>
            <w:r w:rsidR="003F4D8D">
              <w:rPr>
                <w:rFonts w:cstheme="minorHAnsi"/>
              </w:rPr>
              <w:t xml:space="preserve"> te werken.</w:t>
            </w:r>
          </w:p>
        </w:tc>
      </w:tr>
      <w:tr w:rsidR="00823AB9" w:rsidRPr="00931CED" w14:paraId="27FEE532" w14:textId="77777777" w:rsidTr="1895AD75">
        <w:trPr>
          <w:trHeight w:val="2220"/>
        </w:trPr>
        <w:tc>
          <w:tcPr>
            <w:tcW w:w="2833" w:type="dxa"/>
            <w:vMerge/>
          </w:tcPr>
          <w:p w14:paraId="3461D779" w14:textId="77777777" w:rsidR="00823AB9" w:rsidRPr="00931CED" w:rsidRDefault="00823AB9">
            <w:pPr>
              <w:rPr>
                <w:rFonts w:cstheme="minorHAnsi"/>
              </w:rPr>
            </w:pPr>
          </w:p>
        </w:tc>
        <w:tc>
          <w:tcPr>
            <w:tcW w:w="5951" w:type="dxa"/>
          </w:tcPr>
          <w:p w14:paraId="5EB800E0" w14:textId="77777777" w:rsidR="00823AB9" w:rsidRPr="00931CED" w:rsidRDefault="00823AB9" w:rsidP="00C07C1F">
            <w:pPr>
              <w:pStyle w:val="Lijstalinea"/>
              <w:numPr>
                <w:ilvl w:val="0"/>
                <w:numId w:val="5"/>
              </w:numPr>
            </w:pPr>
            <w:r w:rsidRPr="00931CED">
              <w:t>verslavingspreventie?</w:t>
            </w:r>
          </w:p>
          <w:p w14:paraId="544606DE" w14:textId="52E9CF86" w:rsidR="00823AB9" w:rsidRPr="00931CED" w:rsidRDefault="00823AB9" w:rsidP="00931CED">
            <w:r>
              <w:t>Antwoord: De rapportage is niet volledig. De rapportage gaat voornamelijk over daklozenopvang, zorg in verschillende woonvormen en het vergroten van de zelfredzaamheid van de cliënt. Ik kan in dit document niks terugvinden over verslavingspreventie, terwijl dit een groot onderdeel van de opdracht vanuit Holland Rijnland is.</w:t>
            </w:r>
          </w:p>
        </w:tc>
        <w:tc>
          <w:tcPr>
            <w:tcW w:w="4394" w:type="dxa"/>
          </w:tcPr>
          <w:p w14:paraId="0FB78278" w14:textId="0163426E" w:rsidR="00823AB9" w:rsidRPr="00931CED" w:rsidRDefault="001C7924" w:rsidP="48FD0990">
            <w:r>
              <w:t xml:space="preserve">Verslavingspreventie is </w:t>
            </w:r>
            <w:r w:rsidR="007C7E5D">
              <w:t xml:space="preserve">een </w:t>
            </w:r>
            <w:proofErr w:type="spellStart"/>
            <w:r>
              <w:t>subregionale</w:t>
            </w:r>
            <w:proofErr w:type="spellEnd"/>
            <w:r>
              <w:t xml:space="preserve"> opgave. </w:t>
            </w:r>
            <w:r>
              <w:br/>
            </w:r>
            <w:r w:rsidR="00945478">
              <w:t>Gemeentelijke verslavin</w:t>
            </w:r>
            <w:r w:rsidR="00D34BAB">
              <w:t>g</w:t>
            </w:r>
            <w:r w:rsidR="00945478">
              <w:t>szorg</w:t>
            </w:r>
            <w:r w:rsidR="00D34BAB">
              <w:t>-taken</w:t>
            </w:r>
            <w:r w:rsidR="00945478">
              <w:t xml:space="preserve"> zoals </w:t>
            </w:r>
            <w:r>
              <w:t xml:space="preserve">crisisinterventie en methadonverstrekking kan regionaal </w:t>
            </w:r>
            <w:r w:rsidR="787E9DCF">
              <w:t xml:space="preserve">georganiseerd </w:t>
            </w:r>
            <w:r>
              <w:t xml:space="preserve">worden. Over </w:t>
            </w:r>
            <w:r w:rsidR="007625FA">
              <w:t xml:space="preserve">het gehele pakket </w:t>
            </w:r>
            <w:r>
              <w:t xml:space="preserve">wordt nog met </w:t>
            </w:r>
            <w:r w:rsidR="7B3DE8C1">
              <w:t>de aanbieder</w:t>
            </w:r>
            <w:r>
              <w:t xml:space="preserve"> </w:t>
            </w:r>
            <w:r w:rsidR="007625FA">
              <w:t xml:space="preserve">en de GGD HM </w:t>
            </w:r>
            <w:r>
              <w:t>gesproken.</w:t>
            </w:r>
          </w:p>
        </w:tc>
      </w:tr>
      <w:tr w:rsidR="00823AB9" w:rsidRPr="00931CED" w14:paraId="3FC76F9F" w14:textId="77777777" w:rsidTr="1895AD75">
        <w:trPr>
          <w:trHeight w:val="2295"/>
        </w:trPr>
        <w:tc>
          <w:tcPr>
            <w:tcW w:w="2833" w:type="dxa"/>
            <w:vMerge w:val="restart"/>
          </w:tcPr>
          <w:p w14:paraId="3C7D92A9" w14:textId="77777777" w:rsidR="00823AB9" w:rsidRPr="00251B2D" w:rsidRDefault="00823AB9" w:rsidP="00886793">
            <w:pPr>
              <w:pStyle w:val="Default"/>
              <w:rPr>
                <w:rFonts w:asciiTheme="minorHAnsi" w:hAnsiTheme="minorHAnsi" w:cstheme="minorBidi"/>
                <w:b/>
                <w:bCs/>
                <w:color w:val="auto"/>
                <w:sz w:val="22"/>
                <w:szCs w:val="22"/>
              </w:rPr>
            </w:pPr>
            <w:r w:rsidRPr="00251B2D">
              <w:rPr>
                <w:rFonts w:asciiTheme="minorHAnsi" w:hAnsiTheme="minorHAnsi" w:cstheme="minorBidi"/>
                <w:b/>
                <w:bCs/>
                <w:color w:val="auto"/>
                <w:sz w:val="22"/>
                <w:szCs w:val="22"/>
              </w:rPr>
              <w:t>BEKOSTINGSMODEL</w:t>
            </w:r>
          </w:p>
          <w:p w14:paraId="37BA0B09" w14:textId="77777777" w:rsidR="00823AB9" w:rsidRPr="00251B2D" w:rsidRDefault="00823AB9" w:rsidP="00886793">
            <w:pPr>
              <w:pStyle w:val="Default"/>
              <w:numPr>
                <w:ilvl w:val="1"/>
                <w:numId w:val="7"/>
              </w:numPr>
              <w:rPr>
                <w:rFonts w:asciiTheme="minorHAnsi" w:hAnsiTheme="minorHAnsi" w:cstheme="minorBidi"/>
                <w:color w:val="auto"/>
                <w:sz w:val="22"/>
                <w:szCs w:val="22"/>
              </w:rPr>
            </w:pPr>
            <w:r w:rsidRPr="00251B2D">
              <w:rPr>
                <w:rFonts w:asciiTheme="minorHAnsi" w:hAnsiTheme="minorHAnsi" w:cstheme="minorBidi"/>
                <w:color w:val="auto"/>
                <w:sz w:val="22"/>
                <w:szCs w:val="22"/>
              </w:rPr>
              <w:t xml:space="preserve">2. In het rapport wordt een vorm van bekostiging geschetst dat bestaat uit een modulaire productstructuur en een clientvolgend (voor wonen met ondersteuning, zelfstandig wonen) en een </w:t>
            </w:r>
            <w:r w:rsidRPr="00251B2D">
              <w:rPr>
                <w:rFonts w:asciiTheme="minorHAnsi" w:hAnsiTheme="minorHAnsi" w:cstheme="minorBidi"/>
                <w:color w:val="auto"/>
                <w:sz w:val="22"/>
                <w:szCs w:val="22"/>
              </w:rPr>
              <w:lastRenderedPageBreak/>
              <w:t xml:space="preserve">hybride bekostigingsmodel (voor dag- en nachtopvang). </w:t>
            </w:r>
          </w:p>
          <w:p w14:paraId="6BB9E253" w14:textId="2E880284" w:rsidR="00823AB9" w:rsidRPr="00931CED" w:rsidRDefault="67556B60" w:rsidP="79A19E9F">
            <w:pPr>
              <w:pStyle w:val="Default"/>
              <w:numPr>
                <w:ilvl w:val="1"/>
                <w:numId w:val="7"/>
              </w:numPr>
              <w:rPr>
                <w:rFonts w:asciiTheme="minorHAnsi" w:hAnsiTheme="minorHAnsi" w:cstheme="minorBidi"/>
                <w:color w:val="auto"/>
                <w:sz w:val="22"/>
                <w:szCs w:val="22"/>
              </w:rPr>
            </w:pPr>
            <w:r w:rsidRPr="79A19E9F">
              <w:rPr>
                <w:rFonts w:asciiTheme="minorHAnsi" w:hAnsiTheme="minorHAnsi" w:cstheme="minorBidi"/>
                <w:color w:val="auto"/>
                <w:sz w:val="22"/>
                <w:szCs w:val="22"/>
              </w:rPr>
              <w:t xml:space="preserve">a. In hoeverre verwacht u dat dit gaat bijdragen aan de geschetste doelen van de maatschappelijke zorg (doorstroming naar zelfstandig wonen, grotere variëteit aan woonvormen </w:t>
            </w:r>
            <w:proofErr w:type="spellStart"/>
            <w:r w:rsidRPr="79A19E9F">
              <w:rPr>
                <w:rFonts w:asciiTheme="minorHAnsi" w:hAnsiTheme="minorHAnsi" w:cstheme="minorBidi"/>
                <w:color w:val="auto"/>
                <w:sz w:val="22"/>
                <w:szCs w:val="22"/>
              </w:rPr>
              <w:t>etc</w:t>
            </w:r>
            <w:proofErr w:type="spellEnd"/>
            <w:r w:rsidRPr="79A19E9F">
              <w:rPr>
                <w:rFonts w:asciiTheme="minorHAnsi" w:hAnsiTheme="minorHAnsi" w:cstheme="minorBidi"/>
                <w:color w:val="auto"/>
                <w:sz w:val="22"/>
                <w:szCs w:val="22"/>
              </w:rPr>
              <w:t xml:space="preserve">) </w:t>
            </w:r>
          </w:p>
        </w:tc>
        <w:tc>
          <w:tcPr>
            <w:tcW w:w="5951" w:type="dxa"/>
          </w:tcPr>
          <w:p w14:paraId="0E932113" w14:textId="77777777" w:rsidR="67556B60" w:rsidRDefault="67556B60" w:rsidP="79A19E9F">
            <w:pPr>
              <w:pStyle w:val="Lijstalinea"/>
              <w:numPr>
                <w:ilvl w:val="0"/>
                <w:numId w:val="4"/>
              </w:numPr>
            </w:pPr>
            <w:r>
              <w:lastRenderedPageBreak/>
              <w:t xml:space="preserve">geen doelen over preventie en </w:t>
            </w:r>
            <w:proofErr w:type="spellStart"/>
            <w:r>
              <w:t>vroegsignalering</w:t>
            </w:r>
            <w:proofErr w:type="spellEnd"/>
          </w:p>
          <w:p w14:paraId="57743DA0" w14:textId="77777777" w:rsidR="67556B60" w:rsidRDefault="67556B60">
            <w:r>
              <w:t xml:space="preserve">De doelen gaan voornamelijk over wonen en zorg. Ik kan hierin geen informatie terugvinden over verslavingspreventie, terwijl preventie en </w:t>
            </w:r>
            <w:proofErr w:type="spellStart"/>
            <w:r>
              <w:t>vroegsignalering</w:t>
            </w:r>
            <w:proofErr w:type="spellEnd"/>
            <w:r>
              <w:t xml:space="preserve"> een belangrijke rol spelen in het verlichten van de druk en de kosten op maatschappelijke zorg. De productstructuur en bekostigingsmodellen sluiten dus goed aan bij de geschetste doelen, maar de doelen en ambities zijn mijns inziens niet volledig en dekkend.</w:t>
            </w:r>
          </w:p>
        </w:tc>
        <w:tc>
          <w:tcPr>
            <w:tcW w:w="4394" w:type="dxa"/>
          </w:tcPr>
          <w:p w14:paraId="008EE993" w14:textId="5A78B801" w:rsidR="11AA8849" w:rsidRDefault="11AA8849" w:rsidP="79A19E9F">
            <w:r w:rsidRPr="79A19E9F">
              <w:t xml:space="preserve">Verslavingspreventie is een </w:t>
            </w:r>
            <w:proofErr w:type="spellStart"/>
            <w:r w:rsidRPr="79A19E9F">
              <w:t>subregionale</w:t>
            </w:r>
            <w:proofErr w:type="spellEnd"/>
            <w:r w:rsidRPr="79A19E9F">
              <w:t xml:space="preserve"> opgave. </w:t>
            </w:r>
            <w:r>
              <w:br/>
            </w:r>
            <w:r w:rsidR="37E00CD4" w:rsidRPr="79A19E9F">
              <w:t xml:space="preserve">Over dit pakket wordt nog met </w:t>
            </w:r>
            <w:proofErr w:type="spellStart"/>
            <w:r w:rsidR="37E00CD4" w:rsidRPr="79A19E9F">
              <w:t>Brijder</w:t>
            </w:r>
            <w:proofErr w:type="spellEnd"/>
            <w:r w:rsidR="37E00CD4" w:rsidRPr="79A19E9F">
              <w:t xml:space="preserve"> en de GGD HM gesproken.</w:t>
            </w:r>
          </w:p>
        </w:tc>
      </w:tr>
      <w:tr w:rsidR="00823AB9" w:rsidRPr="00931CED" w14:paraId="3EAA1669" w14:textId="77777777" w:rsidTr="1895AD75">
        <w:trPr>
          <w:trHeight w:val="3450"/>
        </w:trPr>
        <w:tc>
          <w:tcPr>
            <w:tcW w:w="2833" w:type="dxa"/>
            <w:vMerge/>
          </w:tcPr>
          <w:p w14:paraId="3A0FF5F2" w14:textId="77777777" w:rsidR="00823AB9" w:rsidRPr="00931CED" w:rsidRDefault="00823AB9">
            <w:pPr>
              <w:rPr>
                <w:rFonts w:cstheme="minorHAnsi"/>
              </w:rPr>
            </w:pPr>
          </w:p>
        </w:tc>
        <w:tc>
          <w:tcPr>
            <w:tcW w:w="5951" w:type="dxa"/>
          </w:tcPr>
          <w:p w14:paraId="48D26DB4" w14:textId="77777777" w:rsidR="00823AB9" w:rsidRPr="00B243AE" w:rsidRDefault="00823AB9" w:rsidP="00C07C1F">
            <w:pPr>
              <w:pStyle w:val="BodytextRebel"/>
              <w:rPr>
                <w:rFonts w:asciiTheme="minorHAnsi" w:eastAsiaTheme="minorHAnsi" w:hAnsiTheme="minorHAnsi" w:cstheme="minorBidi"/>
                <w:color w:val="auto"/>
                <w:sz w:val="22"/>
                <w:szCs w:val="22"/>
                <w:lang w:eastAsia="en-US"/>
              </w:rPr>
            </w:pPr>
            <w:r w:rsidRPr="00B243AE">
              <w:rPr>
                <w:rFonts w:asciiTheme="minorHAnsi" w:eastAsiaTheme="minorHAnsi" w:hAnsiTheme="minorHAnsi" w:cstheme="minorBidi"/>
                <w:color w:val="auto"/>
                <w:sz w:val="22"/>
                <w:szCs w:val="22"/>
                <w:lang w:eastAsia="en-US"/>
              </w:rPr>
              <w:t xml:space="preserve">Modulaire productstructuur biedt inzicht in het pakket van de zorg en de daarbij behorende kosten. Dit zou van toepassing zijn op mensen die ontwikkelingsgericht begeleid worden. Het is mij niet helemaal duidelijk of dit ook van toepassing is op beschermd wonen. Ik denk het wel, en dan is er een risico dat de bewoner of de familie per module een ander aanbieder kan vragen, of bv. Zelf tegen vergoeding op een bepaald levensgebied de zorg wil leveren. </w:t>
            </w:r>
          </w:p>
        </w:tc>
        <w:tc>
          <w:tcPr>
            <w:tcW w:w="4394" w:type="dxa"/>
          </w:tcPr>
          <w:p w14:paraId="61829076" w14:textId="4E21EB37" w:rsidR="00823AB9" w:rsidRPr="00931CED" w:rsidRDefault="00B243AE">
            <w:pPr>
              <w:rPr>
                <w:rFonts w:cstheme="minorHAnsi"/>
              </w:rPr>
            </w:pPr>
            <w:r>
              <w:rPr>
                <w:rFonts w:cstheme="minorHAnsi"/>
              </w:rPr>
              <w:t xml:space="preserve">Dit model is van toepassing op beschermd wonen, </w:t>
            </w:r>
            <w:r w:rsidR="00E63F8F">
              <w:rPr>
                <w:rFonts w:cstheme="minorHAnsi"/>
              </w:rPr>
              <w:t xml:space="preserve">waarbij het gehele pakket voor een cliënt bij één hoofdaannemer wordt afgenomen. De mogelijkheid tot </w:t>
            </w:r>
            <w:proofErr w:type="spellStart"/>
            <w:r w:rsidR="00E63F8F">
              <w:rPr>
                <w:rFonts w:cstheme="minorHAnsi"/>
              </w:rPr>
              <w:t>onderaannemerschap</w:t>
            </w:r>
            <w:proofErr w:type="spellEnd"/>
            <w:r w:rsidR="00E63F8F">
              <w:rPr>
                <w:rFonts w:cstheme="minorHAnsi"/>
              </w:rPr>
              <w:t xml:space="preserve"> is </w:t>
            </w:r>
            <w:r w:rsidR="0009421F">
              <w:rPr>
                <w:rFonts w:cstheme="minorHAnsi"/>
              </w:rPr>
              <w:t>er en kan meerwaarde bieden zolang er een eenduidige regie is.</w:t>
            </w:r>
          </w:p>
        </w:tc>
      </w:tr>
      <w:tr w:rsidR="00823AB9" w:rsidRPr="00931CED" w14:paraId="58A4171E" w14:textId="77777777" w:rsidTr="1895AD75">
        <w:trPr>
          <w:trHeight w:val="930"/>
        </w:trPr>
        <w:tc>
          <w:tcPr>
            <w:tcW w:w="2833" w:type="dxa"/>
            <w:vMerge w:val="restart"/>
          </w:tcPr>
          <w:p w14:paraId="01EE2CF6" w14:textId="77777777" w:rsidR="00823AB9" w:rsidRPr="00931CED" w:rsidRDefault="00823AB9">
            <w:pPr>
              <w:rPr>
                <w:rFonts w:cstheme="minorHAnsi"/>
              </w:rPr>
            </w:pPr>
            <w:r w:rsidRPr="009D2165">
              <w:rPr>
                <w:rFonts w:cstheme="minorHAnsi"/>
              </w:rPr>
              <w:t>b. In hoeverre is deze vorm van bekostiging werkbaar en sluit het voldoende aan op de kenmerken van de cliënten?</w:t>
            </w:r>
          </w:p>
        </w:tc>
        <w:tc>
          <w:tcPr>
            <w:tcW w:w="5951" w:type="dxa"/>
          </w:tcPr>
          <w:p w14:paraId="2C89BF4F" w14:textId="77777777" w:rsidR="67556B60" w:rsidRDefault="67556B60">
            <w:r>
              <w:t>De vormen van bekostiging sluiten niet aan op de preventie-opdracht vanuit Holland Rijnland en de activiteiten die we in het kader van deze opdracht uitvoeren.</w:t>
            </w:r>
          </w:p>
        </w:tc>
        <w:tc>
          <w:tcPr>
            <w:tcW w:w="4394" w:type="dxa"/>
          </w:tcPr>
          <w:p w14:paraId="16F207C9" w14:textId="72D4FBB3" w:rsidR="4F494F36" w:rsidRDefault="4F494F36" w:rsidP="79A19E9F">
            <w:r>
              <w:t>Dit betreft verslavingspreventie, zie boven.</w:t>
            </w:r>
          </w:p>
        </w:tc>
      </w:tr>
      <w:tr w:rsidR="00823AB9" w:rsidRPr="00931CED" w14:paraId="30A21770" w14:textId="77777777" w:rsidTr="1895AD75">
        <w:trPr>
          <w:trHeight w:val="1110"/>
        </w:trPr>
        <w:tc>
          <w:tcPr>
            <w:tcW w:w="2833" w:type="dxa"/>
            <w:vMerge/>
          </w:tcPr>
          <w:p w14:paraId="769D0D3C" w14:textId="77777777" w:rsidR="00823AB9" w:rsidRPr="00931CED" w:rsidRDefault="00823AB9">
            <w:pPr>
              <w:rPr>
                <w:rFonts w:cstheme="minorHAnsi"/>
              </w:rPr>
            </w:pPr>
          </w:p>
        </w:tc>
        <w:tc>
          <w:tcPr>
            <w:tcW w:w="5951" w:type="dxa"/>
          </w:tcPr>
          <w:p w14:paraId="30EF9548" w14:textId="77777777" w:rsidR="00823AB9" w:rsidRPr="00931CED" w:rsidRDefault="00823AB9" w:rsidP="00931CED">
            <w:r w:rsidRPr="009D2165">
              <w:t>De vormen van bekostiging zoals ze worden beschreven in het rapport zijn onduidelijk. De basisprincipes worden beschreven maar hoe dit in de praktijk uitgevoerd wordt, is mij niet duidelijk.</w:t>
            </w:r>
          </w:p>
        </w:tc>
        <w:tc>
          <w:tcPr>
            <w:tcW w:w="4394" w:type="dxa"/>
          </w:tcPr>
          <w:p w14:paraId="1231BE67" w14:textId="0381B275" w:rsidR="00823AB9" w:rsidRPr="00931CED" w:rsidRDefault="00557F8C">
            <w:pPr>
              <w:rPr>
                <w:rFonts w:cstheme="minorHAnsi"/>
              </w:rPr>
            </w:pPr>
            <w:r>
              <w:t>Nadere uitwerking volgt</w:t>
            </w:r>
            <w:r w:rsidR="005531C2">
              <w:t>; de komende marktconsultaties zullen naar wij hopen verheldering brengen.</w:t>
            </w:r>
          </w:p>
        </w:tc>
      </w:tr>
      <w:tr w:rsidR="00823AB9" w:rsidRPr="00931CED" w14:paraId="4B909ECD" w14:textId="77777777" w:rsidTr="1895AD75">
        <w:trPr>
          <w:trHeight w:val="885"/>
        </w:trPr>
        <w:tc>
          <w:tcPr>
            <w:tcW w:w="2833" w:type="dxa"/>
            <w:vMerge w:val="restart"/>
          </w:tcPr>
          <w:p w14:paraId="6B431725" w14:textId="388A46A2" w:rsidR="00823AB9" w:rsidRPr="00045828" w:rsidRDefault="00823AB9" w:rsidP="007F2791">
            <w:pPr>
              <w:autoSpaceDE w:val="0"/>
              <w:autoSpaceDN w:val="0"/>
              <w:adjustRightInd w:val="0"/>
            </w:pPr>
            <w:r w:rsidRPr="00045828">
              <w:t xml:space="preserve">3. In het rapport wordt gekozen voor een clientvolgend bekostigingsmodel voor ‘wonen met ondersteuning’. </w:t>
            </w:r>
            <w:r w:rsidRPr="00045828">
              <w:lastRenderedPageBreak/>
              <w:t xml:space="preserve">Aan de andere kant is het werken met een hybride model in de bekostiging voor wonen met ondersteuning ook een optie. Een model dat bestaat uit een vaste vergoeding (beschikbaarheidsvergoeding voor een bepaald basisvolume en kwaliteit) en een variabele vergoeding op basis van een clientvolgende aanpak. Een dergelijk hybride model biedt door de beschikbaarheidsvergoeding zekerheid aan aanbieders en gemeenten voor een bepaald basisvolume. </w:t>
            </w:r>
          </w:p>
          <w:p w14:paraId="445823C9" w14:textId="77777777" w:rsidR="00823AB9" w:rsidRPr="00931CED" w:rsidRDefault="00823AB9" w:rsidP="007F2791">
            <w:pPr>
              <w:rPr>
                <w:rFonts w:cstheme="minorHAnsi"/>
              </w:rPr>
            </w:pPr>
            <w:r w:rsidRPr="00045828">
              <w:t>Zijn er voorzieningen op het gebied van ‘wonen met ondersteuning’ waarvoor een dergelijk hybride model essentieel is?</w:t>
            </w:r>
          </w:p>
        </w:tc>
        <w:tc>
          <w:tcPr>
            <w:tcW w:w="5951" w:type="dxa"/>
          </w:tcPr>
          <w:p w14:paraId="17A00FFF" w14:textId="72E0BBE7" w:rsidR="67556B60" w:rsidRDefault="67556B60" w:rsidP="79A19E9F">
            <w:r>
              <w:lastRenderedPageBreak/>
              <w:t>De modellen van bekostiging sluiten niet aan op de preventie-opdracht vanuit Holland Rijnland en de activiteiten die we in het kader van deze opdracht uitvoeren.</w:t>
            </w:r>
          </w:p>
        </w:tc>
        <w:tc>
          <w:tcPr>
            <w:tcW w:w="4394" w:type="dxa"/>
          </w:tcPr>
          <w:p w14:paraId="29D6A9CC" w14:textId="08DAFC76" w:rsidR="5D8B46D8" w:rsidRDefault="5D8B46D8" w:rsidP="79A19E9F">
            <w:r>
              <w:t>Zie boven, bij verslavingspreventie.</w:t>
            </w:r>
          </w:p>
        </w:tc>
      </w:tr>
      <w:tr w:rsidR="00823AB9" w:rsidRPr="00931CED" w14:paraId="768F1CE1" w14:textId="77777777" w:rsidTr="1895AD75">
        <w:trPr>
          <w:trHeight w:val="525"/>
        </w:trPr>
        <w:tc>
          <w:tcPr>
            <w:tcW w:w="2833" w:type="dxa"/>
            <w:vMerge/>
          </w:tcPr>
          <w:p w14:paraId="0AD9C6F4" w14:textId="77777777" w:rsidR="00823AB9" w:rsidRPr="00931CED" w:rsidRDefault="00823AB9">
            <w:pPr>
              <w:rPr>
                <w:rFonts w:cstheme="minorHAnsi"/>
              </w:rPr>
            </w:pPr>
          </w:p>
        </w:tc>
        <w:tc>
          <w:tcPr>
            <w:tcW w:w="5951" w:type="dxa"/>
          </w:tcPr>
          <w:p w14:paraId="29AB3D1F" w14:textId="77777777" w:rsidR="67556B60" w:rsidRDefault="67556B60">
            <w:r>
              <w:t>Wij bieden dagbesteding aan zonder wonen. Voor ons is dit niet van toepassing.</w:t>
            </w:r>
          </w:p>
        </w:tc>
        <w:tc>
          <w:tcPr>
            <w:tcW w:w="4394" w:type="dxa"/>
          </w:tcPr>
          <w:p w14:paraId="0E897FC5" w14:textId="4B19C36D" w:rsidR="3B3D8B7B" w:rsidRDefault="3B3D8B7B" w:rsidP="79A19E9F">
            <w:r>
              <w:t>Dat klopt.</w:t>
            </w:r>
          </w:p>
        </w:tc>
      </w:tr>
      <w:tr w:rsidR="00823AB9" w:rsidRPr="00931CED" w14:paraId="166C90F3" w14:textId="77777777" w:rsidTr="1895AD75">
        <w:trPr>
          <w:trHeight w:val="6525"/>
        </w:trPr>
        <w:tc>
          <w:tcPr>
            <w:tcW w:w="2833" w:type="dxa"/>
            <w:vMerge/>
          </w:tcPr>
          <w:p w14:paraId="44FB30F8" w14:textId="77777777" w:rsidR="00823AB9" w:rsidRPr="00931CED" w:rsidRDefault="00823AB9">
            <w:pPr>
              <w:rPr>
                <w:rFonts w:cstheme="minorHAnsi"/>
              </w:rPr>
            </w:pPr>
          </w:p>
        </w:tc>
        <w:tc>
          <w:tcPr>
            <w:tcW w:w="5951" w:type="dxa"/>
          </w:tcPr>
          <w:p w14:paraId="6A9DBBB6" w14:textId="77777777" w:rsidR="00823AB9" w:rsidRDefault="00823AB9" w:rsidP="00250722">
            <w:r>
              <w:t xml:space="preserve">Dit hybride model zou nodig zijn voor een kleinschalige basisvoorziening van waaruit het totaal pakket aan begeleiding geboden wordt. Dit zal in de praktijk neerkomen op een voorziening waar ook </w:t>
            </w:r>
            <w:proofErr w:type="spellStart"/>
            <w:r>
              <w:t>Wlz</w:t>
            </w:r>
            <w:proofErr w:type="spellEnd"/>
            <w:r>
              <w:t xml:space="preserve"> geboden wordt, naast </w:t>
            </w:r>
            <w:proofErr w:type="spellStart"/>
            <w:r>
              <w:t>Wmo</w:t>
            </w:r>
            <w:proofErr w:type="spellEnd"/>
            <w:r>
              <w:t xml:space="preserve"> zorg. Het zal neerkomen op een balans tussen </w:t>
            </w:r>
            <w:proofErr w:type="spellStart"/>
            <w:r>
              <w:t>Wlz</w:t>
            </w:r>
            <w:proofErr w:type="spellEnd"/>
            <w:r>
              <w:t xml:space="preserve"> en ontwikkelingsgericht begeleiden. Hier zal ook de 18+ een goede plek hebben met perspectief op zelfstandig wonen. Ik denk dat ook voor jongeren een modulaire bekostiging niet van meerwaarde is. Zij zullen bezig zijn met hun leven op de rails te krijgen. </w:t>
            </w:r>
          </w:p>
          <w:p w14:paraId="66FE64AE" w14:textId="77777777" w:rsidR="00823AB9" w:rsidRPr="00931CED" w:rsidRDefault="00823AB9" w:rsidP="00250722">
            <w:r>
              <w:t>Bij het hybride model is de NHC/NIC opgenomen en dit zou niet nodig hoeven te zijn. Er zou voor gekozen kunnen worden om jongeren vanaf 18 wel incl. NHC te bieden. Verder zal een heel groot deel op basis van scheiden van wonen en zorg in een BW kunnen wonen. Van groot belang is wel dat er rekening gehouden met de inrichting van de gezamenlijke ruimten, huiskamers en interne dagbesteding bij scheiden van wonen en zorg. Bij de bekostiging dient rekening gehouden te worden met leefgeld. Bij scheiden van wonen zorg betalen de bewoners dit zelf. Uitgangspunt voor deze kosten zijn het Nibud.</w:t>
            </w:r>
          </w:p>
        </w:tc>
        <w:tc>
          <w:tcPr>
            <w:tcW w:w="4394" w:type="dxa"/>
          </w:tcPr>
          <w:p w14:paraId="3041E394" w14:textId="443A550F" w:rsidR="00823AB9" w:rsidRPr="00931CED" w:rsidRDefault="00BF388E">
            <w:pPr>
              <w:rPr>
                <w:rFonts w:cstheme="minorHAnsi"/>
              </w:rPr>
            </w:pPr>
            <w:r>
              <w:t>Dit wordt uitgewerkt in het kader van scheiden wonen zorg.</w:t>
            </w:r>
          </w:p>
        </w:tc>
      </w:tr>
      <w:tr w:rsidR="00823AB9" w:rsidRPr="00931CED" w14:paraId="334C430D" w14:textId="77777777" w:rsidTr="1895AD75">
        <w:trPr>
          <w:trHeight w:val="3510"/>
        </w:trPr>
        <w:tc>
          <w:tcPr>
            <w:tcW w:w="2833" w:type="dxa"/>
            <w:vMerge w:val="restart"/>
          </w:tcPr>
          <w:p w14:paraId="5AF4EEFD" w14:textId="77777777" w:rsidR="00823AB9" w:rsidRPr="00EC7803" w:rsidRDefault="00823AB9" w:rsidP="00250722">
            <w:pPr>
              <w:rPr>
                <w:b/>
                <w:bCs/>
              </w:rPr>
            </w:pPr>
            <w:r w:rsidRPr="00EC7803">
              <w:rPr>
                <w:b/>
                <w:bCs/>
              </w:rPr>
              <w:lastRenderedPageBreak/>
              <w:t>PRODUCTSTRUCTUUR</w:t>
            </w:r>
          </w:p>
          <w:p w14:paraId="7A35D5D1" w14:textId="77777777" w:rsidR="00823AB9" w:rsidRPr="00EC7803" w:rsidRDefault="00823AB9" w:rsidP="007F2791">
            <w:pPr>
              <w:autoSpaceDE w:val="0"/>
              <w:autoSpaceDN w:val="0"/>
              <w:adjustRightInd w:val="0"/>
            </w:pPr>
            <w:r w:rsidRPr="00EC7803">
              <w:t xml:space="preserve">4. Is de modulaire productstructuur volledig en zijn de modules voldoende goed afgebakend ten opzichte van elkaar? </w:t>
            </w:r>
          </w:p>
          <w:p w14:paraId="42C6D796" w14:textId="77777777" w:rsidR="00823AB9" w:rsidRPr="00931CED" w:rsidRDefault="00823AB9" w:rsidP="00250722">
            <w:pPr>
              <w:rPr>
                <w:rFonts w:cstheme="minorHAnsi"/>
              </w:rPr>
            </w:pPr>
          </w:p>
        </w:tc>
        <w:tc>
          <w:tcPr>
            <w:tcW w:w="5951" w:type="dxa"/>
          </w:tcPr>
          <w:p w14:paraId="40D67E9D" w14:textId="77777777" w:rsidR="00823AB9" w:rsidRDefault="00823AB9" w:rsidP="00250722">
            <w:pPr>
              <w:pStyle w:val="Lijstalinea"/>
              <w:numPr>
                <w:ilvl w:val="0"/>
                <w:numId w:val="4"/>
              </w:numPr>
            </w:pPr>
            <w:r>
              <w:t>huishoudelijke hulp? Wel/geen onderdeel modules</w:t>
            </w:r>
          </w:p>
          <w:p w14:paraId="2007A238" w14:textId="77777777" w:rsidR="00823AB9" w:rsidRPr="00931CED" w:rsidRDefault="00823AB9" w:rsidP="00250722">
            <w:r>
              <w:t xml:space="preserve"> In de bijeenkomst omtrent de marktconsultatie van Leiden is ook gesproken over de bekostiging van huishoudelijke hulp. Dit leek apart te worden gehouden, omdat zij niet het volledige overige aanbod konden verzorgen. Hoe zal dit uiteindelijk worden ingericht en hoe ziet dit er in de praktijk uit voor cliënten die ook huishoudelijke ondersteuning nodig hebben? Is </w:t>
            </w:r>
            <w:proofErr w:type="spellStart"/>
            <w:r>
              <w:t>onderaannemerschap</w:t>
            </w:r>
            <w:proofErr w:type="spellEnd"/>
            <w:r>
              <w:t xml:space="preserve"> dan nodig of staat dit volledig los van de rest van dit model? Indien het laatste van toepassing is, hoe wordt vervolgens informatiedeling t.b.v. de cliënt gewaarborgd? Is de huishoudelijke hulp eventueel een component van de genoemde ‘toeslagen’?</w:t>
            </w:r>
          </w:p>
        </w:tc>
        <w:tc>
          <w:tcPr>
            <w:tcW w:w="4394" w:type="dxa"/>
          </w:tcPr>
          <w:p w14:paraId="54E11D2A" w14:textId="52662DEE" w:rsidR="00823AB9" w:rsidRPr="00931CED" w:rsidRDefault="00542704">
            <w:pPr>
              <w:rPr>
                <w:rFonts w:cstheme="minorHAnsi"/>
              </w:rPr>
            </w:pPr>
            <w:r>
              <w:rPr>
                <w:rFonts w:cstheme="minorHAnsi"/>
              </w:rPr>
              <w:t xml:space="preserve">De </w:t>
            </w:r>
            <w:proofErr w:type="spellStart"/>
            <w:r>
              <w:rPr>
                <w:rFonts w:cstheme="minorHAnsi"/>
              </w:rPr>
              <w:t>subregio’s</w:t>
            </w:r>
            <w:proofErr w:type="spellEnd"/>
            <w:r>
              <w:rPr>
                <w:rFonts w:cstheme="minorHAnsi"/>
              </w:rPr>
              <w:t xml:space="preserve"> kopen huishoudelijke hulp apart in. Dat betekent niet dat het niet kan worden ingezet voor deze doelgroep. Als nodig, kan client daar een indicatie voor ontvangen.</w:t>
            </w:r>
          </w:p>
        </w:tc>
      </w:tr>
      <w:tr w:rsidR="00823AB9" w:rsidRPr="00931CED" w14:paraId="6D693AA4" w14:textId="77777777" w:rsidTr="1895AD75">
        <w:tc>
          <w:tcPr>
            <w:tcW w:w="2833" w:type="dxa"/>
            <w:vMerge/>
          </w:tcPr>
          <w:p w14:paraId="49E398E2" w14:textId="77777777" w:rsidR="00823AB9" w:rsidRPr="00931CED" w:rsidRDefault="00823AB9">
            <w:pPr>
              <w:rPr>
                <w:rFonts w:cstheme="minorHAnsi"/>
              </w:rPr>
            </w:pPr>
          </w:p>
        </w:tc>
        <w:tc>
          <w:tcPr>
            <w:tcW w:w="5951" w:type="dxa"/>
          </w:tcPr>
          <w:p w14:paraId="7D5DFE43" w14:textId="77777777" w:rsidR="00823AB9" w:rsidRDefault="00823AB9" w:rsidP="00AC4B89">
            <w:pPr>
              <w:pStyle w:val="Lijstalinea"/>
              <w:numPr>
                <w:ilvl w:val="0"/>
                <w:numId w:val="4"/>
              </w:numPr>
            </w:pPr>
            <w:r>
              <w:t>begeleiden bij het voeren van een huishouden</w:t>
            </w:r>
          </w:p>
          <w:p w14:paraId="17B7BA7F" w14:textId="77777777" w:rsidR="00823AB9" w:rsidRPr="00931CED" w:rsidRDefault="00823AB9" w:rsidP="00AC4B89">
            <w:r>
              <w:t>Het begeleiden bij het voeren van een huishouden staat niet beschreven in de modules. Het begeleiden en aanleren van het schoonhouden van de leefomgeving is echter een activiteit waarin onze doelgroep veel begeleiding nodig heeft en wat ook veel tijd kost. Het vraagt ook specifieke expertise dat verder gaat dan alleen schoonmaken. Bij de module “veiligheid en sociaal beheer” staat specifiek een functiemix benoemd waarbij een HBO-er als casus regisseur optreedt. Het zou wenselijk zijn als dit ook als zodanig benoemd wordt in de module activering leefgebieden”.</w:t>
            </w:r>
          </w:p>
        </w:tc>
        <w:tc>
          <w:tcPr>
            <w:tcW w:w="4394" w:type="dxa"/>
          </w:tcPr>
          <w:p w14:paraId="5BE93A62" w14:textId="09F273A6" w:rsidR="00823AB9" w:rsidRPr="00931CED" w:rsidRDefault="00542704" w:rsidP="18921140">
            <w:r>
              <w:t xml:space="preserve">Dit onderdeel valt onder de module </w:t>
            </w:r>
            <w:r w:rsidR="003E3D0D">
              <w:t>Activering leefgebieden (</w:t>
            </w:r>
            <w:r>
              <w:t>zelfzorg</w:t>
            </w:r>
            <w:r w:rsidR="003E3D0D">
              <w:t>)</w:t>
            </w:r>
            <w:r>
              <w:t>.</w:t>
            </w:r>
            <w:r w:rsidR="51BB046E">
              <w:t xml:space="preserve"> </w:t>
            </w:r>
          </w:p>
        </w:tc>
      </w:tr>
      <w:tr w:rsidR="00823AB9" w:rsidRPr="00931CED" w14:paraId="5585BF07" w14:textId="77777777" w:rsidTr="1895AD75">
        <w:trPr>
          <w:trHeight w:val="5445"/>
        </w:trPr>
        <w:tc>
          <w:tcPr>
            <w:tcW w:w="2833" w:type="dxa"/>
            <w:vMerge/>
          </w:tcPr>
          <w:p w14:paraId="384BA73E" w14:textId="77777777" w:rsidR="00823AB9" w:rsidRPr="00931CED" w:rsidRDefault="00823AB9">
            <w:pPr>
              <w:rPr>
                <w:rFonts w:cstheme="minorHAnsi"/>
              </w:rPr>
            </w:pPr>
          </w:p>
        </w:tc>
        <w:tc>
          <w:tcPr>
            <w:tcW w:w="5951" w:type="dxa"/>
          </w:tcPr>
          <w:p w14:paraId="18527922" w14:textId="77777777" w:rsidR="00823AB9" w:rsidRPr="009D4969" w:rsidRDefault="00823AB9" w:rsidP="00AC4B89">
            <w:pPr>
              <w:pStyle w:val="BodytextRebel"/>
              <w:rPr>
                <w:rFonts w:asciiTheme="minorHAnsi" w:eastAsiaTheme="minorHAnsi" w:hAnsiTheme="minorHAnsi" w:cstheme="minorBidi"/>
                <w:color w:val="auto"/>
                <w:sz w:val="22"/>
                <w:szCs w:val="22"/>
                <w:lang w:eastAsia="en-US"/>
              </w:rPr>
            </w:pPr>
            <w:r w:rsidRPr="009D4969">
              <w:rPr>
                <w:rFonts w:asciiTheme="minorHAnsi" w:eastAsiaTheme="minorHAnsi" w:hAnsiTheme="minorHAnsi" w:cstheme="minorBidi"/>
                <w:color w:val="auto"/>
                <w:sz w:val="22"/>
                <w:szCs w:val="22"/>
                <w:lang w:eastAsia="en-US"/>
              </w:rPr>
              <w:t xml:space="preserve">Enige verduidelijking in indeling lijkt wenselijk. </w:t>
            </w:r>
            <w:r w:rsidRPr="009D4969">
              <w:rPr>
                <w:rFonts w:asciiTheme="minorHAnsi" w:eastAsiaTheme="minorHAnsi" w:hAnsiTheme="minorHAnsi" w:cstheme="minorBidi"/>
                <w:color w:val="auto"/>
                <w:sz w:val="22"/>
                <w:szCs w:val="22"/>
                <w:lang w:eastAsia="en-US"/>
              </w:rPr>
              <w:br/>
              <w:t>Onze vragen:</w:t>
            </w:r>
          </w:p>
          <w:p w14:paraId="478D2AE9" w14:textId="77777777" w:rsidR="00823AB9" w:rsidRPr="009D4969" w:rsidRDefault="00823AB9" w:rsidP="00AC4B89">
            <w:pPr>
              <w:pStyle w:val="BodytextRebel"/>
              <w:numPr>
                <w:ilvl w:val="0"/>
                <w:numId w:val="6"/>
              </w:numPr>
              <w:rPr>
                <w:rFonts w:asciiTheme="minorHAnsi" w:eastAsiaTheme="minorHAnsi" w:hAnsiTheme="minorHAnsi" w:cstheme="minorBidi"/>
                <w:color w:val="auto"/>
                <w:sz w:val="22"/>
                <w:szCs w:val="22"/>
                <w:lang w:eastAsia="en-US"/>
              </w:rPr>
            </w:pPr>
            <w:r w:rsidRPr="009D4969">
              <w:rPr>
                <w:rFonts w:asciiTheme="minorHAnsi" w:eastAsiaTheme="minorHAnsi" w:hAnsiTheme="minorHAnsi" w:cstheme="minorBidi"/>
                <w:color w:val="auto"/>
                <w:sz w:val="22"/>
                <w:szCs w:val="22"/>
                <w:lang w:eastAsia="en-US"/>
              </w:rPr>
              <w:t>Kun je wonen met ondersteuning goed inrichten als je cliënten hebt met heel wisselende pakketten?  Of is dat alleen met beschikbaarheidsvergoeding te doen?</w:t>
            </w:r>
          </w:p>
          <w:p w14:paraId="45FDAA19" w14:textId="77777777" w:rsidR="00823AB9" w:rsidRPr="009D4969" w:rsidRDefault="00823AB9" w:rsidP="00AC4B89">
            <w:pPr>
              <w:pStyle w:val="BodytextRebel"/>
              <w:numPr>
                <w:ilvl w:val="0"/>
                <w:numId w:val="6"/>
              </w:numPr>
              <w:rPr>
                <w:rFonts w:asciiTheme="minorHAnsi" w:eastAsiaTheme="minorHAnsi" w:hAnsiTheme="minorHAnsi" w:cstheme="minorBidi"/>
                <w:color w:val="auto"/>
                <w:sz w:val="22"/>
                <w:szCs w:val="22"/>
                <w:lang w:eastAsia="en-US"/>
              </w:rPr>
            </w:pPr>
            <w:r w:rsidRPr="009D4969">
              <w:rPr>
                <w:rFonts w:asciiTheme="minorHAnsi" w:eastAsiaTheme="minorHAnsi" w:hAnsiTheme="minorHAnsi" w:cstheme="minorBidi"/>
                <w:color w:val="auto"/>
                <w:sz w:val="22"/>
                <w:szCs w:val="22"/>
                <w:lang w:eastAsia="en-US"/>
              </w:rPr>
              <w:t>En werken met pakketten betekent dat dat alle uren geschreven moeten worden?  Per pakket?</w:t>
            </w:r>
          </w:p>
          <w:p w14:paraId="2BFFB2CB" w14:textId="77777777" w:rsidR="00823AB9" w:rsidRPr="009D4969" w:rsidRDefault="00823AB9" w:rsidP="00AC4B89">
            <w:pPr>
              <w:pStyle w:val="BodytextRebel"/>
              <w:rPr>
                <w:rFonts w:asciiTheme="minorHAnsi" w:eastAsiaTheme="minorHAnsi" w:hAnsiTheme="minorHAnsi" w:cstheme="minorBidi"/>
                <w:color w:val="auto"/>
                <w:sz w:val="22"/>
                <w:szCs w:val="22"/>
                <w:lang w:eastAsia="en-US"/>
              </w:rPr>
            </w:pPr>
            <w:r w:rsidRPr="009D4969">
              <w:rPr>
                <w:rFonts w:asciiTheme="minorHAnsi" w:eastAsiaTheme="minorHAnsi" w:hAnsiTheme="minorHAnsi" w:cstheme="minorBidi"/>
                <w:color w:val="auto"/>
                <w:sz w:val="22"/>
                <w:szCs w:val="22"/>
                <w:lang w:eastAsia="en-US"/>
              </w:rPr>
              <w:t>Ons advies is dat de samenstelling van het pakket in overleg met de zorgaanbieder gebeurt. Hiermee wordt het risico beperkt dat de toegang te weinig middelen beschikbaar stelt om de benodigde zorg te kunnen leveren.  </w:t>
            </w:r>
            <w:r w:rsidRPr="009D4969">
              <w:rPr>
                <w:rFonts w:asciiTheme="minorHAnsi" w:eastAsiaTheme="minorHAnsi" w:hAnsiTheme="minorHAnsi" w:cstheme="minorBidi"/>
                <w:color w:val="auto"/>
                <w:sz w:val="22"/>
                <w:szCs w:val="22"/>
                <w:lang w:eastAsia="en-US"/>
              </w:rPr>
              <w:br/>
              <w:t>Het zou fijn zijn als er nog een module/ onderdeel voor behandeling toegevoegd kan worden wanneer dit nodig is. Iets wat bij onze doelgroep wel wenselijk is. Ook is een mogelijkheid tot bemoeizorg een goede toevoeging. Wijkteams krijgen lang niet altijd de jongeren in beeld die een WMO indicatie nodig hebben en ook de verwijzing naar de GGZ kan heel moeizaam gaan.</w:t>
            </w:r>
          </w:p>
        </w:tc>
        <w:tc>
          <w:tcPr>
            <w:tcW w:w="4394" w:type="dxa"/>
          </w:tcPr>
          <w:p w14:paraId="7D34F5C7" w14:textId="14337BEA" w:rsidR="00E233DD" w:rsidRPr="00931CED" w:rsidRDefault="00E13119">
            <w:pPr>
              <w:rPr>
                <w:rFonts w:cstheme="minorHAnsi"/>
              </w:rPr>
            </w:pPr>
            <w:r>
              <w:rPr>
                <w:rFonts w:cstheme="minorHAnsi"/>
              </w:rPr>
              <w:t>Uw input zal worden meegenomen in de verdere uitwerking van het bekostigingsmodel.</w:t>
            </w:r>
          </w:p>
        </w:tc>
      </w:tr>
      <w:tr w:rsidR="00823AB9" w:rsidRPr="00931CED" w14:paraId="0FB2F689" w14:textId="77777777" w:rsidTr="1895AD75">
        <w:trPr>
          <w:trHeight w:val="3435"/>
        </w:trPr>
        <w:tc>
          <w:tcPr>
            <w:tcW w:w="2833" w:type="dxa"/>
          </w:tcPr>
          <w:p w14:paraId="07963189" w14:textId="77777777" w:rsidR="00823AB9" w:rsidRPr="00C55E8C" w:rsidRDefault="00823AB9">
            <w:pPr>
              <w:rPr>
                <w:b/>
                <w:bCs/>
              </w:rPr>
            </w:pPr>
            <w:r w:rsidRPr="00C55E8C">
              <w:rPr>
                <w:b/>
                <w:bCs/>
              </w:rPr>
              <w:lastRenderedPageBreak/>
              <w:t>SCHEIDEN WONEN ZORG</w:t>
            </w:r>
          </w:p>
          <w:p w14:paraId="4E52DBD8" w14:textId="77777777" w:rsidR="00823AB9" w:rsidRPr="00C55E8C" w:rsidRDefault="00823AB9" w:rsidP="00707CF5">
            <w:pPr>
              <w:autoSpaceDE w:val="0"/>
              <w:autoSpaceDN w:val="0"/>
              <w:adjustRightInd w:val="0"/>
            </w:pPr>
            <w:r w:rsidRPr="00C55E8C">
              <w:t xml:space="preserve">5. In het rapport is een eerste verkenning uitgevoerd van het scheiden van wonen en zorg, inclusief criteria voor het toepassen van een vorm van integrale bekostiging voor specifieke voorzieningen. Kunt u reageren op deze verkenning en de criteria die zijn genoemd? </w:t>
            </w:r>
          </w:p>
          <w:p w14:paraId="2A1F701D" w14:textId="77777777" w:rsidR="00823AB9" w:rsidRPr="00AC4B89" w:rsidRDefault="00823AB9">
            <w:pPr>
              <w:rPr>
                <w:rFonts w:cstheme="minorHAnsi"/>
                <w:b/>
                <w:bCs/>
              </w:rPr>
            </w:pPr>
          </w:p>
        </w:tc>
        <w:tc>
          <w:tcPr>
            <w:tcW w:w="5951" w:type="dxa"/>
          </w:tcPr>
          <w:p w14:paraId="1F486650" w14:textId="73B3BA13" w:rsidR="67556B60" w:rsidRDefault="67556B60" w:rsidP="79A19E9F">
            <w:r>
              <w:t>De focus lijkt volledig op wonen en zorg te liggen. Eerder is aangegeven dat beschermd wonen, maatschappelijke opvang en taken op het gebied van (preventie) verslavingszorg en bemoeizorg onderdeel zijn van Maatschappelijke Zorg. De eerste twee pijlers komen duidelijk in de verkenning naar voren. Ik mis de pijlers verslavingspreventie, verslavingszorg &amp; bemoeizorg in deze verkenning.</w:t>
            </w:r>
          </w:p>
        </w:tc>
        <w:tc>
          <w:tcPr>
            <w:tcW w:w="4394" w:type="dxa"/>
          </w:tcPr>
          <w:p w14:paraId="68A8549F" w14:textId="4F10655E" w:rsidR="6C2A2B65" w:rsidRDefault="6C2A2B65" w:rsidP="79A19E9F">
            <w:r w:rsidRPr="79A19E9F">
              <w:t xml:space="preserve">Zie eerdere antwoord </w:t>
            </w:r>
            <w:proofErr w:type="spellStart"/>
            <w:r w:rsidRPr="79A19E9F">
              <w:t>tav</w:t>
            </w:r>
            <w:proofErr w:type="spellEnd"/>
            <w:r w:rsidRPr="79A19E9F">
              <w:t xml:space="preserve"> verslavingspreventie.</w:t>
            </w:r>
          </w:p>
        </w:tc>
      </w:tr>
      <w:tr w:rsidR="00823AB9" w:rsidRPr="00931CED" w14:paraId="487E7758" w14:textId="77777777" w:rsidTr="1895AD75">
        <w:trPr>
          <w:trHeight w:val="960"/>
        </w:trPr>
        <w:tc>
          <w:tcPr>
            <w:tcW w:w="2833" w:type="dxa"/>
            <w:vMerge w:val="restart"/>
          </w:tcPr>
          <w:p w14:paraId="3EBB25BF" w14:textId="77777777" w:rsidR="00823AB9" w:rsidRPr="00C55E8C" w:rsidRDefault="00823AB9" w:rsidP="00C55E8C">
            <w:pPr>
              <w:spacing w:line="257" w:lineRule="auto"/>
              <w:rPr>
                <w:b/>
                <w:bCs/>
              </w:rPr>
            </w:pPr>
            <w:r w:rsidRPr="00C55E8C">
              <w:rPr>
                <w:b/>
                <w:bCs/>
              </w:rPr>
              <w:t>TARIEFSTRUCTUUR</w:t>
            </w:r>
          </w:p>
          <w:p w14:paraId="6490CB23" w14:textId="77777777" w:rsidR="00823AB9" w:rsidRPr="00DB3A64" w:rsidRDefault="00823AB9" w:rsidP="00DB3A64">
            <w:pPr>
              <w:rPr>
                <w:rFonts w:ascii="Calibri" w:eastAsia="Calibri" w:hAnsi="Calibri" w:cs="Calibri"/>
              </w:rPr>
            </w:pPr>
            <w:r w:rsidRPr="00DB3A64">
              <w:rPr>
                <w:rFonts w:ascii="Calibri" w:eastAsia="Calibri" w:hAnsi="Calibri" w:cs="Calibri"/>
              </w:rPr>
              <w:t xml:space="preserve">7. Voor de tariefstructuur zijn diverse parameters onderscheiden, met onderscheiden naar de leveringsvorm van de ondersteuning (individueel, groep) </w:t>
            </w:r>
          </w:p>
          <w:p w14:paraId="4B09C0BC" w14:textId="77777777" w:rsidR="00823AB9" w:rsidRPr="004358EC" w:rsidRDefault="00823AB9" w:rsidP="00DB3A64">
            <w:pPr>
              <w:rPr>
                <w:rFonts w:cstheme="minorHAnsi"/>
                <w:b/>
                <w:bCs/>
              </w:rPr>
            </w:pPr>
            <w:r w:rsidRPr="00DB3A64">
              <w:rPr>
                <w:rFonts w:ascii="Calibri" w:eastAsia="Calibri" w:hAnsi="Calibri" w:cs="Calibri"/>
              </w:rPr>
              <w:t>In hoeverre is de tariefstructuur volledig? Mist u eventueel bepaalde parameters voor de onderbouwing van passende tarieven?</w:t>
            </w:r>
          </w:p>
        </w:tc>
        <w:tc>
          <w:tcPr>
            <w:tcW w:w="5951" w:type="dxa"/>
          </w:tcPr>
          <w:p w14:paraId="01660B62" w14:textId="77777777" w:rsidR="67556B60" w:rsidRDefault="67556B60">
            <w:r>
              <w:t>o</w:t>
            </w:r>
            <w:r>
              <w:tab/>
              <w:t xml:space="preserve">past niet bij preventie en </w:t>
            </w:r>
            <w:proofErr w:type="spellStart"/>
            <w:r>
              <w:t>vroegsignaleren</w:t>
            </w:r>
            <w:proofErr w:type="spellEnd"/>
            <w:r>
              <w:t xml:space="preserve">. </w:t>
            </w:r>
          </w:p>
        </w:tc>
        <w:tc>
          <w:tcPr>
            <w:tcW w:w="4394" w:type="dxa"/>
          </w:tcPr>
          <w:p w14:paraId="46949B8E" w14:textId="74F3DFBD" w:rsidR="6973F5C8" w:rsidRDefault="6973F5C8" w:rsidP="79A19E9F">
            <w:r w:rsidRPr="79A19E9F">
              <w:t xml:space="preserve">Zie antwoord verslavingspreventie. </w:t>
            </w:r>
            <w:r w:rsidR="12CBCA22" w:rsidRPr="79A19E9F">
              <w:t>Deze onderdelen zullen niet op deze wijze bekostigd worden.</w:t>
            </w:r>
          </w:p>
        </w:tc>
      </w:tr>
      <w:tr w:rsidR="00823AB9" w:rsidRPr="00931CED" w14:paraId="5347B37C" w14:textId="77777777" w:rsidTr="1895AD75">
        <w:trPr>
          <w:trHeight w:val="2985"/>
        </w:trPr>
        <w:tc>
          <w:tcPr>
            <w:tcW w:w="2833" w:type="dxa"/>
            <w:vMerge/>
          </w:tcPr>
          <w:p w14:paraId="6AA258D8" w14:textId="77777777" w:rsidR="00823AB9" w:rsidRPr="00931CED" w:rsidRDefault="00823AB9">
            <w:pPr>
              <w:rPr>
                <w:rFonts w:cstheme="minorHAnsi"/>
              </w:rPr>
            </w:pPr>
          </w:p>
        </w:tc>
        <w:tc>
          <w:tcPr>
            <w:tcW w:w="5951" w:type="dxa"/>
          </w:tcPr>
          <w:p w14:paraId="056BCFB4" w14:textId="77777777" w:rsidR="00823AB9" w:rsidRPr="004358EC" w:rsidRDefault="00823AB9" w:rsidP="00931CED">
            <w:r w:rsidRPr="00F76ACA">
              <w:t>wat is jullie inschatting van de tijds-investering voor de zorgaanbieder om deze gegevens</w:t>
            </w:r>
            <w:r>
              <w:t xml:space="preserve"> voor de </w:t>
            </w:r>
            <w:proofErr w:type="spellStart"/>
            <w:r>
              <w:t>tariefuitvraag</w:t>
            </w:r>
            <w:proofErr w:type="spellEnd"/>
            <w:r w:rsidRPr="00F76ACA">
              <w:t xml:space="preserve"> in te vullen?</w:t>
            </w:r>
          </w:p>
        </w:tc>
        <w:tc>
          <w:tcPr>
            <w:tcW w:w="4394" w:type="dxa"/>
          </w:tcPr>
          <w:p w14:paraId="30DCCCAD" w14:textId="78509004" w:rsidR="00823AB9" w:rsidRPr="00931CED" w:rsidRDefault="79D5A356">
            <w:r w:rsidRPr="36BF585C">
              <w:rPr>
                <w:rFonts w:ascii="Calibri" w:eastAsia="Calibri" w:hAnsi="Calibri" w:cs="Calibri"/>
              </w:rPr>
              <w:t xml:space="preserve">Hoeveel tijd organisaties kwijt zijn met het invullen hangt zeer af in hoeverre organisaties deze data beschikbaar heeft uit de boekhoudsystemen, en hoeveel ervaring degene heeft met het invullen van dergelijke </w:t>
            </w:r>
            <w:proofErr w:type="spellStart"/>
            <w:r w:rsidRPr="36BF585C">
              <w:rPr>
                <w:rFonts w:ascii="Calibri" w:eastAsia="Calibri" w:hAnsi="Calibri" w:cs="Calibri"/>
              </w:rPr>
              <w:t>excels</w:t>
            </w:r>
            <w:proofErr w:type="spellEnd"/>
            <w:r w:rsidRPr="36BF585C">
              <w:rPr>
                <w:rFonts w:ascii="Calibri" w:eastAsia="Calibri" w:hAnsi="Calibri" w:cs="Calibri"/>
              </w:rPr>
              <w:t>. Plus: een organisaties die een brede range aan zorg/ondersteuning levert zal meer tijd kwijt zijn aan het invullen t</w:t>
            </w:r>
            <w:r w:rsidR="001853BB">
              <w:rPr>
                <w:rFonts w:ascii="Calibri" w:eastAsia="Calibri" w:hAnsi="Calibri" w:cs="Calibri"/>
              </w:rPr>
              <w:t xml:space="preserve">en </w:t>
            </w:r>
            <w:r w:rsidRPr="36BF585C">
              <w:rPr>
                <w:rFonts w:ascii="Calibri" w:eastAsia="Calibri" w:hAnsi="Calibri" w:cs="Calibri"/>
              </w:rPr>
              <w:t>o</w:t>
            </w:r>
            <w:r w:rsidR="001853BB">
              <w:rPr>
                <w:rFonts w:ascii="Calibri" w:eastAsia="Calibri" w:hAnsi="Calibri" w:cs="Calibri"/>
              </w:rPr>
              <w:t xml:space="preserve">pzichte </w:t>
            </w:r>
            <w:r w:rsidRPr="36BF585C">
              <w:rPr>
                <w:rFonts w:ascii="Calibri" w:eastAsia="Calibri" w:hAnsi="Calibri" w:cs="Calibri"/>
              </w:rPr>
              <w:t>v</w:t>
            </w:r>
            <w:r w:rsidR="001853BB">
              <w:rPr>
                <w:rFonts w:ascii="Calibri" w:eastAsia="Calibri" w:hAnsi="Calibri" w:cs="Calibri"/>
              </w:rPr>
              <w:t>an</w:t>
            </w:r>
            <w:r w:rsidRPr="36BF585C">
              <w:rPr>
                <w:rFonts w:ascii="Calibri" w:eastAsia="Calibri" w:hAnsi="Calibri" w:cs="Calibri"/>
              </w:rPr>
              <w:t xml:space="preserve"> een organisatie die zich richt op een specifiek onderdeel.</w:t>
            </w:r>
          </w:p>
        </w:tc>
      </w:tr>
      <w:tr w:rsidR="00E01DED" w:rsidRPr="00931CED" w14:paraId="6C6C2946" w14:textId="77777777" w:rsidTr="1895AD75">
        <w:trPr>
          <w:trHeight w:val="2985"/>
        </w:trPr>
        <w:tc>
          <w:tcPr>
            <w:tcW w:w="2833" w:type="dxa"/>
          </w:tcPr>
          <w:p w14:paraId="08D7528C" w14:textId="77777777" w:rsidR="00E01DED" w:rsidRPr="00931CED" w:rsidRDefault="00E01DED" w:rsidP="00E01DED">
            <w:pPr>
              <w:rPr>
                <w:rFonts w:cstheme="minorHAnsi"/>
              </w:rPr>
            </w:pPr>
          </w:p>
        </w:tc>
        <w:tc>
          <w:tcPr>
            <w:tcW w:w="5951" w:type="dxa"/>
          </w:tcPr>
          <w:p w14:paraId="47868154" w14:textId="53702831" w:rsidR="00E01DED" w:rsidRPr="00345CE5" w:rsidRDefault="00E01DED" w:rsidP="00E01DED">
            <w:r w:rsidRPr="00345CE5">
              <w:t xml:space="preserve">Wij een heel specifiek aanbod. We bieden trajecten aan jongvolwassenen (18+) met een (ernstige) psychische aandoening, gericht op toeleiding naar onderwijs en begeleiding bij onderwijsparticipatie. We doen dit deels individueel, deels in groepen, vrijwel altijd bij ons op locatie. Op dit moment hebben we in de Leidse regio een </w:t>
            </w:r>
            <w:proofErr w:type="spellStart"/>
            <w:r w:rsidRPr="00345CE5">
              <w:t>wmo</w:t>
            </w:r>
            <w:proofErr w:type="spellEnd"/>
            <w:r w:rsidRPr="00345CE5">
              <w:t>-overeenkomst op basis van groepsbegeleiding, met een addendum vanwege vrij intensieve 1-op-1 begeleiding tijdens de dagdelen. In de Bollenstreek hebben we zowel een overeenkomst voor dagbesteding als voor individuele begeleiding, en overleggen we met de indicatieadviseurs per deelnemer wat de meest passende indicatie is. Ik vraag mij af van welke modules/producten ik in deze uitvraag uit moet gaan.</w:t>
            </w:r>
          </w:p>
        </w:tc>
        <w:tc>
          <w:tcPr>
            <w:tcW w:w="4394" w:type="dxa"/>
          </w:tcPr>
          <w:p w14:paraId="0E1C3D66" w14:textId="2AFB0BA9" w:rsidR="00E01DED" w:rsidRPr="00345CE5" w:rsidRDefault="00E01DED" w:rsidP="00E01DED">
            <w:pPr>
              <w:rPr>
                <w:rFonts w:ascii="Calibri" w:eastAsia="Calibri" w:hAnsi="Calibri" w:cs="Calibri"/>
              </w:rPr>
            </w:pPr>
            <w:r w:rsidRPr="00345CE5">
              <w:t xml:space="preserve">Jullie aanbod zien </w:t>
            </w:r>
            <w:r w:rsidR="1D70A767" w:rsidRPr="00345CE5">
              <w:t xml:space="preserve">we als </w:t>
            </w:r>
            <w:r w:rsidRPr="00345CE5">
              <w:t xml:space="preserve">groepsbegeleiding met veel individuele aandacht. Ons verzoek is daarom om jullie dienstverlening in te vullen bij tabblad 1.3. en 2.3. In het </w:t>
            </w:r>
            <w:proofErr w:type="spellStart"/>
            <w:r w:rsidRPr="00345CE5">
              <w:t>toelichtingveld</w:t>
            </w:r>
            <w:proofErr w:type="spellEnd"/>
            <w:r w:rsidRPr="00345CE5">
              <w:t xml:space="preserve"> aan de rechterzijde kunnen jullie dan het hele specifieke van jullie organisatie (dat het hersteltrajecten betreft voor onderwijs of werk en dat jullie daarin naast de groepsaanpak ook veel 1-op-1 aandacht hebben op de groepsbegeleidingslocatie</w:t>
            </w:r>
            <w:r w:rsidR="7CC319FF" w:rsidRPr="00345CE5">
              <w:t>) nader toelichten.</w:t>
            </w:r>
          </w:p>
        </w:tc>
      </w:tr>
      <w:tr w:rsidR="00E01DED" w:rsidRPr="00931CED" w14:paraId="3B8948FD" w14:textId="77777777" w:rsidTr="1895AD75">
        <w:trPr>
          <w:trHeight w:val="2985"/>
        </w:trPr>
        <w:tc>
          <w:tcPr>
            <w:tcW w:w="2833" w:type="dxa"/>
          </w:tcPr>
          <w:p w14:paraId="2822BB2F" w14:textId="77777777" w:rsidR="00E01DED" w:rsidRPr="00931CED" w:rsidRDefault="00E01DED" w:rsidP="00E01DED">
            <w:pPr>
              <w:rPr>
                <w:rFonts w:cstheme="minorHAnsi"/>
              </w:rPr>
            </w:pPr>
          </w:p>
        </w:tc>
        <w:tc>
          <w:tcPr>
            <w:tcW w:w="5951" w:type="dxa"/>
          </w:tcPr>
          <w:p w14:paraId="6F78C3D2" w14:textId="77777777" w:rsidR="00E01DED" w:rsidRPr="00345CE5" w:rsidRDefault="00E01DED" w:rsidP="00E01DED">
            <w:pPr>
              <w:rPr>
                <w:rFonts w:cstheme="minorHAnsi"/>
              </w:rPr>
            </w:pPr>
            <w:r w:rsidRPr="00345CE5">
              <w:rPr>
                <w:rFonts w:cstheme="minorHAnsi"/>
              </w:rPr>
              <w:t xml:space="preserve">Naar aanleiding van de </w:t>
            </w:r>
            <w:proofErr w:type="spellStart"/>
            <w:r w:rsidRPr="00345CE5">
              <w:rPr>
                <w:rFonts w:cstheme="minorHAnsi"/>
              </w:rPr>
              <w:t>tariefuitvraag</w:t>
            </w:r>
            <w:proofErr w:type="spellEnd"/>
            <w:r w:rsidRPr="00345CE5">
              <w:rPr>
                <w:rFonts w:cstheme="minorHAnsi"/>
              </w:rPr>
              <w:t>, hebben wij nog een vraag;</w:t>
            </w:r>
          </w:p>
          <w:p w14:paraId="06FD2FA7" w14:textId="77777777" w:rsidR="00E01DED" w:rsidRPr="00345CE5" w:rsidRDefault="00E01DED" w:rsidP="00E01DED">
            <w:pPr>
              <w:rPr>
                <w:rFonts w:cstheme="minorHAnsi"/>
              </w:rPr>
            </w:pPr>
            <w:r w:rsidRPr="00345CE5">
              <w:rPr>
                <w:rFonts w:cstheme="minorHAnsi"/>
              </w:rPr>
              <w:t> </w:t>
            </w:r>
          </w:p>
          <w:p w14:paraId="3A19BD8F" w14:textId="77777777" w:rsidR="00E01DED" w:rsidRPr="00345CE5" w:rsidRDefault="00E01DED" w:rsidP="00E01DED">
            <w:pPr>
              <w:rPr>
                <w:rFonts w:cstheme="minorHAnsi"/>
              </w:rPr>
            </w:pPr>
            <w:r w:rsidRPr="00345CE5">
              <w:rPr>
                <w:rFonts w:cstheme="minorHAnsi"/>
              </w:rPr>
              <w:t>Wij zijn gecontracteerd voor de volgende producten:</w:t>
            </w:r>
          </w:p>
          <w:p w14:paraId="0889F104" w14:textId="77777777" w:rsidR="00E01DED" w:rsidRPr="00345CE5" w:rsidRDefault="00E01DED" w:rsidP="00E01DED">
            <w:pPr>
              <w:pStyle w:val="Lijstalinea"/>
              <w:numPr>
                <w:ilvl w:val="0"/>
                <w:numId w:val="12"/>
              </w:numPr>
              <w:contextualSpacing w:val="0"/>
              <w:rPr>
                <w:rFonts w:eastAsia="Times New Roman" w:cstheme="minorHAnsi"/>
              </w:rPr>
            </w:pPr>
            <w:r w:rsidRPr="00345CE5">
              <w:rPr>
                <w:rFonts w:eastAsia="Times New Roman" w:cstheme="minorHAnsi"/>
              </w:rPr>
              <w:t xml:space="preserve">individuele begeleiding </w:t>
            </w:r>
            <w:proofErr w:type="spellStart"/>
            <w:r w:rsidRPr="00345CE5">
              <w:rPr>
                <w:rFonts w:eastAsia="Times New Roman" w:cstheme="minorHAnsi"/>
              </w:rPr>
              <w:t>Wmo</w:t>
            </w:r>
            <w:proofErr w:type="spellEnd"/>
            <w:r w:rsidRPr="00345CE5">
              <w:rPr>
                <w:rFonts w:eastAsia="Times New Roman" w:cstheme="minorHAnsi"/>
              </w:rPr>
              <w:t xml:space="preserve"> Leidse Regio</w:t>
            </w:r>
          </w:p>
          <w:p w14:paraId="2EEFE6AB" w14:textId="77777777" w:rsidR="00E01DED" w:rsidRPr="00345CE5" w:rsidRDefault="00E01DED" w:rsidP="00E01DED">
            <w:pPr>
              <w:pStyle w:val="Lijstalinea"/>
              <w:numPr>
                <w:ilvl w:val="0"/>
                <w:numId w:val="12"/>
              </w:numPr>
              <w:contextualSpacing w:val="0"/>
              <w:rPr>
                <w:rFonts w:eastAsia="Times New Roman" w:cstheme="minorHAnsi"/>
              </w:rPr>
            </w:pPr>
            <w:r w:rsidRPr="00345CE5">
              <w:rPr>
                <w:rFonts w:eastAsia="Times New Roman" w:cstheme="minorHAnsi"/>
              </w:rPr>
              <w:t xml:space="preserve">Beschermd wonen scheiden wonen/zorg – </w:t>
            </w:r>
            <w:proofErr w:type="spellStart"/>
            <w:r w:rsidRPr="00345CE5">
              <w:rPr>
                <w:rFonts w:eastAsia="Times New Roman" w:cstheme="minorHAnsi"/>
              </w:rPr>
              <w:t>excl</w:t>
            </w:r>
            <w:proofErr w:type="spellEnd"/>
            <w:r w:rsidRPr="00345CE5">
              <w:rPr>
                <w:rFonts w:eastAsia="Times New Roman" w:cstheme="minorHAnsi"/>
              </w:rPr>
              <w:t xml:space="preserve"> dagbesteding</w:t>
            </w:r>
          </w:p>
          <w:p w14:paraId="4470FB26" w14:textId="77777777" w:rsidR="00E01DED" w:rsidRPr="00345CE5" w:rsidRDefault="00E01DED" w:rsidP="00E01DED">
            <w:pPr>
              <w:pStyle w:val="Lijstalinea"/>
              <w:numPr>
                <w:ilvl w:val="0"/>
                <w:numId w:val="12"/>
              </w:numPr>
              <w:contextualSpacing w:val="0"/>
              <w:rPr>
                <w:rFonts w:eastAsia="Times New Roman" w:cstheme="minorHAnsi"/>
              </w:rPr>
            </w:pPr>
            <w:r w:rsidRPr="00345CE5">
              <w:rPr>
                <w:rFonts w:eastAsia="Times New Roman" w:cstheme="minorHAnsi"/>
              </w:rPr>
              <w:t>Overbruggingszorg BW (op basis van pgb)</w:t>
            </w:r>
          </w:p>
          <w:p w14:paraId="3D5FB027" w14:textId="77777777" w:rsidR="00E01DED" w:rsidRPr="00345CE5" w:rsidRDefault="00E01DED" w:rsidP="00E01DED">
            <w:pPr>
              <w:rPr>
                <w:rFonts w:cstheme="minorHAnsi"/>
              </w:rPr>
            </w:pPr>
            <w:r w:rsidRPr="00345CE5">
              <w:rPr>
                <w:rFonts w:cstheme="minorHAnsi"/>
              </w:rPr>
              <w:t> </w:t>
            </w:r>
          </w:p>
          <w:p w14:paraId="1AF5AFB9" w14:textId="77777777" w:rsidR="00E01DED" w:rsidRPr="00345CE5" w:rsidRDefault="00E01DED" w:rsidP="00E01DED">
            <w:pPr>
              <w:rPr>
                <w:rFonts w:cstheme="minorHAnsi"/>
              </w:rPr>
            </w:pPr>
            <w:r w:rsidRPr="00345CE5">
              <w:rPr>
                <w:rFonts w:cstheme="minorHAnsi"/>
              </w:rPr>
              <w:t xml:space="preserve">Wij hebben in onze </w:t>
            </w:r>
            <w:proofErr w:type="spellStart"/>
            <w:r w:rsidRPr="00345CE5">
              <w:rPr>
                <w:rFonts w:cstheme="minorHAnsi"/>
              </w:rPr>
              <w:t>wlz</w:t>
            </w:r>
            <w:proofErr w:type="spellEnd"/>
            <w:r w:rsidRPr="00345CE5">
              <w:rPr>
                <w:rFonts w:cstheme="minorHAnsi"/>
              </w:rPr>
              <w:t xml:space="preserve">-zorgwoning namelijk 2 plekjes voor beschermd wonen op basis van pgb. </w:t>
            </w:r>
          </w:p>
          <w:p w14:paraId="5E6300BB" w14:textId="77777777" w:rsidR="00E01DED" w:rsidRPr="00345CE5" w:rsidRDefault="00E01DED" w:rsidP="00E01DED">
            <w:pPr>
              <w:rPr>
                <w:rFonts w:cstheme="minorHAnsi"/>
              </w:rPr>
            </w:pPr>
            <w:r w:rsidRPr="00345CE5">
              <w:rPr>
                <w:rFonts w:cstheme="minorHAnsi"/>
              </w:rPr>
              <w:t> </w:t>
            </w:r>
          </w:p>
          <w:p w14:paraId="171FEC70" w14:textId="77777777" w:rsidR="00E01DED" w:rsidRPr="00345CE5" w:rsidRDefault="00E01DED" w:rsidP="00E01DED">
            <w:pPr>
              <w:rPr>
                <w:rFonts w:cstheme="minorHAnsi"/>
              </w:rPr>
            </w:pPr>
            <w:r w:rsidRPr="00345CE5">
              <w:rPr>
                <w:rFonts w:cstheme="minorHAnsi"/>
              </w:rPr>
              <w:t>Welke tabbladen moeten wij invullen voor deze producten? Het is ons niet helemaal duidelijk waar beschermd wonen en overbruggingszorg onder valt.</w:t>
            </w:r>
          </w:p>
          <w:p w14:paraId="5773B0B2" w14:textId="77777777" w:rsidR="00E01DED" w:rsidRPr="00345CE5" w:rsidRDefault="00E01DED" w:rsidP="00E01DED"/>
        </w:tc>
        <w:tc>
          <w:tcPr>
            <w:tcW w:w="4394" w:type="dxa"/>
          </w:tcPr>
          <w:p w14:paraId="5B653065" w14:textId="6796DE05" w:rsidR="00E01DED" w:rsidRPr="00345CE5" w:rsidRDefault="2174FFC5" w:rsidP="1895AD75">
            <w:r w:rsidRPr="00345CE5">
              <w:t xml:space="preserve">Voor individuele begeleiding </w:t>
            </w:r>
            <w:proofErr w:type="spellStart"/>
            <w:r w:rsidRPr="00345CE5">
              <w:t>Wmo</w:t>
            </w:r>
            <w:proofErr w:type="spellEnd"/>
            <w:r w:rsidRPr="00345CE5">
              <w:t xml:space="preserve"> Leidse regio: tabblad 2.2 </w:t>
            </w:r>
          </w:p>
          <w:p w14:paraId="7A99F617" w14:textId="66F09447" w:rsidR="00E01DED" w:rsidRPr="00345CE5" w:rsidRDefault="00E01DED" w:rsidP="1895AD75"/>
          <w:p w14:paraId="1C553829" w14:textId="6521A69C" w:rsidR="00E01DED" w:rsidRPr="00345CE5" w:rsidRDefault="2174FFC5" w:rsidP="1895AD75">
            <w:r w:rsidRPr="00345CE5">
              <w:t>Voor Beschermd Wonen scheiden wonen/zorg: tabblad 1.2 b &amp; 1.4</w:t>
            </w:r>
          </w:p>
          <w:p w14:paraId="053592F2" w14:textId="0396D594" w:rsidR="00E01DED" w:rsidRPr="00345CE5" w:rsidRDefault="00E01DED" w:rsidP="1895AD75"/>
          <w:p w14:paraId="0C4E8677" w14:textId="39A3E504" w:rsidR="00E01DED" w:rsidRPr="00345CE5" w:rsidRDefault="2174FFC5" w:rsidP="1895AD75">
            <w:r w:rsidRPr="00345CE5">
              <w:t>Voor overbruggingszorg BW: tabblad  1.2 a.</w:t>
            </w:r>
          </w:p>
        </w:tc>
      </w:tr>
      <w:tr w:rsidR="00351AD4" w:rsidRPr="00931CED" w14:paraId="768A163B" w14:textId="77777777" w:rsidTr="1895AD75">
        <w:trPr>
          <w:trHeight w:val="2985"/>
        </w:trPr>
        <w:tc>
          <w:tcPr>
            <w:tcW w:w="2833" w:type="dxa"/>
          </w:tcPr>
          <w:p w14:paraId="6ACA1180" w14:textId="77777777" w:rsidR="00351AD4" w:rsidRPr="00931CED" w:rsidRDefault="00351AD4" w:rsidP="00351AD4">
            <w:pPr>
              <w:rPr>
                <w:rFonts w:cstheme="minorHAnsi"/>
              </w:rPr>
            </w:pPr>
          </w:p>
        </w:tc>
        <w:tc>
          <w:tcPr>
            <w:tcW w:w="5951" w:type="dxa"/>
          </w:tcPr>
          <w:p w14:paraId="7911B8C4" w14:textId="77777777" w:rsidR="00351AD4" w:rsidRPr="00345CE5" w:rsidRDefault="00351AD4" w:rsidP="00351AD4">
            <w:r w:rsidRPr="00345CE5">
              <w:t>Onze organisatie biedt woonbegeleiding in de vorm van beschut wonen in de Leidsche regio waar cliënten naast individuele begeleiding het nodig hebben dat er gedurende grote delen van de dag (van ochtend tot in avond, niet in de nacht) begeleiders aanwezig zijn voor ongeplande momenten. Daarnaast bieden wij voor meer zelfstandige cliënten individuele ambulante zorgen bij mensen thuis (eigen woning), met name in de Leidse regio en een deel de Duin-Bollenstreek.</w:t>
            </w:r>
          </w:p>
          <w:p w14:paraId="37EA299F" w14:textId="77777777" w:rsidR="00351AD4" w:rsidRPr="00345CE5" w:rsidRDefault="00351AD4" w:rsidP="00351AD4"/>
          <w:p w14:paraId="2D4B7A53" w14:textId="77777777" w:rsidR="00351AD4" w:rsidRPr="00345CE5" w:rsidRDefault="00351AD4" w:rsidP="00351AD4">
            <w:r w:rsidRPr="00345CE5">
              <w:t>Wij vullen op basis van het uitlegdocument, omdat wij zowel individuele ambulante begeleiding bieden als individuele begeleiding aan cliënten in onze beschutte woonvormen (in combinatie met de ongeplande zorg momenten voor deze laatste groep), de blauwe vellen (1.x) in en niet de groene, is dit correct? Door het lezen van het tabblad algemeen in het invuldocument twijfelen we of wij alleen blauw of toch ook groen moeten invullen.</w:t>
            </w:r>
          </w:p>
          <w:p w14:paraId="43A09985" w14:textId="77777777" w:rsidR="00351AD4" w:rsidRPr="00345CE5" w:rsidRDefault="00351AD4" w:rsidP="00351AD4"/>
          <w:p w14:paraId="032E5538" w14:textId="77777777" w:rsidR="00351AD4" w:rsidRPr="00345CE5" w:rsidRDefault="00351AD4" w:rsidP="00351AD4">
            <w:r w:rsidRPr="00345CE5">
              <w:t>1.2a. Bij het invullen gaan we er op dit moment ervan uit dat we1,2a moeten invullen voor de groep ambulante cliënten met individuele begeleiding bij mensen thuis (niet de beschutte woonvorm), is dit correct?</w:t>
            </w:r>
          </w:p>
          <w:p w14:paraId="2387E6EA" w14:textId="77777777" w:rsidR="00351AD4" w:rsidRPr="00345CE5" w:rsidRDefault="00351AD4" w:rsidP="00351AD4"/>
          <w:p w14:paraId="2FB260E0" w14:textId="77777777" w:rsidR="00351AD4" w:rsidRPr="00345CE5" w:rsidRDefault="00351AD4" w:rsidP="00351AD4">
            <w:r w:rsidRPr="00345CE5">
              <w:t xml:space="preserve">1.2b. vullen wij niet in omdat dit gaat over de </w:t>
            </w:r>
            <w:proofErr w:type="spellStart"/>
            <w:r w:rsidRPr="00345CE5">
              <w:t>subregionale</w:t>
            </w:r>
            <w:proofErr w:type="spellEnd"/>
            <w:r w:rsidRPr="00345CE5">
              <w:t xml:space="preserve"> aanbesteding voor een kleine groep cliënten in de gespecialiseerde zorg, is dit correct?</w:t>
            </w:r>
          </w:p>
          <w:p w14:paraId="693B2EE4" w14:textId="77777777" w:rsidR="00351AD4" w:rsidRPr="00345CE5" w:rsidRDefault="00351AD4" w:rsidP="00351AD4"/>
          <w:p w14:paraId="1E82BF8A" w14:textId="77777777" w:rsidR="00351AD4" w:rsidRPr="00345CE5" w:rsidRDefault="00351AD4" w:rsidP="00351AD4">
            <w:r w:rsidRPr="00345CE5">
              <w:t xml:space="preserve">1.2c. Hier vullen wij de gegevens in ten aanzien van het deel individuele begeleiding die cliënten die in onze woonvormen wonen ontvangen. Dit gaat over de regionaal in te kopen woonlocaties. De aanbesteding voor onze woonlocaties in Leiden verloopt regionaal omdat onze cliënten naar alle waarschijnlijkheid niet vallen onder een (kleine) speciale groep </w:t>
            </w:r>
            <w:r w:rsidRPr="00345CE5">
              <w:lastRenderedPageBreak/>
              <w:t>waarvoor subretinaal wordt aanbesteed (verschil met 1.2b),  is dit correct? </w:t>
            </w:r>
          </w:p>
          <w:p w14:paraId="18FADB64" w14:textId="77777777" w:rsidR="00351AD4" w:rsidRPr="00345CE5" w:rsidRDefault="00351AD4" w:rsidP="00351AD4"/>
          <w:p w14:paraId="6ABF3F07" w14:textId="77777777" w:rsidR="00351AD4" w:rsidRPr="00345CE5" w:rsidRDefault="00351AD4" w:rsidP="00351AD4"/>
          <w:p w14:paraId="45E1D61F" w14:textId="77777777" w:rsidR="00351AD4" w:rsidRPr="00345CE5" w:rsidRDefault="00351AD4" w:rsidP="00351AD4">
            <w:r w:rsidRPr="00345CE5">
              <w:t xml:space="preserve">NB: klopt het dat bij de eerste </w:t>
            </w:r>
            <w:proofErr w:type="spellStart"/>
            <w:r w:rsidRPr="00345CE5">
              <w:t>bullet</w:t>
            </w:r>
            <w:proofErr w:type="spellEnd"/>
            <w:r w:rsidRPr="00345CE5">
              <w:t xml:space="preserve"> bij 1.2c in het uitlegdocument 1.4 staat genoemd, maar dit 1.5 moet zijn?</w:t>
            </w:r>
          </w:p>
          <w:p w14:paraId="03E0304B" w14:textId="77777777" w:rsidR="00351AD4" w:rsidRPr="00345CE5" w:rsidRDefault="00351AD4" w:rsidP="00351AD4"/>
          <w:p w14:paraId="4AA9563B" w14:textId="77777777" w:rsidR="00351AD4" w:rsidRPr="00345CE5" w:rsidRDefault="00351AD4" w:rsidP="00351AD4">
            <w:r w:rsidRPr="00345CE5">
              <w:t>1.3 vullen wij nu niet in, omdat dit over begeleiding in groepsmomenten gaat (dagbesteding) anders dan groepsmomenten die in de beschutte woonvorm plaatsvinden zoals gezamenlijk eten, bewonersoverleg, etc. Wij bieden alleen begeleiding op basis van indicaties individuele begeleiding.</w:t>
            </w:r>
          </w:p>
          <w:p w14:paraId="5D5DFCFC" w14:textId="77777777" w:rsidR="00351AD4" w:rsidRPr="00345CE5" w:rsidRDefault="00351AD4" w:rsidP="00351AD4"/>
          <w:p w14:paraId="79BF2A6F" w14:textId="77777777" w:rsidR="00351AD4" w:rsidRPr="00345CE5" w:rsidRDefault="00351AD4" w:rsidP="00351AD4">
            <w:r w:rsidRPr="00345CE5">
              <w:t>1,4 vullen wij niet in omdat dit, overeenkomstig 1.2b hoort bij een kleine groep cliënten vallend onder gespecialiseerde zorg, is dit correct?</w:t>
            </w:r>
          </w:p>
          <w:p w14:paraId="35CBCAD4" w14:textId="77777777" w:rsidR="00351AD4" w:rsidRPr="00345CE5" w:rsidRDefault="00351AD4" w:rsidP="00351AD4"/>
          <w:p w14:paraId="6630ED12" w14:textId="77777777" w:rsidR="00351AD4" w:rsidRPr="00345CE5" w:rsidRDefault="00351AD4" w:rsidP="00351AD4"/>
          <w:p w14:paraId="7E03C55E" w14:textId="77777777" w:rsidR="00351AD4" w:rsidRPr="00345CE5" w:rsidRDefault="00351AD4" w:rsidP="00351AD4"/>
          <w:p w14:paraId="71B7B4AF" w14:textId="77777777" w:rsidR="00351AD4" w:rsidRPr="00345CE5" w:rsidRDefault="00351AD4" w:rsidP="00351AD4"/>
          <w:p w14:paraId="2F9BA26C" w14:textId="77777777" w:rsidR="00351AD4" w:rsidRPr="00345CE5" w:rsidRDefault="00351AD4" w:rsidP="00351AD4"/>
          <w:p w14:paraId="00B2E507" w14:textId="77777777" w:rsidR="00351AD4" w:rsidRPr="00345CE5" w:rsidRDefault="00351AD4" w:rsidP="00351AD4"/>
          <w:p w14:paraId="6A08DE36" w14:textId="77777777" w:rsidR="00351AD4" w:rsidRPr="00345CE5" w:rsidRDefault="00351AD4" w:rsidP="00351AD4">
            <w:r w:rsidRPr="00345CE5">
              <w:t>1.5 Vullen wij in voor de onderdelen binnen de beschutte woonlocaties die buiten de individuele begeleiding vallen, dit is dus in combinatie met 1.2c de zorg die wij op onze woonlocaties bieden, is dit correct?</w:t>
            </w:r>
          </w:p>
          <w:p w14:paraId="71419EF3" w14:textId="77777777" w:rsidR="00351AD4" w:rsidRPr="00345CE5" w:rsidRDefault="00351AD4" w:rsidP="00351AD4"/>
          <w:p w14:paraId="7D7BB3B4" w14:textId="77777777" w:rsidR="00351AD4" w:rsidRPr="00345CE5" w:rsidRDefault="00351AD4" w:rsidP="00351AD4">
            <w:r w:rsidRPr="00345CE5">
              <w:t>Ik ben met name benieuwd of de aanname t.a.v. het verschil tussen 1.2b/1.2c en 1.4/1.5 (</w:t>
            </w:r>
            <w:proofErr w:type="spellStart"/>
            <w:r w:rsidRPr="00345CE5">
              <w:t>subregionaal</w:t>
            </w:r>
            <w:proofErr w:type="spellEnd"/>
            <w:r w:rsidRPr="00345CE5">
              <w:t xml:space="preserve"> aanbesteden voor een kleine groep cliënten/regionaal aanbesteden voor een grotere groep) klopt en of het correct is dat wij alleen de blauwe tabbladen invullen of dat toch ook het invullen van de groene tabbladen gewenst is.</w:t>
            </w:r>
          </w:p>
          <w:p w14:paraId="650E4BBE" w14:textId="77777777" w:rsidR="00351AD4" w:rsidRPr="00345CE5" w:rsidRDefault="00351AD4" w:rsidP="00351AD4"/>
        </w:tc>
        <w:tc>
          <w:tcPr>
            <w:tcW w:w="4394" w:type="dxa"/>
          </w:tcPr>
          <w:p w14:paraId="0DAA0218" w14:textId="77777777" w:rsidR="00351AD4" w:rsidRPr="00345CE5" w:rsidRDefault="00351AD4" w:rsidP="00351AD4"/>
          <w:p w14:paraId="4E1F1661" w14:textId="77777777" w:rsidR="00351AD4" w:rsidRPr="00345CE5" w:rsidRDefault="00351AD4" w:rsidP="00351AD4"/>
          <w:p w14:paraId="19AA61E7" w14:textId="77777777" w:rsidR="00351AD4" w:rsidRPr="00345CE5" w:rsidRDefault="00351AD4" w:rsidP="00351AD4"/>
          <w:p w14:paraId="387AAC84" w14:textId="77777777" w:rsidR="00351AD4" w:rsidRPr="00345CE5" w:rsidRDefault="00351AD4" w:rsidP="00351AD4"/>
          <w:p w14:paraId="55391660" w14:textId="77777777" w:rsidR="00351AD4" w:rsidRPr="00345CE5" w:rsidRDefault="00351AD4" w:rsidP="00351AD4"/>
          <w:p w14:paraId="0A1C333A" w14:textId="77777777" w:rsidR="00351AD4" w:rsidRPr="00345CE5" w:rsidRDefault="00351AD4" w:rsidP="00351AD4"/>
          <w:p w14:paraId="76E5DD15" w14:textId="77777777" w:rsidR="00351AD4" w:rsidRPr="00345CE5" w:rsidRDefault="00351AD4" w:rsidP="00351AD4"/>
          <w:p w14:paraId="6B5F647D" w14:textId="77777777" w:rsidR="00351AD4" w:rsidRPr="00345CE5" w:rsidRDefault="00351AD4" w:rsidP="00351AD4"/>
          <w:p w14:paraId="459F04F9" w14:textId="77777777" w:rsidR="00351AD4" w:rsidRPr="00345CE5" w:rsidRDefault="00351AD4" w:rsidP="00351AD4"/>
          <w:p w14:paraId="008E9E27" w14:textId="77777777" w:rsidR="00351AD4" w:rsidRPr="00345CE5" w:rsidRDefault="00351AD4" w:rsidP="00351AD4"/>
          <w:p w14:paraId="7A55DB89" w14:textId="77777777" w:rsidR="00351AD4" w:rsidRPr="00345CE5" w:rsidRDefault="00351AD4" w:rsidP="00351AD4"/>
          <w:p w14:paraId="4AD41EC4" w14:textId="77777777" w:rsidR="00351AD4" w:rsidRPr="00345CE5" w:rsidRDefault="00351AD4" w:rsidP="00351AD4"/>
          <w:p w14:paraId="46AD1E4B" w14:textId="77777777" w:rsidR="00351AD4" w:rsidRPr="00345CE5" w:rsidRDefault="00351AD4" w:rsidP="00351AD4"/>
          <w:p w14:paraId="7A6FFBF5" w14:textId="77777777" w:rsidR="00351AD4" w:rsidRPr="00345CE5" w:rsidRDefault="00351AD4" w:rsidP="00351AD4"/>
          <w:p w14:paraId="3521E89B" w14:textId="77777777" w:rsidR="00351AD4" w:rsidRPr="00345CE5" w:rsidRDefault="00351AD4" w:rsidP="00351AD4"/>
          <w:p w14:paraId="70E54CDC" w14:textId="77777777" w:rsidR="00351AD4" w:rsidRPr="00345CE5" w:rsidRDefault="00351AD4" w:rsidP="00351AD4"/>
          <w:p w14:paraId="27C289DC" w14:textId="77777777" w:rsidR="00351AD4" w:rsidRPr="00345CE5" w:rsidRDefault="00351AD4" w:rsidP="00351AD4"/>
          <w:p w14:paraId="6D2F9329" w14:textId="77777777" w:rsidR="00351AD4" w:rsidRPr="00345CE5" w:rsidRDefault="00351AD4" w:rsidP="00351AD4"/>
          <w:p w14:paraId="552D8EB8" w14:textId="77777777" w:rsidR="00351AD4" w:rsidRPr="00345CE5" w:rsidRDefault="00351AD4" w:rsidP="00351AD4">
            <w:r w:rsidRPr="00345CE5">
              <w:t xml:space="preserve">1.2a is dat wat </w:t>
            </w:r>
            <w:proofErr w:type="spellStart"/>
            <w:r w:rsidRPr="00345CE5">
              <w:t>Jados</w:t>
            </w:r>
            <w:proofErr w:type="spellEnd"/>
            <w:r w:rsidRPr="00345CE5">
              <w:t xml:space="preserve"> biedt op terrein van ambulant plus, dat is vooral overbruggingszorg. Voor de “reguliere” (individuele) begeleiding die u biedt in Leidse Regio dient ingevuld te worden in 2.2 en 2.3</w:t>
            </w:r>
          </w:p>
          <w:p w14:paraId="4FC90860" w14:textId="77777777" w:rsidR="00351AD4" w:rsidRPr="00345CE5" w:rsidRDefault="00351AD4" w:rsidP="00351AD4">
            <w:r w:rsidRPr="00345CE5">
              <w:rPr>
                <w:color w:val="000000"/>
              </w:rPr>
              <w:t xml:space="preserve">1.2b is bedoeld voor de per 2023 in </w:t>
            </w:r>
            <w:proofErr w:type="spellStart"/>
            <w:r w:rsidRPr="00345CE5">
              <w:rPr>
                <w:color w:val="000000"/>
              </w:rPr>
              <w:t>subregionaal</w:t>
            </w:r>
            <w:proofErr w:type="spellEnd"/>
            <w:r w:rsidRPr="00345CE5">
              <w:rPr>
                <w:color w:val="000000"/>
              </w:rPr>
              <w:t xml:space="preserve"> verband in te kopen vormen van beschut en beschermd groepswonen (zonder 24/7 aanwezigheid). Hierin valt het aanbod van </w:t>
            </w:r>
            <w:proofErr w:type="spellStart"/>
            <w:r w:rsidRPr="00345CE5">
              <w:rPr>
                <w:color w:val="000000"/>
              </w:rPr>
              <w:t>Jados</w:t>
            </w:r>
            <w:proofErr w:type="spellEnd"/>
            <w:r w:rsidRPr="00345CE5">
              <w:rPr>
                <w:color w:val="000000"/>
              </w:rPr>
              <w:t xml:space="preserve"> en hier moeten jullie de huidige woonbegeleiding omzetten in de ondersteuning in de leefgebieden)   </w:t>
            </w:r>
          </w:p>
          <w:p w14:paraId="6E533B6A" w14:textId="77777777" w:rsidR="00351AD4" w:rsidRPr="00345CE5" w:rsidRDefault="00351AD4" w:rsidP="00351AD4">
            <w:pPr>
              <w:rPr>
                <w:color w:val="000000"/>
              </w:rPr>
            </w:pPr>
            <w:r w:rsidRPr="00345CE5">
              <w:rPr>
                <w:color w:val="000000"/>
              </w:rPr>
              <w:t xml:space="preserve">Nu nog wordt alle BW door Leiden als centrumgemeente ingekocht (inclusief jullie toetreding tot zorg in natura voor ZZP1 en </w:t>
            </w:r>
            <w:r w:rsidRPr="00345CE5">
              <w:rPr>
                <w:color w:val="000000"/>
              </w:rPr>
              <w:lastRenderedPageBreak/>
              <w:t xml:space="preserve">ZZP2). Na 2023 vallen jullie woonvoorzieningen binnen de scope van de </w:t>
            </w:r>
            <w:proofErr w:type="spellStart"/>
            <w:r w:rsidRPr="00345CE5">
              <w:rPr>
                <w:color w:val="000000"/>
              </w:rPr>
              <w:t>subregionale</w:t>
            </w:r>
            <w:proofErr w:type="spellEnd"/>
            <w:r w:rsidRPr="00345CE5">
              <w:rPr>
                <w:color w:val="000000"/>
              </w:rPr>
              <w:t xml:space="preserve"> inkoop van Leidse Regio, dus jullie moeten juist 1.2b invullen.</w:t>
            </w:r>
          </w:p>
          <w:p w14:paraId="0A1B4AF8" w14:textId="77777777" w:rsidR="00351AD4" w:rsidRPr="00345CE5" w:rsidRDefault="00351AD4" w:rsidP="00351AD4">
            <w:r w:rsidRPr="00345CE5">
              <w:rPr>
                <w:color w:val="000000"/>
              </w:rPr>
              <w:t>Klopt, staat hier inderdaad per abuis foutief.  </w:t>
            </w:r>
          </w:p>
          <w:p w14:paraId="5417D081" w14:textId="77777777" w:rsidR="00351AD4" w:rsidRPr="00345CE5" w:rsidRDefault="00351AD4" w:rsidP="00351AD4">
            <w:pPr>
              <w:rPr>
                <w:color w:val="000000"/>
              </w:rPr>
            </w:pPr>
          </w:p>
          <w:p w14:paraId="30A6B87C" w14:textId="77777777" w:rsidR="00351AD4" w:rsidRPr="00345CE5" w:rsidRDefault="00351AD4" w:rsidP="00351AD4">
            <w:pPr>
              <w:rPr>
                <w:color w:val="000000"/>
              </w:rPr>
            </w:pPr>
          </w:p>
          <w:p w14:paraId="07003BCD" w14:textId="77777777" w:rsidR="00351AD4" w:rsidRPr="00345CE5" w:rsidRDefault="00351AD4" w:rsidP="00351AD4">
            <w:pPr>
              <w:rPr>
                <w:color w:val="000000"/>
              </w:rPr>
            </w:pPr>
          </w:p>
          <w:p w14:paraId="2F02D747" w14:textId="77777777" w:rsidR="00351AD4" w:rsidRPr="00345CE5" w:rsidRDefault="00351AD4" w:rsidP="00351AD4">
            <w:pPr>
              <w:rPr>
                <w:color w:val="000000"/>
              </w:rPr>
            </w:pPr>
          </w:p>
          <w:p w14:paraId="1B09944A" w14:textId="77777777" w:rsidR="00351AD4" w:rsidRPr="00345CE5" w:rsidRDefault="00351AD4" w:rsidP="00351AD4">
            <w:pPr>
              <w:rPr>
                <w:color w:val="000000"/>
              </w:rPr>
            </w:pPr>
          </w:p>
          <w:p w14:paraId="598A9806" w14:textId="77777777" w:rsidR="00351AD4" w:rsidRPr="00345CE5" w:rsidRDefault="00351AD4" w:rsidP="00351AD4">
            <w:pPr>
              <w:rPr>
                <w:color w:val="000000"/>
              </w:rPr>
            </w:pPr>
          </w:p>
          <w:p w14:paraId="34F70069" w14:textId="77777777" w:rsidR="00351AD4" w:rsidRPr="00345CE5" w:rsidRDefault="00351AD4" w:rsidP="00351AD4">
            <w:pPr>
              <w:rPr>
                <w:color w:val="000000"/>
              </w:rPr>
            </w:pPr>
          </w:p>
          <w:p w14:paraId="02D79B02" w14:textId="77777777" w:rsidR="00351AD4" w:rsidRPr="00345CE5" w:rsidRDefault="00351AD4" w:rsidP="00351AD4">
            <w:pPr>
              <w:rPr>
                <w:color w:val="000000"/>
              </w:rPr>
            </w:pPr>
          </w:p>
          <w:p w14:paraId="24624D8E" w14:textId="77777777" w:rsidR="00351AD4" w:rsidRPr="00345CE5" w:rsidRDefault="00351AD4" w:rsidP="00351AD4">
            <w:pPr>
              <w:rPr>
                <w:color w:val="000000"/>
              </w:rPr>
            </w:pPr>
          </w:p>
          <w:p w14:paraId="6A461268" w14:textId="77777777" w:rsidR="00351AD4" w:rsidRPr="00345CE5" w:rsidRDefault="00351AD4" w:rsidP="00351AD4">
            <w:r w:rsidRPr="00345CE5">
              <w:rPr>
                <w:color w:val="000000"/>
              </w:rPr>
              <w:t>Hier moeten het stukje van woonbegeleiding invullen dat betrekking heeft op de bereikbaarheid/toezicht en sociaal beheer (o.a. vaste aanwezigheid op de groep), dus wat geen betrekking heeft op de 1-op-1 begeleiding van cliënten, binnen jullie beschut woonlocaties</w:t>
            </w:r>
          </w:p>
          <w:p w14:paraId="1D3D1E1D" w14:textId="77777777" w:rsidR="00351AD4" w:rsidRPr="00345CE5" w:rsidRDefault="00351AD4" w:rsidP="00351AD4">
            <w:pPr>
              <w:rPr>
                <w:color w:val="000000"/>
              </w:rPr>
            </w:pPr>
          </w:p>
          <w:p w14:paraId="4CB8FB74" w14:textId="77777777" w:rsidR="00351AD4" w:rsidRPr="00345CE5" w:rsidRDefault="00351AD4" w:rsidP="00351AD4">
            <w:pPr>
              <w:rPr>
                <w:color w:val="000000"/>
              </w:rPr>
            </w:pPr>
          </w:p>
          <w:p w14:paraId="6F935E77" w14:textId="77777777" w:rsidR="00351AD4" w:rsidRPr="00345CE5" w:rsidRDefault="00351AD4" w:rsidP="00351AD4">
            <w:r w:rsidRPr="00345CE5">
              <w:rPr>
                <w:color w:val="000000"/>
              </w:rPr>
              <w:t>Nee, juist graag bij 1.4</w:t>
            </w:r>
          </w:p>
          <w:p w14:paraId="039BE675" w14:textId="4E208E5A" w:rsidR="00351AD4" w:rsidRPr="00345CE5" w:rsidRDefault="00351AD4" w:rsidP="00351AD4">
            <w:r w:rsidRPr="00345CE5">
              <w:t xml:space="preserve">1.2b en 1.4 zijn bedoeld voor beschut en vormen van beschermd wonen, die alle drie de </w:t>
            </w:r>
            <w:proofErr w:type="spellStart"/>
            <w:r w:rsidRPr="00345CE5">
              <w:t>subregio’s</w:t>
            </w:r>
            <w:proofErr w:type="spellEnd"/>
            <w:r w:rsidRPr="00345CE5">
              <w:t xml:space="preserve"> ieder voor zich gaan inkopen.</w:t>
            </w:r>
          </w:p>
          <w:p w14:paraId="0EE4C749" w14:textId="77777777" w:rsidR="00351AD4" w:rsidRPr="00345CE5" w:rsidRDefault="00351AD4" w:rsidP="00351AD4">
            <w:r w:rsidRPr="00345CE5">
              <w:t>1.2c en 1.5 zijn bedoeld voor vooral zwaardere vormen van beschermd wonen met 24/7 aanwezigheid die de alle HR gemeenten per 2023 gezamenlijk blijven inkopen.</w:t>
            </w:r>
          </w:p>
          <w:p w14:paraId="79BDF882" w14:textId="77777777" w:rsidR="00351AD4" w:rsidRPr="00345CE5" w:rsidRDefault="00351AD4" w:rsidP="00351AD4">
            <w:r w:rsidRPr="00345CE5">
              <w:lastRenderedPageBreak/>
              <w:t xml:space="preserve">Groen = voor beschermd wonen (inclusief </w:t>
            </w:r>
            <w:proofErr w:type="spellStart"/>
            <w:r w:rsidRPr="00345CE5">
              <w:t>ambulantiseringspilots</w:t>
            </w:r>
            <w:proofErr w:type="spellEnd"/>
            <w:r w:rsidRPr="00345CE5">
              <w:t>) en maatschappelijke zorg</w:t>
            </w:r>
          </w:p>
          <w:p w14:paraId="07F38DE3" w14:textId="77777777" w:rsidR="00351AD4" w:rsidRPr="00345CE5" w:rsidRDefault="00351AD4" w:rsidP="00351AD4">
            <w:r w:rsidRPr="00345CE5">
              <w:t>Blauw = ambulante begeleiding en dagbesteding Leidse regio.</w:t>
            </w:r>
          </w:p>
          <w:p w14:paraId="2596FE48" w14:textId="77777777" w:rsidR="00351AD4" w:rsidRPr="00345CE5" w:rsidRDefault="00351AD4" w:rsidP="00351AD4"/>
          <w:p w14:paraId="707C95C2" w14:textId="2CA5C834" w:rsidR="00351AD4" w:rsidRPr="00345CE5" w:rsidRDefault="00351AD4" w:rsidP="00351AD4">
            <w:pPr>
              <w:rPr>
                <w:rFonts w:ascii="Calibri" w:eastAsia="Calibri" w:hAnsi="Calibri" w:cs="Calibri"/>
              </w:rPr>
            </w:pPr>
            <w:r w:rsidRPr="00345CE5">
              <w:t>Omdat jullie beiden bieden graag zowel groen als blauw invullen. Indien jullie functiemix op de woonlocaties niet verschilt van die voor ambulante cliënten, kunnen jullie dezelfde invullen. Let op of er verschil zit op andere vlakken, bijv. productiviteit.  </w:t>
            </w:r>
          </w:p>
        </w:tc>
      </w:tr>
      <w:tr w:rsidR="009B6058" w:rsidRPr="00931CED" w14:paraId="1639E577" w14:textId="77777777" w:rsidTr="1895AD75">
        <w:trPr>
          <w:trHeight w:val="2985"/>
        </w:trPr>
        <w:tc>
          <w:tcPr>
            <w:tcW w:w="2833" w:type="dxa"/>
          </w:tcPr>
          <w:p w14:paraId="2532A9FC" w14:textId="77777777" w:rsidR="009B6058" w:rsidRPr="00931CED" w:rsidRDefault="009B6058" w:rsidP="009B6058">
            <w:pPr>
              <w:rPr>
                <w:rFonts w:cstheme="minorHAnsi"/>
              </w:rPr>
            </w:pPr>
          </w:p>
        </w:tc>
        <w:tc>
          <w:tcPr>
            <w:tcW w:w="5951" w:type="dxa"/>
          </w:tcPr>
          <w:p w14:paraId="1068E6EC" w14:textId="77777777" w:rsidR="009B6058" w:rsidRPr="00345CE5" w:rsidRDefault="009B6058" w:rsidP="009B6058">
            <w:r w:rsidRPr="00345CE5">
              <w:t xml:space="preserve">Zoals telefonisch besproken worstelen wij met het invullen van het format en de opzet van met name onze 24/7 locaties die niet in de </w:t>
            </w:r>
            <w:proofErr w:type="spellStart"/>
            <w:r w:rsidRPr="00345CE5">
              <w:t>subregionale</w:t>
            </w:r>
            <w:proofErr w:type="spellEnd"/>
            <w:r w:rsidRPr="00345CE5">
              <w:t xml:space="preserve"> formats passen.</w:t>
            </w:r>
          </w:p>
          <w:p w14:paraId="236FB4F1" w14:textId="77777777" w:rsidR="009B6058" w:rsidRPr="00345CE5" w:rsidRDefault="009B6058" w:rsidP="009B6058">
            <w:r w:rsidRPr="00345CE5">
              <w:t>Daarnaast zijn de locaties ook nog erg verschillend qua opzet en kunnen zij alleen de intensieve zorg (betaalbaar) leveren door clustering zoals in Leiden gebeurd op de Rembrandtstraat.</w:t>
            </w:r>
          </w:p>
          <w:p w14:paraId="0F7D46CA" w14:textId="77777777" w:rsidR="009B6058" w:rsidRPr="00345CE5" w:rsidRDefault="009B6058" w:rsidP="009B6058">
            <w:r w:rsidRPr="00345CE5">
              <w:t>Is het mogelijk om hier nader over af te stemmen?</w:t>
            </w:r>
          </w:p>
          <w:p w14:paraId="23AFE038" w14:textId="77777777" w:rsidR="009B6058" w:rsidRPr="00345CE5" w:rsidRDefault="009B6058" w:rsidP="009B6058"/>
        </w:tc>
        <w:tc>
          <w:tcPr>
            <w:tcW w:w="4394" w:type="dxa"/>
          </w:tcPr>
          <w:p w14:paraId="2D399C9C" w14:textId="45AEC416" w:rsidR="009B6058" w:rsidRPr="00345CE5" w:rsidRDefault="26DA6243" w:rsidP="009B6058">
            <w:r w:rsidRPr="00345CE5">
              <w:t>Hierover zal telefonisch contact worden gelegd.</w:t>
            </w:r>
          </w:p>
        </w:tc>
      </w:tr>
      <w:tr w:rsidR="009B6058" w:rsidRPr="00931CED" w14:paraId="1ABD781F" w14:textId="77777777" w:rsidTr="1895AD75">
        <w:trPr>
          <w:trHeight w:val="2985"/>
        </w:trPr>
        <w:tc>
          <w:tcPr>
            <w:tcW w:w="2833" w:type="dxa"/>
          </w:tcPr>
          <w:p w14:paraId="0E6C6D7C" w14:textId="77777777" w:rsidR="009B6058" w:rsidRPr="00931CED" w:rsidRDefault="009B6058" w:rsidP="009B6058">
            <w:pPr>
              <w:rPr>
                <w:rFonts w:cstheme="minorHAnsi"/>
              </w:rPr>
            </w:pPr>
          </w:p>
        </w:tc>
        <w:tc>
          <w:tcPr>
            <w:tcW w:w="5951" w:type="dxa"/>
          </w:tcPr>
          <w:p w14:paraId="39B26275" w14:textId="77777777" w:rsidR="009B6058" w:rsidRPr="00345CE5" w:rsidRDefault="009B6058" w:rsidP="009B6058">
            <w:r w:rsidRPr="00345CE5">
              <w:t>Vanwege drukte zouden wij graag meer tijd hebben voor een goede terugkoppeling aan u over de tarieven.</w:t>
            </w:r>
          </w:p>
          <w:p w14:paraId="0B77FCCC" w14:textId="77777777" w:rsidR="009B6058" w:rsidRPr="00345CE5" w:rsidRDefault="009B6058" w:rsidP="009B6058">
            <w:r w:rsidRPr="00345CE5">
              <w:t>Naar verwachting zouden wij de gegevens over de tarieven eind volgende week kunnen aanleveren.</w:t>
            </w:r>
          </w:p>
          <w:p w14:paraId="1529CCDE" w14:textId="77777777" w:rsidR="009B6058" w:rsidRPr="00345CE5" w:rsidRDefault="009B6058" w:rsidP="009B6058">
            <w:r w:rsidRPr="00345CE5">
              <w:t>Mocht u vragen hebben dan hoor ik die graag.</w:t>
            </w:r>
          </w:p>
          <w:p w14:paraId="70B0E7AA" w14:textId="77777777" w:rsidR="009B6058" w:rsidRPr="00345CE5" w:rsidRDefault="009B6058" w:rsidP="009B6058"/>
        </w:tc>
        <w:tc>
          <w:tcPr>
            <w:tcW w:w="4394" w:type="dxa"/>
          </w:tcPr>
          <w:p w14:paraId="7FA5214F" w14:textId="77777777" w:rsidR="009B6058" w:rsidRPr="00345CE5" w:rsidRDefault="009B6058" w:rsidP="009B6058">
            <w:pPr>
              <w:rPr>
                <w:rFonts w:ascii="Ebrima" w:hAnsi="Ebrima"/>
                <w:sz w:val="20"/>
                <w:szCs w:val="20"/>
              </w:rPr>
            </w:pPr>
            <w:r w:rsidRPr="00345CE5">
              <w:rPr>
                <w:rFonts w:ascii="Ebrima" w:hAnsi="Ebrima"/>
                <w:sz w:val="20"/>
                <w:szCs w:val="20"/>
              </w:rPr>
              <w:t xml:space="preserve">Liever niet natuurlijk. In het geval het niet anders kan, dan bij voorkeur in de loop van de week – het liefst voor donderdag. </w:t>
            </w:r>
          </w:p>
          <w:p w14:paraId="4DB458BF" w14:textId="77777777" w:rsidR="009B6058" w:rsidRPr="00345CE5" w:rsidRDefault="009B6058" w:rsidP="009B6058"/>
        </w:tc>
      </w:tr>
      <w:tr w:rsidR="00823AB9" w:rsidRPr="00931CED" w14:paraId="7791E49E" w14:textId="77777777" w:rsidTr="1895AD75">
        <w:trPr>
          <w:trHeight w:val="3570"/>
        </w:trPr>
        <w:tc>
          <w:tcPr>
            <w:tcW w:w="2833" w:type="dxa"/>
          </w:tcPr>
          <w:p w14:paraId="38204B0C" w14:textId="77777777" w:rsidR="00823AB9" w:rsidRPr="004358EC" w:rsidRDefault="00823AB9" w:rsidP="1895AD75">
            <w:pPr>
              <w:spacing w:line="259" w:lineRule="auto"/>
              <w:rPr>
                <w:b/>
                <w:bCs/>
              </w:rPr>
            </w:pPr>
            <w:r w:rsidRPr="1895AD75">
              <w:rPr>
                <w:b/>
                <w:bCs/>
              </w:rPr>
              <w:t>TRANSITIE EN IMPLEMENTATIE</w:t>
            </w:r>
          </w:p>
          <w:p w14:paraId="4BDF6A27" w14:textId="77777777" w:rsidR="00823AB9" w:rsidRDefault="00823AB9" w:rsidP="1895AD75">
            <w:pPr>
              <w:spacing w:line="259" w:lineRule="auto"/>
            </w:pPr>
            <w:r w:rsidRPr="1895AD75">
              <w:t xml:space="preserve">8. In het hoofdstuk ‘transitie en implementatie’ is aandacht voor de overgang naar een nieuwe vorm van bekostiging en voor de implementatie van scheiden van wonen en zorg. </w:t>
            </w:r>
          </w:p>
          <w:p w14:paraId="2C5B8D92" w14:textId="77777777" w:rsidR="00823AB9" w:rsidRPr="004358EC" w:rsidRDefault="00823AB9" w:rsidP="004358EC">
            <w:r w:rsidRPr="1895AD75">
              <w:t>Voor de overgang naar een nieuwe vorm van bekostiging worden twee opties beschreven. Waar gaat uw voo</w:t>
            </w:r>
            <w:r>
              <w:t>rkeur naar uit?</w:t>
            </w:r>
          </w:p>
        </w:tc>
        <w:tc>
          <w:tcPr>
            <w:tcW w:w="5951" w:type="dxa"/>
          </w:tcPr>
          <w:p w14:paraId="2A5D52D3" w14:textId="77777777" w:rsidR="67556B60" w:rsidRDefault="67556B60">
            <w:r>
              <w:t>Deze opties sluiten niet aan op de preventie-opdracht vanuit Holland Rijnland en de activiteiten die we in het kader van deze opdracht uitvoeren.</w:t>
            </w:r>
          </w:p>
        </w:tc>
        <w:tc>
          <w:tcPr>
            <w:tcW w:w="4394" w:type="dxa"/>
          </w:tcPr>
          <w:p w14:paraId="50A6FE93" w14:textId="4E07E3F6" w:rsidR="0B147DFC" w:rsidRDefault="0B147DFC" w:rsidP="79A19E9F">
            <w:r w:rsidRPr="79A19E9F">
              <w:t>Zie antwoord verslavingspreventie</w:t>
            </w:r>
          </w:p>
        </w:tc>
      </w:tr>
      <w:tr w:rsidR="00284090" w:rsidRPr="00931CED" w14:paraId="21F0E044" w14:textId="77777777" w:rsidTr="1895AD75">
        <w:trPr>
          <w:trHeight w:val="2325"/>
        </w:trPr>
        <w:tc>
          <w:tcPr>
            <w:tcW w:w="2833" w:type="dxa"/>
          </w:tcPr>
          <w:p w14:paraId="50E5FDFB" w14:textId="77777777" w:rsidR="00284090" w:rsidRPr="00931CED" w:rsidRDefault="00284090" w:rsidP="00284090">
            <w:pPr>
              <w:rPr>
                <w:rFonts w:cstheme="minorHAnsi"/>
              </w:rPr>
            </w:pPr>
            <w:r w:rsidRPr="00886793">
              <w:rPr>
                <w:rFonts w:cstheme="minorHAnsi"/>
              </w:rPr>
              <w:lastRenderedPageBreak/>
              <w:t>9. Voor de overgang naar scheiden van wonen en zorg zijn aantal onderwerpen benoemd die relevant zijn voor deze transitie; is dit compleet of ziet u eventueel nog andere opgaven op dit onderwerp?</w:t>
            </w:r>
          </w:p>
        </w:tc>
        <w:tc>
          <w:tcPr>
            <w:tcW w:w="5951" w:type="dxa"/>
          </w:tcPr>
          <w:p w14:paraId="70EDFF1E" w14:textId="6D3739AF" w:rsidR="00284090" w:rsidRPr="00931CED" w:rsidRDefault="00284090" w:rsidP="00284090"/>
          <w:p w14:paraId="3B046AA8" w14:textId="45A3F3F0" w:rsidR="3BA5FD58" w:rsidRDefault="4A9E3E05">
            <w:r>
              <w:t>Deze informatie is niet van toepassing over de preventie interventies die we vanuit in opdracht van Holland Rijnland in de regio’s uitvoeren</w:t>
            </w:r>
          </w:p>
        </w:tc>
        <w:tc>
          <w:tcPr>
            <w:tcW w:w="4394" w:type="dxa"/>
          </w:tcPr>
          <w:p w14:paraId="43D6B1D6" w14:textId="6A7FF043" w:rsidR="00284090" w:rsidRPr="00931CED" w:rsidRDefault="00284090" w:rsidP="79A19E9F"/>
          <w:p w14:paraId="13FF6635" w14:textId="134C8EC6" w:rsidR="79DC19DF" w:rsidRDefault="79DC19DF" w:rsidP="79A19E9F">
            <w:r w:rsidRPr="79A19E9F">
              <w:t>Zie antwoord verslavingspreventie</w:t>
            </w:r>
          </w:p>
        </w:tc>
      </w:tr>
      <w:tr w:rsidR="00284090" w:rsidRPr="00931CED" w14:paraId="559280D4" w14:textId="77777777" w:rsidTr="1895AD75">
        <w:trPr>
          <w:trHeight w:val="1800"/>
        </w:trPr>
        <w:tc>
          <w:tcPr>
            <w:tcW w:w="2833" w:type="dxa"/>
            <w:vMerge w:val="restart"/>
          </w:tcPr>
          <w:p w14:paraId="7CD829A7" w14:textId="48AE2C62" w:rsidR="00284090" w:rsidRPr="00931CED" w:rsidRDefault="00284090" w:rsidP="00284090">
            <w:r w:rsidRPr="09AB1DE8">
              <w:t>Overige opmerkingen</w:t>
            </w:r>
          </w:p>
        </w:tc>
        <w:tc>
          <w:tcPr>
            <w:tcW w:w="5951" w:type="dxa"/>
          </w:tcPr>
          <w:p w14:paraId="0A6162C0" w14:textId="43E833DE" w:rsidR="00284090" w:rsidRPr="00886793" w:rsidRDefault="00F067E2" w:rsidP="00284090">
            <w:r>
              <w:rPr>
                <w:rFonts w:cstheme="minorHAnsi"/>
              </w:rPr>
              <w:t>V</w:t>
            </w:r>
            <w:r w:rsidR="00284090" w:rsidRPr="00DB3A64">
              <w:rPr>
                <w:rFonts w:cstheme="minorHAnsi"/>
              </w:rPr>
              <w:t xml:space="preserve">erwachten jullie verder nog uitvragen? </w:t>
            </w:r>
            <w:r>
              <w:rPr>
                <w:rFonts w:cstheme="minorHAnsi"/>
              </w:rPr>
              <w:t>B</w:t>
            </w:r>
            <w:r w:rsidR="00284090" w:rsidRPr="00DB3A64">
              <w:rPr>
                <w:rFonts w:cstheme="minorHAnsi"/>
              </w:rPr>
              <w:t xml:space="preserve">ijvoorbeeld voor de </w:t>
            </w:r>
            <w:proofErr w:type="spellStart"/>
            <w:r w:rsidR="00284090" w:rsidRPr="00DB3A64">
              <w:rPr>
                <w:rFonts w:cstheme="minorHAnsi"/>
              </w:rPr>
              <w:t>subregio's</w:t>
            </w:r>
            <w:proofErr w:type="spellEnd"/>
            <w:r w:rsidR="00284090" w:rsidRPr="00DB3A64">
              <w:rPr>
                <w:rFonts w:cstheme="minorHAnsi"/>
              </w:rPr>
              <w:t>?</w:t>
            </w:r>
          </w:p>
        </w:tc>
        <w:tc>
          <w:tcPr>
            <w:tcW w:w="4394" w:type="dxa"/>
          </w:tcPr>
          <w:p w14:paraId="57C0D796" w14:textId="3473DA1C" w:rsidR="00284090" w:rsidRPr="00931CED" w:rsidRDefault="00E20939" w:rsidP="00284090">
            <w:pPr>
              <w:rPr>
                <w:rFonts w:cstheme="minorHAnsi"/>
              </w:rPr>
            </w:pPr>
            <w:r>
              <w:rPr>
                <w:rFonts w:cstheme="minorHAnsi"/>
              </w:rPr>
              <w:t xml:space="preserve">Deze uitvraag </w:t>
            </w:r>
            <w:r w:rsidR="004C7268">
              <w:rPr>
                <w:rFonts w:cstheme="minorHAnsi"/>
              </w:rPr>
              <w:t>om te reageren op het</w:t>
            </w:r>
            <w:r>
              <w:rPr>
                <w:rFonts w:cstheme="minorHAnsi"/>
              </w:rPr>
              <w:t xml:space="preserve"> bekostigingsmodel </w:t>
            </w:r>
            <w:r w:rsidR="004C7268">
              <w:rPr>
                <w:rFonts w:cstheme="minorHAnsi"/>
              </w:rPr>
              <w:t xml:space="preserve">maatschappelijke zorg </w:t>
            </w:r>
            <w:r>
              <w:rPr>
                <w:rFonts w:cstheme="minorHAnsi"/>
              </w:rPr>
              <w:t>betreft de gehele</w:t>
            </w:r>
            <w:r w:rsidR="004C7268">
              <w:rPr>
                <w:rFonts w:cstheme="minorHAnsi"/>
              </w:rPr>
              <w:t xml:space="preserve"> regio Holland Rijnland. Het is mogelijk dat u </w:t>
            </w:r>
            <w:proofErr w:type="spellStart"/>
            <w:r w:rsidR="004C7268">
              <w:rPr>
                <w:rFonts w:cstheme="minorHAnsi"/>
              </w:rPr>
              <w:t>tav</w:t>
            </w:r>
            <w:proofErr w:type="spellEnd"/>
            <w:r w:rsidR="004C7268">
              <w:rPr>
                <w:rFonts w:cstheme="minorHAnsi"/>
              </w:rPr>
              <w:t xml:space="preserve"> andere onderdelen van de inkoop apart door de </w:t>
            </w:r>
            <w:proofErr w:type="spellStart"/>
            <w:r w:rsidR="004C7268">
              <w:rPr>
                <w:rFonts w:cstheme="minorHAnsi"/>
              </w:rPr>
              <w:t>subregio’s</w:t>
            </w:r>
            <w:proofErr w:type="spellEnd"/>
            <w:r w:rsidR="004C7268">
              <w:rPr>
                <w:rFonts w:cstheme="minorHAnsi"/>
              </w:rPr>
              <w:t xml:space="preserve"> wordt gevraagd mee te denken/ input te leveren.</w:t>
            </w:r>
            <w:r>
              <w:rPr>
                <w:rFonts w:cstheme="minorHAnsi"/>
              </w:rPr>
              <w:t xml:space="preserve"> </w:t>
            </w:r>
          </w:p>
        </w:tc>
      </w:tr>
      <w:tr w:rsidR="00284090" w14:paraId="7078C484" w14:textId="77777777" w:rsidTr="1895AD75">
        <w:tc>
          <w:tcPr>
            <w:tcW w:w="2833" w:type="dxa"/>
            <w:vMerge/>
          </w:tcPr>
          <w:p w14:paraId="3A8BC9E1" w14:textId="77777777" w:rsidR="00284090" w:rsidRDefault="00284090" w:rsidP="00284090"/>
        </w:tc>
        <w:tc>
          <w:tcPr>
            <w:tcW w:w="5951" w:type="dxa"/>
          </w:tcPr>
          <w:p w14:paraId="4523FA88" w14:textId="3E1A9FA5" w:rsidR="00284090" w:rsidRPr="00DB3A64" w:rsidRDefault="00284090" w:rsidP="00DB3A64">
            <w:pPr>
              <w:rPr>
                <w:rFonts w:cstheme="minorHAnsi"/>
              </w:rPr>
            </w:pPr>
            <w:r w:rsidRPr="00DB3A64">
              <w:rPr>
                <w:rFonts w:cstheme="minorHAnsi"/>
              </w:rPr>
              <w:t xml:space="preserve">Wij zijn benieuwd om hoeveel cliënten het gaat in de regio Duin-en-Bollenstreek. Is er zicht op het aantal </w:t>
            </w:r>
            <w:r w:rsidR="00F067E2" w:rsidRPr="00F067E2">
              <w:rPr>
                <w:rFonts w:cstheme="minorHAnsi"/>
              </w:rPr>
              <w:t>cliënten</w:t>
            </w:r>
            <w:r w:rsidRPr="00DB3A64">
              <w:rPr>
                <w:rFonts w:cstheme="minorHAnsi"/>
              </w:rPr>
              <w:t>?</w:t>
            </w:r>
          </w:p>
          <w:p w14:paraId="6499B409" w14:textId="5D2FF5D1" w:rsidR="00284090" w:rsidRDefault="00284090" w:rsidP="00DB3A64">
            <w:pPr>
              <w:rPr>
                <w:rFonts w:ascii="Arial" w:eastAsia="Arial" w:hAnsi="Arial" w:cs="Arial"/>
                <w:sz w:val="20"/>
                <w:szCs w:val="20"/>
              </w:rPr>
            </w:pPr>
            <w:r w:rsidRPr="00DB3A64">
              <w:rPr>
                <w:rFonts w:cstheme="minorHAnsi"/>
              </w:rPr>
              <w:t>Alhoewel dienstverlening voor de genoemde doelgroep niet onze corebusiness is, willen wij wel meedenken, vandaar onze reactie op deze verkenning.</w:t>
            </w:r>
            <w:bookmarkStart w:id="0" w:name="_GoBack"/>
            <w:bookmarkEnd w:id="0"/>
          </w:p>
        </w:tc>
        <w:tc>
          <w:tcPr>
            <w:tcW w:w="4394" w:type="dxa"/>
          </w:tcPr>
          <w:p w14:paraId="52BBBCE0" w14:textId="77777777" w:rsidR="007D3CE2" w:rsidRPr="00DB3A64" w:rsidRDefault="00FD014F" w:rsidP="007D3CE2">
            <w:pPr>
              <w:rPr>
                <w:rFonts w:cstheme="minorHAnsi"/>
              </w:rPr>
            </w:pPr>
            <w:r w:rsidRPr="00DB3A64">
              <w:rPr>
                <w:rFonts w:cstheme="minorHAnsi"/>
              </w:rPr>
              <w:t xml:space="preserve">We hebben de huidige clientaantallen </w:t>
            </w:r>
            <w:r w:rsidR="00CC7596" w:rsidRPr="00DB3A64">
              <w:rPr>
                <w:rFonts w:cstheme="minorHAnsi"/>
              </w:rPr>
              <w:t xml:space="preserve">binnen de diverse </w:t>
            </w:r>
            <w:proofErr w:type="spellStart"/>
            <w:r w:rsidR="00CC7596" w:rsidRPr="00DB3A64">
              <w:rPr>
                <w:rFonts w:cstheme="minorHAnsi"/>
              </w:rPr>
              <w:t>subregio’s</w:t>
            </w:r>
            <w:proofErr w:type="spellEnd"/>
            <w:r w:rsidR="00CC7596" w:rsidRPr="00DB3A64">
              <w:rPr>
                <w:rFonts w:cstheme="minorHAnsi"/>
              </w:rPr>
              <w:t xml:space="preserve"> in beeld. U kunt hierover het beste contact opnemen met </w:t>
            </w:r>
            <w:r w:rsidR="001A226A" w:rsidRPr="00DB3A64">
              <w:rPr>
                <w:rFonts w:cstheme="minorHAnsi"/>
              </w:rPr>
              <w:t xml:space="preserve">de regio Duin &amp; bollenstreek. </w:t>
            </w:r>
            <w:r w:rsidRPr="00DB3A64">
              <w:rPr>
                <w:rFonts w:cstheme="minorHAnsi"/>
              </w:rPr>
              <w:t xml:space="preserve"> </w:t>
            </w:r>
          </w:p>
          <w:p w14:paraId="0749B259" w14:textId="3A1E7E3F" w:rsidR="007D3CE2" w:rsidRPr="007D3CE2" w:rsidRDefault="027BE41D" w:rsidP="007D3CE2">
            <w:pPr>
              <w:autoSpaceDE w:val="0"/>
              <w:autoSpaceDN w:val="0"/>
              <w:adjustRightInd w:val="0"/>
              <w:rPr>
                <w:rFonts w:ascii="Arial" w:eastAsia="Arial" w:hAnsi="Arial" w:cs="Arial"/>
                <w:sz w:val="20"/>
                <w:szCs w:val="20"/>
              </w:rPr>
            </w:pPr>
            <w:r w:rsidRPr="79A19E9F">
              <w:rPr>
                <w:rFonts w:eastAsia="Arial"/>
              </w:rPr>
              <w:t>https://www.tenderned.nl/aanbestedende-dienst/aankondigingen/230823/details</w:t>
            </w:r>
            <w:r w:rsidRPr="79A19E9F">
              <w:rPr>
                <w:rFonts w:ascii="Arial" w:eastAsia="Arial" w:hAnsi="Arial" w:cs="Arial"/>
                <w:sz w:val="20"/>
                <w:szCs w:val="20"/>
              </w:rPr>
              <w:t xml:space="preserve">  </w:t>
            </w:r>
          </w:p>
          <w:p w14:paraId="739FAAB1" w14:textId="4F824095" w:rsidR="00284090" w:rsidRPr="007D3CE2" w:rsidRDefault="00284090" w:rsidP="00284090">
            <w:pPr>
              <w:rPr>
                <w:rFonts w:ascii="Arial" w:eastAsia="Arial" w:hAnsi="Arial" w:cs="Arial"/>
                <w:sz w:val="20"/>
                <w:szCs w:val="20"/>
              </w:rPr>
            </w:pPr>
          </w:p>
        </w:tc>
      </w:tr>
      <w:tr w:rsidR="00284090" w14:paraId="01BCCB29" w14:textId="77777777" w:rsidTr="1895AD75">
        <w:trPr>
          <w:trHeight w:val="1680"/>
        </w:trPr>
        <w:tc>
          <w:tcPr>
            <w:tcW w:w="2833" w:type="dxa"/>
            <w:vMerge/>
          </w:tcPr>
          <w:p w14:paraId="31F311EE" w14:textId="77777777" w:rsidR="00284090" w:rsidRDefault="00284090" w:rsidP="00284090"/>
        </w:tc>
        <w:tc>
          <w:tcPr>
            <w:tcW w:w="5951" w:type="dxa"/>
          </w:tcPr>
          <w:p w14:paraId="190C4F3C" w14:textId="417BF954" w:rsidR="00284090" w:rsidRDefault="6B4BCB6C" w:rsidP="00284090">
            <w:r w:rsidRPr="1177C234">
              <w:rPr>
                <w:rFonts w:ascii="Calibri" w:eastAsia="Calibri" w:hAnsi="Calibri" w:cs="Calibri"/>
              </w:rPr>
              <w:t>Wij zijn een nieuwe contractpartij sinds dit jaar. Het is voor mij nog niet helder welke acties ik op (korte) termijn moet ondernemen voor de inkoop per 2023. Ui</w:t>
            </w:r>
            <w:r w:rsidR="576E57CD" w:rsidRPr="1177C234">
              <w:rPr>
                <w:rFonts w:ascii="Calibri" w:eastAsia="Calibri" w:hAnsi="Calibri" w:cs="Calibri"/>
              </w:rPr>
              <w:t>t</w:t>
            </w:r>
            <w:r w:rsidRPr="1177C234">
              <w:rPr>
                <w:rFonts w:ascii="Calibri" w:eastAsia="Calibri" w:hAnsi="Calibri" w:cs="Calibri"/>
              </w:rPr>
              <w:t xml:space="preserve"> de presentatie begrijp ik dat we uiterlijk 9 november een verzoek kunnen indienen tot deelneming. Wat is hier voor nodig en welke info moet ik hiervoor aanleveren?</w:t>
            </w:r>
          </w:p>
        </w:tc>
        <w:tc>
          <w:tcPr>
            <w:tcW w:w="4394" w:type="dxa"/>
          </w:tcPr>
          <w:p w14:paraId="1FDDECB1" w14:textId="58B261AC" w:rsidR="00284090" w:rsidRDefault="326F58C6" w:rsidP="1177C234">
            <w:pPr>
              <w:rPr>
                <w:color w:val="0000FF"/>
                <w:u w:val="single"/>
              </w:rPr>
            </w:pPr>
            <w:r>
              <w:t xml:space="preserve">Voor alle informatie over </w:t>
            </w:r>
            <w:r w:rsidR="67269CC0">
              <w:t xml:space="preserve">de aanbestedingstrajecten maatschappelijke zorg </w:t>
            </w:r>
            <w:r w:rsidR="5A4CF143">
              <w:t>H</w:t>
            </w:r>
            <w:r w:rsidR="67269CC0">
              <w:t xml:space="preserve">olland </w:t>
            </w:r>
            <w:r w:rsidR="5A4CF143">
              <w:t>R</w:t>
            </w:r>
            <w:r w:rsidR="67269CC0">
              <w:t xml:space="preserve">ijnland verwijzen wij u naar: </w:t>
            </w:r>
            <w:hyperlink r:id="rId8">
              <w:r w:rsidRPr="1177C234">
                <w:rPr>
                  <w:color w:val="0000FF"/>
                  <w:u w:val="single"/>
                </w:rPr>
                <w:t>Aankondigingenplatform (tenderned.nl)</w:t>
              </w:r>
            </w:hyperlink>
          </w:p>
          <w:p w14:paraId="053B2AB6" w14:textId="6F9A1FF7" w:rsidR="00284090" w:rsidRDefault="00284090" w:rsidP="1177C234">
            <w:pPr>
              <w:rPr>
                <w:color w:val="0000FF"/>
                <w:u w:val="single"/>
              </w:rPr>
            </w:pPr>
          </w:p>
        </w:tc>
      </w:tr>
      <w:tr w:rsidR="00D55288" w:rsidRPr="00345CE5" w14:paraId="0787BA98" w14:textId="77777777" w:rsidTr="1895AD75">
        <w:trPr>
          <w:trHeight w:val="1680"/>
        </w:trPr>
        <w:tc>
          <w:tcPr>
            <w:tcW w:w="2833" w:type="dxa"/>
          </w:tcPr>
          <w:p w14:paraId="3B2A484C" w14:textId="77777777" w:rsidR="00D55288" w:rsidRDefault="00D55288" w:rsidP="00284090"/>
        </w:tc>
        <w:tc>
          <w:tcPr>
            <w:tcW w:w="5951" w:type="dxa"/>
          </w:tcPr>
          <w:p w14:paraId="33B3810A" w14:textId="1DF22445" w:rsidR="00BC75BA" w:rsidRPr="00345CE5" w:rsidRDefault="00BC75BA" w:rsidP="00BC75BA">
            <w:r w:rsidRPr="00345CE5">
              <w:t>Wij zijn een nieuwe contractpartij sinds dit jaar. Het is voor mij nog niet helder welke acties ik op (korte) termijn moet ondernemen voor de inkoop per 2023. Ui</w:t>
            </w:r>
            <w:r w:rsidR="00BA0EB3" w:rsidRPr="00345CE5">
              <w:t>t</w:t>
            </w:r>
            <w:r w:rsidRPr="00345CE5">
              <w:t xml:space="preserve"> de presentatie begrijp ik dat we uiterlijk 9 november een verzoek kunnen indienen tot deelneming. Wat is hier voor nodig en welke info moet ik hiervoor aanleveren?</w:t>
            </w:r>
          </w:p>
          <w:p w14:paraId="60246479" w14:textId="77777777" w:rsidR="00D55288" w:rsidRPr="00345CE5" w:rsidRDefault="00D55288" w:rsidP="00284090">
            <w:pPr>
              <w:rPr>
                <w:rFonts w:ascii="Calibri" w:eastAsia="Calibri" w:hAnsi="Calibri" w:cs="Calibri"/>
              </w:rPr>
            </w:pPr>
          </w:p>
        </w:tc>
        <w:tc>
          <w:tcPr>
            <w:tcW w:w="4394" w:type="dxa"/>
          </w:tcPr>
          <w:p w14:paraId="395A393F" w14:textId="6FBA0A20" w:rsidR="00D55288" w:rsidRPr="00345CE5" w:rsidRDefault="18DC65E6" w:rsidP="1895AD75">
            <w:r w:rsidRPr="00345CE5">
              <w:t xml:space="preserve">De schriftelijke tarieven uitvraag die begin oktober is uitgestuurd is de eerste actie die van u wordt gevraagd. Voor </w:t>
            </w:r>
            <w:r w:rsidR="306D274C" w:rsidRPr="00345CE5">
              <w:t xml:space="preserve">deze uitvraag en </w:t>
            </w:r>
            <w:r w:rsidRPr="00345CE5">
              <w:t>een verdere planning verwijzen wij u naar:</w:t>
            </w:r>
          </w:p>
          <w:p w14:paraId="6F2F6021" w14:textId="06C76879" w:rsidR="00D55288" w:rsidRPr="00345CE5" w:rsidRDefault="00345CE5" w:rsidP="1895AD75">
            <w:pPr>
              <w:rPr>
                <w:color w:val="0000FF"/>
                <w:u w:val="single"/>
              </w:rPr>
            </w:pPr>
            <w:hyperlink r:id="rId9">
              <w:r w:rsidR="511AB4B3" w:rsidRPr="00345CE5">
                <w:rPr>
                  <w:color w:val="0000FF"/>
                  <w:u w:val="single"/>
                </w:rPr>
                <w:t>Aankondigingenplatform (tenderned.nl)</w:t>
              </w:r>
            </w:hyperlink>
          </w:p>
        </w:tc>
      </w:tr>
      <w:tr w:rsidR="00DB3A64" w14:paraId="758FCD5E" w14:textId="77777777" w:rsidTr="1895AD75">
        <w:trPr>
          <w:trHeight w:val="1680"/>
        </w:trPr>
        <w:tc>
          <w:tcPr>
            <w:tcW w:w="2833" w:type="dxa"/>
          </w:tcPr>
          <w:p w14:paraId="78813567" w14:textId="77777777" w:rsidR="00DB3A64" w:rsidRPr="00345CE5" w:rsidRDefault="00DB3A64" w:rsidP="00284090"/>
        </w:tc>
        <w:tc>
          <w:tcPr>
            <w:tcW w:w="5951" w:type="dxa"/>
          </w:tcPr>
          <w:p w14:paraId="67471699" w14:textId="77777777" w:rsidR="00E71B0F" w:rsidRPr="00345CE5" w:rsidRDefault="00E71B0F" w:rsidP="00E71B0F">
            <w:r w:rsidRPr="00345CE5">
              <w:t>Wij ontvingen onderstaande mail op ons algemene mailadres. Wij zijn een VVT organisatie die zorg levert in de WLZ, ZVW en WMO. Voor de WMO leveren wij Huishoudelijke hulp en Begeleiding groep, en een heel enkele keer Begeleiding individueel. Onderstaande vraag is dus niet voor ons van toepassing?</w:t>
            </w:r>
          </w:p>
          <w:p w14:paraId="0FEAA3A9" w14:textId="77777777" w:rsidR="00DB3A64" w:rsidRPr="00345CE5" w:rsidRDefault="00DB3A64" w:rsidP="00BC75BA"/>
        </w:tc>
        <w:tc>
          <w:tcPr>
            <w:tcW w:w="4394" w:type="dxa"/>
          </w:tcPr>
          <w:p w14:paraId="3E31411B" w14:textId="72EE3C3E" w:rsidR="00900C8C" w:rsidRPr="00345CE5" w:rsidRDefault="00900C8C" w:rsidP="00900C8C">
            <w:r w:rsidRPr="00345CE5">
              <w:t>U bent benaderd omdat</w:t>
            </w:r>
            <w:r w:rsidR="00C24834" w:rsidRPr="00345CE5">
              <w:t xml:space="preserve"> u</w:t>
            </w:r>
            <w:r w:rsidRPr="00345CE5">
              <w:t xml:space="preserve"> momenteel een gecontracteerd aanbieder </w:t>
            </w:r>
            <w:r w:rsidR="00C24834" w:rsidRPr="00345CE5">
              <w:t>bent</w:t>
            </w:r>
            <w:r w:rsidRPr="00345CE5">
              <w:t xml:space="preserve"> voor Beschermd Wonen in Holland Rijnland. Door de openstelling WLZ voor GGZ per 1-1-2021 zijn alle </w:t>
            </w:r>
            <w:proofErr w:type="spellStart"/>
            <w:r w:rsidRPr="00345CE5">
              <w:t>clienten</w:t>
            </w:r>
            <w:proofErr w:type="spellEnd"/>
            <w:r w:rsidRPr="00345CE5">
              <w:t xml:space="preserve"> die op basis van een </w:t>
            </w:r>
            <w:proofErr w:type="spellStart"/>
            <w:r w:rsidRPr="00345CE5">
              <w:t>Wmo</w:t>
            </w:r>
            <w:proofErr w:type="spellEnd"/>
            <w:r w:rsidRPr="00345CE5">
              <w:t xml:space="preserve"> indicatie bij u woonden echter overgegaan naar de WLZ, waardoor er op dit moment geen cliënten vanuit de </w:t>
            </w:r>
            <w:proofErr w:type="spellStart"/>
            <w:r w:rsidRPr="00345CE5">
              <w:t>Wmo</w:t>
            </w:r>
            <w:proofErr w:type="spellEnd"/>
            <w:r w:rsidRPr="00345CE5">
              <w:t xml:space="preserve"> binnen uw woonvoorzieningen worden bekostigd. De verwachting is ook dat </w:t>
            </w:r>
            <w:proofErr w:type="spellStart"/>
            <w:r w:rsidRPr="00345CE5">
              <w:t>clienten</w:t>
            </w:r>
            <w:proofErr w:type="spellEnd"/>
            <w:r w:rsidRPr="00345CE5">
              <w:t xml:space="preserve"> vanaf nu direct met een WLZ GGZ indicatie zullen instromen. Derhalve is de </w:t>
            </w:r>
            <w:proofErr w:type="spellStart"/>
            <w:r w:rsidRPr="00345CE5">
              <w:t>tariefuitvraag</w:t>
            </w:r>
            <w:proofErr w:type="spellEnd"/>
            <w:r w:rsidRPr="00345CE5">
              <w:t xml:space="preserve"> voor uw organisatie niet van toepassing.</w:t>
            </w:r>
          </w:p>
          <w:p w14:paraId="37954BF5" w14:textId="77777777" w:rsidR="00DB3A64" w:rsidRPr="00345CE5" w:rsidRDefault="00DB3A64" w:rsidP="00284090"/>
        </w:tc>
      </w:tr>
    </w:tbl>
    <w:p w14:paraId="0D142F6F" w14:textId="77777777" w:rsidR="00C1548A" w:rsidRPr="00931CED" w:rsidRDefault="00C1548A">
      <w:pPr>
        <w:rPr>
          <w:rFonts w:cstheme="minorHAnsi"/>
        </w:rPr>
      </w:pPr>
    </w:p>
    <w:sectPr w:rsidR="00C1548A" w:rsidRPr="00931CED" w:rsidSect="00A26143">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7A97F63" w16cex:dateUtc="2021-10-28T18:07:12.015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04D576C"/>
    <w:multiLevelType w:val="hybridMultilevel"/>
    <w:tmpl w:val="534834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E81035"/>
    <w:multiLevelType w:val="hybridMultilevel"/>
    <w:tmpl w:val="AECA0DFA"/>
    <w:lvl w:ilvl="0" w:tplc="FBC8E2A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6A6A06"/>
    <w:multiLevelType w:val="hybridMultilevel"/>
    <w:tmpl w:val="57F6F998"/>
    <w:lvl w:ilvl="0" w:tplc="EC449B86">
      <w:start w:val="1"/>
      <w:numFmt w:val="bullet"/>
      <w:lvlText w:val=""/>
      <w:lvlJc w:val="left"/>
      <w:pPr>
        <w:ind w:left="720" w:hanging="360"/>
      </w:pPr>
      <w:rPr>
        <w:rFonts w:ascii="Symbol" w:hAnsi="Symbol" w:hint="default"/>
      </w:rPr>
    </w:lvl>
    <w:lvl w:ilvl="1" w:tplc="D9F415B6">
      <w:start w:val="1"/>
      <w:numFmt w:val="bullet"/>
      <w:lvlText w:val="-"/>
      <w:lvlJc w:val="left"/>
      <w:pPr>
        <w:ind w:left="1440" w:hanging="360"/>
      </w:pPr>
      <w:rPr>
        <w:rFonts w:ascii="Helvetica" w:hAnsi="Helvetica" w:hint="default"/>
      </w:rPr>
    </w:lvl>
    <w:lvl w:ilvl="2" w:tplc="46EA068C">
      <w:start w:val="1"/>
      <w:numFmt w:val="bullet"/>
      <w:lvlText w:val=""/>
      <w:lvlJc w:val="left"/>
      <w:pPr>
        <w:ind w:left="2160" w:hanging="360"/>
      </w:pPr>
      <w:rPr>
        <w:rFonts w:ascii="Wingdings" w:hAnsi="Wingdings" w:hint="default"/>
      </w:rPr>
    </w:lvl>
    <w:lvl w:ilvl="3" w:tplc="905A4420">
      <w:start w:val="1"/>
      <w:numFmt w:val="bullet"/>
      <w:lvlText w:val=""/>
      <w:lvlJc w:val="left"/>
      <w:pPr>
        <w:ind w:left="2880" w:hanging="360"/>
      </w:pPr>
      <w:rPr>
        <w:rFonts w:ascii="Symbol" w:hAnsi="Symbol" w:hint="default"/>
      </w:rPr>
    </w:lvl>
    <w:lvl w:ilvl="4" w:tplc="E7A6826C">
      <w:start w:val="1"/>
      <w:numFmt w:val="bullet"/>
      <w:lvlText w:val="o"/>
      <w:lvlJc w:val="left"/>
      <w:pPr>
        <w:ind w:left="3600" w:hanging="360"/>
      </w:pPr>
      <w:rPr>
        <w:rFonts w:ascii="Courier New" w:hAnsi="Courier New" w:hint="default"/>
      </w:rPr>
    </w:lvl>
    <w:lvl w:ilvl="5" w:tplc="FD58A830">
      <w:start w:val="1"/>
      <w:numFmt w:val="bullet"/>
      <w:lvlText w:val=""/>
      <w:lvlJc w:val="left"/>
      <w:pPr>
        <w:ind w:left="4320" w:hanging="360"/>
      </w:pPr>
      <w:rPr>
        <w:rFonts w:ascii="Wingdings" w:hAnsi="Wingdings" w:hint="default"/>
      </w:rPr>
    </w:lvl>
    <w:lvl w:ilvl="6" w:tplc="B8E83E76">
      <w:start w:val="1"/>
      <w:numFmt w:val="bullet"/>
      <w:lvlText w:val=""/>
      <w:lvlJc w:val="left"/>
      <w:pPr>
        <w:ind w:left="5040" w:hanging="360"/>
      </w:pPr>
      <w:rPr>
        <w:rFonts w:ascii="Symbol" w:hAnsi="Symbol" w:hint="default"/>
      </w:rPr>
    </w:lvl>
    <w:lvl w:ilvl="7" w:tplc="868C3AE2">
      <w:start w:val="1"/>
      <w:numFmt w:val="bullet"/>
      <w:lvlText w:val="o"/>
      <w:lvlJc w:val="left"/>
      <w:pPr>
        <w:ind w:left="5760" w:hanging="360"/>
      </w:pPr>
      <w:rPr>
        <w:rFonts w:ascii="Courier New" w:hAnsi="Courier New" w:hint="default"/>
      </w:rPr>
    </w:lvl>
    <w:lvl w:ilvl="8" w:tplc="4EFA5062">
      <w:start w:val="1"/>
      <w:numFmt w:val="bullet"/>
      <w:lvlText w:val=""/>
      <w:lvlJc w:val="left"/>
      <w:pPr>
        <w:ind w:left="6480" w:hanging="360"/>
      </w:pPr>
      <w:rPr>
        <w:rFonts w:ascii="Wingdings" w:hAnsi="Wingdings" w:hint="default"/>
      </w:rPr>
    </w:lvl>
  </w:abstractNum>
  <w:abstractNum w:abstractNumId="3" w15:restartNumberingAfterBreak="0">
    <w:nsid w:val="1DA02D08"/>
    <w:multiLevelType w:val="hybridMultilevel"/>
    <w:tmpl w:val="EE5033F0"/>
    <w:lvl w:ilvl="0" w:tplc="793A272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525053"/>
    <w:multiLevelType w:val="hybridMultilevel"/>
    <w:tmpl w:val="8558196C"/>
    <w:lvl w:ilvl="0" w:tplc="A5F643DE">
      <w:start w:val="1"/>
      <w:numFmt w:val="bullet"/>
      <w:lvlText w:val=""/>
      <w:lvlJc w:val="left"/>
      <w:pPr>
        <w:ind w:left="720" w:hanging="360"/>
      </w:pPr>
      <w:rPr>
        <w:rFonts w:ascii="Symbol" w:hAnsi="Symbol" w:hint="default"/>
      </w:rPr>
    </w:lvl>
    <w:lvl w:ilvl="1" w:tplc="0012181E">
      <w:start w:val="1"/>
      <w:numFmt w:val="bullet"/>
      <w:lvlText w:val="-"/>
      <w:lvlJc w:val="left"/>
      <w:pPr>
        <w:ind w:left="1440" w:hanging="360"/>
      </w:pPr>
      <w:rPr>
        <w:rFonts w:ascii="Helvetica" w:hAnsi="Helvetica" w:hint="default"/>
      </w:rPr>
    </w:lvl>
    <w:lvl w:ilvl="2" w:tplc="7FB0E4AE">
      <w:start w:val="1"/>
      <w:numFmt w:val="bullet"/>
      <w:lvlText w:val=""/>
      <w:lvlJc w:val="left"/>
      <w:pPr>
        <w:ind w:left="2160" w:hanging="360"/>
      </w:pPr>
      <w:rPr>
        <w:rFonts w:ascii="Wingdings" w:hAnsi="Wingdings" w:hint="default"/>
      </w:rPr>
    </w:lvl>
    <w:lvl w:ilvl="3" w:tplc="68641F76">
      <w:start w:val="1"/>
      <w:numFmt w:val="bullet"/>
      <w:lvlText w:val=""/>
      <w:lvlJc w:val="left"/>
      <w:pPr>
        <w:ind w:left="2880" w:hanging="360"/>
      </w:pPr>
      <w:rPr>
        <w:rFonts w:ascii="Symbol" w:hAnsi="Symbol" w:hint="default"/>
      </w:rPr>
    </w:lvl>
    <w:lvl w:ilvl="4" w:tplc="7200FE6E">
      <w:start w:val="1"/>
      <w:numFmt w:val="bullet"/>
      <w:lvlText w:val="o"/>
      <w:lvlJc w:val="left"/>
      <w:pPr>
        <w:ind w:left="3600" w:hanging="360"/>
      </w:pPr>
      <w:rPr>
        <w:rFonts w:ascii="Courier New" w:hAnsi="Courier New" w:hint="default"/>
      </w:rPr>
    </w:lvl>
    <w:lvl w:ilvl="5" w:tplc="4B3ED87E">
      <w:start w:val="1"/>
      <w:numFmt w:val="bullet"/>
      <w:lvlText w:val=""/>
      <w:lvlJc w:val="left"/>
      <w:pPr>
        <w:ind w:left="4320" w:hanging="360"/>
      </w:pPr>
      <w:rPr>
        <w:rFonts w:ascii="Wingdings" w:hAnsi="Wingdings" w:hint="default"/>
      </w:rPr>
    </w:lvl>
    <w:lvl w:ilvl="6" w:tplc="F03E2B84">
      <w:start w:val="1"/>
      <w:numFmt w:val="bullet"/>
      <w:lvlText w:val=""/>
      <w:lvlJc w:val="left"/>
      <w:pPr>
        <w:ind w:left="5040" w:hanging="360"/>
      </w:pPr>
      <w:rPr>
        <w:rFonts w:ascii="Symbol" w:hAnsi="Symbol" w:hint="default"/>
      </w:rPr>
    </w:lvl>
    <w:lvl w:ilvl="7" w:tplc="B5BA5562">
      <w:start w:val="1"/>
      <w:numFmt w:val="bullet"/>
      <w:lvlText w:val="o"/>
      <w:lvlJc w:val="left"/>
      <w:pPr>
        <w:ind w:left="5760" w:hanging="360"/>
      </w:pPr>
      <w:rPr>
        <w:rFonts w:ascii="Courier New" w:hAnsi="Courier New" w:hint="default"/>
      </w:rPr>
    </w:lvl>
    <w:lvl w:ilvl="8" w:tplc="18BAF214">
      <w:start w:val="1"/>
      <w:numFmt w:val="bullet"/>
      <w:lvlText w:val=""/>
      <w:lvlJc w:val="left"/>
      <w:pPr>
        <w:ind w:left="6480" w:hanging="360"/>
      </w:pPr>
      <w:rPr>
        <w:rFonts w:ascii="Wingdings" w:hAnsi="Wingdings" w:hint="default"/>
      </w:rPr>
    </w:lvl>
  </w:abstractNum>
  <w:abstractNum w:abstractNumId="5" w15:restartNumberingAfterBreak="0">
    <w:nsid w:val="273F53D0"/>
    <w:multiLevelType w:val="hybridMultilevel"/>
    <w:tmpl w:val="7B9CB270"/>
    <w:lvl w:ilvl="0" w:tplc="FFFFFFFF">
      <w:start w:val="1"/>
      <w:numFmt w:val="bullet"/>
      <w:lvlText w:val="-"/>
      <w:lvlJc w:val="left"/>
      <w:pPr>
        <w:ind w:left="720" w:hanging="360"/>
      </w:pPr>
      <w:rPr>
        <w:rFonts w:ascii="Helvetica" w:hAnsi="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223F68"/>
    <w:multiLevelType w:val="hybridMultilevel"/>
    <w:tmpl w:val="FFFFFFFF"/>
    <w:lvl w:ilvl="0" w:tplc="8272EEFA">
      <w:start w:val="1"/>
      <w:numFmt w:val="bullet"/>
      <w:lvlText w:val=""/>
      <w:lvlJc w:val="left"/>
      <w:pPr>
        <w:ind w:left="720" w:hanging="360"/>
      </w:pPr>
      <w:rPr>
        <w:rFonts w:ascii="Symbol" w:hAnsi="Symbol" w:hint="default"/>
      </w:rPr>
    </w:lvl>
    <w:lvl w:ilvl="1" w:tplc="903A75F0">
      <w:start w:val="1"/>
      <w:numFmt w:val="bullet"/>
      <w:lvlText w:val="-"/>
      <w:lvlJc w:val="left"/>
      <w:pPr>
        <w:ind w:left="1440" w:hanging="360"/>
      </w:pPr>
      <w:rPr>
        <w:rFonts w:ascii="Helvetica" w:hAnsi="Helvetica" w:hint="default"/>
      </w:rPr>
    </w:lvl>
    <w:lvl w:ilvl="2" w:tplc="EBB62E6E">
      <w:start w:val="1"/>
      <w:numFmt w:val="bullet"/>
      <w:lvlText w:val=""/>
      <w:lvlJc w:val="left"/>
      <w:pPr>
        <w:ind w:left="2160" w:hanging="360"/>
      </w:pPr>
      <w:rPr>
        <w:rFonts w:ascii="Wingdings" w:hAnsi="Wingdings" w:hint="default"/>
      </w:rPr>
    </w:lvl>
    <w:lvl w:ilvl="3" w:tplc="BBBCBD28">
      <w:start w:val="1"/>
      <w:numFmt w:val="bullet"/>
      <w:lvlText w:val=""/>
      <w:lvlJc w:val="left"/>
      <w:pPr>
        <w:ind w:left="2880" w:hanging="360"/>
      </w:pPr>
      <w:rPr>
        <w:rFonts w:ascii="Symbol" w:hAnsi="Symbol" w:hint="default"/>
      </w:rPr>
    </w:lvl>
    <w:lvl w:ilvl="4" w:tplc="52EC9338">
      <w:start w:val="1"/>
      <w:numFmt w:val="bullet"/>
      <w:lvlText w:val="o"/>
      <w:lvlJc w:val="left"/>
      <w:pPr>
        <w:ind w:left="3600" w:hanging="360"/>
      </w:pPr>
      <w:rPr>
        <w:rFonts w:ascii="Courier New" w:hAnsi="Courier New" w:hint="default"/>
      </w:rPr>
    </w:lvl>
    <w:lvl w:ilvl="5" w:tplc="77E89CB6">
      <w:start w:val="1"/>
      <w:numFmt w:val="bullet"/>
      <w:lvlText w:val=""/>
      <w:lvlJc w:val="left"/>
      <w:pPr>
        <w:ind w:left="4320" w:hanging="360"/>
      </w:pPr>
      <w:rPr>
        <w:rFonts w:ascii="Wingdings" w:hAnsi="Wingdings" w:hint="default"/>
      </w:rPr>
    </w:lvl>
    <w:lvl w:ilvl="6" w:tplc="89C02306">
      <w:start w:val="1"/>
      <w:numFmt w:val="bullet"/>
      <w:lvlText w:val=""/>
      <w:lvlJc w:val="left"/>
      <w:pPr>
        <w:ind w:left="5040" w:hanging="360"/>
      </w:pPr>
      <w:rPr>
        <w:rFonts w:ascii="Symbol" w:hAnsi="Symbol" w:hint="default"/>
      </w:rPr>
    </w:lvl>
    <w:lvl w:ilvl="7" w:tplc="260CF842">
      <w:start w:val="1"/>
      <w:numFmt w:val="bullet"/>
      <w:lvlText w:val="o"/>
      <w:lvlJc w:val="left"/>
      <w:pPr>
        <w:ind w:left="5760" w:hanging="360"/>
      </w:pPr>
      <w:rPr>
        <w:rFonts w:ascii="Courier New" w:hAnsi="Courier New" w:hint="default"/>
      </w:rPr>
    </w:lvl>
    <w:lvl w:ilvl="8" w:tplc="93BE8E9E">
      <w:start w:val="1"/>
      <w:numFmt w:val="bullet"/>
      <w:lvlText w:val=""/>
      <w:lvlJc w:val="left"/>
      <w:pPr>
        <w:ind w:left="6480" w:hanging="360"/>
      </w:pPr>
      <w:rPr>
        <w:rFonts w:ascii="Wingdings" w:hAnsi="Wingdings" w:hint="default"/>
      </w:rPr>
    </w:lvl>
  </w:abstractNum>
  <w:abstractNum w:abstractNumId="7" w15:restartNumberingAfterBreak="0">
    <w:nsid w:val="34A855A2"/>
    <w:multiLevelType w:val="hybridMultilevel"/>
    <w:tmpl w:val="E81AF290"/>
    <w:lvl w:ilvl="0" w:tplc="47E6B9E4">
      <w:start w:val="1"/>
      <w:numFmt w:val="bullet"/>
      <w:lvlText w:val=""/>
      <w:lvlJc w:val="left"/>
      <w:pPr>
        <w:ind w:left="720" w:hanging="360"/>
      </w:pPr>
      <w:rPr>
        <w:rFonts w:ascii="Symbol" w:hAnsi="Symbol" w:hint="default"/>
      </w:rPr>
    </w:lvl>
    <w:lvl w:ilvl="1" w:tplc="FA1EEA94">
      <w:start w:val="1"/>
      <w:numFmt w:val="bullet"/>
      <w:lvlText w:val="-"/>
      <w:lvlJc w:val="left"/>
      <w:pPr>
        <w:ind w:left="1440" w:hanging="360"/>
      </w:pPr>
      <w:rPr>
        <w:rFonts w:ascii="Helvetica" w:hAnsi="Helvetica" w:hint="default"/>
      </w:rPr>
    </w:lvl>
    <w:lvl w:ilvl="2" w:tplc="F28A4DC2">
      <w:start w:val="1"/>
      <w:numFmt w:val="bullet"/>
      <w:lvlText w:val=""/>
      <w:lvlJc w:val="left"/>
      <w:pPr>
        <w:ind w:left="2160" w:hanging="360"/>
      </w:pPr>
      <w:rPr>
        <w:rFonts w:ascii="Wingdings" w:hAnsi="Wingdings" w:hint="default"/>
      </w:rPr>
    </w:lvl>
    <w:lvl w:ilvl="3" w:tplc="7906468C">
      <w:start w:val="1"/>
      <w:numFmt w:val="bullet"/>
      <w:lvlText w:val=""/>
      <w:lvlJc w:val="left"/>
      <w:pPr>
        <w:ind w:left="2880" w:hanging="360"/>
      </w:pPr>
      <w:rPr>
        <w:rFonts w:ascii="Symbol" w:hAnsi="Symbol" w:hint="default"/>
      </w:rPr>
    </w:lvl>
    <w:lvl w:ilvl="4" w:tplc="B41E7334">
      <w:start w:val="1"/>
      <w:numFmt w:val="bullet"/>
      <w:lvlText w:val="o"/>
      <w:lvlJc w:val="left"/>
      <w:pPr>
        <w:ind w:left="3600" w:hanging="360"/>
      </w:pPr>
      <w:rPr>
        <w:rFonts w:ascii="Courier New" w:hAnsi="Courier New" w:hint="default"/>
      </w:rPr>
    </w:lvl>
    <w:lvl w:ilvl="5" w:tplc="F51E4648">
      <w:start w:val="1"/>
      <w:numFmt w:val="bullet"/>
      <w:lvlText w:val=""/>
      <w:lvlJc w:val="left"/>
      <w:pPr>
        <w:ind w:left="4320" w:hanging="360"/>
      </w:pPr>
      <w:rPr>
        <w:rFonts w:ascii="Wingdings" w:hAnsi="Wingdings" w:hint="default"/>
      </w:rPr>
    </w:lvl>
    <w:lvl w:ilvl="6" w:tplc="A93017C6">
      <w:start w:val="1"/>
      <w:numFmt w:val="bullet"/>
      <w:lvlText w:val=""/>
      <w:lvlJc w:val="left"/>
      <w:pPr>
        <w:ind w:left="5040" w:hanging="360"/>
      </w:pPr>
      <w:rPr>
        <w:rFonts w:ascii="Symbol" w:hAnsi="Symbol" w:hint="default"/>
      </w:rPr>
    </w:lvl>
    <w:lvl w:ilvl="7" w:tplc="4F4465F6">
      <w:start w:val="1"/>
      <w:numFmt w:val="bullet"/>
      <w:lvlText w:val="o"/>
      <w:lvlJc w:val="left"/>
      <w:pPr>
        <w:ind w:left="5760" w:hanging="360"/>
      </w:pPr>
      <w:rPr>
        <w:rFonts w:ascii="Courier New" w:hAnsi="Courier New" w:hint="default"/>
      </w:rPr>
    </w:lvl>
    <w:lvl w:ilvl="8" w:tplc="F85EC95A">
      <w:start w:val="1"/>
      <w:numFmt w:val="bullet"/>
      <w:lvlText w:val=""/>
      <w:lvlJc w:val="left"/>
      <w:pPr>
        <w:ind w:left="6480" w:hanging="360"/>
      </w:pPr>
      <w:rPr>
        <w:rFonts w:ascii="Wingdings" w:hAnsi="Wingdings" w:hint="default"/>
      </w:rPr>
    </w:lvl>
  </w:abstractNum>
  <w:abstractNum w:abstractNumId="8" w15:restartNumberingAfterBreak="0">
    <w:nsid w:val="58F2098A"/>
    <w:multiLevelType w:val="hybridMultilevel"/>
    <w:tmpl w:val="FFFFFFFF"/>
    <w:lvl w:ilvl="0" w:tplc="543CE95A">
      <w:start w:val="1"/>
      <w:numFmt w:val="bullet"/>
      <w:lvlText w:val=""/>
      <w:lvlJc w:val="left"/>
      <w:pPr>
        <w:ind w:left="720" w:hanging="360"/>
      </w:pPr>
      <w:rPr>
        <w:rFonts w:ascii="Symbol" w:hAnsi="Symbol" w:hint="default"/>
      </w:rPr>
    </w:lvl>
    <w:lvl w:ilvl="1" w:tplc="BA34FA74">
      <w:start w:val="1"/>
      <w:numFmt w:val="bullet"/>
      <w:lvlText w:val="-"/>
      <w:lvlJc w:val="left"/>
      <w:pPr>
        <w:ind w:left="1440" w:hanging="360"/>
      </w:pPr>
      <w:rPr>
        <w:rFonts w:ascii="Helvetica" w:hAnsi="Helvetica" w:hint="default"/>
      </w:rPr>
    </w:lvl>
    <w:lvl w:ilvl="2" w:tplc="F2541254">
      <w:start w:val="1"/>
      <w:numFmt w:val="bullet"/>
      <w:lvlText w:val=""/>
      <w:lvlJc w:val="left"/>
      <w:pPr>
        <w:ind w:left="2160" w:hanging="360"/>
      </w:pPr>
      <w:rPr>
        <w:rFonts w:ascii="Wingdings" w:hAnsi="Wingdings" w:hint="default"/>
      </w:rPr>
    </w:lvl>
    <w:lvl w:ilvl="3" w:tplc="A8287B86">
      <w:start w:val="1"/>
      <w:numFmt w:val="bullet"/>
      <w:lvlText w:val=""/>
      <w:lvlJc w:val="left"/>
      <w:pPr>
        <w:ind w:left="2880" w:hanging="360"/>
      </w:pPr>
      <w:rPr>
        <w:rFonts w:ascii="Symbol" w:hAnsi="Symbol" w:hint="default"/>
      </w:rPr>
    </w:lvl>
    <w:lvl w:ilvl="4" w:tplc="45588C38">
      <w:start w:val="1"/>
      <w:numFmt w:val="bullet"/>
      <w:lvlText w:val="o"/>
      <w:lvlJc w:val="left"/>
      <w:pPr>
        <w:ind w:left="3600" w:hanging="360"/>
      </w:pPr>
      <w:rPr>
        <w:rFonts w:ascii="Courier New" w:hAnsi="Courier New" w:hint="default"/>
      </w:rPr>
    </w:lvl>
    <w:lvl w:ilvl="5" w:tplc="C7CA0AA8">
      <w:start w:val="1"/>
      <w:numFmt w:val="bullet"/>
      <w:lvlText w:val=""/>
      <w:lvlJc w:val="left"/>
      <w:pPr>
        <w:ind w:left="4320" w:hanging="360"/>
      </w:pPr>
      <w:rPr>
        <w:rFonts w:ascii="Wingdings" w:hAnsi="Wingdings" w:hint="default"/>
      </w:rPr>
    </w:lvl>
    <w:lvl w:ilvl="6" w:tplc="2CB80340">
      <w:start w:val="1"/>
      <w:numFmt w:val="bullet"/>
      <w:lvlText w:val=""/>
      <w:lvlJc w:val="left"/>
      <w:pPr>
        <w:ind w:left="5040" w:hanging="360"/>
      </w:pPr>
      <w:rPr>
        <w:rFonts w:ascii="Symbol" w:hAnsi="Symbol" w:hint="default"/>
      </w:rPr>
    </w:lvl>
    <w:lvl w:ilvl="7" w:tplc="25069E2E">
      <w:start w:val="1"/>
      <w:numFmt w:val="bullet"/>
      <w:lvlText w:val="o"/>
      <w:lvlJc w:val="left"/>
      <w:pPr>
        <w:ind w:left="5760" w:hanging="360"/>
      </w:pPr>
      <w:rPr>
        <w:rFonts w:ascii="Courier New" w:hAnsi="Courier New" w:hint="default"/>
      </w:rPr>
    </w:lvl>
    <w:lvl w:ilvl="8" w:tplc="EF8A278C">
      <w:start w:val="1"/>
      <w:numFmt w:val="bullet"/>
      <w:lvlText w:val=""/>
      <w:lvlJc w:val="left"/>
      <w:pPr>
        <w:ind w:left="6480" w:hanging="360"/>
      </w:pPr>
      <w:rPr>
        <w:rFonts w:ascii="Wingdings" w:hAnsi="Wingdings" w:hint="default"/>
      </w:rPr>
    </w:lvl>
  </w:abstractNum>
  <w:abstractNum w:abstractNumId="9" w15:restartNumberingAfterBreak="0">
    <w:nsid w:val="6E4B00B5"/>
    <w:multiLevelType w:val="hybridMultilevel"/>
    <w:tmpl w:val="B29825A0"/>
    <w:lvl w:ilvl="0" w:tplc="ACE444CC">
      <w:start w:val="1"/>
      <w:numFmt w:val="bullet"/>
      <w:lvlText w:val=""/>
      <w:lvlJc w:val="left"/>
      <w:pPr>
        <w:ind w:left="720" w:hanging="360"/>
      </w:pPr>
      <w:rPr>
        <w:rFonts w:ascii="Symbol" w:hAnsi="Symbol" w:hint="default"/>
      </w:rPr>
    </w:lvl>
    <w:lvl w:ilvl="1" w:tplc="A1D27120">
      <w:start w:val="1"/>
      <w:numFmt w:val="bullet"/>
      <w:lvlText w:val="-"/>
      <w:lvlJc w:val="left"/>
      <w:pPr>
        <w:ind w:left="1440" w:hanging="360"/>
      </w:pPr>
      <w:rPr>
        <w:rFonts w:ascii="Helvetica" w:hAnsi="Helvetica" w:hint="default"/>
      </w:rPr>
    </w:lvl>
    <w:lvl w:ilvl="2" w:tplc="59BA9FB6">
      <w:start w:val="1"/>
      <w:numFmt w:val="bullet"/>
      <w:lvlText w:val=""/>
      <w:lvlJc w:val="left"/>
      <w:pPr>
        <w:ind w:left="2160" w:hanging="360"/>
      </w:pPr>
      <w:rPr>
        <w:rFonts w:ascii="Wingdings" w:hAnsi="Wingdings" w:hint="default"/>
      </w:rPr>
    </w:lvl>
    <w:lvl w:ilvl="3" w:tplc="B17EB25A">
      <w:start w:val="1"/>
      <w:numFmt w:val="bullet"/>
      <w:lvlText w:val=""/>
      <w:lvlJc w:val="left"/>
      <w:pPr>
        <w:ind w:left="2880" w:hanging="360"/>
      </w:pPr>
      <w:rPr>
        <w:rFonts w:ascii="Symbol" w:hAnsi="Symbol" w:hint="default"/>
      </w:rPr>
    </w:lvl>
    <w:lvl w:ilvl="4" w:tplc="B20E6C34">
      <w:start w:val="1"/>
      <w:numFmt w:val="bullet"/>
      <w:lvlText w:val="o"/>
      <w:lvlJc w:val="left"/>
      <w:pPr>
        <w:ind w:left="3600" w:hanging="360"/>
      </w:pPr>
      <w:rPr>
        <w:rFonts w:ascii="Courier New" w:hAnsi="Courier New" w:hint="default"/>
      </w:rPr>
    </w:lvl>
    <w:lvl w:ilvl="5" w:tplc="A5985A3C">
      <w:start w:val="1"/>
      <w:numFmt w:val="bullet"/>
      <w:lvlText w:val=""/>
      <w:lvlJc w:val="left"/>
      <w:pPr>
        <w:ind w:left="4320" w:hanging="360"/>
      </w:pPr>
      <w:rPr>
        <w:rFonts w:ascii="Wingdings" w:hAnsi="Wingdings" w:hint="default"/>
      </w:rPr>
    </w:lvl>
    <w:lvl w:ilvl="6" w:tplc="1C4A898C">
      <w:start w:val="1"/>
      <w:numFmt w:val="bullet"/>
      <w:lvlText w:val=""/>
      <w:lvlJc w:val="left"/>
      <w:pPr>
        <w:ind w:left="5040" w:hanging="360"/>
      </w:pPr>
      <w:rPr>
        <w:rFonts w:ascii="Symbol" w:hAnsi="Symbol" w:hint="default"/>
      </w:rPr>
    </w:lvl>
    <w:lvl w:ilvl="7" w:tplc="67F219D8">
      <w:start w:val="1"/>
      <w:numFmt w:val="bullet"/>
      <w:lvlText w:val="o"/>
      <w:lvlJc w:val="left"/>
      <w:pPr>
        <w:ind w:left="5760" w:hanging="360"/>
      </w:pPr>
      <w:rPr>
        <w:rFonts w:ascii="Courier New" w:hAnsi="Courier New" w:hint="default"/>
      </w:rPr>
    </w:lvl>
    <w:lvl w:ilvl="8" w:tplc="D20EE790">
      <w:start w:val="1"/>
      <w:numFmt w:val="bullet"/>
      <w:lvlText w:val=""/>
      <w:lvlJc w:val="left"/>
      <w:pPr>
        <w:ind w:left="6480" w:hanging="360"/>
      </w:pPr>
      <w:rPr>
        <w:rFonts w:ascii="Wingdings" w:hAnsi="Wingdings" w:hint="default"/>
      </w:rPr>
    </w:lvl>
  </w:abstractNum>
  <w:abstractNum w:abstractNumId="10" w15:restartNumberingAfterBreak="0">
    <w:nsid w:val="71BB6B2C"/>
    <w:multiLevelType w:val="hybridMultilevel"/>
    <w:tmpl w:val="62B09212"/>
    <w:lvl w:ilvl="0" w:tplc="1B22391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0E710E"/>
    <w:multiLevelType w:val="hybridMultilevel"/>
    <w:tmpl w:val="8DB854C6"/>
    <w:lvl w:ilvl="0" w:tplc="76EE08DE">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10"/>
  </w:num>
  <w:num w:numId="5">
    <w:abstractNumId w:val="1"/>
  </w:num>
  <w:num w:numId="6">
    <w:abstractNumId w:val="5"/>
  </w:num>
  <w:num w:numId="7">
    <w:abstractNumId w:val="0"/>
  </w:num>
  <w:num w:numId="8">
    <w:abstractNumId w:val="6"/>
  </w:num>
  <w:num w:numId="9">
    <w:abstractNumId w:val="8"/>
  </w:num>
  <w:num w:numId="10">
    <w:abstractNumId w:val="9"/>
  </w:num>
  <w:num w:numId="11">
    <w:abstractNumId w:val="4"/>
  </w:num>
  <w:num w:numId="12">
    <w:abstractNumId w:val="1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43"/>
    <w:rsid w:val="00001C96"/>
    <w:rsid w:val="00006FC7"/>
    <w:rsid w:val="00035FE5"/>
    <w:rsid w:val="00045828"/>
    <w:rsid w:val="000652CB"/>
    <w:rsid w:val="00087DDD"/>
    <w:rsid w:val="0009421F"/>
    <w:rsid w:val="000C3268"/>
    <w:rsid w:val="000F2889"/>
    <w:rsid w:val="00154CE4"/>
    <w:rsid w:val="001646B5"/>
    <w:rsid w:val="001853BB"/>
    <w:rsid w:val="00186068"/>
    <w:rsid w:val="001A226A"/>
    <w:rsid w:val="001A3725"/>
    <w:rsid w:val="001C7924"/>
    <w:rsid w:val="002242B3"/>
    <w:rsid w:val="002266D0"/>
    <w:rsid w:val="00250722"/>
    <w:rsid w:val="00251B2D"/>
    <w:rsid w:val="00255FC0"/>
    <w:rsid w:val="00256BF4"/>
    <w:rsid w:val="002671B1"/>
    <w:rsid w:val="00284090"/>
    <w:rsid w:val="002A3561"/>
    <w:rsid w:val="0031404E"/>
    <w:rsid w:val="00322265"/>
    <w:rsid w:val="00345CE5"/>
    <w:rsid w:val="00351AD4"/>
    <w:rsid w:val="0035571D"/>
    <w:rsid w:val="003A0C11"/>
    <w:rsid w:val="003D0A1E"/>
    <w:rsid w:val="003E0F37"/>
    <w:rsid w:val="003E3D0D"/>
    <w:rsid w:val="003F4D8D"/>
    <w:rsid w:val="004358EC"/>
    <w:rsid w:val="00442FB2"/>
    <w:rsid w:val="00455616"/>
    <w:rsid w:val="00485468"/>
    <w:rsid w:val="004A1C90"/>
    <w:rsid w:val="004C47E1"/>
    <w:rsid w:val="004C7268"/>
    <w:rsid w:val="004D3F52"/>
    <w:rsid w:val="004F4441"/>
    <w:rsid w:val="005068E1"/>
    <w:rsid w:val="0051146B"/>
    <w:rsid w:val="00520EDC"/>
    <w:rsid w:val="00534A16"/>
    <w:rsid w:val="00542704"/>
    <w:rsid w:val="005531C2"/>
    <w:rsid w:val="00555C8D"/>
    <w:rsid w:val="00557F8C"/>
    <w:rsid w:val="00570D29"/>
    <w:rsid w:val="00584276"/>
    <w:rsid w:val="00584B52"/>
    <w:rsid w:val="005A334A"/>
    <w:rsid w:val="005F4C47"/>
    <w:rsid w:val="00606E68"/>
    <w:rsid w:val="00630323"/>
    <w:rsid w:val="006436A9"/>
    <w:rsid w:val="00666C0B"/>
    <w:rsid w:val="00681074"/>
    <w:rsid w:val="006B1D62"/>
    <w:rsid w:val="006F14A4"/>
    <w:rsid w:val="006F5A4C"/>
    <w:rsid w:val="0070290A"/>
    <w:rsid w:val="00707CF5"/>
    <w:rsid w:val="00737E4F"/>
    <w:rsid w:val="00756371"/>
    <w:rsid w:val="0075642B"/>
    <w:rsid w:val="007625FA"/>
    <w:rsid w:val="0077431D"/>
    <w:rsid w:val="0078370B"/>
    <w:rsid w:val="007C0D41"/>
    <w:rsid w:val="007C3ED0"/>
    <w:rsid w:val="007C7E5D"/>
    <w:rsid w:val="007D3CE2"/>
    <w:rsid w:val="007E631A"/>
    <w:rsid w:val="007F2791"/>
    <w:rsid w:val="00823AB9"/>
    <w:rsid w:val="0083253B"/>
    <w:rsid w:val="0083351A"/>
    <w:rsid w:val="00850F56"/>
    <w:rsid w:val="0086392C"/>
    <w:rsid w:val="008764F8"/>
    <w:rsid w:val="00877071"/>
    <w:rsid w:val="00877526"/>
    <w:rsid w:val="00886793"/>
    <w:rsid w:val="008B0EC7"/>
    <w:rsid w:val="008B44C0"/>
    <w:rsid w:val="008E4E3A"/>
    <w:rsid w:val="00900C8C"/>
    <w:rsid w:val="00901115"/>
    <w:rsid w:val="00931CED"/>
    <w:rsid w:val="00942B42"/>
    <w:rsid w:val="00945478"/>
    <w:rsid w:val="00945597"/>
    <w:rsid w:val="009649BB"/>
    <w:rsid w:val="00974C73"/>
    <w:rsid w:val="00977D8D"/>
    <w:rsid w:val="00992624"/>
    <w:rsid w:val="009B6058"/>
    <w:rsid w:val="009D0DCC"/>
    <w:rsid w:val="009D2165"/>
    <w:rsid w:val="009D4969"/>
    <w:rsid w:val="009E3BBD"/>
    <w:rsid w:val="009F3A1F"/>
    <w:rsid w:val="00A18C98"/>
    <w:rsid w:val="00A26143"/>
    <w:rsid w:val="00A84D46"/>
    <w:rsid w:val="00A86AE6"/>
    <w:rsid w:val="00AC4B89"/>
    <w:rsid w:val="00B1176D"/>
    <w:rsid w:val="00B202A0"/>
    <w:rsid w:val="00B243AE"/>
    <w:rsid w:val="00B25687"/>
    <w:rsid w:val="00B27EC1"/>
    <w:rsid w:val="00B375F9"/>
    <w:rsid w:val="00B57648"/>
    <w:rsid w:val="00B62F5B"/>
    <w:rsid w:val="00B64342"/>
    <w:rsid w:val="00B95AC0"/>
    <w:rsid w:val="00BA0EB3"/>
    <w:rsid w:val="00BC15D5"/>
    <w:rsid w:val="00BC75BA"/>
    <w:rsid w:val="00BD3AA0"/>
    <w:rsid w:val="00BF388E"/>
    <w:rsid w:val="00C0676D"/>
    <w:rsid w:val="00C07C1F"/>
    <w:rsid w:val="00C1548A"/>
    <w:rsid w:val="00C21C54"/>
    <w:rsid w:val="00C24834"/>
    <w:rsid w:val="00C2798D"/>
    <w:rsid w:val="00C50ED3"/>
    <w:rsid w:val="00C55E8C"/>
    <w:rsid w:val="00C5653B"/>
    <w:rsid w:val="00C7216B"/>
    <w:rsid w:val="00C811E3"/>
    <w:rsid w:val="00C90667"/>
    <w:rsid w:val="00CC7596"/>
    <w:rsid w:val="00D34BAB"/>
    <w:rsid w:val="00D5393A"/>
    <w:rsid w:val="00D55288"/>
    <w:rsid w:val="00D93674"/>
    <w:rsid w:val="00DA2742"/>
    <w:rsid w:val="00DA4339"/>
    <w:rsid w:val="00DA6D55"/>
    <w:rsid w:val="00DB3A64"/>
    <w:rsid w:val="00DC472C"/>
    <w:rsid w:val="00DF6C9F"/>
    <w:rsid w:val="00E01DED"/>
    <w:rsid w:val="00E13119"/>
    <w:rsid w:val="00E20939"/>
    <w:rsid w:val="00E233DD"/>
    <w:rsid w:val="00E41A9A"/>
    <w:rsid w:val="00E600F8"/>
    <w:rsid w:val="00E63F8F"/>
    <w:rsid w:val="00E71B0F"/>
    <w:rsid w:val="00E905E7"/>
    <w:rsid w:val="00EC7803"/>
    <w:rsid w:val="00EE485D"/>
    <w:rsid w:val="00EF1D98"/>
    <w:rsid w:val="00EF282B"/>
    <w:rsid w:val="00F067E2"/>
    <w:rsid w:val="00F34F88"/>
    <w:rsid w:val="00F453BF"/>
    <w:rsid w:val="00F64DF8"/>
    <w:rsid w:val="00F65A5A"/>
    <w:rsid w:val="00F751E1"/>
    <w:rsid w:val="00F76ACA"/>
    <w:rsid w:val="00FC1FC8"/>
    <w:rsid w:val="00FC7295"/>
    <w:rsid w:val="00FD014F"/>
    <w:rsid w:val="00FD22FB"/>
    <w:rsid w:val="00FD5FD5"/>
    <w:rsid w:val="00FE54D8"/>
    <w:rsid w:val="014983B1"/>
    <w:rsid w:val="02759548"/>
    <w:rsid w:val="027BE41D"/>
    <w:rsid w:val="031CB68E"/>
    <w:rsid w:val="045CEDCC"/>
    <w:rsid w:val="06F57AB0"/>
    <w:rsid w:val="0710CE1C"/>
    <w:rsid w:val="080F4D87"/>
    <w:rsid w:val="09850E04"/>
    <w:rsid w:val="09AB1DE8"/>
    <w:rsid w:val="0AD15C12"/>
    <w:rsid w:val="0AEB1929"/>
    <w:rsid w:val="0B147DFC"/>
    <w:rsid w:val="0B34444B"/>
    <w:rsid w:val="0BD67071"/>
    <w:rsid w:val="0C2B6AB0"/>
    <w:rsid w:val="0CAF7B97"/>
    <w:rsid w:val="0E58696C"/>
    <w:rsid w:val="0F06D59E"/>
    <w:rsid w:val="0F27CF43"/>
    <w:rsid w:val="0FDBF1D3"/>
    <w:rsid w:val="1177C234"/>
    <w:rsid w:val="11AA8849"/>
    <w:rsid w:val="12CBCA22"/>
    <w:rsid w:val="136E13CC"/>
    <w:rsid w:val="13CC0504"/>
    <w:rsid w:val="13D3FDB8"/>
    <w:rsid w:val="141FB33D"/>
    <w:rsid w:val="1464118F"/>
    <w:rsid w:val="155E9342"/>
    <w:rsid w:val="1820FCE7"/>
    <w:rsid w:val="18921140"/>
    <w:rsid w:val="1895AD75"/>
    <w:rsid w:val="18DC65E6"/>
    <w:rsid w:val="1A754FBD"/>
    <w:rsid w:val="1C5D9627"/>
    <w:rsid w:val="1C5F8701"/>
    <w:rsid w:val="1D70A767"/>
    <w:rsid w:val="1DA7383F"/>
    <w:rsid w:val="1DCDEA96"/>
    <w:rsid w:val="2174FFC5"/>
    <w:rsid w:val="21BB18C0"/>
    <w:rsid w:val="23421414"/>
    <w:rsid w:val="235DDE7D"/>
    <w:rsid w:val="240E8BB0"/>
    <w:rsid w:val="242C7266"/>
    <w:rsid w:val="24E00F84"/>
    <w:rsid w:val="26DA6243"/>
    <w:rsid w:val="28288D39"/>
    <w:rsid w:val="283097C5"/>
    <w:rsid w:val="29B15598"/>
    <w:rsid w:val="2AA7439A"/>
    <w:rsid w:val="2AF16463"/>
    <w:rsid w:val="2B3BEB22"/>
    <w:rsid w:val="2B8000C3"/>
    <w:rsid w:val="2D2AC61B"/>
    <w:rsid w:val="2D4074C6"/>
    <w:rsid w:val="2D5D08FE"/>
    <w:rsid w:val="2E12FC07"/>
    <w:rsid w:val="2FAC7B65"/>
    <w:rsid w:val="2FDD6736"/>
    <w:rsid w:val="30668A2A"/>
    <w:rsid w:val="306AA824"/>
    <w:rsid w:val="306D274C"/>
    <w:rsid w:val="313D5534"/>
    <w:rsid w:val="32067885"/>
    <w:rsid w:val="326F58C6"/>
    <w:rsid w:val="3374FA71"/>
    <w:rsid w:val="3581E146"/>
    <w:rsid w:val="36BF585C"/>
    <w:rsid w:val="3732B4AE"/>
    <w:rsid w:val="376C9E45"/>
    <w:rsid w:val="37A33865"/>
    <w:rsid w:val="37AC96B8"/>
    <w:rsid w:val="37E00CD4"/>
    <w:rsid w:val="382ED6B6"/>
    <w:rsid w:val="3AB15691"/>
    <w:rsid w:val="3B3D8B7B"/>
    <w:rsid w:val="3BA5FD58"/>
    <w:rsid w:val="3E0C5774"/>
    <w:rsid w:val="3E23C5C2"/>
    <w:rsid w:val="3E308A14"/>
    <w:rsid w:val="3E956D1A"/>
    <w:rsid w:val="3E9D7D4E"/>
    <w:rsid w:val="3EA62C56"/>
    <w:rsid w:val="40281ABC"/>
    <w:rsid w:val="4069480E"/>
    <w:rsid w:val="41001AA5"/>
    <w:rsid w:val="423315D9"/>
    <w:rsid w:val="45AB86D3"/>
    <w:rsid w:val="45AD7352"/>
    <w:rsid w:val="46257954"/>
    <w:rsid w:val="4659376F"/>
    <w:rsid w:val="47C149B5"/>
    <w:rsid w:val="48FD0990"/>
    <w:rsid w:val="495D1A16"/>
    <w:rsid w:val="497122EF"/>
    <w:rsid w:val="49F292F7"/>
    <w:rsid w:val="4A125563"/>
    <w:rsid w:val="4A8B0A98"/>
    <w:rsid w:val="4A9E3E05"/>
    <w:rsid w:val="4C051786"/>
    <w:rsid w:val="4C42CD4C"/>
    <w:rsid w:val="4C936977"/>
    <w:rsid w:val="4D062E26"/>
    <w:rsid w:val="4E0C9B17"/>
    <w:rsid w:val="4E23854B"/>
    <w:rsid w:val="4F494F36"/>
    <w:rsid w:val="5118697E"/>
    <w:rsid w:val="511AB4B3"/>
    <w:rsid w:val="51412BB3"/>
    <w:rsid w:val="51BB046E"/>
    <w:rsid w:val="528AC379"/>
    <w:rsid w:val="52B975C7"/>
    <w:rsid w:val="541B1BDD"/>
    <w:rsid w:val="5467078E"/>
    <w:rsid w:val="576E57CD"/>
    <w:rsid w:val="58534E77"/>
    <w:rsid w:val="5A4CF143"/>
    <w:rsid w:val="5B0313C3"/>
    <w:rsid w:val="5B0B7827"/>
    <w:rsid w:val="5BF3072A"/>
    <w:rsid w:val="5D8B46D8"/>
    <w:rsid w:val="5F0206EE"/>
    <w:rsid w:val="60B64D49"/>
    <w:rsid w:val="60E6D074"/>
    <w:rsid w:val="6182077E"/>
    <w:rsid w:val="636B1604"/>
    <w:rsid w:val="646402FB"/>
    <w:rsid w:val="646BF081"/>
    <w:rsid w:val="6530145B"/>
    <w:rsid w:val="65EE9885"/>
    <w:rsid w:val="67269CC0"/>
    <w:rsid w:val="67278806"/>
    <w:rsid w:val="672C5B7E"/>
    <w:rsid w:val="67556B60"/>
    <w:rsid w:val="68786962"/>
    <w:rsid w:val="689191BF"/>
    <w:rsid w:val="68C82BDF"/>
    <w:rsid w:val="6973F5C8"/>
    <w:rsid w:val="6A400C1E"/>
    <w:rsid w:val="6B4BCB6C"/>
    <w:rsid w:val="6BB5CC9B"/>
    <w:rsid w:val="6BDBDC7F"/>
    <w:rsid w:val="6C2A2B65"/>
    <w:rsid w:val="6C333A67"/>
    <w:rsid w:val="6D088224"/>
    <w:rsid w:val="6E5FD9F6"/>
    <w:rsid w:val="7160204F"/>
    <w:rsid w:val="7175132B"/>
    <w:rsid w:val="71D29B57"/>
    <w:rsid w:val="761DE4AC"/>
    <w:rsid w:val="7681497D"/>
    <w:rsid w:val="76F87F42"/>
    <w:rsid w:val="771CDA59"/>
    <w:rsid w:val="787E9DCF"/>
    <w:rsid w:val="78828022"/>
    <w:rsid w:val="788E8D2C"/>
    <w:rsid w:val="78D67325"/>
    <w:rsid w:val="79A19E9F"/>
    <w:rsid w:val="79CC70E8"/>
    <w:rsid w:val="79D5A356"/>
    <w:rsid w:val="79DC19DF"/>
    <w:rsid w:val="7B3DE8C1"/>
    <w:rsid w:val="7C63109E"/>
    <w:rsid w:val="7CC319FF"/>
    <w:rsid w:val="7CF08B01"/>
    <w:rsid w:val="7D425021"/>
    <w:rsid w:val="7F039127"/>
    <w:rsid w:val="7FADB3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B9C6"/>
  <w15:chartTrackingRefBased/>
  <w15:docId w15:val="{03EEC31C-C6BB-413A-96A8-9E2FA6D2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26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Rebel">
    <w:name w:val="Body text Rebel"/>
    <w:basedOn w:val="Standaard"/>
    <w:link w:val="BodytextRebelChar"/>
    <w:qFormat/>
    <w:rsid w:val="00931CED"/>
    <w:pPr>
      <w:spacing w:before="120" w:after="120" w:line="280" w:lineRule="atLeast"/>
    </w:pPr>
    <w:rPr>
      <w:rFonts w:ascii="Ebrima" w:eastAsia="Times New Roman" w:hAnsi="Ebrima" w:cs="Maiandra GD"/>
      <w:color w:val="3C3C3B"/>
      <w:sz w:val="20"/>
      <w:szCs w:val="18"/>
      <w:lang w:eastAsia="nl-NL"/>
    </w:rPr>
  </w:style>
  <w:style w:type="character" w:customStyle="1" w:styleId="BodytextRebelChar">
    <w:name w:val="Body text Rebel Char"/>
    <w:basedOn w:val="Standaardalinea-lettertype"/>
    <w:link w:val="BodytextRebel"/>
    <w:rsid w:val="00931CED"/>
    <w:rPr>
      <w:rFonts w:ascii="Ebrima" w:eastAsia="Times New Roman" w:hAnsi="Ebrima" w:cs="Maiandra GD"/>
      <w:color w:val="3C3C3B"/>
      <w:sz w:val="20"/>
      <w:szCs w:val="18"/>
      <w:lang w:eastAsia="nl-NL"/>
    </w:rPr>
  </w:style>
  <w:style w:type="paragraph" w:styleId="Lijstalinea">
    <w:name w:val="List Paragraph"/>
    <w:basedOn w:val="Standaard"/>
    <w:uiPriority w:val="34"/>
    <w:qFormat/>
    <w:rsid w:val="00931CED"/>
    <w:pPr>
      <w:ind w:left="720"/>
      <w:contextualSpacing/>
    </w:pPr>
  </w:style>
  <w:style w:type="paragraph" w:customStyle="1" w:styleId="Default">
    <w:name w:val="Default"/>
    <w:rsid w:val="004358EC"/>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006F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6FC7"/>
    <w:rPr>
      <w:rFonts w:ascii="Segoe UI" w:hAnsi="Segoe UI" w:cs="Segoe UI"/>
      <w:sz w:val="18"/>
      <w:szCs w:val="18"/>
    </w:rPr>
  </w:style>
  <w:style w:type="character" w:styleId="Hyperlink">
    <w:name w:val="Hyperlink"/>
    <w:basedOn w:val="Standaardalinea-lettertype"/>
    <w:uiPriority w:val="99"/>
    <w:unhideWhenUsed/>
    <w:rsid w:val="007D3CE2"/>
    <w:rPr>
      <w:color w:val="0563C1" w:themeColor="hyperlink"/>
      <w:u w:val="single"/>
    </w:rPr>
  </w:style>
  <w:style w:type="character" w:styleId="Onopgelostemelding">
    <w:name w:val="Unresolved Mention"/>
    <w:basedOn w:val="Standaardalinea-lettertype"/>
    <w:uiPriority w:val="99"/>
    <w:semiHidden/>
    <w:unhideWhenUsed/>
    <w:rsid w:val="007D3CE2"/>
    <w:rPr>
      <w:color w:val="605E5C"/>
      <w:shd w:val="clear" w:color="auto" w:fill="E1DFDD"/>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63206">
      <w:bodyDiv w:val="1"/>
      <w:marLeft w:val="0"/>
      <w:marRight w:val="0"/>
      <w:marTop w:val="0"/>
      <w:marBottom w:val="0"/>
      <w:divBdr>
        <w:top w:val="none" w:sz="0" w:space="0" w:color="auto"/>
        <w:left w:val="none" w:sz="0" w:space="0" w:color="auto"/>
        <w:bottom w:val="none" w:sz="0" w:space="0" w:color="auto"/>
        <w:right w:val="none" w:sz="0" w:space="0" w:color="auto"/>
      </w:divBdr>
    </w:div>
    <w:div w:id="226845508">
      <w:bodyDiv w:val="1"/>
      <w:marLeft w:val="0"/>
      <w:marRight w:val="0"/>
      <w:marTop w:val="0"/>
      <w:marBottom w:val="0"/>
      <w:divBdr>
        <w:top w:val="none" w:sz="0" w:space="0" w:color="auto"/>
        <w:left w:val="none" w:sz="0" w:space="0" w:color="auto"/>
        <w:bottom w:val="none" w:sz="0" w:space="0" w:color="auto"/>
        <w:right w:val="none" w:sz="0" w:space="0" w:color="auto"/>
      </w:divBdr>
    </w:div>
    <w:div w:id="453603098">
      <w:bodyDiv w:val="1"/>
      <w:marLeft w:val="0"/>
      <w:marRight w:val="0"/>
      <w:marTop w:val="0"/>
      <w:marBottom w:val="0"/>
      <w:divBdr>
        <w:top w:val="none" w:sz="0" w:space="0" w:color="auto"/>
        <w:left w:val="none" w:sz="0" w:space="0" w:color="auto"/>
        <w:bottom w:val="none" w:sz="0" w:space="0" w:color="auto"/>
        <w:right w:val="none" w:sz="0" w:space="0" w:color="auto"/>
      </w:divBdr>
    </w:div>
    <w:div w:id="509956601">
      <w:bodyDiv w:val="1"/>
      <w:marLeft w:val="0"/>
      <w:marRight w:val="0"/>
      <w:marTop w:val="0"/>
      <w:marBottom w:val="0"/>
      <w:divBdr>
        <w:top w:val="none" w:sz="0" w:space="0" w:color="auto"/>
        <w:left w:val="none" w:sz="0" w:space="0" w:color="auto"/>
        <w:bottom w:val="none" w:sz="0" w:space="0" w:color="auto"/>
        <w:right w:val="none" w:sz="0" w:space="0" w:color="auto"/>
      </w:divBdr>
    </w:div>
    <w:div w:id="1154225805">
      <w:bodyDiv w:val="1"/>
      <w:marLeft w:val="0"/>
      <w:marRight w:val="0"/>
      <w:marTop w:val="0"/>
      <w:marBottom w:val="0"/>
      <w:divBdr>
        <w:top w:val="none" w:sz="0" w:space="0" w:color="auto"/>
        <w:left w:val="none" w:sz="0" w:space="0" w:color="auto"/>
        <w:bottom w:val="none" w:sz="0" w:space="0" w:color="auto"/>
        <w:right w:val="none" w:sz="0" w:space="0" w:color="auto"/>
      </w:divBdr>
    </w:div>
    <w:div w:id="1193155133">
      <w:bodyDiv w:val="1"/>
      <w:marLeft w:val="0"/>
      <w:marRight w:val="0"/>
      <w:marTop w:val="0"/>
      <w:marBottom w:val="0"/>
      <w:divBdr>
        <w:top w:val="none" w:sz="0" w:space="0" w:color="auto"/>
        <w:left w:val="none" w:sz="0" w:space="0" w:color="auto"/>
        <w:bottom w:val="none" w:sz="0" w:space="0" w:color="auto"/>
        <w:right w:val="none" w:sz="0" w:space="0" w:color="auto"/>
      </w:divBdr>
    </w:div>
    <w:div w:id="1382632319">
      <w:bodyDiv w:val="1"/>
      <w:marLeft w:val="0"/>
      <w:marRight w:val="0"/>
      <w:marTop w:val="0"/>
      <w:marBottom w:val="0"/>
      <w:divBdr>
        <w:top w:val="none" w:sz="0" w:space="0" w:color="auto"/>
        <w:left w:val="none" w:sz="0" w:space="0" w:color="auto"/>
        <w:bottom w:val="none" w:sz="0" w:space="0" w:color="auto"/>
        <w:right w:val="none" w:sz="0" w:space="0" w:color="auto"/>
      </w:divBdr>
    </w:div>
    <w:div w:id="1480999013">
      <w:bodyDiv w:val="1"/>
      <w:marLeft w:val="0"/>
      <w:marRight w:val="0"/>
      <w:marTop w:val="0"/>
      <w:marBottom w:val="0"/>
      <w:divBdr>
        <w:top w:val="none" w:sz="0" w:space="0" w:color="auto"/>
        <w:left w:val="none" w:sz="0" w:space="0" w:color="auto"/>
        <w:bottom w:val="none" w:sz="0" w:space="0" w:color="auto"/>
        <w:right w:val="none" w:sz="0" w:space="0" w:color="auto"/>
      </w:divBdr>
    </w:div>
    <w:div w:id="1549102285">
      <w:bodyDiv w:val="1"/>
      <w:marLeft w:val="0"/>
      <w:marRight w:val="0"/>
      <w:marTop w:val="0"/>
      <w:marBottom w:val="0"/>
      <w:divBdr>
        <w:top w:val="none" w:sz="0" w:space="0" w:color="auto"/>
        <w:left w:val="none" w:sz="0" w:space="0" w:color="auto"/>
        <w:bottom w:val="none" w:sz="0" w:space="0" w:color="auto"/>
        <w:right w:val="none" w:sz="0" w:space="0" w:color="auto"/>
      </w:divBdr>
    </w:div>
    <w:div w:id="1602105000">
      <w:bodyDiv w:val="1"/>
      <w:marLeft w:val="0"/>
      <w:marRight w:val="0"/>
      <w:marTop w:val="0"/>
      <w:marBottom w:val="0"/>
      <w:divBdr>
        <w:top w:val="none" w:sz="0" w:space="0" w:color="auto"/>
        <w:left w:val="none" w:sz="0" w:space="0" w:color="auto"/>
        <w:bottom w:val="none" w:sz="0" w:space="0" w:color="auto"/>
        <w:right w:val="none" w:sz="0" w:space="0" w:color="auto"/>
      </w:divBdr>
    </w:div>
    <w:div w:id="1686637346">
      <w:bodyDiv w:val="1"/>
      <w:marLeft w:val="0"/>
      <w:marRight w:val="0"/>
      <w:marTop w:val="0"/>
      <w:marBottom w:val="0"/>
      <w:divBdr>
        <w:top w:val="none" w:sz="0" w:space="0" w:color="auto"/>
        <w:left w:val="none" w:sz="0" w:space="0" w:color="auto"/>
        <w:bottom w:val="none" w:sz="0" w:space="0" w:color="auto"/>
        <w:right w:val="none" w:sz="0" w:space="0" w:color="auto"/>
      </w:divBdr>
    </w:div>
    <w:div w:id="1833375340">
      <w:bodyDiv w:val="1"/>
      <w:marLeft w:val="0"/>
      <w:marRight w:val="0"/>
      <w:marTop w:val="0"/>
      <w:marBottom w:val="0"/>
      <w:divBdr>
        <w:top w:val="none" w:sz="0" w:space="0" w:color="auto"/>
        <w:left w:val="none" w:sz="0" w:space="0" w:color="auto"/>
        <w:bottom w:val="none" w:sz="0" w:space="0" w:color="auto"/>
        <w:right w:val="none" w:sz="0" w:space="0" w:color="auto"/>
      </w:divBdr>
    </w:div>
    <w:div w:id="203588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ned.nl/tenderned-tap/aankondigingen/233593;section=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nderned.nl/tenderned-tap/aankondigingen/233593;section=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d443e23-d3fe-45dc-9c07-550927cb1621">
      <UserInfo>
        <DisplayName>Hogervorst, Mieke</DisplayName>
        <AccountId>19</AccountId>
        <AccountType/>
      </UserInfo>
      <UserInfo>
        <DisplayName>Peijs, Remco</DisplayName>
        <AccountId>16</AccountId>
        <AccountType/>
      </UserInfo>
      <UserInfo>
        <DisplayName>Gercama, Renske</DisplayName>
        <AccountId>29</AccountId>
        <AccountType/>
      </UserInfo>
      <UserInfo>
        <DisplayName>Schepers, Esther</DisplayName>
        <AccountId>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91DBE0CB6BB44192D67DEEE2F57008" ma:contentTypeVersion="6" ma:contentTypeDescription="Een nieuw document maken." ma:contentTypeScope="" ma:versionID="d5225c430bf87ab60f83ec7967462635">
  <xsd:schema xmlns:xsd="http://www.w3.org/2001/XMLSchema" xmlns:xs="http://www.w3.org/2001/XMLSchema" xmlns:p="http://schemas.microsoft.com/office/2006/metadata/properties" xmlns:ns2="cb914e46-f030-4667-96c1-0c331fe85ac9" xmlns:ns3="5d443e23-d3fe-45dc-9c07-550927cb1621" targetNamespace="http://schemas.microsoft.com/office/2006/metadata/properties" ma:root="true" ma:fieldsID="3a73123e46941fbf3216674316aaec72" ns2:_="" ns3:_="">
    <xsd:import namespace="cb914e46-f030-4667-96c1-0c331fe85ac9"/>
    <xsd:import namespace="5d443e23-d3fe-45dc-9c07-550927cb16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14e46-f030-4667-96c1-0c331fe85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443e23-d3fe-45dc-9c07-550927cb162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6C08E-727C-43AE-91F5-61941DF38F8F}">
  <ds:schemaRefs>
    <ds:schemaRef ds:uri="http://schemas.microsoft.com/office/2006/documentManagement/types"/>
    <ds:schemaRef ds:uri="http://schemas.microsoft.com/office/infopath/2007/PartnerControls"/>
    <ds:schemaRef ds:uri="cb914e46-f030-4667-96c1-0c331fe85ac9"/>
    <ds:schemaRef ds:uri="http://purl.org/dc/elements/1.1/"/>
    <ds:schemaRef ds:uri="http://schemas.microsoft.com/office/2006/metadata/properties"/>
    <ds:schemaRef ds:uri="http://purl.org/dc/terms/"/>
    <ds:schemaRef ds:uri="http://schemas.openxmlformats.org/package/2006/metadata/core-properties"/>
    <ds:schemaRef ds:uri="5d443e23-d3fe-45dc-9c07-550927cb1621"/>
    <ds:schemaRef ds:uri="http://www.w3.org/XML/1998/namespace"/>
    <ds:schemaRef ds:uri="http://purl.org/dc/dcmitype/"/>
  </ds:schemaRefs>
</ds:datastoreItem>
</file>

<file path=customXml/itemProps2.xml><?xml version="1.0" encoding="utf-8"?>
<ds:datastoreItem xmlns:ds="http://schemas.openxmlformats.org/officeDocument/2006/customXml" ds:itemID="{7269E85A-3B4C-4D8F-B4C3-4710323C4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14e46-f030-4667-96c1-0c331fe85ac9"/>
    <ds:schemaRef ds:uri="5d443e23-d3fe-45dc-9c07-550927cb1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9864F8-BDC1-4D35-A1FC-6E5701DD0B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3544</Words>
  <Characters>19497</Characters>
  <Application>Microsoft Office Word</Application>
  <DocSecurity>4</DocSecurity>
  <Lines>162</Lines>
  <Paragraphs>45</Paragraphs>
  <ScaleCrop>false</ScaleCrop>
  <Company>Servicepunt 71</Company>
  <LinksUpToDate>false</LinksUpToDate>
  <CharactersWithSpaces>22996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Ida van</dc:creator>
  <cp:keywords/>
  <dc:description/>
  <cp:lastModifiedBy>Breda, Ida van</cp:lastModifiedBy>
  <cp:revision>2</cp:revision>
  <dcterms:created xsi:type="dcterms:W3CDTF">2021-11-02T14:31:00Z</dcterms:created>
  <dcterms:modified xsi:type="dcterms:W3CDTF">2021-11-02T14:31:00Z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0x0101009491DBE0CB6BB44192D67DEEE2F57008</vt:lpwstr>
  </property>
</Properties>
</file>