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518E" w14:textId="77777777" w:rsidR="00C94D01" w:rsidRPr="001C6824" w:rsidRDefault="00796414" w:rsidP="00796414">
      <w:pPr>
        <w:tabs>
          <w:tab w:val="left" w:pos="780"/>
        </w:tabs>
        <w:rPr>
          <w:rFonts w:ascii="Lucida Sans" w:hAnsi="Lucida Sans"/>
          <w:b/>
          <w:sz w:val="20"/>
          <w:szCs w:val="20"/>
        </w:rPr>
      </w:pPr>
      <w:bookmarkStart w:id="0" w:name="_Toc201658519"/>
      <w:r w:rsidRPr="001C6824">
        <w:rPr>
          <w:rFonts w:ascii="Lucida Sans" w:hAnsi="Lucida Sans"/>
          <w:b/>
          <w:sz w:val="20"/>
          <w:szCs w:val="20"/>
        </w:rPr>
        <w:tab/>
      </w:r>
    </w:p>
    <w:p w14:paraId="393A71BA" w14:textId="77777777" w:rsidR="00C94D01" w:rsidRPr="001C6824" w:rsidRDefault="00C94D01" w:rsidP="00C94D01">
      <w:pPr>
        <w:jc w:val="center"/>
        <w:rPr>
          <w:rFonts w:ascii="Lucida Sans" w:hAnsi="Lucida Sans"/>
          <w:b/>
          <w:sz w:val="20"/>
          <w:szCs w:val="20"/>
        </w:rPr>
      </w:pPr>
    </w:p>
    <w:p w14:paraId="1229CECE" w14:textId="77777777" w:rsidR="00C94D01" w:rsidRPr="001C6824" w:rsidRDefault="00C94D01" w:rsidP="00C94D01">
      <w:pPr>
        <w:jc w:val="center"/>
        <w:rPr>
          <w:rFonts w:ascii="Lucida Sans" w:hAnsi="Lucida Sans"/>
          <w:b/>
          <w:sz w:val="20"/>
          <w:szCs w:val="20"/>
        </w:rPr>
      </w:pPr>
    </w:p>
    <w:p w14:paraId="68EF6D54" w14:textId="77777777" w:rsidR="00C94D01" w:rsidRPr="001C6824" w:rsidRDefault="00C94D01" w:rsidP="00C94D01">
      <w:pPr>
        <w:jc w:val="center"/>
        <w:rPr>
          <w:rFonts w:ascii="Lucida Sans" w:hAnsi="Lucida Sans"/>
          <w:b/>
          <w:sz w:val="20"/>
          <w:szCs w:val="20"/>
        </w:rPr>
      </w:pPr>
    </w:p>
    <w:p w14:paraId="44422E12" w14:textId="77777777" w:rsidR="00C94D01" w:rsidRPr="001C6824" w:rsidRDefault="00C94D01" w:rsidP="00C94D01">
      <w:pPr>
        <w:jc w:val="center"/>
        <w:rPr>
          <w:rFonts w:ascii="Lucida Sans" w:hAnsi="Lucida Sans"/>
          <w:b/>
          <w:sz w:val="20"/>
          <w:szCs w:val="20"/>
        </w:rPr>
      </w:pPr>
    </w:p>
    <w:p w14:paraId="39EE3A5D" w14:textId="77777777" w:rsidR="00C94D01" w:rsidRPr="001C6824" w:rsidRDefault="00C94D01" w:rsidP="00C94D01">
      <w:pPr>
        <w:jc w:val="center"/>
        <w:rPr>
          <w:rFonts w:ascii="Lucida Sans" w:hAnsi="Lucida Sans"/>
          <w:b/>
          <w:sz w:val="20"/>
          <w:szCs w:val="20"/>
        </w:rPr>
      </w:pPr>
    </w:p>
    <w:p w14:paraId="0341C2C1" w14:textId="77777777" w:rsidR="00C94D01" w:rsidRPr="000C487E" w:rsidRDefault="00C94D01" w:rsidP="00C94D01">
      <w:pPr>
        <w:jc w:val="center"/>
        <w:rPr>
          <w:rFonts w:asciiTheme="minorHAnsi" w:hAnsiTheme="minorHAnsi" w:cstheme="minorHAnsi"/>
          <w:b/>
          <w:sz w:val="28"/>
          <w:szCs w:val="28"/>
          <w:lang w:val="en-US"/>
        </w:rPr>
      </w:pPr>
      <w:r w:rsidRPr="000C487E">
        <w:rPr>
          <w:rFonts w:asciiTheme="minorHAnsi" w:hAnsiTheme="minorHAnsi" w:cstheme="minorHAnsi"/>
          <w:b/>
          <w:sz w:val="28"/>
          <w:szCs w:val="28"/>
          <w:lang w:val="en-US"/>
        </w:rPr>
        <w:t>Service Level Agreement (SLA</w:t>
      </w:r>
      <w:bookmarkEnd w:id="0"/>
      <w:r w:rsidRPr="000C487E">
        <w:rPr>
          <w:rFonts w:asciiTheme="minorHAnsi" w:hAnsiTheme="minorHAnsi" w:cstheme="minorHAnsi"/>
          <w:b/>
          <w:sz w:val="28"/>
          <w:szCs w:val="28"/>
          <w:lang w:val="en-US"/>
        </w:rPr>
        <w:t>)</w:t>
      </w:r>
    </w:p>
    <w:p w14:paraId="0CD905BD" w14:textId="77777777" w:rsidR="00C94D01" w:rsidRPr="000C487E" w:rsidRDefault="00C94D01" w:rsidP="00C94D01">
      <w:pPr>
        <w:jc w:val="center"/>
        <w:rPr>
          <w:rFonts w:asciiTheme="minorHAnsi" w:hAnsiTheme="minorHAnsi" w:cstheme="minorHAnsi"/>
          <w:b/>
          <w:sz w:val="28"/>
          <w:szCs w:val="28"/>
          <w:lang w:val="en-US"/>
        </w:rPr>
      </w:pPr>
    </w:p>
    <w:p w14:paraId="7CBDC9CC" w14:textId="77777777" w:rsidR="006F1DD0" w:rsidRPr="000C487E" w:rsidRDefault="006F1DD0" w:rsidP="00C94D01">
      <w:pPr>
        <w:jc w:val="center"/>
        <w:rPr>
          <w:rFonts w:asciiTheme="minorHAnsi" w:hAnsiTheme="minorHAnsi" w:cstheme="minorHAnsi"/>
          <w:sz w:val="28"/>
          <w:szCs w:val="28"/>
          <w:lang w:val="en-US"/>
        </w:rPr>
      </w:pPr>
    </w:p>
    <w:p w14:paraId="17F39967" w14:textId="77777777" w:rsidR="00883284" w:rsidRPr="000C487E" w:rsidRDefault="00E07614" w:rsidP="00C94D01">
      <w:pPr>
        <w:jc w:val="center"/>
        <w:rPr>
          <w:rFonts w:asciiTheme="minorHAnsi" w:hAnsiTheme="minorHAnsi" w:cstheme="minorHAnsi"/>
          <w:sz w:val="28"/>
          <w:szCs w:val="28"/>
          <w:lang w:val="en-US"/>
        </w:rPr>
      </w:pPr>
      <w:r w:rsidRPr="000C487E">
        <w:rPr>
          <w:rFonts w:asciiTheme="minorHAnsi" w:hAnsiTheme="minorHAnsi" w:cstheme="minorHAnsi"/>
          <w:sz w:val="28"/>
          <w:szCs w:val="28"/>
          <w:lang w:val="en-US"/>
        </w:rPr>
        <w:t>Levering technische materialen</w:t>
      </w:r>
    </w:p>
    <w:p w14:paraId="7750CA2C" w14:textId="77777777" w:rsidR="00883284" w:rsidRPr="000C487E" w:rsidRDefault="00883284" w:rsidP="00C94D01">
      <w:pPr>
        <w:jc w:val="center"/>
        <w:rPr>
          <w:rFonts w:asciiTheme="minorHAnsi" w:hAnsiTheme="minorHAnsi" w:cstheme="minorHAnsi"/>
          <w:sz w:val="28"/>
          <w:szCs w:val="28"/>
          <w:lang w:val="en-US"/>
        </w:rPr>
      </w:pPr>
    </w:p>
    <w:p w14:paraId="7168FE4E" w14:textId="77777777" w:rsidR="006F1DD0" w:rsidRPr="000C487E" w:rsidRDefault="006F1DD0" w:rsidP="00C94D01">
      <w:pPr>
        <w:jc w:val="center"/>
        <w:rPr>
          <w:rFonts w:asciiTheme="minorHAnsi" w:hAnsiTheme="minorHAnsi" w:cstheme="minorHAnsi"/>
          <w:b/>
          <w:sz w:val="28"/>
          <w:szCs w:val="28"/>
          <w:lang w:val="en-US"/>
        </w:rPr>
      </w:pPr>
    </w:p>
    <w:p w14:paraId="63F0EE25" w14:textId="77777777" w:rsidR="00883284" w:rsidRPr="000C487E" w:rsidRDefault="00883284" w:rsidP="00C94D01">
      <w:pPr>
        <w:jc w:val="center"/>
        <w:rPr>
          <w:rFonts w:asciiTheme="minorHAnsi" w:hAnsiTheme="minorHAnsi" w:cstheme="minorHAnsi"/>
          <w:b/>
          <w:sz w:val="28"/>
          <w:szCs w:val="28"/>
          <w:lang w:val="en-US"/>
        </w:rPr>
      </w:pPr>
    </w:p>
    <w:p w14:paraId="2CECEC5E" w14:textId="77777777" w:rsidR="00C94D01" w:rsidRPr="000C487E" w:rsidRDefault="00C94D01" w:rsidP="00C94D01">
      <w:pPr>
        <w:jc w:val="center"/>
        <w:rPr>
          <w:rFonts w:asciiTheme="minorHAnsi" w:hAnsiTheme="minorHAnsi" w:cstheme="minorHAnsi"/>
          <w:sz w:val="28"/>
          <w:szCs w:val="28"/>
          <w:lang w:val="en-US"/>
        </w:rPr>
      </w:pPr>
      <w:r w:rsidRPr="000C487E">
        <w:rPr>
          <w:rFonts w:asciiTheme="minorHAnsi" w:hAnsiTheme="minorHAnsi" w:cstheme="minorHAnsi"/>
          <w:sz w:val="28"/>
          <w:szCs w:val="28"/>
          <w:lang w:val="en-US"/>
        </w:rPr>
        <w:t>tussen</w:t>
      </w:r>
    </w:p>
    <w:p w14:paraId="18348D58" w14:textId="77777777" w:rsidR="00796414" w:rsidRPr="000C487E" w:rsidRDefault="00796414" w:rsidP="00C94D01">
      <w:pPr>
        <w:jc w:val="center"/>
        <w:rPr>
          <w:rFonts w:asciiTheme="minorHAnsi" w:hAnsiTheme="minorHAnsi" w:cstheme="minorHAnsi"/>
          <w:b/>
          <w:sz w:val="28"/>
          <w:szCs w:val="28"/>
          <w:lang w:val="en-US"/>
        </w:rPr>
      </w:pPr>
      <w:r w:rsidRPr="000C487E">
        <w:rPr>
          <w:rFonts w:asciiTheme="minorHAnsi" w:hAnsiTheme="minorHAnsi" w:cstheme="minorHAnsi"/>
          <w:noProof/>
          <w:sz w:val="28"/>
          <w:szCs w:val="28"/>
          <w:lang w:eastAsia="nl-NL"/>
        </w:rPr>
        <w:drawing>
          <wp:anchor distT="0" distB="0" distL="114300" distR="114300" simplePos="0" relativeHeight="251659264" behindDoc="1" locked="0" layoutInCell="1" allowOverlap="1" wp14:anchorId="1FF7FF76" wp14:editId="08100DF7">
            <wp:simplePos x="0" y="0"/>
            <wp:positionH relativeFrom="column">
              <wp:posOffset>1343660</wp:posOffset>
            </wp:positionH>
            <wp:positionV relativeFrom="paragraph">
              <wp:posOffset>149860</wp:posOffset>
            </wp:positionV>
            <wp:extent cx="2717800" cy="811530"/>
            <wp:effectExtent l="0" t="0" r="6350" b="7620"/>
            <wp:wrapNone/>
            <wp:docPr id="1"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8"/>
                    <a:srcRect/>
                    <a:stretch>
                      <a:fillRect/>
                    </a:stretch>
                  </pic:blipFill>
                  <pic:spPr bwMode="auto">
                    <a:xfrm>
                      <a:off x="0" y="0"/>
                      <a:ext cx="2717800" cy="811530"/>
                    </a:xfrm>
                    <a:prstGeom prst="rect">
                      <a:avLst/>
                    </a:prstGeom>
                    <a:noFill/>
                    <a:ln w="9525">
                      <a:noFill/>
                      <a:miter lim="800000"/>
                      <a:headEnd/>
                      <a:tailEnd/>
                    </a:ln>
                  </pic:spPr>
                </pic:pic>
              </a:graphicData>
            </a:graphic>
          </wp:anchor>
        </w:drawing>
      </w:r>
    </w:p>
    <w:p w14:paraId="331F2F7A" w14:textId="77777777" w:rsidR="00796414" w:rsidRPr="000C487E" w:rsidRDefault="00796414" w:rsidP="00C94D01">
      <w:pPr>
        <w:jc w:val="center"/>
        <w:rPr>
          <w:rFonts w:asciiTheme="minorHAnsi" w:hAnsiTheme="minorHAnsi" w:cstheme="minorHAnsi"/>
          <w:b/>
          <w:sz w:val="28"/>
          <w:szCs w:val="28"/>
          <w:lang w:val="en-US"/>
        </w:rPr>
      </w:pPr>
    </w:p>
    <w:p w14:paraId="4E6D323D" w14:textId="77777777" w:rsidR="00C94D01" w:rsidRPr="000C487E" w:rsidRDefault="00C94D01" w:rsidP="00C94D01">
      <w:pPr>
        <w:jc w:val="center"/>
        <w:rPr>
          <w:rFonts w:asciiTheme="minorHAnsi" w:hAnsiTheme="minorHAnsi" w:cstheme="minorHAnsi"/>
          <w:b/>
          <w:sz w:val="28"/>
          <w:szCs w:val="28"/>
          <w:lang w:val="en-US"/>
        </w:rPr>
      </w:pPr>
    </w:p>
    <w:p w14:paraId="4E2D1C9C" w14:textId="77777777" w:rsidR="00C94D01" w:rsidRPr="000C487E" w:rsidRDefault="00C94D01" w:rsidP="00C94D01">
      <w:pPr>
        <w:jc w:val="center"/>
        <w:rPr>
          <w:rFonts w:asciiTheme="minorHAnsi" w:hAnsiTheme="minorHAnsi" w:cstheme="minorHAnsi"/>
          <w:b/>
          <w:sz w:val="20"/>
          <w:szCs w:val="20"/>
          <w:lang w:val="en-GB"/>
        </w:rPr>
      </w:pPr>
    </w:p>
    <w:p w14:paraId="33AF6D55" w14:textId="77777777" w:rsidR="00C94D01" w:rsidRPr="000C487E" w:rsidRDefault="00C94D01" w:rsidP="00C94D01">
      <w:pPr>
        <w:jc w:val="center"/>
        <w:rPr>
          <w:rFonts w:asciiTheme="minorHAnsi" w:hAnsiTheme="minorHAnsi" w:cstheme="minorHAnsi"/>
          <w:b/>
          <w:sz w:val="20"/>
          <w:szCs w:val="20"/>
          <w:lang w:val="en-GB"/>
        </w:rPr>
      </w:pPr>
    </w:p>
    <w:p w14:paraId="6C02157E" w14:textId="77777777" w:rsidR="000B79EC" w:rsidRPr="000C487E" w:rsidRDefault="000B79EC" w:rsidP="00C94D01">
      <w:pPr>
        <w:rPr>
          <w:rFonts w:asciiTheme="minorHAnsi" w:hAnsiTheme="minorHAnsi" w:cstheme="minorHAnsi"/>
          <w:b/>
          <w:sz w:val="20"/>
          <w:szCs w:val="20"/>
          <w:lang w:val="en-GB"/>
        </w:rPr>
      </w:pPr>
    </w:p>
    <w:p w14:paraId="26FF64C8" w14:textId="77777777" w:rsidR="000B79EC" w:rsidRPr="000C487E" w:rsidRDefault="00C94D01" w:rsidP="00C94D01">
      <w:pPr>
        <w:rPr>
          <w:rFonts w:asciiTheme="minorHAnsi" w:hAnsiTheme="minorHAnsi" w:cstheme="minorHAnsi"/>
          <w:sz w:val="28"/>
          <w:szCs w:val="20"/>
          <w:lang w:val="en-GB"/>
        </w:rPr>
      </w:pPr>
      <w:r w:rsidRPr="000C487E">
        <w:rPr>
          <w:rFonts w:asciiTheme="minorHAnsi" w:hAnsiTheme="minorHAnsi" w:cstheme="minorHAnsi"/>
          <w:b/>
          <w:sz w:val="20"/>
          <w:szCs w:val="20"/>
          <w:lang w:val="en-GB"/>
        </w:rPr>
        <w:tab/>
      </w:r>
      <w:r w:rsidRPr="000C487E">
        <w:rPr>
          <w:rFonts w:asciiTheme="minorHAnsi" w:hAnsiTheme="minorHAnsi" w:cstheme="minorHAnsi"/>
          <w:b/>
          <w:sz w:val="20"/>
          <w:szCs w:val="20"/>
          <w:lang w:val="en-GB"/>
        </w:rPr>
        <w:tab/>
      </w:r>
      <w:r w:rsidRPr="000C487E">
        <w:rPr>
          <w:rFonts w:asciiTheme="minorHAnsi" w:hAnsiTheme="minorHAnsi" w:cstheme="minorHAnsi"/>
          <w:b/>
          <w:sz w:val="20"/>
          <w:szCs w:val="20"/>
          <w:lang w:val="en-GB"/>
        </w:rPr>
        <w:tab/>
      </w:r>
      <w:r w:rsidRPr="000C487E">
        <w:rPr>
          <w:rFonts w:asciiTheme="minorHAnsi" w:hAnsiTheme="minorHAnsi" w:cstheme="minorHAnsi"/>
          <w:b/>
          <w:sz w:val="20"/>
          <w:szCs w:val="20"/>
          <w:lang w:val="en-GB"/>
        </w:rPr>
        <w:tab/>
      </w:r>
      <w:r w:rsidRPr="000C487E">
        <w:rPr>
          <w:rFonts w:asciiTheme="minorHAnsi" w:hAnsiTheme="minorHAnsi" w:cstheme="minorHAnsi"/>
          <w:b/>
          <w:sz w:val="20"/>
          <w:szCs w:val="20"/>
          <w:lang w:val="en-GB"/>
        </w:rPr>
        <w:tab/>
      </w:r>
      <w:r w:rsidRPr="000C487E">
        <w:rPr>
          <w:rFonts w:asciiTheme="minorHAnsi" w:hAnsiTheme="minorHAnsi" w:cstheme="minorHAnsi"/>
          <w:b/>
          <w:sz w:val="20"/>
          <w:szCs w:val="20"/>
          <w:lang w:val="en-GB"/>
        </w:rPr>
        <w:tab/>
      </w:r>
      <w:r w:rsidR="000B79EC" w:rsidRPr="000C487E">
        <w:rPr>
          <w:rFonts w:asciiTheme="minorHAnsi" w:hAnsiTheme="minorHAnsi" w:cstheme="minorHAnsi"/>
          <w:sz w:val="28"/>
          <w:szCs w:val="20"/>
          <w:lang w:val="en-GB"/>
        </w:rPr>
        <w:t>e</w:t>
      </w:r>
      <w:r w:rsidRPr="000C487E">
        <w:rPr>
          <w:rFonts w:asciiTheme="minorHAnsi" w:hAnsiTheme="minorHAnsi" w:cstheme="minorHAnsi"/>
          <w:sz w:val="28"/>
          <w:szCs w:val="20"/>
          <w:lang w:val="en-GB"/>
        </w:rPr>
        <w:t>n</w:t>
      </w:r>
    </w:p>
    <w:p w14:paraId="2ECA169D" w14:textId="77777777" w:rsidR="00C94D01" w:rsidRPr="001C6824" w:rsidRDefault="00883284" w:rsidP="00C94D01">
      <w:pPr>
        <w:jc w:val="center"/>
        <w:rPr>
          <w:rFonts w:ascii="Lucida Sans" w:hAnsi="Lucida Sans"/>
          <w:b/>
          <w:sz w:val="20"/>
          <w:szCs w:val="20"/>
          <w:lang w:val="en-GB"/>
        </w:rPr>
      </w:pPr>
      <w:r w:rsidRPr="001C6824">
        <w:rPr>
          <w:rFonts w:ascii="Lucida Sans" w:hAnsi="Lucida Sans"/>
          <w:b/>
          <w:sz w:val="20"/>
          <w:szCs w:val="20"/>
          <w:lang w:val="en-GB"/>
        </w:rPr>
        <w:t xml:space="preserve">                          </w:t>
      </w:r>
    </w:p>
    <w:p w14:paraId="19D2433A" w14:textId="77777777" w:rsidR="00C94D01" w:rsidRPr="001C6824" w:rsidRDefault="00C94D01" w:rsidP="00C94D01">
      <w:pPr>
        <w:jc w:val="center"/>
        <w:rPr>
          <w:rFonts w:ascii="Lucida Sans" w:hAnsi="Lucida Sans"/>
          <w:b/>
          <w:color w:val="808080"/>
          <w:sz w:val="20"/>
          <w:szCs w:val="20"/>
          <w:lang w:val="en-GB"/>
        </w:rPr>
      </w:pPr>
    </w:p>
    <w:p w14:paraId="3269D8C5" w14:textId="71E27E4C" w:rsidR="00C94D01" w:rsidRPr="001C6824" w:rsidRDefault="00493105" w:rsidP="00130246">
      <w:pPr>
        <w:tabs>
          <w:tab w:val="left" w:pos="2400"/>
        </w:tabs>
        <w:jc w:val="center"/>
        <w:rPr>
          <w:rFonts w:ascii="Lucida Sans" w:hAnsi="Lucida Sans"/>
          <w:sz w:val="20"/>
          <w:szCs w:val="20"/>
          <w:lang w:val="en-GB"/>
        </w:rPr>
      </w:pPr>
      <w:r>
        <w:rPr>
          <w:noProof/>
          <w:color w:val="0000FF"/>
          <w:lang w:eastAsia="nl-NL"/>
        </w:rPr>
        <w:t>[</w:t>
      </w:r>
    </w:p>
    <w:tbl>
      <w:tblPr>
        <w:tblpPr w:leftFromText="141" w:rightFromText="141" w:vertAnchor="text" w:horzAnchor="margin" w:tblpY="1334"/>
        <w:tblW w:w="8836" w:type="dxa"/>
        <w:tblLayout w:type="fixed"/>
        <w:tblCellMar>
          <w:left w:w="70" w:type="dxa"/>
          <w:right w:w="70" w:type="dxa"/>
        </w:tblCellMar>
        <w:tblLook w:val="0000" w:firstRow="0" w:lastRow="0" w:firstColumn="0" w:lastColumn="0" w:noHBand="0" w:noVBand="0"/>
      </w:tblPr>
      <w:tblGrid>
        <w:gridCol w:w="1913"/>
        <w:gridCol w:w="6923"/>
      </w:tblGrid>
      <w:tr w:rsidR="00C94D01" w:rsidRPr="001C6824" w14:paraId="01E0D529" w14:textId="77777777">
        <w:tc>
          <w:tcPr>
            <w:tcW w:w="1913" w:type="dxa"/>
          </w:tcPr>
          <w:p w14:paraId="21ADC919" w14:textId="77777777" w:rsidR="00006A1D" w:rsidRPr="000C487E" w:rsidRDefault="00006A1D" w:rsidP="00006A1D">
            <w:pPr>
              <w:tabs>
                <w:tab w:val="left" w:pos="1620"/>
              </w:tabs>
              <w:rPr>
                <w:rFonts w:asciiTheme="minorHAnsi" w:hAnsiTheme="minorHAnsi" w:cstheme="minorHAnsi"/>
                <w:sz w:val="22"/>
                <w:szCs w:val="22"/>
              </w:rPr>
            </w:pPr>
          </w:p>
          <w:p w14:paraId="23087B28" w14:textId="77777777" w:rsidR="00006A1D" w:rsidRPr="000C487E" w:rsidRDefault="00006A1D" w:rsidP="00006A1D">
            <w:pPr>
              <w:tabs>
                <w:tab w:val="left" w:pos="1620"/>
              </w:tabs>
              <w:rPr>
                <w:rFonts w:asciiTheme="minorHAnsi" w:hAnsiTheme="minorHAnsi" w:cstheme="minorHAnsi"/>
                <w:sz w:val="22"/>
                <w:szCs w:val="22"/>
              </w:rPr>
            </w:pPr>
          </w:p>
          <w:p w14:paraId="1769746B" w14:textId="77777777" w:rsidR="00006A1D" w:rsidRPr="000C487E" w:rsidRDefault="00006A1D" w:rsidP="00006A1D">
            <w:pPr>
              <w:tabs>
                <w:tab w:val="left" w:pos="1620"/>
              </w:tabs>
              <w:rPr>
                <w:rFonts w:asciiTheme="minorHAnsi" w:hAnsiTheme="minorHAnsi" w:cstheme="minorHAnsi"/>
                <w:sz w:val="22"/>
                <w:szCs w:val="22"/>
              </w:rPr>
            </w:pPr>
          </w:p>
          <w:p w14:paraId="43A3D9E7" w14:textId="77777777" w:rsidR="00C94D01" w:rsidRPr="000C487E" w:rsidRDefault="009031ED" w:rsidP="00006A1D">
            <w:pPr>
              <w:tabs>
                <w:tab w:val="left" w:pos="1620"/>
              </w:tabs>
              <w:rPr>
                <w:rFonts w:asciiTheme="minorHAnsi" w:hAnsiTheme="minorHAnsi" w:cstheme="minorHAnsi"/>
                <w:sz w:val="22"/>
                <w:szCs w:val="22"/>
              </w:rPr>
            </w:pPr>
            <w:r w:rsidRPr="000C487E">
              <w:rPr>
                <w:rFonts w:asciiTheme="minorHAnsi" w:hAnsiTheme="minorHAnsi" w:cstheme="minorHAnsi"/>
                <w:sz w:val="22"/>
                <w:szCs w:val="22"/>
              </w:rPr>
              <w:t>Opdrachtgever</w:t>
            </w:r>
            <w:r w:rsidR="007C3357" w:rsidRPr="000C487E">
              <w:rPr>
                <w:rFonts w:asciiTheme="minorHAnsi" w:hAnsiTheme="minorHAnsi" w:cstheme="minorHAnsi"/>
                <w:sz w:val="22"/>
                <w:szCs w:val="22"/>
              </w:rPr>
              <w:t xml:space="preserve"> </w:t>
            </w:r>
            <w:r w:rsidR="00C94D01" w:rsidRPr="000C487E">
              <w:rPr>
                <w:rFonts w:asciiTheme="minorHAnsi" w:hAnsiTheme="minorHAnsi" w:cstheme="minorHAnsi"/>
                <w:sz w:val="22"/>
                <w:szCs w:val="22"/>
              </w:rPr>
              <w:t xml:space="preserve">  :</w:t>
            </w:r>
          </w:p>
        </w:tc>
        <w:tc>
          <w:tcPr>
            <w:tcW w:w="6923" w:type="dxa"/>
            <w:vAlign w:val="bottom"/>
          </w:tcPr>
          <w:p w14:paraId="7FEB531F" w14:textId="77777777" w:rsidR="00C94D01" w:rsidRPr="000C487E" w:rsidRDefault="00796414" w:rsidP="00560BCD">
            <w:pPr>
              <w:rPr>
                <w:rFonts w:asciiTheme="minorHAnsi" w:hAnsiTheme="minorHAnsi" w:cstheme="minorHAnsi"/>
                <w:sz w:val="22"/>
                <w:szCs w:val="22"/>
                <w:lang w:val="en-GB"/>
              </w:rPr>
            </w:pPr>
            <w:r w:rsidRPr="000C487E">
              <w:rPr>
                <w:rFonts w:asciiTheme="minorHAnsi" w:hAnsiTheme="minorHAnsi" w:cstheme="minorHAnsi"/>
                <w:sz w:val="22"/>
                <w:szCs w:val="22"/>
                <w:lang w:val="en-GB"/>
              </w:rPr>
              <w:t>VU</w:t>
            </w:r>
          </w:p>
        </w:tc>
      </w:tr>
      <w:tr w:rsidR="00C94D01" w:rsidRPr="001C6824" w14:paraId="063E0A58" w14:textId="77777777">
        <w:tc>
          <w:tcPr>
            <w:tcW w:w="1913" w:type="dxa"/>
          </w:tcPr>
          <w:p w14:paraId="295E33FA" w14:textId="77777777" w:rsidR="00C94D01" w:rsidRPr="000C487E" w:rsidRDefault="009031ED" w:rsidP="00006A1D">
            <w:pPr>
              <w:tabs>
                <w:tab w:val="left" w:pos="1620"/>
              </w:tabs>
              <w:rPr>
                <w:rFonts w:asciiTheme="minorHAnsi" w:hAnsiTheme="minorHAnsi" w:cstheme="minorHAnsi"/>
                <w:sz w:val="22"/>
                <w:szCs w:val="22"/>
              </w:rPr>
            </w:pPr>
            <w:r w:rsidRPr="000C487E">
              <w:rPr>
                <w:rFonts w:asciiTheme="minorHAnsi" w:hAnsiTheme="minorHAnsi" w:cstheme="minorHAnsi"/>
                <w:sz w:val="22"/>
                <w:szCs w:val="22"/>
              </w:rPr>
              <w:t>Leverancier</w:t>
            </w:r>
            <w:r w:rsidR="00C94D01" w:rsidRPr="000C487E">
              <w:rPr>
                <w:rFonts w:asciiTheme="minorHAnsi" w:hAnsiTheme="minorHAnsi" w:cstheme="minorHAnsi"/>
                <w:sz w:val="22"/>
                <w:szCs w:val="22"/>
              </w:rPr>
              <w:t xml:space="preserve"> </w:t>
            </w:r>
            <w:r w:rsidRPr="000C487E">
              <w:rPr>
                <w:rFonts w:asciiTheme="minorHAnsi" w:hAnsiTheme="minorHAnsi" w:cstheme="minorHAnsi"/>
                <w:sz w:val="22"/>
                <w:szCs w:val="22"/>
              </w:rPr>
              <w:t xml:space="preserve">       </w:t>
            </w:r>
            <w:r w:rsidR="00C94D01" w:rsidRPr="000C487E">
              <w:rPr>
                <w:rFonts w:asciiTheme="minorHAnsi" w:hAnsiTheme="minorHAnsi" w:cstheme="minorHAnsi"/>
                <w:sz w:val="22"/>
                <w:szCs w:val="22"/>
              </w:rPr>
              <w:t>:</w:t>
            </w:r>
          </w:p>
        </w:tc>
        <w:tc>
          <w:tcPr>
            <w:tcW w:w="6923" w:type="dxa"/>
            <w:vAlign w:val="bottom"/>
          </w:tcPr>
          <w:p w14:paraId="1DFCCC80" w14:textId="33C9E4E7" w:rsidR="00C94D01" w:rsidRPr="000C487E" w:rsidRDefault="00C94D01" w:rsidP="00493105">
            <w:pPr>
              <w:rPr>
                <w:rFonts w:asciiTheme="minorHAnsi" w:hAnsiTheme="minorHAnsi" w:cstheme="minorHAnsi"/>
                <w:sz w:val="22"/>
                <w:szCs w:val="22"/>
                <w:lang w:val="en-GB"/>
              </w:rPr>
            </w:pPr>
          </w:p>
        </w:tc>
      </w:tr>
      <w:tr w:rsidR="00C94D01" w:rsidRPr="001C6824" w14:paraId="110C32F1" w14:textId="77777777">
        <w:tc>
          <w:tcPr>
            <w:tcW w:w="1913" w:type="dxa"/>
          </w:tcPr>
          <w:p w14:paraId="151F7C28" w14:textId="77777777" w:rsidR="00C94D01" w:rsidRPr="000C487E" w:rsidRDefault="00C94D01" w:rsidP="00560BCD">
            <w:pPr>
              <w:tabs>
                <w:tab w:val="left" w:pos="1620"/>
              </w:tabs>
              <w:rPr>
                <w:rFonts w:asciiTheme="minorHAnsi" w:hAnsiTheme="minorHAnsi" w:cstheme="minorHAnsi"/>
                <w:sz w:val="22"/>
                <w:szCs w:val="22"/>
              </w:rPr>
            </w:pPr>
            <w:r w:rsidRPr="000C487E">
              <w:rPr>
                <w:rFonts w:asciiTheme="minorHAnsi" w:hAnsiTheme="minorHAnsi" w:cstheme="minorHAnsi"/>
                <w:sz w:val="22"/>
                <w:szCs w:val="22"/>
              </w:rPr>
              <w:t>Referentie</w:t>
            </w:r>
            <w:r w:rsidRPr="000C487E">
              <w:rPr>
                <w:rFonts w:asciiTheme="minorHAnsi" w:hAnsiTheme="minorHAnsi" w:cstheme="minorHAnsi"/>
                <w:sz w:val="22"/>
                <w:szCs w:val="22"/>
              </w:rPr>
              <w:tab/>
              <w:t xml:space="preserve">: </w:t>
            </w:r>
          </w:p>
        </w:tc>
        <w:tc>
          <w:tcPr>
            <w:tcW w:w="6923" w:type="dxa"/>
            <w:vAlign w:val="bottom"/>
          </w:tcPr>
          <w:p w14:paraId="73EAC81F" w14:textId="72783FBD" w:rsidR="00C94D01" w:rsidRPr="000C487E" w:rsidRDefault="00130246" w:rsidP="00130246">
            <w:pPr>
              <w:rPr>
                <w:rFonts w:asciiTheme="minorHAnsi" w:hAnsiTheme="minorHAnsi" w:cstheme="minorHAnsi"/>
                <w:sz w:val="22"/>
                <w:szCs w:val="22"/>
              </w:rPr>
            </w:pPr>
            <w:r>
              <w:rPr>
                <w:rFonts w:asciiTheme="minorHAnsi" w:hAnsiTheme="minorHAnsi" w:cstheme="minorHAnsi"/>
                <w:sz w:val="22"/>
                <w:szCs w:val="22"/>
              </w:rPr>
              <w:t>FCO20</w:t>
            </w:r>
            <w:r w:rsidR="00AE4E56">
              <w:rPr>
                <w:rFonts w:asciiTheme="minorHAnsi" w:hAnsiTheme="minorHAnsi" w:cstheme="minorHAnsi"/>
                <w:sz w:val="22"/>
                <w:szCs w:val="22"/>
              </w:rPr>
              <w:t>23..</w:t>
            </w:r>
          </w:p>
        </w:tc>
      </w:tr>
      <w:tr w:rsidR="00C94D01" w:rsidRPr="001C6824" w14:paraId="13C4390A" w14:textId="77777777">
        <w:tc>
          <w:tcPr>
            <w:tcW w:w="1913" w:type="dxa"/>
          </w:tcPr>
          <w:p w14:paraId="1C0B0DC3" w14:textId="77777777" w:rsidR="00C94D01" w:rsidRPr="000C487E" w:rsidRDefault="00C94D01" w:rsidP="00560BCD">
            <w:pPr>
              <w:tabs>
                <w:tab w:val="left" w:pos="1620"/>
              </w:tabs>
              <w:rPr>
                <w:rFonts w:asciiTheme="minorHAnsi" w:hAnsiTheme="minorHAnsi" w:cstheme="minorHAnsi"/>
                <w:sz w:val="22"/>
                <w:szCs w:val="22"/>
              </w:rPr>
            </w:pPr>
            <w:r w:rsidRPr="000C487E">
              <w:rPr>
                <w:rFonts w:asciiTheme="minorHAnsi" w:hAnsiTheme="minorHAnsi" w:cstheme="minorHAnsi"/>
                <w:sz w:val="22"/>
                <w:szCs w:val="22"/>
              </w:rPr>
              <w:t>Versie</w:t>
            </w:r>
            <w:r w:rsidRPr="000C487E">
              <w:rPr>
                <w:rFonts w:asciiTheme="minorHAnsi" w:hAnsiTheme="minorHAnsi" w:cstheme="minorHAnsi"/>
                <w:sz w:val="22"/>
                <w:szCs w:val="22"/>
              </w:rPr>
              <w:tab/>
              <w:t xml:space="preserve">: </w:t>
            </w:r>
          </w:p>
        </w:tc>
        <w:tc>
          <w:tcPr>
            <w:tcW w:w="6923" w:type="dxa"/>
            <w:vAlign w:val="bottom"/>
          </w:tcPr>
          <w:p w14:paraId="6F1BACE1" w14:textId="1D304E3D" w:rsidR="00C94D01" w:rsidRPr="000C487E" w:rsidRDefault="003655F1" w:rsidP="00F77B30">
            <w:pPr>
              <w:rPr>
                <w:rFonts w:asciiTheme="minorHAnsi" w:hAnsiTheme="minorHAnsi" w:cstheme="minorHAnsi"/>
                <w:sz w:val="22"/>
                <w:szCs w:val="22"/>
              </w:rPr>
            </w:pPr>
            <w:r>
              <w:rPr>
                <w:rFonts w:asciiTheme="minorHAnsi" w:hAnsiTheme="minorHAnsi" w:cstheme="minorHAnsi"/>
                <w:sz w:val="22"/>
                <w:szCs w:val="22"/>
              </w:rPr>
              <w:t>1.0</w:t>
            </w:r>
          </w:p>
        </w:tc>
      </w:tr>
      <w:tr w:rsidR="00C94D01" w:rsidRPr="001C6824" w14:paraId="6BC53EFC" w14:textId="77777777">
        <w:tc>
          <w:tcPr>
            <w:tcW w:w="1913" w:type="dxa"/>
          </w:tcPr>
          <w:p w14:paraId="69CCED80" w14:textId="77777777" w:rsidR="00C94D01" w:rsidRPr="000C487E" w:rsidRDefault="00C94D01" w:rsidP="00560BCD">
            <w:pPr>
              <w:tabs>
                <w:tab w:val="left" w:pos="1620"/>
              </w:tabs>
              <w:rPr>
                <w:rFonts w:asciiTheme="minorHAnsi" w:hAnsiTheme="minorHAnsi" w:cstheme="minorHAnsi"/>
                <w:sz w:val="22"/>
                <w:szCs w:val="22"/>
              </w:rPr>
            </w:pPr>
            <w:r w:rsidRPr="000C487E">
              <w:rPr>
                <w:rFonts w:asciiTheme="minorHAnsi" w:hAnsiTheme="minorHAnsi" w:cstheme="minorHAnsi"/>
                <w:sz w:val="22"/>
                <w:szCs w:val="22"/>
              </w:rPr>
              <w:t>Datum</w:t>
            </w:r>
            <w:r w:rsidRPr="000C487E">
              <w:rPr>
                <w:rFonts w:asciiTheme="minorHAnsi" w:hAnsiTheme="minorHAnsi" w:cstheme="minorHAnsi"/>
                <w:sz w:val="22"/>
                <w:szCs w:val="22"/>
              </w:rPr>
              <w:tab/>
              <w:t xml:space="preserve">: </w:t>
            </w:r>
          </w:p>
        </w:tc>
        <w:tc>
          <w:tcPr>
            <w:tcW w:w="6923" w:type="dxa"/>
            <w:vAlign w:val="bottom"/>
          </w:tcPr>
          <w:p w14:paraId="75C04287" w14:textId="33626D72" w:rsidR="00C94D01" w:rsidRPr="000C487E" w:rsidRDefault="003655F1" w:rsidP="00130246">
            <w:pPr>
              <w:rPr>
                <w:rFonts w:asciiTheme="minorHAnsi" w:hAnsiTheme="minorHAnsi" w:cstheme="minorHAnsi"/>
                <w:sz w:val="22"/>
                <w:szCs w:val="22"/>
              </w:rPr>
            </w:pPr>
            <w:r>
              <w:rPr>
                <w:rFonts w:asciiTheme="minorHAnsi" w:hAnsiTheme="minorHAnsi" w:cstheme="minorHAnsi"/>
                <w:sz w:val="22"/>
                <w:szCs w:val="22"/>
              </w:rPr>
              <w:t>28</w:t>
            </w:r>
            <w:r w:rsidR="00F77B30">
              <w:rPr>
                <w:rFonts w:asciiTheme="minorHAnsi" w:hAnsiTheme="minorHAnsi" w:cstheme="minorHAnsi"/>
                <w:sz w:val="22"/>
                <w:szCs w:val="22"/>
              </w:rPr>
              <w:t>-11</w:t>
            </w:r>
            <w:r w:rsidR="00493105" w:rsidRPr="000C487E">
              <w:rPr>
                <w:rFonts w:asciiTheme="minorHAnsi" w:hAnsiTheme="minorHAnsi" w:cstheme="minorHAnsi"/>
                <w:sz w:val="22"/>
                <w:szCs w:val="22"/>
              </w:rPr>
              <w:t>-20</w:t>
            </w:r>
            <w:r w:rsidR="00AE4E56">
              <w:rPr>
                <w:rFonts w:asciiTheme="minorHAnsi" w:hAnsiTheme="minorHAnsi" w:cstheme="minorHAnsi"/>
                <w:sz w:val="22"/>
                <w:szCs w:val="22"/>
              </w:rPr>
              <w:t>22</w:t>
            </w:r>
          </w:p>
        </w:tc>
      </w:tr>
    </w:tbl>
    <w:p w14:paraId="090E32D3" w14:textId="77777777" w:rsidR="00C94D01" w:rsidRPr="001C6824" w:rsidRDefault="00C94D01" w:rsidP="00C94D01">
      <w:pPr>
        <w:rPr>
          <w:rFonts w:ascii="Lucida Sans" w:hAnsi="Lucida Sans"/>
          <w:sz w:val="20"/>
          <w:szCs w:val="20"/>
        </w:rPr>
      </w:pPr>
    </w:p>
    <w:p w14:paraId="00C08413" w14:textId="77777777" w:rsidR="00006A1D" w:rsidRPr="001C6824" w:rsidRDefault="00006A1D" w:rsidP="006B6605">
      <w:pPr>
        <w:rPr>
          <w:rFonts w:ascii="Lucida Sans" w:hAnsi="Lucida Sans"/>
          <w:sz w:val="20"/>
          <w:szCs w:val="20"/>
        </w:rPr>
      </w:pPr>
    </w:p>
    <w:p w14:paraId="749781F3" w14:textId="77777777" w:rsidR="00006A1D" w:rsidRPr="001C6824" w:rsidRDefault="00006A1D" w:rsidP="006B6605">
      <w:pPr>
        <w:rPr>
          <w:rFonts w:ascii="Lucida Sans" w:hAnsi="Lucida Sans"/>
          <w:sz w:val="20"/>
          <w:szCs w:val="20"/>
        </w:rPr>
      </w:pPr>
    </w:p>
    <w:p w14:paraId="73613831" w14:textId="77777777" w:rsidR="00006A1D" w:rsidRPr="001C6824" w:rsidRDefault="00006A1D" w:rsidP="006B6605">
      <w:pPr>
        <w:rPr>
          <w:rFonts w:ascii="Lucida Sans" w:hAnsi="Lucida Sans"/>
          <w:sz w:val="20"/>
          <w:szCs w:val="20"/>
        </w:rPr>
      </w:pPr>
    </w:p>
    <w:p w14:paraId="73B5B159" w14:textId="77777777" w:rsidR="001926F9" w:rsidRPr="001C6824" w:rsidRDefault="00C94D01" w:rsidP="006B6605">
      <w:pPr>
        <w:rPr>
          <w:rFonts w:ascii="Lucida Sans" w:hAnsi="Lucida Sans"/>
          <w:sz w:val="20"/>
          <w:szCs w:val="20"/>
        </w:rPr>
      </w:pPr>
      <w:r w:rsidRPr="001C6824">
        <w:rPr>
          <w:rFonts w:ascii="Lucida Sans" w:hAnsi="Lucida Sans"/>
          <w:sz w:val="20"/>
          <w:szCs w:val="20"/>
        </w:rPr>
        <w:br w:type="page"/>
      </w:r>
    </w:p>
    <w:p w14:paraId="1C61A5C9" w14:textId="77777777" w:rsidR="006B6605" w:rsidRPr="007F2D6A" w:rsidRDefault="006B6605">
      <w:pPr>
        <w:pStyle w:val="TOCHeading"/>
        <w:rPr>
          <w:rFonts w:ascii="Lucida Sans" w:hAnsi="Lucida Sans" w:cs="Arial"/>
          <w:color w:val="4F81BD" w:themeColor="accent1"/>
          <w:szCs w:val="22"/>
        </w:rPr>
      </w:pPr>
      <w:r w:rsidRPr="007F2D6A">
        <w:rPr>
          <w:rFonts w:ascii="Lucida Sans" w:hAnsi="Lucida Sans" w:cs="Arial"/>
          <w:color w:val="4F81BD" w:themeColor="accent1"/>
          <w:szCs w:val="22"/>
        </w:rPr>
        <w:lastRenderedPageBreak/>
        <w:t>Inhoud</w:t>
      </w:r>
    </w:p>
    <w:p w14:paraId="6921CCA2" w14:textId="77777777" w:rsidR="006B6605" w:rsidRPr="001C6824" w:rsidRDefault="006B6605" w:rsidP="006B6605">
      <w:pPr>
        <w:rPr>
          <w:rFonts w:ascii="Lucida Sans" w:hAnsi="Lucida Sans"/>
          <w:sz w:val="20"/>
          <w:szCs w:val="20"/>
          <w:lang w:eastAsia="nl-NL"/>
        </w:rPr>
      </w:pPr>
    </w:p>
    <w:p w14:paraId="0F800DF8" w14:textId="2008D210" w:rsidR="00E62D22" w:rsidRDefault="006B6605">
      <w:pPr>
        <w:pStyle w:val="TOC1"/>
        <w:rPr>
          <w:rFonts w:eastAsiaTheme="minorEastAsia" w:cstheme="minorBidi"/>
          <w:lang w:eastAsia="nl-NL"/>
        </w:rPr>
      </w:pPr>
      <w:r w:rsidRPr="00CA190D">
        <w:fldChar w:fldCharType="begin"/>
      </w:r>
      <w:r w:rsidRPr="00CA190D">
        <w:instrText xml:space="preserve"> TOC \o "1-3" \h \z \u </w:instrText>
      </w:r>
      <w:r w:rsidRPr="00CA190D">
        <w:fldChar w:fldCharType="separate"/>
      </w:r>
      <w:hyperlink w:anchor="_Toc118981422" w:history="1">
        <w:r w:rsidR="00E62D22" w:rsidRPr="00983C8E">
          <w:rPr>
            <w:rStyle w:val="Hyperlink"/>
            <w:rFonts w:ascii="Lucida Sans" w:hAnsi="Lucida Sans"/>
          </w:rPr>
          <w:t>Inleiding</w:t>
        </w:r>
        <w:r w:rsidR="00E62D22">
          <w:rPr>
            <w:webHidden/>
          </w:rPr>
          <w:tab/>
        </w:r>
        <w:r w:rsidR="00E62D22">
          <w:rPr>
            <w:webHidden/>
          </w:rPr>
          <w:fldChar w:fldCharType="begin"/>
        </w:r>
        <w:r w:rsidR="00E62D22">
          <w:rPr>
            <w:webHidden/>
          </w:rPr>
          <w:instrText xml:space="preserve"> PAGEREF _Toc118981422 \h </w:instrText>
        </w:r>
        <w:r w:rsidR="00E62D22">
          <w:rPr>
            <w:webHidden/>
          </w:rPr>
        </w:r>
        <w:r w:rsidR="00E62D22">
          <w:rPr>
            <w:webHidden/>
          </w:rPr>
          <w:fldChar w:fldCharType="separate"/>
        </w:r>
        <w:r w:rsidR="00E62D22">
          <w:rPr>
            <w:webHidden/>
          </w:rPr>
          <w:t>3</w:t>
        </w:r>
        <w:r w:rsidR="00E62D22">
          <w:rPr>
            <w:webHidden/>
          </w:rPr>
          <w:fldChar w:fldCharType="end"/>
        </w:r>
      </w:hyperlink>
    </w:p>
    <w:p w14:paraId="3EA48D94" w14:textId="7F79B232" w:rsidR="00E62D22" w:rsidRDefault="003655F1">
      <w:pPr>
        <w:pStyle w:val="TOC1"/>
        <w:rPr>
          <w:rFonts w:eastAsiaTheme="minorEastAsia" w:cstheme="minorBidi"/>
          <w:lang w:eastAsia="nl-NL"/>
        </w:rPr>
      </w:pPr>
      <w:hyperlink w:anchor="_Toc118981423" w:history="1">
        <w:r w:rsidR="00E62D22" w:rsidRPr="00983C8E">
          <w:rPr>
            <w:rStyle w:val="Hyperlink"/>
            <w:rFonts w:ascii="Lucida Sans" w:hAnsi="Lucida Sans"/>
          </w:rPr>
          <w:t>1.</w:t>
        </w:r>
        <w:r w:rsidR="00E62D22">
          <w:rPr>
            <w:rFonts w:eastAsiaTheme="minorEastAsia" w:cstheme="minorBidi"/>
            <w:lang w:eastAsia="nl-NL"/>
          </w:rPr>
          <w:tab/>
        </w:r>
        <w:r w:rsidR="00E62D22" w:rsidRPr="00983C8E">
          <w:rPr>
            <w:rStyle w:val="Hyperlink"/>
            <w:rFonts w:ascii="Lucida Sans" w:hAnsi="Lucida Sans"/>
          </w:rPr>
          <w:t>Opdracht</w:t>
        </w:r>
        <w:r w:rsidR="00E62D22">
          <w:rPr>
            <w:webHidden/>
          </w:rPr>
          <w:tab/>
        </w:r>
        <w:r w:rsidR="00E62D22">
          <w:rPr>
            <w:webHidden/>
          </w:rPr>
          <w:fldChar w:fldCharType="begin"/>
        </w:r>
        <w:r w:rsidR="00E62D22">
          <w:rPr>
            <w:webHidden/>
          </w:rPr>
          <w:instrText xml:space="preserve"> PAGEREF _Toc118981423 \h </w:instrText>
        </w:r>
        <w:r w:rsidR="00E62D22">
          <w:rPr>
            <w:webHidden/>
          </w:rPr>
        </w:r>
        <w:r w:rsidR="00E62D22">
          <w:rPr>
            <w:webHidden/>
          </w:rPr>
          <w:fldChar w:fldCharType="separate"/>
        </w:r>
        <w:r w:rsidR="00E62D22">
          <w:rPr>
            <w:webHidden/>
          </w:rPr>
          <w:t>4</w:t>
        </w:r>
        <w:r w:rsidR="00E62D22">
          <w:rPr>
            <w:webHidden/>
          </w:rPr>
          <w:fldChar w:fldCharType="end"/>
        </w:r>
      </w:hyperlink>
    </w:p>
    <w:p w14:paraId="49D8403B" w14:textId="20A98544" w:rsidR="00E62D22" w:rsidRDefault="003655F1">
      <w:pPr>
        <w:pStyle w:val="TOC1"/>
        <w:rPr>
          <w:rFonts w:eastAsiaTheme="minorEastAsia" w:cstheme="minorBidi"/>
          <w:lang w:eastAsia="nl-NL"/>
        </w:rPr>
      </w:pPr>
      <w:hyperlink w:anchor="_Toc118981424" w:history="1">
        <w:r w:rsidR="00E62D22" w:rsidRPr="00983C8E">
          <w:rPr>
            <w:rStyle w:val="Hyperlink"/>
            <w:rFonts w:ascii="Lucida Sans" w:hAnsi="Lucida Sans"/>
          </w:rPr>
          <w:t>2.</w:t>
        </w:r>
        <w:r w:rsidR="00E62D22">
          <w:rPr>
            <w:rFonts w:eastAsiaTheme="minorEastAsia" w:cstheme="minorBidi"/>
            <w:lang w:eastAsia="nl-NL"/>
          </w:rPr>
          <w:tab/>
        </w:r>
        <w:r w:rsidR="00E62D22" w:rsidRPr="00983C8E">
          <w:rPr>
            <w:rStyle w:val="Hyperlink"/>
            <w:rFonts w:ascii="Lucida Sans" w:hAnsi="Lucida Sans"/>
          </w:rPr>
          <w:t>Communicatie</w:t>
        </w:r>
        <w:r w:rsidR="00E62D22">
          <w:rPr>
            <w:webHidden/>
          </w:rPr>
          <w:tab/>
        </w:r>
        <w:r w:rsidR="00E62D22">
          <w:rPr>
            <w:webHidden/>
          </w:rPr>
          <w:fldChar w:fldCharType="begin"/>
        </w:r>
        <w:r w:rsidR="00E62D22">
          <w:rPr>
            <w:webHidden/>
          </w:rPr>
          <w:instrText xml:space="preserve"> PAGEREF _Toc118981424 \h </w:instrText>
        </w:r>
        <w:r w:rsidR="00E62D22">
          <w:rPr>
            <w:webHidden/>
          </w:rPr>
        </w:r>
        <w:r w:rsidR="00E62D22">
          <w:rPr>
            <w:webHidden/>
          </w:rPr>
          <w:fldChar w:fldCharType="separate"/>
        </w:r>
        <w:r w:rsidR="00E62D22">
          <w:rPr>
            <w:webHidden/>
          </w:rPr>
          <w:t>4</w:t>
        </w:r>
        <w:r w:rsidR="00E62D22">
          <w:rPr>
            <w:webHidden/>
          </w:rPr>
          <w:fldChar w:fldCharType="end"/>
        </w:r>
      </w:hyperlink>
    </w:p>
    <w:p w14:paraId="0824ECA1" w14:textId="44593BBF" w:rsidR="00E62D22" w:rsidRDefault="003655F1">
      <w:pPr>
        <w:pStyle w:val="TOC3"/>
        <w:tabs>
          <w:tab w:val="right" w:leader="dot" w:pos="8636"/>
        </w:tabs>
        <w:rPr>
          <w:rFonts w:asciiTheme="minorHAnsi" w:eastAsiaTheme="minorEastAsia" w:hAnsiTheme="minorHAnsi" w:cstheme="minorBidi"/>
          <w:noProof/>
          <w:sz w:val="22"/>
          <w:szCs w:val="22"/>
          <w:lang w:eastAsia="nl-NL"/>
        </w:rPr>
      </w:pPr>
      <w:hyperlink w:anchor="_Toc118981425" w:history="1">
        <w:r w:rsidR="00E62D22" w:rsidRPr="00983C8E">
          <w:rPr>
            <w:rStyle w:val="Hyperlink"/>
            <w:rFonts w:eastAsia="MS Mincho"/>
            <w:noProof/>
          </w:rPr>
          <w:t>2.1 Contactpersonen en rol</w:t>
        </w:r>
        <w:r w:rsidR="00E62D22">
          <w:rPr>
            <w:noProof/>
            <w:webHidden/>
          </w:rPr>
          <w:tab/>
        </w:r>
        <w:r w:rsidR="00E62D22">
          <w:rPr>
            <w:noProof/>
            <w:webHidden/>
          </w:rPr>
          <w:fldChar w:fldCharType="begin"/>
        </w:r>
        <w:r w:rsidR="00E62D22">
          <w:rPr>
            <w:noProof/>
            <w:webHidden/>
          </w:rPr>
          <w:instrText xml:space="preserve"> PAGEREF _Toc118981425 \h </w:instrText>
        </w:r>
        <w:r w:rsidR="00E62D22">
          <w:rPr>
            <w:noProof/>
            <w:webHidden/>
          </w:rPr>
        </w:r>
        <w:r w:rsidR="00E62D22">
          <w:rPr>
            <w:noProof/>
            <w:webHidden/>
          </w:rPr>
          <w:fldChar w:fldCharType="separate"/>
        </w:r>
        <w:r w:rsidR="00E62D22">
          <w:rPr>
            <w:noProof/>
            <w:webHidden/>
          </w:rPr>
          <w:t>4</w:t>
        </w:r>
        <w:r w:rsidR="00E62D22">
          <w:rPr>
            <w:noProof/>
            <w:webHidden/>
          </w:rPr>
          <w:fldChar w:fldCharType="end"/>
        </w:r>
      </w:hyperlink>
    </w:p>
    <w:p w14:paraId="0B96A420" w14:textId="1B36400B" w:rsidR="00E62D22" w:rsidRDefault="003655F1">
      <w:pPr>
        <w:pStyle w:val="TOC3"/>
        <w:tabs>
          <w:tab w:val="right" w:leader="dot" w:pos="8636"/>
        </w:tabs>
        <w:rPr>
          <w:rFonts w:asciiTheme="minorHAnsi" w:eastAsiaTheme="minorEastAsia" w:hAnsiTheme="minorHAnsi" w:cstheme="minorBidi"/>
          <w:noProof/>
          <w:sz w:val="22"/>
          <w:szCs w:val="22"/>
          <w:lang w:eastAsia="nl-NL"/>
        </w:rPr>
      </w:pPr>
      <w:hyperlink w:anchor="_Toc118981426" w:history="1">
        <w:r w:rsidR="00E62D22" w:rsidRPr="00983C8E">
          <w:rPr>
            <w:rStyle w:val="Hyperlink"/>
            <w:rFonts w:eastAsia="MS Mincho"/>
            <w:noProof/>
          </w:rPr>
          <w:t>2.2 Structuur standaardcommunicatie</w:t>
        </w:r>
        <w:r w:rsidR="00E62D22">
          <w:rPr>
            <w:noProof/>
            <w:webHidden/>
          </w:rPr>
          <w:tab/>
        </w:r>
        <w:r w:rsidR="00E62D22">
          <w:rPr>
            <w:noProof/>
            <w:webHidden/>
          </w:rPr>
          <w:fldChar w:fldCharType="begin"/>
        </w:r>
        <w:r w:rsidR="00E62D22">
          <w:rPr>
            <w:noProof/>
            <w:webHidden/>
          </w:rPr>
          <w:instrText xml:space="preserve"> PAGEREF _Toc118981426 \h </w:instrText>
        </w:r>
        <w:r w:rsidR="00E62D22">
          <w:rPr>
            <w:noProof/>
            <w:webHidden/>
          </w:rPr>
        </w:r>
        <w:r w:rsidR="00E62D22">
          <w:rPr>
            <w:noProof/>
            <w:webHidden/>
          </w:rPr>
          <w:fldChar w:fldCharType="separate"/>
        </w:r>
        <w:r w:rsidR="00E62D22">
          <w:rPr>
            <w:noProof/>
            <w:webHidden/>
          </w:rPr>
          <w:t>5</w:t>
        </w:r>
        <w:r w:rsidR="00E62D22">
          <w:rPr>
            <w:noProof/>
            <w:webHidden/>
          </w:rPr>
          <w:fldChar w:fldCharType="end"/>
        </w:r>
      </w:hyperlink>
    </w:p>
    <w:p w14:paraId="2D23059D" w14:textId="36A0FBF7" w:rsidR="00E62D22" w:rsidRDefault="003655F1">
      <w:pPr>
        <w:pStyle w:val="TOC3"/>
        <w:tabs>
          <w:tab w:val="right" w:leader="dot" w:pos="8636"/>
        </w:tabs>
        <w:rPr>
          <w:rFonts w:asciiTheme="minorHAnsi" w:eastAsiaTheme="minorEastAsia" w:hAnsiTheme="minorHAnsi" w:cstheme="minorBidi"/>
          <w:noProof/>
          <w:sz w:val="22"/>
          <w:szCs w:val="22"/>
          <w:lang w:eastAsia="nl-NL"/>
        </w:rPr>
      </w:pPr>
      <w:hyperlink w:anchor="_Toc118981427" w:history="1">
        <w:r w:rsidR="00E62D22" w:rsidRPr="00983C8E">
          <w:rPr>
            <w:rStyle w:val="Hyperlink"/>
            <w:rFonts w:eastAsia="MS Mincho"/>
            <w:noProof/>
          </w:rPr>
          <w:t>2.3 Overlegstructuur</w:t>
        </w:r>
        <w:r w:rsidR="00E62D22">
          <w:rPr>
            <w:noProof/>
            <w:webHidden/>
          </w:rPr>
          <w:tab/>
        </w:r>
        <w:r w:rsidR="00E62D22">
          <w:rPr>
            <w:noProof/>
            <w:webHidden/>
          </w:rPr>
          <w:fldChar w:fldCharType="begin"/>
        </w:r>
        <w:r w:rsidR="00E62D22">
          <w:rPr>
            <w:noProof/>
            <w:webHidden/>
          </w:rPr>
          <w:instrText xml:space="preserve"> PAGEREF _Toc118981427 \h </w:instrText>
        </w:r>
        <w:r w:rsidR="00E62D22">
          <w:rPr>
            <w:noProof/>
            <w:webHidden/>
          </w:rPr>
        </w:r>
        <w:r w:rsidR="00E62D22">
          <w:rPr>
            <w:noProof/>
            <w:webHidden/>
          </w:rPr>
          <w:fldChar w:fldCharType="separate"/>
        </w:r>
        <w:r w:rsidR="00E62D22">
          <w:rPr>
            <w:noProof/>
            <w:webHidden/>
          </w:rPr>
          <w:t>5</w:t>
        </w:r>
        <w:r w:rsidR="00E62D22">
          <w:rPr>
            <w:noProof/>
            <w:webHidden/>
          </w:rPr>
          <w:fldChar w:fldCharType="end"/>
        </w:r>
      </w:hyperlink>
    </w:p>
    <w:p w14:paraId="339B3566" w14:textId="391F25C0" w:rsidR="00E62D22" w:rsidRDefault="003655F1">
      <w:pPr>
        <w:pStyle w:val="TOC3"/>
        <w:tabs>
          <w:tab w:val="left" w:pos="880"/>
          <w:tab w:val="right" w:leader="dot" w:pos="8636"/>
        </w:tabs>
        <w:rPr>
          <w:rFonts w:asciiTheme="minorHAnsi" w:eastAsiaTheme="minorEastAsia" w:hAnsiTheme="minorHAnsi" w:cstheme="minorBidi"/>
          <w:noProof/>
          <w:sz w:val="22"/>
          <w:szCs w:val="22"/>
          <w:lang w:eastAsia="nl-NL"/>
        </w:rPr>
      </w:pPr>
      <w:hyperlink w:anchor="_Toc118981428" w:history="1">
        <w:r w:rsidR="00E62D22" w:rsidRPr="00983C8E">
          <w:rPr>
            <w:rStyle w:val="Hyperlink"/>
            <w:noProof/>
          </w:rPr>
          <w:t xml:space="preserve">3. </w:t>
        </w:r>
        <w:r w:rsidR="00E62D22">
          <w:rPr>
            <w:rFonts w:asciiTheme="minorHAnsi" w:eastAsiaTheme="minorEastAsia" w:hAnsiTheme="minorHAnsi" w:cstheme="minorBidi"/>
            <w:noProof/>
            <w:sz w:val="22"/>
            <w:szCs w:val="22"/>
            <w:lang w:eastAsia="nl-NL"/>
          </w:rPr>
          <w:tab/>
        </w:r>
        <w:r w:rsidR="00E62D22" w:rsidRPr="00983C8E">
          <w:rPr>
            <w:rStyle w:val="Hyperlink"/>
            <w:noProof/>
          </w:rPr>
          <w:t>Processen</w:t>
        </w:r>
        <w:r w:rsidR="00E62D22">
          <w:rPr>
            <w:noProof/>
            <w:webHidden/>
          </w:rPr>
          <w:tab/>
        </w:r>
        <w:r w:rsidR="00E62D22">
          <w:rPr>
            <w:noProof/>
            <w:webHidden/>
          </w:rPr>
          <w:fldChar w:fldCharType="begin"/>
        </w:r>
        <w:r w:rsidR="00E62D22">
          <w:rPr>
            <w:noProof/>
            <w:webHidden/>
          </w:rPr>
          <w:instrText xml:space="preserve"> PAGEREF _Toc118981428 \h </w:instrText>
        </w:r>
        <w:r w:rsidR="00E62D22">
          <w:rPr>
            <w:noProof/>
            <w:webHidden/>
          </w:rPr>
        </w:r>
        <w:r w:rsidR="00E62D22">
          <w:rPr>
            <w:noProof/>
            <w:webHidden/>
          </w:rPr>
          <w:fldChar w:fldCharType="separate"/>
        </w:r>
        <w:r w:rsidR="00E62D22">
          <w:rPr>
            <w:noProof/>
            <w:webHidden/>
          </w:rPr>
          <w:t>5</w:t>
        </w:r>
        <w:r w:rsidR="00E62D22">
          <w:rPr>
            <w:noProof/>
            <w:webHidden/>
          </w:rPr>
          <w:fldChar w:fldCharType="end"/>
        </w:r>
      </w:hyperlink>
    </w:p>
    <w:p w14:paraId="645C49F7" w14:textId="5A4C5D5D" w:rsidR="00E62D22" w:rsidRDefault="003655F1">
      <w:pPr>
        <w:pStyle w:val="TOC3"/>
        <w:tabs>
          <w:tab w:val="left" w:pos="880"/>
          <w:tab w:val="right" w:leader="dot" w:pos="8636"/>
        </w:tabs>
        <w:rPr>
          <w:rFonts w:asciiTheme="minorHAnsi" w:eastAsiaTheme="minorEastAsia" w:hAnsiTheme="minorHAnsi" w:cstheme="minorBidi"/>
          <w:noProof/>
          <w:sz w:val="22"/>
          <w:szCs w:val="22"/>
          <w:lang w:eastAsia="nl-NL"/>
        </w:rPr>
      </w:pPr>
      <w:hyperlink w:anchor="_Toc118981429" w:history="1">
        <w:r w:rsidR="00E62D22" w:rsidRPr="00983C8E">
          <w:rPr>
            <w:rStyle w:val="Hyperlink"/>
            <w:rFonts w:eastAsia="MS Mincho"/>
            <w:noProof/>
          </w:rPr>
          <w:t>3.1</w:t>
        </w:r>
        <w:r w:rsidR="00E62D22">
          <w:rPr>
            <w:rFonts w:asciiTheme="minorHAnsi" w:eastAsiaTheme="minorEastAsia" w:hAnsiTheme="minorHAnsi" w:cstheme="minorBidi"/>
            <w:noProof/>
            <w:sz w:val="22"/>
            <w:szCs w:val="22"/>
            <w:lang w:eastAsia="nl-NL"/>
          </w:rPr>
          <w:tab/>
        </w:r>
        <w:r w:rsidR="00E62D22" w:rsidRPr="00983C8E">
          <w:rPr>
            <w:rStyle w:val="Hyperlink"/>
            <w:rFonts w:eastAsia="MS Mincho"/>
            <w:noProof/>
          </w:rPr>
          <w:t>Proces opdrachtverstrekking</w:t>
        </w:r>
        <w:r w:rsidR="00E62D22">
          <w:rPr>
            <w:noProof/>
            <w:webHidden/>
          </w:rPr>
          <w:tab/>
        </w:r>
        <w:r w:rsidR="00E62D22">
          <w:rPr>
            <w:noProof/>
            <w:webHidden/>
          </w:rPr>
          <w:fldChar w:fldCharType="begin"/>
        </w:r>
        <w:r w:rsidR="00E62D22">
          <w:rPr>
            <w:noProof/>
            <w:webHidden/>
          </w:rPr>
          <w:instrText xml:space="preserve"> PAGEREF _Toc118981429 \h </w:instrText>
        </w:r>
        <w:r w:rsidR="00E62D22">
          <w:rPr>
            <w:noProof/>
            <w:webHidden/>
          </w:rPr>
        </w:r>
        <w:r w:rsidR="00E62D22">
          <w:rPr>
            <w:noProof/>
            <w:webHidden/>
          </w:rPr>
          <w:fldChar w:fldCharType="separate"/>
        </w:r>
        <w:r w:rsidR="00E62D22">
          <w:rPr>
            <w:noProof/>
            <w:webHidden/>
          </w:rPr>
          <w:t>5</w:t>
        </w:r>
        <w:r w:rsidR="00E62D22">
          <w:rPr>
            <w:noProof/>
            <w:webHidden/>
          </w:rPr>
          <w:fldChar w:fldCharType="end"/>
        </w:r>
      </w:hyperlink>
    </w:p>
    <w:p w14:paraId="438E869C" w14:textId="0146DA77" w:rsidR="00E62D22" w:rsidRDefault="003655F1">
      <w:pPr>
        <w:pStyle w:val="TOC3"/>
        <w:tabs>
          <w:tab w:val="right" w:leader="dot" w:pos="8636"/>
        </w:tabs>
        <w:rPr>
          <w:rFonts w:asciiTheme="minorHAnsi" w:eastAsiaTheme="minorEastAsia" w:hAnsiTheme="minorHAnsi" w:cstheme="minorBidi"/>
          <w:noProof/>
          <w:sz w:val="22"/>
          <w:szCs w:val="22"/>
          <w:lang w:eastAsia="nl-NL"/>
        </w:rPr>
      </w:pPr>
      <w:hyperlink w:anchor="_Toc118981430" w:history="1">
        <w:r w:rsidR="00E62D22" w:rsidRPr="00983C8E">
          <w:rPr>
            <w:rStyle w:val="Hyperlink"/>
            <w:rFonts w:eastAsia="MS Mincho"/>
            <w:noProof/>
          </w:rPr>
          <w:t>3.3 Overige afspraken</w:t>
        </w:r>
        <w:r w:rsidR="00E62D22">
          <w:rPr>
            <w:noProof/>
            <w:webHidden/>
          </w:rPr>
          <w:tab/>
        </w:r>
        <w:r w:rsidR="00E62D22">
          <w:rPr>
            <w:noProof/>
            <w:webHidden/>
          </w:rPr>
          <w:fldChar w:fldCharType="begin"/>
        </w:r>
        <w:r w:rsidR="00E62D22">
          <w:rPr>
            <w:noProof/>
            <w:webHidden/>
          </w:rPr>
          <w:instrText xml:space="preserve"> PAGEREF _Toc118981430 \h </w:instrText>
        </w:r>
        <w:r w:rsidR="00E62D22">
          <w:rPr>
            <w:noProof/>
            <w:webHidden/>
          </w:rPr>
        </w:r>
        <w:r w:rsidR="00E62D22">
          <w:rPr>
            <w:noProof/>
            <w:webHidden/>
          </w:rPr>
          <w:fldChar w:fldCharType="separate"/>
        </w:r>
        <w:r w:rsidR="00E62D22">
          <w:rPr>
            <w:noProof/>
            <w:webHidden/>
          </w:rPr>
          <w:t>5</w:t>
        </w:r>
        <w:r w:rsidR="00E62D22">
          <w:rPr>
            <w:noProof/>
            <w:webHidden/>
          </w:rPr>
          <w:fldChar w:fldCharType="end"/>
        </w:r>
      </w:hyperlink>
    </w:p>
    <w:p w14:paraId="4DCEEE81" w14:textId="0DD11C30" w:rsidR="00E62D22" w:rsidRDefault="003655F1">
      <w:pPr>
        <w:pStyle w:val="TOC1"/>
        <w:rPr>
          <w:rFonts w:eastAsiaTheme="minorEastAsia" w:cstheme="minorBidi"/>
          <w:lang w:eastAsia="nl-NL"/>
        </w:rPr>
      </w:pPr>
      <w:hyperlink w:anchor="_Toc118981431" w:history="1">
        <w:r w:rsidR="00E62D22" w:rsidRPr="00983C8E">
          <w:rPr>
            <w:rStyle w:val="Hyperlink"/>
            <w:rFonts w:ascii="Lucida Sans" w:hAnsi="Lucida Sans"/>
          </w:rPr>
          <w:t xml:space="preserve">4. </w:t>
        </w:r>
        <w:r w:rsidR="00E62D22">
          <w:rPr>
            <w:rFonts w:eastAsiaTheme="minorEastAsia" w:cstheme="minorBidi"/>
            <w:lang w:eastAsia="nl-NL"/>
          </w:rPr>
          <w:tab/>
        </w:r>
        <w:r w:rsidR="00E62D22" w:rsidRPr="00983C8E">
          <w:rPr>
            <w:rStyle w:val="Hyperlink"/>
            <w:rFonts w:ascii="Lucida Sans" w:hAnsi="Lucida Sans"/>
          </w:rPr>
          <w:t>Managementinformatie</w:t>
        </w:r>
        <w:r w:rsidR="00E62D22">
          <w:rPr>
            <w:webHidden/>
          </w:rPr>
          <w:tab/>
        </w:r>
        <w:r w:rsidR="00E62D22">
          <w:rPr>
            <w:webHidden/>
          </w:rPr>
          <w:fldChar w:fldCharType="begin"/>
        </w:r>
        <w:r w:rsidR="00E62D22">
          <w:rPr>
            <w:webHidden/>
          </w:rPr>
          <w:instrText xml:space="preserve"> PAGEREF _Toc118981431 \h </w:instrText>
        </w:r>
        <w:r w:rsidR="00E62D22">
          <w:rPr>
            <w:webHidden/>
          </w:rPr>
        </w:r>
        <w:r w:rsidR="00E62D22">
          <w:rPr>
            <w:webHidden/>
          </w:rPr>
          <w:fldChar w:fldCharType="separate"/>
        </w:r>
        <w:r w:rsidR="00E62D22">
          <w:rPr>
            <w:webHidden/>
          </w:rPr>
          <w:t>6</w:t>
        </w:r>
        <w:r w:rsidR="00E62D22">
          <w:rPr>
            <w:webHidden/>
          </w:rPr>
          <w:fldChar w:fldCharType="end"/>
        </w:r>
      </w:hyperlink>
    </w:p>
    <w:p w14:paraId="16A0B0EB" w14:textId="15B32BF5" w:rsidR="00E62D22" w:rsidRDefault="003655F1">
      <w:pPr>
        <w:pStyle w:val="TOC1"/>
        <w:rPr>
          <w:rFonts w:eastAsiaTheme="minorEastAsia" w:cstheme="minorBidi"/>
          <w:lang w:eastAsia="nl-NL"/>
        </w:rPr>
      </w:pPr>
      <w:hyperlink w:anchor="_Toc118981432" w:history="1">
        <w:r w:rsidR="00E62D22" w:rsidRPr="00983C8E">
          <w:rPr>
            <w:rStyle w:val="Hyperlink"/>
            <w:rFonts w:ascii="Lucida Sans" w:hAnsi="Lucida Sans"/>
          </w:rPr>
          <w:t xml:space="preserve">5. </w:t>
        </w:r>
        <w:r w:rsidR="00E62D22">
          <w:rPr>
            <w:rFonts w:eastAsiaTheme="minorEastAsia" w:cstheme="minorBidi"/>
            <w:lang w:eastAsia="nl-NL"/>
          </w:rPr>
          <w:tab/>
        </w:r>
        <w:r w:rsidR="00E62D22" w:rsidRPr="00983C8E">
          <w:rPr>
            <w:rStyle w:val="Hyperlink"/>
            <w:rFonts w:ascii="Lucida Sans" w:hAnsi="Lucida Sans"/>
          </w:rPr>
          <w:t>Evaluatie</w:t>
        </w:r>
        <w:r w:rsidR="00E62D22">
          <w:rPr>
            <w:webHidden/>
          </w:rPr>
          <w:tab/>
        </w:r>
        <w:r w:rsidR="00E62D22">
          <w:rPr>
            <w:webHidden/>
          </w:rPr>
          <w:fldChar w:fldCharType="begin"/>
        </w:r>
        <w:r w:rsidR="00E62D22">
          <w:rPr>
            <w:webHidden/>
          </w:rPr>
          <w:instrText xml:space="preserve"> PAGEREF _Toc118981432 \h </w:instrText>
        </w:r>
        <w:r w:rsidR="00E62D22">
          <w:rPr>
            <w:webHidden/>
          </w:rPr>
        </w:r>
        <w:r w:rsidR="00E62D22">
          <w:rPr>
            <w:webHidden/>
          </w:rPr>
          <w:fldChar w:fldCharType="separate"/>
        </w:r>
        <w:r w:rsidR="00E62D22">
          <w:rPr>
            <w:webHidden/>
          </w:rPr>
          <w:t>7</w:t>
        </w:r>
        <w:r w:rsidR="00E62D22">
          <w:rPr>
            <w:webHidden/>
          </w:rPr>
          <w:fldChar w:fldCharType="end"/>
        </w:r>
      </w:hyperlink>
    </w:p>
    <w:p w14:paraId="2DAFE9FC" w14:textId="2DF4F250" w:rsidR="00E62D22" w:rsidRDefault="003655F1">
      <w:pPr>
        <w:pStyle w:val="TOC3"/>
        <w:tabs>
          <w:tab w:val="right" w:leader="dot" w:pos="8636"/>
        </w:tabs>
        <w:rPr>
          <w:rFonts w:asciiTheme="minorHAnsi" w:eastAsiaTheme="minorEastAsia" w:hAnsiTheme="minorHAnsi" w:cstheme="minorBidi"/>
          <w:noProof/>
          <w:sz w:val="22"/>
          <w:szCs w:val="22"/>
          <w:lang w:eastAsia="nl-NL"/>
        </w:rPr>
      </w:pPr>
      <w:hyperlink w:anchor="_Toc118981433" w:history="1">
        <w:r w:rsidR="00E62D22" w:rsidRPr="00983C8E">
          <w:rPr>
            <w:rStyle w:val="Hyperlink"/>
            <w:rFonts w:eastAsia="MS Mincho"/>
            <w:noProof/>
          </w:rPr>
          <w:t>5.1 KPI’s</w:t>
        </w:r>
        <w:r w:rsidR="00E62D22">
          <w:rPr>
            <w:noProof/>
            <w:webHidden/>
          </w:rPr>
          <w:tab/>
        </w:r>
        <w:r w:rsidR="00E62D22">
          <w:rPr>
            <w:noProof/>
            <w:webHidden/>
          </w:rPr>
          <w:fldChar w:fldCharType="begin"/>
        </w:r>
        <w:r w:rsidR="00E62D22">
          <w:rPr>
            <w:noProof/>
            <w:webHidden/>
          </w:rPr>
          <w:instrText xml:space="preserve"> PAGEREF _Toc118981433 \h </w:instrText>
        </w:r>
        <w:r w:rsidR="00E62D22">
          <w:rPr>
            <w:noProof/>
            <w:webHidden/>
          </w:rPr>
        </w:r>
        <w:r w:rsidR="00E62D22">
          <w:rPr>
            <w:noProof/>
            <w:webHidden/>
          </w:rPr>
          <w:fldChar w:fldCharType="separate"/>
        </w:r>
        <w:r w:rsidR="00E62D22">
          <w:rPr>
            <w:noProof/>
            <w:webHidden/>
          </w:rPr>
          <w:t>7</w:t>
        </w:r>
        <w:r w:rsidR="00E62D22">
          <w:rPr>
            <w:noProof/>
            <w:webHidden/>
          </w:rPr>
          <w:fldChar w:fldCharType="end"/>
        </w:r>
      </w:hyperlink>
    </w:p>
    <w:p w14:paraId="50B02E61" w14:textId="5FB65696" w:rsidR="00E62D22" w:rsidRDefault="003655F1">
      <w:pPr>
        <w:pStyle w:val="TOC3"/>
        <w:tabs>
          <w:tab w:val="right" w:leader="dot" w:pos="8636"/>
        </w:tabs>
        <w:rPr>
          <w:rFonts w:asciiTheme="minorHAnsi" w:eastAsiaTheme="minorEastAsia" w:hAnsiTheme="minorHAnsi" w:cstheme="minorBidi"/>
          <w:noProof/>
          <w:sz w:val="22"/>
          <w:szCs w:val="22"/>
          <w:lang w:eastAsia="nl-NL"/>
        </w:rPr>
      </w:pPr>
      <w:hyperlink w:anchor="_Toc118981434" w:history="1">
        <w:r w:rsidR="00E62D22" w:rsidRPr="00983C8E">
          <w:rPr>
            <w:rStyle w:val="Hyperlink"/>
            <w:rFonts w:eastAsia="MS Mincho"/>
            <w:noProof/>
          </w:rPr>
          <w:t>5.2 Tekortkoming Opdrachtnemer</w:t>
        </w:r>
        <w:r w:rsidR="00E62D22">
          <w:rPr>
            <w:noProof/>
            <w:webHidden/>
          </w:rPr>
          <w:tab/>
        </w:r>
        <w:r w:rsidR="00E62D22">
          <w:rPr>
            <w:noProof/>
            <w:webHidden/>
          </w:rPr>
          <w:fldChar w:fldCharType="begin"/>
        </w:r>
        <w:r w:rsidR="00E62D22">
          <w:rPr>
            <w:noProof/>
            <w:webHidden/>
          </w:rPr>
          <w:instrText xml:space="preserve"> PAGEREF _Toc118981434 \h </w:instrText>
        </w:r>
        <w:r w:rsidR="00E62D22">
          <w:rPr>
            <w:noProof/>
            <w:webHidden/>
          </w:rPr>
        </w:r>
        <w:r w:rsidR="00E62D22">
          <w:rPr>
            <w:noProof/>
            <w:webHidden/>
          </w:rPr>
          <w:fldChar w:fldCharType="separate"/>
        </w:r>
        <w:r w:rsidR="00E62D22">
          <w:rPr>
            <w:noProof/>
            <w:webHidden/>
          </w:rPr>
          <w:t>9</w:t>
        </w:r>
        <w:r w:rsidR="00E62D22">
          <w:rPr>
            <w:noProof/>
            <w:webHidden/>
          </w:rPr>
          <w:fldChar w:fldCharType="end"/>
        </w:r>
      </w:hyperlink>
    </w:p>
    <w:p w14:paraId="11F0242B" w14:textId="7C4C83AE" w:rsidR="00E62D22" w:rsidRDefault="003655F1">
      <w:pPr>
        <w:pStyle w:val="TOC1"/>
        <w:rPr>
          <w:rFonts w:eastAsiaTheme="minorEastAsia" w:cstheme="minorBidi"/>
          <w:lang w:eastAsia="nl-NL"/>
        </w:rPr>
      </w:pPr>
      <w:hyperlink w:anchor="_Toc118981435" w:history="1">
        <w:r w:rsidR="00E62D22" w:rsidRPr="00983C8E">
          <w:rPr>
            <w:rStyle w:val="Hyperlink"/>
            <w:rFonts w:ascii="Lucida Sans" w:hAnsi="Lucida Sans"/>
          </w:rPr>
          <w:t xml:space="preserve">6. </w:t>
        </w:r>
        <w:r w:rsidR="00E62D22">
          <w:rPr>
            <w:rFonts w:eastAsiaTheme="minorEastAsia" w:cstheme="minorBidi"/>
            <w:lang w:eastAsia="nl-NL"/>
          </w:rPr>
          <w:tab/>
        </w:r>
        <w:r w:rsidR="00E62D22" w:rsidRPr="00983C8E">
          <w:rPr>
            <w:rStyle w:val="Hyperlink"/>
            <w:rFonts w:ascii="Lucida Sans" w:hAnsi="Lucida Sans"/>
          </w:rPr>
          <w:t>Facturatie</w:t>
        </w:r>
        <w:r w:rsidR="00E62D22">
          <w:rPr>
            <w:webHidden/>
          </w:rPr>
          <w:tab/>
        </w:r>
        <w:r w:rsidR="00E62D22">
          <w:rPr>
            <w:webHidden/>
          </w:rPr>
          <w:fldChar w:fldCharType="begin"/>
        </w:r>
        <w:r w:rsidR="00E62D22">
          <w:rPr>
            <w:webHidden/>
          </w:rPr>
          <w:instrText xml:space="preserve"> PAGEREF _Toc118981435 \h </w:instrText>
        </w:r>
        <w:r w:rsidR="00E62D22">
          <w:rPr>
            <w:webHidden/>
          </w:rPr>
        </w:r>
        <w:r w:rsidR="00E62D22">
          <w:rPr>
            <w:webHidden/>
          </w:rPr>
          <w:fldChar w:fldCharType="separate"/>
        </w:r>
        <w:r w:rsidR="00E62D22">
          <w:rPr>
            <w:webHidden/>
          </w:rPr>
          <w:t>10</w:t>
        </w:r>
        <w:r w:rsidR="00E62D22">
          <w:rPr>
            <w:webHidden/>
          </w:rPr>
          <w:fldChar w:fldCharType="end"/>
        </w:r>
      </w:hyperlink>
    </w:p>
    <w:p w14:paraId="1B7B8E72" w14:textId="44A852CC" w:rsidR="006B6605" w:rsidRPr="001C6824" w:rsidRDefault="006B6605" w:rsidP="007F2D6A">
      <w:pPr>
        <w:contextualSpacing/>
        <w:rPr>
          <w:rFonts w:ascii="Lucida Sans" w:hAnsi="Lucida Sans"/>
          <w:sz w:val="20"/>
          <w:szCs w:val="20"/>
        </w:rPr>
      </w:pPr>
      <w:r w:rsidRPr="00CA190D">
        <w:rPr>
          <w:rFonts w:asciiTheme="minorHAnsi" w:hAnsiTheme="minorHAnsi" w:cstheme="minorHAnsi"/>
          <w:b/>
          <w:bCs/>
          <w:sz w:val="22"/>
          <w:szCs w:val="22"/>
        </w:rPr>
        <w:fldChar w:fldCharType="end"/>
      </w:r>
    </w:p>
    <w:p w14:paraId="6E14627C" w14:textId="77777777" w:rsidR="006B6605" w:rsidRPr="001C6824" w:rsidRDefault="006B6605" w:rsidP="006B6605">
      <w:pPr>
        <w:rPr>
          <w:rFonts w:ascii="Lucida Sans" w:hAnsi="Lucida Sans"/>
          <w:sz w:val="20"/>
          <w:szCs w:val="20"/>
        </w:rPr>
      </w:pPr>
    </w:p>
    <w:p w14:paraId="1F131C4B" w14:textId="77777777" w:rsidR="001926F9" w:rsidRPr="001C6824" w:rsidRDefault="001926F9" w:rsidP="00E853E2">
      <w:pPr>
        <w:pStyle w:val="ContrAlinea"/>
        <w:rPr>
          <w:rFonts w:ascii="Lucida Sans" w:hAnsi="Lucida Sans"/>
        </w:rPr>
      </w:pPr>
    </w:p>
    <w:p w14:paraId="3B313CCB" w14:textId="77777777" w:rsidR="003969DA" w:rsidRPr="001C6824" w:rsidRDefault="003969DA" w:rsidP="00E853E2">
      <w:pPr>
        <w:pStyle w:val="ContrAlinea"/>
        <w:rPr>
          <w:rFonts w:ascii="Lucida Sans" w:hAnsi="Lucida Sans"/>
        </w:rPr>
      </w:pPr>
    </w:p>
    <w:p w14:paraId="6AF5FF86" w14:textId="77777777" w:rsidR="00866DD0" w:rsidRPr="001C6824" w:rsidRDefault="00FA4875" w:rsidP="00AF5BA2">
      <w:pPr>
        <w:pStyle w:val="Heading1"/>
        <w:rPr>
          <w:rFonts w:ascii="Lucida Sans" w:hAnsi="Lucida Sans"/>
        </w:rPr>
      </w:pPr>
      <w:bookmarkStart w:id="1" w:name="_Toc189544729"/>
      <w:bookmarkStart w:id="2" w:name="_Toc193268256"/>
      <w:r w:rsidRPr="001C6824">
        <w:rPr>
          <w:rFonts w:ascii="Lucida Sans" w:hAnsi="Lucida Sans"/>
        </w:rPr>
        <w:br w:type="page"/>
      </w:r>
      <w:bookmarkStart w:id="3" w:name="_Toc118981422"/>
      <w:r w:rsidR="00866DD0" w:rsidRPr="001C6824">
        <w:rPr>
          <w:rFonts w:ascii="Lucida Sans" w:hAnsi="Lucida Sans"/>
        </w:rPr>
        <w:lastRenderedPageBreak/>
        <w:t>Inleiding</w:t>
      </w:r>
      <w:bookmarkEnd w:id="1"/>
      <w:bookmarkEnd w:id="2"/>
      <w:bookmarkEnd w:id="3"/>
    </w:p>
    <w:p w14:paraId="7A58B854" w14:textId="77777777" w:rsidR="00866DD0" w:rsidRPr="001C6824" w:rsidRDefault="00866DD0" w:rsidP="00866DD0">
      <w:pPr>
        <w:rPr>
          <w:rFonts w:ascii="Lucida Sans" w:hAnsi="Lucida Sans"/>
          <w:sz w:val="20"/>
          <w:szCs w:val="20"/>
        </w:rPr>
      </w:pPr>
    </w:p>
    <w:p w14:paraId="38A46A13" w14:textId="5F5F6CDA" w:rsidR="009F7339" w:rsidRPr="000C487E" w:rsidRDefault="009F7339" w:rsidP="002E0B75">
      <w:pPr>
        <w:jc w:val="both"/>
        <w:rPr>
          <w:rFonts w:asciiTheme="minorHAnsi" w:hAnsiTheme="minorHAnsi" w:cstheme="minorHAnsi"/>
          <w:sz w:val="22"/>
          <w:szCs w:val="22"/>
        </w:rPr>
      </w:pPr>
      <w:r w:rsidRPr="000C487E">
        <w:rPr>
          <w:rFonts w:asciiTheme="minorHAnsi" w:hAnsiTheme="minorHAnsi" w:cstheme="minorHAnsi"/>
          <w:sz w:val="22"/>
          <w:szCs w:val="22"/>
        </w:rPr>
        <w:t xml:space="preserve">Dit Service Level Agreement (SLA) heeft betrekking op de kwalitatieve aspecten van de samenwerking tussen </w:t>
      </w:r>
      <w:r w:rsidR="00130246">
        <w:rPr>
          <w:rFonts w:asciiTheme="minorHAnsi" w:hAnsiTheme="minorHAnsi" w:cstheme="minorHAnsi"/>
          <w:sz w:val="22"/>
          <w:szCs w:val="22"/>
        </w:rPr>
        <w:t xml:space="preserve">de </w:t>
      </w:r>
      <w:r w:rsidRPr="000C487E">
        <w:rPr>
          <w:rFonts w:asciiTheme="minorHAnsi" w:hAnsiTheme="minorHAnsi" w:cstheme="minorHAnsi"/>
          <w:sz w:val="22"/>
          <w:szCs w:val="22"/>
        </w:rPr>
        <w:t xml:space="preserve">VU en </w:t>
      </w:r>
      <w:r w:rsidR="001D3404">
        <w:rPr>
          <w:rFonts w:asciiTheme="minorHAnsi" w:hAnsiTheme="minorHAnsi" w:cstheme="minorHAnsi"/>
          <w:sz w:val="22"/>
          <w:szCs w:val="22"/>
        </w:rPr>
        <w:t>..</w:t>
      </w:r>
      <w:r w:rsidR="00493105" w:rsidRPr="000C487E">
        <w:rPr>
          <w:rFonts w:asciiTheme="minorHAnsi" w:hAnsiTheme="minorHAnsi" w:cstheme="minorHAnsi"/>
          <w:sz w:val="22"/>
          <w:szCs w:val="22"/>
        </w:rPr>
        <w:t xml:space="preserve"> </w:t>
      </w:r>
      <w:r w:rsidRPr="000C487E">
        <w:rPr>
          <w:rFonts w:asciiTheme="minorHAnsi" w:hAnsiTheme="minorHAnsi" w:cstheme="minorHAnsi"/>
          <w:sz w:val="22"/>
          <w:szCs w:val="22"/>
        </w:rPr>
        <w:t xml:space="preserve">(hierna te noemen: </w:t>
      </w:r>
      <w:r w:rsidR="007B60EF" w:rsidRPr="000C487E">
        <w:rPr>
          <w:rFonts w:asciiTheme="minorHAnsi" w:hAnsiTheme="minorHAnsi" w:cstheme="minorHAnsi"/>
          <w:sz w:val="22"/>
          <w:szCs w:val="22"/>
        </w:rPr>
        <w:t>Opdrachtnemer</w:t>
      </w:r>
      <w:r w:rsidRPr="000C487E">
        <w:rPr>
          <w:rFonts w:asciiTheme="minorHAnsi" w:hAnsiTheme="minorHAnsi" w:cstheme="minorHAnsi"/>
          <w:sz w:val="22"/>
          <w:szCs w:val="22"/>
        </w:rPr>
        <w:t xml:space="preserve">). Het doel van het Service Level Agreement (SLA) is het vastleggen van afspraken op het gebied van de aard en de omvang van levering van diensten en de daaraan gekoppelde kwaliteit van dienstverlening. </w:t>
      </w:r>
    </w:p>
    <w:p w14:paraId="1686229D" w14:textId="77777777" w:rsidR="009F7339" w:rsidRPr="000C487E" w:rsidRDefault="009F7339" w:rsidP="002E0B75">
      <w:pPr>
        <w:jc w:val="both"/>
        <w:rPr>
          <w:rFonts w:asciiTheme="minorHAnsi" w:hAnsiTheme="minorHAnsi" w:cstheme="minorHAnsi"/>
          <w:sz w:val="22"/>
          <w:szCs w:val="22"/>
        </w:rPr>
      </w:pPr>
    </w:p>
    <w:p w14:paraId="32EA8DFE" w14:textId="7874D772" w:rsidR="009F7339" w:rsidRPr="000C487E" w:rsidRDefault="009F7339" w:rsidP="002E0B75">
      <w:pPr>
        <w:jc w:val="both"/>
        <w:rPr>
          <w:rFonts w:asciiTheme="minorHAnsi" w:hAnsiTheme="minorHAnsi" w:cstheme="minorHAnsi"/>
          <w:sz w:val="22"/>
          <w:szCs w:val="22"/>
        </w:rPr>
      </w:pPr>
      <w:r w:rsidRPr="000C487E">
        <w:rPr>
          <w:rFonts w:asciiTheme="minorHAnsi" w:hAnsiTheme="minorHAnsi" w:cstheme="minorHAnsi"/>
          <w:sz w:val="22"/>
          <w:szCs w:val="22"/>
        </w:rPr>
        <w:t xml:space="preserve">Dit SLA </w:t>
      </w:r>
      <w:r w:rsidR="007B60EF" w:rsidRPr="000C487E">
        <w:rPr>
          <w:rFonts w:asciiTheme="minorHAnsi" w:hAnsiTheme="minorHAnsi" w:cstheme="minorHAnsi"/>
          <w:sz w:val="22"/>
          <w:szCs w:val="22"/>
        </w:rPr>
        <w:t xml:space="preserve">maakt deel uit van </w:t>
      </w:r>
      <w:r w:rsidRPr="000C487E">
        <w:rPr>
          <w:rFonts w:asciiTheme="minorHAnsi" w:hAnsiTheme="minorHAnsi" w:cstheme="minorHAnsi"/>
          <w:sz w:val="22"/>
          <w:szCs w:val="22"/>
        </w:rPr>
        <w:t xml:space="preserve">de raamovereenkomst </w:t>
      </w:r>
      <w:r w:rsidR="00853DC8" w:rsidRPr="000C487E">
        <w:rPr>
          <w:rFonts w:asciiTheme="minorHAnsi" w:hAnsiTheme="minorHAnsi" w:cstheme="minorHAnsi"/>
          <w:sz w:val="22"/>
          <w:szCs w:val="22"/>
        </w:rPr>
        <w:t xml:space="preserve">met </w:t>
      </w:r>
      <w:r w:rsidR="00853DC8" w:rsidRPr="0061011D">
        <w:rPr>
          <w:rFonts w:asciiTheme="minorHAnsi" w:hAnsiTheme="minorHAnsi" w:cstheme="minorHAnsi"/>
          <w:sz w:val="22"/>
          <w:szCs w:val="22"/>
        </w:rPr>
        <w:t xml:space="preserve">referentie </w:t>
      </w:r>
      <w:r w:rsidR="0061011D" w:rsidRPr="0061011D">
        <w:rPr>
          <w:rFonts w:asciiTheme="minorHAnsi" w:hAnsiTheme="minorHAnsi" w:cstheme="minorHAnsi"/>
          <w:sz w:val="22"/>
          <w:szCs w:val="22"/>
        </w:rPr>
        <w:t>FCO20</w:t>
      </w:r>
      <w:r w:rsidR="001D3404">
        <w:rPr>
          <w:rFonts w:asciiTheme="minorHAnsi" w:hAnsiTheme="minorHAnsi" w:cstheme="minorHAnsi"/>
          <w:sz w:val="22"/>
          <w:szCs w:val="22"/>
        </w:rPr>
        <w:t>23..</w:t>
      </w:r>
      <w:r w:rsidR="00805964" w:rsidRPr="0061011D">
        <w:rPr>
          <w:rFonts w:asciiTheme="minorHAnsi" w:hAnsiTheme="minorHAnsi" w:cstheme="minorHAnsi"/>
          <w:sz w:val="22"/>
          <w:szCs w:val="22"/>
        </w:rPr>
        <w:t xml:space="preserve"> </w:t>
      </w:r>
      <w:r w:rsidRPr="000C487E">
        <w:rPr>
          <w:rFonts w:asciiTheme="minorHAnsi" w:hAnsiTheme="minorHAnsi" w:cstheme="minorHAnsi"/>
          <w:sz w:val="22"/>
          <w:szCs w:val="22"/>
        </w:rPr>
        <w:t xml:space="preserve">welke per </w:t>
      </w:r>
      <w:r w:rsidR="001176CA">
        <w:rPr>
          <w:rFonts w:asciiTheme="minorHAnsi" w:hAnsiTheme="minorHAnsi" w:cstheme="minorHAnsi"/>
          <w:sz w:val="22"/>
          <w:szCs w:val="22"/>
        </w:rPr>
        <w:t>1 april 20</w:t>
      </w:r>
      <w:r w:rsidR="001D3404">
        <w:rPr>
          <w:rFonts w:asciiTheme="minorHAnsi" w:hAnsiTheme="minorHAnsi" w:cstheme="minorHAnsi"/>
          <w:sz w:val="22"/>
          <w:szCs w:val="22"/>
        </w:rPr>
        <w:t>23</w:t>
      </w:r>
      <w:r w:rsidR="00853DC8" w:rsidRPr="000C487E">
        <w:rPr>
          <w:rFonts w:asciiTheme="minorHAnsi" w:hAnsiTheme="minorHAnsi" w:cstheme="minorHAnsi"/>
          <w:sz w:val="22"/>
          <w:szCs w:val="22"/>
        </w:rPr>
        <w:t xml:space="preserve"> </w:t>
      </w:r>
      <w:r w:rsidRPr="000C487E">
        <w:rPr>
          <w:rFonts w:asciiTheme="minorHAnsi" w:hAnsiTheme="minorHAnsi" w:cstheme="minorHAnsi"/>
          <w:sz w:val="22"/>
          <w:szCs w:val="22"/>
        </w:rPr>
        <w:t xml:space="preserve">ingaat. </w:t>
      </w:r>
    </w:p>
    <w:p w14:paraId="6B562283" w14:textId="77777777" w:rsidR="009F7339" w:rsidRPr="000C487E" w:rsidRDefault="009F7339" w:rsidP="002E0B75">
      <w:pPr>
        <w:jc w:val="both"/>
        <w:rPr>
          <w:rFonts w:asciiTheme="minorHAnsi" w:hAnsiTheme="minorHAnsi" w:cstheme="minorHAnsi"/>
          <w:sz w:val="22"/>
          <w:szCs w:val="22"/>
        </w:rPr>
      </w:pPr>
    </w:p>
    <w:p w14:paraId="6276E23D" w14:textId="77777777" w:rsidR="009F7339" w:rsidRPr="000C487E" w:rsidRDefault="009F7339" w:rsidP="002E0B75">
      <w:pPr>
        <w:jc w:val="both"/>
        <w:rPr>
          <w:rFonts w:asciiTheme="minorHAnsi" w:hAnsiTheme="minorHAnsi" w:cstheme="minorHAnsi"/>
          <w:sz w:val="22"/>
          <w:szCs w:val="22"/>
        </w:rPr>
      </w:pPr>
      <w:r w:rsidRPr="000C487E">
        <w:rPr>
          <w:rFonts w:asciiTheme="minorHAnsi" w:hAnsiTheme="minorHAnsi" w:cstheme="minorHAnsi"/>
          <w:sz w:val="22"/>
          <w:szCs w:val="22"/>
        </w:rPr>
        <w:t xml:space="preserve">De dienstverlening wordt beoordeeld door mondelinge evaluaties van de in onderliggende SLA vastgelegde afspraken, welke door </w:t>
      </w:r>
      <w:r w:rsidR="007B60EF" w:rsidRPr="000C487E">
        <w:rPr>
          <w:rFonts w:asciiTheme="minorHAnsi" w:hAnsiTheme="minorHAnsi" w:cstheme="minorHAnsi"/>
          <w:sz w:val="22"/>
          <w:szCs w:val="22"/>
        </w:rPr>
        <w:t>Opdrachtnemer</w:t>
      </w:r>
      <w:r w:rsidRPr="000C487E">
        <w:rPr>
          <w:rFonts w:asciiTheme="minorHAnsi" w:hAnsiTheme="minorHAnsi" w:cstheme="minorHAnsi"/>
          <w:sz w:val="22"/>
          <w:szCs w:val="22"/>
        </w:rPr>
        <w:t xml:space="preserve"> worden vastgelegd in gespreksverslagen</w:t>
      </w:r>
    </w:p>
    <w:p w14:paraId="05D238AC" w14:textId="77777777" w:rsidR="00866DD0" w:rsidRPr="001C6824" w:rsidRDefault="00866DD0" w:rsidP="002E0B75">
      <w:pPr>
        <w:jc w:val="both"/>
        <w:rPr>
          <w:rFonts w:ascii="Lucida Sans" w:hAnsi="Lucida Sans"/>
          <w:sz w:val="20"/>
          <w:szCs w:val="20"/>
        </w:rPr>
      </w:pPr>
    </w:p>
    <w:p w14:paraId="6CD4D149" w14:textId="77777777" w:rsidR="001F1CAD" w:rsidRPr="001C6824" w:rsidRDefault="001F1CAD" w:rsidP="009031ED">
      <w:pPr>
        <w:rPr>
          <w:rFonts w:ascii="Lucida Sans" w:hAnsi="Lucida Sans"/>
          <w:sz w:val="20"/>
          <w:szCs w:val="20"/>
        </w:rPr>
      </w:pPr>
    </w:p>
    <w:p w14:paraId="3B6DBD34" w14:textId="77777777" w:rsidR="00533DBF" w:rsidRPr="001C6824" w:rsidRDefault="001F1CAD" w:rsidP="006B6605">
      <w:pPr>
        <w:pStyle w:val="Heading1"/>
        <w:rPr>
          <w:rFonts w:ascii="Lucida Sans" w:hAnsi="Lucida Sans"/>
          <w:sz w:val="20"/>
          <w:szCs w:val="20"/>
        </w:rPr>
      </w:pPr>
      <w:r w:rsidRPr="001C6824">
        <w:rPr>
          <w:rFonts w:ascii="Lucida Sans" w:hAnsi="Lucida Sans"/>
          <w:sz w:val="20"/>
          <w:szCs w:val="20"/>
        </w:rPr>
        <w:br w:type="page"/>
      </w:r>
    </w:p>
    <w:p w14:paraId="32739374" w14:textId="475DB16C" w:rsidR="00533DBF" w:rsidRPr="002E0B75" w:rsidRDefault="00CD0F8F" w:rsidP="00E62D22">
      <w:pPr>
        <w:pStyle w:val="Heading1"/>
        <w:numPr>
          <w:ilvl w:val="0"/>
          <w:numId w:val="3"/>
        </w:numPr>
        <w:rPr>
          <w:rFonts w:ascii="Lucida Sans" w:hAnsi="Lucida Sans"/>
        </w:rPr>
      </w:pPr>
      <w:bookmarkStart w:id="4" w:name="_Toc118981423"/>
      <w:r w:rsidRPr="001C6824">
        <w:rPr>
          <w:rFonts w:ascii="Lucida Sans" w:hAnsi="Lucida Sans"/>
        </w:rPr>
        <w:lastRenderedPageBreak/>
        <w:t>Opdracht</w:t>
      </w:r>
      <w:bookmarkEnd w:id="4"/>
      <w:r w:rsidR="00533DBF" w:rsidRPr="002E0B75">
        <w:rPr>
          <w:rFonts w:ascii="Lucida Sans" w:hAnsi="Lucida Sans"/>
          <w:sz w:val="20"/>
          <w:szCs w:val="20"/>
        </w:rPr>
        <w:tab/>
      </w:r>
    </w:p>
    <w:p w14:paraId="16EC8A1B" w14:textId="77777777" w:rsidR="00CD0F8F" w:rsidRPr="001C6824" w:rsidRDefault="00CD0F8F" w:rsidP="00533DBF">
      <w:pPr>
        <w:ind w:left="540" w:hanging="540"/>
        <w:rPr>
          <w:rFonts w:ascii="Lucida Sans" w:hAnsi="Lucida Sans"/>
          <w:b/>
          <w:sz w:val="20"/>
          <w:szCs w:val="20"/>
        </w:rPr>
      </w:pPr>
    </w:p>
    <w:p w14:paraId="0B7AF3CC" w14:textId="1B8E5EB6" w:rsidR="00E07614" w:rsidRPr="000C487E" w:rsidRDefault="00E07614" w:rsidP="00E07614">
      <w:pPr>
        <w:tabs>
          <w:tab w:val="left" w:pos="9072"/>
        </w:tabs>
        <w:spacing w:line="280" w:lineRule="exact"/>
        <w:ind w:right="49"/>
        <w:jc w:val="both"/>
        <w:rPr>
          <w:rFonts w:asciiTheme="minorHAnsi" w:hAnsiTheme="minorHAnsi" w:cstheme="minorHAnsi"/>
          <w:sz w:val="22"/>
          <w:szCs w:val="22"/>
        </w:rPr>
      </w:pPr>
      <w:r w:rsidRPr="000C487E">
        <w:rPr>
          <w:rFonts w:asciiTheme="minorHAnsi" w:hAnsiTheme="minorHAnsi" w:cstheme="minorHAnsi"/>
          <w:color w:val="000000" w:themeColor="text1"/>
          <w:sz w:val="22"/>
          <w:szCs w:val="22"/>
        </w:rPr>
        <w:t>De opdracht betreft de levering van</w:t>
      </w:r>
      <w:r w:rsidR="002E0B75">
        <w:rPr>
          <w:rFonts w:asciiTheme="minorHAnsi" w:hAnsiTheme="minorHAnsi" w:cstheme="minorHAnsi"/>
          <w:color w:val="000000" w:themeColor="text1"/>
          <w:sz w:val="22"/>
          <w:szCs w:val="22"/>
        </w:rPr>
        <w:t xml:space="preserve"> technische materialen bestaat oorspronkelijk</w:t>
      </w:r>
      <w:r w:rsidRPr="000C487E">
        <w:rPr>
          <w:rFonts w:asciiTheme="minorHAnsi" w:hAnsiTheme="minorHAnsi" w:cstheme="minorHAnsi"/>
          <w:color w:val="000000" w:themeColor="text1"/>
          <w:sz w:val="22"/>
          <w:szCs w:val="22"/>
        </w:rPr>
        <w:t xml:space="preserve"> uit</w:t>
      </w:r>
      <w:r w:rsidR="002E0B75">
        <w:rPr>
          <w:rFonts w:asciiTheme="minorHAnsi" w:hAnsiTheme="minorHAnsi" w:cstheme="minorHAnsi"/>
          <w:color w:val="000000" w:themeColor="text1"/>
          <w:sz w:val="22"/>
          <w:szCs w:val="22"/>
        </w:rPr>
        <w:t xml:space="preserve"> 2 percelen</w:t>
      </w:r>
      <w:r w:rsidRPr="000C487E">
        <w:rPr>
          <w:rFonts w:asciiTheme="minorHAnsi" w:hAnsiTheme="minorHAnsi" w:cstheme="minorHAnsi"/>
          <w:color w:val="000000" w:themeColor="text1"/>
          <w:sz w:val="22"/>
          <w:szCs w:val="22"/>
        </w:rPr>
        <w:t>:</w:t>
      </w:r>
    </w:p>
    <w:p w14:paraId="06E77F40" w14:textId="77777777" w:rsidR="00756112" w:rsidRPr="000C487E" w:rsidRDefault="00756112" w:rsidP="00CD0F8F">
      <w:pPr>
        <w:autoSpaceDE w:val="0"/>
        <w:autoSpaceDN w:val="0"/>
        <w:adjustRightInd w:val="0"/>
        <w:contextualSpacing/>
        <w:rPr>
          <w:rFonts w:asciiTheme="minorHAnsi" w:hAnsiTheme="minorHAnsi" w:cstheme="minorHAnsi"/>
          <w:sz w:val="22"/>
          <w:szCs w:val="22"/>
        </w:rPr>
      </w:pPr>
    </w:p>
    <w:p w14:paraId="7A097F2E" w14:textId="77777777" w:rsidR="00493105" w:rsidRPr="000C487E" w:rsidRDefault="00493105" w:rsidP="00493105">
      <w:pPr>
        <w:spacing w:line="300" w:lineRule="exact"/>
        <w:jc w:val="both"/>
        <w:rPr>
          <w:rFonts w:asciiTheme="minorHAnsi" w:hAnsiTheme="minorHAnsi" w:cstheme="minorHAnsi"/>
          <w:b/>
          <w:sz w:val="22"/>
          <w:szCs w:val="22"/>
        </w:rPr>
      </w:pPr>
      <w:r w:rsidRPr="000C487E">
        <w:rPr>
          <w:rFonts w:asciiTheme="minorHAnsi" w:hAnsiTheme="minorHAnsi" w:cstheme="minorHAnsi"/>
          <w:b/>
          <w:sz w:val="22"/>
          <w:szCs w:val="22"/>
        </w:rPr>
        <w:t>Perceel 1</w:t>
      </w:r>
      <w:r w:rsidRPr="000C487E">
        <w:rPr>
          <w:rFonts w:asciiTheme="minorHAnsi" w:hAnsiTheme="minorHAnsi" w:cstheme="minorHAnsi"/>
          <w:b/>
          <w:sz w:val="22"/>
          <w:szCs w:val="22"/>
        </w:rPr>
        <w:tab/>
        <w:t>Bouw-, Elektrotechnische- en WTB-materialen</w:t>
      </w:r>
    </w:p>
    <w:p w14:paraId="59610C1C" w14:textId="77777777" w:rsidR="00493105" w:rsidRPr="000C487E" w:rsidRDefault="00493105" w:rsidP="00E62D22">
      <w:pPr>
        <w:pStyle w:val="ListParagraph"/>
        <w:numPr>
          <w:ilvl w:val="0"/>
          <w:numId w:val="6"/>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Bouwmaterialen</w:t>
      </w:r>
    </w:p>
    <w:p w14:paraId="7B1A6682" w14:textId="77777777" w:rsidR="00493105" w:rsidRPr="000C487E" w:rsidRDefault="00493105" w:rsidP="00E62D22">
      <w:pPr>
        <w:pStyle w:val="ListParagraph"/>
        <w:numPr>
          <w:ilvl w:val="0"/>
          <w:numId w:val="6"/>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Elektrotechnische materialen</w:t>
      </w:r>
    </w:p>
    <w:p w14:paraId="3EDB8F59" w14:textId="77777777" w:rsidR="00493105" w:rsidRPr="000C487E" w:rsidRDefault="00493105" w:rsidP="00E62D22">
      <w:pPr>
        <w:pStyle w:val="ListParagraph"/>
        <w:numPr>
          <w:ilvl w:val="0"/>
          <w:numId w:val="6"/>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Werktuigbouwkundige materialen</w:t>
      </w:r>
    </w:p>
    <w:p w14:paraId="08172892" w14:textId="77777777" w:rsidR="00493105" w:rsidRPr="000C487E" w:rsidRDefault="00493105" w:rsidP="00493105">
      <w:pPr>
        <w:spacing w:line="300" w:lineRule="exact"/>
        <w:ind w:left="360"/>
        <w:jc w:val="both"/>
        <w:rPr>
          <w:rFonts w:asciiTheme="minorHAnsi" w:hAnsiTheme="minorHAnsi" w:cstheme="minorHAnsi"/>
          <w:sz w:val="22"/>
          <w:szCs w:val="22"/>
        </w:rPr>
      </w:pPr>
    </w:p>
    <w:p w14:paraId="7B7C1757" w14:textId="77777777" w:rsidR="00493105" w:rsidRPr="000C487E" w:rsidRDefault="00493105" w:rsidP="00493105">
      <w:pPr>
        <w:spacing w:line="300" w:lineRule="exact"/>
        <w:jc w:val="both"/>
        <w:rPr>
          <w:rFonts w:asciiTheme="minorHAnsi" w:hAnsiTheme="minorHAnsi" w:cstheme="minorHAnsi"/>
          <w:b/>
          <w:sz w:val="22"/>
          <w:szCs w:val="22"/>
        </w:rPr>
      </w:pPr>
      <w:r w:rsidRPr="000C487E">
        <w:rPr>
          <w:rFonts w:asciiTheme="minorHAnsi" w:hAnsiTheme="minorHAnsi" w:cstheme="minorHAnsi"/>
          <w:b/>
          <w:sz w:val="22"/>
          <w:szCs w:val="22"/>
        </w:rPr>
        <w:t>Perceel 2</w:t>
      </w:r>
      <w:r w:rsidRPr="000C487E">
        <w:rPr>
          <w:rFonts w:asciiTheme="minorHAnsi" w:hAnsiTheme="minorHAnsi" w:cstheme="minorHAnsi"/>
          <w:b/>
          <w:sz w:val="22"/>
          <w:szCs w:val="22"/>
        </w:rPr>
        <w:tab/>
        <w:t>IJzerwaren</w:t>
      </w:r>
    </w:p>
    <w:p w14:paraId="62986E8C" w14:textId="77777777" w:rsidR="00493105" w:rsidRPr="000C487E" w:rsidRDefault="00493105" w:rsidP="00E62D22">
      <w:pPr>
        <w:pStyle w:val="ListParagraph"/>
        <w:numPr>
          <w:ilvl w:val="0"/>
          <w:numId w:val="7"/>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Gereedschappen (hand- en elektrisch gereedschap)</w:t>
      </w:r>
    </w:p>
    <w:p w14:paraId="0CD5DA23" w14:textId="77777777" w:rsidR="00493105" w:rsidRPr="000C487E" w:rsidRDefault="00493105" w:rsidP="00E62D22">
      <w:pPr>
        <w:pStyle w:val="ListParagraph"/>
        <w:numPr>
          <w:ilvl w:val="0"/>
          <w:numId w:val="7"/>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Klein materiaal (ijzerwaren)</w:t>
      </w:r>
    </w:p>
    <w:p w14:paraId="6A5CB193" w14:textId="02C42BB7" w:rsidR="002E0B75" w:rsidRDefault="00493105" w:rsidP="00E62D22">
      <w:pPr>
        <w:pStyle w:val="ListParagraph"/>
        <w:numPr>
          <w:ilvl w:val="0"/>
          <w:numId w:val="7"/>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Veiligheids-, bevestigings- en montagematerialen</w:t>
      </w:r>
    </w:p>
    <w:p w14:paraId="4127C2F0" w14:textId="77777777" w:rsidR="002E0B75" w:rsidRDefault="002E0B75" w:rsidP="002E0B75">
      <w:pPr>
        <w:spacing w:line="300" w:lineRule="exact"/>
        <w:jc w:val="both"/>
        <w:rPr>
          <w:rFonts w:asciiTheme="minorHAnsi" w:hAnsiTheme="minorHAnsi" w:cstheme="minorHAnsi"/>
          <w:sz w:val="22"/>
          <w:szCs w:val="22"/>
        </w:rPr>
      </w:pPr>
    </w:p>
    <w:p w14:paraId="2B14FB4D" w14:textId="14347ABE" w:rsidR="002E0B75" w:rsidRPr="002E0B75" w:rsidRDefault="002E0B75" w:rsidP="002E0B75">
      <w:pPr>
        <w:spacing w:line="300" w:lineRule="exact"/>
        <w:jc w:val="both"/>
        <w:rPr>
          <w:rFonts w:asciiTheme="minorHAnsi" w:hAnsiTheme="minorHAnsi" w:cstheme="minorHAnsi"/>
          <w:sz w:val="22"/>
          <w:szCs w:val="22"/>
        </w:rPr>
      </w:pPr>
      <w:r>
        <w:rPr>
          <w:rFonts w:asciiTheme="minorHAnsi" w:hAnsiTheme="minorHAnsi" w:cstheme="minorHAnsi"/>
          <w:sz w:val="22"/>
          <w:szCs w:val="22"/>
        </w:rPr>
        <w:t xml:space="preserve">Voor de overeenkomst met </w:t>
      </w:r>
      <w:r w:rsidR="00787E3F">
        <w:rPr>
          <w:rFonts w:asciiTheme="minorHAnsi" w:hAnsiTheme="minorHAnsi" w:cstheme="minorHAnsi"/>
          <w:sz w:val="22"/>
          <w:szCs w:val="22"/>
        </w:rPr>
        <w:t>…</w:t>
      </w:r>
      <w:r>
        <w:rPr>
          <w:rFonts w:asciiTheme="minorHAnsi" w:hAnsiTheme="minorHAnsi" w:cstheme="minorHAnsi"/>
          <w:sz w:val="22"/>
          <w:szCs w:val="22"/>
        </w:rPr>
        <w:t xml:space="preserve"> geldt perceel </w:t>
      </w:r>
      <w:r w:rsidR="00787E3F">
        <w:rPr>
          <w:rFonts w:asciiTheme="minorHAnsi" w:hAnsiTheme="minorHAnsi" w:cstheme="minorHAnsi"/>
          <w:sz w:val="22"/>
          <w:szCs w:val="22"/>
        </w:rPr>
        <w:t>..</w:t>
      </w:r>
      <w:r>
        <w:rPr>
          <w:rFonts w:asciiTheme="minorHAnsi" w:hAnsiTheme="minorHAnsi" w:cstheme="minorHAnsi"/>
          <w:sz w:val="22"/>
          <w:szCs w:val="22"/>
        </w:rPr>
        <w:t xml:space="preserve"> in de samenwerking.</w:t>
      </w:r>
    </w:p>
    <w:p w14:paraId="6CBA34D9" w14:textId="77777777" w:rsidR="00866DD0" w:rsidRPr="001C6824" w:rsidRDefault="00866DD0" w:rsidP="00E62D22">
      <w:pPr>
        <w:pStyle w:val="Heading1"/>
        <w:numPr>
          <w:ilvl w:val="0"/>
          <w:numId w:val="3"/>
        </w:numPr>
        <w:rPr>
          <w:rFonts w:ascii="Lucida Sans" w:hAnsi="Lucida Sans"/>
        </w:rPr>
      </w:pPr>
      <w:bookmarkStart w:id="5" w:name="_Toc118981424"/>
      <w:r w:rsidRPr="001C6824">
        <w:rPr>
          <w:rFonts w:ascii="Lucida Sans" w:hAnsi="Lucida Sans"/>
        </w:rPr>
        <w:t>Communicatie</w:t>
      </w:r>
      <w:bookmarkEnd w:id="5"/>
    </w:p>
    <w:p w14:paraId="3E8A5FBE" w14:textId="77777777" w:rsidR="00941168" w:rsidRPr="001C6824" w:rsidRDefault="00CD0F8F" w:rsidP="001C6824">
      <w:pPr>
        <w:pStyle w:val="Heading3"/>
        <w:keepLines w:val="0"/>
        <w:spacing w:before="240" w:after="60" w:line="280" w:lineRule="atLeast"/>
        <w:rPr>
          <w:rFonts w:eastAsia="MS Mincho"/>
        </w:rPr>
      </w:pPr>
      <w:bookmarkStart w:id="6" w:name="_Toc118981425"/>
      <w:r w:rsidRPr="001C6824">
        <w:rPr>
          <w:rFonts w:eastAsia="MS Mincho"/>
        </w:rPr>
        <w:t>2</w:t>
      </w:r>
      <w:r w:rsidR="00533DBF" w:rsidRPr="001C6824">
        <w:rPr>
          <w:rFonts w:eastAsia="MS Mincho"/>
        </w:rPr>
        <w:t>.</w:t>
      </w:r>
      <w:r w:rsidR="009B5DEF" w:rsidRPr="001C6824">
        <w:rPr>
          <w:rFonts w:eastAsia="MS Mincho"/>
        </w:rPr>
        <w:t xml:space="preserve">1 </w:t>
      </w:r>
      <w:r w:rsidR="00941168" w:rsidRPr="001C6824">
        <w:rPr>
          <w:rFonts w:eastAsia="MS Mincho"/>
        </w:rPr>
        <w:t>Con</w:t>
      </w:r>
      <w:r w:rsidR="004E2F9B" w:rsidRPr="001C6824">
        <w:rPr>
          <w:rFonts w:eastAsia="MS Mincho"/>
        </w:rPr>
        <w:t>tactpersonen en rol</w:t>
      </w:r>
      <w:bookmarkEnd w:id="6"/>
    </w:p>
    <w:p w14:paraId="5D87E00D" w14:textId="77777777" w:rsidR="002E0B77" w:rsidRPr="001C6824" w:rsidRDefault="002E0B77" w:rsidP="002E0B77">
      <w:pPr>
        <w:rPr>
          <w:rFonts w:ascii="Lucida Sans" w:hAnsi="Lucida Sans"/>
          <w:b/>
          <w:sz w:val="20"/>
          <w:szCs w:val="20"/>
        </w:rPr>
      </w:pPr>
    </w:p>
    <w:p w14:paraId="40AB3F5E" w14:textId="77777777" w:rsidR="00872CA1" w:rsidRPr="000C487E" w:rsidRDefault="00872CA1" w:rsidP="002E0B77">
      <w:pPr>
        <w:rPr>
          <w:rFonts w:asciiTheme="minorHAnsi" w:hAnsiTheme="minorHAnsi" w:cstheme="minorHAnsi"/>
          <w:sz w:val="22"/>
          <w:szCs w:val="22"/>
        </w:rPr>
      </w:pPr>
      <w:r w:rsidRPr="000C487E">
        <w:rPr>
          <w:rFonts w:asciiTheme="minorHAnsi" w:hAnsiTheme="minorHAnsi" w:cstheme="minorHAnsi"/>
          <w:sz w:val="22"/>
          <w:szCs w:val="22"/>
        </w:rPr>
        <w:t>Contact</w:t>
      </w:r>
      <w:r w:rsidR="004E2F9B" w:rsidRPr="000C487E">
        <w:rPr>
          <w:rFonts w:asciiTheme="minorHAnsi" w:hAnsiTheme="minorHAnsi" w:cstheme="minorHAnsi"/>
          <w:sz w:val="22"/>
          <w:szCs w:val="22"/>
        </w:rPr>
        <w:t>personen</w:t>
      </w:r>
      <w:r w:rsidR="0090044C" w:rsidRPr="000C487E">
        <w:rPr>
          <w:rFonts w:asciiTheme="minorHAnsi" w:hAnsiTheme="minorHAnsi" w:cstheme="minorHAnsi"/>
          <w:sz w:val="22"/>
          <w:szCs w:val="22"/>
        </w:rPr>
        <w:t xml:space="preserve"> </w:t>
      </w:r>
      <w:r w:rsidR="0098540D" w:rsidRPr="000C487E">
        <w:rPr>
          <w:rFonts w:asciiTheme="minorHAnsi" w:hAnsiTheme="minorHAnsi" w:cstheme="minorHAnsi"/>
          <w:sz w:val="22"/>
          <w:szCs w:val="22"/>
        </w:rPr>
        <w:t>VU</w:t>
      </w:r>
      <w:r w:rsidRPr="000C487E">
        <w:rPr>
          <w:rFonts w:asciiTheme="minorHAnsi" w:hAnsiTheme="minorHAnsi" w:cstheme="minorHAnsi"/>
          <w:sz w:val="22"/>
          <w:szCs w:val="22"/>
        </w:rPr>
        <w:t>:</w:t>
      </w:r>
    </w:p>
    <w:p w14:paraId="04AAE187" w14:textId="77777777" w:rsidR="00872CA1" w:rsidRPr="000C487E" w:rsidRDefault="00872CA1" w:rsidP="00872CA1">
      <w:pPr>
        <w:rPr>
          <w:rFonts w:asciiTheme="minorHAnsi" w:hAnsiTheme="minorHAnsi" w:cstheme="minorHAnsi"/>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119"/>
        <w:gridCol w:w="3685"/>
      </w:tblGrid>
      <w:tr w:rsidR="004900B4" w:rsidRPr="000C487E" w14:paraId="46B18FD5" w14:textId="77777777" w:rsidTr="001A7624">
        <w:tc>
          <w:tcPr>
            <w:tcW w:w="2268" w:type="dxa"/>
            <w:shd w:val="clear" w:color="auto" w:fill="4F81BD" w:themeFill="accent1"/>
          </w:tcPr>
          <w:p w14:paraId="2A9AAC7F" w14:textId="77777777" w:rsidR="00756112" w:rsidRPr="000C487E" w:rsidRDefault="00756112" w:rsidP="007326D1">
            <w:pPr>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Contactpersoon</w:t>
            </w:r>
          </w:p>
        </w:tc>
        <w:tc>
          <w:tcPr>
            <w:tcW w:w="3119" w:type="dxa"/>
            <w:shd w:val="clear" w:color="auto" w:fill="4F81BD" w:themeFill="accent1"/>
          </w:tcPr>
          <w:p w14:paraId="0AD83D50" w14:textId="77777777" w:rsidR="00756112" w:rsidRPr="000C487E" w:rsidRDefault="00756112" w:rsidP="000F0425">
            <w:pPr>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Rol/functie</w:t>
            </w:r>
          </w:p>
        </w:tc>
        <w:tc>
          <w:tcPr>
            <w:tcW w:w="3685" w:type="dxa"/>
            <w:shd w:val="clear" w:color="auto" w:fill="4F81BD" w:themeFill="accent1"/>
          </w:tcPr>
          <w:p w14:paraId="24B4C9E1" w14:textId="77777777" w:rsidR="00756112" w:rsidRPr="000C487E" w:rsidRDefault="00756112" w:rsidP="000F0425">
            <w:pPr>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Contactgegevens</w:t>
            </w:r>
          </w:p>
        </w:tc>
      </w:tr>
      <w:tr w:rsidR="00756112" w:rsidRPr="00282613" w14:paraId="3303462F" w14:textId="77777777" w:rsidTr="00524E81">
        <w:tc>
          <w:tcPr>
            <w:tcW w:w="2268" w:type="dxa"/>
            <w:shd w:val="clear" w:color="auto" w:fill="auto"/>
          </w:tcPr>
          <w:p w14:paraId="24E7C914" w14:textId="424BAAAF" w:rsidR="00756112" w:rsidRPr="002E0B75" w:rsidRDefault="001176CA" w:rsidP="000F0425">
            <w:pPr>
              <w:rPr>
                <w:rFonts w:asciiTheme="minorHAnsi" w:hAnsiTheme="minorHAnsi" w:cstheme="minorHAnsi"/>
                <w:sz w:val="22"/>
                <w:szCs w:val="22"/>
              </w:rPr>
            </w:pPr>
            <w:r w:rsidRPr="002E0B75">
              <w:rPr>
                <w:rFonts w:asciiTheme="minorHAnsi" w:hAnsiTheme="minorHAnsi" w:cstheme="minorHAnsi"/>
                <w:sz w:val="22"/>
                <w:szCs w:val="22"/>
              </w:rPr>
              <w:t>Jan Snoek</w:t>
            </w:r>
          </w:p>
        </w:tc>
        <w:tc>
          <w:tcPr>
            <w:tcW w:w="3119" w:type="dxa"/>
            <w:shd w:val="clear" w:color="auto" w:fill="auto"/>
          </w:tcPr>
          <w:p w14:paraId="6B19D0EA" w14:textId="121F1716" w:rsidR="00756112" w:rsidRPr="002E0B75" w:rsidRDefault="0061011D" w:rsidP="000F0425">
            <w:pPr>
              <w:rPr>
                <w:rFonts w:asciiTheme="minorHAnsi" w:hAnsiTheme="minorHAnsi" w:cstheme="minorHAnsi"/>
                <w:sz w:val="22"/>
                <w:szCs w:val="22"/>
              </w:rPr>
            </w:pPr>
            <w:r w:rsidRPr="002E0B75">
              <w:rPr>
                <w:rFonts w:asciiTheme="minorHAnsi" w:hAnsiTheme="minorHAnsi" w:cstheme="minorHAnsi"/>
                <w:sz w:val="22"/>
                <w:szCs w:val="22"/>
              </w:rPr>
              <w:t>Teamleider Storingsafhandeling en Calamiteitenbeheersing</w:t>
            </w:r>
          </w:p>
        </w:tc>
        <w:tc>
          <w:tcPr>
            <w:tcW w:w="3685" w:type="dxa"/>
          </w:tcPr>
          <w:p w14:paraId="58709A3E" w14:textId="2186FA22" w:rsidR="00C30C36" w:rsidRPr="002E0B75" w:rsidRDefault="00C30C36" w:rsidP="000F0425">
            <w:pPr>
              <w:rPr>
                <w:rFonts w:asciiTheme="minorHAnsi" w:hAnsiTheme="minorHAnsi" w:cstheme="minorHAnsi"/>
                <w:sz w:val="22"/>
                <w:szCs w:val="22"/>
                <w:lang w:val="en-US"/>
              </w:rPr>
            </w:pPr>
            <w:r w:rsidRPr="002E0B75">
              <w:rPr>
                <w:rFonts w:asciiTheme="minorHAnsi" w:hAnsiTheme="minorHAnsi" w:cstheme="minorHAnsi"/>
                <w:sz w:val="22"/>
                <w:szCs w:val="22"/>
                <w:lang w:val="en-US"/>
              </w:rPr>
              <w:t xml:space="preserve">T: </w:t>
            </w:r>
            <w:r w:rsidR="001176CA" w:rsidRPr="002E0B75">
              <w:rPr>
                <w:rFonts w:asciiTheme="minorHAnsi" w:hAnsiTheme="minorHAnsi" w:cstheme="minorHAnsi"/>
                <w:sz w:val="22"/>
                <w:szCs w:val="22"/>
                <w:lang w:val="en-US"/>
              </w:rPr>
              <w:t>020 598 5968</w:t>
            </w:r>
          </w:p>
          <w:p w14:paraId="72DA1277" w14:textId="6E896460" w:rsidR="00C30C36" w:rsidRPr="002E0B75" w:rsidRDefault="00C30C36" w:rsidP="00805964">
            <w:pPr>
              <w:rPr>
                <w:rFonts w:asciiTheme="minorHAnsi" w:hAnsiTheme="minorHAnsi" w:cstheme="minorHAnsi"/>
                <w:sz w:val="22"/>
                <w:szCs w:val="22"/>
                <w:lang w:val="en-US"/>
              </w:rPr>
            </w:pPr>
            <w:r w:rsidRPr="002E0B75">
              <w:rPr>
                <w:rFonts w:asciiTheme="minorHAnsi" w:hAnsiTheme="minorHAnsi" w:cstheme="minorHAnsi"/>
                <w:sz w:val="22"/>
                <w:szCs w:val="22"/>
                <w:lang w:val="en-US"/>
              </w:rPr>
              <w:t xml:space="preserve">@: </w:t>
            </w:r>
            <w:r w:rsidR="001176CA" w:rsidRPr="002E0B75">
              <w:rPr>
                <w:rFonts w:asciiTheme="minorHAnsi" w:hAnsiTheme="minorHAnsi" w:cstheme="minorHAnsi"/>
                <w:sz w:val="22"/>
                <w:szCs w:val="22"/>
                <w:lang w:val="en-US"/>
              </w:rPr>
              <w:t>jan.snoek@vu.nl</w:t>
            </w:r>
          </w:p>
        </w:tc>
      </w:tr>
      <w:tr w:rsidR="00756112" w:rsidRPr="00282613" w14:paraId="5CA66E08" w14:textId="77777777" w:rsidTr="00524E81">
        <w:tc>
          <w:tcPr>
            <w:tcW w:w="2268" w:type="dxa"/>
            <w:shd w:val="clear" w:color="auto" w:fill="auto"/>
          </w:tcPr>
          <w:p w14:paraId="1FA842BB" w14:textId="4BFBE6C3" w:rsidR="00756112" w:rsidRPr="002E0B75" w:rsidRDefault="001176CA" w:rsidP="000F0425">
            <w:pPr>
              <w:rPr>
                <w:rFonts w:asciiTheme="minorHAnsi" w:hAnsiTheme="minorHAnsi" w:cstheme="minorHAnsi"/>
                <w:sz w:val="22"/>
                <w:szCs w:val="22"/>
              </w:rPr>
            </w:pPr>
            <w:r w:rsidRPr="002E0B75">
              <w:rPr>
                <w:rFonts w:asciiTheme="minorHAnsi" w:hAnsiTheme="minorHAnsi" w:cstheme="minorHAnsi"/>
                <w:sz w:val="22"/>
                <w:szCs w:val="22"/>
              </w:rPr>
              <w:t>Michel Petersen</w:t>
            </w:r>
          </w:p>
        </w:tc>
        <w:tc>
          <w:tcPr>
            <w:tcW w:w="3119" w:type="dxa"/>
            <w:shd w:val="clear" w:color="auto" w:fill="auto"/>
          </w:tcPr>
          <w:p w14:paraId="1514C89E" w14:textId="5A389049" w:rsidR="00756112" w:rsidRPr="002E0B75" w:rsidRDefault="002E0B75" w:rsidP="0098540D">
            <w:pPr>
              <w:rPr>
                <w:rFonts w:asciiTheme="minorHAnsi" w:hAnsiTheme="minorHAnsi" w:cstheme="minorHAnsi"/>
                <w:sz w:val="22"/>
                <w:szCs w:val="22"/>
              </w:rPr>
            </w:pPr>
            <w:r w:rsidRPr="002E0B75">
              <w:rPr>
                <w:rFonts w:asciiTheme="minorHAnsi" w:hAnsiTheme="minorHAnsi" w:cstheme="minorHAnsi"/>
                <w:sz w:val="22"/>
                <w:szCs w:val="22"/>
              </w:rPr>
              <w:t>Teamhoofd D</w:t>
            </w:r>
            <w:r w:rsidR="006A07D6" w:rsidRPr="002E0B75">
              <w:rPr>
                <w:rFonts w:asciiTheme="minorHAnsi" w:hAnsiTheme="minorHAnsi" w:cstheme="minorHAnsi"/>
                <w:sz w:val="22"/>
                <w:szCs w:val="22"/>
              </w:rPr>
              <w:t xml:space="preserve">agelijks </w:t>
            </w:r>
            <w:r w:rsidRPr="002E0B75">
              <w:rPr>
                <w:rFonts w:asciiTheme="minorHAnsi" w:hAnsiTheme="minorHAnsi" w:cstheme="minorHAnsi"/>
                <w:sz w:val="22"/>
                <w:szCs w:val="22"/>
              </w:rPr>
              <w:t>B</w:t>
            </w:r>
            <w:r w:rsidR="00E07614" w:rsidRPr="002E0B75">
              <w:rPr>
                <w:rFonts w:asciiTheme="minorHAnsi" w:hAnsiTheme="minorHAnsi" w:cstheme="minorHAnsi"/>
                <w:sz w:val="22"/>
                <w:szCs w:val="22"/>
              </w:rPr>
              <w:t xml:space="preserve">eheer </w:t>
            </w:r>
          </w:p>
        </w:tc>
        <w:tc>
          <w:tcPr>
            <w:tcW w:w="3685" w:type="dxa"/>
          </w:tcPr>
          <w:p w14:paraId="59611037" w14:textId="696B3BBC" w:rsidR="00C30C36" w:rsidRPr="002E0B75" w:rsidRDefault="00C30C36" w:rsidP="00C30C36">
            <w:pPr>
              <w:rPr>
                <w:rFonts w:asciiTheme="minorHAnsi" w:hAnsiTheme="minorHAnsi" w:cstheme="minorHAnsi"/>
                <w:sz w:val="22"/>
                <w:szCs w:val="22"/>
                <w:lang w:val="en-US"/>
              </w:rPr>
            </w:pPr>
            <w:r w:rsidRPr="002E0B75">
              <w:rPr>
                <w:rFonts w:asciiTheme="minorHAnsi" w:hAnsiTheme="minorHAnsi" w:cstheme="minorHAnsi"/>
                <w:sz w:val="22"/>
                <w:szCs w:val="22"/>
                <w:lang w:val="en-US"/>
              </w:rPr>
              <w:t xml:space="preserve">T: </w:t>
            </w:r>
            <w:r w:rsidR="001176CA" w:rsidRPr="002E0B75">
              <w:rPr>
                <w:rFonts w:asciiTheme="minorHAnsi" w:hAnsiTheme="minorHAnsi" w:cstheme="minorHAnsi"/>
                <w:sz w:val="22"/>
                <w:szCs w:val="22"/>
                <w:lang w:val="en-US"/>
              </w:rPr>
              <w:t>020 598 1816</w:t>
            </w:r>
          </w:p>
          <w:p w14:paraId="7BB7FE5F" w14:textId="6E4322B8" w:rsidR="00756112" w:rsidRPr="002E0B75" w:rsidRDefault="00C30C36" w:rsidP="00805964">
            <w:pPr>
              <w:rPr>
                <w:rFonts w:asciiTheme="minorHAnsi" w:hAnsiTheme="minorHAnsi" w:cstheme="minorHAnsi"/>
                <w:sz w:val="22"/>
                <w:szCs w:val="22"/>
                <w:lang w:val="en-US"/>
              </w:rPr>
            </w:pPr>
            <w:r w:rsidRPr="002E0B75">
              <w:rPr>
                <w:rFonts w:asciiTheme="minorHAnsi" w:hAnsiTheme="minorHAnsi" w:cstheme="minorHAnsi"/>
                <w:sz w:val="22"/>
                <w:szCs w:val="22"/>
                <w:lang w:val="en-US"/>
              </w:rPr>
              <w:t xml:space="preserve">@: </w:t>
            </w:r>
            <w:hyperlink r:id="rId9" w:history="1">
              <w:r w:rsidR="001176CA" w:rsidRPr="002E0B75">
                <w:rPr>
                  <w:rStyle w:val="Hyperlink"/>
                  <w:rFonts w:asciiTheme="minorHAnsi" w:hAnsiTheme="minorHAnsi" w:cstheme="minorHAnsi"/>
                  <w:color w:val="auto"/>
                  <w:sz w:val="22"/>
                  <w:szCs w:val="22"/>
                  <w:lang w:val="en-US"/>
                </w:rPr>
                <w:t>m.petersen@vu.nl</w:t>
              </w:r>
            </w:hyperlink>
          </w:p>
        </w:tc>
      </w:tr>
      <w:tr w:rsidR="00756112" w:rsidRPr="003655F1" w14:paraId="0FD0E58C" w14:textId="77777777" w:rsidTr="00524E81">
        <w:tc>
          <w:tcPr>
            <w:tcW w:w="2268" w:type="dxa"/>
            <w:shd w:val="clear" w:color="auto" w:fill="auto"/>
          </w:tcPr>
          <w:p w14:paraId="77D81BEB" w14:textId="1C2CEFD8" w:rsidR="00756112" w:rsidRPr="002E0B75" w:rsidRDefault="00787E3F" w:rsidP="009A5D39">
            <w:pPr>
              <w:rPr>
                <w:rFonts w:asciiTheme="minorHAnsi" w:hAnsiTheme="minorHAnsi" w:cstheme="minorHAnsi"/>
                <w:sz w:val="22"/>
                <w:szCs w:val="22"/>
              </w:rPr>
            </w:pPr>
            <w:r>
              <w:rPr>
                <w:rFonts w:asciiTheme="minorHAnsi" w:hAnsiTheme="minorHAnsi" w:cstheme="minorHAnsi"/>
                <w:sz w:val="22"/>
                <w:szCs w:val="22"/>
              </w:rPr>
              <w:t>Martin Schuurman</w:t>
            </w:r>
          </w:p>
        </w:tc>
        <w:tc>
          <w:tcPr>
            <w:tcW w:w="3119" w:type="dxa"/>
            <w:shd w:val="clear" w:color="auto" w:fill="auto"/>
          </w:tcPr>
          <w:p w14:paraId="38B3FF9B" w14:textId="77777777" w:rsidR="00756112" w:rsidRPr="002E0B75" w:rsidRDefault="00E07614" w:rsidP="009A5D39">
            <w:pPr>
              <w:rPr>
                <w:rFonts w:asciiTheme="minorHAnsi" w:hAnsiTheme="minorHAnsi" w:cstheme="minorHAnsi"/>
                <w:sz w:val="22"/>
                <w:szCs w:val="22"/>
              </w:rPr>
            </w:pPr>
            <w:r w:rsidRPr="002E0B75">
              <w:rPr>
                <w:rFonts w:asciiTheme="minorHAnsi" w:hAnsiTheme="minorHAnsi" w:cstheme="minorHAnsi"/>
                <w:sz w:val="22"/>
                <w:szCs w:val="22"/>
              </w:rPr>
              <w:t>Contractmanager</w:t>
            </w:r>
          </w:p>
        </w:tc>
        <w:tc>
          <w:tcPr>
            <w:tcW w:w="3685" w:type="dxa"/>
          </w:tcPr>
          <w:p w14:paraId="6C61B340" w14:textId="293B4383" w:rsidR="00C30C36" w:rsidRPr="002E0B75" w:rsidRDefault="00C30C36" w:rsidP="00C30C36">
            <w:pPr>
              <w:rPr>
                <w:rFonts w:asciiTheme="minorHAnsi" w:hAnsiTheme="minorHAnsi" w:cstheme="minorHAnsi"/>
                <w:sz w:val="22"/>
                <w:szCs w:val="22"/>
                <w:lang w:val="en-US"/>
              </w:rPr>
            </w:pPr>
            <w:r w:rsidRPr="002E0B75">
              <w:rPr>
                <w:rFonts w:asciiTheme="minorHAnsi" w:hAnsiTheme="minorHAnsi" w:cstheme="minorHAnsi"/>
                <w:sz w:val="22"/>
                <w:szCs w:val="22"/>
                <w:lang w:val="en-US"/>
              </w:rPr>
              <w:t xml:space="preserve">T: </w:t>
            </w:r>
            <w:r w:rsidR="00787E3F">
              <w:rPr>
                <w:rFonts w:asciiTheme="minorHAnsi" w:hAnsiTheme="minorHAnsi" w:cstheme="minorHAnsi"/>
                <w:sz w:val="22"/>
                <w:szCs w:val="22"/>
                <w:lang w:val="en-US"/>
              </w:rPr>
              <w:t>0</w:t>
            </w:r>
            <w:r w:rsidR="00787E3F" w:rsidRPr="00787E3F">
              <w:rPr>
                <w:rFonts w:asciiTheme="minorHAnsi" w:hAnsiTheme="minorHAnsi" w:cstheme="minorHAnsi"/>
                <w:sz w:val="22"/>
                <w:szCs w:val="22"/>
              </w:rPr>
              <w:t>6</w:t>
            </w:r>
            <w:r w:rsidR="00787E3F">
              <w:rPr>
                <w:rFonts w:asciiTheme="minorHAnsi" w:hAnsiTheme="minorHAnsi" w:cstheme="minorHAnsi"/>
                <w:sz w:val="22"/>
                <w:szCs w:val="22"/>
              </w:rPr>
              <w:t xml:space="preserve"> </w:t>
            </w:r>
            <w:r w:rsidR="00787E3F" w:rsidRPr="00787E3F">
              <w:rPr>
                <w:rFonts w:asciiTheme="minorHAnsi" w:hAnsiTheme="minorHAnsi" w:cstheme="minorHAnsi"/>
                <w:sz w:val="22"/>
                <w:szCs w:val="22"/>
              </w:rPr>
              <w:t>43214879</w:t>
            </w:r>
          </w:p>
          <w:p w14:paraId="7B268533" w14:textId="19074A8A" w:rsidR="00756112" w:rsidRPr="002E0B75" w:rsidRDefault="00C30C36" w:rsidP="00805964">
            <w:pPr>
              <w:rPr>
                <w:rFonts w:asciiTheme="minorHAnsi" w:hAnsiTheme="minorHAnsi" w:cstheme="minorHAnsi"/>
                <w:sz w:val="22"/>
                <w:szCs w:val="22"/>
                <w:lang w:val="en-US"/>
              </w:rPr>
            </w:pPr>
            <w:r w:rsidRPr="002E0B75">
              <w:rPr>
                <w:rFonts w:asciiTheme="minorHAnsi" w:hAnsiTheme="minorHAnsi" w:cstheme="minorHAnsi"/>
                <w:sz w:val="22"/>
                <w:szCs w:val="22"/>
                <w:lang w:val="en-US"/>
              </w:rPr>
              <w:t xml:space="preserve">@: </w:t>
            </w:r>
            <w:r w:rsidR="00787E3F">
              <w:rPr>
                <w:rFonts w:asciiTheme="minorHAnsi" w:hAnsiTheme="minorHAnsi" w:cstheme="minorHAnsi"/>
                <w:sz w:val="22"/>
                <w:szCs w:val="22"/>
                <w:lang w:val="en-US"/>
              </w:rPr>
              <w:t>m.g.schuurman</w:t>
            </w:r>
            <w:r w:rsidR="001176CA" w:rsidRPr="002E0B75">
              <w:rPr>
                <w:rFonts w:asciiTheme="minorHAnsi" w:hAnsiTheme="minorHAnsi" w:cstheme="minorHAnsi"/>
                <w:sz w:val="22"/>
                <w:szCs w:val="22"/>
                <w:lang w:val="en-US"/>
              </w:rPr>
              <w:t>@vu.nl</w:t>
            </w:r>
          </w:p>
        </w:tc>
      </w:tr>
    </w:tbl>
    <w:p w14:paraId="5C02F49D" w14:textId="77777777" w:rsidR="002E0B77" w:rsidRPr="000C487E" w:rsidRDefault="002E0B77" w:rsidP="002E0B77">
      <w:pPr>
        <w:rPr>
          <w:rFonts w:asciiTheme="minorHAnsi" w:hAnsiTheme="minorHAnsi" w:cstheme="minorHAnsi"/>
          <w:sz w:val="22"/>
          <w:szCs w:val="22"/>
          <w:lang w:val="en-US"/>
        </w:rPr>
      </w:pPr>
    </w:p>
    <w:p w14:paraId="786F132F" w14:textId="77777777" w:rsidR="0090044C" w:rsidRPr="000C487E" w:rsidRDefault="0090044C" w:rsidP="002E0B77">
      <w:pPr>
        <w:rPr>
          <w:rFonts w:asciiTheme="minorHAnsi" w:hAnsiTheme="minorHAnsi" w:cstheme="minorHAnsi"/>
          <w:sz w:val="22"/>
          <w:szCs w:val="22"/>
        </w:rPr>
      </w:pPr>
      <w:r w:rsidRPr="000C487E">
        <w:rPr>
          <w:rFonts w:asciiTheme="minorHAnsi" w:hAnsiTheme="minorHAnsi" w:cstheme="minorHAnsi"/>
          <w:sz w:val="22"/>
          <w:szCs w:val="22"/>
        </w:rPr>
        <w:t xml:space="preserve">Contactpersonen </w:t>
      </w:r>
      <w:r w:rsidR="001C6824" w:rsidRPr="000C487E">
        <w:rPr>
          <w:rFonts w:asciiTheme="minorHAnsi" w:hAnsiTheme="minorHAnsi" w:cstheme="minorHAnsi"/>
          <w:sz w:val="22"/>
          <w:szCs w:val="22"/>
        </w:rPr>
        <w:t>Opdrachtnemer</w:t>
      </w:r>
      <w:r w:rsidRPr="000C487E">
        <w:rPr>
          <w:rFonts w:asciiTheme="minorHAnsi" w:hAnsiTheme="minorHAnsi" w:cstheme="minorHAnsi"/>
          <w:sz w:val="22"/>
          <w:szCs w:val="22"/>
        </w:rPr>
        <w:t>:</w:t>
      </w:r>
    </w:p>
    <w:p w14:paraId="583FDE58" w14:textId="77777777" w:rsidR="00B65B12" w:rsidRPr="000C487E" w:rsidRDefault="00B65B12" w:rsidP="00B65B12">
      <w:pPr>
        <w:jc w:val="both"/>
        <w:rPr>
          <w:rFonts w:asciiTheme="minorHAnsi" w:hAnsiTheme="minorHAnsi" w:cstheme="minorHAnsi"/>
          <w:sz w:val="22"/>
          <w:szCs w:val="22"/>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902"/>
        <w:gridCol w:w="3902"/>
      </w:tblGrid>
      <w:tr w:rsidR="004900B4" w:rsidRPr="000C487E" w14:paraId="1B9033B7" w14:textId="77777777" w:rsidTr="00E138EE">
        <w:tc>
          <w:tcPr>
            <w:tcW w:w="2268" w:type="dxa"/>
            <w:shd w:val="clear" w:color="auto" w:fill="4F81BD" w:themeFill="accent1"/>
          </w:tcPr>
          <w:p w14:paraId="2541C1F1" w14:textId="77777777" w:rsidR="00756112" w:rsidRPr="000C487E" w:rsidRDefault="00756112" w:rsidP="00ED4990">
            <w:pPr>
              <w:rPr>
                <w:rFonts w:asciiTheme="minorHAnsi" w:hAnsiTheme="minorHAnsi" w:cstheme="minorHAnsi"/>
                <w:b/>
                <w:bCs/>
                <w:color w:val="FFFFFF" w:themeColor="background1"/>
                <w:sz w:val="22"/>
                <w:szCs w:val="22"/>
              </w:rPr>
            </w:pPr>
            <w:r w:rsidRPr="000C487E">
              <w:rPr>
                <w:rFonts w:asciiTheme="minorHAnsi" w:hAnsiTheme="minorHAnsi" w:cstheme="minorHAnsi"/>
                <w:b/>
                <w:color w:val="FFFFFF" w:themeColor="background1"/>
                <w:sz w:val="22"/>
                <w:szCs w:val="22"/>
              </w:rPr>
              <w:t>Contactpersoon</w:t>
            </w:r>
          </w:p>
        </w:tc>
        <w:tc>
          <w:tcPr>
            <w:tcW w:w="2902" w:type="dxa"/>
            <w:shd w:val="clear" w:color="auto" w:fill="4F81BD" w:themeFill="accent1"/>
          </w:tcPr>
          <w:p w14:paraId="66BA0A92" w14:textId="77777777" w:rsidR="00756112" w:rsidRPr="000C487E" w:rsidRDefault="00756112" w:rsidP="00ED4990">
            <w:pPr>
              <w:rPr>
                <w:rFonts w:asciiTheme="minorHAnsi" w:hAnsiTheme="minorHAnsi" w:cstheme="minorHAnsi"/>
                <w:b/>
                <w:bCs/>
                <w:color w:val="FFFFFF" w:themeColor="background1"/>
                <w:sz w:val="22"/>
                <w:szCs w:val="22"/>
              </w:rPr>
            </w:pPr>
            <w:r w:rsidRPr="000C487E">
              <w:rPr>
                <w:rFonts w:asciiTheme="minorHAnsi" w:hAnsiTheme="minorHAnsi" w:cstheme="minorHAnsi"/>
                <w:b/>
                <w:bCs/>
                <w:color w:val="FFFFFF" w:themeColor="background1"/>
                <w:sz w:val="22"/>
                <w:szCs w:val="22"/>
              </w:rPr>
              <w:t>Rol/functie</w:t>
            </w:r>
          </w:p>
        </w:tc>
        <w:tc>
          <w:tcPr>
            <w:tcW w:w="3902" w:type="dxa"/>
            <w:shd w:val="clear" w:color="auto" w:fill="4F81BD" w:themeFill="accent1"/>
          </w:tcPr>
          <w:p w14:paraId="0A3482F2" w14:textId="77777777" w:rsidR="00756112" w:rsidRPr="000C487E" w:rsidRDefault="007F2D6A" w:rsidP="00ED4990">
            <w:pPr>
              <w:rPr>
                <w:rFonts w:asciiTheme="minorHAnsi" w:hAnsiTheme="minorHAnsi" w:cstheme="minorHAnsi"/>
                <w:b/>
                <w:bCs/>
                <w:color w:val="FFFFFF" w:themeColor="background1"/>
                <w:sz w:val="22"/>
                <w:szCs w:val="22"/>
              </w:rPr>
            </w:pPr>
            <w:r w:rsidRPr="000C487E">
              <w:rPr>
                <w:rFonts w:asciiTheme="minorHAnsi" w:hAnsiTheme="minorHAnsi" w:cstheme="minorHAnsi"/>
                <w:b/>
                <w:color w:val="FFFFFF" w:themeColor="background1"/>
                <w:sz w:val="22"/>
                <w:szCs w:val="22"/>
              </w:rPr>
              <w:t>Contactgegevens</w:t>
            </w:r>
          </w:p>
        </w:tc>
      </w:tr>
      <w:tr w:rsidR="00756112" w:rsidRPr="00AE4E56" w14:paraId="00568951" w14:textId="77777777" w:rsidTr="00E138EE">
        <w:tc>
          <w:tcPr>
            <w:tcW w:w="2268" w:type="dxa"/>
          </w:tcPr>
          <w:p w14:paraId="45805FCD" w14:textId="2A6E0C84" w:rsidR="00756112" w:rsidRPr="00282613" w:rsidRDefault="00756112" w:rsidP="00E07614">
            <w:pPr>
              <w:rPr>
                <w:rFonts w:asciiTheme="minorHAnsi" w:hAnsiTheme="minorHAnsi" w:cstheme="minorHAnsi"/>
                <w:color w:val="FF0000"/>
                <w:sz w:val="22"/>
                <w:szCs w:val="22"/>
              </w:rPr>
            </w:pPr>
          </w:p>
        </w:tc>
        <w:tc>
          <w:tcPr>
            <w:tcW w:w="2902" w:type="dxa"/>
          </w:tcPr>
          <w:p w14:paraId="68E80739" w14:textId="0B0A6FC2" w:rsidR="00756112" w:rsidRPr="00282613" w:rsidRDefault="00756112" w:rsidP="00E138EE">
            <w:pPr>
              <w:rPr>
                <w:rFonts w:asciiTheme="minorHAnsi" w:hAnsiTheme="minorHAnsi" w:cstheme="minorHAnsi"/>
                <w:color w:val="FF0000"/>
                <w:sz w:val="22"/>
                <w:szCs w:val="22"/>
              </w:rPr>
            </w:pPr>
          </w:p>
        </w:tc>
        <w:tc>
          <w:tcPr>
            <w:tcW w:w="3902" w:type="dxa"/>
          </w:tcPr>
          <w:p w14:paraId="286A1383" w14:textId="32A67414" w:rsidR="00756112" w:rsidRPr="00395637" w:rsidRDefault="00756112" w:rsidP="00756112">
            <w:pPr>
              <w:rPr>
                <w:rFonts w:asciiTheme="minorHAnsi" w:hAnsiTheme="minorHAnsi" w:cstheme="minorHAnsi"/>
                <w:sz w:val="22"/>
                <w:szCs w:val="22"/>
                <w:lang w:val="en-US"/>
              </w:rPr>
            </w:pPr>
            <w:r w:rsidRPr="00395637">
              <w:rPr>
                <w:rFonts w:asciiTheme="minorHAnsi" w:hAnsiTheme="minorHAnsi" w:cstheme="minorHAnsi"/>
                <w:sz w:val="22"/>
                <w:szCs w:val="22"/>
                <w:lang w:val="en-US"/>
              </w:rPr>
              <w:t>T:</w:t>
            </w:r>
          </w:p>
          <w:p w14:paraId="087B6175" w14:textId="6D4B3734" w:rsidR="00756112" w:rsidRPr="00395637" w:rsidRDefault="00756112" w:rsidP="00805964">
            <w:pPr>
              <w:rPr>
                <w:rFonts w:asciiTheme="minorHAnsi" w:hAnsiTheme="minorHAnsi" w:cstheme="minorHAnsi"/>
                <w:sz w:val="22"/>
                <w:szCs w:val="22"/>
                <w:lang w:val="en-US"/>
              </w:rPr>
            </w:pPr>
            <w:r w:rsidRPr="00395637">
              <w:rPr>
                <w:rFonts w:asciiTheme="minorHAnsi" w:hAnsiTheme="minorHAnsi" w:cstheme="minorHAnsi"/>
                <w:sz w:val="22"/>
                <w:szCs w:val="22"/>
                <w:lang w:val="en-US"/>
              </w:rPr>
              <w:t>@:</w:t>
            </w:r>
            <w:r w:rsidR="00C30C36" w:rsidRPr="00395637">
              <w:rPr>
                <w:rFonts w:asciiTheme="minorHAnsi" w:hAnsiTheme="minorHAnsi" w:cstheme="minorHAnsi"/>
                <w:sz w:val="22"/>
                <w:szCs w:val="22"/>
                <w:lang w:val="en-US"/>
              </w:rPr>
              <w:t xml:space="preserve"> </w:t>
            </w:r>
          </w:p>
        </w:tc>
      </w:tr>
      <w:tr w:rsidR="00756112" w:rsidRPr="000C487E" w14:paraId="642F2A7F" w14:textId="77777777" w:rsidTr="00E138EE">
        <w:tc>
          <w:tcPr>
            <w:tcW w:w="2268" w:type="dxa"/>
          </w:tcPr>
          <w:p w14:paraId="12DEAAAA" w14:textId="4F159E9A" w:rsidR="00756112" w:rsidRPr="000C487E" w:rsidRDefault="00756112" w:rsidP="00ED4990">
            <w:pPr>
              <w:rPr>
                <w:rFonts w:asciiTheme="minorHAnsi" w:hAnsiTheme="minorHAnsi" w:cstheme="minorHAnsi"/>
                <w:sz w:val="22"/>
                <w:szCs w:val="22"/>
              </w:rPr>
            </w:pPr>
          </w:p>
        </w:tc>
        <w:tc>
          <w:tcPr>
            <w:tcW w:w="2902" w:type="dxa"/>
          </w:tcPr>
          <w:p w14:paraId="0346051E" w14:textId="5AE2EFC7" w:rsidR="00756112" w:rsidRPr="000C487E" w:rsidRDefault="00756112" w:rsidP="00A43C9C">
            <w:pPr>
              <w:rPr>
                <w:rFonts w:asciiTheme="minorHAnsi" w:hAnsiTheme="minorHAnsi" w:cstheme="minorHAnsi"/>
                <w:sz w:val="22"/>
                <w:szCs w:val="22"/>
              </w:rPr>
            </w:pPr>
          </w:p>
        </w:tc>
        <w:tc>
          <w:tcPr>
            <w:tcW w:w="3902" w:type="dxa"/>
          </w:tcPr>
          <w:p w14:paraId="303F0B13" w14:textId="2DC4920B" w:rsidR="00756112" w:rsidRPr="00395637" w:rsidRDefault="00756112" w:rsidP="00756112">
            <w:pPr>
              <w:rPr>
                <w:rFonts w:asciiTheme="minorHAnsi" w:hAnsiTheme="minorHAnsi" w:cstheme="minorHAnsi"/>
                <w:sz w:val="22"/>
                <w:szCs w:val="22"/>
                <w:lang w:val="en-US"/>
              </w:rPr>
            </w:pPr>
            <w:r w:rsidRPr="00395637">
              <w:rPr>
                <w:rFonts w:asciiTheme="minorHAnsi" w:hAnsiTheme="minorHAnsi" w:cstheme="minorHAnsi"/>
                <w:sz w:val="22"/>
                <w:szCs w:val="22"/>
                <w:lang w:val="en-US"/>
              </w:rPr>
              <w:t>T:</w:t>
            </w:r>
            <w:r w:rsidR="00C30C36" w:rsidRPr="00395637">
              <w:rPr>
                <w:rFonts w:asciiTheme="minorHAnsi" w:hAnsiTheme="minorHAnsi" w:cstheme="minorHAnsi"/>
                <w:sz w:val="22"/>
                <w:szCs w:val="22"/>
                <w:lang w:val="en-US"/>
              </w:rPr>
              <w:t xml:space="preserve"> </w:t>
            </w:r>
          </w:p>
          <w:p w14:paraId="7D98A642" w14:textId="69236AE3" w:rsidR="00756112" w:rsidRPr="00395637" w:rsidRDefault="00756112" w:rsidP="00524E81">
            <w:pPr>
              <w:rPr>
                <w:rFonts w:asciiTheme="minorHAnsi" w:hAnsiTheme="minorHAnsi" w:cstheme="minorHAnsi"/>
                <w:sz w:val="22"/>
                <w:szCs w:val="22"/>
                <w:lang w:val="en-US"/>
              </w:rPr>
            </w:pPr>
            <w:r w:rsidRPr="00395637">
              <w:rPr>
                <w:rFonts w:asciiTheme="minorHAnsi" w:hAnsiTheme="minorHAnsi" w:cstheme="minorHAnsi"/>
                <w:sz w:val="22"/>
                <w:szCs w:val="22"/>
                <w:lang w:val="en-US"/>
              </w:rPr>
              <w:t>@:</w:t>
            </w:r>
            <w:r w:rsidR="00395637" w:rsidRPr="00395637">
              <w:rPr>
                <w:rFonts w:asciiTheme="minorHAnsi" w:hAnsiTheme="minorHAnsi" w:cstheme="minorHAnsi"/>
                <w:sz w:val="22"/>
                <w:szCs w:val="22"/>
                <w:lang w:val="en-US"/>
              </w:rPr>
              <w:t xml:space="preserve"> </w:t>
            </w:r>
          </w:p>
        </w:tc>
      </w:tr>
      <w:tr w:rsidR="00E138EE" w:rsidRPr="00AE4E56" w14:paraId="68747212" w14:textId="77777777" w:rsidTr="00E138EE">
        <w:tc>
          <w:tcPr>
            <w:tcW w:w="2268" w:type="dxa"/>
          </w:tcPr>
          <w:p w14:paraId="07E1860F" w14:textId="3C7532A6" w:rsidR="00E138EE" w:rsidRPr="000C487E" w:rsidRDefault="00E138EE" w:rsidP="00625FFD">
            <w:pPr>
              <w:rPr>
                <w:rFonts w:asciiTheme="minorHAnsi" w:hAnsiTheme="minorHAnsi" w:cstheme="minorHAnsi"/>
                <w:sz w:val="22"/>
                <w:szCs w:val="22"/>
              </w:rPr>
            </w:pPr>
          </w:p>
        </w:tc>
        <w:tc>
          <w:tcPr>
            <w:tcW w:w="2902" w:type="dxa"/>
          </w:tcPr>
          <w:p w14:paraId="71E098D4" w14:textId="0B7256B6" w:rsidR="00E138EE" w:rsidRPr="00BE772E" w:rsidRDefault="00E138EE" w:rsidP="00625FFD">
            <w:pPr>
              <w:rPr>
                <w:rFonts w:asciiTheme="minorHAnsi" w:hAnsiTheme="minorHAnsi" w:cstheme="minorHAnsi"/>
                <w:color w:val="FF0000"/>
                <w:sz w:val="22"/>
                <w:szCs w:val="22"/>
              </w:rPr>
            </w:pPr>
          </w:p>
        </w:tc>
        <w:tc>
          <w:tcPr>
            <w:tcW w:w="3902" w:type="dxa"/>
          </w:tcPr>
          <w:p w14:paraId="505403BC" w14:textId="63078487" w:rsidR="00E138EE" w:rsidRPr="00E138EE" w:rsidRDefault="00E138EE" w:rsidP="00625FFD">
            <w:pPr>
              <w:rPr>
                <w:rFonts w:asciiTheme="minorHAnsi" w:hAnsiTheme="minorHAnsi" w:cstheme="minorHAnsi"/>
                <w:sz w:val="20"/>
                <w:szCs w:val="20"/>
                <w:lang w:val="en-US"/>
              </w:rPr>
            </w:pPr>
            <w:r w:rsidRPr="00E138EE">
              <w:rPr>
                <w:rFonts w:asciiTheme="minorHAnsi" w:hAnsiTheme="minorHAnsi" w:cstheme="minorHAnsi"/>
                <w:sz w:val="20"/>
                <w:szCs w:val="20"/>
                <w:lang w:val="en-US"/>
              </w:rPr>
              <w:t xml:space="preserve">T: </w:t>
            </w:r>
          </w:p>
          <w:p w14:paraId="422033EA" w14:textId="646ED5BC" w:rsidR="00E138EE" w:rsidRPr="00A43C9C" w:rsidRDefault="00E138EE" w:rsidP="00625FFD">
            <w:pPr>
              <w:rPr>
                <w:rFonts w:asciiTheme="minorHAnsi" w:hAnsiTheme="minorHAnsi" w:cstheme="minorHAnsi"/>
                <w:sz w:val="22"/>
                <w:szCs w:val="22"/>
                <w:lang w:val="en-US"/>
              </w:rPr>
            </w:pPr>
            <w:r w:rsidRPr="00A43C9C">
              <w:rPr>
                <w:rFonts w:asciiTheme="minorHAnsi" w:hAnsiTheme="minorHAnsi" w:cstheme="minorHAnsi"/>
                <w:sz w:val="22"/>
                <w:szCs w:val="22"/>
                <w:lang w:val="en-US"/>
              </w:rPr>
              <w:t xml:space="preserve">@: </w:t>
            </w:r>
          </w:p>
        </w:tc>
      </w:tr>
    </w:tbl>
    <w:p w14:paraId="20FDCF6D" w14:textId="77777777" w:rsidR="00CA190D" w:rsidRPr="00E138EE" w:rsidRDefault="00CA190D" w:rsidP="001C6824">
      <w:pPr>
        <w:pStyle w:val="Heading3"/>
        <w:keepLines w:val="0"/>
        <w:spacing w:before="240" w:after="60" w:line="280" w:lineRule="atLeast"/>
        <w:rPr>
          <w:rFonts w:eastAsia="MS Mincho"/>
          <w:lang w:val="en-US"/>
        </w:rPr>
      </w:pPr>
    </w:p>
    <w:p w14:paraId="007F1A63" w14:textId="77777777" w:rsidR="00CA190D" w:rsidRPr="00E138EE" w:rsidRDefault="00CA190D">
      <w:pPr>
        <w:rPr>
          <w:rFonts w:ascii="Lucida Sans" w:eastAsia="MS Mincho" w:hAnsi="Lucida Sans" w:cstheme="majorBidi"/>
          <w:b/>
          <w:bCs/>
          <w:color w:val="4F81BD" w:themeColor="accent1"/>
          <w:sz w:val="20"/>
          <w:lang w:val="en-US"/>
        </w:rPr>
      </w:pPr>
      <w:r w:rsidRPr="00E138EE">
        <w:rPr>
          <w:rFonts w:eastAsia="MS Mincho"/>
          <w:lang w:val="en-US"/>
        </w:rPr>
        <w:br w:type="page"/>
      </w:r>
    </w:p>
    <w:p w14:paraId="007E3DC1" w14:textId="440B4C68" w:rsidR="004E2F9B" w:rsidRPr="001C6824" w:rsidRDefault="00CD0F8F" w:rsidP="001C6824">
      <w:pPr>
        <w:pStyle w:val="Heading3"/>
        <w:keepLines w:val="0"/>
        <w:spacing w:before="240" w:after="60" w:line="280" w:lineRule="atLeast"/>
        <w:rPr>
          <w:rFonts w:eastAsia="MS Mincho"/>
        </w:rPr>
      </w:pPr>
      <w:bookmarkStart w:id="7" w:name="_Toc118981426"/>
      <w:r w:rsidRPr="001C6824">
        <w:rPr>
          <w:rFonts w:eastAsia="MS Mincho"/>
        </w:rPr>
        <w:lastRenderedPageBreak/>
        <w:t>2</w:t>
      </w:r>
      <w:r w:rsidR="00872CA1" w:rsidRPr="001C6824">
        <w:rPr>
          <w:rFonts w:eastAsia="MS Mincho"/>
        </w:rPr>
        <w:t>.2</w:t>
      </w:r>
      <w:r w:rsidR="009B5DEF" w:rsidRPr="001C6824">
        <w:rPr>
          <w:rFonts w:eastAsia="MS Mincho"/>
        </w:rPr>
        <w:t xml:space="preserve"> </w:t>
      </w:r>
      <w:r w:rsidR="004E2F9B" w:rsidRPr="001C6824">
        <w:rPr>
          <w:rFonts w:eastAsia="MS Mincho"/>
        </w:rPr>
        <w:t>Structuur standaardcommunicatie</w:t>
      </w:r>
      <w:bookmarkEnd w:id="7"/>
      <w:r w:rsidR="004E2F9B" w:rsidRPr="001C6824">
        <w:rPr>
          <w:rFonts w:eastAsia="MS Mincho"/>
        </w:rPr>
        <w:t xml:space="preserve"> </w:t>
      </w:r>
    </w:p>
    <w:p w14:paraId="0613D302" w14:textId="77777777" w:rsidR="00AB06AD" w:rsidRPr="001C6824" w:rsidRDefault="00AB06AD" w:rsidP="002E0B77">
      <w:pPr>
        <w:jc w:val="both"/>
        <w:rPr>
          <w:rFonts w:ascii="Lucida Sans" w:hAnsi="Lucida Sans"/>
          <w:sz w:val="20"/>
          <w:szCs w:val="20"/>
        </w:rPr>
      </w:pPr>
    </w:p>
    <w:p w14:paraId="4192A88D" w14:textId="77777777" w:rsidR="002E0B77" w:rsidRPr="000C487E" w:rsidRDefault="007D2D57" w:rsidP="002E0B77">
      <w:pPr>
        <w:jc w:val="both"/>
        <w:rPr>
          <w:rFonts w:asciiTheme="minorHAnsi" w:hAnsiTheme="minorHAnsi" w:cstheme="minorHAnsi"/>
          <w:sz w:val="22"/>
          <w:szCs w:val="22"/>
        </w:rPr>
      </w:pPr>
      <w:r w:rsidRPr="000C487E">
        <w:rPr>
          <w:rFonts w:asciiTheme="minorHAnsi" w:hAnsiTheme="minorHAnsi" w:cstheme="minorHAnsi"/>
          <w:sz w:val="22"/>
          <w:szCs w:val="22"/>
        </w:rPr>
        <w:t>Operationeel contact</w:t>
      </w:r>
    </w:p>
    <w:p w14:paraId="325910BC" w14:textId="77777777" w:rsidR="007D2D57" w:rsidRPr="000C487E" w:rsidRDefault="007D2D57" w:rsidP="002E0B77">
      <w:pPr>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3474"/>
        <w:gridCol w:w="1170"/>
        <w:gridCol w:w="3969"/>
      </w:tblGrid>
      <w:tr w:rsidR="004900B4" w:rsidRPr="000C487E" w14:paraId="07829335" w14:textId="77777777" w:rsidTr="001A7624">
        <w:tc>
          <w:tcPr>
            <w:tcW w:w="3474" w:type="dxa"/>
            <w:shd w:val="clear" w:color="auto" w:fill="4F81BD" w:themeFill="accent1"/>
          </w:tcPr>
          <w:p w14:paraId="1DE3B8EB" w14:textId="77777777" w:rsidR="007D2D57" w:rsidRPr="000C487E" w:rsidRDefault="0098540D" w:rsidP="002E0B77">
            <w:pPr>
              <w:jc w:val="both"/>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VU</w:t>
            </w:r>
          </w:p>
        </w:tc>
        <w:tc>
          <w:tcPr>
            <w:tcW w:w="1170" w:type="dxa"/>
            <w:shd w:val="clear" w:color="auto" w:fill="4F81BD" w:themeFill="accent1"/>
          </w:tcPr>
          <w:p w14:paraId="4439C0D3" w14:textId="77777777" w:rsidR="007D2D57" w:rsidRPr="000C487E" w:rsidRDefault="007D2D57" w:rsidP="004F0CF5">
            <w:pPr>
              <w:jc w:val="center"/>
              <w:rPr>
                <w:rFonts w:asciiTheme="minorHAnsi" w:hAnsiTheme="minorHAnsi" w:cstheme="minorHAnsi"/>
                <w:b/>
                <w:color w:val="FFFFFF" w:themeColor="background1"/>
                <w:sz w:val="22"/>
                <w:szCs w:val="22"/>
              </w:rPr>
            </w:pPr>
          </w:p>
        </w:tc>
        <w:tc>
          <w:tcPr>
            <w:tcW w:w="3969" w:type="dxa"/>
            <w:shd w:val="clear" w:color="auto" w:fill="4F81BD" w:themeFill="accent1"/>
          </w:tcPr>
          <w:p w14:paraId="76A733FE" w14:textId="77777777" w:rsidR="007D2D57" w:rsidRPr="000C487E" w:rsidRDefault="001C6824" w:rsidP="001C6824">
            <w:pPr>
              <w:jc w:val="both"/>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Opdrachtnemer</w:t>
            </w:r>
          </w:p>
        </w:tc>
      </w:tr>
      <w:tr w:rsidR="007D2D57" w:rsidRPr="000C487E" w14:paraId="75ECBBBE" w14:textId="77777777" w:rsidTr="00C36D25">
        <w:tc>
          <w:tcPr>
            <w:tcW w:w="3474" w:type="dxa"/>
          </w:tcPr>
          <w:p w14:paraId="37561C84" w14:textId="515097BC" w:rsidR="007D2D57" w:rsidRPr="000C487E" w:rsidRDefault="001176CA" w:rsidP="00A43C9C">
            <w:pPr>
              <w:jc w:val="both"/>
              <w:rPr>
                <w:rFonts w:asciiTheme="minorHAnsi" w:hAnsiTheme="minorHAnsi" w:cstheme="minorHAnsi"/>
                <w:sz w:val="22"/>
                <w:szCs w:val="22"/>
              </w:rPr>
            </w:pPr>
            <w:r>
              <w:rPr>
                <w:rFonts w:asciiTheme="minorHAnsi" w:hAnsiTheme="minorHAnsi" w:cstheme="minorHAnsi"/>
                <w:sz w:val="22"/>
                <w:szCs w:val="22"/>
              </w:rPr>
              <w:t>Jan S</w:t>
            </w:r>
            <w:r w:rsidR="00A43C9C">
              <w:rPr>
                <w:rFonts w:asciiTheme="minorHAnsi" w:hAnsiTheme="minorHAnsi" w:cstheme="minorHAnsi"/>
                <w:sz w:val="22"/>
                <w:szCs w:val="22"/>
              </w:rPr>
              <w:t>n</w:t>
            </w:r>
            <w:r>
              <w:rPr>
                <w:rFonts w:asciiTheme="minorHAnsi" w:hAnsiTheme="minorHAnsi" w:cstheme="minorHAnsi"/>
                <w:sz w:val="22"/>
                <w:szCs w:val="22"/>
              </w:rPr>
              <w:t xml:space="preserve">oek/ </w:t>
            </w:r>
            <w:r w:rsidR="00A43C9C">
              <w:rPr>
                <w:rFonts w:asciiTheme="minorHAnsi" w:hAnsiTheme="minorHAnsi" w:cstheme="minorHAnsi"/>
                <w:sz w:val="22"/>
                <w:szCs w:val="22"/>
              </w:rPr>
              <w:t>medewerkers VGB</w:t>
            </w:r>
          </w:p>
        </w:tc>
        <w:tc>
          <w:tcPr>
            <w:tcW w:w="1170" w:type="dxa"/>
          </w:tcPr>
          <w:p w14:paraId="7D90B9A2" w14:textId="77777777" w:rsidR="007D2D57" w:rsidRPr="000C487E" w:rsidRDefault="007D2D57" w:rsidP="004F0CF5">
            <w:pPr>
              <w:jc w:val="center"/>
              <w:rPr>
                <w:rFonts w:asciiTheme="minorHAnsi" w:hAnsiTheme="minorHAnsi" w:cstheme="minorHAnsi"/>
                <w:sz w:val="22"/>
                <w:szCs w:val="22"/>
              </w:rPr>
            </w:pPr>
            <w:r w:rsidRPr="000C487E">
              <w:rPr>
                <w:rFonts w:asciiTheme="minorHAnsi" w:hAnsiTheme="minorHAnsi" w:cstheme="minorHAnsi"/>
                <w:sz w:val="22"/>
                <w:szCs w:val="22"/>
              </w:rPr>
              <w:sym w:font="Wingdings" w:char="F0DF"/>
            </w:r>
            <w:r w:rsidRPr="000C487E">
              <w:rPr>
                <w:rFonts w:asciiTheme="minorHAnsi" w:hAnsiTheme="minorHAnsi" w:cstheme="minorHAnsi"/>
                <w:sz w:val="22"/>
                <w:szCs w:val="22"/>
              </w:rPr>
              <w:sym w:font="Wingdings" w:char="F0E0"/>
            </w:r>
          </w:p>
        </w:tc>
        <w:tc>
          <w:tcPr>
            <w:tcW w:w="3969" w:type="dxa"/>
          </w:tcPr>
          <w:p w14:paraId="342E7935" w14:textId="108DA54E" w:rsidR="007D2D57" w:rsidRPr="000C487E" w:rsidRDefault="007D2D57" w:rsidP="00E07614">
            <w:pPr>
              <w:jc w:val="both"/>
              <w:rPr>
                <w:rFonts w:asciiTheme="minorHAnsi" w:hAnsiTheme="minorHAnsi" w:cstheme="minorHAnsi"/>
                <w:sz w:val="22"/>
                <w:szCs w:val="22"/>
              </w:rPr>
            </w:pPr>
          </w:p>
        </w:tc>
      </w:tr>
    </w:tbl>
    <w:p w14:paraId="15C9C1A2" w14:textId="171EECDF" w:rsidR="007D2D57" w:rsidRPr="001C6824" w:rsidRDefault="007D2D57" w:rsidP="002E0B77">
      <w:pPr>
        <w:jc w:val="both"/>
        <w:rPr>
          <w:rFonts w:ascii="Lucida Sans" w:hAnsi="Lucida Sans"/>
          <w:color w:val="FF0000"/>
          <w:sz w:val="20"/>
          <w:szCs w:val="20"/>
        </w:rPr>
      </w:pPr>
      <w:r w:rsidRPr="001C6824">
        <w:rPr>
          <w:rFonts w:ascii="Lucida Sans" w:hAnsi="Lucida Sans"/>
          <w:color w:val="FF0000"/>
          <w:sz w:val="20"/>
          <w:szCs w:val="20"/>
        </w:rPr>
        <w:tab/>
      </w:r>
    </w:p>
    <w:p w14:paraId="781629D5" w14:textId="0FDC6589" w:rsidR="009C1688" w:rsidRPr="001C6824" w:rsidRDefault="0047747F" w:rsidP="001C6824">
      <w:pPr>
        <w:pStyle w:val="Heading3"/>
        <w:keepLines w:val="0"/>
        <w:spacing w:before="240" w:after="60" w:line="280" w:lineRule="atLeast"/>
        <w:rPr>
          <w:rFonts w:eastAsia="MS Mincho"/>
        </w:rPr>
      </w:pPr>
      <w:bookmarkStart w:id="8" w:name="_Toc118981427"/>
      <w:r w:rsidRPr="001C6824">
        <w:rPr>
          <w:rFonts w:eastAsia="MS Mincho"/>
        </w:rPr>
        <w:t>2</w:t>
      </w:r>
      <w:r w:rsidR="004E2F9B" w:rsidRPr="001C6824">
        <w:rPr>
          <w:rFonts w:eastAsia="MS Mincho"/>
        </w:rPr>
        <w:t xml:space="preserve">.3 </w:t>
      </w:r>
      <w:r w:rsidR="00941168" w:rsidRPr="001C6824">
        <w:rPr>
          <w:rFonts w:eastAsia="MS Mincho"/>
        </w:rPr>
        <w:t>Overlegstructuur</w:t>
      </w:r>
      <w:bookmarkEnd w:id="8"/>
    </w:p>
    <w:p w14:paraId="1FFE7571" w14:textId="52F6EBC5" w:rsidR="007F2D6A" w:rsidRPr="000C487E" w:rsidRDefault="007F2D6A">
      <w:pPr>
        <w:rPr>
          <w:rFonts w:asciiTheme="minorHAnsi" w:hAnsiTheme="minorHAnsi" w:cstheme="minorHAnsi"/>
          <w:sz w:val="22"/>
          <w:szCs w:val="22"/>
        </w:rPr>
      </w:pPr>
    </w:p>
    <w:p w14:paraId="7FEC41CB" w14:textId="77777777" w:rsidR="007F2D6A" w:rsidRPr="000C487E" w:rsidRDefault="007F2D6A" w:rsidP="007F2D6A">
      <w:pPr>
        <w:tabs>
          <w:tab w:val="left" w:pos="1985"/>
        </w:tabs>
        <w:autoSpaceDE w:val="0"/>
        <w:autoSpaceDN w:val="0"/>
        <w:adjustRightInd w:val="0"/>
        <w:spacing w:line="280" w:lineRule="atLeast"/>
        <w:jc w:val="both"/>
        <w:rPr>
          <w:rFonts w:asciiTheme="minorHAnsi" w:hAnsiTheme="minorHAnsi" w:cstheme="minorHAnsi"/>
          <w:b/>
          <w:sz w:val="22"/>
          <w:szCs w:val="22"/>
          <w:u w:val="single"/>
        </w:rPr>
      </w:pPr>
      <w:r w:rsidRPr="000C487E">
        <w:rPr>
          <w:rFonts w:asciiTheme="minorHAnsi" w:hAnsiTheme="minorHAnsi" w:cstheme="minorHAnsi"/>
          <w:b/>
          <w:sz w:val="22"/>
          <w:szCs w:val="22"/>
          <w:u w:val="single"/>
        </w:rPr>
        <w:t>Tactisch overleg</w:t>
      </w:r>
    </w:p>
    <w:p w14:paraId="25A50F78" w14:textId="77777777" w:rsidR="007F2D6A" w:rsidRPr="000C487E" w:rsidRDefault="007F2D6A" w:rsidP="007F2D6A">
      <w:pPr>
        <w:tabs>
          <w:tab w:val="left" w:pos="1985"/>
        </w:tabs>
        <w:autoSpaceDE w:val="0"/>
        <w:autoSpaceDN w:val="0"/>
        <w:adjustRightInd w:val="0"/>
        <w:spacing w:line="280" w:lineRule="atLeast"/>
        <w:jc w:val="both"/>
        <w:rPr>
          <w:rFonts w:asciiTheme="minorHAnsi" w:hAnsiTheme="minorHAnsi" w:cstheme="minorHAnsi"/>
          <w:sz w:val="20"/>
          <w:szCs w:val="20"/>
        </w:rPr>
      </w:pPr>
    </w:p>
    <w:tbl>
      <w:tblPr>
        <w:tblW w:w="88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23"/>
        <w:gridCol w:w="2063"/>
        <w:gridCol w:w="2950"/>
        <w:gridCol w:w="1952"/>
      </w:tblGrid>
      <w:tr w:rsidR="004900B4" w:rsidRPr="000C487E" w14:paraId="59E41D91" w14:textId="77777777" w:rsidTr="002E0B75">
        <w:trPr>
          <w:trHeight w:hRule="exact" w:val="794"/>
        </w:trPr>
        <w:tc>
          <w:tcPr>
            <w:tcW w:w="1923" w:type="dxa"/>
            <w:shd w:val="clear" w:color="auto" w:fill="4F81BD" w:themeFill="accent1"/>
            <w:vAlign w:val="center"/>
          </w:tcPr>
          <w:p w14:paraId="484F38D9" w14:textId="30F08DF6" w:rsidR="007F2D6A" w:rsidRPr="000C487E" w:rsidRDefault="008D0DAE" w:rsidP="006A626B">
            <w:pP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VU</w:t>
            </w:r>
          </w:p>
        </w:tc>
        <w:tc>
          <w:tcPr>
            <w:tcW w:w="2063" w:type="dxa"/>
            <w:shd w:val="clear" w:color="auto" w:fill="4F81BD" w:themeFill="accent1"/>
            <w:vAlign w:val="center"/>
          </w:tcPr>
          <w:p w14:paraId="2244B6E6" w14:textId="49F3B760" w:rsidR="007F2D6A" w:rsidRPr="000C487E" w:rsidRDefault="0010639B" w:rsidP="006A626B">
            <w:pP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w:t>
            </w:r>
          </w:p>
        </w:tc>
        <w:tc>
          <w:tcPr>
            <w:tcW w:w="2950" w:type="dxa"/>
            <w:shd w:val="clear" w:color="auto" w:fill="4F81BD" w:themeFill="accent1"/>
            <w:vAlign w:val="center"/>
          </w:tcPr>
          <w:p w14:paraId="412955C5" w14:textId="77777777" w:rsidR="007F2D6A" w:rsidRPr="000C487E" w:rsidRDefault="007F2D6A" w:rsidP="006A626B">
            <w:pPr>
              <w:rPr>
                <w:rFonts w:asciiTheme="minorHAnsi" w:hAnsiTheme="minorHAnsi" w:cstheme="minorHAnsi"/>
                <w:b/>
                <w:color w:val="FFFFFF" w:themeColor="background1"/>
                <w:sz w:val="20"/>
                <w:szCs w:val="20"/>
              </w:rPr>
            </w:pPr>
            <w:r w:rsidRPr="000C487E">
              <w:rPr>
                <w:rFonts w:asciiTheme="minorHAnsi" w:hAnsiTheme="minorHAnsi" w:cstheme="minorHAnsi"/>
                <w:b/>
                <w:color w:val="FFFFFF" w:themeColor="background1"/>
                <w:sz w:val="20"/>
                <w:szCs w:val="20"/>
              </w:rPr>
              <w:t>Inhoud van de communicatie</w:t>
            </w:r>
          </w:p>
        </w:tc>
        <w:tc>
          <w:tcPr>
            <w:tcW w:w="1952" w:type="dxa"/>
            <w:shd w:val="clear" w:color="auto" w:fill="4F81BD" w:themeFill="accent1"/>
            <w:vAlign w:val="center"/>
          </w:tcPr>
          <w:p w14:paraId="69CC3397" w14:textId="3D056B32" w:rsidR="007F2D6A" w:rsidRPr="000C487E" w:rsidRDefault="002E0B75" w:rsidP="006A626B">
            <w:pP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Structuur en frequentie van</w:t>
            </w:r>
            <w:r w:rsidR="007F2D6A" w:rsidRPr="000C487E">
              <w:rPr>
                <w:rFonts w:asciiTheme="minorHAnsi" w:hAnsiTheme="minorHAnsi" w:cstheme="minorHAnsi"/>
                <w:b/>
                <w:color w:val="FFFFFF" w:themeColor="background1"/>
                <w:sz w:val="20"/>
                <w:szCs w:val="20"/>
              </w:rPr>
              <w:t xml:space="preserve"> communicatie</w:t>
            </w:r>
          </w:p>
        </w:tc>
      </w:tr>
      <w:tr w:rsidR="007F2D6A" w:rsidRPr="000C487E" w14:paraId="144577FE" w14:textId="77777777" w:rsidTr="00B00141">
        <w:trPr>
          <w:trHeight w:hRule="exact" w:val="1570"/>
        </w:trPr>
        <w:tc>
          <w:tcPr>
            <w:tcW w:w="1923" w:type="dxa"/>
          </w:tcPr>
          <w:p w14:paraId="2423CA35" w14:textId="77777777" w:rsidR="007F2D6A" w:rsidRDefault="008D0DAE" w:rsidP="006A626B">
            <w:pPr>
              <w:autoSpaceDE w:val="0"/>
              <w:autoSpaceDN w:val="0"/>
              <w:adjustRightInd w:val="0"/>
              <w:spacing w:line="218" w:lineRule="exact"/>
              <w:ind w:left="85" w:right="141"/>
              <w:rPr>
                <w:rFonts w:asciiTheme="minorHAnsi" w:hAnsiTheme="minorHAnsi" w:cstheme="minorHAnsi"/>
                <w:bCs/>
                <w:sz w:val="20"/>
                <w:szCs w:val="20"/>
              </w:rPr>
            </w:pPr>
            <w:r>
              <w:rPr>
                <w:rFonts w:asciiTheme="minorHAnsi" w:hAnsiTheme="minorHAnsi" w:cstheme="minorHAnsi"/>
                <w:bCs/>
                <w:sz w:val="20"/>
                <w:szCs w:val="20"/>
              </w:rPr>
              <w:t>Teamhoofd Dagelijks Beheer</w:t>
            </w:r>
          </w:p>
          <w:p w14:paraId="1C112567" w14:textId="77777777" w:rsidR="008D0DAE" w:rsidRDefault="008D0DAE" w:rsidP="006A626B">
            <w:pPr>
              <w:autoSpaceDE w:val="0"/>
              <w:autoSpaceDN w:val="0"/>
              <w:adjustRightInd w:val="0"/>
              <w:spacing w:line="218" w:lineRule="exact"/>
              <w:ind w:left="85" w:right="141"/>
              <w:rPr>
                <w:rFonts w:asciiTheme="minorHAnsi" w:hAnsiTheme="minorHAnsi" w:cstheme="minorHAnsi"/>
                <w:bCs/>
                <w:sz w:val="20"/>
                <w:szCs w:val="20"/>
              </w:rPr>
            </w:pPr>
          </w:p>
          <w:p w14:paraId="749487E1" w14:textId="77777777" w:rsidR="00E138EE" w:rsidRDefault="00E138EE" w:rsidP="006A626B">
            <w:pPr>
              <w:autoSpaceDE w:val="0"/>
              <w:autoSpaceDN w:val="0"/>
              <w:adjustRightInd w:val="0"/>
              <w:spacing w:line="218" w:lineRule="exact"/>
              <w:ind w:left="85" w:right="141"/>
              <w:rPr>
                <w:rFonts w:asciiTheme="minorHAnsi" w:hAnsiTheme="minorHAnsi" w:cstheme="minorHAnsi"/>
                <w:bCs/>
                <w:sz w:val="20"/>
                <w:szCs w:val="20"/>
              </w:rPr>
            </w:pPr>
          </w:p>
          <w:p w14:paraId="1F4F2B3B" w14:textId="3F45D1F5" w:rsidR="008D0DAE" w:rsidRPr="000C487E" w:rsidRDefault="008D0DAE" w:rsidP="006A626B">
            <w:pPr>
              <w:autoSpaceDE w:val="0"/>
              <w:autoSpaceDN w:val="0"/>
              <w:adjustRightInd w:val="0"/>
              <w:spacing w:line="218" w:lineRule="exact"/>
              <w:ind w:left="85" w:right="141"/>
              <w:rPr>
                <w:rFonts w:asciiTheme="minorHAnsi" w:hAnsiTheme="minorHAnsi" w:cstheme="minorHAnsi"/>
                <w:bCs/>
                <w:sz w:val="20"/>
                <w:szCs w:val="20"/>
              </w:rPr>
            </w:pPr>
            <w:r>
              <w:rPr>
                <w:rFonts w:asciiTheme="minorHAnsi" w:hAnsiTheme="minorHAnsi" w:cstheme="minorHAnsi"/>
                <w:bCs/>
                <w:sz w:val="20"/>
                <w:szCs w:val="20"/>
              </w:rPr>
              <w:t>Contractmanager</w:t>
            </w:r>
          </w:p>
        </w:tc>
        <w:tc>
          <w:tcPr>
            <w:tcW w:w="2063" w:type="dxa"/>
          </w:tcPr>
          <w:p w14:paraId="3B3A2AF5" w14:textId="3CDF9083" w:rsidR="008D0DAE" w:rsidRPr="000C487E" w:rsidRDefault="008D0DAE" w:rsidP="008D0DAE">
            <w:pPr>
              <w:autoSpaceDE w:val="0"/>
              <w:autoSpaceDN w:val="0"/>
              <w:adjustRightInd w:val="0"/>
              <w:spacing w:line="218" w:lineRule="exact"/>
              <w:ind w:right="141"/>
              <w:rPr>
                <w:rFonts w:asciiTheme="minorHAnsi" w:hAnsiTheme="minorHAnsi" w:cstheme="minorHAnsi"/>
                <w:b/>
                <w:bCs/>
                <w:color w:val="FFFFFF" w:themeColor="background1"/>
                <w:sz w:val="20"/>
                <w:szCs w:val="20"/>
              </w:rPr>
            </w:pPr>
          </w:p>
        </w:tc>
        <w:tc>
          <w:tcPr>
            <w:tcW w:w="2950" w:type="dxa"/>
          </w:tcPr>
          <w:p w14:paraId="3D2362C0" w14:textId="532FDD9D" w:rsidR="008D0DAE" w:rsidRPr="00B00141" w:rsidRDefault="008D0DAE" w:rsidP="00E62D22">
            <w:pPr>
              <w:pStyle w:val="ListParagraph"/>
              <w:numPr>
                <w:ilvl w:val="0"/>
                <w:numId w:val="11"/>
              </w:numPr>
              <w:autoSpaceDE w:val="0"/>
              <w:autoSpaceDN w:val="0"/>
              <w:adjustRightInd w:val="0"/>
              <w:spacing w:line="218" w:lineRule="exact"/>
              <w:ind w:right="141"/>
              <w:rPr>
                <w:rFonts w:asciiTheme="minorHAnsi" w:hAnsiTheme="minorHAnsi"/>
                <w:bCs/>
                <w:sz w:val="22"/>
                <w:szCs w:val="22"/>
              </w:rPr>
            </w:pPr>
            <w:r w:rsidRPr="00B00141">
              <w:rPr>
                <w:rFonts w:asciiTheme="minorHAnsi" w:hAnsiTheme="minorHAnsi"/>
                <w:bCs/>
                <w:sz w:val="22"/>
                <w:szCs w:val="22"/>
              </w:rPr>
              <w:t>Ontwikkelingen</w:t>
            </w:r>
            <w:r w:rsidR="00B00141" w:rsidRPr="00B00141">
              <w:rPr>
                <w:rFonts w:asciiTheme="minorHAnsi" w:hAnsiTheme="minorHAnsi"/>
                <w:bCs/>
                <w:sz w:val="22"/>
                <w:szCs w:val="22"/>
              </w:rPr>
              <w:t xml:space="preserve"> markt &amp; organisatie</w:t>
            </w:r>
          </w:p>
          <w:p w14:paraId="119034A6" w14:textId="2F1CBBBD" w:rsidR="008D0DAE" w:rsidRPr="00B00141" w:rsidRDefault="00B00141" w:rsidP="00E62D22">
            <w:pPr>
              <w:pStyle w:val="ListParagraph"/>
              <w:numPr>
                <w:ilvl w:val="0"/>
                <w:numId w:val="10"/>
              </w:numPr>
              <w:autoSpaceDE w:val="0"/>
              <w:autoSpaceDN w:val="0"/>
              <w:adjustRightInd w:val="0"/>
              <w:spacing w:line="218" w:lineRule="exact"/>
              <w:ind w:right="141"/>
              <w:rPr>
                <w:rFonts w:asciiTheme="minorHAnsi" w:hAnsiTheme="minorHAnsi"/>
                <w:bCs/>
                <w:sz w:val="22"/>
                <w:szCs w:val="22"/>
              </w:rPr>
            </w:pPr>
            <w:r w:rsidRPr="00B00141">
              <w:rPr>
                <w:rFonts w:asciiTheme="minorHAnsi" w:hAnsiTheme="minorHAnsi"/>
                <w:bCs/>
                <w:sz w:val="22"/>
                <w:szCs w:val="22"/>
              </w:rPr>
              <w:t>Voortgang samenwerking</w:t>
            </w:r>
          </w:p>
          <w:p w14:paraId="64407010" w14:textId="77777777" w:rsidR="008D0DAE" w:rsidRPr="00B00141" w:rsidRDefault="008D0DAE" w:rsidP="00E62D22">
            <w:pPr>
              <w:pStyle w:val="ListParagraph"/>
              <w:numPr>
                <w:ilvl w:val="0"/>
                <w:numId w:val="10"/>
              </w:numPr>
              <w:autoSpaceDE w:val="0"/>
              <w:autoSpaceDN w:val="0"/>
              <w:adjustRightInd w:val="0"/>
              <w:spacing w:line="218" w:lineRule="exact"/>
              <w:ind w:right="141"/>
              <w:rPr>
                <w:rFonts w:asciiTheme="minorHAnsi" w:hAnsiTheme="minorHAnsi"/>
                <w:bCs/>
                <w:sz w:val="22"/>
                <w:szCs w:val="22"/>
              </w:rPr>
            </w:pPr>
            <w:r w:rsidRPr="00B00141">
              <w:rPr>
                <w:rFonts w:asciiTheme="minorHAnsi" w:hAnsiTheme="minorHAnsi"/>
                <w:bCs/>
                <w:sz w:val="22"/>
                <w:szCs w:val="22"/>
              </w:rPr>
              <w:t>Rapportages</w:t>
            </w:r>
          </w:p>
          <w:p w14:paraId="1717F2A7" w14:textId="77777777" w:rsidR="008D0DAE" w:rsidRPr="00B00141" w:rsidRDefault="008D0DAE" w:rsidP="00E62D22">
            <w:pPr>
              <w:pStyle w:val="ListParagraph"/>
              <w:numPr>
                <w:ilvl w:val="0"/>
                <w:numId w:val="10"/>
              </w:numPr>
              <w:autoSpaceDE w:val="0"/>
              <w:autoSpaceDN w:val="0"/>
              <w:adjustRightInd w:val="0"/>
              <w:spacing w:line="218" w:lineRule="exact"/>
              <w:ind w:right="141"/>
              <w:rPr>
                <w:rFonts w:asciiTheme="minorHAnsi" w:hAnsiTheme="minorHAnsi"/>
                <w:bCs/>
                <w:sz w:val="22"/>
                <w:szCs w:val="22"/>
              </w:rPr>
            </w:pPr>
            <w:r w:rsidRPr="00B00141">
              <w:rPr>
                <w:rFonts w:asciiTheme="minorHAnsi" w:hAnsiTheme="minorHAnsi"/>
                <w:bCs/>
                <w:sz w:val="22"/>
                <w:szCs w:val="22"/>
              </w:rPr>
              <w:t>KPI’s</w:t>
            </w:r>
          </w:p>
          <w:p w14:paraId="6E7A6D02" w14:textId="1FA8BB17" w:rsidR="007F2D6A" w:rsidRPr="00B00141" w:rsidRDefault="008D0DAE" w:rsidP="00E62D22">
            <w:pPr>
              <w:pStyle w:val="ListParagraph"/>
              <w:numPr>
                <w:ilvl w:val="0"/>
                <w:numId w:val="10"/>
              </w:numPr>
              <w:tabs>
                <w:tab w:val="left" w:pos="1984"/>
              </w:tabs>
              <w:autoSpaceDE w:val="0"/>
              <w:autoSpaceDN w:val="0"/>
              <w:adjustRightInd w:val="0"/>
              <w:ind w:right="142"/>
              <w:rPr>
                <w:rFonts w:asciiTheme="minorHAnsi" w:hAnsiTheme="minorHAnsi"/>
                <w:bCs/>
                <w:sz w:val="22"/>
                <w:szCs w:val="22"/>
              </w:rPr>
            </w:pPr>
            <w:r w:rsidRPr="00B00141">
              <w:rPr>
                <w:rFonts w:asciiTheme="minorHAnsi" w:hAnsiTheme="minorHAnsi"/>
                <w:bCs/>
                <w:sz w:val="22"/>
                <w:szCs w:val="22"/>
              </w:rPr>
              <w:t>Overig</w:t>
            </w:r>
          </w:p>
          <w:p w14:paraId="418EDF82" w14:textId="6FF03DA9" w:rsidR="0080499A" w:rsidRPr="000C487E" w:rsidRDefault="0080499A" w:rsidP="008D0DAE">
            <w:pPr>
              <w:tabs>
                <w:tab w:val="left" w:pos="1984"/>
              </w:tabs>
              <w:autoSpaceDE w:val="0"/>
              <w:autoSpaceDN w:val="0"/>
              <w:adjustRightInd w:val="0"/>
              <w:ind w:right="142"/>
              <w:rPr>
                <w:rFonts w:asciiTheme="minorHAnsi" w:hAnsiTheme="minorHAnsi" w:cstheme="minorHAnsi"/>
                <w:sz w:val="20"/>
                <w:szCs w:val="20"/>
              </w:rPr>
            </w:pPr>
          </w:p>
        </w:tc>
        <w:tc>
          <w:tcPr>
            <w:tcW w:w="1952" w:type="dxa"/>
          </w:tcPr>
          <w:p w14:paraId="21214449" w14:textId="75549377" w:rsidR="007F2D6A" w:rsidRPr="000C487E" w:rsidRDefault="00A43C9C" w:rsidP="006A626B">
            <w:pPr>
              <w:keepNext/>
              <w:tabs>
                <w:tab w:val="left" w:pos="3260"/>
              </w:tabs>
              <w:autoSpaceDE w:val="0"/>
              <w:autoSpaceDN w:val="0"/>
              <w:adjustRightInd w:val="0"/>
              <w:ind w:left="142" w:right="142"/>
              <w:rPr>
                <w:rFonts w:asciiTheme="minorHAnsi" w:hAnsiTheme="minorHAnsi" w:cstheme="minorHAnsi"/>
                <w:sz w:val="20"/>
                <w:szCs w:val="20"/>
              </w:rPr>
            </w:pPr>
            <w:r>
              <w:rPr>
                <w:rFonts w:asciiTheme="minorHAnsi" w:hAnsiTheme="minorHAnsi" w:cstheme="minorHAnsi"/>
                <w:sz w:val="20"/>
                <w:szCs w:val="20"/>
              </w:rPr>
              <w:t>1-2</w:t>
            </w:r>
            <w:r w:rsidR="008D0DAE">
              <w:rPr>
                <w:rFonts w:asciiTheme="minorHAnsi" w:hAnsiTheme="minorHAnsi" w:cstheme="minorHAnsi"/>
                <w:sz w:val="20"/>
                <w:szCs w:val="20"/>
              </w:rPr>
              <w:t xml:space="preserve"> x per jaar</w:t>
            </w:r>
          </w:p>
        </w:tc>
      </w:tr>
    </w:tbl>
    <w:p w14:paraId="48190C16" w14:textId="11934231" w:rsidR="007F2D6A" w:rsidRPr="000C487E" w:rsidRDefault="007F2D6A" w:rsidP="002E0B75">
      <w:pPr>
        <w:tabs>
          <w:tab w:val="left" w:pos="1985"/>
        </w:tabs>
        <w:autoSpaceDE w:val="0"/>
        <w:autoSpaceDN w:val="0"/>
        <w:adjustRightInd w:val="0"/>
        <w:spacing w:line="280" w:lineRule="atLeast"/>
        <w:jc w:val="both"/>
        <w:rPr>
          <w:rFonts w:asciiTheme="minorHAnsi" w:hAnsiTheme="minorHAnsi" w:cstheme="minorHAnsi"/>
          <w:sz w:val="22"/>
          <w:szCs w:val="22"/>
        </w:rPr>
      </w:pPr>
      <w:r w:rsidRPr="000C487E">
        <w:rPr>
          <w:rFonts w:asciiTheme="minorHAnsi" w:hAnsiTheme="minorHAnsi" w:cstheme="minorHAnsi"/>
          <w:sz w:val="22"/>
          <w:szCs w:val="22"/>
        </w:rPr>
        <w:t>Het doe</w:t>
      </w:r>
      <w:r w:rsidR="00BE772E">
        <w:rPr>
          <w:rFonts w:asciiTheme="minorHAnsi" w:hAnsiTheme="minorHAnsi" w:cstheme="minorHAnsi"/>
          <w:sz w:val="22"/>
          <w:szCs w:val="22"/>
        </w:rPr>
        <w:t>l van het tactisch overleg is</w:t>
      </w:r>
      <w:r w:rsidRPr="000C487E">
        <w:rPr>
          <w:rFonts w:asciiTheme="minorHAnsi" w:hAnsiTheme="minorHAnsi" w:cstheme="minorHAnsi"/>
          <w:sz w:val="22"/>
          <w:szCs w:val="22"/>
        </w:rPr>
        <w:t xml:space="preserve"> het bespreken van de performanceontwikkeling van het afgelopen kwartaal. Hierbij worden trends besproken, de voortgang van de KPI</w:t>
      </w:r>
      <w:r w:rsidR="00180AD6" w:rsidRPr="000C487E">
        <w:rPr>
          <w:rFonts w:asciiTheme="minorHAnsi" w:hAnsiTheme="minorHAnsi" w:cstheme="minorHAnsi"/>
          <w:sz w:val="22"/>
          <w:szCs w:val="22"/>
        </w:rPr>
        <w:t>’</w:t>
      </w:r>
      <w:r w:rsidRPr="000C487E">
        <w:rPr>
          <w:rFonts w:asciiTheme="minorHAnsi" w:hAnsiTheme="minorHAnsi" w:cstheme="minorHAnsi"/>
          <w:sz w:val="22"/>
          <w:szCs w:val="22"/>
        </w:rPr>
        <w:t>s</w:t>
      </w:r>
      <w:r w:rsidR="00180AD6" w:rsidRPr="000C487E">
        <w:rPr>
          <w:rFonts w:asciiTheme="minorHAnsi" w:hAnsiTheme="minorHAnsi" w:cstheme="minorHAnsi"/>
          <w:sz w:val="22"/>
          <w:szCs w:val="22"/>
        </w:rPr>
        <w:t xml:space="preserve"> en geleverde prestaties</w:t>
      </w:r>
      <w:r w:rsidRPr="000C487E">
        <w:rPr>
          <w:rFonts w:asciiTheme="minorHAnsi" w:hAnsiTheme="minorHAnsi" w:cstheme="minorHAnsi"/>
          <w:sz w:val="22"/>
          <w:szCs w:val="22"/>
        </w:rPr>
        <w:t>, managementrapportages, adviezen en verbetervoorstellen.</w:t>
      </w:r>
    </w:p>
    <w:p w14:paraId="63BDF229" w14:textId="1342D377" w:rsidR="000D17A5" w:rsidRPr="001C6824" w:rsidRDefault="000D17A5">
      <w:pPr>
        <w:rPr>
          <w:rFonts w:ascii="Lucida Sans" w:hAnsi="Lucida Sans"/>
          <w:sz w:val="20"/>
          <w:szCs w:val="20"/>
        </w:rPr>
      </w:pPr>
      <w:bookmarkStart w:id="9" w:name="_Toc305508597"/>
      <w:bookmarkStart w:id="10" w:name="_Toc350341483"/>
    </w:p>
    <w:p w14:paraId="08FFF972" w14:textId="1A3B0534" w:rsidR="00941168" w:rsidRPr="00F24613" w:rsidRDefault="0047747F" w:rsidP="00F24613">
      <w:pPr>
        <w:pStyle w:val="Heading3"/>
        <w:rPr>
          <w:color w:val="4F81BD"/>
          <w:kern w:val="32"/>
          <w:sz w:val="24"/>
          <w:szCs w:val="24"/>
        </w:rPr>
      </w:pPr>
      <w:bookmarkStart w:id="11" w:name="_Toc118981428"/>
      <w:bookmarkEnd w:id="9"/>
      <w:bookmarkEnd w:id="10"/>
      <w:r w:rsidRPr="00F24613">
        <w:rPr>
          <w:sz w:val="24"/>
          <w:szCs w:val="24"/>
        </w:rPr>
        <w:t>3</w:t>
      </w:r>
      <w:r w:rsidR="00845170" w:rsidRPr="00F24613">
        <w:rPr>
          <w:sz w:val="24"/>
          <w:szCs w:val="24"/>
        </w:rPr>
        <w:t xml:space="preserve">. </w:t>
      </w:r>
      <w:r w:rsidR="009C1688" w:rsidRPr="00F24613">
        <w:rPr>
          <w:sz w:val="24"/>
          <w:szCs w:val="24"/>
        </w:rPr>
        <w:tab/>
      </w:r>
      <w:r w:rsidR="00520454" w:rsidRPr="00F24613">
        <w:rPr>
          <w:sz w:val="24"/>
          <w:szCs w:val="24"/>
        </w:rPr>
        <w:t>Processen</w:t>
      </w:r>
      <w:bookmarkEnd w:id="11"/>
    </w:p>
    <w:p w14:paraId="5F114921" w14:textId="651285F4" w:rsidR="00B82B64" w:rsidRPr="001C6824" w:rsidRDefault="00B82B64" w:rsidP="00E62D22">
      <w:pPr>
        <w:pStyle w:val="Heading3"/>
        <w:keepLines w:val="0"/>
        <w:numPr>
          <w:ilvl w:val="1"/>
          <w:numId w:val="12"/>
        </w:numPr>
        <w:spacing w:before="240" w:after="60" w:line="280" w:lineRule="atLeast"/>
        <w:rPr>
          <w:rFonts w:eastAsia="MS Mincho"/>
        </w:rPr>
      </w:pPr>
      <w:bookmarkStart w:id="12" w:name="_Toc118981429"/>
      <w:r w:rsidRPr="001C6824">
        <w:rPr>
          <w:rFonts w:eastAsia="MS Mincho"/>
        </w:rPr>
        <w:t>Proces opdrachtverstrekking</w:t>
      </w:r>
      <w:bookmarkEnd w:id="12"/>
      <w:r w:rsidRPr="001C6824">
        <w:rPr>
          <w:rFonts w:eastAsia="MS Mincho"/>
        </w:rPr>
        <w:t xml:space="preserve"> </w:t>
      </w:r>
    </w:p>
    <w:p w14:paraId="352F521A" w14:textId="77777777" w:rsidR="00B82B64" w:rsidRPr="001C6824" w:rsidRDefault="00B82B64" w:rsidP="00520454">
      <w:pPr>
        <w:rPr>
          <w:rFonts w:ascii="Lucida Sans" w:hAnsi="Lucida Sans"/>
          <w:sz w:val="20"/>
          <w:szCs w:val="20"/>
        </w:rPr>
      </w:pPr>
    </w:p>
    <w:p w14:paraId="736D847C" w14:textId="20DBEE3C" w:rsidR="00895702" w:rsidRPr="00CD1D82" w:rsidRDefault="00CD1D82" w:rsidP="00BE772E">
      <w:pPr>
        <w:jc w:val="both"/>
        <w:rPr>
          <w:rFonts w:asciiTheme="minorHAnsi" w:hAnsiTheme="minorHAnsi" w:cstheme="minorHAnsi"/>
          <w:sz w:val="22"/>
          <w:szCs w:val="22"/>
        </w:rPr>
      </w:pPr>
      <w:r>
        <w:rPr>
          <w:rFonts w:asciiTheme="minorHAnsi" w:hAnsiTheme="minorHAnsi" w:cstheme="minorHAnsi"/>
          <w:sz w:val="22"/>
          <w:szCs w:val="22"/>
        </w:rPr>
        <w:t>De VU maakt gebruikt van een bestelsysteem voor al haar bestellingen. Het bestelsysteem heet Esize. De w</w:t>
      </w:r>
      <w:r w:rsidR="001E284B" w:rsidRPr="00CD1D82">
        <w:rPr>
          <w:rFonts w:asciiTheme="minorHAnsi" w:hAnsiTheme="minorHAnsi" w:cstheme="minorHAnsi"/>
          <w:sz w:val="22"/>
          <w:szCs w:val="22"/>
        </w:rPr>
        <w:t>ebshop</w:t>
      </w:r>
      <w:r>
        <w:rPr>
          <w:rFonts w:asciiTheme="minorHAnsi" w:hAnsiTheme="minorHAnsi" w:cstheme="minorHAnsi"/>
          <w:sz w:val="22"/>
          <w:szCs w:val="22"/>
        </w:rPr>
        <w:t xml:space="preserve"> moet gekoppeld zijn</w:t>
      </w:r>
      <w:r w:rsidR="00BE772E">
        <w:rPr>
          <w:rFonts w:asciiTheme="minorHAnsi" w:hAnsiTheme="minorHAnsi" w:cstheme="minorHAnsi"/>
          <w:sz w:val="22"/>
          <w:szCs w:val="22"/>
        </w:rPr>
        <w:t xml:space="preserve"> aan E</w:t>
      </w:r>
      <w:r>
        <w:rPr>
          <w:rFonts w:asciiTheme="minorHAnsi" w:hAnsiTheme="minorHAnsi" w:cstheme="minorHAnsi"/>
          <w:sz w:val="22"/>
          <w:szCs w:val="22"/>
        </w:rPr>
        <w:t xml:space="preserve">size. Het volledige assortiment moet beschikbaar zijn in de webshop en de webshop moet voldoen aan de </w:t>
      </w:r>
      <w:r w:rsidR="001E284B" w:rsidRPr="00CD1D82">
        <w:rPr>
          <w:rFonts w:asciiTheme="minorHAnsi" w:hAnsiTheme="minorHAnsi" w:cstheme="minorHAnsi"/>
          <w:sz w:val="22"/>
          <w:szCs w:val="22"/>
        </w:rPr>
        <w:t xml:space="preserve">eisen die gesteld zijn </w:t>
      </w:r>
      <w:r w:rsidR="0010639B">
        <w:rPr>
          <w:rFonts w:asciiTheme="minorHAnsi" w:hAnsiTheme="minorHAnsi" w:cstheme="minorHAnsi"/>
          <w:sz w:val="22"/>
          <w:szCs w:val="22"/>
        </w:rPr>
        <w:t xml:space="preserve">in het </w:t>
      </w:r>
      <w:r w:rsidR="001E284B" w:rsidRPr="00CD1D82">
        <w:rPr>
          <w:rFonts w:asciiTheme="minorHAnsi" w:hAnsiTheme="minorHAnsi" w:cstheme="minorHAnsi"/>
          <w:sz w:val="22"/>
          <w:szCs w:val="22"/>
        </w:rPr>
        <w:t>PvE</w:t>
      </w:r>
      <w:r w:rsidR="0010639B">
        <w:rPr>
          <w:rFonts w:asciiTheme="minorHAnsi" w:hAnsiTheme="minorHAnsi" w:cstheme="minorHAnsi"/>
          <w:sz w:val="22"/>
          <w:szCs w:val="22"/>
        </w:rPr>
        <w:t>.</w:t>
      </w:r>
    </w:p>
    <w:p w14:paraId="4768C02F" w14:textId="77777777" w:rsidR="001A7624" w:rsidRPr="000C487E" w:rsidRDefault="001A7624" w:rsidP="007326D1">
      <w:pPr>
        <w:rPr>
          <w:rFonts w:asciiTheme="minorHAnsi" w:hAnsiTheme="minorHAnsi" w:cstheme="minorHAnsi"/>
          <w:sz w:val="22"/>
          <w:szCs w:val="22"/>
        </w:rPr>
      </w:pPr>
    </w:p>
    <w:p w14:paraId="0BCD7BDB" w14:textId="4E9A2593" w:rsidR="000D17A5" w:rsidRPr="001C6824" w:rsidRDefault="00B82B64" w:rsidP="001C6824">
      <w:pPr>
        <w:pStyle w:val="Heading3"/>
        <w:keepLines w:val="0"/>
        <w:spacing w:before="240" w:after="60" w:line="280" w:lineRule="atLeast"/>
        <w:rPr>
          <w:rFonts w:eastAsia="MS Mincho"/>
        </w:rPr>
      </w:pPr>
      <w:bookmarkStart w:id="13" w:name="_Toc118981430"/>
      <w:r w:rsidRPr="001C6824">
        <w:rPr>
          <w:rFonts w:eastAsia="MS Mincho"/>
        </w:rPr>
        <w:t>3.</w:t>
      </w:r>
      <w:r w:rsidR="00CE244C" w:rsidRPr="001C6824">
        <w:rPr>
          <w:rFonts w:eastAsia="MS Mincho"/>
        </w:rPr>
        <w:t>3</w:t>
      </w:r>
      <w:r w:rsidRPr="001C6824">
        <w:rPr>
          <w:rFonts w:eastAsia="MS Mincho"/>
        </w:rPr>
        <w:t xml:space="preserve"> Overige afspraken</w:t>
      </w:r>
      <w:bookmarkEnd w:id="13"/>
    </w:p>
    <w:p w14:paraId="65153EF9" w14:textId="77777777" w:rsidR="00895702" w:rsidRDefault="00895702" w:rsidP="007326D1">
      <w:pPr>
        <w:rPr>
          <w:rFonts w:ascii="Lucida Sans" w:hAnsi="Lucida Sans"/>
          <w:sz w:val="20"/>
          <w:szCs w:val="20"/>
        </w:rPr>
      </w:pPr>
    </w:p>
    <w:p w14:paraId="7B1DBC0E" w14:textId="77777777" w:rsidR="005020D5" w:rsidRPr="000C487E" w:rsidRDefault="005020D5" w:rsidP="002E0B75">
      <w:pPr>
        <w:jc w:val="both"/>
        <w:rPr>
          <w:rFonts w:asciiTheme="minorHAnsi" w:hAnsiTheme="minorHAnsi" w:cstheme="minorHAnsi"/>
          <w:sz w:val="22"/>
          <w:szCs w:val="22"/>
          <w:u w:val="single"/>
        </w:rPr>
      </w:pPr>
      <w:r w:rsidRPr="000C487E">
        <w:rPr>
          <w:rFonts w:asciiTheme="minorHAnsi" w:hAnsiTheme="minorHAnsi" w:cstheme="minorHAnsi"/>
          <w:sz w:val="22"/>
          <w:szCs w:val="22"/>
          <w:u w:val="single"/>
        </w:rPr>
        <w:t>Doorlooptijden</w:t>
      </w:r>
    </w:p>
    <w:p w14:paraId="3EC470FA" w14:textId="50160F42" w:rsidR="005020D5" w:rsidRDefault="004401EF" w:rsidP="00E62D22">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B</w:t>
      </w:r>
      <w:r w:rsidR="00126D7D" w:rsidRPr="000C487E">
        <w:rPr>
          <w:rFonts w:asciiTheme="minorHAnsi" w:hAnsiTheme="minorHAnsi" w:cstheme="minorHAnsi"/>
          <w:sz w:val="22"/>
          <w:szCs w:val="22"/>
        </w:rPr>
        <w:t>estelling van artikelen u</w:t>
      </w:r>
      <w:r w:rsidR="003932AF">
        <w:rPr>
          <w:rFonts w:asciiTheme="minorHAnsi" w:hAnsiTheme="minorHAnsi" w:cstheme="minorHAnsi"/>
          <w:sz w:val="22"/>
          <w:szCs w:val="22"/>
        </w:rPr>
        <w:t>it standaard assortiment voor 16</w:t>
      </w:r>
      <w:r w:rsidR="00126D7D" w:rsidRPr="000C487E">
        <w:rPr>
          <w:rFonts w:asciiTheme="minorHAnsi" w:hAnsiTheme="minorHAnsi" w:cstheme="minorHAnsi"/>
          <w:sz w:val="22"/>
          <w:szCs w:val="22"/>
        </w:rPr>
        <w:t xml:space="preserve">.00 uur = volgende werkdag </w:t>
      </w:r>
      <w:r w:rsidR="00F77B30">
        <w:rPr>
          <w:rFonts w:asciiTheme="minorHAnsi" w:hAnsiTheme="minorHAnsi" w:cstheme="minorHAnsi"/>
          <w:sz w:val="22"/>
          <w:szCs w:val="22"/>
        </w:rPr>
        <w:t>voor 16.00</w:t>
      </w:r>
      <w:r w:rsidR="00D636A1">
        <w:rPr>
          <w:rFonts w:asciiTheme="minorHAnsi" w:hAnsiTheme="minorHAnsi" w:cstheme="minorHAnsi"/>
          <w:sz w:val="22"/>
          <w:szCs w:val="22"/>
        </w:rPr>
        <w:t xml:space="preserve"> </w:t>
      </w:r>
      <w:r w:rsidR="00126D7D" w:rsidRPr="000C487E">
        <w:rPr>
          <w:rFonts w:asciiTheme="minorHAnsi" w:hAnsiTheme="minorHAnsi" w:cstheme="minorHAnsi"/>
          <w:sz w:val="22"/>
          <w:szCs w:val="22"/>
        </w:rPr>
        <w:t>geleverd</w:t>
      </w:r>
      <w:r w:rsidR="00D636A1">
        <w:rPr>
          <w:rFonts w:asciiTheme="minorHAnsi" w:hAnsiTheme="minorHAnsi" w:cstheme="minorHAnsi"/>
          <w:sz w:val="22"/>
          <w:szCs w:val="22"/>
        </w:rPr>
        <w:t>.</w:t>
      </w:r>
      <w:r w:rsidR="00BE772E">
        <w:rPr>
          <w:rFonts w:asciiTheme="minorHAnsi" w:hAnsiTheme="minorHAnsi" w:cstheme="minorHAnsi"/>
          <w:sz w:val="22"/>
          <w:szCs w:val="22"/>
        </w:rPr>
        <w:t xml:space="preserve"> </w:t>
      </w:r>
    </w:p>
    <w:p w14:paraId="1DEF4AD9" w14:textId="393AE4C8" w:rsidR="00D636A1" w:rsidRDefault="00D636A1" w:rsidP="00E62D22">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Bestellingen worden tussen 08.00-16.00 geleverd bij het Centrale Magazijn op locatie van de VU.</w:t>
      </w:r>
    </w:p>
    <w:p w14:paraId="23679111" w14:textId="57441C95" w:rsidR="00D636A1" w:rsidRDefault="00D636A1" w:rsidP="00E62D22">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Producten worden geleverd in handzame duurzame verpakkingen.</w:t>
      </w:r>
    </w:p>
    <w:p w14:paraId="6B0970E5" w14:textId="3909C824" w:rsidR="006C71C8" w:rsidRDefault="006C71C8" w:rsidP="00E62D22">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Maximale levertijd van artikelen uit niet standaard assortiment is 5 werkdagen tenzij anders overeengekomen</w:t>
      </w:r>
      <w:r w:rsidR="002E0B75">
        <w:rPr>
          <w:rFonts w:asciiTheme="minorHAnsi" w:hAnsiTheme="minorHAnsi" w:cstheme="minorHAnsi"/>
          <w:sz w:val="22"/>
          <w:szCs w:val="22"/>
        </w:rPr>
        <w:t>.</w:t>
      </w:r>
    </w:p>
    <w:p w14:paraId="01AEFC34" w14:textId="3ADC0968" w:rsidR="006C71C8" w:rsidRDefault="006C71C8" w:rsidP="00E62D22">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lastRenderedPageBreak/>
        <w:t>Her levering van foutief/ beschadigde artikelen en/of manco’s worden voor standaardassortiment artikelen  binnen één werkdag geleverd en voor het overige assortiment binnen 5 werkdagen na melding.</w:t>
      </w:r>
    </w:p>
    <w:p w14:paraId="2661B153" w14:textId="2AFDEB29" w:rsidR="006C71C8" w:rsidRPr="000C487E" w:rsidRDefault="006C71C8" w:rsidP="00E62D22">
      <w:pPr>
        <w:pStyle w:val="ListParagraph"/>
        <w:numPr>
          <w:ilvl w:val="0"/>
          <w:numId w:val="5"/>
        </w:numPr>
        <w:jc w:val="both"/>
        <w:rPr>
          <w:rFonts w:asciiTheme="minorHAnsi" w:hAnsiTheme="minorHAnsi" w:cstheme="minorHAnsi"/>
          <w:sz w:val="22"/>
          <w:szCs w:val="22"/>
        </w:rPr>
      </w:pPr>
      <w:r>
        <w:rPr>
          <w:rFonts w:asciiTheme="minorHAnsi" w:hAnsiTheme="minorHAnsi" w:cstheme="minorHAnsi"/>
          <w:sz w:val="22"/>
          <w:szCs w:val="22"/>
        </w:rPr>
        <w:t>De handling- en/ of transportkosten voor onjuist geleverde artikelen zijn voor rekening van de leverancier.</w:t>
      </w:r>
    </w:p>
    <w:p w14:paraId="112F0575" w14:textId="77777777" w:rsidR="00126D7D" w:rsidRPr="000C487E" w:rsidRDefault="00251259" w:rsidP="00E62D22">
      <w:pPr>
        <w:pStyle w:val="ListParagraph"/>
        <w:numPr>
          <w:ilvl w:val="0"/>
          <w:numId w:val="5"/>
        </w:numPr>
        <w:jc w:val="both"/>
        <w:rPr>
          <w:rFonts w:asciiTheme="minorHAnsi" w:hAnsiTheme="minorHAnsi" w:cstheme="minorHAnsi"/>
          <w:sz w:val="22"/>
          <w:szCs w:val="22"/>
        </w:rPr>
      </w:pPr>
      <w:r w:rsidRPr="000C487E">
        <w:rPr>
          <w:rFonts w:asciiTheme="minorHAnsi" w:hAnsiTheme="minorHAnsi" w:cstheme="minorHAnsi"/>
          <w:sz w:val="22"/>
          <w:szCs w:val="22"/>
        </w:rPr>
        <w:t>Klachten:</w:t>
      </w:r>
    </w:p>
    <w:p w14:paraId="53F11CCA" w14:textId="77777777" w:rsidR="00251259" w:rsidRPr="000C487E" w:rsidRDefault="00251259" w:rsidP="00E62D22">
      <w:pPr>
        <w:pStyle w:val="ListParagraph"/>
        <w:numPr>
          <w:ilvl w:val="1"/>
          <w:numId w:val="5"/>
        </w:numPr>
        <w:jc w:val="both"/>
        <w:rPr>
          <w:rFonts w:asciiTheme="minorHAnsi" w:hAnsiTheme="minorHAnsi" w:cstheme="minorHAnsi"/>
          <w:sz w:val="22"/>
          <w:szCs w:val="22"/>
        </w:rPr>
      </w:pPr>
      <w:r w:rsidRPr="000C487E">
        <w:rPr>
          <w:rFonts w:asciiTheme="minorHAnsi" w:hAnsiTheme="minorHAnsi" w:cstheme="minorHAnsi"/>
          <w:sz w:val="22"/>
          <w:szCs w:val="22"/>
        </w:rPr>
        <w:t>Binnen 1 werkdag reactie</w:t>
      </w:r>
    </w:p>
    <w:p w14:paraId="2EFB53E1" w14:textId="3E46F4C2" w:rsidR="00251259" w:rsidRPr="001E284B" w:rsidRDefault="00251259" w:rsidP="00E62D22">
      <w:pPr>
        <w:pStyle w:val="ListParagraph"/>
        <w:numPr>
          <w:ilvl w:val="1"/>
          <w:numId w:val="5"/>
        </w:numPr>
        <w:jc w:val="both"/>
        <w:rPr>
          <w:rFonts w:asciiTheme="minorHAnsi" w:hAnsiTheme="minorHAnsi" w:cstheme="minorHAnsi"/>
          <w:sz w:val="22"/>
          <w:szCs w:val="22"/>
        </w:rPr>
      </w:pPr>
      <w:r w:rsidRPr="001E284B">
        <w:rPr>
          <w:rFonts w:asciiTheme="minorHAnsi" w:hAnsiTheme="minorHAnsi" w:cstheme="minorHAnsi"/>
          <w:sz w:val="22"/>
          <w:szCs w:val="22"/>
        </w:rPr>
        <w:t>Oplossing binnen 2 werkdagen tenzij anders overeengekomen</w:t>
      </w:r>
    </w:p>
    <w:p w14:paraId="7ACDAF48" w14:textId="77777777" w:rsidR="00126D7D" w:rsidRPr="000C487E" w:rsidRDefault="00126D7D" w:rsidP="007326D1">
      <w:pPr>
        <w:rPr>
          <w:rFonts w:asciiTheme="minorHAnsi" w:hAnsiTheme="minorHAnsi" w:cstheme="minorHAnsi"/>
          <w:sz w:val="22"/>
          <w:szCs w:val="22"/>
        </w:rPr>
      </w:pPr>
    </w:p>
    <w:p w14:paraId="3FCA6779" w14:textId="77777777" w:rsidR="006A626B" w:rsidRPr="000C487E" w:rsidRDefault="006A626B" w:rsidP="007326D1">
      <w:pPr>
        <w:rPr>
          <w:rFonts w:asciiTheme="minorHAnsi" w:hAnsiTheme="minorHAnsi" w:cstheme="minorHAnsi"/>
          <w:sz w:val="22"/>
          <w:szCs w:val="22"/>
          <w:u w:val="single"/>
        </w:rPr>
      </w:pPr>
      <w:r w:rsidRPr="000C487E">
        <w:rPr>
          <w:rFonts w:asciiTheme="minorHAnsi" w:hAnsiTheme="minorHAnsi" w:cstheme="minorHAnsi"/>
          <w:sz w:val="22"/>
          <w:szCs w:val="22"/>
          <w:u w:val="single"/>
        </w:rPr>
        <w:t>Spoedorders</w:t>
      </w:r>
    </w:p>
    <w:p w14:paraId="2066E6B4" w14:textId="7F7BBC02" w:rsidR="00D636A1" w:rsidRDefault="00D636A1" w:rsidP="002E0B75">
      <w:pPr>
        <w:jc w:val="both"/>
        <w:rPr>
          <w:rFonts w:asciiTheme="minorHAnsi" w:hAnsiTheme="minorHAnsi" w:cstheme="minorHAnsi"/>
          <w:sz w:val="22"/>
          <w:szCs w:val="22"/>
        </w:rPr>
      </w:pPr>
      <w:r>
        <w:rPr>
          <w:rFonts w:asciiTheme="minorHAnsi" w:hAnsiTheme="minorHAnsi" w:cstheme="minorHAnsi"/>
          <w:sz w:val="22"/>
          <w:szCs w:val="22"/>
        </w:rPr>
        <w:t xml:space="preserve">Voor spoedleveringen wordt in afstemming met de </w:t>
      </w:r>
      <w:r w:rsidR="002E0B75">
        <w:rPr>
          <w:rFonts w:asciiTheme="minorHAnsi" w:hAnsiTheme="minorHAnsi" w:cstheme="minorHAnsi"/>
          <w:sz w:val="22"/>
          <w:szCs w:val="22"/>
        </w:rPr>
        <w:t>VU</w:t>
      </w:r>
      <w:r>
        <w:rPr>
          <w:rFonts w:asciiTheme="minorHAnsi" w:hAnsiTheme="minorHAnsi" w:cstheme="minorHAnsi"/>
          <w:sz w:val="22"/>
          <w:szCs w:val="22"/>
        </w:rPr>
        <w:t xml:space="preserve"> (telefonisch) besproken, eventuele bijkomende kosten worden vooraf afgestemd en akkoord gegeven.</w:t>
      </w:r>
    </w:p>
    <w:p w14:paraId="1E1EFEB4" w14:textId="77777777" w:rsidR="00D636A1" w:rsidRDefault="00D636A1" w:rsidP="007326D1">
      <w:pPr>
        <w:rPr>
          <w:rFonts w:asciiTheme="minorHAnsi" w:hAnsiTheme="minorHAnsi" w:cstheme="minorHAnsi"/>
          <w:sz w:val="22"/>
          <w:szCs w:val="22"/>
        </w:rPr>
      </w:pPr>
    </w:p>
    <w:p w14:paraId="1F04BE1B" w14:textId="77777777" w:rsidR="006A626B" w:rsidRPr="000C487E" w:rsidRDefault="006A626B" w:rsidP="006A626B">
      <w:pPr>
        <w:rPr>
          <w:rFonts w:asciiTheme="minorHAnsi" w:hAnsiTheme="minorHAnsi" w:cstheme="minorHAnsi"/>
          <w:sz w:val="22"/>
          <w:szCs w:val="22"/>
          <w:u w:val="single"/>
        </w:rPr>
      </w:pPr>
      <w:r w:rsidRPr="000C487E">
        <w:rPr>
          <w:rFonts w:asciiTheme="minorHAnsi" w:hAnsiTheme="minorHAnsi" w:cstheme="minorHAnsi"/>
          <w:sz w:val="22"/>
          <w:szCs w:val="22"/>
          <w:u w:val="single"/>
        </w:rPr>
        <w:t>Retour sturen artikelen</w:t>
      </w:r>
    </w:p>
    <w:p w14:paraId="4DCDA4C2" w14:textId="2722B1F2" w:rsidR="00D501C0" w:rsidRDefault="006A07D6" w:rsidP="002E0B75">
      <w:pPr>
        <w:jc w:val="both"/>
        <w:rPr>
          <w:rFonts w:asciiTheme="minorHAnsi" w:hAnsiTheme="minorHAnsi" w:cstheme="minorHAnsi"/>
          <w:sz w:val="22"/>
          <w:szCs w:val="22"/>
        </w:rPr>
      </w:pPr>
      <w:r>
        <w:rPr>
          <w:rFonts w:asciiTheme="minorHAnsi" w:hAnsiTheme="minorHAnsi" w:cstheme="minorHAnsi"/>
          <w:sz w:val="22"/>
          <w:szCs w:val="22"/>
        </w:rPr>
        <w:t>Het aanmelden van retour kan gebeuren via de afdeling verkoop</w:t>
      </w:r>
      <w:r w:rsidR="00D501C0" w:rsidRPr="00D501C0">
        <w:rPr>
          <w:rFonts w:asciiTheme="minorHAnsi" w:hAnsiTheme="minorHAnsi" w:cstheme="minorHAnsi"/>
          <w:sz w:val="22"/>
          <w:szCs w:val="22"/>
        </w:rPr>
        <w:t>.</w:t>
      </w:r>
      <w:r w:rsidR="00A60D2B">
        <w:rPr>
          <w:rFonts w:asciiTheme="minorHAnsi" w:hAnsiTheme="minorHAnsi" w:cstheme="minorHAnsi"/>
          <w:sz w:val="22"/>
          <w:szCs w:val="22"/>
        </w:rPr>
        <w:t xml:space="preserve"> Hierbij</w:t>
      </w:r>
      <w:r w:rsidR="00D501C0" w:rsidRPr="00D501C0">
        <w:rPr>
          <w:rFonts w:asciiTheme="minorHAnsi" w:hAnsiTheme="minorHAnsi" w:cstheme="minorHAnsi"/>
          <w:sz w:val="22"/>
          <w:szCs w:val="22"/>
        </w:rPr>
        <w:t xml:space="preserve"> dient de reden van retour te worden opgegeven.</w:t>
      </w:r>
    </w:p>
    <w:p w14:paraId="7558C6F1" w14:textId="6BA081E4" w:rsidR="00D501C0" w:rsidRPr="00D501C0" w:rsidRDefault="00D501C0" w:rsidP="002E0B75">
      <w:pPr>
        <w:jc w:val="both"/>
        <w:rPr>
          <w:rFonts w:asciiTheme="minorHAnsi" w:hAnsiTheme="minorHAnsi" w:cstheme="minorHAnsi"/>
          <w:sz w:val="22"/>
          <w:szCs w:val="22"/>
        </w:rPr>
      </w:pPr>
      <w:r w:rsidRPr="00D501C0">
        <w:rPr>
          <w:rFonts w:asciiTheme="minorHAnsi" w:hAnsiTheme="minorHAnsi" w:cstheme="minorHAnsi"/>
          <w:sz w:val="22"/>
          <w:szCs w:val="22"/>
        </w:rPr>
        <w:t xml:space="preserve">Voor producten uit ons standaardassortiment </w:t>
      </w:r>
      <w:r w:rsidR="002E0B75">
        <w:rPr>
          <w:rFonts w:asciiTheme="minorHAnsi" w:hAnsiTheme="minorHAnsi" w:cstheme="minorHAnsi"/>
          <w:sz w:val="22"/>
          <w:szCs w:val="22"/>
        </w:rPr>
        <w:t>worden</w:t>
      </w:r>
      <w:r w:rsidRPr="00D501C0">
        <w:rPr>
          <w:rFonts w:asciiTheme="minorHAnsi" w:hAnsiTheme="minorHAnsi" w:cstheme="minorHAnsi"/>
          <w:sz w:val="22"/>
          <w:szCs w:val="22"/>
        </w:rPr>
        <w:t xml:space="preserve"> geen retourkosten </w:t>
      </w:r>
      <w:r w:rsidR="002E0B75">
        <w:rPr>
          <w:rFonts w:asciiTheme="minorHAnsi" w:hAnsiTheme="minorHAnsi" w:cstheme="minorHAnsi"/>
          <w:sz w:val="22"/>
          <w:szCs w:val="22"/>
        </w:rPr>
        <w:t xml:space="preserve">berekend </w:t>
      </w:r>
      <w:r w:rsidRPr="00D501C0">
        <w:rPr>
          <w:rFonts w:asciiTheme="minorHAnsi" w:hAnsiTheme="minorHAnsi" w:cstheme="minorHAnsi"/>
          <w:sz w:val="22"/>
          <w:szCs w:val="22"/>
        </w:rPr>
        <w:t xml:space="preserve">ook niet als dit de fout van de besteller is. Voor speciaal bestelde artikelen zal indien dit de fout van de besteller is in onderling overleg de hoogte van het te crediteren bedrag overlegd worden. </w:t>
      </w:r>
      <w:r w:rsidR="00385AFE">
        <w:rPr>
          <w:rFonts w:asciiTheme="minorHAnsi" w:hAnsiTheme="minorHAnsi" w:cstheme="minorHAnsi"/>
          <w:sz w:val="22"/>
          <w:szCs w:val="22"/>
        </w:rPr>
        <w:t xml:space="preserve">E.e.a. is ook afhankelijk of de </w:t>
      </w:r>
      <w:r w:rsidRPr="00D501C0">
        <w:rPr>
          <w:rFonts w:asciiTheme="minorHAnsi" w:hAnsiTheme="minorHAnsi" w:cstheme="minorHAnsi"/>
          <w:sz w:val="22"/>
          <w:szCs w:val="22"/>
        </w:rPr>
        <w:t xml:space="preserve">speciale bestellingen retour </w:t>
      </w:r>
      <w:r w:rsidR="00385AFE">
        <w:rPr>
          <w:rFonts w:asciiTheme="minorHAnsi" w:hAnsiTheme="minorHAnsi" w:cstheme="minorHAnsi"/>
          <w:sz w:val="22"/>
          <w:szCs w:val="22"/>
        </w:rPr>
        <w:t>kunnen worden gestuurd naar</w:t>
      </w:r>
      <w:r w:rsidRPr="00D501C0">
        <w:rPr>
          <w:rFonts w:asciiTheme="minorHAnsi" w:hAnsiTheme="minorHAnsi" w:cstheme="minorHAnsi"/>
          <w:sz w:val="22"/>
          <w:szCs w:val="22"/>
        </w:rPr>
        <w:t xml:space="preserve"> onze leverancier en welke kosten deze daaraan verbindt.</w:t>
      </w:r>
    </w:p>
    <w:p w14:paraId="4E031C01" w14:textId="77777777" w:rsidR="00D501C0" w:rsidRDefault="00D501C0" w:rsidP="002E0B75">
      <w:pPr>
        <w:jc w:val="both"/>
        <w:rPr>
          <w:rFonts w:asciiTheme="minorHAnsi" w:hAnsiTheme="minorHAnsi" w:cstheme="minorHAnsi"/>
          <w:sz w:val="22"/>
          <w:szCs w:val="22"/>
        </w:rPr>
      </w:pPr>
    </w:p>
    <w:p w14:paraId="5E936ED9" w14:textId="380B02F5" w:rsidR="00F24613" w:rsidRDefault="005B4EB9" w:rsidP="00385AFE">
      <w:pPr>
        <w:spacing w:after="160" w:line="256" w:lineRule="auto"/>
        <w:jc w:val="both"/>
        <w:rPr>
          <w:rFonts w:asciiTheme="minorHAnsi" w:hAnsiTheme="minorHAnsi" w:cstheme="minorHAnsi"/>
          <w:sz w:val="22"/>
          <w:szCs w:val="22"/>
        </w:rPr>
      </w:pPr>
      <w:r w:rsidRPr="000C487E">
        <w:rPr>
          <w:rFonts w:asciiTheme="minorHAnsi" w:hAnsiTheme="minorHAnsi" w:cstheme="minorHAnsi"/>
          <w:sz w:val="22"/>
          <w:szCs w:val="22"/>
        </w:rPr>
        <w:t>Contactpersoon v</w:t>
      </w:r>
      <w:r w:rsidR="005020D5" w:rsidRPr="000C487E">
        <w:rPr>
          <w:rFonts w:asciiTheme="minorHAnsi" w:hAnsiTheme="minorHAnsi" w:cstheme="minorHAnsi"/>
          <w:sz w:val="22"/>
          <w:szCs w:val="22"/>
        </w:rPr>
        <w:t>oor retour is</w:t>
      </w:r>
      <w:r w:rsidR="005020D5" w:rsidRPr="00D636A1">
        <w:rPr>
          <w:rFonts w:asciiTheme="minorHAnsi" w:hAnsiTheme="minorHAnsi" w:cstheme="minorHAnsi"/>
          <w:color w:val="FF0000"/>
          <w:sz w:val="22"/>
          <w:szCs w:val="22"/>
        </w:rPr>
        <w:t xml:space="preserve"> </w:t>
      </w:r>
      <w:r w:rsidR="0010639B">
        <w:rPr>
          <w:rFonts w:asciiTheme="minorHAnsi" w:hAnsiTheme="minorHAnsi" w:cstheme="minorHAnsi"/>
          <w:sz w:val="22"/>
          <w:szCs w:val="22"/>
        </w:rPr>
        <w:t>…</w:t>
      </w:r>
      <w:r w:rsidR="00A057B7" w:rsidRPr="00E138EE">
        <w:rPr>
          <w:rFonts w:asciiTheme="minorHAnsi" w:hAnsiTheme="minorHAnsi" w:cstheme="minorHAnsi"/>
          <w:sz w:val="22"/>
          <w:szCs w:val="22"/>
        </w:rPr>
        <w:t xml:space="preserve"> </w:t>
      </w:r>
    </w:p>
    <w:p w14:paraId="237F7B2C" w14:textId="77777777" w:rsidR="00385AFE" w:rsidRPr="00385AFE" w:rsidRDefault="00385AFE" w:rsidP="00385AFE">
      <w:pPr>
        <w:spacing w:after="160" w:line="256" w:lineRule="auto"/>
        <w:jc w:val="both"/>
        <w:rPr>
          <w:rFonts w:asciiTheme="minorHAnsi" w:hAnsiTheme="minorHAnsi" w:cstheme="minorHAnsi"/>
          <w:sz w:val="22"/>
          <w:szCs w:val="22"/>
        </w:rPr>
      </w:pPr>
    </w:p>
    <w:p w14:paraId="34ACB738" w14:textId="5FBC8DCF" w:rsidR="00164431" w:rsidRPr="00A60D2B" w:rsidRDefault="00C36D25" w:rsidP="00A60D2B">
      <w:pPr>
        <w:pStyle w:val="Heading1"/>
        <w:rPr>
          <w:rFonts w:ascii="Lucida Sans" w:hAnsi="Lucida Sans" w:cstheme="minorHAnsi"/>
          <w:szCs w:val="22"/>
        </w:rPr>
      </w:pPr>
      <w:bookmarkStart w:id="14" w:name="_Toc118981431"/>
      <w:r w:rsidRPr="00A60D2B">
        <w:rPr>
          <w:rFonts w:ascii="Lucida Sans" w:hAnsi="Lucida Sans"/>
        </w:rPr>
        <w:t>4</w:t>
      </w:r>
      <w:r w:rsidR="00D636A1" w:rsidRPr="00A60D2B">
        <w:rPr>
          <w:rFonts w:ascii="Lucida Sans" w:hAnsi="Lucida Sans"/>
        </w:rPr>
        <w:t xml:space="preserve">. </w:t>
      </w:r>
      <w:r w:rsidR="00D636A1" w:rsidRPr="00A60D2B">
        <w:rPr>
          <w:rFonts w:ascii="Lucida Sans" w:hAnsi="Lucida Sans"/>
        </w:rPr>
        <w:tab/>
        <w:t>Managementinformati</w:t>
      </w:r>
      <w:r w:rsidR="00164431" w:rsidRPr="00A60D2B">
        <w:rPr>
          <w:rFonts w:ascii="Lucida Sans" w:hAnsi="Lucida Sans"/>
        </w:rPr>
        <w:t>e</w:t>
      </w:r>
      <w:bookmarkEnd w:id="14"/>
    </w:p>
    <w:p w14:paraId="60FDA3AD" w14:textId="2EE31CB4" w:rsidR="005D46F3" w:rsidRPr="001C6824" w:rsidRDefault="005D46F3" w:rsidP="00164431">
      <w:pPr>
        <w:jc w:val="both"/>
        <w:rPr>
          <w:rFonts w:ascii="Lucida Sans" w:hAnsi="Lucida Sans"/>
          <w:b/>
          <w:sz w:val="20"/>
          <w:szCs w:val="20"/>
        </w:rPr>
      </w:pPr>
    </w:p>
    <w:p w14:paraId="7D7D16DC" w14:textId="45E0C86C" w:rsidR="00164431" w:rsidRPr="000C487E" w:rsidRDefault="007E3FED" w:rsidP="00385AFE">
      <w:pPr>
        <w:jc w:val="both"/>
        <w:rPr>
          <w:rFonts w:asciiTheme="minorHAnsi" w:hAnsiTheme="minorHAnsi" w:cstheme="minorHAnsi"/>
          <w:sz w:val="22"/>
          <w:szCs w:val="22"/>
        </w:rPr>
      </w:pPr>
      <w:r w:rsidRPr="000C487E">
        <w:rPr>
          <w:rFonts w:asciiTheme="minorHAnsi" w:hAnsiTheme="minorHAnsi" w:cstheme="minorHAnsi"/>
          <w:sz w:val="22"/>
          <w:szCs w:val="22"/>
        </w:rPr>
        <w:t xml:space="preserve">Per </w:t>
      </w:r>
      <w:r w:rsidR="00D636A1">
        <w:rPr>
          <w:rFonts w:asciiTheme="minorHAnsi" w:hAnsiTheme="minorHAnsi" w:cstheme="minorHAnsi"/>
          <w:sz w:val="22"/>
          <w:szCs w:val="22"/>
        </w:rPr>
        <w:t>kwartaal</w:t>
      </w:r>
      <w:r w:rsidRPr="000C487E">
        <w:rPr>
          <w:rFonts w:asciiTheme="minorHAnsi" w:hAnsiTheme="minorHAnsi" w:cstheme="minorHAnsi"/>
          <w:sz w:val="22"/>
          <w:szCs w:val="22"/>
        </w:rPr>
        <w:t xml:space="preserve"> zal </w:t>
      </w:r>
      <w:r w:rsidR="0010639B">
        <w:rPr>
          <w:rFonts w:asciiTheme="minorHAnsi" w:hAnsiTheme="minorHAnsi" w:cstheme="minorHAnsi"/>
          <w:sz w:val="22"/>
          <w:szCs w:val="22"/>
        </w:rPr>
        <w:t>…</w:t>
      </w:r>
      <w:r w:rsidRPr="000C487E">
        <w:rPr>
          <w:rFonts w:asciiTheme="minorHAnsi" w:hAnsiTheme="minorHAnsi" w:cstheme="minorHAnsi"/>
          <w:sz w:val="22"/>
          <w:szCs w:val="22"/>
        </w:rPr>
        <w:t xml:space="preserve"> de onderstaande rapportages </w:t>
      </w:r>
      <w:r w:rsidR="00FC3D01" w:rsidRPr="000C487E">
        <w:rPr>
          <w:rFonts w:asciiTheme="minorHAnsi" w:hAnsiTheme="minorHAnsi" w:cstheme="minorHAnsi"/>
          <w:sz w:val="22"/>
          <w:szCs w:val="22"/>
        </w:rPr>
        <w:t xml:space="preserve">in Excel-format </w:t>
      </w:r>
      <w:r w:rsidRPr="000C487E">
        <w:rPr>
          <w:rFonts w:asciiTheme="minorHAnsi" w:hAnsiTheme="minorHAnsi" w:cstheme="minorHAnsi"/>
          <w:sz w:val="22"/>
          <w:szCs w:val="22"/>
        </w:rPr>
        <w:t>aanleveren. De rapportages worden uiterlijk in de tweede week van elk kwartaal aangeleverd bij de contactpersonen van de VU, genoemd in paragraaf 2.</w:t>
      </w:r>
      <w:r w:rsidR="007F2D6A" w:rsidRPr="000C487E">
        <w:rPr>
          <w:rFonts w:asciiTheme="minorHAnsi" w:hAnsiTheme="minorHAnsi" w:cstheme="minorHAnsi"/>
          <w:sz w:val="22"/>
          <w:szCs w:val="22"/>
        </w:rPr>
        <w:t>1</w:t>
      </w:r>
      <w:r w:rsidRPr="000C487E">
        <w:rPr>
          <w:rFonts w:asciiTheme="minorHAnsi" w:hAnsiTheme="minorHAnsi" w:cstheme="minorHAnsi"/>
          <w:sz w:val="22"/>
          <w:szCs w:val="22"/>
        </w:rPr>
        <w:t>.</w:t>
      </w:r>
    </w:p>
    <w:p w14:paraId="42E2EF28" w14:textId="77777777" w:rsidR="00C506AE" w:rsidRPr="000C487E" w:rsidRDefault="00C506AE" w:rsidP="00385AFE">
      <w:pPr>
        <w:jc w:val="both"/>
        <w:rPr>
          <w:rFonts w:asciiTheme="minorHAnsi" w:hAnsiTheme="minorHAnsi" w:cstheme="minorHAnsi"/>
          <w:sz w:val="22"/>
          <w:szCs w:val="22"/>
        </w:rPr>
      </w:pPr>
    </w:p>
    <w:p w14:paraId="1C0EB3E9" w14:textId="77777777" w:rsidR="003B230B" w:rsidRPr="000C487E" w:rsidRDefault="004C22F0" w:rsidP="00E62D22">
      <w:pPr>
        <w:numPr>
          <w:ilvl w:val="0"/>
          <w:numId w:val="2"/>
        </w:numPr>
        <w:tabs>
          <w:tab w:val="clear" w:pos="720"/>
          <w:tab w:val="num" w:pos="267"/>
          <w:tab w:val="num" w:pos="1080"/>
        </w:tabs>
        <w:ind w:left="267" w:hanging="267"/>
        <w:jc w:val="both"/>
        <w:rPr>
          <w:rFonts w:asciiTheme="minorHAnsi" w:hAnsiTheme="minorHAnsi" w:cstheme="minorHAnsi"/>
          <w:sz w:val="22"/>
          <w:szCs w:val="22"/>
        </w:rPr>
      </w:pPr>
      <w:r w:rsidRPr="000C487E">
        <w:rPr>
          <w:rFonts w:asciiTheme="minorHAnsi" w:hAnsiTheme="minorHAnsi" w:cstheme="minorHAnsi"/>
          <w:sz w:val="22"/>
          <w:szCs w:val="22"/>
        </w:rPr>
        <w:t>Overzicht bestellingen met besteldatum, categorie, aantal, bedrag, levertijd in dagen en totaalbedrag van lopend jaar.</w:t>
      </w:r>
      <w:r w:rsidR="003B230B" w:rsidRPr="000C487E">
        <w:rPr>
          <w:rFonts w:asciiTheme="minorHAnsi" w:hAnsiTheme="minorHAnsi" w:cstheme="minorHAnsi"/>
          <w:sz w:val="22"/>
          <w:szCs w:val="22"/>
        </w:rPr>
        <w:t xml:space="preserve"> </w:t>
      </w:r>
    </w:p>
    <w:p w14:paraId="7B18BB25" w14:textId="404BF9CE" w:rsidR="004401EF" w:rsidRDefault="004401EF" w:rsidP="00E62D22">
      <w:pPr>
        <w:numPr>
          <w:ilvl w:val="0"/>
          <w:numId w:val="2"/>
        </w:numPr>
        <w:tabs>
          <w:tab w:val="clear" w:pos="720"/>
          <w:tab w:val="num" w:pos="267"/>
          <w:tab w:val="num" w:pos="1080"/>
        </w:tabs>
        <w:ind w:left="267" w:hanging="267"/>
        <w:jc w:val="both"/>
        <w:rPr>
          <w:rFonts w:asciiTheme="minorHAnsi" w:hAnsiTheme="minorHAnsi" w:cstheme="minorHAnsi"/>
          <w:sz w:val="22"/>
          <w:szCs w:val="22"/>
        </w:rPr>
      </w:pPr>
      <w:r>
        <w:rPr>
          <w:rFonts w:asciiTheme="minorHAnsi" w:hAnsiTheme="minorHAnsi" w:cstheme="minorHAnsi"/>
          <w:sz w:val="22"/>
          <w:szCs w:val="22"/>
        </w:rPr>
        <w:t>Afname per artikel met omschrijving, categorie, aantal en bedrag</w:t>
      </w:r>
    </w:p>
    <w:p w14:paraId="3DBB3BC3" w14:textId="7D05DAFD" w:rsidR="00D501C0" w:rsidRPr="00D501C0" w:rsidRDefault="00D501C0" w:rsidP="00E62D22">
      <w:pPr>
        <w:numPr>
          <w:ilvl w:val="0"/>
          <w:numId w:val="2"/>
        </w:numPr>
        <w:tabs>
          <w:tab w:val="clear" w:pos="720"/>
          <w:tab w:val="num" w:pos="267"/>
          <w:tab w:val="num" w:pos="1080"/>
        </w:tabs>
        <w:ind w:left="267" w:hanging="267"/>
        <w:jc w:val="both"/>
        <w:rPr>
          <w:rFonts w:asciiTheme="minorHAnsi" w:hAnsiTheme="minorHAnsi" w:cstheme="minorHAnsi"/>
          <w:sz w:val="22"/>
          <w:szCs w:val="22"/>
        </w:rPr>
      </w:pPr>
      <w:r w:rsidRPr="000C487E">
        <w:rPr>
          <w:rFonts w:asciiTheme="minorHAnsi" w:hAnsiTheme="minorHAnsi" w:cstheme="minorHAnsi"/>
          <w:sz w:val="22"/>
          <w:szCs w:val="22"/>
        </w:rPr>
        <w:t>Klachten: overzicht van klachten per maand met de volgende specificatie: melddatum, omschrijving klacht, oplossingstijd in dagen</w:t>
      </w:r>
    </w:p>
    <w:p w14:paraId="7ED081E9" w14:textId="77777777" w:rsidR="003B230B" w:rsidRPr="000C487E" w:rsidRDefault="003B230B" w:rsidP="00E62D22">
      <w:pPr>
        <w:numPr>
          <w:ilvl w:val="0"/>
          <w:numId w:val="2"/>
        </w:numPr>
        <w:tabs>
          <w:tab w:val="clear" w:pos="720"/>
          <w:tab w:val="num" w:pos="267"/>
          <w:tab w:val="num" w:pos="1080"/>
        </w:tabs>
        <w:ind w:left="267" w:hanging="267"/>
        <w:jc w:val="both"/>
        <w:rPr>
          <w:rFonts w:asciiTheme="minorHAnsi" w:hAnsiTheme="minorHAnsi" w:cstheme="minorHAnsi"/>
          <w:sz w:val="22"/>
          <w:szCs w:val="22"/>
        </w:rPr>
      </w:pPr>
      <w:r w:rsidRPr="000C487E">
        <w:rPr>
          <w:rFonts w:asciiTheme="minorHAnsi" w:hAnsiTheme="minorHAnsi" w:cstheme="minorHAnsi"/>
          <w:sz w:val="22"/>
          <w:szCs w:val="22"/>
        </w:rPr>
        <w:t>Overzicht aantal verkeerde leveringen en manco leveringen</w:t>
      </w:r>
    </w:p>
    <w:p w14:paraId="2014B112" w14:textId="7BE81837" w:rsidR="004C22F0" w:rsidRDefault="004C22F0" w:rsidP="00E62D22">
      <w:pPr>
        <w:numPr>
          <w:ilvl w:val="0"/>
          <w:numId w:val="2"/>
        </w:numPr>
        <w:tabs>
          <w:tab w:val="clear" w:pos="720"/>
          <w:tab w:val="num" w:pos="267"/>
          <w:tab w:val="num" w:pos="1080"/>
        </w:tabs>
        <w:ind w:left="267" w:hanging="267"/>
        <w:jc w:val="both"/>
        <w:rPr>
          <w:rFonts w:asciiTheme="minorHAnsi" w:hAnsiTheme="minorHAnsi" w:cstheme="minorHAnsi"/>
          <w:sz w:val="22"/>
          <w:szCs w:val="22"/>
        </w:rPr>
      </w:pPr>
      <w:r w:rsidRPr="000C487E">
        <w:rPr>
          <w:rFonts w:asciiTheme="minorHAnsi" w:hAnsiTheme="minorHAnsi" w:cstheme="minorHAnsi"/>
          <w:sz w:val="22"/>
          <w:szCs w:val="22"/>
        </w:rPr>
        <w:t>Overzicht van aantal bestellingen en omzet</w:t>
      </w:r>
      <w:r w:rsidR="00D501C0">
        <w:rPr>
          <w:rFonts w:asciiTheme="minorHAnsi" w:hAnsiTheme="minorHAnsi" w:cstheme="minorHAnsi"/>
          <w:sz w:val="22"/>
          <w:szCs w:val="22"/>
        </w:rPr>
        <w:t xml:space="preserve"> per maand van het lopende jaar</w:t>
      </w:r>
    </w:p>
    <w:p w14:paraId="11F5ECE5" w14:textId="48F3E4B0" w:rsidR="00D501C0" w:rsidRPr="000C487E" w:rsidRDefault="00D501C0" w:rsidP="00E62D22">
      <w:pPr>
        <w:numPr>
          <w:ilvl w:val="0"/>
          <w:numId w:val="2"/>
        </w:numPr>
        <w:tabs>
          <w:tab w:val="clear" w:pos="720"/>
          <w:tab w:val="num" w:pos="267"/>
          <w:tab w:val="num" w:pos="1080"/>
        </w:tabs>
        <w:ind w:left="267" w:hanging="267"/>
        <w:jc w:val="both"/>
        <w:rPr>
          <w:rFonts w:asciiTheme="minorHAnsi" w:hAnsiTheme="minorHAnsi" w:cstheme="minorHAnsi"/>
          <w:sz w:val="22"/>
          <w:szCs w:val="22"/>
        </w:rPr>
      </w:pPr>
      <w:r>
        <w:rPr>
          <w:rFonts w:asciiTheme="minorHAnsi" w:hAnsiTheme="minorHAnsi" w:cstheme="minorHAnsi"/>
          <w:sz w:val="22"/>
          <w:szCs w:val="22"/>
        </w:rPr>
        <w:t>Overige bijzonderheden</w:t>
      </w:r>
    </w:p>
    <w:p w14:paraId="54D9C8E5" w14:textId="642DE324" w:rsidR="004C22F0" w:rsidRDefault="004C22F0" w:rsidP="004C22F0">
      <w:pPr>
        <w:tabs>
          <w:tab w:val="num" w:pos="1080"/>
        </w:tabs>
        <w:ind w:left="267"/>
        <w:rPr>
          <w:rFonts w:ascii="Lucida Sans" w:hAnsi="Lucida Sans" w:cs="Tahoma"/>
          <w:sz w:val="20"/>
          <w:szCs w:val="20"/>
        </w:rPr>
      </w:pPr>
    </w:p>
    <w:p w14:paraId="4F6FB89D" w14:textId="0D44BBE5" w:rsidR="00385AFE" w:rsidRDefault="00385AFE" w:rsidP="004C22F0">
      <w:pPr>
        <w:tabs>
          <w:tab w:val="num" w:pos="1080"/>
        </w:tabs>
        <w:ind w:left="267"/>
        <w:rPr>
          <w:rFonts w:ascii="Lucida Sans" w:hAnsi="Lucida Sans" w:cs="Tahoma"/>
          <w:sz w:val="20"/>
          <w:szCs w:val="20"/>
        </w:rPr>
      </w:pPr>
    </w:p>
    <w:p w14:paraId="20E90A73" w14:textId="5E570670" w:rsidR="00385AFE" w:rsidRDefault="00385AFE" w:rsidP="004C22F0">
      <w:pPr>
        <w:tabs>
          <w:tab w:val="num" w:pos="1080"/>
        </w:tabs>
        <w:ind w:left="267"/>
        <w:rPr>
          <w:rFonts w:ascii="Lucida Sans" w:hAnsi="Lucida Sans" w:cs="Tahoma"/>
          <w:sz w:val="20"/>
          <w:szCs w:val="20"/>
        </w:rPr>
      </w:pPr>
    </w:p>
    <w:p w14:paraId="4B9ED52C" w14:textId="77777777" w:rsidR="00385AFE" w:rsidRPr="001C6824" w:rsidRDefault="00385AFE" w:rsidP="004C22F0">
      <w:pPr>
        <w:tabs>
          <w:tab w:val="num" w:pos="1080"/>
        </w:tabs>
        <w:ind w:left="267"/>
        <w:rPr>
          <w:rFonts w:ascii="Lucida Sans" w:hAnsi="Lucida Sans" w:cs="Tahoma"/>
          <w:sz w:val="20"/>
          <w:szCs w:val="20"/>
        </w:rPr>
      </w:pPr>
    </w:p>
    <w:p w14:paraId="11A055E4" w14:textId="77777777" w:rsidR="0007201D" w:rsidRPr="001C6824" w:rsidRDefault="00C36D25" w:rsidP="001C6824">
      <w:pPr>
        <w:pStyle w:val="Heading1"/>
        <w:rPr>
          <w:rFonts w:ascii="Lucida Sans" w:hAnsi="Lucida Sans"/>
        </w:rPr>
      </w:pPr>
      <w:bookmarkStart w:id="15" w:name="_Toc118981432"/>
      <w:r w:rsidRPr="001C6824">
        <w:rPr>
          <w:rFonts w:ascii="Lucida Sans" w:hAnsi="Lucida Sans"/>
        </w:rPr>
        <w:lastRenderedPageBreak/>
        <w:t>5</w:t>
      </w:r>
      <w:r w:rsidR="0007201D" w:rsidRPr="001C6824">
        <w:rPr>
          <w:rFonts w:ascii="Lucida Sans" w:hAnsi="Lucida Sans"/>
        </w:rPr>
        <w:t xml:space="preserve">. </w:t>
      </w:r>
      <w:r w:rsidR="0007201D" w:rsidRPr="001C6824">
        <w:rPr>
          <w:rFonts w:ascii="Lucida Sans" w:hAnsi="Lucida Sans"/>
        </w:rPr>
        <w:tab/>
        <w:t>Evaluatie</w:t>
      </w:r>
      <w:bookmarkEnd w:id="15"/>
    </w:p>
    <w:p w14:paraId="4F0BB8B6" w14:textId="77777777" w:rsidR="001C6824" w:rsidRPr="001C6824" w:rsidRDefault="00AF5BA2" w:rsidP="001C6824">
      <w:pPr>
        <w:pStyle w:val="Heading3"/>
        <w:keepLines w:val="0"/>
        <w:spacing w:before="240" w:after="60" w:line="280" w:lineRule="atLeast"/>
        <w:rPr>
          <w:rFonts w:eastAsia="MS Mincho"/>
        </w:rPr>
      </w:pPr>
      <w:bookmarkStart w:id="16" w:name="_Toc118981433"/>
      <w:r w:rsidRPr="001C6824">
        <w:rPr>
          <w:rFonts w:eastAsia="MS Mincho"/>
        </w:rPr>
        <w:t>5.1 KPI’</w:t>
      </w:r>
      <w:r w:rsidR="001C6824" w:rsidRPr="001C6824">
        <w:rPr>
          <w:rFonts w:eastAsia="MS Mincho"/>
        </w:rPr>
        <w:t>s</w:t>
      </w:r>
      <w:bookmarkEnd w:id="16"/>
    </w:p>
    <w:p w14:paraId="0FB9F064" w14:textId="77777777" w:rsidR="00AF5BA2" w:rsidRPr="001C6824" w:rsidRDefault="00AF5BA2" w:rsidP="0007201D">
      <w:pPr>
        <w:rPr>
          <w:rFonts w:ascii="Lucida Sans" w:hAnsi="Lucida Sans"/>
          <w:sz w:val="20"/>
          <w:szCs w:val="20"/>
        </w:rPr>
      </w:pPr>
    </w:p>
    <w:p w14:paraId="41EB5648" w14:textId="3D4C73E5" w:rsidR="000B01FC" w:rsidRPr="000C487E" w:rsidRDefault="00CD0F8F" w:rsidP="000B01FC">
      <w:pPr>
        <w:jc w:val="both"/>
        <w:rPr>
          <w:rFonts w:asciiTheme="minorHAnsi" w:hAnsiTheme="minorHAnsi" w:cstheme="minorHAnsi"/>
          <w:sz w:val="22"/>
          <w:szCs w:val="22"/>
        </w:rPr>
      </w:pPr>
      <w:r w:rsidRPr="000C487E">
        <w:rPr>
          <w:rFonts w:asciiTheme="minorHAnsi" w:hAnsiTheme="minorHAnsi" w:cstheme="minorHAnsi"/>
          <w:sz w:val="22"/>
          <w:szCs w:val="22"/>
        </w:rPr>
        <w:t>Jaarlijks zal beoordeeld worden of de KPI’s nog voldoen aan de d</w:t>
      </w:r>
      <w:r w:rsidR="00A60D2B">
        <w:rPr>
          <w:rFonts w:asciiTheme="minorHAnsi" w:hAnsiTheme="minorHAnsi" w:cstheme="minorHAnsi"/>
          <w:sz w:val="22"/>
          <w:szCs w:val="22"/>
        </w:rPr>
        <w:t>oelstellingen van het contract</w:t>
      </w:r>
      <w:r w:rsidRPr="000C487E">
        <w:rPr>
          <w:rFonts w:asciiTheme="minorHAnsi" w:hAnsiTheme="minorHAnsi" w:cstheme="minorHAnsi"/>
          <w:sz w:val="22"/>
          <w:szCs w:val="22"/>
        </w:rPr>
        <w:t xml:space="preserve"> </w:t>
      </w:r>
      <w:r w:rsidR="00AF5BA2" w:rsidRPr="000C487E">
        <w:rPr>
          <w:rFonts w:asciiTheme="minorHAnsi" w:hAnsiTheme="minorHAnsi" w:cstheme="minorHAnsi"/>
          <w:sz w:val="22"/>
          <w:szCs w:val="22"/>
        </w:rPr>
        <w:t xml:space="preserve">en </w:t>
      </w:r>
      <w:r w:rsidRPr="000C487E">
        <w:rPr>
          <w:rFonts w:asciiTheme="minorHAnsi" w:hAnsiTheme="minorHAnsi" w:cstheme="minorHAnsi"/>
          <w:sz w:val="22"/>
          <w:szCs w:val="22"/>
        </w:rPr>
        <w:t xml:space="preserve">of aanpassingen gewenst of noodzakelijk zijn. Opdrachtnemer wordt hierbij gestimuleerd actief mee te denken over de KPI’s. Op de hieronder beschreven KPI’s wenst de VU in ieder geval te sturen. </w:t>
      </w:r>
    </w:p>
    <w:p w14:paraId="7E93BA0C" w14:textId="77777777" w:rsidR="00493105" w:rsidRPr="000C487E" w:rsidRDefault="00493105" w:rsidP="00E62D22">
      <w:pPr>
        <w:pStyle w:val="ListParagraph"/>
        <w:numPr>
          <w:ilvl w:val="0"/>
          <w:numId w:val="9"/>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Leveringsbetrouwbaarheid</w:t>
      </w:r>
    </w:p>
    <w:p w14:paraId="04556456" w14:textId="1E8B423A" w:rsidR="00493105" w:rsidRDefault="00493105" w:rsidP="00E62D22">
      <w:pPr>
        <w:pStyle w:val="ListParagraph"/>
        <w:numPr>
          <w:ilvl w:val="0"/>
          <w:numId w:val="9"/>
        </w:numPr>
        <w:spacing w:line="300" w:lineRule="exact"/>
        <w:jc w:val="both"/>
        <w:rPr>
          <w:rFonts w:asciiTheme="minorHAnsi" w:hAnsiTheme="minorHAnsi" w:cstheme="minorHAnsi"/>
          <w:sz w:val="22"/>
          <w:szCs w:val="22"/>
        </w:rPr>
      </w:pPr>
      <w:r w:rsidRPr="000C487E">
        <w:rPr>
          <w:rFonts w:asciiTheme="minorHAnsi" w:hAnsiTheme="minorHAnsi" w:cstheme="minorHAnsi"/>
          <w:sz w:val="22"/>
          <w:szCs w:val="22"/>
        </w:rPr>
        <w:t>Tevredenheid dienstverlening Opdrachtnemer</w:t>
      </w:r>
    </w:p>
    <w:p w14:paraId="5F78788B" w14:textId="207A9B64" w:rsidR="00356A76" w:rsidRPr="000C487E" w:rsidRDefault="00356A76" w:rsidP="00E62D22">
      <w:pPr>
        <w:pStyle w:val="ListParagraph"/>
        <w:numPr>
          <w:ilvl w:val="0"/>
          <w:numId w:val="9"/>
        </w:numPr>
        <w:spacing w:line="300" w:lineRule="exact"/>
        <w:jc w:val="both"/>
        <w:rPr>
          <w:rFonts w:asciiTheme="minorHAnsi" w:hAnsiTheme="minorHAnsi" w:cstheme="minorHAnsi"/>
          <w:sz w:val="22"/>
          <w:szCs w:val="22"/>
        </w:rPr>
      </w:pPr>
      <w:r>
        <w:rPr>
          <w:rFonts w:asciiTheme="minorHAnsi" w:hAnsiTheme="minorHAnsi" w:cstheme="minorHAnsi"/>
          <w:sz w:val="22"/>
          <w:szCs w:val="22"/>
        </w:rPr>
        <w:t>Rapportage</w:t>
      </w:r>
    </w:p>
    <w:p w14:paraId="5AF6E206" w14:textId="77777777" w:rsidR="00493105" w:rsidRPr="00887993" w:rsidRDefault="00493105" w:rsidP="00493105">
      <w:pPr>
        <w:spacing w:line="300" w:lineRule="exact"/>
        <w:jc w:val="both"/>
        <w:rPr>
          <w:rFonts w:cs="Lucida Sans Unicode"/>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493105" w:rsidRPr="000C487E" w14:paraId="2E78601D" w14:textId="77777777" w:rsidTr="00A60D2B">
        <w:tc>
          <w:tcPr>
            <w:tcW w:w="1701" w:type="dxa"/>
            <w:shd w:val="clear" w:color="auto" w:fill="0089CF"/>
            <w:vAlign w:val="center"/>
          </w:tcPr>
          <w:p w14:paraId="4C49F584" w14:textId="77777777" w:rsidR="00493105" w:rsidRPr="000C487E" w:rsidRDefault="00493105" w:rsidP="00A60D2B">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KPI 1</w:t>
            </w:r>
          </w:p>
        </w:tc>
        <w:tc>
          <w:tcPr>
            <w:tcW w:w="3615" w:type="dxa"/>
            <w:shd w:val="clear" w:color="auto" w:fill="0089CF"/>
            <w:vAlign w:val="center"/>
          </w:tcPr>
          <w:p w14:paraId="4C5CB406" w14:textId="77777777" w:rsidR="00493105" w:rsidRPr="000C487E" w:rsidRDefault="00493105" w:rsidP="00A60D2B">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Leveringsbetrouwbaarheid</w:t>
            </w:r>
          </w:p>
        </w:tc>
        <w:tc>
          <w:tcPr>
            <w:tcW w:w="3615" w:type="dxa"/>
            <w:shd w:val="clear" w:color="auto" w:fill="0089CF"/>
            <w:vAlign w:val="center"/>
          </w:tcPr>
          <w:p w14:paraId="1B7339AD" w14:textId="77777777" w:rsidR="00493105" w:rsidRPr="000C487E" w:rsidRDefault="00493105" w:rsidP="00A60D2B">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Toelichting</w:t>
            </w:r>
          </w:p>
        </w:tc>
      </w:tr>
      <w:tr w:rsidR="00493105" w:rsidRPr="000C487E" w14:paraId="0C5B8960"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5B0C1033"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Doelstelling/</w:t>
            </w:r>
          </w:p>
          <w:p w14:paraId="78D6624B"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 xml:space="preserve">gewenste service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385DB6B"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Bestellingen worden binnen de gestelde termijn geleverd.</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13F8198" w14:textId="77777777" w:rsidR="00493105" w:rsidRPr="000C487E" w:rsidRDefault="00493105" w:rsidP="00A60D2B">
            <w:pPr>
              <w:pStyle w:val="ListParagraph"/>
              <w:spacing w:line="300" w:lineRule="exact"/>
              <w:ind w:left="284"/>
              <w:contextualSpacing w:val="0"/>
              <w:rPr>
                <w:rFonts w:asciiTheme="minorHAnsi" w:hAnsiTheme="minorHAnsi" w:cstheme="minorHAnsi"/>
                <w:bCs/>
                <w:sz w:val="22"/>
                <w:szCs w:val="22"/>
              </w:rPr>
            </w:pPr>
          </w:p>
        </w:tc>
      </w:tr>
      <w:tr w:rsidR="00493105" w:rsidRPr="000C487E" w14:paraId="20FD4ABD"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2EB1E398"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Welke prestaties meten?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9750F23"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Mate waarin leveringen conform de vastgelegde termijnen worden afgeleverd.</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AD2B883"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 xml:space="preserve"> </w:t>
            </w:r>
          </w:p>
        </w:tc>
      </w:tr>
      <w:tr w:rsidR="00493105" w:rsidRPr="000C487E" w14:paraId="6F9516B2"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302903A3"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Hoe meten? (middel)</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07D48ED"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Middels een rapportage van alle bestellingen met bestel- en leverdatum</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163753A" w14:textId="77777777" w:rsidR="00493105" w:rsidRPr="000C487E" w:rsidRDefault="00493105" w:rsidP="00A60D2B">
            <w:pPr>
              <w:spacing w:line="300" w:lineRule="exact"/>
              <w:rPr>
                <w:rFonts w:asciiTheme="minorHAnsi" w:hAnsiTheme="minorHAnsi" w:cstheme="minorHAnsi"/>
                <w:bCs/>
                <w:sz w:val="22"/>
                <w:szCs w:val="22"/>
              </w:rPr>
            </w:pPr>
          </w:p>
        </w:tc>
      </w:tr>
      <w:tr w:rsidR="00493105" w:rsidRPr="000C487E" w14:paraId="1173BFFD"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4594A8B2"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Hoe meten? (frequentie)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3187C38"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Elk halfjaar</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D625C18" w14:textId="77777777" w:rsidR="00493105" w:rsidRPr="000C487E" w:rsidRDefault="00493105" w:rsidP="00A60D2B">
            <w:pPr>
              <w:spacing w:line="300" w:lineRule="exact"/>
              <w:rPr>
                <w:rFonts w:asciiTheme="minorHAnsi" w:hAnsiTheme="minorHAnsi" w:cstheme="minorHAnsi"/>
                <w:bCs/>
                <w:sz w:val="22"/>
                <w:szCs w:val="22"/>
              </w:rPr>
            </w:pPr>
          </w:p>
        </w:tc>
      </w:tr>
      <w:tr w:rsidR="00493105" w:rsidRPr="000C487E" w14:paraId="4E496190" w14:textId="77777777" w:rsidTr="000665D8">
        <w:trPr>
          <w:trHeight w:val="678"/>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20991A63"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Wie meet?</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2C961AC3"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Opdrachtnemer</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F814BE4" w14:textId="4EB1B4B0"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Opdrachtnemer levert rapportage aan</w:t>
            </w:r>
          </w:p>
        </w:tc>
      </w:tr>
      <w:tr w:rsidR="00493105" w:rsidRPr="000C487E" w14:paraId="328C66AE"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7030B557"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Norm</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7A9B741"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Minimaal 95% van de bestellingen dient tijdig en correct geleverd te zijn.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4E7FAC6" w14:textId="77777777" w:rsidR="00493105" w:rsidRPr="000C487E" w:rsidRDefault="00493105" w:rsidP="00A60D2B">
            <w:pPr>
              <w:spacing w:line="300" w:lineRule="exact"/>
              <w:rPr>
                <w:rFonts w:asciiTheme="minorHAnsi" w:hAnsiTheme="minorHAnsi" w:cstheme="minorHAnsi"/>
                <w:bCs/>
                <w:sz w:val="22"/>
                <w:szCs w:val="22"/>
              </w:rPr>
            </w:pPr>
          </w:p>
        </w:tc>
      </w:tr>
      <w:tr w:rsidR="00493105" w:rsidRPr="000C487E" w14:paraId="565FA3F5"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4F4BF880"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Actie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08937CB"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Bij een onvoldoende score levert de opdrachtnemer binnen 2 weken een verbeterplan aan.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B2E32CD" w14:textId="77777777" w:rsidR="00493105" w:rsidRPr="000C487E" w:rsidRDefault="00493105" w:rsidP="00A60D2B">
            <w:pPr>
              <w:spacing w:line="300" w:lineRule="exact"/>
              <w:rPr>
                <w:rFonts w:asciiTheme="minorHAnsi" w:hAnsiTheme="minorHAnsi" w:cstheme="minorHAnsi"/>
                <w:bCs/>
                <w:sz w:val="22"/>
                <w:szCs w:val="22"/>
              </w:rPr>
            </w:pPr>
          </w:p>
        </w:tc>
      </w:tr>
    </w:tbl>
    <w:p w14:paraId="65520938" w14:textId="57FF437F" w:rsidR="00493105" w:rsidRDefault="00493105" w:rsidP="00493105"/>
    <w:p w14:paraId="17389744" w14:textId="77777777" w:rsidR="00D212B6" w:rsidRDefault="00D212B6" w:rsidP="00493105">
      <w:bookmarkStart w:id="17" w:name="_Hlk118980744"/>
    </w:p>
    <w:p w14:paraId="710FD116" w14:textId="77777777" w:rsidR="00D212B6" w:rsidRDefault="00D212B6" w:rsidP="00493105"/>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493105" w:rsidRPr="000C487E" w14:paraId="2F4A6056" w14:textId="77777777" w:rsidTr="00A60D2B">
        <w:tc>
          <w:tcPr>
            <w:tcW w:w="1701" w:type="dxa"/>
            <w:shd w:val="clear" w:color="auto" w:fill="0089CF"/>
            <w:vAlign w:val="center"/>
          </w:tcPr>
          <w:p w14:paraId="06D51A7A" w14:textId="77777777" w:rsidR="00493105" w:rsidRPr="000C487E" w:rsidRDefault="00493105" w:rsidP="00A60D2B">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KPI 2</w:t>
            </w:r>
          </w:p>
        </w:tc>
        <w:tc>
          <w:tcPr>
            <w:tcW w:w="3615" w:type="dxa"/>
            <w:shd w:val="clear" w:color="auto" w:fill="0089CF"/>
            <w:vAlign w:val="center"/>
          </w:tcPr>
          <w:p w14:paraId="386579EF" w14:textId="77777777" w:rsidR="00493105" w:rsidRPr="000C487E" w:rsidRDefault="00493105" w:rsidP="00A60D2B">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Tevredenheid dienstverlening Opdrachtnemer</w:t>
            </w:r>
          </w:p>
        </w:tc>
        <w:tc>
          <w:tcPr>
            <w:tcW w:w="3615" w:type="dxa"/>
            <w:shd w:val="clear" w:color="auto" w:fill="0089CF"/>
            <w:vAlign w:val="center"/>
          </w:tcPr>
          <w:p w14:paraId="2803A7D5" w14:textId="77777777" w:rsidR="00493105" w:rsidRPr="000C487E" w:rsidRDefault="00493105" w:rsidP="00A60D2B">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Toelichting</w:t>
            </w:r>
          </w:p>
        </w:tc>
      </w:tr>
      <w:tr w:rsidR="00493105" w:rsidRPr="000C487E" w14:paraId="4F27F3B7"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535E816F"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Doelstelling/</w:t>
            </w:r>
          </w:p>
          <w:p w14:paraId="6B985005"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 xml:space="preserve">gewenste service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D42C1B5"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Kwaliteit van dienstverlening op basis van het aantal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590F90AF" w14:textId="5CE2876A"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Betreft alle soorten klachten ten aanzien van de dienstverlenin</w:t>
            </w:r>
            <w:r w:rsidR="000665D8">
              <w:rPr>
                <w:rFonts w:asciiTheme="minorHAnsi" w:hAnsiTheme="minorHAnsi" w:cstheme="minorHAnsi"/>
                <w:bCs/>
                <w:sz w:val="22"/>
                <w:szCs w:val="22"/>
              </w:rPr>
              <w:t>g van Opdrachtnemer, b.v.</w:t>
            </w:r>
            <w:r w:rsidRPr="000C487E">
              <w:rPr>
                <w:rFonts w:asciiTheme="minorHAnsi" w:hAnsiTheme="minorHAnsi" w:cstheme="minorHAnsi"/>
                <w:bCs/>
                <w:sz w:val="22"/>
                <w:szCs w:val="22"/>
              </w:rPr>
              <w:t>:</w:t>
            </w:r>
          </w:p>
          <w:p w14:paraId="452E5CF8"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Communicatie</w:t>
            </w:r>
          </w:p>
          <w:p w14:paraId="1EB1764E"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Facturatie</w:t>
            </w:r>
          </w:p>
          <w:p w14:paraId="19144A82"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Responstijden</w:t>
            </w:r>
          </w:p>
          <w:p w14:paraId="3A7B0B3C"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Orderafhandeling</w:t>
            </w:r>
          </w:p>
          <w:p w14:paraId="1D6AC481"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Pro-activiteit, houding en gedrag</w:t>
            </w:r>
          </w:p>
          <w:p w14:paraId="24015C30" w14:textId="77777777" w:rsidR="00416305" w:rsidRPr="000C487E" w:rsidRDefault="004163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lastRenderedPageBreak/>
              <w:t xml:space="preserve">Klachtenafhandeling </w:t>
            </w:r>
          </w:p>
          <w:p w14:paraId="633A5050"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Rapportages</w:t>
            </w:r>
          </w:p>
        </w:tc>
      </w:tr>
      <w:tr w:rsidR="00493105" w:rsidRPr="000C487E" w14:paraId="1DA2B8A3"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4ABD877A"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lastRenderedPageBreak/>
              <w:t>Welke prestaties meten?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4031E8C"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Aantal terechte en verwijtbare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39E9E63" w14:textId="4CF10C28"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Een klacht wordt als zodanig aangemerkt als dit een aandachtspunt betreft wat meermaals is aangegeven of als een aandachtspunt niet adequaat is opgepakt en verholpen.</w:t>
            </w:r>
          </w:p>
          <w:p w14:paraId="672F0DDC" w14:textId="73835BE9" w:rsidR="00493105" w:rsidRPr="000C487E" w:rsidRDefault="000665D8" w:rsidP="00A60D2B">
            <w:pPr>
              <w:spacing w:line="300" w:lineRule="exact"/>
              <w:rPr>
                <w:rFonts w:asciiTheme="minorHAnsi" w:hAnsiTheme="minorHAnsi" w:cstheme="minorHAnsi"/>
                <w:bCs/>
                <w:sz w:val="22"/>
                <w:szCs w:val="22"/>
              </w:rPr>
            </w:pPr>
            <w:r>
              <w:rPr>
                <w:rFonts w:asciiTheme="minorHAnsi" w:hAnsiTheme="minorHAnsi" w:cstheme="minorHAnsi"/>
                <w:bCs/>
                <w:sz w:val="22"/>
                <w:szCs w:val="22"/>
              </w:rPr>
              <w:t xml:space="preserve">Enkele v.b. van een klacht </w:t>
            </w:r>
            <w:r w:rsidR="00493105" w:rsidRPr="000C487E">
              <w:rPr>
                <w:rFonts w:asciiTheme="minorHAnsi" w:hAnsiTheme="minorHAnsi" w:cstheme="minorHAnsi"/>
                <w:bCs/>
                <w:sz w:val="22"/>
                <w:szCs w:val="22"/>
              </w:rPr>
              <w:t>zijn:</w:t>
            </w:r>
          </w:p>
          <w:p w14:paraId="13339F38"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herhaaldelijk niet nakomen van responstijden</w:t>
            </w:r>
          </w:p>
          <w:p w14:paraId="3E6FE935"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herhaaldelijk niet tijdig aanleveren van rapportages</w:t>
            </w:r>
          </w:p>
          <w:p w14:paraId="66526321"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herhaaldelijke foutieve facturen</w:t>
            </w:r>
          </w:p>
          <w:p w14:paraId="01B1D0C5" w14:textId="77777777" w:rsidR="00493105" w:rsidRPr="000C487E" w:rsidRDefault="00493105" w:rsidP="00E62D22">
            <w:pPr>
              <w:pStyle w:val="ListParagraph"/>
              <w:numPr>
                <w:ilvl w:val="0"/>
                <w:numId w:val="8"/>
              </w:numPr>
              <w:spacing w:line="300" w:lineRule="exact"/>
              <w:ind w:left="284" w:hanging="284"/>
              <w:contextualSpacing w:val="0"/>
              <w:rPr>
                <w:rFonts w:asciiTheme="minorHAnsi" w:hAnsiTheme="minorHAnsi" w:cstheme="minorHAnsi"/>
                <w:bCs/>
                <w:sz w:val="22"/>
                <w:szCs w:val="22"/>
              </w:rPr>
            </w:pPr>
            <w:r w:rsidRPr="000C487E">
              <w:rPr>
                <w:rFonts w:asciiTheme="minorHAnsi" w:hAnsiTheme="minorHAnsi" w:cstheme="minorHAnsi"/>
                <w:bCs/>
                <w:sz w:val="22"/>
                <w:szCs w:val="22"/>
              </w:rPr>
              <w:t xml:space="preserve">passiviteit ten aanzien van het geven van adviezen of aandragen van verbeterpunten </w:t>
            </w:r>
          </w:p>
        </w:tc>
      </w:tr>
      <w:tr w:rsidR="00493105" w:rsidRPr="000C487E" w14:paraId="12D69C4E"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0691F8FF"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Hoe meten? (middel)</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290A0676"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Melden en registreren van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0A69CB6" w14:textId="77777777" w:rsidR="00493105" w:rsidRPr="000C487E" w:rsidRDefault="00493105" w:rsidP="00A60D2B">
            <w:pPr>
              <w:spacing w:line="300" w:lineRule="exact"/>
              <w:rPr>
                <w:rFonts w:asciiTheme="minorHAnsi" w:hAnsiTheme="minorHAnsi" w:cstheme="minorHAnsi"/>
                <w:bCs/>
                <w:sz w:val="22"/>
                <w:szCs w:val="22"/>
              </w:rPr>
            </w:pPr>
          </w:p>
        </w:tc>
      </w:tr>
      <w:tr w:rsidR="00493105" w:rsidRPr="000C487E" w14:paraId="06834431"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4E3719ED"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Hoe meten? (frequentie)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2EA8A47"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Elk halfjaar</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AC79A9C" w14:textId="77777777" w:rsidR="00493105" w:rsidRPr="000C487E" w:rsidRDefault="00493105" w:rsidP="00A60D2B">
            <w:pPr>
              <w:spacing w:line="300" w:lineRule="exact"/>
              <w:rPr>
                <w:rFonts w:asciiTheme="minorHAnsi" w:hAnsiTheme="minorHAnsi" w:cstheme="minorHAnsi"/>
                <w:bCs/>
                <w:sz w:val="22"/>
                <w:szCs w:val="22"/>
              </w:rPr>
            </w:pPr>
          </w:p>
        </w:tc>
      </w:tr>
      <w:tr w:rsidR="00493105" w:rsidRPr="000C487E" w14:paraId="7EEE9FDD"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74DBC677"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Wie meet?</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2E59CC0D"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Opdrachtgever</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4104333" w14:textId="1822678E" w:rsidR="00493105" w:rsidRPr="000C487E" w:rsidRDefault="00493105" w:rsidP="00A60D2B">
            <w:pPr>
              <w:spacing w:line="300" w:lineRule="exact"/>
              <w:rPr>
                <w:rFonts w:asciiTheme="minorHAnsi" w:hAnsiTheme="minorHAnsi" w:cstheme="minorHAnsi"/>
                <w:bCs/>
                <w:sz w:val="22"/>
                <w:szCs w:val="22"/>
              </w:rPr>
            </w:pPr>
          </w:p>
        </w:tc>
      </w:tr>
      <w:tr w:rsidR="00493105" w:rsidRPr="000C487E" w14:paraId="6627A918"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2377E529"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Norm</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99F23BF"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 xml:space="preserve">Onvoldoende: 4 klachten of meer </w:t>
            </w:r>
          </w:p>
          <w:p w14:paraId="792B25A8"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Voldoende: 3 klachten of minder</w:t>
            </w:r>
          </w:p>
          <w:p w14:paraId="0750A4FB"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Goed: 0 klachten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3BD5E9E8"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Aantal klachten per jaar</w:t>
            </w:r>
          </w:p>
          <w:p w14:paraId="187B3004" w14:textId="77777777" w:rsidR="00493105" w:rsidRPr="000C487E" w:rsidRDefault="00493105" w:rsidP="00A60D2B">
            <w:pPr>
              <w:spacing w:line="300" w:lineRule="exact"/>
              <w:rPr>
                <w:rFonts w:asciiTheme="minorHAnsi" w:hAnsiTheme="minorHAnsi" w:cstheme="minorHAnsi"/>
                <w:bCs/>
                <w:sz w:val="22"/>
                <w:szCs w:val="22"/>
              </w:rPr>
            </w:pPr>
          </w:p>
          <w:p w14:paraId="48EDCEE9" w14:textId="77777777" w:rsidR="00493105" w:rsidRPr="000C487E" w:rsidRDefault="00493105" w:rsidP="00A60D2B">
            <w:pPr>
              <w:spacing w:line="300" w:lineRule="exact"/>
              <w:rPr>
                <w:rFonts w:asciiTheme="minorHAnsi" w:hAnsiTheme="minorHAnsi" w:cstheme="minorHAnsi"/>
                <w:bCs/>
                <w:sz w:val="22"/>
                <w:szCs w:val="22"/>
              </w:rPr>
            </w:pPr>
          </w:p>
        </w:tc>
      </w:tr>
      <w:tr w:rsidR="00493105" w:rsidRPr="000C487E" w14:paraId="2FD55EF6" w14:textId="77777777" w:rsidTr="00A60D2B">
        <w:tc>
          <w:tcPr>
            <w:tcW w:w="1701" w:type="dxa"/>
            <w:tcBorders>
              <w:top w:val="single" w:sz="4" w:space="0" w:color="auto"/>
              <w:left w:val="single" w:sz="4" w:space="0" w:color="auto"/>
              <w:bottom w:val="single" w:sz="4" w:space="0" w:color="auto"/>
              <w:right w:val="single" w:sz="4" w:space="0" w:color="auto"/>
            </w:tcBorders>
            <w:shd w:val="clear" w:color="auto" w:fill="auto"/>
          </w:tcPr>
          <w:p w14:paraId="1A8EDF81" w14:textId="77777777" w:rsidR="00493105" w:rsidRPr="000C487E" w:rsidRDefault="00493105" w:rsidP="00A60D2B">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Actie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6210CE9" w14:textId="77777777" w:rsidR="00493105" w:rsidRPr="000C487E" w:rsidRDefault="00493105" w:rsidP="00A60D2B">
            <w:pPr>
              <w:spacing w:line="300" w:lineRule="exact"/>
              <w:rPr>
                <w:rFonts w:asciiTheme="minorHAnsi" w:hAnsiTheme="minorHAnsi" w:cstheme="minorHAnsi"/>
                <w:bCs/>
                <w:sz w:val="22"/>
                <w:szCs w:val="22"/>
              </w:rPr>
            </w:pPr>
            <w:r w:rsidRPr="000C487E">
              <w:rPr>
                <w:rFonts w:asciiTheme="minorHAnsi" w:hAnsiTheme="minorHAnsi" w:cstheme="minorHAnsi"/>
                <w:bCs/>
                <w:sz w:val="22"/>
                <w:szCs w:val="22"/>
              </w:rPr>
              <w:t>Bij een onvoldoende score levert de opdrachtnemer binnen 2 weken een verbeterplan aan.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CF9378F" w14:textId="77777777" w:rsidR="00493105" w:rsidRPr="000C487E" w:rsidRDefault="00493105" w:rsidP="00A60D2B">
            <w:pPr>
              <w:spacing w:line="300" w:lineRule="exact"/>
              <w:rPr>
                <w:rFonts w:asciiTheme="minorHAnsi" w:hAnsiTheme="minorHAnsi" w:cstheme="minorHAnsi"/>
                <w:bCs/>
                <w:sz w:val="22"/>
                <w:szCs w:val="22"/>
              </w:rPr>
            </w:pPr>
          </w:p>
        </w:tc>
      </w:tr>
    </w:tbl>
    <w:p w14:paraId="04474C36" w14:textId="1375C349" w:rsidR="000665D8" w:rsidRDefault="000665D8" w:rsidP="00493105"/>
    <w:bookmarkEnd w:id="17"/>
    <w:p w14:paraId="74C9167C" w14:textId="77777777" w:rsidR="00356A76" w:rsidRDefault="00356A76" w:rsidP="00356A76"/>
    <w:p w14:paraId="61707CFE" w14:textId="77777777" w:rsidR="00356A76" w:rsidRDefault="00356A76" w:rsidP="00356A76"/>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15"/>
        <w:gridCol w:w="3615"/>
      </w:tblGrid>
      <w:tr w:rsidR="00356A76" w:rsidRPr="000C487E" w14:paraId="567A09C3" w14:textId="77777777" w:rsidTr="002314CC">
        <w:tc>
          <w:tcPr>
            <w:tcW w:w="1701" w:type="dxa"/>
            <w:shd w:val="clear" w:color="auto" w:fill="0089CF"/>
            <w:vAlign w:val="center"/>
          </w:tcPr>
          <w:p w14:paraId="3378167C" w14:textId="58E2D638" w:rsidR="00356A76" w:rsidRPr="000C487E" w:rsidRDefault="00356A76" w:rsidP="002314CC">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 xml:space="preserve">KPI </w:t>
            </w:r>
            <w:r>
              <w:rPr>
                <w:rFonts w:asciiTheme="minorHAnsi" w:hAnsiTheme="minorHAnsi" w:cstheme="minorHAnsi"/>
                <w:b/>
                <w:color w:val="FFFFFF" w:themeColor="background1"/>
                <w:sz w:val="22"/>
                <w:szCs w:val="22"/>
              </w:rPr>
              <w:t>3</w:t>
            </w:r>
          </w:p>
        </w:tc>
        <w:tc>
          <w:tcPr>
            <w:tcW w:w="3615" w:type="dxa"/>
            <w:shd w:val="clear" w:color="auto" w:fill="0089CF"/>
            <w:vAlign w:val="center"/>
          </w:tcPr>
          <w:p w14:paraId="21035057" w14:textId="07F399D1" w:rsidR="00356A76" w:rsidRPr="000C487E" w:rsidRDefault="00356A76" w:rsidP="002314CC">
            <w:pPr>
              <w:pStyle w:val="Default"/>
              <w:spacing w:line="300" w:lineRule="exact"/>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Rapportage</w:t>
            </w:r>
          </w:p>
        </w:tc>
        <w:tc>
          <w:tcPr>
            <w:tcW w:w="3615" w:type="dxa"/>
            <w:shd w:val="clear" w:color="auto" w:fill="0089CF"/>
            <w:vAlign w:val="center"/>
          </w:tcPr>
          <w:p w14:paraId="172DE36A" w14:textId="77777777" w:rsidR="00356A76" w:rsidRPr="000C487E" w:rsidRDefault="00356A76" w:rsidP="002314CC">
            <w:pPr>
              <w:pStyle w:val="Default"/>
              <w:spacing w:line="300" w:lineRule="exact"/>
              <w:rPr>
                <w:rFonts w:asciiTheme="minorHAnsi" w:hAnsiTheme="minorHAnsi" w:cstheme="minorHAnsi"/>
                <w:b/>
                <w:color w:val="FFFFFF" w:themeColor="background1"/>
                <w:sz w:val="22"/>
                <w:szCs w:val="22"/>
              </w:rPr>
            </w:pPr>
            <w:r w:rsidRPr="000C487E">
              <w:rPr>
                <w:rFonts w:asciiTheme="minorHAnsi" w:hAnsiTheme="minorHAnsi" w:cstheme="minorHAnsi"/>
                <w:b/>
                <w:color w:val="FFFFFF" w:themeColor="background1"/>
                <w:sz w:val="22"/>
                <w:szCs w:val="22"/>
              </w:rPr>
              <w:t>Toelichting</w:t>
            </w:r>
          </w:p>
        </w:tc>
      </w:tr>
      <w:tr w:rsidR="00356A76" w:rsidRPr="000C487E" w14:paraId="114D9FA5"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22D556C8"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Doelstelling/</w:t>
            </w:r>
          </w:p>
          <w:p w14:paraId="6D6F016F"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 xml:space="preserve">gewenste service </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7603B56" w14:textId="77777777" w:rsidR="00356A76" w:rsidRPr="00356A76" w:rsidRDefault="00356A76" w:rsidP="00356A76">
            <w:pPr>
              <w:spacing w:line="300" w:lineRule="exact"/>
              <w:rPr>
                <w:rFonts w:asciiTheme="minorHAnsi" w:hAnsiTheme="minorHAnsi" w:cstheme="minorHAnsi"/>
                <w:bCs/>
                <w:sz w:val="22"/>
                <w:szCs w:val="22"/>
              </w:rPr>
            </w:pPr>
            <w:r w:rsidRPr="00356A76">
              <w:rPr>
                <w:rFonts w:asciiTheme="minorHAnsi" w:hAnsiTheme="minorHAnsi" w:cstheme="minorHAnsi"/>
                <w:bCs/>
                <w:sz w:val="22"/>
                <w:szCs w:val="22"/>
              </w:rPr>
              <w:t xml:space="preserve">Rapportages worden beoordeeld op: </w:t>
            </w:r>
          </w:p>
          <w:p w14:paraId="61D11813" w14:textId="77777777" w:rsidR="00356A76" w:rsidRPr="00356A76" w:rsidRDefault="00356A76" w:rsidP="00E62D22">
            <w:pPr>
              <w:numPr>
                <w:ilvl w:val="0"/>
                <w:numId w:val="13"/>
              </w:numPr>
              <w:spacing w:line="300" w:lineRule="exact"/>
              <w:rPr>
                <w:rFonts w:asciiTheme="minorHAnsi" w:hAnsiTheme="minorHAnsi" w:cstheme="minorHAnsi"/>
                <w:bCs/>
                <w:sz w:val="22"/>
                <w:szCs w:val="22"/>
              </w:rPr>
            </w:pPr>
            <w:r w:rsidRPr="00356A76">
              <w:rPr>
                <w:rFonts w:asciiTheme="minorHAnsi" w:hAnsiTheme="minorHAnsi" w:cstheme="minorHAnsi"/>
                <w:bCs/>
                <w:sz w:val="22"/>
                <w:szCs w:val="22"/>
              </w:rPr>
              <w:t>Tijdige aanlevering</w:t>
            </w:r>
          </w:p>
          <w:p w14:paraId="2D9575D5" w14:textId="77777777" w:rsidR="00356A76" w:rsidRPr="00356A76" w:rsidRDefault="00356A76" w:rsidP="00E62D22">
            <w:pPr>
              <w:numPr>
                <w:ilvl w:val="0"/>
                <w:numId w:val="13"/>
              </w:numPr>
              <w:spacing w:line="300" w:lineRule="exact"/>
              <w:rPr>
                <w:rFonts w:asciiTheme="minorHAnsi" w:hAnsiTheme="minorHAnsi" w:cstheme="minorHAnsi"/>
                <w:bCs/>
                <w:sz w:val="22"/>
                <w:szCs w:val="22"/>
              </w:rPr>
            </w:pPr>
            <w:r w:rsidRPr="00356A76">
              <w:rPr>
                <w:rFonts w:asciiTheme="minorHAnsi" w:hAnsiTheme="minorHAnsi" w:cstheme="minorHAnsi"/>
                <w:bCs/>
                <w:sz w:val="22"/>
                <w:szCs w:val="22"/>
              </w:rPr>
              <w:t>Conform afgesproken eisen</w:t>
            </w:r>
          </w:p>
          <w:p w14:paraId="5696E3CD" w14:textId="3FAE777D" w:rsidR="00356A76" w:rsidRPr="000C487E" w:rsidRDefault="00356A76" w:rsidP="002314CC">
            <w:pPr>
              <w:spacing w:line="300" w:lineRule="exact"/>
              <w:rPr>
                <w:rFonts w:asciiTheme="minorHAnsi" w:hAnsiTheme="minorHAnsi" w:cstheme="minorHAnsi"/>
                <w:bCs/>
                <w:sz w:val="22"/>
                <w:szCs w:val="22"/>
              </w:rPr>
            </w:pP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0E55EC0E" w14:textId="276097DB" w:rsidR="00356A76" w:rsidRPr="000C487E" w:rsidRDefault="00356A76" w:rsidP="00356A76">
            <w:pPr>
              <w:pStyle w:val="ListParagraph"/>
              <w:spacing w:line="300" w:lineRule="exact"/>
              <w:ind w:left="284"/>
              <w:contextualSpacing w:val="0"/>
              <w:rPr>
                <w:rFonts w:asciiTheme="minorHAnsi" w:hAnsiTheme="minorHAnsi" w:cstheme="minorHAnsi"/>
                <w:bCs/>
                <w:sz w:val="22"/>
                <w:szCs w:val="22"/>
              </w:rPr>
            </w:pPr>
          </w:p>
        </w:tc>
      </w:tr>
      <w:tr w:rsidR="00356A76" w:rsidRPr="000C487E" w14:paraId="28B1856B"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69F22626"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Welke prestaties meten?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6BD1A72" w14:textId="77777777" w:rsidR="00356A76" w:rsidRPr="00356A76" w:rsidRDefault="00356A76" w:rsidP="00356A76">
            <w:pPr>
              <w:spacing w:line="300" w:lineRule="exact"/>
              <w:rPr>
                <w:rFonts w:asciiTheme="minorHAnsi" w:hAnsiTheme="minorHAnsi" w:cstheme="minorHAnsi"/>
                <w:bCs/>
                <w:sz w:val="22"/>
                <w:szCs w:val="22"/>
              </w:rPr>
            </w:pPr>
            <w:r w:rsidRPr="00356A76">
              <w:rPr>
                <w:rFonts w:asciiTheme="minorHAnsi" w:hAnsiTheme="minorHAnsi" w:cstheme="minorHAnsi"/>
                <w:bCs/>
                <w:sz w:val="22"/>
                <w:szCs w:val="22"/>
              </w:rPr>
              <w:t>•</w:t>
            </w:r>
            <w:r w:rsidRPr="00356A76">
              <w:rPr>
                <w:rFonts w:asciiTheme="minorHAnsi" w:hAnsiTheme="minorHAnsi" w:cstheme="minorHAnsi"/>
                <w:bCs/>
                <w:sz w:val="22"/>
                <w:szCs w:val="22"/>
              </w:rPr>
              <w:tab/>
              <w:t xml:space="preserve">Tijdigheid </w:t>
            </w:r>
          </w:p>
          <w:p w14:paraId="09AE7C44" w14:textId="7FAC7DDF" w:rsidR="00356A76" w:rsidRPr="000C487E" w:rsidRDefault="00356A76" w:rsidP="00356A76">
            <w:pPr>
              <w:spacing w:line="300" w:lineRule="exact"/>
              <w:rPr>
                <w:rFonts w:asciiTheme="minorHAnsi" w:hAnsiTheme="minorHAnsi" w:cstheme="minorHAnsi"/>
                <w:bCs/>
                <w:sz w:val="22"/>
                <w:szCs w:val="22"/>
              </w:rPr>
            </w:pPr>
            <w:r w:rsidRPr="00356A76">
              <w:rPr>
                <w:rFonts w:asciiTheme="minorHAnsi" w:hAnsiTheme="minorHAnsi" w:cstheme="minorHAnsi"/>
                <w:bCs/>
                <w:sz w:val="22"/>
                <w:szCs w:val="22"/>
              </w:rPr>
              <w:t>•</w:t>
            </w:r>
            <w:r w:rsidRPr="00356A76">
              <w:rPr>
                <w:rFonts w:asciiTheme="minorHAnsi" w:hAnsiTheme="minorHAnsi" w:cstheme="minorHAnsi"/>
                <w:bCs/>
                <w:sz w:val="22"/>
                <w:szCs w:val="22"/>
              </w:rPr>
              <w:tab/>
              <w:t>volledigheid van rapportages</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4DBA0B7" w14:textId="232AC277" w:rsidR="00356A76" w:rsidRPr="000C487E" w:rsidRDefault="00356A76" w:rsidP="00356A76">
            <w:pPr>
              <w:pStyle w:val="ListParagraph"/>
              <w:spacing w:line="300" w:lineRule="exact"/>
              <w:ind w:left="284"/>
              <w:contextualSpacing w:val="0"/>
              <w:rPr>
                <w:rFonts w:asciiTheme="minorHAnsi" w:hAnsiTheme="minorHAnsi" w:cstheme="minorHAnsi"/>
                <w:bCs/>
                <w:sz w:val="22"/>
                <w:szCs w:val="22"/>
              </w:rPr>
            </w:pPr>
          </w:p>
        </w:tc>
      </w:tr>
      <w:tr w:rsidR="00356A76" w:rsidRPr="000C487E" w14:paraId="21E99842"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3D5813F1"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Hoe meten? (middel)</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701D59F" w14:textId="5A5F4075" w:rsidR="00356A76" w:rsidRPr="000C487E" w:rsidRDefault="00356A76" w:rsidP="002314CC">
            <w:pPr>
              <w:spacing w:line="300" w:lineRule="exact"/>
              <w:rPr>
                <w:rFonts w:asciiTheme="minorHAnsi" w:hAnsiTheme="minorHAnsi" w:cstheme="minorHAnsi"/>
                <w:bCs/>
                <w:sz w:val="22"/>
                <w:szCs w:val="22"/>
              </w:rPr>
            </w:pPr>
            <w:r w:rsidRPr="00356A76">
              <w:rPr>
                <w:rFonts w:asciiTheme="minorHAnsi" w:hAnsiTheme="minorHAnsi" w:cstheme="minorHAnsi"/>
                <w:bCs/>
                <w:sz w:val="22"/>
                <w:szCs w:val="22"/>
              </w:rPr>
              <w:t>Op basis van aangeleverde rapportages.</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C6D2322" w14:textId="77777777" w:rsidR="00356A76" w:rsidRPr="000C487E" w:rsidRDefault="00356A76" w:rsidP="002314CC">
            <w:pPr>
              <w:spacing w:line="300" w:lineRule="exact"/>
              <w:rPr>
                <w:rFonts w:asciiTheme="minorHAnsi" w:hAnsiTheme="minorHAnsi" w:cstheme="minorHAnsi"/>
                <w:bCs/>
                <w:sz w:val="22"/>
                <w:szCs w:val="22"/>
              </w:rPr>
            </w:pPr>
          </w:p>
        </w:tc>
      </w:tr>
      <w:tr w:rsidR="00356A76" w:rsidRPr="000C487E" w14:paraId="4FCC054F"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1982EBB4" w14:textId="411BF887" w:rsidR="00356A76" w:rsidRPr="000C487E" w:rsidRDefault="00E62D22" w:rsidP="002314CC">
            <w:pPr>
              <w:spacing w:line="300" w:lineRule="exact"/>
              <w:rPr>
                <w:rFonts w:asciiTheme="minorHAnsi" w:hAnsiTheme="minorHAnsi" w:cstheme="minorHAnsi"/>
                <w:b/>
                <w:bCs/>
                <w:sz w:val="22"/>
                <w:szCs w:val="22"/>
              </w:rPr>
            </w:pPr>
            <w:r>
              <w:rPr>
                <w:rFonts w:asciiTheme="minorHAnsi" w:hAnsiTheme="minorHAnsi" w:cstheme="minorHAnsi"/>
                <w:b/>
                <w:bCs/>
                <w:sz w:val="22"/>
                <w:szCs w:val="22"/>
              </w:rPr>
              <w:lastRenderedPageBreak/>
              <w:t>Wanneer m</w:t>
            </w:r>
            <w:r w:rsidR="00356A76" w:rsidRPr="000C487E">
              <w:rPr>
                <w:rFonts w:asciiTheme="minorHAnsi" w:hAnsiTheme="minorHAnsi" w:cstheme="minorHAnsi"/>
                <w:b/>
                <w:bCs/>
                <w:sz w:val="22"/>
                <w:szCs w:val="22"/>
              </w:rPr>
              <w:t>eten? (frequentie)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E99160E" w14:textId="762E62F8" w:rsidR="00356A76" w:rsidRPr="000C487E" w:rsidRDefault="00E62D22" w:rsidP="002314CC">
            <w:pPr>
              <w:spacing w:line="300" w:lineRule="exact"/>
              <w:rPr>
                <w:rFonts w:asciiTheme="minorHAnsi" w:hAnsiTheme="minorHAnsi" w:cstheme="minorHAnsi"/>
                <w:bCs/>
                <w:sz w:val="22"/>
                <w:szCs w:val="22"/>
              </w:rPr>
            </w:pPr>
            <w:r>
              <w:rPr>
                <w:rFonts w:asciiTheme="minorHAnsi" w:hAnsiTheme="minorHAnsi" w:cstheme="minorHAnsi"/>
                <w:bCs/>
                <w:sz w:val="22"/>
                <w:szCs w:val="22"/>
              </w:rPr>
              <w:t>Halfjaarlijks</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1F003BB" w14:textId="77777777" w:rsidR="00356A76" w:rsidRPr="000C487E" w:rsidRDefault="00356A76" w:rsidP="002314CC">
            <w:pPr>
              <w:spacing w:line="300" w:lineRule="exact"/>
              <w:rPr>
                <w:rFonts w:asciiTheme="minorHAnsi" w:hAnsiTheme="minorHAnsi" w:cstheme="minorHAnsi"/>
                <w:bCs/>
                <w:sz w:val="22"/>
                <w:szCs w:val="22"/>
              </w:rPr>
            </w:pPr>
          </w:p>
        </w:tc>
      </w:tr>
      <w:tr w:rsidR="00356A76" w:rsidRPr="000C487E" w14:paraId="27C5A5EF"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60F48283"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Wie meet?</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F3FBB20" w14:textId="50D9C2F2" w:rsidR="00356A76" w:rsidRPr="000C487E" w:rsidRDefault="00E62D22" w:rsidP="002314CC">
            <w:pPr>
              <w:spacing w:line="300" w:lineRule="exact"/>
              <w:rPr>
                <w:rFonts w:asciiTheme="minorHAnsi" w:hAnsiTheme="minorHAnsi" w:cstheme="minorHAnsi"/>
                <w:bCs/>
                <w:sz w:val="22"/>
                <w:szCs w:val="22"/>
              </w:rPr>
            </w:pPr>
            <w:r>
              <w:rPr>
                <w:rFonts w:asciiTheme="minorHAnsi" w:hAnsiTheme="minorHAnsi" w:cstheme="minorHAnsi"/>
                <w:bCs/>
                <w:sz w:val="22"/>
                <w:szCs w:val="22"/>
              </w:rPr>
              <w:t>Opdrachtgever (contractmanagement)</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AFA84CD" w14:textId="77777777" w:rsidR="00356A76" w:rsidRPr="000C487E" w:rsidRDefault="00356A76" w:rsidP="002314CC">
            <w:pPr>
              <w:spacing w:line="300" w:lineRule="exact"/>
              <w:rPr>
                <w:rFonts w:asciiTheme="minorHAnsi" w:hAnsiTheme="minorHAnsi" w:cstheme="minorHAnsi"/>
                <w:bCs/>
                <w:sz w:val="22"/>
                <w:szCs w:val="22"/>
              </w:rPr>
            </w:pPr>
          </w:p>
        </w:tc>
      </w:tr>
      <w:tr w:rsidR="00356A76" w:rsidRPr="000C487E" w14:paraId="53C7E37E"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647B863B"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Norm</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72FEA2C3" w14:textId="3577D896" w:rsidR="00E62D22" w:rsidRPr="00E62D22" w:rsidRDefault="00E62D22" w:rsidP="00E62D22">
            <w:pPr>
              <w:pStyle w:val="ListParagraph"/>
              <w:numPr>
                <w:ilvl w:val="0"/>
                <w:numId w:val="14"/>
              </w:numPr>
              <w:spacing w:line="300" w:lineRule="exact"/>
              <w:rPr>
                <w:rFonts w:asciiTheme="minorHAnsi" w:hAnsiTheme="minorHAnsi" w:cstheme="minorHAnsi"/>
                <w:bCs/>
                <w:sz w:val="22"/>
                <w:szCs w:val="22"/>
              </w:rPr>
            </w:pPr>
            <w:r w:rsidRPr="00E62D22">
              <w:rPr>
                <w:rFonts w:asciiTheme="minorHAnsi" w:hAnsiTheme="minorHAnsi" w:cstheme="minorHAnsi"/>
                <w:bCs/>
                <w:sz w:val="22"/>
                <w:szCs w:val="22"/>
              </w:rPr>
              <w:t>ja/ nee</w:t>
            </w:r>
          </w:p>
          <w:p w14:paraId="74107C00" w14:textId="5E24A6A9" w:rsidR="00356A76" w:rsidRPr="00E62D22" w:rsidRDefault="00E62D22" w:rsidP="00E62D22">
            <w:pPr>
              <w:pStyle w:val="ListParagraph"/>
              <w:numPr>
                <w:ilvl w:val="0"/>
                <w:numId w:val="14"/>
              </w:numPr>
              <w:spacing w:line="300" w:lineRule="exact"/>
              <w:rPr>
                <w:rFonts w:asciiTheme="minorHAnsi" w:hAnsiTheme="minorHAnsi" w:cstheme="minorHAnsi"/>
                <w:bCs/>
                <w:sz w:val="22"/>
                <w:szCs w:val="22"/>
              </w:rPr>
            </w:pPr>
            <w:r w:rsidRPr="00E62D22">
              <w:rPr>
                <w:rFonts w:asciiTheme="minorHAnsi" w:hAnsiTheme="minorHAnsi" w:cstheme="minorHAnsi"/>
                <w:bCs/>
                <w:sz w:val="22"/>
                <w:szCs w:val="22"/>
              </w:rPr>
              <w:t>ja/ nee: indien onvolledig dient binnen 3 werkdagen de aangepaste versie aangeleverd te worden.</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43D4BF9E" w14:textId="2FF73580" w:rsidR="00356A76" w:rsidRPr="000C487E" w:rsidRDefault="00E62D22" w:rsidP="002314CC">
            <w:pPr>
              <w:spacing w:line="300" w:lineRule="exact"/>
              <w:rPr>
                <w:rFonts w:asciiTheme="minorHAnsi" w:hAnsiTheme="minorHAnsi" w:cstheme="minorHAnsi"/>
                <w:bCs/>
                <w:sz w:val="22"/>
                <w:szCs w:val="22"/>
              </w:rPr>
            </w:pPr>
            <w:r w:rsidRPr="00E62D22">
              <w:rPr>
                <w:rFonts w:asciiTheme="minorHAnsi" w:hAnsiTheme="minorHAnsi" w:cstheme="minorHAnsi"/>
                <w:bCs/>
                <w:sz w:val="22"/>
                <w:szCs w:val="22"/>
              </w:rPr>
              <w:t>Bij meer dan 2x een nee per jaar moet Opdrachtnemer verbeterplan aanleveren.</w:t>
            </w:r>
          </w:p>
        </w:tc>
      </w:tr>
      <w:tr w:rsidR="00356A76" w:rsidRPr="000C487E" w14:paraId="3F5D5E4A" w14:textId="77777777" w:rsidTr="002314CC">
        <w:tc>
          <w:tcPr>
            <w:tcW w:w="1701" w:type="dxa"/>
            <w:tcBorders>
              <w:top w:val="single" w:sz="4" w:space="0" w:color="auto"/>
              <w:left w:val="single" w:sz="4" w:space="0" w:color="auto"/>
              <w:bottom w:val="single" w:sz="4" w:space="0" w:color="auto"/>
              <w:right w:val="single" w:sz="4" w:space="0" w:color="auto"/>
            </w:tcBorders>
            <w:shd w:val="clear" w:color="auto" w:fill="auto"/>
          </w:tcPr>
          <w:p w14:paraId="366F4379" w14:textId="77777777" w:rsidR="00356A76" w:rsidRPr="000C487E" w:rsidRDefault="00356A76" w:rsidP="002314CC">
            <w:pPr>
              <w:spacing w:line="300" w:lineRule="exact"/>
              <w:rPr>
                <w:rFonts w:asciiTheme="minorHAnsi" w:hAnsiTheme="minorHAnsi" w:cstheme="minorHAnsi"/>
                <w:b/>
                <w:bCs/>
                <w:sz w:val="22"/>
                <w:szCs w:val="22"/>
              </w:rPr>
            </w:pPr>
            <w:r w:rsidRPr="000C487E">
              <w:rPr>
                <w:rFonts w:asciiTheme="minorHAnsi" w:hAnsiTheme="minorHAnsi" w:cstheme="minorHAnsi"/>
                <w:b/>
                <w:bCs/>
                <w:sz w:val="22"/>
                <w:szCs w:val="22"/>
              </w:rPr>
              <w:t>Actie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1D1E75BE" w14:textId="196E1878" w:rsidR="00E62D22" w:rsidRPr="00E62D22" w:rsidRDefault="00E62D22" w:rsidP="00E62D22">
            <w:pPr>
              <w:spacing w:line="300" w:lineRule="exact"/>
              <w:rPr>
                <w:rFonts w:asciiTheme="minorHAnsi" w:hAnsiTheme="minorHAnsi" w:cstheme="minorHAnsi"/>
                <w:bCs/>
                <w:sz w:val="22"/>
                <w:szCs w:val="22"/>
              </w:rPr>
            </w:pPr>
            <w:r w:rsidRPr="00E62D22">
              <w:rPr>
                <w:rFonts w:asciiTheme="minorHAnsi" w:hAnsiTheme="minorHAnsi" w:cstheme="minorHAnsi"/>
                <w:bCs/>
                <w:sz w:val="22"/>
                <w:szCs w:val="22"/>
              </w:rPr>
              <w:t xml:space="preserve">In geval van een onvolledige rapportage dient een aangepaste versie binnen </w:t>
            </w:r>
            <w:r>
              <w:rPr>
                <w:rFonts w:asciiTheme="minorHAnsi" w:hAnsiTheme="minorHAnsi" w:cstheme="minorHAnsi"/>
                <w:bCs/>
                <w:sz w:val="22"/>
                <w:szCs w:val="22"/>
              </w:rPr>
              <w:t>3</w:t>
            </w:r>
            <w:r w:rsidRPr="00E62D22">
              <w:rPr>
                <w:rFonts w:asciiTheme="minorHAnsi" w:hAnsiTheme="minorHAnsi" w:cstheme="minorHAnsi"/>
                <w:bCs/>
                <w:sz w:val="22"/>
                <w:szCs w:val="22"/>
              </w:rPr>
              <w:t xml:space="preserve"> werkdagen aangeleverd te worden.</w:t>
            </w:r>
          </w:p>
          <w:p w14:paraId="3497AC9A" w14:textId="77777777" w:rsidR="00E62D22" w:rsidRPr="00E62D22" w:rsidRDefault="00E62D22" w:rsidP="00E62D22">
            <w:pPr>
              <w:spacing w:line="300" w:lineRule="exact"/>
              <w:rPr>
                <w:rFonts w:asciiTheme="minorHAnsi" w:hAnsiTheme="minorHAnsi" w:cstheme="minorHAnsi"/>
                <w:bCs/>
                <w:sz w:val="22"/>
                <w:szCs w:val="22"/>
              </w:rPr>
            </w:pPr>
          </w:p>
          <w:p w14:paraId="657C459B" w14:textId="39C55AB9" w:rsidR="00356A76" w:rsidRPr="000C487E" w:rsidRDefault="00E62D22" w:rsidP="00E62D22">
            <w:pPr>
              <w:spacing w:line="300" w:lineRule="exact"/>
              <w:rPr>
                <w:rFonts w:asciiTheme="minorHAnsi" w:hAnsiTheme="minorHAnsi" w:cstheme="minorHAnsi"/>
                <w:bCs/>
                <w:sz w:val="22"/>
                <w:szCs w:val="22"/>
              </w:rPr>
            </w:pPr>
            <w:r w:rsidRPr="00E62D22">
              <w:rPr>
                <w:rFonts w:asciiTheme="minorHAnsi" w:hAnsiTheme="minorHAnsi" w:cstheme="minorHAnsi"/>
                <w:bCs/>
                <w:sz w:val="22"/>
                <w:szCs w:val="22"/>
              </w:rPr>
              <w:t>Verbetervoorstellen van Opdrachtnemer bij onvoldoende score</w:t>
            </w:r>
          </w:p>
        </w:tc>
        <w:tc>
          <w:tcPr>
            <w:tcW w:w="3615" w:type="dxa"/>
            <w:tcBorders>
              <w:top w:val="single" w:sz="4" w:space="0" w:color="auto"/>
              <w:left w:val="single" w:sz="4" w:space="0" w:color="auto"/>
              <w:bottom w:val="single" w:sz="4" w:space="0" w:color="auto"/>
              <w:right w:val="single" w:sz="4" w:space="0" w:color="auto"/>
            </w:tcBorders>
            <w:shd w:val="clear" w:color="auto" w:fill="auto"/>
          </w:tcPr>
          <w:p w14:paraId="6B87448A" w14:textId="77777777" w:rsidR="00356A76" w:rsidRPr="000C487E" w:rsidRDefault="00356A76" w:rsidP="002314CC">
            <w:pPr>
              <w:spacing w:line="300" w:lineRule="exact"/>
              <w:rPr>
                <w:rFonts w:asciiTheme="minorHAnsi" w:hAnsiTheme="minorHAnsi" w:cstheme="minorHAnsi"/>
                <w:bCs/>
                <w:sz w:val="22"/>
                <w:szCs w:val="22"/>
              </w:rPr>
            </w:pPr>
          </w:p>
        </w:tc>
      </w:tr>
    </w:tbl>
    <w:p w14:paraId="7BF715F8" w14:textId="77777777" w:rsidR="00356A76" w:rsidRDefault="00356A76" w:rsidP="00356A76"/>
    <w:p w14:paraId="27D18F3A" w14:textId="77777777" w:rsidR="00356A76" w:rsidRDefault="00356A76" w:rsidP="00493105"/>
    <w:p w14:paraId="4EF63E34" w14:textId="77777777" w:rsidR="001C6824" w:rsidRPr="001C6824" w:rsidRDefault="001C6824" w:rsidP="001C6824">
      <w:pPr>
        <w:pStyle w:val="Heading3"/>
        <w:keepLines w:val="0"/>
        <w:spacing w:before="240" w:after="60" w:line="280" w:lineRule="atLeast"/>
        <w:rPr>
          <w:rFonts w:eastAsia="MS Mincho"/>
        </w:rPr>
      </w:pPr>
      <w:bookmarkStart w:id="18" w:name="_Toc382299728"/>
      <w:bookmarkStart w:id="19" w:name="_Toc382302373"/>
      <w:bookmarkStart w:id="20" w:name="_Toc382323115"/>
      <w:bookmarkStart w:id="21" w:name="_Toc382324113"/>
      <w:bookmarkStart w:id="22" w:name="_Toc382465236"/>
      <w:bookmarkStart w:id="23" w:name="_Toc382491168"/>
      <w:bookmarkStart w:id="24" w:name="_Toc379206269"/>
      <w:bookmarkStart w:id="25" w:name="_Toc379272566"/>
      <w:bookmarkStart w:id="26" w:name="_Toc379281795"/>
      <w:bookmarkStart w:id="27" w:name="_Toc379290578"/>
      <w:bookmarkStart w:id="28" w:name="_Toc379372364"/>
      <w:bookmarkStart w:id="29" w:name="_Toc379380918"/>
      <w:bookmarkStart w:id="30" w:name="_Toc379382321"/>
      <w:bookmarkStart w:id="31" w:name="_Toc379451419"/>
      <w:bookmarkStart w:id="32" w:name="_Toc399945959"/>
      <w:bookmarkStart w:id="33" w:name="_Toc435601624"/>
      <w:bookmarkStart w:id="34" w:name="_Toc118981434"/>
      <w:r w:rsidRPr="001C6824">
        <w:rPr>
          <w:rFonts w:eastAsia="MS Mincho"/>
        </w:rPr>
        <w:t xml:space="preserve">5.2 </w:t>
      </w:r>
      <w:r w:rsidR="00AF5BA2" w:rsidRPr="001C6824">
        <w:rPr>
          <w:rFonts w:eastAsia="MS Mincho"/>
        </w:rPr>
        <w:t xml:space="preserve">Tekortkoming </w:t>
      </w:r>
      <w:bookmarkEnd w:id="18"/>
      <w:bookmarkEnd w:id="19"/>
      <w:bookmarkEnd w:id="20"/>
      <w:bookmarkEnd w:id="21"/>
      <w:bookmarkEnd w:id="22"/>
      <w:bookmarkEnd w:id="23"/>
      <w:bookmarkEnd w:id="24"/>
      <w:bookmarkEnd w:id="25"/>
      <w:bookmarkEnd w:id="26"/>
      <w:bookmarkEnd w:id="27"/>
      <w:bookmarkEnd w:id="28"/>
      <w:bookmarkEnd w:id="29"/>
      <w:bookmarkEnd w:id="30"/>
      <w:bookmarkEnd w:id="31"/>
      <w:r w:rsidR="00AF5BA2" w:rsidRPr="001C6824">
        <w:rPr>
          <w:rFonts w:eastAsia="MS Mincho"/>
        </w:rPr>
        <w:t>Opdrachtnemer</w:t>
      </w:r>
      <w:bookmarkEnd w:id="32"/>
      <w:bookmarkEnd w:id="33"/>
      <w:bookmarkEnd w:id="34"/>
    </w:p>
    <w:p w14:paraId="57BD2AF4" w14:textId="77777777" w:rsidR="005304A1" w:rsidRPr="001C6824" w:rsidRDefault="005304A1" w:rsidP="00AF5BA2">
      <w:pPr>
        <w:spacing w:line="280" w:lineRule="atLeast"/>
        <w:jc w:val="both"/>
        <w:rPr>
          <w:rFonts w:ascii="Lucida Sans" w:hAnsi="Lucida Sans" w:cs="Lucida Sans Unicode"/>
          <w:sz w:val="20"/>
          <w:szCs w:val="20"/>
        </w:rPr>
      </w:pPr>
    </w:p>
    <w:p w14:paraId="0F25B939" w14:textId="69501D19" w:rsidR="00AF5BA2" w:rsidRPr="000C487E" w:rsidRDefault="00AF5BA2" w:rsidP="001C6824">
      <w:pPr>
        <w:rPr>
          <w:rFonts w:asciiTheme="minorHAnsi" w:hAnsiTheme="minorHAnsi" w:cstheme="minorHAnsi"/>
          <w:sz w:val="22"/>
          <w:szCs w:val="22"/>
        </w:rPr>
      </w:pPr>
      <w:r w:rsidRPr="000C487E">
        <w:rPr>
          <w:rFonts w:asciiTheme="minorHAnsi" w:hAnsiTheme="minorHAnsi" w:cstheme="minorHAnsi"/>
          <w:sz w:val="22"/>
          <w:szCs w:val="22"/>
        </w:rPr>
        <w:t xml:space="preserve">Zowel binnen een kalenderjaar als binnen de totale contractperiode moet voldaan worden aan alle in dit document omschreven prestaties en KPI’s. Uitgangspunt is dat </w:t>
      </w:r>
      <w:r w:rsidR="0010639B">
        <w:rPr>
          <w:rFonts w:asciiTheme="minorHAnsi" w:hAnsiTheme="minorHAnsi" w:cstheme="minorHAnsi"/>
          <w:sz w:val="22"/>
          <w:szCs w:val="22"/>
        </w:rPr>
        <w:t>…</w:t>
      </w:r>
      <w:r w:rsidRPr="000C487E">
        <w:rPr>
          <w:rFonts w:asciiTheme="minorHAnsi" w:hAnsiTheme="minorHAnsi" w:cstheme="minorHAnsi"/>
          <w:sz w:val="22"/>
          <w:szCs w:val="22"/>
        </w:rPr>
        <w:t xml:space="preserve"> m</w:t>
      </w:r>
      <w:r w:rsidR="005E3011" w:rsidRPr="000C487E">
        <w:rPr>
          <w:rFonts w:asciiTheme="minorHAnsi" w:hAnsiTheme="minorHAnsi" w:cstheme="minorHAnsi"/>
          <w:sz w:val="22"/>
          <w:szCs w:val="22"/>
        </w:rPr>
        <w:t>oet voldoen aan de norm</w:t>
      </w:r>
      <w:r w:rsidRPr="000C487E">
        <w:rPr>
          <w:rFonts w:asciiTheme="minorHAnsi" w:hAnsiTheme="minorHAnsi" w:cstheme="minorHAnsi"/>
          <w:sz w:val="22"/>
          <w:szCs w:val="22"/>
        </w:rPr>
        <w:t xml:space="preserve">. </w:t>
      </w:r>
    </w:p>
    <w:p w14:paraId="353F665F" w14:textId="77777777" w:rsidR="005304A1" w:rsidRPr="000C487E" w:rsidRDefault="005304A1" w:rsidP="001C6824">
      <w:pPr>
        <w:rPr>
          <w:rFonts w:asciiTheme="minorHAnsi" w:hAnsiTheme="minorHAnsi" w:cstheme="minorHAnsi"/>
          <w:sz w:val="22"/>
          <w:szCs w:val="22"/>
        </w:rPr>
      </w:pPr>
    </w:p>
    <w:p w14:paraId="5C4719DC" w14:textId="77777777" w:rsidR="00D212B6" w:rsidRPr="000C487E" w:rsidRDefault="00D212B6" w:rsidP="00D212B6">
      <w:pPr>
        <w:spacing w:line="280" w:lineRule="exact"/>
        <w:jc w:val="both"/>
        <w:rPr>
          <w:rFonts w:asciiTheme="minorHAnsi" w:hAnsiTheme="minorHAnsi" w:cstheme="minorHAnsi"/>
          <w:sz w:val="22"/>
          <w:szCs w:val="22"/>
        </w:rPr>
      </w:pPr>
      <w:r w:rsidRPr="000C487E">
        <w:rPr>
          <w:rFonts w:asciiTheme="minorHAnsi" w:hAnsiTheme="minorHAnsi" w:cstheme="minorHAnsi"/>
          <w:sz w:val="22"/>
          <w:szCs w:val="22"/>
        </w:rPr>
        <w:t>De VU behoudt zich het recht voor om bij herhaaldelijke tekortkoming het contract te ontbinden dan wel het volume van omzet sterk te reduceren. In overleg kunnen KPI’s worden gewijzigd gedurende het contract wanneer dit de uitvoering van het contract ten goede komt.</w:t>
      </w:r>
    </w:p>
    <w:p w14:paraId="2EB7F479" w14:textId="78175D25" w:rsidR="00A30310" w:rsidRPr="000C487E" w:rsidRDefault="00A30310" w:rsidP="00D212B6">
      <w:pPr>
        <w:spacing w:line="280" w:lineRule="exact"/>
        <w:jc w:val="both"/>
        <w:rPr>
          <w:rFonts w:asciiTheme="minorHAnsi" w:hAnsiTheme="minorHAnsi" w:cstheme="minorHAnsi"/>
          <w:sz w:val="22"/>
          <w:szCs w:val="22"/>
        </w:rPr>
      </w:pPr>
    </w:p>
    <w:p w14:paraId="13F3B4DF" w14:textId="0C902F7A" w:rsidR="00CA190D" w:rsidRDefault="00D212B6" w:rsidP="00E62D22">
      <w:pPr>
        <w:spacing w:line="280" w:lineRule="exact"/>
        <w:jc w:val="both"/>
        <w:rPr>
          <w:rFonts w:ascii="Lucida Sans" w:hAnsi="Lucida Sans" w:cs="Tahoma"/>
          <w:sz w:val="16"/>
          <w:szCs w:val="20"/>
        </w:rPr>
      </w:pPr>
      <w:r w:rsidRPr="00CA190D">
        <w:rPr>
          <w:rFonts w:asciiTheme="minorHAnsi" w:hAnsiTheme="minorHAnsi" w:cstheme="minorHAnsi"/>
          <w:sz w:val="22"/>
          <w:szCs w:val="22"/>
        </w:rPr>
        <w:t xml:space="preserve">Er worden tussentijdse contractevaluaties gehouden, waarin ook de behaalde prestaties per KPI worden besproken en geëvalueerd. Doel is om vroegtijdig inzicht te krijgen in het wel/niet halen van de prestaties en waar nodig bij te sturen. </w:t>
      </w:r>
    </w:p>
    <w:p w14:paraId="757E507A" w14:textId="38F2E4E6" w:rsidR="00CA190D" w:rsidRDefault="00CA190D" w:rsidP="005304A1">
      <w:pPr>
        <w:spacing w:after="200" w:line="276" w:lineRule="auto"/>
        <w:rPr>
          <w:rFonts w:ascii="Lucida Sans" w:hAnsi="Lucida Sans" w:cs="Tahoma"/>
          <w:sz w:val="16"/>
          <w:szCs w:val="20"/>
        </w:rPr>
      </w:pPr>
    </w:p>
    <w:p w14:paraId="59442CE3" w14:textId="283A7EF5" w:rsidR="00CA190D" w:rsidRDefault="00CA190D" w:rsidP="005304A1">
      <w:pPr>
        <w:spacing w:after="200" w:line="276" w:lineRule="auto"/>
        <w:rPr>
          <w:rFonts w:ascii="Lucida Sans" w:hAnsi="Lucida Sans" w:cs="Tahoma"/>
          <w:sz w:val="16"/>
          <w:szCs w:val="20"/>
        </w:rPr>
      </w:pPr>
    </w:p>
    <w:p w14:paraId="672546F5" w14:textId="765A4C0D" w:rsidR="00CA190D" w:rsidRDefault="00CA190D" w:rsidP="005304A1">
      <w:pPr>
        <w:spacing w:after="200" w:line="276" w:lineRule="auto"/>
        <w:rPr>
          <w:rFonts w:ascii="Lucida Sans" w:hAnsi="Lucida Sans" w:cs="Tahoma"/>
          <w:sz w:val="16"/>
          <w:szCs w:val="20"/>
        </w:rPr>
      </w:pPr>
    </w:p>
    <w:p w14:paraId="4A75DCD6" w14:textId="317833E5" w:rsidR="00CA190D" w:rsidRDefault="00CA190D" w:rsidP="005304A1">
      <w:pPr>
        <w:spacing w:after="200" w:line="276" w:lineRule="auto"/>
        <w:rPr>
          <w:rFonts w:ascii="Lucida Sans" w:hAnsi="Lucida Sans" w:cs="Tahoma"/>
          <w:sz w:val="16"/>
          <w:szCs w:val="20"/>
        </w:rPr>
      </w:pPr>
    </w:p>
    <w:p w14:paraId="6B6BB327" w14:textId="6525C2D4" w:rsidR="00CA190D" w:rsidRDefault="00CA190D" w:rsidP="005304A1">
      <w:pPr>
        <w:spacing w:after="200" w:line="276" w:lineRule="auto"/>
        <w:rPr>
          <w:rFonts w:ascii="Lucida Sans" w:hAnsi="Lucida Sans" w:cs="Tahoma"/>
          <w:sz w:val="16"/>
          <w:szCs w:val="20"/>
        </w:rPr>
      </w:pPr>
    </w:p>
    <w:p w14:paraId="74B02271" w14:textId="77777777" w:rsidR="00CA190D" w:rsidRDefault="00CA190D" w:rsidP="005304A1">
      <w:pPr>
        <w:spacing w:after="200" w:line="276" w:lineRule="auto"/>
        <w:rPr>
          <w:rFonts w:ascii="Lucida Sans" w:hAnsi="Lucida Sans" w:cs="Tahoma"/>
          <w:sz w:val="16"/>
          <w:szCs w:val="20"/>
        </w:rPr>
      </w:pPr>
    </w:p>
    <w:p w14:paraId="27711023" w14:textId="2A80D7A0" w:rsidR="00CA190D" w:rsidRDefault="00CA190D" w:rsidP="005304A1">
      <w:pPr>
        <w:spacing w:after="200" w:line="276" w:lineRule="auto"/>
        <w:rPr>
          <w:rFonts w:ascii="Lucida Sans" w:hAnsi="Lucida Sans" w:cs="Tahoma"/>
          <w:sz w:val="16"/>
          <w:szCs w:val="20"/>
        </w:rPr>
      </w:pPr>
    </w:p>
    <w:p w14:paraId="2BDCF123" w14:textId="42ACEFCE" w:rsidR="00CA190D" w:rsidRDefault="00CA190D" w:rsidP="005304A1">
      <w:pPr>
        <w:spacing w:after="200" w:line="276" w:lineRule="auto"/>
        <w:rPr>
          <w:rFonts w:ascii="Lucida Sans" w:hAnsi="Lucida Sans" w:cs="Tahoma"/>
          <w:sz w:val="16"/>
          <w:szCs w:val="20"/>
        </w:rPr>
      </w:pPr>
    </w:p>
    <w:p w14:paraId="47B79F69" w14:textId="3E17B0BF" w:rsidR="005E3011" w:rsidRPr="001C6824" w:rsidRDefault="005E3011" w:rsidP="005E3011">
      <w:pPr>
        <w:pStyle w:val="Heading1"/>
        <w:rPr>
          <w:rFonts w:ascii="Lucida Sans" w:hAnsi="Lucida Sans"/>
        </w:rPr>
      </w:pPr>
      <w:bookmarkStart w:id="35" w:name="_Toc118981435"/>
      <w:r>
        <w:rPr>
          <w:rFonts w:ascii="Lucida Sans" w:hAnsi="Lucida Sans"/>
        </w:rPr>
        <w:lastRenderedPageBreak/>
        <w:t>6</w:t>
      </w:r>
      <w:r w:rsidRPr="001C6824">
        <w:rPr>
          <w:rFonts w:ascii="Lucida Sans" w:hAnsi="Lucida Sans"/>
        </w:rPr>
        <w:t xml:space="preserve">. </w:t>
      </w:r>
      <w:r w:rsidRPr="001C6824">
        <w:rPr>
          <w:rFonts w:ascii="Lucida Sans" w:hAnsi="Lucida Sans"/>
        </w:rPr>
        <w:tab/>
      </w:r>
      <w:r>
        <w:rPr>
          <w:rFonts w:ascii="Lucida Sans" w:hAnsi="Lucida Sans"/>
        </w:rPr>
        <w:t>Facturatie</w:t>
      </w:r>
      <w:bookmarkEnd w:id="35"/>
    </w:p>
    <w:p w14:paraId="6A6B5D8E" w14:textId="77777777" w:rsidR="0014097F" w:rsidRPr="001C6824" w:rsidRDefault="0014097F" w:rsidP="00B82B64">
      <w:pPr>
        <w:rPr>
          <w:rFonts w:ascii="Lucida Sans" w:hAnsi="Lucida Sans"/>
        </w:rPr>
      </w:pPr>
    </w:p>
    <w:p w14:paraId="33F0F0CC" w14:textId="6986FCED" w:rsidR="005B4EB9" w:rsidRPr="00DF37CE" w:rsidRDefault="0010639B" w:rsidP="005B4EB9">
      <w:pPr>
        <w:pStyle w:val="NoSpacing"/>
        <w:rPr>
          <w:rFonts w:cstheme="minorHAnsi"/>
        </w:rPr>
      </w:pPr>
      <w:r>
        <w:rPr>
          <w:rFonts w:cstheme="minorHAnsi"/>
        </w:rPr>
        <w:t>…</w:t>
      </w:r>
      <w:r w:rsidR="005B4EB9" w:rsidRPr="00DF37CE">
        <w:rPr>
          <w:rFonts w:cstheme="minorHAnsi"/>
        </w:rPr>
        <w:t xml:space="preserve"> verstuurt per </w:t>
      </w:r>
      <w:r w:rsidR="000665D8">
        <w:rPr>
          <w:rFonts w:cstheme="minorHAnsi"/>
        </w:rPr>
        <w:t>inkooporder</w:t>
      </w:r>
      <w:r w:rsidR="005B4EB9" w:rsidRPr="00DF37CE">
        <w:rPr>
          <w:rFonts w:cstheme="minorHAnsi"/>
        </w:rPr>
        <w:t xml:space="preserve">, </w:t>
      </w:r>
      <w:r w:rsidR="005B4EB9" w:rsidRPr="000665D8">
        <w:rPr>
          <w:rFonts w:cstheme="minorHAnsi"/>
        </w:rPr>
        <w:t>één factuur per bestelling</w:t>
      </w:r>
      <w:r w:rsidR="000665D8">
        <w:rPr>
          <w:rFonts w:cstheme="minorHAnsi"/>
        </w:rPr>
        <w:t xml:space="preserve"> plus bijlage in PDF naar e-mail  </w:t>
      </w:r>
      <w:hyperlink r:id="rId10" w:history="1">
        <w:r w:rsidRPr="005E7853">
          <w:rPr>
            <w:rStyle w:val="Hyperlink"/>
            <w:rFonts w:cstheme="minorHAnsi"/>
          </w:rPr>
          <w:t>invoice@vu.nl</w:t>
        </w:r>
      </w:hyperlink>
      <w:r w:rsidR="000665D8">
        <w:rPr>
          <w:rFonts w:cstheme="minorHAnsi"/>
        </w:rPr>
        <w:t>. M</w:t>
      </w:r>
      <w:r w:rsidR="005B4EB9" w:rsidRPr="00DF37CE">
        <w:rPr>
          <w:rFonts w:cstheme="minorHAnsi"/>
        </w:rPr>
        <w:t>et minimaal de volgende gegevens:</w:t>
      </w:r>
    </w:p>
    <w:p w14:paraId="3D527E47" w14:textId="77777777" w:rsidR="005B4EB9" w:rsidRPr="00DF37CE" w:rsidRDefault="005B4EB9" w:rsidP="00E62D22">
      <w:pPr>
        <w:pStyle w:val="NoSpacing"/>
        <w:numPr>
          <w:ilvl w:val="0"/>
          <w:numId w:val="4"/>
        </w:numPr>
        <w:rPr>
          <w:rFonts w:cstheme="minorHAnsi"/>
        </w:rPr>
      </w:pPr>
      <w:r w:rsidRPr="00DF37CE">
        <w:rPr>
          <w:rFonts w:cstheme="minorHAnsi"/>
        </w:rPr>
        <w:t xml:space="preserve">Inkoopordernummer; </w:t>
      </w:r>
    </w:p>
    <w:p w14:paraId="20C33E2A" w14:textId="77777777" w:rsidR="005B4EB9" w:rsidRPr="00DF37CE" w:rsidRDefault="005B4EB9" w:rsidP="00E62D22">
      <w:pPr>
        <w:pStyle w:val="NoSpacing"/>
        <w:numPr>
          <w:ilvl w:val="0"/>
          <w:numId w:val="4"/>
        </w:numPr>
        <w:rPr>
          <w:rFonts w:cstheme="minorHAnsi"/>
        </w:rPr>
      </w:pPr>
      <w:r w:rsidRPr="00DF37CE">
        <w:rPr>
          <w:rFonts w:cstheme="minorHAnsi"/>
        </w:rPr>
        <w:t xml:space="preserve">Omschrijving artikel; </w:t>
      </w:r>
    </w:p>
    <w:p w14:paraId="7D3498F6" w14:textId="77777777" w:rsidR="005B4EB9" w:rsidRPr="00DF37CE" w:rsidRDefault="005B4EB9" w:rsidP="00E62D22">
      <w:pPr>
        <w:pStyle w:val="NoSpacing"/>
        <w:numPr>
          <w:ilvl w:val="0"/>
          <w:numId w:val="4"/>
        </w:numPr>
        <w:rPr>
          <w:rFonts w:cstheme="minorHAnsi"/>
        </w:rPr>
      </w:pPr>
      <w:r w:rsidRPr="00DF37CE">
        <w:rPr>
          <w:rFonts w:cstheme="minorHAnsi"/>
        </w:rPr>
        <w:t xml:space="preserve">Artikelnummer; </w:t>
      </w:r>
    </w:p>
    <w:p w14:paraId="65DD0F0C" w14:textId="77777777" w:rsidR="005B4EB9" w:rsidRPr="00DF37CE" w:rsidRDefault="005B4EB9" w:rsidP="00E62D22">
      <w:pPr>
        <w:pStyle w:val="NoSpacing"/>
        <w:numPr>
          <w:ilvl w:val="0"/>
          <w:numId w:val="4"/>
        </w:numPr>
        <w:rPr>
          <w:rFonts w:cstheme="minorHAnsi"/>
        </w:rPr>
      </w:pPr>
      <w:r w:rsidRPr="00DF37CE">
        <w:rPr>
          <w:rFonts w:cstheme="minorHAnsi"/>
        </w:rPr>
        <w:t xml:space="preserve">Netto prijs (inclusief kortingsafspraken); </w:t>
      </w:r>
    </w:p>
    <w:p w14:paraId="6C973EF6" w14:textId="0B2D3922" w:rsidR="005B4EB9" w:rsidRPr="00DF37CE" w:rsidRDefault="005B4EB9" w:rsidP="00E62D22">
      <w:pPr>
        <w:pStyle w:val="NoSpacing"/>
        <w:numPr>
          <w:ilvl w:val="0"/>
          <w:numId w:val="4"/>
        </w:numPr>
        <w:rPr>
          <w:rFonts w:cstheme="minorHAnsi"/>
        </w:rPr>
      </w:pPr>
      <w:r w:rsidRPr="00DF37CE">
        <w:rPr>
          <w:rFonts w:cstheme="minorHAnsi"/>
        </w:rPr>
        <w:t>Alle overige prijzen worden bruto o</w:t>
      </w:r>
      <w:r w:rsidR="00436D42">
        <w:rPr>
          <w:rFonts w:cstheme="minorHAnsi"/>
        </w:rPr>
        <w:t xml:space="preserve">pgenomen met vermelding van het </w:t>
      </w:r>
      <w:r w:rsidRPr="00DF37CE">
        <w:rPr>
          <w:rFonts w:cstheme="minorHAnsi"/>
        </w:rPr>
        <w:t xml:space="preserve">kortingspercentage; </w:t>
      </w:r>
    </w:p>
    <w:p w14:paraId="01574A06" w14:textId="77777777" w:rsidR="005B4EB9" w:rsidRPr="00DF37CE" w:rsidRDefault="005B4EB9" w:rsidP="00E62D22">
      <w:pPr>
        <w:pStyle w:val="NoSpacing"/>
        <w:numPr>
          <w:ilvl w:val="0"/>
          <w:numId w:val="4"/>
        </w:numPr>
        <w:rPr>
          <w:rFonts w:cstheme="minorHAnsi"/>
        </w:rPr>
      </w:pPr>
      <w:r w:rsidRPr="00DF37CE">
        <w:rPr>
          <w:rFonts w:cstheme="minorHAnsi"/>
        </w:rPr>
        <w:t xml:space="preserve">Geleverd aantal; </w:t>
      </w:r>
    </w:p>
    <w:p w14:paraId="0CBF75F7" w14:textId="77777777" w:rsidR="005B4EB9" w:rsidRPr="00DF37CE" w:rsidRDefault="005B4EB9" w:rsidP="00E62D22">
      <w:pPr>
        <w:pStyle w:val="NoSpacing"/>
        <w:numPr>
          <w:ilvl w:val="0"/>
          <w:numId w:val="4"/>
        </w:numPr>
        <w:rPr>
          <w:rFonts w:cstheme="minorHAnsi"/>
        </w:rPr>
      </w:pPr>
      <w:r w:rsidRPr="00DF37CE">
        <w:rPr>
          <w:rFonts w:cstheme="minorHAnsi"/>
        </w:rPr>
        <w:t xml:space="preserve">Kostenplaats/kostensoort (indien aangegeven); </w:t>
      </w:r>
    </w:p>
    <w:p w14:paraId="281D3789" w14:textId="77777777" w:rsidR="005B4EB9" w:rsidRPr="00DF37CE" w:rsidRDefault="005B4EB9" w:rsidP="00E62D22">
      <w:pPr>
        <w:pStyle w:val="NoSpacing"/>
        <w:numPr>
          <w:ilvl w:val="0"/>
          <w:numId w:val="4"/>
        </w:numPr>
        <w:rPr>
          <w:rFonts w:cstheme="minorHAnsi"/>
        </w:rPr>
      </w:pPr>
      <w:r w:rsidRPr="00DF37CE">
        <w:rPr>
          <w:rFonts w:cstheme="minorHAnsi"/>
        </w:rPr>
        <w:t xml:space="preserve">Bedrag per orderregel; </w:t>
      </w:r>
    </w:p>
    <w:p w14:paraId="03E84798" w14:textId="77777777" w:rsidR="005B4EB9" w:rsidRPr="00DF37CE" w:rsidRDefault="005B4EB9" w:rsidP="00E62D22">
      <w:pPr>
        <w:pStyle w:val="NoSpacing"/>
        <w:numPr>
          <w:ilvl w:val="0"/>
          <w:numId w:val="4"/>
        </w:numPr>
        <w:rPr>
          <w:rFonts w:cstheme="minorHAnsi"/>
        </w:rPr>
      </w:pPr>
      <w:r w:rsidRPr="00DF37CE">
        <w:rPr>
          <w:rFonts w:cstheme="minorHAnsi"/>
        </w:rPr>
        <w:t xml:space="preserve">Totaalbedrag per inkooporder; </w:t>
      </w:r>
    </w:p>
    <w:p w14:paraId="010F52A0" w14:textId="77777777" w:rsidR="00805964" w:rsidRPr="00DF37CE" w:rsidRDefault="005B4EB9" w:rsidP="00E62D22">
      <w:pPr>
        <w:pStyle w:val="NoSpacing"/>
        <w:numPr>
          <w:ilvl w:val="0"/>
          <w:numId w:val="4"/>
        </w:numPr>
        <w:rPr>
          <w:rFonts w:cstheme="minorHAnsi"/>
        </w:rPr>
      </w:pPr>
      <w:r w:rsidRPr="00DF37CE">
        <w:rPr>
          <w:rFonts w:cstheme="minorHAnsi"/>
        </w:rPr>
        <w:t>Debiteurennummer.</w:t>
      </w:r>
    </w:p>
    <w:p w14:paraId="43E16907" w14:textId="77777777" w:rsidR="005B4EB9" w:rsidRPr="00DF37CE" w:rsidRDefault="005B4EB9" w:rsidP="005B4EB9">
      <w:pPr>
        <w:pStyle w:val="NoSpacing"/>
        <w:rPr>
          <w:rFonts w:cstheme="minorHAnsi"/>
        </w:rPr>
      </w:pPr>
    </w:p>
    <w:p w14:paraId="398709C6" w14:textId="77777777" w:rsidR="005B4EB9" w:rsidRPr="00DF37CE" w:rsidRDefault="005B4EB9" w:rsidP="005B4EB9">
      <w:pPr>
        <w:pStyle w:val="NoSpacing"/>
        <w:rPr>
          <w:rFonts w:cstheme="minorHAnsi"/>
        </w:rPr>
      </w:pPr>
      <w:r w:rsidRPr="00DF37CE">
        <w:rPr>
          <w:rFonts w:cstheme="minorHAnsi"/>
        </w:rPr>
        <w:t>Het factuuradres is:</w:t>
      </w:r>
    </w:p>
    <w:p w14:paraId="0C8EBE8F" w14:textId="77777777" w:rsidR="00DF37CE" w:rsidRPr="00DF37CE" w:rsidRDefault="00DF37CE" w:rsidP="00DF37CE">
      <w:pPr>
        <w:ind w:left="283"/>
        <w:jc w:val="both"/>
        <w:rPr>
          <w:rFonts w:asciiTheme="minorHAnsi" w:hAnsiTheme="minorHAnsi" w:cstheme="minorHAnsi"/>
          <w:sz w:val="22"/>
          <w:szCs w:val="22"/>
        </w:rPr>
      </w:pPr>
      <w:r w:rsidRPr="00DF37CE">
        <w:rPr>
          <w:rFonts w:asciiTheme="minorHAnsi" w:hAnsiTheme="minorHAnsi" w:cstheme="minorHAnsi"/>
          <w:sz w:val="22"/>
          <w:szCs w:val="22"/>
        </w:rPr>
        <w:t>Vrije Universiteit Amsterdam</w:t>
      </w:r>
    </w:p>
    <w:p w14:paraId="5B312E51" w14:textId="64651D4B" w:rsidR="00DF37CE" w:rsidRPr="00DF37CE" w:rsidRDefault="00DF37CE" w:rsidP="00DF37CE">
      <w:pPr>
        <w:ind w:left="283"/>
        <w:jc w:val="both"/>
        <w:rPr>
          <w:rFonts w:asciiTheme="minorHAnsi" w:hAnsiTheme="minorHAnsi" w:cstheme="minorHAnsi"/>
          <w:sz w:val="22"/>
          <w:szCs w:val="22"/>
          <w:lang w:val="en-US"/>
        </w:rPr>
      </w:pPr>
      <w:r w:rsidRPr="00DF37CE">
        <w:rPr>
          <w:rFonts w:asciiTheme="minorHAnsi" w:hAnsiTheme="minorHAnsi" w:cstheme="minorHAnsi"/>
          <w:sz w:val="22"/>
          <w:szCs w:val="22"/>
          <w:lang w:val="en-US"/>
        </w:rPr>
        <w:t>F</w:t>
      </w:r>
      <w:r w:rsidR="00E62D22">
        <w:rPr>
          <w:rFonts w:asciiTheme="minorHAnsi" w:hAnsiTheme="minorHAnsi" w:cstheme="minorHAnsi"/>
          <w:sz w:val="22"/>
          <w:szCs w:val="22"/>
          <w:lang w:val="en-US"/>
        </w:rPr>
        <w:t>&amp;A</w:t>
      </w:r>
      <w:r w:rsidRPr="00DF37CE">
        <w:rPr>
          <w:rFonts w:asciiTheme="minorHAnsi" w:hAnsiTheme="minorHAnsi" w:cstheme="minorHAnsi"/>
          <w:sz w:val="22"/>
          <w:szCs w:val="22"/>
          <w:lang w:val="en-US"/>
        </w:rPr>
        <w:t>/FSC/BA HG 1</w:t>
      </w:r>
      <w:r w:rsidR="00E62D22">
        <w:rPr>
          <w:rFonts w:asciiTheme="minorHAnsi" w:hAnsiTheme="minorHAnsi" w:cstheme="minorHAnsi"/>
          <w:sz w:val="22"/>
          <w:szCs w:val="22"/>
          <w:vertAlign w:val="superscript"/>
          <w:lang w:val="en-US"/>
        </w:rPr>
        <w:t>E</w:t>
      </w:r>
      <w:r w:rsidRPr="00DF37CE">
        <w:rPr>
          <w:rFonts w:asciiTheme="minorHAnsi" w:hAnsiTheme="minorHAnsi" w:cstheme="minorHAnsi"/>
          <w:sz w:val="22"/>
          <w:szCs w:val="22"/>
          <w:vertAlign w:val="superscript"/>
          <w:lang w:val="en-US"/>
        </w:rPr>
        <w:t xml:space="preserve"> </w:t>
      </w:r>
      <w:r w:rsidRPr="00DF37CE">
        <w:rPr>
          <w:rFonts w:asciiTheme="minorHAnsi" w:hAnsiTheme="minorHAnsi" w:cstheme="minorHAnsi"/>
          <w:sz w:val="22"/>
          <w:szCs w:val="22"/>
          <w:lang w:val="en-US"/>
        </w:rPr>
        <w:t>– 20</w:t>
      </w:r>
    </w:p>
    <w:p w14:paraId="08CAC660" w14:textId="77777777" w:rsidR="00DF37CE" w:rsidRPr="00DF37CE" w:rsidRDefault="00DF37CE" w:rsidP="00DF37CE">
      <w:pPr>
        <w:ind w:left="283"/>
        <w:jc w:val="both"/>
        <w:rPr>
          <w:rFonts w:asciiTheme="minorHAnsi" w:hAnsiTheme="minorHAnsi" w:cstheme="minorHAnsi"/>
          <w:sz w:val="22"/>
          <w:szCs w:val="22"/>
        </w:rPr>
      </w:pPr>
      <w:r w:rsidRPr="00DF37CE">
        <w:rPr>
          <w:rFonts w:asciiTheme="minorHAnsi" w:hAnsiTheme="minorHAnsi" w:cstheme="minorHAnsi"/>
          <w:sz w:val="22"/>
          <w:szCs w:val="22"/>
        </w:rPr>
        <w:t>Ref: bedrijfsnummer/faculteitsnaam (Bijvoorbeeld: 1400/Faculteit der Rechtsgeleerdheid)</w:t>
      </w:r>
    </w:p>
    <w:p w14:paraId="66290865" w14:textId="77777777" w:rsidR="00DF37CE" w:rsidRPr="00DF37CE" w:rsidRDefault="00DF37CE" w:rsidP="00DF37CE">
      <w:pPr>
        <w:ind w:left="283"/>
        <w:jc w:val="both"/>
        <w:rPr>
          <w:rFonts w:asciiTheme="minorHAnsi" w:hAnsiTheme="minorHAnsi" w:cstheme="minorHAnsi"/>
          <w:sz w:val="22"/>
          <w:szCs w:val="22"/>
        </w:rPr>
      </w:pPr>
      <w:r w:rsidRPr="00DF37CE">
        <w:rPr>
          <w:rFonts w:asciiTheme="minorHAnsi" w:hAnsiTheme="minorHAnsi" w:cstheme="minorHAnsi"/>
          <w:sz w:val="22"/>
          <w:szCs w:val="22"/>
        </w:rPr>
        <w:t>De Boelelaan 1105</w:t>
      </w:r>
    </w:p>
    <w:p w14:paraId="4F33FB62" w14:textId="77777777" w:rsidR="00DF37CE" w:rsidRPr="00DF37CE" w:rsidRDefault="00DF37CE" w:rsidP="00DF37CE">
      <w:pPr>
        <w:ind w:left="283"/>
        <w:jc w:val="both"/>
        <w:rPr>
          <w:rFonts w:asciiTheme="minorHAnsi" w:hAnsiTheme="minorHAnsi" w:cstheme="minorHAnsi"/>
          <w:sz w:val="22"/>
          <w:szCs w:val="22"/>
        </w:rPr>
      </w:pPr>
      <w:r w:rsidRPr="00DF37CE">
        <w:rPr>
          <w:rFonts w:asciiTheme="minorHAnsi" w:hAnsiTheme="minorHAnsi" w:cstheme="minorHAnsi"/>
          <w:sz w:val="22"/>
          <w:szCs w:val="22"/>
        </w:rPr>
        <w:t>1081 HV Amsterdam</w:t>
      </w:r>
    </w:p>
    <w:p w14:paraId="183FBFA3" w14:textId="77777777" w:rsidR="00DF37CE" w:rsidRDefault="00DF37CE" w:rsidP="00DF37CE">
      <w:pPr>
        <w:pStyle w:val="NoSpacing"/>
        <w:rPr>
          <w:rFonts w:cstheme="minorHAnsi"/>
        </w:rPr>
      </w:pPr>
    </w:p>
    <w:p w14:paraId="60A78C4E" w14:textId="03C59C9F" w:rsidR="00DF37CE" w:rsidRPr="00DF37CE" w:rsidRDefault="00DF37CE" w:rsidP="00DF37CE">
      <w:pPr>
        <w:pStyle w:val="NoSpacing"/>
        <w:rPr>
          <w:rFonts w:cstheme="minorHAnsi"/>
        </w:rPr>
      </w:pPr>
      <w:r>
        <w:rPr>
          <w:rFonts w:cstheme="minorHAnsi"/>
        </w:rPr>
        <w:t xml:space="preserve">Voor overige informatie over facturatie: zie artikel </w:t>
      </w:r>
      <w:r w:rsidR="007B7218">
        <w:rPr>
          <w:rFonts w:cstheme="minorHAnsi"/>
        </w:rPr>
        <w:t>..</w:t>
      </w:r>
      <w:r>
        <w:rPr>
          <w:rFonts w:cstheme="minorHAnsi"/>
        </w:rPr>
        <w:t xml:space="preserve"> van </w:t>
      </w:r>
      <w:r w:rsidR="00CB3B18">
        <w:rPr>
          <w:rFonts w:cstheme="minorHAnsi"/>
        </w:rPr>
        <w:t>de ‘</w:t>
      </w:r>
      <w:r w:rsidR="00436D42">
        <w:rPr>
          <w:rFonts w:cstheme="minorHAnsi"/>
        </w:rPr>
        <w:t>Raamovereenkomst</w:t>
      </w:r>
      <w:r w:rsidR="00CB3B18">
        <w:rPr>
          <w:rFonts w:cstheme="minorHAnsi"/>
        </w:rPr>
        <w:t xml:space="preserve"> Technische Materialen’.</w:t>
      </w:r>
    </w:p>
    <w:sectPr w:rsidR="00DF37CE" w:rsidRPr="00DF37CE" w:rsidSect="005304A1">
      <w:headerReference w:type="default" r:id="rId11"/>
      <w:footerReference w:type="default" r:id="rId12"/>
      <w:pgSz w:w="12240" w:h="15840" w:code="32767"/>
      <w:pgMar w:top="1440" w:right="1797" w:bottom="1079" w:left="179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20B78" w14:textId="77777777" w:rsidR="00A60D2B" w:rsidRDefault="00A60D2B">
      <w:r>
        <w:separator/>
      </w:r>
    </w:p>
  </w:endnote>
  <w:endnote w:type="continuationSeparator" w:id="0">
    <w:p w14:paraId="35239C35" w14:textId="77777777" w:rsidR="00A60D2B" w:rsidRDefault="00A6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BABB6" w14:textId="77777777" w:rsidR="00A60D2B" w:rsidRDefault="00A60D2B">
    <w:pPr>
      <w:pStyle w:val="Footer"/>
      <w:rPr>
        <w:u w:val="single"/>
      </w:rPr>
    </w:pPr>
    <w:r>
      <w:rPr>
        <w:u w:val="single"/>
      </w:rPr>
      <w:tab/>
    </w:r>
    <w:r>
      <w:rPr>
        <w:u w:val="single"/>
      </w:rPr>
      <w:tab/>
    </w:r>
  </w:p>
  <w:p w14:paraId="0E2722F0" w14:textId="643819E8" w:rsidR="00A60D2B" w:rsidRPr="000C487E" w:rsidRDefault="002E0B75">
    <w:pPr>
      <w:pStyle w:val="Footer"/>
      <w:rPr>
        <w:rFonts w:asciiTheme="minorHAnsi" w:hAnsiTheme="minorHAnsi" w:cstheme="minorHAnsi"/>
        <w:sz w:val="20"/>
        <w:szCs w:val="20"/>
      </w:rPr>
    </w:pPr>
    <w:r>
      <w:rPr>
        <w:rFonts w:asciiTheme="minorHAnsi" w:hAnsiTheme="minorHAnsi" w:cstheme="minorHAnsi"/>
        <w:sz w:val="18"/>
        <w:szCs w:val="18"/>
      </w:rPr>
      <w:t xml:space="preserve">Versie  </w:t>
    </w:r>
    <w:r w:rsidR="003655F1">
      <w:rPr>
        <w:rFonts w:asciiTheme="minorHAnsi" w:hAnsiTheme="minorHAnsi" w:cstheme="minorHAnsi"/>
        <w:sz w:val="18"/>
        <w:szCs w:val="18"/>
      </w:rPr>
      <w:t>1.0</w:t>
    </w:r>
    <w:r>
      <w:rPr>
        <w:rFonts w:asciiTheme="minorHAnsi" w:hAnsiTheme="minorHAnsi" w:cstheme="minorHAnsi"/>
        <w:sz w:val="18"/>
        <w:szCs w:val="18"/>
      </w:rPr>
      <w:t xml:space="preserve"> </w:t>
    </w:r>
    <w:r w:rsidR="00A60D2B" w:rsidRPr="000C487E">
      <w:rPr>
        <w:rFonts w:asciiTheme="minorHAnsi" w:hAnsiTheme="minorHAnsi" w:cstheme="minorHAnsi"/>
        <w:sz w:val="18"/>
        <w:szCs w:val="18"/>
      </w:rPr>
      <w:tab/>
    </w:r>
    <w:r w:rsidR="00A60D2B" w:rsidRPr="000C487E">
      <w:rPr>
        <w:rFonts w:asciiTheme="minorHAnsi" w:hAnsiTheme="minorHAnsi" w:cstheme="minorHAnsi"/>
        <w:sz w:val="18"/>
        <w:szCs w:val="18"/>
      </w:rPr>
      <w:tab/>
    </w:r>
    <w:r w:rsidR="00A60D2B" w:rsidRPr="000C487E">
      <w:rPr>
        <w:rStyle w:val="PageNumber"/>
        <w:rFonts w:asciiTheme="minorHAnsi" w:hAnsiTheme="minorHAnsi" w:cstheme="minorHAnsi"/>
        <w:sz w:val="20"/>
        <w:szCs w:val="20"/>
      </w:rPr>
      <w:fldChar w:fldCharType="begin"/>
    </w:r>
    <w:r w:rsidR="00A60D2B" w:rsidRPr="000C487E">
      <w:rPr>
        <w:rStyle w:val="PageNumber"/>
        <w:rFonts w:asciiTheme="minorHAnsi" w:hAnsiTheme="minorHAnsi" w:cstheme="minorHAnsi"/>
        <w:sz w:val="20"/>
        <w:szCs w:val="20"/>
      </w:rPr>
      <w:instrText xml:space="preserve"> PAGE </w:instrText>
    </w:r>
    <w:r w:rsidR="00A60D2B" w:rsidRPr="000C487E">
      <w:rPr>
        <w:rStyle w:val="PageNumber"/>
        <w:rFonts w:asciiTheme="minorHAnsi" w:hAnsiTheme="minorHAnsi" w:cstheme="minorHAnsi"/>
        <w:sz w:val="20"/>
        <w:szCs w:val="20"/>
      </w:rPr>
      <w:fldChar w:fldCharType="separate"/>
    </w:r>
    <w:r w:rsidR="007A1BAD">
      <w:rPr>
        <w:rStyle w:val="PageNumber"/>
        <w:rFonts w:asciiTheme="minorHAnsi" w:hAnsiTheme="minorHAnsi" w:cstheme="minorHAnsi"/>
        <w:noProof/>
        <w:sz w:val="20"/>
        <w:szCs w:val="20"/>
      </w:rPr>
      <w:t>10</w:t>
    </w:r>
    <w:r w:rsidR="00A60D2B" w:rsidRPr="000C487E">
      <w:rPr>
        <w:rStyle w:val="PageNumber"/>
        <w:rFonts w:asciiTheme="minorHAnsi" w:hAnsiTheme="minorHAnsi" w:cstheme="minorHAnsi"/>
        <w:sz w:val="20"/>
        <w:szCs w:val="20"/>
      </w:rPr>
      <w:fldChar w:fldCharType="end"/>
    </w:r>
    <w:r w:rsidR="00A60D2B" w:rsidRPr="000C487E">
      <w:rPr>
        <w:rFonts w:asciiTheme="minorHAnsi" w:hAnsiTheme="minorHAnsi" w:cstheme="min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D95B8" w14:textId="77777777" w:rsidR="00A60D2B" w:rsidRDefault="00A60D2B">
      <w:r>
        <w:separator/>
      </w:r>
    </w:p>
  </w:footnote>
  <w:footnote w:type="continuationSeparator" w:id="0">
    <w:p w14:paraId="70F173C7" w14:textId="77777777" w:rsidR="00A60D2B" w:rsidRDefault="00A6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360FE" w14:textId="6AE0FFA0" w:rsidR="00A60D2B" w:rsidRPr="000C487E" w:rsidRDefault="00A60D2B">
    <w:pPr>
      <w:pStyle w:val="Header"/>
      <w:rPr>
        <w:rFonts w:asciiTheme="minorHAnsi" w:hAnsiTheme="minorHAnsi" w:cstheme="minorHAnsi"/>
        <w:b/>
        <w:sz w:val="18"/>
        <w:szCs w:val="18"/>
        <w:u w:val="single"/>
      </w:rPr>
    </w:pPr>
    <w:r>
      <w:rPr>
        <w:b/>
        <w:sz w:val="18"/>
        <w:szCs w:val="18"/>
        <w:u w:val="single"/>
      </w:rPr>
      <w:tab/>
    </w:r>
    <w:r>
      <w:rPr>
        <w:b/>
        <w:sz w:val="18"/>
        <w:szCs w:val="18"/>
        <w:u w:val="single"/>
      </w:rPr>
      <w:tab/>
    </w:r>
    <w:r w:rsidRPr="000C487E">
      <w:rPr>
        <w:rFonts w:asciiTheme="minorHAnsi" w:hAnsiTheme="minorHAnsi" w:cstheme="minorHAnsi"/>
        <w:b/>
        <w:sz w:val="18"/>
        <w:szCs w:val="18"/>
        <w:u w:val="single"/>
      </w:rPr>
      <w:t xml:space="preserve">SLA VU &amp;  </w:t>
    </w:r>
  </w:p>
  <w:p w14:paraId="06ECD701" w14:textId="77777777" w:rsidR="00A60D2B" w:rsidRPr="000C487E" w:rsidRDefault="00A60D2B">
    <w:pPr>
      <w:pStyle w:val="Header"/>
      <w:rPr>
        <w:rFonts w:asciiTheme="minorHAnsi" w:hAnsiTheme="minorHAnsi" w:cstheme="minorHAnsi"/>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E3BE7"/>
    <w:multiLevelType w:val="hybridMultilevel"/>
    <w:tmpl w:val="8542BF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0926C9C"/>
    <w:multiLevelType w:val="hybridMultilevel"/>
    <w:tmpl w:val="7E505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A919AE"/>
    <w:multiLevelType w:val="multilevel"/>
    <w:tmpl w:val="BC80FD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C5771ED"/>
    <w:multiLevelType w:val="hybridMultilevel"/>
    <w:tmpl w:val="615694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3B166C"/>
    <w:multiLevelType w:val="hybridMultilevel"/>
    <w:tmpl w:val="CEEA8F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3CE4A5D"/>
    <w:multiLevelType w:val="hybridMultilevel"/>
    <w:tmpl w:val="396E85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8143DAD"/>
    <w:multiLevelType w:val="hybridMultilevel"/>
    <w:tmpl w:val="D1F2F06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491666"/>
    <w:multiLevelType w:val="multilevel"/>
    <w:tmpl w:val="6D1EB2E0"/>
    <w:lvl w:ilvl="0">
      <w:start w:val="1"/>
      <w:numFmt w:val="decimal"/>
      <w:pStyle w:val="ContrKop"/>
      <w:lvlText w:val="%1."/>
      <w:lvlJc w:val="left"/>
      <w:pPr>
        <w:tabs>
          <w:tab w:val="num" w:pos="0"/>
        </w:tabs>
        <w:ind w:left="708" w:hanging="708"/>
      </w:pPr>
    </w:lvl>
    <w:lvl w:ilvl="1">
      <w:start w:val="1"/>
      <w:numFmt w:val="decimal"/>
      <w:lvlText w:val="%1.%2."/>
      <w:lvlJc w:val="left"/>
      <w:pPr>
        <w:tabs>
          <w:tab w:val="num" w:pos="2"/>
        </w:tabs>
        <w:ind w:left="1418" w:hanging="7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0"/>
        </w:tabs>
        <w:ind w:left="2124" w:hanging="708"/>
      </w:pPr>
    </w:lvl>
    <w:lvl w:ilvl="3">
      <w:start w:val="1"/>
      <w:numFmt w:val="decimal"/>
      <w:lvlText w:val="%1.%2.%3.%4."/>
      <w:lvlJc w:val="left"/>
      <w:pPr>
        <w:tabs>
          <w:tab w:val="num" w:pos="0"/>
        </w:tabs>
        <w:ind w:left="2832" w:hanging="708"/>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8" w15:restartNumberingAfterBreak="0">
    <w:nsid w:val="370C15F8"/>
    <w:multiLevelType w:val="hybridMultilevel"/>
    <w:tmpl w:val="1E5C00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EC84F53"/>
    <w:multiLevelType w:val="hybridMultilevel"/>
    <w:tmpl w:val="BA784066"/>
    <w:lvl w:ilvl="0" w:tplc="0409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ED83013"/>
    <w:multiLevelType w:val="hybridMultilevel"/>
    <w:tmpl w:val="1494CF78"/>
    <w:lvl w:ilvl="0" w:tplc="04090001">
      <w:start w:val="1"/>
      <w:numFmt w:val="bullet"/>
      <w:lvlText w:val=""/>
      <w:lvlJc w:val="left"/>
      <w:pPr>
        <w:ind w:left="502" w:hanging="360"/>
      </w:pPr>
      <w:rPr>
        <w:rFonts w:ascii="Symbol" w:hAnsi="Symbol" w:hint="default"/>
        <w:sz w:val="18"/>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11" w15:restartNumberingAfterBreak="0">
    <w:nsid w:val="4B971A02"/>
    <w:multiLevelType w:val="hybridMultilevel"/>
    <w:tmpl w:val="C3E84D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1BC5042"/>
    <w:multiLevelType w:val="hybridMultilevel"/>
    <w:tmpl w:val="82C4FB6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50B2B4B"/>
    <w:multiLevelType w:val="hybridMultilevel"/>
    <w:tmpl w:val="027A5A02"/>
    <w:lvl w:ilvl="0" w:tplc="B036A67A">
      <w:start w:val="1"/>
      <w:numFmt w:val="bullet"/>
      <w:lvlText w:val=""/>
      <w:lvlJc w:val="left"/>
      <w:pPr>
        <w:ind w:left="720" w:hanging="360"/>
      </w:pPr>
      <w:rPr>
        <w:rFonts w:ascii="Symbol" w:hAnsi="Symbol" w:hint="default"/>
        <w:b w:val="0"/>
        <w:i w:val="0"/>
        <w:sz w:val="22"/>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11"/>
  </w:num>
  <w:num w:numId="5">
    <w:abstractNumId w:val="5"/>
  </w:num>
  <w:num w:numId="6">
    <w:abstractNumId w:val="0"/>
  </w:num>
  <w:num w:numId="7">
    <w:abstractNumId w:val="8"/>
  </w:num>
  <w:num w:numId="8">
    <w:abstractNumId w:val="10"/>
  </w:num>
  <w:num w:numId="9">
    <w:abstractNumId w:val="4"/>
  </w:num>
  <w:num w:numId="10">
    <w:abstractNumId w:val="1"/>
  </w:num>
  <w:num w:numId="11">
    <w:abstractNumId w:val="13"/>
  </w:num>
  <w:num w:numId="12">
    <w:abstractNumId w:val="2"/>
  </w:num>
  <w:num w:numId="13">
    <w:abstractNumId w:val="3"/>
  </w:num>
  <w:num w:numId="1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4D9"/>
    <w:rsid w:val="00003A12"/>
    <w:rsid w:val="00004FD7"/>
    <w:rsid w:val="00006186"/>
    <w:rsid w:val="00006A1D"/>
    <w:rsid w:val="000271A7"/>
    <w:rsid w:val="00027339"/>
    <w:rsid w:val="00032F54"/>
    <w:rsid w:val="00033D49"/>
    <w:rsid w:val="000367FE"/>
    <w:rsid w:val="00040F0E"/>
    <w:rsid w:val="00041F72"/>
    <w:rsid w:val="00052152"/>
    <w:rsid w:val="00053682"/>
    <w:rsid w:val="000551D1"/>
    <w:rsid w:val="00065A01"/>
    <w:rsid w:val="00065E15"/>
    <w:rsid w:val="000665D8"/>
    <w:rsid w:val="00070323"/>
    <w:rsid w:val="00070AAB"/>
    <w:rsid w:val="00070E85"/>
    <w:rsid w:val="0007201D"/>
    <w:rsid w:val="0007524B"/>
    <w:rsid w:val="00085BDE"/>
    <w:rsid w:val="000876AC"/>
    <w:rsid w:val="00091B50"/>
    <w:rsid w:val="0009668B"/>
    <w:rsid w:val="000A098B"/>
    <w:rsid w:val="000A372A"/>
    <w:rsid w:val="000A6445"/>
    <w:rsid w:val="000A6BDE"/>
    <w:rsid w:val="000B01FC"/>
    <w:rsid w:val="000B5643"/>
    <w:rsid w:val="000B6ED2"/>
    <w:rsid w:val="000B79EC"/>
    <w:rsid w:val="000C0C68"/>
    <w:rsid w:val="000C487E"/>
    <w:rsid w:val="000D17A5"/>
    <w:rsid w:val="000D1C38"/>
    <w:rsid w:val="000D726F"/>
    <w:rsid w:val="000D7E1F"/>
    <w:rsid w:val="000E0F99"/>
    <w:rsid w:val="000E3B21"/>
    <w:rsid w:val="000F0425"/>
    <w:rsid w:val="00100A1D"/>
    <w:rsid w:val="001047D9"/>
    <w:rsid w:val="0010639B"/>
    <w:rsid w:val="001100BC"/>
    <w:rsid w:val="001176CA"/>
    <w:rsid w:val="00117B1B"/>
    <w:rsid w:val="00123B9C"/>
    <w:rsid w:val="001251F6"/>
    <w:rsid w:val="00126D7D"/>
    <w:rsid w:val="00130246"/>
    <w:rsid w:val="00134DCF"/>
    <w:rsid w:val="0014043E"/>
    <w:rsid w:val="0014097F"/>
    <w:rsid w:val="00141573"/>
    <w:rsid w:val="001440CA"/>
    <w:rsid w:val="00145D28"/>
    <w:rsid w:val="0014788F"/>
    <w:rsid w:val="00156306"/>
    <w:rsid w:val="0016138D"/>
    <w:rsid w:val="00164431"/>
    <w:rsid w:val="00173C9D"/>
    <w:rsid w:val="00175179"/>
    <w:rsid w:val="00176156"/>
    <w:rsid w:val="00180AD6"/>
    <w:rsid w:val="00181DEB"/>
    <w:rsid w:val="00185DED"/>
    <w:rsid w:val="0018752E"/>
    <w:rsid w:val="00192318"/>
    <w:rsid w:val="001926F9"/>
    <w:rsid w:val="001A26DB"/>
    <w:rsid w:val="001A5000"/>
    <w:rsid w:val="001A7624"/>
    <w:rsid w:val="001B149F"/>
    <w:rsid w:val="001B5D90"/>
    <w:rsid w:val="001B6BF0"/>
    <w:rsid w:val="001B7C18"/>
    <w:rsid w:val="001B7C6F"/>
    <w:rsid w:val="001C0E36"/>
    <w:rsid w:val="001C423A"/>
    <w:rsid w:val="001C6824"/>
    <w:rsid w:val="001D07B6"/>
    <w:rsid w:val="001D3404"/>
    <w:rsid w:val="001D3D93"/>
    <w:rsid w:val="001E0A25"/>
    <w:rsid w:val="001E0ACC"/>
    <w:rsid w:val="001E284B"/>
    <w:rsid w:val="001E4402"/>
    <w:rsid w:val="001E45EA"/>
    <w:rsid w:val="001E5789"/>
    <w:rsid w:val="001F0451"/>
    <w:rsid w:val="001F11BE"/>
    <w:rsid w:val="001F1415"/>
    <w:rsid w:val="001F1CAD"/>
    <w:rsid w:val="00200BFF"/>
    <w:rsid w:val="00200D25"/>
    <w:rsid w:val="00203111"/>
    <w:rsid w:val="00203FFD"/>
    <w:rsid w:val="00212097"/>
    <w:rsid w:val="00220179"/>
    <w:rsid w:val="00225063"/>
    <w:rsid w:val="00235D01"/>
    <w:rsid w:val="002360B6"/>
    <w:rsid w:val="00236C6D"/>
    <w:rsid w:val="00243792"/>
    <w:rsid w:val="00246144"/>
    <w:rsid w:val="00247D21"/>
    <w:rsid w:val="002501DA"/>
    <w:rsid w:val="00251259"/>
    <w:rsid w:val="00253699"/>
    <w:rsid w:val="00253F25"/>
    <w:rsid w:val="00262DE6"/>
    <w:rsid w:val="00262E03"/>
    <w:rsid w:val="0026348C"/>
    <w:rsid w:val="002649DD"/>
    <w:rsid w:val="00265F03"/>
    <w:rsid w:val="00272B4B"/>
    <w:rsid w:val="00277892"/>
    <w:rsid w:val="00277D41"/>
    <w:rsid w:val="00282613"/>
    <w:rsid w:val="00282933"/>
    <w:rsid w:val="00283F1A"/>
    <w:rsid w:val="00286F54"/>
    <w:rsid w:val="00290FCA"/>
    <w:rsid w:val="002952CE"/>
    <w:rsid w:val="00295314"/>
    <w:rsid w:val="00295904"/>
    <w:rsid w:val="00295B62"/>
    <w:rsid w:val="002A0E45"/>
    <w:rsid w:val="002B3B38"/>
    <w:rsid w:val="002B52DE"/>
    <w:rsid w:val="002C1CED"/>
    <w:rsid w:val="002C27FD"/>
    <w:rsid w:val="002D5688"/>
    <w:rsid w:val="002E0B75"/>
    <w:rsid w:val="002E0B77"/>
    <w:rsid w:val="002E1A3F"/>
    <w:rsid w:val="002E4E98"/>
    <w:rsid w:val="002E790A"/>
    <w:rsid w:val="002F0D23"/>
    <w:rsid w:val="002F3DDE"/>
    <w:rsid w:val="00303CF1"/>
    <w:rsid w:val="00304586"/>
    <w:rsid w:val="00304A6E"/>
    <w:rsid w:val="00305DAB"/>
    <w:rsid w:val="0031294D"/>
    <w:rsid w:val="00312A7A"/>
    <w:rsid w:val="00315ADB"/>
    <w:rsid w:val="003162B7"/>
    <w:rsid w:val="0031645B"/>
    <w:rsid w:val="0032230A"/>
    <w:rsid w:val="00322CDA"/>
    <w:rsid w:val="00322D22"/>
    <w:rsid w:val="00332044"/>
    <w:rsid w:val="0033322A"/>
    <w:rsid w:val="00336D75"/>
    <w:rsid w:val="003374B2"/>
    <w:rsid w:val="00352F26"/>
    <w:rsid w:val="003541F4"/>
    <w:rsid w:val="0035466E"/>
    <w:rsid w:val="00356A76"/>
    <w:rsid w:val="003571AE"/>
    <w:rsid w:val="00357833"/>
    <w:rsid w:val="003643CC"/>
    <w:rsid w:val="00364B8C"/>
    <w:rsid w:val="00365303"/>
    <w:rsid w:val="003655F1"/>
    <w:rsid w:val="00365BBB"/>
    <w:rsid w:val="00370D57"/>
    <w:rsid w:val="00385AFE"/>
    <w:rsid w:val="003872C9"/>
    <w:rsid w:val="0039147F"/>
    <w:rsid w:val="003932AF"/>
    <w:rsid w:val="00394BD7"/>
    <w:rsid w:val="00395637"/>
    <w:rsid w:val="003969DA"/>
    <w:rsid w:val="003B230B"/>
    <w:rsid w:val="003B41BC"/>
    <w:rsid w:val="003C2AEA"/>
    <w:rsid w:val="003D1DE9"/>
    <w:rsid w:val="003D2017"/>
    <w:rsid w:val="003F453F"/>
    <w:rsid w:val="003F4ED0"/>
    <w:rsid w:val="00403941"/>
    <w:rsid w:val="004067BC"/>
    <w:rsid w:val="004128D7"/>
    <w:rsid w:val="00412F75"/>
    <w:rsid w:val="00416305"/>
    <w:rsid w:val="00417F8C"/>
    <w:rsid w:val="004235FC"/>
    <w:rsid w:val="004304D9"/>
    <w:rsid w:val="00431491"/>
    <w:rsid w:val="00436D42"/>
    <w:rsid w:val="004401EF"/>
    <w:rsid w:val="00441745"/>
    <w:rsid w:val="00441D24"/>
    <w:rsid w:val="00441EFF"/>
    <w:rsid w:val="004458B2"/>
    <w:rsid w:val="004507CE"/>
    <w:rsid w:val="004520F4"/>
    <w:rsid w:val="00452758"/>
    <w:rsid w:val="00452B93"/>
    <w:rsid w:val="0045600F"/>
    <w:rsid w:val="004645AC"/>
    <w:rsid w:val="0047747F"/>
    <w:rsid w:val="004900B4"/>
    <w:rsid w:val="00492DBD"/>
    <w:rsid w:val="00493105"/>
    <w:rsid w:val="00494EF8"/>
    <w:rsid w:val="004979A1"/>
    <w:rsid w:val="004A393C"/>
    <w:rsid w:val="004A4C1C"/>
    <w:rsid w:val="004B27F7"/>
    <w:rsid w:val="004B5EE6"/>
    <w:rsid w:val="004B6AFD"/>
    <w:rsid w:val="004C140B"/>
    <w:rsid w:val="004C22F0"/>
    <w:rsid w:val="004C27C0"/>
    <w:rsid w:val="004C3BEC"/>
    <w:rsid w:val="004C5D92"/>
    <w:rsid w:val="004C7322"/>
    <w:rsid w:val="004D616D"/>
    <w:rsid w:val="004E126D"/>
    <w:rsid w:val="004E2F9B"/>
    <w:rsid w:val="004E3552"/>
    <w:rsid w:val="004F0CF5"/>
    <w:rsid w:val="004F4A1C"/>
    <w:rsid w:val="005020D5"/>
    <w:rsid w:val="00505453"/>
    <w:rsid w:val="005107B9"/>
    <w:rsid w:val="0051398A"/>
    <w:rsid w:val="005169D6"/>
    <w:rsid w:val="005172CB"/>
    <w:rsid w:val="00520454"/>
    <w:rsid w:val="00521E2C"/>
    <w:rsid w:val="00524E81"/>
    <w:rsid w:val="00525939"/>
    <w:rsid w:val="00526CE8"/>
    <w:rsid w:val="005304A1"/>
    <w:rsid w:val="00533DBF"/>
    <w:rsid w:val="00534251"/>
    <w:rsid w:val="00535A22"/>
    <w:rsid w:val="00536C03"/>
    <w:rsid w:val="00540046"/>
    <w:rsid w:val="00540872"/>
    <w:rsid w:val="00542788"/>
    <w:rsid w:val="00544812"/>
    <w:rsid w:val="00546A7A"/>
    <w:rsid w:val="00547752"/>
    <w:rsid w:val="00551FEA"/>
    <w:rsid w:val="0055360F"/>
    <w:rsid w:val="00556C36"/>
    <w:rsid w:val="00560BCD"/>
    <w:rsid w:val="00563E3C"/>
    <w:rsid w:val="005655E8"/>
    <w:rsid w:val="0056698F"/>
    <w:rsid w:val="00575BA3"/>
    <w:rsid w:val="0057610C"/>
    <w:rsid w:val="00583DB6"/>
    <w:rsid w:val="00584A9A"/>
    <w:rsid w:val="00585A94"/>
    <w:rsid w:val="00586023"/>
    <w:rsid w:val="00586175"/>
    <w:rsid w:val="005861E8"/>
    <w:rsid w:val="005865E4"/>
    <w:rsid w:val="00592B47"/>
    <w:rsid w:val="005A15AA"/>
    <w:rsid w:val="005A220E"/>
    <w:rsid w:val="005A2C81"/>
    <w:rsid w:val="005A670A"/>
    <w:rsid w:val="005B306A"/>
    <w:rsid w:val="005B4EB9"/>
    <w:rsid w:val="005C1D8C"/>
    <w:rsid w:val="005C2B03"/>
    <w:rsid w:val="005C4040"/>
    <w:rsid w:val="005C4EFD"/>
    <w:rsid w:val="005C518E"/>
    <w:rsid w:val="005C696A"/>
    <w:rsid w:val="005D46F3"/>
    <w:rsid w:val="005D65C8"/>
    <w:rsid w:val="005D6C91"/>
    <w:rsid w:val="005D7CCF"/>
    <w:rsid w:val="005E3011"/>
    <w:rsid w:val="005E7127"/>
    <w:rsid w:val="005F09FF"/>
    <w:rsid w:val="005F341E"/>
    <w:rsid w:val="005F4418"/>
    <w:rsid w:val="005F74D7"/>
    <w:rsid w:val="00601EF9"/>
    <w:rsid w:val="0060289C"/>
    <w:rsid w:val="00603614"/>
    <w:rsid w:val="0060756E"/>
    <w:rsid w:val="0061011D"/>
    <w:rsid w:val="00612CDE"/>
    <w:rsid w:val="006138D2"/>
    <w:rsid w:val="00627282"/>
    <w:rsid w:val="00632A0A"/>
    <w:rsid w:val="00632A5B"/>
    <w:rsid w:val="00633C5F"/>
    <w:rsid w:val="006340D7"/>
    <w:rsid w:val="00645DBF"/>
    <w:rsid w:val="00652B8F"/>
    <w:rsid w:val="00653B15"/>
    <w:rsid w:val="0066564D"/>
    <w:rsid w:val="00673201"/>
    <w:rsid w:val="0067401C"/>
    <w:rsid w:val="00680CA4"/>
    <w:rsid w:val="00684125"/>
    <w:rsid w:val="0068558A"/>
    <w:rsid w:val="00687A12"/>
    <w:rsid w:val="00693208"/>
    <w:rsid w:val="00694035"/>
    <w:rsid w:val="0069608C"/>
    <w:rsid w:val="006A04DA"/>
    <w:rsid w:val="006A07D6"/>
    <w:rsid w:val="006A39A5"/>
    <w:rsid w:val="006A5220"/>
    <w:rsid w:val="006A626B"/>
    <w:rsid w:val="006B2A8F"/>
    <w:rsid w:val="006B6605"/>
    <w:rsid w:val="006C0B79"/>
    <w:rsid w:val="006C0E39"/>
    <w:rsid w:val="006C361D"/>
    <w:rsid w:val="006C71C8"/>
    <w:rsid w:val="006E2DB1"/>
    <w:rsid w:val="006F1DD0"/>
    <w:rsid w:val="006F1F6E"/>
    <w:rsid w:val="006F671D"/>
    <w:rsid w:val="006F6B34"/>
    <w:rsid w:val="006F796C"/>
    <w:rsid w:val="00702EAD"/>
    <w:rsid w:val="007031A6"/>
    <w:rsid w:val="00706840"/>
    <w:rsid w:val="0070799F"/>
    <w:rsid w:val="007113FC"/>
    <w:rsid w:val="007135D3"/>
    <w:rsid w:val="0071511B"/>
    <w:rsid w:val="00720A48"/>
    <w:rsid w:val="00722DF8"/>
    <w:rsid w:val="0072582F"/>
    <w:rsid w:val="00731355"/>
    <w:rsid w:val="007326D1"/>
    <w:rsid w:val="007349A2"/>
    <w:rsid w:val="00743A2C"/>
    <w:rsid w:val="00746A6F"/>
    <w:rsid w:val="00751CFA"/>
    <w:rsid w:val="00752C9C"/>
    <w:rsid w:val="00756112"/>
    <w:rsid w:val="007609C2"/>
    <w:rsid w:val="00761DFC"/>
    <w:rsid w:val="007637AD"/>
    <w:rsid w:val="0076722A"/>
    <w:rsid w:val="00770042"/>
    <w:rsid w:val="0077080C"/>
    <w:rsid w:val="00773B01"/>
    <w:rsid w:val="00774F94"/>
    <w:rsid w:val="00783031"/>
    <w:rsid w:val="007833CF"/>
    <w:rsid w:val="00787E3F"/>
    <w:rsid w:val="00794D2F"/>
    <w:rsid w:val="007960B0"/>
    <w:rsid w:val="00796414"/>
    <w:rsid w:val="007A152D"/>
    <w:rsid w:val="007A1BAD"/>
    <w:rsid w:val="007A2D11"/>
    <w:rsid w:val="007A34B3"/>
    <w:rsid w:val="007A3FD1"/>
    <w:rsid w:val="007A64C6"/>
    <w:rsid w:val="007A7D85"/>
    <w:rsid w:val="007B208A"/>
    <w:rsid w:val="007B2E18"/>
    <w:rsid w:val="007B60EF"/>
    <w:rsid w:val="007B70F8"/>
    <w:rsid w:val="007B7218"/>
    <w:rsid w:val="007B79D2"/>
    <w:rsid w:val="007C3357"/>
    <w:rsid w:val="007C7231"/>
    <w:rsid w:val="007D27ED"/>
    <w:rsid w:val="007D2D57"/>
    <w:rsid w:val="007D4D48"/>
    <w:rsid w:val="007D7823"/>
    <w:rsid w:val="007E14B7"/>
    <w:rsid w:val="007E3FED"/>
    <w:rsid w:val="007E62EC"/>
    <w:rsid w:val="007F08C4"/>
    <w:rsid w:val="007F11ED"/>
    <w:rsid w:val="007F22C7"/>
    <w:rsid w:val="007F292A"/>
    <w:rsid w:val="007F2D6A"/>
    <w:rsid w:val="007F4878"/>
    <w:rsid w:val="007F6F7C"/>
    <w:rsid w:val="007F7DC2"/>
    <w:rsid w:val="0080499A"/>
    <w:rsid w:val="00805654"/>
    <w:rsid w:val="00805964"/>
    <w:rsid w:val="00805EAE"/>
    <w:rsid w:val="008103F2"/>
    <w:rsid w:val="00816403"/>
    <w:rsid w:val="00816DCB"/>
    <w:rsid w:val="008172F6"/>
    <w:rsid w:val="00822B56"/>
    <w:rsid w:val="008248E3"/>
    <w:rsid w:val="008325AB"/>
    <w:rsid w:val="0084264A"/>
    <w:rsid w:val="00844A99"/>
    <w:rsid w:val="00845170"/>
    <w:rsid w:val="00853663"/>
    <w:rsid w:val="00853B18"/>
    <w:rsid w:val="00853DC8"/>
    <w:rsid w:val="00865D03"/>
    <w:rsid w:val="00866DD0"/>
    <w:rsid w:val="00872C13"/>
    <w:rsid w:val="00872CA1"/>
    <w:rsid w:val="00874440"/>
    <w:rsid w:val="00877424"/>
    <w:rsid w:val="00883284"/>
    <w:rsid w:val="00883BF6"/>
    <w:rsid w:val="008846F7"/>
    <w:rsid w:val="00884C85"/>
    <w:rsid w:val="0088544F"/>
    <w:rsid w:val="00887492"/>
    <w:rsid w:val="00890C4E"/>
    <w:rsid w:val="008910C9"/>
    <w:rsid w:val="00895702"/>
    <w:rsid w:val="00896DEE"/>
    <w:rsid w:val="008A3225"/>
    <w:rsid w:val="008A4946"/>
    <w:rsid w:val="008A6AAB"/>
    <w:rsid w:val="008B037C"/>
    <w:rsid w:val="008B1342"/>
    <w:rsid w:val="008C236F"/>
    <w:rsid w:val="008D0DAE"/>
    <w:rsid w:val="008D5BA7"/>
    <w:rsid w:val="008E1D06"/>
    <w:rsid w:val="008E6B8B"/>
    <w:rsid w:val="008E6CCC"/>
    <w:rsid w:val="008F5480"/>
    <w:rsid w:val="008F5E67"/>
    <w:rsid w:val="0090044C"/>
    <w:rsid w:val="009016FE"/>
    <w:rsid w:val="009031ED"/>
    <w:rsid w:val="00914AD7"/>
    <w:rsid w:val="009242C5"/>
    <w:rsid w:val="00941168"/>
    <w:rsid w:val="00945F23"/>
    <w:rsid w:val="00955145"/>
    <w:rsid w:val="00963048"/>
    <w:rsid w:val="009646FC"/>
    <w:rsid w:val="0096526A"/>
    <w:rsid w:val="0097190F"/>
    <w:rsid w:val="00974540"/>
    <w:rsid w:val="00977CE7"/>
    <w:rsid w:val="00983D44"/>
    <w:rsid w:val="0098540D"/>
    <w:rsid w:val="00986495"/>
    <w:rsid w:val="00990510"/>
    <w:rsid w:val="00993460"/>
    <w:rsid w:val="009A24DF"/>
    <w:rsid w:val="009A5D39"/>
    <w:rsid w:val="009B1180"/>
    <w:rsid w:val="009B5614"/>
    <w:rsid w:val="009B5DEF"/>
    <w:rsid w:val="009C1688"/>
    <w:rsid w:val="009C1C4B"/>
    <w:rsid w:val="009C3A6C"/>
    <w:rsid w:val="009D1BE5"/>
    <w:rsid w:val="009D212C"/>
    <w:rsid w:val="009D6ECC"/>
    <w:rsid w:val="009D7F54"/>
    <w:rsid w:val="009E077C"/>
    <w:rsid w:val="009E43DC"/>
    <w:rsid w:val="009E7B66"/>
    <w:rsid w:val="009E7E03"/>
    <w:rsid w:val="009F34BF"/>
    <w:rsid w:val="009F3BF0"/>
    <w:rsid w:val="009F5B35"/>
    <w:rsid w:val="009F7339"/>
    <w:rsid w:val="009F7DE3"/>
    <w:rsid w:val="00A02474"/>
    <w:rsid w:val="00A057B7"/>
    <w:rsid w:val="00A10475"/>
    <w:rsid w:val="00A12A61"/>
    <w:rsid w:val="00A147F4"/>
    <w:rsid w:val="00A15E72"/>
    <w:rsid w:val="00A2037E"/>
    <w:rsid w:val="00A22E72"/>
    <w:rsid w:val="00A24C12"/>
    <w:rsid w:val="00A27A74"/>
    <w:rsid w:val="00A30310"/>
    <w:rsid w:val="00A323F0"/>
    <w:rsid w:val="00A43C9C"/>
    <w:rsid w:val="00A469F8"/>
    <w:rsid w:val="00A5005C"/>
    <w:rsid w:val="00A506B9"/>
    <w:rsid w:val="00A56CCD"/>
    <w:rsid w:val="00A57B86"/>
    <w:rsid w:val="00A60D2B"/>
    <w:rsid w:val="00A64CC5"/>
    <w:rsid w:val="00A67557"/>
    <w:rsid w:val="00A73F7F"/>
    <w:rsid w:val="00A80653"/>
    <w:rsid w:val="00A83169"/>
    <w:rsid w:val="00A87F57"/>
    <w:rsid w:val="00A91E72"/>
    <w:rsid w:val="00A92770"/>
    <w:rsid w:val="00A93D65"/>
    <w:rsid w:val="00AB06AD"/>
    <w:rsid w:val="00AB1A90"/>
    <w:rsid w:val="00AB2384"/>
    <w:rsid w:val="00AB38C9"/>
    <w:rsid w:val="00AB42E4"/>
    <w:rsid w:val="00AB5261"/>
    <w:rsid w:val="00AB57E7"/>
    <w:rsid w:val="00AB776A"/>
    <w:rsid w:val="00AB7EB8"/>
    <w:rsid w:val="00AC386A"/>
    <w:rsid w:val="00AC73BC"/>
    <w:rsid w:val="00AD067A"/>
    <w:rsid w:val="00AD0AB8"/>
    <w:rsid w:val="00AD25F8"/>
    <w:rsid w:val="00AD6EB7"/>
    <w:rsid w:val="00AD797E"/>
    <w:rsid w:val="00AE4E56"/>
    <w:rsid w:val="00AE73DB"/>
    <w:rsid w:val="00AE7835"/>
    <w:rsid w:val="00AE7B4D"/>
    <w:rsid w:val="00AF1F01"/>
    <w:rsid w:val="00AF1FED"/>
    <w:rsid w:val="00AF27FE"/>
    <w:rsid w:val="00AF2F2C"/>
    <w:rsid w:val="00AF5BA2"/>
    <w:rsid w:val="00AF79D3"/>
    <w:rsid w:val="00B00141"/>
    <w:rsid w:val="00B0086E"/>
    <w:rsid w:val="00B01431"/>
    <w:rsid w:val="00B01792"/>
    <w:rsid w:val="00B02194"/>
    <w:rsid w:val="00B021F9"/>
    <w:rsid w:val="00B038D6"/>
    <w:rsid w:val="00B076E4"/>
    <w:rsid w:val="00B07BA8"/>
    <w:rsid w:val="00B121E9"/>
    <w:rsid w:val="00B122C7"/>
    <w:rsid w:val="00B273D5"/>
    <w:rsid w:val="00B2745B"/>
    <w:rsid w:val="00B300C5"/>
    <w:rsid w:val="00B31AD3"/>
    <w:rsid w:val="00B32B54"/>
    <w:rsid w:val="00B35534"/>
    <w:rsid w:val="00B45383"/>
    <w:rsid w:val="00B53B60"/>
    <w:rsid w:val="00B54F5B"/>
    <w:rsid w:val="00B570DF"/>
    <w:rsid w:val="00B652F3"/>
    <w:rsid w:val="00B65B12"/>
    <w:rsid w:val="00B67048"/>
    <w:rsid w:val="00B67715"/>
    <w:rsid w:val="00B725FC"/>
    <w:rsid w:val="00B81B3B"/>
    <w:rsid w:val="00B82B64"/>
    <w:rsid w:val="00B83B51"/>
    <w:rsid w:val="00B91F9F"/>
    <w:rsid w:val="00B96887"/>
    <w:rsid w:val="00B9757F"/>
    <w:rsid w:val="00BA1C12"/>
    <w:rsid w:val="00BA4E30"/>
    <w:rsid w:val="00BA6BBF"/>
    <w:rsid w:val="00BA7750"/>
    <w:rsid w:val="00BB251A"/>
    <w:rsid w:val="00BB47EE"/>
    <w:rsid w:val="00BB4E67"/>
    <w:rsid w:val="00BB620D"/>
    <w:rsid w:val="00BC67D1"/>
    <w:rsid w:val="00BC6C44"/>
    <w:rsid w:val="00BD0273"/>
    <w:rsid w:val="00BD1419"/>
    <w:rsid w:val="00BD1A03"/>
    <w:rsid w:val="00BE2813"/>
    <w:rsid w:val="00BE604F"/>
    <w:rsid w:val="00BE6166"/>
    <w:rsid w:val="00BE772E"/>
    <w:rsid w:val="00BF2763"/>
    <w:rsid w:val="00BF3617"/>
    <w:rsid w:val="00BF6056"/>
    <w:rsid w:val="00C02A72"/>
    <w:rsid w:val="00C03C71"/>
    <w:rsid w:val="00C040BB"/>
    <w:rsid w:val="00C0413E"/>
    <w:rsid w:val="00C0421F"/>
    <w:rsid w:val="00C06262"/>
    <w:rsid w:val="00C113FF"/>
    <w:rsid w:val="00C1155B"/>
    <w:rsid w:val="00C11897"/>
    <w:rsid w:val="00C136B6"/>
    <w:rsid w:val="00C21A8A"/>
    <w:rsid w:val="00C235C2"/>
    <w:rsid w:val="00C26A75"/>
    <w:rsid w:val="00C30C36"/>
    <w:rsid w:val="00C30F5B"/>
    <w:rsid w:val="00C33021"/>
    <w:rsid w:val="00C36D25"/>
    <w:rsid w:val="00C41C23"/>
    <w:rsid w:val="00C428D3"/>
    <w:rsid w:val="00C47ADE"/>
    <w:rsid w:val="00C506AE"/>
    <w:rsid w:val="00C546E5"/>
    <w:rsid w:val="00C5472F"/>
    <w:rsid w:val="00C547FF"/>
    <w:rsid w:val="00C54AFF"/>
    <w:rsid w:val="00C70345"/>
    <w:rsid w:val="00C70615"/>
    <w:rsid w:val="00C7153C"/>
    <w:rsid w:val="00C7618B"/>
    <w:rsid w:val="00C770DE"/>
    <w:rsid w:val="00C8488D"/>
    <w:rsid w:val="00C93F75"/>
    <w:rsid w:val="00C94D01"/>
    <w:rsid w:val="00C9796D"/>
    <w:rsid w:val="00CA190D"/>
    <w:rsid w:val="00CA1DB4"/>
    <w:rsid w:val="00CA2333"/>
    <w:rsid w:val="00CA24B9"/>
    <w:rsid w:val="00CA7085"/>
    <w:rsid w:val="00CB2527"/>
    <w:rsid w:val="00CB2E50"/>
    <w:rsid w:val="00CB3B18"/>
    <w:rsid w:val="00CC3F27"/>
    <w:rsid w:val="00CC3FC2"/>
    <w:rsid w:val="00CC6E4D"/>
    <w:rsid w:val="00CD0F8F"/>
    <w:rsid w:val="00CD1761"/>
    <w:rsid w:val="00CD1D82"/>
    <w:rsid w:val="00CE0326"/>
    <w:rsid w:val="00CE244C"/>
    <w:rsid w:val="00CF467F"/>
    <w:rsid w:val="00D00AF4"/>
    <w:rsid w:val="00D05EF2"/>
    <w:rsid w:val="00D07EF1"/>
    <w:rsid w:val="00D15CB8"/>
    <w:rsid w:val="00D168D9"/>
    <w:rsid w:val="00D1784A"/>
    <w:rsid w:val="00D20E7A"/>
    <w:rsid w:val="00D212B6"/>
    <w:rsid w:val="00D21600"/>
    <w:rsid w:val="00D23210"/>
    <w:rsid w:val="00D24A74"/>
    <w:rsid w:val="00D24D7D"/>
    <w:rsid w:val="00D3010C"/>
    <w:rsid w:val="00D308D6"/>
    <w:rsid w:val="00D3334A"/>
    <w:rsid w:val="00D373A3"/>
    <w:rsid w:val="00D4019C"/>
    <w:rsid w:val="00D4110C"/>
    <w:rsid w:val="00D43D9D"/>
    <w:rsid w:val="00D501C0"/>
    <w:rsid w:val="00D5182A"/>
    <w:rsid w:val="00D60DC6"/>
    <w:rsid w:val="00D6303E"/>
    <w:rsid w:val="00D636A1"/>
    <w:rsid w:val="00D67EF5"/>
    <w:rsid w:val="00D75409"/>
    <w:rsid w:val="00D84B85"/>
    <w:rsid w:val="00D902CA"/>
    <w:rsid w:val="00D9036A"/>
    <w:rsid w:val="00D90BCF"/>
    <w:rsid w:val="00D91C7B"/>
    <w:rsid w:val="00D91DAB"/>
    <w:rsid w:val="00D93062"/>
    <w:rsid w:val="00DA1DED"/>
    <w:rsid w:val="00DB7114"/>
    <w:rsid w:val="00DB7627"/>
    <w:rsid w:val="00DB7E10"/>
    <w:rsid w:val="00DC2125"/>
    <w:rsid w:val="00DC50B1"/>
    <w:rsid w:val="00DC5E2F"/>
    <w:rsid w:val="00DD2C5E"/>
    <w:rsid w:val="00DD69AB"/>
    <w:rsid w:val="00DD7499"/>
    <w:rsid w:val="00DE25D5"/>
    <w:rsid w:val="00DE3F78"/>
    <w:rsid w:val="00DE4037"/>
    <w:rsid w:val="00DE74A4"/>
    <w:rsid w:val="00DF0A2E"/>
    <w:rsid w:val="00DF2E2F"/>
    <w:rsid w:val="00DF37CE"/>
    <w:rsid w:val="00DF4E8D"/>
    <w:rsid w:val="00DF5A41"/>
    <w:rsid w:val="00E06821"/>
    <w:rsid w:val="00E069F3"/>
    <w:rsid w:val="00E07614"/>
    <w:rsid w:val="00E1067C"/>
    <w:rsid w:val="00E134B0"/>
    <w:rsid w:val="00E138EE"/>
    <w:rsid w:val="00E20149"/>
    <w:rsid w:val="00E21632"/>
    <w:rsid w:val="00E36BE2"/>
    <w:rsid w:val="00E43592"/>
    <w:rsid w:val="00E50902"/>
    <w:rsid w:val="00E51947"/>
    <w:rsid w:val="00E51A76"/>
    <w:rsid w:val="00E52FC6"/>
    <w:rsid w:val="00E55FCF"/>
    <w:rsid w:val="00E57870"/>
    <w:rsid w:val="00E625C1"/>
    <w:rsid w:val="00E62D22"/>
    <w:rsid w:val="00E63B2B"/>
    <w:rsid w:val="00E65FBF"/>
    <w:rsid w:val="00E70427"/>
    <w:rsid w:val="00E853E2"/>
    <w:rsid w:val="00E8722B"/>
    <w:rsid w:val="00E874F8"/>
    <w:rsid w:val="00E963E4"/>
    <w:rsid w:val="00E97BEF"/>
    <w:rsid w:val="00EA384D"/>
    <w:rsid w:val="00EA6D9C"/>
    <w:rsid w:val="00EB6D12"/>
    <w:rsid w:val="00EC0868"/>
    <w:rsid w:val="00EC6C9B"/>
    <w:rsid w:val="00ED488F"/>
    <w:rsid w:val="00ED4990"/>
    <w:rsid w:val="00ED5798"/>
    <w:rsid w:val="00ED749E"/>
    <w:rsid w:val="00EE3B81"/>
    <w:rsid w:val="00EE4D81"/>
    <w:rsid w:val="00EE73B2"/>
    <w:rsid w:val="00EF17DD"/>
    <w:rsid w:val="00EF3AF5"/>
    <w:rsid w:val="00EF5E05"/>
    <w:rsid w:val="00F04E2D"/>
    <w:rsid w:val="00F071B4"/>
    <w:rsid w:val="00F10BC3"/>
    <w:rsid w:val="00F10FFA"/>
    <w:rsid w:val="00F12853"/>
    <w:rsid w:val="00F15BDB"/>
    <w:rsid w:val="00F162B9"/>
    <w:rsid w:val="00F1727D"/>
    <w:rsid w:val="00F17C05"/>
    <w:rsid w:val="00F24613"/>
    <w:rsid w:val="00F255AD"/>
    <w:rsid w:val="00F31B64"/>
    <w:rsid w:val="00F33101"/>
    <w:rsid w:val="00F355D0"/>
    <w:rsid w:val="00F404AE"/>
    <w:rsid w:val="00F440D6"/>
    <w:rsid w:val="00F45FFC"/>
    <w:rsid w:val="00F54CD9"/>
    <w:rsid w:val="00F557C4"/>
    <w:rsid w:val="00F6438E"/>
    <w:rsid w:val="00F64AC2"/>
    <w:rsid w:val="00F659DA"/>
    <w:rsid w:val="00F66C08"/>
    <w:rsid w:val="00F709D7"/>
    <w:rsid w:val="00F7235A"/>
    <w:rsid w:val="00F77B30"/>
    <w:rsid w:val="00F77F31"/>
    <w:rsid w:val="00F83065"/>
    <w:rsid w:val="00F87858"/>
    <w:rsid w:val="00F91991"/>
    <w:rsid w:val="00F961D1"/>
    <w:rsid w:val="00F97A8C"/>
    <w:rsid w:val="00FA1B78"/>
    <w:rsid w:val="00FA4875"/>
    <w:rsid w:val="00FB0C49"/>
    <w:rsid w:val="00FB2686"/>
    <w:rsid w:val="00FB2DA3"/>
    <w:rsid w:val="00FC1B27"/>
    <w:rsid w:val="00FC3727"/>
    <w:rsid w:val="00FC3D01"/>
    <w:rsid w:val="00FC4BE5"/>
    <w:rsid w:val="00FC6AF1"/>
    <w:rsid w:val="00FD2D47"/>
    <w:rsid w:val="00FD3AB4"/>
    <w:rsid w:val="00FD5FD0"/>
    <w:rsid w:val="00FD78A6"/>
    <w:rsid w:val="00FF0665"/>
    <w:rsid w:val="00FF7B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D8A3B7"/>
  <w15:docId w15:val="{6E1DE9D5-6FE0-4F13-B94A-74220B87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69DA"/>
    <w:rPr>
      <w:rFonts w:ascii="Arial" w:hAnsi="Arial" w:cs="Arial"/>
      <w:sz w:val="19"/>
      <w:szCs w:val="19"/>
      <w:lang w:eastAsia="en-US"/>
    </w:rPr>
  </w:style>
  <w:style w:type="paragraph" w:styleId="Heading1">
    <w:name w:val="heading 1"/>
    <w:basedOn w:val="Normal"/>
    <w:next w:val="Normal"/>
    <w:qFormat/>
    <w:rsid w:val="00AF5BA2"/>
    <w:pPr>
      <w:keepNext/>
      <w:spacing w:before="240" w:after="60"/>
      <w:outlineLvl w:val="0"/>
    </w:pPr>
    <w:rPr>
      <w:b/>
      <w:bCs/>
      <w:color w:val="4F81BD"/>
      <w:kern w:val="32"/>
      <w:sz w:val="22"/>
      <w:szCs w:val="32"/>
    </w:rPr>
  </w:style>
  <w:style w:type="paragraph" w:styleId="Heading3">
    <w:name w:val="heading 3"/>
    <w:basedOn w:val="Normal"/>
    <w:next w:val="Normal"/>
    <w:link w:val="Heading3Char"/>
    <w:unhideWhenUsed/>
    <w:qFormat/>
    <w:rsid w:val="001C6824"/>
    <w:pPr>
      <w:keepNext/>
      <w:keepLines/>
      <w:spacing w:before="200"/>
      <w:outlineLvl w:val="2"/>
    </w:pPr>
    <w:rPr>
      <w:rFonts w:ascii="Lucida Sans" w:eastAsiaTheme="majorEastAsia" w:hAnsi="Lucida Sans" w:cstheme="majorBidi"/>
      <w:b/>
      <w:bCs/>
      <w:color w:val="4F81BD" w:themeColor="accent1"/>
      <w:sz w:val="20"/>
    </w:rPr>
  </w:style>
  <w:style w:type="paragraph" w:styleId="Heading5">
    <w:name w:val="heading 5"/>
    <w:basedOn w:val="Normal"/>
    <w:next w:val="Normal"/>
    <w:qFormat/>
    <w:rsid w:val="00AF5BA2"/>
    <w:pPr>
      <w:spacing w:before="240" w:after="60"/>
      <w:outlineLvl w:val="4"/>
    </w:pPr>
    <w:rPr>
      <w:b/>
      <w:bCs/>
      <w:i/>
      <w:iCs/>
      <w:color w:val="4F81BD"/>
      <w:sz w:val="20"/>
      <w:szCs w:val="26"/>
    </w:rPr>
  </w:style>
  <w:style w:type="paragraph" w:styleId="Heading7">
    <w:name w:val="heading 7"/>
    <w:basedOn w:val="Normal"/>
    <w:next w:val="Normal"/>
    <w:qFormat/>
    <w:rsid w:val="00AB7EB8"/>
    <w:pPr>
      <w:keepNext/>
      <w:outlineLvl w:val="6"/>
    </w:pPr>
    <w:rPr>
      <w:b/>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04D9"/>
    <w:pPr>
      <w:tabs>
        <w:tab w:val="center" w:pos="4320"/>
        <w:tab w:val="right" w:pos="8640"/>
      </w:tabs>
    </w:pPr>
  </w:style>
  <w:style w:type="paragraph" w:styleId="Footer">
    <w:name w:val="footer"/>
    <w:basedOn w:val="Normal"/>
    <w:rsid w:val="004304D9"/>
    <w:pPr>
      <w:tabs>
        <w:tab w:val="center" w:pos="4320"/>
        <w:tab w:val="right" w:pos="8640"/>
      </w:tabs>
    </w:pPr>
  </w:style>
  <w:style w:type="table" w:styleId="TableGrid">
    <w:name w:val="Table Grid"/>
    <w:basedOn w:val="TableNormal"/>
    <w:rsid w:val="00BE28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56306"/>
    <w:pPr>
      <w:spacing w:before="100" w:beforeAutospacing="1" w:after="100" w:afterAutospacing="1"/>
    </w:pPr>
    <w:rPr>
      <w:lang w:eastAsia="nl-NL"/>
    </w:rPr>
  </w:style>
  <w:style w:type="character" w:styleId="Hyperlink">
    <w:name w:val="Hyperlink"/>
    <w:uiPriority w:val="99"/>
    <w:rsid w:val="0035466E"/>
    <w:rPr>
      <w:color w:val="0000FF"/>
      <w:u w:val="single"/>
    </w:rPr>
  </w:style>
  <w:style w:type="paragraph" w:styleId="BalloonText">
    <w:name w:val="Balloon Text"/>
    <w:basedOn w:val="Normal"/>
    <w:semiHidden/>
    <w:rsid w:val="001B7C6F"/>
    <w:rPr>
      <w:rFonts w:ascii="Tahoma" w:hAnsi="Tahoma" w:cs="Tahoma"/>
      <w:sz w:val="16"/>
      <w:szCs w:val="16"/>
    </w:rPr>
  </w:style>
  <w:style w:type="paragraph" w:styleId="BodyText3">
    <w:name w:val="Body Text 3"/>
    <w:basedOn w:val="Normal"/>
    <w:rsid w:val="00866DD0"/>
    <w:pPr>
      <w:jc w:val="both"/>
    </w:pPr>
    <w:rPr>
      <w:sz w:val="22"/>
      <w:szCs w:val="20"/>
      <w:lang w:eastAsia="nl-NL"/>
    </w:rPr>
  </w:style>
  <w:style w:type="paragraph" w:styleId="BodyText">
    <w:name w:val="Body Text"/>
    <w:basedOn w:val="Normal"/>
    <w:rsid w:val="00F87858"/>
    <w:pPr>
      <w:spacing w:after="120"/>
    </w:pPr>
  </w:style>
  <w:style w:type="paragraph" w:customStyle="1" w:styleId="ContrAlinea">
    <w:name w:val="ContrAlinea"/>
    <w:basedOn w:val="Normal"/>
    <w:autoRedefine/>
    <w:rsid w:val="00E853E2"/>
    <w:pPr>
      <w:widowControl w:val="0"/>
      <w:tabs>
        <w:tab w:val="left" w:pos="709"/>
      </w:tabs>
      <w:spacing w:after="120"/>
    </w:pPr>
    <w:rPr>
      <w:sz w:val="20"/>
      <w:szCs w:val="20"/>
      <w:lang w:eastAsia="nl-NL"/>
    </w:rPr>
  </w:style>
  <w:style w:type="paragraph" w:customStyle="1" w:styleId="ContrKop">
    <w:name w:val="ContrKop"/>
    <w:basedOn w:val="Normal"/>
    <w:next w:val="Normal"/>
    <w:rsid w:val="000A372A"/>
    <w:pPr>
      <w:widowControl w:val="0"/>
      <w:numPr>
        <w:numId w:val="1"/>
      </w:numPr>
      <w:tabs>
        <w:tab w:val="left" w:pos="-1440"/>
      </w:tabs>
      <w:spacing w:before="240" w:after="120"/>
    </w:pPr>
    <w:rPr>
      <w:b/>
      <w:szCs w:val="20"/>
      <w:lang w:eastAsia="nl-NL"/>
    </w:rPr>
  </w:style>
  <w:style w:type="paragraph" w:styleId="DocumentMap">
    <w:name w:val="Document Map"/>
    <w:basedOn w:val="Normal"/>
    <w:semiHidden/>
    <w:rsid w:val="00117B1B"/>
    <w:pPr>
      <w:shd w:val="clear" w:color="auto" w:fill="000080"/>
    </w:pPr>
    <w:rPr>
      <w:rFonts w:ascii="Tahoma" w:hAnsi="Tahoma" w:cs="Tahoma"/>
      <w:sz w:val="20"/>
      <w:szCs w:val="20"/>
    </w:rPr>
  </w:style>
  <w:style w:type="character" w:styleId="CommentReference">
    <w:name w:val="annotation reference"/>
    <w:semiHidden/>
    <w:rsid w:val="00B81B3B"/>
    <w:rPr>
      <w:sz w:val="16"/>
      <w:szCs w:val="16"/>
    </w:rPr>
  </w:style>
  <w:style w:type="paragraph" w:styleId="CommentText">
    <w:name w:val="annotation text"/>
    <w:basedOn w:val="Normal"/>
    <w:semiHidden/>
    <w:rsid w:val="00B81B3B"/>
    <w:rPr>
      <w:sz w:val="20"/>
      <w:szCs w:val="20"/>
    </w:rPr>
  </w:style>
  <w:style w:type="paragraph" w:styleId="CommentSubject">
    <w:name w:val="annotation subject"/>
    <w:basedOn w:val="CommentText"/>
    <w:next w:val="CommentText"/>
    <w:semiHidden/>
    <w:rsid w:val="00B81B3B"/>
    <w:rPr>
      <w:b/>
      <w:bCs/>
    </w:rPr>
  </w:style>
  <w:style w:type="character" w:styleId="FollowedHyperlink">
    <w:name w:val="FollowedHyperlink"/>
    <w:rsid w:val="003969DA"/>
    <w:rPr>
      <w:color w:val="800080"/>
      <w:u w:val="single"/>
    </w:rPr>
  </w:style>
  <w:style w:type="character" w:styleId="PageNumber">
    <w:name w:val="page number"/>
    <w:basedOn w:val="DefaultParagraphFont"/>
    <w:rsid w:val="00F31B64"/>
  </w:style>
  <w:style w:type="paragraph" w:customStyle="1" w:styleId="broodtekst">
    <w:name w:val="broodtekst"/>
    <w:basedOn w:val="Normal"/>
    <w:rsid w:val="00AF2F2C"/>
    <w:pPr>
      <w:tabs>
        <w:tab w:val="left" w:pos="255"/>
        <w:tab w:val="left" w:pos="510"/>
        <w:tab w:val="left" w:pos="766"/>
        <w:tab w:val="left" w:pos="1021"/>
        <w:tab w:val="left" w:pos="1273"/>
        <w:tab w:val="left" w:pos="1531"/>
      </w:tabs>
      <w:spacing w:line="255" w:lineRule="atLeast"/>
    </w:pPr>
    <w:rPr>
      <w:rFonts w:cs="Times New Roman"/>
      <w:szCs w:val="24"/>
      <w:lang w:eastAsia="nl-NL"/>
    </w:rPr>
  </w:style>
  <w:style w:type="paragraph" w:styleId="TOCHeading">
    <w:name w:val="TOC Heading"/>
    <w:basedOn w:val="Heading1"/>
    <w:next w:val="Normal"/>
    <w:uiPriority w:val="39"/>
    <w:semiHidden/>
    <w:unhideWhenUsed/>
    <w:qFormat/>
    <w:rsid w:val="006B6605"/>
    <w:pPr>
      <w:keepLines/>
      <w:spacing w:before="480" w:after="0" w:line="276" w:lineRule="auto"/>
      <w:outlineLvl w:val="9"/>
    </w:pPr>
    <w:rPr>
      <w:rFonts w:ascii="Cambria" w:hAnsi="Cambria" w:cs="Times New Roman"/>
      <w:color w:val="365F91"/>
      <w:kern w:val="0"/>
      <w:szCs w:val="28"/>
      <w:lang w:eastAsia="nl-NL"/>
    </w:rPr>
  </w:style>
  <w:style w:type="paragraph" w:styleId="TOC1">
    <w:name w:val="toc 1"/>
    <w:basedOn w:val="Normal"/>
    <w:next w:val="Normal"/>
    <w:autoRedefine/>
    <w:uiPriority w:val="39"/>
    <w:rsid w:val="000C487E"/>
    <w:pPr>
      <w:tabs>
        <w:tab w:val="left" w:pos="660"/>
        <w:tab w:val="right" w:leader="dot" w:pos="8636"/>
      </w:tabs>
    </w:pPr>
    <w:rPr>
      <w:rFonts w:asciiTheme="minorHAnsi" w:hAnsiTheme="minorHAnsi" w:cstheme="minorHAnsi"/>
      <w:noProof/>
      <w:sz w:val="22"/>
      <w:szCs w:val="22"/>
    </w:rPr>
  </w:style>
  <w:style w:type="paragraph" w:styleId="Caption">
    <w:name w:val="caption"/>
    <w:basedOn w:val="Normal"/>
    <w:next w:val="Normal"/>
    <w:qFormat/>
    <w:rsid w:val="009E43DC"/>
    <w:rPr>
      <w:b/>
      <w:bCs/>
      <w:sz w:val="20"/>
      <w:szCs w:val="20"/>
    </w:rPr>
  </w:style>
  <w:style w:type="paragraph" w:styleId="ListParagraph">
    <w:name w:val="List Paragraph"/>
    <w:aliases w:val="Lijstje"/>
    <w:basedOn w:val="Normal"/>
    <w:link w:val="ListParagraphChar"/>
    <w:uiPriority w:val="34"/>
    <w:qFormat/>
    <w:rsid w:val="00AB38C9"/>
    <w:pPr>
      <w:ind w:left="720"/>
      <w:contextualSpacing/>
    </w:pPr>
  </w:style>
  <w:style w:type="paragraph" w:styleId="Revision">
    <w:name w:val="Revision"/>
    <w:hidden/>
    <w:uiPriority w:val="99"/>
    <w:semiHidden/>
    <w:rsid w:val="00603614"/>
    <w:rPr>
      <w:rFonts w:ascii="Arial" w:hAnsi="Arial" w:cs="Arial"/>
      <w:sz w:val="19"/>
      <w:szCs w:val="19"/>
      <w:lang w:eastAsia="en-US"/>
    </w:rPr>
  </w:style>
  <w:style w:type="paragraph" w:customStyle="1" w:styleId="Default">
    <w:name w:val="Default"/>
    <w:rsid w:val="00CD0F8F"/>
    <w:pPr>
      <w:autoSpaceDE w:val="0"/>
      <w:autoSpaceDN w:val="0"/>
      <w:adjustRightInd w:val="0"/>
    </w:pPr>
    <w:rPr>
      <w:color w:val="000000"/>
      <w:sz w:val="24"/>
      <w:szCs w:val="24"/>
    </w:rPr>
  </w:style>
  <w:style w:type="character" w:customStyle="1" w:styleId="Heading3Char">
    <w:name w:val="Heading 3 Char"/>
    <w:basedOn w:val="DefaultParagraphFont"/>
    <w:link w:val="Heading3"/>
    <w:rsid w:val="001C6824"/>
    <w:rPr>
      <w:rFonts w:ascii="Lucida Sans" w:eastAsiaTheme="majorEastAsia" w:hAnsi="Lucida Sans" w:cstheme="majorBidi"/>
      <w:b/>
      <w:bCs/>
      <w:color w:val="4F81BD" w:themeColor="accent1"/>
      <w:szCs w:val="19"/>
      <w:lang w:eastAsia="en-US"/>
    </w:rPr>
  </w:style>
  <w:style w:type="paragraph" w:styleId="TOC3">
    <w:name w:val="toc 3"/>
    <w:basedOn w:val="Normal"/>
    <w:next w:val="Normal"/>
    <w:autoRedefine/>
    <w:uiPriority w:val="39"/>
    <w:rsid w:val="00AF5BA2"/>
    <w:pPr>
      <w:spacing w:after="100"/>
      <w:ind w:left="380"/>
    </w:pPr>
  </w:style>
  <w:style w:type="paragraph" w:styleId="NoSpacing">
    <w:name w:val="No Spacing"/>
    <w:uiPriority w:val="1"/>
    <w:qFormat/>
    <w:rsid w:val="005B4EB9"/>
    <w:rPr>
      <w:rFonts w:asciiTheme="minorHAnsi" w:eastAsiaTheme="minorHAnsi" w:hAnsiTheme="minorHAnsi" w:cstheme="minorBidi"/>
      <w:sz w:val="22"/>
      <w:szCs w:val="22"/>
      <w:lang w:eastAsia="en-US"/>
    </w:rPr>
  </w:style>
  <w:style w:type="character" w:customStyle="1" w:styleId="ListParagraphChar">
    <w:name w:val="List Paragraph Char"/>
    <w:aliases w:val="Lijstje Char"/>
    <w:basedOn w:val="DefaultParagraphFont"/>
    <w:link w:val="ListParagraph"/>
    <w:uiPriority w:val="34"/>
    <w:rsid w:val="00493105"/>
    <w:rPr>
      <w:rFonts w:ascii="Arial" w:hAnsi="Arial" w:cs="Arial"/>
      <w:sz w:val="19"/>
      <w:szCs w:val="19"/>
      <w:lang w:eastAsia="en-US"/>
    </w:rPr>
  </w:style>
  <w:style w:type="character" w:styleId="UnresolvedMention">
    <w:name w:val="Unresolved Mention"/>
    <w:basedOn w:val="DefaultParagraphFont"/>
    <w:uiPriority w:val="99"/>
    <w:semiHidden/>
    <w:unhideWhenUsed/>
    <w:rsid w:val="00106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70227">
      <w:bodyDiv w:val="1"/>
      <w:marLeft w:val="0"/>
      <w:marRight w:val="0"/>
      <w:marTop w:val="0"/>
      <w:marBottom w:val="0"/>
      <w:divBdr>
        <w:top w:val="none" w:sz="0" w:space="0" w:color="auto"/>
        <w:left w:val="none" w:sz="0" w:space="0" w:color="auto"/>
        <w:bottom w:val="none" w:sz="0" w:space="0" w:color="auto"/>
        <w:right w:val="none" w:sz="0" w:space="0" w:color="auto"/>
      </w:divBdr>
    </w:div>
    <w:div w:id="537858757">
      <w:bodyDiv w:val="1"/>
      <w:marLeft w:val="0"/>
      <w:marRight w:val="0"/>
      <w:marTop w:val="0"/>
      <w:marBottom w:val="0"/>
      <w:divBdr>
        <w:top w:val="none" w:sz="0" w:space="0" w:color="auto"/>
        <w:left w:val="none" w:sz="0" w:space="0" w:color="auto"/>
        <w:bottom w:val="none" w:sz="0" w:space="0" w:color="auto"/>
        <w:right w:val="none" w:sz="0" w:space="0" w:color="auto"/>
      </w:divBdr>
    </w:div>
    <w:div w:id="987712780">
      <w:bodyDiv w:val="1"/>
      <w:marLeft w:val="0"/>
      <w:marRight w:val="0"/>
      <w:marTop w:val="0"/>
      <w:marBottom w:val="0"/>
      <w:divBdr>
        <w:top w:val="none" w:sz="0" w:space="0" w:color="auto"/>
        <w:left w:val="none" w:sz="0" w:space="0" w:color="auto"/>
        <w:bottom w:val="none" w:sz="0" w:space="0" w:color="auto"/>
        <w:right w:val="none" w:sz="0" w:space="0" w:color="auto"/>
      </w:divBdr>
    </w:div>
    <w:div w:id="1093629645">
      <w:bodyDiv w:val="1"/>
      <w:marLeft w:val="0"/>
      <w:marRight w:val="0"/>
      <w:marTop w:val="0"/>
      <w:marBottom w:val="0"/>
      <w:divBdr>
        <w:top w:val="none" w:sz="0" w:space="0" w:color="auto"/>
        <w:left w:val="none" w:sz="0" w:space="0" w:color="auto"/>
        <w:bottom w:val="none" w:sz="0" w:space="0" w:color="auto"/>
        <w:right w:val="none" w:sz="0" w:space="0" w:color="auto"/>
      </w:divBdr>
    </w:div>
    <w:div w:id="1247686043">
      <w:bodyDiv w:val="1"/>
      <w:marLeft w:val="0"/>
      <w:marRight w:val="0"/>
      <w:marTop w:val="0"/>
      <w:marBottom w:val="0"/>
      <w:divBdr>
        <w:top w:val="none" w:sz="0" w:space="0" w:color="auto"/>
        <w:left w:val="none" w:sz="0" w:space="0" w:color="auto"/>
        <w:bottom w:val="none" w:sz="0" w:space="0" w:color="auto"/>
        <w:right w:val="none" w:sz="0" w:space="0" w:color="auto"/>
      </w:divBdr>
    </w:div>
    <w:div w:id="1354310047">
      <w:bodyDiv w:val="1"/>
      <w:marLeft w:val="0"/>
      <w:marRight w:val="0"/>
      <w:marTop w:val="0"/>
      <w:marBottom w:val="0"/>
      <w:divBdr>
        <w:top w:val="none" w:sz="0" w:space="0" w:color="auto"/>
        <w:left w:val="none" w:sz="0" w:space="0" w:color="auto"/>
        <w:bottom w:val="none" w:sz="0" w:space="0" w:color="auto"/>
        <w:right w:val="none" w:sz="0" w:space="0" w:color="auto"/>
      </w:divBdr>
    </w:div>
    <w:div w:id="1742631155">
      <w:bodyDiv w:val="1"/>
      <w:marLeft w:val="0"/>
      <w:marRight w:val="0"/>
      <w:marTop w:val="0"/>
      <w:marBottom w:val="0"/>
      <w:divBdr>
        <w:top w:val="none" w:sz="0" w:space="0" w:color="auto"/>
        <w:left w:val="none" w:sz="0" w:space="0" w:color="auto"/>
        <w:bottom w:val="none" w:sz="0" w:space="0" w:color="auto"/>
        <w:right w:val="none" w:sz="0" w:space="0" w:color="auto"/>
      </w:divBdr>
    </w:div>
    <w:div w:id="1744402842">
      <w:bodyDiv w:val="1"/>
      <w:marLeft w:val="0"/>
      <w:marRight w:val="0"/>
      <w:marTop w:val="0"/>
      <w:marBottom w:val="0"/>
      <w:divBdr>
        <w:top w:val="none" w:sz="0" w:space="0" w:color="auto"/>
        <w:left w:val="none" w:sz="0" w:space="0" w:color="auto"/>
        <w:bottom w:val="none" w:sz="0" w:space="0" w:color="auto"/>
        <w:right w:val="none" w:sz="0" w:space="0" w:color="auto"/>
      </w:divBdr>
    </w:div>
    <w:div w:id="1838688985">
      <w:bodyDiv w:val="1"/>
      <w:marLeft w:val="0"/>
      <w:marRight w:val="0"/>
      <w:marTop w:val="0"/>
      <w:marBottom w:val="0"/>
      <w:divBdr>
        <w:top w:val="none" w:sz="0" w:space="0" w:color="auto"/>
        <w:left w:val="none" w:sz="0" w:space="0" w:color="auto"/>
        <w:bottom w:val="none" w:sz="0" w:space="0" w:color="auto"/>
        <w:right w:val="none" w:sz="0" w:space="0" w:color="auto"/>
      </w:divBdr>
    </w:div>
    <w:div w:id="2028944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voice@vu.nl" TargetMode="External"/><Relationship Id="rId4" Type="http://schemas.openxmlformats.org/officeDocument/2006/relationships/settings" Target="settings.xml"/><Relationship Id="rId9" Type="http://schemas.openxmlformats.org/officeDocument/2006/relationships/hyperlink" Target="mailto:m.petersen@vu.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0ED2B-B692-4F3C-AF4C-11B12BBC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1298</Words>
  <Characters>9520</Characters>
  <Application>Microsoft Office Word</Application>
  <DocSecurity>0</DocSecurity>
  <Lines>79</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vt:lpstr>
      <vt:lpstr>Bijlage …</vt:lpstr>
    </vt:vector>
  </TitlesOfParts>
  <Company>USG People</Company>
  <LinksUpToDate>false</LinksUpToDate>
  <CharactersWithSpaces>10797</CharactersWithSpaces>
  <SharedDoc>false</SharedDoc>
  <HLinks>
    <vt:vector size="48" baseType="variant">
      <vt:variant>
        <vt:i4>1376306</vt:i4>
      </vt:variant>
      <vt:variant>
        <vt:i4>44</vt:i4>
      </vt:variant>
      <vt:variant>
        <vt:i4>0</vt:i4>
      </vt:variant>
      <vt:variant>
        <vt:i4>5</vt:i4>
      </vt:variant>
      <vt:variant>
        <vt:lpwstr/>
      </vt:variant>
      <vt:variant>
        <vt:lpwstr>_Toc403555024</vt:lpwstr>
      </vt:variant>
      <vt:variant>
        <vt:i4>1376306</vt:i4>
      </vt:variant>
      <vt:variant>
        <vt:i4>38</vt:i4>
      </vt:variant>
      <vt:variant>
        <vt:i4>0</vt:i4>
      </vt:variant>
      <vt:variant>
        <vt:i4>5</vt:i4>
      </vt:variant>
      <vt:variant>
        <vt:lpwstr/>
      </vt:variant>
      <vt:variant>
        <vt:lpwstr>_Toc403555023</vt:lpwstr>
      </vt:variant>
      <vt:variant>
        <vt:i4>1376306</vt:i4>
      </vt:variant>
      <vt:variant>
        <vt:i4>32</vt:i4>
      </vt:variant>
      <vt:variant>
        <vt:i4>0</vt:i4>
      </vt:variant>
      <vt:variant>
        <vt:i4>5</vt:i4>
      </vt:variant>
      <vt:variant>
        <vt:lpwstr/>
      </vt:variant>
      <vt:variant>
        <vt:lpwstr>_Toc403555022</vt:lpwstr>
      </vt:variant>
      <vt:variant>
        <vt:i4>1376306</vt:i4>
      </vt:variant>
      <vt:variant>
        <vt:i4>26</vt:i4>
      </vt:variant>
      <vt:variant>
        <vt:i4>0</vt:i4>
      </vt:variant>
      <vt:variant>
        <vt:i4>5</vt:i4>
      </vt:variant>
      <vt:variant>
        <vt:lpwstr/>
      </vt:variant>
      <vt:variant>
        <vt:lpwstr>_Toc403555021</vt:lpwstr>
      </vt:variant>
      <vt:variant>
        <vt:i4>1376306</vt:i4>
      </vt:variant>
      <vt:variant>
        <vt:i4>20</vt:i4>
      </vt:variant>
      <vt:variant>
        <vt:i4>0</vt:i4>
      </vt:variant>
      <vt:variant>
        <vt:i4>5</vt:i4>
      </vt:variant>
      <vt:variant>
        <vt:lpwstr/>
      </vt:variant>
      <vt:variant>
        <vt:lpwstr>_Toc403555020</vt:lpwstr>
      </vt:variant>
      <vt:variant>
        <vt:i4>1441842</vt:i4>
      </vt:variant>
      <vt:variant>
        <vt:i4>14</vt:i4>
      </vt:variant>
      <vt:variant>
        <vt:i4>0</vt:i4>
      </vt:variant>
      <vt:variant>
        <vt:i4>5</vt:i4>
      </vt:variant>
      <vt:variant>
        <vt:lpwstr/>
      </vt:variant>
      <vt:variant>
        <vt:lpwstr>_Toc403555019</vt:lpwstr>
      </vt:variant>
      <vt:variant>
        <vt:i4>1441842</vt:i4>
      </vt:variant>
      <vt:variant>
        <vt:i4>8</vt:i4>
      </vt:variant>
      <vt:variant>
        <vt:i4>0</vt:i4>
      </vt:variant>
      <vt:variant>
        <vt:i4>5</vt:i4>
      </vt:variant>
      <vt:variant>
        <vt:lpwstr/>
      </vt:variant>
      <vt:variant>
        <vt:lpwstr>_Toc403555018</vt:lpwstr>
      </vt:variant>
      <vt:variant>
        <vt:i4>1441842</vt:i4>
      </vt:variant>
      <vt:variant>
        <vt:i4>2</vt:i4>
      </vt:variant>
      <vt:variant>
        <vt:i4>0</vt:i4>
      </vt:variant>
      <vt:variant>
        <vt:i4>5</vt:i4>
      </vt:variant>
      <vt:variant>
        <vt:lpwstr/>
      </vt:variant>
      <vt:variant>
        <vt:lpwstr>_Toc403555017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c:title>
  <dc:creator>Dennis Rietveld</dc:creator>
  <cp:lastModifiedBy>Schuurman, M.G. (Martin)</cp:lastModifiedBy>
  <cp:revision>2</cp:revision>
  <cp:lastPrinted>2019-11-11T12:25:00Z</cp:lastPrinted>
  <dcterms:created xsi:type="dcterms:W3CDTF">2022-11-28T12:15:00Z</dcterms:created>
  <dcterms:modified xsi:type="dcterms:W3CDTF">2022-11-28T12:15:00Z</dcterms:modified>
</cp:coreProperties>
</file>