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3714" w14:textId="227454E2" w:rsidR="009F76D3" w:rsidRDefault="000B5933">
      <w:r>
        <w:t>26-0</w:t>
      </w:r>
      <w:r w:rsidR="009718EB">
        <w:t>9</w:t>
      </w:r>
      <w:r>
        <w:t>-2022</w:t>
      </w:r>
    </w:p>
    <w:p w14:paraId="30CFA960" w14:textId="0F968DC0" w:rsidR="000B5933" w:rsidRDefault="00527C43">
      <w:r>
        <w:t>Geachte geïnteresseerde marktpartijen,</w:t>
      </w:r>
    </w:p>
    <w:p w14:paraId="4A2A1CFF" w14:textId="77777777" w:rsidR="009718EB" w:rsidRDefault="009718EB" w:rsidP="009718EB">
      <w:r>
        <w:t>Op  Tenderned is zojuist gecommuniceerd dat zondag 2 oktober 2022 niet als uiterste termijn voor het indienen van een Inschrijving</w:t>
      </w:r>
      <w:r>
        <w:t xml:space="preserve"> </w:t>
      </w:r>
      <w:r>
        <w:t>kan worden beschouwd, zulks vanwege verordening 1182/71/EG, waarin bepaald is dat indien de laatste dag van een termijn op een feestdag</w:t>
      </w:r>
      <w:r>
        <w:t>,</w:t>
      </w:r>
      <w:r>
        <w:t xml:space="preserve"> of </w:t>
      </w:r>
      <w:r>
        <w:t xml:space="preserve">op een </w:t>
      </w:r>
      <w:r>
        <w:t xml:space="preserve">zaterdag of zondag valt, de termijn de daaropvolgende werkdag om 24.00 uur afloopt. </w:t>
      </w:r>
    </w:p>
    <w:p w14:paraId="39FC647E" w14:textId="194910A0" w:rsidR="009718EB" w:rsidRDefault="009718EB" w:rsidP="009718EB">
      <w:r>
        <w:t>In het geval van de aanbesteding SHN2214 is de laatste dag van de termijn maandag 3 oktober 2022.</w:t>
      </w:r>
    </w:p>
    <w:p w14:paraId="230F8E63" w14:textId="5B0AA6F3" w:rsidR="009718EB" w:rsidRDefault="00165CFF" w:rsidP="009718EB">
      <w:r>
        <w:t>Voorts verwijzen wij u gaarne naar het “Dashboard”, tabblad “Termijnen” voor de aangepaste planning.</w:t>
      </w:r>
    </w:p>
    <w:p w14:paraId="5CB759D7" w14:textId="00FE8059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3E8E97BF" w14:textId="03E28860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Met vriendelijke groeten,</w:t>
      </w:r>
    </w:p>
    <w:p w14:paraId="24967B81" w14:textId="73FF48F0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Slachtofferhulp Nederland</w:t>
      </w:r>
    </w:p>
    <w:p w14:paraId="239E0DA2" w14:textId="4CA72F70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44D3BC7F" w14:textId="09F321B1" w:rsidR="009718EB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4F6036B3" w14:textId="391F6218" w:rsidR="009718EB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0403103C" w14:textId="0492754A" w:rsidR="009718EB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01AA40CC" w14:textId="7B848C53" w:rsidR="009718EB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27085187" w14:textId="052C735A" w:rsidR="009718EB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1551E5DE" w14:textId="01EC2289" w:rsidR="009718EB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5AF58DAD" w14:textId="77777777" w:rsidR="009718EB" w:rsidRPr="000B5933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6AF06699" w14:textId="29A1835F" w:rsidR="000B5933" w:rsidRDefault="000B5933"/>
    <w:p w14:paraId="34398F88" w14:textId="1F441AD7" w:rsidR="000B5933" w:rsidRDefault="000B5933"/>
    <w:p w14:paraId="12C67A0F" w14:textId="63453DA8" w:rsidR="000B5933" w:rsidRDefault="000B5933"/>
    <w:sectPr w:rsidR="000B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A3A71"/>
    <w:multiLevelType w:val="multilevel"/>
    <w:tmpl w:val="5BB6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82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33"/>
    <w:rsid w:val="000B5933"/>
    <w:rsid w:val="001058D2"/>
    <w:rsid w:val="00112567"/>
    <w:rsid w:val="00165CFF"/>
    <w:rsid w:val="00527C43"/>
    <w:rsid w:val="009718EB"/>
    <w:rsid w:val="009F76D3"/>
    <w:rsid w:val="00EB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E42E8"/>
  <w15:chartTrackingRefBased/>
  <w15:docId w15:val="{99841177-5AA3-4246-9CFE-D68AE268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2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 Chorus</dc:creator>
  <cp:keywords/>
  <dc:description/>
  <cp:lastModifiedBy>Hanneke Chorus</cp:lastModifiedBy>
  <cp:revision>3</cp:revision>
  <dcterms:created xsi:type="dcterms:W3CDTF">2022-09-26T15:38:00Z</dcterms:created>
  <dcterms:modified xsi:type="dcterms:W3CDTF">2022-09-26T18:29:00Z</dcterms:modified>
</cp:coreProperties>
</file>