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C52F1" w14:textId="1ED49582" w:rsidR="00545F1B" w:rsidRPr="006027D1" w:rsidRDefault="007E44E4">
      <w:pPr>
        <w:rPr>
          <w:rFonts w:ascii="Arial" w:hAnsi="Arial" w:cs="Arial"/>
          <w:b/>
          <w:sz w:val="22"/>
          <w:u w:val="single"/>
        </w:rPr>
      </w:pPr>
      <w:r w:rsidRPr="006027D1">
        <w:rPr>
          <w:rFonts w:ascii="Arial" w:hAnsi="Arial" w:cs="Arial"/>
          <w:b/>
          <w:sz w:val="22"/>
          <w:u w:val="single"/>
        </w:rPr>
        <w:t xml:space="preserve">Bijlage </w:t>
      </w:r>
      <w:r w:rsidR="00B70394">
        <w:rPr>
          <w:rFonts w:ascii="Arial" w:hAnsi="Arial" w:cs="Arial"/>
          <w:b/>
          <w:sz w:val="22"/>
          <w:u w:val="single"/>
        </w:rPr>
        <w:t>2b</w:t>
      </w:r>
      <w:r w:rsidR="006027D1">
        <w:rPr>
          <w:rFonts w:ascii="Arial" w:hAnsi="Arial" w:cs="Arial"/>
          <w:b/>
          <w:sz w:val="22"/>
          <w:u w:val="single"/>
        </w:rPr>
        <w:t xml:space="preserve"> – Plan van </w:t>
      </w:r>
      <w:r w:rsidR="00236E5C">
        <w:rPr>
          <w:rFonts w:ascii="Arial" w:hAnsi="Arial" w:cs="Arial"/>
          <w:b/>
          <w:sz w:val="22"/>
          <w:u w:val="single"/>
        </w:rPr>
        <w:t>a</w:t>
      </w:r>
      <w:r w:rsidR="006027D1">
        <w:rPr>
          <w:rFonts w:ascii="Arial" w:hAnsi="Arial" w:cs="Arial"/>
          <w:b/>
          <w:sz w:val="22"/>
          <w:u w:val="single"/>
        </w:rPr>
        <w:t>anpak formulier</w:t>
      </w:r>
      <w:r w:rsidR="00F11B06">
        <w:rPr>
          <w:rFonts w:ascii="Arial" w:hAnsi="Arial" w:cs="Arial"/>
          <w:b/>
          <w:sz w:val="22"/>
          <w:u w:val="single"/>
        </w:rPr>
        <w:t>,</w:t>
      </w:r>
      <w:r w:rsidR="00F11B06">
        <w:rPr>
          <w:rFonts w:ascii="Arial" w:hAnsi="Arial" w:cs="Arial"/>
          <w:b/>
          <w:sz w:val="22"/>
          <w:u w:val="single"/>
        </w:rPr>
        <w:tab/>
      </w:r>
      <w:r w:rsidR="00F11B06">
        <w:rPr>
          <w:rFonts w:ascii="Arial" w:hAnsi="Arial" w:cs="Arial"/>
          <w:b/>
          <w:sz w:val="22"/>
          <w:u w:val="single"/>
        </w:rPr>
        <w:tab/>
      </w:r>
      <w:r w:rsidR="00F11B06">
        <w:rPr>
          <w:rFonts w:ascii="Arial" w:hAnsi="Arial" w:cs="Arial"/>
          <w:b/>
          <w:sz w:val="22"/>
          <w:u w:val="single"/>
        </w:rPr>
        <w:tab/>
      </w:r>
      <w:r w:rsidR="00F11B06">
        <w:rPr>
          <w:rFonts w:ascii="Arial" w:hAnsi="Arial" w:cs="Arial"/>
          <w:b/>
          <w:sz w:val="22"/>
          <w:u w:val="single"/>
        </w:rPr>
        <w:tab/>
      </w:r>
      <w:r w:rsidR="00F11B06">
        <w:rPr>
          <w:rFonts w:ascii="Arial" w:hAnsi="Arial" w:cs="Arial"/>
          <w:b/>
          <w:sz w:val="22"/>
          <w:u w:val="single"/>
        </w:rPr>
        <w:tab/>
        <w:t xml:space="preserve"> versie NvI 2</w:t>
      </w:r>
    </w:p>
    <w:p w14:paraId="48B6AE48" w14:textId="77777777" w:rsidR="00545F1B" w:rsidRDefault="00545F1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0A0" w:firstRow="1" w:lastRow="0" w:firstColumn="1" w:lastColumn="0" w:noHBand="0" w:noVBand="0"/>
      </w:tblPr>
      <w:tblGrid>
        <w:gridCol w:w="8854"/>
      </w:tblGrid>
      <w:tr w:rsidR="00084BD3" w:rsidRPr="001F169E" w14:paraId="18897547" w14:textId="77777777" w:rsidTr="00457F00">
        <w:trPr>
          <w:trHeight w:val="804"/>
        </w:trPr>
        <w:tc>
          <w:tcPr>
            <w:tcW w:w="8854" w:type="dxa"/>
            <w:vAlign w:val="center"/>
          </w:tcPr>
          <w:p w14:paraId="29A0E63F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t xml:space="preserve">Betreft </w:t>
            </w:r>
            <w:r w:rsidR="007C0712">
              <w:rPr>
                <w:rFonts w:ascii="Arial" w:hAnsi="Arial" w:cs="Arial"/>
              </w:rPr>
              <w:t>overslag</w:t>
            </w:r>
            <w:r w:rsidRPr="000D2372">
              <w:rPr>
                <w:rFonts w:ascii="Arial" w:hAnsi="Arial" w:cs="Arial"/>
              </w:rPr>
              <w:t>:</w:t>
            </w:r>
          </w:p>
          <w:p w14:paraId="1CADC971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  <w:i/>
              </w:rPr>
            </w:pPr>
            <w:r w:rsidRPr="000D2372">
              <w:rPr>
                <w:rFonts w:ascii="Arial" w:hAnsi="Arial" w:cs="Arial"/>
                <w:i/>
              </w:rPr>
              <w:t xml:space="preserve">Beschrijf algemeen op maximaal </w:t>
            </w:r>
            <w:r w:rsidR="005E3887">
              <w:rPr>
                <w:rFonts w:ascii="Arial" w:hAnsi="Arial" w:cs="Arial"/>
                <w:i/>
              </w:rPr>
              <w:t xml:space="preserve">1 </w:t>
            </w:r>
            <w:r w:rsidRPr="000D2372">
              <w:rPr>
                <w:rFonts w:ascii="Arial" w:hAnsi="Arial" w:cs="Arial"/>
                <w:i/>
              </w:rPr>
              <w:t>A4 (</w:t>
            </w:r>
            <w:r w:rsidR="005E3887">
              <w:rPr>
                <w:rFonts w:ascii="Arial" w:hAnsi="Arial" w:cs="Arial"/>
                <w:i/>
              </w:rPr>
              <w:t>Arial</w:t>
            </w:r>
            <w:r w:rsidRPr="000D2372">
              <w:rPr>
                <w:rFonts w:ascii="Arial" w:hAnsi="Arial" w:cs="Arial"/>
                <w:i/>
              </w:rPr>
              <w:t xml:space="preserve">, 10pt) de wijze waarop </w:t>
            </w:r>
            <w:r w:rsidR="007C0712">
              <w:rPr>
                <w:rFonts w:ascii="Arial" w:hAnsi="Arial" w:cs="Arial"/>
                <w:i/>
              </w:rPr>
              <w:t>de</w:t>
            </w:r>
            <w:r w:rsidRPr="000D2372">
              <w:rPr>
                <w:rFonts w:ascii="Arial" w:hAnsi="Arial" w:cs="Arial"/>
                <w:i/>
              </w:rPr>
              <w:t xml:space="preserve"> </w:t>
            </w:r>
            <w:r w:rsidR="007C0712">
              <w:rPr>
                <w:rFonts w:ascii="Arial" w:hAnsi="Arial" w:cs="Arial"/>
                <w:i/>
              </w:rPr>
              <w:t>overslag</w:t>
            </w:r>
            <w:r w:rsidRPr="000D2372">
              <w:rPr>
                <w:rFonts w:ascii="Arial" w:hAnsi="Arial" w:cs="Arial"/>
                <w:i/>
              </w:rPr>
              <w:t xml:space="preserve"> van afval georganiseerd zal worden</w:t>
            </w:r>
            <w:r w:rsidR="005E3887">
              <w:rPr>
                <w:rFonts w:ascii="Arial" w:hAnsi="Arial" w:cs="Arial"/>
                <w:i/>
              </w:rPr>
              <w:t xml:space="preserve"> (indien van toepassing)</w:t>
            </w:r>
          </w:p>
          <w:p w14:paraId="5215C3A0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  <w:i/>
              </w:rPr>
            </w:pPr>
          </w:p>
          <w:p w14:paraId="27FEA738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  <w:i/>
              </w:rPr>
            </w:pPr>
          </w:p>
          <w:p w14:paraId="6F61DDDE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5E3887" w:rsidRPr="001F169E" w14:paraId="7D373188" w14:textId="77777777" w:rsidTr="00457F00">
        <w:trPr>
          <w:trHeight w:val="804"/>
        </w:trPr>
        <w:tc>
          <w:tcPr>
            <w:tcW w:w="8854" w:type="dxa"/>
            <w:vAlign w:val="center"/>
          </w:tcPr>
          <w:p w14:paraId="6C64E05C" w14:textId="77777777" w:rsidR="005E3887" w:rsidRPr="000D2372" w:rsidRDefault="005E3887" w:rsidP="00552D85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t>Betreft transport:</w:t>
            </w:r>
          </w:p>
          <w:p w14:paraId="750012C5" w14:textId="77777777" w:rsidR="005E3887" w:rsidRPr="000D2372" w:rsidRDefault="005E3887" w:rsidP="00552D85">
            <w:pPr>
              <w:spacing w:line="360" w:lineRule="auto"/>
              <w:rPr>
                <w:rFonts w:ascii="Arial" w:hAnsi="Arial" w:cs="Arial"/>
                <w:i/>
              </w:rPr>
            </w:pPr>
            <w:r w:rsidRPr="000D2372">
              <w:rPr>
                <w:rFonts w:ascii="Arial" w:hAnsi="Arial" w:cs="Arial"/>
                <w:i/>
              </w:rPr>
              <w:t xml:space="preserve">Beschrijf algemeen op maximaal </w:t>
            </w:r>
            <w:r>
              <w:rPr>
                <w:rFonts w:ascii="Arial" w:hAnsi="Arial" w:cs="Arial"/>
                <w:i/>
              </w:rPr>
              <w:t>2</w:t>
            </w:r>
            <w:r w:rsidRPr="000D2372">
              <w:rPr>
                <w:rFonts w:ascii="Arial" w:hAnsi="Arial" w:cs="Arial"/>
                <w:i/>
              </w:rPr>
              <w:t xml:space="preserve"> A4 (</w:t>
            </w:r>
            <w:r>
              <w:rPr>
                <w:rFonts w:ascii="Arial" w:hAnsi="Arial" w:cs="Arial"/>
                <w:i/>
              </w:rPr>
              <w:t>Arial</w:t>
            </w:r>
            <w:r w:rsidRPr="000D2372">
              <w:rPr>
                <w:rFonts w:ascii="Arial" w:hAnsi="Arial" w:cs="Arial"/>
                <w:i/>
              </w:rPr>
              <w:t>, 10pt) de wijze waarop het transport van afval georganiseerd zal worden</w:t>
            </w:r>
            <w:r>
              <w:rPr>
                <w:rFonts w:ascii="Arial" w:hAnsi="Arial" w:cs="Arial"/>
                <w:i/>
              </w:rPr>
              <w:t xml:space="preserve"> (indien van toepassing)</w:t>
            </w:r>
          </w:p>
          <w:p w14:paraId="1EDCF865" w14:textId="77777777" w:rsidR="005E3887" w:rsidRDefault="005E3887" w:rsidP="00552D85">
            <w:pPr>
              <w:spacing w:line="360" w:lineRule="auto"/>
              <w:rPr>
                <w:rFonts w:ascii="Arial" w:hAnsi="Arial" w:cs="Arial"/>
              </w:rPr>
            </w:pPr>
          </w:p>
          <w:p w14:paraId="1E31F2AA" w14:textId="77777777" w:rsidR="005E3887" w:rsidRPr="000D2372" w:rsidRDefault="005E3887" w:rsidP="00552D8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84BD3" w:rsidRPr="001F169E" w14:paraId="0CB693EB" w14:textId="77777777" w:rsidTr="00457F00">
        <w:trPr>
          <w:trHeight w:val="1335"/>
        </w:trPr>
        <w:tc>
          <w:tcPr>
            <w:tcW w:w="8854" w:type="dxa"/>
          </w:tcPr>
          <w:p w14:paraId="49741D13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t xml:space="preserve">Betreft verwerking: </w:t>
            </w:r>
          </w:p>
          <w:p w14:paraId="068C46AF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  <w:i/>
              </w:rPr>
              <w:t xml:space="preserve">Beschrijf algemeen op maximaal </w:t>
            </w:r>
            <w:r w:rsidR="005E3887">
              <w:rPr>
                <w:rFonts w:ascii="Arial" w:hAnsi="Arial" w:cs="Arial"/>
                <w:i/>
              </w:rPr>
              <w:t>2</w:t>
            </w:r>
            <w:r w:rsidRPr="000D2372">
              <w:rPr>
                <w:rFonts w:ascii="Arial" w:hAnsi="Arial" w:cs="Arial"/>
                <w:i/>
              </w:rPr>
              <w:t xml:space="preserve"> A4 (</w:t>
            </w:r>
            <w:r w:rsidR="005E3887">
              <w:rPr>
                <w:rFonts w:ascii="Arial" w:hAnsi="Arial" w:cs="Arial"/>
                <w:i/>
              </w:rPr>
              <w:t>Arial</w:t>
            </w:r>
            <w:r w:rsidRPr="000D2372">
              <w:rPr>
                <w:rFonts w:ascii="Arial" w:hAnsi="Arial" w:cs="Arial"/>
                <w:i/>
              </w:rPr>
              <w:t>, 10pt) de wijze waarop de verwerking georganiseerd zal worden.</w:t>
            </w:r>
          </w:p>
          <w:p w14:paraId="4E8066D0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</w:p>
          <w:p w14:paraId="2EF51F17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11B06" w:rsidRPr="001F169E" w14:paraId="6BE67E9A" w14:textId="77777777" w:rsidTr="00457F00">
        <w:trPr>
          <w:trHeight w:val="1335"/>
        </w:trPr>
        <w:tc>
          <w:tcPr>
            <w:tcW w:w="8854" w:type="dxa"/>
          </w:tcPr>
          <w:p w14:paraId="6F840CF8" w14:textId="77777777" w:rsidR="00F11B06" w:rsidRDefault="00F11B06" w:rsidP="00552D8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Betreft nascheiding:</w:t>
            </w:r>
          </w:p>
          <w:p w14:paraId="1F2F9657" w14:textId="732338B2" w:rsidR="00F11B06" w:rsidRPr="000D2372" w:rsidRDefault="00F11B06" w:rsidP="00F11B06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  <w:i/>
              </w:rPr>
              <w:t xml:space="preserve">Beschrijf algemeen op maximaal </w:t>
            </w:r>
            <w:r>
              <w:rPr>
                <w:rFonts w:ascii="Arial" w:hAnsi="Arial" w:cs="Arial"/>
                <w:i/>
              </w:rPr>
              <w:t>2</w:t>
            </w:r>
            <w:r w:rsidRPr="000D2372">
              <w:rPr>
                <w:rFonts w:ascii="Arial" w:hAnsi="Arial" w:cs="Arial"/>
                <w:i/>
              </w:rPr>
              <w:t xml:space="preserve"> A4 (</w:t>
            </w:r>
            <w:r>
              <w:rPr>
                <w:rFonts w:ascii="Arial" w:hAnsi="Arial" w:cs="Arial"/>
                <w:i/>
              </w:rPr>
              <w:t>Arial</w:t>
            </w:r>
            <w:r w:rsidRPr="000D2372">
              <w:rPr>
                <w:rFonts w:ascii="Arial" w:hAnsi="Arial" w:cs="Arial"/>
                <w:i/>
              </w:rPr>
              <w:t>, 10pt) de wijze waarop de</w:t>
            </w:r>
            <w:r>
              <w:rPr>
                <w:rFonts w:ascii="Arial" w:hAnsi="Arial" w:cs="Arial"/>
                <w:i/>
              </w:rPr>
              <w:t xml:space="preserve"> overstap naar volledige nascheiding georganiseerd zal worden: welke stappen horen bij deze verandering, en welke financiële consequenties heeft dit voor het tarief? </w:t>
            </w:r>
          </w:p>
          <w:p w14:paraId="3ABC7BCF" w14:textId="15476896" w:rsidR="00F11B06" w:rsidRPr="000D2372" w:rsidRDefault="00F11B06" w:rsidP="00552D8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84BD3" w:rsidRPr="001F169E" w14:paraId="0AADB567" w14:textId="77777777" w:rsidTr="00457F00">
        <w:trPr>
          <w:trHeight w:val="1351"/>
        </w:trPr>
        <w:tc>
          <w:tcPr>
            <w:tcW w:w="8854" w:type="dxa"/>
          </w:tcPr>
          <w:p w14:paraId="53555AB0" w14:textId="00E5404C" w:rsidR="00084BD3" w:rsidRPr="00B70394" w:rsidRDefault="00084BD3" w:rsidP="00552D85">
            <w:pPr>
              <w:spacing w:line="360" w:lineRule="auto"/>
              <w:rPr>
                <w:rFonts w:ascii="Arial" w:hAnsi="Arial" w:cs="Arial"/>
              </w:rPr>
            </w:pPr>
            <w:r w:rsidRPr="00B70394">
              <w:rPr>
                <w:rFonts w:ascii="Arial" w:hAnsi="Arial" w:cs="Arial"/>
              </w:rPr>
              <w:t>Betreft onderaannemer:</w:t>
            </w:r>
          </w:p>
          <w:p w14:paraId="0C84F43F" w14:textId="75E04925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  <w:i/>
              </w:rPr>
              <w:t xml:space="preserve">Beschrijf algemeen op maximaal 1 A4 </w:t>
            </w:r>
            <w:r w:rsidR="00B47081" w:rsidRPr="000D2372">
              <w:rPr>
                <w:rFonts w:ascii="Arial" w:hAnsi="Arial" w:cs="Arial"/>
                <w:i/>
              </w:rPr>
              <w:t>(</w:t>
            </w:r>
            <w:r w:rsidR="000D2372">
              <w:rPr>
                <w:rFonts w:ascii="Arial" w:hAnsi="Arial" w:cs="Arial"/>
                <w:i/>
              </w:rPr>
              <w:t>Arial</w:t>
            </w:r>
            <w:r w:rsidR="00B47081" w:rsidRPr="000D2372">
              <w:rPr>
                <w:rFonts w:ascii="Arial" w:hAnsi="Arial" w:cs="Arial"/>
                <w:i/>
              </w:rPr>
              <w:t xml:space="preserve">, 10pt) </w:t>
            </w:r>
            <w:r w:rsidRPr="000D2372">
              <w:rPr>
                <w:rFonts w:ascii="Arial" w:hAnsi="Arial" w:cs="Arial"/>
                <w:i/>
              </w:rPr>
              <w:t>de wijze waarop onderaanneming georganiseerd zal worden (indien van toepassing).</w:t>
            </w:r>
          </w:p>
          <w:p w14:paraId="639AD459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</w:p>
          <w:p w14:paraId="45D154C4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70394" w:rsidRPr="001F169E" w14:paraId="09E43FA5" w14:textId="77777777" w:rsidTr="00457F00">
        <w:trPr>
          <w:trHeight w:val="1351"/>
        </w:trPr>
        <w:tc>
          <w:tcPr>
            <w:tcW w:w="8854" w:type="dxa"/>
          </w:tcPr>
          <w:p w14:paraId="321B5042" w14:textId="4AE66AAA" w:rsidR="00B70394" w:rsidRPr="002D4680" w:rsidRDefault="00B70394" w:rsidP="00B70394">
            <w:pPr>
              <w:spacing w:line="360" w:lineRule="auto"/>
              <w:rPr>
                <w:rFonts w:ascii="Arial" w:hAnsi="Arial" w:cs="Arial"/>
                <w:lang w:val="en-GB"/>
              </w:rPr>
            </w:pPr>
            <w:proofErr w:type="spellStart"/>
            <w:r w:rsidRPr="002D4680">
              <w:rPr>
                <w:rFonts w:ascii="Arial" w:hAnsi="Arial" w:cs="Arial"/>
                <w:lang w:val="en-GB"/>
              </w:rPr>
              <w:t>Betreft</w:t>
            </w:r>
            <w:proofErr w:type="spellEnd"/>
            <w:r w:rsidR="002D4680" w:rsidRPr="002D4680">
              <w:rPr>
                <w:rFonts w:ascii="Arial" w:hAnsi="Arial" w:cs="Arial"/>
                <w:lang w:val="en-GB"/>
              </w:rPr>
              <w:t xml:space="preserve"> </w:t>
            </w:r>
            <w:r w:rsidRPr="002D4680">
              <w:rPr>
                <w:rFonts w:ascii="Arial" w:hAnsi="Arial" w:cs="Arial"/>
                <w:lang w:val="en-GB"/>
              </w:rPr>
              <w:t>Social Return On Investment :</w:t>
            </w:r>
          </w:p>
          <w:p w14:paraId="5CE2B922" w14:textId="10D018E4" w:rsidR="00B70394" w:rsidRPr="000D2372" w:rsidRDefault="00B70394" w:rsidP="00B70394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  <w:i/>
              </w:rPr>
              <w:t>Beschrijf algemeen op maximaal 1 A4 (</w:t>
            </w:r>
            <w:r>
              <w:rPr>
                <w:rFonts w:ascii="Arial" w:hAnsi="Arial" w:cs="Arial"/>
                <w:i/>
              </w:rPr>
              <w:t>Arial</w:t>
            </w:r>
            <w:r w:rsidRPr="000D2372">
              <w:rPr>
                <w:rFonts w:ascii="Arial" w:hAnsi="Arial" w:cs="Arial"/>
                <w:i/>
              </w:rPr>
              <w:t xml:space="preserve">, 10pt) de wijze waarop </w:t>
            </w:r>
            <w:r w:rsidR="002D4680">
              <w:rPr>
                <w:rFonts w:ascii="Arial" w:hAnsi="Arial" w:cs="Arial"/>
                <w:i/>
              </w:rPr>
              <w:t xml:space="preserve">de invulling van de eis rondom </w:t>
            </w:r>
            <w:r w:rsidRPr="002D4680">
              <w:rPr>
                <w:rFonts w:ascii="Arial" w:hAnsi="Arial" w:cs="Arial"/>
                <w:i/>
              </w:rPr>
              <w:t>Social Return On Investment</w:t>
            </w:r>
            <w:r w:rsidR="002D4680">
              <w:rPr>
                <w:rFonts w:ascii="Arial" w:hAnsi="Arial" w:cs="Arial"/>
                <w:i/>
              </w:rPr>
              <w:t xml:space="preserve"> (5% van de loonsom)</w:t>
            </w:r>
            <w:r w:rsidRPr="002D4680">
              <w:rPr>
                <w:rFonts w:ascii="Arial" w:hAnsi="Arial" w:cs="Arial"/>
                <w:i/>
              </w:rPr>
              <w:t xml:space="preserve"> </w:t>
            </w:r>
            <w:r w:rsidRPr="000D2372">
              <w:rPr>
                <w:rFonts w:ascii="Arial" w:hAnsi="Arial" w:cs="Arial"/>
                <w:i/>
              </w:rPr>
              <w:t>georganiseerd zal worden (indien van toepassing).</w:t>
            </w:r>
          </w:p>
          <w:p w14:paraId="1E6E55F4" w14:textId="77777777" w:rsidR="00B70394" w:rsidRPr="002D4680" w:rsidRDefault="00B70394" w:rsidP="00552D8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84BD3" w:rsidRPr="001F169E" w14:paraId="4AEB9022" w14:textId="77777777" w:rsidTr="00457F00">
        <w:trPr>
          <w:trHeight w:val="1668"/>
        </w:trPr>
        <w:tc>
          <w:tcPr>
            <w:tcW w:w="8854" w:type="dxa"/>
          </w:tcPr>
          <w:p w14:paraId="4514EDDC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t>Betreft gebruik bekwaamheid van een derde</w:t>
            </w:r>
            <w:r w:rsidRPr="000D2372">
              <w:rPr>
                <w:rFonts w:ascii="Arial" w:hAnsi="Arial" w:cs="Arial"/>
              </w:rPr>
              <w:br/>
            </w:r>
            <w:r w:rsidRPr="000D2372">
              <w:rPr>
                <w:rFonts w:ascii="Arial" w:hAnsi="Arial" w:cs="Arial"/>
                <w:i/>
              </w:rPr>
              <w:t xml:space="preserve">Beschrijf algemeen op maximaal 1 A4 </w:t>
            </w:r>
            <w:r w:rsidR="00B47081" w:rsidRPr="000D2372">
              <w:rPr>
                <w:rFonts w:ascii="Arial" w:hAnsi="Arial" w:cs="Arial"/>
                <w:i/>
              </w:rPr>
              <w:t>(</w:t>
            </w:r>
            <w:r w:rsidR="000D2372">
              <w:rPr>
                <w:rFonts w:ascii="Arial" w:hAnsi="Arial" w:cs="Arial"/>
                <w:i/>
              </w:rPr>
              <w:t>Arial</w:t>
            </w:r>
            <w:r w:rsidR="00B47081" w:rsidRPr="000D2372">
              <w:rPr>
                <w:rFonts w:ascii="Arial" w:hAnsi="Arial" w:cs="Arial"/>
                <w:i/>
              </w:rPr>
              <w:t xml:space="preserve">, 10pt) </w:t>
            </w:r>
            <w:r w:rsidRPr="000D2372">
              <w:rPr>
                <w:rFonts w:ascii="Arial" w:hAnsi="Arial" w:cs="Arial"/>
                <w:i/>
              </w:rPr>
              <w:t xml:space="preserve">de wijze waarop de inschrijver gebruik zal maken van de bekwaamheid van een derde of meerdere derden (indien van toepassing). </w:t>
            </w:r>
            <w:r w:rsidRPr="000D2372">
              <w:rPr>
                <w:rFonts w:ascii="Arial" w:hAnsi="Arial" w:cs="Arial"/>
              </w:rPr>
              <w:br/>
            </w:r>
          </w:p>
          <w:p w14:paraId="4EF5E8AA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84BD3" w:rsidRPr="001F169E" w14:paraId="2C81F1A6" w14:textId="77777777" w:rsidTr="00457F00">
        <w:trPr>
          <w:trHeight w:val="2912"/>
        </w:trPr>
        <w:tc>
          <w:tcPr>
            <w:tcW w:w="8854" w:type="dxa"/>
          </w:tcPr>
          <w:p w14:paraId="4A05420A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lastRenderedPageBreak/>
              <w:t>Opdrachtgever verklaart dat het bovengenoemde plan van aanpak:</w:t>
            </w:r>
            <w:r w:rsidRPr="000D2372">
              <w:rPr>
                <w:rFonts w:ascii="Arial" w:hAnsi="Arial" w:cs="Arial"/>
              </w:rPr>
              <w:br/>
            </w:r>
          </w:p>
          <w:p w14:paraId="46C363BB" w14:textId="77777777" w:rsidR="00084BD3" w:rsidRPr="000D2372" w:rsidRDefault="00084BD3" w:rsidP="00552D85">
            <w:pPr>
              <w:numPr>
                <w:ilvl w:val="0"/>
                <w:numId w:val="3"/>
              </w:numPr>
              <w:tabs>
                <w:tab w:val="clear" w:pos="1080"/>
              </w:tabs>
              <w:spacing w:line="360" w:lineRule="auto"/>
              <w:ind w:left="594" w:hanging="594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t>binnen overeengekomen budget/prijsafspraken wordt afgerond;</w:t>
            </w:r>
            <w:r w:rsidRPr="000D2372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50D5DE91" w14:textId="77777777" w:rsidR="00084BD3" w:rsidRPr="000D2372" w:rsidRDefault="00084BD3" w:rsidP="00552D85">
            <w:pPr>
              <w:numPr>
                <w:ilvl w:val="0"/>
                <w:numId w:val="3"/>
              </w:numPr>
              <w:tabs>
                <w:tab w:val="clear" w:pos="1080"/>
              </w:tabs>
              <w:spacing w:line="360" w:lineRule="auto"/>
              <w:ind w:left="594" w:hanging="594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t>binnen de overeengekomen planning wordt uitgevoerd;</w:t>
            </w:r>
          </w:p>
          <w:p w14:paraId="37C82E27" w14:textId="77777777" w:rsidR="00084BD3" w:rsidRPr="000D2372" w:rsidRDefault="00084BD3" w:rsidP="00552D85">
            <w:pPr>
              <w:numPr>
                <w:ilvl w:val="0"/>
                <w:numId w:val="3"/>
              </w:numPr>
              <w:tabs>
                <w:tab w:val="clear" w:pos="1080"/>
              </w:tabs>
              <w:spacing w:line="360" w:lineRule="auto"/>
              <w:ind w:left="594" w:hanging="594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t>wordt opgeleverd conform de overeengekomen kwaliteitscriteria.</w:t>
            </w:r>
          </w:p>
          <w:p w14:paraId="159F60F7" w14:textId="77777777" w:rsidR="00457F00" w:rsidRPr="000D2372" w:rsidRDefault="00457F00" w:rsidP="00552D8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Naam:</w:t>
            </w:r>
          </w:p>
          <w:p w14:paraId="1E57B28F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t>Datum:</w:t>
            </w:r>
          </w:p>
          <w:p w14:paraId="2569CEB9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</w:p>
          <w:p w14:paraId="672C6094" w14:textId="77777777" w:rsidR="00084BD3" w:rsidRPr="000D2372" w:rsidRDefault="00084BD3" w:rsidP="00552D85">
            <w:pPr>
              <w:spacing w:line="360" w:lineRule="auto"/>
              <w:rPr>
                <w:rFonts w:ascii="Arial" w:hAnsi="Arial" w:cs="Arial"/>
              </w:rPr>
            </w:pPr>
            <w:r w:rsidRPr="000D2372">
              <w:rPr>
                <w:rFonts w:ascii="Arial" w:hAnsi="Arial" w:cs="Arial"/>
              </w:rPr>
              <w:t>Handtekening:</w:t>
            </w:r>
          </w:p>
        </w:tc>
      </w:tr>
    </w:tbl>
    <w:p w14:paraId="102025A7" w14:textId="77777777" w:rsidR="00C56356" w:rsidRDefault="00C56356"/>
    <w:sectPr w:rsidR="00C56356" w:rsidSect="00152E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42B14" w14:textId="77777777" w:rsidR="009C6E00" w:rsidRDefault="009C6E00" w:rsidP="009C6E00">
      <w:pPr>
        <w:spacing w:line="240" w:lineRule="auto"/>
      </w:pPr>
      <w:r>
        <w:separator/>
      </w:r>
    </w:p>
  </w:endnote>
  <w:endnote w:type="continuationSeparator" w:id="0">
    <w:p w14:paraId="11AB7DD1" w14:textId="77777777" w:rsidR="009C6E00" w:rsidRDefault="009C6E00" w:rsidP="009C6E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8A0F" w14:textId="77777777" w:rsidR="00141110" w:rsidRDefault="0014111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A2CCE4F" wp14:editId="03F384F8">
              <wp:simplePos x="0" y="0"/>
              <wp:positionH relativeFrom="margin">
                <wp:align>left</wp:align>
              </wp:positionH>
              <wp:positionV relativeFrom="page">
                <wp:posOffset>9985375</wp:posOffset>
              </wp:positionV>
              <wp:extent cx="5800725" cy="552450"/>
              <wp:effectExtent l="0" t="0" r="9525" b="0"/>
              <wp:wrapNone/>
              <wp:docPr id="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0725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40D086" w14:textId="3C57E309" w:rsidR="00141110" w:rsidRPr="00653C61" w:rsidRDefault="00141110" w:rsidP="00141110">
                          <w:pPr>
                            <w:spacing w:line="188" w:lineRule="exact"/>
                            <w:ind w:left="20"/>
                            <w:rPr>
                              <w:sz w:val="17"/>
                            </w:rPr>
                          </w:pPr>
                          <w:r w:rsidRPr="00653C61">
                            <w:rPr>
                              <w:sz w:val="17"/>
                            </w:rPr>
                            <w:t>Aanbesteding verwerking restafval</w:t>
                          </w:r>
                          <w:r w:rsidR="00B70394">
                            <w:rPr>
                              <w:sz w:val="17"/>
                            </w:rPr>
                            <w:t xml:space="preserve"> gemeenten regio Amsterdam</w:t>
                          </w:r>
                          <w:r>
                            <w:rPr>
                              <w:sz w:val="17"/>
                            </w:rPr>
                            <w:tab/>
                          </w:r>
                        </w:p>
                        <w:p w14:paraId="4186180A" w14:textId="77777777" w:rsidR="00141110" w:rsidRPr="00653C61" w:rsidRDefault="00141110" w:rsidP="00141110">
                          <w:pPr>
                            <w:spacing w:before="6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CCE4F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0;margin-top:786.25pt;width:456.75pt;height:43.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" filled="f" stroked="f">
              <v:textbox inset="0,0,0,0">
                <w:txbxContent>
                  <w:p w14:paraId="3040D086" w14:textId="3C57E309" w:rsidR="00141110" w:rsidRPr="00653C61" w:rsidRDefault="00141110" w:rsidP="00141110">
                    <w:pPr>
                      <w:spacing w:line="188" w:lineRule="exact"/>
                      <w:ind w:left="20"/>
                      <w:rPr>
                        <w:sz w:val="17"/>
                      </w:rPr>
                    </w:pPr>
                    <w:r w:rsidRPr="00653C61">
                      <w:rPr>
                        <w:sz w:val="17"/>
                      </w:rPr>
                      <w:t>Aanbesteding verwerking restafval</w:t>
                    </w:r>
                    <w:r w:rsidR="00B70394">
                      <w:rPr>
                        <w:sz w:val="17"/>
                      </w:rPr>
                      <w:t xml:space="preserve"> gemeenten regio Amsterdam</w:t>
                    </w:r>
                    <w:r>
                      <w:rPr>
                        <w:sz w:val="17"/>
                      </w:rPr>
                      <w:tab/>
                    </w:r>
                  </w:p>
                  <w:p w14:paraId="4186180A" w14:textId="77777777" w:rsidR="00141110" w:rsidRPr="00653C61" w:rsidRDefault="00141110" w:rsidP="00141110">
                    <w:pPr>
                      <w:spacing w:before="6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141EC" w14:textId="77777777" w:rsidR="009C6E00" w:rsidRDefault="009C6E00" w:rsidP="009C6E00">
      <w:pPr>
        <w:spacing w:line="240" w:lineRule="auto"/>
      </w:pPr>
      <w:r>
        <w:separator/>
      </w:r>
    </w:p>
  </w:footnote>
  <w:footnote w:type="continuationSeparator" w:id="0">
    <w:p w14:paraId="7BA27CAF" w14:textId="77777777" w:rsidR="009C6E00" w:rsidRDefault="009C6E00" w:rsidP="009C6E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C7A00"/>
    <w:multiLevelType w:val="multilevel"/>
    <w:tmpl w:val="F4BA04D4"/>
    <w:name w:val="doMultiLevel"/>
    <w:lvl w:ilvl="0">
      <w:start w:val="1"/>
      <w:numFmt w:val="bullet"/>
      <w:pStyle w:val="doMultiBulletStyle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16"/>
        <w:szCs w:val="20"/>
      </w:rPr>
    </w:lvl>
    <w:lvl w:ilvl="1">
      <w:start w:val="1"/>
      <w:numFmt w:val="none"/>
      <w:lvlText w:val="-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16"/>
      </w:rPr>
    </w:lvl>
    <w:lvl w:ilvl="2">
      <w:start w:val="1"/>
      <w:numFmt w:val="none"/>
      <w:lvlText w:val="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1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489E21E1"/>
    <w:multiLevelType w:val="hybridMultilevel"/>
    <w:tmpl w:val="8D14C0E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56"/>
    <w:rsid w:val="00001E21"/>
    <w:rsid w:val="00084BD3"/>
    <w:rsid w:val="000D2372"/>
    <w:rsid w:val="00107E1A"/>
    <w:rsid w:val="00141110"/>
    <w:rsid w:val="00152EAF"/>
    <w:rsid w:val="00236E5C"/>
    <w:rsid w:val="002D4680"/>
    <w:rsid w:val="00351F2C"/>
    <w:rsid w:val="003A10ED"/>
    <w:rsid w:val="003A2F8B"/>
    <w:rsid w:val="00457F00"/>
    <w:rsid w:val="004A664D"/>
    <w:rsid w:val="00507A79"/>
    <w:rsid w:val="00545F1B"/>
    <w:rsid w:val="00552D85"/>
    <w:rsid w:val="005E3887"/>
    <w:rsid w:val="006027D1"/>
    <w:rsid w:val="0062456A"/>
    <w:rsid w:val="007C0712"/>
    <w:rsid w:val="007D70B1"/>
    <w:rsid w:val="007E44E4"/>
    <w:rsid w:val="009C6E00"/>
    <w:rsid w:val="00B07F75"/>
    <w:rsid w:val="00B47081"/>
    <w:rsid w:val="00B70394"/>
    <w:rsid w:val="00C40953"/>
    <w:rsid w:val="00C56356"/>
    <w:rsid w:val="00D33CB3"/>
    <w:rsid w:val="00D66EB3"/>
    <w:rsid w:val="00E847E9"/>
    <w:rsid w:val="00F11B06"/>
    <w:rsid w:val="00FA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259D58"/>
  <w15:chartTrackingRefBased/>
  <w15:docId w15:val="{F9E1A4F7-30E6-4FBE-9A20-D5D11E3F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6E00"/>
    <w:pPr>
      <w:spacing w:after="0" w:line="260" w:lineRule="atLeast"/>
    </w:pPr>
    <w:rPr>
      <w:rFonts w:eastAsia="Times New Roman"/>
      <w:szCs w:val="20"/>
      <w:lang w:eastAsia="nl-NL"/>
    </w:rPr>
  </w:style>
  <w:style w:type="paragraph" w:styleId="Kop3">
    <w:name w:val="heading 3"/>
    <w:basedOn w:val="Standaard"/>
    <w:link w:val="Kop3Char"/>
    <w:uiPriority w:val="9"/>
    <w:unhideWhenUsed/>
    <w:qFormat/>
    <w:rsid w:val="00545F1B"/>
    <w:pPr>
      <w:widowControl w:val="0"/>
      <w:autoSpaceDE w:val="0"/>
      <w:autoSpaceDN w:val="0"/>
      <w:spacing w:line="240" w:lineRule="auto"/>
      <w:ind w:left="475"/>
      <w:outlineLvl w:val="2"/>
    </w:pPr>
    <w:rPr>
      <w:rFonts w:ascii="Arial" w:eastAsia="Arial" w:hAnsi="Arial" w:cs="Arial"/>
      <w:b/>
      <w:bCs/>
      <w:sz w:val="21"/>
      <w:szCs w:val="21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DTabelbasis">
    <w:name w:val="Emeritor BD Tabel basis"/>
    <w:basedOn w:val="Standaard"/>
    <w:qFormat/>
    <w:rsid w:val="00C56356"/>
    <w:pPr>
      <w:spacing w:before="80" w:line="260" w:lineRule="exact"/>
    </w:pPr>
    <w:rPr>
      <w:rFonts w:cs="Times New Roman"/>
      <w:sz w:val="22"/>
      <w:szCs w:val="16"/>
    </w:rPr>
  </w:style>
  <w:style w:type="paragraph" w:customStyle="1" w:styleId="EmeritorTabelheader">
    <w:name w:val="Emeritor Tabel header"/>
    <w:basedOn w:val="EmeritorBDTabelbasis"/>
    <w:qFormat/>
    <w:rsid w:val="00C56356"/>
    <w:rPr>
      <w:b/>
    </w:rPr>
  </w:style>
  <w:style w:type="paragraph" w:styleId="Geenafstand">
    <w:name w:val="No Spacing"/>
    <w:uiPriority w:val="1"/>
    <w:qFormat/>
    <w:rsid w:val="00C56356"/>
    <w:pPr>
      <w:spacing w:after="0" w:line="240" w:lineRule="auto"/>
    </w:pPr>
    <w:rPr>
      <w:rFonts w:eastAsia="Times New Roman" w:cs="Times New Roman"/>
      <w:sz w:val="22"/>
      <w:szCs w:val="20"/>
    </w:rPr>
  </w:style>
  <w:style w:type="paragraph" w:customStyle="1" w:styleId="doMultiBulletStyle">
    <w:name w:val="doMultiBulletStyle"/>
    <w:basedOn w:val="Standaard"/>
    <w:qFormat/>
    <w:rsid w:val="009C6E00"/>
    <w:pPr>
      <w:numPr>
        <w:numId w:val="2"/>
      </w:numPr>
    </w:pPr>
    <w:rPr>
      <w:rFonts w:cs="Times New Roman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545F1B"/>
    <w:rPr>
      <w:rFonts w:ascii="Arial" w:eastAsia="Arial" w:hAnsi="Arial" w:cs="Arial"/>
      <w:b/>
      <w:bCs/>
      <w:sz w:val="21"/>
      <w:szCs w:val="21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5F1B"/>
    <w:rPr>
      <w:rFonts w:eastAsia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5F1B"/>
    <w:rPr>
      <w:rFonts w:eastAsia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12240-B0B5-466D-932E-9325FC24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Plan van Aanpak</vt:lpstr>
    </vt:vector>
  </TitlesOfParts>
  <Company>KVDDG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van Aanpak</dc:title>
  <dc:subject/>
  <dc:creator>Douwe Huitema | KplusV</dc:creator>
  <cp:keywords/>
  <dc:description/>
  <cp:lastModifiedBy>Douwe Huitema | KplusV</cp:lastModifiedBy>
  <cp:revision>2</cp:revision>
  <cp:lastPrinted>2019-01-29T13:29:00Z</cp:lastPrinted>
  <dcterms:created xsi:type="dcterms:W3CDTF">2022-06-08T08:44:00Z</dcterms:created>
  <dcterms:modified xsi:type="dcterms:W3CDTF">2022-06-08T08:44:00Z</dcterms:modified>
</cp:coreProperties>
</file>