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883F" w14:textId="77777777"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40718840" w14:textId="556D38A4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0" w:history="1">
        <w:r w:rsidR="00013EB9" w:rsidRPr="006E12DC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Klachtenmeldpunt.aanbestedingen@nipv.nl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40718845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071884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4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071884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4071884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4A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4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071884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071884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071884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51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4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071884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071884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07188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071884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07188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58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5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5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071885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5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071885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071885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5D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5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5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071885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071885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62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5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071886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071886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65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4071886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071886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66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6C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071886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4071886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4071886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4071886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4071886D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071886E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74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071886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7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071887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071887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4071887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7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0718876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7C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4071887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78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4071887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071887A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071887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7D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071887E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86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4071887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80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40718881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0718882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40718883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4071888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071888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8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0718888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8E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4071888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8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4071888B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071888C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071888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8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0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1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2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98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071889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95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40718896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071889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99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4071889C" w14:textId="77777777" w:rsidTr="004A116B">
        <w:tc>
          <w:tcPr>
            <w:tcW w:w="9778" w:type="dxa"/>
          </w:tcPr>
          <w:p w14:paraId="4071889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9E" w14:textId="77777777" w:rsidTr="004A116B">
        <w:tc>
          <w:tcPr>
            <w:tcW w:w="9778" w:type="dxa"/>
          </w:tcPr>
          <w:p w14:paraId="4071889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0" w14:textId="77777777" w:rsidTr="004A116B">
        <w:tc>
          <w:tcPr>
            <w:tcW w:w="9778" w:type="dxa"/>
          </w:tcPr>
          <w:p w14:paraId="4071889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2" w14:textId="77777777" w:rsidTr="004A116B">
        <w:tc>
          <w:tcPr>
            <w:tcW w:w="9778" w:type="dxa"/>
          </w:tcPr>
          <w:p w14:paraId="407188A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4" w14:textId="77777777" w:rsidTr="004A116B">
        <w:tc>
          <w:tcPr>
            <w:tcW w:w="9778" w:type="dxa"/>
          </w:tcPr>
          <w:p w14:paraId="407188A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6" w14:textId="77777777" w:rsidTr="004A116B">
        <w:tc>
          <w:tcPr>
            <w:tcW w:w="9778" w:type="dxa"/>
          </w:tcPr>
          <w:p w14:paraId="407188A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8" w14:textId="77777777" w:rsidTr="004A116B">
        <w:tc>
          <w:tcPr>
            <w:tcW w:w="9778" w:type="dxa"/>
          </w:tcPr>
          <w:p w14:paraId="407188A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A" w14:textId="77777777" w:rsidTr="004A116B">
        <w:tc>
          <w:tcPr>
            <w:tcW w:w="9778" w:type="dxa"/>
          </w:tcPr>
          <w:p w14:paraId="407188A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C" w14:textId="77777777" w:rsidTr="004A116B">
        <w:tc>
          <w:tcPr>
            <w:tcW w:w="9778" w:type="dxa"/>
          </w:tcPr>
          <w:p w14:paraId="407188A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E" w14:textId="77777777" w:rsidTr="004A116B">
        <w:tc>
          <w:tcPr>
            <w:tcW w:w="9778" w:type="dxa"/>
          </w:tcPr>
          <w:p w14:paraId="407188A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0" w14:textId="77777777" w:rsidTr="004A116B">
        <w:tc>
          <w:tcPr>
            <w:tcW w:w="9778" w:type="dxa"/>
          </w:tcPr>
          <w:p w14:paraId="407188A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2" w14:textId="77777777" w:rsidTr="004A116B">
        <w:tc>
          <w:tcPr>
            <w:tcW w:w="9778" w:type="dxa"/>
          </w:tcPr>
          <w:p w14:paraId="407188B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4" w14:textId="77777777" w:rsidTr="004A116B">
        <w:tc>
          <w:tcPr>
            <w:tcW w:w="9778" w:type="dxa"/>
          </w:tcPr>
          <w:p w14:paraId="407188B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6" w14:textId="77777777" w:rsidTr="004A116B">
        <w:tc>
          <w:tcPr>
            <w:tcW w:w="9778" w:type="dxa"/>
          </w:tcPr>
          <w:p w14:paraId="407188B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8" w14:textId="77777777" w:rsidTr="004A116B">
        <w:tc>
          <w:tcPr>
            <w:tcW w:w="9778" w:type="dxa"/>
          </w:tcPr>
          <w:p w14:paraId="407188B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A" w14:textId="77777777" w:rsidTr="004A116B">
        <w:tc>
          <w:tcPr>
            <w:tcW w:w="9778" w:type="dxa"/>
          </w:tcPr>
          <w:p w14:paraId="407188B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C" w14:textId="77777777" w:rsidTr="004A116B">
        <w:tc>
          <w:tcPr>
            <w:tcW w:w="9778" w:type="dxa"/>
          </w:tcPr>
          <w:p w14:paraId="407188B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E" w14:textId="77777777" w:rsidTr="004A116B">
        <w:tc>
          <w:tcPr>
            <w:tcW w:w="9778" w:type="dxa"/>
          </w:tcPr>
          <w:p w14:paraId="407188B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0" w14:textId="77777777" w:rsidTr="004A116B">
        <w:tc>
          <w:tcPr>
            <w:tcW w:w="9778" w:type="dxa"/>
          </w:tcPr>
          <w:p w14:paraId="407188B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2" w14:textId="77777777" w:rsidTr="004A116B">
        <w:tc>
          <w:tcPr>
            <w:tcW w:w="9778" w:type="dxa"/>
          </w:tcPr>
          <w:p w14:paraId="407188C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4" w14:textId="77777777" w:rsidTr="004A116B">
        <w:tc>
          <w:tcPr>
            <w:tcW w:w="9778" w:type="dxa"/>
          </w:tcPr>
          <w:p w14:paraId="407188C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6" w14:textId="77777777" w:rsidTr="004A116B">
        <w:tc>
          <w:tcPr>
            <w:tcW w:w="9778" w:type="dxa"/>
          </w:tcPr>
          <w:p w14:paraId="407188C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8" w14:textId="77777777" w:rsidTr="004A116B">
        <w:tc>
          <w:tcPr>
            <w:tcW w:w="9778" w:type="dxa"/>
          </w:tcPr>
          <w:p w14:paraId="407188C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A" w14:textId="77777777" w:rsidTr="004A116B">
        <w:tc>
          <w:tcPr>
            <w:tcW w:w="9778" w:type="dxa"/>
          </w:tcPr>
          <w:p w14:paraId="407188C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C" w14:textId="77777777" w:rsidTr="004A116B">
        <w:tc>
          <w:tcPr>
            <w:tcW w:w="9778" w:type="dxa"/>
          </w:tcPr>
          <w:p w14:paraId="407188C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E" w14:textId="77777777" w:rsidTr="004A116B">
        <w:tc>
          <w:tcPr>
            <w:tcW w:w="9778" w:type="dxa"/>
          </w:tcPr>
          <w:p w14:paraId="407188C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0" w14:textId="77777777" w:rsidTr="004A116B">
        <w:tc>
          <w:tcPr>
            <w:tcW w:w="9778" w:type="dxa"/>
          </w:tcPr>
          <w:p w14:paraId="407188C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2" w14:textId="77777777" w:rsidTr="004A116B">
        <w:tc>
          <w:tcPr>
            <w:tcW w:w="9778" w:type="dxa"/>
          </w:tcPr>
          <w:p w14:paraId="407188D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4" w14:textId="77777777" w:rsidTr="004A116B">
        <w:tc>
          <w:tcPr>
            <w:tcW w:w="9778" w:type="dxa"/>
          </w:tcPr>
          <w:p w14:paraId="407188D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6" w14:textId="77777777" w:rsidTr="004A116B">
        <w:tc>
          <w:tcPr>
            <w:tcW w:w="9778" w:type="dxa"/>
          </w:tcPr>
          <w:p w14:paraId="407188D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8" w14:textId="77777777" w:rsidTr="004A116B">
        <w:tc>
          <w:tcPr>
            <w:tcW w:w="9778" w:type="dxa"/>
          </w:tcPr>
          <w:p w14:paraId="407188D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A" w14:textId="77777777" w:rsidTr="004A116B">
        <w:tc>
          <w:tcPr>
            <w:tcW w:w="9778" w:type="dxa"/>
          </w:tcPr>
          <w:p w14:paraId="407188D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C" w14:textId="77777777" w:rsidTr="004A116B">
        <w:tc>
          <w:tcPr>
            <w:tcW w:w="9778" w:type="dxa"/>
          </w:tcPr>
          <w:p w14:paraId="407188D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DD" w14:textId="77777777" w:rsidR="00126D03" w:rsidRDefault="00126D03"/>
    <w:sectPr w:rsidR="00126D0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188E6" w14:textId="77777777" w:rsidR="00A21533" w:rsidRDefault="001F173A">
      <w:pPr>
        <w:spacing w:after="0" w:line="240" w:lineRule="auto"/>
      </w:pPr>
      <w:r>
        <w:separator/>
      </w:r>
    </w:p>
  </w:endnote>
  <w:endnote w:type="continuationSeparator" w:id="0">
    <w:p w14:paraId="407188E8" w14:textId="77777777" w:rsidR="00A21533" w:rsidRDefault="001F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88E0" w14:textId="2C1783DB" w:rsidR="004E1676" w:rsidRPr="004E1676" w:rsidRDefault="00025454" w:rsidP="004E1676">
    <w:pPr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Nederlands Instituut Publieke</w:t>
    </w:r>
    <w:r w:rsidR="00E65CC9">
      <w:rPr>
        <w:rFonts w:ascii="Arial" w:hAnsi="Arial" w:cs="Arial"/>
        <w:i/>
        <w:sz w:val="16"/>
        <w:szCs w:val="16"/>
      </w:rPr>
      <w:t xml:space="preserve"> Veiligheid</w:t>
    </w:r>
    <w:r>
      <w:rPr>
        <w:rFonts w:ascii="Arial" w:hAnsi="Arial" w:cs="Arial"/>
        <w:i/>
        <w:sz w:val="16"/>
        <w:szCs w:val="16"/>
      </w:rPr>
      <w:t xml:space="preserve"> </w:t>
    </w:r>
    <w:r w:rsidR="00325261">
      <w:rPr>
        <w:rFonts w:ascii="Arial" w:hAnsi="Arial" w:cs="Arial"/>
        <w:i/>
        <w:sz w:val="16"/>
        <w:szCs w:val="16"/>
      </w:rPr>
      <w:t>(</w:t>
    </w:r>
    <w:r w:rsidR="00013EB9">
      <w:rPr>
        <w:rFonts w:ascii="Arial" w:hAnsi="Arial" w:cs="Arial"/>
        <w:i/>
        <w:sz w:val="16"/>
        <w:szCs w:val="16"/>
      </w:rPr>
      <w:t>NIPV</w:t>
    </w:r>
    <w:r w:rsidR="00325261">
      <w:rPr>
        <w:rFonts w:ascii="Arial" w:hAnsi="Arial" w:cs="Arial"/>
        <w:i/>
        <w:sz w:val="16"/>
        <w:szCs w:val="16"/>
      </w:rPr>
      <w:t>), maart 2018</w:t>
    </w:r>
    <w:r w:rsidR="00325261">
      <w:rPr>
        <w:rFonts w:ascii="Arial" w:hAnsi="Arial" w:cs="Arial"/>
        <w:i/>
        <w:sz w:val="16"/>
        <w:szCs w:val="16"/>
      </w:rPr>
      <w:br/>
      <w:t>V</w:t>
    </w:r>
    <w:r w:rsidR="00325261" w:rsidRPr="00112D4D">
      <w:rPr>
        <w:rFonts w:ascii="Arial" w:hAnsi="Arial" w:cs="Arial"/>
        <w:i/>
        <w:sz w:val="16"/>
        <w:szCs w:val="16"/>
      </w:rPr>
      <w:t>ersie: 1.</w:t>
    </w:r>
    <w:r w:rsidR="00325261"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188E2" w14:textId="77777777" w:rsidR="00A21533" w:rsidRDefault="001F173A">
      <w:pPr>
        <w:spacing w:after="0" w:line="240" w:lineRule="auto"/>
      </w:pPr>
      <w:r>
        <w:separator/>
      </w:r>
    </w:p>
  </w:footnote>
  <w:footnote w:type="continuationSeparator" w:id="0">
    <w:p w14:paraId="407188E4" w14:textId="77777777" w:rsidR="00A21533" w:rsidRDefault="001F1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88DE" w14:textId="77777777" w:rsidR="005260ED" w:rsidRDefault="00E65CC9">
    <w:pPr>
      <w:pStyle w:val="Koptekst"/>
    </w:pPr>
    <w:r>
      <w:rPr>
        <w:noProof/>
      </w:rPr>
      <w:pict w14:anchorId="407188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88DF" w14:textId="77777777" w:rsidR="005260ED" w:rsidRDefault="00E65CC9">
    <w:pPr>
      <w:pStyle w:val="Koptekst"/>
    </w:pPr>
    <w:r>
      <w:rPr>
        <w:noProof/>
      </w:rPr>
      <w:pict w14:anchorId="407188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88E1" w14:textId="77777777" w:rsidR="005260ED" w:rsidRDefault="00E65CC9">
    <w:pPr>
      <w:pStyle w:val="Koptekst"/>
    </w:pPr>
    <w:r>
      <w:rPr>
        <w:noProof/>
      </w:rPr>
      <w:pict w14:anchorId="40718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9151797">
    <w:abstractNumId w:val="1"/>
  </w:num>
  <w:num w:numId="2" w16cid:durableId="1416320752">
    <w:abstractNumId w:val="0"/>
  </w:num>
  <w:num w:numId="3" w16cid:durableId="2056201331">
    <w:abstractNumId w:val="3"/>
  </w:num>
  <w:num w:numId="4" w16cid:durableId="2116513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61"/>
    <w:rsid w:val="000017B6"/>
    <w:rsid w:val="0001158D"/>
    <w:rsid w:val="00013EB9"/>
    <w:rsid w:val="0001452D"/>
    <w:rsid w:val="0001653C"/>
    <w:rsid w:val="00022ACF"/>
    <w:rsid w:val="00025454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173A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1533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5CC9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D77B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1883F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F1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173A"/>
    <w:rPr>
      <w:rFonts w:eastAsiaTheme="minorEastAsia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3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lachtenmeldpunt.aanbestedingen@nipv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1" ma:contentTypeDescription="Een nieuw document maken." ma:contentTypeScope="" ma:versionID="6be82182f6548017d2f0c6a2f57a4c32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1926d7cc1df84feb12d1777dacd2548e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086182-CE4F-4493-8200-B4A5A2EFB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a3d31-fb5b-4cd4-a7fc-9aa12a50da6d"/>
    <ds:schemaRef ds:uri="4862f71c-ece4-44d4-9bdd-a004074d4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9C6013-B294-42C1-B417-BE1D66D4F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291834-28BF-4C98-BA7B-27BFD09BDA4E}">
  <ds:schemaRefs>
    <ds:schemaRef ds:uri="4862f71c-ece4-44d4-9bdd-a004074d4979"/>
    <ds:schemaRef ds:uri="446a3d31-fb5b-4cd4-a7fc-9aa12a50da6d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Kees Groot</cp:lastModifiedBy>
  <cp:revision>6</cp:revision>
  <dcterms:created xsi:type="dcterms:W3CDTF">2018-03-06T10:34:00Z</dcterms:created>
  <dcterms:modified xsi:type="dcterms:W3CDTF">2022-05-24T14:17:00Z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Order">
    <vt:r8>8600</vt:r8>
  </property>
</Properties>
</file>