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15DA" w14:textId="7F6BA330" w:rsidR="00AC62FC" w:rsidRPr="00B956AA" w:rsidRDefault="005E419F" w:rsidP="007D7DE1">
      <w:pPr>
        <w:pStyle w:val="Titel"/>
      </w:pPr>
      <w:r>
        <w:t xml:space="preserve">Bijlage 7: </w:t>
      </w:r>
      <w:r w:rsidR="00AC62FC" w:rsidRPr="00B956AA">
        <w:t>PROGRAMMA VAN EISEN</w:t>
      </w:r>
    </w:p>
    <w:p w14:paraId="07C615DB" w14:textId="77777777" w:rsidR="000328FF" w:rsidRDefault="000328FF" w:rsidP="00F2570C">
      <w:pPr>
        <w:spacing w:after="0" w:line="240" w:lineRule="auto"/>
        <w:rPr>
          <w:szCs w:val="20"/>
        </w:rPr>
      </w:pPr>
    </w:p>
    <w:p w14:paraId="07C615DC" w14:textId="57D25B19" w:rsidR="00AC62FC" w:rsidRPr="008D754D" w:rsidRDefault="00AC62FC" w:rsidP="00F2570C">
      <w:pPr>
        <w:spacing w:after="0" w:line="240" w:lineRule="auto"/>
        <w:rPr>
          <w:szCs w:val="20"/>
        </w:rPr>
      </w:pPr>
      <w:r w:rsidRPr="008D754D">
        <w:rPr>
          <w:szCs w:val="20"/>
        </w:rPr>
        <w:t xml:space="preserve">Versie: </w:t>
      </w:r>
      <w:r w:rsidR="007D7DE1">
        <w:rPr>
          <w:szCs w:val="20"/>
        </w:rPr>
        <w:t>1.9</w:t>
      </w:r>
    </w:p>
    <w:p w14:paraId="07C615DD" w14:textId="63CA5A0B" w:rsidR="00AC62FC" w:rsidRPr="008D754D" w:rsidRDefault="00AC62FC" w:rsidP="00F2570C">
      <w:pPr>
        <w:spacing w:after="0" w:line="240" w:lineRule="auto"/>
        <w:rPr>
          <w:szCs w:val="20"/>
        </w:rPr>
      </w:pPr>
      <w:r w:rsidRPr="008D754D">
        <w:rPr>
          <w:szCs w:val="20"/>
        </w:rPr>
        <w:t xml:space="preserve">Datum: </w:t>
      </w:r>
      <w:r w:rsidR="007D7DE1">
        <w:rPr>
          <w:szCs w:val="20"/>
        </w:rPr>
        <w:t>2-2-2022</w:t>
      </w:r>
    </w:p>
    <w:p w14:paraId="07C615DE" w14:textId="77777777" w:rsidR="00AC62FC" w:rsidRPr="008D754D" w:rsidRDefault="00AC62FC" w:rsidP="00F2570C">
      <w:pPr>
        <w:spacing w:after="0" w:line="240" w:lineRule="auto"/>
        <w:rPr>
          <w:szCs w:val="20"/>
        </w:rPr>
      </w:pPr>
    </w:p>
    <w:p w14:paraId="5F7FA2CC" w14:textId="501E8663" w:rsidR="00FB561C" w:rsidRPr="00225095" w:rsidRDefault="00FB561C" w:rsidP="008C7A32">
      <w:pPr>
        <w:rPr>
          <w:rFonts w:eastAsiaTheme="minorEastAsia"/>
        </w:rPr>
      </w:pPr>
      <w:r w:rsidRPr="2EDCA8A8">
        <w:rPr>
          <w:rFonts w:eastAsiaTheme="minorEastAsia"/>
        </w:rPr>
        <w:t xml:space="preserve">Aanbestedende dienst </w:t>
      </w:r>
      <w:r w:rsidR="00CC6419">
        <w:rPr>
          <w:rFonts w:eastAsiaTheme="minorEastAsia"/>
        </w:rPr>
        <w:t xml:space="preserve">(VRK) </w:t>
      </w:r>
      <w:r w:rsidRPr="2EDCA8A8">
        <w:rPr>
          <w:rFonts w:eastAsiaTheme="minorEastAsia"/>
        </w:rPr>
        <w:t xml:space="preserve">gaat ervan uit dat het E-HRM systeem de gestelde eisen in dit document afdekt door standaard functionaliteiten in de versie die bij de start van de overeenkomst bij de </w:t>
      </w:r>
      <w:r w:rsidR="00090CEA">
        <w:rPr>
          <w:rFonts w:eastAsiaTheme="minorEastAsia"/>
        </w:rPr>
        <w:t>VRK</w:t>
      </w:r>
      <w:r w:rsidRPr="2EDCA8A8">
        <w:rPr>
          <w:rFonts w:eastAsiaTheme="minorEastAsia"/>
        </w:rPr>
        <w:t xml:space="preserve"> is </w:t>
      </w:r>
      <w:r w:rsidR="001828D8" w:rsidRPr="2EDCA8A8">
        <w:rPr>
          <w:rFonts w:eastAsiaTheme="minorEastAsia"/>
        </w:rPr>
        <w:t>geïmplementeerd van</w:t>
      </w:r>
      <w:r w:rsidRPr="2EDCA8A8">
        <w:rPr>
          <w:rFonts w:eastAsiaTheme="minorEastAsia"/>
        </w:rPr>
        <w:t xml:space="preserve"> uw product. Het E-HRM systeem voldoet aan de gevraagde functionaliteiten zonder programmatische aanpassingen (maatwerk) en/of toekomstige aanpassingen.</w:t>
      </w:r>
    </w:p>
    <w:p w14:paraId="3E95432D" w14:textId="77777777" w:rsidR="00FB561C" w:rsidRPr="00225095" w:rsidRDefault="00FB561C" w:rsidP="00DA018C">
      <w:r w:rsidRPr="00225095">
        <w:t xml:space="preserve">In het Programma van Eisen zijn de minimumeisen opgenomen die van toepassing zijn op de opdracht. </w:t>
      </w:r>
    </w:p>
    <w:p w14:paraId="7F3EF1BB" w14:textId="77777777" w:rsidR="00FB561C" w:rsidRPr="00225095" w:rsidRDefault="00FB561C" w:rsidP="00DA018C">
      <w:r w:rsidRPr="00225095">
        <w:t>Gedurende de aanbestedingsprocedure dient Inschrijver (combinatie) te (blijven) voldoen aan alle minimumeisen die zijn opgenomen in het Programma van Eisen. Een Inschrijver (combinatie) die niet voldoet aan één of meer van de minimumeisen wordt uitgesloten van verdere deelname aan de aanbestedingsprocedure.</w:t>
      </w:r>
    </w:p>
    <w:p w14:paraId="2CCC91B7" w14:textId="1AC192C2" w:rsidR="00FB561C" w:rsidRPr="00225095" w:rsidRDefault="00FB561C" w:rsidP="0067510F">
      <w:r w:rsidRPr="00225095">
        <w:t xml:space="preserve">Indien gedurende de looptijd van de overeenkomst blijkt dat Inschrijver (combinatie) niet voldoet aan één of meerdere minimumeisen, terwijl Inschrijver (combinatie) heeft verklaard dat hij aan alle minimumeisen voldoet, dan wordt dit als niet-nakoming van de overeenkomst aangemerkt en zal de Inschrijver (combinatie) in gebreke worden gesteld, tenzij correcte nakoming blijvend onmogelijk is. In het geval van blijvende onmogelijkheid, of in het geval dat Inschrijver (combinatie) na het verstrijken van de in de ingebrekestelling gestelde termijn nog steeds niet correct nakomt, is de </w:t>
      </w:r>
      <w:r w:rsidR="00CC6419">
        <w:t xml:space="preserve">VRK </w:t>
      </w:r>
      <w:r w:rsidRPr="00225095">
        <w:t>gerechtigd de overeenkomst te ontbinden.</w:t>
      </w:r>
    </w:p>
    <w:p w14:paraId="3EFED9D8" w14:textId="77777777" w:rsidR="00FB561C" w:rsidRPr="00225095" w:rsidRDefault="00FB561C" w:rsidP="00A443E9">
      <w:r w:rsidRPr="656D7C06">
        <w:t>De minimale eisen maken deel uit van de serviceverlening dan wel zijn beschikbaar als een functionaliteit van het E-HRM systeem van de Inschrijver waarvoor geen extra kosten zijn verschuldigd</w:t>
      </w:r>
      <w:r>
        <w:t>.</w:t>
      </w:r>
    </w:p>
    <w:tbl>
      <w:tblPr>
        <w:tblStyle w:val="Tabelraster"/>
        <w:tblW w:w="9493" w:type="dxa"/>
        <w:tblCellMar>
          <w:left w:w="57" w:type="dxa"/>
        </w:tblCellMar>
        <w:tblLook w:val="04A0" w:firstRow="1" w:lastRow="0" w:firstColumn="1" w:lastColumn="0" w:noHBand="0" w:noVBand="1"/>
      </w:tblPr>
      <w:tblGrid>
        <w:gridCol w:w="765"/>
        <w:gridCol w:w="6875"/>
        <w:gridCol w:w="577"/>
        <w:gridCol w:w="1276"/>
      </w:tblGrid>
      <w:tr w:rsidR="001341DC" w:rsidRPr="005B44FE" w14:paraId="07C615E5" w14:textId="77777777" w:rsidTr="25B6C67E">
        <w:tc>
          <w:tcPr>
            <w:tcW w:w="765" w:type="dxa"/>
            <w:shd w:val="clear" w:color="auto" w:fill="D9D9D9" w:themeFill="background1" w:themeFillShade="D9"/>
          </w:tcPr>
          <w:p w14:paraId="07C615E3" w14:textId="77777777" w:rsidR="001341DC" w:rsidRPr="005B44FE" w:rsidRDefault="001341DC" w:rsidP="00F2570C">
            <w:pPr>
              <w:ind w:right="-80"/>
              <w:rPr>
                <w:rFonts w:cstheme="minorHAnsi"/>
                <w:szCs w:val="20"/>
              </w:rPr>
            </w:pPr>
          </w:p>
        </w:tc>
        <w:tc>
          <w:tcPr>
            <w:tcW w:w="8728" w:type="dxa"/>
            <w:gridSpan w:val="3"/>
            <w:shd w:val="clear" w:color="auto" w:fill="D9D9D9" w:themeFill="background1" w:themeFillShade="D9"/>
          </w:tcPr>
          <w:p w14:paraId="07C615E4" w14:textId="77777777" w:rsidR="001341DC" w:rsidRPr="005B44FE" w:rsidRDefault="001341DC" w:rsidP="00F2570C">
            <w:pPr>
              <w:rPr>
                <w:rFonts w:cstheme="minorHAnsi"/>
                <w:szCs w:val="20"/>
              </w:rPr>
            </w:pPr>
            <w:r w:rsidRPr="005B44FE">
              <w:rPr>
                <w:rFonts w:cstheme="minorHAnsi"/>
                <w:szCs w:val="20"/>
              </w:rPr>
              <w:t>Generieke eisen</w:t>
            </w:r>
          </w:p>
        </w:tc>
      </w:tr>
      <w:tr w:rsidR="001341DC" w:rsidRPr="005B44FE" w14:paraId="07C615E8" w14:textId="77777777" w:rsidTr="25B6C67E">
        <w:tc>
          <w:tcPr>
            <w:tcW w:w="765" w:type="dxa"/>
          </w:tcPr>
          <w:p w14:paraId="07C615E6" w14:textId="77777777" w:rsidR="001341DC" w:rsidRPr="005B44FE" w:rsidRDefault="001341DC" w:rsidP="00F2570C">
            <w:pPr>
              <w:pStyle w:val="Lijstalinea"/>
              <w:numPr>
                <w:ilvl w:val="0"/>
                <w:numId w:val="3"/>
              </w:numPr>
              <w:ind w:right="-80"/>
              <w:jc w:val="both"/>
              <w:rPr>
                <w:rFonts w:cstheme="minorHAnsi"/>
                <w:szCs w:val="20"/>
              </w:rPr>
            </w:pPr>
          </w:p>
        </w:tc>
        <w:tc>
          <w:tcPr>
            <w:tcW w:w="8728" w:type="dxa"/>
            <w:gridSpan w:val="3"/>
          </w:tcPr>
          <w:p w14:paraId="07C615E7" w14:textId="7D0D7459" w:rsidR="001341DC" w:rsidRPr="005B44FE" w:rsidRDefault="001341DC" w:rsidP="00723ACA">
            <w:r w:rsidRPr="005B44FE">
              <w:t xml:space="preserve">Inschrijver heeft een </w:t>
            </w:r>
            <w:r w:rsidR="007D7DE1" w:rsidRPr="005B44FE">
              <w:t>Nederlandssprekende</w:t>
            </w:r>
            <w:r w:rsidRPr="005B44FE">
              <w:t xml:space="preserve"> vertegenwoordiger in dienst. Tijdens de uitvoering van het contract zal alle correspondentie en gesprekken in de Nederlandse taal plaatsvinden.</w:t>
            </w:r>
          </w:p>
        </w:tc>
      </w:tr>
      <w:tr w:rsidR="001341DC" w:rsidRPr="005B44FE" w14:paraId="07C615EB" w14:textId="77777777" w:rsidTr="25B6C67E">
        <w:tc>
          <w:tcPr>
            <w:tcW w:w="765" w:type="dxa"/>
          </w:tcPr>
          <w:p w14:paraId="07C615E9" w14:textId="77777777" w:rsidR="001341DC" w:rsidRPr="005B44FE" w:rsidRDefault="001341DC" w:rsidP="00F2570C">
            <w:pPr>
              <w:pStyle w:val="Lijstalinea"/>
              <w:numPr>
                <w:ilvl w:val="0"/>
                <w:numId w:val="3"/>
              </w:numPr>
              <w:ind w:right="-80"/>
              <w:jc w:val="both"/>
              <w:rPr>
                <w:rFonts w:cstheme="minorHAnsi"/>
                <w:szCs w:val="20"/>
              </w:rPr>
            </w:pPr>
          </w:p>
        </w:tc>
        <w:tc>
          <w:tcPr>
            <w:tcW w:w="8728" w:type="dxa"/>
            <w:gridSpan w:val="3"/>
          </w:tcPr>
          <w:p w14:paraId="07C615EA" w14:textId="77777777" w:rsidR="001341DC" w:rsidRPr="005B44FE" w:rsidRDefault="001341DC" w:rsidP="00F2570C">
            <w:pPr>
              <w:rPr>
                <w:rFonts w:cstheme="minorHAnsi"/>
                <w:szCs w:val="20"/>
              </w:rPr>
            </w:pPr>
            <w:r w:rsidRPr="005B44FE">
              <w:rPr>
                <w:rFonts w:cstheme="minorHAnsi"/>
                <w:szCs w:val="20"/>
              </w:rPr>
              <w:t>Het te leveren E-HRM systeem dient volledig in de Nederlandse taal te zijn. Inclusief documentatie, opleidingen en helpdeskondersteuning.</w:t>
            </w:r>
          </w:p>
        </w:tc>
      </w:tr>
      <w:tr w:rsidR="00C636FF" w:rsidRPr="005B44FE" w14:paraId="251BBD7A" w14:textId="77777777" w:rsidTr="25B6C67E">
        <w:tc>
          <w:tcPr>
            <w:tcW w:w="765" w:type="dxa"/>
          </w:tcPr>
          <w:p w14:paraId="1EA6E640" w14:textId="77777777" w:rsidR="00C636FF" w:rsidRPr="005B44FE" w:rsidRDefault="00C636FF" w:rsidP="00F2570C">
            <w:pPr>
              <w:pStyle w:val="Lijstalinea"/>
              <w:numPr>
                <w:ilvl w:val="0"/>
                <w:numId w:val="3"/>
              </w:numPr>
              <w:ind w:right="-80"/>
              <w:jc w:val="both"/>
              <w:rPr>
                <w:rFonts w:cstheme="minorHAnsi"/>
                <w:szCs w:val="20"/>
              </w:rPr>
            </w:pPr>
          </w:p>
        </w:tc>
        <w:tc>
          <w:tcPr>
            <w:tcW w:w="8728" w:type="dxa"/>
            <w:gridSpan w:val="3"/>
          </w:tcPr>
          <w:p w14:paraId="03DBDF8C" w14:textId="01FF9558" w:rsidR="00C636FF" w:rsidRPr="005B44FE" w:rsidRDefault="00C636FF" w:rsidP="00F2570C">
            <w:pPr>
              <w:rPr>
                <w:rFonts w:cstheme="minorHAnsi"/>
                <w:szCs w:val="20"/>
              </w:rPr>
            </w:pPr>
            <w:r w:rsidRPr="00C636FF">
              <w:rPr>
                <w:rFonts w:cstheme="minorHAnsi"/>
                <w:szCs w:val="20"/>
              </w:rPr>
              <w:t xml:space="preserve">De voorwaarden van </w:t>
            </w:r>
            <w:proofErr w:type="spellStart"/>
            <w:r w:rsidRPr="00C636FF">
              <w:rPr>
                <w:rFonts w:cstheme="minorHAnsi"/>
                <w:szCs w:val="20"/>
              </w:rPr>
              <w:t>Gibit</w:t>
            </w:r>
            <w:proofErr w:type="spellEnd"/>
            <w:r w:rsidRPr="00C636FF">
              <w:rPr>
                <w:rFonts w:cstheme="minorHAnsi"/>
                <w:szCs w:val="20"/>
              </w:rPr>
              <w:t xml:space="preserve"> 2020 (zie bijlage) zijn van toepassing.</w:t>
            </w:r>
          </w:p>
        </w:tc>
      </w:tr>
      <w:tr w:rsidR="001341DC" w:rsidRPr="005B44FE" w14:paraId="07C615EE" w14:textId="77777777" w:rsidTr="25B6C67E">
        <w:tc>
          <w:tcPr>
            <w:tcW w:w="765" w:type="dxa"/>
            <w:shd w:val="clear" w:color="auto" w:fill="D9D9D9" w:themeFill="background1" w:themeFillShade="D9"/>
          </w:tcPr>
          <w:p w14:paraId="07C615EC" w14:textId="77777777" w:rsidR="001341DC" w:rsidRPr="005B44FE" w:rsidRDefault="001341DC" w:rsidP="00F2570C">
            <w:pPr>
              <w:ind w:right="-80"/>
              <w:rPr>
                <w:rFonts w:cstheme="minorHAnsi"/>
                <w:szCs w:val="20"/>
              </w:rPr>
            </w:pPr>
          </w:p>
        </w:tc>
        <w:tc>
          <w:tcPr>
            <w:tcW w:w="8728" w:type="dxa"/>
            <w:gridSpan w:val="3"/>
            <w:shd w:val="clear" w:color="auto" w:fill="D9D9D9" w:themeFill="background1" w:themeFillShade="D9"/>
          </w:tcPr>
          <w:p w14:paraId="07C615ED" w14:textId="77777777" w:rsidR="001341DC" w:rsidRPr="005B44FE" w:rsidRDefault="001341DC" w:rsidP="00F2570C">
            <w:pPr>
              <w:rPr>
                <w:rFonts w:cstheme="minorHAnsi"/>
                <w:szCs w:val="20"/>
              </w:rPr>
            </w:pPr>
            <w:r w:rsidRPr="005B44FE">
              <w:rPr>
                <w:rFonts w:cstheme="minorHAnsi"/>
                <w:szCs w:val="20"/>
              </w:rPr>
              <w:t>Organisatie inrichting</w:t>
            </w:r>
          </w:p>
        </w:tc>
      </w:tr>
      <w:tr w:rsidR="00C8784F" w:rsidRPr="005B44FE" w14:paraId="387FF7BB" w14:textId="77777777" w:rsidTr="25B6C67E">
        <w:tc>
          <w:tcPr>
            <w:tcW w:w="765" w:type="dxa"/>
            <w:shd w:val="clear" w:color="auto" w:fill="FFFFFF" w:themeFill="background1"/>
          </w:tcPr>
          <w:p w14:paraId="1860FD11" w14:textId="77777777" w:rsidR="00C8784F" w:rsidRPr="00C94D77" w:rsidRDefault="00C8784F" w:rsidP="00C94D77">
            <w:pPr>
              <w:pStyle w:val="Lijstalinea"/>
              <w:numPr>
                <w:ilvl w:val="0"/>
                <w:numId w:val="3"/>
              </w:numPr>
              <w:ind w:right="-80"/>
              <w:rPr>
                <w:rFonts w:cstheme="minorHAnsi"/>
                <w:szCs w:val="20"/>
              </w:rPr>
            </w:pPr>
          </w:p>
        </w:tc>
        <w:tc>
          <w:tcPr>
            <w:tcW w:w="8728" w:type="dxa"/>
            <w:gridSpan w:val="3"/>
            <w:shd w:val="clear" w:color="auto" w:fill="FFFFFF" w:themeFill="background1"/>
          </w:tcPr>
          <w:p w14:paraId="5BD9402D" w14:textId="4F2F2AF3" w:rsidR="00C8784F" w:rsidRPr="005B44FE" w:rsidRDefault="00C8784F" w:rsidP="01454A4F">
            <w:r w:rsidRPr="01454A4F">
              <w:t xml:space="preserve">Het </w:t>
            </w:r>
            <w:r w:rsidR="00951A25" w:rsidRPr="01454A4F">
              <w:t xml:space="preserve">E-HRM systeem ondersteunt meerdere </w:t>
            </w:r>
            <w:r w:rsidRPr="01454A4F">
              <w:t>organisatie</w:t>
            </w:r>
            <w:r w:rsidR="00951A25" w:rsidRPr="01454A4F">
              <w:t>s</w:t>
            </w:r>
            <w:r w:rsidRPr="01454A4F">
              <w:t xml:space="preserve"> (zelfstandige entiteiten)</w:t>
            </w:r>
            <w:r w:rsidR="00951A25" w:rsidRPr="01454A4F">
              <w:t>.</w:t>
            </w:r>
          </w:p>
        </w:tc>
      </w:tr>
      <w:tr w:rsidR="001341DC" w:rsidRPr="005B44FE" w14:paraId="07C615F1" w14:textId="77777777" w:rsidTr="25B6C67E">
        <w:tc>
          <w:tcPr>
            <w:tcW w:w="765" w:type="dxa"/>
          </w:tcPr>
          <w:p w14:paraId="07C615EF" w14:textId="77777777" w:rsidR="001341DC" w:rsidRPr="005B44FE" w:rsidRDefault="001341DC" w:rsidP="00F2570C">
            <w:pPr>
              <w:pStyle w:val="Lijstalinea"/>
              <w:numPr>
                <w:ilvl w:val="0"/>
                <w:numId w:val="3"/>
              </w:numPr>
              <w:ind w:right="-80"/>
              <w:rPr>
                <w:rFonts w:cstheme="minorHAnsi"/>
                <w:szCs w:val="20"/>
              </w:rPr>
            </w:pPr>
          </w:p>
        </w:tc>
        <w:tc>
          <w:tcPr>
            <w:tcW w:w="8728" w:type="dxa"/>
            <w:gridSpan w:val="3"/>
          </w:tcPr>
          <w:p w14:paraId="07C615F0" w14:textId="5198E39C" w:rsidR="001341DC" w:rsidRPr="005B44FE" w:rsidRDefault="001341DC" w:rsidP="01454A4F">
            <w:r w:rsidRPr="01454A4F">
              <w:t>Het E-HRM systeem biedt de mogelijkheid meerdere cao’s</w:t>
            </w:r>
            <w:r w:rsidR="00255B1A" w:rsidRPr="01454A4F">
              <w:t xml:space="preserve"> (waaronder de CAR/UWO</w:t>
            </w:r>
            <w:r w:rsidR="007E57EB" w:rsidRPr="01454A4F">
              <w:t xml:space="preserve"> + opvolger</w:t>
            </w:r>
            <w:r w:rsidR="00F044F0" w:rsidRPr="01454A4F">
              <w:t>, CAO ambulancezorg</w:t>
            </w:r>
            <w:r w:rsidR="00255B1A" w:rsidRPr="01454A4F">
              <w:t>)</w:t>
            </w:r>
            <w:r w:rsidRPr="01454A4F">
              <w:t>, inclusief de bijbehorende tabellen, bij te houden. Bijvoorbeeld: salaristabellen en percentages.</w:t>
            </w:r>
          </w:p>
        </w:tc>
      </w:tr>
      <w:tr w:rsidR="001341DC" w:rsidRPr="005B44FE" w14:paraId="07C615FA" w14:textId="77777777" w:rsidTr="25B6C67E">
        <w:tc>
          <w:tcPr>
            <w:tcW w:w="765" w:type="dxa"/>
          </w:tcPr>
          <w:p w14:paraId="07C615F8" w14:textId="77777777" w:rsidR="001341DC" w:rsidRPr="005B44FE" w:rsidRDefault="001341DC" w:rsidP="00F2570C">
            <w:pPr>
              <w:pStyle w:val="Lijstalinea"/>
              <w:numPr>
                <w:ilvl w:val="0"/>
                <w:numId w:val="3"/>
              </w:numPr>
              <w:ind w:right="-80"/>
              <w:rPr>
                <w:rFonts w:cstheme="minorHAnsi"/>
                <w:szCs w:val="20"/>
              </w:rPr>
            </w:pPr>
          </w:p>
        </w:tc>
        <w:tc>
          <w:tcPr>
            <w:tcW w:w="8728" w:type="dxa"/>
            <w:gridSpan w:val="3"/>
          </w:tcPr>
          <w:p w14:paraId="07C615F9" w14:textId="77777777" w:rsidR="001341DC" w:rsidRPr="005B44FE" w:rsidRDefault="001341DC" w:rsidP="00F2570C">
            <w:pPr>
              <w:rPr>
                <w:rFonts w:cstheme="minorHAnsi"/>
                <w:szCs w:val="20"/>
              </w:rPr>
            </w:pPr>
            <w:r w:rsidRPr="005B44FE">
              <w:rPr>
                <w:rFonts w:cstheme="minorHAnsi"/>
                <w:szCs w:val="20"/>
              </w:rPr>
              <w:t>De organisatiestructuur van het E-HRM pakket is flexibel in te richten met minimaal zeven lagen.</w:t>
            </w:r>
          </w:p>
        </w:tc>
      </w:tr>
      <w:tr w:rsidR="001341DC" w:rsidRPr="005B44FE" w14:paraId="07C61604" w14:textId="77777777" w:rsidTr="25B6C67E">
        <w:tc>
          <w:tcPr>
            <w:tcW w:w="765" w:type="dxa"/>
          </w:tcPr>
          <w:p w14:paraId="07C615FE" w14:textId="77777777" w:rsidR="001341DC" w:rsidRPr="005B44FE" w:rsidRDefault="001341DC" w:rsidP="00F2570C">
            <w:pPr>
              <w:pStyle w:val="Lijstalinea"/>
              <w:numPr>
                <w:ilvl w:val="0"/>
                <w:numId w:val="3"/>
              </w:numPr>
              <w:ind w:right="-80"/>
              <w:rPr>
                <w:rFonts w:cstheme="minorHAnsi"/>
                <w:szCs w:val="20"/>
              </w:rPr>
            </w:pPr>
          </w:p>
        </w:tc>
        <w:tc>
          <w:tcPr>
            <w:tcW w:w="8728" w:type="dxa"/>
            <w:gridSpan w:val="3"/>
          </w:tcPr>
          <w:p w14:paraId="07C615FF" w14:textId="77777777" w:rsidR="001341DC" w:rsidRPr="005B44FE" w:rsidRDefault="001341DC" w:rsidP="00F2570C">
            <w:pPr>
              <w:rPr>
                <w:rFonts w:cstheme="minorHAnsi"/>
                <w:szCs w:val="20"/>
              </w:rPr>
            </w:pPr>
            <w:r w:rsidRPr="005B44FE">
              <w:rPr>
                <w:rFonts w:cstheme="minorHAnsi"/>
                <w:szCs w:val="20"/>
              </w:rPr>
              <w:t>Het E-HRM systeem dient de volgende gegevens te kunnen vastleggen:</w:t>
            </w:r>
          </w:p>
          <w:p w14:paraId="07C61600" w14:textId="77777777" w:rsidR="001341DC" w:rsidRPr="005B44FE" w:rsidRDefault="001341DC" w:rsidP="00F2570C">
            <w:pPr>
              <w:pStyle w:val="Lijstalinea"/>
              <w:numPr>
                <w:ilvl w:val="0"/>
                <w:numId w:val="4"/>
              </w:numPr>
              <w:rPr>
                <w:rFonts w:cstheme="minorHAnsi"/>
                <w:szCs w:val="20"/>
              </w:rPr>
            </w:pPr>
            <w:r w:rsidRPr="005B44FE">
              <w:rPr>
                <w:rFonts w:cstheme="minorHAnsi"/>
                <w:szCs w:val="20"/>
              </w:rPr>
              <w:t>Per organisatie, per afdeling: afdelingscode, afdelingsbenaming, leidinggevende van de afdeling, kostenplaats behorende bij de afdeling, locatie van de afdeling;</w:t>
            </w:r>
          </w:p>
          <w:p w14:paraId="07C61601" w14:textId="5E3F38E9" w:rsidR="001341DC" w:rsidRPr="005B44FE" w:rsidRDefault="001341DC" w:rsidP="00F2570C">
            <w:pPr>
              <w:pStyle w:val="Lijstalinea"/>
              <w:numPr>
                <w:ilvl w:val="0"/>
                <w:numId w:val="4"/>
              </w:numPr>
              <w:rPr>
                <w:rFonts w:cstheme="minorHAnsi"/>
                <w:szCs w:val="20"/>
              </w:rPr>
            </w:pPr>
            <w:r w:rsidRPr="005B44FE">
              <w:rPr>
                <w:rFonts w:cstheme="minorHAnsi"/>
                <w:szCs w:val="20"/>
              </w:rPr>
              <w:t>Per kostenplaats</w:t>
            </w:r>
            <w:r w:rsidR="00E94136">
              <w:rPr>
                <w:rFonts w:cstheme="minorHAnsi"/>
                <w:szCs w:val="20"/>
              </w:rPr>
              <w:t xml:space="preserve"> (</w:t>
            </w:r>
            <w:r w:rsidR="00A5596A">
              <w:rPr>
                <w:rFonts w:cstheme="minorHAnsi"/>
                <w:szCs w:val="20"/>
              </w:rPr>
              <w:t xml:space="preserve">minimaal </w:t>
            </w:r>
            <w:r w:rsidR="00F13EA5">
              <w:rPr>
                <w:rFonts w:cstheme="minorHAnsi"/>
                <w:szCs w:val="20"/>
              </w:rPr>
              <w:t>7</w:t>
            </w:r>
            <w:r w:rsidR="00A5596A">
              <w:rPr>
                <w:rFonts w:cstheme="minorHAnsi"/>
                <w:szCs w:val="20"/>
              </w:rPr>
              <w:t xml:space="preserve"> posities)</w:t>
            </w:r>
            <w:r w:rsidRPr="005B44FE">
              <w:rPr>
                <w:rFonts w:cstheme="minorHAnsi"/>
                <w:szCs w:val="20"/>
              </w:rPr>
              <w:t>: kostenplaatsbenaming (minimaal 25 posities), afdeling behorende bij de kostenplaats;</w:t>
            </w:r>
          </w:p>
          <w:p w14:paraId="07C61602" w14:textId="77777777" w:rsidR="001341DC" w:rsidRPr="005B44FE" w:rsidRDefault="001341DC" w:rsidP="00F2570C">
            <w:pPr>
              <w:pStyle w:val="Lijstalinea"/>
              <w:numPr>
                <w:ilvl w:val="0"/>
                <w:numId w:val="4"/>
              </w:numPr>
              <w:rPr>
                <w:rFonts w:cstheme="minorHAnsi"/>
                <w:szCs w:val="20"/>
              </w:rPr>
            </w:pPr>
            <w:r w:rsidRPr="005B44FE">
              <w:rPr>
                <w:rFonts w:cstheme="minorHAnsi"/>
                <w:szCs w:val="20"/>
              </w:rPr>
              <w:t xml:space="preserve">Per functie: functiecode, functiebenaming (minimaal </w:t>
            </w:r>
            <w:r w:rsidR="009962AD" w:rsidRPr="005B44FE">
              <w:rPr>
                <w:rFonts w:cstheme="minorHAnsi"/>
                <w:szCs w:val="20"/>
              </w:rPr>
              <w:t>5</w:t>
            </w:r>
            <w:r w:rsidRPr="005B44FE">
              <w:rPr>
                <w:rFonts w:cstheme="minorHAnsi"/>
                <w:szCs w:val="20"/>
              </w:rPr>
              <w:t>0 posities), verkorte functiebenamingen, functionele salarisschaal, functiefamilies</w:t>
            </w:r>
            <w:r w:rsidR="009962AD" w:rsidRPr="005B44FE">
              <w:rPr>
                <w:rFonts w:cstheme="minorHAnsi"/>
                <w:szCs w:val="20"/>
              </w:rPr>
              <w:t xml:space="preserve">, </w:t>
            </w:r>
            <w:r w:rsidR="00F2570C" w:rsidRPr="005B44FE">
              <w:rPr>
                <w:rFonts w:cstheme="minorHAnsi"/>
                <w:szCs w:val="20"/>
              </w:rPr>
              <w:t xml:space="preserve">minimaal een </w:t>
            </w:r>
            <w:r w:rsidR="009962AD" w:rsidRPr="005B44FE">
              <w:rPr>
                <w:rFonts w:cstheme="minorHAnsi"/>
                <w:szCs w:val="20"/>
              </w:rPr>
              <w:t>extra veld voor taakveldbenaming</w:t>
            </w:r>
            <w:r w:rsidRPr="005B44FE">
              <w:rPr>
                <w:rFonts w:cstheme="minorHAnsi"/>
                <w:szCs w:val="20"/>
              </w:rPr>
              <w:t>;</w:t>
            </w:r>
          </w:p>
          <w:p w14:paraId="07C61603" w14:textId="77777777" w:rsidR="001341DC" w:rsidRPr="005B44FE" w:rsidRDefault="001341DC" w:rsidP="00F2570C">
            <w:pPr>
              <w:pStyle w:val="Lijstalinea"/>
              <w:numPr>
                <w:ilvl w:val="0"/>
                <w:numId w:val="4"/>
              </w:numPr>
              <w:rPr>
                <w:rFonts w:cstheme="minorHAnsi"/>
                <w:szCs w:val="20"/>
              </w:rPr>
            </w:pPr>
            <w:r w:rsidRPr="005B44FE">
              <w:rPr>
                <w:rFonts w:cstheme="minorHAnsi"/>
                <w:szCs w:val="20"/>
              </w:rPr>
              <w:t>Formatieplaatsgegevens: afdeling, functie, aantal fte’s en aantal uren.</w:t>
            </w:r>
          </w:p>
        </w:tc>
      </w:tr>
      <w:tr w:rsidR="001341DC" w:rsidRPr="005B44FE" w14:paraId="07C61607" w14:textId="77777777" w:rsidTr="25B6C67E">
        <w:tc>
          <w:tcPr>
            <w:tcW w:w="765" w:type="dxa"/>
          </w:tcPr>
          <w:p w14:paraId="07C61605" w14:textId="77777777" w:rsidR="001341DC" w:rsidRPr="005B44FE" w:rsidRDefault="001341DC" w:rsidP="00F2570C">
            <w:pPr>
              <w:pStyle w:val="Lijstalinea"/>
              <w:numPr>
                <w:ilvl w:val="0"/>
                <w:numId w:val="3"/>
              </w:numPr>
              <w:ind w:right="-80"/>
              <w:rPr>
                <w:rFonts w:cstheme="minorHAnsi"/>
                <w:szCs w:val="20"/>
              </w:rPr>
            </w:pPr>
          </w:p>
        </w:tc>
        <w:tc>
          <w:tcPr>
            <w:tcW w:w="8728" w:type="dxa"/>
            <w:gridSpan w:val="3"/>
          </w:tcPr>
          <w:p w14:paraId="07C61606" w14:textId="77777777" w:rsidR="001341DC" w:rsidRPr="005B44FE" w:rsidRDefault="001341DC" w:rsidP="01454A4F">
            <w:r>
              <w:t>Het moet mogelijk zijn om zowel rang als functie vast te leggen.</w:t>
            </w:r>
          </w:p>
        </w:tc>
      </w:tr>
      <w:tr w:rsidR="001341DC" w:rsidRPr="005B44FE" w14:paraId="07C6160A" w14:textId="77777777" w:rsidTr="25B6C67E">
        <w:tc>
          <w:tcPr>
            <w:tcW w:w="765" w:type="dxa"/>
            <w:shd w:val="clear" w:color="auto" w:fill="D9D9D9" w:themeFill="background1" w:themeFillShade="D9"/>
          </w:tcPr>
          <w:p w14:paraId="07C61608" w14:textId="77777777" w:rsidR="001341DC" w:rsidRPr="005B44FE" w:rsidRDefault="001341DC" w:rsidP="00F2570C">
            <w:pPr>
              <w:ind w:right="-80"/>
              <w:rPr>
                <w:rFonts w:cstheme="minorHAnsi"/>
                <w:szCs w:val="20"/>
              </w:rPr>
            </w:pPr>
          </w:p>
        </w:tc>
        <w:tc>
          <w:tcPr>
            <w:tcW w:w="8728" w:type="dxa"/>
            <w:gridSpan w:val="3"/>
            <w:shd w:val="clear" w:color="auto" w:fill="D9D9D9" w:themeFill="background1" w:themeFillShade="D9"/>
          </w:tcPr>
          <w:p w14:paraId="07C61609" w14:textId="77777777" w:rsidR="001341DC" w:rsidRPr="005B44FE" w:rsidRDefault="001341DC" w:rsidP="00F2570C">
            <w:pPr>
              <w:rPr>
                <w:rFonts w:cstheme="minorHAnsi"/>
                <w:szCs w:val="20"/>
              </w:rPr>
            </w:pPr>
            <w:r w:rsidRPr="005B44FE">
              <w:rPr>
                <w:rFonts w:cstheme="minorHAnsi"/>
                <w:szCs w:val="20"/>
              </w:rPr>
              <w:t>Salarisadministratie</w:t>
            </w:r>
          </w:p>
        </w:tc>
      </w:tr>
      <w:tr w:rsidR="00A25F6F" w:rsidRPr="005B44FE" w14:paraId="07C61618" w14:textId="77777777" w:rsidTr="25B6C67E">
        <w:trPr>
          <w:trHeight w:val="66"/>
        </w:trPr>
        <w:tc>
          <w:tcPr>
            <w:tcW w:w="765" w:type="dxa"/>
            <w:vMerge w:val="restart"/>
            <w:shd w:val="clear" w:color="auto" w:fill="FFFFFF" w:themeFill="background1"/>
          </w:tcPr>
          <w:p w14:paraId="07C6160B" w14:textId="32AC94C0" w:rsidR="00A25F6F" w:rsidRPr="005B44FE" w:rsidRDefault="00A25F6F"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17" w14:textId="08ABCF6C" w:rsidR="00A25F6F" w:rsidRPr="005B44FE" w:rsidRDefault="00A25F6F" w:rsidP="00646A97">
            <w:pPr>
              <w:rPr>
                <w:rFonts w:cstheme="minorHAnsi"/>
                <w:szCs w:val="20"/>
              </w:rPr>
            </w:pPr>
            <w:r>
              <w:rPr>
                <w:rFonts w:cstheme="minorHAnsi"/>
                <w:szCs w:val="20"/>
              </w:rPr>
              <w:t xml:space="preserve">VRK </w:t>
            </w:r>
            <w:r w:rsidRPr="005B44FE">
              <w:rPr>
                <w:rFonts w:cstheme="minorHAnsi"/>
                <w:szCs w:val="20"/>
              </w:rPr>
              <w:t>verwacht de volgende taakverdeling in het kader van de salarisdienstverlening. In de laatste twee kolommen wordt door middel van ‘X’ aangegeven welke partij invulling moet geven aan de omschreven taak.</w:t>
            </w:r>
          </w:p>
        </w:tc>
      </w:tr>
      <w:tr w:rsidR="00014CB4" w:rsidRPr="005B44FE" w14:paraId="3BF7AFBF" w14:textId="77777777" w:rsidTr="25B6C67E">
        <w:trPr>
          <w:trHeight w:val="65"/>
        </w:trPr>
        <w:tc>
          <w:tcPr>
            <w:tcW w:w="765" w:type="dxa"/>
            <w:vMerge/>
          </w:tcPr>
          <w:p w14:paraId="31E7760D" w14:textId="006E56A6" w:rsidR="00014CB4" w:rsidRPr="005B44FE" w:rsidRDefault="00014CB4" w:rsidP="00F2570C">
            <w:pPr>
              <w:pStyle w:val="Lijstalinea"/>
              <w:numPr>
                <w:ilvl w:val="0"/>
                <w:numId w:val="3"/>
              </w:numPr>
              <w:ind w:right="-80"/>
              <w:rPr>
                <w:rFonts w:cstheme="minorHAnsi"/>
                <w:szCs w:val="20"/>
              </w:rPr>
            </w:pPr>
          </w:p>
        </w:tc>
        <w:tc>
          <w:tcPr>
            <w:tcW w:w="6875" w:type="dxa"/>
            <w:shd w:val="clear" w:color="auto" w:fill="FFFFFF" w:themeFill="background1"/>
          </w:tcPr>
          <w:p w14:paraId="6B5A9E72" w14:textId="77777777" w:rsidR="00014CB4" w:rsidRPr="005B44FE" w:rsidRDefault="00014CB4" w:rsidP="002E610F">
            <w:pPr>
              <w:rPr>
                <w:rFonts w:cstheme="minorHAnsi"/>
                <w:i/>
                <w:iCs/>
                <w:szCs w:val="20"/>
              </w:rPr>
            </w:pPr>
            <w:r w:rsidRPr="005B44FE">
              <w:rPr>
                <w:rFonts w:cstheme="minorHAnsi"/>
                <w:i/>
                <w:iCs/>
                <w:szCs w:val="20"/>
              </w:rPr>
              <w:t>Taak</w:t>
            </w:r>
          </w:p>
        </w:tc>
        <w:tc>
          <w:tcPr>
            <w:tcW w:w="577" w:type="dxa"/>
            <w:shd w:val="clear" w:color="auto" w:fill="FFFFFF" w:themeFill="background1"/>
          </w:tcPr>
          <w:p w14:paraId="571E0D68" w14:textId="274DB662" w:rsidR="00014CB4" w:rsidRPr="005B44FE" w:rsidRDefault="00014CB4" w:rsidP="002E610F">
            <w:pPr>
              <w:rPr>
                <w:rFonts w:cstheme="minorHAnsi"/>
                <w:i/>
                <w:iCs/>
                <w:szCs w:val="20"/>
              </w:rPr>
            </w:pPr>
            <w:r w:rsidRPr="005B44FE">
              <w:rPr>
                <w:rFonts w:cstheme="minorHAnsi"/>
                <w:i/>
                <w:iCs/>
                <w:szCs w:val="20"/>
              </w:rPr>
              <w:t>VRK</w:t>
            </w:r>
          </w:p>
        </w:tc>
        <w:tc>
          <w:tcPr>
            <w:tcW w:w="1276" w:type="dxa"/>
            <w:shd w:val="clear" w:color="auto" w:fill="FFFFFF" w:themeFill="background1"/>
          </w:tcPr>
          <w:p w14:paraId="17A8A612" w14:textId="45B8A1A5" w:rsidR="00014CB4" w:rsidRPr="005B44FE" w:rsidRDefault="00014CB4" w:rsidP="002E610F">
            <w:pPr>
              <w:rPr>
                <w:rFonts w:cstheme="minorHAnsi"/>
                <w:i/>
                <w:iCs/>
                <w:szCs w:val="20"/>
              </w:rPr>
            </w:pPr>
            <w:r w:rsidRPr="005B44FE">
              <w:rPr>
                <w:rFonts w:cstheme="minorHAnsi"/>
                <w:i/>
                <w:iCs/>
                <w:szCs w:val="20"/>
              </w:rPr>
              <w:t>Inschrijver</w:t>
            </w:r>
          </w:p>
        </w:tc>
      </w:tr>
      <w:tr w:rsidR="00A25F6F" w:rsidRPr="005B44FE" w14:paraId="4E9C6AD4" w14:textId="77777777" w:rsidTr="25B6C67E">
        <w:trPr>
          <w:trHeight w:val="65"/>
        </w:trPr>
        <w:tc>
          <w:tcPr>
            <w:tcW w:w="765" w:type="dxa"/>
            <w:vMerge/>
          </w:tcPr>
          <w:p w14:paraId="294388E4" w14:textId="75E27ECA"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1EE769AC" w14:textId="4C0C887F" w:rsidR="00A25F6F" w:rsidRPr="005B44FE" w:rsidRDefault="00A25F6F" w:rsidP="002E610F">
            <w:pPr>
              <w:rPr>
                <w:rFonts w:cstheme="minorHAnsi"/>
                <w:szCs w:val="20"/>
              </w:rPr>
            </w:pPr>
            <w:r w:rsidRPr="005B44FE">
              <w:rPr>
                <w:rFonts w:cstheme="minorHAnsi"/>
                <w:szCs w:val="20"/>
              </w:rPr>
              <w:t>Verwerking van wijzigingen in wet- en regelgeving (o.a. CAR-UWO) en verzorgt in overleg met VRK de aanpassingen op grond van wijzigingen in wet- en regelgeving in het systeem</w:t>
            </w:r>
            <w:r w:rsidR="006B2415">
              <w:rPr>
                <w:rFonts w:cstheme="minorHAnsi"/>
                <w:szCs w:val="20"/>
              </w:rPr>
              <w:t xml:space="preserve"> verwerkt de consequenties van de </w:t>
            </w:r>
            <w:proofErr w:type="spellStart"/>
            <w:r w:rsidR="006B2415">
              <w:rPr>
                <w:rFonts w:cstheme="minorHAnsi"/>
                <w:szCs w:val="20"/>
              </w:rPr>
              <w:t>wijzigigingen</w:t>
            </w:r>
            <w:proofErr w:type="spellEnd"/>
            <w:r w:rsidR="006B2415">
              <w:rPr>
                <w:rFonts w:cstheme="minorHAnsi"/>
                <w:szCs w:val="20"/>
              </w:rPr>
              <w:t xml:space="preserve"> indien noodzakelijk met terugwerkende kracht</w:t>
            </w:r>
            <w:r w:rsidRPr="005B44FE">
              <w:rPr>
                <w:rFonts w:cstheme="minorHAnsi"/>
                <w:szCs w:val="20"/>
              </w:rPr>
              <w:t>;</w:t>
            </w:r>
          </w:p>
        </w:tc>
        <w:tc>
          <w:tcPr>
            <w:tcW w:w="577" w:type="dxa"/>
            <w:shd w:val="clear" w:color="auto" w:fill="FFFFFF" w:themeFill="background1"/>
          </w:tcPr>
          <w:p w14:paraId="2ECDB2F8" w14:textId="77777777" w:rsidR="00A25F6F" w:rsidRPr="005B44FE" w:rsidRDefault="00A25F6F" w:rsidP="002E610F">
            <w:pPr>
              <w:rPr>
                <w:rFonts w:cstheme="minorHAnsi"/>
                <w:szCs w:val="20"/>
              </w:rPr>
            </w:pPr>
          </w:p>
        </w:tc>
        <w:tc>
          <w:tcPr>
            <w:tcW w:w="1276" w:type="dxa"/>
            <w:shd w:val="clear" w:color="auto" w:fill="FFFFFF" w:themeFill="background1"/>
          </w:tcPr>
          <w:p w14:paraId="24579283" w14:textId="64A3AF64" w:rsidR="00A25F6F" w:rsidRPr="005B44FE" w:rsidRDefault="00A25F6F" w:rsidP="002E610F">
            <w:pPr>
              <w:rPr>
                <w:rFonts w:cstheme="minorHAnsi"/>
                <w:szCs w:val="20"/>
              </w:rPr>
            </w:pPr>
            <w:r w:rsidRPr="005B44FE">
              <w:rPr>
                <w:rFonts w:cstheme="minorHAnsi"/>
                <w:szCs w:val="20"/>
              </w:rPr>
              <w:t>X</w:t>
            </w:r>
          </w:p>
        </w:tc>
      </w:tr>
      <w:tr w:rsidR="00A25F6F" w:rsidRPr="005B44FE" w14:paraId="12323E9F" w14:textId="77777777" w:rsidTr="25B6C67E">
        <w:trPr>
          <w:trHeight w:val="65"/>
        </w:trPr>
        <w:tc>
          <w:tcPr>
            <w:tcW w:w="765" w:type="dxa"/>
            <w:vMerge/>
          </w:tcPr>
          <w:p w14:paraId="4F357C0E" w14:textId="02A40A3E"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51E4F928" w14:textId="12C199A1" w:rsidR="00A25F6F" w:rsidRPr="005B44FE" w:rsidRDefault="00A25F6F" w:rsidP="002E610F">
            <w:pPr>
              <w:rPr>
                <w:rFonts w:cstheme="minorHAnsi"/>
                <w:szCs w:val="20"/>
              </w:rPr>
            </w:pPr>
            <w:r w:rsidRPr="005B44FE">
              <w:rPr>
                <w:rFonts w:cstheme="minorHAnsi"/>
                <w:szCs w:val="20"/>
              </w:rPr>
              <w:t>Verwerking van wijzigingen in de specifieke rechtspositie op aangeven van VRK;</w:t>
            </w:r>
          </w:p>
        </w:tc>
        <w:tc>
          <w:tcPr>
            <w:tcW w:w="577" w:type="dxa"/>
            <w:shd w:val="clear" w:color="auto" w:fill="FFFFFF" w:themeFill="background1"/>
          </w:tcPr>
          <w:p w14:paraId="583745BA" w14:textId="77777777" w:rsidR="00A25F6F" w:rsidRPr="005B44FE" w:rsidRDefault="00A25F6F" w:rsidP="002E610F">
            <w:pPr>
              <w:rPr>
                <w:rFonts w:cstheme="minorHAnsi"/>
                <w:szCs w:val="20"/>
              </w:rPr>
            </w:pPr>
          </w:p>
        </w:tc>
        <w:tc>
          <w:tcPr>
            <w:tcW w:w="1276" w:type="dxa"/>
            <w:shd w:val="clear" w:color="auto" w:fill="FFFFFF" w:themeFill="background1"/>
          </w:tcPr>
          <w:p w14:paraId="5B7AD460" w14:textId="768C6C3C" w:rsidR="00A25F6F" w:rsidRPr="005B44FE" w:rsidRDefault="00A25F6F" w:rsidP="002E610F">
            <w:pPr>
              <w:rPr>
                <w:rFonts w:cstheme="minorHAnsi"/>
                <w:szCs w:val="20"/>
              </w:rPr>
            </w:pPr>
            <w:r w:rsidRPr="005B44FE">
              <w:rPr>
                <w:rFonts w:cstheme="minorHAnsi"/>
                <w:szCs w:val="20"/>
              </w:rPr>
              <w:t>X</w:t>
            </w:r>
          </w:p>
        </w:tc>
      </w:tr>
      <w:tr w:rsidR="00A25F6F" w:rsidRPr="005B44FE" w14:paraId="1ED35ADC" w14:textId="77777777" w:rsidTr="25B6C67E">
        <w:trPr>
          <w:trHeight w:val="65"/>
        </w:trPr>
        <w:tc>
          <w:tcPr>
            <w:tcW w:w="765" w:type="dxa"/>
            <w:vMerge/>
          </w:tcPr>
          <w:p w14:paraId="16033A1B" w14:textId="213892BC"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14D8D782" w14:textId="4BF6D57E" w:rsidR="00A25F6F" w:rsidRPr="005B44FE" w:rsidRDefault="00A25F6F" w:rsidP="00B96F1F">
            <w:pPr>
              <w:rPr>
                <w:rFonts w:cstheme="minorHAnsi"/>
                <w:szCs w:val="20"/>
              </w:rPr>
            </w:pPr>
            <w:r>
              <w:rPr>
                <w:rFonts w:cstheme="minorHAnsi"/>
                <w:szCs w:val="20"/>
              </w:rPr>
              <w:t>Aanmaken en o</w:t>
            </w:r>
            <w:r w:rsidRPr="005B44FE">
              <w:rPr>
                <w:rFonts w:cstheme="minorHAnsi"/>
                <w:szCs w:val="20"/>
              </w:rPr>
              <w:t>nderhouden van looncomponenten en controle op de wijze van berekening;</w:t>
            </w:r>
          </w:p>
        </w:tc>
        <w:tc>
          <w:tcPr>
            <w:tcW w:w="577" w:type="dxa"/>
            <w:shd w:val="clear" w:color="auto" w:fill="FFFFFF" w:themeFill="background1"/>
          </w:tcPr>
          <w:p w14:paraId="5DD04475" w14:textId="52C44DD0" w:rsidR="00A25F6F" w:rsidRPr="005B44FE" w:rsidRDefault="00A25F6F" w:rsidP="002E610F">
            <w:pPr>
              <w:rPr>
                <w:rFonts w:cstheme="minorHAnsi"/>
                <w:szCs w:val="20"/>
              </w:rPr>
            </w:pPr>
          </w:p>
        </w:tc>
        <w:tc>
          <w:tcPr>
            <w:tcW w:w="1276" w:type="dxa"/>
            <w:shd w:val="clear" w:color="auto" w:fill="FFFFFF" w:themeFill="background1"/>
          </w:tcPr>
          <w:p w14:paraId="19DF191E" w14:textId="0E1F815A" w:rsidR="00A25F6F" w:rsidRPr="005B44FE" w:rsidRDefault="00A25F6F" w:rsidP="002E610F">
            <w:pPr>
              <w:rPr>
                <w:rFonts w:cstheme="minorHAnsi"/>
                <w:szCs w:val="20"/>
              </w:rPr>
            </w:pPr>
            <w:r>
              <w:rPr>
                <w:rFonts w:cstheme="minorHAnsi"/>
                <w:szCs w:val="20"/>
              </w:rPr>
              <w:t>X</w:t>
            </w:r>
          </w:p>
        </w:tc>
      </w:tr>
      <w:tr w:rsidR="00A25F6F" w:rsidRPr="005B44FE" w14:paraId="6E5D0FB1" w14:textId="77777777" w:rsidTr="25B6C67E">
        <w:trPr>
          <w:trHeight w:val="65"/>
        </w:trPr>
        <w:tc>
          <w:tcPr>
            <w:tcW w:w="765" w:type="dxa"/>
            <w:vMerge/>
          </w:tcPr>
          <w:p w14:paraId="4E91BE87" w14:textId="78A7AE1F"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484725D2" w14:textId="71FD07D4" w:rsidR="00A25F6F" w:rsidRDefault="00A25F6F" w:rsidP="00B96F1F">
            <w:pPr>
              <w:rPr>
                <w:rFonts w:cstheme="minorHAnsi"/>
                <w:szCs w:val="20"/>
              </w:rPr>
            </w:pPr>
            <w:r>
              <w:rPr>
                <w:rFonts w:cstheme="minorHAnsi"/>
                <w:szCs w:val="20"/>
              </w:rPr>
              <w:t>VRK onderhoudt klant specifieke looncomponenten</w:t>
            </w:r>
          </w:p>
        </w:tc>
        <w:tc>
          <w:tcPr>
            <w:tcW w:w="577" w:type="dxa"/>
            <w:shd w:val="clear" w:color="auto" w:fill="FFFFFF" w:themeFill="background1"/>
          </w:tcPr>
          <w:p w14:paraId="6C82CEE4" w14:textId="2335672F" w:rsidR="00A25F6F" w:rsidRDefault="00A25F6F" w:rsidP="002E610F">
            <w:pPr>
              <w:rPr>
                <w:rFonts w:cstheme="minorHAnsi"/>
                <w:szCs w:val="20"/>
              </w:rPr>
            </w:pPr>
            <w:r>
              <w:rPr>
                <w:rFonts w:cstheme="minorHAnsi"/>
                <w:szCs w:val="20"/>
              </w:rPr>
              <w:t>X</w:t>
            </w:r>
          </w:p>
        </w:tc>
        <w:tc>
          <w:tcPr>
            <w:tcW w:w="1276" w:type="dxa"/>
            <w:shd w:val="clear" w:color="auto" w:fill="FFFFFF" w:themeFill="background1"/>
          </w:tcPr>
          <w:p w14:paraId="7147E65A" w14:textId="77777777" w:rsidR="00A25F6F" w:rsidRDefault="00A25F6F" w:rsidP="002E610F">
            <w:pPr>
              <w:rPr>
                <w:rFonts w:cstheme="minorHAnsi"/>
                <w:szCs w:val="20"/>
              </w:rPr>
            </w:pPr>
          </w:p>
        </w:tc>
      </w:tr>
      <w:tr w:rsidR="00A25F6F" w:rsidRPr="005B44FE" w14:paraId="27B71233" w14:textId="77777777" w:rsidTr="25B6C67E">
        <w:trPr>
          <w:trHeight w:val="65"/>
        </w:trPr>
        <w:tc>
          <w:tcPr>
            <w:tcW w:w="765" w:type="dxa"/>
            <w:vMerge/>
          </w:tcPr>
          <w:p w14:paraId="4E73A0AB" w14:textId="193A17B1"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44E79265" w14:textId="69A318D8" w:rsidR="00A25F6F" w:rsidRPr="005B44FE" w:rsidRDefault="00A25F6F" w:rsidP="0070542C">
            <w:pPr>
              <w:rPr>
                <w:rFonts w:cstheme="minorHAnsi"/>
                <w:szCs w:val="20"/>
              </w:rPr>
            </w:pPr>
            <w:r w:rsidRPr="005B44FE">
              <w:rPr>
                <w:rFonts w:cstheme="minorHAnsi"/>
                <w:szCs w:val="20"/>
              </w:rPr>
              <w:t>Onderhouden van pensioen-, levensloopregelingen in het E-HRM systeem;</w:t>
            </w:r>
          </w:p>
        </w:tc>
        <w:tc>
          <w:tcPr>
            <w:tcW w:w="577" w:type="dxa"/>
            <w:shd w:val="clear" w:color="auto" w:fill="FFFFFF" w:themeFill="background1"/>
          </w:tcPr>
          <w:p w14:paraId="02E7FC92" w14:textId="77777777" w:rsidR="00A25F6F" w:rsidRPr="005B44FE" w:rsidRDefault="00A25F6F" w:rsidP="002E610F">
            <w:pPr>
              <w:rPr>
                <w:rFonts w:cstheme="minorHAnsi"/>
                <w:szCs w:val="20"/>
              </w:rPr>
            </w:pPr>
          </w:p>
        </w:tc>
        <w:tc>
          <w:tcPr>
            <w:tcW w:w="1276" w:type="dxa"/>
            <w:shd w:val="clear" w:color="auto" w:fill="FFFFFF" w:themeFill="background1"/>
          </w:tcPr>
          <w:p w14:paraId="18D11248" w14:textId="7654F0FE" w:rsidR="00A25F6F" w:rsidRPr="005B44FE" w:rsidRDefault="00A25F6F" w:rsidP="002E610F">
            <w:pPr>
              <w:rPr>
                <w:rFonts w:cstheme="minorHAnsi"/>
                <w:szCs w:val="20"/>
              </w:rPr>
            </w:pPr>
            <w:r w:rsidRPr="005B44FE">
              <w:rPr>
                <w:rFonts w:cstheme="minorHAnsi"/>
                <w:szCs w:val="20"/>
              </w:rPr>
              <w:t>X</w:t>
            </w:r>
          </w:p>
        </w:tc>
      </w:tr>
      <w:tr w:rsidR="00A25F6F" w:rsidRPr="005B44FE" w14:paraId="445A71F2" w14:textId="77777777" w:rsidTr="25B6C67E">
        <w:trPr>
          <w:trHeight w:val="65"/>
        </w:trPr>
        <w:tc>
          <w:tcPr>
            <w:tcW w:w="765" w:type="dxa"/>
            <w:vMerge/>
          </w:tcPr>
          <w:p w14:paraId="794D0C27" w14:textId="78C4DCE3"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1BD839C5" w14:textId="1059E7FD" w:rsidR="00A25F6F" w:rsidRPr="005B44FE" w:rsidRDefault="00A25F6F" w:rsidP="002E610F">
            <w:pPr>
              <w:rPr>
                <w:rFonts w:cstheme="minorHAnsi"/>
                <w:szCs w:val="20"/>
              </w:rPr>
            </w:pPr>
            <w:r w:rsidRPr="005B44FE">
              <w:rPr>
                <w:rFonts w:cstheme="minorHAnsi"/>
                <w:szCs w:val="20"/>
              </w:rPr>
              <w:t>Realiseren van (in combinatie met het inbrengen van de benodigde vakkennis) voor het realiseren van de aansluiting met de financiële administratie;</w:t>
            </w:r>
          </w:p>
        </w:tc>
        <w:tc>
          <w:tcPr>
            <w:tcW w:w="577" w:type="dxa"/>
            <w:shd w:val="clear" w:color="auto" w:fill="FFFFFF" w:themeFill="background1"/>
          </w:tcPr>
          <w:p w14:paraId="512CE8F2" w14:textId="77777777" w:rsidR="00A25F6F" w:rsidRPr="005B44FE" w:rsidRDefault="00A25F6F" w:rsidP="002E610F">
            <w:pPr>
              <w:rPr>
                <w:rFonts w:cstheme="minorHAnsi"/>
                <w:szCs w:val="20"/>
              </w:rPr>
            </w:pPr>
          </w:p>
        </w:tc>
        <w:tc>
          <w:tcPr>
            <w:tcW w:w="1276" w:type="dxa"/>
            <w:shd w:val="clear" w:color="auto" w:fill="FFFFFF" w:themeFill="background1"/>
          </w:tcPr>
          <w:p w14:paraId="42F17676" w14:textId="33AE3144" w:rsidR="00A25F6F" w:rsidRPr="005B44FE" w:rsidRDefault="00A25F6F" w:rsidP="002E610F">
            <w:pPr>
              <w:rPr>
                <w:rFonts w:cstheme="minorHAnsi"/>
                <w:szCs w:val="20"/>
              </w:rPr>
            </w:pPr>
            <w:r w:rsidRPr="005B44FE">
              <w:rPr>
                <w:rFonts w:cstheme="minorHAnsi"/>
                <w:szCs w:val="20"/>
              </w:rPr>
              <w:t>X</w:t>
            </w:r>
          </w:p>
        </w:tc>
      </w:tr>
      <w:tr w:rsidR="00A25F6F" w:rsidRPr="005B44FE" w14:paraId="068ABF13" w14:textId="77777777" w:rsidTr="25B6C67E">
        <w:trPr>
          <w:trHeight w:val="65"/>
        </w:trPr>
        <w:tc>
          <w:tcPr>
            <w:tcW w:w="765" w:type="dxa"/>
            <w:vMerge/>
          </w:tcPr>
          <w:p w14:paraId="5C7CBC98" w14:textId="40BA9D8D"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385BFCA5" w14:textId="32ED462B" w:rsidR="00A25F6F" w:rsidRPr="005B44FE" w:rsidRDefault="00A25F6F" w:rsidP="0070542C">
            <w:pPr>
              <w:rPr>
                <w:rFonts w:cstheme="minorHAnsi"/>
                <w:szCs w:val="20"/>
              </w:rPr>
            </w:pPr>
            <w:r w:rsidRPr="005B44FE">
              <w:rPr>
                <w:rFonts w:cstheme="minorHAnsi"/>
                <w:szCs w:val="20"/>
              </w:rPr>
              <w:t>De realisatie van de salarisberekeningen conform wetgeving;</w:t>
            </w:r>
          </w:p>
        </w:tc>
        <w:tc>
          <w:tcPr>
            <w:tcW w:w="577" w:type="dxa"/>
            <w:shd w:val="clear" w:color="auto" w:fill="FFFFFF" w:themeFill="background1"/>
          </w:tcPr>
          <w:p w14:paraId="3BF80F39" w14:textId="77777777" w:rsidR="00A25F6F" w:rsidRPr="005B44FE" w:rsidRDefault="00A25F6F" w:rsidP="002E610F">
            <w:pPr>
              <w:rPr>
                <w:rFonts w:cstheme="minorHAnsi"/>
                <w:szCs w:val="20"/>
              </w:rPr>
            </w:pPr>
          </w:p>
        </w:tc>
        <w:tc>
          <w:tcPr>
            <w:tcW w:w="1276" w:type="dxa"/>
            <w:shd w:val="clear" w:color="auto" w:fill="FFFFFF" w:themeFill="background1"/>
          </w:tcPr>
          <w:p w14:paraId="366CC9E9" w14:textId="12BE217E" w:rsidR="00A25F6F" w:rsidRPr="005B44FE" w:rsidRDefault="00A25F6F" w:rsidP="002E610F">
            <w:pPr>
              <w:rPr>
                <w:rFonts w:cstheme="minorHAnsi"/>
                <w:szCs w:val="20"/>
              </w:rPr>
            </w:pPr>
            <w:r w:rsidRPr="005B44FE">
              <w:rPr>
                <w:rFonts w:cstheme="minorHAnsi"/>
                <w:szCs w:val="20"/>
              </w:rPr>
              <w:t>X</w:t>
            </w:r>
          </w:p>
        </w:tc>
      </w:tr>
      <w:tr w:rsidR="00A25F6F" w:rsidRPr="005B44FE" w14:paraId="4D8F1DE1" w14:textId="77777777" w:rsidTr="25B6C67E">
        <w:trPr>
          <w:trHeight w:val="65"/>
        </w:trPr>
        <w:tc>
          <w:tcPr>
            <w:tcW w:w="765" w:type="dxa"/>
            <w:vMerge/>
          </w:tcPr>
          <w:p w14:paraId="60C3921A" w14:textId="62142EB6"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49C8EB3A" w14:textId="1B6122CB" w:rsidR="00A25F6F" w:rsidRPr="005B44FE" w:rsidRDefault="00A25F6F" w:rsidP="0070542C">
            <w:pPr>
              <w:rPr>
                <w:rFonts w:cstheme="minorHAnsi"/>
                <w:szCs w:val="20"/>
              </w:rPr>
            </w:pPr>
            <w:r w:rsidRPr="005B44FE">
              <w:rPr>
                <w:rFonts w:cstheme="minorHAnsi"/>
                <w:szCs w:val="20"/>
              </w:rPr>
              <w:t>Het starten van de salarisverwerking</w:t>
            </w:r>
            <w:r>
              <w:rPr>
                <w:rFonts w:cstheme="minorHAnsi"/>
                <w:szCs w:val="20"/>
              </w:rPr>
              <w:t>;</w:t>
            </w:r>
          </w:p>
        </w:tc>
        <w:tc>
          <w:tcPr>
            <w:tcW w:w="577" w:type="dxa"/>
            <w:shd w:val="clear" w:color="auto" w:fill="FFFFFF" w:themeFill="background1"/>
          </w:tcPr>
          <w:p w14:paraId="3BF4EC9B" w14:textId="3CE2386D" w:rsidR="00A25F6F" w:rsidRPr="005B44FE" w:rsidRDefault="00A25F6F" w:rsidP="002E610F">
            <w:pPr>
              <w:rPr>
                <w:rFonts w:cstheme="minorHAnsi"/>
                <w:szCs w:val="20"/>
              </w:rPr>
            </w:pPr>
            <w:r w:rsidRPr="005B44FE">
              <w:rPr>
                <w:rFonts w:cstheme="minorHAnsi"/>
                <w:szCs w:val="20"/>
              </w:rPr>
              <w:t>X</w:t>
            </w:r>
          </w:p>
        </w:tc>
        <w:tc>
          <w:tcPr>
            <w:tcW w:w="1276" w:type="dxa"/>
            <w:shd w:val="clear" w:color="auto" w:fill="FFFFFF" w:themeFill="background1"/>
          </w:tcPr>
          <w:p w14:paraId="3E25DCA9" w14:textId="77777777" w:rsidR="00A25F6F" w:rsidRPr="005B44FE" w:rsidRDefault="00A25F6F" w:rsidP="002E610F">
            <w:pPr>
              <w:rPr>
                <w:rFonts w:cstheme="minorHAnsi"/>
                <w:szCs w:val="20"/>
              </w:rPr>
            </w:pPr>
          </w:p>
        </w:tc>
      </w:tr>
      <w:tr w:rsidR="00A25F6F" w:rsidRPr="005B44FE" w14:paraId="0D0D23ED" w14:textId="77777777" w:rsidTr="25B6C67E">
        <w:trPr>
          <w:trHeight w:val="65"/>
        </w:trPr>
        <w:tc>
          <w:tcPr>
            <w:tcW w:w="765" w:type="dxa"/>
            <w:vMerge/>
          </w:tcPr>
          <w:p w14:paraId="769138CE" w14:textId="2D3C5C77"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3C3D1FE3" w14:textId="29ECC2D9" w:rsidR="00A25F6F" w:rsidRPr="005B44FE" w:rsidRDefault="00A25F6F" w:rsidP="002E610F">
            <w:pPr>
              <w:rPr>
                <w:rFonts w:cstheme="minorHAnsi"/>
                <w:szCs w:val="20"/>
              </w:rPr>
            </w:pPr>
            <w:r w:rsidRPr="005B44FE">
              <w:rPr>
                <w:rFonts w:cstheme="minorHAnsi"/>
                <w:szCs w:val="20"/>
              </w:rPr>
              <w:t xml:space="preserve">Het aanmaken van de salarisstroken conform minimaal de wettelijke eisen en deze beschikbaar stellen aan de medewerker (in de HR-portal, </w:t>
            </w:r>
            <w:proofErr w:type="spellStart"/>
            <w:r w:rsidRPr="005B44FE">
              <w:rPr>
                <w:rFonts w:cstheme="minorHAnsi"/>
                <w:szCs w:val="20"/>
              </w:rPr>
              <w:t>danwel</w:t>
            </w:r>
            <w:proofErr w:type="spellEnd"/>
            <w:r w:rsidRPr="005B44FE">
              <w:rPr>
                <w:rFonts w:cstheme="minorHAnsi"/>
                <w:szCs w:val="20"/>
              </w:rPr>
              <w:t xml:space="preserve"> per post verzenden);</w:t>
            </w:r>
          </w:p>
        </w:tc>
        <w:tc>
          <w:tcPr>
            <w:tcW w:w="577" w:type="dxa"/>
            <w:shd w:val="clear" w:color="auto" w:fill="FFFFFF" w:themeFill="background1"/>
          </w:tcPr>
          <w:p w14:paraId="0FFD146B" w14:textId="77777777" w:rsidR="00A25F6F" w:rsidRPr="005B44FE" w:rsidRDefault="00A25F6F" w:rsidP="002E610F">
            <w:pPr>
              <w:rPr>
                <w:rFonts w:cstheme="minorHAnsi"/>
                <w:szCs w:val="20"/>
              </w:rPr>
            </w:pPr>
          </w:p>
        </w:tc>
        <w:tc>
          <w:tcPr>
            <w:tcW w:w="1276" w:type="dxa"/>
            <w:shd w:val="clear" w:color="auto" w:fill="FFFFFF" w:themeFill="background1"/>
          </w:tcPr>
          <w:p w14:paraId="7B051540" w14:textId="1FC1F220" w:rsidR="00A25F6F" w:rsidRPr="005B44FE" w:rsidRDefault="00A25F6F" w:rsidP="002E610F">
            <w:pPr>
              <w:rPr>
                <w:rFonts w:cstheme="minorHAnsi"/>
                <w:szCs w:val="20"/>
              </w:rPr>
            </w:pPr>
            <w:r w:rsidRPr="005B44FE">
              <w:rPr>
                <w:rFonts w:cstheme="minorHAnsi"/>
                <w:szCs w:val="20"/>
              </w:rPr>
              <w:t>X</w:t>
            </w:r>
          </w:p>
        </w:tc>
      </w:tr>
      <w:tr w:rsidR="00A25F6F" w:rsidRPr="005B44FE" w14:paraId="6F50F24E" w14:textId="77777777" w:rsidTr="25B6C67E">
        <w:trPr>
          <w:trHeight w:val="65"/>
        </w:trPr>
        <w:tc>
          <w:tcPr>
            <w:tcW w:w="765" w:type="dxa"/>
            <w:vMerge/>
          </w:tcPr>
          <w:p w14:paraId="3CA7D7B1" w14:textId="12B81475"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0E0A80B0" w14:textId="7E2758FA" w:rsidR="00A25F6F" w:rsidRPr="005B44FE" w:rsidRDefault="00A25F6F" w:rsidP="002E610F">
            <w:pPr>
              <w:rPr>
                <w:rFonts w:cstheme="minorHAnsi"/>
                <w:szCs w:val="20"/>
              </w:rPr>
            </w:pPr>
            <w:r w:rsidRPr="005B44FE">
              <w:rPr>
                <w:rFonts w:cstheme="minorHAnsi"/>
                <w:szCs w:val="20"/>
              </w:rPr>
              <w:t>Het aanleveren van gegevens aan derden aan en het verzorgen van de afdrachten aan Belastingdienst, Pensioenfonds en dergelijke;</w:t>
            </w:r>
          </w:p>
        </w:tc>
        <w:tc>
          <w:tcPr>
            <w:tcW w:w="577" w:type="dxa"/>
            <w:shd w:val="clear" w:color="auto" w:fill="FFFFFF" w:themeFill="background1"/>
          </w:tcPr>
          <w:p w14:paraId="43F79C2E" w14:textId="77777777" w:rsidR="00A25F6F" w:rsidRPr="005B44FE" w:rsidRDefault="00A25F6F" w:rsidP="002E610F">
            <w:pPr>
              <w:rPr>
                <w:rFonts w:cstheme="minorHAnsi"/>
                <w:szCs w:val="20"/>
              </w:rPr>
            </w:pPr>
          </w:p>
        </w:tc>
        <w:tc>
          <w:tcPr>
            <w:tcW w:w="1276" w:type="dxa"/>
            <w:shd w:val="clear" w:color="auto" w:fill="FFFFFF" w:themeFill="background1"/>
          </w:tcPr>
          <w:p w14:paraId="0D2F6C0D" w14:textId="103FC2B5" w:rsidR="00A25F6F" w:rsidRPr="005B44FE" w:rsidRDefault="00A25F6F" w:rsidP="002E610F">
            <w:pPr>
              <w:rPr>
                <w:rFonts w:cstheme="minorHAnsi"/>
                <w:szCs w:val="20"/>
              </w:rPr>
            </w:pPr>
            <w:r w:rsidRPr="005B44FE">
              <w:rPr>
                <w:rFonts w:cstheme="minorHAnsi"/>
                <w:szCs w:val="20"/>
              </w:rPr>
              <w:t>X</w:t>
            </w:r>
          </w:p>
        </w:tc>
      </w:tr>
      <w:tr w:rsidR="00A25F6F" w:rsidRPr="005B44FE" w14:paraId="6286F751" w14:textId="77777777" w:rsidTr="25B6C67E">
        <w:trPr>
          <w:trHeight w:val="65"/>
        </w:trPr>
        <w:tc>
          <w:tcPr>
            <w:tcW w:w="765" w:type="dxa"/>
            <w:vMerge/>
          </w:tcPr>
          <w:p w14:paraId="0F180A68" w14:textId="13CA617D"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2853E69D" w14:textId="512E4EB9" w:rsidR="00A25F6F" w:rsidRPr="005B44FE" w:rsidRDefault="00A25F6F" w:rsidP="002E610F">
            <w:pPr>
              <w:rPr>
                <w:rFonts w:cstheme="minorHAnsi"/>
                <w:szCs w:val="20"/>
              </w:rPr>
            </w:pPr>
            <w:r w:rsidRPr="005B44FE">
              <w:rPr>
                <w:rFonts w:cstheme="minorHAnsi"/>
                <w:szCs w:val="20"/>
              </w:rPr>
              <w:t>Het aanleveren van een digitaal gegevensbestand voor de aansluiting met de financiële administratie (journaalpostenbestand) van VRK;</w:t>
            </w:r>
          </w:p>
        </w:tc>
        <w:tc>
          <w:tcPr>
            <w:tcW w:w="577" w:type="dxa"/>
            <w:shd w:val="clear" w:color="auto" w:fill="FFFFFF" w:themeFill="background1"/>
          </w:tcPr>
          <w:p w14:paraId="35C2DCAB" w14:textId="77777777" w:rsidR="00A25F6F" w:rsidRPr="005B44FE" w:rsidRDefault="00A25F6F" w:rsidP="002E610F">
            <w:pPr>
              <w:rPr>
                <w:rFonts w:cstheme="minorHAnsi"/>
                <w:szCs w:val="20"/>
              </w:rPr>
            </w:pPr>
          </w:p>
        </w:tc>
        <w:tc>
          <w:tcPr>
            <w:tcW w:w="1276" w:type="dxa"/>
            <w:shd w:val="clear" w:color="auto" w:fill="FFFFFF" w:themeFill="background1"/>
          </w:tcPr>
          <w:p w14:paraId="0F98587A" w14:textId="7904E964" w:rsidR="00A25F6F" w:rsidRPr="005B44FE" w:rsidRDefault="00A25F6F" w:rsidP="002E610F">
            <w:pPr>
              <w:rPr>
                <w:rFonts w:cstheme="minorHAnsi"/>
                <w:szCs w:val="20"/>
              </w:rPr>
            </w:pPr>
            <w:r w:rsidRPr="005B44FE">
              <w:rPr>
                <w:rFonts w:cstheme="minorHAnsi"/>
                <w:szCs w:val="20"/>
              </w:rPr>
              <w:t>X</w:t>
            </w:r>
          </w:p>
        </w:tc>
      </w:tr>
      <w:tr w:rsidR="00A25F6F" w:rsidRPr="005B44FE" w14:paraId="1EBA8DA4" w14:textId="77777777" w:rsidTr="25B6C67E">
        <w:trPr>
          <w:trHeight w:val="65"/>
        </w:trPr>
        <w:tc>
          <w:tcPr>
            <w:tcW w:w="765" w:type="dxa"/>
            <w:vMerge/>
          </w:tcPr>
          <w:p w14:paraId="0D0F9FC5" w14:textId="22AA009F"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2B710CFA" w14:textId="659199A8" w:rsidR="00A25F6F" w:rsidRPr="005B44FE" w:rsidRDefault="00A25F6F" w:rsidP="008B4508">
            <w:pPr>
              <w:rPr>
                <w:rFonts w:cstheme="minorHAnsi"/>
                <w:szCs w:val="20"/>
              </w:rPr>
            </w:pPr>
            <w:r w:rsidRPr="00127B3A">
              <w:rPr>
                <w:rFonts w:cstheme="minorHAnsi"/>
                <w:szCs w:val="20"/>
              </w:rPr>
              <w:t>Het aanleveren van een betaalbestand (IBAN) voor de uitvoering van de betalingen door VRK;</w:t>
            </w:r>
          </w:p>
        </w:tc>
        <w:tc>
          <w:tcPr>
            <w:tcW w:w="577" w:type="dxa"/>
            <w:shd w:val="clear" w:color="auto" w:fill="FFFFFF" w:themeFill="background1"/>
          </w:tcPr>
          <w:p w14:paraId="2B0BA671" w14:textId="77777777" w:rsidR="00A25F6F" w:rsidRPr="005B44FE" w:rsidRDefault="00A25F6F" w:rsidP="002E610F">
            <w:pPr>
              <w:rPr>
                <w:rFonts w:cstheme="minorHAnsi"/>
                <w:szCs w:val="20"/>
              </w:rPr>
            </w:pPr>
          </w:p>
        </w:tc>
        <w:tc>
          <w:tcPr>
            <w:tcW w:w="1276" w:type="dxa"/>
            <w:shd w:val="clear" w:color="auto" w:fill="FFFFFF" w:themeFill="background1"/>
          </w:tcPr>
          <w:p w14:paraId="78FD0BCC" w14:textId="58E8E0CC" w:rsidR="00A25F6F" w:rsidRPr="005B44FE" w:rsidRDefault="00A25F6F" w:rsidP="002E610F">
            <w:pPr>
              <w:rPr>
                <w:rFonts w:cstheme="minorHAnsi"/>
                <w:szCs w:val="20"/>
              </w:rPr>
            </w:pPr>
            <w:r w:rsidRPr="005B44FE">
              <w:rPr>
                <w:rFonts w:cstheme="minorHAnsi"/>
                <w:szCs w:val="20"/>
              </w:rPr>
              <w:t>X</w:t>
            </w:r>
          </w:p>
        </w:tc>
      </w:tr>
      <w:tr w:rsidR="00A25F6F" w:rsidRPr="005B44FE" w14:paraId="4C8F2041" w14:textId="77777777" w:rsidTr="25B6C67E">
        <w:trPr>
          <w:trHeight w:val="65"/>
        </w:trPr>
        <w:tc>
          <w:tcPr>
            <w:tcW w:w="765" w:type="dxa"/>
            <w:vMerge/>
          </w:tcPr>
          <w:p w14:paraId="736B722C" w14:textId="03522A56"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7C07FE83" w14:textId="02146770" w:rsidR="00A25F6F" w:rsidRPr="005B44FE" w:rsidRDefault="004B7142" w:rsidP="008B4508">
            <w:pPr>
              <w:rPr>
                <w:rFonts w:cstheme="minorHAnsi"/>
                <w:szCs w:val="20"/>
              </w:rPr>
            </w:pPr>
            <w:r w:rsidRPr="005B44FE">
              <w:rPr>
                <w:rFonts w:cstheme="minorHAnsi"/>
                <w:szCs w:val="20"/>
              </w:rPr>
              <w:t xml:space="preserve">Het beantwoorden van </w:t>
            </w:r>
            <w:r>
              <w:rPr>
                <w:rFonts w:cstheme="minorHAnsi"/>
              </w:rPr>
              <w:t xml:space="preserve">(systeemtechnische-) </w:t>
            </w:r>
            <w:r w:rsidRPr="005B44FE">
              <w:rPr>
                <w:rFonts w:cstheme="minorHAnsi"/>
                <w:szCs w:val="20"/>
              </w:rPr>
              <w:t>vragen (2</w:t>
            </w:r>
            <w:r w:rsidRPr="005B44FE">
              <w:rPr>
                <w:rFonts w:cstheme="minorHAnsi"/>
                <w:szCs w:val="20"/>
                <w:vertAlign w:val="superscript"/>
              </w:rPr>
              <w:t>e</w:t>
            </w:r>
            <w:r w:rsidRPr="005B44FE">
              <w:rPr>
                <w:rFonts w:cstheme="minorHAnsi"/>
                <w:szCs w:val="20"/>
              </w:rPr>
              <w:t xml:space="preserve"> </w:t>
            </w:r>
            <w:proofErr w:type="spellStart"/>
            <w:r w:rsidRPr="005B44FE">
              <w:rPr>
                <w:rFonts w:cstheme="minorHAnsi"/>
                <w:szCs w:val="20"/>
              </w:rPr>
              <w:t>lijns</w:t>
            </w:r>
            <w:proofErr w:type="spellEnd"/>
            <w:r w:rsidRPr="005B44FE">
              <w:rPr>
                <w:rFonts w:cstheme="minorHAnsi"/>
                <w:szCs w:val="20"/>
              </w:rPr>
              <w:t xml:space="preserve"> helpdesk) en advisering van VRK op het gebied van </w:t>
            </w:r>
            <w:r>
              <w:rPr>
                <w:rFonts w:cstheme="minorHAnsi"/>
                <w:szCs w:val="20"/>
              </w:rPr>
              <w:t xml:space="preserve">HR- en </w:t>
            </w:r>
            <w:r w:rsidRPr="005B44FE">
              <w:rPr>
                <w:rFonts w:cstheme="minorHAnsi"/>
                <w:szCs w:val="20"/>
              </w:rPr>
              <w:t>salaristhema’s;</w:t>
            </w:r>
          </w:p>
        </w:tc>
        <w:tc>
          <w:tcPr>
            <w:tcW w:w="577" w:type="dxa"/>
            <w:shd w:val="clear" w:color="auto" w:fill="FFFFFF" w:themeFill="background1"/>
          </w:tcPr>
          <w:p w14:paraId="59BBE398" w14:textId="77777777" w:rsidR="00A25F6F" w:rsidRPr="005B44FE" w:rsidRDefault="00A25F6F" w:rsidP="002E610F">
            <w:pPr>
              <w:rPr>
                <w:rFonts w:cstheme="minorHAnsi"/>
                <w:szCs w:val="20"/>
              </w:rPr>
            </w:pPr>
          </w:p>
        </w:tc>
        <w:tc>
          <w:tcPr>
            <w:tcW w:w="1276" w:type="dxa"/>
            <w:shd w:val="clear" w:color="auto" w:fill="FFFFFF" w:themeFill="background1"/>
          </w:tcPr>
          <w:p w14:paraId="18172FBD" w14:textId="2BE18804" w:rsidR="00A25F6F" w:rsidRPr="005B44FE" w:rsidRDefault="00A25F6F" w:rsidP="002E610F">
            <w:pPr>
              <w:rPr>
                <w:rFonts w:cstheme="minorHAnsi"/>
                <w:szCs w:val="20"/>
              </w:rPr>
            </w:pPr>
            <w:r w:rsidRPr="005B44FE">
              <w:rPr>
                <w:rFonts w:cstheme="minorHAnsi"/>
                <w:szCs w:val="20"/>
              </w:rPr>
              <w:t>X</w:t>
            </w:r>
          </w:p>
        </w:tc>
      </w:tr>
      <w:tr w:rsidR="00A25F6F" w:rsidRPr="005B44FE" w14:paraId="3A0A545B" w14:textId="77777777" w:rsidTr="25B6C67E">
        <w:trPr>
          <w:trHeight w:val="65"/>
        </w:trPr>
        <w:tc>
          <w:tcPr>
            <w:tcW w:w="765" w:type="dxa"/>
            <w:vMerge/>
          </w:tcPr>
          <w:p w14:paraId="422810E0" w14:textId="3DDEEF21"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161C329A" w14:textId="01BA8711" w:rsidR="00A25F6F" w:rsidRPr="005B44FE" w:rsidRDefault="00A25F6F" w:rsidP="002E610F">
            <w:pPr>
              <w:rPr>
                <w:rFonts w:cstheme="minorHAnsi"/>
                <w:szCs w:val="20"/>
              </w:rPr>
            </w:pPr>
            <w:r w:rsidRPr="005B44FE">
              <w:rPr>
                <w:rFonts w:cstheme="minorHAnsi"/>
                <w:szCs w:val="20"/>
              </w:rPr>
              <w:t xml:space="preserve">Onderhouden van alle </w:t>
            </w:r>
            <w:r>
              <w:rPr>
                <w:rFonts w:cstheme="minorHAnsi"/>
                <w:szCs w:val="20"/>
              </w:rPr>
              <w:t xml:space="preserve">organisatie specifiek gebouwde </w:t>
            </w:r>
            <w:r w:rsidRPr="005B44FE">
              <w:rPr>
                <w:rFonts w:cstheme="minorHAnsi"/>
                <w:szCs w:val="20"/>
              </w:rPr>
              <w:t>regelingen in het systeem die gebruikt worden voor het uitbetalen van looncomponenten die voortvloeien uit de arbeidsvoorwaarden;</w:t>
            </w:r>
          </w:p>
        </w:tc>
        <w:tc>
          <w:tcPr>
            <w:tcW w:w="577" w:type="dxa"/>
            <w:shd w:val="clear" w:color="auto" w:fill="FFFFFF" w:themeFill="background1"/>
          </w:tcPr>
          <w:p w14:paraId="52CDED86" w14:textId="4852DF81" w:rsidR="00A25F6F" w:rsidRPr="005B44FE" w:rsidRDefault="00A25F6F" w:rsidP="002E610F">
            <w:pPr>
              <w:rPr>
                <w:rFonts w:cstheme="minorHAnsi"/>
                <w:szCs w:val="20"/>
              </w:rPr>
            </w:pPr>
            <w:r>
              <w:rPr>
                <w:rFonts w:cstheme="minorHAnsi"/>
                <w:szCs w:val="20"/>
              </w:rPr>
              <w:t>X</w:t>
            </w:r>
          </w:p>
        </w:tc>
        <w:tc>
          <w:tcPr>
            <w:tcW w:w="1276" w:type="dxa"/>
            <w:shd w:val="clear" w:color="auto" w:fill="FFFFFF" w:themeFill="background1"/>
          </w:tcPr>
          <w:p w14:paraId="411E14A2" w14:textId="77777777" w:rsidR="00A25F6F" w:rsidRPr="005B44FE" w:rsidRDefault="00A25F6F" w:rsidP="002E610F">
            <w:pPr>
              <w:rPr>
                <w:rFonts w:cstheme="minorHAnsi"/>
                <w:szCs w:val="20"/>
              </w:rPr>
            </w:pPr>
          </w:p>
        </w:tc>
      </w:tr>
      <w:tr w:rsidR="00A25F6F" w:rsidRPr="005B44FE" w14:paraId="3F1B55BF" w14:textId="77777777" w:rsidTr="25B6C67E">
        <w:trPr>
          <w:trHeight w:val="65"/>
        </w:trPr>
        <w:tc>
          <w:tcPr>
            <w:tcW w:w="765" w:type="dxa"/>
            <w:vMerge/>
          </w:tcPr>
          <w:p w14:paraId="248D6E47" w14:textId="0D5ECFEE"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18678148" w14:textId="77777777" w:rsidR="00A25F6F" w:rsidRPr="005B44FE" w:rsidRDefault="00A25F6F" w:rsidP="002E610F">
            <w:pPr>
              <w:rPr>
                <w:rFonts w:cstheme="minorHAnsi"/>
                <w:szCs w:val="20"/>
              </w:rPr>
            </w:pPr>
            <w:r w:rsidRPr="005B44FE">
              <w:rPr>
                <w:rFonts w:cstheme="minorHAnsi"/>
                <w:szCs w:val="20"/>
              </w:rPr>
              <w:t>De invoer van de salarismutaties en de controle daarop;</w:t>
            </w:r>
          </w:p>
          <w:p w14:paraId="77CA8138" w14:textId="77777777" w:rsidR="00A25F6F" w:rsidRPr="005B44FE" w:rsidRDefault="00A25F6F" w:rsidP="00A43E00">
            <w:pPr>
              <w:pStyle w:val="Lijstalinea"/>
              <w:numPr>
                <w:ilvl w:val="0"/>
                <w:numId w:val="28"/>
              </w:numPr>
              <w:rPr>
                <w:rFonts w:cstheme="minorHAnsi"/>
                <w:szCs w:val="20"/>
              </w:rPr>
            </w:pPr>
            <w:r w:rsidRPr="005B44FE">
              <w:rPr>
                <w:rFonts w:cstheme="minorHAnsi"/>
                <w:szCs w:val="20"/>
              </w:rPr>
              <w:t>Mutaties welke een resultaat zijn van de ingerichte automatische werkstromen</w:t>
            </w:r>
          </w:p>
          <w:p w14:paraId="60CC4D31" w14:textId="7C3BDF60" w:rsidR="00A25F6F" w:rsidRPr="005B44FE" w:rsidRDefault="00A25F6F" w:rsidP="00A43E00">
            <w:pPr>
              <w:pStyle w:val="Lijstalinea"/>
              <w:numPr>
                <w:ilvl w:val="0"/>
                <w:numId w:val="28"/>
              </w:numPr>
              <w:rPr>
                <w:rFonts w:cstheme="minorHAnsi"/>
                <w:szCs w:val="20"/>
              </w:rPr>
            </w:pPr>
            <w:r w:rsidRPr="005B44FE">
              <w:rPr>
                <w:rFonts w:cstheme="minorHAnsi"/>
                <w:szCs w:val="20"/>
              </w:rPr>
              <w:t>Door de afdeling Salarisadministratie ingebrachte salaris specifieke mutaties, zoals loonbeslagen, mutaties i.v.m. arbeidsongeschiktheid;</w:t>
            </w:r>
          </w:p>
        </w:tc>
        <w:tc>
          <w:tcPr>
            <w:tcW w:w="577" w:type="dxa"/>
            <w:shd w:val="clear" w:color="auto" w:fill="FFFFFF" w:themeFill="background1"/>
          </w:tcPr>
          <w:p w14:paraId="18BA41DF" w14:textId="3EEBE9C2" w:rsidR="00A25F6F" w:rsidRPr="005B44FE" w:rsidRDefault="00A25F6F" w:rsidP="002E610F">
            <w:pPr>
              <w:rPr>
                <w:rFonts w:cstheme="minorHAnsi"/>
                <w:szCs w:val="20"/>
              </w:rPr>
            </w:pPr>
            <w:r w:rsidRPr="005B44FE">
              <w:rPr>
                <w:rFonts w:cstheme="minorHAnsi"/>
                <w:szCs w:val="20"/>
              </w:rPr>
              <w:t>X</w:t>
            </w:r>
          </w:p>
        </w:tc>
        <w:tc>
          <w:tcPr>
            <w:tcW w:w="1276" w:type="dxa"/>
            <w:shd w:val="clear" w:color="auto" w:fill="FFFFFF" w:themeFill="background1"/>
          </w:tcPr>
          <w:p w14:paraId="3C7DBF29" w14:textId="77777777" w:rsidR="00A25F6F" w:rsidRPr="005B44FE" w:rsidRDefault="00A25F6F" w:rsidP="002E610F">
            <w:pPr>
              <w:rPr>
                <w:rFonts w:cstheme="minorHAnsi"/>
                <w:szCs w:val="20"/>
              </w:rPr>
            </w:pPr>
          </w:p>
        </w:tc>
      </w:tr>
      <w:tr w:rsidR="00A25F6F" w:rsidRPr="005B44FE" w14:paraId="3B37FB3F" w14:textId="77777777" w:rsidTr="25B6C67E">
        <w:trPr>
          <w:trHeight w:val="65"/>
        </w:trPr>
        <w:tc>
          <w:tcPr>
            <w:tcW w:w="765" w:type="dxa"/>
            <w:vMerge/>
          </w:tcPr>
          <w:p w14:paraId="0F4FF4C3" w14:textId="3BD55891"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096D8CA6" w14:textId="57BCBC37" w:rsidR="00A25F6F" w:rsidRPr="005B44FE" w:rsidRDefault="00A25F6F" w:rsidP="002E610F">
            <w:pPr>
              <w:rPr>
                <w:rFonts w:cstheme="minorHAnsi"/>
                <w:szCs w:val="20"/>
              </w:rPr>
            </w:pPr>
            <w:r w:rsidRPr="005B44FE">
              <w:rPr>
                <w:rFonts w:cstheme="minorHAnsi"/>
                <w:szCs w:val="20"/>
              </w:rPr>
              <w:t>Het maandelijkse inlezen van databestanden ten behoeve van de mutaties voor variabele looncomponenten (overwerk, onregelmatige diensten, ed.);</w:t>
            </w:r>
          </w:p>
        </w:tc>
        <w:tc>
          <w:tcPr>
            <w:tcW w:w="577" w:type="dxa"/>
            <w:shd w:val="clear" w:color="auto" w:fill="FFFFFF" w:themeFill="background1"/>
          </w:tcPr>
          <w:p w14:paraId="4AB96B6F" w14:textId="18E085B5" w:rsidR="00A25F6F" w:rsidRPr="005B44FE" w:rsidRDefault="00A25F6F" w:rsidP="002E610F">
            <w:pPr>
              <w:rPr>
                <w:rFonts w:cstheme="minorHAnsi"/>
                <w:szCs w:val="20"/>
              </w:rPr>
            </w:pPr>
            <w:r w:rsidRPr="005B44FE">
              <w:rPr>
                <w:rFonts w:cstheme="minorHAnsi"/>
                <w:szCs w:val="20"/>
              </w:rPr>
              <w:t>X</w:t>
            </w:r>
          </w:p>
        </w:tc>
        <w:tc>
          <w:tcPr>
            <w:tcW w:w="1276" w:type="dxa"/>
            <w:shd w:val="clear" w:color="auto" w:fill="FFFFFF" w:themeFill="background1"/>
          </w:tcPr>
          <w:p w14:paraId="465B64D4" w14:textId="77777777" w:rsidR="00A25F6F" w:rsidRPr="005B44FE" w:rsidRDefault="00A25F6F" w:rsidP="002E610F">
            <w:pPr>
              <w:rPr>
                <w:rFonts w:cstheme="minorHAnsi"/>
                <w:szCs w:val="20"/>
              </w:rPr>
            </w:pPr>
          </w:p>
        </w:tc>
      </w:tr>
      <w:tr w:rsidR="00A25F6F" w:rsidRPr="005B44FE" w14:paraId="758FB66C" w14:textId="77777777" w:rsidTr="25B6C67E">
        <w:trPr>
          <w:trHeight w:val="65"/>
        </w:trPr>
        <w:tc>
          <w:tcPr>
            <w:tcW w:w="765" w:type="dxa"/>
            <w:vMerge/>
          </w:tcPr>
          <w:p w14:paraId="7AC6A156" w14:textId="119A00E6" w:rsidR="00A25F6F" w:rsidRPr="005B44FE" w:rsidRDefault="00A25F6F" w:rsidP="00F2570C">
            <w:pPr>
              <w:pStyle w:val="Lijstalinea"/>
              <w:numPr>
                <w:ilvl w:val="0"/>
                <w:numId w:val="3"/>
              </w:numPr>
              <w:ind w:right="-80"/>
              <w:rPr>
                <w:rFonts w:cstheme="minorHAnsi"/>
                <w:szCs w:val="20"/>
              </w:rPr>
            </w:pPr>
          </w:p>
        </w:tc>
        <w:tc>
          <w:tcPr>
            <w:tcW w:w="6875" w:type="dxa"/>
            <w:shd w:val="clear" w:color="auto" w:fill="FFFFFF" w:themeFill="background1"/>
          </w:tcPr>
          <w:p w14:paraId="31284852" w14:textId="42B781A7" w:rsidR="00A25F6F" w:rsidRPr="005B44FE" w:rsidRDefault="00A25F6F" w:rsidP="01454A4F">
            <w:r w:rsidRPr="01454A4F">
              <w:t xml:space="preserve">Het doorvoeren van collectieve mutaties, </w:t>
            </w:r>
            <w:proofErr w:type="spellStart"/>
            <w:r w:rsidRPr="01454A4F">
              <w:t>zonodig</w:t>
            </w:r>
            <w:proofErr w:type="spellEnd"/>
            <w:r w:rsidRPr="01454A4F">
              <w:t xml:space="preserve"> met terugwerkende kracht (m.u.v. mutaties op basis </w:t>
            </w:r>
            <w:r w:rsidR="00A17432" w:rsidRPr="01454A4F">
              <w:t>cao-wijzigingen</w:t>
            </w:r>
            <w:r w:rsidR="006845E7">
              <w:t xml:space="preserve"> </w:t>
            </w:r>
            <w:r w:rsidR="00A17432">
              <w:t>zie eerder</w:t>
            </w:r>
            <w:r w:rsidRPr="01454A4F">
              <w:t>)</w:t>
            </w:r>
          </w:p>
        </w:tc>
        <w:tc>
          <w:tcPr>
            <w:tcW w:w="577" w:type="dxa"/>
            <w:shd w:val="clear" w:color="auto" w:fill="FFFFFF" w:themeFill="background1"/>
          </w:tcPr>
          <w:p w14:paraId="716B30CD" w14:textId="623FD8D8" w:rsidR="00A25F6F" w:rsidRPr="005B44FE" w:rsidRDefault="00A25F6F" w:rsidP="002E610F">
            <w:pPr>
              <w:rPr>
                <w:rFonts w:cstheme="minorHAnsi"/>
                <w:szCs w:val="20"/>
              </w:rPr>
            </w:pPr>
            <w:r>
              <w:rPr>
                <w:rFonts w:cstheme="minorHAnsi"/>
                <w:szCs w:val="20"/>
              </w:rPr>
              <w:t>X</w:t>
            </w:r>
          </w:p>
        </w:tc>
        <w:tc>
          <w:tcPr>
            <w:tcW w:w="1276" w:type="dxa"/>
            <w:shd w:val="clear" w:color="auto" w:fill="FFFFFF" w:themeFill="background1"/>
          </w:tcPr>
          <w:p w14:paraId="383C1F76" w14:textId="466EB853" w:rsidR="00A25F6F" w:rsidRPr="005B44FE" w:rsidRDefault="00A25F6F" w:rsidP="002E610F">
            <w:pPr>
              <w:rPr>
                <w:rFonts w:cstheme="minorHAnsi"/>
                <w:szCs w:val="20"/>
              </w:rPr>
            </w:pPr>
          </w:p>
        </w:tc>
      </w:tr>
      <w:tr w:rsidR="00646A97" w:rsidRPr="005B44FE" w14:paraId="35E579FB" w14:textId="77777777" w:rsidTr="25B6C67E">
        <w:tc>
          <w:tcPr>
            <w:tcW w:w="765" w:type="dxa"/>
            <w:shd w:val="clear" w:color="auto" w:fill="FFFFFF" w:themeFill="background1"/>
          </w:tcPr>
          <w:p w14:paraId="71FCCA01" w14:textId="77777777" w:rsidR="00646A97" w:rsidRPr="005B44FE" w:rsidRDefault="00646A97"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9DE72C4" w14:textId="1FB4AF2A" w:rsidR="00646A97" w:rsidRPr="005B44FE" w:rsidRDefault="00DB3CF6" w:rsidP="00646A97">
            <w:pPr>
              <w:rPr>
                <w:rFonts w:cstheme="minorHAnsi"/>
                <w:szCs w:val="20"/>
              </w:rPr>
            </w:pPr>
            <w:r w:rsidRPr="005B44FE">
              <w:rPr>
                <w:rFonts w:cstheme="minorHAnsi"/>
                <w:szCs w:val="20"/>
              </w:rPr>
              <w:t>Het E-HRM systeem biedt de mogelijkheid loonbelastingtabellen actueel te houden.</w:t>
            </w:r>
          </w:p>
        </w:tc>
      </w:tr>
      <w:tr w:rsidR="001341DC" w:rsidRPr="005B44FE" w14:paraId="07C6161B" w14:textId="77777777" w:rsidTr="25B6C67E">
        <w:tc>
          <w:tcPr>
            <w:tcW w:w="765" w:type="dxa"/>
            <w:shd w:val="clear" w:color="auto" w:fill="FFFFFF" w:themeFill="background1"/>
          </w:tcPr>
          <w:p w14:paraId="07C61619" w14:textId="77777777" w:rsidR="001341DC" w:rsidRPr="005B44FE" w:rsidRDefault="001341DC"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1A" w14:textId="1FC72228" w:rsidR="001341DC" w:rsidRPr="005B44FE" w:rsidRDefault="001341DC" w:rsidP="00F2570C">
            <w:pPr>
              <w:rPr>
                <w:rFonts w:cstheme="minorHAnsi"/>
                <w:szCs w:val="20"/>
              </w:rPr>
            </w:pPr>
            <w:r w:rsidRPr="005B44FE">
              <w:rPr>
                <w:rFonts w:cstheme="minorHAnsi"/>
                <w:szCs w:val="20"/>
              </w:rPr>
              <w:t xml:space="preserve">Het E-HRM systeem verzorgt automatisch en tijdig minimaal de periodieke digitale aangiften aan APG (voor wat betreft de premies ABP en </w:t>
            </w:r>
            <w:proofErr w:type="spellStart"/>
            <w:r w:rsidRPr="005B44FE">
              <w:rPr>
                <w:rFonts w:cstheme="minorHAnsi"/>
                <w:szCs w:val="20"/>
              </w:rPr>
              <w:t>Loyalis</w:t>
            </w:r>
            <w:proofErr w:type="spellEnd"/>
            <w:r w:rsidRPr="005B44FE">
              <w:rPr>
                <w:rFonts w:cstheme="minorHAnsi"/>
                <w:szCs w:val="20"/>
              </w:rPr>
              <w:t xml:space="preserve">), IZA en de Belastingdienst. Dit gebeurt conform de door deze instanties bepaalde richtlijnen. Hierover wordt gerapporteerd aan </w:t>
            </w:r>
            <w:r w:rsidR="0031068D" w:rsidRPr="005B44FE">
              <w:rPr>
                <w:rFonts w:cstheme="minorHAnsi"/>
                <w:szCs w:val="20"/>
              </w:rPr>
              <w:t>VRK</w:t>
            </w:r>
            <w:r w:rsidR="00686A07" w:rsidRPr="005B44FE">
              <w:rPr>
                <w:rFonts w:cstheme="minorHAnsi"/>
                <w:szCs w:val="20"/>
              </w:rPr>
              <w:t xml:space="preserve"> </w:t>
            </w:r>
            <w:r w:rsidRPr="005B44FE">
              <w:rPr>
                <w:rFonts w:cstheme="minorHAnsi"/>
                <w:szCs w:val="20"/>
              </w:rPr>
              <w:t>(inclusief digitale betalingsbestanden).</w:t>
            </w:r>
          </w:p>
        </w:tc>
      </w:tr>
      <w:tr w:rsidR="00C83DD0" w:rsidRPr="005B44FE" w14:paraId="19AC429F" w14:textId="77777777" w:rsidTr="25B6C67E">
        <w:tc>
          <w:tcPr>
            <w:tcW w:w="765" w:type="dxa"/>
            <w:shd w:val="clear" w:color="auto" w:fill="FFFFFF" w:themeFill="background1"/>
          </w:tcPr>
          <w:p w14:paraId="2E59775B" w14:textId="77777777" w:rsidR="00C83DD0" w:rsidRPr="005B44FE" w:rsidRDefault="00C83DD0"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3944A64A" w14:textId="1160C1F8" w:rsidR="00C83DD0" w:rsidRPr="005B44FE" w:rsidRDefault="00B71555" w:rsidP="00F2570C">
            <w:pPr>
              <w:rPr>
                <w:rFonts w:cstheme="minorHAnsi"/>
                <w:szCs w:val="20"/>
              </w:rPr>
            </w:pPr>
            <w:r w:rsidRPr="005B44FE">
              <w:rPr>
                <w:rFonts w:cstheme="minorHAnsi"/>
                <w:szCs w:val="20"/>
              </w:rPr>
              <w:t>Het E-HRM systeem kan meerdere lokale regelingen hanteren zoals sociale statuten</w:t>
            </w:r>
            <w:r w:rsidR="00657521">
              <w:rPr>
                <w:rFonts w:cstheme="minorHAnsi"/>
                <w:szCs w:val="20"/>
              </w:rPr>
              <w:t xml:space="preserve"> en andere overgangsregelingen</w:t>
            </w:r>
            <w:r w:rsidRPr="005B44FE">
              <w:rPr>
                <w:rFonts w:cstheme="minorHAnsi"/>
                <w:szCs w:val="20"/>
              </w:rPr>
              <w:t>.</w:t>
            </w:r>
          </w:p>
        </w:tc>
      </w:tr>
      <w:tr w:rsidR="001341DC" w:rsidRPr="005B44FE" w14:paraId="07C6161E" w14:textId="77777777" w:rsidTr="25B6C67E">
        <w:tc>
          <w:tcPr>
            <w:tcW w:w="765" w:type="dxa"/>
            <w:shd w:val="clear" w:color="auto" w:fill="FFFFFF" w:themeFill="background1"/>
          </w:tcPr>
          <w:p w14:paraId="07C6161C" w14:textId="77777777" w:rsidR="001341DC" w:rsidRPr="005B44FE" w:rsidRDefault="001341DC"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1D" w14:textId="77777777" w:rsidR="001341DC" w:rsidRPr="005B44FE" w:rsidRDefault="001341DC" w:rsidP="00F2570C">
            <w:pPr>
              <w:rPr>
                <w:rFonts w:cstheme="minorHAnsi"/>
                <w:szCs w:val="20"/>
              </w:rPr>
            </w:pPr>
            <w:r w:rsidRPr="005B44FE">
              <w:rPr>
                <w:rFonts w:cstheme="minorHAnsi"/>
                <w:szCs w:val="20"/>
              </w:rPr>
              <w:t>Het E-HRM systeem kan per betaalperiode van vier weken of een kalendermaand minimaal digitale loonstroken verwerken.</w:t>
            </w:r>
          </w:p>
        </w:tc>
      </w:tr>
      <w:tr w:rsidR="001341DC" w:rsidRPr="005B44FE" w14:paraId="07C6163C" w14:textId="77777777" w:rsidTr="25B6C67E">
        <w:tc>
          <w:tcPr>
            <w:tcW w:w="765" w:type="dxa"/>
            <w:shd w:val="clear" w:color="auto" w:fill="FFFFFF" w:themeFill="background1"/>
          </w:tcPr>
          <w:p w14:paraId="07C6161F" w14:textId="77777777" w:rsidR="001341DC" w:rsidRPr="005B44FE" w:rsidRDefault="001341DC"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20" w14:textId="77777777" w:rsidR="001341DC" w:rsidRPr="005B44FE" w:rsidRDefault="001341DC" w:rsidP="00F2570C">
            <w:pPr>
              <w:rPr>
                <w:rFonts w:cstheme="minorHAnsi"/>
                <w:szCs w:val="20"/>
              </w:rPr>
            </w:pPr>
            <w:r w:rsidRPr="005B44FE">
              <w:rPr>
                <w:rFonts w:cstheme="minorHAnsi"/>
                <w:szCs w:val="20"/>
              </w:rPr>
              <w:t>Het E-HRM systeem voorziet in een digitale aanlevering van maandelijkse output ten behoeve van controle van de salarisrun. Waarbij de volgende standaardrapportages worden geleverd:</w:t>
            </w:r>
          </w:p>
          <w:p w14:paraId="07C61622" w14:textId="0D9FDA10" w:rsidR="001341DC" w:rsidRPr="005B44FE" w:rsidRDefault="001341DC" w:rsidP="007708B0">
            <w:pPr>
              <w:pStyle w:val="Lijstalinea"/>
              <w:numPr>
                <w:ilvl w:val="0"/>
                <w:numId w:val="32"/>
              </w:numPr>
            </w:pPr>
            <w:r w:rsidRPr="005B44FE">
              <w:t>Salarisspecificaties;</w:t>
            </w:r>
          </w:p>
          <w:p w14:paraId="07C61623" w14:textId="487D5029" w:rsidR="001341DC" w:rsidRPr="005B44FE" w:rsidRDefault="001341DC" w:rsidP="007708B0">
            <w:pPr>
              <w:pStyle w:val="Lijstalinea"/>
              <w:numPr>
                <w:ilvl w:val="0"/>
                <w:numId w:val="32"/>
              </w:numPr>
            </w:pPr>
            <w:r w:rsidRPr="005B44FE">
              <w:t>Invoer- / verwerkingsverslag;</w:t>
            </w:r>
          </w:p>
          <w:p w14:paraId="07C61624" w14:textId="0A78FF27" w:rsidR="001341DC" w:rsidRDefault="001341DC" w:rsidP="007708B0">
            <w:pPr>
              <w:pStyle w:val="Lijstalinea"/>
              <w:numPr>
                <w:ilvl w:val="0"/>
                <w:numId w:val="32"/>
              </w:numPr>
            </w:pPr>
            <w:r w:rsidRPr="005B44FE">
              <w:lastRenderedPageBreak/>
              <w:t>Verslag journaalpost;</w:t>
            </w:r>
          </w:p>
          <w:p w14:paraId="003C9060" w14:textId="50AF76A0" w:rsidR="00212BDC" w:rsidRPr="00212BDC" w:rsidRDefault="00212BDC" w:rsidP="007708B0">
            <w:pPr>
              <w:pStyle w:val="Lijstalinea"/>
              <w:numPr>
                <w:ilvl w:val="0"/>
                <w:numId w:val="32"/>
              </w:numPr>
            </w:pPr>
            <w:r w:rsidRPr="00212BDC">
              <w:t>Stamkaart personeelsgegevens</w:t>
            </w:r>
          </w:p>
          <w:p w14:paraId="07C61625" w14:textId="5EE12EDE" w:rsidR="001341DC" w:rsidRPr="005B44FE" w:rsidRDefault="001341DC" w:rsidP="007708B0">
            <w:pPr>
              <w:pStyle w:val="Lijstalinea"/>
              <w:numPr>
                <w:ilvl w:val="0"/>
                <w:numId w:val="32"/>
              </w:numPr>
            </w:pPr>
            <w:r w:rsidRPr="005B44FE">
              <w:t>Kostenverdeling én cumulatief;</w:t>
            </w:r>
          </w:p>
          <w:p w14:paraId="07C61626" w14:textId="7FCFE139" w:rsidR="001341DC" w:rsidRPr="005B44FE" w:rsidRDefault="001341DC" w:rsidP="007708B0">
            <w:pPr>
              <w:pStyle w:val="Lijstalinea"/>
              <w:numPr>
                <w:ilvl w:val="0"/>
                <w:numId w:val="32"/>
              </w:numPr>
            </w:pPr>
            <w:r w:rsidRPr="005B44FE">
              <w:t>Herrekenspecificaties (bij mutaties TWK);</w:t>
            </w:r>
          </w:p>
          <w:p w14:paraId="07C61627" w14:textId="65003B18" w:rsidR="001341DC" w:rsidRPr="005B44FE" w:rsidRDefault="001341DC" w:rsidP="007708B0">
            <w:pPr>
              <w:pStyle w:val="Lijstalinea"/>
              <w:numPr>
                <w:ilvl w:val="0"/>
                <w:numId w:val="32"/>
              </w:numPr>
            </w:pPr>
            <w:r w:rsidRPr="005B44FE">
              <w:t>Verslag loonaangifte én cumulatief;</w:t>
            </w:r>
          </w:p>
          <w:p w14:paraId="07C61628" w14:textId="54E7FD6E" w:rsidR="001341DC" w:rsidRPr="005B44FE" w:rsidRDefault="001341DC" w:rsidP="007708B0">
            <w:pPr>
              <w:pStyle w:val="Lijstalinea"/>
              <w:numPr>
                <w:ilvl w:val="0"/>
                <w:numId w:val="32"/>
              </w:numPr>
            </w:pPr>
            <w:r w:rsidRPr="005B44FE">
              <w:t xml:space="preserve">Overzicht afdrachten ABP en </w:t>
            </w:r>
            <w:proofErr w:type="spellStart"/>
            <w:r w:rsidRPr="005B44FE">
              <w:t>Loyalis</w:t>
            </w:r>
            <w:proofErr w:type="spellEnd"/>
            <w:r w:rsidRPr="005B44FE">
              <w:t>, én cumulatief;</w:t>
            </w:r>
          </w:p>
          <w:p w14:paraId="07C61629" w14:textId="62F24C83" w:rsidR="001341DC" w:rsidRPr="005B44FE" w:rsidRDefault="001341DC" w:rsidP="007708B0">
            <w:pPr>
              <w:pStyle w:val="Lijstalinea"/>
              <w:numPr>
                <w:ilvl w:val="0"/>
                <w:numId w:val="32"/>
              </w:numPr>
            </w:pPr>
            <w:r w:rsidRPr="005B44FE">
              <w:t>Overzicht bruto leningen;</w:t>
            </w:r>
          </w:p>
          <w:p w14:paraId="07C6162A" w14:textId="046E187B" w:rsidR="001341DC" w:rsidRPr="005B44FE" w:rsidRDefault="001341DC" w:rsidP="007708B0">
            <w:pPr>
              <w:pStyle w:val="Lijstalinea"/>
              <w:numPr>
                <w:ilvl w:val="0"/>
                <w:numId w:val="32"/>
              </w:numPr>
            </w:pPr>
            <w:r w:rsidRPr="005B44FE">
              <w:t>Overzicht netto leningen;</w:t>
            </w:r>
          </w:p>
          <w:p w14:paraId="07C6162C" w14:textId="0EADE6D3" w:rsidR="001341DC" w:rsidRPr="005B44FE" w:rsidRDefault="001341DC" w:rsidP="007708B0">
            <w:pPr>
              <w:pStyle w:val="Lijstalinea"/>
              <w:numPr>
                <w:ilvl w:val="0"/>
                <w:numId w:val="32"/>
              </w:numPr>
            </w:pPr>
            <w:r w:rsidRPr="005B44FE">
              <w:t>Overzicht loonbeslagen;</w:t>
            </w:r>
          </w:p>
          <w:p w14:paraId="07C6162D" w14:textId="407CF2B6" w:rsidR="001341DC" w:rsidRPr="005B44FE" w:rsidRDefault="001341DC" w:rsidP="007708B0">
            <w:pPr>
              <w:pStyle w:val="Lijstalinea"/>
              <w:numPr>
                <w:ilvl w:val="0"/>
                <w:numId w:val="32"/>
              </w:numPr>
            </w:pPr>
            <w:r w:rsidRPr="005B44FE">
              <w:t>Journaaltabel;</w:t>
            </w:r>
          </w:p>
          <w:p w14:paraId="07C6162E" w14:textId="14780397" w:rsidR="001341DC" w:rsidRPr="005B44FE" w:rsidRDefault="001341DC" w:rsidP="007708B0">
            <w:pPr>
              <w:pStyle w:val="Lijstalinea"/>
              <w:numPr>
                <w:ilvl w:val="0"/>
                <w:numId w:val="32"/>
              </w:numPr>
            </w:pPr>
            <w:r w:rsidRPr="005B44FE">
              <w:t>Standenregister;</w:t>
            </w:r>
          </w:p>
          <w:p w14:paraId="07C6162F" w14:textId="5B2E78AB" w:rsidR="001341DC" w:rsidRPr="005B44FE" w:rsidRDefault="001341DC" w:rsidP="007708B0">
            <w:pPr>
              <w:pStyle w:val="Lijstalinea"/>
              <w:numPr>
                <w:ilvl w:val="0"/>
                <w:numId w:val="32"/>
              </w:numPr>
            </w:pPr>
            <w:r w:rsidRPr="005B44FE">
              <w:t>Verslag digitale betalingen;</w:t>
            </w:r>
          </w:p>
          <w:p w14:paraId="07C61630" w14:textId="20D81688" w:rsidR="001341DC" w:rsidRPr="005B44FE" w:rsidRDefault="001341DC" w:rsidP="007708B0">
            <w:pPr>
              <w:pStyle w:val="Lijstalinea"/>
              <w:numPr>
                <w:ilvl w:val="0"/>
                <w:numId w:val="32"/>
              </w:numPr>
            </w:pPr>
            <w:r w:rsidRPr="005B44FE">
              <w:t>Verslag kas betaalstaat;</w:t>
            </w:r>
          </w:p>
          <w:p w14:paraId="07C61631" w14:textId="1CE53427" w:rsidR="001341DC" w:rsidRPr="005B44FE" w:rsidRDefault="001341DC" w:rsidP="007708B0">
            <w:pPr>
              <w:pStyle w:val="Lijstalinea"/>
              <w:numPr>
                <w:ilvl w:val="0"/>
                <w:numId w:val="32"/>
              </w:numPr>
            </w:pPr>
            <w:r w:rsidRPr="005B44FE">
              <w:t>Verslag WKR én cumulatief;</w:t>
            </w:r>
          </w:p>
          <w:p w14:paraId="07C61632" w14:textId="74369A1C" w:rsidR="001341DC" w:rsidRPr="005B44FE" w:rsidRDefault="001341DC" w:rsidP="007708B0">
            <w:pPr>
              <w:pStyle w:val="Lijstalinea"/>
              <w:numPr>
                <w:ilvl w:val="0"/>
                <w:numId w:val="32"/>
              </w:numPr>
            </w:pPr>
            <w:r w:rsidRPr="005B44FE">
              <w:t>Jaarlijkse output;</w:t>
            </w:r>
          </w:p>
          <w:p w14:paraId="07C61633" w14:textId="6DC30919" w:rsidR="001341DC" w:rsidRPr="005B44FE" w:rsidRDefault="001341DC" w:rsidP="007708B0">
            <w:pPr>
              <w:pStyle w:val="Lijstalinea"/>
              <w:numPr>
                <w:ilvl w:val="0"/>
                <w:numId w:val="32"/>
              </w:numPr>
            </w:pPr>
            <w:r w:rsidRPr="005B44FE">
              <w:t>Verzamelloonstaat;</w:t>
            </w:r>
          </w:p>
          <w:p w14:paraId="07C61634" w14:textId="6E40F7B2" w:rsidR="001341DC" w:rsidRPr="005B44FE" w:rsidRDefault="001341DC" w:rsidP="007708B0">
            <w:pPr>
              <w:pStyle w:val="Lijstalinea"/>
              <w:numPr>
                <w:ilvl w:val="0"/>
                <w:numId w:val="32"/>
              </w:numPr>
            </w:pPr>
            <w:r w:rsidRPr="005B44FE">
              <w:t>Individuele Loonstaten;</w:t>
            </w:r>
          </w:p>
          <w:p w14:paraId="07C61635" w14:textId="4D6B4BFE" w:rsidR="001341DC" w:rsidRPr="005B44FE" w:rsidRDefault="001341DC" w:rsidP="007708B0">
            <w:pPr>
              <w:pStyle w:val="Lijstalinea"/>
              <w:numPr>
                <w:ilvl w:val="0"/>
                <w:numId w:val="32"/>
              </w:numPr>
            </w:pPr>
            <w:r w:rsidRPr="005B44FE">
              <w:t>Individuele loonstaten totalen;</w:t>
            </w:r>
          </w:p>
          <w:p w14:paraId="07C61639" w14:textId="284F3182" w:rsidR="001341DC" w:rsidRPr="005B44FE" w:rsidRDefault="001341DC" w:rsidP="007708B0">
            <w:pPr>
              <w:pStyle w:val="Lijstalinea"/>
              <w:numPr>
                <w:ilvl w:val="0"/>
                <w:numId w:val="32"/>
              </w:numPr>
            </w:pPr>
            <w:r w:rsidRPr="005B44FE">
              <w:t>Kostenverdeling;</w:t>
            </w:r>
          </w:p>
          <w:p w14:paraId="07C6163A" w14:textId="012B00BA" w:rsidR="00F90C6F" w:rsidRPr="005B44FE" w:rsidRDefault="002C13F4" w:rsidP="007708B0">
            <w:pPr>
              <w:pStyle w:val="Lijstalinea"/>
              <w:numPr>
                <w:ilvl w:val="0"/>
                <w:numId w:val="32"/>
              </w:numPr>
            </w:pPr>
            <w:r w:rsidRPr="005B44FE">
              <w:t>Jaaropgaven medewerkers</w:t>
            </w:r>
            <w:r w:rsidR="00F90C6F" w:rsidRPr="005B44FE">
              <w:t>;</w:t>
            </w:r>
          </w:p>
          <w:p w14:paraId="07C6163B" w14:textId="77777777" w:rsidR="001341DC" w:rsidRPr="005B44FE" w:rsidRDefault="00F90C6F" w:rsidP="007708B0">
            <w:pPr>
              <w:pStyle w:val="Lijstalinea"/>
              <w:numPr>
                <w:ilvl w:val="0"/>
                <w:numId w:val="32"/>
              </w:numPr>
            </w:pPr>
            <w:r w:rsidRPr="005B44FE">
              <w:t>Historisch overzicht per medewerker per maand cumulatief van de looncomponenten met de netto afstortingen</w:t>
            </w:r>
            <w:r w:rsidR="002C13F4" w:rsidRPr="005B44FE">
              <w:t>.</w:t>
            </w:r>
          </w:p>
        </w:tc>
      </w:tr>
      <w:tr w:rsidR="00A42922" w:rsidRPr="005B44FE" w14:paraId="07C6163F" w14:textId="77777777" w:rsidTr="25B6C67E">
        <w:tc>
          <w:tcPr>
            <w:tcW w:w="765" w:type="dxa"/>
            <w:shd w:val="clear" w:color="auto" w:fill="FFFFFF" w:themeFill="background1"/>
          </w:tcPr>
          <w:p w14:paraId="07C6163D"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3E" w14:textId="77777777" w:rsidR="00A42922" w:rsidRPr="005B44FE" w:rsidRDefault="00A42922" w:rsidP="00F2570C">
            <w:pPr>
              <w:rPr>
                <w:rFonts w:cstheme="minorHAnsi"/>
                <w:szCs w:val="20"/>
              </w:rPr>
            </w:pPr>
            <w:r w:rsidRPr="005B44FE">
              <w:rPr>
                <w:rFonts w:cstheme="minorHAnsi"/>
                <w:szCs w:val="20"/>
              </w:rPr>
              <w:t>Het E-HRM systeem biedt de mogelijkheid tot draaien van proefruns / proef-salarisstroken.</w:t>
            </w:r>
          </w:p>
        </w:tc>
      </w:tr>
      <w:tr w:rsidR="00A42922" w:rsidRPr="005B44FE" w14:paraId="07C61642" w14:textId="77777777" w:rsidTr="25B6C67E">
        <w:tc>
          <w:tcPr>
            <w:tcW w:w="765" w:type="dxa"/>
            <w:shd w:val="clear" w:color="auto" w:fill="FFFFFF" w:themeFill="background1"/>
          </w:tcPr>
          <w:p w14:paraId="07C61640"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41" w14:textId="77777777" w:rsidR="00A42922" w:rsidRPr="005B44FE" w:rsidRDefault="00A42922" w:rsidP="00F2570C">
            <w:pPr>
              <w:rPr>
                <w:rFonts w:cstheme="minorHAnsi"/>
                <w:szCs w:val="20"/>
              </w:rPr>
            </w:pPr>
            <w:r w:rsidRPr="005B44FE">
              <w:rPr>
                <w:rFonts w:cstheme="minorHAnsi"/>
                <w:szCs w:val="20"/>
              </w:rPr>
              <w:t>Salariscomponenten kunnen naar eigen inzicht worden aangemaakt en toegepast. Per salariscomponent kan worden bepaald of deze meetelt voor loonheffing, ABP-premie, etc.</w:t>
            </w:r>
          </w:p>
        </w:tc>
      </w:tr>
      <w:tr w:rsidR="00A42922" w:rsidRPr="005B44FE" w14:paraId="07C61645" w14:textId="77777777" w:rsidTr="25B6C67E">
        <w:tc>
          <w:tcPr>
            <w:tcW w:w="765" w:type="dxa"/>
            <w:shd w:val="clear" w:color="auto" w:fill="FFFFFF" w:themeFill="background1"/>
          </w:tcPr>
          <w:p w14:paraId="07C61643"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44" w14:textId="77777777" w:rsidR="00A42922" w:rsidRPr="005B44FE" w:rsidRDefault="00A42922" w:rsidP="00F2570C">
            <w:pPr>
              <w:rPr>
                <w:rFonts w:cstheme="minorHAnsi"/>
                <w:szCs w:val="20"/>
              </w:rPr>
            </w:pPr>
            <w:r w:rsidRPr="005B44FE">
              <w:rPr>
                <w:rFonts w:cstheme="minorHAnsi"/>
                <w:szCs w:val="20"/>
              </w:rPr>
              <w:t>Per salariscomponent kan worden bepaald of deze al dan niet meetelt voor de Werkkostenregeling.</w:t>
            </w:r>
          </w:p>
        </w:tc>
      </w:tr>
      <w:tr w:rsidR="00A42922" w:rsidRPr="005B44FE" w14:paraId="07C61648" w14:textId="77777777" w:rsidTr="25B6C67E">
        <w:tc>
          <w:tcPr>
            <w:tcW w:w="765" w:type="dxa"/>
            <w:shd w:val="clear" w:color="auto" w:fill="FFFFFF" w:themeFill="background1"/>
          </w:tcPr>
          <w:p w14:paraId="07C61646"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47" w14:textId="77777777" w:rsidR="00A42922" w:rsidRPr="005B44FE" w:rsidRDefault="00A42922" w:rsidP="00F2570C">
            <w:pPr>
              <w:rPr>
                <w:rFonts w:cstheme="minorHAnsi"/>
                <w:szCs w:val="20"/>
              </w:rPr>
            </w:pPr>
            <w:r w:rsidRPr="005B44FE">
              <w:rPr>
                <w:rFonts w:cstheme="minorHAnsi"/>
                <w:szCs w:val="20"/>
              </w:rPr>
              <w:t>Salariscomponenten kunnen onderscheiden worden in functionele kosten en persoonsgebonden kosten.</w:t>
            </w:r>
          </w:p>
        </w:tc>
      </w:tr>
      <w:tr w:rsidR="00A42922" w:rsidRPr="005B44FE" w14:paraId="07C6164B" w14:textId="77777777" w:rsidTr="25B6C67E">
        <w:tc>
          <w:tcPr>
            <w:tcW w:w="765" w:type="dxa"/>
            <w:shd w:val="clear" w:color="auto" w:fill="FFFFFF" w:themeFill="background1"/>
          </w:tcPr>
          <w:p w14:paraId="07C61649"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4A" w14:textId="77777777" w:rsidR="00A42922" w:rsidRPr="005B44FE" w:rsidRDefault="00A42922" w:rsidP="00F2570C">
            <w:pPr>
              <w:rPr>
                <w:rFonts w:cstheme="minorHAnsi"/>
                <w:szCs w:val="20"/>
              </w:rPr>
            </w:pPr>
            <w:r w:rsidRPr="005B44FE">
              <w:rPr>
                <w:rFonts w:cstheme="minorHAnsi"/>
                <w:szCs w:val="20"/>
              </w:rPr>
              <w:t>Salariscomponenten kunnen gegroepeerd worden in de maandelijkse salarisrun. Deze groepering is vrij aanpasbaar.</w:t>
            </w:r>
          </w:p>
        </w:tc>
      </w:tr>
      <w:tr w:rsidR="00A42922" w:rsidRPr="005B44FE" w14:paraId="07C6164E" w14:textId="77777777" w:rsidTr="25B6C67E">
        <w:tc>
          <w:tcPr>
            <w:tcW w:w="765" w:type="dxa"/>
            <w:shd w:val="clear" w:color="auto" w:fill="FFFFFF" w:themeFill="background1"/>
          </w:tcPr>
          <w:p w14:paraId="07C6164C"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4D" w14:textId="0CA35B4F" w:rsidR="00A42922" w:rsidRPr="005B44FE" w:rsidRDefault="00A42922" w:rsidP="00F2570C">
            <w:pPr>
              <w:rPr>
                <w:rFonts w:cstheme="minorHAnsi"/>
                <w:szCs w:val="20"/>
              </w:rPr>
            </w:pPr>
            <w:r w:rsidRPr="005B44FE">
              <w:rPr>
                <w:rFonts w:cstheme="minorHAnsi"/>
                <w:szCs w:val="20"/>
              </w:rPr>
              <w:t xml:space="preserve">De maandelijkse salarisverwerking in de financiële administratie kan geautomatiseerd uitgevoerd worden. Dat wil zeggen: het genereren van een door </w:t>
            </w:r>
            <w:r w:rsidR="0031068D" w:rsidRPr="005B44FE">
              <w:rPr>
                <w:rFonts w:cstheme="minorHAnsi"/>
                <w:szCs w:val="20"/>
              </w:rPr>
              <w:t>VRK</w:t>
            </w:r>
            <w:r w:rsidR="00686A07" w:rsidRPr="005B44FE">
              <w:rPr>
                <w:rFonts w:cstheme="minorHAnsi"/>
                <w:szCs w:val="20"/>
              </w:rPr>
              <w:t xml:space="preserve"> </w:t>
            </w:r>
            <w:r w:rsidRPr="005B44FE">
              <w:rPr>
                <w:rFonts w:cstheme="minorHAnsi"/>
                <w:szCs w:val="20"/>
              </w:rPr>
              <w:t>te bepalen journaalpost in het formaat dat het financiële systeem vereist.</w:t>
            </w:r>
          </w:p>
        </w:tc>
      </w:tr>
      <w:tr w:rsidR="00A42922" w:rsidRPr="005B44FE" w14:paraId="07C61651" w14:textId="77777777" w:rsidTr="25B6C67E">
        <w:tc>
          <w:tcPr>
            <w:tcW w:w="765" w:type="dxa"/>
            <w:shd w:val="clear" w:color="auto" w:fill="FFFFFF" w:themeFill="background1"/>
          </w:tcPr>
          <w:p w14:paraId="07C6164F"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50" w14:textId="29F5F963" w:rsidR="00A42922" w:rsidRPr="005B44FE" w:rsidRDefault="00A42922" w:rsidP="00F2570C">
            <w:pPr>
              <w:rPr>
                <w:rFonts w:cstheme="minorHAnsi"/>
                <w:szCs w:val="20"/>
              </w:rPr>
            </w:pPr>
            <w:r w:rsidRPr="005B44FE">
              <w:rPr>
                <w:rFonts w:cstheme="minorHAnsi"/>
                <w:szCs w:val="20"/>
              </w:rPr>
              <w:t xml:space="preserve">Het E-HRM systeem draait maandruns op een door </w:t>
            </w:r>
            <w:r w:rsidR="0031068D" w:rsidRPr="005B44FE">
              <w:rPr>
                <w:rFonts w:cstheme="minorHAnsi"/>
                <w:szCs w:val="20"/>
              </w:rPr>
              <w:t>VRK</w:t>
            </w:r>
            <w:r w:rsidR="00686A07" w:rsidRPr="005B44FE">
              <w:rPr>
                <w:rFonts w:cstheme="minorHAnsi"/>
                <w:szCs w:val="20"/>
              </w:rPr>
              <w:t xml:space="preserve"> </w:t>
            </w:r>
            <w:r w:rsidRPr="005B44FE">
              <w:rPr>
                <w:rFonts w:cstheme="minorHAnsi"/>
                <w:szCs w:val="20"/>
              </w:rPr>
              <w:t xml:space="preserve">bepaalde dag/ tijdstip en stelt de salarisbetaling beschikbaar op de </w:t>
            </w:r>
            <w:r w:rsidR="003474E5">
              <w:rPr>
                <w:rFonts w:cstheme="minorHAnsi"/>
                <w:szCs w:val="20"/>
              </w:rPr>
              <w:t>15</w:t>
            </w:r>
            <w:r w:rsidRPr="005B44FE">
              <w:rPr>
                <w:rFonts w:cstheme="minorHAnsi"/>
                <w:szCs w:val="20"/>
              </w:rPr>
              <w:t xml:space="preserve">e </w:t>
            </w:r>
            <w:r w:rsidR="003474E5">
              <w:rPr>
                <w:rFonts w:cstheme="minorHAnsi"/>
                <w:szCs w:val="20"/>
              </w:rPr>
              <w:t xml:space="preserve">(of zoveel eerder wanneer dit noodzakelijk is) </w:t>
            </w:r>
            <w:r w:rsidRPr="005B44FE">
              <w:rPr>
                <w:rFonts w:cstheme="minorHAnsi"/>
                <w:szCs w:val="20"/>
              </w:rPr>
              <w:t>van iedere maand.</w:t>
            </w:r>
          </w:p>
        </w:tc>
      </w:tr>
      <w:tr w:rsidR="00A42922" w:rsidRPr="005B44FE" w14:paraId="07C61654" w14:textId="77777777" w:rsidTr="25B6C67E">
        <w:tc>
          <w:tcPr>
            <w:tcW w:w="765" w:type="dxa"/>
            <w:shd w:val="clear" w:color="auto" w:fill="FFFFFF" w:themeFill="background1"/>
          </w:tcPr>
          <w:p w14:paraId="07C61652"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53" w14:textId="243DD5DE" w:rsidR="00A42922" w:rsidRPr="005B44FE" w:rsidRDefault="00A42922" w:rsidP="00F2570C">
            <w:pPr>
              <w:rPr>
                <w:rFonts w:cstheme="minorHAnsi"/>
                <w:szCs w:val="20"/>
              </w:rPr>
            </w:pPr>
            <w:r w:rsidRPr="005B44FE">
              <w:rPr>
                <w:rFonts w:cstheme="minorHAnsi"/>
                <w:szCs w:val="20"/>
              </w:rPr>
              <w:t xml:space="preserve">Het E-HRM systeem genereert maandelijks een “betaalbestand” voor het betaalbaar stellen van de nettosalarissen en verzorgt de betalingen namens </w:t>
            </w:r>
            <w:r w:rsidR="006B2609">
              <w:rPr>
                <w:rFonts w:cstheme="minorHAnsi"/>
                <w:szCs w:val="20"/>
              </w:rPr>
              <w:t>VRK</w:t>
            </w:r>
            <w:r w:rsidRPr="005B44FE">
              <w:rPr>
                <w:rFonts w:cstheme="minorHAnsi"/>
                <w:szCs w:val="20"/>
              </w:rPr>
              <w:t>.</w:t>
            </w:r>
          </w:p>
        </w:tc>
      </w:tr>
      <w:tr w:rsidR="00A42922" w:rsidRPr="005B44FE" w14:paraId="07C61657" w14:textId="77777777" w:rsidTr="25B6C67E">
        <w:tc>
          <w:tcPr>
            <w:tcW w:w="765" w:type="dxa"/>
            <w:shd w:val="clear" w:color="auto" w:fill="FFFFFF" w:themeFill="background1"/>
          </w:tcPr>
          <w:p w14:paraId="07C61655"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56" w14:textId="77777777" w:rsidR="00A42922" w:rsidRPr="005B44FE" w:rsidRDefault="00A42922" w:rsidP="00F2570C">
            <w:pPr>
              <w:rPr>
                <w:rFonts w:cstheme="minorHAnsi"/>
                <w:szCs w:val="20"/>
              </w:rPr>
            </w:pPr>
            <w:r w:rsidRPr="005B44FE">
              <w:rPr>
                <w:rFonts w:cstheme="minorHAnsi"/>
                <w:szCs w:val="20"/>
              </w:rPr>
              <w:t>Financiële mutaties, inclusief correcties, kunnen zowel met terugwerkende kracht als in de toekomst uitgevoerd worden incl. aangiften.</w:t>
            </w:r>
          </w:p>
        </w:tc>
      </w:tr>
      <w:tr w:rsidR="00A42922" w:rsidRPr="005B44FE" w14:paraId="07C6165A" w14:textId="77777777" w:rsidTr="25B6C67E">
        <w:tc>
          <w:tcPr>
            <w:tcW w:w="765" w:type="dxa"/>
            <w:shd w:val="clear" w:color="auto" w:fill="FFFFFF" w:themeFill="background1"/>
          </w:tcPr>
          <w:p w14:paraId="07C61658"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59" w14:textId="2FA374BF" w:rsidR="00A42922" w:rsidRPr="005B44FE" w:rsidRDefault="00A42922" w:rsidP="00F2570C">
            <w:pPr>
              <w:rPr>
                <w:rFonts w:cstheme="minorHAnsi"/>
                <w:szCs w:val="20"/>
              </w:rPr>
            </w:pPr>
            <w:r w:rsidRPr="005B44FE">
              <w:rPr>
                <w:rFonts w:cstheme="minorHAnsi"/>
                <w:szCs w:val="20"/>
              </w:rPr>
              <w:t xml:space="preserve">Het E-HRM systeem biedt de mogelijkheid tot het verwerken van ‘bulk’-mutaties. Of te wel: het verwerken van mutaties uit andere systemen (o.a. </w:t>
            </w:r>
            <w:r w:rsidR="002E7649">
              <w:rPr>
                <w:rFonts w:cstheme="minorHAnsi"/>
                <w:szCs w:val="20"/>
              </w:rPr>
              <w:t xml:space="preserve">in het format van een </w:t>
            </w:r>
            <w:r w:rsidR="007F71A8">
              <w:rPr>
                <w:rFonts w:cstheme="minorHAnsi"/>
                <w:szCs w:val="20"/>
              </w:rPr>
              <w:t>CSV</w:t>
            </w:r>
            <w:r w:rsidRPr="005B44FE">
              <w:rPr>
                <w:rFonts w:cstheme="minorHAnsi"/>
                <w:szCs w:val="20"/>
              </w:rPr>
              <w:t>).</w:t>
            </w:r>
          </w:p>
        </w:tc>
      </w:tr>
      <w:tr w:rsidR="00A42922" w:rsidRPr="005B44FE" w14:paraId="07C6165D" w14:textId="77777777" w:rsidTr="25B6C67E">
        <w:tc>
          <w:tcPr>
            <w:tcW w:w="765" w:type="dxa"/>
            <w:shd w:val="clear" w:color="auto" w:fill="FFFFFF" w:themeFill="background1"/>
          </w:tcPr>
          <w:p w14:paraId="07C6165B"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5C" w14:textId="77777777" w:rsidR="00A42922" w:rsidRPr="005B44FE" w:rsidRDefault="00A42922" w:rsidP="00F2570C">
            <w:pPr>
              <w:rPr>
                <w:rFonts w:cstheme="minorHAnsi"/>
                <w:szCs w:val="20"/>
              </w:rPr>
            </w:pPr>
            <w:r w:rsidRPr="005B44FE">
              <w:rPr>
                <w:rFonts w:cstheme="minorHAnsi"/>
                <w:szCs w:val="20"/>
              </w:rPr>
              <w:t>Het E-HRM systeem kan jaarlijks een dertiende run draaien.</w:t>
            </w:r>
          </w:p>
        </w:tc>
      </w:tr>
      <w:tr w:rsidR="00A42922" w:rsidRPr="005B44FE" w14:paraId="07C61660" w14:textId="77777777" w:rsidTr="25B6C67E">
        <w:tc>
          <w:tcPr>
            <w:tcW w:w="765" w:type="dxa"/>
            <w:shd w:val="clear" w:color="auto" w:fill="FFFFFF" w:themeFill="background1"/>
          </w:tcPr>
          <w:p w14:paraId="07C6165E"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5F" w14:textId="74EA2985" w:rsidR="00A42922" w:rsidRPr="005B44FE" w:rsidRDefault="0031068D" w:rsidP="00F2570C">
            <w:pPr>
              <w:rPr>
                <w:rFonts w:cstheme="minorHAnsi"/>
                <w:szCs w:val="20"/>
              </w:rPr>
            </w:pPr>
            <w:r w:rsidRPr="005B44FE">
              <w:rPr>
                <w:rFonts w:cstheme="minorHAnsi"/>
                <w:szCs w:val="20"/>
              </w:rPr>
              <w:t>VRK</w:t>
            </w:r>
            <w:r w:rsidR="00686A07" w:rsidRPr="005B44FE">
              <w:rPr>
                <w:rFonts w:cstheme="minorHAnsi"/>
                <w:szCs w:val="20"/>
              </w:rPr>
              <w:t xml:space="preserve"> </w:t>
            </w:r>
            <w:r w:rsidR="00A42922" w:rsidRPr="005B44FE">
              <w:rPr>
                <w:rFonts w:cstheme="minorHAnsi"/>
                <w:szCs w:val="20"/>
              </w:rPr>
              <w:t xml:space="preserve">kan zelf een jaarafsluiting, inclusief de vereiste output, uitvoeren op een door </w:t>
            </w:r>
            <w:r w:rsidRPr="005B44FE">
              <w:rPr>
                <w:rFonts w:cstheme="minorHAnsi"/>
                <w:szCs w:val="20"/>
              </w:rPr>
              <w:t>VRK</w:t>
            </w:r>
            <w:r w:rsidR="00686A07" w:rsidRPr="005B44FE">
              <w:rPr>
                <w:rFonts w:cstheme="minorHAnsi"/>
                <w:szCs w:val="20"/>
              </w:rPr>
              <w:t xml:space="preserve"> </w:t>
            </w:r>
            <w:r w:rsidR="00A42922" w:rsidRPr="005B44FE">
              <w:rPr>
                <w:rFonts w:cstheme="minorHAnsi"/>
                <w:szCs w:val="20"/>
              </w:rPr>
              <w:t>gewenst tijdstip en dag.</w:t>
            </w:r>
          </w:p>
        </w:tc>
      </w:tr>
      <w:tr w:rsidR="00A42922" w:rsidRPr="005B44FE" w14:paraId="07C61663" w14:textId="77777777" w:rsidTr="25B6C67E">
        <w:tc>
          <w:tcPr>
            <w:tcW w:w="765" w:type="dxa"/>
            <w:shd w:val="clear" w:color="auto" w:fill="FFFFFF" w:themeFill="background1"/>
          </w:tcPr>
          <w:p w14:paraId="07C61661" w14:textId="77777777" w:rsidR="00A42922" w:rsidRPr="005B44FE" w:rsidRDefault="00A42922" w:rsidP="00F2570C">
            <w:pPr>
              <w:pStyle w:val="Lijstalinea"/>
              <w:numPr>
                <w:ilvl w:val="0"/>
                <w:numId w:val="3"/>
              </w:numPr>
              <w:ind w:right="-80"/>
              <w:rPr>
                <w:rFonts w:eastAsiaTheme="minorEastAsia" w:cstheme="minorHAnsi"/>
                <w:szCs w:val="20"/>
              </w:rPr>
            </w:pPr>
          </w:p>
        </w:tc>
        <w:tc>
          <w:tcPr>
            <w:tcW w:w="8728" w:type="dxa"/>
            <w:gridSpan w:val="3"/>
            <w:shd w:val="clear" w:color="auto" w:fill="FFFFFF" w:themeFill="background1"/>
          </w:tcPr>
          <w:p w14:paraId="07C61662" w14:textId="77777777" w:rsidR="00A42922" w:rsidRPr="005B44FE" w:rsidRDefault="00A42922" w:rsidP="00F2570C">
            <w:pPr>
              <w:rPr>
                <w:rFonts w:cstheme="minorHAnsi"/>
                <w:szCs w:val="20"/>
              </w:rPr>
            </w:pPr>
            <w:r w:rsidRPr="005B44FE">
              <w:rPr>
                <w:rFonts w:cstheme="minorHAnsi"/>
                <w:szCs w:val="20"/>
              </w:rPr>
              <w:t>Het E-HRM systeem kan loonbeslagen registeren, met bijbehorende afdrachten naar deurwaarder / eisende instantie.</w:t>
            </w:r>
          </w:p>
        </w:tc>
      </w:tr>
      <w:tr w:rsidR="00A42922" w:rsidRPr="005B44FE" w14:paraId="07C61666" w14:textId="77777777" w:rsidTr="25B6C67E">
        <w:tc>
          <w:tcPr>
            <w:tcW w:w="765" w:type="dxa"/>
            <w:shd w:val="clear" w:color="auto" w:fill="FFFFFF" w:themeFill="background1"/>
          </w:tcPr>
          <w:p w14:paraId="07C61664"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65" w14:textId="77777777" w:rsidR="00A42922" w:rsidRPr="005B44FE" w:rsidRDefault="00A42922" w:rsidP="00F2570C">
            <w:pPr>
              <w:rPr>
                <w:rFonts w:cstheme="minorHAnsi"/>
                <w:szCs w:val="20"/>
              </w:rPr>
            </w:pPr>
            <w:r w:rsidRPr="005B44FE">
              <w:rPr>
                <w:rFonts w:cstheme="minorHAnsi"/>
                <w:szCs w:val="20"/>
              </w:rPr>
              <w:t>Het E-HRM systeem kan het netto uit te betalen salaris splitsen naar verschillende bankrekeningen (deeloverboekingen).</w:t>
            </w:r>
          </w:p>
        </w:tc>
      </w:tr>
      <w:tr w:rsidR="00A42922" w:rsidRPr="005B44FE" w14:paraId="07C61669" w14:textId="77777777" w:rsidTr="25B6C67E">
        <w:tc>
          <w:tcPr>
            <w:tcW w:w="765" w:type="dxa"/>
            <w:shd w:val="clear" w:color="auto" w:fill="FFFFFF" w:themeFill="background1"/>
          </w:tcPr>
          <w:p w14:paraId="07C61667"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68" w14:textId="77777777" w:rsidR="00A42922" w:rsidRPr="005B44FE" w:rsidRDefault="00A42922" w:rsidP="00F2570C">
            <w:pPr>
              <w:rPr>
                <w:rFonts w:cstheme="minorHAnsi"/>
                <w:szCs w:val="20"/>
              </w:rPr>
            </w:pPr>
            <w:r w:rsidRPr="005B44FE">
              <w:rPr>
                <w:rFonts w:cstheme="minorHAnsi"/>
                <w:szCs w:val="20"/>
              </w:rPr>
              <w:t>Inschrijver ondersteunt de uitvoering van het FLO overgangsrecht zowel voor het berekeningen van de afdrachten als voor het betalen met bijhorende inhoudingen van de “genieters” van de FLO.</w:t>
            </w:r>
          </w:p>
        </w:tc>
      </w:tr>
      <w:tr w:rsidR="00A42922" w:rsidRPr="005B44FE" w14:paraId="07C6166C" w14:textId="77777777" w:rsidTr="25B6C67E">
        <w:tc>
          <w:tcPr>
            <w:tcW w:w="765" w:type="dxa"/>
            <w:shd w:val="clear" w:color="auto" w:fill="FFFFFF" w:themeFill="background1"/>
          </w:tcPr>
          <w:p w14:paraId="07C6166A"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6B" w14:textId="59E4D4CA" w:rsidR="00A42922" w:rsidRPr="005B44FE" w:rsidRDefault="00A42922" w:rsidP="01454A4F">
            <w:r>
              <w:t xml:space="preserve">Wijzigingen in de CAO moeten ook met terugwerkende kracht mogelijk zijn indien de nieuwe CAO pas ná de ingangsdatum wordt afgesloten. De vakantietoeslag, de bijdrage levensloop en </w:t>
            </w:r>
            <w:r>
              <w:lastRenderedPageBreak/>
              <w:t>de eindejaarsuitkering worden automatisch volgens de gestelde regels gereserveerd en uitbetaald, conform de IKB regels</w:t>
            </w:r>
            <w:r w:rsidR="001C67E4">
              <w:t>/meerkeuzesysteem Ambulan</w:t>
            </w:r>
            <w:r w:rsidR="00D31801">
              <w:t>cezorg</w:t>
            </w:r>
            <w:r>
              <w:t>. De uitkomst van deze herberekening dient vervolgens op de salarisstrook van de lopende periode gepresenteerd te worden.</w:t>
            </w:r>
          </w:p>
        </w:tc>
      </w:tr>
      <w:tr w:rsidR="00A42922" w:rsidRPr="005B44FE" w14:paraId="07C6166F" w14:textId="77777777" w:rsidTr="25B6C67E">
        <w:tc>
          <w:tcPr>
            <w:tcW w:w="765" w:type="dxa"/>
            <w:shd w:val="clear" w:color="auto" w:fill="FFFFFF" w:themeFill="background1"/>
          </w:tcPr>
          <w:p w14:paraId="07C6166D"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6E" w14:textId="1D78FC68" w:rsidR="00A42922" w:rsidRPr="005B44FE" w:rsidRDefault="00A42922" w:rsidP="00F2570C">
            <w:pPr>
              <w:rPr>
                <w:rFonts w:cstheme="minorHAnsi"/>
                <w:szCs w:val="20"/>
              </w:rPr>
            </w:pPr>
            <w:r w:rsidRPr="005B44FE">
              <w:rPr>
                <w:rFonts w:cstheme="minorHAnsi"/>
                <w:szCs w:val="20"/>
              </w:rPr>
              <w:t xml:space="preserve">De medewerker van </w:t>
            </w:r>
            <w:r w:rsidR="0031068D" w:rsidRPr="005B44FE">
              <w:rPr>
                <w:rFonts w:cstheme="minorHAnsi"/>
                <w:szCs w:val="20"/>
              </w:rPr>
              <w:t>VRK</w:t>
            </w:r>
            <w:r w:rsidR="00686A07" w:rsidRPr="005B44FE">
              <w:rPr>
                <w:rFonts w:cstheme="minorHAnsi"/>
                <w:szCs w:val="20"/>
              </w:rPr>
              <w:t xml:space="preserve"> </w:t>
            </w:r>
            <w:r w:rsidRPr="005B44FE">
              <w:rPr>
                <w:rFonts w:cstheme="minorHAnsi"/>
                <w:szCs w:val="20"/>
              </w:rPr>
              <w:t xml:space="preserve">die in de voor hem van toepassing zijnde schaal het maximum nog niet heeft bereikt, heeft op </w:t>
            </w:r>
            <w:r w:rsidR="00147D4E" w:rsidRPr="005B44FE">
              <w:rPr>
                <w:rFonts w:cstheme="minorHAnsi"/>
                <w:szCs w:val="20"/>
              </w:rPr>
              <w:t>een maand</w:t>
            </w:r>
            <w:r w:rsidRPr="005B44FE">
              <w:rPr>
                <w:rFonts w:cstheme="minorHAnsi"/>
                <w:szCs w:val="20"/>
              </w:rPr>
              <w:t xml:space="preserve"> van enig kalenderjaar recht op een periodiek. Het E-HRM systeem dient in staat te zijn om deze periodiek automatisch toe te kennen. Het dient echter ook mogelijk te zijn om op medewerkersniveau deze automatische toekenning te blokkeren.</w:t>
            </w:r>
          </w:p>
        </w:tc>
      </w:tr>
      <w:tr w:rsidR="00A42922" w:rsidRPr="005B44FE" w14:paraId="07C61672" w14:textId="77777777" w:rsidTr="25B6C67E">
        <w:tc>
          <w:tcPr>
            <w:tcW w:w="765" w:type="dxa"/>
            <w:shd w:val="clear" w:color="auto" w:fill="FFFFFF" w:themeFill="background1"/>
          </w:tcPr>
          <w:p w14:paraId="07C61670" w14:textId="77777777" w:rsidR="00A42922" w:rsidRPr="005B44FE" w:rsidRDefault="00A42922"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71" w14:textId="77777777" w:rsidR="00A42922" w:rsidRPr="005B44FE" w:rsidRDefault="00A42922" w:rsidP="00F2570C">
            <w:pPr>
              <w:rPr>
                <w:rFonts w:cstheme="minorHAnsi"/>
                <w:szCs w:val="20"/>
              </w:rPr>
            </w:pPr>
            <w:r w:rsidRPr="005B44FE">
              <w:rPr>
                <w:rFonts w:cstheme="minorHAnsi"/>
                <w:szCs w:val="20"/>
              </w:rPr>
              <w:t>Het E-HRM systeem dient met gebroken loonperiodes te kunnen werken. Brutolooncomponenten en vaste toelagen dienen naar rato van de gebroken periode automatisch berekend te kunnen worden.</w:t>
            </w:r>
          </w:p>
        </w:tc>
      </w:tr>
      <w:tr w:rsidR="0095366F" w:rsidRPr="005B44FE" w14:paraId="07C61675" w14:textId="77777777" w:rsidTr="25B6C67E">
        <w:tc>
          <w:tcPr>
            <w:tcW w:w="765" w:type="dxa"/>
            <w:shd w:val="clear" w:color="auto" w:fill="FFFFFF" w:themeFill="background1"/>
          </w:tcPr>
          <w:p w14:paraId="07C61673" w14:textId="77777777" w:rsidR="0095366F" w:rsidRPr="005B44FE" w:rsidRDefault="0095366F"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74" w14:textId="77777777" w:rsidR="0095366F" w:rsidRPr="005B44FE" w:rsidRDefault="0095366F" w:rsidP="00F2570C">
            <w:pPr>
              <w:rPr>
                <w:rFonts w:cstheme="minorHAnsi"/>
                <w:szCs w:val="20"/>
              </w:rPr>
            </w:pPr>
            <w:r w:rsidRPr="005B44FE">
              <w:rPr>
                <w:rFonts w:cstheme="minorHAnsi"/>
                <w:szCs w:val="20"/>
              </w:rPr>
              <w:t>Het E-HRM systeem ondersteunt de mogelijkheden voor diverse vormen van afbouw- en aflossingsregelingen. Het is mogelijk om vorderingen op de medewerker zodanig vast te leggen, dat de vordering automatisch in termijnen wordt afgelost.</w:t>
            </w:r>
          </w:p>
        </w:tc>
      </w:tr>
      <w:tr w:rsidR="0095366F" w:rsidRPr="005B44FE" w14:paraId="07C61678" w14:textId="77777777" w:rsidTr="25B6C67E">
        <w:tc>
          <w:tcPr>
            <w:tcW w:w="765" w:type="dxa"/>
            <w:shd w:val="clear" w:color="auto" w:fill="FFFFFF" w:themeFill="background1"/>
          </w:tcPr>
          <w:p w14:paraId="07C61676" w14:textId="77777777" w:rsidR="0095366F" w:rsidRPr="005B44FE" w:rsidRDefault="0095366F"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77" w14:textId="77777777" w:rsidR="0095366F" w:rsidRPr="005B44FE" w:rsidRDefault="0095366F" w:rsidP="00F2570C">
            <w:pPr>
              <w:rPr>
                <w:rFonts w:cstheme="minorHAnsi"/>
                <w:szCs w:val="20"/>
              </w:rPr>
            </w:pPr>
            <w:r w:rsidRPr="005B44FE">
              <w:rPr>
                <w:rFonts w:cstheme="minorHAnsi"/>
                <w:szCs w:val="20"/>
              </w:rPr>
              <w:t>Het E-HRM systeem heeft een validatie IBAN en BSN waardoor een foutieve invoer niet mogelijk is.</w:t>
            </w:r>
          </w:p>
        </w:tc>
      </w:tr>
      <w:tr w:rsidR="0095366F" w:rsidRPr="005B44FE" w14:paraId="07C6167B" w14:textId="77777777" w:rsidTr="25B6C67E">
        <w:tc>
          <w:tcPr>
            <w:tcW w:w="765" w:type="dxa"/>
            <w:shd w:val="clear" w:color="auto" w:fill="FFFFFF" w:themeFill="background1"/>
          </w:tcPr>
          <w:p w14:paraId="07C61679" w14:textId="77777777" w:rsidR="0095366F" w:rsidRPr="005B44FE" w:rsidRDefault="0095366F"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7A" w14:textId="77777777" w:rsidR="0095366F" w:rsidRPr="005B44FE" w:rsidRDefault="0095366F" w:rsidP="00F2570C">
            <w:pPr>
              <w:rPr>
                <w:rFonts w:cstheme="minorHAnsi"/>
                <w:szCs w:val="20"/>
              </w:rPr>
            </w:pPr>
            <w:r w:rsidRPr="005B44FE">
              <w:rPr>
                <w:rFonts w:cstheme="minorHAnsi"/>
                <w:szCs w:val="20"/>
              </w:rPr>
              <w:t>De salariskosten van een medewerker kunnen worden verdeeld over minimaal drie kostenplaatsen.</w:t>
            </w:r>
          </w:p>
        </w:tc>
      </w:tr>
      <w:tr w:rsidR="0095366F" w:rsidRPr="005B44FE" w14:paraId="07C6167E" w14:textId="77777777" w:rsidTr="25B6C67E">
        <w:tc>
          <w:tcPr>
            <w:tcW w:w="765" w:type="dxa"/>
            <w:shd w:val="clear" w:color="auto" w:fill="FFFFFF" w:themeFill="background1"/>
          </w:tcPr>
          <w:p w14:paraId="07C6167C" w14:textId="77777777" w:rsidR="0095366F" w:rsidRPr="005B44FE" w:rsidRDefault="0095366F"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7D" w14:textId="77777777" w:rsidR="0095366F" w:rsidRPr="005B44FE" w:rsidRDefault="0095366F" w:rsidP="00F2570C">
            <w:pPr>
              <w:rPr>
                <w:rFonts w:cstheme="minorHAnsi"/>
                <w:szCs w:val="20"/>
              </w:rPr>
            </w:pPr>
            <w:r w:rsidRPr="005B44FE">
              <w:rPr>
                <w:rFonts w:cstheme="minorHAnsi"/>
                <w:szCs w:val="20"/>
              </w:rPr>
              <w:t>Incidentele betalingen moeten zowel van bruto naar netto als van netto naar bruto berekend kunnen worden.</w:t>
            </w:r>
          </w:p>
        </w:tc>
      </w:tr>
      <w:tr w:rsidR="00CB1E8E" w:rsidRPr="005B44FE" w14:paraId="07C61681" w14:textId="77777777" w:rsidTr="25B6C67E">
        <w:tc>
          <w:tcPr>
            <w:tcW w:w="765" w:type="dxa"/>
            <w:shd w:val="clear" w:color="auto" w:fill="FFFFFF" w:themeFill="background1"/>
          </w:tcPr>
          <w:p w14:paraId="07C6167F" w14:textId="77777777" w:rsidR="00CB1E8E" w:rsidRPr="005B44FE" w:rsidRDefault="00CB1E8E"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80" w14:textId="77777777" w:rsidR="00CB1E8E" w:rsidRPr="005B44FE" w:rsidRDefault="00CB1E8E" w:rsidP="00F2570C">
            <w:pPr>
              <w:rPr>
                <w:rFonts w:cstheme="minorHAnsi"/>
                <w:szCs w:val="20"/>
              </w:rPr>
            </w:pPr>
            <w:r w:rsidRPr="005B44FE">
              <w:rPr>
                <w:rFonts w:cstheme="minorHAnsi"/>
                <w:szCs w:val="20"/>
              </w:rPr>
              <w:t>Het is mogelijk om binnen het lopende fiscale jaar nabetalingen te doen aan medewerkers die uit dienst zijn.</w:t>
            </w:r>
          </w:p>
        </w:tc>
      </w:tr>
      <w:tr w:rsidR="00CB1E8E" w:rsidRPr="005B44FE" w14:paraId="07C61684" w14:textId="77777777" w:rsidTr="25B6C67E">
        <w:tc>
          <w:tcPr>
            <w:tcW w:w="765" w:type="dxa"/>
            <w:shd w:val="clear" w:color="auto" w:fill="FFFFFF" w:themeFill="background1"/>
          </w:tcPr>
          <w:p w14:paraId="07C61682" w14:textId="77777777" w:rsidR="00CB1E8E" w:rsidRPr="005B44FE" w:rsidRDefault="00CB1E8E"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83" w14:textId="77777777" w:rsidR="00CB1E8E" w:rsidRPr="005B44FE" w:rsidRDefault="00CB1E8E" w:rsidP="00F2570C">
            <w:pPr>
              <w:rPr>
                <w:rFonts w:cstheme="minorHAnsi"/>
                <w:szCs w:val="20"/>
              </w:rPr>
            </w:pPr>
            <w:r w:rsidRPr="005B44FE">
              <w:rPr>
                <w:rFonts w:cstheme="minorHAnsi"/>
                <w:szCs w:val="20"/>
              </w:rPr>
              <w:t xml:space="preserve">Het E-HRM systeem signaleert automatisch wanneer de korting op de bezoldiging bij langdurig ziekteverzuim moet gaan plaatsvinden en berekent deze vervolgens indien noodzakelijk. </w:t>
            </w:r>
          </w:p>
        </w:tc>
      </w:tr>
      <w:tr w:rsidR="00CB1E8E" w:rsidRPr="005B44FE" w14:paraId="07C61687" w14:textId="77777777" w:rsidTr="25B6C67E">
        <w:tc>
          <w:tcPr>
            <w:tcW w:w="765" w:type="dxa"/>
            <w:shd w:val="clear" w:color="auto" w:fill="FFFFFF" w:themeFill="background1"/>
          </w:tcPr>
          <w:p w14:paraId="07C61685" w14:textId="77777777" w:rsidR="00CB1E8E" w:rsidRPr="005B44FE" w:rsidRDefault="00CB1E8E"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86" w14:textId="77777777" w:rsidR="00CB1E8E" w:rsidRPr="005B44FE" w:rsidRDefault="00CB1E8E" w:rsidP="00F2570C">
            <w:pPr>
              <w:rPr>
                <w:rFonts w:cstheme="minorHAnsi"/>
                <w:szCs w:val="20"/>
              </w:rPr>
            </w:pPr>
            <w:r w:rsidRPr="005B44FE">
              <w:rPr>
                <w:rFonts w:cstheme="minorHAnsi"/>
                <w:szCs w:val="20"/>
              </w:rPr>
              <w:t>Het is mogelijk om gegevens uit Het E-HRM systeem te exporteren naar Microsoft Excel en deze gegevens na bewerking weer te importeren in het systeem</w:t>
            </w:r>
            <w:r w:rsidR="00147D4E" w:rsidRPr="005B44FE">
              <w:rPr>
                <w:rFonts w:cstheme="minorHAnsi"/>
                <w:szCs w:val="20"/>
              </w:rPr>
              <w:t>.</w:t>
            </w:r>
          </w:p>
        </w:tc>
      </w:tr>
      <w:tr w:rsidR="00CB1E8E" w:rsidRPr="005B44FE" w14:paraId="07C6168A" w14:textId="77777777" w:rsidTr="25B6C67E">
        <w:tc>
          <w:tcPr>
            <w:tcW w:w="765" w:type="dxa"/>
            <w:shd w:val="clear" w:color="auto" w:fill="FFFFFF" w:themeFill="background1"/>
          </w:tcPr>
          <w:p w14:paraId="07C61688" w14:textId="77777777" w:rsidR="00CB1E8E" w:rsidRPr="005B44FE" w:rsidRDefault="00CB1E8E"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89" w14:textId="77777777" w:rsidR="00CB1E8E" w:rsidRPr="005B44FE" w:rsidRDefault="00CB1E8E" w:rsidP="00F2570C">
            <w:pPr>
              <w:rPr>
                <w:rFonts w:cstheme="minorHAnsi"/>
                <w:szCs w:val="20"/>
              </w:rPr>
            </w:pPr>
            <w:r w:rsidRPr="005B44FE">
              <w:rPr>
                <w:rFonts w:cstheme="minorHAnsi"/>
                <w:szCs w:val="20"/>
              </w:rPr>
              <w:t>Op werkgeversniveau wordt het standaard aantal arbeidsuren vastgelegd. Op medewerkersniveau is het mogelijk om meer dan wel minder arbeidsuren (parttime) vast te leggen. In beide situaties berekent het E-HRM systeem het juiste salaris op basis van het fulltime salaris. Het parttime salaris dient ook getoond te worden in het systeem</w:t>
            </w:r>
          </w:p>
        </w:tc>
      </w:tr>
      <w:tr w:rsidR="00CB1E8E" w:rsidRPr="005B44FE" w14:paraId="07C6168D" w14:textId="77777777" w:rsidTr="25B6C67E">
        <w:tc>
          <w:tcPr>
            <w:tcW w:w="765" w:type="dxa"/>
            <w:shd w:val="clear" w:color="auto" w:fill="FFFFFF" w:themeFill="background1"/>
          </w:tcPr>
          <w:p w14:paraId="07C6168B" w14:textId="77777777" w:rsidR="00CB1E8E" w:rsidRPr="005B44FE" w:rsidRDefault="00CB1E8E" w:rsidP="01454A4F">
            <w:pPr>
              <w:pStyle w:val="Lijstalinea"/>
              <w:numPr>
                <w:ilvl w:val="0"/>
                <w:numId w:val="3"/>
              </w:numPr>
              <w:ind w:right="-80"/>
            </w:pPr>
          </w:p>
        </w:tc>
        <w:tc>
          <w:tcPr>
            <w:tcW w:w="8728" w:type="dxa"/>
            <w:gridSpan w:val="3"/>
            <w:shd w:val="clear" w:color="auto" w:fill="FFFFFF" w:themeFill="background1"/>
          </w:tcPr>
          <w:p w14:paraId="07C6168C" w14:textId="77777777" w:rsidR="00CB1E8E" w:rsidRPr="005B44FE" w:rsidRDefault="00CB1E8E" w:rsidP="01454A4F">
            <w:r w:rsidRPr="01454A4F">
              <w:t>Het is mogelijk om medewerkers zonder salarisbetaling te registreren (bijvoorbeeld bij personeel dat niet in loondienst is).</w:t>
            </w:r>
          </w:p>
        </w:tc>
      </w:tr>
      <w:tr w:rsidR="00CB1E8E" w:rsidRPr="005B44FE" w14:paraId="07C61690" w14:textId="77777777" w:rsidTr="25B6C67E">
        <w:tc>
          <w:tcPr>
            <w:tcW w:w="765" w:type="dxa"/>
            <w:shd w:val="clear" w:color="auto" w:fill="FFFFFF" w:themeFill="background1"/>
          </w:tcPr>
          <w:p w14:paraId="07C6168E" w14:textId="77777777" w:rsidR="00CB1E8E" w:rsidRPr="005B44FE" w:rsidRDefault="00CB1E8E"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8F" w14:textId="77777777" w:rsidR="00CB1E8E" w:rsidRPr="005B44FE" w:rsidRDefault="00CB1E8E" w:rsidP="00F2570C">
            <w:pPr>
              <w:rPr>
                <w:rFonts w:cstheme="minorHAnsi"/>
                <w:szCs w:val="20"/>
              </w:rPr>
            </w:pPr>
            <w:r w:rsidRPr="005B44FE">
              <w:rPr>
                <w:rFonts w:cstheme="minorHAnsi"/>
                <w:szCs w:val="20"/>
              </w:rPr>
              <w:t>Het E-HRM systeem bewaakt iedere betalingsperiode dat ten minste het toepasselijke wettelijke minimumloon wordt uitbetaald aan de medewerker.</w:t>
            </w:r>
          </w:p>
        </w:tc>
      </w:tr>
      <w:tr w:rsidR="00CB1E8E" w:rsidRPr="005B44FE" w14:paraId="07C61693" w14:textId="77777777" w:rsidTr="25B6C67E">
        <w:tc>
          <w:tcPr>
            <w:tcW w:w="765" w:type="dxa"/>
            <w:shd w:val="clear" w:color="auto" w:fill="FFFFFF" w:themeFill="background1"/>
          </w:tcPr>
          <w:p w14:paraId="07C61691" w14:textId="77777777" w:rsidR="00CB1E8E" w:rsidRPr="005B44FE" w:rsidRDefault="00CB1E8E"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92" w14:textId="77777777" w:rsidR="00CB1E8E" w:rsidRPr="005B44FE" w:rsidRDefault="00CB1E8E" w:rsidP="00F2570C">
            <w:pPr>
              <w:rPr>
                <w:rFonts w:cstheme="minorHAnsi"/>
                <w:szCs w:val="20"/>
              </w:rPr>
            </w:pPr>
            <w:r w:rsidRPr="005B44FE">
              <w:rPr>
                <w:rFonts w:cstheme="minorHAnsi"/>
                <w:szCs w:val="20"/>
              </w:rPr>
              <w:t>Het E-HRM systeem ondersteunt subsidieaanvragen op de uit te betalen loonkosten en afdrachtsverminderingen.</w:t>
            </w:r>
          </w:p>
        </w:tc>
      </w:tr>
      <w:tr w:rsidR="00CB1E8E" w:rsidRPr="005B44FE" w14:paraId="07C61696" w14:textId="77777777" w:rsidTr="25B6C67E">
        <w:tc>
          <w:tcPr>
            <w:tcW w:w="765" w:type="dxa"/>
            <w:shd w:val="clear" w:color="auto" w:fill="D9D9D9" w:themeFill="background1" w:themeFillShade="D9"/>
          </w:tcPr>
          <w:p w14:paraId="07C61694" w14:textId="77777777" w:rsidR="00CB1E8E" w:rsidRPr="005B44FE" w:rsidRDefault="00CB1E8E" w:rsidP="00F2570C">
            <w:pPr>
              <w:ind w:right="-80"/>
              <w:rPr>
                <w:rFonts w:cstheme="minorHAnsi"/>
                <w:szCs w:val="20"/>
              </w:rPr>
            </w:pPr>
          </w:p>
        </w:tc>
        <w:tc>
          <w:tcPr>
            <w:tcW w:w="8728" w:type="dxa"/>
            <w:gridSpan w:val="3"/>
            <w:shd w:val="clear" w:color="auto" w:fill="D9D9D9" w:themeFill="background1" w:themeFillShade="D9"/>
          </w:tcPr>
          <w:p w14:paraId="07C61695" w14:textId="77777777" w:rsidR="00CB1E8E" w:rsidRPr="005B44FE" w:rsidRDefault="00CB1E8E" w:rsidP="00F2570C">
            <w:pPr>
              <w:rPr>
                <w:rFonts w:cstheme="minorHAnsi"/>
                <w:szCs w:val="20"/>
              </w:rPr>
            </w:pPr>
            <w:r w:rsidRPr="005B44FE">
              <w:rPr>
                <w:rFonts w:cstheme="minorHAnsi"/>
                <w:szCs w:val="20"/>
              </w:rPr>
              <w:t>Personeelsadministratie / doorstroom</w:t>
            </w:r>
          </w:p>
        </w:tc>
      </w:tr>
      <w:tr w:rsidR="00CB1E8E" w:rsidRPr="005B44FE" w14:paraId="07C616A7" w14:textId="77777777" w:rsidTr="25B6C67E">
        <w:tc>
          <w:tcPr>
            <w:tcW w:w="765" w:type="dxa"/>
            <w:shd w:val="clear" w:color="auto" w:fill="FFFFFF" w:themeFill="background1"/>
          </w:tcPr>
          <w:p w14:paraId="07C61697" w14:textId="77777777" w:rsidR="00CB1E8E" w:rsidRPr="005B44FE" w:rsidRDefault="00CB1E8E"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98" w14:textId="77777777" w:rsidR="00CB1E8E" w:rsidRPr="005B44FE" w:rsidRDefault="00CB1E8E" w:rsidP="00F2570C">
            <w:pPr>
              <w:rPr>
                <w:rFonts w:cstheme="minorHAnsi"/>
                <w:szCs w:val="20"/>
              </w:rPr>
            </w:pPr>
            <w:r w:rsidRPr="005B44FE">
              <w:rPr>
                <w:rFonts w:cstheme="minorHAnsi"/>
                <w:szCs w:val="20"/>
              </w:rPr>
              <w:t>Het E-HRM systeem dient ten minste de volgende gegevens te kunnen registreren:</w:t>
            </w:r>
          </w:p>
          <w:p w14:paraId="07C61699" w14:textId="77777777" w:rsidR="00CB1E8E" w:rsidRPr="005B44FE" w:rsidRDefault="00CB1E8E" w:rsidP="00F2570C">
            <w:pPr>
              <w:pStyle w:val="Lijstalinea"/>
              <w:numPr>
                <w:ilvl w:val="0"/>
                <w:numId w:val="7"/>
              </w:numPr>
              <w:rPr>
                <w:rFonts w:cstheme="minorHAnsi"/>
                <w:szCs w:val="20"/>
              </w:rPr>
            </w:pPr>
            <w:r w:rsidRPr="005B44FE">
              <w:rPr>
                <w:rFonts w:cstheme="minorHAnsi"/>
                <w:szCs w:val="20"/>
              </w:rPr>
              <w:t>De gebruikelijke en/of verplichte persoonsgegevens met een mogelijkheid voor registratie van aanspreeknaam (in afwijking van geboortenaam en/of GBA-naam);</w:t>
            </w:r>
          </w:p>
          <w:p w14:paraId="07C6169A" w14:textId="77777777" w:rsidR="00CB1E8E" w:rsidRPr="005B44FE" w:rsidRDefault="00CB1E8E" w:rsidP="00F2570C">
            <w:pPr>
              <w:pStyle w:val="Lijstalinea"/>
              <w:numPr>
                <w:ilvl w:val="0"/>
                <w:numId w:val="7"/>
              </w:numPr>
              <w:rPr>
                <w:rFonts w:cstheme="minorHAnsi"/>
                <w:szCs w:val="20"/>
              </w:rPr>
            </w:pPr>
            <w:r w:rsidRPr="005B44FE">
              <w:rPr>
                <w:rFonts w:cstheme="minorHAnsi"/>
                <w:szCs w:val="20"/>
              </w:rPr>
              <w:t>Persoonsgebonden notities;</w:t>
            </w:r>
          </w:p>
          <w:p w14:paraId="07C6169B" w14:textId="77777777" w:rsidR="00CB1E8E" w:rsidRPr="005B44FE" w:rsidRDefault="00CB1E8E" w:rsidP="00F2570C">
            <w:pPr>
              <w:pStyle w:val="Lijstalinea"/>
              <w:numPr>
                <w:ilvl w:val="0"/>
                <w:numId w:val="7"/>
              </w:numPr>
              <w:rPr>
                <w:rFonts w:cstheme="minorHAnsi"/>
                <w:szCs w:val="20"/>
              </w:rPr>
            </w:pPr>
            <w:r w:rsidRPr="005B44FE">
              <w:rPr>
                <w:rFonts w:cstheme="minorHAnsi"/>
                <w:szCs w:val="20"/>
              </w:rPr>
              <w:t xml:space="preserve">De gebruikelijke partner-, adres- en </w:t>
            </w:r>
            <w:proofErr w:type="spellStart"/>
            <w:r w:rsidRPr="005B44FE">
              <w:rPr>
                <w:rFonts w:cstheme="minorHAnsi"/>
                <w:szCs w:val="20"/>
              </w:rPr>
              <w:t>kindgegevens</w:t>
            </w:r>
            <w:proofErr w:type="spellEnd"/>
            <w:r w:rsidRPr="005B44FE">
              <w:rPr>
                <w:rFonts w:cstheme="minorHAnsi"/>
                <w:szCs w:val="20"/>
              </w:rPr>
              <w:t xml:space="preserve"> alsook contactgegevens voor noodsituaties;</w:t>
            </w:r>
          </w:p>
          <w:p w14:paraId="07C6169C" w14:textId="77777777" w:rsidR="00CB1E8E" w:rsidRPr="005B44FE" w:rsidRDefault="00CB1E8E" w:rsidP="00F2570C">
            <w:pPr>
              <w:pStyle w:val="Lijstalinea"/>
              <w:numPr>
                <w:ilvl w:val="0"/>
                <w:numId w:val="7"/>
              </w:numPr>
              <w:rPr>
                <w:rFonts w:cstheme="minorHAnsi"/>
                <w:szCs w:val="20"/>
              </w:rPr>
            </w:pPr>
            <w:r w:rsidRPr="005B44FE">
              <w:rPr>
                <w:rFonts w:cstheme="minorHAnsi"/>
                <w:szCs w:val="20"/>
              </w:rPr>
              <w:t>Gevolgde opleidingen/cursussen/keuringen (aanstellings-, duik-, piket-, PPMO keuring) van de werknemer, diploma (ja/nee), verificatie diploma (ja/nee), geplande opleiding met begin- en einddatum, studiecontract (ja/nee), begin- en einddatum, opleidingsniveau;</w:t>
            </w:r>
          </w:p>
          <w:p w14:paraId="07C6169D" w14:textId="08373C15" w:rsidR="00CB1E8E" w:rsidRPr="005B44FE" w:rsidRDefault="00CB1E8E" w:rsidP="00F2570C">
            <w:pPr>
              <w:pStyle w:val="Lijstalinea"/>
              <w:numPr>
                <w:ilvl w:val="0"/>
                <w:numId w:val="7"/>
              </w:numPr>
              <w:rPr>
                <w:rFonts w:cstheme="minorHAnsi"/>
                <w:szCs w:val="20"/>
              </w:rPr>
            </w:pPr>
            <w:r w:rsidRPr="005B44FE">
              <w:rPr>
                <w:rFonts w:cstheme="minorHAnsi"/>
                <w:szCs w:val="20"/>
              </w:rPr>
              <w:t xml:space="preserve">Soort arbeidsrelatie, historie arbeidsrelatie, datum in dienst, datum oorspronkelijk in </w:t>
            </w:r>
            <w:r w:rsidR="00F56110" w:rsidRPr="005B44FE">
              <w:rPr>
                <w:rFonts w:cstheme="minorHAnsi"/>
                <w:szCs w:val="20"/>
              </w:rPr>
              <w:t>dienst</w:t>
            </w:r>
            <w:r w:rsidRPr="005B44FE">
              <w:rPr>
                <w:rFonts w:cstheme="minorHAnsi"/>
                <w:szCs w:val="20"/>
              </w:rPr>
              <w:t>, externe arbeidsverleden (organisatie, overheidsdienst (ja/nee), datum in/uit dienst), datum uit dienst, reden uit dienst</w:t>
            </w:r>
            <w:r w:rsidR="00B912ED" w:rsidRPr="005B44FE">
              <w:rPr>
                <w:rFonts w:cstheme="minorHAnsi"/>
                <w:szCs w:val="20"/>
              </w:rPr>
              <w:t xml:space="preserve">, </w:t>
            </w:r>
            <w:r w:rsidR="005F1EF6" w:rsidRPr="005B44FE">
              <w:rPr>
                <w:rFonts w:cstheme="minorHAnsi"/>
                <w:szCs w:val="20"/>
              </w:rPr>
              <w:t>ingangsdatum bezwarende functie</w:t>
            </w:r>
            <w:r w:rsidRPr="005B44FE">
              <w:rPr>
                <w:rFonts w:cstheme="minorHAnsi"/>
                <w:szCs w:val="20"/>
              </w:rPr>
              <w:t>;</w:t>
            </w:r>
          </w:p>
          <w:p w14:paraId="07C6169E" w14:textId="77777777" w:rsidR="00CB1E8E" w:rsidRPr="005B44FE" w:rsidRDefault="00CB1E8E" w:rsidP="00F2570C">
            <w:pPr>
              <w:pStyle w:val="Lijstalinea"/>
              <w:numPr>
                <w:ilvl w:val="0"/>
                <w:numId w:val="7"/>
              </w:numPr>
              <w:rPr>
                <w:rFonts w:cstheme="minorHAnsi"/>
                <w:szCs w:val="20"/>
              </w:rPr>
            </w:pPr>
            <w:r w:rsidRPr="005B44FE">
              <w:rPr>
                <w:rFonts w:cstheme="minorHAnsi"/>
                <w:szCs w:val="20"/>
              </w:rPr>
              <w:t>Functie ingangsdatum</w:t>
            </w:r>
            <w:r w:rsidR="00F2570C" w:rsidRPr="005B44FE">
              <w:rPr>
                <w:rFonts w:cstheme="minorHAnsi"/>
                <w:szCs w:val="20"/>
              </w:rPr>
              <w:t xml:space="preserve">, leidinggevend (ja/nee), standplaats, </w:t>
            </w:r>
            <w:r w:rsidRPr="005B44FE">
              <w:rPr>
                <w:rFonts w:cstheme="minorHAnsi"/>
                <w:szCs w:val="20"/>
              </w:rPr>
              <w:t>functieprofiel, competentieprofiel, beoordelingsgegevens, uren per week per functie. Hierbij dient het mogelijk te zijn meerdere functies bij meerdere organisatorische eenheden te registreren inclusief de hiervoor beschreven gegevens inclusief historie;</w:t>
            </w:r>
          </w:p>
          <w:p w14:paraId="07C6169F" w14:textId="77777777" w:rsidR="00CB1E8E" w:rsidRPr="005B44FE" w:rsidRDefault="00CB1E8E" w:rsidP="00F2570C">
            <w:pPr>
              <w:pStyle w:val="Lijstalinea"/>
              <w:numPr>
                <w:ilvl w:val="0"/>
                <w:numId w:val="7"/>
              </w:numPr>
              <w:rPr>
                <w:rFonts w:cstheme="minorHAnsi"/>
                <w:szCs w:val="20"/>
              </w:rPr>
            </w:pPr>
            <w:r w:rsidRPr="005B44FE">
              <w:rPr>
                <w:rFonts w:cstheme="minorHAnsi"/>
                <w:szCs w:val="20"/>
              </w:rPr>
              <w:t>Formele uren werkweek, feitelijke uren werkweek, rooster (dagen en uren), aantal uren parttime, uren hoofdfunctie;</w:t>
            </w:r>
          </w:p>
          <w:p w14:paraId="07C616A0" w14:textId="77777777" w:rsidR="00CB1E8E" w:rsidRPr="005B44FE" w:rsidRDefault="00CB1E8E" w:rsidP="00F2570C">
            <w:pPr>
              <w:pStyle w:val="Lijstalinea"/>
              <w:numPr>
                <w:ilvl w:val="0"/>
                <w:numId w:val="7"/>
              </w:numPr>
              <w:rPr>
                <w:rFonts w:cstheme="minorHAnsi"/>
                <w:szCs w:val="20"/>
              </w:rPr>
            </w:pPr>
            <w:r w:rsidRPr="005B44FE">
              <w:rPr>
                <w:rFonts w:cstheme="minorHAnsi"/>
                <w:szCs w:val="20"/>
              </w:rPr>
              <w:lastRenderedPageBreak/>
              <w:t>Trede, maand periodieke verhoging, jaar maximum periodiek bereikt, brutosalaris, parttime salaris, afwijkend salaris, toelage, kostenplaats, afwijkende dag/uur bedragen;</w:t>
            </w:r>
          </w:p>
          <w:p w14:paraId="07C616A1" w14:textId="77777777" w:rsidR="00CB1E8E" w:rsidRPr="005B44FE" w:rsidRDefault="00CB1E8E" w:rsidP="00F2570C">
            <w:pPr>
              <w:pStyle w:val="Lijstalinea"/>
              <w:numPr>
                <w:ilvl w:val="0"/>
                <w:numId w:val="7"/>
              </w:numPr>
              <w:rPr>
                <w:rFonts w:cstheme="minorHAnsi"/>
                <w:szCs w:val="20"/>
              </w:rPr>
            </w:pPr>
            <w:r w:rsidRPr="005B44FE">
              <w:rPr>
                <w:rFonts w:cstheme="minorHAnsi"/>
                <w:szCs w:val="20"/>
              </w:rPr>
              <w:t>Ambtseed, VOG;</w:t>
            </w:r>
          </w:p>
          <w:p w14:paraId="07C616A2" w14:textId="147A58CA" w:rsidR="00CB1E8E" w:rsidRPr="005B44FE" w:rsidRDefault="00CB1E8E" w:rsidP="00F2570C">
            <w:pPr>
              <w:pStyle w:val="Lijstalinea"/>
              <w:numPr>
                <w:ilvl w:val="0"/>
                <w:numId w:val="7"/>
              </w:numPr>
              <w:rPr>
                <w:rFonts w:cstheme="minorHAnsi"/>
                <w:szCs w:val="20"/>
              </w:rPr>
            </w:pPr>
            <w:r w:rsidRPr="005B44FE">
              <w:rPr>
                <w:rFonts w:cstheme="minorHAnsi"/>
                <w:szCs w:val="20"/>
              </w:rPr>
              <w:t>Overige individuele persoonsgebonden gegevens, bedrijfsmatige nevenactiviteit, lid van rampenbestrijding, ondernemingsraad en/of bedrijfshulpverlener (BHV) inclusief historie</w:t>
            </w:r>
            <w:r w:rsidR="003D38AF">
              <w:rPr>
                <w:rFonts w:cstheme="minorHAnsi"/>
                <w:szCs w:val="20"/>
              </w:rPr>
              <w:t>, BIG registratie</w:t>
            </w:r>
            <w:r w:rsidRPr="005B44FE">
              <w:rPr>
                <w:rFonts w:cstheme="minorHAnsi"/>
                <w:szCs w:val="20"/>
              </w:rPr>
              <w:t>;</w:t>
            </w:r>
          </w:p>
          <w:p w14:paraId="07C616A3" w14:textId="77777777" w:rsidR="00CB1E8E" w:rsidRPr="005B44FE" w:rsidRDefault="00CB1E8E" w:rsidP="00F2570C">
            <w:pPr>
              <w:pStyle w:val="Lijstalinea"/>
              <w:numPr>
                <w:ilvl w:val="0"/>
                <w:numId w:val="7"/>
              </w:numPr>
              <w:rPr>
                <w:rFonts w:cstheme="minorHAnsi"/>
                <w:szCs w:val="20"/>
              </w:rPr>
            </w:pPr>
            <w:r w:rsidRPr="005B44FE">
              <w:rPr>
                <w:rFonts w:cstheme="minorHAnsi"/>
                <w:szCs w:val="20"/>
              </w:rPr>
              <w:t>Soort vervoer, soort vergoeding, woonadres, werkadres, abonnementsgegevens, woon-werkkilometers, aantal reisbewegingen per maand inclusief historie;</w:t>
            </w:r>
          </w:p>
          <w:p w14:paraId="07C616A4" w14:textId="77777777" w:rsidR="00CB1E8E" w:rsidRPr="005B44FE" w:rsidRDefault="00CB1E8E" w:rsidP="00F2570C">
            <w:pPr>
              <w:pStyle w:val="Lijstalinea"/>
              <w:numPr>
                <w:ilvl w:val="0"/>
                <w:numId w:val="7"/>
              </w:numPr>
              <w:rPr>
                <w:rFonts w:cstheme="minorHAnsi"/>
                <w:szCs w:val="20"/>
              </w:rPr>
            </w:pPr>
            <w:r w:rsidRPr="005B44FE">
              <w:rPr>
                <w:rFonts w:cstheme="minorHAnsi"/>
                <w:szCs w:val="20"/>
              </w:rPr>
              <w:t>Betaalwijze (giro/bank/kas), vaste bedragen, inhoudingen, minimaal vijf bankrekeningnummers (IBAN-nummers), naam rekeninghouder, toelichtende tekst (laatste drie ten behoeve van betaling van nettosalaris, vaste bedragen en inhoudingen);</w:t>
            </w:r>
          </w:p>
          <w:p w14:paraId="07C616A5" w14:textId="77777777" w:rsidR="00CB1E8E" w:rsidRPr="005B44FE" w:rsidRDefault="00CB1E8E" w:rsidP="00F2570C">
            <w:pPr>
              <w:pStyle w:val="Lijstalinea"/>
              <w:numPr>
                <w:ilvl w:val="0"/>
                <w:numId w:val="7"/>
              </w:numPr>
              <w:rPr>
                <w:rFonts w:cstheme="minorHAnsi"/>
                <w:szCs w:val="20"/>
              </w:rPr>
            </w:pPr>
            <w:r w:rsidRPr="005B44FE">
              <w:rPr>
                <w:rFonts w:cstheme="minorHAnsi"/>
                <w:szCs w:val="20"/>
              </w:rPr>
              <w:t>Datum jubilea, (minimaal 10 - 15 - 12 1/2 - 20 - 25- 30 - 35 en 40 jarig jubileum), jubilea flexibel in te stellen;</w:t>
            </w:r>
          </w:p>
          <w:p w14:paraId="07C616A6" w14:textId="77777777" w:rsidR="00CB1E8E" w:rsidRPr="005B44FE" w:rsidRDefault="00CB1E8E" w:rsidP="00F2570C">
            <w:pPr>
              <w:pStyle w:val="Lijstalinea"/>
              <w:numPr>
                <w:ilvl w:val="0"/>
                <w:numId w:val="7"/>
              </w:numPr>
              <w:rPr>
                <w:rFonts w:cstheme="minorHAnsi"/>
                <w:szCs w:val="20"/>
              </w:rPr>
            </w:pPr>
            <w:r w:rsidRPr="005B44FE">
              <w:rPr>
                <w:rFonts w:cstheme="minorHAnsi"/>
                <w:szCs w:val="20"/>
              </w:rPr>
              <w:t>Registratie nevenactiviteiten: werkgever/bedrijf, functie/rol, aard en omvang van de aanstelling, ingangs- en afloopdatum.</w:t>
            </w:r>
          </w:p>
        </w:tc>
      </w:tr>
      <w:tr w:rsidR="00CB1E8E" w:rsidRPr="005B44FE" w14:paraId="07C616B4" w14:textId="77777777" w:rsidTr="25B6C67E">
        <w:tc>
          <w:tcPr>
            <w:tcW w:w="765" w:type="dxa"/>
            <w:shd w:val="clear" w:color="auto" w:fill="FFFFFF" w:themeFill="background1"/>
          </w:tcPr>
          <w:p w14:paraId="07C616A8" w14:textId="77777777" w:rsidR="00CB1E8E" w:rsidRPr="005B44FE" w:rsidRDefault="00CB1E8E"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A9" w14:textId="77777777" w:rsidR="00CB1E8E" w:rsidRPr="005B44FE" w:rsidRDefault="00CB1E8E" w:rsidP="00F2570C">
            <w:pPr>
              <w:rPr>
                <w:rFonts w:cstheme="minorHAnsi"/>
                <w:szCs w:val="20"/>
              </w:rPr>
            </w:pPr>
            <w:r w:rsidRPr="005B44FE">
              <w:rPr>
                <w:rFonts w:cstheme="minorHAnsi"/>
                <w:szCs w:val="20"/>
              </w:rPr>
              <w:t>De automatische signaalfunctie is in te regelen voor minimaal de volgende gebeurtenissen:</w:t>
            </w:r>
          </w:p>
          <w:p w14:paraId="07C616AA" w14:textId="77777777" w:rsidR="00CB1E8E" w:rsidRPr="005B44FE" w:rsidRDefault="00CB1E8E" w:rsidP="00F2570C">
            <w:pPr>
              <w:pStyle w:val="Lijstalinea"/>
              <w:numPr>
                <w:ilvl w:val="0"/>
                <w:numId w:val="8"/>
              </w:numPr>
              <w:rPr>
                <w:rFonts w:cstheme="minorHAnsi"/>
                <w:szCs w:val="20"/>
              </w:rPr>
            </w:pPr>
            <w:r w:rsidRPr="005B44FE">
              <w:rPr>
                <w:rFonts w:cstheme="minorHAnsi"/>
                <w:szCs w:val="20"/>
              </w:rPr>
              <w:t>Ambtsjubilea 12,5, 25 en 40 jaar;</w:t>
            </w:r>
          </w:p>
          <w:p w14:paraId="75E1399D" w14:textId="77777777" w:rsidR="002D046D" w:rsidRDefault="00CB1E8E" w:rsidP="00F2570C">
            <w:pPr>
              <w:pStyle w:val="Lijstalinea"/>
              <w:numPr>
                <w:ilvl w:val="0"/>
                <w:numId w:val="8"/>
              </w:numPr>
              <w:rPr>
                <w:rFonts w:cstheme="minorHAnsi"/>
                <w:szCs w:val="20"/>
              </w:rPr>
            </w:pPr>
            <w:r w:rsidRPr="005B44FE">
              <w:rPr>
                <w:rFonts w:cstheme="minorHAnsi"/>
                <w:szCs w:val="20"/>
              </w:rPr>
              <w:t>Brandweerjubilea</w:t>
            </w:r>
          </w:p>
          <w:p w14:paraId="07C616AB" w14:textId="13C04F7C" w:rsidR="00CB1E8E" w:rsidRPr="005B44FE" w:rsidRDefault="002D046D" w:rsidP="00F2570C">
            <w:pPr>
              <w:pStyle w:val="Lijstalinea"/>
              <w:numPr>
                <w:ilvl w:val="0"/>
                <w:numId w:val="8"/>
              </w:numPr>
              <w:rPr>
                <w:rFonts w:cstheme="minorHAnsi"/>
                <w:szCs w:val="20"/>
              </w:rPr>
            </w:pPr>
            <w:r>
              <w:rPr>
                <w:rFonts w:cstheme="minorHAnsi"/>
                <w:szCs w:val="20"/>
              </w:rPr>
              <w:t>Signalering op de ketenregeling</w:t>
            </w:r>
            <w:r w:rsidR="00CB1E8E" w:rsidRPr="005B44FE">
              <w:rPr>
                <w:rFonts w:cstheme="minorHAnsi"/>
                <w:szCs w:val="20"/>
              </w:rPr>
              <w:t>;</w:t>
            </w:r>
          </w:p>
          <w:p w14:paraId="07C616AC" w14:textId="77777777" w:rsidR="00CB1E8E" w:rsidRPr="005B44FE" w:rsidRDefault="00CB1E8E" w:rsidP="3AA7FF6F">
            <w:pPr>
              <w:pStyle w:val="Lijstalinea"/>
              <w:numPr>
                <w:ilvl w:val="0"/>
                <w:numId w:val="8"/>
              </w:numPr>
            </w:pPr>
            <w:r w:rsidRPr="3AA7FF6F">
              <w:t>Aflopen van aanstellingen;</w:t>
            </w:r>
          </w:p>
          <w:p w14:paraId="07C616AD" w14:textId="2CB42F36" w:rsidR="00CB1E8E" w:rsidRPr="005B44FE" w:rsidRDefault="00CB1E8E" w:rsidP="01454A4F">
            <w:pPr>
              <w:pStyle w:val="Lijstalinea"/>
              <w:numPr>
                <w:ilvl w:val="0"/>
                <w:numId w:val="8"/>
              </w:numPr>
            </w:pPr>
            <w:r w:rsidRPr="01454A4F">
              <w:t>Aflopen van diverse verloven (ouderschaps-, zwangerschaps-, bijzonder- verlof</w:t>
            </w:r>
            <w:r w:rsidR="007549AB" w:rsidRPr="01454A4F">
              <w:t xml:space="preserve">, </w:t>
            </w:r>
            <w:r w:rsidR="00E219B7" w:rsidRPr="01454A4F">
              <w:t>(aanvullend-) geboorte</w:t>
            </w:r>
            <w:r w:rsidRPr="01454A4F">
              <w:t xml:space="preserve"> etc.);</w:t>
            </w:r>
          </w:p>
          <w:p w14:paraId="07C616AE" w14:textId="77777777" w:rsidR="00CB1E8E" w:rsidRPr="005B44FE" w:rsidRDefault="00CB1E8E" w:rsidP="00F2570C">
            <w:pPr>
              <w:pStyle w:val="Lijstalinea"/>
              <w:numPr>
                <w:ilvl w:val="0"/>
                <w:numId w:val="8"/>
              </w:numPr>
              <w:rPr>
                <w:rFonts w:cstheme="minorHAnsi"/>
                <w:szCs w:val="20"/>
              </w:rPr>
            </w:pPr>
            <w:r w:rsidRPr="005B44FE">
              <w:rPr>
                <w:rFonts w:cstheme="minorHAnsi"/>
                <w:szCs w:val="20"/>
              </w:rPr>
              <w:t>Aflopen diverse tijdelijke toelagen;</w:t>
            </w:r>
          </w:p>
          <w:p w14:paraId="07C616AF" w14:textId="77777777" w:rsidR="00CB1E8E" w:rsidRPr="005B44FE" w:rsidRDefault="00CB1E8E" w:rsidP="00F2570C">
            <w:pPr>
              <w:pStyle w:val="Lijstalinea"/>
              <w:numPr>
                <w:ilvl w:val="0"/>
                <w:numId w:val="8"/>
              </w:numPr>
              <w:rPr>
                <w:rFonts w:cstheme="minorHAnsi"/>
                <w:szCs w:val="20"/>
              </w:rPr>
            </w:pPr>
            <w:r w:rsidRPr="005B44FE">
              <w:rPr>
                <w:rFonts w:cstheme="minorHAnsi"/>
                <w:szCs w:val="20"/>
              </w:rPr>
              <w:t>Signalering gesprekscycli;</w:t>
            </w:r>
          </w:p>
          <w:p w14:paraId="07C616B0" w14:textId="77777777" w:rsidR="00CB1E8E" w:rsidRPr="005B44FE" w:rsidRDefault="00CB1E8E" w:rsidP="00F2570C">
            <w:pPr>
              <w:pStyle w:val="Lijstalinea"/>
              <w:numPr>
                <w:ilvl w:val="0"/>
                <w:numId w:val="8"/>
              </w:numPr>
              <w:rPr>
                <w:rFonts w:cstheme="minorHAnsi"/>
                <w:szCs w:val="20"/>
              </w:rPr>
            </w:pPr>
            <w:r w:rsidRPr="005B44FE">
              <w:rPr>
                <w:rFonts w:cstheme="minorHAnsi"/>
                <w:szCs w:val="20"/>
              </w:rPr>
              <w:t>Bevorderingen/vaste aanstellingen;</w:t>
            </w:r>
          </w:p>
          <w:p w14:paraId="07C616B1" w14:textId="77777777" w:rsidR="00CB1E8E" w:rsidRPr="005B44FE" w:rsidRDefault="00CB1E8E" w:rsidP="00F2570C">
            <w:pPr>
              <w:pStyle w:val="Lijstalinea"/>
              <w:numPr>
                <w:ilvl w:val="0"/>
                <w:numId w:val="8"/>
              </w:numPr>
              <w:rPr>
                <w:rFonts w:cstheme="minorHAnsi"/>
                <w:szCs w:val="20"/>
              </w:rPr>
            </w:pPr>
            <w:r w:rsidRPr="005B44FE">
              <w:rPr>
                <w:rFonts w:cstheme="minorHAnsi"/>
                <w:szCs w:val="20"/>
              </w:rPr>
              <w:t>Signaleringen Wet verbetering Poortwachter en daaraan gekoppelde vergoedingen;</w:t>
            </w:r>
          </w:p>
          <w:p w14:paraId="07C616B2" w14:textId="77777777" w:rsidR="00CB1E8E" w:rsidRPr="005B44FE" w:rsidRDefault="00CB1E8E" w:rsidP="00F2570C">
            <w:pPr>
              <w:pStyle w:val="Lijstalinea"/>
              <w:numPr>
                <w:ilvl w:val="0"/>
                <w:numId w:val="8"/>
              </w:numPr>
              <w:rPr>
                <w:rFonts w:cstheme="minorHAnsi"/>
                <w:szCs w:val="20"/>
              </w:rPr>
            </w:pPr>
            <w:r w:rsidRPr="005B44FE">
              <w:rPr>
                <w:rFonts w:cstheme="minorHAnsi"/>
                <w:szCs w:val="20"/>
              </w:rPr>
              <w:t>Selfservice Portal wijzigingen medewerker NAW gegevens;</w:t>
            </w:r>
          </w:p>
          <w:p w14:paraId="07C616B3" w14:textId="001743AB" w:rsidR="00CB1E8E" w:rsidRPr="005B44FE" w:rsidRDefault="00033008" w:rsidP="00F2570C">
            <w:pPr>
              <w:pStyle w:val="Lijstalinea"/>
              <w:numPr>
                <w:ilvl w:val="0"/>
                <w:numId w:val="8"/>
              </w:numPr>
              <w:rPr>
                <w:rFonts w:cstheme="minorHAnsi"/>
                <w:szCs w:val="20"/>
              </w:rPr>
            </w:pPr>
            <w:r w:rsidRPr="005B44FE">
              <w:rPr>
                <w:rFonts w:cstheme="minorHAnsi"/>
                <w:szCs w:val="20"/>
              </w:rPr>
              <w:t>Medische keuringe</w:t>
            </w:r>
            <w:r w:rsidR="001706D4">
              <w:rPr>
                <w:rFonts w:cstheme="minorHAnsi"/>
                <w:szCs w:val="20"/>
              </w:rPr>
              <w:t>n</w:t>
            </w:r>
            <w:r w:rsidR="00F2570C" w:rsidRPr="005B44FE">
              <w:rPr>
                <w:rFonts w:cstheme="minorHAnsi"/>
                <w:szCs w:val="20"/>
              </w:rPr>
              <w:t>.</w:t>
            </w:r>
          </w:p>
        </w:tc>
      </w:tr>
      <w:tr w:rsidR="00CB1E8E" w:rsidRPr="005B44FE" w14:paraId="07C616B7" w14:textId="77777777" w:rsidTr="25B6C67E">
        <w:tc>
          <w:tcPr>
            <w:tcW w:w="765" w:type="dxa"/>
            <w:shd w:val="clear" w:color="auto" w:fill="FFFFFF" w:themeFill="background1"/>
          </w:tcPr>
          <w:p w14:paraId="07C616B5" w14:textId="77777777" w:rsidR="00CB1E8E" w:rsidRPr="005B44FE" w:rsidRDefault="00CB1E8E"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B6" w14:textId="14DD0112" w:rsidR="00CB1E8E" w:rsidRPr="005B44FE" w:rsidRDefault="00646876" w:rsidP="00F2570C">
            <w:pPr>
              <w:rPr>
                <w:rFonts w:cstheme="minorHAnsi"/>
                <w:szCs w:val="20"/>
              </w:rPr>
            </w:pPr>
            <w:r w:rsidRPr="00646876">
              <w:rPr>
                <w:rFonts w:cstheme="minorHAnsi"/>
                <w:szCs w:val="20"/>
              </w:rPr>
              <w:t>Het mutatieproces (op diverse onderdelen) kan in het E-HRM systeem volledig automatisch doorlopen worden (ESS/MSS functionaliteit – zoals gevraagd bij HR portal) zonder dat door expertgebruikers een handeling moet worden uitgevoerd behalve eventueel een controle. Aan dit mutatieproces kunnen bijbehorende standaardbrieven/-overeenkomsten worden toegevoegd welke automatisch digitaal meervoudig ondertekend worden met een gecertificeerde handtekening. Dit is een elektronische handtekening met een gekwalificeerd certificaat. Dit certificaat hoort bij een digitale code die afzenders aan hun bericht toevoegen.</w:t>
            </w:r>
          </w:p>
        </w:tc>
      </w:tr>
      <w:tr w:rsidR="00C77461" w:rsidRPr="005B44FE" w14:paraId="6F33902B" w14:textId="77777777" w:rsidTr="25B6C67E">
        <w:tc>
          <w:tcPr>
            <w:tcW w:w="765" w:type="dxa"/>
            <w:shd w:val="clear" w:color="auto" w:fill="FFFFFF" w:themeFill="background1"/>
          </w:tcPr>
          <w:p w14:paraId="789DA28B" w14:textId="77777777" w:rsidR="00C77461" w:rsidRPr="005B44FE" w:rsidRDefault="00C77461"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5271B4D7" w14:textId="542F41D6" w:rsidR="00C77461" w:rsidRPr="00646876" w:rsidRDefault="00847041" w:rsidP="00F2570C">
            <w:pPr>
              <w:rPr>
                <w:rFonts w:cstheme="minorHAnsi"/>
                <w:szCs w:val="20"/>
              </w:rPr>
            </w:pPr>
            <w:r w:rsidRPr="00847041">
              <w:rPr>
                <w:rFonts w:cstheme="minorHAnsi"/>
                <w:szCs w:val="20"/>
              </w:rPr>
              <w:t xml:space="preserve">De </w:t>
            </w:r>
            <w:proofErr w:type="spellStart"/>
            <w:r w:rsidRPr="00847041">
              <w:rPr>
                <w:rFonts w:cstheme="minorHAnsi"/>
                <w:szCs w:val="20"/>
              </w:rPr>
              <w:t>ge</w:t>
            </w:r>
            <w:r w:rsidR="004B5533">
              <w:rPr>
                <w:rFonts w:cstheme="minorHAnsi"/>
                <w:szCs w:val="20"/>
              </w:rPr>
              <w:t>ce</w:t>
            </w:r>
            <w:r w:rsidRPr="00847041">
              <w:rPr>
                <w:rFonts w:cstheme="minorHAnsi"/>
                <w:szCs w:val="20"/>
              </w:rPr>
              <w:t>tificeerde</w:t>
            </w:r>
            <w:proofErr w:type="spellEnd"/>
            <w:r w:rsidRPr="00847041">
              <w:rPr>
                <w:rFonts w:cstheme="minorHAnsi"/>
                <w:szCs w:val="20"/>
              </w:rPr>
              <w:t xml:space="preserve"> handtekening maakt onderdeel uit van de aanbieding en is te gebruiken in de workflows voor iedere gebruiker en toekomstige gebruikers (kandidaat-medewerkers)</w:t>
            </w:r>
          </w:p>
        </w:tc>
      </w:tr>
      <w:tr w:rsidR="00CB1E8E" w:rsidRPr="005B44FE" w14:paraId="07C616BA" w14:textId="77777777" w:rsidTr="25B6C67E">
        <w:tc>
          <w:tcPr>
            <w:tcW w:w="765" w:type="dxa"/>
            <w:shd w:val="clear" w:color="auto" w:fill="FFFFFF" w:themeFill="background1"/>
          </w:tcPr>
          <w:p w14:paraId="07C616B8" w14:textId="77777777" w:rsidR="00CB1E8E" w:rsidRPr="005B44FE" w:rsidRDefault="00CB1E8E"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B9" w14:textId="46985469" w:rsidR="00CB1E8E" w:rsidRPr="005B44FE" w:rsidRDefault="00E27565" w:rsidP="00F2570C">
            <w:pPr>
              <w:rPr>
                <w:rFonts w:cstheme="minorHAnsi"/>
                <w:szCs w:val="20"/>
              </w:rPr>
            </w:pPr>
            <w:r w:rsidRPr="005B44FE">
              <w:rPr>
                <w:rFonts w:cstheme="minorHAnsi"/>
                <w:szCs w:val="20"/>
              </w:rPr>
              <w:t>Aan bovengenoemd mutatieproces kunnen bijbehorende standaardbrieven/-besluiten/-overeenkomsten</w:t>
            </w:r>
            <w:r w:rsidR="00D6106A">
              <w:rPr>
                <w:rFonts w:cstheme="minorHAnsi"/>
                <w:szCs w:val="20"/>
              </w:rPr>
              <w:t xml:space="preserve"> (conform meegeleverde procesbeschrijvingen)</w:t>
            </w:r>
            <w:r w:rsidRPr="005B44FE">
              <w:rPr>
                <w:rFonts w:cstheme="minorHAnsi"/>
                <w:szCs w:val="20"/>
              </w:rPr>
              <w:t xml:space="preserve"> worden toegevoegd welke automatisch in het digitale personeelsdossier worden opgeslagen.</w:t>
            </w:r>
          </w:p>
        </w:tc>
      </w:tr>
      <w:tr w:rsidR="00E27565" w:rsidRPr="005B44FE" w14:paraId="07C616BD" w14:textId="77777777" w:rsidTr="25B6C67E">
        <w:tc>
          <w:tcPr>
            <w:tcW w:w="765" w:type="dxa"/>
            <w:shd w:val="clear" w:color="auto" w:fill="FFFFFF" w:themeFill="background1"/>
          </w:tcPr>
          <w:p w14:paraId="07C616BB" w14:textId="77777777" w:rsidR="00E27565" w:rsidRPr="005B44FE" w:rsidRDefault="00E27565"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BC" w14:textId="77777777" w:rsidR="00E27565" w:rsidRPr="005B44FE" w:rsidRDefault="00E27565" w:rsidP="00F2570C">
            <w:pPr>
              <w:rPr>
                <w:rFonts w:cstheme="minorHAnsi"/>
                <w:szCs w:val="20"/>
              </w:rPr>
            </w:pPr>
            <w:r w:rsidRPr="005B44FE">
              <w:rPr>
                <w:rFonts w:cstheme="minorHAnsi"/>
                <w:szCs w:val="20"/>
              </w:rPr>
              <w:t>Het aanvragen van diverse regelingen (waaronder bijzonder verlof) is een ESS/MSS functionaliteit binnen de E-HRM voorziening.</w:t>
            </w:r>
          </w:p>
        </w:tc>
      </w:tr>
      <w:tr w:rsidR="00E27565" w:rsidRPr="005B44FE" w14:paraId="07C616C0" w14:textId="77777777" w:rsidTr="25B6C67E">
        <w:tc>
          <w:tcPr>
            <w:tcW w:w="765" w:type="dxa"/>
            <w:shd w:val="clear" w:color="auto" w:fill="FFFFFF" w:themeFill="background1"/>
          </w:tcPr>
          <w:p w14:paraId="07C616BE" w14:textId="77777777" w:rsidR="00E27565" w:rsidRPr="005B44FE" w:rsidRDefault="00E27565"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BF" w14:textId="318BD674" w:rsidR="00E27565" w:rsidRPr="005B44FE" w:rsidRDefault="004C7B83" w:rsidP="00F2570C">
            <w:pPr>
              <w:rPr>
                <w:rFonts w:cstheme="minorHAnsi"/>
                <w:szCs w:val="20"/>
              </w:rPr>
            </w:pPr>
            <w:r w:rsidRPr="004C7B83">
              <w:rPr>
                <w:rFonts w:cstheme="minorHAnsi"/>
                <w:szCs w:val="20"/>
              </w:rPr>
              <w:t xml:space="preserve">Een medewerker kan meerdere arbeidsovereenkomsten </w:t>
            </w:r>
            <w:r w:rsidR="00BB4C00">
              <w:rPr>
                <w:rFonts w:cstheme="minorHAnsi"/>
                <w:szCs w:val="20"/>
              </w:rPr>
              <w:t xml:space="preserve">(beroeps- en vrijwillige) </w:t>
            </w:r>
            <w:r w:rsidRPr="004C7B83">
              <w:rPr>
                <w:rFonts w:cstheme="minorHAnsi"/>
                <w:szCs w:val="20"/>
              </w:rPr>
              <w:t>hebben en binnen een overeenkomst kunnen meerdere dienstverbanden worden vastgelegd. Het systeem ondersteunt registratie van meervoudige dienstverbandgegevens per persoon: bijvoorbeeld meerdere salarisschalen, deeltijden en functies. In dat geval moet de verwerking bij het pensioenfonds en belastingdienst correct zijn. Bij meerdere dienstverbanden wordt een gecumuleerde salarisstrook voor de werknemer gemaakt waarbij het systeem rekening houdt met correcte verwerking van loon- en loonheffingsbestanddelen.</w:t>
            </w:r>
          </w:p>
        </w:tc>
      </w:tr>
      <w:tr w:rsidR="00E27565" w:rsidRPr="001706D4" w14:paraId="07C616C3" w14:textId="77777777" w:rsidTr="25B6C67E">
        <w:tc>
          <w:tcPr>
            <w:tcW w:w="765" w:type="dxa"/>
            <w:shd w:val="clear" w:color="auto" w:fill="D9D9D9" w:themeFill="background1" w:themeFillShade="D9"/>
          </w:tcPr>
          <w:p w14:paraId="07C616C1" w14:textId="77777777" w:rsidR="00E27565" w:rsidRPr="001706D4" w:rsidRDefault="00E27565" w:rsidP="00F2570C">
            <w:pPr>
              <w:ind w:right="-80"/>
              <w:rPr>
                <w:rFonts w:cstheme="minorHAnsi"/>
                <w:b/>
                <w:bCs/>
                <w:szCs w:val="20"/>
              </w:rPr>
            </w:pPr>
          </w:p>
        </w:tc>
        <w:tc>
          <w:tcPr>
            <w:tcW w:w="8728" w:type="dxa"/>
            <w:gridSpan w:val="3"/>
            <w:shd w:val="clear" w:color="auto" w:fill="D9D9D9" w:themeFill="background1" w:themeFillShade="D9"/>
          </w:tcPr>
          <w:p w14:paraId="07C616C2" w14:textId="77777777" w:rsidR="00E27565" w:rsidRPr="001706D4" w:rsidRDefault="00E27565" w:rsidP="00F2570C">
            <w:pPr>
              <w:rPr>
                <w:rFonts w:cstheme="minorHAnsi"/>
                <w:b/>
                <w:bCs/>
                <w:szCs w:val="20"/>
              </w:rPr>
            </w:pPr>
            <w:r w:rsidRPr="001706D4">
              <w:rPr>
                <w:rFonts w:cstheme="minorHAnsi"/>
                <w:b/>
                <w:bCs/>
                <w:szCs w:val="20"/>
              </w:rPr>
              <w:t>Verlofregistratie</w:t>
            </w:r>
          </w:p>
        </w:tc>
      </w:tr>
      <w:tr w:rsidR="00E27565" w:rsidRPr="005B44FE" w14:paraId="07C616C6" w14:textId="77777777" w:rsidTr="25B6C67E">
        <w:tc>
          <w:tcPr>
            <w:tcW w:w="765" w:type="dxa"/>
            <w:shd w:val="clear" w:color="auto" w:fill="FFFFFF" w:themeFill="background1"/>
          </w:tcPr>
          <w:p w14:paraId="07C616C4" w14:textId="77777777" w:rsidR="00E27565" w:rsidRPr="005B44FE" w:rsidRDefault="00E27565"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C5" w14:textId="77777777" w:rsidR="00E27565" w:rsidRPr="005B44FE" w:rsidRDefault="003D45FE" w:rsidP="00F2570C">
            <w:pPr>
              <w:rPr>
                <w:rFonts w:cstheme="minorHAnsi"/>
                <w:szCs w:val="20"/>
              </w:rPr>
            </w:pPr>
            <w:r w:rsidRPr="005B44FE">
              <w:rPr>
                <w:rFonts w:cstheme="minorHAnsi"/>
                <w:szCs w:val="20"/>
              </w:rPr>
              <w:t>Vakantieverlof- en compensatieverlofrechten conform CAO dienen collectief te kunnen worden toegekend met de mogelijkheid om op werknemersniveau door expertgebruiker correcties door te voeren, met verdeling in aantal uur per jaar per type.</w:t>
            </w:r>
          </w:p>
        </w:tc>
      </w:tr>
      <w:tr w:rsidR="003D45FE" w:rsidRPr="005B44FE" w14:paraId="07C616C9" w14:textId="77777777" w:rsidTr="25B6C67E">
        <w:tc>
          <w:tcPr>
            <w:tcW w:w="765" w:type="dxa"/>
            <w:shd w:val="clear" w:color="auto" w:fill="FFFFFF" w:themeFill="background1"/>
          </w:tcPr>
          <w:p w14:paraId="07C616C7" w14:textId="77777777" w:rsidR="003D45FE" w:rsidRPr="005B44FE" w:rsidRDefault="003D45FE"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C8" w14:textId="23BE19D0" w:rsidR="003D45FE" w:rsidRPr="005B44FE" w:rsidRDefault="003D45FE" w:rsidP="00F2570C">
            <w:pPr>
              <w:rPr>
                <w:rFonts w:cstheme="minorHAnsi"/>
                <w:szCs w:val="20"/>
              </w:rPr>
            </w:pPr>
            <w:r w:rsidRPr="005B44FE">
              <w:rPr>
                <w:rFonts w:cstheme="minorHAnsi"/>
                <w:szCs w:val="20"/>
              </w:rPr>
              <w:t xml:space="preserve">Eigen rekenregels dienen door functioneel beheerder van </w:t>
            </w:r>
            <w:r w:rsidR="0031068D" w:rsidRPr="005B44FE">
              <w:rPr>
                <w:rFonts w:cstheme="minorHAnsi"/>
                <w:szCs w:val="20"/>
              </w:rPr>
              <w:t>VRK</w:t>
            </w:r>
            <w:r w:rsidR="00686A07" w:rsidRPr="005B44FE">
              <w:rPr>
                <w:rFonts w:cstheme="minorHAnsi"/>
                <w:szCs w:val="20"/>
              </w:rPr>
              <w:t xml:space="preserve"> </w:t>
            </w:r>
            <w:r w:rsidRPr="005B44FE">
              <w:rPr>
                <w:rFonts w:cstheme="minorHAnsi"/>
                <w:szCs w:val="20"/>
              </w:rPr>
              <w:t>te kunnen worden gemaakt voor het uitbreiden van de verlofsoorten.</w:t>
            </w:r>
          </w:p>
        </w:tc>
      </w:tr>
      <w:tr w:rsidR="003D45FE" w:rsidRPr="005B44FE" w14:paraId="07C616CC" w14:textId="77777777" w:rsidTr="25B6C67E">
        <w:tc>
          <w:tcPr>
            <w:tcW w:w="765" w:type="dxa"/>
            <w:shd w:val="clear" w:color="auto" w:fill="FFFFFF" w:themeFill="background1"/>
          </w:tcPr>
          <w:p w14:paraId="07C616CA" w14:textId="77777777" w:rsidR="003D45FE" w:rsidRPr="005B44FE" w:rsidRDefault="003D45FE"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CB" w14:textId="77777777" w:rsidR="003D45FE" w:rsidRPr="005B44FE" w:rsidRDefault="003D45FE" w:rsidP="00F2570C">
            <w:pPr>
              <w:rPr>
                <w:rFonts w:cstheme="minorHAnsi"/>
                <w:szCs w:val="20"/>
              </w:rPr>
            </w:pPr>
            <w:r w:rsidRPr="005B44FE">
              <w:rPr>
                <w:rFonts w:cstheme="minorHAnsi"/>
                <w:szCs w:val="20"/>
              </w:rPr>
              <w:t>Wijzigingen op de verlofsaldi dienen handmatig door expertgebruiker ingevoerd te kunnen worden.</w:t>
            </w:r>
          </w:p>
        </w:tc>
      </w:tr>
      <w:tr w:rsidR="003D45FE" w:rsidRPr="005B44FE" w14:paraId="07C616CF" w14:textId="77777777" w:rsidTr="25B6C67E">
        <w:tc>
          <w:tcPr>
            <w:tcW w:w="765" w:type="dxa"/>
            <w:shd w:val="clear" w:color="auto" w:fill="FFFFFF" w:themeFill="background1"/>
          </w:tcPr>
          <w:p w14:paraId="07C616CD" w14:textId="77777777" w:rsidR="003D45FE" w:rsidRPr="005B44FE" w:rsidRDefault="003D45FE"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CE" w14:textId="0CFFD31C" w:rsidR="003D45FE" w:rsidRPr="005B44FE" w:rsidRDefault="003D45FE" w:rsidP="00F2570C">
            <w:pPr>
              <w:rPr>
                <w:rFonts w:cstheme="minorHAnsi"/>
                <w:szCs w:val="20"/>
              </w:rPr>
            </w:pPr>
            <w:r w:rsidRPr="005B44FE">
              <w:rPr>
                <w:rFonts w:cstheme="minorHAnsi"/>
                <w:szCs w:val="20"/>
              </w:rPr>
              <w:t>De historie van de verlofgegevens</w:t>
            </w:r>
            <w:r w:rsidR="00A85E52" w:rsidRPr="005B44FE">
              <w:rPr>
                <w:rFonts w:cstheme="minorHAnsi"/>
                <w:szCs w:val="20"/>
              </w:rPr>
              <w:t>/-mutaties</w:t>
            </w:r>
            <w:r w:rsidRPr="005B44FE">
              <w:rPr>
                <w:rFonts w:cstheme="minorHAnsi"/>
                <w:szCs w:val="20"/>
              </w:rPr>
              <w:t xml:space="preserve"> dient door de gebruiker van </w:t>
            </w:r>
            <w:r w:rsidR="0031068D" w:rsidRPr="005B44FE">
              <w:rPr>
                <w:rFonts w:cstheme="minorHAnsi"/>
                <w:szCs w:val="20"/>
              </w:rPr>
              <w:t>VRK</w:t>
            </w:r>
            <w:r w:rsidR="00686A07" w:rsidRPr="005B44FE">
              <w:rPr>
                <w:rFonts w:cstheme="minorHAnsi"/>
                <w:szCs w:val="20"/>
              </w:rPr>
              <w:t xml:space="preserve"> </w:t>
            </w:r>
            <w:r w:rsidRPr="005B44FE">
              <w:rPr>
                <w:rFonts w:cstheme="minorHAnsi"/>
                <w:szCs w:val="20"/>
              </w:rPr>
              <w:t>te kunnen worden geraadpleegd.</w:t>
            </w:r>
          </w:p>
        </w:tc>
      </w:tr>
      <w:tr w:rsidR="003D45FE" w:rsidRPr="005B44FE" w14:paraId="07C616D2" w14:textId="77777777" w:rsidTr="25B6C67E">
        <w:tc>
          <w:tcPr>
            <w:tcW w:w="765" w:type="dxa"/>
            <w:shd w:val="clear" w:color="auto" w:fill="FFFFFF" w:themeFill="background1"/>
          </w:tcPr>
          <w:p w14:paraId="07C616D0" w14:textId="77777777" w:rsidR="003D45FE" w:rsidRPr="005B44FE" w:rsidRDefault="003D45FE"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D1" w14:textId="6142F0B0" w:rsidR="003D45FE" w:rsidRPr="005B44FE" w:rsidRDefault="00F2570C" w:rsidP="00F2570C">
            <w:pPr>
              <w:rPr>
                <w:rFonts w:cstheme="minorHAnsi"/>
                <w:szCs w:val="20"/>
              </w:rPr>
            </w:pPr>
            <w:r w:rsidRPr="005B44FE">
              <w:rPr>
                <w:rFonts w:cstheme="minorHAnsi"/>
                <w:szCs w:val="20"/>
              </w:rPr>
              <w:t>Verlof</w:t>
            </w:r>
            <w:r w:rsidR="00033008" w:rsidRPr="005B44FE">
              <w:rPr>
                <w:rFonts w:cstheme="minorHAnsi"/>
                <w:szCs w:val="20"/>
              </w:rPr>
              <w:t xml:space="preserve">mutaties </w:t>
            </w:r>
            <w:r w:rsidRPr="005B44FE">
              <w:rPr>
                <w:rFonts w:cstheme="minorHAnsi"/>
                <w:szCs w:val="20"/>
              </w:rPr>
              <w:t>voor het operationele personeel word</w:t>
            </w:r>
            <w:r w:rsidR="009724FF">
              <w:rPr>
                <w:rFonts w:cstheme="minorHAnsi"/>
                <w:szCs w:val="20"/>
              </w:rPr>
              <w:t>en</w:t>
            </w:r>
            <w:r w:rsidRPr="005B44FE">
              <w:rPr>
                <w:rFonts w:cstheme="minorHAnsi"/>
                <w:szCs w:val="20"/>
              </w:rPr>
              <w:t xml:space="preserve"> geïmporteerd uit</w:t>
            </w:r>
            <w:r w:rsidR="00E07F18">
              <w:rPr>
                <w:rFonts w:cstheme="minorHAnsi"/>
                <w:szCs w:val="20"/>
              </w:rPr>
              <w:t xml:space="preserve"> ‘</w:t>
            </w:r>
            <w:proofErr w:type="spellStart"/>
            <w:r w:rsidR="00E07F18">
              <w:rPr>
                <w:rFonts w:cstheme="minorHAnsi"/>
                <w:szCs w:val="20"/>
              </w:rPr>
              <w:t>Inplanning</w:t>
            </w:r>
            <w:proofErr w:type="spellEnd"/>
            <w:r w:rsidR="00E07F18">
              <w:rPr>
                <w:rFonts w:cstheme="minorHAnsi"/>
                <w:szCs w:val="20"/>
              </w:rPr>
              <w:t>’</w:t>
            </w:r>
            <w:r w:rsidR="00F6435F">
              <w:rPr>
                <w:rFonts w:cstheme="minorHAnsi"/>
                <w:szCs w:val="20"/>
              </w:rPr>
              <w:t xml:space="preserve"> van </w:t>
            </w:r>
            <w:proofErr w:type="spellStart"/>
            <w:r w:rsidR="00F6435F">
              <w:rPr>
                <w:rFonts w:cstheme="minorHAnsi"/>
                <w:szCs w:val="20"/>
              </w:rPr>
              <w:t>Intus</w:t>
            </w:r>
            <w:proofErr w:type="spellEnd"/>
            <w:r w:rsidR="00F4444E">
              <w:rPr>
                <w:rFonts w:cstheme="minorHAnsi"/>
                <w:szCs w:val="20"/>
              </w:rPr>
              <w:t xml:space="preserve"> het tijdsregistratie-/planningsysteem</w:t>
            </w:r>
            <w:r w:rsidRPr="005B44FE">
              <w:rPr>
                <w:rFonts w:cstheme="minorHAnsi"/>
                <w:szCs w:val="20"/>
              </w:rPr>
              <w:t xml:space="preserve"> en is zichtbaar in de HR portal.</w:t>
            </w:r>
          </w:p>
        </w:tc>
      </w:tr>
      <w:tr w:rsidR="00310A8D" w:rsidRPr="00E07F18" w14:paraId="07C616D5" w14:textId="77777777" w:rsidTr="25B6C67E">
        <w:tc>
          <w:tcPr>
            <w:tcW w:w="765" w:type="dxa"/>
            <w:shd w:val="clear" w:color="auto" w:fill="D9D9D9" w:themeFill="background1" w:themeFillShade="D9"/>
          </w:tcPr>
          <w:p w14:paraId="07C616D3" w14:textId="77777777" w:rsidR="00310A8D" w:rsidRPr="00E07F18" w:rsidRDefault="00310A8D" w:rsidP="00F2570C">
            <w:pPr>
              <w:ind w:right="-80"/>
              <w:rPr>
                <w:rFonts w:cstheme="minorHAnsi"/>
                <w:b/>
                <w:bCs/>
                <w:szCs w:val="20"/>
              </w:rPr>
            </w:pPr>
          </w:p>
        </w:tc>
        <w:tc>
          <w:tcPr>
            <w:tcW w:w="8728" w:type="dxa"/>
            <w:gridSpan w:val="3"/>
            <w:shd w:val="clear" w:color="auto" w:fill="D9D9D9" w:themeFill="background1" w:themeFillShade="D9"/>
          </w:tcPr>
          <w:p w14:paraId="07C616D4" w14:textId="77777777" w:rsidR="00310A8D" w:rsidRPr="00E07F18" w:rsidRDefault="00310A8D" w:rsidP="7C2B7A73">
            <w:pPr>
              <w:rPr>
                <w:b/>
                <w:bCs/>
              </w:rPr>
            </w:pPr>
            <w:r w:rsidRPr="7C2B7A73">
              <w:rPr>
                <w:b/>
                <w:bCs/>
              </w:rPr>
              <w:t>Declaraties</w:t>
            </w:r>
          </w:p>
        </w:tc>
      </w:tr>
      <w:tr w:rsidR="00310A8D" w:rsidRPr="005B44FE" w14:paraId="07C616D8" w14:textId="77777777" w:rsidTr="25B6C67E">
        <w:tc>
          <w:tcPr>
            <w:tcW w:w="765" w:type="dxa"/>
            <w:shd w:val="clear" w:color="auto" w:fill="FFFFFF" w:themeFill="background1"/>
          </w:tcPr>
          <w:p w14:paraId="07C616D6" w14:textId="77777777" w:rsidR="00310A8D" w:rsidRPr="005B44FE" w:rsidRDefault="00310A8D"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D7" w14:textId="77777777" w:rsidR="00310A8D" w:rsidRPr="005B44FE" w:rsidRDefault="00654714" w:rsidP="00F2570C">
            <w:pPr>
              <w:rPr>
                <w:rFonts w:cstheme="minorHAnsi"/>
                <w:szCs w:val="20"/>
              </w:rPr>
            </w:pPr>
            <w:r w:rsidRPr="005B44FE">
              <w:rPr>
                <w:rFonts w:cstheme="minorHAnsi"/>
                <w:szCs w:val="20"/>
              </w:rPr>
              <w:t xml:space="preserve">Het moet mogelijk zijn om zakelijke kilometers te declareren in het systeem. Door middel van het invoeren van een postcodes en/of adressen. </w:t>
            </w:r>
            <w:r w:rsidR="00310A8D" w:rsidRPr="005B44FE">
              <w:rPr>
                <w:rFonts w:cstheme="minorHAnsi"/>
                <w:szCs w:val="20"/>
              </w:rPr>
              <w:t>Declaraties worden volledig geautomatiseerd via MSS in het systeem verwerkt</w:t>
            </w:r>
            <w:r w:rsidRPr="005B44FE">
              <w:rPr>
                <w:rFonts w:cstheme="minorHAnsi"/>
                <w:szCs w:val="20"/>
              </w:rPr>
              <w:t xml:space="preserve"> onder vermelding van een reden (opleiding, dienstreis)</w:t>
            </w:r>
          </w:p>
        </w:tc>
      </w:tr>
      <w:tr w:rsidR="00310A8D" w:rsidRPr="005B44FE" w14:paraId="07C616DB" w14:textId="77777777" w:rsidTr="25B6C67E">
        <w:tc>
          <w:tcPr>
            <w:tcW w:w="765" w:type="dxa"/>
            <w:shd w:val="clear" w:color="auto" w:fill="FFFFFF" w:themeFill="background1"/>
          </w:tcPr>
          <w:p w14:paraId="07C616D9" w14:textId="77777777" w:rsidR="00310A8D" w:rsidRPr="005B44FE" w:rsidRDefault="00310A8D"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DA" w14:textId="77777777" w:rsidR="00310A8D" w:rsidRPr="005B44FE" w:rsidRDefault="00800097" w:rsidP="00F2570C">
            <w:pPr>
              <w:rPr>
                <w:rFonts w:cstheme="minorHAnsi"/>
                <w:szCs w:val="20"/>
              </w:rPr>
            </w:pPr>
            <w:r w:rsidRPr="005B44FE">
              <w:rPr>
                <w:rFonts w:cstheme="minorHAnsi"/>
                <w:szCs w:val="20"/>
              </w:rPr>
              <w:t>Zakelijke reiskosten</w:t>
            </w:r>
            <w:r w:rsidR="00310A8D" w:rsidRPr="005B44FE">
              <w:rPr>
                <w:rFonts w:cstheme="minorHAnsi"/>
                <w:szCs w:val="20"/>
              </w:rPr>
              <w:t xml:space="preserve"> kunnen functioneel toegewezen worden aan kostenplaatsen.</w:t>
            </w:r>
          </w:p>
        </w:tc>
      </w:tr>
      <w:tr w:rsidR="00310A8D" w:rsidRPr="005B44FE" w14:paraId="07C616DE" w14:textId="77777777" w:rsidTr="25B6C67E">
        <w:tc>
          <w:tcPr>
            <w:tcW w:w="765" w:type="dxa"/>
            <w:shd w:val="clear" w:color="auto" w:fill="FFFFFF" w:themeFill="background1"/>
          </w:tcPr>
          <w:p w14:paraId="07C616DC" w14:textId="77777777" w:rsidR="00310A8D" w:rsidRPr="005B44FE" w:rsidRDefault="00310A8D"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DD" w14:textId="77777777" w:rsidR="00310A8D" w:rsidRPr="005B44FE" w:rsidRDefault="00310A8D" w:rsidP="00F2570C">
            <w:pPr>
              <w:rPr>
                <w:rFonts w:cstheme="minorHAnsi"/>
                <w:szCs w:val="20"/>
              </w:rPr>
            </w:pPr>
            <w:r w:rsidRPr="005B44FE">
              <w:rPr>
                <w:rFonts w:cstheme="minorHAnsi"/>
                <w:szCs w:val="20"/>
              </w:rPr>
              <w:t>Declaraties kunnen steekproefsgewijs gecontroleerd worden.</w:t>
            </w:r>
          </w:p>
        </w:tc>
      </w:tr>
      <w:tr w:rsidR="00310A8D" w:rsidRPr="005B44FE" w14:paraId="07C616E1" w14:textId="77777777" w:rsidTr="25B6C67E">
        <w:tc>
          <w:tcPr>
            <w:tcW w:w="765" w:type="dxa"/>
            <w:shd w:val="clear" w:color="auto" w:fill="FFFFFF" w:themeFill="background1"/>
          </w:tcPr>
          <w:p w14:paraId="07C616DF" w14:textId="77777777" w:rsidR="00310A8D" w:rsidRPr="005B44FE" w:rsidRDefault="00310A8D"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E0" w14:textId="0BAD2376" w:rsidR="00310A8D" w:rsidRPr="005B44FE" w:rsidRDefault="00310A8D" w:rsidP="00F2570C">
            <w:pPr>
              <w:rPr>
                <w:rFonts w:cstheme="minorHAnsi"/>
                <w:szCs w:val="20"/>
              </w:rPr>
            </w:pPr>
            <w:r w:rsidRPr="005B44FE">
              <w:rPr>
                <w:rFonts w:cstheme="minorHAnsi"/>
                <w:szCs w:val="20"/>
              </w:rPr>
              <w:t xml:space="preserve">Functioneel beheer van </w:t>
            </w:r>
            <w:r w:rsidR="0031068D" w:rsidRPr="005B44FE">
              <w:rPr>
                <w:rFonts w:cstheme="minorHAnsi"/>
                <w:szCs w:val="20"/>
              </w:rPr>
              <w:t>VRK</w:t>
            </w:r>
            <w:r w:rsidR="00686A07" w:rsidRPr="005B44FE">
              <w:rPr>
                <w:rFonts w:cstheme="minorHAnsi"/>
                <w:szCs w:val="20"/>
              </w:rPr>
              <w:t xml:space="preserve"> </w:t>
            </w:r>
            <w:r w:rsidRPr="005B44FE">
              <w:rPr>
                <w:rFonts w:cstheme="minorHAnsi"/>
                <w:szCs w:val="20"/>
              </w:rPr>
              <w:t>kan autorisaties van declaraties vrij inrichten</w:t>
            </w:r>
            <w:r w:rsidR="004F7F52">
              <w:rPr>
                <w:rFonts w:cstheme="minorHAnsi"/>
                <w:szCs w:val="20"/>
              </w:rPr>
              <w:t xml:space="preserve"> waarbij het mogelijk moet zijn om te bepalen of deze onder de WKR vallen of niet</w:t>
            </w:r>
            <w:r w:rsidRPr="005B44FE">
              <w:rPr>
                <w:rFonts w:cstheme="minorHAnsi"/>
                <w:szCs w:val="20"/>
              </w:rPr>
              <w:t>.</w:t>
            </w:r>
          </w:p>
        </w:tc>
      </w:tr>
      <w:tr w:rsidR="00811B5C" w:rsidRPr="005B44FE" w14:paraId="2CD70A72" w14:textId="77777777" w:rsidTr="25B6C67E">
        <w:tc>
          <w:tcPr>
            <w:tcW w:w="765" w:type="dxa"/>
            <w:shd w:val="clear" w:color="auto" w:fill="FFFFFF" w:themeFill="background1"/>
          </w:tcPr>
          <w:p w14:paraId="12B599F2" w14:textId="77777777" w:rsidR="00811B5C" w:rsidRPr="005B44FE" w:rsidRDefault="00811B5C"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5BDF9EAC" w14:textId="6020EA0B" w:rsidR="00811B5C" w:rsidRPr="005B44FE" w:rsidRDefault="00811B5C" w:rsidP="00F2570C">
            <w:pPr>
              <w:rPr>
                <w:rFonts w:cstheme="minorHAnsi"/>
                <w:szCs w:val="20"/>
              </w:rPr>
            </w:pPr>
            <w:r>
              <w:rPr>
                <w:rFonts w:cstheme="minorHAnsi"/>
                <w:szCs w:val="20"/>
              </w:rPr>
              <w:t xml:space="preserve">Het moet mogelijk zijn voor de medewerker om op dagelijkse basis te kiezen voor een vergoeding voor thuiswerken </w:t>
            </w:r>
            <w:proofErr w:type="spellStart"/>
            <w:r>
              <w:rPr>
                <w:rFonts w:cstheme="minorHAnsi"/>
                <w:szCs w:val="20"/>
              </w:rPr>
              <w:t>danwel</w:t>
            </w:r>
            <w:proofErr w:type="spellEnd"/>
            <w:r>
              <w:rPr>
                <w:rFonts w:cstheme="minorHAnsi"/>
                <w:szCs w:val="20"/>
              </w:rPr>
              <w:t xml:space="preserve"> </w:t>
            </w:r>
            <w:r w:rsidR="004F7F52">
              <w:rPr>
                <w:rFonts w:cstheme="minorHAnsi"/>
                <w:szCs w:val="20"/>
              </w:rPr>
              <w:t>reiskosten.</w:t>
            </w:r>
          </w:p>
        </w:tc>
      </w:tr>
      <w:tr w:rsidR="00310A8D" w:rsidRPr="005B44FE" w14:paraId="07C616E4" w14:textId="77777777" w:rsidTr="25B6C67E">
        <w:tc>
          <w:tcPr>
            <w:tcW w:w="765" w:type="dxa"/>
            <w:shd w:val="clear" w:color="auto" w:fill="D9D9D9" w:themeFill="background1" w:themeFillShade="D9"/>
          </w:tcPr>
          <w:p w14:paraId="07C616E2" w14:textId="77777777" w:rsidR="00310A8D" w:rsidRPr="005B44FE" w:rsidRDefault="00310A8D" w:rsidP="00F2570C">
            <w:pPr>
              <w:ind w:right="-80"/>
              <w:rPr>
                <w:rFonts w:cstheme="minorHAnsi"/>
                <w:szCs w:val="20"/>
              </w:rPr>
            </w:pPr>
          </w:p>
        </w:tc>
        <w:tc>
          <w:tcPr>
            <w:tcW w:w="8728" w:type="dxa"/>
            <w:gridSpan w:val="3"/>
            <w:shd w:val="clear" w:color="auto" w:fill="D9D9D9" w:themeFill="background1" w:themeFillShade="D9"/>
          </w:tcPr>
          <w:p w14:paraId="07C616E3" w14:textId="77777777" w:rsidR="00310A8D" w:rsidRPr="00811B5C" w:rsidRDefault="00310A8D" w:rsidP="00F2570C">
            <w:pPr>
              <w:rPr>
                <w:rFonts w:cstheme="minorHAnsi"/>
                <w:b/>
                <w:bCs/>
                <w:szCs w:val="20"/>
              </w:rPr>
            </w:pPr>
            <w:r w:rsidRPr="00811B5C">
              <w:rPr>
                <w:rFonts w:cstheme="minorHAnsi"/>
                <w:b/>
                <w:bCs/>
                <w:szCs w:val="20"/>
              </w:rPr>
              <w:t>In</w:t>
            </w:r>
            <w:r w:rsidR="00770CF6" w:rsidRPr="00811B5C">
              <w:rPr>
                <w:rFonts w:cstheme="minorHAnsi"/>
                <w:b/>
                <w:bCs/>
                <w:szCs w:val="20"/>
              </w:rPr>
              <w:t>-en uit</w:t>
            </w:r>
            <w:r w:rsidRPr="00811B5C">
              <w:rPr>
                <w:rFonts w:cstheme="minorHAnsi"/>
                <w:b/>
                <w:bCs/>
                <w:szCs w:val="20"/>
              </w:rPr>
              <w:t>diensttreding</w:t>
            </w:r>
          </w:p>
        </w:tc>
      </w:tr>
      <w:tr w:rsidR="00310A8D" w:rsidRPr="005B44FE" w14:paraId="07C616E7" w14:textId="77777777" w:rsidTr="25B6C67E">
        <w:tc>
          <w:tcPr>
            <w:tcW w:w="765" w:type="dxa"/>
            <w:shd w:val="clear" w:color="auto" w:fill="FFFFFF" w:themeFill="background1"/>
          </w:tcPr>
          <w:p w14:paraId="07C616E5" w14:textId="77777777" w:rsidR="00310A8D" w:rsidRPr="005B44FE" w:rsidRDefault="00310A8D"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E6" w14:textId="77777777" w:rsidR="00310A8D" w:rsidRPr="005B44FE" w:rsidRDefault="00770CF6" w:rsidP="00F2570C">
            <w:pPr>
              <w:rPr>
                <w:rFonts w:cstheme="minorHAnsi"/>
                <w:szCs w:val="20"/>
              </w:rPr>
            </w:pPr>
            <w:r w:rsidRPr="005B44FE">
              <w:rPr>
                <w:rFonts w:cstheme="minorHAnsi"/>
                <w:szCs w:val="20"/>
              </w:rPr>
              <w:t>Het E-HRM systeem voorziet in een uniform en geautomatiseerd indiensttredingsproces.</w:t>
            </w:r>
          </w:p>
        </w:tc>
      </w:tr>
      <w:tr w:rsidR="00770CF6" w:rsidRPr="005B44FE" w14:paraId="07C616EA" w14:textId="77777777" w:rsidTr="25B6C67E">
        <w:tc>
          <w:tcPr>
            <w:tcW w:w="765" w:type="dxa"/>
            <w:shd w:val="clear" w:color="auto" w:fill="FFFFFF" w:themeFill="background1"/>
          </w:tcPr>
          <w:p w14:paraId="07C616E8" w14:textId="77777777" w:rsidR="00770CF6" w:rsidRPr="005B44FE" w:rsidRDefault="00770CF6"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E9" w14:textId="77777777" w:rsidR="00770CF6" w:rsidRPr="005B44FE" w:rsidRDefault="00770CF6" w:rsidP="00F2570C">
            <w:pPr>
              <w:rPr>
                <w:rFonts w:cstheme="minorHAnsi"/>
                <w:szCs w:val="20"/>
              </w:rPr>
            </w:pPr>
            <w:r w:rsidRPr="005B44FE">
              <w:rPr>
                <w:rFonts w:cstheme="minorHAnsi"/>
                <w:szCs w:val="20"/>
              </w:rPr>
              <w:t>Het E-HRM systeem genereert standaarddocumenten behorende bij het indiensttredingsproces.</w:t>
            </w:r>
          </w:p>
        </w:tc>
      </w:tr>
      <w:tr w:rsidR="00770CF6" w:rsidRPr="005B44FE" w14:paraId="07C616ED" w14:textId="77777777" w:rsidTr="25B6C67E">
        <w:tc>
          <w:tcPr>
            <w:tcW w:w="765" w:type="dxa"/>
            <w:shd w:val="clear" w:color="auto" w:fill="FFFFFF" w:themeFill="background1"/>
          </w:tcPr>
          <w:p w14:paraId="07C616EB" w14:textId="77777777" w:rsidR="00770CF6" w:rsidRPr="005B44FE" w:rsidRDefault="00770CF6"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EC" w14:textId="77777777" w:rsidR="00770CF6" w:rsidRPr="005B44FE" w:rsidRDefault="00770CF6" w:rsidP="00F2570C">
            <w:pPr>
              <w:rPr>
                <w:rFonts w:cstheme="minorHAnsi"/>
                <w:szCs w:val="20"/>
              </w:rPr>
            </w:pPr>
            <w:r w:rsidRPr="005B44FE">
              <w:rPr>
                <w:rFonts w:cstheme="minorHAnsi"/>
                <w:szCs w:val="20"/>
              </w:rPr>
              <w:t>Het E-HRM systeem signaleert bij het ontbreken van documenten.</w:t>
            </w:r>
          </w:p>
        </w:tc>
      </w:tr>
      <w:tr w:rsidR="00770CF6" w:rsidRPr="005B44FE" w14:paraId="07C616F0" w14:textId="77777777" w:rsidTr="25B6C67E">
        <w:tc>
          <w:tcPr>
            <w:tcW w:w="765" w:type="dxa"/>
            <w:shd w:val="clear" w:color="auto" w:fill="FFFFFF" w:themeFill="background1"/>
          </w:tcPr>
          <w:p w14:paraId="07C616EE" w14:textId="77777777" w:rsidR="00770CF6" w:rsidRPr="005B44FE" w:rsidRDefault="00770CF6"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EF" w14:textId="77777777" w:rsidR="00770CF6" w:rsidRPr="005B44FE" w:rsidRDefault="00770CF6" w:rsidP="00F2570C">
            <w:pPr>
              <w:rPr>
                <w:rFonts w:cstheme="minorHAnsi"/>
                <w:szCs w:val="20"/>
              </w:rPr>
            </w:pPr>
            <w:r w:rsidRPr="005B44FE">
              <w:rPr>
                <w:rFonts w:cstheme="minorHAnsi"/>
                <w:szCs w:val="20"/>
              </w:rPr>
              <w:t>Het E-HRM systeem voorziet in een uniform en geautomatiseerd uitdiensttredingsproces.</w:t>
            </w:r>
          </w:p>
        </w:tc>
      </w:tr>
      <w:tr w:rsidR="00770CF6" w:rsidRPr="005B44FE" w14:paraId="07C616F3" w14:textId="77777777" w:rsidTr="25B6C67E">
        <w:tc>
          <w:tcPr>
            <w:tcW w:w="765" w:type="dxa"/>
            <w:shd w:val="clear" w:color="auto" w:fill="FFFFFF" w:themeFill="background1"/>
          </w:tcPr>
          <w:p w14:paraId="07C616F1" w14:textId="77777777" w:rsidR="00770CF6" w:rsidRPr="005B44FE" w:rsidRDefault="00770CF6"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F2" w14:textId="77777777" w:rsidR="00770CF6" w:rsidRPr="005B44FE" w:rsidRDefault="00770CF6" w:rsidP="00F2570C">
            <w:pPr>
              <w:rPr>
                <w:rFonts w:cstheme="minorHAnsi"/>
                <w:szCs w:val="20"/>
              </w:rPr>
            </w:pPr>
            <w:r w:rsidRPr="005B44FE">
              <w:rPr>
                <w:rFonts w:cstheme="minorHAnsi"/>
                <w:szCs w:val="20"/>
              </w:rPr>
              <w:t>Het E-HRM systeem genereert standaarddocumenten behorende bij het uitdiensttredingsproces.</w:t>
            </w:r>
          </w:p>
        </w:tc>
      </w:tr>
      <w:tr w:rsidR="00770CF6" w:rsidRPr="005B44FE" w14:paraId="07C616F6" w14:textId="77777777" w:rsidTr="25B6C67E">
        <w:tc>
          <w:tcPr>
            <w:tcW w:w="765" w:type="dxa"/>
            <w:shd w:val="clear" w:color="auto" w:fill="FFFFFF" w:themeFill="background1"/>
          </w:tcPr>
          <w:p w14:paraId="07C616F4" w14:textId="77777777" w:rsidR="00770CF6" w:rsidRPr="005B44FE" w:rsidRDefault="00770CF6"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F5" w14:textId="77777777" w:rsidR="00770CF6" w:rsidRPr="005B44FE" w:rsidRDefault="00770CF6" w:rsidP="00F2570C">
            <w:pPr>
              <w:rPr>
                <w:rFonts w:cstheme="minorHAnsi"/>
                <w:szCs w:val="20"/>
              </w:rPr>
            </w:pPr>
            <w:r w:rsidRPr="005B44FE">
              <w:rPr>
                <w:rFonts w:cstheme="minorHAnsi"/>
                <w:szCs w:val="20"/>
              </w:rPr>
              <w:t>Het E-HRM systeem signaleert bij het ontbreken van documenten.</w:t>
            </w:r>
          </w:p>
        </w:tc>
      </w:tr>
      <w:tr w:rsidR="00770CF6" w:rsidRPr="005B44FE" w14:paraId="07C616F9" w14:textId="77777777" w:rsidTr="25B6C67E">
        <w:tc>
          <w:tcPr>
            <w:tcW w:w="765" w:type="dxa"/>
            <w:shd w:val="clear" w:color="auto" w:fill="D9D9D9" w:themeFill="background1" w:themeFillShade="D9"/>
          </w:tcPr>
          <w:p w14:paraId="07C616F7" w14:textId="77777777" w:rsidR="00770CF6" w:rsidRPr="005B44FE" w:rsidRDefault="00770CF6" w:rsidP="00F2570C">
            <w:pPr>
              <w:ind w:right="-80"/>
              <w:rPr>
                <w:rFonts w:cstheme="minorHAnsi"/>
                <w:szCs w:val="20"/>
              </w:rPr>
            </w:pPr>
          </w:p>
        </w:tc>
        <w:tc>
          <w:tcPr>
            <w:tcW w:w="8728" w:type="dxa"/>
            <w:gridSpan w:val="3"/>
            <w:shd w:val="clear" w:color="auto" w:fill="D9D9D9" w:themeFill="background1" w:themeFillShade="D9"/>
          </w:tcPr>
          <w:p w14:paraId="07C616F8" w14:textId="77777777" w:rsidR="00770CF6" w:rsidRPr="00822A5A" w:rsidRDefault="00D9177F" w:rsidP="00F2570C">
            <w:pPr>
              <w:rPr>
                <w:rFonts w:cstheme="minorHAnsi"/>
                <w:b/>
                <w:bCs/>
                <w:szCs w:val="20"/>
              </w:rPr>
            </w:pPr>
            <w:r w:rsidRPr="00822A5A">
              <w:rPr>
                <w:rFonts w:cstheme="minorHAnsi"/>
                <w:b/>
                <w:bCs/>
                <w:szCs w:val="20"/>
              </w:rPr>
              <w:t>Functionerings- en beoordelings</w:t>
            </w:r>
            <w:r w:rsidR="00770CF6" w:rsidRPr="00822A5A">
              <w:rPr>
                <w:rFonts w:cstheme="minorHAnsi"/>
                <w:b/>
                <w:bCs/>
                <w:szCs w:val="20"/>
              </w:rPr>
              <w:t>cyclus</w:t>
            </w:r>
          </w:p>
        </w:tc>
      </w:tr>
      <w:tr w:rsidR="00770CF6" w:rsidRPr="005B44FE" w14:paraId="07C616FC" w14:textId="77777777" w:rsidTr="25B6C67E">
        <w:tc>
          <w:tcPr>
            <w:tcW w:w="765" w:type="dxa"/>
            <w:shd w:val="clear" w:color="auto" w:fill="FFFFFF" w:themeFill="background1"/>
          </w:tcPr>
          <w:p w14:paraId="07C616FA" w14:textId="77777777" w:rsidR="00770CF6" w:rsidRPr="005B44FE" w:rsidRDefault="00770CF6"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FB" w14:textId="77777777" w:rsidR="00770CF6" w:rsidRPr="005B44FE" w:rsidRDefault="00E0359A" w:rsidP="00F2570C">
            <w:pPr>
              <w:rPr>
                <w:rFonts w:cstheme="minorHAnsi"/>
                <w:szCs w:val="20"/>
              </w:rPr>
            </w:pPr>
            <w:r w:rsidRPr="005B44FE">
              <w:rPr>
                <w:rFonts w:cstheme="minorHAnsi"/>
                <w:szCs w:val="20"/>
              </w:rPr>
              <w:t xml:space="preserve">Het E-HRM systeem ondersteunt een </w:t>
            </w:r>
            <w:r w:rsidR="00D9177F" w:rsidRPr="005B44FE">
              <w:rPr>
                <w:rFonts w:cstheme="minorHAnsi"/>
                <w:szCs w:val="20"/>
              </w:rPr>
              <w:t>functionerings- en beoordelings</w:t>
            </w:r>
            <w:r w:rsidRPr="005B44FE">
              <w:rPr>
                <w:rFonts w:cstheme="minorHAnsi"/>
                <w:szCs w:val="20"/>
              </w:rPr>
              <w:t>cyclus door middel van workflow met bijbehorende formulieren en autorisaties.</w:t>
            </w:r>
          </w:p>
        </w:tc>
      </w:tr>
      <w:tr w:rsidR="00E0359A" w:rsidRPr="005B44FE" w14:paraId="07C616FF" w14:textId="77777777" w:rsidTr="25B6C67E">
        <w:tc>
          <w:tcPr>
            <w:tcW w:w="765" w:type="dxa"/>
            <w:shd w:val="clear" w:color="auto" w:fill="FFFFFF" w:themeFill="background1"/>
          </w:tcPr>
          <w:p w14:paraId="07C616FD" w14:textId="77777777" w:rsidR="00E0359A" w:rsidRPr="005B44FE" w:rsidRDefault="00E0359A"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6FE" w14:textId="77777777" w:rsidR="00E0359A" w:rsidRPr="005B44FE" w:rsidRDefault="00E0359A" w:rsidP="00F2570C">
            <w:pPr>
              <w:rPr>
                <w:rFonts w:cstheme="minorHAnsi"/>
                <w:szCs w:val="20"/>
              </w:rPr>
            </w:pPr>
            <w:r w:rsidRPr="005B44FE">
              <w:rPr>
                <w:rFonts w:cstheme="minorHAnsi"/>
                <w:szCs w:val="20"/>
              </w:rPr>
              <w:t xml:space="preserve">De beoordelingscyclus start automatisch op basis van het verstrijken van een datum (bijvoorbeeld de laatste beoordeling datum) </w:t>
            </w:r>
            <w:proofErr w:type="spellStart"/>
            <w:r w:rsidRPr="005B44FE">
              <w:rPr>
                <w:rFonts w:cstheme="minorHAnsi"/>
                <w:szCs w:val="20"/>
              </w:rPr>
              <w:t>danwel</w:t>
            </w:r>
            <w:proofErr w:type="spellEnd"/>
            <w:r w:rsidRPr="005B44FE">
              <w:rPr>
                <w:rFonts w:cstheme="minorHAnsi"/>
                <w:szCs w:val="20"/>
              </w:rPr>
              <w:t xml:space="preserve"> een vaste datum in enig jaar.</w:t>
            </w:r>
          </w:p>
        </w:tc>
      </w:tr>
      <w:tr w:rsidR="00E0359A" w:rsidRPr="005B44FE" w14:paraId="07C61705" w14:textId="77777777" w:rsidTr="25B6C67E">
        <w:tc>
          <w:tcPr>
            <w:tcW w:w="765" w:type="dxa"/>
            <w:shd w:val="clear" w:color="auto" w:fill="FFFFFF" w:themeFill="background1"/>
          </w:tcPr>
          <w:p w14:paraId="07C61700" w14:textId="77777777" w:rsidR="00E0359A" w:rsidRPr="005B44FE" w:rsidRDefault="00E0359A"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701" w14:textId="77777777" w:rsidR="00E0359A" w:rsidRPr="005B44FE" w:rsidRDefault="00E0359A" w:rsidP="00F2570C">
            <w:pPr>
              <w:rPr>
                <w:rFonts w:cstheme="minorHAnsi"/>
                <w:szCs w:val="20"/>
              </w:rPr>
            </w:pPr>
            <w:r w:rsidRPr="005B44FE">
              <w:rPr>
                <w:rFonts w:cstheme="minorHAnsi"/>
                <w:szCs w:val="20"/>
              </w:rPr>
              <w:t>Het systeem bevat minimaal standaardrapportages voor:</w:t>
            </w:r>
          </w:p>
          <w:p w14:paraId="07C61702" w14:textId="77777777" w:rsidR="00E0359A" w:rsidRPr="005B44FE" w:rsidRDefault="00E0359A" w:rsidP="00F2570C">
            <w:pPr>
              <w:rPr>
                <w:rFonts w:cstheme="minorHAnsi"/>
                <w:szCs w:val="20"/>
              </w:rPr>
            </w:pPr>
            <w:r w:rsidRPr="005B44FE">
              <w:rPr>
                <w:rFonts w:cstheme="minorHAnsi"/>
                <w:szCs w:val="20"/>
              </w:rPr>
              <w:t>•</w:t>
            </w:r>
            <w:r w:rsidRPr="005B44FE">
              <w:rPr>
                <w:rFonts w:cstheme="minorHAnsi"/>
                <w:szCs w:val="20"/>
              </w:rPr>
              <w:tab/>
              <w:t>De bewaking van de voortgang;</w:t>
            </w:r>
          </w:p>
          <w:p w14:paraId="07C61703" w14:textId="77777777" w:rsidR="00E0359A" w:rsidRPr="005B44FE" w:rsidRDefault="00E0359A" w:rsidP="00F2570C">
            <w:pPr>
              <w:rPr>
                <w:rFonts w:cstheme="minorHAnsi"/>
                <w:szCs w:val="20"/>
              </w:rPr>
            </w:pPr>
            <w:r w:rsidRPr="005B44FE">
              <w:rPr>
                <w:rFonts w:cstheme="minorHAnsi"/>
                <w:szCs w:val="20"/>
              </w:rPr>
              <w:t>•</w:t>
            </w:r>
            <w:r w:rsidRPr="005B44FE">
              <w:rPr>
                <w:rFonts w:cstheme="minorHAnsi"/>
                <w:szCs w:val="20"/>
              </w:rPr>
              <w:tab/>
              <w:t>Verdeling van de resultaten van de beoordelingsronde;</w:t>
            </w:r>
          </w:p>
          <w:p w14:paraId="07C61704" w14:textId="77777777" w:rsidR="00E0359A" w:rsidRPr="005B44FE" w:rsidRDefault="00E0359A" w:rsidP="00F2570C">
            <w:pPr>
              <w:rPr>
                <w:rFonts w:cstheme="minorHAnsi"/>
                <w:szCs w:val="20"/>
              </w:rPr>
            </w:pPr>
            <w:r w:rsidRPr="005B44FE">
              <w:rPr>
                <w:rFonts w:cstheme="minorHAnsi"/>
                <w:szCs w:val="20"/>
              </w:rPr>
              <w:t>•</w:t>
            </w:r>
            <w:r w:rsidRPr="005B44FE">
              <w:rPr>
                <w:rFonts w:cstheme="minorHAnsi"/>
                <w:szCs w:val="20"/>
              </w:rPr>
              <w:tab/>
              <w:t>De gemaakte opleidingsafspraken.</w:t>
            </w:r>
          </w:p>
        </w:tc>
      </w:tr>
      <w:tr w:rsidR="00E81D58" w:rsidRPr="005B44FE" w14:paraId="07C61714" w14:textId="77777777" w:rsidTr="25B6C67E">
        <w:tc>
          <w:tcPr>
            <w:tcW w:w="765" w:type="dxa"/>
            <w:shd w:val="clear" w:color="auto" w:fill="D9D9D9" w:themeFill="background1" w:themeFillShade="D9"/>
          </w:tcPr>
          <w:p w14:paraId="07C61712" w14:textId="77777777" w:rsidR="00E81D58" w:rsidRPr="005B44FE" w:rsidRDefault="00E81D58" w:rsidP="00F2570C">
            <w:pPr>
              <w:ind w:right="-80"/>
              <w:rPr>
                <w:rFonts w:cstheme="minorHAnsi"/>
                <w:szCs w:val="20"/>
              </w:rPr>
            </w:pPr>
          </w:p>
        </w:tc>
        <w:tc>
          <w:tcPr>
            <w:tcW w:w="8728" w:type="dxa"/>
            <w:gridSpan w:val="3"/>
            <w:shd w:val="clear" w:color="auto" w:fill="D9D9D9" w:themeFill="background1" w:themeFillShade="D9"/>
          </w:tcPr>
          <w:p w14:paraId="07C61713" w14:textId="77777777" w:rsidR="00E81D58" w:rsidRPr="007B5475" w:rsidRDefault="00E81D58" w:rsidP="00F2570C">
            <w:pPr>
              <w:rPr>
                <w:rFonts w:cstheme="minorHAnsi"/>
                <w:b/>
                <w:bCs/>
                <w:szCs w:val="20"/>
              </w:rPr>
            </w:pPr>
            <w:r w:rsidRPr="007B5475">
              <w:rPr>
                <w:rFonts w:cstheme="minorHAnsi"/>
                <w:b/>
                <w:bCs/>
                <w:szCs w:val="20"/>
              </w:rPr>
              <w:t>Individueel keuze budget (IKB)</w:t>
            </w:r>
          </w:p>
        </w:tc>
      </w:tr>
      <w:tr w:rsidR="00E81D58" w:rsidRPr="005B44FE" w14:paraId="07C61717" w14:textId="77777777" w:rsidTr="25B6C67E">
        <w:tc>
          <w:tcPr>
            <w:tcW w:w="765" w:type="dxa"/>
            <w:shd w:val="clear" w:color="auto" w:fill="FFFFFF" w:themeFill="background1"/>
          </w:tcPr>
          <w:p w14:paraId="07C61715" w14:textId="77777777" w:rsidR="00E81D58" w:rsidRPr="005B44FE" w:rsidRDefault="00E81D58"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716" w14:textId="13746DC2" w:rsidR="00E81D58" w:rsidRPr="005B44FE" w:rsidRDefault="00E81D58" w:rsidP="000328FF">
            <w:pPr>
              <w:rPr>
                <w:rFonts w:cstheme="minorHAnsi"/>
                <w:szCs w:val="20"/>
              </w:rPr>
            </w:pPr>
            <w:r w:rsidRPr="005B44FE">
              <w:rPr>
                <w:rFonts w:cstheme="minorHAnsi"/>
                <w:szCs w:val="20"/>
              </w:rPr>
              <w:t xml:space="preserve">Het E-HRM systeem voldoet aan de eisen die vanuit de VNG zijn opgesteld met betrekking tot de invoering/uitvoering van het IKB, zoals opgenomen in </w:t>
            </w:r>
            <w:r w:rsidRPr="0065101A">
              <w:rPr>
                <w:rFonts w:cstheme="minorHAnsi"/>
                <w:bCs/>
                <w:szCs w:val="20"/>
              </w:rPr>
              <w:t xml:space="preserve">bijlage </w:t>
            </w:r>
            <w:r w:rsidR="00043772" w:rsidRPr="0065101A">
              <w:rPr>
                <w:rFonts w:cstheme="minorHAnsi"/>
                <w:bCs/>
                <w:szCs w:val="20"/>
              </w:rPr>
              <w:t>20</w:t>
            </w:r>
            <w:r w:rsidR="000328FF" w:rsidRPr="005B44FE">
              <w:rPr>
                <w:rFonts w:cstheme="minorHAnsi"/>
                <w:b/>
                <w:szCs w:val="20"/>
              </w:rPr>
              <w:t>.</w:t>
            </w:r>
          </w:p>
        </w:tc>
      </w:tr>
      <w:tr w:rsidR="00E81D58" w:rsidRPr="005B44FE" w14:paraId="07C6171A" w14:textId="77777777" w:rsidTr="25B6C67E">
        <w:tc>
          <w:tcPr>
            <w:tcW w:w="765" w:type="dxa"/>
            <w:shd w:val="clear" w:color="auto" w:fill="D9D9D9" w:themeFill="background1" w:themeFillShade="D9"/>
          </w:tcPr>
          <w:p w14:paraId="07C61718" w14:textId="77777777" w:rsidR="00E81D58" w:rsidRPr="005B44FE" w:rsidRDefault="00E81D58" w:rsidP="00F2570C">
            <w:pPr>
              <w:ind w:right="-80"/>
              <w:rPr>
                <w:rFonts w:cstheme="minorHAnsi"/>
                <w:szCs w:val="20"/>
              </w:rPr>
            </w:pPr>
          </w:p>
        </w:tc>
        <w:tc>
          <w:tcPr>
            <w:tcW w:w="8728" w:type="dxa"/>
            <w:gridSpan w:val="3"/>
            <w:shd w:val="clear" w:color="auto" w:fill="D9D9D9" w:themeFill="background1" w:themeFillShade="D9"/>
          </w:tcPr>
          <w:p w14:paraId="07C61719" w14:textId="77777777" w:rsidR="00E81D58" w:rsidRPr="007B5475" w:rsidRDefault="00E81D58" w:rsidP="00F2570C">
            <w:pPr>
              <w:rPr>
                <w:rFonts w:cstheme="minorHAnsi"/>
                <w:b/>
                <w:bCs/>
                <w:szCs w:val="20"/>
              </w:rPr>
            </w:pPr>
            <w:r w:rsidRPr="007B5475">
              <w:rPr>
                <w:rFonts w:cstheme="minorHAnsi"/>
                <w:b/>
                <w:bCs/>
                <w:szCs w:val="20"/>
              </w:rPr>
              <w:t>Ziek- en herstelmeldingen / Wet verbetering poortwachter</w:t>
            </w:r>
          </w:p>
        </w:tc>
      </w:tr>
      <w:tr w:rsidR="00E81D58" w:rsidRPr="005B44FE" w14:paraId="07C6171D" w14:textId="77777777" w:rsidTr="25B6C67E">
        <w:tc>
          <w:tcPr>
            <w:tcW w:w="765" w:type="dxa"/>
            <w:shd w:val="clear" w:color="auto" w:fill="FFFFFF" w:themeFill="background1"/>
          </w:tcPr>
          <w:p w14:paraId="07C6171B" w14:textId="77777777" w:rsidR="00E81D58" w:rsidRPr="005B44FE" w:rsidRDefault="00E81D58"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71C" w14:textId="77777777" w:rsidR="00E81D58" w:rsidRPr="005B44FE" w:rsidRDefault="00E81D58" w:rsidP="00F2570C">
            <w:pPr>
              <w:rPr>
                <w:rFonts w:cstheme="minorHAnsi"/>
                <w:szCs w:val="20"/>
              </w:rPr>
            </w:pPr>
            <w:r w:rsidRPr="005B44FE">
              <w:rPr>
                <w:rFonts w:cstheme="minorHAnsi"/>
                <w:szCs w:val="20"/>
              </w:rPr>
              <w:t>Het E-HRM systeem biedt de mogelijkheid om een verzuimdossier op te bouwen.</w:t>
            </w:r>
          </w:p>
        </w:tc>
      </w:tr>
      <w:tr w:rsidR="00E81D58" w:rsidRPr="005B44FE" w14:paraId="07C61720" w14:textId="77777777" w:rsidTr="25B6C67E">
        <w:tc>
          <w:tcPr>
            <w:tcW w:w="765" w:type="dxa"/>
            <w:shd w:val="clear" w:color="auto" w:fill="FFFFFF" w:themeFill="background1"/>
          </w:tcPr>
          <w:p w14:paraId="07C6171E" w14:textId="77777777" w:rsidR="00E81D58" w:rsidRPr="005B44FE" w:rsidRDefault="00E81D58"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71F" w14:textId="77777777" w:rsidR="00E81D58" w:rsidRPr="005B44FE" w:rsidRDefault="00E81D58" w:rsidP="00F2570C">
            <w:pPr>
              <w:rPr>
                <w:rFonts w:cstheme="minorHAnsi"/>
                <w:szCs w:val="20"/>
              </w:rPr>
            </w:pPr>
            <w:r w:rsidRPr="005B44FE">
              <w:rPr>
                <w:rFonts w:cstheme="minorHAnsi"/>
                <w:szCs w:val="20"/>
              </w:rPr>
              <w:t>Het E-HRM systeem signaleert de casemanager welke taken/acties in het kader van Wet verbetering poortwachter uitgevoerd moeten worden en levert hier de juiste formats/formulieren bij</w:t>
            </w:r>
          </w:p>
        </w:tc>
      </w:tr>
      <w:tr w:rsidR="00E81D58" w:rsidRPr="005B44FE" w14:paraId="07C61723" w14:textId="77777777" w:rsidTr="25B6C67E">
        <w:tc>
          <w:tcPr>
            <w:tcW w:w="765" w:type="dxa"/>
            <w:shd w:val="clear" w:color="auto" w:fill="FFFFFF" w:themeFill="background1"/>
          </w:tcPr>
          <w:p w14:paraId="07C61721" w14:textId="77777777" w:rsidR="00E81D58" w:rsidRPr="005B44FE" w:rsidRDefault="00E81D58"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722" w14:textId="77777777" w:rsidR="00E81D58" w:rsidRPr="005B44FE" w:rsidRDefault="00E81D58" w:rsidP="00F2570C">
            <w:pPr>
              <w:rPr>
                <w:rFonts w:cstheme="minorHAnsi"/>
                <w:szCs w:val="20"/>
              </w:rPr>
            </w:pPr>
            <w:r w:rsidRPr="005B44FE">
              <w:rPr>
                <w:rFonts w:cstheme="minorHAnsi"/>
                <w:szCs w:val="20"/>
              </w:rPr>
              <w:t>Het E-HRM systeem genereert stuurinformatie over de uitvoering van de taken in het kader van Wet verbetering poortwachter.</w:t>
            </w:r>
          </w:p>
        </w:tc>
      </w:tr>
      <w:tr w:rsidR="00E81D58" w:rsidRPr="005B44FE" w14:paraId="07C61726" w14:textId="77777777" w:rsidTr="25B6C67E">
        <w:tc>
          <w:tcPr>
            <w:tcW w:w="765" w:type="dxa"/>
            <w:shd w:val="clear" w:color="auto" w:fill="FFFFFF" w:themeFill="background1"/>
          </w:tcPr>
          <w:p w14:paraId="07C61724" w14:textId="77777777" w:rsidR="00E81D58" w:rsidRPr="005B44FE" w:rsidRDefault="00E81D58"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725" w14:textId="77777777" w:rsidR="00E81D58" w:rsidRPr="005B44FE" w:rsidRDefault="00E81D58" w:rsidP="00F2570C">
            <w:pPr>
              <w:rPr>
                <w:rFonts w:cstheme="minorHAnsi"/>
                <w:szCs w:val="20"/>
              </w:rPr>
            </w:pPr>
            <w:r w:rsidRPr="005B44FE">
              <w:rPr>
                <w:rFonts w:cstheme="minorHAnsi"/>
                <w:szCs w:val="20"/>
              </w:rPr>
              <w:t>Het E-HRM systeem kan ziek- en herstelmeldingen verwerken (eventueel ook via ESS).</w:t>
            </w:r>
          </w:p>
        </w:tc>
      </w:tr>
      <w:tr w:rsidR="00E81D58" w:rsidRPr="005B44FE" w14:paraId="07C61729" w14:textId="77777777" w:rsidTr="25B6C67E">
        <w:tc>
          <w:tcPr>
            <w:tcW w:w="765" w:type="dxa"/>
            <w:shd w:val="clear" w:color="auto" w:fill="FFFFFF" w:themeFill="background1"/>
          </w:tcPr>
          <w:p w14:paraId="07C61727" w14:textId="77777777" w:rsidR="00E81D58" w:rsidRPr="005B44FE" w:rsidRDefault="00E81D58"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728" w14:textId="77777777" w:rsidR="00E81D58" w:rsidRPr="005B44FE" w:rsidRDefault="00E81D58" w:rsidP="00F2570C">
            <w:pPr>
              <w:rPr>
                <w:rFonts w:cstheme="minorHAnsi"/>
                <w:szCs w:val="20"/>
              </w:rPr>
            </w:pPr>
            <w:r w:rsidRPr="005B44FE">
              <w:rPr>
                <w:rFonts w:cstheme="minorHAnsi"/>
                <w:szCs w:val="20"/>
              </w:rPr>
              <w:t>Diverse rapportages op het gebied van ziekteverzuim kunnen binnen Het E-HRM systeem gegenereerd worden.</w:t>
            </w:r>
          </w:p>
        </w:tc>
      </w:tr>
      <w:tr w:rsidR="00CE6965" w:rsidRPr="005B44FE" w14:paraId="07C6172C" w14:textId="77777777" w:rsidTr="25B6C67E">
        <w:tc>
          <w:tcPr>
            <w:tcW w:w="765" w:type="dxa"/>
            <w:shd w:val="clear" w:color="auto" w:fill="FFFFFF" w:themeFill="background1"/>
          </w:tcPr>
          <w:p w14:paraId="07C6172A" w14:textId="77777777" w:rsidR="00CE6965" w:rsidRPr="005B44FE" w:rsidRDefault="00CE6965" w:rsidP="00F2570C">
            <w:pPr>
              <w:pStyle w:val="Lijstalinea"/>
              <w:numPr>
                <w:ilvl w:val="0"/>
                <w:numId w:val="3"/>
              </w:numPr>
              <w:ind w:right="-80"/>
              <w:rPr>
                <w:rFonts w:cstheme="minorHAnsi"/>
                <w:szCs w:val="20"/>
              </w:rPr>
            </w:pPr>
          </w:p>
        </w:tc>
        <w:tc>
          <w:tcPr>
            <w:tcW w:w="8728" w:type="dxa"/>
            <w:gridSpan w:val="3"/>
            <w:shd w:val="clear" w:color="auto" w:fill="FFFFFF" w:themeFill="background1"/>
          </w:tcPr>
          <w:p w14:paraId="07C6172B" w14:textId="71633AF5" w:rsidR="00CE6965" w:rsidRPr="005B44FE" w:rsidRDefault="00D425EF" w:rsidP="005B44FE">
            <w:pPr>
              <w:rPr>
                <w:rFonts w:cstheme="minorHAnsi"/>
                <w:szCs w:val="20"/>
              </w:rPr>
            </w:pPr>
            <w:r>
              <w:rPr>
                <w:rFonts w:cstheme="minorHAnsi"/>
                <w:szCs w:val="20"/>
              </w:rPr>
              <w:t xml:space="preserve">Leidinggevende kan zelf taken toevoegen in het kader van </w:t>
            </w:r>
            <w:proofErr w:type="spellStart"/>
            <w:r>
              <w:rPr>
                <w:rFonts w:cstheme="minorHAnsi"/>
                <w:szCs w:val="20"/>
              </w:rPr>
              <w:t>reintegratie</w:t>
            </w:r>
            <w:proofErr w:type="spellEnd"/>
            <w:r w:rsidR="006F622C">
              <w:rPr>
                <w:rFonts w:cstheme="minorHAnsi"/>
                <w:szCs w:val="20"/>
              </w:rPr>
              <w:t>.</w:t>
            </w:r>
          </w:p>
        </w:tc>
      </w:tr>
      <w:tr w:rsidR="007475A5" w:rsidRPr="005B44FE" w14:paraId="03E96AD2" w14:textId="77777777" w:rsidTr="25B6C67E">
        <w:tc>
          <w:tcPr>
            <w:tcW w:w="765" w:type="dxa"/>
            <w:shd w:val="clear" w:color="auto" w:fill="FFFFFF" w:themeFill="background1"/>
          </w:tcPr>
          <w:p w14:paraId="05627D43"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2E6C1835" w14:textId="3D59238C" w:rsidR="007475A5" w:rsidRDefault="007475A5" w:rsidP="007475A5">
            <w:pPr>
              <w:rPr>
                <w:rFonts w:cstheme="minorHAnsi"/>
                <w:szCs w:val="20"/>
              </w:rPr>
            </w:pPr>
            <w:r w:rsidRPr="2EDCA8A8">
              <w:t xml:space="preserve">Het systeem houdt bij ziekte ten gevolge van de vangnetbepalingen rekening met de geldende wet- en regelgeving door middel van de </w:t>
            </w:r>
            <w:proofErr w:type="spellStart"/>
            <w:r w:rsidRPr="2EDCA8A8">
              <w:t>Digi</w:t>
            </w:r>
            <w:proofErr w:type="spellEnd"/>
            <w:r w:rsidRPr="2EDCA8A8">
              <w:t>/</w:t>
            </w:r>
            <w:proofErr w:type="spellStart"/>
            <w:r w:rsidRPr="2EDCA8A8">
              <w:t>zsm</w:t>
            </w:r>
            <w:proofErr w:type="spellEnd"/>
            <w:r w:rsidRPr="2EDCA8A8">
              <w:t xml:space="preserve">-koppeling van het UWV. </w:t>
            </w:r>
          </w:p>
        </w:tc>
      </w:tr>
      <w:tr w:rsidR="007475A5" w:rsidRPr="005B44FE" w14:paraId="07C6173A" w14:textId="77777777" w:rsidTr="25B6C67E">
        <w:tc>
          <w:tcPr>
            <w:tcW w:w="765" w:type="dxa"/>
            <w:shd w:val="clear" w:color="auto" w:fill="D9D9D9" w:themeFill="background1" w:themeFillShade="D9"/>
          </w:tcPr>
          <w:p w14:paraId="07C61738" w14:textId="77777777" w:rsidR="007475A5" w:rsidRPr="005B44FE" w:rsidRDefault="007475A5" w:rsidP="007475A5">
            <w:pPr>
              <w:ind w:right="-80"/>
              <w:rPr>
                <w:rFonts w:cstheme="minorHAnsi"/>
                <w:b/>
                <w:bCs/>
                <w:szCs w:val="20"/>
              </w:rPr>
            </w:pPr>
          </w:p>
        </w:tc>
        <w:tc>
          <w:tcPr>
            <w:tcW w:w="8728" w:type="dxa"/>
            <w:gridSpan w:val="3"/>
            <w:shd w:val="clear" w:color="auto" w:fill="D9D9D9" w:themeFill="background1" w:themeFillShade="D9"/>
          </w:tcPr>
          <w:p w14:paraId="07C61739" w14:textId="77777777" w:rsidR="007475A5" w:rsidRPr="005B44FE" w:rsidRDefault="007475A5" w:rsidP="007475A5">
            <w:pPr>
              <w:rPr>
                <w:rFonts w:cstheme="minorHAnsi"/>
                <w:b/>
                <w:bCs/>
                <w:szCs w:val="20"/>
              </w:rPr>
            </w:pPr>
            <w:r w:rsidRPr="005B44FE">
              <w:rPr>
                <w:rFonts w:cstheme="minorHAnsi"/>
                <w:b/>
                <w:bCs/>
                <w:szCs w:val="20"/>
              </w:rPr>
              <w:t>Digitale personeelsdossiers</w:t>
            </w:r>
          </w:p>
        </w:tc>
      </w:tr>
      <w:tr w:rsidR="007475A5" w:rsidRPr="005B44FE" w14:paraId="07C6173D" w14:textId="77777777" w:rsidTr="25B6C67E">
        <w:tc>
          <w:tcPr>
            <w:tcW w:w="765" w:type="dxa"/>
            <w:shd w:val="clear" w:color="auto" w:fill="FFFFFF" w:themeFill="background1"/>
          </w:tcPr>
          <w:p w14:paraId="07C6173B"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3C" w14:textId="2168BF86" w:rsidR="007475A5" w:rsidRPr="005B44FE" w:rsidRDefault="007475A5" w:rsidP="007475A5">
            <w:pPr>
              <w:rPr>
                <w:rFonts w:cstheme="minorHAnsi"/>
                <w:szCs w:val="20"/>
              </w:rPr>
            </w:pPr>
            <w:r w:rsidRPr="005B44FE">
              <w:rPr>
                <w:rFonts w:cstheme="minorHAnsi"/>
                <w:szCs w:val="20"/>
              </w:rPr>
              <w:t>De functionaliteit voor de digitale personeelsdossiers en voor alle onderliggende items, voldoet aan de eisen zoals bedoeld in artikel 3 van de Archiefwet 1995 en kent een vrij in te delen mappenstructuur.</w:t>
            </w:r>
          </w:p>
        </w:tc>
      </w:tr>
      <w:tr w:rsidR="009335AC" w:rsidRPr="005B44FE" w14:paraId="4E207FA4" w14:textId="77777777" w:rsidTr="25B6C67E">
        <w:tc>
          <w:tcPr>
            <w:tcW w:w="765" w:type="dxa"/>
            <w:shd w:val="clear" w:color="auto" w:fill="FFFFFF" w:themeFill="background1"/>
          </w:tcPr>
          <w:p w14:paraId="2DEF51EC" w14:textId="77777777" w:rsidR="009335AC" w:rsidRPr="005B44FE" w:rsidRDefault="009335AC"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51268747" w14:textId="6A35C391" w:rsidR="009335AC" w:rsidRPr="005B44FE" w:rsidRDefault="00EB180D" w:rsidP="007475A5">
            <w:pPr>
              <w:rPr>
                <w:rFonts w:cstheme="minorHAnsi"/>
                <w:szCs w:val="20"/>
              </w:rPr>
            </w:pPr>
            <w:r>
              <w:rPr>
                <w:rFonts w:cstheme="minorHAnsi"/>
                <w:szCs w:val="20"/>
              </w:rPr>
              <w:t>H</w:t>
            </w:r>
            <w:r w:rsidRPr="00EB180D">
              <w:rPr>
                <w:rFonts w:cstheme="minorHAnsi"/>
                <w:szCs w:val="20"/>
              </w:rPr>
              <w:t xml:space="preserve">et E-HRM systeem </w:t>
            </w:r>
            <w:r>
              <w:rPr>
                <w:rFonts w:cstheme="minorHAnsi"/>
                <w:szCs w:val="20"/>
              </w:rPr>
              <w:t xml:space="preserve">kan </w:t>
            </w:r>
            <w:r w:rsidRPr="00EB180D">
              <w:rPr>
                <w:rFonts w:cstheme="minorHAnsi"/>
                <w:szCs w:val="20"/>
              </w:rPr>
              <w:t>verklaringen van vernietiging genereren om te voldoen aan artikel 8 van het Archiefbesluit 1995? Een verklaring van vernietiging bevat een specificatie van de vernietigde archiefbescheiden en de grond voor en wijze van vernietiging.</w:t>
            </w:r>
          </w:p>
        </w:tc>
      </w:tr>
      <w:tr w:rsidR="00EB180D" w:rsidRPr="005B44FE" w14:paraId="62F00517" w14:textId="77777777" w:rsidTr="25B6C67E">
        <w:tc>
          <w:tcPr>
            <w:tcW w:w="765" w:type="dxa"/>
            <w:shd w:val="clear" w:color="auto" w:fill="FFFFFF" w:themeFill="background1"/>
          </w:tcPr>
          <w:p w14:paraId="1B55C071" w14:textId="77777777" w:rsidR="00EB180D" w:rsidRPr="005B44FE" w:rsidRDefault="00EB180D"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43C47602" w14:textId="5E4BBD8C" w:rsidR="00EB180D" w:rsidRDefault="00543606" w:rsidP="00543606">
            <w:pPr>
              <w:rPr>
                <w:rFonts w:cstheme="minorHAnsi"/>
                <w:szCs w:val="20"/>
              </w:rPr>
            </w:pPr>
            <w:r>
              <w:rPr>
                <w:rFonts w:cs="Arial"/>
                <w:color w:val="000000"/>
                <w:szCs w:val="20"/>
              </w:rPr>
              <w:t>Het digitaal personeelsdossier heeft een zoekfunctie (minimaal op personeelsnummer, naam, bewaartermijn, jaar van vernietiging, in- en uit dienst) en biedt daarnaast de mogelijkheid om de resultaten te filteren.</w:t>
            </w:r>
          </w:p>
        </w:tc>
      </w:tr>
      <w:tr w:rsidR="007475A5" w:rsidRPr="005B44FE" w14:paraId="07C61746" w14:textId="77777777" w:rsidTr="25B6C67E">
        <w:tc>
          <w:tcPr>
            <w:tcW w:w="765" w:type="dxa"/>
            <w:shd w:val="clear" w:color="auto" w:fill="D9D9D9" w:themeFill="background1" w:themeFillShade="D9"/>
          </w:tcPr>
          <w:p w14:paraId="07C61744" w14:textId="77777777" w:rsidR="007475A5" w:rsidRPr="005B44FE" w:rsidRDefault="007475A5" w:rsidP="007475A5">
            <w:pPr>
              <w:ind w:right="-80"/>
              <w:rPr>
                <w:rFonts w:cstheme="minorHAnsi"/>
                <w:b/>
                <w:bCs/>
                <w:szCs w:val="20"/>
              </w:rPr>
            </w:pPr>
          </w:p>
        </w:tc>
        <w:tc>
          <w:tcPr>
            <w:tcW w:w="8728" w:type="dxa"/>
            <w:gridSpan w:val="3"/>
            <w:shd w:val="clear" w:color="auto" w:fill="D9D9D9" w:themeFill="background1" w:themeFillShade="D9"/>
          </w:tcPr>
          <w:p w14:paraId="07C61745" w14:textId="77777777" w:rsidR="007475A5" w:rsidRPr="005B44FE" w:rsidRDefault="007475A5" w:rsidP="007475A5">
            <w:pPr>
              <w:rPr>
                <w:rFonts w:cstheme="minorHAnsi"/>
                <w:b/>
                <w:bCs/>
                <w:szCs w:val="20"/>
              </w:rPr>
            </w:pPr>
            <w:r w:rsidRPr="005B44FE">
              <w:rPr>
                <w:rFonts w:cstheme="minorHAnsi"/>
                <w:b/>
                <w:bCs/>
                <w:szCs w:val="20"/>
              </w:rPr>
              <w:t>Stuurinformatie / rapportages</w:t>
            </w:r>
          </w:p>
        </w:tc>
      </w:tr>
      <w:tr w:rsidR="007475A5" w:rsidRPr="005B44FE" w14:paraId="07C61754" w14:textId="77777777" w:rsidTr="25B6C67E">
        <w:tc>
          <w:tcPr>
            <w:tcW w:w="765" w:type="dxa"/>
            <w:shd w:val="clear" w:color="auto" w:fill="FFFFFF" w:themeFill="background1"/>
          </w:tcPr>
          <w:p w14:paraId="07C61747"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48" w14:textId="77777777" w:rsidR="007475A5" w:rsidRPr="005B44FE" w:rsidRDefault="007475A5" w:rsidP="007475A5">
            <w:pPr>
              <w:rPr>
                <w:rFonts w:cstheme="minorHAnsi"/>
                <w:szCs w:val="20"/>
              </w:rPr>
            </w:pPr>
            <w:r w:rsidRPr="005B44FE">
              <w:rPr>
                <w:rFonts w:cstheme="minorHAnsi"/>
                <w:szCs w:val="20"/>
              </w:rPr>
              <w:t>Het E-HRM systeem beschikt over een rapportgenerator waarmee tenminste de volgende rapportages gegenereerd kunnen worden:</w:t>
            </w:r>
          </w:p>
          <w:p w14:paraId="07C61749" w14:textId="77777777" w:rsidR="007475A5" w:rsidRPr="005B44FE" w:rsidRDefault="007475A5" w:rsidP="007475A5">
            <w:pPr>
              <w:pStyle w:val="Lijstalinea"/>
              <w:numPr>
                <w:ilvl w:val="0"/>
                <w:numId w:val="9"/>
              </w:numPr>
              <w:rPr>
                <w:rFonts w:cstheme="minorHAnsi"/>
                <w:szCs w:val="20"/>
              </w:rPr>
            </w:pPr>
            <w:r w:rsidRPr="005B44FE">
              <w:rPr>
                <w:rFonts w:cstheme="minorHAnsi"/>
                <w:szCs w:val="20"/>
              </w:rPr>
              <w:t>In- en uitstroom;</w:t>
            </w:r>
          </w:p>
          <w:p w14:paraId="07C6174A" w14:textId="77777777" w:rsidR="007475A5" w:rsidRPr="005B44FE" w:rsidRDefault="007475A5" w:rsidP="007475A5">
            <w:pPr>
              <w:pStyle w:val="Lijstalinea"/>
              <w:numPr>
                <w:ilvl w:val="0"/>
                <w:numId w:val="9"/>
              </w:numPr>
              <w:rPr>
                <w:rFonts w:cstheme="minorHAnsi"/>
                <w:szCs w:val="20"/>
              </w:rPr>
            </w:pPr>
            <w:r w:rsidRPr="005B44FE">
              <w:rPr>
                <w:rFonts w:cstheme="minorHAnsi"/>
                <w:szCs w:val="20"/>
              </w:rPr>
              <w:t>Adreslijsten uit te splitsen tot aan teamniveau (afdeling, team, beroeps, vrijwillig) voor koppelingsbestanden;</w:t>
            </w:r>
          </w:p>
          <w:p w14:paraId="07C6174B" w14:textId="77777777" w:rsidR="007475A5" w:rsidRPr="005B44FE" w:rsidRDefault="007475A5" w:rsidP="007475A5">
            <w:pPr>
              <w:pStyle w:val="Lijstalinea"/>
              <w:numPr>
                <w:ilvl w:val="0"/>
                <w:numId w:val="9"/>
              </w:numPr>
              <w:rPr>
                <w:rFonts w:cstheme="minorHAnsi"/>
                <w:szCs w:val="20"/>
              </w:rPr>
            </w:pPr>
            <w:r w:rsidRPr="005B44FE">
              <w:rPr>
                <w:rFonts w:cstheme="minorHAnsi"/>
                <w:szCs w:val="20"/>
              </w:rPr>
              <w:t>Formatie en bezetting;</w:t>
            </w:r>
          </w:p>
          <w:p w14:paraId="07C6174C" w14:textId="77777777" w:rsidR="007475A5" w:rsidRPr="005B44FE" w:rsidRDefault="007475A5" w:rsidP="007475A5">
            <w:pPr>
              <w:pStyle w:val="Lijstalinea"/>
              <w:numPr>
                <w:ilvl w:val="0"/>
                <w:numId w:val="9"/>
              </w:numPr>
              <w:rPr>
                <w:rFonts w:cstheme="minorHAnsi"/>
                <w:szCs w:val="20"/>
              </w:rPr>
            </w:pPr>
            <w:r w:rsidRPr="005B44FE">
              <w:rPr>
                <w:rFonts w:cstheme="minorHAnsi"/>
                <w:szCs w:val="20"/>
              </w:rPr>
              <w:t>Ziekteverzuimcijfers (duur, frequentie en percentage, per leeftijdscategorie, geslacht en functie;</w:t>
            </w:r>
          </w:p>
          <w:p w14:paraId="07C6174D" w14:textId="77777777" w:rsidR="007475A5" w:rsidRPr="005B44FE" w:rsidRDefault="007475A5" w:rsidP="007475A5">
            <w:pPr>
              <w:pStyle w:val="Lijstalinea"/>
              <w:numPr>
                <w:ilvl w:val="0"/>
                <w:numId w:val="9"/>
              </w:numPr>
              <w:rPr>
                <w:rFonts w:cstheme="minorHAnsi"/>
                <w:szCs w:val="20"/>
              </w:rPr>
            </w:pPr>
            <w:r w:rsidRPr="005B44FE">
              <w:rPr>
                <w:rFonts w:cstheme="minorHAnsi"/>
                <w:szCs w:val="20"/>
              </w:rPr>
              <w:t>Verlof;</w:t>
            </w:r>
          </w:p>
          <w:p w14:paraId="07C6174E" w14:textId="77777777" w:rsidR="007475A5" w:rsidRPr="005B44FE" w:rsidRDefault="007475A5" w:rsidP="007475A5">
            <w:pPr>
              <w:pStyle w:val="Lijstalinea"/>
              <w:numPr>
                <w:ilvl w:val="0"/>
                <w:numId w:val="9"/>
              </w:numPr>
              <w:rPr>
                <w:rFonts w:cstheme="minorHAnsi"/>
                <w:szCs w:val="20"/>
              </w:rPr>
            </w:pPr>
            <w:r w:rsidRPr="005B44FE">
              <w:rPr>
                <w:rFonts w:cstheme="minorHAnsi"/>
                <w:szCs w:val="20"/>
              </w:rPr>
              <w:t>Rapportage van de ingevoerde gegevens bij gesprekscycli (beoordeling / POP-gesprekken);</w:t>
            </w:r>
          </w:p>
          <w:p w14:paraId="07C6174F" w14:textId="77777777" w:rsidR="007475A5" w:rsidRPr="005B44FE" w:rsidRDefault="007475A5" w:rsidP="007475A5">
            <w:pPr>
              <w:pStyle w:val="Lijstalinea"/>
              <w:numPr>
                <w:ilvl w:val="0"/>
                <w:numId w:val="9"/>
              </w:numPr>
              <w:rPr>
                <w:rFonts w:cstheme="minorHAnsi"/>
                <w:szCs w:val="20"/>
              </w:rPr>
            </w:pPr>
            <w:r w:rsidRPr="005B44FE">
              <w:rPr>
                <w:rFonts w:cstheme="minorHAnsi"/>
                <w:szCs w:val="20"/>
              </w:rPr>
              <w:t>Opbouw personeelsbestand (functieniveau / rangniveau, diversiteit, leeftijd, geslacht, arbeidsrelatie, deeltijdpercentage e.d.);</w:t>
            </w:r>
          </w:p>
          <w:p w14:paraId="07C61750" w14:textId="77777777" w:rsidR="007475A5" w:rsidRPr="005B44FE" w:rsidRDefault="007475A5" w:rsidP="007475A5">
            <w:pPr>
              <w:pStyle w:val="Lijstalinea"/>
              <w:numPr>
                <w:ilvl w:val="0"/>
                <w:numId w:val="9"/>
              </w:numPr>
              <w:rPr>
                <w:rFonts w:cstheme="minorHAnsi"/>
                <w:szCs w:val="20"/>
              </w:rPr>
            </w:pPr>
            <w:r w:rsidRPr="005B44FE">
              <w:rPr>
                <w:rFonts w:cstheme="minorHAnsi"/>
                <w:szCs w:val="20"/>
              </w:rPr>
              <w:t>Keuringsverplichtingen van repressief inzetbaar personeel (beroeps en vrijwilligers);</w:t>
            </w:r>
          </w:p>
          <w:p w14:paraId="07C61751" w14:textId="77777777" w:rsidR="007475A5" w:rsidRPr="005B44FE" w:rsidRDefault="007475A5" w:rsidP="007475A5">
            <w:pPr>
              <w:pStyle w:val="Lijstalinea"/>
              <w:numPr>
                <w:ilvl w:val="0"/>
                <w:numId w:val="9"/>
              </w:numPr>
              <w:rPr>
                <w:rFonts w:cstheme="minorHAnsi"/>
                <w:szCs w:val="20"/>
              </w:rPr>
            </w:pPr>
            <w:r w:rsidRPr="005B44FE">
              <w:rPr>
                <w:rFonts w:cstheme="minorHAnsi"/>
                <w:szCs w:val="20"/>
              </w:rPr>
              <w:t>Rapport ten behoeve van vrijwilligers waaronder keuringen, jubilea;</w:t>
            </w:r>
          </w:p>
          <w:p w14:paraId="07C61752" w14:textId="77777777" w:rsidR="007475A5" w:rsidRPr="005B44FE" w:rsidRDefault="007475A5" w:rsidP="007475A5">
            <w:pPr>
              <w:pStyle w:val="Lijstalinea"/>
              <w:numPr>
                <w:ilvl w:val="0"/>
                <w:numId w:val="9"/>
              </w:numPr>
              <w:rPr>
                <w:rFonts w:cstheme="minorHAnsi"/>
                <w:szCs w:val="20"/>
              </w:rPr>
            </w:pPr>
            <w:r w:rsidRPr="005B44FE">
              <w:rPr>
                <w:rFonts w:cstheme="minorHAnsi"/>
                <w:szCs w:val="20"/>
              </w:rPr>
              <w:t>Rapport ten behoeve van jubilea (lijsten verschillende categorie jubilarissen waar verschillende voorwaarden /pakketten voor gelden);</w:t>
            </w:r>
          </w:p>
          <w:p w14:paraId="07C61753" w14:textId="77777777" w:rsidR="007475A5" w:rsidRPr="005B44FE" w:rsidRDefault="007475A5" w:rsidP="007475A5">
            <w:pPr>
              <w:pStyle w:val="Lijstalinea"/>
              <w:numPr>
                <w:ilvl w:val="0"/>
                <w:numId w:val="9"/>
              </w:numPr>
              <w:rPr>
                <w:rFonts w:cstheme="minorHAnsi"/>
                <w:szCs w:val="20"/>
              </w:rPr>
            </w:pPr>
            <w:r w:rsidRPr="005B44FE">
              <w:rPr>
                <w:rFonts w:cstheme="minorHAnsi"/>
                <w:szCs w:val="20"/>
              </w:rPr>
              <w:t>Rapporten ten behoeve van opgave aan het CBS (verzuim, werkgelegenheid, repressieve medewerkers).</w:t>
            </w:r>
          </w:p>
        </w:tc>
      </w:tr>
      <w:tr w:rsidR="007475A5" w:rsidRPr="005B44FE" w14:paraId="07C61757" w14:textId="77777777" w:rsidTr="25B6C67E">
        <w:tc>
          <w:tcPr>
            <w:tcW w:w="765" w:type="dxa"/>
            <w:shd w:val="clear" w:color="auto" w:fill="FFFFFF" w:themeFill="background1"/>
          </w:tcPr>
          <w:p w14:paraId="07C61755"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56" w14:textId="77777777" w:rsidR="007475A5" w:rsidRPr="005B44FE" w:rsidRDefault="007475A5" w:rsidP="007475A5">
            <w:pPr>
              <w:rPr>
                <w:rFonts w:cstheme="minorHAnsi"/>
                <w:szCs w:val="20"/>
              </w:rPr>
            </w:pPr>
            <w:r w:rsidRPr="005B44FE">
              <w:rPr>
                <w:rFonts w:cstheme="minorHAnsi"/>
                <w:szCs w:val="20"/>
              </w:rPr>
              <w:t>Het E-HRM systeem beschikt over een rapportagetool waarmee exports en rapporten door de Expertgebruiker gedefinieerd en gedraaid kunnen worden. Hierbij dienen alle velden (inclusief systeemvelden) uit de database van het systeem gebruikt kunnen worden.</w:t>
            </w:r>
          </w:p>
        </w:tc>
      </w:tr>
      <w:tr w:rsidR="007475A5" w:rsidRPr="005B44FE" w14:paraId="07C6175A" w14:textId="77777777" w:rsidTr="25B6C67E">
        <w:tc>
          <w:tcPr>
            <w:tcW w:w="765" w:type="dxa"/>
            <w:shd w:val="clear" w:color="auto" w:fill="FFFFFF" w:themeFill="background1"/>
          </w:tcPr>
          <w:p w14:paraId="07C61758"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59" w14:textId="77777777" w:rsidR="007475A5" w:rsidRPr="005B44FE" w:rsidRDefault="007475A5" w:rsidP="007475A5">
            <w:pPr>
              <w:rPr>
                <w:rFonts w:cstheme="minorHAnsi"/>
                <w:szCs w:val="20"/>
              </w:rPr>
            </w:pPr>
            <w:r w:rsidRPr="005B44FE">
              <w:rPr>
                <w:rFonts w:cstheme="minorHAnsi"/>
                <w:szCs w:val="20"/>
              </w:rPr>
              <w:t>Zelfgemaakte rapportages kunnen opgeslagen worden als sjabloon ten behoeve van hergebruik.</w:t>
            </w:r>
          </w:p>
        </w:tc>
      </w:tr>
      <w:tr w:rsidR="007475A5" w:rsidRPr="005B44FE" w14:paraId="07C6175D" w14:textId="77777777" w:rsidTr="25B6C67E">
        <w:tc>
          <w:tcPr>
            <w:tcW w:w="765" w:type="dxa"/>
            <w:shd w:val="clear" w:color="auto" w:fill="FFFFFF" w:themeFill="background1"/>
          </w:tcPr>
          <w:p w14:paraId="07C6175B"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5C" w14:textId="77777777" w:rsidR="007475A5" w:rsidRPr="005B44FE" w:rsidRDefault="007475A5" w:rsidP="007475A5">
            <w:pPr>
              <w:rPr>
                <w:rFonts w:cstheme="minorHAnsi"/>
                <w:szCs w:val="20"/>
              </w:rPr>
            </w:pPr>
            <w:r w:rsidRPr="005B44FE">
              <w:rPr>
                <w:rFonts w:cstheme="minorHAnsi"/>
                <w:szCs w:val="20"/>
              </w:rPr>
              <w:t>Zelfgemaakte rapporten kunnen minimaal geëxporteerd en opgeslagen worden als: Tekst, MS Excel, MS Word, CSV, PDF, XML documenten.</w:t>
            </w:r>
          </w:p>
        </w:tc>
      </w:tr>
      <w:tr w:rsidR="007475A5" w:rsidRPr="005B44FE" w14:paraId="07C61760" w14:textId="77777777" w:rsidTr="25B6C67E">
        <w:tc>
          <w:tcPr>
            <w:tcW w:w="765" w:type="dxa"/>
            <w:shd w:val="clear" w:color="auto" w:fill="FFFFFF" w:themeFill="background1"/>
          </w:tcPr>
          <w:p w14:paraId="07C6175E"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5F" w14:textId="77777777" w:rsidR="007475A5" w:rsidRPr="005B44FE" w:rsidRDefault="007475A5" w:rsidP="007475A5">
            <w:pPr>
              <w:rPr>
                <w:rFonts w:cstheme="minorHAnsi"/>
                <w:szCs w:val="20"/>
              </w:rPr>
            </w:pPr>
            <w:r w:rsidRPr="005B44FE">
              <w:rPr>
                <w:rFonts w:cstheme="minorHAnsi"/>
                <w:szCs w:val="20"/>
              </w:rPr>
              <w:t>Het E-HRM systeem genereert stuurinfo met de mogelijkheid om direct in te zoomen op onderliggende niveaus.</w:t>
            </w:r>
          </w:p>
        </w:tc>
      </w:tr>
      <w:tr w:rsidR="007475A5" w:rsidRPr="005B44FE" w14:paraId="07C61763" w14:textId="77777777" w:rsidTr="25B6C67E">
        <w:tc>
          <w:tcPr>
            <w:tcW w:w="765" w:type="dxa"/>
            <w:shd w:val="clear" w:color="auto" w:fill="FFFFFF" w:themeFill="background1"/>
          </w:tcPr>
          <w:p w14:paraId="07C61761"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62" w14:textId="77777777" w:rsidR="007475A5" w:rsidRPr="005B44FE" w:rsidRDefault="007475A5" w:rsidP="007475A5">
            <w:r w:rsidRPr="01454A4F">
              <w:t>Het E-HRM systeem dient inzicht te geven in loonontwikkeling.</w:t>
            </w:r>
          </w:p>
        </w:tc>
      </w:tr>
      <w:tr w:rsidR="007475A5" w:rsidRPr="005B44FE" w14:paraId="07C61766" w14:textId="77777777" w:rsidTr="25B6C67E">
        <w:tc>
          <w:tcPr>
            <w:tcW w:w="765" w:type="dxa"/>
            <w:shd w:val="clear" w:color="auto" w:fill="FFFFFF" w:themeFill="background1"/>
          </w:tcPr>
          <w:p w14:paraId="07C61764"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65" w14:textId="77777777" w:rsidR="007475A5" w:rsidRPr="005B44FE" w:rsidRDefault="007475A5" w:rsidP="007475A5">
            <w:pPr>
              <w:rPr>
                <w:rFonts w:cstheme="minorHAnsi"/>
                <w:szCs w:val="20"/>
              </w:rPr>
            </w:pPr>
            <w:r w:rsidRPr="005B44FE">
              <w:rPr>
                <w:rFonts w:cstheme="minorHAnsi"/>
                <w:szCs w:val="20"/>
              </w:rPr>
              <w:t>Het E-HRM systeem genereert maandelijks een rapportage voor de Werkkostenregeling. Hierbij worden zowel informatie uit zowel financiële systemen als salarisadministratie opgehaald / gebruikt.</w:t>
            </w:r>
          </w:p>
        </w:tc>
      </w:tr>
      <w:tr w:rsidR="007475A5" w:rsidRPr="005B44FE" w14:paraId="07C61769" w14:textId="77777777" w:rsidTr="25B6C67E">
        <w:tc>
          <w:tcPr>
            <w:tcW w:w="765" w:type="dxa"/>
            <w:shd w:val="clear" w:color="auto" w:fill="FFFFFF" w:themeFill="background1"/>
          </w:tcPr>
          <w:p w14:paraId="07C61767"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68" w14:textId="77777777" w:rsidR="007475A5" w:rsidRPr="005B44FE" w:rsidRDefault="007475A5" w:rsidP="007475A5">
            <w:pPr>
              <w:rPr>
                <w:rFonts w:cstheme="minorHAnsi"/>
                <w:szCs w:val="20"/>
              </w:rPr>
            </w:pPr>
            <w:r w:rsidRPr="005B44FE">
              <w:rPr>
                <w:rFonts w:cstheme="minorHAnsi"/>
                <w:szCs w:val="20"/>
              </w:rPr>
              <w:t>Zowel variabele als vaste data moeten eenvoudig te ontsluiten zijn voor onder andere de business intelligence ontwikkeling.</w:t>
            </w:r>
          </w:p>
        </w:tc>
      </w:tr>
      <w:tr w:rsidR="007475A5" w:rsidRPr="005B44FE" w14:paraId="07C6176C" w14:textId="77777777" w:rsidTr="25B6C67E">
        <w:tc>
          <w:tcPr>
            <w:tcW w:w="765" w:type="dxa"/>
            <w:shd w:val="clear" w:color="auto" w:fill="D9D9D9" w:themeFill="background1" w:themeFillShade="D9"/>
          </w:tcPr>
          <w:p w14:paraId="07C6176A" w14:textId="77777777" w:rsidR="007475A5" w:rsidRPr="005B44FE" w:rsidRDefault="007475A5" w:rsidP="007475A5">
            <w:pPr>
              <w:pStyle w:val="Lijstalinea"/>
              <w:ind w:left="720" w:right="-80"/>
              <w:rPr>
                <w:rFonts w:cstheme="minorHAnsi"/>
                <w:szCs w:val="20"/>
              </w:rPr>
            </w:pPr>
          </w:p>
        </w:tc>
        <w:tc>
          <w:tcPr>
            <w:tcW w:w="8728" w:type="dxa"/>
            <w:gridSpan w:val="3"/>
            <w:shd w:val="clear" w:color="auto" w:fill="D9D9D9" w:themeFill="background1" w:themeFillShade="D9"/>
          </w:tcPr>
          <w:p w14:paraId="07C6176B" w14:textId="77777777" w:rsidR="007475A5" w:rsidRPr="00124AF9" w:rsidRDefault="007475A5" w:rsidP="007475A5">
            <w:pPr>
              <w:rPr>
                <w:rFonts w:cstheme="minorHAnsi"/>
                <w:b/>
                <w:bCs/>
                <w:szCs w:val="20"/>
              </w:rPr>
            </w:pPr>
            <w:r w:rsidRPr="00124AF9">
              <w:rPr>
                <w:rFonts w:cstheme="minorHAnsi"/>
                <w:b/>
                <w:bCs/>
                <w:szCs w:val="20"/>
              </w:rPr>
              <w:t xml:space="preserve">budgettering en </w:t>
            </w:r>
            <w:proofErr w:type="spellStart"/>
            <w:r w:rsidRPr="00124AF9">
              <w:rPr>
                <w:rFonts w:cstheme="minorHAnsi"/>
                <w:b/>
                <w:bCs/>
                <w:szCs w:val="20"/>
              </w:rPr>
              <w:t>Prognostisering</w:t>
            </w:r>
            <w:proofErr w:type="spellEnd"/>
          </w:p>
        </w:tc>
      </w:tr>
      <w:tr w:rsidR="007475A5" w:rsidRPr="005B44FE" w14:paraId="07C61779" w14:textId="77777777" w:rsidTr="25B6C67E">
        <w:tc>
          <w:tcPr>
            <w:tcW w:w="765" w:type="dxa"/>
            <w:shd w:val="clear" w:color="auto" w:fill="FFFFFF" w:themeFill="background1"/>
          </w:tcPr>
          <w:p w14:paraId="07C6176D"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6E" w14:textId="77777777" w:rsidR="007475A5" w:rsidRPr="005B44FE" w:rsidRDefault="007475A5" w:rsidP="007475A5">
            <w:pPr>
              <w:ind w:right="-80"/>
              <w:rPr>
                <w:rFonts w:cstheme="minorHAnsi"/>
                <w:szCs w:val="20"/>
              </w:rPr>
            </w:pPr>
            <w:r w:rsidRPr="005B44FE">
              <w:rPr>
                <w:rFonts w:cstheme="minorHAnsi"/>
                <w:szCs w:val="20"/>
              </w:rPr>
              <w:t>De volgende gegevens moeten geregistreerd worden:</w:t>
            </w:r>
          </w:p>
          <w:p w14:paraId="07C6176F" w14:textId="77777777" w:rsidR="007475A5" w:rsidRPr="005B44FE" w:rsidRDefault="007475A5" w:rsidP="007475A5">
            <w:pPr>
              <w:numPr>
                <w:ilvl w:val="0"/>
                <w:numId w:val="27"/>
              </w:numPr>
              <w:ind w:right="-80"/>
              <w:rPr>
                <w:rFonts w:cstheme="minorHAnsi"/>
                <w:szCs w:val="20"/>
                <w:lang w:val="nl"/>
              </w:rPr>
            </w:pPr>
            <w:r w:rsidRPr="005B44FE">
              <w:rPr>
                <w:rFonts w:cstheme="minorHAnsi"/>
                <w:szCs w:val="20"/>
                <w:lang w:val="nl"/>
              </w:rPr>
              <w:t>Boekingscode</w:t>
            </w:r>
          </w:p>
          <w:p w14:paraId="07C61770" w14:textId="77777777" w:rsidR="007475A5" w:rsidRPr="005B44FE" w:rsidRDefault="007475A5" w:rsidP="007475A5">
            <w:pPr>
              <w:numPr>
                <w:ilvl w:val="0"/>
                <w:numId w:val="27"/>
              </w:numPr>
              <w:ind w:right="-80"/>
              <w:rPr>
                <w:rFonts w:cstheme="minorHAnsi"/>
                <w:szCs w:val="20"/>
                <w:lang w:val="nl"/>
              </w:rPr>
            </w:pPr>
            <w:r w:rsidRPr="005B44FE">
              <w:rPr>
                <w:rFonts w:cstheme="minorHAnsi"/>
                <w:szCs w:val="20"/>
                <w:lang w:val="nl"/>
              </w:rPr>
              <w:t>Grootboekrekening</w:t>
            </w:r>
          </w:p>
          <w:p w14:paraId="07C61771" w14:textId="77777777" w:rsidR="007475A5" w:rsidRPr="005B44FE" w:rsidRDefault="007475A5" w:rsidP="007475A5">
            <w:pPr>
              <w:numPr>
                <w:ilvl w:val="0"/>
                <w:numId w:val="27"/>
              </w:numPr>
              <w:ind w:right="-80"/>
              <w:rPr>
                <w:rFonts w:cstheme="minorHAnsi"/>
                <w:szCs w:val="20"/>
                <w:lang w:val="nl"/>
              </w:rPr>
            </w:pPr>
            <w:r w:rsidRPr="005B44FE">
              <w:rPr>
                <w:rFonts w:cstheme="minorHAnsi"/>
                <w:szCs w:val="20"/>
                <w:lang w:val="nl"/>
              </w:rPr>
              <w:t>Medewerkernaam</w:t>
            </w:r>
          </w:p>
          <w:p w14:paraId="07C61772" w14:textId="77777777" w:rsidR="007475A5" w:rsidRPr="005B44FE" w:rsidRDefault="007475A5" w:rsidP="007475A5">
            <w:pPr>
              <w:numPr>
                <w:ilvl w:val="0"/>
                <w:numId w:val="27"/>
              </w:numPr>
              <w:ind w:right="-80"/>
              <w:rPr>
                <w:rFonts w:cstheme="minorHAnsi"/>
                <w:szCs w:val="20"/>
                <w:lang w:val="nl"/>
              </w:rPr>
            </w:pPr>
            <w:r w:rsidRPr="005B44FE">
              <w:rPr>
                <w:rFonts w:cstheme="minorHAnsi"/>
                <w:szCs w:val="20"/>
                <w:lang w:val="nl"/>
              </w:rPr>
              <w:t>Registratienummer</w:t>
            </w:r>
          </w:p>
          <w:p w14:paraId="07C61773" w14:textId="77777777" w:rsidR="007475A5" w:rsidRPr="005B44FE" w:rsidRDefault="007475A5" w:rsidP="007475A5">
            <w:pPr>
              <w:numPr>
                <w:ilvl w:val="0"/>
                <w:numId w:val="27"/>
              </w:numPr>
              <w:ind w:right="-80"/>
              <w:rPr>
                <w:rFonts w:cstheme="minorHAnsi"/>
                <w:szCs w:val="20"/>
                <w:lang w:val="nl"/>
              </w:rPr>
            </w:pPr>
            <w:r w:rsidRPr="005B44FE">
              <w:rPr>
                <w:rFonts w:cstheme="minorHAnsi"/>
                <w:szCs w:val="20"/>
                <w:lang w:val="nl"/>
              </w:rPr>
              <w:t>Bedrag (totaal)</w:t>
            </w:r>
          </w:p>
          <w:p w14:paraId="07C61774" w14:textId="77777777" w:rsidR="007475A5" w:rsidRPr="005B44FE" w:rsidRDefault="007475A5" w:rsidP="007475A5">
            <w:pPr>
              <w:numPr>
                <w:ilvl w:val="0"/>
                <w:numId w:val="27"/>
              </w:numPr>
              <w:ind w:right="-80"/>
              <w:rPr>
                <w:rFonts w:cstheme="minorHAnsi"/>
                <w:szCs w:val="20"/>
                <w:lang w:val="nl"/>
              </w:rPr>
            </w:pPr>
            <w:r w:rsidRPr="005B44FE">
              <w:rPr>
                <w:rFonts w:cstheme="minorHAnsi"/>
                <w:szCs w:val="20"/>
                <w:lang w:val="nl"/>
              </w:rPr>
              <w:t>FTE bezetting</w:t>
            </w:r>
          </w:p>
          <w:p w14:paraId="07C61775" w14:textId="77777777" w:rsidR="007475A5" w:rsidRPr="005B44FE" w:rsidRDefault="007475A5" w:rsidP="007475A5">
            <w:pPr>
              <w:numPr>
                <w:ilvl w:val="0"/>
                <w:numId w:val="27"/>
              </w:numPr>
              <w:ind w:right="-80"/>
              <w:rPr>
                <w:rFonts w:cstheme="minorHAnsi"/>
                <w:szCs w:val="20"/>
                <w:lang w:val="nl"/>
              </w:rPr>
            </w:pPr>
            <w:r w:rsidRPr="005B44FE">
              <w:rPr>
                <w:rFonts w:cstheme="minorHAnsi"/>
                <w:szCs w:val="20"/>
                <w:lang w:val="nl"/>
              </w:rPr>
              <w:t>Kostenplaats</w:t>
            </w:r>
          </w:p>
          <w:p w14:paraId="07C61776" w14:textId="77777777" w:rsidR="007475A5" w:rsidRPr="005B44FE" w:rsidRDefault="007475A5" w:rsidP="007475A5">
            <w:pPr>
              <w:numPr>
                <w:ilvl w:val="0"/>
                <w:numId w:val="27"/>
              </w:numPr>
              <w:ind w:right="-80"/>
              <w:rPr>
                <w:rFonts w:cstheme="minorHAnsi"/>
                <w:szCs w:val="20"/>
                <w:lang w:val="nl"/>
              </w:rPr>
            </w:pPr>
            <w:r w:rsidRPr="005B44FE">
              <w:rPr>
                <w:rFonts w:cstheme="minorHAnsi"/>
                <w:szCs w:val="20"/>
                <w:lang w:val="nl"/>
              </w:rPr>
              <w:t>Functiecode</w:t>
            </w:r>
          </w:p>
          <w:p w14:paraId="07C61777" w14:textId="77777777" w:rsidR="007475A5" w:rsidRPr="005B44FE" w:rsidRDefault="007475A5" w:rsidP="007475A5">
            <w:pPr>
              <w:numPr>
                <w:ilvl w:val="0"/>
                <w:numId w:val="27"/>
              </w:numPr>
              <w:ind w:right="-80"/>
              <w:rPr>
                <w:rFonts w:cstheme="minorHAnsi"/>
                <w:szCs w:val="20"/>
                <w:lang w:val="nl"/>
              </w:rPr>
            </w:pPr>
            <w:r w:rsidRPr="005B44FE">
              <w:rPr>
                <w:rFonts w:cstheme="minorHAnsi"/>
                <w:szCs w:val="20"/>
                <w:lang w:val="nl"/>
              </w:rPr>
              <w:t>Functienaam</w:t>
            </w:r>
          </w:p>
          <w:p w14:paraId="07C61778" w14:textId="77777777" w:rsidR="007475A5" w:rsidRPr="005B44FE" w:rsidRDefault="007475A5" w:rsidP="007475A5">
            <w:pPr>
              <w:numPr>
                <w:ilvl w:val="0"/>
                <w:numId w:val="27"/>
              </w:numPr>
              <w:ind w:right="-80"/>
              <w:rPr>
                <w:rFonts w:cstheme="minorHAnsi"/>
                <w:szCs w:val="20"/>
              </w:rPr>
            </w:pPr>
            <w:r w:rsidRPr="005B44FE">
              <w:rPr>
                <w:rFonts w:cstheme="minorHAnsi"/>
                <w:szCs w:val="20"/>
                <w:lang w:val="nl"/>
              </w:rPr>
              <w:t xml:space="preserve">Looncomponenten / boekingscode </w:t>
            </w:r>
          </w:p>
        </w:tc>
      </w:tr>
      <w:tr w:rsidR="007475A5" w:rsidRPr="005B44FE" w14:paraId="07C61780" w14:textId="77777777" w:rsidTr="25B6C67E">
        <w:tc>
          <w:tcPr>
            <w:tcW w:w="765" w:type="dxa"/>
            <w:shd w:val="clear" w:color="auto" w:fill="FFFFFF" w:themeFill="background1"/>
          </w:tcPr>
          <w:p w14:paraId="07C6177A"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7B" w14:textId="77777777" w:rsidR="007475A5" w:rsidRPr="005B44FE" w:rsidRDefault="007475A5" w:rsidP="007475A5">
            <w:pPr>
              <w:rPr>
                <w:rFonts w:cstheme="minorHAnsi"/>
                <w:color w:val="000000"/>
                <w:szCs w:val="20"/>
              </w:rPr>
            </w:pPr>
            <w:r w:rsidRPr="005B44FE">
              <w:rPr>
                <w:rFonts w:cstheme="minorHAnsi"/>
                <w:color w:val="000000"/>
                <w:szCs w:val="20"/>
              </w:rPr>
              <w:t>Budgetmutaties moeten doorgevoerd kunnen worden op onderstaande gegevens</w:t>
            </w:r>
          </w:p>
          <w:p w14:paraId="07C6177C" w14:textId="77777777" w:rsidR="007475A5" w:rsidRPr="005B44FE" w:rsidRDefault="007475A5" w:rsidP="007475A5">
            <w:pPr>
              <w:pStyle w:val="Lijstalinea"/>
              <w:numPr>
                <w:ilvl w:val="0"/>
                <w:numId w:val="24"/>
              </w:numPr>
              <w:rPr>
                <w:rFonts w:cstheme="minorHAnsi"/>
                <w:color w:val="000000"/>
                <w:szCs w:val="20"/>
              </w:rPr>
            </w:pPr>
            <w:r w:rsidRPr="005B44FE">
              <w:rPr>
                <w:rFonts w:cstheme="minorHAnsi"/>
                <w:color w:val="000000"/>
                <w:szCs w:val="20"/>
              </w:rPr>
              <w:t>Ingangsmaand / periode</w:t>
            </w:r>
          </w:p>
          <w:p w14:paraId="07C6177D" w14:textId="77777777" w:rsidR="007475A5" w:rsidRPr="005B44FE" w:rsidRDefault="007475A5" w:rsidP="007475A5">
            <w:pPr>
              <w:pStyle w:val="Lijstalinea"/>
              <w:numPr>
                <w:ilvl w:val="0"/>
                <w:numId w:val="24"/>
              </w:numPr>
              <w:rPr>
                <w:rFonts w:cstheme="minorHAnsi"/>
                <w:color w:val="000000"/>
                <w:szCs w:val="20"/>
              </w:rPr>
            </w:pPr>
            <w:r w:rsidRPr="005B44FE">
              <w:rPr>
                <w:rFonts w:cstheme="minorHAnsi"/>
                <w:color w:val="000000"/>
                <w:szCs w:val="20"/>
              </w:rPr>
              <w:t>Kostensoort / rekeningnummer</w:t>
            </w:r>
          </w:p>
          <w:p w14:paraId="07C6177E" w14:textId="77777777" w:rsidR="007475A5" w:rsidRPr="005B44FE" w:rsidRDefault="007475A5" w:rsidP="007475A5">
            <w:pPr>
              <w:pStyle w:val="Lijstalinea"/>
              <w:numPr>
                <w:ilvl w:val="0"/>
                <w:numId w:val="24"/>
              </w:numPr>
              <w:rPr>
                <w:rFonts w:cstheme="minorHAnsi"/>
                <w:color w:val="000000"/>
                <w:szCs w:val="20"/>
              </w:rPr>
            </w:pPr>
            <w:r w:rsidRPr="005B44FE">
              <w:rPr>
                <w:rFonts w:cstheme="minorHAnsi"/>
                <w:color w:val="000000"/>
                <w:szCs w:val="20"/>
              </w:rPr>
              <w:t>Kostenplaats</w:t>
            </w:r>
          </w:p>
          <w:p w14:paraId="07C6177F" w14:textId="77777777" w:rsidR="007475A5" w:rsidRPr="005B44FE" w:rsidRDefault="007475A5" w:rsidP="007475A5">
            <w:pPr>
              <w:pStyle w:val="Lijstalinea"/>
              <w:numPr>
                <w:ilvl w:val="0"/>
                <w:numId w:val="24"/>
              </w:numPr>
              <w:rPr>
                <w:rFonts w:cstheme="minorHAnsi"/>
                <w:color w:val="000000"/>
                <w:szCs w:val="20"/>
              </w:rPr>
            </w:pPr>
            <w:r w:rsidRPr="005B44FE">
              <w:rPr>
                <w:rFonts w:cstheme="minorHAnsi"/>
                <w:color w:val="000000"/>
                <w:szCs w:val="20"/>
              </w:rPr>
              <w:t>Bedrag</w:t>
            </w:r>
          </w:p>
        </w:tc>
      </w:tr>
      <w:tr w:rsidR="007475A5" w:rsidRPr="005B44FE" w14:paraId="07C61783" w14:textId="77777777" w:rsidTr="25B6C67E">
        <w:tc>
          <w:tcPr>
            <w:tcW w:w="765" w:type="dxa"/>
            <w:shd w:val="clear" w:color="auto" w:fill="FFFFFF" w:themeFill="background1"/>
          </w:tcPr>
          <w:p w14:paraId="07C61781"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82" w14:textId="77777777" w:rsidR="007475A5" w:rsidRPr="005B44FE" w:rsidRDefault="007475A5" w:rsidP="007475A5">
            <w:pPr>
              <w:rPr>
                <w:rFonts w:cstheme="minorHAnsi"/>
                <w:color w:val="000000"/>
                <w:szCs w:val="20"/>
              </w:rPr>
            </w:pPr>
            <w:r w:rsidRPr="005B44FE">
              <w:rPr>
                <w:rFonts w:cstheme="minorHAnsi"/>
                <w:color w:val="000000"/>
                <w:szCs w:val="20"/>
              </w:rPr>
              <w:t>Jaarbudgetten moeten evenredig verdeeld kunnen worden over de aangegeven maanden / perioden.</w:t>
            </w:r>
          </w:p>
        </w:tc>
      </w:tr>
      <w:tr w:rsidR="007475A5" w:rsidRPr="005B44FE" w14:paraId="07C61786" w14:textId="77777777" w:rsidTr="25B6C67E">
        <w:tc>
          <w:tcPr>
            <w:tcW w:w="765" w:type="dxa"/>
            <w:shd w:val="clear" w:color="auto" w:fill="FFFFFF" w:themeFill="background1"/>
          </w:tcPr>
          <w:p w14:paraId="07C61784"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85" w14:textId="77777777" w:rsidR="007475A5" w:rsidRPr="005B44FE" w:rsidRDefault="007475A5" w:rsidP="007475A5">
            <w:pPr>
              <w:rPr>
                <w:rFonts w:cstheme="minorHAnsi"/>
                <w:color w:val="000000"/>
                <w:szCs w:val="20"/>
              </w:rPr>
            </w:pPr>
            <w:r w:rsidRPr="005B44FE">
              <w:rPr>
                <w:rFonts w:cstheme="minorHAnsi"/>
                <w:color w:val="000000"/>
                <w:szCs w:val="20"/>
              </w:rPr>
              <w:t xml:space="preserve">Het moet mogelijk zijn om budgetten op hogere niveaus dan de kostenplaats te registeren. </w:t>
            </w:r>
          </w:p>
        </w:tc>
      </w:tr>
      <w:tr w:rsidR="007475A5" w:rsidRPr="005B44FE" w14:paraId="07C61790" w14:textId="77777777" w:rsidTr="25B6C67E">
        <w:tc>
          <w:tcPr>
            <w:tcW w:w="765" w:type="dxa"/>
            <w:shd w:val="clear" w:color="auto" w:fill="FFFFFF" w:themeFill="background1"/>
          </w:tcPr>
          <w:p w14:paraId="07C61787"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88" w14:textId="77777777" w:rsidR="007475A5" w:rsidRPr="005B44FE" w:rsidRDefault="007475A5" w:rsidP="007475A5">
            <w:pPr>
              <w:ind w:right="-80"/>
              <w:rPr>
                <w:rFonts w:cstheme="minorHAnsi"/>
                <w:color w:val="000000"/>
                <w:szCs w:val="20"/>
              </w:rPr>
            </w:pPr>
            <w:r w:rsidRPr="005B44FE">
              <w:rPr>
                <w:rFonts w:cstheme="minorHAnsi"/>
                <w:color w:val="000000"/>
                <w:szCs w:val="20"/>
              </w:rPr>
              <w:t>Ten behoeve van een prognose voor de begroting zijn er de volgende eisen aan functionaliteit:</w:t>
            </w:r>
          </w:p>
          <w:p w14:paraId="07C61789" w14:textId="77777777" w:rsidR="007475A5" w:rsidRPr="005B44FE" w:rsidRDefault="007475A5" w:rsidP="007475A5">
            <w:pPr>
              <w:pStyle w:val="Lijstalinea"/>
              <w:numPr>
                <w:ilvl w:val="0"/>
                <w:numId w:val="26"/>
              </w:numPr>
              <w:ind w:right="-80"/>
              <w:rPr>
                <w:rFonts w:cstheme="minorHAnsi"/>
                <w:color w:val="000000"/>
                <w:szCs w:val="20"/>
              </w:rPr>
            </w:pPr>
            <w:r w:rsidRPr="005B44FE">
              <w:rPr>
                <w:rFonts w:cstheme="minorHAnsi"/>
                <w:color w:val="000000"/>
                <w:szCs w:val="20"/>
              </w:rPr>
              <w:t>Feitelijke bezetting aanpassen aan de toegestane formatie</w:t>
            </w:r>
          </w:p>
          <w:p w14:paraId="07C6178A" w14:textId="77777777" w:rsidR="007475A5" w:rsidRPr="005B44FE" w:rsidRDefault="007475A5" w:rsidP="007475A5">
            <w:pPr>
              <w:pStyle w:val="Lijstalinea"/>
              <w:numPr>
                <w:ilvl w:val="0"/>
                <w:numId w:val="26"/>
              </w:numPr>
              <w:ind w:right="-80"/>
              <w:rPr>
                <w:rFonts w:cstheme="minorHAnsi"/>
                <w:color w:val="000000"/>
                <w:szCs w:val="20"/>
              </w:rPr>
            </w:pPr>
            <w:r w:rsidRPr="005B44FE">
              <w:rPr>
                <w:rFonts w:cstheme="minorHAnsi"/>
                <w:color w:val="000000"/>
                <w:szCs w:val="20"/>
              </w:rPr>
              <w:t>Structurele looncomponenten extrapoleren van keuzemaand naar jaarbedrag</w:t>
            </w:r>
          </w:p>
          <w:p w14:paraId="07C6178B" w14:textId="77777777" w:rsidR="007475A5" w:rsidRPr="005B44FE" w:rsidRDefault="007475A5" w:rsidP="007475A5">
            <w:pPr>
              <w:pStyle w:val="Lijstalinea"/>
              <w:numPr>
                <w:ilvl w:val="0"/>
                <w:numId w:val="26"/>
              </w:numPr>
              <w:ind w:right="-80"/>
              <w:rPr>
                <w:rFonts w:cstheme="minorHAnsi"/>
                <w:color w:val="000000"/>
                <w:szCs w:val="20"/>
              </w:rPr>
            </w:pPr>
            <w:r w:rsidRPr="005B44FE">
              <w:rPr>
                <w:rFonts w:cstheme="minorHAnsi"/>
                <w:color w:val="000000"/>
                <w:szCs w:val="20"/>
              </w:rPr>
              <w:t>Incidentele looncomponenten extrapoleren van 01/01 t/m keuzemaand naar jaarbedrag. Hierbij per component zelf de vrije keuze kunnen bepalen van de referteperiode.</w:t>
            </w:r>
          </w:p>
          <w:p w14:paraId="07C6178C" w14:textId="77777777" w:rsidR="007475A5" w:rsidRPr="005B44FE" w:rsidRDefault="007475A5" w:rsidP="007475A5">
            <w:pPr>
              <w:pStyle w:val="Lijstalinea"/>
              <w:numPr>
                <w:ilvl w:val="0"/>
                <w:numId w:val="26"/>
              </w:numPr>
              <w:ind w:right="-80"/>
              <w:rPr>
                <w:rFonts w:cstheme="minorHAnsi"/>
                <w:color w:val="000000"/>
                <w:szCs w:val="20"/>
              </w:rPr>
            </w:pPr>
            <w:r w:rsidRPr="005B44FE">
              <w:rPr>
                <w:rFonts w:cstheme="minorHAnsi"/>
                <w:color w:val="000000"/>
                <w:szCs w:val="20"/>
              </w:rPr>
              <w:t>Prognose van de personele begroting op basis van ingestelde aanpassingen, bestaande bezetting, geregistreerde toekomstmutaties en aangegane verplichtingen (b.v. automatische periodieken)</w:t>
            </w:r>
          </w:p>
          <w:p w14:paraId="07C6178D" w14:textId="77777777" w:rsidR="007475A5" w:rsidRPr="005B44FE" w:rsidRDefault="007475A5" w:rsidP="007475A5">
            <w:pPr>
              <w:pStyle w:val="Lijstalinea"/>
              <w:numPr>
                <w:ilvl w:val="0"/>
                <w:numId w:val="26"/>
              </w:numPr>
              <w:ind w:right="-80"/>
              <w:rPr>
                <w:rFonts w:cstheme="minorHAnsi"/>
                <w:color w:val="000000"/>
                <w:szCs w:val="20"/>
              </w:rPr>
            </w:pPr>
            <w:r w:rsidRPr="005B44FE">
              <w:rPr>
                <w:rFonts w:cstheme="minorHAnsi"/>
                <w:color w:val="000000"/>
                <w:szCs w:val="20"/>
              </w:rPr>
              <w:t>Simulatie van de prognose door aanpassing van de volgende factoren:</w:t>
            </w:r>
          </w:p>
          <w:p w14:paraId="07C6178E" w14:textId="77777777" w:rsidR="007475A5" w:rsidRPr="005B44FE" w:rsidRDefault="007475A5" w:rsidP="007475A5">
            <w:pPr>
              <w:pStyle w:val="Lijstalinea"/>
              <w:numPr>
                <w:ilvl w:val="1"/>
                <w:numId w:val="26"/>
              </w:numPr>
              <w:ind w:right="-80"/>
              <w:rPr>
                <w:rFonts w:cstheme="minorHAnsi"/>
                <w:color w:val="000000"/>
                <w:szCs w:val="20"/>
              </w:rPr>
            </w:pPr>
            <w:r w:rsidRPr="005B44FE">
              <w:rPr>
                <w:rFonts w:cstheme="minorHAnsi"/>
                <w:color w:val="000000"/>
                <w:szCs w:val="20"/>
              </w:rPr>
              <w:t>% aanpassing salaris</w:t>
            </w:r>
          </w:p>
          <w:p w14:paraId="07C6178F" w14:textId="77777777" w:rsidR="007475A5" w:rsidRPr="005B44FE" w:rsidRDefault="007475A5" w:rsidP="007475A5">
            <w:pPr>
              <w:pStyle w:val="Lijstalinea"/>
              <w:numPr>
                <w:ilvl w:val="1"/>
                <w:numId w:val="26"/>
              </w:numPr>
              <w:ind w:right="-80"/>
              <w:rPr>
                <w:rFonts w:cstheme="minorHAnsi"/>
                <w:color w:val="000000"/>
                <w:szCs w:val="20"/>
              </w:rPr>
            </w:pPr>
            <w:r w:rsidRPr="005B44FE">
              <w:rPr>
                <w:rFonts w:cstheme="minorHAnsi"/>
                <w:color w:val="000000"/>
                <w:szCs w:val="20"/>
              </w:rPr>
              <w:t>% aanpassing sociale lasten</w:t>
            </w:r>
          </w:p>
        </w:tc>
      </w:tr>
      <w:tr w:rsidR="007475A5" w:rsidRPr="005B44FE" w14:paraId="07C61793" w14:textId="77777777" w:rsidTr="25B6C67E">
        <w:tc>
          <w:tcPr>
            <w:tcW w:w="765" w:type="dxa"/>
            <w:shd w:val="clear" w:color="auto" w:fill="D9D9D9" w:themeFill="background1" w:themeFillShade="D9"/>
          </w:tcPr>
          <w:p w14:paraId="07C61791" w14:textId="77777777" w:rsidR="007475A5" w:rsidRPr="005B44FE" w:rsidRDefault="007475A5" w:rsidP="007475A5">
            <w:pPr>
              <w:ind w:right="-80"/>
              <w:rPr>
                <w:rFonts w:cstheme="minorHAnsi"/>
                <w:szCs w:val="20"/>
              </w:rPr>
            </w:pPr>
          </w:p>
        </w:tc>
        <w:tc>
          <w:tcPr>
            <w:tcW w:w="8728" w:type="dxa"/>
            <w:gridSpan w:val="3"/>
            <w:shd w:val="clear" w:color="auto" w:fill="D9D9D9" w:themeFill="background1" w:themeFillShade="D9"/>
          </w:tcPr>
          <w:p w14:paraId="07C61792" w14:textId="77777777" w:rsidR="007475A5" w:rsidRPr="00603774" w:rsidRDefault="007475A5" w:rsidP="007475A5">
            <w:pPr>
              <w:rPr>
                <w:rFonts w:cstheme="minorHAnsi"/>
                <w:b/>
                <w:bCs/>
                <w:szCs w:val="20"/>
              </w:rPr>
            </w:pPr>
            <w:r w:rsidRPr="00603774">
              <w:rPr>
                <w:rFonts w:cstheme="minorHAnsi"/>
                <w:b/>
                <w:bCs/>
                <w:szCs w:val="20"/>
              </w:rPr>
              <w:t>Training en opleiding voor gebruikers E-HRM systeem</w:t>
            </w:r>
          </w:p>
        </w:tc>
      </w:tr>
      <w:tr w:rsidR="007475A5" w:rsidRPr="005B44FE" w14:paraId="07C61796" w14:textId="77777777" w:rsidTr="25B6C67E">
        <w:tc>
          <w:tcPr>
            <w:tcW w:w="765" w:type="dxa"/>
            <w:shd w:val="clear" w:color="auto" w:fill="FFFFFF" w:themeFill="background1"/>
          </w:tcPr>
          <w:p w14:paraId="07C61794"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95" w14:textId="1D3BABAD" w:rsidR="007475A5" w:rsidRPr="005B44FE" w:rsidRDefault="007475A5" w:rsidP="007475A5">
            <w:pPr>
              <w:rPr>
                <w:rFonts w:cstheme="minorHAnsi"/>
                <w:szCs w:val="20"/>
              </w:rPr>
            </w:pPr>
            <w:r w:rsidRPr="005B44FE">
              <w:rPr>
                <w:rFonts w:cstheme="minorHAnsi"/>
                <w:szCs w:val="20"/>
              </w:rPr>
              <w:t xml:space="preserve">Inschrijver leidt ten minste twee functioneel beheerders van VRK op om met het E-HRM systeem te kunnen werken. Dit betreft zowel on- als off </w:t>
            </w:r>
            <w:proofErr w:type="spellStart"/>
            <w:r w:rsidRPr="005B44FE">
              <w:rPr>
                <w:rFonts w:cstheme="minorHAnsi"/>
                <w:szCs w:val="20"/>
              </w:rPr>
              <w:t>the</w:t>
            </w:r>
            <w:proofErr w:type="spellEnd"/>
            <w:r w:rsidRPr="005B44FE">
              <w:rPr>
                <w:rFonts w:cstheme="minorHAnsi"/>
                <w:szCs w:val="20"/>
              </w:rPr>
              <w:t xml:space="preserve"> job training en opleiding.</w:t>
            </w:r>
          </w:p>
        </w:tc>
      </w:tr>
      <w:tr w:rsidR="007475A5" w:rsidRPr="005B44FE" w14:paraId="07C61799" w14:textId="77777777" w:rsidTr="25B6C67E">
        <w:tc>
          <w:tcPr>
            <w:tcW w:w="765" w:type="dxa"/>
            <w:shd w:val="clear" w:color="auto" w:fill="FFFFFF" w:themeFill="background1"/>
          </w:tcPr>
          <w:p w14:paraId="07C61797"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98" w14:textId="77777777" w:rsidR="007475A5" w:rsidRPr="005B44FE" w:rsidRDefault="007475A5" w:rsidP="007475A5">
            <w:pPr>
              <w:rPr>
                <w:rFonts w:cstheme="minorHAnsi"/>
                <w:szCs w:val="20"/>
              </w:rPr>
            </w:pPr>
            <w:r w:rsidRPr="005B44FE">
              <w:rPr>
                <w:rFonts w:cstheme="minorHAnsi"/>
                <w:szCs w:val="20"/>
              </w:rPr>
              <w:t>De wijze waarop aan bovenstaande eisen invulling wordt gegeven, wordt door inschrijver vastgelegd in een opleidingsplan.</w:t>
            </w:r>
          </w:p>
        </w:tc>
      </w:tr>
      <w:tr w:rsidR="007475A5" w:rsidRPr="005B44FE" w14:paraId="07C6179C" w14:textId="77777777" w:rsidTr="25B6C67E">
        <w:tc>
          <w:tcPr>
            <w:tcW w:w="765" w:type="dxa"/>
            <w:shd w:val="clear" w:color="auto" w:fill="D9D9D9" w:themeFill="background1" w:themeFillShade="D9"/>
          </w:tcPr>
          <w:p w14:paraId="07C6179A" w14:textId="77777777" w:rsidR="007475A5" w:rsidRPr="005B44FE" w:rsidRDefault="007475A5" w:rsidP="007475A5">
            <w:pPr>
              <w:ind w:right="-80"/>
              <w:rPr>
                <w:rFonts w:cstheme="minorHAnsi"/>
                <w:b/>
                <w:bCs/>
                <w:szCs w:val="20"/>
              </w:rPr>
            </w:pPr>
          </w:p>
        </w:tc>
        <w:tc>
          <w:tcPr>
            <w:tcW w:w="8728" w:type="dxa"/>
            <w:gridSpan w:val="3"/>
            <w:shd w:val="clear" w:color="auto" w:fill="D9D9D9" w:themeFill="background1" w:themeFillShade="D9"/>
          </w:tcPr>
          <w:p w14:paraId="07C6179B" w14:textId="77777777" w:rsidR="007475A5" w:rsidRPr="005B44FE" w:rsidRDefault="007475A5" w:rsidP="007475A5">
            <w:pPr>
              <w:rPr>
                <w:rFonts w:cstheme="minorHAnsi"/>
                <w:b/>
                <w:bCs/>
                <w:szCs w:val="20"/>
              </w:rPr>
            </w:pPr>
            <w:r w:rsidRPr="005B44FE">
              <w:rPr>
                <w:rFonts w:cstheme="minorHAnsi"/>
                <w:b/>
                <w:bCs/>
                <w:szCs w:val="20"/>
              </w:rPr>
              <w:t>HR-Portal</w:t>
            </w:r>
          </w:p>
        </w:tc>
      </w:tr>
      <w:tr w:rsidR="007475A5" w:rsidRPr="005B44FE" w14:paraId="07C617A8" w14:textId="77777777" w:rsidTr="25B6C67E">
        <w:tc>
          <w:tcPr>
            <w:tcW w:w="765" w:type="dxa"/>
            <w:shd w:val="clear" w:color="auto" w:fill="FFFFFF" w:themeFill="background1"/>
          </w:tcPr>
          <w:p w14:paraId="07C6179D"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9E" w14:textId="77777777" w:rsidR="007475A5" w:rsidRPr="005B44FE" w:rsidRDefault="007475A5" w:rsidP="007475A5">
            <w:r w:rsidRPr="01454A4F">
              <w:t>De medewerker kan via de HR-Portal op een persoonlijke pagina:</w:t>
            </w:r>
          </w:p>
          <w:p w14:paraId="07C6179F" w14:textId="77777777" w:rsidR="007475A5" w:rsidRPr="005B44FE" w:rsidRDefault="007475A5" w:rsidP="007475A5">
            <w:pPr>
              <w:pStyle w:val="Lijstalinea"/>
              <w:numPr>
                <w:ilvl w:val="0"/>
                <w:numId w:val="10"/>
              </w:numPr>
              <w:rPr>
                <w:rFonts w:cstheme="minorHAnsi"/>
                <w:szCs w:val="20"/>
              </w:rPr>
            </w:pPr>
            <w:r w:rsidRPr="005B44FE">
              <w:rPr>
                <w:rFonts w:cstheme="minorHAnsi"/>
                <w:szCs w:val="20"/>
              </w:rPr>
              <w:t>Zijn digitale loonstrook/jaaropgaven inzien en printen;</w:t>
            </w:r>
          </w:p>
          <w:p w14:paraId="07C617A0" w14:textId="77777777" w:rsidR="007475A5" w:rsidRDefault="007475A5" w:rsidP="007475A5">
            <w:pPr>
              <w:pStyle w:val="Lijstalinea"/>
              <w:numPr>
                <w:ilvl w:val="0"/>
                <w:numId w:val="10"/>
              </w:numPr>
              <w:rPr>
                <w:rFonts w:cstheme="minorHAnsi"/>
                <w:szCs w:val="20"/>
              </w:rPr>
            </w:pPr>
            <w:r w:rsidRPr="005B44FE">
              <w:rPr>
                <w:rFonts w:cstheme="minorHAnsi"/>
                <w:szCs w:val="20"/>
              </w:rPr>
              <w:t>Een overzicht krijgen van de saldi voor vakantie- en compensatieverlof;</w:t>
            </w:r>
          </w:p>
          <w:p w14:paraId="1F805D19" w14:textId="7209CC66" w:rsidR="007475A5" w:rsidRPr="005B44FE" w:rsidRDefault="007475A5" w:rsidP="007475A5">
            <w:pPr>
              <w:pStyle w:val="Lijstalinea"/>
              <w:numPr>
                <w:ilvl w:val="0"/>
                <w:numId w:val="10"/>
              </w:numPr>
              <w:rPr>
                <w:rFonts w:cstheme="minorHAnsi"/>
                <w:szCs w:val="20"/>
              </w:rPr>
            </w:pPr>
            <w:r>
              <w:rPr>
                <w:rFonts w:cstheme="minorHAnsi"/>
                <w:szCs w:val="20"/>
              </w:rPr>
              <w:t>Een overzicht krijgen van de ingediende mutaties (waaronder declaraties);</w:t>
            </w:r>
          </w:p>
          <w:p w14:paraId="07C617A1" w14:textId="77777777" w:rsidR="007475A5" w:rsidRPr="005B44FE" w:rsidRDefault="007475A5" w:rsidP="007475A5">
            <w:pPr>
              <w:pStyle w:val="Lijstalinea"/>
              <w:numPr>
                <w:ilvl w:val="0"/>
                <w:numId w:val="10"/>
              </w:numPr>
              <w:rPr>
                <w:rFonts w:cstheme="minorHAnsi"/>
                <w:szCs w:val="20"/>
              </w:rPr>
            </w:pPr>
            <w:r w:rsidRPr="005B44FE">
              <w:rPr>
                <w:rFonts w:cstheme="minorHAnsi"/>
                <w:szCs w:val="20"/>
              </w:rPr>
              <w:t>Een overzicht krijgen van de verwerkte mutaties op saldi voor vakantie- en compensatieverlof;</w:t>
            </w:r>
          </w:p>
          <w:p w14:paraId="07C617A2" w14:textId="77777777" w:rsidR="007475A5" w:rsidRPr="005B44FE" w:rsidRDefault="007475A5" w:rsidP="007475A5">
            <w:pPr>
              <w:pStyle w:val="Lijstalinea"/>
              <w:numPr>
                <w:ilvl w:val="0"/>
                <w:numId w:val="10"/>
              </w:numPr>
              <w:rPr>
                <w:rFonts w:cstheme="minorHAnsi"/>
                <w:szCs w:val="20"/>
              </w:rPr>
            </w:pPr>
            <w:r w:rsidRPr="005B44FE">
              <w:rPr>
                <w:rFonts w:cstheme="minorHAnsi"/>
                <w:szCs w:val="20"/>
              </w:rPr>
              <w:t>Een overzicht krijgen van de personalia, salaris-, dienstverbandgegevens en nevenactiviteiten;</w:t>
            </w:r>
          </w:p>
          <w:p w14:paraId="07C617A3" w14:textId="77777777" w:rsidR="007475A5" w:rsidRPr="005B44FE" w:rsidRDefault="007475A5" w:rsidP="007475A5">
            <w:pPr>
              <w:pStyle w:val="Lijstalinea"/>
              <w:numPr>
                <w:ilvl w:val="0"/>
                <w:numId w:val="10"/>
              </w:numPr>
              <w:rPr>
                <w:rFonts w:cstheme="minorHAnsi"/>
                <w:szCs w:val="20"/>
              </w:rPr>
            </w:pPr>
            <w:r w:rsidRPr="005B44FE">
              <w:rPr>
                <w:rFonts w:cstheme="minorHAnsi"/>
                <w:szCs w:val="20"/>
              </w:rPr>
              <w:t>Een overzicht krijgen van de verzuimdata en verzuimdossier;</w:t>
            </w:r>
          </w:p>
          <w:p w14:paraId="07C617A4" w14:textId="77777777" w:rsidR="007475A5" w:rsidRPr="005B44FE" w:rsidRDefault="007475A5" w:rsidP="007475A5">
            <w:pPr>
              <w:pStyle w:val="Lijstalinea"/>
              <w:numPr>
                <w:ilvl w:val="0"/>
                <w:numId w:val="10"/>
              </w:numPr>
              <w:rPr>
                <w:rFonts w:cstheme="minorHAnsi"/>
                <w:szCs w:val="20"/>
              </w:rPr>
            </w:pPr>
            <w:r w:rsidRPr="005B44FE">
              <w:rPr>
                <w:rFonts w:cstheme="minorHAnsi"/>
                <w:szCs w:val="20"/>
              </w:rPr>
              <w:t>Een overzicht krijgen van de gemaakte afspraken inzake IKB;</w:t>
            </w:r>
          </w:p>
          <w:p w14:paraId="07C617A5" w14:textId="77777777" w:rsidR="007475A5" w:rsidRPr="005B44FE" w:rsidRDefault="007475A5" w:rsidP="007475A5">
            <w:pPr>
              <w:pStyle w:val="Lijstalinea"/>
              <w:numPr>
                <w:ilvl w:val="0"/>
                <w:numId w:val="10"/>
              </w:numPr>
              <w:rPr>
                <w:rFonts w:cstheme="minorHAnsi"/>
                <w:szCs w:val="20"/>
              </w:rPr>
            </w:pPr>
            <w:r w:rsidRPr="005B44FE">
              <w:rPr>
                <w:rFonts w:cstheme="minorHAnsi"/>
                <w:szCs w:val="20"/>
              </w:rPr>
              <w:t>Een overzicht krijgen van de in de HR-Portal aangevraagde/verwerkte mutaties en de status;</w:t>
            </w:r>
          </w:p>
          <w:p w14:paraId="10A3436C" w14:textId="2342D144" w:rsidR="007475A5" w:rsidRPr="005B44FE" w:rsidRDefault="007475A5" w:rsidP="007475A5">
            <w:pPr>
              <w:pStyle w:val="Lijstalinea"/>
              <w:numPr>
                <w:ilvl w:val="0"/>
                <w:numId w:val="10"/>
              </w:numPr>
              <w:rPr>
                <w:rFonts w:cstheme="minorHAnsi"/>
                <w:szCs w:val="20"/>
              </w:rPr>
            </w:pPr>
            <w:r>
              <w:rPr>
                <w:rFonts w:cstheme="minorHAnsi"/>
                <w:szCs w:val="20"/>
              </w:rPr>
              <w:t>Signalering voor afloop van geldigheid van keuringen, certificaten, ed.;</w:t>
            </w:r>
          </w:p>
          <w:p w14:paraId="07C617A7" w14:textId="77777777" w:rsidR="007475A5" w:rsidRPr="005B44FE" w:rsidRDefault="007475A5" w:rsidP="007475A5">
            <w:pPr>
              <w:pStyle w:val="Lijstalinea"/>
              <w:numPr>
                <w:ilvl w:val="0"/>
                <w:numId w:val="10"/>
              </w:numPr>
              <w:rPr>
                <w:rFonts w:cstheme="minorHAnsi"/>
                <w:szCs w:val="20"/>
              </w:rPr>
            </w:pPr>
            <w:r w:rsidRPr="005B44FE">
              <w:rPr>
                <w:rFonts w:cstheme="minorHAnsi"/>
                <w:szCs w:val="20"/>
              </w:rPr>
              <w:t>Toegang krijgen tot de documenten in zijn personeelsdossier.</w:t>
            </w:r>
          </w:p>
        </w:tc>
      </w:tr>
      <w:tr w:rsidR="007475A5" w:rsidRPr="005B44FE" w14:paraId="07C617B9" w14:textId="77777777" w:rsidTr="25B6C67E">
        <w:tc>
          <w:tcPr>
            <w:tcW w:w="765" w:type="dxa"/>
            <w:shd w:val="clear" w:color="auto" w:fill="FFFFFF" w:themeFill="background1"/>
          </w:tcPr>
          <w:p w14:paraId="07C617A9"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AA" w14:textId="77777777" w:rsidR="007475A5" w:rsidRPr="005B44FE" w:rsidRDefault="007475A5" w:rsidP="00601410">
            <w:r w:rsidRPr="005B44FE">
              <w:t>De medewerker kan via de HR-Portal op een persoonlijke pagina:</w:t>
            </w:r>
          </w:p>
          <w:p w14:paraId="07C617AB" w14:textId="77777777" w:rsidR="007475A5" w:rsidRPr="005B44FE" w:rsidRDefault="007475A5" w:rsidP="001A49A6">
            <w:pPr>
              <w:pStyle w:val="Lijstalinea"/>
              <w:numPr>
                <w:ilvl w:val="0"/>
                <w:numId w:val="10"/>
              </w:numPr>
            </w:pPr>
            <w:r w:rsidRPr="005B44FE">
              <w:t>Mutaties indienen voor het wijzigen van personalia. Het gaat hierbij om de volgende mutaties:</w:t>
            </w:r>
          </w:p>
          <w:p w14:paraId="07C617AC" w14:textId="77777777" w:rsidR="007475A5" w:rsidRPr="005B44FE" w:rsidRDefault="007475A5" w:rsidP="001A49A6">
            <w:pPr>
              <w:pStyle w:val="Lijstalinea"/>
              <w:numPr>
                <w:ilvl w:val="1"/>
                <w:numId w:val="10"/>
              </w:numPr>
            </w:pPr>
            <w:r w:rsidRPr="005B44FE">
              <w:t>Wijziging van burgerlijke staat;</w:t>
            </w:r>
          </w:p>
          <w:p w14:paraId="07C617AD" w14:textId="77777777" w:rsidR="007475A5" w:rsidRPr="005B44FE" w:rsidRDefault="007475A5" w:rsidP="001A49A6">
            <w:pPr>
              <w:pStyle w:val="Lijstalinea"/>
              <w:numPr>
                <w:ilvl w:val="1"/>
                <w:numId w:val="10"/>
              </w:numPr>
            </w:pPr>
            <w:r w:rsidRPr="005B44FE">
              <w:t>Adreswijziging;</w:t>
            </w:r>
          </w:p>
          <w:p w14:paraId="07C617AE" w14:textId="77777777" w:rsidR="007475A5" w:rsidRPr="005B44FE" w:rsidRDefault="007475A5" w:rsidP="001A49A6">
            <w:pPr>
              <w:pStyle w:val="Lijstalinea"/>
              <w:numPr>
                <w:ilvl w:val="1"/>
                <w:numId w:val="10"/>
              </w:numPr>
            </w:pPr>
            <w:r w:rsidRPr="005B44FE">
              <w:t>Wijziging bankrekeningnummer;</w:t>
            </w:r>
          </w:p>
          <w:p w14:paraId="07C617AF" w14:textId="77777777" w:rsidR="007475A5" w:rsidRPr="005B44FE" w:rsidRDefault="007475A5" w:rsidP="001A49A6">
            <w:pPr>
              <w:pStyle w:val="Lijstalinea"/>
              <w:numPr>
                <w:ilvl w:val="1"/>
                <w:numId w:val="10"/>
              </w:numPr>
            </w:pPr>
            <w:r w:rsidRPr="005B44FE">
              <w:t>Wijziging van kind- en relatiegegevens;</w:t>
            </w:r>
          </w:p>
          <w:p w14:paraId="1A0DC01E" w14:textId="77777777" w:rsidR="007475A5" w:rsidRDefault="007475A5" w:rsidP="001A49A6">
            <w:pPr>
              <w:pStyle w:val="Lijstalinea"/>
              <w:numPr>
                <w:ilvl w:val="1"/>
                <w:numId w:val="10"/>
              </w:numPr>
            </w:pPr>
            <w:r w:rsidRPr="005B44FE">
              <w:t>Wijzigen van afspraken inzake IKB</w:t>
            </w:r>
            <w:r>
              <w:t>;</w:t>
            </w:r>
          </w:p>
          <w:p w14:paraId="6EA53E5E" w14:textId="5A85B591" w:rsidR="007475A5" w:rsidRDefault="007475A5" w:rsidP="001A49A6">
            <w:pPr>
              <w:pStyle w:val="Lijstalinea"/>
              <w:numPr>
                <w:ilvl w:val="1"/>
                <w:numId w:val="10"/>
              </w:numPr>
            </w:pPr>
            <w:r>
              <w:t>Contactgegevens in geval van calamiteiten wijzigen;</w:t>
            </w:r>
          </w:p>
          <w:p w14:paraId="07C617B0" w14:textId="5E5568A2" w:rsidR="007475A5" w:rsidRPr="005B44FE" w:rsidRDefault="007475A5" w:rsidP="001A49A6">
            <w:pPr>
              <w:pStyle w:val="Lijstalinea"/>
              <w:numPr>
                <w:ilvl w:val="0"/>
                <w:numId w:val="10"/>
              </w:numPr>
            </w:pPr>
            <w:r>
              <w:t>Ziek- of betermelden</w:t>
            </w:r>
            <w:r w:rsidRPr="005B44FE">
              <w:t>.</w:t>
            </w:r>
          </w:p>
          <w:p w14:paraId="07C617B1" w14:textId="77777777" w:rsidR="007475A5" w:rsidRPr="005B44FE" w:rsidRDefault="007475A5" w:rsidP="001A49A6">
            <w:pPr>
              <w:pStyle w:val="Lijstalinea"/>
              <w:numPr>
                <w:ilvl w:val="0"/>
                <w:numId w:val="10"/>
              </w:numPr>
            </w:pPr>
            <w:r>
              <w:t>Overwerk declareren waarbij het mogelijk is om een keuze te maken de overwerkvergoeding uit te keren in vorm van geld of “tijd voor tijd”;</w:t>
            </w:r>
          </w:p>
          <w:p w14:paraId="1AA9AAB5" w14:textId="0612EB0D" w:rsidR="007475A5" w:rsidRPr="00165EA7" w:rsidRDefault="007475A5" w:rsidP="001A49A6">
            <w:pPr>
              <w:pStyle w:val="Lijstalinea"/>
              <w:numPr>
                <w:ilvl w:val="0"/>
                <w:numId w:val="10"/>
              </w:numPr>
            </w:pPr>
            <w:r w:rsidRPr="005B44FE">
              <w:t>Onkosten declareren.</w:t>
            </w:r>
          </w:p>
          <w:p w14:paraId="3BE6F389" w14:textId="2D081509" w:rsidR="007475A5" w:rsidRPr="00B72429" w:rsidRDefault="007475A5" w:rsidP="001A49A6">
            <w:pPr>
              <w:pStyle w:val="Lijstalinea"/>
              <w:numPr>
                <w:ilvl w:val="0"/>
                <w:numId w:val="10"/>
              </w:numPr>
            </w:pPr>
            <w:r>
              <w:t>Keuze maken voor reiskosten of thuiswerkvergoeding op dagelijkse basis;</w:t>
            </w:r>
          </w:p>
          <w:p w14:paraId="07C617B5" w14:textId="77777777" w:rsidR="007475A5" w:rsidRPr="005B44FE" w:rsidRDefault="007475A5" w:rsidP="001A49A6">
            <w:pPr>
              <w:pStyle w:val="Lijstalinea"/>
              <w:numPr>
                <w:ilvl w:val="0"/>
                <w:numId w:val="10"/>
              </w:numPr>
            </w:pPr>
            <w:r w:rsidRPr="005B44FE">
              <w:t>(Gescande) documenten aan de declaratie toevoegen (Bijvoorbeeld treinkaartjes of een rekening bij een declaratie.);</w:t>
            </w:r>
          </w:p>
          <w:p w14:paraId="07C617B6" w14:textId="77777777" w:rsidR="007475A5" w:rsidRPr="005B44FE" w:rsidRDefault="007475A5" w:rsidP="001A49A6">
            <w:pPr>
              <w:pStyle w:val="Lijstalinea"/>
              <w:numPr>
                <w:ilvl w:val="0"/>
                <w:numId w:val="10"/>
              </w:numPr>
            </w:pPr>
            <w:r w:rsidRPr="005B44FE">
              <w:t>Verlof aanvragen waarbij een keuze gemaakt kan voor het opnemen van vakantie- en compensatieverlof of beide;</w:t>
            </w:r>
          </w:p>
          <w:p w14:paraId="07C617B7" w14:textId="77777777" w:rsidR="007475A5" w:rsidRPr="001A49A6" w:rsidRDefault="007475A5" w:rsidP="001A49A6">
            <w:pPr>
              <w:pStyle w:val="Lijstalinea"/>
              <w:numPr>
                <w:ilvl w:val="0"/>
                <w:numId w:val="10"/>
              </w:numPr>
              <w:rPr>
                <w:szCs w:val="20"/>
              </w:rPr>
            </w:pPr>
            <w:r w:rsidRPr="001A49A6">
              <w:rPr>
                <w:szCs w:val="20"/>
              </w:rPr>
              <w:t>Bijzonder verlof aanvragen;</w:t>
            </w:r>
          </w:p>
          <w:p w14:paraId="4F64E539" w14:textId="77777777" w:rsidR="001A49A6" w:rsidRPr="001A49A6" w:rsidRDefault="001A49A6" w:rsidP="001A49A6">
            <w:pPr>
              <w:pStyle w:val="Lijstalinea"/>
              <w:numPr>
                <w:ilvl w:val="0"/>
                <w:numId w:val="10"/>
              </w:numPr>
              <w:rPr>
                <w:rFonts w:eastAsiaTheme="minorEastAsia"/>
                <w:szCs w:val="20"/>
              </w:rPr>
            </w:pPr>
            <w:r w:rsidRPr="001A49A6">
              <w:rPr>
                <w:rFonts w:eastAsiaTheme="minorEastAsia"/>
                <w:szCs w:val="20"/>
              </w:rPr>
              <w:t>Ouderschaps- en zwangerschapsverlof aanvragen;</w:t>
            </w:r>
          </w:p>
          <w:p w14:paraId="6CBA9B3D" w14:textId="77777777" w:rsidR="001A49A6" w:rsidRPr="001A49A6" w:rsidRDefault="001A49A6" w:rsidP="001A49A6">
            <w:pPr>
              <w:pStyle w:val="Lijstalinea"/>
              <w:numPr>
                <w:ilvl w:val="0"/>
                <w:numId w:val="10"/>
              </w:numPr>
              <w:rPr>
                <w:rFonts w:eastAsiaTheme="minorEastAsia"/>
                <w:szCs w:val="20"/>
              </w:rPr>
            </w:pPr>
            <w:r w:rsidRPr="001A49A6">
              <w:rPr>
                <w:rFonts w:eastAsiaTheme="minorEastAsia"/>
                <w:szCs w:val="20"/>
              </w:rPr>
              <w:t>Aanvullend geboorteverlof</w:t>
            </w:r>
          </w:p>
          <w:p w14:paraId="4DE263B4" w14:textId="77777777" w:rsidR="001A49A6" w:rsidRPr="001A49A6" w:rsidRDefault="001A49A6" w:rsidP="001A49A6">
            <w:pPr>
              <w:pStyle w:val="Lijstalinea"/>
              <w:numPr>
                <w:ilvl w:val="0"/>
                <w:numId w:val="10"/>
              </w:numPr>
              <w:rPr>
                <w:rFonts w:eastAsiaTheme="minorEastAsia"/>
                <w:szCs w:val="20"/>
              </w:rPr>
            </w:pPr>
            <w:r w:rsidRPr="001A49A6">
              <w:rPr>
                <w:rFonts w:eastAsiaTheme="minorEastAsia"/>
                <w:szCs w:val="20"/>
              </w:rPr>
              <w:lastRenderedPageBreak/>
              <w:t>Kort- en langdurend zorgverlof</w:t>
            </w:r>
          </w:p>
          <w:p w14:paraId="0117C3A4" w14:textId="77777777" w:rsidR="001A49A6" w:rsidRPr="001A49A6" w:rsidRDefault="001A49A6" w:rsidP="001A49A6">
            <w:pPr>
              <w:pStyle w:val="Lijstalinea"/>
              <w:numPr>
                <w:ilvl w:val="0"/>
                <w:numId w:val="10"/>
              </w:numPr>
              <w:rPr>
                <w:szCs w:val="20"/>
              </w:rPr>
            </w:pPr>
            <w:r w:rsidRPr="001A49A6">
              <w:rPr>
                <w:rFonts w:eastAsiaTheme="minorEastAsia"/>
                <w:szCs w:val="20"/>
              </w:rPr>
              <w:t>De gesprekscyclus met een leidinggevende starten</w:t>
            </w:r>
          </w:p>
          <w:p w14:paraId="07C617B8" w14:textId="7AD4299F" w:rsidR="007475A5" w:rsidRPr="00A4697E" w:rsidRDefault="001A49A6" w:rsidP="004E07AC">
            <w:pPr>
              <w:pStyle w:val="Lijstalinea"/>
              <w:numPr>
                <w:ilvl w:val="0"/>
                <w:numId w:val="10"/>
              </w:numPr>
              <w:rPr>
                <w:szCs w:val="20"/>
              </w:rPr>
            </w:pPr>
            <w:r w:rsidRPr="001A49A6">
              <w:rPr>
                <w:rFonts w:eastAsiaTheme="minorEastAsia"/>
                <w:szCs w:val="20"/>
              </w:rPr>
              <w:t>Verzoek tot uitdiensttreding indienen</w:t>
            </w:r>
            <w:r w:rsidR="00A4697E">
              <w:rPr>
                <w:rFonts w:eastAsiaTheme="minorEastAsia"/>
                <w:szCs w:val="20"/>
              </w:rPr>
              <w:t>.</w:t>
            </w:r>
          </w:p>
        </w:tc>
      </w:tr>
      <w:tr w:rsidR="007475A5" w:rsidRPr="005B44FE" w14:paraId="07C617C5" w14:textId="77777777" w:rsidTr="25B6C67E">
        <w:tc>
          <w:tcPr>
            <w:tcW w:w="765" w:type="dxa"/>
            <w:shd w:val="clear" w:color="auto" w:fill="FFFFFF" w:themeFill="background1"/>
          </w:tcPr>
          <w:p w14:paraId="07C617BA"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BB" w14:textId="77777777" w:rsidR="007475A5" w:rsidRPr="005B44FE" w:rsidRDefault="007475A5" w:rsidP="007475A5">
            <w:r w:rsidRPr="01454A4F">
              <w:t>De direct leidinggevende kan via de HR-Portal op een persoonlijke pagina van zijn medewerkers:</w:t>
            </w:r>
          </w:p>
          <w:p w14:paraId="07C617BC" w14:textId="77777777" w:rsidR="007475A5" w:rsidRPr="005B44FE" w:rsidRDefault="007475A5" w:rsidP="007475A5">
            <w:pPr>
              <w:pStyle w:val="Lijstalinea"/>
              <w:numPr>
                <w:ilvl w:val="0"/>
                <w:numId w:val="12"/>
              </w:numPr>
              <w:rPr>
                <w:rFonts w:cstheme="minorHAnsi"/>
                <w:szCs w:val="20"/>
              </w:rPr>
            </w:pPr>
            <w:r w:rsidRPr="005B44FE">
              <w:rPr>
                <w:rFonts w:cstheme="minorHAnsi"/>
                <w:szCs w:val="20"/>
              </w:rPr>
              <w:t>Een overzicht krijgen van de saldi voor vakantie- en compensatieverlof;</w:t>
            </w:r>
          </w:p>
          <w:p w14:paraId="07C617BD" w14:textId="77777777" w:rsidR="007475A5" w:rsidRPr="005B44FE" w:rsidRDefault="007475A5" w:rsidP="007475A5">
            <w:pPr>
              <w:pStyle w:val="Lijstalinea"/>
              <w:numPr>
                <w:ilvl w:val="0"/>
                <w:numId w:val="12"/>
              </w:numPr>
              <w:rPr>
                <w:rFonts w:cstheme="minorHAnsi"/>
                <w:szCs w:val="20"/>
              </w:rPr>
            </w:pPr>
            <w:r w:rsidRPr="005B44FE">
              <w:rPr>
                <w:rFonts w:cstheme="minorHAnsi"/>
                <w:szCs w:val="20"/>
              </w:rPr>
              <w:t>Een overzicht krijgen van de verwerkte mutaties op saldi voor vakantie- en compensatieverlof;</w:t>
            </w:r>
          </w:p>
          <w:p w14:paraId="07C617BE" w14:textId="77777777" w:rsidR="007475A5" w:rsidRDefault="007475A5" w:rsidP="007475A5">
            <w:pPr>
              <w:pStyle w:val="Lijstalinea"/>
              <w:numPr>
                <w:ilvl w:val="0"/>
                <w:numId w:val="12"/>
              </w:numPr>
              <w:rPr>
                <w:rFonts w:cstheme="minorHAnsi"/>
                <w:szCs w:val="20"/>
              </w:rPr>
            </w:pPr>
            <w:r w:rsidRPr="005B44FE">
              <w:rPr>
                <w:rFonts w:cstheme="minorHAnsi"/>
                <w:szCs w:val="20"/>
              </w:rPr>
              <w:t>Een overzicht krijgen van de personalia;</w:t>
            </w:r>
          </w:p>
          <w:p w14:paraId="3F13C2DB" w14:textId="4AFB9803" w:rsidR="007475A5" w:rsidRDefault="007475A5" w:rsidP="007475A5">
            <w:pPr>
              <w:pStyle w:val="Lijstalinea"/>
              <w:numPr>
                <w:ilvl w:val="0"/>
                <w:numId w:val="12"/>
              </w:numPr>
              <w:rPr>
                <w:rFonts w:cstheme="minorHAnsi"/>
                <w:szCs w:val="20"/>
              </w:rPr>
            </w:pPr>
            <w:r>
              <w:rPr>
                <w:rFonts w:cstheme="minorHAnsi"/>
                <w:szCs w:val="20"/>
              </w:rPr>
              <w:t xml:space="preserve">Overzicht krijgen van de ingediende mutaties (waaronder </w:t>
            </w:r>
            <w:r w:rsidR="00835908">
              <w:rPr>
                <w:rFonts w:cstheme="minorHAnsi"/>
                <w:szCs w:val="20"/>
              </w:rPr>
              <w:t>declaraties</w:t>
            </w:r>
            <w:r w:rsidR="00EB7B16">
              <w:rPr>
                <w:rFonts w:cstheme="minorHAnsi"/>
                <w:szCs w:val="20"/>
              </w:rPr>
              <w:t>, zoals thuiswerkvergoeding</w:t>
            </w:r>
            <w:r w:rsidR="005847C5">
              <w:rPr>
                <w:rFonts w:cstheme="minorHAnsi"/>
                <w:szCs w:val="20"/>
              </w:rPr>
              <w:t>en</w:t>
            </w:r>
            <w:r>
              <w:rPr>
                <w:rFonts w:cstheme="minorHAnsi"/>
                <w:szCs w:val="20"/>
              </w:rPr>
              <w:t xml:space="preserve">) met de </w:t>
            </w:r>
            <w:proofErr w:type="spellStart"/>
            <w:r>
              <w:rPr>
                <w:rFonts w:cstheme="minorHAnsi"/>
                <w:szCs w:val="20"/>
              </w:rPr>
              <w:t>verwerkingstatus</w:t>
            </w:r>
            <w:proofErr w:type="spellEnd"/>
            <w:r>
              <w:rPr>
                <w:rFonts w:cstheme="minorHAnsi"/>
                <w:szCs w:val="20"/>
              </w:rPr>
              <w:t xml:space="preserve"> daarvan;</w:t>
            </w:r>
          </w:p>
          <w:p w14:paraId="31E9828F" w14:textId="030353E6" w:rsidR="007475A5" w:rsidRPr="005B44FE" w:rsidRDefault="007475A5" w:rsidP="007475A5">
            <w:pPr>
              <w:pStyle w:val="Lijstalinea"/>
              <w:numPr>
                <w:ilvl w:val="0"/>
                <w:numId w:val="12"/>
              </w:numPr>
              <w:rPr>
                <w:rFonts w:cstheme="minorHAnsi"/>
                <w:szCs w:val="20"/>
              </w:rPr>
            </w:pPr>
            <w:r>
              <w:rPr>
                <w:rFonts w:cstheme="minorHAnsi"/>
                <w:szCs w:val="20"/>
              </w:rPr>
              <w:t xml:space="preserve">Een overzicht krijgen van de formatie (bezetting </w:t>
            </w:r>
            <w:proofErr w:type="spellStart"/>
            <w:r>
              <w:rPr>
                <w:rFonts w:cstheme="minorHAnsi"/>
                <w:szCs w:val="20"/>
              </w:rPr>
              <w:t>vs</w:t>
            </w:r>
            <w:proofErr w:type="spellEnd"/>
            <w:r>
              <w:rPr>
                <w:rFonts w:cstheme="minorHAnsi"/>
                <w:szCs w:val="20"/>
              </w:rPr>
              <w:t xml:space="preserve"> formatie)</w:t>
            </w:r>
          </w:p>
          <w:p w14:paraId="07C617BF" w14:textId="77777777" w:rsidR="007475A5" w:rsidRPr="005B44FE" w:rsidRDefault="007475A5" w:rsidP="007475A5">
            <w:pPr>
              <w:pStyle w:val="Lijstalinea"/>
              <w:numPr>
                <w:ilvl w:val="0"/>
                <w:numId w:val="12"/>
              </w:numPr>
              <w:rPr>
                <w:rFonts w:cstheme="minorHAnsi"/>
                <w:szCs w:val="20"/>
              </w:rPr>
            </w:pPr>
            <w:r w:rsidRPr="005B44FE">
              <w:rPr>
                <w:rFonts w:cstheme="minorHAnsi"/>
                <w:szCs w:val="20"/>
              </w:rPr>
              <w:t>Een signalering krijgen van de lopende processen waarbij hij betrokken is, voorzien van een status;</w:t>
            </w:r>
          </w:p>
          <w:p w14:paraId="07C617C0" w14:textId="77777777" w:rsidR="007475A5" w:rsidRPr="005B44FE" w:rsidRDefault="007475A5" w:rsidP="007475A5">
            <w:pPr>
              <w:pStyle w:val="Lijstalinea"/>
              <w:numPr>
                <w:ilvl w:val="0"/>
                <w:numId w:val="12"/>
              </w:numPr>
              <w:rPr>
                <w:rFonts w:cstheme="minorHAnsi"/>
                <w:szCs w:val="20"/>
              </w:rPr>
            </w:pPr>
            <w:r w:rsidRPr="005B44FE">
              <w:rPr>
                <w:rFonts w:cstheme="minorHAnsi"/>
                <w:szCs w:val="20"/>
              </w:rPr>
              <w:t>Een signalering krijgen voor verjaardagen en jubilea van de medewerkers;</w:t>
            </w:r>
          </w:p>
          <w:p w14:paraId="07C617C1" w14:textId="77777777" w:rsidR="007475A5" w:rsidRPr="005B44FE" w:rsidRDefault="007475A5" w:rsidP="007475A5">
            <w:pPr>
              <w:pStyle w:val="Lijstalinea"/>
              <w:numPr>
                <w:ilvl w:val="0"/>
                <w:numId w:val="12"/>
              </w:numPr>
              <w:rPr>
                <w:rFonts w:cstheme="minorHAnsi"/>
                <w:szCs w:val="20"/>
              </w:rPr>
            </w:pPr>
            <w:r w:rsidRPr="005B44FE">
              <w:rPr>
                <w:rFonts w:cstheme="minorHAnsi"/>
                <w:szCs w:val="20"/>
              </w:rPr>
              <w:t>Een signalering krijgen voor het verlopen van proeftijd en contractperiode;</w:t>
            </w:r>
          </w:p>
          <w:p w14:paraId="07C617C2" w14:textId="77777777" w:rsidR="007475A5" w:rsidRPr="005B44FE" w:rsidRDefault="007475A5" w:rsidP="007475A5">
            <w:pPr>
              <w:pStyle w:val="Lijstalinea"/>
              <w:numPr>
                <w:ilvl w:val="0"/>
                <w:numId w:val="12"/>
              </w:numPr>
              <w:rPr>
                <w:rFonts w:cstheme="minorHAnsi"/>
                <w:szCs w:val="20"/>
              </w:rPr>
            </w:pPr>
            <w:r w:rsidRPr="005B44FE">
              <w:rPr>
                <w:rFonts w:cstheme="minorHAnsi"/>
                <w:szCs w:val="20"/>
              </w:rPr>
              <w:t>Toegang krijgen tot de documenten in het personeelsdossier;</w:t>
            </w:r>
          </w:p>
          <w:p w14:paraId="07C617C3" w14:textId="77777777" w:rsidR="007475A5" w:rsidRPr="005B44FE" w:rsidRDefault="007475A5" w:rsidP="007475A5">
            <w:pPr>
              <w:pStyle w:val="Lijstalinea"/>
              <w:numPr>
                <w:ilvl w:val="0"/>
                <w:numId w:val="12"/>
              </w:numPr>
              <w:rPr>
                <w:rFonts w:cstheme="minorHAnsi"/>
                <w:szCs w:val="20"/>
              </w:rPr>
            </w:pPr>
            <w:r w:rsidRPr="005B44FE">
              <w:rPr>
                <w:rFonts w:cstheme="minorHAnsi"/>
                <w:szCs w:val="20"/>
              </w:rPr>
              <w:t>Verzuimoverzichten kunnen raadplegen;</w:t>
            </w:r>
          </w:p>
          <w:p w14:paraId="07C617C4" w14:textId="77777777" w:rsidR="007475A5" w:rsidRPr="005B44FE" w:rsidRDefault="007475A5" w:rsidP="007475A5">
            <w:pPr>
              <w:pStyle w:val="Lijstalinea"/>
              <w:numPr>
                <w:ilvl w:val="0"/>
                <w:numId w:val="12"/>
              </w:numPr>
              <w:rPr>
                <w:rFonts w:cstheme="minorHAnsi"/>
                <w:szCs w:val="20"/>
              </w:rPr>
            </w:pPr>
            <w:r w:rsidRPr="005B44FE">
              <w:rPr>
                <w:rFonts w:cstheme="minorHAnsi"/>
                <w:szCs w:val="20"/>
              </w:rPr>
              <w:t>Een overzicht krijgen van de openstaande ziekmeldingen en het verzuimdossier.</w:t>
            </w:r>
          </w:p>
        </w:tc>
      </w:tr>
      <w:tr w:rsidR="007475A5" w:rsidRPr="005B44FE" w14:paraId="07C617CE" w14:textId="77777777" w:rsidTr="25B6C67E">
        <w:tc>
          <w:tcPr>
            <w:tcW w:w="765" w:type="dxa"/>
            <w:shd w:val="clear" w:color="auto" w:fill="FFFFFF" w:themeFill="background1"/>
          </w:tcPr>
          <w:p w14:paraId="07C617C6"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C7" w14:textId="77777777" w:rsidR="007475A5" w:rsidRPr="005B44FE" w:rsidRDefault="007475A5" w:rsidP="007475A5">
            <w:pPr>
              <w:rPr>
                <w:rFonts w:cstheme="minorHAnsi"/>
                <w:szCs w:val="20"/>
              </w:rPr>
            </w:pPr>
            <w:r w:rsidRPr="005B44FE">
              <w:rPr>
                <w:rFonts w:cstheme="minorHAnsi"/>
                <w:szCs w:val="20"/>
              </w:rPr>
              <w:t>De direct leidinggevende kan via de HR-Portal op een persoonlijke pagina voor zijn medewerkers:</w:t>
            </w:r>
          </w:p>
          <w:p w14:paraId="07C617C8" w14:textId="77777777" w:rsidR="007475A5" w:rsidRPr="005B44FE" w:rsidRDefault="007475A5" w:rsidP="007475A5">
            <w:pPr>
              <w:pStyle w:val="Lijstalinea"/>
              <w:numPr>
                <w:ilvl w:val="0"/>
                <w:numId w:val="13"/>
              </w:numPr>
              <w:rPr>
                <w:rFonts w:cstheme="minorHAnsi"/>
                <w:szCs w:val="20"/>
              </w:rPr>
            </w:pPr>
            <w:r w:rsidRPr="005B44FE">
              <w:rPr>
                <w:rFonts w:cstheme="minorHAnsi"/>
                <w:szCs w:val="20"/>
              </w:rPr>
              <w:t>Declaraties autoriseren;</w:t>
            </w:r>
          </w:p>
          <w:p w14:paraId="07C617C9" w14:textId="77777777" w:rsidR="007475A5" w:rsidRPr="005B44FE" w:rsidRDefault="007475A5" w:rsidP="007475A5">
            <w:pPr>
              <w:pStyle w:val="Lijstalinea"/>
              <w:numPr>
                <w:ilvl w:val="0"/>
                <w:numId w:val="13"/>
              </w:numPr>
              <w:rPr>
                <w:rFonts w:cstheme="minorHAnsi"/>
                <w:szCs w:val="20"/>
              </w:rPr>
            </w:pPr>
            <w:r w:rsidRPr="005B44FE">
              <w:rPr>
                <w:rFonts w:cstheme="minorHAnsi"/>
                <w:szCs w:val="20"/>
              </w:rPr>
              <w:t>Aanvragen voor verlof autoriseren;</w:t>
            </w:r>
          </w:p>
          <w:p w14:paraId="07C617CA" w14:textId="77777777" w:rsidR="007475A5" w:rsidRPr="005B44FE" w:rsidRDefault="007475A5" w:rsidP="007475A5">
            <w:pPr>
              <w:pStyle w:val="Lijstalinea"/>
              <w:numPr>
                <w:ilvl w:val="0"/>
                <w:numId w:val="13"/>
              </w:numPr>
              <w:rPr>
                <w:rFonts w:cstheme="minorHAnsi"/>
                <w:szCs w:val="20"/>
              </w:rPr>
            </w:pPr>
            <w:r w:rsidRPr="005B44FE">
              <w:rPr>
                <w:rFonts w:cstheme="minorHAnsi"/>
                <w:szCs w:val="20"/>
              </w:rPr>
              <w:t>Zijn autorisaties tijdens kortdurende afwezigheid overzetten naar een collega leidinggevende;</w:t>
            </w:r>
          </w:p>
          <w:p w14:paraId="07C617CB" w14:textId="77777777" w:rsidR="007475A5" w:rsidRPr="005B44FE" w:rsidRDefault="007475A5" w:rsidP="007475A5">
            <w:pPr>
              <w:pStyle w:val="Lijstalinea"/>
              <w:numPr>
                <w:ilvl w:val="0"/>
                <w:numId w:val="13"/>
              </w:numPr>
              <w:rPr>
                <w:rFonts w:cstheme="minorHAnsi"/>
                <w:szCs w:val="20"/>
              </w:rPr>
            </w:pPr>
            <w:r w:rsidRPr="005B44FE">
              <w:rPr>
                <w:rFonts w:cstheme="minorHAnsi"/>
                <w:szCs w:val="20"/>
              </w:rPr>
              <w:t xml:space="preserve">Een medewerker ziek- </w:t>
            </w:r>
            <w:proofErr w:type="spellStart"/>
            <w:r w:rsidRPr="005B44FE">
              <w:rPr>
                <w:rFonts w:cstheme="minorHAnsi"/>
                <w:szCs w:val="20"/>
              </w:rPr>
              <w:t>danwel</w:t>
            </w:r>
            <w:proofErr w:type="spellEnd"/>
            <w:r w:rsidRPr="005B44FE">
              <w:rPr>
                <w:rFonts w:cstheme="minorHAnsi"/>
                <w:szCs w:val="20"/>
              </w:rPr>
              <w:t xml:space="preserve"> </w:t>
            </w:r>
            <w:proofErr w:type="spellStart"/>
            <w:r w:rsidRPr="005B44FE">
              <w:rPr>
                <w:rFonts w:cstheme="minorHAnsi"/>
                <w:szCs w:val="20"/>
              </w:rPr>
              <w:t>hersteldmelden</w:t>
            </w:r>
            <w:proofErr w:type="spellEnd"/>
            <w:r w:rsidRPr="005B44FE">
              <w:rPr>
                <w:rFonts w:cstheme="minorHAnsi"/>
                <w:szCs w:val="20"/>
              </w:rPr>
              <w:t xml:space="preserve">, </w:t>
            </w:r>
            <w:proofErr w:type="spellStart"/>
            <w:r w:rsidRPr="005B44FE">
              <w:rPr>
                <w:rFonts w:cstheme="minorHAnsi"/>
                <w:szCs w:val="20"/>
              </w:rPr>
              <w:t>danwel</w:t>
            </w:r>
            <w:proofErr w:type="spellEnd"/>
            <w:r w:rsidRPr="005B44FE">
              <w:rPr>
                <w:rFonts w:cstheme="minorHAnsi"/>
                <w:szCs w:val="20"/>
              </w:rPr>
              <w:t xml:space="preserve"> het arbeidsongeschiktheidspercentage wijzigen;</w:t>
            </w:r>
          </w:p>
          <w:p w14:paraId="07C617CC" w14:textId="77777777" w:rsidR="007475A5" w:rsidRPr="005B44FE" w:rsidRDefault="007475A5" w:rsidP="007475A5">
            <w:pPr>
              <w:pStyle w:val="Lijstalinea"/>
              <w:numPr>
                <w:ilvl w:val="0"/>
                <w:numId w:val="13"/>
              </w:numPr>
              <w:rPr>
                <w:rFonts w:cstheme="minorHAnsi"/>
                <w:szCs w:val="20"/>
              </w:rPr>
            </w:pPr>
            <w:r w:rsidRPr="005B44FE">
              <w:rPr>
                <w:rFonts w:cstheme="minorHAnsi"/>
                <w:szCs w:val="20"/>
              </w:rPr>
              <w:t xml:space="preserve">Een </w:t>
            </w:r>
            <w:proofErr w:type="spellStart"/>
            <w:r w:rsidRPr="005B44FE">
              <w:rPr>
                <w:rFonts w:cstheme="minorHAnsi"/>
                <w:szCs w:val="20"/>
              </w:rPr>
              <w:t>beoordelingscylcus</w:t>
            </w:r>
            <w:proofErr w:type="spellEnd"/>
            <w:r w:rsidRPr="005B44FE">
              <w:rPr>
                <w:rFonts w:cstheme="minorHAnsi"/>
                <w:szCs w:val="20"/>
              </w:rPr>
              <w:t xml:space="preserve"> met een medewerker starten en afhandelen;</w:t>
            </w:r>
          </w:p>
          <w:p w14:paraId="07C617CD" w14:textId="77777777" w:rsidR="007475A5" w:rsidRPr="005B44FE" w:rsidRDefault="007475A5" w:rsidP="007475A5">
            <w:pPr>
              <w:pStyle w:val="Lijstalinea"/>
              <w:numPr>
                <w:ilvl w:val="0"/>
                <w:numId w:val="13"/>
              </w:numPr>
              <w:rPr>
                <w:rFonts w:cstheme="minorHAnsi"/>
                <w:szCs w:val="20"/>
              </w:rPr>
            </w:pPr>
            <w:r w:rsidRPr="005B44FE">
              <w:rPr>
                <w:rFonts w:cstheme="minorHAnsi"/>
                <w:szCs w:val="20"/>
              </w:rPr>
              <w:t>Werkgevermutaties doorgeven (afdelingswijziging, arbeidspercentage, arbeidsduur; roosterwijziging, etc.).</w:t>
            </w:r>
          </w:p>
        </w:tc>
      </w:tr>
      <w:tr w:rsidR="007475A5" w:rsidRPr="005B44FE" w14:paraId="07C617D6" w14:textId="77777777" w:rsidTr="25B6C67E">
        <w:tc>
          <w:tcPr>
            <w:tcW w:w="765" w:type="dxa"/>
            <w:shd w:val="clear" w:color="auto" w:fill="FFFFFF" w:themeFill="background1"/>
          </w:tcPr>
          <w:p w14:paraId="07C617CF" w14:textId="77777777" w:rsidR="007475A5" w:rsidRPr="005B44FE" w:rsidRDefault="007475A5" w:rsidP="007475A5">
            <w:pPr>
              <w:pStyle w:val="Lijstalinea"/>
              <w:numPr>
                <w:ilvl w:val="0"/>
                <w:numId w:val="3"/>
              </w:numPr>
              <w:ind w:right="-80" w:hanging="642"/>
              <w:jc w:val="both"/>
              <w:rPr>
                <w:rFonts w:cstheme="minorHAnsi"/>
                <w:szCs w:val="20"/>
              </w:rPr>
            </w:pPr>
          </w:p>
        </w:tc>
        <w:tc>
          <w:tcPr>
            <w:tcW w:w="8728" w:type="dxa"/>
            <w:gridSpan w:val="3"/>
            <w:shd w:val="clear" w:color="auto" w:fill="FFFFFF" w:themeFill="background1"/>
          </w:tcPr>
          <w:p w14:paraId="07C617D0" w14:textId="77777777" w:rsidR="007475A5" w:rsidRPr="005B44FE" w:rsidRDefault="007475A5" w:rsidP="007475A5">
            <w:pPr>
              <w:rPr>
                <w:rFonts w:cstheme="minorHAnsi"/>
                <w:szCs w:val="20"/>
              </w:rPr>
            </w:pPr>
            <w:r w:rsidRPr="005B44FE">
              <w:rPr>
                <w:rFonts w:cstheme="minorHAnsi"/>
                <w:szCs w:val="20"/>
              </w:rPr>
              <w:t>De expertmedewerker kan via de HR-Portal de volgende handelingen verrichten:</w:t>
            </w:r>
          </w:p>
          <w:p w14:paraId="07C617D1" w14:textId="77777777" w:rsidR="007475A5" w:rsidRPr="005B44FE" w:rsidRDefault="007475A5" w:rsidP="007475A5">
            <w:pPr>
              <w:pStyle w:val="Lijstalinea"/>
              <w:numPr>
                <w:ilvl w:val="0"/>
                <w:numId w:val="14"/>
              </w:numPr>
              <w:rPr>
                <w:rFonts w:cstheme="minorHAnsi"/>
                <w:szCs w:val="20"/>
              </w:rPr>
            </w:pPr>
            <w:r w:rsidRPr="005B44FE">
              <w:rPr>
                <w:rFonts w:cstheme="minorHAnsi"/>
                <w:szCs w:val="20"/>
              </w:rPr>
              <w:t>Mutaties controleren op volledigheid;</w:t>
            </w:r>
          </w:p>
          <w:p w14:paraId="07C617D3" w14:textId="49B046F8" w:rsidR="007475A5" w:rsidRPr="00804700" w:rsidRDefault="007475A5" w:rsidP="007475A5">
            <w:pPr>
              <w:pStyle w:val="Lijstalinea"/>
              <w:numPr>
                <w:ilvl w:val="0"/>
                <w:numId w:val="14"/>
              </w:numPr>
              <w:rPr>
                <w:rFonts w:cstheme="minorHAnsi"/>
                <w:szCs w:val="20"/>
              </w:rPr>
            </w:pPr>
            <w:r w:rsidRPr="005B44FE">
              <w:rPr>
                <w:rFonts w:cstheme="minorHAnsi"/>
                <w:szCs w:val="20"/>
              </w:rPr>
              <w:t>Signaleringen ontvangen voor;</w:t>
            </w:r>
          </w:p>
          <w:p w14:paraId="07C617D4" w14:textId="77777777" w:rsidR="007475A5" w:rsidRPr="005B44FE" w:rsidRDefault="007475A5" w:rsidP="007475A5">
            <w:pPr>
              <w:pStyle w:val="Lijstalinea"/>
              <w:numPr>
                <w:ilvl w:val="1"/>
                <w:numId w:val="14"/>
              </w:numPr>
              <w:rPr>
                <w:rFonts w:cstheme="minorHAnsi"/>
                <w:szCs w:val="20"/>
              </w:rPr>
            </w:pPr>
            <w:r w:rsidRPr="005B44FE">
              <w:rPr>
                <w:rFonts w:cstheme="minorHAnsi"/>
                <w:szCs w:val="20"/>
              </w:rPr>
              <w:t>Aflooptermijn van toeslagen;</w:t>
            </w:r>
          </w:p>
          <w:p w14:paraId="494ABD9C" w14:textId="521265C1" w:rsidR="00F64FA3" w:rsidRPr="00225095" w:rsidRDefault="007475A5" w:rsidP="00F64FA3">
            <w:pPr>
              <w:pStyle w:val="Lijstalinea"/>
              <w:numPr>
                <w:ilvl w:val="1"/>
                <w:numId w:val="14"/>
              </w:numPr>
              <w:rPr>
                <w:rFonts w:eastAsiaTheme="minorEastAsia" w:cstheme="minorHAnsi"/>
                <w:sz w:val="22"/>
              </w:rPr>
            </w:pPr>
            <w:r w:rsidRPr="005B44FE">
              <w:rPr>
                <w:rFonts w:cstheme="minorHAnsi"/>
                <w:szCs w:val="20"/>
              </w:rPr>
              <w:t>Einde verlofperioden</w:t>
            </w:r>
            <w:r w:rsidR="00F64FA3" w:rsidRPr="00225095">
              <w:rPr>
                <w:rFonts w:eastAsiaTheme="minorEastAsia" w:cstheme="minorHAnsi"/>
                <w:sz w:val="22"/>
              </w:rPr>
              <w:t xml:space="preserve"> Einde dienstverband</w:t>
            </w:r>
            <w:r w:rsidR="00F64FA3">
              <w:rPr>
                <w:rFonts w:eastAsiaTheme="minorEastAsia" w:cstheme="minorHAnsi"/>
                <w:sz w:val="22"/>
              </w:rPr>
              <w:t>;</w:t>
            </w:r>
          </w:p>
          <w:p w14:paraId="5358DB45" w14:textId="77777777" w:rsidR="00F64FA3" w:rsidRPr="00225095" w:rsidRDefault="00F64FA3" w:rsidP="00F64FA3">
            <w:pPr>
              <w:pStyle w:val="Lijstalinea"/>
              <w:numPr>
                <w:ilvl w:val="1"/>
                <w:numId w:val="14"/>
              </w:numPr>
              <w:rPr>
                <w:rFonts w:eastAsiaTheme="minorEastAsia" w:cstheme="minorHAnsi"/>
                <w:sz w:val="22"/>
              </w:rPr>
            </w:pPr>
            <w:r w:rsidRPr="00225095">
              <w:rPr>
                <w:rFonts w:eastAsiaTheme="minorEastAsia" w:cstheme="minorHAnsi"/>
                <w:sz w:val="22"/>
              </w:rPr>
              <w:t>Einde overeenkomsten (vb. studie)</w:t>
            </w:r>
            <w:r>
              <w:rPr>
                <w:rFonts w:eastAsiaTheme="minorEastAsia" w:cstheme="minorHAnsi"/>
                <w:sz w:val="22"/>
              </w:rPr>
              <w:t>;</w:t>
            </w:r>
          </w:p>
          <w:p w14:paraId="07C617D5" w14:textId="19B25F10" w:rsidR="007475A5" w:rsidRPr="005B44FE" w:rsidRDefault="006D26D3" w:rsidP="007475A5">
            <w:pPr>
              <w:pStyle w:val="Lijstalinea"/>
              <w:numPr>
                <w:ilvl w:val="1"/>
                <w:numId w:val="14"/>
              </w:numPr>
              <w:rPr>
                <w:rFonts w:cstheme="minorHAnsi"/>
                <w:szCs w:val="20"/>
              </w:rPr>
            </w:pPr>
            <w:r>
              <w:rPr>
                <w:rFonts w:cstheme="minorHAnsi"/>
                <w:szCs w:val="20"/>
              </w:rPr>
              <w:t>Pensioendata</w:t>
            </w:r>
            <w:r w:rsidR="007475A5" w:rsidRPr="005B44FE">
              <w:rPr>
                <w:rFonts w:cstheme="minorHAnsi"/>
                <w:szCs w:val="20"/>
              </w:rPr>
              <w:t>.</w:t>
            </w:r>
          </w:p>
        </w:tc>
      </w:tr>
      <w:tr w:rsidR="007475A5" w:rsidRPr="005B44FE" w14:paraId="07C617D9" w14:textId="77777777" w:rsidTr="25B6C67E">
        <w:tc>
          <w:tcPr>
            <w:tcW w:w="765" w:type="dxa"/>
            <w:shd w:val="clear" w:color="auto" w:fill="D9D9D9" w:themeFill="background1" w:themeFillShade="D9"/>
          </w:tcPr>
          <w:p w14:paraId="07C617D7" w14:textId="77777777" w:rsidR="007475A5" w:rsidRPr="005B44FE" w:rsidRDefault="007475A5" w:rsidP="007475A5">
            <w:pPr>
              <w:ind w:right="-80"/>
              <w:rPr>
                <w:rFonts w:cstheme="minorHAnsi"/>
                <w:b/>
                <w:bCs/>
                <w:szCs w:val="20"/>
              </w:rPr>
            </w:pPr>
          </w:p>
        </w:tc>
        <w:tc>
          <w:tcPr>
            <w:tcW w:w="8728" w:type="dxa"/>
            <w:gridSpan w:val="3"/>
            <w:shd w:val="clear" w:color="auto" w:fill="D9D9D9" w:themeFill="background1" w:themeFillShade="D9"/>
          </w:tcPr>
          <w:p w14:paraId="07C617D8" w14:textId="77777777" w:rsidR="007475A5" w:rsidRPr="005B44FE" w:rsidRDefault="007475A5" w:rsidP="007475A5">
            <w:pPr>
              <w:rPr>
                <w:rFonts w:cstheme="minorHAnsi"/>
                <w:b/>
                <w:bCs/>
                <w:szCs w:val="20"/>
              </w:rPr>
            </w:pPr>
            <w:r w:rsidRPr="005B44FE">
              <w:rPr>
                <w:rFonts w:cstheme="minorHAnsi"/>
                <w:b/>
                <w:bCs/>
                <w:szCs w:val="20"/>
              </w:rPr>
              <w:t>Implementatie</w:t>
            </w:r>
          </w:p>
        </w:tc>
      </w:tr>
      <w:tr w:rsidR="007475A5" w:rsidRPr="005B44FE" w14:paraId="07C617DC" w14:textId="77777777" w:rsidTr="25B6C67E">
        <w:tc>
          <w:tcPr>
            <w:tcW w:w="765" w:type="dxa"/>
            <w:shd w:val="clear" w:color="auto" w:fill="FFFFFF" w:themeFill="background1"/>
          </w:tcPr>
          <w:p w14:paraId="07C617DA"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DB" w14:textId="44EC2D7A" w:rsidR="007475A5" w:rsidRPr="005B44FE" w:rsidRDefault="007475A5" w:rsidP="007475A5">
            <w:pPr>
              <w:rPr>
                <w:rFonts w:cstheme="minorHAnsi"/>
                <w:szCs w:val="20"/>
              </w:rPr>
            </w:pPr>
            <w:r w:rsidRPr="005B44FE">
              <w:rPr>
                <w:rFonts w:cstheme="minorHAnsi"/>
                <w:szCs w:val="20"/>
              </w:rPr>
              <w:t>De implementatie bevat tenminste één succesvolle proefverloning voor het systeem in productie wordt genomen (1-1-2023).</w:t>
            </w:r>
          </w:p>
        </w:tc>
      </w:tr>
      <w:tr w:rsidR="007475A5" w:rsidRPr="005B44FE" w14:paraId="07C617DF" w14:textId="77777777" w:rsidTr="25B6C67E">
        <w:tc>
          <w:tcPr>
            <w:tcW w:w="765" w:type="dxa"/>
            <w:shd w:val="clear" w:color="auto" w:fill="FFFFFF" w:themeFill="background1"/>
          </w:tcPr>
          <w:p w14:paraId="07C617DD"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DE" w14:textId="309E3A8F" w:rsidR="007475A5" w:rsidRPr="005B44FE" w:rsidRDefault="008248A4" w:rsidP="007475A5">
            <w:pPr>
              <w:rPr>
                <w:rFonts w:cstheme="minorHAnsi"/>
                <w:szCs w:val="20"/>
              </w:rPr>
            </w:pPr>
            <w:r w:rsidRPr="008248A4">
              <w:rPr>
                <w:rFonts w:cstheme="minorHAnsi"/>
                <w:szCs w:val="20"/>
              </w:rPr>
              <w:t>De conversie dient een volledige door Inschrijver uit te voeren controle van alle gegevens die worden overgenomen door het E-HRM systeem, te bevatten en voorzien worden van een verklaring van migratie voor de verantwoording naar het account van Aanbestedende dienst.</w:t>
            </w:r>
            <w:r w:rsidR="00642CD5">
              <w:rPr>
                <w:rFonts w:cstheme="minorHAnsi"/>
                <w:szCs w:val="20"/>
              </w:rPr>
              <w:t xml:space="preserve"> </w:t>
            </w:r>
            <w:r w:rsidR="00642CD5" w:rsidRPr="005B44FE">
              <w:rPr>
                <w:rFonts w:cstheme="minorHAnsi"/>
                <w:szCs w:val="20"/>
              </w:rPr>
              <w:t xml:space="preserve">Inschrijver dient duidelijke verslaglegging te bieden </w:t>
            </w:r>
            <w:r w:rsidR="00642CD5">
              <w:rPr>
                <w:rFonts w:cstheme="minorHAnsi"/>
                <w:szCs w:val="20"/>
              </w:rPr>
              <w:t xml:space="preserve">ten behoeve van de accountantscontrole </w:t>
            </w:r>
            <w:r w:rsidR="00642CD5" w:rsidRPr="005B44FE">
              <w:rPr>
                <w:rFonts w:cstheme="minorHAnsi"/>
                <w:szCs w:val="20"/>
              </w:rPr>
              <w:t>(waaronder tenminste verwerkings-en mutatieverslag, signaal- c.q. uitvallijst) van records die gecontroleerd dienen te worden vóór de conversie en na de conversie.</w:t>
            </w:r>
          </w:p>
        </w:tc>
      </w:tr>
      <w:tr w:rsidR="007475A5" w:rsidRPr="005B44FE" w14:paraId="07C617E2" w14:textId="77777777" w:rsidTr="25B6C67E">
        <w:tc>
          <w:tcPr>
            <w:tcW w:w="765" w:type="dxa"/>
            <w:shd w:val="clear" w:color="auto" w:fill="FFFFFF" w:themeFill="background1"/>
          </w:tcPr>
          <w:p w14:paraId="07C617E0"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EE8B928" w14:textId="77777777" w:rsidR="007475A5" w:rsidRDefault="007475A5" w:rsidP="007475A5">
            <w:pPr>
              <w:rPr>
                <w:rFonts w:cstheme="minorHAnsi"/>
                <w:szCs w:val="20"/>
              </w:rPr>
            </w:pPr>
            <w:r w:rsidRPr="005B44FE">
              <w:rPr>
                <w:rFonts w:cstheme="minorHAnsi"/>
                <w:szCs w:val="20"/>
              </w:rPr>
              <w:t xml:space="preserve">De gegevens uit </w:t>
            </w:r>
            <w:proofErr w:type="spellStart"/>
            <w:r>
              <w:rPr>
                <w:rFonts w:cstheme="minorHAnsi"/>
                <w:szCs w:val="20"/>
              </w:rPr>
              <w:t>Prisal</w:t>
            </w:r>
            <w:proofErr w:type="spellEnd"/>
            <w:r>
              <w:rPr>
                <w:rFonts w:cstheme="minorHAnsi"/>
                <w:szCs w:val="20"/>
              </w:rPr>
              <w:t xml:space="preserve"> en </w:t>
            </w:r>
            <w:proofErr w:type="spellStart"/>
            <w:r>
              <w:rPr>
                <w:rFonts w:cstheme="minorHAnsi"/>
                <w:szCs w:val="20"/>
              </w:rPr>
              <w:t>Workforce</w:t>
            </w:r>
            <w:proofErr w:type="spellEnd"/>
            <w:r>
              <w:rPr>
                <w:rFonts w:cstheme="minorHAnsi"/>
                <w:szCs w:val="20"/>
              </w:rPr>
              <w:t xml:space="preserve"> van de huidige servicedienstverlener ADP</w:t>
            </w:r>
            <w:r w:rsidRPr="005B44FE">
              <w:rPr>
                <w:rFonts w:cstheme="minorHAnsi"/>
                <w:szCs w:val="20"/>
              </w:rPr>
              <w:t xml:space="preserve"> dienen voor zover van toepassing, zulks ter beoordeling van VRK volledig én automatisch mee te worden genomen bij de implementatie van het nieuwe systeem.</w:t>
            </w:r>
          </w:p>
          <w:p w14:paraId="07C617E1" w14:textId="697DA8DA" w:rsidR="009416AB" w:rsidRPr="005B44FE" w:rsidRDefault="009416AB" w:rsidP="007475A5">
            <w:pPr>
              <w:rPr>
                <w:rFonts w:cstheme="minorHAnsi"/>
                <w:szCs w:val="20"/>
              </w:rPr>
            </w:pPr>
          </w:p>
        </w:tc>
      </w:tr>
      <w:tr w:rsidR="007475A5" w:rsidRPr="005B44FE" w14:paraId="15A1927D" w14:textId="77777777" w:rsidTr="25B6C67E">
        <w:tc>
          <w:tcPr>
            <w:tcW w:w="765" w:type="dxa"/>
            <w:shd w:val="clear" w:color="auto" w:fill="FFFFFF" w:themeFill="background1"/>
          </w:tcPr>
          <w:p w14:paraId="71C021F3"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72E350D9" w14:textId="7FABA080" w:rsidR="007475A5" w:rsidRPr="005B44FE" w:rsidRDefault="007475A5" w:rsidP="007475A5">
            <w:pPr>
              <w:rPr>
                <w:rFonts w:cstheme="minorHAnsi"/>
                <w:szCs w:val="20"/>
              </w:rPr>
            </w:pPr>
            <w:r>
              <w:rPr>
                <w:rFonts w:cstheme="minorHAnsi"/>
                <w:szCs w:val="20"/>
              </w:rPr>
              <w:t>(Historische-)</w:t>
            </w:r>
            <w:r w:rsidRPr="005B44FE">
              <w:rPr>
                <w:rFonts w:cstheme="minorHAnsi"/>
                <w:szCs w:val="20"/>
              </w:rPr>
              <w:t xml:space="preserve"> </w:t>
            </w:r>
            <w:r>
              <w:rPr>
                <w:rFonts w:cstheme="minorHAnsi"/>
                <w:szCs w:val="20"/>
              </w:rPr>
              <w:t>d</w:t>
            </w:r>
            <w:r w:rsidRPr="005B44FE">
              <w:rPr>
                <w:rFonts w:cstheme="minorHAnsi"/>
                <w:szCs w:val="20"/>
              </w:rPr>
              <w:t>ata</w:t>
            </w:r>
            <w:r>
              <w:rPr>
                <w:rFonts w:cstheme="minorHAnsi"/>
                <w:szCs w:val="20"/>
              </w:rPr>
              <w:t>, volgens opgave in bijlage kengetallen,</w:t>
            </w:r>
            <w:r w:rsidRPr="005B44FE">
              <w:rPr>
                <w:rFonts w:cstheme="minorHAnsi"/>
                <w:szCs w:val="20"/>
              </w:rPr>
              <w:t xml:space="preserve"> </w:t>
            </w:r>
            <w:r>
              <w:rPr>
                <w:rFonts w:cstheme="minorHAnsi"/>
                <w:szCs w:val="20"/>
              </w:rPr>
              <w:t>worden door</w:t>
            </w:r>
            <w:r w:rsidRPr="005B44FE">
              <w:rPr>
                <w:rFonts w:cstheme="minorHAnsi"/>
                <w:szCs w:val="20"/>
              </w:rPr>
              <w:t xml:space="preserve"> </w:t>
            </w:r>
            <w:r>
              <w:rPr>
                <w:rFonts w:cstheme="minorHAnsi"/>
                <w:szCs w:val="20"/>
              </w:rPr>
              <w:t xml:space="preserve">inschrijver </w:t>
            </w:r>
            <w:r w:rsidRPr="005B44FE">
              <w:rPr>
                <w:rFonts w:cstheme="minorHAnsi"/>
                <w:szCs w:val="20"/>
              </w:rPr>
              <w:t>ge</w:t>
            </w:r>
            <w:r>
              <w:rPr>
                <w:rFonts w:cstheme="minorHAnsi"/>
                <w:szCs w:val="20"/>
              </w:rPr>
              <w:t>migr</w:t>
            </w:r>
            <w:r w:rsidRPr="005B44FE">
              <w:rPr>
                <w:rFonts w:cstheme="minorHAnsi"/>
                <w:szCs w:val="20"/>
              </w:rPr>
              <w:t xml:space="preserve">eerd naar het nieuwe E-HRM systeem. Inschrijver levert hiervoor een plan van aanpak evenals de </w:t>
            </w:r>
            <w:proofErr w:type="spellStart"/>
            <w:r w:rsidRPr="005B44FE">
              <w:rPr>
                <w:rFonts w:cstheme="minorHAnsi"/>
                <w:szCs w:val="20"/>
              </w:rPr>
              <w:t>tooling</w:t>
            </w:r>
            <w:proofErr w:type="spellEnd"/>
            <w:r w:rsidRPr="005B44FE">
              <w:rPr>
                <w:rFonts w:cstheme="minorHAnsi"/>
                <w:szCs w:val="20"/>
              </w:rPr>
              <w:t xml:space="preserve"> en voert dit </w:t>
            </w:r>
            <w:r>
              <w:rPr>
                <w:rFonts w:cstheme="minorHAnsi"/>
                <w:szCs w:val="20"/>
              </w:rPr>
              <w:t xml:space="preserve">tijdig </w:t>
            </w:r>
            <w:r w:rsidRPr="005B44FE">
              <w:rPr>
                <w:rFonts w:cstheme="minorHAnsi"/>
                <w:szCs w:val="20"/>
              </w:rPr>
              <w:t>uit</w:t>
            </w:r>
            <w:r>
              <w:rPr>
                <w:rFonts w:cstheme="minorHAnsi"/>
                <w:szCs w:val="20"/>
              </w:rPr>
              <w:t>.</w:t>
            </w:r>
          </w:p>
        </w:tc>
      </w:tr>
      <w:tr w:rsidR="007475A5" w:rsidRPr="005B44FE" w14:paraId="4F405601" w14:textId="77777777" w:rsidTr="25B6C67E">
        <w:tc>
          <w:tcPr>
            <w:tcW w:w="765" w:type="dxa"/>
            <w:shd w:val="clear" w:color="auto" w:fill="FFFFFF" w:themeFill="background1"/>
          </w:tcPr>
          <w:p w14:paraId="7E621F8C"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1561427C" w14:textId="63825132" w:rsidR="007475A5" w:rsidRPr="005B44FE" w:rsidRDefault="007475A5" w:rsidP="007475A5">
            <w:pPr>
              <w:rPr>
                <w:rFonts w:cstheme="minorHAnsi"/>
                <w:szCs w:val="20"/>
              </w:rPr>
            </w:pPr>
            <w:r>
              <w:rPr>
                <w:rFonts w:eastAsiaTheme="minorEastAsia" w:cstheme="minorHAnsi"/>
                <w:szCs w:val="20"/>
              </w:rPr>
              <w:t xml:space="preserve">VRK </w:t>
            </w:r>
            <w:r w:rsidRPr="005B44FE">
              <w:rPr>
                <w:rFonts w:eastAsiaTheme="minorEastAsia" w:cstheme="minorHAnsi"/>
                <w:szCs w:val="20"/>
              </w:rPr>
              <w:t xml:space="preserve">zal gedurende enige periode een schaduwadministratie bijhouden. Inschrijver zorgt </w:t>
            </w:r>
            <w:r>
              <w:rPr>
                <w:rFonts w:eastAsiaTheme="minorEastAsia" w:cstheme="minorHAnsi"/>
                <w:szCs w:val="20"/>
              </w:rPr>
              <w:t xml:space="preserve">ervoor </w:t>
            </w:r>
            <w:r w:rsidRPr="005B44FE">
              <w:rPr>
                <w:rFonts w:eastAsiaTheme="minorEastAsia" w:cstheme="minorHAnsi"/>
                <w:szCs w:val="20"/>
              </w:rPr>
              <w:t>dat de actuele saldi (</w:t>
            </w:r>
            <w:r>
              <w:rPr>
                <w:rFonts w:eastAsiaTheme="minorEastAsia" w:cstheme="minorHAnsi"/>
                <w:szCs w:val="20"/>
              </w:rPr>
              <w:t xml:space="preserve">zoals, </w:t>
            </w:r>
            <w:r w:rsidRPr="005B44FE">
              <w:rPr>
                <w:rFonts w:eastAsiaTheme="minorEastAsia" w:cstheme="minorHAnsi"/>
                <w:szCs w:val="20"/>
              </w:rPr>
              <w:t xml:space="preserve">pensioengevende componenten, verlof saldi en openstaande </w:t>
            </w:r>
            <w:r w:rsidRPr="005B44FE">
              <w:rPr>
                <w:rFonts w:eastAsiaTheme="minorEastAsia" w:cstheme="minorHAnsi"/>
                <w:szCs w:val="20"/>
              </w:rPr>
              <w:lastRenderedPageBreak/>
              <w:t xml:space="preserve">ziekmeldingen) </w:t>
            </w:r>
            <w:r>
              <w:rPr>
                <w:rFonts w:eastAsiaTheme="minorEastAsia" w:cstheme="minorHAnsi"/>
                <w:szCs w:val="20"/>
              </w:rPr>
              <w:t xml:space="preserve">tijdig </w:t>
            </w:r>
            <w:r w:rsidRPr="005B44FE">
              <w:rPr>
                <w:rFonts w:eastAsiaTheme="minorEastAsia" w:cstheme="minorHAnsi"/>
                <w:szCs w:val="20"/>
              </w:rPr>
              <w:t>in het systeem worden geïmporteerd.</w:t>
            </w:r>
            <w:r>
              <w:rPr>
                <w:rFonts w:eastAsiaTheme="minorEastAsia" w:cstheme="minorHAnsi"/>
                <w:szCs w:val="20"/>
              </w:rPr>
              <w:t xml:space="preserve"> </w:t>
            </w:r>
            <w:r w:rsidRPr="005B44FE">
              <w:rPr>
                <w:rFonts w:cstheme="minorHAnsi"/>
                <w:szCs w:val="20"/>
              </w:rPr>
              <w:t xml:space="preserve">Inschrijver levert hiervoor een plan van aanpak evenals de </w:t>
            </w:r>
            <w:proofErr w:type="spellStart"/>
            <w:r w:rsidRPr="005B44FE">
              <w:rPr>
                <w:rFonts w:cstheme="minorHAnsi"/>
                <w:szCs w:val="20"/>
              </w:rPr>
              <w:t>tooling</w:t>
            </w:r>
            <w:proofErr w:type="spellEnd"/>
            <w:r w:rsidRPr="005B44FE">
              <w:rPr>
                <w:rFonts w:cstheme="minorHAnsi"/>
                <w:szCs w:val="20"/>
              </w:rPr>
              <w:t xml:space="preserve"> en voert dit </w:t>
            </w:r>
            <w:r>
              <w:rPr>
                <w:rFonts w:cstheme="minorHAnsi"/>
                <w:szCs w:val="20"/>
              </w:rPr>
              <w:t xml:space="preserve">tijdig </w:t>
            </w:r>
            <w:r w:rsidRPr="005B44FE">
              <w:rPr>
                <w:rFonts w:cstheme="minorHAnsi"/>
                <w:szCs w:val="20"/>
              </w:rPr>
              <w:t>uit</w:t>
            </w:r>
            <w:r>
              <w:rPr>
                <w:rFonts w:cstheme="minorHAnsi"/>
                <w:szCs w:val="20"/>
              </w:rPr>
              <w:t>.</w:t>
            </w:r>
          </w:p>
        </w:tc>
      </w:tr>
      <w:tr w:rsidR="007475A5" w:rsidRPr="005B44FE" w14:paraId="07C617E8" w14:textId="77777777" w:rsidTr="25B6C67E">
        <w:tc>
          <w:tcPr>
            <w:tcW w:w="765" w:type="dxa"/>
            <w:shd w:val="clear" w:color="auto" w:fill="FFFFFF" w:themeFill="background1"/>
          </w:tcPr>
          <w:p w14:paraId="07C617E6"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E7" w14:textId="22CBA788" w:rsidR="007475A5" w:rsidRPr="005B44FE" w:rsidRDefault="007475A5" w:rsidP="007475A5">
            <w:pPr>
              <w:rPr>
                <w:rFonts w:cstheme="minorHAnsi"/>
                <w:szCs w:val="20"/>
              </w:rPr>
            </w:pPr>
            <w:r w:rsidRPr="005B44FE">
              <w:rPr>
                <w:rFonts w:cstheme="minorHAnsi"/>
                <w:szCs w:val="20"/>
              </w:rPr>
              <w:t>Uitgangspunt is om gefaseerd, per proces met bijbehorende dienstverlening, modules en functionaliteiten over te gaan tot invoering van eenduidige, uniforme HR-processen in een nieuw</w:t>
            </w:r>
            <w:r w:rsidR="0051277B">
              <w:rPr>
                <w:rFonts w:cstheme="minorHAnsi"/>
                <w:szCs w:val="20"/>
              </w:rPr>
              <w:t xml:space="preserve"> (-ingericht)</w:t>
            </w:r>
            <w:r w:rsidRPr="005B44FE">
              <w:rPr>
                <w:rFonts w:cstheme="minorHAnsi"/>
                <w:szCs w:val="20"/>
              </w:rPr>
              <w:t xml:space="preserve"> E-HRM systeem conform</w:t>
            </w:r>
            <w:r w:rsidR="00F7301A">
              <w:rPr>
                <w:rFonts w:cstheme="minorHAnsi"/>
                <w:szCs w:val="20"/>
              </w:rPr>
              <w:t xml:space="preserve"> de in bijlage 1</w:t>
            </w:r>
            <w:r w:rsidR="006735CF">
              <w:rPr>
                <w:rFonts w:cstheme="minorHAnsi"/>
                <w:szCs w:val="20"/>
              </w:rPr>
              <w:t>9 meegeleverde procesbeschrijvingen</w:t>
            </w:r>
            <w:r w:rsidRPr="00F7301A">
              <w:rPr>
                <w:rFonts w:cstheme="minorHAnsi"/>
                <w:szCs w:val="20"/>
              </w:rPr>
              <w:t>.</w:t>
            </w:r>
          </w:p>
        </w:tc>
      </w:tr>
      <w:tr w:rsidR="007475A5" w:rsidRPr="005B44FE" w14:paraId="07C617EB" w14:textId="77777777" w:rsidTr="25B6C67E">
        <w:tc>
          <w:tcPr>
            <w:tcW w:w="765" w:type="dxa"/>
            <w:shd w:val="clear" w:color="auto" w:fill="FFFFFF" w:themeFill="background1"/>
          </w:tcPr>
          <w:p w14:paraId="07C617E9"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483249B6" w14:textId="0BC871EB" w:rsidR="007475A5" w:rsidRDefault="007475A5" w:rsidP="007475A5">
            <w:pPr>
              <w:rPr>
                <w:rFonts w:cstheme="minorHAnsi"/>
                <w:szCs w:val="20"/>
              </w:rPr>
            </w:pPr>
            <w:r w:rsidRPr="005B44FE">
              <w:rPr>
                <w:rFonts w:cstheme="minorHAnsi"/>
                <w:szCs w:val="20"/>
              </w:rPr>
              <w:t xml:space="preserve">De </w:t>
            </w:r>
            <w:r w:rsidR="00BC509A">
              <w:rPr>
                <w:rFonts w:cstheme="minorHAnsi"/>
                <w:szCs w:val="20"/>
              </w:rPr>
              <w:t xml:space="preserve">HR </w:t>
            </w:r>
            <w:r w:rsidRPr="005B44FE">
              <w:rPr>
                <w:rFonts w:cstheme="minorHAnsi"/>
                <w:szCs w:val="20"/>
              </w:rPr>
              <w:t>processen met bijbehorende dienstverlening, modules en functionaliteiten worden in samenspel met VRK en opdrachtnemer gefaseerd voorbereid en uitgerold waarbij 1 januari 20</w:t>
            </w:r>
            <w:r>
              <w:rPr>
                <w:rFonts w:cstheme="minorHAnsi"/>
                <w:szCs w:val="20"/>
              </w:rPr>
              <w:t>23</w:t>
            </w:r>
            <w:r w:rsidRPr="005B44FE">
              <w:rPr>
                <w:rFonts w:cstheme="minorHAnsi"/>
                <w:szCs w:val="20"/>
              </w:rPr>
              <w:t xml:space="preserve"> tenminste </w:t>
            </w:r>
            <w:r w:rsidR="00DF3D68">
              <w:rPr>
                <w:rFonts w:cstheme="minorHAnsi"/>
                <w:szCs w:val="20"/>
              </w:rPr>
              <w:t xml:space="preserve">de volgende </w:t>
            </w:r>
            <w:r w:rsidRPr="005B44FE">
              <w:rPr>
                <w:rFonts w:cstheme="minorHAnsi"/>
                <w:szCs w:val="20"/>
              </w:rPr>
              <w:t xml:space="preserve">processen </w:t>
            </w:r>
            <w:r w:rsidR="00DF3D68">
              <w:rPr>
                <w:rFonts w:cstheme="minorHAnsi"/>
                <w:szCs w:val="20"/>
              </w:rPr>
              <w:t>(conform de in bijlage 17 meegeleverde procesbeschrijvingen</w:t>
            </w:r>
            <w:r w:rsidR="00673163">
              <w:rPr>
                <w:rFonts w:cstheme="minorHAnsi"/>
                <w:szCs w:val="20"/>
              </w:rPr>
              <w:t>)</w:t>
            </w:r>
            <w:r w:rsidR="00DF3D68">
              <w:rPr>
                <w:rFonts w:cstheme="minorHAnsi"/>
                <w:szCs w:val="20"/>
              </w:rPr>
              <w:t xml:space="preserve"> </w:t>
            </w:r>
            <w:r w:rsidRPr="005B44FE">
              <w:rPr>
                <w:rFonts w:cstheme="minorHAnsi"/>
                <w:szCs w:val="20"/>
              </w:rPr>
              <w:t xml:space="preserve">ingericht </w:t>
            </w:r>
            <w:r w:rsidR="00673163">
              <w:rPr>
                <w:rFonts w:cstheme="minorHAnsi"/>
                <w:szCs w:val="20"/>
              </w:rPr>
              <w:t xml:space="preserve">moeten </w:t>
            </w:r>
            <w:r w:rsidRPr="005B44FE">
              <w:rPr>
                <w:rFonts w:cstheme="minorHAnsi"/>
                <w:szCs w:val="20"/>
              </w:rPr>
              <w:t>zijn</w:t>
            </w:r>
            <w:r w:rsidR="00673163">
              <w:rPr>
                <w:rFonts w:cstheme="minorHAnsi"/>
                <w:szCs w:val="20"/>
              </w:rPr>
              <w:t>:</w:t>
            </w:r>
          </w:p>
          <w:p w14:paraId="019FFB08" w14:textId="77777777" w:rsidR="00673163" w:rsidRPr="00F072E0" w:rsidRDefault="00673163" w:rsidP="00F072E0">
            <w:pPr>
              <w:pStyle w:val="Lijstalinea"/>
              <w:numPr>
                <w:ilvl w:val="0"/>
                <w:numId w:val="33"/>
              </w:numPr>
              <w:rPr>
                <w:rFonts w:cstheme="minorHAnsi"/>
                <w:szCs w:val="20"/>
              </w:rPr>
            </w:pPr>
            <w:r w:rsidRPr="00F072E0">
              <w:rPr>
                <w:rFonts w:cstheme="minorHAnsi"/>
                <w:szCs w:val="20"/>
              </w:rPr>
              <w:t>Indiensttreding</w:t>
            </w:r>
          </w:p>
          <w:p w14:paraId="5B73D8FE" w14:textId="729EBAE1" w:rsidR="00673163" w:rsidRPr="00F072E0" w:rsidRDefault="00673163" w:rsidP="00F072E0">
            <w:pPr>
              <w:pStyle w:val="Lijstalinea"/>
              <w:numPr>
                <w:ilvl w:val="0"/>
                <w:numId w:val="33"/>
              </w:numPr>
              <w:rPr>
                <w:rFonts w:cstheme="minorHAnsi"/>
                <w:szCs w:val="20"/>
              </w:rPr>
            </w:pPr>
            <w:r w:rsidRPr="00F072E0">
              <w:rPr>
                <w:rFonts w:cstheme="minorHAnsi"/>
                <w:szCs w:val="20"/>
              </w:rPr>
              <w:t xml:space="preserve">Werkgever- en </w:t>
            </w:r>
            <w:r w:rsidR="00330201" w:rsidRPr="00F072E0">
              <w:rPr>
                <w:rFonts w:cstheme="minorHAnsi"/>
                <w:szCs w:val="20"/>
              </w:rPr>
              <w:t>werknemer mutaties</w:t>
            </w:r>
            <w:r w:rsidRPr="00F072E0">
              <w:rPr>
                <w:rFonts w:cstheme="minorHAnsi"/>
                <w:szCs w:val="20"/>
              </w:rPr>
              <w:t xml:space="preserve"> (ESS en MSS)</w:t>
            </w:r>
          </w:p>
          <w:p w14:paraId="274B1EAB" w14:textId="77777777" w:rsidR="00673163" w:rsidRPr="00F072E0" w:rsidRDefault="00876AA0" w:rsidP="00F072E0">
            <w:pPr>
              <w:pStyle w:val="Lijstalinea"/>
              <w:numPr>
                <w:ilvl w:val="0"/>
                <w:numId w:val="33"/>
              </w:numPr>
              <w:rPr>
                <w:rFonts w:cstheme="minorHAnsi"/>
                <w:szCs w:val="20"/>
              </w:rPr>
            </w:pPr>
            <w:r w:rsidRPr="00F072E0">
              <w:rPr>
                <w:rFonts w:cstheme="minorHAnsi"/>
                <w:szCs w:val="20"/>
              </w:rPr>
              <w:t>(bijzonder-) Verlof mutaties</w:t>
            </w:r>
          </w:p>
          <w:p w14:paraId="2DE92762" w14:textId="754CA65A" w:rsidR="00876AA0" w:rsidRDefault="00854819" w:rsidP="00F072E0">
            <w:pPr>
              <w:pStyle w:val="Lijstalinea"/>
              <w:numPr>
                <w:ilvl w:val="0"/>
                <w:numId w:val="33"/>
              </w:numPr>
              <w:rPr>
                <w:rFonts w:cstheme="minorHAnsi"/>
                <w:szCs w:val="20"/>
              </w:rPr>
            </w:pPr>
            <w:r w:rsidRPr="00F072E0">
              <w:rPr>
                <w:rFonts w:cstheme="minorHAnsi"/>
                <w:szCs w:val="20"/>
              </w:rPr>
              <w:t>Ziek</w:t>
            </w:r>
            <w:r w:rsidR="00F072E0" w:rsidRPr="00F072E0">
              <w:rPr>
                <w:rFonts w:cstheme="minorHAnsi"/>
                <w:szCs w:val="20"/>
              </w:rPr>
              <w:t xml:space="preserve">- en </w:t>
            </w:r>
            <w:r w:rsidR="00330201" w:rsidRPr="00F072E0">
              <w:rPr>
                <w:rFonts w:cstheme="minorHAnsi"/>
                <w:szCs w:val="20"/>
              </w:rPr>
              <w:t>hersteld meldingen</w:t>
            </w:r>
            <w:r w:rsidR="00F072E0" w:rsidRPr="00F072E0">
              <w:rPr>
                <w:rFonts w:cstheme="minorHAnsi"/>
                <w:szCs w:val="20"/>
              </w:rPr>
              <w:t xml:space="preserve"> </w:t>
            </w:r>
            <w:proofErr w:type="spellStart"/>
            <w:r w:rsidR="00330201">
              <w:rPr>
                <w:rFonts w:cstheme="minorHAnsi"/>
                <w:szCs w:val="20"/>
              </w:rPr>
              <w:t>inclusieg</w:t>
            </w:r>
            <w:proofErr w:type="spellEnd"/>
            <w:r w:rsidR="00F072E0" w:rsidRPr="00F072E0">
              <w:rPr>
                <w:rFonts w:cstheme="minorHAnsi"/>
                <w:szCs w:val="20"/>
              </w:rPr>
              <w:t xml:space="preserve"> processen aangaande </w:t>
            </w:r>
            <w:r w:rsidR="00330201" w:rsidRPr="00F072E0">
              <w:rPr>
                <w:rFonts w:cstheme="minorHAnsi"/>
                <w:szCs w:val="20"/>
              </w:rPr>
              <w:t>Re-integratie</w:t>
            </w:r>
            <w:r w:rsidR="00F072E0" w:rsidRPr="00F072E0">
              <w:rPr>
                <w:rFonts w:cstheme="minorHAnsi"/>
                <w:szCs w:val="20"/>
              </w:rPr>
              <w:t xml:space="preserve"> (</w:t>
            </w:r>
            <w:proofErr w:type="spellStart"/>
            <w:r w:rsidR="00F072E0" w:rsidRPr="00F072E0">
              <w:rPr>
                <w:rFonts w:cstheme="minorHAnsi"/>
                <w:szCs w:val="20"/>
              </w:rPr>
              <w:t>WvP</w:t>
            </w:r>
            <w:proofErr w:type="spellEnd"/>
            <w:r w:rsidR="00F072E0" w:rsidRPr="00F072E0">
              <w:rPr>
                <w:rFonts w:cstheme="minorHAnsi"/>
                <w:szCs w:val="20"/>
              </w:rPr>
              <w:t>)</w:t>
            </w:r>
          </w:p>
          <w:p w14:paraId="75B8D35D" w14:textId="3FAF1DBB" w:rsidR="004B682C" w:rsidRDefault="004B682C" w:rsidP="00F072E0">
            <w:pPr>
              <w:pStyle w:val="Lijstalinea"/>
              <w:numPr>
                <w:ilvl w:val="0"/>
                <w:numId w:val="33"/>
              </w:numPr>
              <w:rPr>
                <w:rFonts w:cstheme="minorHAnsi"/>
                <w:szCs w:val="20"/>
              </w:rPr>
            </w:pPr>
            <w:r>
              <w:rPr>
                <w:rFonts w:cstheme="minorHAnsi"/>
                <w:szCs w:val="20"/>
              </w:rPr>
              <w:t>IKB Meerkeuze systeem</w:t>
            </w:r>
          </w:p>
          <w:p w14:paraId="16C87480" w14:textId="419FF48B" w:rsidR="008D3F9E" w:rsidRDefault="00330201" w:rsidP="00F072E0">
            <w:pPr>
              <w:pStyle w:val="Lijstalinea"/>
              <w:numPr>
                <w:ilvl w:val="0"/>
                <w:numId w:val="33"/>
              </w:numPr>
              <w:rPr>
                <w:rFonts w:cstheme="minorHAnsi"/>
                <w:szCs w:val="20"/>
              </w:rPr>
            </w:pPr>
            <w:r>
              <w:rPr>
                <w:rFonts w:cstheme="minorHAnsi"/>
                <w:szCs w:val="20"/>
              </w:rPr>
              <w:t>Uitdiensttreding</w:t>
            </w:r>
          </w:p>
          <w:p w14:paraId="7879A44C" w14:textId="77777777" w:rsidR="00F072E0" w:rsidRDefault="008D3F9E" w:rsidP="007475A5">
            <w:pPr>
              <w:pStyle w:val="Lijstalinea"/>
              <w:numPr>
                <w:ilvl w:val="0"/>
                <w:numId w:val="33"/>
              </w:numPr>
              <w:rPr>
                <w:rFonts w:cstheme="minorHAnsi"/>
                <w:szCs w:val="20"/>
              </w:rPr>
            </w:pPr>
            <w:r>
              <w:rPr>
                <w:rFonts w:cstheme="minorHAnsi"/>
                <w:szCs w:val="20"/>
              </w:rPr>
              <w:t>Variabele mutaties (declaraties, piket, etc.)</w:t>
            </w:r>
          </w:p>
          <w:p w14:paraId="07C617EA" w14:textId="317AD154" w:rsidR="00B71CDC" w:rsidRPr="00B71CDC" w:rsidRDefault="00A657AF" w:rsidP="00B71CDC">
            <w:pPr>
              <w:rPr>
                <w:rFonts w:cstheme="minorHAnsi"/>
                <w:szCs w:val="20"/>
              </w:rPr>
            </w:pPr>
            <w:r>
              <w:rPr>
                <w:rFonts w:cstheme="minorHAnsi"/>
                <w:szCs w:val="20"/>
              </w:rPr>
              <w:t>Voor de</w:t>
            </w:r>
            <w:r w:rsidR="00B71CDC">
              <w:rPr>
                <w:rFonts w:cstheme="minorHAnsi"/>
                <w:szCs w:val="20"/>
              </w:rPr>
              <w:t xml:space="preserve"> implementatie van de overige </w:t>
            </w:r>
            <w:r>
              <w:rPr>
                <w:rFonts w:cstheme="minorHAnsi"/>
                <w:szCs w:val="20"/>
              </w:rPr>
              <w:t>HR-</w:t>
            </w:r>
            <w:r w:rsidR="00B71CDC">
              <w:rPr>
                <w:rFonts w:cstheme="minorHAnsi"/>
                <w:szCs w:val="20"/>
              </w:rPr>
              <w:t xml:space="preserve">processen </w:t>
            </w:r>
            <w:r>
              <w:rPr>
                <w:rFonts w:cstheme="minorHAnsi"/>
                <w:szCs w:val="20"/>
              </w:rPr>
              <w:t xml:space="preserve">verwacht VRK een planning in </w:t>
            </w:r>
            <w:r w:rsidR="0027382A">
              <w:rPr>
                <w:rFonts w:cstheme="minorHAnsi"/>
                <w:szCs w:val="20"/>
              </w:rPr>
              <w:t>het implementatieplan.</w:t>
            </w:r>
          </w:p>
        </w:tc>
      </w:tr>
      <w:tr w:rsidR="007475A5" w:rsidRPr="005B44FE" w14:paraId="201E8203" w14:textId="77777777" w:rsidTr="25B6C67E">
        <w:tc>
          <w:tcPr>
            <w:tcW w:w="765" w:type="dxa"/>
            <w:shd w:val="clear" w:color="auto" w:fill="FFFFFF" w:themeFill="background1"/>
          </w:tcPr>
          <w:p w14:paraId="5663C794"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4CEC4BA3" w14:textId="4D6E5FBE" w:rsidR="007475A5" w:rsidRPr="005B44FE" w:rsidRDefault="007475A5" w:rsidP="007475A5">
            <w:pPr>
              <w:rPr>
                <w:rFonts w:cstheme="minorHAnsi"/>
                <w:szCs w:val="20"/>
              </w:rPr>
            </w:pPr>
            <w:r w:rsidRPr="005B44FE">
              <w:rPr>
                <w:rFonts w:eastAsiaTheme="minorEastAsia" w:cstheme="minorHAnsi"/>
                <w:szCs w:val="20"/>
              </w:rPr>
              <w:t>Inschrijver levert een implementatieplan waaruit duidelijk wordt welke handelingen, in welke volgorde, met welke inspanningen voor aanbesteden dienst plaatsvinden voorzien van een tijdsplanning. Oplevering van deelleveringen zal plaatsvinden conform Concept Overeenkomst E-HRM</w:t>
            </w:r>
          </w:p>
        </w:tc>
      </w:tr>
      <w:tr w:rsidR="007475A5" w:rsidRPr="005B44FE" w14:paraId="1AF41C0A" w14:textId="77777777" w:rsidTr="25B6C67E">
        <w:tc>
          <w:tcPr>
            <w:tcW w:w="765" w:type="dxa"/>
            <w:shd w:val="clear" w:color="auto" w:fill="D9D9D9" w:themeFill="background1" w:themeFillShade="D9"/>
          </w:tcPr>
          <w:p w14:paraId="53B8584F" w14:textId="77777777" w:rsidR="007475A5" w:rsidRPr="005B44FE" w:rsidRDefault="007475A5" w:rsidP="007475A5">
            <w:pPr>
              <w:ind w:left="360" w:right="-80"/>
              <w:rPr>
                <w:rFonts w:cstheme="minorHAnsi"/>
                <w:b/>
                <w:bCs/>
                <w:szCs w:val="20"/>
              </w:rPr>
            </w:pPr>
          </w:p>
        </w:tc>
        <w:tc>
          <w:tcPr>
            <w:tcW w:w="8728" w:type="dxa"/>
            <w:gridSpan w:val="3"/>
            <w:shd w:val="clear" w:color="auto" w:fill="D9D9D9" w:themeFill="background1" w:themeFillShade="D9"/>
          </w:tcPr>
          <w:p w14:paraId="6220AF5B" w14:textId="43876BE8" w:rsidR="007475A5" w:rsidRPr="005B44FE" w:rsidRDefault="007475A5" w:rsidP="007475A5">
            <w:pPr>
              <w:rPr>
                <w:rFonts w:eastAsiaTheme="minorEastAsia" w:cstheme="minorHAnsi"/>
                <w:b/>
                <w:bCs/>
                <w:szCs w:val="20"/>
              </w:rPr>
            </w:pPr>
            <w:r w:rsidRPr="005B44FE">
              <w:rPr>
                <w:rFonts w:eastAsiaTheme="minorEastAsia" w:cstheme="minorHAnsi"/>
                <w:b/>
                <w:bCs/>
                <w:szCs w:val="20"/>
              </w:rPr>
              <w:t>Functioneel beheer</w:t>
            </w:r>
          </w:p>
        </w:tc>
      </w:tr>
      <w:tr w:rsidR="007475A5" w:rsidRPr="005B44FE" w14:paraId="07C617F1" w14:textId="77777777" w:rsidTr="25B6C67E">
        <w:tc>
          <w:tcPr>
            <w:tcW w:w="765" w:type="dxa"/>
            <w:shd w:val="clear" w:color="auto" w:fill="F2F2F2" w:themeFill="background1" w:themeFillShade="F2"/>
          </w:tcPr>
          <w:p w14:paraId="07C617EF"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2F2F2" w:themeFill="background1" w:themeFillShade="F2"/>
          </w:tcPr>
          <w:p w14:paraId="07C617F0" w14:textId="24614BBD" w:rsidR="007475A5" w:rsidRPr="005B44FE" w:rsidRDefault="007475A5" w:rsidP="007475A5">
            <w:pPr>
              <w:rPr>
                <w:rFonts w:cstheme="minorHAnsi"/>
                <w:szCs w:val="20"/>
              </w:rPr>
            </w:pPr>
            <w:r>
              <w:rPr>
                <w:rFonts w:eastAsiaTheme="minorEastAsia" w:cstheme="minorHAnsi"/>
                <w:szCs w:val="20"/>
              </w:rPr>
              <w:t xml:space="preserve">VRK </w:t>
            </w:r>
            <w:r w:rsidRPr="005B44FE">
              <w:rPr>
                <w:rFonts w:eastAsiaTheme="minorEastAsia" w:cstheme="minorHAnsi"/>
                <w:szCs w:val="20"/>
              </w:rPr>
              <w:t>verzorgt het gebruikersbeheer voor het E-HRM systeem. Onder gebruikersbeheer wordt o.a. verstaan het aanmaken, activeren, aanpassen, deactiveren, verwijderen van gebruikers van het E-HRM systeem.</w:t>
            </w:r>
          </w:p>
        </w:tc>
      </w:tr>
      <w:tr w:rsidR="007475A5" w:rsidRPr="005B44FE" w14:paraId="07C617F4" w14:textId="77777777" w:rsidTr="25B6C67E">
        <w:tc>
          <w:tcPr>
            <w:tcW w:w="765" w:type="dxa"/>
            <w:shd w:val="clear" w:color="auto" w:fill="FFFFFF" w:themeFill="background1"/>
          </w:tcPr>
          <w:p w14:paraId="07C617F2"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F3" w14:textId="6B2CCF8A" w:rsidR="007475A5" w:rsidRPr="005B44FE" w:rsidRDefault="007475A5" w:rsidP="007475A5">
            <w:pPr>
              <w:rPr>
                <w:rFonts w:cstheme="minorHAnsi"/>
                <w:szCs w:val="20"/>
              </w:rPr>
            </w:pPr>
            <w:r>
              <w:rPr>
                <w:rFonts w:eastAsiaTheme="minorEastAsia" w:cstheme="minorHAnsi"/>
                <w:szCs w:val="20"/>
              </w:rPr>
              <w:t xml:space="preserve">VRK </w:t>
            </w:r>
            <w:r w:rsidRPr="005B44FE">
              <w:rPr>
                <w:rFonts w:eastAsiaTheme="minorEastAsia" w:cstheme="minorHAnsi"/>
                <w:szCs w:val="20"/>
              </w:rPr>
              <w:t>verzorgt het toegangsbeheer voor het E-HRM systeem. Onder toegangsbeheer wordt in ieder geval verstaan het verschaffen van, aanpassen van en blokkeren van toegang van medewerkers tot het E-HRM systeem.</w:t>
            </w:r>
          </w:p>
        </w:tc>
      </w:tr>
      <w:tr w:rsidR="007475A5" w:rsidRPr="005B44FE" w14:paraId="07C617F7" w14:textId="77777777" w:rsidTr="25B6C67E">
        <w:tc>
          <w:tcPr>
            <w:tcW w:w="765" w:type="dxa"/>
            <w:shd w:val="clear" w:color="auto" w:fill="FFFFFF" w:themeFill="background1"/>
          </w:tcPr>
          <w:p w14:paraId="07C617F5"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F6" w14:textId="1D5D2958" w:rsidR="007475A5" w:rsidRPr="005B44FE" w:rsidRDefault="007475A5" w:rsidP="007475A5">
            <w:pPr>
              <w:rPr>
                <w:rFonts w:cstheme="minorHAnsi"/>
                <w:szCs w:val="20"/>
              </w:rPr>
            </w:pPr>
            <w:r>
              <w:rPr>
                <w:rFonts w:eastAsiaTheme="minorEastAsia" w:cstheme="minorHAnsi"/>
                <w:szCs w:val="20"/>
              </w:rPr>
              <w:t xml:space="preserve">VRK </w:t>
            </w:r>
            <w:r w:rsidRPr="005B44FE">
              <w:rPr>
                <w:rFonts w:eastAsiaTheme="minorEastAsia" w:cstheme="minorHAnsi"/>
                <w:szCs w:val="20"/>
              </w:rPr>
              <w:t>verzorgt het autorisatiebeheer voor het E-HRM systeem. Onder autorisatiebeheer wordt in ieder geval verstaan het verschaffen van, aanpassen en blokkeren van toegang van medewerkers tot specifieke onderdelen, modules en/of specifieke informatie binnen het E-HRM systeem. Het aanmaken, toekennen, aanpassen en verwijderen van rollen voor verschillende autorisatieniveaus.</w:t>
            </w:r>
          </w:p>
        </w:tc>
      </w:tr>
      <w:tr w:rsidR="007475A5" w:rsidRPr="005B44FE" w14:paraId="07C617FA" w14:textId="77777777" w:rsidTr="25B6C67E">
        <w:tc>
          <w:tcPr>
            <w:tcW w:w="765" w:type="dxa"/>
            <w:shd w:val="clear" w:color="auto" w:fill="F2F2F2" w:themeFill="background1" w:themeFillShade="F2"/>
          </w:tcPr>
          <w:p w14:paraId="07C617F8" w14:textId="77777777" w:rsidR="007475A5" w:rsidRPr="0025384F" w:rsidRDefault="007475A5" w:rsidP="007475A5">
            <w:pPr>
              <w:pStyle w:val="Lijstalinea"/>
              <w:numPr>
                <w:ilvl w:val="0"/>
                <w:numId w:val="3"/>
              </w:numPr>
              <w:ind w:right="-80"/>
              <w:rPr>
                <w:rFonts w:cstheme="minorHAnsi"/>
                <w:szCs w:val="20"/>
              </w:rPr>
            </w:pPr>
          </w:p>
        </w:tc>
        <w:tc>
          <w:tcPr>
            <w:tcW w:w="8728" w:type="dxa"/>
            <w:gridSpan w:val="3"/>
            <w:shd w:val="clear" w:color="auto" w:fill="F2F2F2" w:themeFill="background1" w:themeFillShade="F2"/>
          </w:tcPr>
          <w:p w14:paraId="07C617F9" w14:textId="33D9EFE0" w:rsidR="007475A5" w:rsidRPr="005B44FE" w:rsidRDefault="007475A5" w:rsidP="007475A5">
            <w:pPr>
              <w:rPr>
                <w:rFonts w:cstheme="minorHAnsi"/>
                <w:szCs w:val="20"/>
              </w:rPr>
            </w:pPr>
            <w:r w:rsidRPr="005B44FE">
              <w:rPr>
                <w:rFonts w:eastAsiaTheme="minorEastAsia" w:cstheme="minorHAnsi"/>
                <w:szCs w:val="20"/>
              </w:rPr>
              <w:t>Inschrijver monitort het berichtenverkeer van het E-HRM systeem namens Aanbestedende en neemt adequate acties om de storingen en/of foutenmeldingen op te lossen.</w:t>
            </w:r>
            <w:r w:rsidRPr="005B44FE">
              <w:rPr>
                <w:rFonts w:cstheme="minorHAnsi"/>
                <w:szCs w:val="20"/>
              </w:rPr>
              <w:t xml:space="preserve"> </w:t>
            </w:r>
          </w:p>
        </w:tc>
      </w:tr>
      <w:tr w:rsidR="007475A5" w:rsidRPr="005B44FE" w14:paraId="07C617FD" w14:textId="77777777" w:rsidTr="25B6C67E">
        <w:tc>
          <w:tcPr>
            <w:tcW w:w="765" w:type="dxa"/>
            <w:shd w:val="clear" w:color="auto" w:fill="FFFFFF" w:themeFill="background1"/>
          </w:tcPr>
          <w:p w14:paraId="07C617FB"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FC" w14:textId="38792563" w:rsidR="007475A5" w:rsidRPr="005B44FE" w:rsidRDefault="007475A5" w:rsidP="007475A5">
            <w:pPr>
              <w:rPr>
                <w:rFonts w:cstheme="minorHAnsi"/>
                <w:szCs w:val="20"/>
              </w:rPr>
            </w:pPr>
            <w:r w:rsidRPr="005B44FE">
              <w:rPr>
                <w:rFonts w:eastAsiaTheme="minorEastAsia" w:cstheme="minorHAnsi"/>
                <w:szCs w:val="20"/>
              </w:rPr>
              <w:t xml:space="preserve">Het verwerken van collectieve mutaties bijvoorbeeld bij wijzigingen van de arbeidsvoorwaardelijke regelingen en/of op verzoek van </w:t>
            </w:r>
            <w:r>
              <w:rPr>
                <w:rFonts w:eastAsiaTheme="minorEastAsia" w:cstheme="minorHAnsi"/>
                <w:szCs w:val="20"/>
              </w:rPr>
              <w:t xml:space="preserve">VRK </w:t>
            </w:r>
            <w:r w:rsidRPr="005B44FE">
              <w:rPr>
                <w:rFonts w:eastAsiaTheme="minorEastAsia" w:cstheme="minorHAnsi"/>
                <w:szCs w:val="20"/>
              </w:rPr>
              <w:t>behoort tot de dienstverlening van Inschrijver.</w:t>
            </w:r>
          </w:p>
        </w:tc>
      </w:tr>
      <w:tr w:rsidR="007475A5" w:rsidRPr="005B44FE" w14:paraId="07C61800" w14:textId="77777777" w:rsidTr="25B6C67E">
        <w:tc>
          <w:tcPr>
            <w:tcW w:w="765" w:type="dxa"/>
            <w:shd w:val="clear" w:color="auto" w:fill="FFFFFF" w:themeFill="background1"/>
          </w:tcPr>
          <w:p w14:paraId="07C617FE"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7FF" w14:textId="37B7CF19" w:rsidR="007475A5" w:rsidRPr="005B44FE" w:rsidRDefault="007475A5" w:rsidP="007475A5">
            <w:pPr>
              <w:rPr>
                <w:rFonts w:cstheme="minorHAnsi"/>
                <w:szCs w:val="20"/>
              </w:rPr>
            </w:pPr>
            <w:r w:rsidRPr="005B44FE">
              <w:rPr>
                <w:rFonts w:eastAsiaTheme="minorEastAsia" w:cstheme="minorHAnsi"/>
                <w:szCs w:val="20"/>
              </w:rPr>
              <w:t xml:space="preserve">De dienstverlening van Inschrijver omvat het uitvoeren van de </w:t>
            </w:r>
            <w:proofErr w:type="spellStart"/>
            <w:r w:rsidRPr="005B44FE">
              <w:rPr>
                <w:rFonts w:eastAsiaTheme="minorEastAsia" w:cstheme="minorHAnsi"/>
                <w:szCs w:val="20"/>
              </w:rPr>
              <w:t>eindejaarsverwerking</w:t>
            </w:r>
            <w:proofErr w:type="spellEnd"/>
            <w:r w:rsidRPr="005B44FE">
              <w:rPr>
                <w:rFonts w:eastAsiaTheme="minorEastAsia" w:cstheme="minorHAnsi"/>
                <w:szCs w:val="20"/>
              </w:rPr>
              <w:t xml:space="preserve">, indien noodzakelijk. Onder </w:t>
            </w:r>
            <w:proofErr w:type="spellStart"/>
            <w:r w:rsidRPr="005B44FE">
              <w:rPr>
                <w:rFonts w:eastAsiaTheme="minorEastAsia" w:cstheme="minorHAnsi"/>
                <w:szCs w:val="20"/>
              </w:rPr>
              <w:t>eindejaarsverwerking</w:t>
            </w:r>
            <w:proofErr w:type="spellEnd"/>
            <w:r w:rsidRPr="005B44FE">
              <w:rPr>
                <w:rFonts w:eastAsiaTheme="minorEastAsia" w:cstheme="minorHAnsi"/>
                <w:szCs w:val="20"/>
              </w:rPr>
              <w:t xml:space="preserve"> wordt in ieder geval verstaan alle werkzaamheden die aan het einde van het ieder kalenderjaar nodig zijn om in het nieuwe jaar met de juiste gegevens te kunnen werken.</w:t>
            </w:r>
          </w:p>
        </w:tc>
      </w:tr>
      <w:tr w:rsidR="007475A5" w:rsidRPr="005B44FE" w14:paraId="07C61803" w14:textId="77777777" w:rsidTr="25B6C67E">
        <w:tc>
          <w:tcPr>
            <w:tcW w:w="765" w:type="dxa"/>
            <w:shd w:val="clear" w:color="auto" w:fill="FFFFFF" w:themeFill="background1"/>
          </w:tcPr>
          <w:p w14:paraId="07C61801"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802" w14:textId="723EB508" w:rsidR="007475A5" w:rsidRPr="005B44FE" w:rsidRDefault="007475A5" w:rsidP="007475A5">
            <w:pPr>
              <w:rPr>
                <w:rFonts w:cstheme="minorHAnsi"/>
                <w:szCs w:val="20"/>
              </w:rPr>
            </w:pPr>
            <w:r w:rsidRPr="005B44FE">
              <w:rPr>
                <w:rFonts w:eastAsiaTheme="minorEastAsia" w:cstheme="minorHAnsi"/>
                <w:szCs w:val="20"/>
              </w:rPr>
              <w:t xml:space="preserve">Het E-HRM systeem genereert documenten/brieven op basis van sjablonen die door </w:t>
            </w:r>
            <w:r>
              <w:rPr>
                <w:rFonts w:eastAsiaTheme="minorEastAsia" w:cstheme="minorHAnsi"/>
                <w:szCs w:val="20"/>
              </w:rPr>
              <w:t xml:space="preserve">VRK </w:t>
            </w:r>
            <w:r w:rsidRPr="005B44FE">
              <w:rPr>
                <w:rFonts w:eastAsiaTheme="minorEastAsia" w:cstheme="minorHAnsi"/>
                <w:szCs w:val="20"/>
              </w:rPr>
              <w:t>zijn aan te maken en te onderhouden.</w:t>
            </w:r>
          </w:p>
        </w:tc>
      </w:tr>
      <w:tr w:rsidR="007475A5" w:rsidRPr="00885F13" w14:paraId="07C61806" w14:textId="77777777" w:rsidTr="25B6C67E">
        <w:tc>
          <w:tcPr>
            <w:tcW w:w="765" w:type="dxa"/>
            <w:shd w:val="clear" w:color="auto" w:fill="D9D9D9" w:themeFill="background1" w:themeFillShade="D9"/>
          </w:tcPr>
          <w:p w14:paraId="07C61804" w14:textId="77777777" w:rsidR="007475A5" w:rsidRPr="00885F13" w:rsidRDefault="007475A5" w:rsidP="007475A5">
            <w:pPr>
              <w:ind w:left="360" w:right="-80"/>
              <w:rPr>
                <w:rFonts w:cstheme="minorHAnsi"/>
                <w:b/>
                <w:bCs/>
                <w:szCs w:val="20"/>
              </w:rPr>
            </w:pPr>
          </w:p>
        </w:tc>
        <w:tc>
          <w:tcPr>
            <w:tcW w:w="8728" w:type="dxa"/>
            <w:gridSpan w:val="3"/>
            <w:shd w:val="clear" w:color="auto" w:fill="D9D9D9" w:themeFill="background1" w:themeFillShade="D9"/>
          </w:tcPr>
          <w:p w14:paraId="07C61805" w14:textId="36FBDF3B" w:rsidR="007475A5" w:rsidRPr="00885F13" w:rsidRDefault="007475A5" w:rsidP="007475A5">
            <w:pPr>
              <w:rPr>
                <w:rFonts w:cstheme="minorHAnsi"/>
                <w:b/>
                <w:bCs/>
                <w:szCs w:val="20"/>
              </w:rPr>
            </w:pPr>
            <w:r w:rsidRPr="00885F13">
              <w:rPr>
                <w:rFonts w:cstheme="minorHAnsi"/>
                <w:b/>
                <w:bCs/>
                <w:szCs w:val="20"/>
              </w:rPr>
              <w:t>Integratie</w:t>
            </w:r>
          </w:p>
        </w:tc>
      </w:tr>
      <w:tr w:rsidR="007475A5" w:rsidRPr="005B44FE" w14:paraId="07C61809" w14:textId="77777777" w:rsidTr="25B6C67E">
        <w:tc>
          <w:tcPr>
            <w:tcW w:w="765" w:type="dxa"/>
            <w:shd w:val="clear" w:color="auto" w:fill="auto"/>
          </w:tcPr>
          <w:p w14:paraId="07C61807"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auto"/>
          </w:tcPr>
          <w:p w14:paraId="07C61808" w14:textId="3DFC560A" w:rsidR="007475A5" w:rsidRPr="005B44FE" w:rsidRDefault="00BA6D44" w:rsidP="007475A5">
            <w:pPr>
              <w:rPr>
                <w:rFonts w:cstheme="minorHAnsi"/>
                <w:szCs w:val="20"/>
              </w:rPr>
            </w:pPr>
            <w:r>
              <w:rPr>
                <w:rFonts w:cstheme="minorHAnsi"/>
                <w:szCs w:val="20"/>
              </w:rPr>
              <w:t>Voor de aansluiting met de financiële administratie moet een exportbestand ter beschikking worden gesteld welke ingelezen kan worden door het systeem voor de financiële administratie.</w:t>
            </w:r>
            <w:r w:rsidRPr="005B44FE">
              <w:rPr>
                <w:rFonts w:eastAsiaTheme="minorEastAsia" w:cstheme="minorHAnsi"/>
                <w:szCs w:val="20"/>
              </w:rPr>
              <w:t xml:space="preserve"> De uitwerking van de realisatie inclusief tijdsplanning dient opgenomen te worden in het Implementatieplan’. Een inschatting van de kosten van deze koppeling moet worden opgegeven in bijlage Prijzenblad.</w:t>
            </w:r>
            <w:r>
              <w:rPr>
                <w:rFonts w:eastAsiaTheme="minorEastAsia" w:cstheme="minorHAnsi"/>
                <w:szCs w:val="20"/>
              </w:rPr>
              <w:t xml:space="preserve"> Zie voor meer informatie ook bijlage ‘Kengetallen’</w:t>
            </w:r>
          </w:p>
        </w:tc>
      </w:tr>
      <w:tr w:rsidR="00BA6D44" w:rsidRPr="005B44FE" w14:paraId="44E19E04" w14:textId="77777777" w:rsidTr="25B6C67E">
        <w:tc>
          <w:tcPr>
            <w:tcW w:w="765" w:type="dxa"/>
            <w:shd w:val="clear" w:color="auto" w:fill="auto"/>
          </w:tcPr>
          <w:p w14:paraId="14050A2F" w14:textId="77777777" w:rsidR="00BA6D44" w:rsidRPr="005B44FE" w:rsidRDefault="00BA6D44" w:rsidP="007475A5">
            <w:pPr>
              <w:pStyle w:val="Lijstalinea"/>
              <w:numPr>
                <w:ilvl w:val="0"/>
                <w:numId w:val="3"/>
              </w:numPr>
              <w:ind w:right="-80"/>
              <w:rPr>
                <w:rFonts w:cstheme="minorHAnsi"/>
                <w:szCs w:val="20"/>
              </w:rPr>
            </w:pPr>
          </w:p>
        </w:tc>
        <w:tc>
          <w:tcPr>
            <w:tcW w:w="8728" w:type="dxa"/>
            <w:gridSpan w:val="3"/>
            <w:shd w:val="clear" w:color="auto" w:fill="auto"/>
          </w:tcPr>
          <w:p w14:paraId="4D65AC0C" w14:textId="77777777" w:rsidR="00BA6D44" w:rsidRPr="005B44FE" w:rsidRDefault="00BA6D44" w:rsidP="00BA6D44">
            <w:pPr>
              <w:rPr>
                <w:rFonts w:eastAsiaTheme="minorEastAsia" w:cstheme="minorHAnsi"/>
                <w:szCs w:val="20"/>
              </w:rPr>
            </w:pPr>
            <w:r w:rsidRPr="005B44FE">
              <w:rPr>
                <w:rFonts w:eastAsiaTheme="minorEastAsia" w:cstheme="minorHAnsi"/>
                <w:szCs w:val="20"/>
              </w:rPr>
              <w:t xml:space="preserve">Voor managementinformatie is het noodzakelijk dat er periodiek een set met detailgegevens gekoppeld wordt </w:t>
            </w:r>
            <w:r>
              <w:rPr>
                <w:rFonts w:eastAsiaTheme="minorEastAsia" w:cstheme="minorHAnsi"/>
                <w:szCs w:val="20"/>
              </w:rPr>
              <w:t>voor de.</w:t>
            </w:r>
            <w:r w:rsidRPr="005B44FE">
              <w:rPr>
                <w:rFonts w:eastAsiaTheme="minorEastAsia" w:cstheme="minorHAnsi"/>
                <w:szCs w:val="20"/>
              </w:rPr>
              <w:t xml:space="preserve"> In het managementinformatiesysteem worden data van verschillende clusters/teams gepresenteerd, waaronder die van HR. Het gaat hierbij om minimaal de volgende gegevensfamilies:</w:t>
            </w:r>
          </w:p>
          <w:p w14:paraId="508619A8" w14:textId="77777777" w:rsidR="00BA6D44" w:rsidRPr="005B44FE" w:rsidRDefault="00BA6D44" w:rsidP="00BA6D44">
            <w:pPr>
              <w:pStyle w:val="Lijstalinea"/>
              <w:numPr>
                <w:ilvl w:val="0"/>
                <w:numId w:val="29"/>
              </w:numPr>
              <w:rPr>
                <w:rFonts w:eastAsiaTheme="minorEastAsia" w:cstheme="minorHAnsi"/>
                <w:szCs w:val="20"/>
              </w:rPr>
            </w:pPr>
            <w:r w:rsidRPr="005B44FE">
              <w:rPr>
                <w:rFonts w:eastAsiaTheme="minorEastAsia" w:cstheme="minorHAnsi"/>
                <w:szCs w:val="20"/>
              </w:rPr>
              <w:t xml:space="preserve">(verwerkte) salarisgegevens </w:t>
            </w:r>
          </w:p>
          <w:p w14:paraId="43931EF1" w14:textId="77777777" w:rsidR="00BA6D44" w:rsidRPr="005B44FE" w:rsidRDefault="00BA6D44" w:rsidP="00BA6D44">
            <w:pPr>
              <w:pStyle w:val="Lijstalinea"/>
              <w:numPr>
                <w:ilvl w:val="0"/>
                <w:numId w:val="29"/>
              </w:numPr>
              <w:rPr>
                <w:rFonts w:eastAsiaTheme="minorEastAsia" w:cstheme="minorHAnsi"/>
                <w:szCs w:val="20"/>
              </w:rPr>
            </w:pPr>
            <w:r w:rsidRPr="005B44FE">
              <w:rPr>
                <w:rFonts w:eastAsiaTheme="minorEastAsia" w:cstheme="minorHAnsi"/>
                <w:szCs w:val="20"/>
              </w:rPr>
              <w:lastRenderedPageBreak/>
              <w:t>Verzuimgegevens</w:t>
            </w:r>
          </w:p>
          <w:p w14:paraId="7E16E661" w14:textId="77777777" w:rsidR="00BA6D44" w:rsidRPr="005B44FE" w:rsidRDefault="00BA6D44" w:rsidP="00BA6D44">
            <w:pPr>
              <w:pStyle w:val="Lijstalinea"/>
              <w:numPr>
                <w:ilvl w:val="0"/>
                <w:numId w:val="29"/>
              </w:numPr>
              <w:rPr>
                <w:rFonts w:eastAsiaTheme="minorEastAsia" w:cstheme="minorHAnsi"/>
                <w:szCs w:val="20"/>
              </w:rPr>
            </w:pPr>
            <w:r w:rsidRPr="005B44FE">
              <w:rPr>
                <w:rFonts w:eastAsiaTheme="minorEastAsia" w:cstheme="minorHAnsi"/>
                <w:szCs w:val="20"/>
              </w:rPr>
              <w:t>Formatie- en bezettingsgegevens</w:t>
            </w:r>
          </w:p>
          <w:p w14:paraId="4F91077B" w14:textId="77777777" w:rsidR="00BA6D44" w:rsidRPr="005B44FE" w:rsidRDefault="00BA6D44" w:rsidP="00BA6D44">
            <w:pPr>
              <w:pStyle w:val="Lijstalinea"/>
              <w:numPr>
                <w:ilvl w:val="0"/>
                <w:numId w:val="29"/>
              </w:numPr>
              <w:rPr>
                <w:rFonts w:eastAsiaTheme="minorEastAsia" w:cstheme="minorHAnsi"/>
                <w:szCs w:val="20"/>
              </w:rPr>
            </w:pPr>
            <w:r w:rsidRPr="005B44FE">
              <w:rPr>
                <w:rFonts w:eastAsiaTheme="minorEastAsia" w:cstheme="minorHAnsi"/>
                <w:szCs w:val="20"/>
              </w:rPr>
              <w:t>Budget- en begrotingsgegevens</w:t>
            </w:r>
          </w:p>
          <w:p w14:paraId="09D8D76C" w14:textId="77777777" w:rsidR="00BA6D44" w:rsidRPr="005B44FE" w:rsidRDefault="00BA6D44" w:rsidP="00BA6D44">
            <w:pPr>
              <w:pStyle w:val="Lijstalinea"/>
              <w:numPr>
                <w:ilvl w:val="0"/>
                <w:numId w:val="29"/>
              </w:numPr>
              <w:rPr>
                <w:rFonts w:eastAsiaTheme="minorEastAsia" w:cstheme="minorHAnsi"/>
                <w:szCs w:val="20"/>
              </w:rPr>
            </w:pPr>
            <w:r w:rsidRPr="005B44FE">
              <w:rPr>
                <w:rFonts w:eastAsiaTheme="minorEastAsia" w:cstheme="minorHAnsi"/>
                <w:szCs w:val="20"/>
              </w:rPr>
              <w:t>Historische salarisgegevens</w:t>
            </w:r>
          </w:p>
          <w:p w14:paraId="5ECD06A0" w14:textId="77777777" w:rsidR="00BA6D44" w:rsidRPr="005B44FE" w:rsidRDefault="00BA6D44" w:rsidP="00BA6D44">
            <w:pPr>
              <w:pStyle w:val="Lijstalinea"/>
              <w:numPr>
                <w:ilvl w:val="0"/>
                <w:numId w:val="29"/>
              </w:numPr>
              <w:rPr>
                <w:rFonts w:eastAsiaTheme="minorEastAsia" w:cstheme="minorHAnsi"/>
                <w:szCs w:val="20"/>
              </w:rPr>
            </w:pPr>
            <w:r w:rsidRPr="005B44FE">
              <w:rPr>
                <w:rFonts w:eastAsiaTheme="minorEastAsia" w:cstheme="minorHAnsi"/>
                <w:szCs w:val="20"/>
              </w:rPr>
              <w:t>Signaleringen</w:t>
            </w:r>
          </w:p>
          <w:p w14:paraId="20645A1C" w14:textId="7A841165" w:rsidR="00BA6D44" w:rsidRPr="005B44FE" w:rsidRDefault="00BA6D44" w:rsidP="00BA6D44">
            <w:pPr>
              <w:rPr>
                <w:rFonts w:eastAsiaTheme="minorEastAsia" w:cstheme="minorHAnsi"/>
                <w:szCs w:val="20"/>
              </w:rPr>
            </w:pPr>
            <w:r w:rsidRPr="005B44FE">
              <w:rPr>
                <w:rFonts w:eastAsiaTheme="minorEastAsia" w:cstheme="minorHAnsi"/>
                <w:szCs w:val="20"/>
              </w:rPr>
              <w:t xml:space="preserve">Inschrijver dient deze koppeling te realiseren met </w:t>
            </w:r>
            <w:r>
              <w:rPr>
                <w:rFonts w:eastAsiaTheme="minorEastAsia" w:cstheme="minorHAnsi"/>
                <w:szCs w:val="20"/>
              </w:rPr>
              <w:t xml:space="preserve">managementinformatiesysteem (vooralsnog </w:t>
            </w:r>
            <w:proofErr w:type="spellStart"/>
            <w:r>
              <w:rPr>
                <w:rFonts w:eastAsiaTheme="minorEastAsia" w:cstheme="minorHAnsi"/>
                <w:szCs w:val="20"/>
              </w:rPr>
              <w:t>PowerBI</w:t>
            </w:r>
            <w:proofErr w:type="spellEnd"/>
            <w:r>
              <w:rPr>
                <w:rFonts w:eastAsiaTheme="minorEastAsia" w:cstheme="minorHAnsi"/>
                <w:szCs w:val="20"/>
              </w:rPr>
              <w:t>)</w:t>
            </w:r>
            <w:r w:rsidRPr="005B44FE">
              <w:rPr>
                <w:rFonts w:eastAsiaTheme="minorEastAsia" w:cstheme="minorHAnsi"/>
                <w:szCs w:val="20"/>
              </w:rPr>
              <w:t>. De uitwerking van de realisatie inclusief tijdsplanning dient opgenomen te worden in het Implementatieplan’. Een inschatting van de kosten van deze koppeling moet worden opgegeven in bijlage Prijzenblad.</w:t>
            </w:r>
            <w:r>
              <w:rPr>
                <w:rFonts w:eastAsiaTheme="minorEastAsia" w:cstheme="minorHAnsi"/>
                <w:szCs w:val="20"/>
              </w:rPr>
              <w:t xml:space="preserve"> Zie voor meer informatie ook bijlage ‘Kengetallen’</w:t>
            </w:r>
          </w:p>
        </w:tc>
      </w:tr>
      <w:tr w:rsidR="00490F20" w:rsidRPr="005B44FE" w14:paraId="445C422C" w14:textId="77777777" w:rsidTr="25B6C67E">
        <w:tc>
          <w:tcPr>
            <w:tcW w:w="765" w:type="dxa"/>
            <w:shd w:val="clear" w:color="auto" w:fill="auto"/>
          </w:tcPr>
          <w:p w14:paraId="1636CB04" w14:textId="44B73C97" w:rsidR="00490F20" w:rsidRPr="005B44FE" w:rsidRDefault="00490F20" w:rsidP="007475A5">
            <w:pPr>
              <w:pStyle w:val="Lijstalinea"/>
              <w:numPr>
                <w:ilvl w:val="0"/>
                <w:numId w:val="3"/>
              </w:numPr>
              <w:ind w:right="-80"/>
              <w:rPr>
                <w:rFonts w:cstheme="minorHAnsi"/>
                <w:szCs w:val="20"/>
              </w:rPr>
            </w:pPr>
          </w:p>
        </w:tc>
        <w:tc>
          <w:tcPr>
            <w:tcW w:w="8728" w:type="dxa"/>
            <w:gridSpan w:val="3"/>
            <w:shd w:val="clear" w:color="auto" w:fill="auto"/>
          </w:tcPr>
          <w:p w14:paraId="4F171A64" w14:textId="14E9E7E7" w:rsidR="00490F20" w:rsidRPr="005B44FE" w:rsidRDefault="00A93680" w:rsidP="007475A5">
            <w:pPr>
              <w:rPr>
                <w:rFonts w:eastAsiaTheme="minorEastAsia" w:cstheme="minorHAnsi"/>
                <w:szCs w:val="20"/>
              </w:rPr>
            </w:pPr>
            <w:r>
              <w:rPr>
                <w:rFonts w:eastAsiaTheme="minorEastAsia" w:cstheme="minorHAnsi"/>
                <w:szCs w:val="20"/>
              </w:rPr>
              <w:t xml:space="preserve">Voor de melding naar het </w:t>
            </w:r>
            <w:r w:rsidR="000637E3">
              <w:rPr>
                <w:rFonts w:eastAsiaTheme="minorEastAsia" w:cstheme="minorHAnsi"/>
                <w:szCs w:val="20"/>
              </w:rPr>
              <w:t xml:space="preserve">Instituut Fysieke Veiligheid </w:t>
            </w:r>
            <w:r w:rsidR="007A2D4C">
              <w:rPr>
                <w:rFonts w:eastAsiaTheme="minorEastAsia" w:cstheme="minorHAnsi"/>
                <w:szCs w:val="20"/>
              </w:rPr>
              <w:t xml:space="preserve">(IFV) </w:t>
            </w:r>
            <w:r>
              <w:rPr>
                <w:rFonts w:eastAsiaTheme="minorEastAsia" w:cstheme="minorHAnsi"/>
                <w:szCs w:val="20"/>
              </w:rPr>
              <w:t xml:space="preserve">wordt periodiek een </w:t>
            </w:r>
            <w:r w:rsidR="000637E3">
              <w:rPr>
                <w:rFonts w:eastAsiaTheme="minorEastAsia" w:cstheme="minorHAnsi"/>
                <w:szCs w:val="20"/>
              </w:rPr>
              <w:t>export</w:t>
            </w:r>
            <w:r w:rsidR="007A2D4C">
              <w:rPr>
                <w:rFonts w:eastAsiaTheme="minorEastAsia" w:cstheme="minorHAnsi"/>
                <w:szCs w:val="20"/>
              </w:rPr>
              <w:t xml:space="preserve"> </w:t>
            </w:r>
            <w:r>
              <w:rPr>
                <w:rFonts w:eastAsiaTheme="minorEastAsia" w:cstheme="minorHAnsi"/>
                <w:szCs w:val="20"/>
              </w:rPr>
              <w:t>geleverd met de gegevens</w:t>
            </w:r>
            <w:r w:rsidR="005B2380">
              <w:rPr>
                <w:rFonts w:eastAsiaTheme="minorEastAsia" w:cstheme="minorHAnsi"/>
                <w:szCs w:val="20"/>
              </w:rPr>
              <w:t xml:space="preserve"> conform opgave IFV. </w:t>
            </w:r>
            <w:r w:rsidR="005B2380" w:rsidRPr="005B44FE">
              <w:rPr>
                <w:rFonts w:eastAsiaTheme="minorEastAsia" w:cstheme="minorHAnsi"/>
                <w:szCs w:val="20"/>
              </w:rPr>
              <w:t>Inschrijver dient deze koppeling</w:t>
            </w:r>
            <w:r w:rsidR="003D79FB">
              <w:rPr>
                <w:rFonts w:eastAsiaTheme="minorEastAsia" w:cstheme="minorHAnsi"/>
                <w:szCs w:val="20"/>
              </w:rPr>
              <w:t>/export</w:t>
            </w:r>
            <w:r w:rsidR="005B2380" w:rsidRPr="005B44FE">
              <w:rPr>
                <w:rFonts w:eastAsiaTheme="minorEastAsia" w:cstheme="minorHAnsi"/>
                <w:szCs w:val="20"/>
              </w:rPr>
              <w:t xml:space="preserve"> te realiseren. De uitwerking van de realisatie inclusief tijdsplanning dient opgenomen te worden in het Implementatieplan’. Een inschatting van de kosten van deze koppeling moet worden opgegeven in bijlage Prijzenblad.</w:t>
            </w:r>
          </w:p>
        </w:tc>
      </w:tr>
      <w:tr w:rsidR="004A2C4C" w:rsidRPr="005B44FE" w14:paraId="064F43C0" w14:textId="77777777" w:rsidTr="25B6C67E">
        <w:tc>
          <w:tcPr>
            <w:tcW w:w="765" w:type="dxa"/>
            <w:shd w:val="clear" w:color="auto" w:fill="F2F2F2" w:themeFill="background1" w:themeFillShade="F2"/>
          </w:tcPr>
          <w:p w14:paraId="175778BE" w14:textId="77777777" w:rsidR="004A2C4C" w:rsidRPr="005B44FE" w:rsidRDefault="004A2C4C" w:rsidP="007475A5">
            <w:pPr>
              <w:pStyle w:val="Lijstalinea"/>
              <w:numPr>
                <w:ilvl w:val="0"/>
                <w:numId w:val="3"/>
              </w:numPr>
              <w:ind w:right="-80"/>
              <w:rPr>
                <w:rFonts w:cstheme="minorHAnsi"/>
                <w:szCs w:val="20"/>
              </w:rPr>
            </w:pPr>
          </w:p>
        </w:tc>
        <w:tc>
          <w:tcPr>
            <w:tcW w:w="8728" w:type="dxa"/>
            <w:gridSpan w:val="3"/>
            <w:shd w:val="clear" w:color="auto" w:fill="F2F2F2" w:themeFill="background1" w:themeFillShade="F2"/>
          </w:tcPr>
          <w:p w14:paraId="793849E1" w14:textId="1C932512" w:rsidR="004A2C4C" w:rsidRPr="00D54AAC" w:rsidRDefault="001E1340" w:rsidP="007475A5">
            <w:pPr>
              <w:rPr>
                <w:rFonts w:eastAsiaTheme="minorEastAsia" w:cstheme="minorHAnsi"/>
                <w:szCs w:val="20"/>
              </w:rPr>
            </w:pPr>
            <w:r w:rsidRPr="00D54AAC">
              <w:rPr>
                <w:rFonts w:eastAsiaTheme="minorEastAsia" w:cstheme="minorHAnsi"/>
                <w:szCs w:val="20"/>
              </w:rPr>
              <w:t xml:space="preserve">Voor het leveren van informatie aan de </w:t>
            </w:r>
            <w:r w:rsidR="00B10F1C" w:rsidRPr="00D54AAC">
              <w:rPr>
                <w:rFonts w:eastAsiaTheme="minorEastAsia" w:cstheme="minorHAnsi"/>
                <w:szCs w:val="20"/>
              </w:rPr>
              <w:t xml:space="preserve">IAM tool </w:t>
            </w:r>
            <w:r w:rsidR="00181235" w:rsidRPr="00D54AAC">
              <w:rPr>
                <w:rFonts w:eastAsiaTheme="minorEastAsia" w:cstheme="minorHAnsi"/>
                <w:szCs w:val="20"/>
              </w:rPr>
              <w:t>(</w:t>
            </w:r>
            <w:proofErr w:type="spellStart"/>
            <w:r w:rsidR="002B032B" w:rsidRPr="00D54AAC">
              <w:rPr>
                <w:rFonts w:eastAsiaTheme="minorEastAsia" w:cstheme="minorHAnsi"/>
                <w:szCs w:val="20"/>
              </w:rPr>
              <w:t>Ivanti</w:t>
            </w:r>
            <w:proofErr w:type="spellEnd"/>
            <w:r w:rsidR="002B032B" w:rsidRPr="00D54AAC">
              <w:rPr>
                <w:rFonts w:eastAsiaTheme="minorEastAsia" w:cstheme="minorHAnsi"/>
                <w:szCs w:val="20"/>
              </w:rPr>
              <w:t xml:space="preserve"> Identity Director </w:t>
            </w:r>
            <w:proofErr w:type="spellStart"/>
            <w:r w:rsidR="002B032B" w:rsidRPr="00D54AAC">
              <w:rPr>
                <w:rFonts w:eastAsiaTheme="minorEastAsia" w:cstheme="minorHAnsi"/>
                <w:szCs w:val="20"/>
              </w:rPr>
              <w:t>icm</w:t>
            </w:r>
            <w:proofErr w:type="spellEnd"/>
            <w:r w:rsidR="002B032B" w:rsidRPr="00D54AAC">
              <w:rPr>
                <w:rFonts w:eastAsiaTheme="minorEastAsia" w:cstheme="minorHAnsi"/>
                <w:szCs w:val="20"/>
              </w:rPr>
              <w:t xml:space="preserve"> </w:t>
            </w:r>
            <w:proofErr w:type="spellStart"/>
            <w:r w:rsidR="002B032B" w:rsidRPr="00D54AAC">
              <w:rPr>
                <w:rFonts w:eastAsiaTheme="minorEastAsia" w:cstheme="minorHAnsi"/>
                <w:szCs w:val="20"/>
              </w:rPr>
              <w:t>Ivanti</w:t>
            </w:r>
            <w:proofErr w:type="spellEnd"/>
            <w:r w:rsidR="002B032B" w:rsidRPr="00D54AAC">
              <w:rPr>
                <w:rFonts w:eastAsiaTheme="minorEastAsia" w:cstheme="minorHAnsi"/>
                <w:szCs w:val="20"/>
              </w:rPr>
              <w:t xml:space="preserve"> Automation Manager</w:t>
            </w:r>
            <w:r w:rsidR="00181235" w:rsidRPr="00D54AAC">
              <w:rPr>
                <w:rFonts w:eastAsiaTheme="minorEastAsia" w:cstheme="minorHAnsi"/>
                <w:szCs w:val="20"/>
              </w:rPr>
              <w:t>) moet een automatische koppeling worden geleverd. Hiervoor</w:t>
            </w:r>
            <w:r w:rsidR="00E71402" w:rsidRPr="00D54AAC">
              <w:rPr>
                <w:rFonts w:eastAsiaTheme="minorEastAsia" w:cstheme="minorHAnsi"/>
                <w:szCs w:val="20"/>
              </w:rPr>
              <w:t xml:space="preserve"> </w:t>
            </w:r>
            <w:r w:rsidR="00181235" w:rsidRPr="00D54AAC">
              <w:rPr>
                <w:rFonts w:eastAsiaTheme="minorEastAsia" w:cstheme="minorHAnsi"/>
                <w:szCs w:val="20"/>
              </w:rPr>
              <w:t xml:space="preserve">is een </w:t>
            </w:r>
            <w:r w:rsidR="00E71402" w:rsidRPr="00D54AAC">
              <w:rPr>
                <w:rFonts w:eastAsiaTheme="minorEastAsia" w:cstheme="minorHAnsi"/>
                <w:szCs w:val="20"/>
              </w:rPr>
              <w:t>koppelvlak</w:t>
            </w:r>
            <w:r w:rsidR="00B10F1C" w:rsidRPr="00D54AAC">
              <w:rPr>
                <w:rFonts w:eastAsiaTheme="minorEastAsia" w:cstheme="minorHAnsi"/>
                <w:szCs w:val="20"/>
              </w:rPr>
              <w:t>beschrijving</w:t>
            </w:r>
            <w:r w:rsidR="00E71402" w:rsidRPr="00D54AAC">
              <w:rPr>
                <w:rFonts w:eastAsiaTheme="minorEastAsia" w:cstheme="minorHAnsi"/>
                <w:szCs w:val="20"/>
              </w:rPr>
              <w:t xml:space="preserve"> gemaakt welke te vinden is in </w:t>
            </w:r>
            <w:r w:rsidR="00C0379B" w:rsidRPr="00D54AAC">
              <w:rPr>
                <w:rFonts w:eastAsiaTheme="minorEastAsia" w:cstheme="minorHAnsi"/>
                <w:szCs w:val="20"/>
              </w:rPr>
              <w:t>de bijlage</w:t>
            </w:r>
            <w:r w:rsidR="00D20532">
              <w:rPr>
                <w:rFonts w:eastAsiaTheme="minorEastAsia" w:cstheme="minorHAnsi"/>
                <w:szCs w:val="20"/>
              </w:rPr>
              <w:t xml:space="preserve"> </w:t>
            </w:r>
            <w:r w:rsidR="00EC5D69">
              <w:rPr>
                <w:rFonts w:eastAsiaTheme="minorEastAsia" w:cstheme="minorHAnsi"/>
                <w:szCs w:val="20"/>
              </w:rPr>
              <w:t>21</w:t>
            </w:r>
            <w:r w:rsidR="001C38DF">
              <w:rPr>
                <w:rFonts w:eastAsiaTheme="minorEastAsia" w:cstheme="minorHAnsi"/>
                <w:szCs w:val="20"/>
              </w:rPr>
              <w:t>: ‘</w:t>
            </w:r>
            <w:r w:rsidR="001B1DD6" w:rsidRPr="001B1DD6">
              <w:rPr>
                <w:rFonts w:eastAsiaTheme="minorEastAsia" w:cstheme="minorHAnsi"/>
                <w:szCs w:val="20"/>
              </w:rPr>
              <w:t>Specificatie velden voor IAM tool</w:t>
            </w:r>
            <w:r w:rsidR="001C38DF">
              <w:rPr>
                <w:rFonts w:eastAsiaTheme="minorEastAsia" w:cstheme="minorHAnsi"/>
                <w:szCs w:val="20"/>
              </w:rPr>
              <w:t>’</w:t>
            </w:r>
            <w:r w:rsidR="00C0379B" w:rsidRPr="00D54AAC">
              <w:rPr>
                <w:rFonts w:eastAsiaTheme="minorEastAsia" w:cstheme="minorHAnsi"/>
                <w:szCs w:val="20"/>
              </w:rPr>
              <w:t>.</w:t>
            </w:r>
          </w:p>
          <w:p w14:paraId="11BFCE05" w14:textId="31B67814" w:rsidR="00C0379B" w:rsidRDefault="00C0379B" w:rsidP="007475A5">
            <w:pPr>
              <w:rPr>
                <w:rFonts w:eastAsiaTheme="minorEastAsia" w:cstheme="minorHAnsi"/>
                <w:szCs w:val="20"/>
              </w:rPr>
            </w:pPr>
            <w:r w:rsidRPr="00D54AAC">
              <w:rPr>
                <w:rFonts w:eastAsiaTheme="minorEastAsia" w:cstheme="minorHAnsi"/>
                <w:szCs w:val="20"/>
              </w:rPr>
              <w:t>Inschrijver dient deze koppeling te realiseren</w:t>
            </w:r>
            <w:r w:rsidR="00123F46">
              <w:rPr>
                <w:rFonts w:eastAsiaTheme="minorEastAsia" w:cstheme="minorHAnsi"/>
                <w:szCs w:val="20"/>
              </w:rPr>
              <w:t xml:space="preserve"> voor in </w:t>
            </w:r>
            <w:proofErr w:type="spellStart"/>
            <w:r w:rsidR="00123F46">
              <w:rPr>
                <w:rFonts w:eastAsiaTheme="minorEastAsia" w:cstheme="minorHAnsi"/>
                <w:szCs w:val="20"/>
              </w:rPr>
              <w:t>productiename</w:t>
            </w:r>
            <w:proofErr w:type="spellEnd"/>
            <w:r w:rsidR="00123F46">
              <w:rPr>
                <w:rFonts w:eastAsiaTheme="minorEastAsia" w:cstheme="minorHAnsi"/>
                <w:szCs w:val="20"/>
              </w:rPr>
              <w:t xml:space="preserve"> van het systeem</w:t>
            </w:r>
            <w:r w:rsidRPr="00D54AAC">
              <w:rPr>
                <w:rFonts w:eastAsiaTheme="minorEastAsia" w:cstheme="minorHAnsi"/>
                <w:szCs w:val="20"/>
              </w:rPr>
              <w:t>. De uitwerking van de realisatie inclusief tijdsplanning dient opgenomen te worden in het Implementatieplan’. Een inschatting van de kosten van deze koppeling moet worden opgegeven in bijlage Prijzenblad. Zie voor meer informatie ook bijlage ‘Kengetallen’</w:t>
            </w:r>
          </w:p>
        </w:tc>
      </w:tr>
      <w:tr w:rsidR="007475A5" w:rsidRPr="005B44FE" w14:paraId="07C6180C" w14:textId="77777777" w:rsidTr="25B6C67E">
        <w:tc>
          <w:tcPr>
            <w:tcW w:w="765" w:type="dxa"/>
            <w:shd w:val="clear" w:color="auto" w:fill="FFFFFF" w:themeFill="background1"/>
          </w:tcPr>
          <w:p w14:paraId="07C6180A"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903C52A" w14:textId="451CB82A" w:rsidR="007475A5" w:rsidRDefault="007475A5" w:rsidP="007475A5">
            <w:pPr>
              <w:rPr>
                <w:rFonts w:eastAsiaTheme="minorEastAsia"/>
              </w:rPr>
            </w:pPr>
            <w:r w:rsidRPr="00D54AAC">
              <w:rPr>
                <w:rFonts w:eastAsiaTheme="minorEastAsia"/>
              </w:rPr>
              <w:t xml:space="preserve">Voor de urenverantwoording/tijdsregistratie </w:t>
            </w:r>
            <w:r w:rsidR="00A35E0C" w:rsidRPr="00D54AAC">
              <w:rPr>
                <w:rFonts w:eastAsiaTheme="minorEastAsia"/>
              </w:rPr>
              <w:t>(</w:t>
            </w:r>
            <w:proofErr w:type="spellStart"/>
            <w:r w:rsidR="00A35E0C" w:rsidRPr="00D54AAC">
              <w:rPr>
                <w:rFonts w:eastAsiaTheme="minorEastAsia"/>
              </w:rPr>
              <w:t>Inplanning</w:t>
            </w:r>
            <w:proofErr w:type="spellEnd"/>
            <w:r w:rsidR="00A35E0C" w:rsidRPr="00D54AAC">
              <w:rPr>
                <w:rFonts w:eastAsiaTheme="minorEastAsia"/>
              </w:rPr>
              <w:t xml:space="preserve"> van </w:t>
            </w:r>
            <w:proofErr w:type="spellStart"/>
            <w:r w:rsidR="00A35E0C" w:rsidRPr="00D54AAC">
              <w:rPr>
                <w:rFonts w:eastAsiaTheme="minorEastAsia"/>
              </w:rPr>
              <w:t>Intus</w:t>
            </w:r>
            <w:proofErr w:type="spellEnd"/>
            <w:r w:rsidR="00A35E0C" w:rsidRPr="00D54AAC">
              <w:rPr>
                <w:rFonts w:eastAsiaTheme="minorEastAsia"/>
              </w:rPr>
              <w:t xml:space="preserve">) </w:t>
            </w:r>
            <w:r w:rsidRPr="00D54AAC">
              <w:rPr>
                <w:rFonts w:eastAsiaTheme="minorEastAsia"/>
              </w:rPr>
              <w:t xml:space="preserve">moet een koppeling gemaakt worden voor de uitwisseling van gegevens. </w:t>
            </w:r>
            <w:r w:rsidR="00B31850">
              <w:rPr>
                <w:rFonts w:eastAsiaTheme="minorEastAsia"/>
              </w:rPr>
              <w:t xml:space="preserve">Deze koppeling is tweezijdig. </w:t>
            </w:r>
            <w:r w:rsidR="00F73581">
              <w:rPr>
                <w:rFonts w:eastAsiaTheme="minorEastAsia"/>
              </w:rPr>
              <w:t xml:space="preserve">Enerzijds gaan er persoons- en </w:t>
            </w:r>
            <w:proofErr w:type="spellStart"/>
            <w:r w:rsidR="00F73581">
              <w:rPr>
                <w:rFonts w:eastAsiaTheme="minorEastAsia"/>
              </w:rPr>
              <w:t>aanstellinggegevens</w:t>
            </w:r>
            <w:proofErr w:type="spellEnd"/>
            <w:r w:rsidR="00F73581">
              <w:rPr>
                <w:rFonts w:eastAsiaTheme="minorEastAsia"/>
              </w:rPr>
              <w:t xml:space="preserve"> </w:t>
            </w:r>
            <w:r w:rsidR="00F73581" w:rsidRPr="00102FA5">
              <w:rPr>
                <w:rFonts w:eastAsiaTheme="minorEastAsia"/>
              </w:rPr>
              <w:t>(</w:t>
            </w:r>
            <w:r w:rsidR="00F73581" w:rsidRPr="00D74F92">
              <w:rPr>
                <w:rFonts w:eastAsiaTheme="minorEastAsia"/>
              </w:rPr>
              <w:t>(NAW, geslacht en geboortedam) en</w:t>
            </w:r>
            <w:r w:rsidR="00F73581">
              <w:rPr>
                <w:rFonts w:eastAsiaTheme="minorEastAsia"/>
              </w:rPr>
              <w:t xml:space="preserve"> </w:t>
            </w:r>
            <w:r w:rsidR="00F73581" w:rsidRPr="00D74F92">
              <w:rPr>
                <w:rFonts w:eastAsiaTheme="minorEastAsia"/>
              </w:rPr>
              <w:t xml:space="preserve">de primaire functiegegevens, functie volgens </w:t>
            </w:r>
            <w:r w:rsidR="00F73581">
              <w:rPr>
                <w:rFonts w:eastAsiaTheme="minorEastAsia"/>
              </w:rPr>
              <w:t>a</w:t>
            </w:r>
            <w:r w:rsidR="00F73581" w:rsidRPr="00D74F92">
              <w:rPr>
                <w:rFonts w:eastAsiaTheme="minorEastAsia"/>
              </w:rPr>
              <w:t>rbeidsovereenkomst, afdeling, standplaats en kostenplaats</w:t>
            </w:r>
            <w:r w:rsidR="00F73581" w:rsidRPr="00102FA5">
              <w:rPr>
                <w:rFonts w:eastAsiaTheme="minorEastAsia"/>
              </w:rPr>
              <w:t>) en</w:t>
            </w:r>
            <w:r w:rsidR="00F73581" w:rsidRPr="00D74F92">
              <w:rPr>
                <w:rFonts w:eastAsiaTheme="minorEastAsia"/>
              </w:rPr>
              <w:t xml:space="preserve"> </w:t>
            </w:r>
            <w:r w:rsidR="00F73581" w:rsidRPr="00102FA5">
              <w:rPr>
                <w:rFonts w:eastAsiaTheme="minorEastAsia"/>
              </w:rPr>
              <w:t>v</w:t>
            </w:r>
            <w:r w:rsidR="00F73581" w:rsidRPr="00D74F92">
              <w:rPr>
                <w:rFonts w:eastAsiaTheme="minorEastAsia"/>
              </w:rPr>
              <w:t>erlofgegevens</w:t>
            </w:r>
            <w:r w:rsidR="00F73581" w:rsidRPr="00102FA5">
              <w:rPr>
                <w:rFonts w:eastAsiaTheme="minorEastAsia"/>
              </w:rPr>
              <w:t xml:space="preserve"> </w:t>
            </w:r>
            <w:r w:rsidR="00F73581">
              <w:rPr>
                <w:rFonts w:eastAsiaTheme="minorEastAsia"/>
              </w:rPr>
              <w:t>naar Veiligheidspaspoort en anderzijds worden resultaatgegevens voor de salarisverwerking (</w:t>
            </w:r>
            <w:r w:rsidR="00F73581" w:rsidRPr="00D74F92">
              <w:rPr>
                <w:rFonts w:eastAsiaTheme="minorEastAsia"/>
              </w:rPr>
              <w:t>overwerk en vrijwilligers activiteiten</w:t>
            </w:r>
            <w:r w:rsidR="00F73581">
              <w:rPr>
                <w:rFonts w:eastAsiaTheme="minorEastAsia"/>
              </w:rPr>
              <w:t>) geretourneerd.</w:t>
            </w:r>
            <w:r w:rsidR="00A026DA">
              <w:rPr>
                <w:rFonts w:eastAsiaTheme="minorEastAsia" w:cstheme="minorHAnsi"/>
                <w:szCs w:val="20"/>
              </w:rPr>
              <w:t xml:space="preserve"> </w:t>
            </w:r>
            <w:r w:rsidRPr="00D54AAC">
              <w:rPr>
                <w:rFonts w:eastAsiaTheme="minorEastAsia"/>
              </w:rPr>
              <w:t xml:space="preserve">De uitwerking van de realisatie inclusief tijdsplanning dient opgenomen te worden in het Implementatieplan’. Een inschatting van de kosten van deze koppeling moet worden opgegeven in bijlage: Prijzenblad. </w:t>
            </w:r>
          </w:p>
          <w:p w14:paraId="07C6180B" w14:textId="002BC5CC" w:rsidR="00351E1E" w:rsidRPr="005B44FE" w:rsidRDefault="00351E1E" w:rsidP="007475A5">
            <w:r>
              <w:rPr>
                <w:rFonts w:eastAsiaTheme="minorEastAsia"/>
              </w:rPr>
              <w:t xml:space="preserve">Daarnaast zullen periodiek verschillende saldi (o.a. verlof) en variabele looncomponenten </w:t>
            </w:r>
            <w:r w:rsidR="00D05F68">
              <w:rPr>
                <w:rFonts w:eastAsiaTheme="minorEastAsia"/>
              </w:rPr>
              <w:t>middels een export ingelezen moeten worden in het E-HRM systeem.</w:t>
            </w:r>
          </w:p>
        </w:tc>
      </w:tr>
      <w:tr w:rsidR="00384CBC" w:rsidRPr="005B44FE" w14:paraId="0E85A48D" w14:textId="77777777" w:rsidTr="25B6C67E">
        <w:tc>
          <w:tcPr>
            <w:tcW w:w="765" w:type="dxa"/>
            <w:shd w:val="clear" w:color="auto" w:fill="FFFFFF" w:themeFill="background1"/>
          </w:tcPr>
          <w:p w14:paraId="1F36BCB4" w14:textId="77777777" w:rsidR="00384CBC" w:rsidRPr="005B44FE" w:rsidRDefault="00384CBC"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3FF729A8" w14:textId="77777777" w:rsidR="00DE490D" w:rsidRDefault="0086456D" w:rsidP="005A2FDC">
            <w:pPr>
              <w:rPr>
                <w:rFonts w:eastAsiaTheme="minorEastAsia"/>
              </w:rPr>
            </w:pPr>
            <w:r w:rsidRPr="00D54AAC">
              <w:rPr>
                <w:rFonts w:eastAsiaTheme="minorEastAsia"/>
              </w:rPr>
              <w:t xml:space="preserve">Voor de registratie </w:t>
            </w:r>
            <w:r>
              <w:rPr>
                <w:rFonts w:eastAsiaTheme="minorEastAsia"/>
              </w:rPr>
              <w:t xml:space="preserve">van Vakbekwaamheid </w:t>
            </w:r>
            <w:r w:rsidRPr="00D54AAC">
              <w:rPr>
                <w:rFonts w:eastAsiaTheme="minorEastAsia"/>
              </w:rPr>
              <w:t>(</w:t>
            </w:r>
            <w:r>
              <w:rPr>
                <w:rFonts w:eastAsiaTheme="minorEastAsia"/>
              </w:rPr>
              <w:t>Veiligheidspaspoort van Magenta</w:t>
            </w:r>
            <w:r w:rsidRPr="00D54AAC">
              <w:rPr>
                <w:rFonts w:eastAsiaTheme="minorEastAsia"/>
              </w:rPr>
              <w:t xml:space="preserve">) moet een koppeling gemaakt worden voor de uitwisseling van gegevens. </w:t>
            </w:r>
            <w:r>
              <w:rPr>
                <w:rFonts w:eastAsiaTheme="minorEastAsia"/>
              </w:rPr>
              <w:t xml:space="preserve">Deze koppeling is tweezijdig. Enerzijds gaan er persoons- en </w:t>
            </w:r>
            <w:proofErr w:type="spellStart"/>
            <w:r>
              <w:rPr>
                <w:rFonts w:eastAsiaTheme="minorEastAsia"/>
              </w:rPr>
              <w:t>aanstellingge</w:t>
            </w:r>
            <w:r w:rsidR="00FB2702">
              <w:rPr>
                <w:rFonts w:eastAsiaTheme="minorEastAsia"/>
              </w:rPr>
              <w:t>ge</w:t>
            </w:r>
            <w:r>
              <w:rPr>
                <w:rFonts w:eastAsiaTheme="minorEastAsia"/>
              </w:rPr>
              <w:t>vens</w:t>
            </w:r>
            <w:proofErr w:type="spellEnd"/>
            <w:r>
              <w:rPr>
                <w:rFonts w:eastAsiaTheme="minorEastAsia"/>
              </w:rPr>
              <w:t xml:space="preserve"> </w:t>
            </w:r>
            <w:r w:rsidR="008161CE" w:rsidRPr="00102FA5">
              <w:rPr>
                <w:rFonts w:eastAsiaTheme="minorEastAsia"/>
              </w:rPr>
              <w:t>(</w:t>
            </w:r>
            <w:r w:rsidR="008161CE" w:rsidRPr="00D74F92">
              <w:rPr>
                <w:rFonts w:eastAsiaTheme="minorEastAsia"/>
              </w:rPr>
              <w:t>(NAW, geslacht en geboortedam) en</w:t>
            </w:r>
            <w:r w:rsidR="00102FA5">
              <w:rPr>
                <w:rFonts w:eastAsiaTheme="minorEastAsia"/>
              </w:rPr>
              <w:t xml:space="preserve"> </w:t>
            </w:r>
            <w:r w:rsidR="008161CE" w:rsidRPr="00D74F92">
              <w:rPr>
                <w:rFonts w:eastAsiaTheme="minorEastAsia"/>
              </w:rPr>
              <w:t xml:space="preserve">de primaire functiegegevens, functie volgens </w:t>
            </w:r>
            <w:r w:rsidR="00E34B1D">
              <w:rPr>
                <w:rFonts w:eastAsiaTheme="minorEastAsia"/>
              </w:rPr>
              <w:t>a</w:t>
            </w:r>
            <w:r w:rsidR="008161CE" w:rsidRPr="00D74F92">
              <w:rPr>
                <w:rFonts w:eastAsiaTheme="minorEastAsia"/>
              </w:rPr>
              <w:t>rbeidsovereenkomst, afdeling, standplaats en kostenplaats</w:t>
            </w:r>
            <w:r w:rsidR="008161CE" w:rsidRPr="00102FA5">
              <w:rPr>
                <w:rFonts w:eastAsiaTheme="minorEastAsia"/>
              </w:rPr>
              <w:t>) en</w:t>
            </w:r>
            <w:r w:rsidR="008161CE" w:rsidRPr="00D74F92">
              <w:rPr>
                <w:rFonts w:eastAsiaTheme="minorEastAsia"/>
              </w:rPr>
              <w:t xml:space="preserve"> </w:t>
            </w:r>
            <w:r w:rsidR="00102FA5" w:rsidRPr="00102FA5">
              <w:rPr>
                <w:rFonts w:eastAsiaTheme="minorEastAsia"/>
              </w:rPr>
              <w:t>v</w:t>
            </w:r>
            <w:r w:rsidR="008161CE" w:rsidRPr="00D74F92">
              <w:rPr>
                <w:rFonts w:eastAsiaTheme="minorEastAsia"/>
              </w:rPr>
              <w:t>erlofgegevens</w:t>
            </w:r>
            <w:r w:rsidR="00102FA5" w:rsidRPr="00102FA5">
              <w:rPr>
                <w:rFonts w:eastAsiaTheme="minorEastAsia"/>
              </w:rPr>
              <w:t xml:space="preserve"> </w:t>
            </w:r>
            <w:r>
              <w:rPr>
                <w:rFonts w:eastAsiaTheme="minorEastAsia"/>
              </w:rPr>
              <w:t xml:space="preserve">naar </w:t>
            </w:r>
            <w:r w:rsidR="00F60334">
              <w:rPr>
                <w:rFonts w:eastAsiaTheme="minorEastAsia"/>
              </w:rPr>
              <w:t>Veiligheidspaspoort</w:t>
            </w:r>
            <w:r>
              <w:rPr>
                <w:rFonts w:eastAsiaTheme="minorEastAsia"/>
              </w:rPr>
              <w:t xml:space="preserve"> en anderzijds worden resultaatgegevens voor de salarisverwerking </w:t>
            </w:r>
            <w:r w:rsidR="00743253">
              <w:rPr>
                <w:rFonts w:eastAsiaTheme="minorEastAsia"/>
              </w:rPr>
              <w:t>(</w:t>
            </w:r>
            <w:r w:rsidR="00743253" w:rsidRPr="00D74F92">
              <w:rPr>
                <w:rFonts w:eastAsiaTheme="minorEastAsia"/>
              </w:rPr>
              <w:t>overwerk en vrijwilligers activiteiten</w:t>
            </w:r>
            <w:r w:rsidR="00743253">
              <w:rPr>
                <w:rFonts w:eastAsiaTheme="minorEastAsia"/>
              </w:rPr>
              <w:t xml:space="preserve">) </w:t>
            </w:r>
            <w:r w:rsidR="00E34B1D">
              <w:rPr>
                <w:rFonts w:eastAsiaTheme="minorEastAsia"/>
              </w:rPr>
              <w:t xml:space="preserve">en resultaten voor vakbekwaamheid (diplomering die </w:t>
            </w:r>
            <w:r w:rsidR="005A2FDC">
              <w:rPr>
                <w:rFonts w:eastAsiaTheme="minorEastAsia"/>
              </w:rPr>
              <w:t xml:space="preserve">in aanmerking komt voor </w:t>
            </w:r>
            <w:r w:rsidR="00E34B1D">
              <w:rPr>
                <w:rFonts w:eastAsiaTheme="minorEastAsia"/>
              </w:rPr>
              <w:t>een extra beloning</w:t>
            </w:r>
            <w:r w:rsidR="005A2FDC">
              <w:rPr>
                <w:rFonts w:eastAsiaTheme="minorEastAsia"/>
              </w:rPr>
              <w:t xml:space="preserve">) </w:t>
            </w:r>
            <w:r>
              <w:rPr>
                <w:rFonts w:eastAsiaTheme="minorEastAsia"/>
              </w:rPr>
              <w:t xml:space="preserve">geretourneerd. </w:t>
            </w:r>
            <w:r w:rsidRPr="00D54AAC">
              <w:rPr>
                <w:rFonts w:eastAsiaTheme="minorEastAsia"/>
              </w:rPr>
              <w:t>De uitwerking van de realisatie inclusief tijdsplanning dient opgenomen te worden in het Implementatieplan’. Een inschatting van de kosten van deze koppeling moet worden opgegeven in bijlage: Prijzenblad.</w:t>
            </w:r>
          </w:p>
          <w:p w14:paraId="11F21112" w14:textId="0805F53D" w:rsidR="00037EEE" w:rsidRPr="005A2FDC" w:rsidRDefault="00037EEE" w:rsidP="005A2FDC">
            <w:pPr>
              <w:rPr>
                <w:rFonts w:eastAsiaTheme="minorEastAsia"/>
              </w:rPr>
            </w:pPr>
            <w:r>
              <w:rPr>
                <w:rFonts w:eastAsiaTheme="minorEastAsia"/>
              </w:rPr>
              <w:t>Daarnaast zullen periodiek verschillende saldi (o.a. verlof) en variabele looncomponenten middels een export ingelezen moeten worden in het E-HRM systeem.</w:t>
            </w:r>
          </w:p>
        </w:tc>
      </w:tr>
      <w:tr w:rsidR="007475A5" w:rsidRPr="005B44FE" w14:paraId="2B80E7FF" w14:textId="77777777" w:rsidTr="25B6C67E">
        <w:tc>
          <w:tcPr>
            <w:tcW w:w="765" w:type="dxa"/>
            <w:shd w:val="clear" w:color="auto" w:fill="D9D9D9" w:themeFill="background1" w:themeFillShade="D9"/>
          </w:tcPr>
          <w:p w14:paraId="06481E23" w14:textId="77777777" w:rsidR="007475A5" w:rsidRPr="006F395B" w:rsidRDefault="007475A5" w:rsidP="007475A5">
            <w:pPr>
              <w:ind w:left="360" w:right="-80"/>
              <w:rPr>
                <w:rFonts w:cstheme="minorHAnsi"/>
                <w:szCs w:val="20"/>
              </w:rPr>
            </w:pPr>
          </w:p>
        </w:tc>
        <w:tc>
          <w:tcPr>
            <w:tcW w:w="8728" w:type="dxa"/>
            <w:gridSpan w:val="3"/>
            <w:shd w:val="clear" w:color="auto" w:fill="D9D9D9" w:themeFill="background1" w:themeFillShade="D9"/>
          </w:tcPr>
          <w:p w14:paraId="17B8E6F4" w14:textId="6891D9CE" w:rsidR="007475A5" w:rsidRPr="005B44FE" w:rsidRDefault="007475A5" w:rsidP="007475A5">
            <w:pPr>
              <w:rPr>
                <w:rFonts w:eastAsiaTheme="minorEastAsia" w:cstheme="minorHAnsi"/>
                <w:b/>
                <w:bCs/>
                <w:szCs w:val="20"/>
              </w:rPr>
            </w:pPr>
            <w:r w:rsidRPr="005B44FE">
              <w:rPr>
                <w:rFonts w:eastAsiaTheme="minorEastAsia" w:cstheme="minorHAnsi"/>
                <w:b/>
                <w:bCs/>
                <w:szCs w:val="20"/>
              </w:rPr>
              <w:t>Garanties</w:t>
            </w:r>
            <w:r w:rsidRPr="005B44FE">
              <w:rPr>
                <w:rFonts w:eastAsiaTheme="minorEastAsia" w:cstheme="minorHAnsi"/>
                <w:b/>
                <w:bCs/>
                <w:color w:val="000000" w:themeColor="text1"/>
                <w:szCs w:val="20"/>
              </w:rPr>
              <w:t xml:space="preserve"> voor ongestoorde werking</w:t>
            </w:r>
          </w:p>
        </w:tc>
      </w:tr>
      <w:tr w:rsidR="007475A5" w:rsidRPr="005B44FE" w14:paraId="07C6180F" w14:textId="77777777" w:rsidTr="25B6C67E">
        <w:tc>
          <w:tcPr>
            <w:tcW w:w="765" w:type="dxa"/>
            <w:shd w:val="clear" w:color="auto" w:fill="FFFFFF" w:themeFill="background1"/>
          </w:tcPr>
          <w:p w14:paraId="07C6180D"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80E" w14:textId="26A390ED" w:rsidR="007475A5" w:rsidRPr="005B44FE" w:rsidRDefault="007475A5" w:rsidP="007475A5">
            <w:pPr>
              <w:rPr>
                <w:rFonts w:cstheme="minorHAnsi"/>
                <w:szCs w:val="20"/>
              </w:rPr>
            </w:pPr>
            <w:r w:rsidRPr="005B44FE">
              <w:rPr>
                <w:rFonts w:eastAsiaTheme="minorEastAsia" w:cstheme="minorHAnsi"/>
                <w:color w:val="000000" w:themeColor="text1"/>
                <w:szCs w:val="20"/>
              </w:rPr>
              <w:t xml:space="preserve">Het is mogelijk op basis van Transaction Log Recovery option een ‘point in time </w:t>
            </w:r>
            <w:proofErr w:type="spellStart"/>
            <w:r w:rsidRPr="005B44FE">
              <w:rPr>
                <w:rFonts w:eastAsiaTheme="minorEastAsia" w:cstheme="minorHAnsi"/>
                <w:color w:val="000000" w:themeColor="text1"/>
                <w:szCs w:val="20"/>
              </w:rPr>
              <w:t>restore</w:t>
            </w:r>
            <w:proofErr w:type="spellEnd"/>
            <w:r w:rsidRPr="005B44FE">
              <w:rPr>
                <w:rFonts w:eastAsiaTheme="minorEastAsia" w:cstheme="minorHAnsi"/>
                <w:color w:val="000000" w:themeColor="text1"/>
                <w:szCs w:val="20"/>
              </w:rPr>
              <w:t>’ uit te voeren.</w:t>
            </w:r>
          </w:p>
        </w:tc>
      </w:tr>
      <w:tr w:rsidR="007475A5" w:rsidRPr="005B44FE" w14:paraId="07C61812" w14:textId="77777777" w:rsidTr="25B6C67E">
        <w:tc>
          <w:tcPr>
            <w:tcW w:w="765" w:type="dxa"/>
            <w:shd w:val="clear" w:color="auto" w:fill="FFFFFF" w:themeFill="background1"/>
          </w:tcPr>
          <w:p w14:paraId="07C61810"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811" w14:textId="4769312A" w:rsidR="007475A5" w:rsidRPr="005B44FE" w:rsidRDefault="007475A5" w:rsidP="007475A5">
            <w:pPr>
              <w:rPr>
                <w:rFonts w:cstheme="minorHAnsi"/>
                <w:szCs w:val="20"/>
              </w:rPr>
            </w:pPr>
            <w:r>
              <w:rPr>
                <w:rFonts w:cstheme="minorHAnsi"/>
                <w:szCs w:val="20"/>
              </w:rPr>
              <w:t>Inschrijver voldoet aan de eisen opgenomen in de bijlage</w:t>
            </w:r>
            <w:r w:rsidR="00E274B5">
              <w:rPr>
                <w:rFonts w:cstheme="minorHAnsi"/>
                <w:szCs w:val="20"/>
              </w:rPr>
              <w:t xml:space="preserve"> 16:</w:t>
            </w:r>
            <w:r>
              <w:rPr>
                <w:rFonts w:cstheme="minorHAnsi"/>
                <w:szCs w:val="20"/>
              </w:rPr>
              <w:t xml:space="preserve"> ‘Aansluitvoorwaarden SAAS applicatie VRK’.</w:t>
            </w:r>
          </w:p>
        </w:tc>
      </w:tr>
      <w:tr w:rsidR="007475A5" w:rsidRPr="005B44FE" w14:paraId="07C61815" w14:textId="77777777" w:rsidTr="25B6C67E">
        <w:tc>
          <w:tcPr>
            <w:tcW w:w="765" w:type="dxa"/>
            <w:shd w:val="clear" w:color="auto" w:fill="FFFFFF" w:themeFill="background1"/>
          </w:tcPr>
          <w:p w14:paraId="07C61813"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814" w14:textId="00611652" w:rsidR="007475A5" w:rsidRPr="005B44FE" w:rsidRDefault="007475A5" w:rsidP="007475A5">
            <w:pPr>
              <w:rPr>
                <w:rFonts w:cstheme="minorHAnsi"/>
                <w:szCs w:val="20"/>
              </w:rPr>
            </w:pPr>
            <w:r w:rsidRPr="005B44FE">
              <w:rPr>
                <w:rFonts w:eastAsiaTheme="minorEastAsia" w:cstheme="minorHAnsi"/>
                <w:color w:val="000000" w:themeColor="text1"/>
                <w:szCs w:val="20"/>
              </w:rPr>
              <w:t xml:space="preserve">Niet muteerbare mutatielogs dienen op aanvraag ter beschikking worden gesteld aan </w:t>
            </w:r>
            <w:r>
              <w:rPr>
                <w:rFonts w:eastAsiaTheme="minorEastAsia" w:cstheme="minorHAnsi"/>
                <w:color w:val="000000" w:themeColor="text1"/>
                <w:szCs w:val="20"/>
              </w:rPr>
              <w:t>VRK.</w:t>
            </w:r>
          </w:p>
        </w:tc>
      </w:tr>
      <w:tr w:rsidR="007475A5" w:rsidRPr="005B44FE" w14:paraId="07C61818" w14:textId="77777777" w:rsidTr="25B6C67E">
        <w:tc>
          <w:tcPr>
            <w:tcW w:w="765" w:type="dxa"/>
            <w:shd w:val="clear" w:color="auto" w:fill="D9D9D9" w:themeFill="background1" w:themeFillShade="D9"/>
          </w:tcPr>
          <w:p w14:paraId="07C61816" w14:textId="77777777" w:rsidR="007475A5" w:rsidRPr="0088076D" w:rsidRDefault="007475A5" w:rsidP="007475A5">
            <w:pPr>
              <w:ind w:left="360" w:right="-80"/>
              <w:rPr>
                <w:rFonts w:cstheme="minorHAnsi"/>
                <w:szCs w:val="20"/>
              </w:rPr>
            </w:pPr>
          </w:p>
        </w:tc>
        <w:tc>
          <w:tcPr>
            <w:tcW w:w="8728" w:type="dxa"/>
            <w:gridSpan w:val="3"/>
            <w:shd w:val="clear" w:color="auto" w:fill="D9D9D9" w:themeFill="background1" w:themeFillShade="D9"/>
          </w:tcPr>
          <w:p w14:paraId="07C61817" w14:textId="5940F2F4" w:rsidR="007475A5" w:rsidRPr="005B44FE" w:rsidRDefault="007475A5" w:rsidP="007475A5">
            <w:pPr>
              <w:rPr>
                <w:rFonts w:cstheme="minorHAnsi"/>
                <w:szCs w:val="20"/>
              </w:rPr>
            </w:pPr>
            <w:r w:rsidRPr="005B44FE">
              <w:rPr>
                <w:rFonts w:eastAsiaTheme="minorEastAsia" w:cstheme="minorHAnsi"/>
                <w:b/>
                <w:bCs/>
                <w:szCs w:val="20"/>
              </w:rPr>
              <w:t>Service Level Agreement (SLA)</w:t>
            </w:r>
          </w:p>
        </w:tc>
      </w:tr>
      <w:tr w:rsidR="007475A5" w:rsidRPr="005B44FE" w14:paraId="07C6181B" w14:textId="77777777" w:rsidTr="25B6C67E">
        <w:tc>
          <w:tcPr>
            <w:tcW w:w="765" w:type="dxa"/>
            <w:shd w:val="clear" w:color="auto" w:fill="FFFFFF" w:themeFill="background1"/>
          </w:tcPr>
          <w:p w14:paraId="07C61819"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81A" w14:textId="6690A331" w:rsidR="007475A5" w:rsidRPr="005B44FE" w:rsidRDefault="007475A5" w:rsidP="007475A5">
            <w:pPr>
              <w:rPr>
                <w:rFonts w:cstheme="minorHAnsi"/>
                <w:szCs w:val="20"/>
              </w:rPr>
            </w:pPr>
            <w:r w:rsidRPr="005B44FE">
              <w:rPr>
                <w:rFonts w:eastAsiaTheme="minorEastAsia" w:cstheme="minorHAnsi"/>
                <w:color w:val="000000" w:themeColor="text1"/>
                <w:szCs w:val="20"/>
              </w:rPr>
              <w:t>Het percentage uptime is gegarandeerd minimaal 99,5% van maandag t/m vrijdag van 07:00 – 18:00 uur. Gedurende de overige tijden is Uptime gegarandeerd minimaal 98%.</w:t>
            </w:r>
          </w:p>
        </w:tc>
      </w:tr>
      <w:tr w:rsidR="007475A5" w:rsidRPr="005B44FE" w14:paraId="07C6181E" w14:textId="77777777" w:rsidTr="25B6C67E">
        <w:tc>
          <w:tcPr>
            <w:tcW w:w="765" w:type="dxa"/>
            <w:shd w:val="clear" w:color="auto" w:fill="FFFFFF" w:themeFill="background1"/>
          </w:tcPr>
          <w:p w14:paraId="07C6181C"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81D" w14:textId="5DC7CBD3" w:rsidR="007475A5" w:rsidRPr="005B44FE" w:rsidRDefault="007475A5" w:rsidP="007475A5">
            <w:pPr>
              <w:rPr>
                <w:rFonts w:cstheme="minorHAnsi"/>
                <w:szCs w:val="20"/>
              </w:rPr>
            </w:pPr>
            <w:r w:rsidRPr="005B44FE">
              <w:rPr>
                <w:rFonts w:eastAsiaTheme="minorEastAsia" w:cstheme="minorHAnsi"/>
                <w:szCs w:val="20"/>
              </w:rPr>
              <w:t>Er is een Nederlandstalige helpdesk beschikbaar welke minimaal gedurende werkdagen van 08.00 – 18:00 uur bereikbaar is.</w:t>
            </w:r>
          </w:p>
        </w:tc>
      </w:tr>
      <w:tr w:rsidR="007475A5" w:rsidRPr="007D7DE1" w14:paraId="07C61821" w14:textId="77777777" w:rsidTr="25B6C67E">
        <w:tc>
          <w:tcPr>
            <w:tcW w:w="765" w:type="dxa"/>
            <w:shd w:val="clear" w:color="auto" w:fill="FFFFFF" w:themeFill="background1"/>
          </w:tcPr>
          <w:p w14:paraId="07C6181F"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54E35670" w14:textId="1335D8AE" w:rsidR="007475A5" w:rsidRPr="005B44FE" w:rsidRDefault="007475A5" w:rsidP="007475A5">
            <w:pPr>
              <w:rPr>
                <w:rFonts w:eastAsiaTheme="minorEastAsia" w:cstheme="minorHAnsi"/>
                <w:szCs w:val="20"/>
              </w:rPr>
            </w:pPr>
            <w:r>
              <w:rPr>
                <w:rFonts w:eastAsiaTheme="minorEastAsia" w:cstheme="minorHAnsi"/>
                <w:szCs w:val="20"/>
              </w:rPr>
              <w:t xml:space="preserve">VRK </w:t>
            </w:r>
            <w:r w:rsidRPr="005B44FE">
              <w:rPr>
                <w:rFonts w:eastAsiaTheme="minorEastAsia" w:cstheme="minorHAnsi"/>
                <w:szCs w:val="20"/>
              </w:rPr>
              <w:t>eist een kwartaal rapportage betreffende de afspraken in de SLA, waarbij minimaal de volgende onderwerpen aan de orde komen:</w:t>
            </w:r>
          </w:p>
          <w:p w14:paraId="3077D909" w14:textId="77777777" w:rsidR="007475A5" w:rsidRPr="005B44FE" w:rsidRDefault="007475A5" w:rsidP="007475A5">
            <w:pPr>
              <w:pStyle w:val="Lijstalinea"/>
              <w:numPr>
                <w:ilvl w:val="0"/>
                <w:numId w:val="30"/>
              </w:numPr>
              <w:rPr>
                <w:rFonts w:eastAsiaTheme="minorEastAsia" w:cstheme="minorHAnsi"/>
                <w:szCs w:val="20"/>
              </w:rPr>
            </w:pPr>
            <w:proofErr w:type="spellStart"/>
            <w:r w:rsidRPr="005B44FE">
              <w:rPr>
                <w:rFonts w:eastAsiaTheme="minorEastAsia" w:cstheme="minorHAnsi"/>
                <w:szCs w:val="20"/>
              </w:rPr>
              <w:t>Up-time</w:t>
            </w:r>
            <w:proofErr w:type="spellEnd"/>
          </w:p>
          <w:p w14:paraId="00CDF9A7" w14:textId="77777777" w:rsidR="007475A5" w:rsidRPr="005B44FE" w:rsidRDefault="007475A5" w:rsidP="007475A5">
            <w:pPr>
              <w:pStyle w:val="Lijstalinea"/>
              <w:numPr>
                <w:ilvl w:val="0"/>
                <w:numId w:val="30"/>
              </w:numPr>
              <w:rPr>
                <w:rFonts w:eastAsiaTheme="minorEastAsia" w:cstheme="minorHAnsi"/>
                <w:szCs w:val="20"/>
              </w:rPr>
            </w:pPr>
            <w:proofErr w:type="spellStart"/>
            <w:r w:rsidRPr="005B44FE">
              <w:rPr>
                <w:rFonts w:eastAsiaTheme="minorEastAsia" w:cstheme="minorHAnsi"/>
                <w:szCs w:val="20"/>
              </w:rPr>
              <w:t>Down-time</w:t>
            </w:r>
            <w:proofErr w:type="spellEnd"/>
          </w:p>
          <w:p w14:paraId="78EF24CD" w14:textId="77777777" w:rsidR="007475A5" w:rsidRPr="005B44FE" w:rsidRDefault="007475A5" w:rsidP="007475A5">
            <w:pPr>
              <w:pStyle w:val="Lijstalinea"/>
              <w:numPr>
                <w:ilvl w:val="0"/>
                <w:numId w:val="30"/>
              </w:numPr>
              <w:rPr>
                <w:rFonts w:eastAsiaTheme="minorEastAsia" w:cstheme="minorHAnsi"/>
                <w:szCs w:val="20"/>
              </w:rPr>
            </w:pPr>
            <w:r w:rsidRPr="005B44FE">
              <w:rPr>
                <w:rFonts w:eastAsiaTheme="minorEastAsia" w:cstheme="minorHAnsi"/>
                <w:szCs w:val="20"/>
              </w:rPr>
              <w:t>Time tot fix</w:t>
            </w:r>
          </w:p>
          <w:p w14:paraId="200557F0" w14:textId="77777777" w:rsidR="007475A5" w:rsidRPr="003C00B1" w:rsidRDefault="007475A5" w:rsidP="007475A5">
            <w:pPr>
              <w:pStyle w:val="Lijstalinea"/>
              <w:numPr>
                <w:ilvl w:val="0"/>
                <w:numId w:val="30"/>
              </w:numPr>
              <w:rPr>
                <w:rFonts w:cstheme="minorHAnsi"/>
                <w:szCs w:val="20"/>
                <w:lang w:val="en-US"/>
              </w:rPr>
            </w:pPr>
            <w:r w:rsidRPr="005B44FE">
              <w:rPr>
                <w:rFonts w:eastAsiaTheme="minorEastAsia" w:cstheme="minorHAnsi"/>
                <w:szCs w:val="20"/>
              </w:rPr>
              <w:t xml:space="preserve">Time </w:t>
            </w:r>
            <w:proofErr w:type="spellStart"/>
            <w:r w:rsidRPr="005B44FE">
              <w:rPr>
                <w:rFonts w:eastAsiaTheme="minorEastAsia" w:cstheme="minorHAnsi"/>
                <w:szCs w:val="20"/>
              </w:rPr>
              <w:t>to</w:t>
            </w:r>
            <w:proofErr w:type="spellEnd"/>
            <w:r w:rsidRPr="005B44FE">
              <w:rPr>
                <w:rFonts w:eastAsiaTheme="minorEastAsia" w:cstheme="minorHAnsi"/>
                <w:szCs w:val="20"/>
              </w:rPr>
              <w:t xml:space="preserve"> </w:t>
            </w:r>
            <w:proofErr w:type="spellStart"/>
            <w:r w:rsidRPr="005B44FE">
              <w:rPr>
                <w:rFonts w:eastAsiaTheme="minorEastAsia" w:cstheme="minorHAnsi"/>
                <w:szCs w:val="20"/>
              </w:rPr>
              <w:t>respond</w:t>
            </w:r>
            <w:proofErr w:type="spellEnd"/>
          </w:p>
          <w:p w14:paraId="07C61820" w14:textId="3FDD1898" w:rsidR="007475A5" w:rsidRPr="005B44FE" w:rsidRDefault="007475A5" w:rsidP="007475A5">
            <w:pPr>
              <w:pStyle w:val="Lijstalinea"/>
              <w:numPr>
                <w:ilvl w:val="0"/>
                <w:numId w:val="30"/>
              </w:numPr>
              <w:rPr>
                <w:rFonts w:cstheme="minorHAnsi"/>
                <w:szCs w:val="20"/>
                <w:lang w:val="en-US"/>
              </w:rPr>
            </w:pPr>
            <w:r w:rsidRPr="005B44FE">
              <w:rPr>
                <w:rFonts w:eastAsiaTheme="minorEastAsia" w:cstheme="minorHAnsi"/>
                <w:szCs w:val="20"/>
                <w:lang w:val="en-GB"/>
              </w:rPr>
              <w:t>Mean time between failures (MTBF)</w:t>
            </w:r>
          </w:p>
        </w:tc>
      </w:tr>
      <w:tr w:rsidR="007475A5" w:rsidRPr="005B44FE" w14:paraId="07C61824" w14:textId="77777777" w:rsidTr="25B6C67E">
        <w:tc>
          <w:tcPr>
            <w:tcW w:w="765" w:type="dxa"/>
            <w:shd w:val="clear" w:color="auto" w:fill="FFFFFF" w:themeFill="background1"/>
          </w:tcPr>
          <w:p w14:paraId="07C61822" w14:textId="77777777" w:rsidR="007475A5" w:rsidRPr="005B44FE" w:rsidRDefault="007475A5" w:rsidP="007475A5">
            <w:pPr>
              <w:pStyle w:val="Lijstalinea"/>
              <w:numPr>
                <w:ilvl w:val="0"/>
                <w:numId w:val="3"/>
              </w:numPr>
              <w:ind w:right="-80"/>
              <w:rPr>
                <w:rFonts w:cstheme="minorHAnsi"/>
                <w:szCs w:val="20"/>
                <w:lang w:val="en-US"/>
              </w:rPr>
            </w:pPr>
          </w:p>
        </w:tc>
        <w:tc>
          <w:tcPr>
            <w:tcW w:w="8728" w:type="dxa"/>
            <w:gridSpan w:val="3"/>
            <w:shd w:val="clear" w:color="auto" w:fill="FFFFFF" w:themeFill="background1"/>
          </w:tcPr>
          <w:p w14:paraId="07C61823" w14:textId="389349C6" w:rsidR="007475A5" w:rsidRPr="005B44FE" w:rsidRDefault="007475A5" w:rsidP="007475A5">
            <w:pPr>
              <w:rPr>
                <w:rFonts w:cstheme="minorHAnsi"/>
                <w:szCs w:val="20"/>
              </w:rPr>
            </w:pPr>
            <w:r>
              <w:rPr>
                <w:rFonts w:eastAsiaTheme="minorEastAsia" w:cstheme="minorHAnsi"/>
                <w:szCs w:val="20"/>
              </w:rPr>
              <w:t xml:space="preserve">VRK </w:t>
            </w:r>
            <w:r w:rsidRPr="005B44FE">
              <w:rPr>
                <w:rFonts w:eastAsiaTheme="minorEastAsia" w:cstheme="minorHAnsi"/>
                <w:szCs w:val="20"/>
              </w:rPr>
              <w:t xml:space="preserve">wil een ‘Time </w:t>
            </w:r>
            <w:proofErr w:type="spellStart"/>
            <w:r w:rsidRPr="005B44FE">
              <w:rPr>
                <w:rFonts w:eastAsiaTheme="minorEastAsia" w:cstheme="minorHAnsi"/>
                <w:szCs w:val="20"/>
              </w:rPr>
              <w:t>to</w:t>
            </w:r>
            <w:proofErr w:type="spellEnd"/>
            <w:r w:rsidRPr="005B44FE">
              <w:rPr>
                <w:rFonts w:eastAsiaTheme="minorEastAsia" w:cstheme="minorHAnsi"/>
                <w:szCs w:val="20"/>
              </w:rPr>
              <w:t xml:space="preserve"> </w:t>
            </w:r>
            <w:proofErr w:type="spellStart"/>
            <w:r w:rsidRPr="005B44FE">
              <w:rPr>
                <w:rFonts w:eastAsiaTheme="minorEastAsia" w:cstheme="minorHAnsi"/>
                <w:szCs w:val="20"/>
              </w:rPr>
              <w:t>respond</w:t>
            </w:r>
            <w:proofErr w:type="spellEnd"/>
            <w:r w:rsidRPr="005B44FE">
              <w:rPr>
                <w:rFonts w:eastAsiaTheme="minorEastAsia" w:cstheme="minorHAnsi"/>
                <w:szCs w:val="20"/>
              </w:rPr>
              <w:t xml:space="preserve">’ binnen 4 uur bij een prioritering van </w:t>
            </w:r>
            <w:proofErr w:type="spellStart"/>
            <w:r w:rsidRPr="005B44FE">
              <w:rPr>
                <w:rFonts w:eastAsiaTheme="minorEastAsia" w:cstheme="minorHAnsi"/>
                <w:szCs w:val="20"/>
              </w:rPr>
              <w:t>productiebelemmerende</w:t>
            </w:r>
            <w:proofErr w:type="spellEnd"/>
            <w:r w:rsidRPr="005B44FE">
              <w:rPr>
                <w:rFonts w:eastAsiaTheme="minorEastAsia" w:cstheme="minorHAnsi"/>
                <w:szCs w:val="20"/>
              </w:rPr>
              <w:t xml:space="preserve"> fout.</w:t>
            </w:r>
          </w:p>
        </w:tc>
      </w:tr>
      <w:tr w:rsidR="007475A5" w:rsidRPr="005B44FE" w14:paraId="07C61827" w14:textId="77777777" w:rsidTr="25B6C67E">
        <w:tc>
          <w:tcPr>
            <w:tcW w:w="765" w:type="dxa"/>
            <w:shd w:val="clear" w:color="auto" w:fill="FFFFFF" w:themeFill="background1"/>
          </w:tcPr>
          <w:p w14:paraId="07C61825"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826" w14:textId="43A5788D" w:rsidR="007475A5" w:rsidRPr="005B44FE" w:rsidRDefault="007475A5" w:rsidP="007475A5">
            <w:pPr>
              <w:rPr>
                <w:rFonts w:cstheme="minorHAnsi"/>
                <w:szCs w:val="20"/>
              </w:rPr>
            </w:pPr>
            <w:r w:rsidRPr="005B44FE">
              <w:rPr>
                <w:rFonts w:eastAsiaTheme="minorEastAsia" w:cstheme="minorHAnsi"/>
                <w:szCs w:val="20"/>
              </w:rPr>
              <w:t xml:space="preserve">Bij transport van vertrouwelijke informatie over onbetrouwbare netwerken, zoals het internet, dient altijd geschikte encryptie (o.a.: HTTPS en HSTS, </w:t>
            </w:r>
            <w:r>
              <w:rPr>
                <w:rFonts w:eastAsiaTheme="minorEastAsia" w:cstheme="minorHAnsi"/>
                <w:szCs w:val="20"/>
              </w:rPr>
              <w:t xml:space="preserve">TLS </w:t>
            </w:r>
            <w:r w:rsidRPr="005B44FE">
              <w:rPr>
                <w:rFonts w:eastAsiaTheme="minorEastAsia" w:cstheme="minorHAnsi"/>
                <w:szCs w:val="20"/>
              </w:rPr>
              <w:t xml:space="preserve">versie 1.2, TLS versie 1.3, </w:t>
            </w:r>
            <w:proofErr w:type="spellStart"/>
            <w:r w:rsidRPr="005B44FE">
              <w:rPr>
                <w:rFonts w:eastAsiaTheme="minorEastAsia" w:cstheme="minorHAnsi"/>
                <w:szCs w:val="20"/>
              </w:rPr>
              <w:t>PKIoverheid</w:t>
            </w:r>
            <w:proofErr w:type="spellEnd"/>
            <w:r w:rsidRPr="005B44FE">
              <w:rPr>
                <w:rFonts w:eastAsiaTheme="minorEastAsia" w:cstheme="minorHAnsi"/>
                <w:szCs w:val="20"/>
              </w:rPr>
              <w:t>.) te worden toegepast.</w:t>
            </w:r>
          </w:p>
        </w:tc>
      </w:tr>
      <w:tr w:rsidR="007475A5" w:rsidRPr="005B44FE" w14:paraId="07C6182A" w14:textId="77777777" w:rsidTr="25B6C67E">
        <w:tc>
          <w:tcPr>
            <w:tcW w:w="765" w:type="dxa"/>
            <w:shd w:val="clear" w:color="auto" w:fill="FFFFFF" w:themeFill="background1"/>
          </w:tcPr>
          <w:p w14:paraId="07C61828"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829" w14:textId="65FB7ABB" w:rsidR="007475A5" w:rsidRPr="005B44FE" w:rsidRDefault="007475A5" w:rsidP="007475A5">
            <w:pPr>
              <w:rPr>
                <w:rFonts w:cstheme="minorHAnsi"/>
                <w:szCs w:val="20"/>
              </w:rPr>
            </w:pPr>
            <w:r w:rsidRPr="005B44FE">
              <w:rPr>
                <w:rFonts w:eastAsiaTheme="minorEastAsia" w:cstheme="minorHAnsi"/>
                <w:szCs w:val="20"/>
              </w:rPr>
              <w:t xml:space="preserve">Indien niet aan de uptime-eisen wordt voldaan is de </w:t>
            </w:r>
            <w:r>
              <w:rPr>
                <w:rFonts w:eastAsiaTheme="minorEastAsia" w:cstheme="minorHAnsi"/>
                <w:szCs w:val="20"/>
              </w:rPr>
              <w:t xml:space="preserve">VRK </w:t>
            </w:r>
            <w:r w:rsidRPr="005B44FE">
              <w:rPr>
                <w:rFonts w:eastAsiaTheme="minorEastAsia" w:cstheme="minorHAnsi"/>
                <w:szCs w:val="20"/>
              </w:rPr>
              <w:t>gerechtigd om 'per uur / niet beschikbaar' 1% van de onderhoudsfactuur op jaarbasis terug te vorderen (ernstige calamiteiten en overmacht uitgezonderd).</w:t>
            </w:r>
          </w:p>
        </w:tc>
      </w:tr>
      <w:tr w:rsidR="007475A5" w:rsidRPr="005B44FE" w14:paraId="07C6182D" w14:textId="77777777" w:rsidTr="25B6C67E">
        <w:tc>
          <w:tcPr>
            <w:tcW w:w="765" w:type="dxa"/>
            <w:shd w:val="clear" w:color="auto" w:fill="FFFFFF" w:themeFill="background1"/>
          </w:tcPr>
          <w:p w14:paraId="07C6182B"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82C" w14:textId="504B34EE" w:rsidR="007475A5" w:rsidRPr="005B44FE" w:rsidRDefault="007475A5" w:rsidP="007475A5">
            <w:pPr>
              <w:rPr>
                <w:rFonts w:cstheme="minorHAnsi"/>
                <w:szCs w:val="20"/>
              </w:rPr>
            </w:pPr>
            <w:r w:rsidRPr="005B44FE">
              <w:rPr>
                <w:rFonts w:eastAsiaTheme="minorEastAsia" w:cstheme="minorHAnsi"/>
                <w:szCs w:val="20"/>
              </w:rPr>
              <w:t xml:space="preserve">Een kopie van de data is op verzoek van </w:t>
            </w:r>
            <w:r>
              <w:rPr>
                <w:rFonts w:eastAsiaTheme="minorEastAsia" w:cstheme="minorHAnsi"/>
                <w:szCs w:val="20"/>
              </w:rPr>
              <w:t xml:space="preserve">VRK </w:t>
            </w:r>
            <w:r w:rsidRPr="005B44FE">
              <w:rPr>
                <w:rFonts w:eastAsiaTheme="minorEastAsia" w:cstheme="minorHAnsi"/>
                <w:szCs w:val="20"/>
              </w:rPr>
              <w:t>leverbaar in een machine leesbaar formaat.</w:t>
            </w:r>
          </w:p>
        </w:tc>
      </w:tr>
      <w:tr w:rsidR="007475A5" w:rsidRPr="005B44FE" w14:paraId="07C61830" w14:textId="77777777" w:rsidTr="25B6C67E">
        <w:tc>
          <w:tcPr>
            <w:tcW w:w="765" w:type="dxa"/>
            <w:shd w:val="clear" w:color="auto" w:fill="FFFFFF" w:themeFill="background1"/>
          </w:tcPr>
          <w:p w14:paraId="07C6182E"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82F" w14:textId="0E1BC87D" w:rsidR="007475A5" w:rsidRPr="005B44FE" w:rsidRDefault="007475A5" w:rsidP="007475A5">
            <w:pPr>
              <w:rPr>
                <w:rFonts w:cstheme="minorHAnsi"/>
                <w:szCs w:val="20"/>
              </w:rPr>
            </w:pPr>
            <w:r w:rsidRPr="005B44FE">
              <w:rPr>
                <w:rFonts w:eastAsiaTheme="minorEastAsia" w:cstheme="minorHAnsi"/>
                <w:szCs w:val="20"/>
              </w:rPr>
              <w:t xml:space="preserve">Een kopie van de meta-data is op verzoek van </w:t>
            </w:r>
            <w:r>
              <w:rPr>
                <w:rFonts w:eastAsiaTheme="minorEastAsia" w:cstheme="minorHAnsi"/>
                <w:szCs w:val="20"/>
              </w:rPr>
              <w:t xml:space="preserve">VRK </w:t>
            </w:r>
            <w:r w:rsidRPr="005B44FE">
              <w:rPr>
                <w:rFonts w:eastAsiaTheme="minorEastAsia" w:cstheme="minorHAnsi"/>
                <w:szCs w:val="20"/>
              </w:rPr>
              <w:t>leverbaar in een machine leesbaar formaat.</w:t>
            </w:r>
          </w:p>
        </w:tc>
      </w:tr>
      <w:tr w:rsidR="007475A5" w:rsidRPr="005B44FE" w14:paraId="07C61833" w14:textId="77777777" w:rsidTr="25B6C67E">
        <w:tc>
          <w:tcPr>
            <w:tcW w:w="765" w:type="dxa"/>
            <w:shd w:val="clear" w:color="auto" w:fill="FFFFFF" w:themeFill="background1"/>
          </w:tcPr>
          <w:p w14:paraId="07C61831"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832" w14:textId="70DE37AF" w:rsidR="007475A5" w:rsidRPr="005B44FE" w:rsidRDefault="007475A5" w:rsidP="007475A5">
            <w:r w:rsidRPr="01454A4F">
              <w:rPr>
                <w:rFonts w:eastAsiaTheme="minorEastAsia"/>
              </w:rPr>
              <w:t>Bij beëindiging van het contract treedt er een ‘exit-strategie’ in werking waarbij alle data in een door VRK afgesproken format wordt overgedragen – waarna vernietiging pas plaatsvindt na opdracht van VRK . Inschrijver overlegt document bij inschrijving.</w:t>
            </w:r>
          </w:p>
        </w:tc>
      </w:tr>
      <w:tr w:rsidR="007475A5" w:rsidRPr="005B44FE" w14:paraId="07C61836" w14:textId="77777777" w:rsidTr="25B6C67E">
        <w:tc>
          <w:tcPr>
            <w:tcW w:w="765" w:type="dxa"/>
            <w:shd w:val="clear" w:color="auto" w:fill="D9D9D9" w:themeFill="background1" w:themeFillShade="D9"/>
          </w:tcPr>
          <w:p w14:paraId="07C61834" w14:textId="77777777" w:rsidR="007475A5" w:rsidRPr="00EF37C6" w:rsidRDefault="007475A5" w:rsidP="007475A5">
            <w:pPr>
              <w:ind w:left="360" w:right="-80"/>
              <w:rPr>
                <w:rFonts w:cstheme="minorHAnsi"/>
                <w:szCs w:val="20"/>
              </w:rPr>
            </w:pPr>
          </w:p>
        </w:tc>
        <w:tc>
          <w:tcPr>
            <w:tcW w:w="8728" w:type="dxa"/>
            <w:gridSpan w:val="3"/>
            <w:shd w:val="clear" w:color="auto" w:fill="D9D9D9" w:themeFill="background1" w:themeFillShade="D9"/>
          </w:tcPr>
          <w:p w14:paraId="07C61835" w14:textId="3F14CBB9" w:rsidR="007475A5" w:rsidRPr="005B44FE" w:rsidRDefault="007475A5" w:rsidP="007475A5">
            <w:pPr>
              <w:rPr>
                <w:rFonts w:cstheme="minorHAnsi"/>
                <w:szCs w:val="20"/>
              </w:rPr>
            </w:pPr>
            <w:r w:rsidRPr="005B44FE">
              <w:rPr>
                <w:rFonts w:eastAsiaTheme="minorEastAsia" w:cstheme="minorHAnsi"/>
                <w:b/>
                <w:bCs/>
                <w:szCs w:val="20"/>
              </w:rPr>
              <w:t>Onderzoek, audits</w:t>
            </w:r>
            <w:r>
              <w:rPr>
                <w:rFonts w:eastAsiaTheme="minorEastAsia" w:cstheme="minorHAnsi"/>
                <w:b/>
                <w:bCs/>
                <w:szCs w:val="20"/>
              </w:rPr>
              <w:t>, certificering</w:t>
            </w:r>
          </w:p>
        </w:tc>
      </w:tr>
      <w:tr w:rsidR="007475A5" w:rsidRPr="005B44FE" w14:paraId="07C61839" w14:textId="77777777" w:rsidTr="25B6C67E">
        <w:tc>
          <w:tcPr>
            <w:tcW w:w="765" w:type="dxa"/>
            <w:shd w:val="clear" w:color="auto" w:fill="FFFFFF" w:themeFill="background1"/>
          </w:tcPr>
          <w:p w14:paraId="07C61837"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838" w14:textId="27A1E816" w:rsidR="007475A5" w:rsidRPr="005B44FE" w:rsidRDefault="007475A5" w:rsidP="007475A5">
            <w:pPr>
              <w:rPr>
                <w:rFonts w:cstheme="minorHAnsi"/>
                <w:szCs w:val="20"/>
              </w:rPr>
            </w:pPr>
            <w:r w:rsidRPr="005B44FE">
              <w:rPr>
                <w:rFonts w:eastAsiaTheme="minorEastAsia" w:cstheme="minorHAnsi"/>
                <w:szCs w:val="20"/>
              </w:rPr>
              <w:t xml:space="preserve">U gaat akkoord met een </w:t>
            </w:r>
            <w:proofErr w:type="spellStart"/>
            <w:r w:rsidRPr="005B44FE">
              <w:rPr>
                <w:rFonts w:eastAsiaTheme="minorEastAsia" w:cstheme="minorHAnsi"/>
                <w:szCs w:val="20"/>
              </w:rPr>
              <w:t>Intrusion</w:t>
            </w:r>
            <w:proofErr w:type="spellEnd"/>
            <w:r w:rsidRPr="005B44FE">
              <w:rPr>
                <w:rFonts w:eastAsiaTheme="minorEastAsia" w:cstheme="minorHAnsi"/>
                <w:szCs w:val="20"/>
              </w:rPr>
              <w:t xml:space="preserve"> &amp; </w:t>
            </w:r>
            <w:proofErr w:type="spellStart"/>
            <w:r w:rsidRPr="005B44FE">
              <w:rPr>
                <w:rFonts w:eastAsiaTheme="minorEastAsia" w:cstheme="minorHAnsi"/>
                <w:szCs w:val="20"/>
              </w:rPr>
              <w:t>Detection</w:t>
            </w:r>
            <w:proofErr w:type="spellEnd"/>
            <w:r w:rsidRPr="005B44FE">
              <w:rPr>
                <w:rFonts w:eastAsiaTheme="minorEastAsia" w:cstheme="minorHAnsi"/>
                <w:szCs w:val="20"/>
              </w:rPr>
              <w:t xml:space="preserve"> / penetratie test, in overleg uit te voeren door een gecertificeerde medewerker van de </w:t>
            </w:r>
            <w:r>
              <w:rPr>
                <w:rFonts w:eastAsiaTheme="minorEastAsia" w:cstheme="minorHAnsi"/>
                <w:szCs w:val="20"/>
              </w:rPr>
              <w:t xml:space="preserve">VRK </w:t>
            </w:r>
            <w:r w:rsidRPr="005B44FE">
              <w:rPr>
                <w:rFonts w:eastAsiaTheme="minorEastAsia" w:cstheme="minorHAnsi"/>
                <w:szCs w:val="20"/>
              </w:rPr>
              <w:t>of door inschrijver aan te wijzen extern gecertificeerd</w:t>
            </w:r>
            <w:r>
              <w:rPr>
                <w:rFonts w:eastAsiaTheme="minorEastAsia" w:cstheme="minorHAnsi"/>
                <w:szCs w:val="20"/>
              </w:rPr>
              <w:t xml:space="preserve"> </w:t>
            </w:r>
            <w:r w:rsidRPr="005B44FE">
              <w:rPr>
                <w:rFonts w:eastAsiaTheme="minorEastAsia" w:cstheme="minorHAnsi"/>
                <w:szCs w:val="20"/>
              </w:rPr>
              <w:t>adviesbureau</w:t>
            </w:r>
            <w:r>
              <w:rPr>
                <w:rFonts w:eastAsiaTheme="minorEastAsia" w:cstheme="minorHAnsi"/>
                <w:szCs w:val="20"/>
              </w:rPr>
              <w:t xml:space="preserve"> in overleg met VRK</w:t>
            </w:r>
            <w:r w:rsidRPr="005B44FE">
              <w:rPr>
                <w:rFonts w:eastAsiaTheme="minorEastAsia" w:cstheme="minorHAnsi"/>
                <w:szCs w:val="20"/>
              </w:rPr>
              <w:t>.</w:t>
            </w:r>
          </w:p>
        </w:tc>
      </w:tr>
      <w:tr w:rsidR="007475A5" w:rsidRPr="005B44FE" w14:paraId="07C6183C" w14:textId="77777777" w:rsidTr="25B6C67E">
        <w:tc>
          <w:tcPr>
            <w:tcW w:w="765" w:type="dxa"/>
            <w:shd w:val="clear" w:color="auto" w:fill="FFFFFF" w:themeFill="background1"/>
          </w:tcPr>
          <w:p w14:paraId="07C6183A"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7C6183B" w14:textId="738E8D7A" w:rsidR="007475A5" w:rsidRPr="005B44FE" w:rsidRDefault="007475A5" w:rsidP="007475A5">
            <w:pPr>
              <w:rPr>
                <w:rFonts w:cstheme="minorHAnsi"/>
                <w:szCs w:val="20"/>
              </w:rPr>
            </w:pPr>
            <w:r w:rsidRPr="005B44FE">
              <w:rPr>
                <w:rFonts w:eastAsiaTheme="minorEastAsia" w:cstheme="minorHAnsi"/>
                <w:szCs w:val="20"/>
              </w:rPr>
              <w:t xml:space="preserve">U gaat akkoord met een audit door een medewerker van de </w:t>
            </w:r>
            <w:r>
              <w:rPr>
                <w:rFonts w:eastAsiaTheme="minorEastAsia" w:cstheme="minorHAnsi"/>
                <w:szCs w:val="20"/>
              </w:rPr>
              <w:t xml:space="preserve">VRK </w:t>
            </w:r>
            <w:r w:rsidRPr="005B44FE">
              <w:rPr>
                <w:rFonts w:eastAsiaTheme="minorEastAsia" w:cstheme="minorHAnsi"/>
                <w:szCs w:val="20"/>
              </w:rPr>
              <w:t xml:space="preserve">of door de </w:t>
            </w:r>
            <w:r>
              <w:rPr>
                <w:rFonts w:eastAsiaTheme="minorEastAsia" w:cstheme="minorHAnsi"/>
                <w:szCs w:val="20"/>
              </w:rPr>
              <w:t xml:space="preserve">VRK </w:t>
            </w:r>
            <w:r w:rsidRPr="005B44FE">
              <w:rPr>
                <w:rFonts w:eastAsiaTheme="minorEastAsia" w:cstheme="minorHAnsi"/>
                <w:szCs w:val="20"/>
              </w:rPr>
              <w:t>ingehuurd accountants- of onderzoeksbureau.</w:t>
            </w:r>
          </w:p>
        </w:tc>
      </w:tr>
      <w:tr w:rsidR="007475A5" w:rsidRPr="005B44FE" w14:paraId="78647105" w14:textId="77777777" w:rsidTr="25B6C67E">
        <w:tc>
          <w:tcPr>
            <w:tcW w:w="765" w:type="dxa"/>
            <w:shd w:val="clear" w:color="auto" w:fill="FFFFFF" w:themeFill="background1"/>
          </w:tcPr>
          <w:p w14:paraId="08A33AA0"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790CBABA" w14:textId="4384C243" w:rsidR="007475A5" w:rsidRPr="005B44FE" w:rsidRDefault="007475A5" w:rsidP="007475A5">
            <w:r w:rsidRPr="00B91F40">
              <w:t>De Inschrijver levert jaarlijks een derden-verklaring (‘</w:t>
            </w:r>
            <w:proofErr w:type="spellStart"/>
            <w:r w:rsidRPr="00B91F40">
              <w:t>third</w:t>
            </w:r>
            <w:proofErr w:type="spellEnd"/>
            <w:r w:rsidRPr="00B91F40">
              <w:t xml:space="preserve"> party memorandum’): ISAE3402 type 2, SSAE16, of SOC2 - niet ouder dan één jaar), in relatie tot de door </w:t>
            </w:r>
            <w:r>
              <w:t xml:space="preserve">VRK </w:t>
            </w:r>
            <w:r w:rsidRPr="00B91F40">
              <w:t>gevraagde diensten, afgegeven door een daartoe geautoriseerde instantie die voldoet aan deze normering</w:t>
            </w:r>
            <w:r w:rsidRPr="005B44FE">
              <w:rPr>
                <w:rStyle w:val="fontstyle01"/>
                <w:rFonts w:asciiTheme="minorHAnsi" w:eastAsiaTheme="minorEastAsia" w:hAnsiTheme="minorHAnsi" w:cstheme="minorHAnsi"/>
                <w:sz w:val="20"/>
                <w:szCs w:val="20"/>
              </w:rPr>
              <w:t>.</w:t>
            </w:r>
          </w:p>
        </w:tc>
      </w:tr>
      <w:tr w:rsidR="007475A5" w:rsidRPr="005B44FE" w14:paraId="6E289D4F" w14:textId="77777777" w:rsidTr="25B6C67E">
        <w:tc>
          <w:tcPr>
            <w:tcW w:w="765" w:type="dxa"/>
            <w:shd w:val="clear" w:color="auto" w:fill="FFFFFF" w:themeFill="background1"/>
          </w:tcPr>
          <w:p w14:paraId="2F262BC0"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66693BD1" w14:textId="71A15A23" w:rsidR="007475A5" w:rsidRPr="00317B30" w:rsidRDefault="00337E83" w:rsidP="007475A5">
            <w:pPr>
              <w:rPr>
                <w:rFonts w:cs="Arial"/>
              </w:rPr>
            </w:pPr>
            <w:r>
              <w:rPr>
                <w:rStyle w:val="fontstyle01"/>
                <w:rFonts w:eastAsiaTheme="minorEastAsia"/>
                <w:sz w:val="20"/>
                <w:szCs w:val="20"/>
              </w:rPr>
              <w:t xml:space="preserve">Inschrijver conformeert zich aan het normenkader zoals dat is opgenomen in de </w:t>
            </w:r>
            <w:hyperlink r:id="rId10" w:history="1">
              <w:r w:rsidR="005F0DA5" w:rsidRPr="009E75FC">
                <w:rPr>
                  <w:rStyle w:val="Hyperlink"/>
                  <w:rFonts w:eastAsiaTheme="minorEastAsia" w:cs="Arial"/>
                  <w:szCs w:val="20"/>
                </w:rPr>
                <w:t>Baseline Informatiebeveiliging Overheid</w:t>
              </w:r>
            </w:hyperlink>
            <w:r w:rsidR="005F0DA5" w:rsidRPr="005F0DA5">
              <w:rPr>
                <w:rFonts w:eastAsiaTheme="minorEastAsia" w:cs="Arial"/>
                <w:color w:val="000000"/>
                <w:szCs w:val="20"/>
              </w:rPr>
              <w:t xml:space="preserve"> (BIO)</w:t>
            </w:r>
            <w:r w:rsidR="007B5534">
              <w:rPr>
                <w:rStyle w:val="fontstyle01"/>
                <w:sz w:val="20"/>
              </w:rPr>
              <w:t xml:space="preserve">. </w:t>
            </w:r>
            <w:r w:rsidR="007B5534" w:rsidRPr="007B5534">
              <w:rPr>
                <w:rFonts w:cs="Arial"/>
                <w:color w:val="000000"/>
              </w:rPr>
              <w:t xml:space="preserve">De </w:t>
            </w:r>
            <w:r w:rsidR="007B5534" w:rsidRPr="009E75FC">
              <w:rPr>
                <w:rFonts w:cs="Arial"/>
                <w:color w:val="000000"/>
              </w:rPr>
              <w:t>BIO</w:t>
            </w:r>
            <w:r w:rsidR="00C77ABA">
              <w:rPr>
                <w:rFonts w:cs="Arial"/>
                <w:color w:val="000000"/>
              </w:rPr>
              <w:t xml:space="preserve"> </w:t>
            </w:r>
            <w:r w:rsidR="007B5534" w:rsidRPr="007B5534">
              <w:rPr>
                <w:rFonts w:cs="Arial"/>
                <w:color w:val="000000"/>
              </w:rPr>
              <w:t>is gebaseerd op de actuele internationale standaarden voor informatiebeveiliging, de ISO 27001 en 27002 en is eenduidig. Alle lagen van de overheid dienen per 2020 te voldoen aan het nieuwe BIO normenkader.</w:t>
            </w:r>
            <w:r w:rsidR="00C77ABA">
              <w:rPr>
                <w:rFonts w:cs="Arial"/>
                <w:color w:val="000000"/>
              </w:rPr>
              <w:t xml:space="preserve"> </w:t>
            </w:r>
            <w:r w:rsidR="005F0DA5">
              <w:rPr>
                <w:rFonts w:eastAsiaTheme="minorEastAsia" w:cs="Arial"/>
                <w:color w:val="000000"/>
                <w:szCs w:val="20"/>
              </w:rPr>
              <w:t xml:space="preserve">Deze geldt ook voor het </w:t>
            </w:r>
            <w:r w:rsidR="00942816">
              <w:rPr>
                <w:rFonts w:eastAsiaTheme="minorEastAsia" w:cs="Arial"/>
                <w:color w:val="000000"/>
                <w:szCs w:val="20"/>
              </w:rPr>
              <w:t>d</w:t>
            </w:r>
            <w:r w:rsidR="007475A5" w:rsidRPr="00317B30">
              <w:rPr>
                <w:rStyle w:val="fontstyle01"/>
                <w:rFonts w:eastAsiaTheme="minorEastAsia"/>
                <w:sz w:val="20"/>
                <w:szCs w:val="20"/>
              </w:rPr>
              <w:t>ata center van Inschrijver</w:t>
            </w:r>
            <w:r w:rsidR="00942816">
              <w:rPr>
                <w:rStyle w:val="fontstyle01"/>
                <w:rFonts w:eastAsiaTheme="minorEastAsia"/>
                <w:sz w:val="20"/>
                <w:szCs w:val="20"/>
              </w:rPr>
              <w:t>.</w:t>
            </w:r>
          </w:p>
        </w:tc>
      </w:tr>
      <w:tr w:rsidR="00E32454" w:rsidRPr="005B44FE" w14:paraId="17359002" w14:textId="77777777" w:rsidTr="25B6C67E">
        <w:tc>
          <w:tcPr>
            <w:tcW w:w="765" w:type="dxa"/>
            <w:shd w:val="clear" w:color="auto" w:fill="FFFFFF" w:themeFill="background1"/>
          </w:tcPr>
          <w:p w14:paraId="4C072AAF" w14:textId="77777777" w:rsidR="00E32454" w:rsidRPr="005B44FE" w:rsidRDefault="00E32454"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49FD5869" w14:textId="6004A79B" w:rsidR="00E32454" w:rsidRDefault="00E32454" w:rsidP="007475A5">
            <w:pPr>
              <w:rPr>
                <w:rStyle w:val="fontstyle01"/>
                <w:rFonts w:eastAsiaTheme="minorEastAsia"/>
                <w:sz w:val="20"/>
                <w:szCs w:val="20"/>
              </w:rPr>
            </w:pPr>
            <w:r w:rsidRPr="00E32454">
              <w:rPr>
                <w:rFonts w:eastAsiaTheme="minorEastAsia" w:cs="Arial"/>
                <w:color w:val="000000"/>
                <w:szCs w:val="20"/>
              </w:rPr>
              <w:t>Inschrijver voldoet aan de uitgangspunten die gesteld zijn als Informatiebeveiliging Privacy (AVG)</w:t>
            </w:r>
          </w:p>
        </w:tc>
      </w:tr>
      <w:tr w:rsidR="007475A5" w:rsidRPr="005B44FE" w14:paraId="5C1EEAA3" w14:textId="77777777" w:rsidTr="25B6C67E">
        <w:tc>
          <w:tcPr>
            <w:tcW w:w="765" w:type="dxa"/>
            <w:shd w:val="clear" w:color="auto" w:fill="D9D9D9" w:themeFill="background1" w:themeFillShade="D9"/>
          </w:tcPr>
          <w:p w14:paraId="619C1F42" w14:textId="77777777" w:rsidR="007475A5" w:rsidRPr="00EF37C6" w:rsidRDefault="007475A5" w:rsidP="007475A5">
            <w:pPr>
              <w:ind w:left="360" w:right="-80"/>
              <w:rPr>
                <w:rFonts w:cstheme="minorHAnsi"/>
                <w:szCs w:val="20"/>
              </w:rPr>
            </w:pPr>
          </w:p>
        </w:tc>
        <w:tc>
          <w:tcPr>
            <w:tcW w:w="8728" w:type="dxa"/>
            <w:gridSpan w:val="3"/>
            <w:shd w:val="clear" w:color="auto" w:fill="D9D9D9" w:themeFill="background1" w:themeFillShade="D9"/>
          </w:tcPr>
          <w:p w14:paraId="3D680F47" w14:textId="67CB31B0" w:rsidR="007475A5" w:rsidRPr="005B44FE" w:rsidRDefault="007475A5" w:rsidP="007475A5">
            <w:pPr>
              <w:rPr>
                <w:rFonts w:eastAsiaTheme="minorEastAsia" w:cstheme="minorHAnsi"/>
                <w:szCs w:val="20"/>
              </w:rPr>
            </w:pPr>
            <w:r w:rsidRPr="005B44FE">
              <w:rPr>
                <w:rFonts w:eastAsiaTheme="minorEastAsia" w:cstheme="minorHAnsi"/>
                <w:b/>
                <w:bCs/>
                <w:szCs w:val="20"/>
              </w:rPr>
              <w:t>Eisen t.b.v. de goede werking in het netwerk</w:t>
            </w:r>
          </w:p>
        </w:tc>
      </w:tr>
      <w:tr w:rsidR="007475A5" w:rsidRPr="005B44FE" w14:paraId="740A1BB5" w14:textId="77777777" w:rsidTr="25B6C67E">
        <w:tc>
          <w:tcPr>
            <w:tcW w:w="765" w:type="dxa"/>
            <w:shd w:val="clear" w:color="auto" w:fill="FFFFFF" w:themeFill="background1"/>
          </w:tcPr>
          <w:p w14:paraId="4B64A370"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6EDECA77" w14:textId="42D5DEEC" w:rsidR="007475A5" w:rsidRPr="005B44FE" w:rsidRDefault="007475A5" w:rsidP="007475A5">
            <w:pPr>
              <w:rPr>
                <w:rFonts w:eastAsiaTheme="minorEastAsia" w:cstheme="minorHAnsi"/>
                <w:b/>
                <w:bCs/>
                <w:szCs w:val="20"/>
              </w:rPr>
            </w:pPr>
            <w:r w:rsidRPr="005B44FE">
              <w:rPr>
                <w:rFonts w:eastAsiaTheme="minorEastAsia" w:cstheme="minorHAnsi"/>
                <w:szCs w:val="20"/>
              </w:rPr>
              <w:t xml:space="preserve">Uw applicatie werkt met alle gangbare en momenteel ondersteunde internetbrowsers (o.a. Firefox, Chrome, </w:t>
            </w:r>
            <w:proofErr w:type="spellStart"/>
            <w:r w:rsidRPr="005B44FE">
              <w:rPr>
                <w:rFonts w:eastAsiaTheme="minorEastAsia" w:cstheme="minorHAnsi"/>
                <w:szCs w:val="20"/>
              </w:rPr>
              <w:t>Edge</w:t>
            </w:r>
            <w:proofErr w:type="spellEnd"/>
            <w:r w:rsidRPr="005B44FE">
              <w:rPr>
                <w:rFonts w:eastAsiaTheme="minorEastAsia" w:cstheme="minorHAnsi"/>
                <w:szCs w:val="20"/>
              </w:rPr>
              <w:t xml:space="preserve">, Safari) zonder dat voor een goede werking plug-ins dan wel </w:t>
            </w:r>
            <w:proofErr w:type="spellStart"/>
            <w:r w:rsidRPr="005B44FE">
              <w:rPr>
                <w:rFonts w:eastAsiaTheme="minorEastAsia" w:cstheme="minorHAnsi"/>
                <w:szCs w:val="20"/>
              </w:rPr>
              <w:t>add-ons</w:t>
            </w:r>
            <w:proofErr w:type="spellEnd"/>
            <w:r w:rsidRPr="005B44FE">
              <w:rPr>
                <w:rFonts w:eastAsiaTheme="minorEastAsia" w:cstheme="minorHAnsi"/>
                <w:szCs w:val="20"/>
              </w:rPr>
              <w:t xml:space="preserve"> e.d., behoeven te worden geïnstalleerd.</w:t>
            </w:r>
          </w:p>
        </w:tc>
      </w:tr>
      <w:tr w:rsidR="007475A5" w:rsidRPr="005B44FE" w14:paraId="79910335" w14:textId="77777777" w:rsidTr="25B6C67E">
        <w:tc>
          <w:tcPr>
            <w:tcW w:w="765" w:type="dxa"/>
            <w:shd w:val="clear" w:color="auto" w:fill="FFFFFF" w:themeFill="background1"/>
          </w:tcPr>
          <w:p w14:paraId="6374ACE2" w14:textId="77777777" w:rsidR="007475A5" w:rsidRPr="005B44FE" w:rsidRDefault="007475A5" w:rsidP="007475A5">
            <w:pPr>
              <w:pStyle w:val="Lijstalinea"/>
              <w:numPr>
                <w:ilvl w:val="0"/>
                <w:numId w:val="3"/>
              </w:numPr>
              <w:ind w:right="-80"/>
              <w:rPr>
                <w:rFonts w:cstheme="minorHAnsi"/>
                <w:szCs w:val="20"/>
              </w:rPr>
            </w:pPr>
          </w:p>
        </w:tc>
        <w:tc>
          <w:tcPr>
            <w:tcW w:w="8728" w:type="dxa"/>
            <w:gridSpan w:val="3"/>
            <w:shd w:val="clear" w:color="auto" w:fill="FFFFFF" w:themeFill="background1"/>
          </w:tcPr>
          <w:p w14:paraId="0E193EF5" w14:textId="388A1C62" w:rsidR="007475A5" w:rsidRPr="005B44FE" w:rsidRDefault="007475A5" w:rsidP="007475A5">
            <w:pPr>
              <w:rPr>
                <w:rFonts w:eastAsiaTheme="minorEastAsia" w:cstheme="minorHAnsi"/>
                <w:szCs w:val="20"/>
              </w:rPr>
            </w:pPr>
            <w:r w:rsidRPr="005B44FE">
              <w:rPr>
                <w:rFonts w:eastAsiaTheme="minorEastAsia" w:cstheme="minorHAnsi"/>
                <w:szCs w:val="20"/>
              </w:rPr>
              <w:t xml:space="preserve">Voor de toegang tot het E-HRM systeem is 2 factor authenticatie vereist in combinatie met SSO. </w:t>
            </w:r>
            <w:r w:rsidR="009F79A5">
              <w:rPr>
                <w:rFonts w:eastAsiaTheme="minorEastAsia" w:cstheme="minorHAnsi"/>
                <w:szCs w:val="20"/>
              </w:rPr>
              <w:t>Eventuele kosten die hieraan verbonden zijn kunnen worden opgenomen in bijlage ‘Prijzenblad’.</w:t>
            </w:r>
          </w:p>
        </w:tc>
      </w:tr>
    </w:tbl>
    <w:p w14:paraId="07C6183D" w14:textId="77777777" w:rsidR="001341DC" w:rsidRPr="008D754D" w:rsidRDefault="001341DC" w:rsidP="00F2570C">
      <w:pPr>
        <w:spacing w:line="240" w:lineRule="auto"/>
        <w:rPr>
          <w:szCs w:val="20"/>
        </w:rPr>
      </w:pPr>
    </w:p>
    <w:p w14:paraId="07C6183E" w14:textId="396833B6" w:rsidR="001341DC" w:rsidRPr="008D754D" w:rsidRDefault="001341DC" w:rsidP="00F2570C">
      <w:pPr>
        <w:spacing w:line="240" w:lineRule="auto"/>
        <w:rPr>
          <w:szCs w:val="20"/>
        </w:rPr>
      </w:pPr>
      <w:r w:rsidRPr="008D754D">
        <w:rPr>
          <w:szCs w:val="20"/>
        </w:rPr>
        <w:t xml:space="preserve">Ondertekening behorend bij </w:t>
      </w:r>
      <w:r w:rsidR="00405AF7" w:rsidRPr="008D754D">
        <w:rPr>
          <w:szCs w:val="20"/>
        </w:rPr>
        <w:t>P</w:t>
      </w:r>
      <w:r w:rsidR="00405AF7">
        <w:rPr>
          <w:szCs w:val="20"/>
        </w:rPr>
        <w:t>rogramma</w:t>
      </w:r>
      <w:r w:rsidRPr="008D754D">
        <w:rPr>
          <w:szCs w:val="20"/>
        </w:rPr>
        <w:t xml:space="preserve"> van </w:t>
      </w:r>
      <w:r w:rsidR="008D754D">
        <w:rPr>
          <w:szCs w:val="20"/>
        </w:rPr>
        <w:t>eisen</w:t>
      </w:r>
      <w:r w:rsidRPr="008D754D">
        <w:rPr>
          <w:szCs w:val="20"/>
        </w:rPr>
        <w:t xml:space="preserve"> </w:t>
      </w:r>
    </w:p>
    <w:tbl>
      <w:tblPr>
        <w:tblStyle w:val="Tabelraster"/>
        <w:tblW w:w="9493" w:type="dxa"/>
        <w:tblLook w:val="04A0" w:firstRow="1" w:lastRow="0" w:firstColumn="1" w:lastColumn="0" w:noHBand="0" w:noVBand="1"/>
      </w:tblPr>
      <w:tblGrid>
        <w:gridCol w:w="3774"/>
        <w:gridCol w:w="5719"/>
      </w:tblGrid>
      <w:tr w:rsidR="007372F0" w:rsidRPr="008D754D" w14:paraId="07C61841" w14:textId="77777777" w:rsidTr="007372F0">
        <w:tc>
          <w:tcPr>
            <w:tcW w:w="0" w:type="auto"/>
          </w:tcPr>
          <w:p w14:paraId="07C6183F" w14:textId="77777777" w:rsidR="007372F0" w:rsidRPr="008D754D" w:rsidRDefault="007372F0" w:rsidP="00F2570C">
            <w:pPr>
              <w:rPr>
                <w:szCs w:val="20"/>
              </w:rPr>
            </w:pPr>
            <w:r w:rsidRPr="008D754D">
              <w:rPr>
                <w:szCs w:val="20"/>
              </w:rPr>
              <w:t>Statutaire naam inschrijver (</w:t>
            </w:r>
            <w:proofErr w:type="spellStart"/>
            <w:r w:rsidRPr="008D754D">
              <w:rPr>
                <w:szCs w:val="20"/>
              </w:rPr>
              <w:t>combinant</w:t>
            </w:r>
            <w:proofErr w:type="spellEnd"/>
            <w:r w:rsidRPr="008D754D">
              <w:rPr>
                <w:szCs w:val="20"/>
              </w:rPr>
              <w:t>)</w:t>
            </w:r>
          </w:p>
        </w:tc>
        <w:tc>
          <w:tcPr>
            <w:tcW w:w="5719" w:type="dxa"/>
          </w:tcPr>
          <w:p w14:paraId="07C61840" w14:textId="77777777" w:rsidR="007372F0" w:rsidRPr="008D754D" w:rsidRDefault="007372F0" w:rsidP="00F2570C">
            <w:pPr>
              <w:rPr>
                <w:szCs w:val="20"/>
              </w:rPr>
            </w:pPr>
          </w:p>
        </w:tc>
      </w:tr>
      <w:tr w:rsidR="007372F0" w:rsidRPr="008D754D" w14:paraId="07C61844" w14:textId="77777777" w:rsidTr="007372F0">
        <w:tc>
          <w:tcPr>
            <w:tcW w:w="0" w:type="auto"/>
          </w:tcPr>
          <w:p w14:paraId="07C61842" w14:textId="77777777" w:rsidR="007372F0" w:rsidRPr="008D754D" w:rsidRDefault="007372F0" w:rsidP="00F2570C">
            <w:pPr>
              <w:rPr>
                <w:szCs w:val="20"/>
              </w:rPr>
            </w:pPr>
            <w:r w:rsidRPr="008D754D">
              <w:rPr>
                <w:szCs w:val="20"/>
              </w:rPr>
              <w:t>Naam ondertekenaar</w:t>
            </w:r>
          </w:p>
        </w:tc>
        <w:tc>
          <w:tcPr>
            <w:tcW w:w="5719" w:type="dxa"/>
          </w:tcPr>
          <w:p w14:paraId="07C61843" w14:textId="77777777" w:rsidR="007372F0" w:rsidRPr="008D754D" w:rsidRDefault="007372F0" w:rsidP="00F2570C">
            <w:pPr>
              <w:rPr>
                <w:szCs w:val="20"/>
              </w:rPr>
            </w:pPr>
          </w:p>
        </w:tc>
      </w:tr>
      <w:tr w:rsidR="007372F0" w:rsidRPr="008D754D" w14:paraId="07C61848" w14:textId="77777777" w:rsidTr="007372F0">
        <w:tc>
          <w:tcPr>
            <w:tcW w:w="0" w:type="auto"/>
          </w:tcPr>
          <w:p w14:paraId="07C61845" w14:textId="77777777" w:rsidR="007372F0" w:rsidRPr="008D754D" w:rsidRDefault="007372F0" w:rsidP="00F2570C">
            <w:pPr>
              <w:rPr>
                <w:szCs w:val="20"/>
              </w:rPr>
            </w:pPr>
            <w:r w:rsidRPr="008D754D">
              <w:rPr>
                <w:szCs w:val="20"/>
              </w:rPr>
              <w:tab/>
            </w:r>
          </w:p>
          <w:p w14:paraId="07C61846" w14:textId="77777777" w:rsidR="007372F0" w:rsidRPr="008D754D" w:rsidRDefault="007372F0" w:rsidP="00F2570C">
            <w:pPr>
              <w:rPr>
                <w:szCs w:val="20"/>
              </w:rPr>
            </w:pPr>
            <w:r w:rsidRPr="008D754D">
              <w:rPr>
                <w:szCs w:val="20"/>
              </w:rPr>
              <w:t>Functie ondertekenaar</w:t>
            </w:r>
          </w:p>
        </w:tc>
        <w:tc>
          <w:tcPr>
            <w:tcW w:w="5719" w:type="dxa"/>
          </w:tcPr>
          <w:p w14:paraId="07C61847" w14:textId="77777777" w:rsidR="007372F0" w:rsidRPr="008D754D" w:rsidRDefault="007372F0" w:rsidP="00F2570C">
            <w:pPr>
              <w:rPr>
                <w:szCs w:val="20"/>
              </w:rPr>
            </w:pPr>
          </w:p>
        </w:tc>
      </w:tr>
      <w:tr w:rsidR="007372F0" w:rsidRPr="008D754D" w14:paraId="07C6184C" w14:textId="77777777" w:rsidTr="007372F0">
        <w:tc>
          <w:tcPr>
            <w:tcW w:w="0" w:type="auto"/>
          </w:tcPr>
          <w:p w14:paraId="07C61849" w14:textId="77777777" w:rsidR="007372F0" w:rsidRPr="008D754D" w:rsidRDefault="007372F0" w:rsidP="00F2570C">
            <w:pPr>
              <w:rPr>
                <w:szCs w:val="20"/>
              </w:rPr>
            </w:pPr>
            <w:r w:rsidRPr="008D754D">
              <w:rPr>
                <w:szCs w:val="20"/>
              </w:rPr>
              <w:t>Handtekening</w:t>
            </w:r>
          </w:p>
          <w:p w14:paraId="07C6184A" w14:textId="77777777" w:rsidR="008D754D" w:rsidRPr="008D754D" w:rsidRDefault="008D754D" w:rsidP="00F2570C">
            <w:pPr>
              <w:rPr>
                <w:szCs w:val="20"/>
              </w:rPr>
            </w:pPr>
          </w:p>
        </w:tc>
        <w:tc>
          <w:tcPr>
            <w:tcW w:w="5719" w:type="dxa"/>
          </w:tcPr>
          <w:p w14:paraId="07C6184B" w14:textId="77777777" w:rsidR="007372F0" w:rsidRPr="008D754D" w:rsidRDefault="007372F0" w:rsidP="00F2570C">
            <w:pPr>
              <w:rPr>
                <w:szCs w:val="20"/>
              </w:rPr>
            </w:pPr>
          </w:p>
        </w:tc>
      </w:tr>
      <w:tr w:rsidR="007372F0" w:rsidRPr="008D754D" w14:paraId="07C6184F" w14:textId="77777777" w:rsidTr="007372F0">
        <w:tc>
          <w:tcPr>
            <w:tcW w:w="0" w:type="auto"/>
          </w:tcPr>
          <w:p w14:paraId="07C6184D" w14:textId="77777777" w:rsidR="007372F0" w:rsidRPr="008D754D" w:rsidRDefault="007372F0" w:rsidP="00F2570C">
            <w:pPr>
              <w:rPr>
                <w:szCs w:val="20"/>
              </w:rPr>
            </w:pPr>
            <w:r w:rsidRPr="008D754D">
              <w:rPr>
                <w:szCs w:val="20"/>
              </w:rPr>
              <w:t>Plaats en datum</w:t>
            </w:r>
          </w:p>
        </w:tc>
        <w:tc>
          <w:tcPr>
            <w:tcW w:w="5719" w:type="dxa"/>
          </w:tcPr>
          <w:p w14:paraId="07C6184E" w14:textId="77777777" w:rsidR="007372F0" w:rsidRPr="008D754D" w:rsidRDefault="007372F0" w:rsidP="00F2570C">
            <w:pPr>
              <w:rPr>
                <w:szCs w:val="20"/>
              </w:rPr>
            </w:pPr>
          </w:p>
        </w:tc>
      </w:tr>
    </w:tbl>
    <w:p w14:paraId="07C61850" w14:textId="77777777" w:rsidR="00AC62FC" w:rsidRPr="008D754D" w:rsidRDefault="00AC62FC" w:rsidP="00F2570C">
      <w:pPr>
        <w:spacing w:line="240" w:lineRule="auto"/>
        <w:rPr>
          <w:szCs w:val="20"/>
        </w:rPr>
      </w:pPr>
    </w:p>
    <w:sectPr w:rsidR="00AC62FC" w:rsidRPr="008D754D" w:rsidSect="00AC62FC">
      <w:headerReference w:type="default" r:id="rId11"/>
      <w:footerReference w:type="default" r:id="rId12"/>
      <w:pgSz w:w="11906" w:h="16838"/>
      <w:pgMar w:top="167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ED827" w14:textId="77777777" w:rsidR="00D51A62" w:rsidRDefault="00D51A62" w:rsidP="00AC62FC">
      <w:pPr>
        <w:spacing w:after="0" w:line="240" w:lineRule="auto"/>
      </w:pPr>
      <w:r>
        <w:separator/>
      </w:r>
    </w:p>
  </w:endnote>
  <w:endnote w:type="continuationSeparator" w:id="0">
    <w:p w14:paraId="5E7EF29F" w14:textId="77777777" w:rsidR="00D51A62" w:rsidRDefault="00D51A62" w:rsidP="00AC62FC">
      <w:pPr>
        <w:spacing w:after="0" w:line="240" w:lineRule="auto"/>
      </w:pPr>
      <w:r>
        <w:continuationSeparator/>
      </w:r>
    </w:p>
  </w:endnote>
  <w:endnote w:type="continuationNotice" w:id="1">
    <w:p w14:paraId="64A9ABFD" w14:textId="77777777" w:rsidR="00D51A62" w:rsidRDefault="00D51A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55254"/>
      <w:docPartObj>
        <w:docPartGallery w:val="Page Numbers (Bottom of Page)"/>
        <w:docPartUnique/>
      </w:docPartObj>
    </w:sdtPr>
    <w:sdtEndPr/>
    <w:sdtContent>
      <w:p w14:paraId="439169F3" w14:textId="7BFF0375" w:rsidR="00401D2E" w:rsidRDefault="00401D2E" w:rsidP="00401D2E">
        <w:pPr>
          <w:pStyle w:val="Voettekst"/>
          <w:pBdr>
            <w:top w:val="single" w:sz="4" w:space="1" w:color="auto"/>
          </w:pBdr>
          <w:tabs>
            <w:tab w:val="left" w:pos="7797"/>
          </w:tabs>
          <w:rPr>
            <w:lang w:val="en-US"/>
          </w:rPr>
        </w:pPr>
        <w:r>
          <w:rPr>
            <w:lang w:val="en-US"/>
          </w:rPr>
          <w:tab/>
          <w:t xml:space="preserve">- </w:t>
        </w:r>
        <w:r>
          <w:fldChar w:fldCharType="begin"/>
        </w:r>
        <w:r w:rsidRPr="00205162">
          <w:instrText xml:space="preserve"> PAGE </w:instrText>
        </w:r>
        <w:r>
          <w:fldChar w:fldCharType="separate"/>
        </w:r>
        <w:r>
          <w:t>7</w:t>
        </w:r>
        <w:r>
          <w:fldChar w:fldCharType="end"/>
        </w:r>
        <w:r>
          <w:t xml:space="preserve"> -</w:t>
        </w:r>
      </w:p>
      <w:p w14:paraId="07C61857" w14:textId="7633A142" w:rsidR="00033008" w:rsidRDefault="00D51A62" w:rsidP="00401D2E">
        <w:pPr>
          <w:pStyle w:val="Voettekst"/>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CAC36" w14:textId="77777777" w:rsidR="00D51A62" w:rsidRDefault="00D51A62" w:rsidP="00AC62FC">
      <w:pPr>
        <w:spacing w:after="0" w:line="240" w:lineRule="auto"/>
      </w:pPr>
      <w:r>
        <w:separator/>
      </w:r>
    </w:p>
  </w:footnote>
  <w:footnote w:type="continuationSeparator" w:id="0">
    <w:p w14:paraId="38C3BE69" w14:textId="77777777" w:rsidR="00D51A62" w:rsidRDefault="00D51A62" w:rsidP="00AC62FC">
      <w:pPr>
        <w:spacing w:after="0" w:line="240" w:lineRule="auto"/>
      </w:pPr>
      <w:r>
        <w:continuationSeparator/>
      </w:r>
    </w:p>
  </w:footnote>
  <w:footnote w:type="continuationNotice" w:id="1">
    <w:p w14:paraId="0A94999E" w14:textId="77777777" w:rsidR="00D51A62" w:rsidRDefault="00D51A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9FC2" w14:textId="18A3194A" w:rsidR="007D7DE1" w:rsidRDefault="007D7DE1">
    <w:pPr>
      <w:pStyle w:val="Koptekst"/>
    </w:pPr>
    <w:r w:rsidRPr="00254D35">
      <w:rPr>
        <w:rFonts w:cs="Arial"/>
        <w:noProof/>
        <w:lang w:eastAsia="nl-NL"/>
      </w:rPr>
      <w:drawing>
        <wp:inline distT="0" distB="0" distL="0" distR="0" wp14:anchorId="440DE8E0" wp14:editId="64ABADAB">
          <wp:extent cx="3660075" cy="738835"/>
          <wp:effectExtent l="0" t="0" r="0" b="4445"/>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7859" cy="752518"/>
                  </a:xfrm>
                  <a:prstGeom prst="rect">
                    <a:avLst/>
                  </a:prstGeom>
                  <a:noFill/>
                </pic:spPr>
              </pic:pic>
            </a:graphicData>
          </a:graphic>
        </wp:inline>
      </w:drawing>
    </w:r>
  </w:p>
  <w:p w14:paraId="09818071" w14:textId="77777777" w:rsidR="007D7DE1" w:rsidRDefault="007D7D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897"/>
    <w:multiLevelType w:val="hybridMultilevel"/>
    <w:tmpl w:val="81B8ED4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34051C"/>
    <w:multiLevelType w:val="hybridMultilevel"/>
    <w:tmpl w:val="46185F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97375E"/>
    <w:multiLevelType w:val="hybridMultilevel"/>
    <w:tmpl w:val="9404E7D8"/>
    <w:lvl w:ilvl="0" w:tplc="D576C37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1346A9"/>
    <w:multiLevelType w:val="hybridMultilevel"/>
    <w:tmpl w:val="C4FEB7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841755"/>
    <w:multiLevelType w:val="hybridMultilevel"/>
    <w:tmpl w:val="AB4AD1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351558"/>
    <w:multiLevelType w:val="hybridMultilevel"/>
    <w:tmpl w:val="000286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2D4B17"/>
    <w:multiLevelType w:val="hybridMultilevel"/>
    <w:tmpl w:val="C76CF62A"/>
    <w:lvl w:ilvl="0" w:tplc="5C522D88">
      <w:start w:val="1"/>
      <w:numFmt w:val="decimal"/>
      <w:lvlText w:val="%1."/>
      <w:lvlJc w:val="left"/>
      <w:pPr>
        <w:ind w:left="720" w:hanging="360"/>
      </w:pPr>
    </w:lvl>
    <w:lvl w:ilvl="1" w:tplc="14509D1E">
      <w:start w:val="1"/>
      <w:numFmt w:val="lowerLetter"/>
      <w:lvlText w:val="%2."/>
      <w:lvlJc w:val="left"/>
      <w:pPr>
        <w:ind w:left="1440" w:hanging="360"/>
      </w:pPr>
    </w:lvl>
    <w:lvl w:ilvl="2" w:tplc="EFAA1194">
      <w:start w:val="1"/>
      <w:numFmt w:val="lowerRoman"/>
      <w:lvlText w:val="%3."/>
      <w:lvlJc w:val="right"/>
      <w:pPr>
        <w:ind w:left="2160" w:hanging="180"/>
      </w:pPr>
    </w:lvl>
    <w:lvl w:ilvl="3" w:tplc="9A761D26">
      <w:start w:val="1"/>
      <w:numFmt w:val="decimal"/>
      <w:lvlText w:val="%4."/>
      <w:lvlJc w:val="left"/>
      <w:pPr>
        <w:ind w:left="2880" w:hanging="360"/>
      </w:pPr>
    </w:lvl>
    <w:lvl w:ilvl="4" w:tplc="BE86BA52">
      <w:start w:val="1"/>
      <w:numFmt w:val="lowerLetter"/>
      <w:lvlText w:val="%5."/>
      <w:lvlJc w:val="left"/>
      <w:pPr>
        <w:ind w:left="3600" w:hanging="360"/>
      </w:pPr>
    </w:lvl>
    <w:lvl w:ilvl="5" w:tplc="963C01AE">
      <w:start w:val="1"/>
      <w:numFmt w:val="lowerRoman"/>
      <w:lvlText w:val="%6."/>
      <w:lvlJc w:val="right"/>
      <w:pPr>
        <w:ind w:left="4320" w:hanging="180"/>
      </w:pPr>
    </w:lvl>
    <w:lvl w:ilvl="6" w:tplc="C966FDB2">
      <w:start w:val="1"/>
      <w:numFmt w:val="decimal"/>
      <w:lvlText w:val="%7."/>
      <w:lvlJc w:val="left"/>
      <w:pPr>
        <w:ind w:left="5040" w:hanging="360"/>
      </w:pPr>
    </w:lvl>
    <w:lvl w:ilvl="7" w:tplc="26946614">
      <w:start w:val="1"/>
      <w:numFmt w:val="lowerLetter"/>
      <w:lvlText w:val="%8."/>
      <w:lvlJc w:val="left"/>
      <w:pPr>
        <w:ind w:left="5760" w:hanging="360"/>
      </w:pPr>
    </w:lvl>
    <w:lvl w:ilvl="8" w:tplc="84180280">
      <w:start w:val="1"/>
      <w:numFmt w:val="lowerRoman"/>
      <w:lvlText w:val="%9."/>
      <w:lvlJc w:val="right"/>
      <w:pPr>
        <w:ind w:left="6480" w:hanging="180"/>
      </w:pPr>
    </w:lvl>
  </w:abstractNum>
  <w:abstractNum w:abstractNumId="7" w15:restartNumberingAfterBreak="0">
    <w:nsid w:val="24CE2A42"/>
    <w:multiLevelType w:val="hybridMultilevel"/>
    <w:tmpl w:val="D83E5A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0A4D05"/>
    <w:multiLevelType w:val="hybridMultilevel"/>
    <w:tmpl w:val="D77E9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75690F"/>
    <w:multiLevelType w:val="hybridMultilevel"/>
    <w:tmpl w:val="7A5A3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B72E2A"/>
    <w:multiLevelType w:val="hybridMultilevel"/>
    <w:tmpl w:val="86E22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E22A32"/>
    <w:multiLevelType w:val="hybridMultilevel"/>
    <w:tmpl w:val="04BAA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F746C6"/>
    <w:multiLevelType w:val="hybridMultilevel"/>
    <w:tmpl w:val="D624C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197784"/>
    <w:multiLevelType w:val="hybridMultilevel"/>
    <w:tmpl w:val="B2D89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3B7BF2"/>
    <w:multiLevelType w:val="hybridMultilevel"/>
    <w:tmpl w:val="73DE9904"/>
    <w:lvl w:ilvl="0" w:tplc="04130001">
      <w:start w:val="1"/>
      <w:numFmt w:val="bullet"/>
      <w:lvlText w:val=""/>
      <w:lvlJc w:val="left"/>
      <w:pPr>
        <w:ind w:left="1440" w:hanging="360"/>
      </w:pPr>
      <w:rPr>
        <w:rFonts w:ascii="Symbol" w:hAnsi="Symbol" w:hint="default"/>
      </w:rPr>
    </w:lvl>
    <w:lvl w:ilvl="1" w:tplc="79507688">
      <w:start w:val="1"/>
      <w:numFmt w:val="bullet"/>
      <w:lvlText w:val="o"/>
      <w:lvlJc w:val="left"/>
      <w:pPr>
        <w:ind w:left="2160" w:hanging="360"/>
      </w:pPr>
      <w:rPr>
        <w:rFonts w:ascii="Courier New" w:hAnsi="Courier New" w:hint="default"/>
      </w:rPr>
    </w:lvl>
    <w:lvl w:ilvl="2" w:tplc="DA6E6160">
      <w:start w:val="1"/>
      <w:numFmt w:val="bullet"/>
      <w:lvlText w:val=""/>
      <w:lvlJc w:val="left"/>
      <w:pPr>
        <w:ind w:left="2880" w:hanging="360"/>
      </w:pPr>
      <w:rPr>
        <w:rFonts w:ascii="Wingdings" w:hAnsi="Wingdings" w:hint="default"/>
      </w:rPr>
    </w:lvl>
    <w:lvl w:ilvl="3" w:tplc="1062F5B4">
      <w:start w:val="1"/>
      <w:numFmt w:val="bullet"/>
      <w:lvlText w:val=""/>
      <w:lvlJc w:val="left"/>
      <w:pPr>
        <w:ind w:left="3600" w:hanging="360"/>
      </w:pPr>
      <w:rPr>
        <w:rFonts w:ascii="Symbol" w:hAnsi="Symbol" w:hint="default"/>
      </w:rPr>
    </w:lvl>
    <w:lvl w:ilvl="4" w:tplc="ADB20DAC">
      <w:start w:val="1"/>
      <w:numFmt w:val="bullet"/>
      <w:lvlText w:val="o"/>
      <w:lvlJc w:val="left"/>
      <w:pPr>
        <w:ind w:left="4320" w:hanging="360"/>
      </w:pPr>
      <w:rPr>
        <w:rFonts w:ascii="Courier New" w:hAnsi="Courier New" w:hint="default"/>
      </w:rPr>
    </w:lvl>
    <w:lvl w:ilvl="5" w:tplc="ECCA9A24">
      <w:start w:val="1"/>
      <w:numFmt w:val="bullet"/>
      <w:lvlText w:val=""/>
      <w:lvlJc w:val="left"/>
      <w:pPr>
        <w:ind w:left="5040" w:hanging="360"/>
      </w:pPr>
      <w:rPr>
        <w:rFonts w:ascii="Wingdings" w:hAnsi="Wingdings" w:hint="default"/>
      </w:rPr>
    </w:lvl>
    <w:lvl w:ilvl="6" w:tplc="F7785482">
      <w:start w:val="1"/>
      <w:numFmt w:val="bullet"/>
      <w:lvlText w:val=""/>
      <w:lvlJc w:val="left"/>
      <w:pPr>
        <w:ind w:left="5760" w:hanging="360"/>
      </w:pPr>
      <w:rPr>
        <w:rFonts w:ascii="Symbol" w:hAnsi="Symbol" w:hint="default"/>
      </w:rPr>
    </w:lvl>
    <w:lvl w:ilvl="7" w:tplc="643820E8">
      <w:start w:val="1"/>
      <w:numFmt w:val="bullet"/>
      <w:lvlText w:val="o"/>
      <w:lvlJc w:val="left"/>
      <w:pPr>
        <w:ind w:left="6480" w:hanging="360"/>
      </w:pPr>
      <w:rPr>
        <w:rFonts w:ascii="Courier New" w:hAnsi="Courier New" w:hint="default"/>
      </w:rPr>
    </w:lvl>
    <w:lvl w:ilvl="8" w:tplc="EB3856B4">
      <w:start w:val="1"/>
      <w:numFmt w:val="bullet"/>
      <w:lvlText w:val=""/>
      <w:lvlJc w:val="left"/>
      <w:pPr>
        <w:ind w:left="7200" w:hanging="360"/>
      </w:pPr>
      <w:rPr>
        <w:rFonts w:ascii="Wingdings" w:hAnsi="Wingdings" w:hint="default"/>
      </w:rPr>
    </w:lvl>
  </w:abstractNum>
  <w:abstractNum w:abstractNumId="15" w15:restartNumberingAfterBreak="0">
    <w:nsid w:val="4B845D65"/>
    <w:multiLevelType w:val="hybridMultilevel"/>
    <w:tmpl w:val="7B503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BA5230"/>
    <w:multiLevelType w:val="hybridMultilevel"/>
    <w:tmpl w:val="68804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85642C"/>
    <w:multiLevelType w:val="hybridMultilevel"/>
    <w:tmpl w:val="892CBE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3DA0F2B"/>
    <w:multiLevelType w:val="hybridMultilevel"/>
    <w:tmpl w:val="2C0E8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837AB7"/>
    <w:multiLevelType w:val="hybridMultilevel"/>
    <w:tmpl w:val="0696E7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247BC1"/>
    <w:multiLevelType w:val="hybridMultilevel"/>
    <w:tmpl w:val="FB28EB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9D33E5D"/>
    <w:multiLevelType w:val="hybridMultilevel"/>
    <w:tmpl w:val="81483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49750C1"/>
    <w:multiLevelType w:val="hybridMultilevel"/>
    <w:tmpl w:val="918AFB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7940BA"/>
    <w:multiLevelType w:val="hybridMultilevel"/>
    <w:tmpl w:val="BB10F6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C62821"/>
    <w:multiLevelType w:val="hybridMultilevel"/>
    <w:tmpl w:val="65FA9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E5923ED"/>
    <w:multiLevelType w:val="hybridMultilevel"/>
    <w:tmpl w:val="FF946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D63A6D"/>
    <w:multiLevelType w:val="hybridMultilevel"/>
    <w:tmpl w:val="5A0E32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240521E"/>
    <w:multiLevelType w:val="hybridMultilevel"/>
    <w:tmpl w:val="86BEBD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666A32"/>
    <w:multiLevelType w:val="hybridMultilevel"/>
    <w:tmpl w:val="2AC64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C436D2"/>
    <w:multiLevelType w:val="hybridMultilevel"/>
    <w:tmpl w:val="29CE1F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D70EEC"/>
    <w:multiLevelType w:val="hybridMultilevel"/>
    <w:tmpl w:val="AC328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A3F1E3D"/>
    <w:multiLevelType w:val="hybridMultilevel"/>
    <w:tmpl w:val="711EFC38"/>
    <w:lvl w:ilvl="0" w:tplc="BBE849EE">
      <w:start w:val="1"/>
      <w:numFmt w:val="decimal"/>
      <w:lvlText w:val="%1."/>
      <w:lvlJc w:val="left"/>
      <w:pPr>
        <w:ind w:left="720" w:hanging="360"/>
      </w:pPr>
    </w:lvl>
    <w:lvl w:ilvl="1" w:tplc="9954C90A">
      <w:start w:val="1"/>
      <w:numFmt w:val="lowerLetter"/>
      <w:lvlText w:val="%2."/>
      <w:lvlJc w:val="left"/>
      <w:pPr>
        <w:ind w:left="1440" w:hanging="360"/>
      </w:pPr>
    </w:lvl>
    <w:lvl w:ilvl="2" w:tplc="180CD088">
      <w:start w:val="1"/>
      <w:numFmt w:val="lowerRoman"/>
      <w:lvlText w:val="%3."/>
      <w:lvlJc w:val="right"/>
      <w:pPr>
        <w:ind w:left="2160" w:hanging="180"/>
      </w:pPr>
    </w:lvl>
    <w:lvl w:ilvl="3" w:tplc="70A28F3A">
      <w:start w:val="1"/>
      <w:numFmt w:val="decimal"/>
      <w:lvlText w:val="%4."/>
      <w:lvlJc w:val="left"/>
      <w:pPr>
        <w:ind w:left="2880" w:hanging="360"/>
      </w:pPr>
    </w:lvl>
    <w:lvl w:ilvl="4" w:tplc="23E44A84">
      <w:start w:val="1"/>
      <w:numFmt w:val="lowerLetter"/>
      <w:lvlText w:val="%5."/>
      <w:lvlJc w:val="left"/>
      <w:pPr>
        <w:ind w:left="3600" w:hanging="360"/>
      </w:pPr>
    </w:lvl>
    <w:lvl w:ilvl="5" w:tplc="0EB46B5E">
      <w:start w:val="1"/>
      <w:numFmt w:val="lowerRoman"/>
      <w:lvlText w:val="%6."/>
      <w:lvlJc w:val="right"/>
      <w:pPr>
        <w:ind w:left="4320" w:hanging="180"/>
      </w:pPr>
    </w:lvl>
    <w:lvl w:ilvl="6" w:tplc="88AA8232">
      <w:start w:val="1"/>
      <w:numFmt w:val="decimal"/>
      <w:lvlText w:val="%7."/>
      <w:lvlJc w:val="left"/>
      <w:pPr>
        <w:ind w:left="5040" w:hanging="360"/>
      </w:pPr>
    </w:lvl>
    <w:lvl w:ilvl="7" w:tplc="1DD0FF72">
      <w:start w:val="1"/>
      <w:numFmt w:val="lowerLetter"/>
      <w:lvlText w:val="%8."/>
      <w:lvlJc w:val="left"/>
      <w:pPr>
        <w:ind w:left="5760" w:hanging="360"/>
      </w:pPr>
    </w:lvl>
    <w:lvl w:ilvl="8" w:tplc="6A3E36F2">
      <w:start w:val="1"/>
      <w:numFmt w:val="lowerRoman"/>
      <w:lvlText w:val="%9."/>
      <w:lvlJc w:val="right"/>
      <w:pPr>
        <w:ind w:left="6480" w:hanging="180"/>
      </w:pPr>
    </w:lvl>
  </w:abstractNum>
  <w:abstractNum w:abstractNumId="32" w15:restartNumberingAfterBreak="0">
    <w:nsid w:val="7BE145BD"/>
    <w:multiLevelType w:val="hybridMultilevel"/>
    <w:tmpl w:val="68700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1"/>
  </w:num>
  <w:num w:numId="2">
    <w:abstractNumId w:val="6"/>
  </w:num>
  <w:num w:numId="3">
    <w:abstractNumId w:val="3"/>
  </w:num>
  <w:num w:numId="4">
    <w:abstractNumId w:val="12"/>
  </w:num>
  <w:num w:numId="5">
    <w:abstractNumId w:val="23"/>
  </w:num>
  <w:num w:numId="6">
    <w:abstractNumId w:val="4"/>
  </w:num>
  <w:num w:numId="7">
    <w:abstractNumId w:val="30"/>
  </w:num>
  <w:num w:numId="8">
    <w:abstractNumId w:val="32"/>
  </w:num>
  <w:num w:numId="9">
    <w:abstractNumId w:val="11"/>
  </w:num>
  <w:num w:numId="10">
    <w:abstractNumId w:val="27"/>
  </w:num>
  <w:num w:numId="11">
    <w:abstractNumId w:val="20"/>
  </w:num>
  <w:num w:numId="12">
    <w:abstractNumId w:val="9"/>
  </w:num>
  <w:num w:numId="13">
    <w:abstractNumId w:val="8"/>
  </w:num>
  <w:num w:numId="14">
    <w:abstractNumId w:val="26"/>
  </w:num>
  <w:num w:numId="15">
    <w:abstractNumId w:val="16"/>
  </w:num>
  <w:num w:numId="16">
    <w:abstractNumId w:val="1"/>
  </w:num>
  <w:num w:numId="17">
    <w:abstractNumId w:val="21"/>
  </w:num>
  <w:num w:numId="18">
    <w:abstractNumId w:val="5"/>
  </w:num>
  <w:num w:numId="19">
    <w:abstractNumId w:val="0"/>
  </w:num>
  <w:num w:numId="20">
    <w:abstractNumId w:val="29"/>
  </w:num>
  <w:num w:numId="21">
    <w:abstractNumId w:val="19"/>
  </w:num>
  <w:num w:numId="22">
    <w:abstractNumId w:val="17"/>
  </w:num>
  <w:num w:numId="23">
    <w:abstractNumId w:val="28"/>
  </w:num>
  <w:num w:numId="24">
    <w:abstractNumId w:val="15"/>
  </w:num>
  <w:num w:numId="25">
    <w:abstractNumId w:val="10"/>
  </w:num>
  <w:num w:numId="26">
    <w:abstractNumId w:val="7"/>
  </w:num>
  <w:num w:numId="27">
    <w:abstractNumId w:val="14"/>
  </w:num>
  <w:num w:numId="28">
    <w:abstractNumId w:val="2"/>
  </w:num>
  <w:num w:numId="29">
    <w:abstractNumId w:val="13"/>
  </w:num>
  <w:num w:numId="30">
    <w:abstractNumId w:val="25"/>
  </w:num>
  <w:num w:numId="31">
    <w:abstractNumId w:val="18"/>
  </w:num>
  <w:num w:numId="32">
    <w:abstractNumId w:val="24"/>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1DC"/>
    <w:rsid w:val="00001671"/>
    <w:rsid w:val="000031C7"/>
    <w:rsid w:val="000125DE"/>
    <w:rsid w:val="0001387A"/>
    <w:rsid w:val="00014CB4"/>
    <w:rsid w:val="00015009"/>
    <w:rsid w:val="00017ECB"/>
    <w:rsid w:val="0002345F"/>
    <w:rsid w:val="000321C0"/>
    <w:rsid w:val="000328FF"/>
    <w:rsid w:val="00033008"/>
    <w:rsid w:val="00037EEE"/>
    <w:rsid w:val="00043772"/>
    <w:rsid w:val="00047396"/>
    <w:rsid w:val="00047476"/>
    <w:rsid w:val="000530A0"/>
    <w:rsid w:val="000536EE"/>
    <w:rsid w:val="00053960"/>
    <w:rsid w:val="00055393"/>
    <w:rsid w:val="000637E3"/>
    <w:rsid w:val="00072F01"/>
    <w:rsid w:val="000810BE"/>
    <w:rsid w:val="00082EEC"/>
    <w:rsid w:val="00090CEA"/>
    <w:rsid w:val="000963FF"/>
    <w:rsid w:val="000A0502"/>
    <w:rsid w:val="000A21C7"/>
    <w:rsid w:val="000B3380"/>
    <w:rsid w:val="000E38AD"/>
    <w:rsid w:val="000F4BCD"/>
    <w:rsid w:val="00102FA5"/>
    <w:rsid w:val="00110A3C"/>
    <w:rsid w:val="00113739"/>
    <w:rsid w:val="00123F46"/>
    <w:rsid w:val="00124AF9"/>
    <w:rsid w:val="0012554C"/>
    <w:rsid w:val="00127B3A"/>
    <w:rsid w:val="001341DC"/>
    <w:rsid w:val="001374A6"/>
    <w:rsid w:val="00144A11"/>
    <w:rsid w:val="00146279"/>
    <w:rsid w:val="00147D4E"/>
    <w:rsid w:val="00151173"/>
    <w:rsid w:val="001601AC"/>
    <w:rsid w:val="00165EA7"/>
    <w:rsid w:val="001706D4"/>
    <w:rsid w:val="00181235"/>
    <w:rsid w:val="001828D8"/>
    <w:rsid w:val="00190C5A"/>
    <w:rsid w:val="001A1DD2"/>
    <w:rsid w:val="001A49A6"/>
    <w:rsid w:val="001B1DD6"/>
    <w:rsid w:val="001B6A66"/>
    <w:rsid w:val="001C38DF"/>
    <w:rsid w:val="001C67E4"/>
    <w:rsid w:val="001D3F1C"/>
    <w:rsid w:val="001E1340"/>
    <w:rsid w:val="001E2B76"/>
    <w:rsid w:val="0020078D"/>
    <w:rsid w:val="00203CAC"/>
    <w:rsid w:val="00203EBC"/>
    <w:rsid w:val="00210D1C"/>
    <w:rsid w:val="00212BDC"/>
    <w:rsid w:val="0025272D"/>
    <w:rsid w:val="0025384F"/>
    <w:rsid w:val="00255B1A"/>
    <w:rsid w:val="00264466"/>
    <w:rsid w:val="002651B9"/>
    <w:rsid w:val="0027382A"/>
    <w:rsid w:val="00283759"/>
    <w:rsid w:val="002941A0"/>
    <w:rsid w:val="002964BC"/>
    <w:rsid w:val="002B032B"/>
    <w:rsid w:val="002B1547"/>
    <w:rsid w:val="002B2368"/>
    <w:rsid w:val="002B6212"/>
    <w:rsid w:val="002C13F4"/>
    <w:rsid w:val="002C6FD2"/>
    <w:rsid w:val="002D046D"/>
    <w:rsid w:val="002E5EEF"/>
    <w:rsid w:val="002E610F"/>
    <w:rsid w:val="002E7649"/>
    <w:rsid w:val="002F3201"/>
    <w:rsid w:val="003035DC"/>
    <w:rsid w:val="00304613"/>
    <w:rsid w:val="00306A9D"/>
    <w:rsid w:val="0031068D"/>
    <w:rsid w:val="00310A8D"/>
    <w:rsid w:val="003172D8"/>
    <w:rsid w:val="00317B30"/>
    <w:rsid w:val="00323061"/>
    <w:rsid w:val="003275C8"/>
    <w:rsid w:val="00330201"/>
    <w:rsid w:val="00331487"/>
    <w:rsid w:val="00331C09"/>
    <w:rsid w:val="00336713"/>
    <w:rsid w:val="00337E83"/>
    <w:rsid w:val="00340BDE"/>
    <w:rsid w:val="00344951"/>
    <w:rsid w:val="00344AE3"/>
    <w:rsid w:val="003474E5"/>
    <w:rsid w:val="00350528"/>
    <w:rsid w:val="00351E1E"/>
    <w:rsid w:val="00352F35"/>
    <w:rsid w:val="00356C96"/>
    <w:rsid w:val="00384CBC"/>
    <w:rsid w:val="00385978"/>
    <w:rsid w:val="00385C9C"/>
    <w:rsid w:val="003B1FB0"/>
    <w:rsid w:val="003C00B1"/>
    <w:rsid w:val="003C0A72"/>
    <w:rsid w:val="003C2A2B"/>
    <w:rsid w:val="003D38AF"/>
    <w:rsid w:val="003D45FE"/>
    <w:rsid w:val="003D79FB"/>
    <w:rsid w:val="003F5B91"/>
    <w:rsid w:val="003F6025"/>
    <w:rsid w:val="00401D2E"/>
    <w:rsid w:val="00405AF7"/>
    <w:rsid w:val="00413631"/>
    <w:rsid w:val="004136BC"/>
    <w:rsid w:val="004140BE"/>
    <w:rsid w:val="0043787C"/>
    <w:rsid w:val="00441F6B"/>
    <w:rsid w:val="00452581"/>
    <w:rsid w:val="00480CCC"/>
    <w:rsid w:val="004900F5"/>
    <w:rsid w:val="00490F20"/>
    <w:rsid w:val="004A2C4C"/>
    <w:rsid w:val="004B0841"/>
    <w:rsid w:val="004B2445"/>
    <w:rsid w:val="004B5533"/>
    <w:rsid w:val="004B682C"/>
    <w:rsid w:val="004B7142"/>
    <w:rsid w:val="004C24D9"/>
    <w:rsid w:val="004C7B83"/>
    <w:rsid w:val="004E07AC"/>
    <w:rsid w:val="004E5ED5"/>
    <w:rsid w:val="004F07A1"/>
    <w:rsid w:val="004F7CE7"/>
    <w:rsid w:val="004F7F52"/>
    <w:rsid w:val="0051277B"/>
    <w:rsid w:val="005166CD"/>
    <w:rsid w:val="00521D9C"/>
    <w:rsid w:val="00523776"/>
    <w:rsid w:val="00535F6F"/>
    <w:rsid w:val="00543606"/>
    <w:rsid w:val="0054377D"/>
    <w:rsid w:val="00551599"/>
    <w:rsid w:val="005532A0"/>
    <w:rsid w:val="005810D7"/>
    <w:rsid w:val="0058419F"/>
    <w:rsid w:val="005847C5"/>
    <w:rsid w:val="0059295E"/>
    <w:rsid w:val="005A0C54"/>
    <w:rsid w:val="005A2FDC"/>
    <w:rsid w:val="005A57EA"/>
    <w:rsid w:val="005B0622"/>
    <w:rsid w:val="005B2380"/>
    <w:rsid w:val="005B44FE"/>
    <w:rsid w:val="005D6989"/>
    <w:rsid w:val="005E2052"/>
    <w:rsid w:val="005E4150"/>
    <w:rsid w:val="005E419F"/>
    <w:rsid w:val="005F0DA5"/>
    <w:rsid w:val="005F13E9"/>
    <w:rsid w:val="005F1EF6"/>
    <w:rsid w:val="005F5B3C"/>
    <w:rsid w:val="005F71B3"/>
    <w:rsid w:val="00600CE3"/>
    <w:rsid w:val="00601410"/>
    <w:rsid w:val="00603774"/>
    <w:rsid w:val="00641058"/>
    <w:rsid w:val="00642CD5"/>
    <w:rsid w:val="00646876"/>
    <w:rsid w:val="00646A97"/>
    <w:rsid w:val="0065101A"/>
    <w:rsid w:val="00654714"/>
    <w:rsid w:val="00657521"/>
    <w:rsid w:val="00660C8E"/>
    <w:rsid w:val="0066511E"/>
    <w:rsid w:val="006707EC"/>
    <w:rsid w:val="00673163"/>
    <w:rsid w:val="006735CF"/>
    <w:rsid w:val="0067510F"/>
    <w:rsid w:val="00675BF4"/>
    <w:rsid w:val="00677E5E"/>
    <w:rsid w:val="00680AA3"/>
    <w:rsid w:val="00683A6C"/>
    <w:rsid w:val="006845E7"/>
    <w:rsid w:val="00686A07"/>
    <w:rsid w:val="006953DC"/>
    <w:rsid w:val="006A5EDD"/>
    <w:rsid w:val="006A7164"/>
    <w:rsid w:val="006B2415"/>
    <w:rsid w:val="006B2609"/>
    <w:rsid w:val="006B7A6D"/>
    <w:rsid w:val="006C43BF"/>
    <w:rsid w:val="006C4562"/>
    <w:rsid w:val="006C52EA"/>
    <w:rsid w:val="006D26D3"/>
    <w:rsid w:val="006E01B7"/>
    <w:rsid w:val="006E4EFC"/>
    <w:rsid w:val="006F28C1"/>
    <w:rsid w:val="006F395B"/>
    <w:rsid w:val="006F622C"/>
    <w:rsid w:val="00701E1B"/>
    <w:rsid w:val="0070516C"/>
    <w:rsid w:val="0070542C"/>
    <w:rsid w:val="00723ACA"/>
    <w:rsid w:val="00723EE0"/>
    <w:rsid w:val="007240B0"/>
    <w:rsid w:val="0073589D"/>
    <w:rsid w:val="00735F95"/>
    <w:rsid w:val="007372F0"/>
    <w:rsid w:val="00737D05"/>
    <w:rsid w:val="00743253"/>
    <w:rsid w:val="007475A5"/>
    <w:rsid w:val="00747C98"/>
    <w:rsid w:val="007549AB"/>
    <w:rsid w:val="00766D9C"/>
    <w:rsid w:val="007708B0"/>
    <w:rsid w:val="00770CF6"/>
    <w:rsid w:val="00791E9D"/>
    <w:rsid w:val="00792A7A"/>
    <w:rsid w:val="007A2D4C"/>
    <w:rsid w:val="007A43D1"/>
    <w:rsid w:val="007A5119"/>
    <w:rsid w:val="007A5C2E"/>
    <w:rsid w:val="007A7AC8"/>
    <w:rsid w:val="007B52B5"/>
    <w:rsid w:val="007B5475"/>
    <w:rsid w:val="007B5534"/>
    <w:rsid w:val="007C3315"/>
    <w:rsid w:val="007D0182"/>
    <w:rsid w:val="007D17FC"/>
    <w:rsid w:val="007D7DE1"/>
    <w:rsid w:val="007E57EB"/>
    <w:rsid w:val="007E7AB2"/>
    <w:rsid w:val="007F71A8"/>
    <w:rsid w:val="00800097"/>
    <w:rsid w:val="00802162"/>
    <w:rsid w:val="00804700"/>
    <w:rsid w:val="00804D1B"/>
    <w:rsid w:val="00811B5C"/>
    <w:rsid w:val="008161CE"/>
    <w:rsid w:val="00816AE6"/>
    <w:rsid w:val="00822A5A"/>
    <w:rsid w:val="00823C16"/>
    <w:rsid w:val="008248A4"/>
    <w:rsid w:val="00824DCE"/>
    <w:rsid w:val="00827783"/>
    <w:rsid w:val="00835908"/>
    <w:rsid w:val="00844081"/>
    <w:rsid w:val="00845599"/>
    <w:rsid w:val="00847041"/>
    <w:rsid w:val="00854819"/>
    <w:rsid w:val="00857021"/>
    <w:rsid w:val="00863BFF"/>
    <w:rsid w:val="0086456D"/>
    <w:rsid w:val="0087222F"/>
    <w:rsid w:val="00875636"/>
    <w:rsid w:val="00876AA0"/>
    <w:rsid w:val="00876EAE"/>
    <w:rsid w:val="0088076D"/>
    <w:rsid w:val="00885F13"/>
    <w:rsid w:val="00893D38"/>
    <w:rsid w:val="00896D46"/>
    <w:rsid w:val="008A09AA"/>
    <w:rsid w:val="008A3D43"/>
    <w:rsid w:val="008B4508"/>
    <w:rsid w:val="008B73E4"/>
    <w:rsid w:val="008C5F39"/>
    <w:rsid w:val="008C67B8"/>
    <w:rsid w:val="008C749D"/>
    <w:rsid w:val="008C7A32"/>
    <w:rsid w:val="008D0A39"/>
    <w:rsid w:val="008D3F9E"/>
    <w:rsid w:val="008D754D"/>
    <w:rsid w:val="008D7C29"/>
    <w:rsid w:val="008E1C08"/>
    <w:rsid w:val="008E3CDE"/>
    <w:rsid w:val="008F1EDB"/>
    <w:rsid w:val="0091741D"/>
    <w:rsid w:val="0092124B"/>
    <w:rsid w:val="009234C5"/>
    <w:rsid w:val="00925EA1"/>
    <w:rsid w:val="009335AC"/>
    <w:rsid w:val="0093478B"/>
    <w:rsid w:val="00940D50"/>
    <w:rsid w:val="009416AB"/>
    <w:rsid w:val="00942816"/>
    <w:rsid w:val="009439E8"/>
    <w:rsid w:val="00945C3A"/>
    <w:rsid w:val="00951A25"/>
    <w:rsid w:val="0095366F"/>
    <w:rsid w:val="00962693"/>
    <w:rsid w:val="009724FF"/>
    <w:rsid w:val="00980BD7"/>
    <w:rsid w:val="009831C2"/>
    <w:rsid w:val="009871FE"/>
    <w:rsid w:val="00992D37"/>
    <w:rsid w:val="009962AD"/>
    <w:rsid w:val="009976DD"/>
    <w:rsid w:val="009A21D9"/>
    <w:rsid w:val="009A3CB9"/>
    <w:rsid w:val="009A49DC"/>
    <w:rsid w:val="009B4468"/>
    <w:rsid w:val="009B6873"/>
    <w:rsid w:val="009D43F5"/>
    <w:rsid w:val="009E37CF"/>
    <w:rsid w:val="009E628F"/>
    <w:rsid w:val="009E75FC"/>
    <w:rsid w:val="009F2B72"/>
    <w:rsid w:val="009F79A5"/>
    <w:rsid w:val="00A026DA"/>
    <w:rsid w:val="00A03B31"/>
    <w:rsid w:val="00A17432"/>
    <w:rsid w:val="00A1798B"/>
    <w:rsid w:val="00A25F6F"/>
    <w:rsid w:val="00A31276"/>
    <w:rsid w:val="00A356EA"/>
    <w:rsid w:val="00A35E0C"/>
    <w:rsid w:val="00A4048F"/>
    <w:rsid w:val="00A42922"/>
    <w:rsid w:val="00A43E00"/>
    <w:rsid w:val="00A443E9"/>
    <w:rsid w:val="00A44B45"/>
    <w:rsid w:val="00A4697E"/>
    <w:rsid w:val="00A525C2"/>
    <w:rsid w:val="00A5596A"/>
    <w:rsid w:val="00A609A3"/>
    <w:rsid w:val="00A657AF"/>
    <w:rsid w:val="00A751BD"/>
    <w:rsid w:val="00A85E52"/>
    <w:rsid w:val="00A93680"/>
    <w:rsid w:val="00AA1659"/>
    <w:rsid w:val="00AA6173"/>
    <w:rsid w:val="00AA7117"/>
    <w:rsid w:val="00AB0DD2"/>
    <w:rsid w:val="00AC4394"/>
    <w:rsid w:val="00AC62FC"/>
    <w:rsid w:val="00AD4CE4"/>
    <w:rsid w:val="00AE1098"/>
    <w:rsid w:val="00AE224D"/>
    <w:rsid w:val="00AE68ED"/>
    <w:rsid w:val="00AF5682"/>
    <w:rsid w:val="00AF5AA9"/>
    <w:rsid w:val="00AF62BB"/>
    <w:rsid w:val="00B0024B"/>
    <w:rsid w:val="00B068C9"/>
    <w:rsid w:val="00B07751"/>
    <w:rsid w:val="00B10F1C"/>
    <w:rsid w:val="00B20192"/>
    <w:rsid w:val="00B21873"/>
    <w:rsid w:val="00B31850"/>
    <w:rsid w:val="00B329C1"/>
    <w:rsid w:val="00B33F6B"/>
    <w:rsid w:val="00B3758F"/>
    <w:rsid w:val="00B379D1"/>
    <w:rsid w:val="00B55513"/>
    <w:rsid w:val="00B6569D"/>
    <w:rsid w:val="00B667EF"/>
    <w:rsid w:val="00B70B15"/>
    <w:rsid w:val="00B71555"/>
    <w:rsid w:val="00B71CDC"/>
    <w:rsid w:val="00B72429"/>
    <w:rsid w:val="00B74768"/>
    <w:rsid w:val="00B752B6"/>
    <w:rsid w:val="00B80497"/>
    <w:rsid w:val="00B912ED"/>
    <w:rsid w:val="00B91F40"/>
    <w:rsid w:val="00B956AA"/>
    <w:rsid w:val="00B95B5F"/>
    <w:rsid w:val="00B96F1F"/>
    <w:rsid w:val="00BA02A4"/>
    <w:rsid w:val="00BA0D6A"/>
    <w:rsid w:val="00BA2BCD"/>
    <w:rsid w:val="00BA6D44"/>
    <w:rsid w:val="00BA7C0C"/>
    <w:rsid w:val="00BB4C00"/>
    <w:rsid w:val="00BC28B9"/>
    <w:rsid w:val="00BC509A"/>
    <w:rsid w:val="00BD78C4"/>
    <w:rsid w:val="00BD7B38"/>
    <w:rsid w:val="00BD7E84"/>
    <w:rsid w:val="00BE0D36"/>
    <w:rsid w:val="00BE7C2B"/>
    <w:rsid w:val="00BF7381"/>
    <w:rsid w:val="00C0379B"/>
    <w:rsid w:val="00C20DFA"/>
    <w:rsid w:val="00C24092"/>
    <w:rsid w:val="00C323D5"/>
    <w:rsid w:val="00C4467D"/>
    <w:rsid w:val="00C45158"/>
    <w:rsid w:val="00C4696A"/>
    <w:rsid w:val="00C60F5E"/>
    <w:rsid w:val="00C636FF"/>
    <w:rsid w:val="00C666B4"/>
    <w:rsid w:val="00C67F3B"/>
    <w:rsid w:val="00C7470D"/>
    <w:rsid w:val="00C753D8"/>
    <w:rsid w:val="00C77461"/>
    <w:rsid w:val="00C77ABA"/>
    <w:rsid w:val="00C83DD0"/>
    <w:rsid w:val="00C8784F"/>
    <w:rsid w:val="00C90C5A"/>
    <w:rsid w:val="00C94D77"/>
    <w:rsid w:val="00CA0CE5"/>
    <w:rsid w:val="00CA10E3"/>
    <w:rsid w:val="00CA6843"/>
    <w:rsid w:val="00CB1E8E"/>
    <w:rsid w:val="00CB5163"/>
    <w:rsid w:val="00CB7141"/>
    <w:rsid w:val="00CB7F20"/>
    <w:rsid w:val="00CC550D"/>
    <w:rsid w:val="00CC6419"/>
    <w:rsid w:val="00CC755F"/>
    <w:rsid w:val="00CC7CDA"/>
    <w:rsid w:val="00CD3FB5"/>
    <w:rsid w:val="00CD695D"/>
    <w:rsid w:val="00CE0D93"/>
    <w:rsid w:val="00CE27E7"/>
    <w:rsid w:val="00CE6965"/>
    <w:rsid w:val="00D05F68"/>
    <w:rsid w:val="00D14835"/>
    <w:rsid w:val="00D1752A"/>
    <w:rsid w:val="00D20532"/>
    <w:rsid w:val="00D22F1E"/>
    <w:rsid w:val="00D2429B"/>
    <w:rsid w:val="00D27BA3"/>
    <w:rsid w:val="00D31801"/>
    <w:rsid w:val="00D42483"/>
    <w:rsid w:val="00D425EF"/>
    <w:rsid w:val="00D51A62"/>
    <w:rsid w:val="00D537DF"/>
    <w:rsid w:val="00D54574"/>
    <w:rsid w:val="00D54AAC"/>
    <w:rsid w:val="00D6106A"/>
    <w:rsid w:val="00D63F93"/>
    <w:rsid w:val="00D74F92"/>
    <w:rsid w:val="00D75AD6"/>
    <w:rsid w:val="00D8015A"/>
    <w:rsid w:val="00D8724C"/>
    <w:rsid w:val="00D9177F"/>
    <w:rsid w:val="00D93610"/>
    <w:rsid w:val="00DA018C"/>
    <w:rsid w:val="00DA555A"/>
    <w:rsid w:val="00DB3CF6"/>
    <w:rsid w:val="00DC6D95"/>
    <w:rsid w:val="00DD1E77"/>
    <w:rsid w:val="00DD268E"/>
    <w:rsid w:val="00DE0E6C"/>
    <w:rsid w:val="00DE490D"/>
    <w:rsid w:val="00DF3D68"/>
    <w:rsid w:val="00DF65C4"/>
    <w:rsid w:val="00E0359A"/>
    <w:rsid w:val="00E07EDB"/>
    <w:rsid w:val="00E07F18"/>
    <w:rsid w:val="00E219B7"/>
    <w:rsid w:val="00E274B5"/>
    <w:rsid w:val="00E27565"/>
    <w:rsid w:val="00E32454"/>
    <w:rsid w:val="00E34B1D"/>
    <w:rsid w:val="00E350D9"/>
    <w:rsid w:val="00E40B6C"/>
    <w:rsid w:val="00E420BD"/>
    <w:rsid w:val="00E46038"/>
    <w:rsid w:val="00E47F6A"/>
    <w:rsid w:val="00E52CE4"/>
    <w:rsid w:val="00E65FAC"/>
    <w:rsid w:val="00E71402"/>
    <w:rsid w:val="00E71476"/>
    <w:rsid w:val="00E761E3"/>
    <w:rsid w:val="00E769BE"/>
    <w:rsid w:val="00E778F3"/>
    <w:rsid w:val="00E81A6D"/>
    <w:rsid w:val="00E81D58"/>
    <w:rsid w:val="00E84F17"/>
    <w:rsid w:val="00E852D4"/>
    <w:rsid w:val="00E94136"/>
    <w:rsid w:val="00E94ED5"/>
    <w:rsid w:val="00E97F37"/>
    <w:rsid w:val="00EB139B"/>
    <w:rsid w:val="00EB180D"/>
    <w:rsid w:val="00EB4216"/>
    <w:rsid w:val="00EB5D00"/>
    <w:rsid w:val="00EB7B16"/>
    <w:rsid w:val="00EC5D69"/>
    <w:rsid w:val="00ED60E0"/>
    <w:rsid w:val="00ED6725"/>
    <w:rsid w:val="00EE6B8D"/>
    <w:rsid w:val="00EF37C6"/>
    <w:rsid w:val="00F044F0"/>
    <w:rsid w:val="00F072E0"/>
    <w:rsid w:val="00F13EA5"/>
    <w:rsid w:val="00F152CB"/>
    <w:rsid w:val="00F17B41"/>
    <w:rsid w:val="00F23AEC"/>
    <w:rsid w:val="00F2570C"/>
    <w:rsid w:val="00F26CBC"/>
    <w:rsid w:val="00F375BF"/>
    <w:rsid w:val="00F412AD"/>
    <w:rsid w:val="00F4444E"/>
    <w:rsid w:val="00F44C17"/>
    <w:rsid w:val="00F45638"/>
    <w:rsid w:val="00F458AB"/>
    <w:rsid w:val="00F56110"/>
    <w:rsid w:val="00F60334"/>
    <w:rsid w:val="00F61EE1"/>
    <w:rsid w:val="00F6435F"/>
    <w:rsid w:val="00F64FA3"/>
    <w:rsid w:val="00F67813"/>
    <w:rsid w:val="00F7301A"/>
    <w:rsid w:val="00F73581"/>
    <w:rsid w:val="00F831FE"/>
    <w:rsid w:val="00F90C6F"/>
    <w:rsid w:val="00FA3B23"/>
    <w:rsid w:val="00FB2702"/>
    <w:rsid w:val="00FB44CD"/>
    <w:rsid w:val="00FB561C"/>
    <w:rsid w:val="00FD0981"/>
    <w:rsid w:val="00FD0D3B"/>
    <w:rsid w:val="00FE24E9"/>
    <w:rsid w:val="00FE3E7C"/>
    <w:rsid w:val="00FE576B"/>
    <w:rsid w:val="00FF1798"/>
    <w:rsid w:val="01454A4F"/>
    <w:rsid w:val="0477CAAA"/>
    <w:rsid w:val="0D26843A"/>
    <w:rsid w:val="10C01293"/>
    <w:rsid w:val="168C0DC8"/>
    <w:rsid w:val="1BE6C5DC"/>
    <w:rsid w:val="1CA0BB0E"/>
    <w:rsid w:val="25B6C67E"/>
    <w:rsid w:val="2E143E07"/>
    <w:rsid w:val="2F88A694"/>
    <w:rsid w:val="2FEDB64C"/>
    <w:rsid w:val="3AA7FF6F"/>
    <w:rsid w:val="4281FFC2"/>
    <w:rsid w:val="46D9813B"/>
    <w:rsid w:val="4A20473A"/>
    <w:rsid w:val="59A7EA9A"/>
    <w:rsid w:val="64D800A9"/>
    <w:rsid w:val="652E6540"/>
    <w:rsid w:val="6673D10A"/>
    <w:rsid w:val="762871EC"/>
    <w:rsid w:val="76993165"/>
    <w:rsid w:val="7C2B7A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615DA"/>
  <w15:docId w15:val="{26F4146E-2D59-441B-9EB9-5C3EBBDE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7A32"/>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34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20078D"/>
    <w:pPr>
      <w:contextualSpacing/>
    </w:pPr>
  </w:style>
  <w:style w:type="paragraph" w:styleId="Koptekst">
    <w:name w:val="header"/>
    <w:basedOn w:val="Standaard"/>
    <w:link w:val="KoptekstChar"/>
    <w:uiPriority w:val="99"/>
    <w:unhideWhenUsed/>
    <w:rsid w:val="00AC62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62FC"/>
  </w:style>
  <w:style w:type="paragraph" w:styleId="Voettekst">
    <w:name w:val="footer"/>
    <w:basedOn w:val="Standaard"/>
    <w:link w:val="VoettekstChar"/>
    <w:unhideWhenUsed/>
    <w:rsid w:val="00AC62FC"/>
    <w:pPr>
      <w:tabs>
        <w:tab w:val="center" w:pos="4536"/>
        <w:tab w:val="right" w:pos="9072"/>
      </w:tabs>
      <w:spacing w:after="0" w:line="240" w:lineRule="auto"/>
    </w:pPr>
  </w:style>
  <w:style w:type="character" w:customStyle="1" w:styleId="VoettekstChar">
    <w:name w:val="Voettekst Char"/>
    <w:basedOn w:val="Standaardalinea-lettertype"/>
    <w:link w:val="Voettekst"/>
    <w:rsid w:val="00AC62FC"/>
  </w:style>
  <w:style w:type="character" w:styleId="Verwijzingopmerking">
    <w:name w:val="annotation reference"/>
    <w:basedOn w:val="Standaardalinea-lettertype"/>
    <w:uiPriority w:val="99"/>
    <w:semiHidden/>
    <w:unhideWhenUsed/>
    <w:rsid w:val="00F2570C"/>
    <w:rPr>
      <w:sz w:val="16"/>
      <w:szCs w:val="16"/>
    </w:rPr>
  </w:style>
  <w:style w:type="paragraph" w:styleId="Tekstopmerking">
    <w:name w:val="annotation text"/>
    <w:basedOn w:val="Standaard"/>
    <w:link w:val="TekstopmerkingChar"/>
    <w:uiPriority w:val="99"/>
    <w:semiHidden/>
    <w:unhideWhenUsed/>
    <w:rsid w:val="00F2570C"/>
    <w:pPr>
      <w:spacing w:line="240" w:lineRule="auto"/>
    </w:pPr>
    <w:rPr>
      <w:szCs w:val="20"/>
    </w:rPr>
  </w:style>
  <w:style w:type="character" w:customStyle="1" w:styleId="TekstopmerkingChar">
    <w:name w:val="Tekst opmerking Char"/>
    <w:basedOn w:val="Standaardalinea-lettertype"/>
    <w:link w:val="Tekstopmerking"/>
    <w:uiPriority w:val="99"/>
    <w:semiHidden/>
    <w:rsid w:val="00F2570C"/>
    <w:rPr>
      <w:rFonts w:ascii="Arial" w:hAnsi="Arial"/>
      <w:sz w:val="20"/>
      <w:szCs w:val="20"/>
    </w:rPr>
  </w:style>
  <w:style w:type="paragraph" w:styleId="Ballontekst">
    <w:name w:val="Balloon Text"/>
    <w:basedOn w:val="Standaard"/>
    <w:link w:val="BallontekstChar"/>
    <w:uiPriority w:val="99"/>
    <w:semiHidden/>
    <w:unhideWhenUsed/>
    <w:rsid w:val="00F2570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570C"/>
    <w:rPr>
      <w:rFonts w:ascii="Tahoma" w:hAnsi="Tahoma" w:cs="Tahoma"/>
      <w:sz w:val="16"/>
      <w:szCs w:val="16"/>
    </w:rPr>
  </w:style>
  <w:style w:type="paragraph" w:customStyle="1" w:styleId="KopBijlage">
    <w:name w:val="Kop Bijlage"/>
    <w:basedOn w:val="Standaard"/>
    <w:next w:val="Standaard"/>
    <w:qFormat/>
    <w:rsid w:val="000328FF"/>
    <w:pPr>
      <w:keepNext/>
      <w:pageBreakBefore/>
      <w:spacing w:after="0" w:line="600" w:lineRule="atLeast"/>
      <w:outlineLvl w:val="0"/>
    </w:pPr>
    <w:rPr>
      <w:rFonts w:eastAsia="MS Mincho" w:cs="Arial"/>
      <w:bCs/>
      <w:color w:val="00314E"/>
      <w:sz w:val="60"/>
      <w:szCs w:val="32"/>
      <w:lang w:eastAsia="nl-NL"/>
    </w:rPr>
  </w:style>
  <w:style w:type="character" w:customStyle="1" w:styleId="LijstalineaChar">
    <w:name w:val="Lijstalinea Char"/>
    <w:link w:val="Lijstalinea"/>
    <w:uiPriority w:val="34"/>
    <w:rsid w:val="00701E1B"/>
  </w:style>
  <w:style w:type="character" w:customStyle="1" w:styleId="fontstyle01">
    <w:name w:val="fontstyle01"/>
    <w:basedOn w:val="Standaardalinea-lettertype"/>
    <w:rsid w:val="002C6FD2"/>
    <w:rPr>
      <w:rFonts w:ascii="Arial" w:hAnsi="Arial" w:cs="Arial" w:hint="default"/>
      <w:b w:val="0"/>
      <w:bCs w:val="0"/>
      <w:i w:val="0"/>
      <w:iCs w:val="0"/>
      <w:color w:val="000000"/>
      <w:sz w:val="22"/>
      <w:szCs w:val="22"/>
    </w:rPr>
  </w:style>
  <w:style w:type="paragraph" w:styleId="Onderwerpvanopmerking">
    <w:name w:val="annotation subject"/>
    <w:basedOn w:val="Tekstopmerking"/>
    <w:next w:val="Tekstopmerking"/>
    <w:link w:val="OnderwerpvanopmerkingChar"/>
    <w:uiPriority w:val="99"/>
    <w:semiHidden/>
    <w:unhideWhenUsed/>
    <w:rsid w:val="003035DC"/>
    <w:rPr>
      <w:b/>
      <w:bCs/>
    </w:rPr>
  </w:style>
  <w:style w:type="character" w:customStyle="1" w:styleId="OnderwerpvanopmerkingChar">
    <w:name w:val="Onderwerp van opmerking Char"/>
    <w:basedOn w:val="TekstopmerkingChar"/>
    <w:link w:val="Onderwerpvanopmerking"/>
    <w:uiPriority w:val="99"/>
    <w:semiHidden/>
    <w:rsid w:val="003035DC"/>
    <w:rPr>
      <w:rFonts w:ascii="Arial" w:hAnsi="Arial"/>
      <w:b/>
      <w:bCs/>
      <w:sz w:val="20"/>
      <w:szCs w:val="20"/>
    </w:rPr>
  </w:style>
  <w:style w:type="paragraph" w:styleId="Titel">
    <w:name w:val="Title"/>
    <w:basedOn w:val="Standaard"/>
    <w:next w:val="Standaard"/>
    <w:link w:val="TitelChar"/>
    <w:uiPriority w:val="10"/>
    <w:qFormat/>
    <w:rsid w:val="009831C2"/>
    <w:pPr>
      <w:spacing w:after="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831C2"/>
    <w:rPr>
      <w:rFonts w:ascii="Arial" w:eastAsiaTheme="majorEastAsia" w:hAnsi="Arial" w:cstheme="majorBidi"/>
      <w:spacing w:val="-10"/>
      <w:kern w:val="28"/>
      <w:sz w:val="56"/>
      <w:szCs w:val="56"/>
    </w:rPr>
  </w:style>
  <w:style w:type="character" w:styleId="Hyperlink">
    <w:name w:val="Hyperlink"/>
    <w:basedOn w:val="Standaardalinea-lettertype"/>
    <w:uiPriority w:val="99"/>
    <w:unhideWhenUsed/>
    <w:rsid w:val="007B5534"/>
    <w:rPr>
      <w:color w:val="0563C1" w:themeColor="hyperlink"/>
      <w:u w:val="single"/>
    </w:rPr>
  </w:style>
  <w:style w:type="character" w:styleId="Onopgelostemelding">
    <w:name w:val="Unresolved Mention"/>
    <w:basedOn w:val="Standaardalinea-lettertype"/>
    <w:uiPriority w:val="99"/>
    <w:semiHidden/>
    <w:unhideWhenUsed/>
    <w:rsid w:val="007B5534"/>
    <w:rPr>
      <w:color w:val="605E5C"/>
      <w:shd w:val="clear" w:color="auto" w:fill="E1DFDD"/>
    </w:rPr>
  </w:style>
  <w:style w:type="character" w:styleId="GevolgdeHyperlink">
    <w:name w:val="FollowedHyperlink"/>
    <w:basedOn w:val="Standaardalinea-lettertype"/>
    <w:uiPriority w:val="99"/>
    <w:semiHidden/>
    <w:unhideWhenUsed/>
    <w:rsid w:val="009E75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4784">
      <w:bodyDiv w:val="1"/>
      <w:marLeft w:val="0"/>
      <w:marRight w:val="0"/>
      <w:marTop w:val="0"/>
      <w:marBottom w:val="0"/>
      <w:divBdr>
        <w:top w:val="none" w:sz="0" w:space="0" w:color="auto"/>
        <w:left w:val="none" w:sz="0" w:space="0" w:color="auto"/>
        <w:bottom w:val="none" w:sz="0" w:space="0" w:color="auto"/>
        <w:right w:val="none" w:sz="0" w:space="0" w:color="auto"/>
      </w:divBdr>
    </w:div>
    <w:div w:id="511069877">
      <w:bodyDiv w:val="1"/>
      <w:marLeft w:val="0"/>
      <w:marRight w:val="0"/>
      <w:marTop w:val="0"/>
      <w:marBottom w:val="0"/>
      <w:divBdr>
        <w:top w:val="none" w:sz="0" w:space="0" w:color="auto"/>
        <w:left w:val="none" w:sz="0" w:space="0" w:color="auto"/>
        <w:bottom w:val="none" w:sz="0" w:space="0" w:color="auto"/>
        <w:right w:val="none" w:sz="0" w:space="0" w:color="auto"/>
      </w:divBdr>
    </w:div>
    <w:div w:id="661587650">
      <w:bodyDiv w:val="1"/>
      <w:marLeft w:val="0"/>
      <w:marRight w:val="0"/>
      <w:marTop w:val="0"/>
      <w:marBottom w:val="0"/>
      <w:divBdr>
        <w:top w:val="none" w:sz="0" w:space="0" w:color="auto"/>
        <w:left w:val="none" w:sz="0" w:space="0" w:color="auto"/>
        <w:bottom w:val="none" w:sz="0" w:space="0" w:color="auto"/>
        <w:right w:val="none" w:sz="0" w:space="0" w:color="auto"/>
      </w:divBdr>
    </w:div>
    <w:div w:id="1004893082">
      <w:bodyDiv w:val="1"/>
      <w:marLeft w:val="0"/>
      <w:marRight w:val="0"/>
      <w:marTop w:val="0"/>
      <w:marBottom w:val="0"/>
      <w:divBdr>
        <w:top w:val="none" w:sz="0" w:space="0" w:color="auto"/>
        <w:left w:val="none" w:sz="0" w:space="0" w:color="auto"/>
        <w:bottom w:val="none" w:sz="0" w:space="0" w:color="auto"/>
        <w:right w:val="none" w:sz="0" w:space="0" w:color="auto"/>
      </w:divBdr>
    </w:div>
    <w:div w:id="1281037355">
      <w:bodyDiv w:val="1"/>
      <w:marLeft w:val="0"/>
      <w:marRight w:val="0"/>
      <w:marTop w:val="0"/>
      <w:marBottom w:val="0"/>
      <w:divBdr>
        <w:top w:val="none" w:sz="0" w:space="0" w:color="auto"/>
        <w:left w:val="none" w:sz="0" w:space="0" w:color="auto"/>
        <w:bottom w:val="none" w:sz="0" w:space="0" w:color="auto"/>
        <w:right w:val="none" w:sz="0" w:space="0" w:color="auto"/>
      </w:divBdr>
    </w:div>
    <w:div w:id="1553271097">
      <w:bodyDiv w:val="1"/>
      <w:marLeft w:val="0"/>
      <w:marRight w:val="0"/>
      <w:marTop w:val="0"/>
      <w:marBottom w:val="0"/>
      <w:divBdr>
        <w:top w:val="none" w:sz="0" w:space="0" w:color="auto"/>
        <w:left w:val="none" w:sz="0" w:space="0" w:color="auto"/>
        <w:bottom w:val="none" w:sz="0" w:space="0" w:color="auto"/>
        <w:right w:val="none" w:sz="0" w:space="0" w:color="auto"/>
      </w:divBdr>
    </w:div>
    <w:div w:id="1829976339">
      <w:bodyDiv w:val="1"/>
      <w:marLeft w:val="0"/>
      <w:marRight w:val="0"/>
      <w:marTop w:val="0"/>
      <w:marBottom w:val="0"/>
      <w:divBdr>
        <w:top w:val="none" w:sz="0" w:space="0" w:color="auto"/>
        <w:left w:val="none" w:sz="0" w:space="0" w:color="auto"/>
        <w:bottom w:val="none" w:sz="0" w:space="0" w:color="auto"/>
        <w:right w:val="none" w:sz="0" w:space="0" w:color="auto"/>
      </w:divBdr>
    </w:div>
    <w:div w:id="183903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kader-advies.nl/informatiebeveiliging/baseline-informatiebeveiliging-overheid-bi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CA8FA3574D214D9D4BA494D7941323" ma:contentTypeVersion="13" ma:contentTypeDescription="Create a new document." ma:contentTypeScope="" ma:versionID="e28086396968e110651919ea8409a970">
  <xsd:schema xmlns:xsd="http://www.w3.org/2001/XMLSchema" xmlns:xs="http://www.w3.org/2001/XMLSchema" xmlns:p="http://schemas.microsoft.com/office/2006/metadata/properties" xmlns:ns2="46b5d6c5-143d-4572-aae0-8dea39140122" xmlns:ns3="5d3f8474-8afd-44f3-a42e-d8d9d98696e4" targetNamespace="http://schemas.microsoft.com/office/2006/metadata/properties" ma:root="true" ma:fieldsID="9ae80a6236c27389f5089c939b3cd7bb" ns2:_="" ns3:_="">
    <xsd:import namespace="46b5d6c5-143d-4572-aae0-8dea39140122"/>
    <xsd:import namespace="5d3f8474-8afd-44f3-a42e-d8d9d98696e4"/>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5d6c5-143d-4572-aae0-8dea39140122"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f8474-8afd-44f3-a42e-d8d9d98696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46b5d6c5-143d-4572-aae0-8dea39140122" xsi:nil="true"/>
    <MigrationWizIdPermissions xmlns="46b5d6c5-143d-4572-aae0-8dea39140122" xsi:nil="true"/>
    <MigrationWizIdPermissionLevels xmlns="46b5d6c5-143d-4572-aae0-8dea39140122" xsi:nil="true"/>
    <MigrationWizIdDocumentLibraryPermissions xmlns="46b5d6c5-143d-4572-aae0-8dea39140122" xsi:nil="true"/>
    <MigrationWizIdSecurityGroups xmlns="46b5d6c5-143d-4572-aae0-8dea39140122" xsi:nil="true"/>
  </documentManagement>
</p:properties>
</file>

<file path=customXml/itemProps1.xml><?xml version="1.0" encoding="utf-8"?>
<ds:datastoreItem xmlns:ds="http://schemas.openxmlformats.org/officeDocument/2006/customXml" ds:itemID="{0A6F12DE-A24C-4DC7-8587-403871FD4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5d6c5-143d-4572-aae0-8dea39140122"/>
    <ds:schemaRef ds:uri="5d3f8474-8afd-44f3-a42e-d8d9d9869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A79B0C-4A0F-4E08-9927-6713AA539DC6}">
  <ds:schemaRefs>
    <ds:schemaRef ds:uri="http://schemas.microsoft.com/sharepoint/v3/contenttype/forms"/>
  </ds:schemaRefs>
</ds:datastoreItem>
</file>

<file path=customXml/itemProps3.xml><?xml version="1.0" encoding="utf-8"?>
<ds:datastoreItem xmlns:ds="http://schemas.openxmlformats.org/officeDocument/2006/customXml" ds:itemID="{F796FDCC-18A6-4546-9575-0EC477F22CAC}">
  <ds:schemaRefs>
    <ds:schemaRef ds:uri="http://schemas.microsoft.com/office/2006/metadata/properties"/>
    <ds:schemaRef ds:uri="http://schemas.microsoft.com/office/infopath/2007/PartnerControls"/>
    <ds:schemaRef ds:uri="46b5d6c5-143d-4572-aae0-8dea391401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6185</Words>
  <Characters>34022</Characters>
  <Application>Microsoft Office Word</Application>
  <DocSecurity>0</DocSecurity>
  <Lines>283</Lines>
  <Paragraphs>80</Paragraphs>
  <ScaleCrop>false</ScaleCrop>
  <Company/>
  <LinksUpToDate>false</LinksUpToDate>
  <CharactersWithSpaces>40127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Frank Essenberg | Vroom</dc:creator>
  <cp:keywords>Aanbesteding E-HRM systeem</cp:keywords>
  <dc:description/>
  <cp:lastModifiedBy>Hugo Wijdicks</cp:lastModifiedBy>
  <cp:revision>2</cp:revision>
  <dcterms:created xsi:type="dcterms:W3CDTF">2022-02-03T12:48:00Z</dcterms:created>
  <dcterms:modified xsi:type="dcterms:W3CDTF">2022-02-03T12:48:00Z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0x01010063CA8FA3574D214D9D4BA494D7941323</vt:lpwstr>
  </property>
  <property fmtid="{D5CDD505-2E9C-101B-9397-08002B2CF9AE}" pid="3" name="Order">
    <vt:r8>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