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174"/>
      </w:tblGrid>
      <w:tr w:rsidR="00C70048" w14:paraId="3A9D31EC" w14:textId="77777777" w:rsidTr="18A2C019">
        <w:trPr>
          <w:trHeight w:val="5499"/>
        </w:trPr>
        <w:tc>
          <w:tcPr>
            <w:tcW w:w="9174" w:type="dxa"/>
          </w:tcPr>
          <w:p w14:paraId="3A8B36E5" w14:textId="6BB858C1" w:rsidR="00615C5D" w:rsidRPr="009E718E" w:rsidRDefault="00925F22" w:rsidP="005D52D8">
            <w:pPr>
              <w:pStyle w:val="Titel"/>
              <w:spacing w:line="360" w:lineRule="auto"/>
              <w:jc w:val="both"/>
              <w:rPr>
                <w:rFonts w:asciiTheme="minorHAnsi" w:hAnsiTheme="minorHAnsi" w:cstheme="minorHAnsi"/>
              </w:rPr>
            </w:pPr>
            <w:r>
              <w:rPr>
                <w:rFonts w:asciiTheme="minorHAnsi" w:hAnsiTheme="minorHAnsi" w:cstheme="minorHAnsi"/>
              </w:rPr>
              <w:t xml:space="preserve"> </w:t>
            </w:r>
            <w:r w:rsidR="00604050" w:rsidRPr="009E718E">
              <w:rPr>
                <w:rFonts w:asciiTheme="minorHAnsi" w:hAnsiTheme="minorHAnsi" w:cstheme="minorHAnsi"/>
              </w:rPr>
              <w:t>Beschrijvend document</w:t>
            </w:r>
            <w:r w:rsidR="00EE1513" w:rsidRPr="009E718E">
              <w:rPr>
                <w:rFonts w:asciiTheme="minorHAnsi" w:hAnsiTheme="minorHAnsi" w:cstheme="minorHAnsi"/>
              </w:rPr>
              <w:t>_</w:t>
            </w:r>
          </w:p>
          <w:p w14:paraId="0E91B8DD" w14:textId="6CF29BF4" w:rsidR="00604050" w:rsidRPr="009E718E" w:rsidRDefault="000B52A0" w:rsidP="008405CF">
            <w:pPr>
              <w:tabs>
                <w:tab w:val="center" w:pos="4680"/>
              </w:tabs>
              <w:spacing w:line="360" w:lineRule="auto"/>
              <w:rPr>
                <w:rFonts w:cstheme="minorHAnsi"/>
                <w:b/>
              </w:rPr>
            </w:pPr>
            <w:sdt>
              <w:sdtPr>
                <w:rPr>
                  <w:rFonts w:cstheme="minorHAnsi"/>
                  <w:szCs w:val="20"/>
                </w:rPr>
                <w:tag w:val=""/>
                <w:id w:val="-1605264312"/>
                <w:lock w:val="sdtLocked"/>
                <w:placeholder>
                  <w:docPart w:val="108B688C37ED484C847B7D3D8FF8FFD1"/>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1D1DB2" w:rsidRPr="001D1DB2">
                  <w:rPr>
                    <w:rFonts w:cstheme="minorHAnsi"/>
                    <w:szCs w:val="20"/>
                  </w:rPr>
                  <w:t>Europese Aanbesteding volgens de openbare procedure</w:t>
                </w:r>
                <w:r w:rsidR="001D1DB2" w:rsidRPr="001D1DB2">
                  <w:rPr>
                    <w:rFonts w:cstheme="minorHAnsi"/>
                    <w:szCs w:val="20"/>
                  </w:rPr>
                  <w:br/>
                  <w:t xml:space="preserve">voor </w:t>
                </w:r>
                <w:r w:rsidR="001D1DB2">
                  <w:rPr>
                    <w:rFonts w:cstheme="minorHAnsi"/>
                    <w:szCs w:val="20"/>
                  </w:rPr>
                  <w:t xml:space="preserve">de levering van </w:t>
                </w:r>
                <w:r w:rsidR="001D1DB2" w:rsidRPr="001D1DB2">
                  <w:rPr>
                    <w:rFonts w:cstheme="minorHAnsi"/>
                    <w:szCs w:val="20"/>
                  </w:rPr>
                  <w:t>Audio Visuele Middelen en aanverwante dienstverlening  ten behoeve van de</w:t>
                </w:r>
                <w:r w:rsidR="001D1DB2" w:rsidRPr="001D1DB2">
                  <w:rPr>
                    <w:rFonts w:cstheme="minorHAnsi"/>
                    <w:szCs w:val="20"/>
                  </w:rPr>
                  <w:br/>
                  <w:t xml:space="preserve">HAN University of </w:t>
                </w:r>
                <w:proofErr w:type="spellStart"/>
                <w:r w:rsidR="001D1DB2" w:rsidRPr="001D1DB2">
                  <w:rPr>
                    <w:rFonts w:cstheme="minorHAnsi"/>
                    <w:szCs w:val="20"/>
                  </w:rPr>
                  <w:t>Applied</w:t>
                </w:r>
                <w:proofErr w:type="spellEnd"/>
                <w:r w:rsidR="001D1DB2" w:rsidRPr="001D1DB2">
                  <w:rPr>
                    <w:rFonts w:cstheme="minorHAnsi"/>
                    <w:szCs w:val="20"/>
                  </w:rPr>
                  <w:t xml:space="preserve"> Sciences</w:t>
                </w:r>
              </w:sdtContent>
            </w:sdt>
            <w:r w:rsidR="00604050" w:rsidRPr="009E718E">
              <w:rPr>
                <w:rFonts w:cstheme="minorHAnsi"/>
                <w:b/>
              </w:rPr>
              <w:tab/>
            </w:r>
          </w:p>
          <w:p w14:paraId="076DA6D8" w14:textId="088C761E" w:rsidR="00604050" w:rsidRPr="009E718E" w:rsidRDefault="00604050" w:rsidP="00C615C2">
            <w:pPr>
              <w:spacing w:line="360" w:lineRule="auto"/>
              <w:rPr>
                <w:rFonts w:cstheme="minorHAnsi"/>
              </w:rPr>
            </w:pPr>
            <w:r w:rsidRPr="009E718E">
              <w:rPr>
                <w:rFonts w:cstheme="minorHAnsi"/>
                <w:b/>
              </w:rPr>
              <w:t>Kenmerk HAN/INK/202</w:t>
            </w:r>
            <w:r w:rsidR="001D1DB2">
              <w:rPr>
                <w:rFonts w:cstheme="minorHAnsi"/>
                <w:b/>
              </w:rPr>
              <w:t>2</w:t>
            </w:r>
            <w:r w:rsidRPr="009E718E">
              <w:rPr>
                <w:rFonts w:cstheme="minorHAnsi"/>
                <w:b/>
              </w:rPr>
              <w:t>/JO/</w:t>
            </w:r>
            <w:r w:rsidR="001D1DB2">
              <w:rPr>
                <w:rFonts w:cstheme="minorHAnsi"/>
                <w:b/>
              </w:rPr>
              <w:t>AV</w:t>
            </w:r>
          </w:p>
          <w:p w14:paraId="14A66B90" w14:textId="77777777" w:rsidR="00604050" w:rsidRPr="009E718E" w:rsidRDefault="00604050" w:rsidP="00C615C2">
            <w:pPr>
              <w:spacing w:line="360" w:lineRule="auto"/>
              <w:rPr>
                <w:rFonts w:cstheme="minorHAnsi"/>
              </w:rPr>
            </w:pPr>
          </w:p>
          <w:p w14:paraId="4F79248A" w14:textId="77777777" w:rsidR="00604050" w:rsidRPr="009E718E" w:rsidRDefault="00604050" w:rsidP="00C615C2">
            <w:pPr>
              <w:spacing w:line="360" w:lineRule="auto"/>
              <w:rPr>
                <w:rFonts w:cstheme="minorHAnsi"/>
              </w:rPr>
            </w:pPr>
          </w:p>
          <w:p w14:paraId="757BA8EE" w14:textId="77777777" w:rsidR="00604050" w:rsidRPr="009E718E" w:rsidRDefault="00604050" w:rsidP="00C615C2">
            <w:pPr>
              <w:tabs>
                <w:tab w:val="left" w:pos="993"/>
              </w:tabs>
              <w:spacing w:line="360" w:lineRule="auto"/>
              <w:rPr>
                <w:rFonts w:cstheme="minorHAnsi"/>
              </w:rPr>
            </w:pPr>
          </w:p>
          <w:p w14:paraId="240CBAC2" w14:textId="77777777" w:rsidR="00604050" w:rsidRPr="009E718E" w:rsidRDefault="00604050" w:rsidP="00C615C2">
            <w:pPr>
              <w:tabs>
                <w:tab w:val="left" w:pos="993"/>
              </w:tabs>
              <w:spacing w:line="360" w:lineRule="auto"/>
              <w:rPr>
                <w:rFonts w:cstheme="minorHAnsi"/>
              </w:rPr>
            </w:pPr>
          </w:p>
          <w:p w14:paraId="1765678A" w14:textId="77777777" w:rsidR="00604050" w:rsidRPr="009E718E" w:rsidRDefault="00604050" w:rsidP="00C615C2">
            <w:pPr>
              <w:tabs>
                <w:tab w:val="left" w:pos="993"/>
              </w:tabs>
              <w:spacing w:line="360" w:lineRule="auto"/>
              <w:rPr>
                <w:rFonts w:cstheme="minorHAnsi"/>
              </w:rPr>
            </w:pPr>
          </w:p>
          <w:p w14:paraId="2841E26A" w14:textId="2618F40D" w:rsidR="00604050" w:rsidRPr="009E718E" w:rsidRDefault="00604050" w:rsidP="00C615C2">
            <w:pPr>
              <w:tabs>
                <w:tab w:val="left" w:pos="993"/>
              </w:tabs>
              <w:spacing w:line="360" w:lineRule="auto"/>
              <w:rPr>
                <w:rFonts w:cstheme="minorHAnsi"/>
              </w:rPr>
            </w:pPr>
          </w:p>
          <w:p w14:paraId="2657506B" w14:textId="7EB4ED76" w:rsidR="003A4B0A" w:rsidRPr="009E718E" w:rsidRDefault="003A4B0A" w:rsidP="00C615C2">
            <w:pPr>
              <w:tabs>
                <w:tab w:val="left" w:pos="993"/>
              </w:tabs>
              <w:spacing w:line="360" w:lineRule="auto"/>
              <w:rPr>
                <w:rFonts w:cstheme="minorHAnsi"/>
              </w:rPr>
            </w:pPr>
          </w:p>
          <w:p w14:paraId="7E06CAD7" w14:textId="65A0876D" w:rsidR="003A4B0A" w:rsidRPr="009E718E" w:rsidRDefault="003A4B0A" w:rsidP="00C615C2">
            <w:pPr>
              <w:tabs>
                <w:tab w:val="left" w:pos="993"/>
              </w:tabs>
              <w:spacing w:line="360" w:lineRule="auto"/>
              <w:rPr>
                <w:rFonts w:cstheme="minorHAnsi"/>
              </w:rPr>
            </w:pPr>
          </w:p>
          <w:p w14:paraId="7241777F" w14:textId="18FACF87" w:rsidR="00604050" w:rsidRPr="009E718E" w:rsidRDefault="00604050" w:rsidP="00C615C2">
            <w:pPr>
              <w:tabs>
                <w:tab w:val="center" w:pos="2127"/>
                <w:tab w:val="center" w:pos="2552"/>
              </w:tabs>
              <w:spacing w:line="360" w:lineRule="auto"/>
              <w:rPr>
                <w:rFonts w:cstheme="minorHAnsi"/>
              </w:rPr>
            </w:pPr>
            <w:r w:rsidRPr="009E718E">
              <w:rPr>
                <w:rFonts w:cstheme="minorHAnsi"/>
                <w:b/>
              </w:rPr>
              <w:t>Status</w:t>
            </w:r>
            <w:r w:rsidRPr="009E718E">
              <w:rPr>
                <w:rFonts w:cstheme="minorHAnsi"/>
              </w:rPr>
              <w:t xml:space="preserve">: </w:t>
            </w:r>
            <w:r w:rsidRPr="009E718E">
              <w:rPr>
                <w:rFonts w:cstheme="minorHAnsi"/>
              </w:rPr>
              <w:tab/>
            </w:r>
            <w:r w:rsidRPr="009E718E">
              <w:rPr>
                <w:rFonts w:cstheme="minorHAnsi"/>
              </w:rPr>
              <w:tab/>
              <w:t xml:space="preserve">Versie </w:t>
            </w:r>
            <w:r w:rsidR="00A8318A">
              <w:rPr>
                <w:rFonts w:cstheme="minorHAnsi"/>
              </w:rPr>
              <w:t>1.0</w:t>
            </w:r>
          </w:p>
          <w:p w14:paraId="54922CDD" w14:textId="77777777" w:rsidR="00604050" w:rsidRPr="009E718E" w:rsidRDefault="00604050" w:rsidP="00C615C2">
            <w:pPr>
              <w:tabs>
                <w:tab w:val="center" w:pos="2127"/>
                <w:tab w:val="center" w:pos="4999"/>
              </w:tabs>
              <w:spacing w:line="360" w:lineRule="auto"/>
              <w:ind w:left="-15"/>
              <w:rPr>
                <w:rFonts w:cstheme="minorHAnsi"/>
              </w:rPr>
            </w:pPr>
            <w:r w:rsidRPr="009E718E">
              <w:rPr>
                <w:rFonts w:cstheme="minorHAnsi"/>
                <w:b/>
              </w:rPr>
              <w:t>Uitgevoerd door</w:t>
            </w:r>
            <w:r w:rsidRPr="009E718E">
              <w:rPr>
                <w:rFonts w:cstheme="minorHAnsi"/>
              </w:rPr>
              <w:t xml:space="preserve">: </w:t>
            </w:r>
            <w:r w:rsidRPr="009E718E">
              <w:rPr>
                <w:rFonts w:cstheme="minorHAnsi"/>
              </w:rPr>
              <w:tab/>
            </w:r>
            <w:r w:rsidRPr="009E718E">
              <w:rPr>
                <w:rFonts w:cstheme="minorHAnsi"/>
              </w:rPr>
              <w:tab/>
              <w:t>De afdeling Inkoop van de Hogeschool van Arnhem en Nijmegen</w:t>
            </w:r>
          </w:p>
          <w:p w14:paraId="06CFF015" w14:textId="72D0C5D5" w:rsidR="00604050" w:rsidRPr="009E718E" w:rsidRDefault="0E090F21" w:rsidP="002E42D8">
            <w:pPr>
              <w:tabs>
                <w:tab w:val="left" w:pos="2130"/>
                <w:tab w:val="center" w:pos="2552"/>
                <w:tab w:val="center" w:pos="2679"/>
                <w:tab w:val="center" w:pos="4672"/>
              </w:tabs>
              <w:spacing w:line="360" w:lineRule="auto"/>
              <w:ind w:left="-15"/>
              <w:rPr>
                <w:rFonts w:cstheme="minorHAnsi"/>
              </w:rPr>
            </w:pPr>
            <w:r w:rsidRPr="009E718E">
              <w:rPr>
                <w:rFonts w:cstheme="minorHAnsi"/>
                <w:b/>
              </w:rPr>
              <w:t>Datum</w:t>
            </w:r>
            <w:r w:rsidRPr="009E718E">
              <w:rPr>
                <w:rFonts w:cstheme="minorHAnsi"/>
              </w:rPr>
              <w:t>:</w:t>
            </w:r>
            <w:r w:rsidR="00317269" w:rsidRPr="009E718E">
              <w:rPr>
                <w:rFonts w:cstheme="minorHAnsi"/>
              </w:rPr>
              <w:t xml:space="preserve"> </w:t>
            </w:r>
            <w:r w:rsidR="00317269" w:rsidRPr="009E718E">
              <w:rPr>
                <w:rFonts w:cstheme="minorHAnsi"/>
              </w:rPr>
              <w:tab/>
            </w:r>
            <w:r w:rsidR="00A8318A">
              <w:rPr>
                <w:rFonts w:cstheme="minorHAnsi"/>
              </w:rPr>
              <w:t>01</w:t>
            </w:r>
            <w:r w:rsidR="001D1DB2">
              <w:rPr>
                <w:rFonts w:cstheme="minorHAnsi"/>
              </w:rPr>
              <w:t>-0</w:t>
            </w:r>
            <w:r w:rsidR="00A8318A">
              <w:rPr>
                <w:rFonts w:cstheme="minorHAnsi"/>
              </w:rPr>
              <w:t>4</w:t>
            </w:r>
            <w:r w:rsidR="001D1DB2">
              <w:rPr>
                <w:rFonts w:cstheme="minorHAnsi"/>
              </w:rPr>
              <w:t>-2022</w:t>
            </w:r>
          </w:p>
          <w:p w14:paraId="04482466" w14:textId="5EA91E51" w:rsidR="00E614FE" w:rsidRPr="009E718E" w:rsidRDefault="00E614FE" w:rsidP="00C615C2">
            <w:pPr>
              <w:tabs>
                <w:tab w:val="center" w:pos="2127"/>
                <w:tab w:val="center" w:pos="2679"/>
                <w:tab w:val="center" w:pos="4672"/>
              </w:tabs>
              <w:spacing w:line="360" w:lineRule="auto"/>
              <w:ind w:left="-15"/>
              <w:rPr>
                <w:rFonts w:cstheme="minorHAnsi"/>
              </w:rPr>
            </w:pPr>
          </w:p>
          <w:p w14:paraId="18FCEB49" w14:textId="39DB0B8A" w:rsidR="00E614FE" w:rsidRPr="009E718E" w:rsidRDefault="00E614FE" w:rsidP="00C615C2">
            <w:pPr>
              <w:tabs>
                <w:tab w:val="center" w:pos="2127"/>
                <w:tab w:val="center" w:pos="2679"/>
                <w:tab w:val="center" w:pos="4672"/>
              </w:tabs>
              <w:spacing w:line="360" w:lineRule="auto"/>
              <w:ind w:left="-15"/>
              <w:rPr>
                <w:rFonts w:cstheme="minorHAnsi"/>
              </w:rPr>
            </w:pPr>
          </w:p>
          <w:p w14:paraId="23567391" w14:textId="77777777" w:rsidR="00E614FE" w:rsidRPr="009E718E" w:rsidRDefault="00E614FE" w:rsidP="00C615C2">
            <w:pPr>
              <w:tabs>
                <w:tab w:val="center" w:pos="2127"/>
                <w:tab w:val="center" w:pos="2679"/>
                <w:tab w:val="center" w:pos="4672"/>
              </w:tabs>
              <w:spacing w:line="360" w:lineRule="auto"/>
              <w:ind w:left="-15"/>
              <w:rPr>
                <w:rFonts w:cstheme="minorHAnsi"/>
              </w:rPr>
            </w:pPr>
          </w:p>
          <w:p w14:paraId="0968EEC5" w14:textId="77777777" w:rsidR="00604050" w:rsidRPr="009E718E" w:rsidRDefault="00604050" w:rsidP="00C615C2">
            <w:pPr>
              <w:spacing w:line="360" w:lineRule="auto"/>
              <w:rPr>
                <w:rFonts w:cstheme="minorHAnsi"/>
              </w:rPr>
            </w:pPr>
            <w:r w:rsidRPr="009E718E">
              <w:rPr>
                <w:rFonts w:cstheme="minorHAnsi"/>
              </w:rPr>
              <w:t>Vertrouwelijkheid</w:t>
            </w:r>
          </w:p>
          <w:p w14:paraId="2DCD5E08" w14:textId="7DDABA7E" w:rsidR="00753826" w:rsidRPr="009E718E" w:rsidRDefault="00604050" w:rsidP="00C615C2">
            <w:pPr>
              <w:spacing w:line="360" w:lineRule="auto"/>
              <w:rPr>
                <w:rFonts w:cstheme="minorHAnsi"/>
              </w:rPr>
            </w:pPr>
            <w:r w:rsidRPr="009E718E">
              <w:rPr>
                <w:rFonts w:eastAsia="Times New Roman" w:cstheme="minorHAnsi"/>
                <w:sz w:val="16"/>
                <w:szCs w:val="16"/>
              </w:rPr>
              <w:t>Deze uitgave bevat vertrouwelijke informatie en dient als zodanig te worden behandeld door de ontvanger. De onderhavige uitgave mag uitsluitend gebruikt worden door de ontvanger in het kader van deze aanbestedingsprocedure. Overige toepassing is nadrukkelijk niet toegestaan</w:t>
            </w:r>
            <w:r w:rsidRPr="009E718E">
              <w:rPr>
                <w:rFonts w:cstheme="minorHAnsi"/>
                <w:sz w:val="16"/>
                <w:szCs w:val="16"/>
              </w:rPr>
              <w:t>.</w:t>
            </w:r>
          </w:p>
        </w:tc>
      </w:tr>
    </w:tbl>
    <w:p w14:paraId="7172FA70" w14:textId="76F488EF" w:rsidR="00B25FE7" w:rsidRPr="009E718E" w:rsidRDefault="00B25FE7" w:rsidP="00C615C2">
      <w:pPr>
        <w:pStyle w:val="Auteur"/>
        <w:rPr>
          <w:rFonts w:cstheme="minorBidi"/>
        </w:rPr>
        <w:sectPr w:rsidR="00B25FE7" w:rsidRPr="009E718E" w:rsidSect="00B25FE7">
          <w:headerReference w:type="even" r:id="rId11"/>
          <w:headerReference w:type="default" r:id="rId12"/>
          <w:footerReference w:type="even" r:id="rId13"/>
          <w:footerReference w:type="default" r:id="rId14"/>
          <w:headerReference w:type="first" r:id="rId15"/>
          <w:footerReference w:type="first" r:id="rId16"/>
          <w:pgSz w:w="11906" w:h="16838" w:code="9"/>
          <w:pgMar w:top="2268" w:right="1361" w:bottom="1418" w:left="1361" w:header="709" w:footer="567" w:gutter="0"/>
          <w:cols w:space="708"/>
          <w:docGrid w:linePitch="272"/>
        </w:sectPr>
      </w:pPr>
    </w:p>
    <w:p w14:paraId="21FA3987" w14:textId="6D770446" w:rsidR="000969CA" w:rsidRDefault="00604050">
      <w:pPr>
        <w:pStyle w:val="Inhopg1"/>
        <w:rPr>
          <w:rFonts w:eastAsiaTheme="minorEastAsia" w:cstheme="minorBidi"/>
          <w:b w:val="0"/>
          <w:caps w:val="0"/>
          <w:color w:val="auto"/>
          <w:sz w:val="22"/>
        </w:rPr>
      </w:pPr>
      <w:r w:rsidRPr="009E718E">
        <w:rPr>
          <w:rFonts w:cstheme="minorBidi"/>
        </w:rPr>
        <w:lastRenderedPageBreak/>
        <w:fldChar w:fldCharType="begin"/>
      </w:r>
      <w:r w:rsidRPr="009E718E">
        <w:rPr>
          <w:rFonts w:cstheme="minorHAnsi"/>
        </w:rPr>
        <w:instrText xml:space="preserve"> TOC \o "1-4" \h \z \u </w:instrText>
      </w:r>
      <w:r w:rsidRPr="009E718E">
        <w:rPr>
          <w:rFonts w:cstheme="minorBidi"/>
        </w:rPr>
        <w:fldChar w:fldCharType="separate"/>
      </w:r>
      <w:hyperlink w:anchor="_Toc99702101" w:history="1">
        <w:r w:rsidR="000969CA" w:rsidRPr="00320E7C">
          <w:rPr>
            <w:rStyle w:val="Hyperlink"/>
            <w:rFonts w:cstheme="minorHAnsi"/>
          </w:rPr>
          <w:t>Begripsbepaling</w:t>
        </w:r>
        <w:r w:rsidR="000969CA">
          <w:rPr>
            <w:webHidden/>
          </w:rPr>
          <w:tab/>
        </w:r>
        <w:r w:rsidR="000969CA">
          <w:rPr>
            <w:webHidden/>
          </w:rPr>
          <w:fldChar w:fldCharType="begin"/>
        </w:r>
        <w:r w:rsidR="000969CA">
          <w:rPr>
            <w:webHidden/>
          </w:rPr>
          <w:instrText xml:space="preserve"> PAGEREF _Toc99702101 \h </w:instrText>
        </w:r>
        <w:r w:rsidR="000969CA">
          <w:rPr>
            <w:webHidden/>
          </w:rPr>
        </w:r>
        <w:r w:rsidR="000969CA">
          <w:rPr>
            <w:webHidden/>
          </w:rPr>
          <w:fldChar w:fldCharType="separate"/>
        </w:r>
        <w:r w:rsidR="000969CA">
          <w:rPr>
            <w:webHidden/>
          </w:rPr>
          <w:t>4</w:t>
        </w:r>
        <w:r w:rsidR="000969CA">
          <w:rPr>
            <w:webHidden/>
          </w:rPr>
          <w:fldChar w:fldCharType="end"/>
        </w:r>
      </w:hyperlink>
    </w:p>
    <w:p w14:paraId="177DC264" w14:textId="756F500A" w:rsidR="000969CA" w:rsidRDefault="000B52A0">
      <w:pPr>
        <w:pStyle w:val="Inhopg1"/>
        <w:rPr>
          <w:rFonts w:eastAsiaTheme="minorEastAsia" w:cstheme="minorBidi"/>
          <w:b w:val="0"/>
          <w:caps w:val="0"/>
          <w:color w:val="auto"/>
          <w:sz w:val="22"/>
        </w:rPr>
      </w:pPr>
      <w:hyperlink w:anchor="_Toc99702102" w:history="1">
        <w:r w:rsidR="000969CA" w:rsidRPr="00320E7C">
          <w:rPr>
            <w:rStyle w:val="Hyperlink"/>
            <w:rFonts w:cstheme="minorHAnsi"/>
          </w:rPr>
          <w:t>1</w:t>
        </w:r>
        <w:r w:rsidR="000969CA">
          <w:rPr>
            <w:rFonts w:eastAsiaTheme="minorEastAsia" w:cstheme="minorBidi"/>
            <w:b w:val="0"/>
            <w:caps w:val="0"/>
            <w:color w:val="auto"/>
            <w:sz w:val="22"/>
          </w:rPr>
          <w:tab/>
        </w:r>
        <w:r w:rsidR="000969CA" w:rsidRPr="00320E7C">
          <w:rPr>
            <w:rStyle w:val="Hyperlink"/>
            <w:rFonts w:cstheme="minorHAnsi"/>
          </w:rPr>
          <w:t>Inleiding</w:t>
        </w:r>
        <w:r w:rsidR="000969CA">
          <w:rPr>
            <w:webHidden/>
          </w:rPr>
          <w:tab/>
        </w:r>
        <w:r w:rsidR="000969CA">
          <w:rPr>
            <w:webHidden/>
          </w:rPr>
          <w:fldChar w:fldCharType="begin"/>
        </w:r>
        <w:r w:rsidR="000969CA">
          <w:rPr>
            <w:webHidden/>
          </w:rPr>
          <w:instrText xml:space="preserve"> PAGEREF _Toc99702102 \h </w:instrText>
        </w:r>
        <w:r w:rsidR="000969CA">
          <w:rPr>
            <w:webHidden/>
          </w:rPr>
        </w:r>
        <w:r w:rsidR="000969CA">
          <w:rPr>
            <w:webHidden/>
          </w:rPr>
          <w:fldChar w:fldCharType="separate"/>
        </w:r>
        <w:r w:rsidR="000969CA">
          <w:rPr>
            <w:webHidden/>
          </w:rPr>
          <w:t>8</w:t>
        </w:r>
        <w:r w:rsidR="000969CA">
          <w:rPr>
            <w:webHidden/>
          </w:rPr>
          <w:fldChar w:fldCharType="end"/>
        </w:r>
      </w:hyperlink>
    </w:p>
    <w:p w14:paraId="4E9741B5" w14:textId="6780DC6A" w:rsidR="000969CA" w:rsidRDefault="000B52A0">
      <w:pPr>
        <w:pStyle w:val="Inhopg2"/>
        <w:rPr>
          <w:rFonts w:eastAsiaTheme="minorEastAsia" w:cstheme="minorBidi"/>
          <w:color w:val="auto"/>
          <w:sz w:val="22"/>
        </w:rPr>
      </w:pPr>
      <w:hyperlink w:anchor="_Toc99702103" w:history="1">
        <w:r w:rsidR="000969CA" w:rsidRPr="00320E7C">
          <w:rPr>
            <w:rStyle w:val="Hyperlink"/>
            <w:rFonts w:asciiTheme="majorHAnsi" w:hAnsiTheme="majorHAnsi" w:cstheme="majorHAnsi"/>
          </w:rPr>
          <w:t>1.1</w:t>
        </w:r>
        <w:r w:rsidR="000969CA">
          <w:rPr>
            <w:rFonts w:eastAsiaTheme="minorEastAsia" w:cstheme="minorBidi"/>
            <w:color w:val="auto"/>
            <w:sz w:val="22"/>
          </w:rPr>
          <w:tab/>
        </w:r>
        <w:r w:rsidR="000969CA" w:rsidRPr="00320E7C">
          <w:rPr>
            <w:rStyle w:val="Hyperlink"/>
            <w:rFonts w:cstheme="minorHAnsi"/>
          </w:rPr>
          <w:t>De HAN</w:t>
        </w:r>
        <w:r w:rsidR="000969CA">
          <w:rPr>
            <w:webHidden/>
          </w:rPr>
          <w:tab/>
        </w:r>
        <w:r w:rsidR="000969CA">
          <w:rPr>
            <w:webHidden/>
          </w:rPr>
          <w:fldChar w:fldCharType="begin"/>
        </w:r>
        <w:r w:rsidR="000969CA">
          <w:rPr>
            <w:webHidden/>
          </w:rPr>
          <w:instrText xml:space="preserve"> PAGEREF _Toc99702103 \h </w:instrText>
        </w:r>
        <w:r w:rsidR="000969CA">
          <w:rPr>
            <w:webHidden/>
          </w:rPr>
        </w:r>
        <w:r w:rsidR="000969CA">
          <w:rPr>
            <w:webHidden/>
          </w:rPr>
          <w:fldChar w:fldCharType="separate"/>
        </w:r>
        <w:r w:rsidR="000969CA">
          <w:rPr>
            <w:webHidden/>
          </w:rPr>
          <w:t>8</w:t>
        </w:r>
        <w:r w:rsidR="000969CA">
          <w:rPr>
            <w:webHidden/>
          </w:rPr>
          <w:fldChar w:fldCharType="end"/>
        </w:r>
      </w:hyperlink>
    </w:p>
    <w:p w14:paraId="1BC08C41" w14:textId="68819752" w:rsidR="000969CA" w:rsidRDefault="000B52A0">
      <w:pPr>
        <w:pStyle w:val="Inhopg2"/>
        <w:rPr>
          <w:rFonts w:eastAsiaTheme="minorEastAsia" w:cstheme="minorBidi"/>
          <w:color w:val="auto"/>
          <w:sz w:val="22"/>
        </w:rPr>
      </w:pPr>
      <w:hyperlink w:anchor="_Toc99702104" w:history="1">
        <w:r w:rsidR="000969CA" w:rsidRPr="00320E7C">
          <w:rPr>
            <w:rStyle w:val="Hyperlink"/>
            <w:rFonts w:asciiTheme="majorHAnsi" w:hAnsiTheme="majorHAnsi" w:cstheme="majorHAnsi"/>
          </w:rPr>
          <w:t>1.2</w:t>
        </w:r>
        <w:r w:rsidR="000969CA">
          <w:rPr>
            <w:rFonts w:eastAsiaTheme="minorEastAsia" w:cstheme="minorBidi"/>
            <w:color w:val="auto"/>
            <w:sz w:val="22"/>
          </w:rPr>
          <w:tab/>
        </w:r>
        <w:r w:rsidR="000969CA" w:rsidRPr="00320E7C">
          <w:rPr>
            <w:rStyle w:val="Hyperlink"/>
            <w:rFonts w:cstheme="minorHAnsi"/>
          </w:rPr>
          <w:t>Achtergrond en aanleiding</w:t>
        </w:r>
        <w:r w:rsidR="000969CA">
          <w:rPr>
            <w:webHidden/>
          </w:rPr>
          <w:tab/>
        </w:r>
        <w:r w:rsidR="000969CA">
          <w:rPr>
            <w:webHidden/>
          </w:rPr>
          <w:fldChar w:fldCharType="begin"/>
        </w:r>
        <w:r w:rsidR="000969CA">
          <w:rPr>
            <w:webHidden/>
          </w:rPr>
          <w:instrText xml:space="preserve"> PAGEREF _Toc99702104 \h </w:instrText>
        </w:r>
        <w:r w:rsidR="000969CA">
          <w:rPr>
            <w:webHidden/>
          </w:rPr>
        </w:r>
        <w:r w:rsidR="000969CA">
          <w:rPr>
            <w:webHidden/>
          </w:rPr>
          <w:fldChar w:fldCharType="separate"/>
        </w:r>
        <w:r w:rsidR="000969CA">
          <w:rPr>
            <w:webHidden/>
          </w:rPr>
          <w:t>8</w:t>
        </w:r>
        <w:r w:rsidR="000969CA">
          <w:rPr>
            <w:webHidden/>
          </w:rPr>
          <w:fldChar w:fldCharType="end"/>
        </w:r>
      </w:hyperlink>
    </w:p>
    <w:p w14:paraId="44D168BD" w14:textId="04F94DF3" w:rsidR="000969CA" w:rsidRDefault="000B52A0">
      <w:pPr>
        <w:pStyle w:val="Inhopg2"/>
        <w:rPr>
          <w:rFonts w:eastAsiaTheme="minorEastAsia" w:cstheme="minorBidi"/>
          <w:color w:val="auto"/>
          <w:sz w:val="22"/>
        </w:rPr>
      </w:pPr>
      <w:hyperlink w:anchor="_Toc99702105" w:history="1">
        <w:r w:rsidR="000969CA" w:rsidRPr="00320E7C">
          <w:rPr>
            <w:rStyle w:val="Hyperlink"/>
            <w:rFonts w:asciiTheme="majorHAnsi" w:hAnsiTheme="majorHAnsi" w:cstheme="majorHAnsi"/>
          </w:rPr>
          <w:t>1.3</w:t>
        </w:r>
        <w:r w:rsidR="000969CA">
          <w:rPr>
            <w:rFonts w:eastAsiaTheme="minorEastAsia" w:cstheme="minorBidi"/>
            <w:color w:val="auto"/>
            <w:sz w:val="22"/>
          </w:rPr>
          <w:tab/>
        </w:r>
        <w:r w:rsidR="000969CA" w:rsidRPr="00320E7C">
          <w:rPr>
            <w:rStyle w:val="Hyperlink"/>
            <w:rFonts w:cstheme="minorHAnsi"/>
          </w:rPr>
          <w:t>Aanbestedingsplatform (TenderNed)</w:t>
        </w:r>
        <w:r w:rsidR="000969CA">
          <w:rPr>
            <w:webHidden/>
          </w:rPr>
          <w:tab/>
        </w:r>
        <w:r w:rsidR="000969CA">
          <w:rPr>
            <w:webHidden/>
          </w:rPr>
          <w:fldChar w:fldCharType="begin"/>
        </w:r>
        <w:r w:rsidR="000969CA">
          <w:rPr>
            <w:webHidden/>
          </w:rPr>
          <w:instrText xml:space="preserve"> PAGEREF _Toc99702105 \h </w:instrText>
        </w:r>
        <w:r w:rsidR="000969CA">
          <w:rPr>
            <w:webHidden/>
          </w:rPr>
        </w:r>
        <w:r w:rsidR="000969CA">
          <w:rPr>
            <w:webHidden/>
          </w:rPr>
          <w:fldChar w:fldCharType="separate"/>
        </w:r>
        <w:r w:rsidR="000969CA">
          <w:rPr>
            <w:webHidden/>
          </w:rPr>
          <w:t>9</w:t>
        </w:r>
        <w:r w:rsidR="000969CA">
          <w:rPr>
            <w:webHidden/>
          </w:rPr>
          <w:fldChar w:fldCharType="end"/>
        </w:r>
      </w:hyperlink>
    </w:p>
    <w:p w14:paraId="30ABED4F" w14:textId="2FE413CF" w:rsidR="000969CA" w:rsidRDefault="000B52A0">
      <w:pPr>
        <w:pStyle w:val="Inhopg2"/>
        <w:rPr>
          <w:rFonts w:eastAsiaTheme="minorEastAsia" w:cstheme="minorBidi"/>
          <w:color w:val="auto"/>
          <w:sz w:val="22"/>
        </w:rPr>
      </w:pPr>
      <w:hyperlink w:anchor="_Toc99702106" w:history="1">
        <w:r w:rsidR="000969CA" w:rsidRPr="00320E7C">
          <w:rPr>
            <w:rStyle w:val="Hyperlink"/>
            <w:rFonts w:asciiTheme="majorHAnsi" w:hAnsiTheme="majorHAnsi" w:cstheme="majorHAnsi"/>
          </w:rPr>
          <w:t>1.4</w:t>
        </w:r>
        <w:r w:rsidR="000969CA">
          <w:rPr>
            <w:rFonts w:eastAsiaTheme="minorEastAsia" w:cstheme="minorBidi"/>
            <w:color w:val="auto"/>
            <w:sz w:val="22"/>
          </w:rPr>
          <w:tab/>
        </w:r>
        <w:r w:rsidR="000969CA" w:rsidRPr="00320E7C">
          <w:rPr>
            <w:rStyle w:val="Hyperlink"/>
            <w:rFonts w:cstheme="minorHAnsi"/>
          </w:rPr>
          <w:t>Leeswijzer</w:t>
        </w:r>
        <w:r w:rsidR="000969CA">
          <w:rPr>
            <w:webHidden/>
          </w:rPr>
          <w:tab/>
        </w:r>
        <w:r w:rsidR="000969CA">
          <w:rPr>
            <w:webHidden/>
          </w:rPr>
          <w:fldChar w:fldCharType="begin"/>
        </w:r>
        <w:r w:rsidR="000969CA">
          <w:rPr>
            <w:webHidden/>
          </w:rPr>
          <w:instrText xml:space="preserve"> PAGEREF _Toc99702106 \h </w:instrText>
        </w:r>
        <w:r w:rsidR="000969CA">
          <w:rPr>
            <w:webHidden/>
          </w:rPr>
        </w:r>
        <w:r w:rsidR="000969CA">
          <w:rPr>
            <w:webHidden/>
          </w:rPr>
          <w:fldChar w:fldCharType="separate"/>
        </w:r>
        <w:r w:rsidR="000969CA">
          <w:rPr>
            <w:webHidden/>
          </w:rPr>
          <w:t>9</w:t>
        </w:r>
        <w:r w:rsidR="000969CA">
          <w:rPr>
            <w:webHidden/>
          </w:rPr>
          <w:fldChar w:fldCharType="end"/>
        </w:r>
      </w:hyperlink>
    </w:p>
    <w:p w14:paraId="4EBBB096" w14:textId="0FFB436E" w:rsidR="000969CA" w:rsidRDefault="000B52A0">
      <w:pPr>
        <w:pStyle w:val="Inhopg1"/>
        <w:rPr>
          <w:rFonts w:eastAsiaTheme="minorEastAsia" w:cstheme="minorBidi"/>
          <w:b w:val="0"/>
          <w:caps w:val="0"/>
          <w:color w:val="auto"/>
          <w:sz w:val="22"/>
        </w:rPr>
      </w:pPr>
      <w:hyperlink w:anchor="_Toc99702107" w:history="1">
        <w:r w:rsidR="000969CA" w:rsidRPr="00320E7C">
          <w:rPr>
            <w:rStyle w:val="Hyperlink"/>
            <w:rFonts w:cstheme="minorHAnsi"/>
          </w:rPr>
          <w:t>2</w:t>
        </w:r>
        <w:r w:rsidR="000969CA">
          <w:rPr>
            <w:rFonts w:eastAsiaTheme="minorEastAsia" w:cstheme="minorBidi"/>
            <w:b w:val="0"/>
            <w:caps w:val="0"/>
            <w:color w:val="auto"/>
            <w:sz w:val="22"/>
          </w:rPr>
          <w:tab/>
        </w:r>
        <w:r w:rsidR="000969CA" w:rsidRPr="00320E7C">
          <w:rPr>
            <w:rStyle w:val="Hyperlink"/>
            <w:rFonts w:cstheme="minorHAnsi"/>
          </w:rPr>
          <w:t>Opdracht</w:t>
        </w:r>
        <w:r w:rsidR="000969CA">
          <w:rPr>
            <w:webHidden/>
          </w:rPr>
          <w:tab/>
        </w:r>
        <w:r w:rsidR="000969CA">
          <w:rPr>
            <w:webHidden/>
          </w:rPr>
          <w:fldChar w:fldCharType="begin"/>
        </w:r>
        <w:r w:rsidR="000969CA">
          <w:rPr>
            <w:webHidden/>
          </w:rPr>
          <w:instrText xml:space="preserve"> PAGEREF _Toc99702107 \h </w:instrText>
        </w:r>
        <w:r w:rsidR="000969CA">
          <w:rPr>
            <w:webHidden/>
          </w:rPr>
        </w:r>
        <w:r w:rsidR="000969CA">
          <w:rPr>
            <w:webHidden/>
          </w:rPr>
          <w:fldChar w:fldCharType="separate"/>
        </w:r>
        <w:r w:rsidR="000969CA">
          <w:rPr>
            <w:webHidden/>
          </w:rPr>
          <w:t>10</w:t>
        </w:r>
        <w:r w:rsidR="000969CA">
          <w:rPr>
            <w:webHidden/>
          </w:rPr>
          <w:fldChar w:fldCharType="end"/>
        </w:r>
      </w:hyperlink>
    </w:p>
    <w:p w14:paraId="11724FE0" w14:textId="64BE1CE2" w:rsidR="000969CA" w:rsidRDefault="000B52A0">
      <w:pPr>
        <w:pStyle w:val="Inhopg2"/>
        <w:rPr>
          <w:rFonts w:eastAsiaTheme="minorEastAsia" w:cstheme="minorBidi"/>
          <w:color w:val="auto"/>
          <w:sz w:val="22"/>
        </w:rPr>
      </w:pPr>
      <w:hyperlink w:anchor="_Toc99702108" w:history="1">
        <w:r w:rsidR="000969CA" w:rsidRPr="00320E7C">
          <w:rPr>
            <w:rStyle w:val="Hyperlink"/>
            <w:rFonts w:cstheme="minorHAnsi"/>
          </w:rPr>
          <w:t>2.1</w:t>
        </w:r>
        <w:r w:rsidR="000969CA">
          <w:rPr>
            <w:rFonts w:eastAsiaTheme="minorEastAsia" w:cstheme="minorBidi"/>
            <w:color w:val="auto"/>
            <w:sz w:val="22"/>
          </w:rPr>
          <w:tab/>
        </w:r>
        <w:r w:rsidR="000969CA" w:rsidRPr="00320E7C">
          <w:rPr>
            <w:rStyle w:val="Hyperlink"/>
            <w:rFonts w:cstheme="minorHAnsi"/>
          </w:rPr>
          <w:t>Missie en Visie van de HAN</w:t>
        </w:r>
        <w:r w:rsidR="000969CA">
          <w:rPr>
            <w:webHidden/>
          </w:rPr>
          <w:tab/>
        </w:r>
        <w:r w:rsidR="000969CA">
          <w:rPr>
            <w:webHidden/>
          </w:rPr>
          <w:fldChar w:fldCharType="begin"/>
        </w:r>
        <w:r w:rsidR="000969CA">
          <w:rPr>
            <w:webHidden/>
          </w:rPr>
          <w:instrText xml:space="preserve"> PAGEREF _Toc99702108 \h </w:instrText>
        </w:r>
        <w:r w:rsidR="000969CA">
          <w:rPr>
            <w:webHidden/>
          </w:rPr>
        </w:r>
        <w:r w:rsidR="000969CA">
          <w:rPr>
            <w:webHidden/>
          </w:rPr>
          <w:fldChar w:fldCharType="separate"/>
        </w:r>
        <w:r w:rsidR="000969CA">
          <w:rPr>
            <w:webHidden/>
          </w:rPr>
          <w:t>10</w:t>
        </w:r>
        <w:r w:rsidR="000969CA">
          <w:rPr>
            <w:webHidden/>
          </w:rPr>
          <w:fldChar w:fldCharType="end"/>
        </w:r>
      </w:hyperlink>
    </w:p>
    <w:p w14:paraId="696EEEA2" w14:textId="34DD0624" w:rsidR="000969CA" w:rsidRDefault="000B52A0">
      <w:pPr>
        <w:pStyle w:val="Inhopg2"/>
        <w:rPr>
          <w:rFonts w:eastAsiaTheme="minorEastAsia" w:cstheme="minorBidi"/>
          <w:color w:val="auto"/>
          <w:sz w:val="22"/>
        </w:rPr>
      </w:pPr>
      <w:hyperlink w:anchor="_Toc99702109" w:history="1">
        <w:r w:rsidR="000969CA" w:rsidRPr="00320E7C">
          <w:rPr>
            <w:rStyle w:val="Hyperlink"/>
            <w:rFonts w:cstheme="minorHAnsi"/>
          </w:rPr>
          <w:t>2.2</w:t>
        </w:r>
        <w:r w:rsidR="000969CA">
          <w:rPr>
            <w:rFonts w:eastAsiaTheme="minorEastAsia" w:cstheme="minorBidi"/>
            <w:color w:val="auto"/>
            <w:sz w:val="22"/>
          </w:rPr>
          <w:tab/>
        </w:r>
        <w:r w:rsidR="000969CA" w:rsidRPr="00320E7C">
          <w:rPr>
            <w:rStyle w:val="Hyperlink"/>
            <w:rFonts w:cstheme="minorHAnsi"/>
          </w:rPr>
          <w:t>Doelstelling &amp; beoogde resultaten</w:t>
        </w:r>
        <w:r w:rsidR="000969CA">
          <w:rPr>
            <w:webHidden/>
          </w:rPr>
          <w:tab/>
        </w:r>
        <w:r w:rsidR="000969CA">
          <w:rPr>
            <w:webHidden/>
          </w:rPr>
          <w:fldChar w:fldCharType="begin"/>
        </w:r>
        <w:r w:rsidR="000969CA">
          <w:rPr>
            <w:webHidden/>
          </w:rPr>
          <w:instrText xml:space="preserve"> PAGEREF _Toc99702109 \h </w:instrText>
        </w:r>
        <w:r w:rsidR="000969CA">
          <w:rPr>
            <w:webHidden/>
          </w:rPr>
        </w:r>
        <w:r w:rsidR="000969CA">
          <w:rPr>
            <w:webHidden/>
          </w:rPr>
          <w:fldChar w:fldCharType="separate"/>
        </w:r>
        <w:r w:rsidR="000969CA">
          <w:rPr>
            <w:webHidden/>
          </w:rPr>
          <w:t>11</w:t>
        </w:r>
        <w:r w:rsidR="000969CA">
          <w:rPr>
            <w:webHidden/>
          </w:rPr>
          <w:fldChar w:fldCharType="end"/>
        </w:r>
      </w:hyperlink>
    </w:p>
    <w:p w14:paraId="5FC5A7C6" w14:textId="61429A44" w:rsidR="000969CA" w:rsidRDefault="000B52A0">
      <w:pPr>
        <w:pStyle w:val="Inhopg2"/>
        <w:rPr>
          <w:rFonts w:eastAsiaTheme="minorEastAsia" w:cstheme="minorBidi"/>
          <w:color w:val="auto"/>
          <w:sz w:val="22"/>
        </w:rPr>
      </w:pPr>
      <w:hyperlink w:anchor="_Toc99702110" w:history="1">
        <w:r w:rsidR="000969CA" w:rsidRPr="00320E7C">
          <w:rPr>
            <w:rStyle w:val="Hyperlink"/>
            <w:rFonts w:cstheme="minorHAnsi"/>
          </w:rPr>
          <w:t>2.3</w:t>
        </w:r>
        <w:r w:rsidR="000969CA">
          <w:rPr>
            <w:rFonts w:eastAsiaTheme="minorEastAsia" w:cstheme="minorBidi"/>
            <w:color w:val="auto"/>
            <w:sz w:val="22"/>
          </w:rPr>
          <w:tab/>
        </w:r>
        <w:r w:rsidR="000969CA" w:rsidRPr="00320E7C">
          <w:rPr>
            <w:rStyle w:val="Hyperlink"/>
            <w:rFonts w:cstheme="minorHAnsi"/>
          </w:rPr>
          <w:t>Huidige situatie</w:t>
        </w:r>
        <w:r w:rsidR="000969CA">
          <w:rPr>
            <w:webHidden/>
          </w:rPr>
          <w:tab/>
        </w:r>
        <w:r w:rsidR="000969CA">
          <w:rPr>
            <w:webHidden/>
          </w:rPr>
          <w:fldChar w:fldCharType="begin"/>
        </w:r>
        <w:r w:rsidR="000969CA">
          <w:rPr>
            <w:webHidden/>
          </w:rPr>
          <w:instrText xml:space="preserve"> PAGEREF _Toc99702110 \h </w:instrText>
        </w:r>
        <w:r w:rsidR="000969CA">
          <w:rPr>
            <w:webHidden/>
          </w:rPr>
        </w:r>
        <w:r w:rsidR="000969CA">
          <w:rPr>
            <w:webHidden/>
          </w:rPr>
          <w:fldChar w:fldCharType="separate"/>
        </w:r>
        <w:r w:rsidR="000969CA">
          <w:rPr>
            <w:webHidden/>
          </w:rPr>
          <w:t>12</w:t>
        </w:r>
        <w:r w:rsidR="000969CA">
          <w:rPr>
            <w:webHidden/>
          </w:rPr>
          <w:fldChar w:fldCharType="end"/>
        </w:r>
      </w:hyperlink>
    </w:p>
    <w:p w14:paraId="3CC2387D" w14:textId="1A6151FD" w:rsidR="000969CA" w:rsidRDefault="000B52A0">
      <w:pPr>
        <w:pStyle w:val="Inhopg3"/>
        <w:rPr>
          <w:rFonts w:eastAsiaTheme="minorEastAsia" w:cstheme="minorBidi"/>
          <w:noProof/>
          <w:color w:val="auto"/>
          <w:sz w:val="22"/>
        </w:rPr>
      </w:pPr>
      <w:hyperlink w:anchor="_Toc99702111" w:history="1">
        <w:r w:rsidR="000969CA" w:rsidRPr="00320E7C">
          <w:rPr>
            <w:rStyle w:val="Hyperlink"/>
            <w:noProof/>
          </w:rPr>
          <w:t>2.3.1</w:t>
        </w:r>
        <w:r w:rsidR="000969CA">
          <w:rPr>
            <w:rFonts w:eastAsiaTheme="minorEastAsia" w:cstheme="minorBidi"/>
            <w:noProof/>
            <w:color w:val="auto"/>
            <w:sz w:val="22"/>
          </w:rPr>
          <w:tab/>
        </w:r>
        <w:r w:rsidR="000969CA" w:rsidRPr="00320E7C">
          <w:rPr>
            <w:rStyle w:val="Hyperlink"/>
            <w:noProof/>
          </w:rPr>
          <w:t>De interne organisatie</w:t>
        </w:r>
        <w:r w:rsidR="000969CA">
          <w:rPr>
            <w:noProof/>
            <w:webHidden/>
          </w:rPr>
          <w:tab/>
        </w:r>
        <w:r w:rsidR="000969CA">
          <w:rPr>
            <w:noProof/>
            <w:webHidden/>
          </w:rPr>
          <w:fldChar w:fldCharType="begin"/>
        </w:r>
        <w:r w:rsidR="000969CA">
          <w:rPr>
            <w:noProof/>
            <w:webHidden/>
          </w:rPr>
          <w:instrText xml:space="preserve"> PAGEREF _Toc99702111 \h </w:instrText>
        </w:r>
        <w:r w:rsidR="000969CA">
          <w:rPr>
            <w:noProof/>
            <w:webHidden/>
          </w:rPr>
        </w:r>
        <w:r w:rsidR="000969CA">
          <w:rPr>
            <w:noProof/>
            <w:webHidden/>
          </w:rPr>
          <w:fldChar w:fldCharType="separate"/>
        </w:r>
        <w:r w:rsidR="000969CA">
          <w:rPr>
            <w:noProof/>
            <w:webHidden/>
          </w:rPr>
          <w:t>12</w:t>
        </w:r>
        <w:r w:rsidR="000969CA">
          <w:rPr>
            <w:noProof/>
            <w:webHidden/>
          </w:rPr>
          <w:fldChar w:fldCharType="end"/>
        </w:r>
      </w:hyperlink>
    </w:p>
    <w:p w14:paraId="01FDD9EC" w14:textId="70C4BF34" w:rsidR="000969CA" w:rsidRDefault="000B52A0">
      <w:pPr>
        <w:pStyle w:val="Inhopg3"/>
        <w:rPr>
          <w:rFonts w:eastAsiaTheme="minorEastAsia" w:cstheme="minorBidi"/>
          <w:noProof/>
          <w:color w:val="auto"/>
          <w:sz w:val="22"/>
        </w:rPr>
      </w:pPr>
      <w:hyperlink w:anchor="_Toc99702112" w:history="1">
        <w:r w:rsidR="000969CA" w:rsidRPr="00320E7C">
          <w:rPr>
            <w:rStyle w:val="Hyperlink"/>
            <w:rFonts w:cstheme="minorHAnsi"/>
            <w:noProof/>
          </w:rPr>
          <w:t>2.3.2</w:t>
        </w:r>
        <w:r w:rsidR="000969CA">
          <w:rPr>
            <w:rFonts w:eastAsiaTheme="minorEastAsia" w:cstheme="minorBidi"/>
            <w:noProof/>
            <w:color w:val="auto"/>
            <w:sz w:val="22"/>
          </w:rPr>
          <w:tab/>
        </w:r>
        <w:r w:rsidR="000969CA" w:rsidRPr="00320E7C">
          <w:rPr>
            <w:rStyle w:val="Hyperlink"/>
            <w:rFonts w:cstheme="minorHAnsi"/>
            <w:noProof/>
          </w:rPr>
          <w:t>AV Landschap (installed base)</w:t>
        </w:r>
        <w:r w:rsidR="000969CA">
          <w:rPr>
            <w:noProof/>
            <w:webHidden/>
          </w:rPr>
          <w:tab/>
        </w:r>
        <w:r w:rsidR="000969CA">
          <w:rPr>
            <w:noProof/>
            <w:webHidden/>
          </w:rPr>
          <w:fldChar w:fldCharType="begin"/>
        </w:r>
        <w:r w:rsidR="000969CA">
          <w:rPr>
            <w:noProof/>
            <w:webHidden/>
          </w:rPr>
          <w:instrText xml:space="preserve"> PAGEREF _Toc99702112 \h </w:instrText>
        </w:r>
        <w:r w:rsidR="000969CA">
          <w:rPr>
            <w:noProof/>
            <w:webHidden/>
          </w:rPr>
        </w:r>
        <w:r w:rsidR="000969CA">
          <w:rPr>
            <w:noProof/>
            <w:webHidden/>
          </w:rPr>
          <w:fldChar w:fldCharType="separate"/>
        </w:r>
        <w:r w:rsidR="000969CA">
          <w:rPr>
            <w:noProof/>
            <w:webHidden/>
          </w:rPr>
          <w:t>13</w:t>
        </w:r>
        <w:r w:rsidR="000969CA">
          <w:rPr>
            <w:noProof/>
            <w:webHidden/>
          </w:rPr>
          <w:fldChar w:fldCharType="end"/>
        </w:r>
      </w:hyperlink>
    </w:p>
    <w:p w14:paraId="029DE34B" w14:textId="5B51B6A6" w:rsidR="000969CA" w:rsidRDefault="000B52A0">
      <w:pPr>
        <w:pStyle w:val="Inhopg3"/>
        <w:rPr>
          <w:rFonts w:eastAsiaTheme="minorEastAsia" w:cstheme="minorBidi"/>
          <w:noProof/>
          <w:color w:val="auto"/>
          <w:sz w:val="22"/>
        </w:rPr>
      </w:pPr>
      <w:hyperlink w:anchor="_Toc99702113" w:history="1">
        <w:r w:rsidR="000969CA" w:rsidRPr="00320E7C">
          <w:rPr>
            <w:rStyle w:val="Hyperlink"/>
            <w:noProof/>
          </w:rPr>
          <w:t>2.3.3</w:t>
        </w:r>
        <w:r w:rsidR="000969CA">
          <w:rPr>
            <w:rFonts w:eastAsiaTheme="minorEastAsia" w:cstheme="minorBidi"/>
            <w:noProof/>
            <w:color w:val="auto"/>
            <w:sz w:val="22"/>
          </w:rPr>
          <w:tab/>
        </w:r>
        <w:r w:rsidR="000969CA" w:rsidRPr="00320E7C">
          <w:rPr>
            <w:rStyle w:val="Hyperlink"/>
            <w:rFonts w:cstheme="minorHAnsi"/>
            <w:noProof/>
          </w:rPr>
          <w:t>Vraagstukken op gebied van AV.</w:t>
        </w:r>
        <w:r w:rsidR="000969CA">
          <w:rPr>
            <w:noProof/>
            <w:webHidden/>
          </w:rPr>
          <w:tab/>
        </w:r>
        <w:r w:rsidR="000969CA">
          <w:rPr>
            <w:noProof/>
            <w:webHidden/>
          </w:rPr>
          <w:fldChar w:fldCharType="begin"/>
        </w:r>
        <w:r w:rsidR="000969CA">
          <w:rPr>
            <w:noProof/>
            <w:webHidden/>
          </w:rPr>
          <w:instrText xml:space="preserve"> PAGEREF _Toc99702113 \h </w:instrText>
        </w:r>
        <w:r w:rsidR="000969CA">
          <w:rPr>
            <w:noProof/>
            <w:webHidden/>
          </w:rPr>
        </w:r>
        <w:r w:rsidR="000969CA">
          <w:rPr>
            <w:noProof/>
            <w:webHidden/>
          </w:rPr>
          <w:fldChar w:fldCharType="separate"/>
        </w:r>
        <w:r w:rsidR="000969CA">
          <w:rPr>
            <w:noProof/>
            <w:webHidden/>
          </w:rPr>
          <w:t>14</w:t>
        </w:r>
        <w:r w:rsidR="000969CA">
          <w:rPr>
            <w:noProof/>
            <w:webHidden/>
          </w:rPr>
          <w:fldChar w:fldCharType="end"/>
        </w:r>
      </w:hyperlink>
    </w:p>
    <w:p w14:paraId="7E255C55" w14:textId="7D4788FA" w:rsidR="000969CA" w:rsidRDefault="000B52A0">
      <w:pPr>
        <w:pStyle w:val="Inhopg2"/>
        <w:rPr>
          <w:rFonts w:eastAsiaTheme="minorEastAsia" w:cstheme="minorBidi"/>
          <w:color w:val="auto"/>
          <w:sz w:val="22"/>
        </w:rPr>
      </w:pPr>
      <w:hyperlink w:anchor="_Toc99702114" w:history="1">
        <w:r w:rsidR="000969CA" w:rsidRPr="00320E7C">
          <w:rPr>
            <w:rStyle w:val="Hyperlink"/>
            <w:rFonts w:cstheme="minorHAnsi"/>
          </w:rPr>
          <w:t>2.4</w:t>
        </w:r>
        <w:r w:rsidR="000969CA">
          <w:rPr>
            <w:rFonts w:eastAsiaTheme="minorEastAsia" w:cstheme="minorBidi"/>
            <w:color w:val="auto"/>
            <w:sz w:val="22"/>
          </w:rPr>
          <w:tab/>
        </w:r>
        <w:r w:rsidR="000969CA" w:rsidRPr="00320E7C">
          <w:rPr>
            <w:rStyle w:val="Hyperlink"/>
            <w:rFonts w:cstheme="minorHAnsi"/>
          </w:rPr>
          <w:t>Gewenste situatie</w:t>
        </w:r>
        <w:r w:rsidR="000969CA">
          <w:rPr>
            <w:webHidden/>
          </w:rPr>
          <w:tab/>
        </w:r>
        <w:r w:rsidR="000969CA">
          <w:rPr>
            <w:webHidden/>
          </w:rPr>
          <w:fldChar w:fldCharType="begin"/>
        </w:r>
        <w:r w:rsidR="000969CA">
          <w:rPr>
            <w:webHidden/>
          </w:rPr>
          <w:instrText xml:space="preserve"> PAGEREF _Toc99702114 \h </w:instrText>
        </w:r>
        <w:r w:rsidR="000969CA">
          <w:rPr>
            <w:webHidden/>
          </w:rPr>
        </w:r>
        <w:r w:rsidR="000969CA">
          <w:rPr>
            <w:webHidden/>
          </w:rPr>
          <w:fldChar w:fldCharType="separate"/>
        </w:r>
        <w:r w:rsidR="000969CA">
          <w:rPr>
            <w:webHidden/>
          </w:rPr>
          <w:t>16</w:t>
        </w:r>
        <w:r w:rsidR="000969CA">
          <w:rPr>
            <w:webHidden/>
          </w:rPr>
          <w:fldChar w:fldCharType="end"/>
        </w:r>
      </w:hyperlink>
    </w:p>
    <w:p w14:paraId="7A542088" w14:textId="60242736" w:rsidR="000969CA" w:rsidRDefault="000B52A0">
      <w:pPr>
        <w:pStyle w:val="Inhopg2"/>
        <w:rPr>
          <w:rFonts w:eastAsiaTheme="minorEastAsia" w:cstheme="minorBidi"/>
          <w:color w:val="auto"/>
          <w:sz w:val="22"/>
        </w:rPr>
      </w:pPr>
      <w:hyperlink w:anchor="_Toc99702115" w:history="1">
        <w:r w:rsidR="000969CA" w:rsidRPr="00320E7C">
          <w:rPr>
            <w:rStyle w:val="Hyperlink"/>
          </w:rPr>
          <w:t>2.5</w:t>
        </w:r>
        <w:r w:rsidR="000969CA">
          <w:rPr>
            <w:rFonts w:eastAsiaTheme="minorEastAsia" w:cstheme="minorBidi"/>
            <w:color w:val="auto"/>
            <w:sz w:val="22"/>
          </w:rPr>
          <w:tab/>
        </w:r>
        <w:r w:rsidR="000969CA" w:rsidRPr="00320E7C">
          <w:rPr>
            <w:rStyle w:val="Hyperlink"/>
          </w:rPr>
          <w:t>Scope- en opdrachtomschrijving</w:t>
        </w:r>
        <w:r w:rsidR="000969CA">
          <w:rPr>
            <w:webHidden/>
          </w:rPr>
          <w:tab/>
        </w:r>
        <w:r w:rsidR="000969CA">
          <w:rPr>
            <w:webHidden/>
          </w:rPr>
          <w:fldChar w:fldCharType="begin"/>
        </w:r>
        <w:r w:rsidR="000969CA">
          <w:rPr>
            <w:webHidden/>
          </w:rPr>
          <w:instrText xml:space="preserve"> PAGEREF _Toc99702115 \h </w:instrText>
        </w:r>
        <w:r w:rsidR="000969CA">
          <w:rPr>
            <w:webHidden/>
          </w:rPr>
        </w:r>
        <w:r w:rsidR="000969CA">
          <w:rPr>
            <w:webHidden/>
          </w:rPr>
          <w:fldChar w:fldCharType="separate"/>
        </w:r>
        <w:r w:rsidR="000969CA">
          <w:rPr>
            <w:webHidden/>
          </w:rPr>
          <w:t>17</w:t>
        </w:r>
        <w:r w:rsidR="000969CA">
          <w:rPr>
            <w:webHidden/>
          </w:rPr>
          <w:fldChar w:fldCharType="end"/>
        </w:r>
      </w:hyperlink>
    </w:p>
    <w:p w14:paraId="0870FD1E" w14:textId="02F10428" w:rsidR="000969CA" w:rsidRDefault="000B52A0">
      <w:pPr>
        <w:pStyle w:val="Inhopg3"/>
        <w:rPr>
          <w:rFonts w:eastAsiaTheme="minorEastAsia" w:cstheme="minorBidi"/>
          <w:noProof/>
          <w:color w:val="auto"/>
          <w:sz w:val="22"/>
        </w:rPr>
      </w:pPr>
      <w:hyperlink w:anchor="_Toc99702116" w:history="1">
        <w:r w:rsidR="000969CA" w:rsidRPr="00320E7C">
          <w:rPr>
            <w:rStyle w:val="Hyperlink"/>
            <w:noProof/>
          </w:rPr>
          <w:t>2.5.1</w:t>
        </w:r>
        <w:r w:rsidR="000969CA">
          <w:rPr>
            <w:rFonts w:eastAsiaTheme="minorEastAsia" w:cstheme="minorBidi"/>
            <w:noProof/>
            <w:color w:val="auto"/>
            <w:sz w:val="22"/>
          </w:rPr>
          <w:tab/>
        </w:r>
        <w:r w:rsidR="000969CA" w:rsidRPr="00320E7C">
          <w:rPr>
            <w:rStyle w:val="Hyperlink"/>
            <w:noProof/>
          </w:rPr>
          <w:t>Doel van de Aanbesteding</w:t>
        </w:r>
        <w:r w:rsidR="000969CA">
          <w:rPr>
            <w:noProof/>
            <w:webHidden/>
          </w:rPr>
          <w:tab/>
        </w:r>
        <w:r w:rsidR="000969CA">
          <w:rPr>
            <w:noProof/>
            <w:webHidden/>
          </w:rPr>
          <w:fldChar w:fldCharType="begin"/>
        </w:r>
        <w:r w:rsidR="000969CA">
          <w:rPr>
            <w:noProof/>
            <w:webHidden/>
          </w:rPr>
          <w:instrText xml:space="preserve"> PAGEREF _Toc99702116 \h </w:instrText>
        </w:r>
        <w:r w:rsidR="000969CA">
          <w:rPr>
            <w:noProof/>
            <w:webHidden/>
          </w:rPr>
        </w:r>
        <w:r w:rsidR="000969CA">
          <w:rPr>
            <w:noProof/>
            <w:webHidden/>
          </w:rPr>
          <w:fldChar w:fldCharType="separate"/>
        </w:r>
        <w:r w:rsidR="000969CA">
          <w:rPr>
            <w:noProof/>
            <w:webHidden/>
          </w:rPr>
          <w:t>17</w:t>
        </w:r>
        <w:r w:rsidR="000969CA">
          <w:rPr>
            <w:noProof/>
            <w:webHidden/>
          </w:rPr>
          <w:fldChar w:fldCharType="end"/>
        </w:r>
      </w:hyperlink>
    </w:p>
    <w:p w14:paraId="71AB172D" w14:textId="312451A7" w:rsidR="000969CA" w:rsidRDefault="000B52A0">
      <w:pPr>
        <w:pStyle w:val="Inhopg3"/>
        <w:rPr>
          <w:rFonts w:eastAsiaTheme="minorEastAsia" w:cstheme="minorBidi"/>
          <w:noProof/>
          <w:color w:val="auto"/>
          <w:sz w:val="22"/>
        </w:rPr>
      </w:pPr>
      <w:hyperlink w:anchor="_Toc99702117" w:history="1">
        <w:r w:rsidR="000969CA" w:rsidRPr="00320E7C">
          <w:rPr>
            <w:rStyle w:val="Hyperlink"/>
            <w:noProof/>
          </w:rPr>
          <w:t>2.5.2</w:t>
        </w:r>
        <w:r w:rsidR="000969CA">
          <w:rPr>
            <w:rFonts w:eastAsiaTheme="minorEastAsia" w:cstheme="minorBidi"/>
            <w:noProof/>
            <w:color w:val="auto"/>
            <w:sz w:val="22"/>
          </w:rPr>
          <w:tab/>
        </w:r>
        <w:r w:rsidR="000969CA" w:rsidRPr="00320E7C">
          <w:rPr>
            <w:rStyle w:val="Hyperlink"/>
            <w:noProof/>
          </w:rPr>
          <w:t>In scope</w:t>
        </w:r>
        <w:r w:rsidR="000969CA">
          <w:rPr>
            <w:noProof/>
            <w:webHidden/>
          </w:rPr>
          <w:tab/>
        </w:r>
        <w:r w:rsidR="000969CA">
          <w:rPr>
            <w:noProof/>
            <w:webHidden/>
          </w:rPr>
          <w:fldChar w:fldCharType="begin"/>
        </w:r>
        <w:r w:rsidR="000969CA">
          <w:rPr>
            <w:noProof/>
            <w:webHidden/>
          </w:rPr>
          <w:instrText xml:space="preserve"> PAGEREF _Toc99702117 \h </w:instrText>
        </w:r>
        <w:r w:rsidR="000969CA">
          <w:rPr>
            <w:noProof/>
            <w:webHidden/>
          </w:rPr>
        </w:r>
        <w:r w:rsidR="000969CA">
          <w:rPr>
            <w:noProof/>
            <w:webHidden/>
          </w:rPr>
          <w:fldChar w:fldCharType="separate"/>
        </w:r>
        <w:r w:rsidR="000969CA">
          <w:rPr>
            <w:noProof/>
            <w:webHidden/>
          </w:rPr>
          <w:t>17</w:t>
        </w:r>
        <w:r w:rsidR="000969CA">
          <w:rPr>
            <w:noProof/>
            <w:webHidden/>
          </w:rPr>
          <w:fldChar w:fldCharType="end"/>
        </w:r>
      </w:hyperlink>
    </w:p>
    <w:p w14:paraId="4BA50ACA" w14:textId="593F484C" w:rsidR="000969CA" w:rsidRDefault="000B52A0">
      <w:pPr>
        <w:pStyle w:val="Inhopg2"/>
        <w:rPr>
          <w:rFonts w:eastAsiaTheme="minorEastAsia" w:cstheme="minorBidi"/>
          <w:color w:val="auto"/>
          <w:sz w:val="22"/>
        </w:rPr>
      </w:pPr>
      <w:hyperlink w:anchor="_Toc99702118" w:history="1">
        <w:r w:rsidR="000969CA" w:rsidRPr="00320E7C">
          <w:rPr>
            <w:rStyle w:val="Hyperlink"/>
            <w:rFonts w:cstheme="minorHAnsi"/>
          </w:rPr>
          <w:t>2.6</w:t>
        </w:r>
        <w:r w:rsidR="000969CA">
          <w:rPr>
            <w:rFonts w:eastAsiaTheme="minorEastAsia" w:cstheme="minorBidi"/>
            <w:color w:val="auto"/>
            <w:sz w:val="22"/>
          </w:rPr>
          <w:tab/>
        </w:r>
        <w:r w:rsidR="000969CA" w:rsidRPr="00320E7C">
          <w:rPr>
            <w:rStyle w:val="Hyperlink"/>
            <w:rFonts w:cstheme="minorHAnsi"/>
          </w:rPr>
          <w:t>Raamovereenkomst</w:t>
        </w:r>
        <w:r w:rsidR="000969CA">
          <w:rPr>
            <w:webHidden/>
          </w:rPr>
          <w:tab/>
        </w:r>
        <w:r w:rsidR="000969CA">
          <w:rPr>
            <w:webHidden/>
          </w:rPr>
          <w:fldChar w:fldCharType="begin"/>
        </w:r>
        <w:r w:rsidR="000969CA">
          <w:rPr>
            <w:webHidden/>
          </w:rPr>
          <w:instrText xml:space="preserve"> PAGEREF _Toc99702118 \h </w:instrText>
        </w:r>
        <w:r w:rsidR="000969CA">
          <w:rPr>
            <w:webHidden/>
          </w:rPr>
        </w:r>
        <w:r w:rsidR="000969CA">
          <w:rPr>
            <w:webHidden/>
          </w:rPr>
          <w:fldChar w:fldCharType="separate"/>
        </w:r>
        <w:r w:rsidR="000969CA">
          <w:rPr>
            <w:webHidden/>
          </w:rPr>
          <w:t>18</w:t>
        </w:r>
        <w:r w:rsidR="000969CA">
          <w:rPr>
            <w:webHidden/>
          </w:rPr>
          <w:fldChar w:fldCharType="end"/>
        </w:r>
      </w:hyperlink>
    </w:p>
    <w:p w14:paraId="159BC186" w14:textId="7D805712" w:rsidR="000969CA" w:rsidRDefault="000B52A0">
      <w:pPr>
        <w:pStyle w:val="Inhopg2"/>
        <w:rPr>
          <w:rFonts w:eastAsiaTheme="minorEastAsia" w:cstheme="minorBidi"/>
          <w:color w:val="auto"/>
          <w:sz w:val="22"/>
        </w:rPr>
      </w:pPr>
      <w:hyperlink w:anchor="_Toc99702119" w:history="1">
        <w:r w:rsidR="000969CA" w:rsidRPr="00320E7C">
          <w:rPr>
            <w:rStyle w:val="Hyperlink"/>
            <w:rFonts w:cstheme="minorHAnsi"/>
          </w:rPr>
          <w:t>2.7</w:t>
        </w:r>
        <w:r w:rsidR="000969CA">
          <w:rPr>
            <w:rFonts w:eastAsiaTheme="minorEastAsia" w:cstheme="minorBidi"/>
            <w:color w:val="auto"/>
            <w:sz w:val="22"/>
          </w:rPr>
          <w:tab/>
        </w:r>
        <w:r w:rsidR="000969CA" w:rsidRPr="00320E7C">
          <w:rPr>
            <w:rStyle w:val="Hyperlink"/>
            <w:rFonts w:cstheme="minorHAnsi"/>
          </w:rPr>
          <w:t>Motivering één perceel</w:t>
        </w:r>
        <w:r w:rsidR="000969CA">
          <w:rPr>
            <w:webHidden/>
          </w:rPr>
          <w:tab/>
        </w:r>
        <w:r w:rsidR="000969CA">
          <w:rPr>
            <w:webHidden/>
          </w:rPr>
          <w:fldChar w:fldCharType="begin"/>
        </w:r>
        <w:r w:rsidR="000969CA">
          <w:rPr>
            <w:webHidden/>
          </w:rPr>
          <w:instrText xml:space="preserve"> PAGEREF _Toc99702119 \h </w:instrText>
        </w:r>
        <w:r w:rsidR="000969CA">
          <w:rPr>
            <w:webHidden/>
          </w:rPr>
        </w:r>
        <w:r w:rsidR="000969CA">
          <w:rPr>
            <w:webHidden/>
          </w:rPr>
          <w:fldChar w:fldCharType="separate"/>
        </w:r>
        <w:r w:rsidR="000969CA">
          <w:rPr>
            <w:webHidden/>
          </w:rPr>
          <w:t>18</w:t>
        </w:r>
        <w:r w:rsidR="000969CA">
          <w:rPr>
            <w:webHidden/>
          </w:rPr>
          <w:fldChar w:fldCharType="end"/>
        </w:r>
      </w:hyperlink>
    </w:p>
    <w:p w14:paraId="135BF8DD" w14:textId="6BC59BD1" w:rsidR="000969CA" w:rsidRDefault="000B52A0">
      <w:pPr>
        <w:pStyle w:val="Inhopg1"/>
        <w:rPr>
          <w:rFonts w:eastAsiaTheme="minorEastAsia" w:cstheme="minorBidi"/>
          <w:b w:val="0"/>
          <w:caps w:val="0"/>
          <w:color w:val="auto"/>
          <w:sz w:val="22"/>
        </w:rPr>
      </w:pPr>
      <w:hyperlink w:anchor="_Toc99702120" w:history="1">
        <w:r w:rsidR="000969CA" w:rsidRPr="00320E7C">
          <w:rPr>
            <w:rStyle w:val="Hyperlink"/>
            <w:rFonts w:cstheme="minorHAnsi"/>
          </w:rPr>
          <w:t>3</w:t>
        </w:r>
        <w:r w:rsidR="000969CA">
          <w:rPr>
            <w:rFonts w:eastAsiaTheme="minorEastAsia" w:cstheme="minorBidi"/>
            <w:b w:val="0"/>
            <w:caps w:val="0"/>
            <w:color w:val="auto"/>
            <w:sz w:val="22"/>
          </w:rPr>
          <w:tab/>
        </w:r>
        <w:r w:rsidR="000969CA" w:rsidRPr="00320E7C">
          <w:rPr>
            <w:rStyle w:val="Hyperlink"/>
            <w:rFonts w:cstheme="minorHAnsi"/>
          </w:rPr>
          <w:t>Eisen aan de Inschrijver</w:t>
        </w:r>
        <w:r w:rsidR="000969CA">
          <w:rPr>
            <w:webHidden/>
          </w:rPr>
          <w:tab/>
        </w:r>
        <w:r w:rsidR="000969CA">
          <w:rPr>
            <w:webHidden/>
          </w:rPr>
          <w:fldChar w:fldCharType="begin"/>
        </w:r>
        <w:r w:rsidR="000969CA">
          <w:rPr>
            <w:webHidden/>
          </w:rPr>
          <w:instrText xml:space="preserve"> PAGEREF _Toc99702120 \h </w:instrText>
        </w:r>
        <w:r w:rsidR="000969CA">
          <w:rPr>
            <w:webHidden/>
          </w:rPr>
        </w:r>
        <w:r w:rsidR="000969CA">
          <w:rPr>
            <w:webHidden/>
          </w:rPr>
          <w:fldChar w:fldCharType="separate"/>
        </w:r>
        <w:r w:rsidR="000969CA">
          <w:rPr>
            <w:webHidden/>
          </w:rPr>
          <w:t>19</w:t>
        </w:r>
        <w:r w:rsidR="000969CA">
          <w:rPr>
            <w:webHidden/>
          </w:rPr>
          <w:fldChar w:fldCharType="end"/>
        </w:r>
      </w:hyperlink>
    </w:p>
    <w:p w14:paraId="4A66FF31" w14:textId="1918AEFD" w:rsidR="000969CA" w:rsidRDefault="000B52A0">
      <w:pPr>
        <w:pStyle w:val="Inhopg2"/>
        <w:rPr>
          <w:rFonts w:eastAsiaTheme="minorEastAsia" w:cstheme="minorBidi"/>
          <w:color w:val="auto"/>
          <w:sz w:val="22"/>
        </w:rPr>
      </w:pPr>
      <w:hyperlink w:anchor="_Toc99702121" w:history="1">
        <w:r w:rsidR="000969CA" w:rsidRPr="00320E7C">
          <w:rPr>
            <w:rStyle w:val="Hyperlink"/>
            <w:rFonts w:cstheme="minorHAnsi"/>
          </w:rPr>
          <w:t>3.1</w:t>
        </w:r>
        <w:r w:rsidR="000969CA">
          <w:rPr>
            <w:rFonts w:eastAsiaTheme="minorEastAsia" w:cstheme="minorBidi"/>
            <w:color w:val="auto"/>
            <w:sz w:val="22"/>
          </w:rPr>
          <w:tab/>
        </w:r>
        <w:r w:rsidR="000969CA" w:rsidRPr="00320E7C">
          <w:rPr>
            <w:rStyle w:val="Hyperlink"/>
            <w:rFonts w:cstheme="minorHAnsi"/>
          </w:rPr>
          <w:t>Uitsluitingsgronden</w:t>
        </w:r>
        <w:r w:rsidR="000969CA">
          <w:rPr>
            <w:webHidden/>
          </w:rPr>
          <w:tab/>
        </w:r>
        <w:r w:rsidR="000969CA">
          <w:rPr>
            <w:webHidden/>
          </w:rPr>
          <w:fldChar w:fldCharType="begin"/>
        </w:r>
        <w:r w:rsidR="000969CA">
          <w:rPr>
            <w:webHidden/>
          </w:rPr>
          <w:instrText xml:space="preserve"> PAGEREF _Toc99702121 \h </w:instrText>
        </w:r>
        <w:r w:rsidR="000969CA">
          <w:rPr>
            <w:webHidden/>
          </w:rPr>
        </w:r>
        <w:r w:rsidR="000969CA">
          <w:rPr>
            <w:webHidden/>
          </w:rPr>
          <w:fldChar w:fldCharType="separate"/>
        </w:r>
        <w:r w:rsidR="000969CA">
          <w:rPr>
            <w:webHidden/>
          </w:rPr>
          <w:t>19</w:t>
        </w:r>
        <w:r w:rsidR="000969CA">
          <w:rPr>
            <w:webHidden/>
          </w:rPr>
          <w:fldChar w:fldCharType="end"/>
        </w:r>
      </w:hyperlink>
    </w:p>
    <w:p w14:paraId="6C58CA86" w14:textId="1F63B8C2" w:rsidR="000969CA" w:rsidRDefault="000B52A0">
      <w:pPr>
        <w:pStyle w:val="Inhopg2"/>
        <w:rPr>
          <w:rFonts w:eastAsiaTheme="minorEastAsia" w:cstheme="minorBidi"/>
          <w:color w:val="auto"/>
          <w:sz w:val="22"/>
        </w:rPr>
      </w:pPr>
      <w:hyperlink w:anchor="_Toc99702122" w:history="1">
        <w:r w:rsidR="000969CA" w:rsidRPr="00320E7C">
          <w:rPr>
            <w:rStyle w:val="Hyperlink"/>
            <w:rFonts w:cstheme="minorHAnsi"/>
          </w:rPr>
          <w:t>3.2</w:t>
        </w:r>
        <w:r w:rsidR="000969CA">
          <w:rPr>
            <w:rFonts w:eastAsiaTheme="minorEastAsia" w:cstheme="minorBidi"/>
            <w:color w:val="auto"/>
            <w:sz w:val="22"/>
          </w:rPr>
          <w:tab/>
        </w:r>
        <w:r w:rsidR="000969CA" w:rsidRPr="00320E7C">
          <w:rPr>
            <w:rStyle w:val="Hyperlink"/>
            <w:rFonts w:cstheme="minorHAnsi"/>
          </w:rPr>
          <w:t>Financiële en economische geschiktheid</w:t>
        </w:r>
        <w:r w:rsidR="000969CA">
          <w:rPr>
            <w:webHidden/>
          </w:rPr>
          <w:tab/>
        </w:r>
        <w:r w:rsidR="000969CA">
          <w:rPr>
            <w:webHidden/>
          </w:rPr>
          <w:fldChar w:fldCharType="begin"/>
        </w:r>
        <w:r w:rsidR="000969CA">
          <w:rPr>
            <w:webHidden/>
          </w:rPr>
          <w:instrText xml:space="preserve"> PAGEREF _Toc99702122 \h </w:instrText>
        </w:r>
        <w:r w:rsidR="000969CA">
          <w:rPr>
            <w:webHidden/>
          </w:rPr>
        </w:r>
        <w:r w:rsidR="000969CA">
          <w:rPr>
            <w:webHidden/>
          </w:rPr>
          <w:fldChar w:fldCharType="separate"/>
        </w:r>
        <w:r w:rsidR="000969CA">
          <w:rPr>
            <w:webHidden/>
          </w:rPr>
          <w:t>19</w:t>
        </w:r>
        <w:r w:rsidR="000969CA">
          <w:rPr>
            <w:webHidden/>
          </w:rPr>
          <w:fldChar w:fldCharType="end"/>
        </w:r>
      </w:hyperlink>
    </w:p>
    <w:p w14:paraId="255E5AB6" w14:textId="10C89C83" w:rsidR="000969CA" w:rsidRDefault="000B52A0">
      <w:pPr>
        <w:pStyle w:val="Inhopg3"/>
        <w:rPr>
          <w:rFonts w:eastAsiaTheme="minorEastAsia" w:cstheme="minorBidi"/>
          <w:noProof/>
          <w:color w:val="auto"/>
          <w:sz w:val="22"/>
        </w:rPr>
      </w:pPr>
      <w:hyperlink w:anchor="_Toc99702123" w:history="1">
        <w:r w:rsidR="000969CA" w:rsidRPr="00320E7C">
          <w:rPr>
            <w:rStyle w:val="Hyperlink"/>
            <w:rFonts w:cstheme="minorHAnsi"/>
            <w:noProof/>
          </w:rPr>
          <w:t>3.2.1</w:t>
        </w:r>
        <w:r w:rsidR="000969CA">
          <w:rPr>
            <w:rFonts w:eastAsiaTheme="minorEastAsia" w:cstheme="minorBidi"/>
            <w:noProof/>
            <w:color w:val="auto"/>
            <w:sz w:val="22"/>
          </w:rPr>
          <w:tab/>
        </w:r>
        <w:r w:rsidR="000969CA" w:rsidRPr="00320E7C">
          <w:rPr>
            <w:rStyle w:val="Hyperlink"/>
            <w:rFonts w:cstheme="minorHAnsi"/>
            <w:noProof/>
          </w:rPr>
          <w:t>Accountantsverklaring</w:t>
        </w:r>
        <w:r w:rsidR="000969CA">
          <w:rPr>
            <w:noProof/>
            <w:webHidden/>
          </w:rPr>
          <w:tab/>
        </w:r>
        <w:r w:rsidR="000969CA">
          <w:rPr>
            <w:noProof/>
            <w:webHidden/>
          </w:rPr>
          <w:fldChar w:fldCharType="begin"/>
        </w:r>
        <w:r w:rsidR="000969CA">
          <w:rPr>
            <w:noProof/>
            <w:webHidden/>
          </w:rPr>
          <w:instrText xml:space="preserve"> PAGEREF _Toc99702123 \h </w:instrText>
        </w:r>
        <w:r w:rsidR="000969CA">
          <w:rPr>
            <w:noProof/>
            <w:webHidden/>
          </w:rPr>
        </w:r>
        <w:r w:rsidR="000969CA">
          <w:rPr>
            <w:noProof/>
            <w:webHidden/>
          </w:rPr>
          <w:fldChar w:fldCharType="separate"/>
        </w:r>
        <w:r w:rsidR="000969CA">
          <w:rPr>
            <w:noProof/>
            <w:webHidden/>
          </w:rPr>
          <w:t>19</w:t>
        </w:r>
        <w:r w:rsidR="000969CA">
          <w:rPr>
            <w:noProof/>
            <w:webHidden/>
          </w:rPr>
          <w:fldChar w:fldCharType="end"/>
        </w:r>
      </w:hyperlink>
    </w:p>
    <w:p w14:paraId="2FCABE7A" w14:textId="4091ECE0" w:rsidR="000969CA" w:rsidRDefault="000B52A0">
      <w:pPr>
        <w:pStyle w:val="Inhopg3"/>
        <w:rPr>
          <w:rFonts w:eastAsiaTheme="minorEastAsia" w:cstheme="minorBidi"/>
          <w:noProof/>
          <w:color w:val="auto"/>
          <w:sz w:val="22"/>
        </w:rPr>
      </w:pPr>
      <w:hyperlink w:anchor="_Toc99702124" w:history="1">
        <w:r w:rsidR="000969CA" w:rsidRPr="00320E7C">
          <w:rPr>
            <w:rStyle w:val="Hyperlink"/>
            <w:rFonts w:cstheme="minorHAnsi"/>
            <w:noProof/>
          </w:rPr>
          <w:t>3.2.2</w:t>
        </w:r>
        <w:r w:rsidR="000969CA">
          <w:rPr>
            <w:rFonts w:eastAsiaTheme="minorEastAsia" w:cstheme="minorBidi"/>
            <w:noProof/>
            <w:color w:val="auto"/>
            <w:sz w:val="22"/>
          </w:rPr>
          <w:tab/>
        </w:r>
        <w:r w:rsidR="000969CA" w:rsidRPr="00320E7C">
          <w:rPr>
            <w:rStyle w:val="Hyperlink"/>
            <w:rFonts w:cstheme="minorHAnsi"/>
            <w:noProof/>
          </w:rPr>
          <w:t>Verzekering</w:t>
        </w:r>
        <w:r w:rsidR="000969CA">
          <w:rPr>
            <w:noProof/>
            <w:webHidden/>
          </w:rPr>
          <w:tab/>
        </w:r>
        <w:r w:rsidR="000969CA">
          <w:rPr>
            <w:noProof/>
            <w:webHidden/>
          </w:rPr>
          <w:fldChar w:fldCharType="begin"/>
        </w:r>
        <w:r w:rsidR="000969CA">
          <w:rPr>
            <w:noProof/>
            <w:webHidden/>
          </w:rPr>
          <w:instrText xml:space="preserve"> PAGEREF _Toc99702124 \h </w:instrText>
        </w:r>
        <w:r w:rsidR="000969CA">
          <w:rPr>
            <w:noProof/>
            <w:webHidden/>
          </w:rPr>
        </w:r>
        <w:r w:rsidR="000969CA">
          <w:rPr>
            <w:noProof/>
            <w:webHidden/>
          </w:rPr>
          <w:fldChar w:fldCharType="separate"/>
        </w:r>
        <w:r w:rsidR="000969CA">
          <w:rPr>
            <w:noProof/>
            <w:webHidden/>
          </w:rPr>
          <w:t>20</w:t>
        </w:r>
        <w:r w:rsidR="000969CA">
          <w:rPr>
            <w:noProof/>
            <w:webHidden/>
          </w:rPr>
          <w:fldChar w:fldCharType="end"/>
        </w:r>
      </w:hyperlink>
    </w:p>
    <w:p w14:paraId="0FFA174E" w14:textId="2B465A30" w:rsidR="000969CA" w:rsidRDefault="000B52A0">
      <w:pPr>
        <w:pStyle w:val="Inhopg2"/>
        <w:rPr>
          <w:rFonts w:eastAsiaTheme="minorEastAsia" w:cstheme="minorBidi"/>
          <w:color w:val="auto"/>
          <w:sz w:val="22"/>
        </w:rPr>
      </w:pPr>
      <w:hyperlink w:anchor="_Toc99702125" w:history="1">
        <w:r w:rsidR="000969CA" w:rsidRPr="00320E7C">
          <w:rPr>
            <w:rStyle w:val="Hyperlink"/>
            <w:rFonts w:cstheme="minorHAnsi"/>
          </w:rPr>
          <w:t>3.3</w:t>
        </w:r>
        <w:r w:rsidR="000969CA">
          <w:rPr>
            <w:rFonts w:eastAsiaTheme="minorEastAsia" w:cstheme="minorBidi"/>
            <w:color w:val="auto"/>
            <w:sz w:val="22"/>
          </w:rPr>
          <w:tab/>
        </w:r>
        <w:r w:rsidR="000969CA" w:rsidRPr="00320E7C">
          <w:rPr>
            <w:rStyle w:val="Hyperlink"/>
            <w:rFonts w:cstheme="minorHAnsi"/>
          </w:rPr>
          <w:t>Technische- en beroepsbekwaamheid</w:t>
        </w:r>
        <w:r w:rsidR="000969CA">
          <w:rPr>
            <w:webHidden/>
          </w:rPr>
          <w:tab/>
        </w:r>
        <w:r w:rsidR="000969CA">
          <w:rPr>
            <w:webHidden/>
          </w:rPr>
          <w:fldChar w:fldCharType="begin"/>
        </w:r>
        <w:r w:rsidR="000969CA">
          <w:rPr>
            <w:webHidden/>
          </w:rPr>
          <w:instrText xml:space="preserve"> PAGEREF _Toc99702125 \h </w:instrText>
        </w:r>
        <w:r w:rsidR="000969CA">
          <w:rPr>
            <w:webHidden/>
          </w:rPr>
        </w:r>
        <w:r w:rsidR="000969CA">
          <w:rPr>
            <w:webHidden/>
          </w:rPr>
          <w:fldChar w:fldCharType="separate"/>
        </w:r>
        <w:r w:rsidR="000969CA">
          <w:rPr>
            <w:webHidden/>
          </w:rPr>
          <w:t>20</w:t>
        </w:r>
        <w:r w:rsidR="000969CA">
          <w:rPr>
            <w:webHidden/>
          </w:rPr>
          <w:fldChar w:fldCharType="end"/>
        </w:r>
      </w:hyperlink>
    </w:p>
    <w:p w14:paraId="085CBBAB" w14:textId="6B414505" w:rsidR="000969CA" w:rsidRDefault="000B52A0">
      <w:pPr>
        <w:pStyle w:val="Inhopg3"/>
        <w:rPr>
          <w:rFonts w:eastAsiaTheme="minorEastAsia" w:cstheme="minorBidi"/>
          <w:noProof/>
          <w:color w:val="auto"/>
          <w:sz w:val="22"/>
        </w:rPr>
      </w:pPr>
      <w:hyperlink w:anchor="_Toc99702126" w:history="1">
        <w:r w:rsidR="000969CA" w:rsidRPr="00320E7C">
          <w:rPr>
            <w:rStyle w:val="Hyperlink"/>
            <w:rFonts w:cstheme="minorHAnsi"/>
            <w:noProof/>
          </w:rPr>
          <w:t>3.3.1</w:t>
        </w:r>
        <w:r w:rsidR="000969CA">
          <w:rPr>
            <w:rFonts w:eastAsiaTheme="minorEastAsia" w:cstheme="minorBidi"/>
            <w:noProof/>
            <w:color w:val="auto"/>
            <w:sz w:val="22"/>
          </w:rPr>
          <w:tab/>
        </w:r>
        <w:r w:rsidR="000969CA" w:rsidRPr="00320E7C">
          <w:rPr>
            <w:rStyle w:val="Hyperlink"/>
            <w:rFonts w:cstheme="minorHAnsi"/>
            <w:noProof/>
          </w:rPr>
          <w:t>Referenties</w:t>
        </w:r>
        <w:r w:rsidR="000969CA">
          <w:rPr>
            <w:noProof/>
            <w:webHidden/>
          </w:rPr>
          <w:tab/>
        </w:r>
        <w:r w:rsidR="000969CA">
          <w:rPr>
            <w:noProof/>
            <w:webHidden/>
          </w:rPr>
          <w:fldChar w:fldCharType="begin"/>
        </w:r>
        <w:r w:rsidR="000969CA">
          <w:rPr>
            <w:noProof/>
            <w:webHidden/>
          </w:rPr>
          <w:instrText xml:space="preserve"> PAGEREF _Toc99702126 \h </w:instrText>
        </w:r>
        <w:r w:rsidR="000969CA">
          <w:rPr>
            <w:noProof/>
            <w:webHidden/>
          </w:rPr>
        </w:r>
        <w:r w:rsidR="000969CA">
          <w:rPr>
            <w:noProof/>
            <w:webHidden/>
          </w:rPr>
          <w:fldChar w:fldCharType="separate"/>
        </w:r>
        <w:r w:rsidR="000969CA">
          <w:rPr>
            <w:noProof/>
            <w:webHidden/>
          </w:rPr>
          <w:t>20</w:t>
        </w:r>
        <w:r w:rsidR="000969CA">
          <w:rPr>
            <w:noProof/>
            <w:webHidden/>
          </w:rPr>
          <w:fldChar w:fldCharType="end"/>
        </w:r>
      </w:hyperlink>
    </w:p>
    <w:p w14:paraId="689848AA" w14:textId="0D5A6328" w:rsidR="000969CA" w:rsidRDefault="000B52A0">
      <w:pPr>
        <w:pStyle w:val="Inhopg3"/>
        <w:rPr>
          <w:rFonts w:eastAsiaTheme="minorEastAsia" w:cstheme="minorBidi"/>
          <w:noProof/>
          <w:color w:val="auto"/>
          <w:sz w:val="22"/>
        </w:rPr>
      </w:pPr>
      <w:hyperlink w:anchor="_Toc99702127" w:history="1">
        <w:r w:rsidR="000969CA" w:rsidRPr="00320E7C">
          <w:rPr>
            <w:rStyle w:val="Hyperlink"/>
            <w:rFonts w:cstheme="minorHAnsi"/>
            <w:noProof/>
          </w:rPr>
          <w:t>3.3.2 Kwaliteitssysteem</w:t>
        </w:r>
        <w:r w:rsidR="000969CA">
          <w:rPr>
            <w:noProof/>
            <w:webHidden/>
          </w:rPr>
          <w:tab/>
        </w:r>
        <w:r w:rsidR="000969CA">
          <w:rPr>
            <w:noProof/>
            <w:webHidden/>
          </w:rPr>
          <w:fldChar w:fldCharType="begin"/>
        </w:r>
        <w:r w:rsidR="000969CA">
          <w:rPr>
            <w:noProof/>
            <w:webHidden/>
          </w:rPr>
          <w:instrText xml:space="preserve"> PAGEREF _Toc99702127 \h </w:instrText>
        </w:r>
        <w:r w:rsidR="000969CA">
          <w:rPr>
            <w:noProof/>
            <w:webHidden/>
          </w:rPr>
        </w:r>
        <w:r w:rsidR="000969CA">
          <w:rPr>
            <w:noProof/>
            <w:webHidden/>
          </w:rPr>
          <w:fldChar w:fldCharType="separate"/>
        </w:r>
        <w:r w:rsidR="000969CA">
          <w:rPr>
            <w:noProof/>
            <w:webHidden/>
          </w:rPr>
          <w:t>21</w:t>
        </w:r>
        <w:r w:rsidR="000969CA">
          <w:rPr>
            <w:noProof/>
            <w:webHidden/>
          </w:rPr>
          <w:fldChar w:fldCharType="end"/>
        </w:r>
      </w:hyperlink>
    </w:p>
    <w:p w14:paraId="35288EC8" w14:textId="235658A3" w:rsidR="000969CA" w:rsidRDefault="000B52A0">
      <w:pPr>
        <w:pStyle w:val="Inhopg3"/>
        <w:rPr>
          <w:rFonts w:eastAsiaTheme="minorEastAsia" w:cstheme="minorBidi"/>
          <w:noProof/>
          <w:color w:val="auto"/>
          <w:sz w:val="22"/>
        </w:rPr>
      </w:pPr>
      <w:hyperlink w:anchor="_Toc99702128" w:history="1">
        <w:r w:rsidR="000969CA" w:rsidRPr="00320E7C">
          <w:rPr>
            <w:rStyle w:val="Hyperlink"/>
            <w:noProof/>
          </w:rPr>
          <w:t>3.3.3 Informatiebeveiligingsnorm</w:t>
        </w:r>
        <w:r w:rsidR="000969CA">
          <w:rPr>
            <w:noProof/>
            <w:webHidden/>
          </w:rPr>
          <w:tab/>
        </w:r>
        <w:r w:rsidR="000969CA">
          <w:rPr>
            <w:noProof/>
            <w:webHidden/>
          </w:rPr>
          <w:fldChar w:fldCharType="begin"/>
        </w:r>
        <w:r w:rsidR="000969CA">
          <w:rPr>
            <w:noProof/>
            <w:webHidden/>
          </w:rPr>
          <w:instrText xml:space="preserve"> PAGEREF _Toc99702128 \h </w:instrText>
        </w:r>
        <w:r w:rsidR="000969CA">
          <w:rPr>
            <w:noProof/>
            <w:webHidden/>
          </w:rPr>
        </w:r>
        <w:r w:rsidR="000969CA">
          <w:rPr>
            <w:noProof/>
            <w:webHidden/>
          </w:rPr>
          <w:fldChar w:fldCharType="separate"/>
        </w:r>
        <w:r w:rsidR="000969CA">
          <w:rPr>
            <w:noProof/>
            <w:webHidden/>
          </w:rPr>
          <w:t>21</w:t>
        </w:r>
        <w:r w:rsidR="000969CA">
          <w:rPr>
            <w:noProof/>
            <w:webHidden/>
          </w:rPr>
          <w:fldChar w:fldCharType="end"/>
        </w:r>
      </w:hyperlink>
    </w:p>
    <w:p w14:paraId="6FFA4D25" w14:textId="051B25E9" w:rsidR="000969CA" w:rsidRDefault="000B52A0">
      <w:pPr>
        <w:pStyle w:val="Inhopg1"/>
        <w:rPr>
          <w:rFonts w:eastAsiaTheme="minorEastAsia" w:cstheme="minorBidi"/>
          <w:b w:val="0"/>
          <w:caps w:val="0"/>
          <w:color w:val="auto"/>
          <w:sz w:val="22"/>
        </w:rPr>
      </w:pPr>
      <w:hyperlink w:anchor="_Toc99702129" w:history="1">
        <w:r w:rsidR="000969CA" w:rsidRPr="00320E7C">
          <w:rPr>
            <w:rStyle w:val="Hyperlink"/>
          </w:rPr>
          <w:t>4</w:t>
        </w:r>
        <w:r w:rsidR="000969CA">
          <w:rPr>
            <w:rFonts w:eastAsiaTheme="minorEastAsia" w:cstheme="minorBidi"/>
            <w:b w:val="0"/>
            <w:caps w:val="0"/>
            <w:color w:val="auto"/>
            <w:sz w:val="22"/>
          </w:rPr>
          <w:tab/>
        </w:r>
        <w:r w:rsidR="000969CA" w:rsidRPr="00320E7C">
          <w:rPr>
            <w:rStyle w:val="Hyperlink"/>
          </w:rPr>
          <w:t>Programma van Eisen en Wensen</w:t>
        </w:r>
        <w:r w:rsidR="000969CA">
          <w:rPr>
            <w:webHidden/>
          </w:rPr>
          <w:tab/>
        </w:r>
        <w:r w:rsidR="000969CA">
          <w:rPr>
            <w:webHidden/>
          </w:rPr>
          <w:fldChar w:fldCharType="begin"/>
        </w:r>
        <w:r w:rsidR="000969CA">
          <w:rPr>
            <w:webHidden/>
          </w:rPr>
          <w:instrText xml:space="preserve"> PAGEREF _Toc99702129 \h </w:instrText>
        </w:r>
        <w:r w:rsidR="000969CA">
          <w:rPr>
            <w:webHidden/>
          </w:rPr>
        </w:r>
        <w:r w:rsidR="000969CA">
          <w:rPr>
            <w:webHidden/>
          </w:rPr>
          <w:fldChar w:fldCharType="separate"/>
        </w:r>
        <w:r w:rsidR="000969CA">
          <w:rPr>
            <w:webHidden/>
          </w:rPr>
          <w:t>22</w:t>
        </w:r>
        <w:r w:rsidR="000969CA">
          <w:rPr>
            <w:webHidden/>
          </w:rPr>
          <w:fldChar w:fldCharType="end"/>
        </w:r>
      </w:hyperlink>
    </w:p>
    <w:p w14:paraId="706E7103" w14:textId="3E022D29" w:rsidR="000969CA" w:rsidRDefault="000B52A0">
      <w:pPr>
        <w:pStyle w:val="Inhopg1"/>
        <w:rPr>
          <w:rFonts w:eastAsiaTheme="minorEastAsia" w:cstheme="minorBidi"/>
          <w:b w:val="0"/>
          <w:caps w:val="0"/>
          <w:color w:val="auto"/>
          <w:sz w:val="22"/>
        </w:rPr>
      </w:pPr>
      <w:hyperlink w:anchor="_Toc99702130" w:history="1">
        <w:r w:rsidR="000969CA" w:rsidRPr="00320E7C">
          <w:rPr>
            <w:rStyle w:val="Hyperlink"/>
            <w:rFonts w:cstheme="minorHAnsi"/>
          </w:rPr>
          <w:t>5</w:t>
        </w:r>
        <w:r w:rsidR="000969CA">
          <w:rPr>
            <w:rFonts w:eastAsiaTheme="minorEastAsia" w:cstheme="minorBidi"/>
            <w:b w:val="0"/>
            <w:caps w:val="0"/>
            <w:color w:val="auto"/>
            <w:sz w:val="22"/>
          </w:rPr>
          <w:tab/>
        </w:r>
        <w:r w:rsidR="000969CA" w:rsidRPr="00320E7C">
          <w:rPr>
            <w:rStyle w:val="Hyperlink"/>
            <w:rFonts w:cstheme="minorHAnsi"/>
          </w:rPr>
          <w:t>Het Gunningsmodel</w:t>
        </w:r>
        <w:r w:rsidR="000969CA">
          <w:rPr>
            <w:webHidden/>
          </w:rPr>
          <w:tab/>
        </w:r>
        <w:r w:rsidR="000969CA">
          <w:rPr>
            <w:webHidden/>
          </w:rPr>
          <w:fldChar w:fldCharType="begin"/>
        </w:r>
        <w:r w:rsidR="000969CA">
          <w:rPr>
            <w:webHidden/>
          </w:rPr>
          <w:instrText xml:space="preserve"> PAGEREF _Toc99702130 \h </w:instrText>
        </w:r>
        <w:r w:rsidR="000969CA">
          <w:rPr>
            <w:webHidden/>
          </w:rPr>
        </w:r>
        <w:r w:rsidR="000969CA">
          <w:rPr>
            <w:webHidden/>
          </w:rPr>
          <w:fldChar w:fldCharType="separate"/>
        </w:r>
        <w:r w:rsidR="000969CA">
          <w:rPr>
            <w:webHidden/>
          </w:rPr>
          <w:t>23</w:t>
        </w:r>
        <w:r w:rsidR="000969CA">
          <w:rPr>
            <w:webHidden/>
          </w:rPr>
          <w:fldChar w:fldCharType="end"/>
        </w:r>
      </w:hyperlink>
    </w:p>
    <w:p w14:paraId="57F26192" w14:textId="139E670F" w:rsidR="000969CA" w:rsidRDefault="000B52A0">
      <w:pPr>
        <w:pStyle w:val="Inhopg2"/>
        <w:rPr>
          <w:rFonts w:eastAsiaTheme="minorEastAsia" w:cstheme="minorBidi"/>
          <w:color w:val="auto"/>
          <w:sz w:val="22"/>
        </w:rPr>
      </w:pPr>
      <w:hyperlink w:anchor="_Toc99702131" w:history="1">
        <w:r w:rsidR="000969CA" w:rsidRPr="00320E7C">
          <w:rPr>
            <w:rStyle w:val="Hyperlink"/>
            <w:rFonts w:cstheme="minorHAnsi"/>
          </w:rPr>
          <w:t>5.1</w:t>
        </w:r>
        <w:r w:rsidR="000969CA">
          <w:rPr>
            <w:rFonts w:eastAsiaTheme="minorEastAsia" w:cstheme="minorBidi"/>
            <w:color w:val="auto"/>
            <w:sz w:val="22"/>
          </w:rPr>
          <w:tab/>
        </w:r>
        <w:r w:rsidR="000969CA" w:rsidRPr="00320E7C">
          <w:rPr>
            <w:rStyle w:val="Hyperlink"/>
            <w:rFonts w:cstheme="minorHAnsi"/>
          </w:rPr>
          <w:t>Subgunningscriterium Prijs</w:t>
        </w:r>
        <w:r w:rsidR="000969CA">
          <w:rPr>
            <w:webHidden/>
          </w:rPr>
          <w:tab/>
        </w:r>
        <w:r w:rsidR="000969CA">
          <w:rPr>
            <w:webHidden/>
          </w:rPr>
          <w:fldChar w:fldCharType="begin"/>
        </w:r>
        <w:r w:rsidR="000969CA">
          <w:rPr>
            <w:webHidden/>
          </w:rPr>
          <w:instrText xml:space="preserve"> PAGEREF _Toc99702131 \h </w:instrText>
        </w:r>
        <w:r w:rsidR="000969CA">
          <w:rPr>
            <w:webHidden/>
          </w:rPr>
        </w:r>
        <w:r w:rsidR="000969CA">
          <w:rPr>
            <w:webHidden/>
          </w:rPr>
          <w:fldChar w:fldCharType="separate"/>
        </w:r>
        <w:r w:rsidR="000969CA">
          <w:rPr>
            <w:webHidden/>
          </w:rPr>
          <w:t>23</w:t>
        </w:r>
        <w:r w:rsidR="000969CA">
          <w:rPr>
            <w:webHidden/>
          </w:rPr>
          <w:fldChar w:fldCharType="end"/>
        </w:r>
      </w:hyperlink>
    </w:p>
    <w:p w14:paraId="08960405" w14:textId="3A4F4041" w:rsidR="000969CA" w:rsidRDefault="000B52A0">
      <w:pPr>
        <w:pStyle w:val="Inhopg3"/>
        <w:rPr>
          <w:rFonts w:eastAsiaTheme="minorEastAsia" w:cstheme="minorBidi"/>
          <w:noProof/>
          <w:color w:val="auto"/>
          <w:sz w:val="22"/>
        </w:rPr>
      </w:pPr>
      <w:hyperlink w:anchor="_Toc99702132" w:history="1">
        <w:r w:rsidR="000969CA" w:rsidRPr="00320E7C">
          <w:rPr>
            <w:rStyle w:val="Hyperlink"/>
            <w:noProof/>
          </w:rPr>
          <w:t>5.1.1</w:t>
        </w:r>
        <w:r w:rsidR="000969CA">
          <w:rPr>
            <w:rFonts w:eastAsiaTheme="minorEastAsia" w:cstheme="minorBidi"/>
            <w:noProof/>
            <w:color w:val="auto"/>
            <w:sz w:val="22"/>
          </w:rPr>
          <w:tab/>
        </w:r>
        <w:r w:rsidR="000969CA" w:rsidRPr="00320E7C">
          <w:rPr>
            <w:rStyle w:val="Hyperlink"/>
            <w:noProof/>
          </w:rPr>
          <w:t>Algemene voorwaarden ten aanzien van de Inschrijfprijs</w:t>
        </w:r>
        <w:r w:rsidR="000969CA">
          <w:rPr>
            <w:noProof/>
            <w:webHidden/>
          </w:rPr>
          <w:tab/>
        </w:r>
        <w:r w:rsidR="000969CA">
          <w:rPr>
            <w:noProof/>
            <w:webHidden/>
          </w:rPr>
          <w:fldChar w:fldCharType="begin"/>
        </w:r>
        <w:r w:rsidR="000969CA">
          <w:rPr>
            <w:noProof/>
            <w:webHidden/>
          </w:rPr>
          <w:instrText xml:space="preserve"> PAGEREF _Toc99702132 \h </w:instrText>
        </w:r>
        <w:r w:rsidR="000969CA">
          <w:rPr>
            <w:noProof/>
            <w:webHidden/>
          </w:rPr>
        </w:r>
        <w:r w:rsidR="000969CA">
          <w:rPr>
            <w:noProof/>
            <w:webHidden/>
          </w:rPr>
          <w:fldChar w:fldCharType="separate"/>
        </w:r>
        <w:r w:rsidR="000969CA">
          <w:rPr>
            <w:noProof/>
            <w:webHidden/>
          </w:rPr>
          <w:t>24</w:t>
        </w:r>
        <w:r w:rsidR="000969CA">
          <w:rPr>
            <w:noProof/>
            <w:webHidden/>
          </w:rPr>
          <w:fldChar w:fldCharType="end"/>
        </w:r>
      </w:hyperlink>
    </w:p>
    <w:p w14:paraId="7E24EF75" w14:textId="39D5CEF7" w:rsidR="000969CA" w:rsidRDefault="000B52A0">
      <w:pPr>
        <w:pStyle w:val="Inhopg2"/>
        <w:rPr>
          <w:rFonts w:eastAsiaTheme="minorEastAsia" w:cstheme="minorBidi"/>
          <w:color w:val="auto"/>
          <w:sz w:val="22"/>
        </w:rPr>
      </w:pPr>
      <w:hyperlink w:anchor="_Toc99702133" w:history="1">
        <w:r w:rsidR="000969CA" w:rsidRPr="00320E7C">
          <w:rPr>
            <w:rStyle w:val="Hyperlink"/>
            <w:rFonts w:cstheme="minorHAnsi"/>
          </w:rPr>
          <w:t>5.2</w:t>
        </w:r>
        <w:r w:rsidR="000969CA">
          <w:rPr>
            <w:rFonts w:eastAsiaTheme="minorEastAsia" w:cstheme="minorBidi"/>
            <w:color w:val="auto"/>
            <w:sz w:val="22"/>
          </w:rPr>
          <w:tab/>
        </w:r>
        <w:r w:rsidR="000969CA" w:rsidRPr="00320E7C">
          <w:rPr>
            <w:rStyle w:val="Hyperlink"/>
            <w:rFonts w:cstheme="minorHAnsi"/>
          </w:rPr>
          <w:t>Subgunningscriterium Kwaliteit</w:t>
        </w:r>
        <w:r w:rsidR="000969CA">
          <w:rPr>
            <w:webHidden/>
          </w:rPr>
          <w:tab/>
        </w:r>
        <w:r w:rsidR="000969CA">
          <w:rPr>
            <w:webHidden/>
          </w:rPr>
          <w:fldChar w:fldCharType="begin"/>
        </w:r>
        <w:r w:rsidR="000969CA">
          <w:rPr>
            <w:webHidden/>
          </w:rPr>
          <w:instrText xml:space="preserve"> PAGEREF _Toc99702133 \h </w:instrText>
        </w:r>
        <w:r w:rsidR="000969CA">
          <w:rPr>
            <w:webHidden/>
          </w:rPr>
        </w:r>
        <w:r w:rsidR="000969CA">
          <w:rPr>
            <w:webHidden/>
          </w:rPr>
          <w:fldChar w:fldCharType="separate"/>
        </w:r>
        <w:r w:rsidR="000969CA">
          <w:rPr>
            <w:webHidden/>
          </w:rPr>
          <w:t>25</w:t>
        </w:r>
        <w:r w:rsidR="000969CA">
          <w:rPr>
            <w:webHidden/>
          </w:rPr>
          <w:fldChar w:fldCharType="end"/>
        </w:r>
      </w:hyperlink>
    </w:p>
    <w:p w14:paraId="6A034BD2" w14:textId="160530BF" w:rsidR="000969CA" w:rsidRDefault="000B52A0">
      <w:pPr>
        <w:pStyle w:val="Inhopg3"/>
        <w:rPr>
          <w:rFonts w:eastAsiaTheme="minorEastAsia" w:cstheme="minorBidi"/>
          <w:noProof/>
          <w:color w:val="auto"/>
          <w:sz w:val="22"/>
        </w:rPr>
      </w:pPr>
      <w:hyperlink w:anchor="_Toc99702134" w:history="1">
        <w:r w:rsidR="000969CA" w:rsidRPr="00320E7C">
          <w:rPr>
            <w:rStyle w:val="Hyperlink"/>
            <w:noProof/>
          </w:rPr>
          <w:t>5.2.1</w:t>
        </w:r>
        <w:r w:rsidR="000969CA">
          <w:rPr>
            <w:rFonts w:eastAsiaTheme="minorEastAsia" w:cstheme="minorBidi"/>
            <w:noProof/>
            <w:color w:val="auto"/>
            <w:sz w:val="22"/>
          </w:rPr>
          <w:tab/>
        </w:r>
        <w:r w:rsidR="000969CA" w:rsidRPr="00320E7C">
          <w:rPr>
            <w:rStyle w:val="Hyperlink"/>
            <w:noProof/>
          </w:rPr>
          <w:t>G2 Casus Leveringen en Marktconformiteit  AV Apparatuur</w:t>
        </w:r>
        <w:r w:rsidR="000969CA">
          <w:rPr>
            <w:noProof/>
            <w:webHidden/>
          </w:rPr>
          <w:tab/>
        </w:r>
        <w:r w:rsidR="000969CA">
          <w:rPr>
            <w:noProof/>
            <w:webHidden/>
          </w:rPr>
          <w:fldChar w:fldCharType="begin"/>
        </w:r>
        <w:r w:rsidR="000969CA">
          <w:rPr>
            <w:noProof/>
            <w:webHidden/>
          </w:rPr>
          <w:instrText xml:space="preserve"> PAGEREF _Toc99702134 \h </w:instrText>
        </w:r>
        <w:r w:rsidR="000969CA">
          <w:rPr>
            <w:noProof/>
            <w:webHidden/>
          </w:rPr>
        </w:r>
        <w:r w:rsidR="000969CA">
          <w:rPr>
            <w:noProof/>
            <w:webHidden/>
          </w:rPr>
          <w:fldChar w:fldCharType="separate"/>
        </w:r>
        <w:r w:rsidR="000969CA">
          <w:rPr>
            <w:noProof/>
            <w:webHidden/>
          </w:rPr>
          <w:t>28</w:t>
        </w:r>
        <w:r w:rsidR="000969CA">
          <w:rPr>
            <w:noProof/>
            <w:webHidden/>
          </w:rPr>
          <w:fldChar w:fldCharType="end"/>
        </w:r>
      </w:hyperlink>
    </w:p>
    <w:p w14:paraId="1B809BEC" w14:textId="30339969" w:rsidR="000969CA" w:rsidRDefault="000B52A0">
      <w:pPr>
        <w:pStyle w:val="Inhopg3"/>
        <w:rPr>
          <w:rFonts w:eastAsiaTheme="minorEastAsia" w:cstheme="minorBidi"/>
          <w:noProof/>
          <w:color w:val="auto"/>
          <w:sz w:val="22"/>
        </w:rPr>
      </w:pPr>
      <w:hyperlink w:anchor="_Toc99702135" w:history="1">
        <w:r w:rsidR="000969CA" w:rsidRPr="00320E7C">
          <w:rPr>
            <w:rStyle w:val="Hyperlink"/>
            <w:noProof/>
          </w:rPr>
          <w:t>5.2.2</w:t>
        </w:r>
        <w:r w:rsidR="000969CA">
          <w:rPr>
            <w:rFonts w:eastAsiaTheme="minorEastAsia" w:cstheme="minorBidi"/>
            <w:noProof/>
            <w:color w:val="auto"/>
            <w:sz w:val="22"/>
          </w:rPr>
          <w:tab/>
        </w:r>
        <w:r w:rsidR="000969CA" w:rsidRPr="00320E7C">
          <w:rPr>
            <w:rStyle w:val="Hyperlink"/>
            <w:noProof/>
          </w:rPr>
          <w:t>G3 Casus Partnerschap op het gebied van AV Dienstverlening</w:t>
        </w:r>
        <w:r w:rsidR="000969CA">
          <w:rPr>
            <w:noProof/>
            <w:webHidden/>
          </w:rPr>
          <w:tab/>
        </w:r>
        <w:r w:rsidR="000969CA">
          <w:rPr>
            <w:noProof/>
            <w:webHidden/>
          </w:rPr>
          <w:fldChar w:fldCharType="begin"/>
        </w:r>
        <w:r w:rsidR="000969CA">
          <w:rPr>
            <w:noProof/>
            <w:webHidden/>
          </w:rPr>
          <w:instrText xml:space="preserve"> PAGEREF _Toc99702135 \h </w:instrText>
        </w:r>
        <w:r w:rsidR="000969CA">
          <w:rPr>
            <w:noProof/>
            <w:webHidden/>
          </w:rPr>
        </w:r>
        <w:r w:rsidR="000969CA">
          <w:rPr>
            <w:noProof/>
            <w:webHidden/>
          </w:rPr>
          <w:fldChar w:fldCharType="separate"/>
        </w:r>
        <w:r w:rsidR="000969CA">
          <w:rPr>
            <w:noProof/>
            <w:webHidden/>
          </w:rPr>
          <w:t>29</w:t>
        </w:r>
        <w:r w:rsidR="000969CA">
          <w:rPr>
            <w:noProof/>
            <w:webHidden/>
          </w:rPr>
          <w:fldChar w:fldCharType="end"/>
        </w:r>
      </w:hyperlink>
    </w:p>
    <w:p w14:paraId="2FEA5E0A" w14:textId="645773B3" w:rsidR="000969CA" w:rsidRDefault="000B52A0">
      <w:pPr>
        <w:pStyle w:val="Inhopg3"/>
        <w:rPr>
          <w:rFonts w:eastAsiaTheme="minorEastAsia" w:cstheme="minorBidi"/>
          <w:noProof/>
          <w:color w:val="auto"/>
          <w:sz w:val="22"/>
        </w:rPr>
      </w:pPr>
      <w:hyperlink w:anchor="_Toc99702136" w:history="1">
        <w:r w:rsidR="000969CA" w:rsidRPr="00320E7C">
          <w:rPr>
            <w:rStyle w:val="Hyperlink"/>
            <w:noProof/>
          </w:rPr>
          <w:t>5.2.3</w:t>
        </w:r>
        <w:r w:rsidR="000969CA">
          <w:rPr>
            <w:rFonts w:eastAsiaTheme="minorEastAsia" w:cstheme="minorBidi"/>
            <w:noProof/>
            <w:color w:val="auto"/>
            <w:sz w:val="22"/>
          </w:rPr>
          <w:tab/>
        </w:r>
        <w:r w:rsidR="000969CA" w:rsidRPr="00320E7C">
          <w:rPr>
            <w:rStyle w:val="Hyperlink"/>
            <w:noProof/>
          </w:rPr>
          <w:t>G4 Casus Hybride/Online onderwijsvormen</w:t>
        </w:r>
        <w:r w:rsidR="000969CA">
          <w:rPr>
            <w:noProof/>
            <w:webHidden/>
          </w:rPr>
          <w:tab/>
        </w:r>
        <w:r w:rsidR="000969CA">
          <w:rPr>
            <w:noProof/>
            <w:webHidden/>
          </w:rPr>
          <w:fldChar w:fldCharType="begin"/>
        </w:r>
        <w:r w:rsidR="000969CA">
          <w:rPr>
            <w:noProof/>
            <w:webHidden/>
          </w:rPr>
          <w:instrText xml:space="preserve"> PAGEREF _Toc99702136 \h </w:instrText>
        </w:r>
        <w:r w:rsidR="000969CA">
          <w:rPr>
            <w:noProof/>
            <w:webHidden/>
          </w:rPr>
        </w:r>
        <w:r w:rsidR="000969CA">
          <w:rPr>
            <w:noProof/>
            <w:webHidden/>
          </w:rPr>
          <w:fldChar w:fldCharType="separate"/>
        </w:r>
        <w:r w:rsidR="000969CA">
          <w:rPr>
            <w:noProof/>
            <w:webHidden/>
          </w:rPr>
          <w:t>31</w:t>
        </w:r>
        <w:r w:rsidR="000969CA">
          <w:rPr>
            <w:noProof/>
            <w:webHidden/>
          </w:rPr>
          <w:fldChar w:fldCharType="end"/>
        </w:r>
      </w:hyperlink>
    </w:p>
    <w:p w14:paraId="4D266D0A" w14:textId="04D5CC01" w:rsidR="000969CA" w:rsidRDefault="000B52A0">
      <w:pPr>
        <w:pStyle w:val="Inhopg1"/>
        <w:rPr>
          <w:rFonts w:eastAsiaTheme="minorEastAsia" w:cstheme="minorBidi"/>
          <w:b w:val="0"/>
          <w:caps w:val="0"/>
          <w:color w:val="auto"/>
          <w:sz w:val="22"/>
        </w:rPr>
      </w:pPr>
      <w:hyperlink w:anchor="_Toc99702137" w:history="1">
        <w:r w:rsidR="000969CA" w:rsidRPr="00320E7C">
          <w:rPr>
            <w:rStyle w:val="Hyperlink"/>
            <w:rFonts w:cstheme="minorHAnsi"/>
          </w:rPr>
          <w:t>6</w:t>
        </w:r>
        <w:r w:rsidR="000969CA">
          <w:rPr>
            <w:rFonts w:eastAsiaTheme="minorEastAsia" w:cstheme="minorBidi"/>
            <w:b w:val="0"/>
            <w:caps w:val="0"/>
            <w:color w:val="auto"/>
            <w:sz w:val="22"/>
          </w:rPr>
          <w:tab/>
        </w:r>
        <w:r w:rsidR="000969CA" w:rsidRPr="00320E7C">
          <w:rPr>
            <w:rStyle w:val="Hyperlink"/>
            <w:rFonts w:cstheme="minorHAnsi"/>
          </w:rPr>
          <w:t>Aanbestedingsprocedure</w:t>
        </w:r>
        <w:r w:rsidR="000969CA">
          <w:rPr>
            <w:webHidden/>
          </w:rPr>
          <w:tab/>
        </w:r>
        <w:r w:rsidR="000969CA">
          <w:rPr>
            <w:webHidden/>
          </w:rPr>
          <w:fldChar w:fldCharType="begin"/>
        </w:r>
        <w:r w:rsidR="000969CA">
          <w:rPr>
            <w:webHidden/>
          </w:rPr>
          <w:instrText xml:space="preserve"> PAGEREF _Toc99702137 \h </w:instrText>
        </w:r>
        <w:r w:rsidR="000969CA">
          <w:rPr>
            <w:webHidden/>
          </w:rPr>
        </w:r>
        <w:r w:rsidR="000969CA">
          <w:rPr>
            <w:webHidden/>
          </w:rPr>
          <w:fldChar w:fldCharType="separate"/>
        </w:r>
        <w:r w:rsidR="000969CA">
          <w:rPr>
            <w:webHidden/>
          </w:rPr>
          <w:t>32</w:t>
        </w:r>
        <w:r w:rsidR="000969CA">
          <w:rPr>
            <w:webHidden/>
          </w:rPr>
          <w:fldChar w:fldCharType="end"/>
        </w:r>
      </w:hyperlink>
    </w:p>
    <w:p w14:paraId="5631F671" w14:textId="2F32DE35" w:rsidR="000969CA" w:rsidRDefault="000B52A0">
      <w:pPr>
        <w:pStyle w:val="Inhopg2"/>
        <w:rPr>
          <w:rFonts w:eastAsiaTheme="minorEastAsia" w:cstheme="minorBidi"/>
          <w:color w:val="auto"/>
          <w:sz w:val="22"/>
        </w:rPr>
      </w:pPr>
      <w:hyperlink w:anchor="_Toc99702138" w:history="1">
        <w:r w:rsidR="000969CA" w:rsidRPr="00320E7C">
          <w:rPr>
            <w:rStyle w:val="Hyperlink"/>
            <w:rFonts w:cstheme="minorHAnsi"/>
          </w:rPr>
          <w:t>6.1</w:t>
        </w:r>
        <w:r w:rsidR="000969CA">
          <w:rPr>
            <w:rFonts w:eastAsiaTheme="minorEastAsia" w:cstheme="minorBidi"/>
            <w:color w:val="auto"/>
            <w:sz w:val="22"/>
          </w:rPr>
          <w:tab/>
        </w:r>
        <w:r w:rsidR="000969CA" w:rsidRPr="00320E7C">
          <w:rPr>
            <w:rStyle w:val="Hyperlink"/>
            <w:rFonts w:cstheme="minorHAnsi"/>
          </w:rPr>
          <w:t>Publicatie</w:t>
        </w:r>
        <w:r w:rsidR="000969CA">
          <w:rPr>
            <w:webHidden/>
          </w:rPr>
          <w:tab/>
        </w:r>
        <w:r w:rsidR="000969CA">
          <w:rPr>
            <w:webHidden/>
          </w:rPr>
          <w:fldChar w:fldCharType="begin"/>
        </w:r>
        <w:r w:rsidR="000969CA">
          <w:rPr>
            <w:webHidden/>
          </w:rPr>
          <w:instrText xml:space="preserve"> PAGEREF _Toc99702138 \h </w:instrText>
        </w:r>
        <w:r w:rsidR="000969CA">
          <w:rPr>
            <w:webHidden/>
          </w:rPr>
        </w:r>
        <w:r w:rsidR="000969CA">
          <w:rPr>
            <w:webHidden/>
          </w:rPr>
          <w:fldChar w:fldCharType="separate"/>
        </w:r>
        <w:r w:rsidR="000969CA">
          <w:rPr>
            <w:webHidden/>
          </w:rPr>
          <w:t>32</w:t>
        </w:r>
        <w:r w:rsidR="000969CA">
          <w:rPr>
            <w:webHidden/>
          </w:rPr>
          <w:fldChar w:fldCharType="end"/>
        </w:r>
      </w:hyperlink>
    </w:p>
    <w:p w14:paraId="55C836C6" w14:textId="0C7C097F" w:rsidR="000969CA" w:rsidRDefault="000B52A0">
      <w:pPr>
        <w:pStyle w:val="Inhopg2"/>
        <w:rPr>
          <w:rFonts w:eastAsiaTheme="minorEastAsia" w:cstheme="minorBidi"/>
          <w:color w:val="auto"/>
          <w:sz w:val="22"/>
        </w:rPr>
      </w:pPr>
      <w:hyperlink w:anchor="_Toc99702139" w:history="1">
        <w:r w:rsidR="000969CA" w:rsidRPr="00320E7C">
          <w:rPr>
            <w:rStyle w:val="Hyperlink"/>
            <w:rFonts w:cstheme="minorHAnsi"/>
          </w:rPr>
          <w:t>6.2</w:t>
        </w:r>
        <w:r w:rsidR="000969CA">
          <w:rPr>
            <w:rFonts w:eastAsiaTheme="minorEastAsia" w:cstheme="minorBidi"/>
            <w:color w:val="auto"/>
            <w:sz w:val="22"/>
          </w:rPr>
          <w:tab/>
        </w:r>
        <w:r w:rsidR="000969CA" w:rsidRPr="00320E7C">
          <w:rPr>
            <w:rStyle w:val="Hyperlink"/>
            <w:rFonts w:cstheme="minorHAnsi"/>
          </w:rPr>
          <w:t>Planning</w:t>
        </w:r>
        <w:r w:rsidR="000969CA">
          <w:rPr>
            <w:webHidden/>
          </w:rPr>
          <w:tab/>
        </w:r>
        <w:r w:rsidR="000969CA">
          <w:rPr>
            <w:webHidden/>
          </w:rPr>
          <w:fldChar w:fldCharType="begin"/>
        </w:r>
        <w:r w:rsidR="000969CA">
          <w:rPr>
            <w:webHidden/>
          </w:rPr>
          <w:instrText xml:space="preserve"> PAGEREF _Toc99702139 \h </w:instrText>
        </w:r>
        <w:r w:rsidR="000969CA">
          <w:rPr>
            <w:webHidden/>
          </w:rPr>
        </w:r>
        <w:r w:rsidR="000969CA">
          <w:rPr>
            <w:webHidden/>
          </w:rPr>
          <w:fldChar w:fldCharType="separate"/>
        </w:r>
        <w:r w:rsidR="000969CA">
          <w:rPr>
            <w:webHidden/>
          </w:rPr>
          <w:t>32</w:t>
        </w:r>
        <w:r w:rsidR="000969CA">
          <w:rPr>
            <w:webHidden/>
          </w:rPr>
          <w:fldChar w:fldCharType="end"/>
        </w:r>
      </w:hyperlink>
    </w:p>
    <w:p w14:paraId="7CEA2F14" w14:textId="14C30E51" w:rsidR="000969CA" w:rsidRDefault="000B52A0">
      <w:pPr>
        <w:pStyle w:val="Inhopg2"/>
        <w:rPr>
          <w:rFonts w:eastAsiaTheme="minorEastAsia" w:cstheme="minorBidi"/>
          <w:color w:val="auto"/>
          <w:sz w:val="22"/>
        </w:rPr>
      </w:pPr>
      <w:hyperlink w:anchor="_Toc99702140" w:history="1">
        <w:r w:rsidR="000969CA" w:rsidRPr="00320E7C">
          <w:rPr>
            <w:rStyle w:val="Hyperlink"/>
            <w:rFonts w:cstheme="minorHAnsi"/>
          </w:rPr>
          <w:t>6.3</w:t>
        </w:r>
        <w:r w:rsidR="000969CA">
          <w:rPr>
            <w:rFonts w:eastAsiaTheme="minorEastAsia" w:cstheme="minorBidi"/>
            <w:color w:val="auto"/>
            <w:sz w:val="22"/>
          </w:rPr>
          <w:tab/>
        </w:r>
        <w:r w:rsidR="000969CA" w:rsidRPr="00320E7C">
          <w:rPr>
            <w:rStyle w:val="Hyperlink"/>
            <w:rFonts w:cstheme="minorHAnsi"/>
          </w:rPr>
          <w:t>Vragenronde</w:t>
        </w:r>
        <w:r w:rsidR="000969CA">
          <w:rPr>
            <w:webHidden/>
          </w:rPr>
          <w:tab/>
        </w:r>
        <w:r w:rsidR="000969CA">
          <w:rPr>
            <w:webHidden/>
          </w:rPr>
          <w:fldChar w:fldCharType="begin"/>
        </w:r>
        <w:r w:rsidR="000969CA">
          <w:rPr>
            <w:webHidden/>
          </w:rPr>
          <w:instrText xml:space="preserve"> PAGEREF _Toc99702140 \h </w:instrText>
        </w:r>
        <w:r w:rsidR="000969CA">
          <w:rPr>
            <w:webHidden/>
          </w:rPr>
        </w:r>
        <w:r w:rsidR="000969CA">
          <w:rPr>
            <w:webHidden/>
          </w:rPr>
          <w:fldChar w:fldCharType="separate"/>
        </w:r>
        <w:r w:rsidR="000969CA">
          <w:rPr>
            <w:webHidden/>
          </w:rPr>
          <w:t>33</w:t>
        </w:r>
        <w:r w:rsidR="000969CA">
          <w:rPr>
            <w:webHidden/>
          </w:rPr>
          <w:fldChar w:fldCharType="end"/>
        </w:r>
      </w:hyperlink>
    </w:p>
    <w:p w14:paraId="3F1D1AB6" w14:textId="09899C14" w:rsidR="000969CA" w:rsidRDefault="000B52A0">
      <w:pPr>
        <w:pStyle w:val="Inhopg2"/>
        <w:rPr>
          <w:rFonts w:eastAsiaTheme="minorEastAsia" w:cstheme="minorBidi"/>
          <w:color w:val="auto"/>
          <w:sz w:val="22"/>
        </w:rPr>
      </w:pPr>
      <w:hyperlink w:anchor="_Toc99702141" w:history="1">
        <w:r w:rsidR="000969CA" w:rsidRPr="00320E7C">
          <w:rPr>
            <w:rStyle w:val="Hyperlink"/>
            <w:rFonts w:cstheme="minorHAnsi"/>
          </w:rPr>
          <w:t>6.4</w:t>
        </w:r>
        <w:r w:rsidR="000969CA">
          <w:rPr>
            <w:rFonts w:eastAsiaTheme="minorEastAsia" w:cstheme="minorBidi"/>
            <w:color w:val="auto"/>
            <w:sz w:val="22"/>
          </w:rPr>
          <w:tab/>
        </w:r>
        <w:r w:rsidR="000969CA" w:rsidRPr="00320E7C">
          <w:rPr>
            <w:rStyle w:val="Hyperlink"/>
            <w:rFonts w:cstheme="minorHAnsi"/>
          </w:rPr>
          <w:t>Klachtenprocedure</w:t>
        </w:r>
        <w:r w:rsidR="000969CA">
          <w:rPr>
            <w:webHidden/>
          </w:rPr>
          <w:tab/>
        </w:r>
        <w:r w:rsidR="000969CA">
          <w:rPr>
            <w:webHidden/>
          </w:rPr>
          <w:fldChar w:fldCharType="begin"/>
        </w:r>
        <w:r w:rsidR="000969CA">
          <w:rPr>
            <w:webHidden/>
          </w:rPr>
          <w:instrText xml:space="preserve"> PAGEREF _Toc99702141 \h </w:instrText>
        </w:r>
        <w:r w:rsidR="000969CA">
          <w:rPr>
            <w:webHidden/>
          </w:rPr>
        </w:r>
        <w:r w:rsidR="000969CA">
          <w:rPr>
            <w:webHidden/>
          </w:rPr>
          <w:fldChar w:fldCharType="separate"/>
        </w:r>
        <w:r w:rsidR="000969CA">
          <w:rPr>
            <w:webHidden/>
          </w:rPr>
          <w:t>34</w:t>
        </w:r>
        <w:r w:rsidR="000969CA">
          <w:rPr>
            <w:webHidden/>
          </w:rPr>
          <w:fldChar w:fldCharType="end"/>
        </w:r>
      </w:hyperlink>
    </w:p>
    <w:p w14:paraId="5A96891D" w14:textId="126FC8A9" w:rsidR="000969CA" w:rsidRDefault="000B52A0">
      <w:pPr>
        <w:pStyle w:val="Inhopg2"/>
        <w:rPr>
          <w:rFonts w:eastAsiaTheme="minorEastAsia" w:cstheme="minorBidi"/>
          <w:color w:val="auto"/>
          <w:sz w:val="22"/>
        </w:rPr>
      </w:pPr>
      <w:hyperlink w:anchor="_Toc99702142" w:history="1">
        <w:r w:rsidR="000969CA" w:rsidRPr="00320E7C">
          <w:rPr>
            <w:rStyle w:val="Hyperlink"/>
            <w:rFonts w:cstheme="minorHAnsi"/>
          </w:rPr>
          <w:t>6.5</w:t>
        </w:r>
        <w:r w:rsidR="000969CA">
          <w:rPr>
            <w:rFonts w:eastAsiaTheme="minorEastAsia" w:cstheme="minorBidi"/>
            <w:color w:val="auto"/>
            <w:sz w:val="22"/>
          </w:rPr>
          <w:tab/>
        </w:r>
        <w:r w:rsidR="000969CA" w:rsidRPr="00320E7C">
          <w:rPr>
            <w:rStyle w:val="Hyperlink"/>
            <w:rFonts w:cstheme="minorHAnsi"/>
          </w:rPr>
          <w:t>Indieningsprocedure</w:t>
        </w:r>
        <w:r w:rsidR="000969CA">
          <w:rPr>
            <w:webHidden/>
          </w:rPr>
          <w:tab/>
        </w:r>
        <w:r w:rsidR="000969CA">
          <w:rPr>
            <w:webHidden/>
          </w:rPr>
          <w:fldChar w:fldCharType="begin"/>
        </w:r>
        <w:r w:rsidR="000969CA">
          <w:rPr>
            <w:webHidden/>
          </w:rPr>
          <w:instrText xml:space="preserve"> PAGEREF _Toc99702142 \h </w:instrText>
        </w:r>
        <w:r w:rsidR="000969CA">
          <w:rPr>
            <w:webHidden/>
          </w:rPr>
        </w:r>
        <w:r w:rsidR="000969CA">
          <w:rPr>
            <w:webHidden/>
          </w:rPr>
          <w:fldChar w:fldCharType="separate"/>
        </w:r>
        <w:r w:rsidR="000969CA">
          <w:rPr>
            <w:webHidden/>
          </w:rPr>
          <w:t>34</w:t>
        </w:r>
        <w:r w:rsidR="000969CA">
          <w:rPr>
            <w:webHidden/>
          </w:rPr>
          <w:fldChar w:fldCharType="end"/>
        </w:r>
      </w:hyperlink>
    </w:p>
    <w:p w14:paraId="5C1704EF" w14:textId="53FEE46E" w:rsidR="000969CA" w:rsidRDefault="000B52A0">
      <w:pPr>
        <w:pStyle w:val="Inhopg3"/>
        <w:rPr>
          <w:rFonts w:eastAsiaTheme="minorEastAsia" w:cstheme="minorBidi"/>
          <w:noProof/>
          <w:color w:val="auto"/>
          <w:sz w:val="22"/>
        </w:rPr>
      </w:pPr>
      <w:hyperlink w:anchor="_Toc99702143" w:history="1">
        <w:r w:rsidR="000969CA" w:rsidRPr="00320E7C">
          <w:rPr>
            <w:rStyle w:val="Hyperlink"/>
            <w:rFonts w:cstheme="minorHAnsi"/>
            <w:noProof/>
          </w:rPr>
          <w:t>6.5.1</w:t>
        </w:r>
        <w:r w:rsidR="000969CA">
          <w:rPr>
            <w:rFonts w:eastAsiaTheme="minorEastAsia" w:cstheme="minorBidi"/>
            <w:noProof/>
            <w:color w:val="auto"/>
            <w:sz w:val="22"/>
          </w:rPr>
          <w:tab/>
        </w:r>
        <w:r w:rsidR="000969CA" w:rsidRPr="00320E7C">
          <w:rPr>
            <w:rStyle w:val="Hyperlink"/>
            <w:rFonts w:cstheme="minorHAnsi"/>
            <w:noProof/>
          </w:rPr>
          <w:t>Digitaal indienen via TenderNed</w:t>
        </w:r>
        <w:r w:rsidR="000969CA">
          <w:rPr>
            <w:noProof/>
            <w:webHidden/>
          </w:rPr>
          <w:tab/>
        </w:r>
        <w:r w:rsidR="000969CA">
          <w:rPr>
            <w:noProof/>
            <w:webHidden/>
          </w:rPr>
          <w:fldChar w:fldCharType="begin"/>
        </w:r>
        <w:r w:rsidR="000969CA">
          <w:rPr>
            <w:noProof/>
            <w:webHidden/>
          </w:rPr>
          <w:instrText xml:space="preserve"> PAGEREF _Toc99702143 \h </w:instrText>
        </w:r>
        <w:r w:rsidR="000969CA">
          <w:rPr>
            <w:noProof/>
            <w:webHidden/>
          </w:rPr>
        </w:r>
        <w:r w:rsidR="000969CA">
          <w:rPr>
            <w:noProof/>
            <w:webHidden/>
          </w:rPr>
          <w:fldChar w:fldCharType="separate"/>
        </w:r>
        <w:r w:rsidR="000969CA">
          <w:rPr>
            <w:noProof/>
            <w:webHidden/>
          </w:rPr>
          <w:t>34</w:t>
        </w:r>
        <w:r w:rsidR="000969CA">
          <w:rPr>
            <w:noProof/>
            <w:webHidden/>
          </w:rPr>
          <w:fldChar w:fldCharType="end"/>
        </w:r>
      </w:hyperlink>
    </w:p>
    <w:p w14:paraId="7A253823" w14:textId="09AF0739" w:rsidR="000969CA" w:rsidRDefault="000B52A0">
      <w:pPr>
        <w:pStyle w:val="Inhopg3"/>
        <w:rPr>
          <w:rFonts w:eastAsiaTheme="minorEastAsia" w:cstheme="minorBidi"/>
          <w:noProof/>
          <w:color w:val="auto"/>
          <w:sz w:val="22"/>
        </w:rPr>
      </w:pPr>
      <w:hyperlink w:anchor="_Toc99702144" w:history="1">
        <w:r w:rsidR="000969CA" w:rsidRPr="00320E7C">
          <w:rPr>
            <w:rStyle w:val="Hyperlink"/>
            <w:rFonts w:cstheme="minorHAnsi"/>
            <w:noProof/>
          </w:rPr>
          <w:t>6.5.2</w:t>
        </w:r>
        <w:r w:rsidR="000969CA">
          <w:rPr>
            <w:rFonts w:eastAsiaTheme="minorEastAsia" w:cstheme="minorBidi"/>
            <w:noProof/>
            <w:color w:val="auto"/>
            <w:sz w:val="22"/>
          </w:rPr>
          <w:tab/>
        </w:r>
        <w:r w:rsidR="000969CA" w:rsidRPr="00320E7C">
          <w:rPr>
            <w:rStyle w:val="Hyperlink"/>
            <w:rFonts w:cstheme="minorHAnsi"/>
            <w:noProof/>
          </w:rPr>
          <w:t>In te dienen documenten</w:t>
        </w:r>
        <w:r w:rsidR="000969CA">
          <w:rPr>
            <w:noProof/>
            <w:webHidden/>
          </w:rPr>
          <w:tab/>
        </w:r>
        <w:r w:rsidR="000969CA">
          <w:rPr>
            <w:noProof/>
            <w:webHidden/>
          </w:rPr>
          <w:fldChar w:fldCharType="begin"/>
        </w:r>
        <w:r w:rsidR="000969CA">
          <w:rPr>
            <w:noProof/>
            <w:webHidden/>
          </w:rPr>
          <w:instrText xml:space="preserve"> PAGEREF _Toc99702144 \h </w:instrText>
        </w:r>
        <w:r w:rsidR="000969CA">
          <w:rPr>
            <w:noProof/>
            <w:webHidden/>
          </w:rPr>
        </w:r>
        <w:r w:rsidR="000969CA">
          <w:rPr>
            <w:noProof/>
            <w:webHidden/>
          </w:rPr>
          <w:fldChar w:fldCharType="separate"/>
        </w:r>
        <w:r w:rsidR="000969CA">
          <w:rPr>
            <w:noProof/>
            <w:webHidden/>
          </w:rPr>
          <w:t>34</w:t>
        </w:r>
        <w:r w:rsidR="000969CA">
          <w:rPr>
            <w:noProof/>
            <w:webHidden/>
          </w:rPr>
          <w:fldChar w:fldCharType="end"/>
        </w:r>
      </w:hyperlink>
    </w:p>
    <w:p w14:paraId="00E78577" w14:textId="492CD44C" w:rsidR="000969CA" w:rsidRDefault="000B52A0">
      <w:pPr>
        <w:pStyle w:val="Inhopg2"/>
        <w:rPr>
          <w:rFonts w:eastAsiaTheme="minorEastAsia" w:cstheme="minorBidi"/>
          <w:color w:val="auto"/>
          <w:sz w:val="22"/>
        </w:rPr>
      </w:pPr>
      <w:hyperlink w:anchor="_Toc99702145" w:history="1">
        <w:r w:rsidR="000969CA" w:rsidRPr="00320E7C">
          <w:rPr>
            <w:rStyle w:val="Hyperlink"/>
            <w:rFonts w:cstheme="minorHAnsi"/>
          </w:rPr>
          <w:t>6.6</w:t>
        </w:r>
        <w:r w:rsidR="000969CA">
          <w:rPr>
            <w:rFonts w:eastAsiaTheme="minorEastAsia" w:cstheme="minorBidi"/>
            <w:color w:val="auto"/>
            <w:sz w:val="22"/>
          </w:rPr>
          <w:tab/>
        </w:r>
        <w:r w:rsidR="000969CA" w:rsidRPr="00320E7C">
          <w:rPr>
            <w:rStyle w:val="Hyperlink"/>
            <w:rFonts w:cstheme="minorHAnsi"/>
          </w:rPr>
          <w:t>Opening van de Inschrijvingen</w:t>
        </w:r>
        <w:r w:rsidR="000969CA">
          <w:rPr>
            <w:webHidden/>
          </w:rPr>
          <w:tab/>
        </w:r>
        <w:r w:rsidR="000969CA">
          <w:rPr>
            <w:webHidden/>
          </w:rPr>
          <w:fldChar w:fldCharType="begin"/>
        </w:r>
        <w:r w:rsidR="000969CA">
          <w:rPr>
            <w:webHidden/>
          </w:rPr>
          <w:instrText xml:space="preserve"> PAGEREF _Toc99702145 \h </w:instrText>
        </w:r>
        <w:r w:rsidR="000969CA">
          <w:rPr>
            <w:webHidden/>
          </w:rPr>
        </w:r>
        <w:r w:rsidR="000969CA">
          <w:rPr>
            <w:webHidden/>
          </w:rPr>
          <w:fldChar w:fldCharType="separate"/>
        </w:r>
        <w:r w:rsidR="000969CA">
          <w:rPr>
            <w:webHidden/>
          </w:rPr>
          <w:t>35</w:t>
        </w:r>
        <w:r w:rsidR="000969CA">
          <w:rPr>
            <w:webHidden/>
          </w:rPr>
          <w:fldChar w:fldCharType="end"/>
        </w:r>
      </w:hyperlink>
    </w:p>
    <w:p w14:paraId="4CF7C553" w14:textId="4B755893" w:rsidR="000969CA" w:rsidRDefault="000B52A0">
      <w:pPr>
        <w:pStyle w:val="Inhopg2"/>
        <w:rPr>
          <w:rFonts w:eastAsiaTheme="minorEastAsia" w:cstheme="minorBidi"/>
          <w:color w:val="auto"/>
          <w:sz w:val="22"/>
        </w:rPr>
      </w:pPr>
      <w:hyperlink w:anchor="_Toc99702146" w:history="1">
        <w:r w:rsidR="000969CA" w:rsidRPr="00320E7C">
          <w:rPr>
            <w:rStyle w:val="Hyperlink"/>
            <w:rFonts w:cstheme="minorHAnsi"/>
          </w:rPr>
          <w:t>6.7</w:t>
        </w:r>
        <w:r w:rsidR="000969CA">
          <w:rPr>
            <w:rFonts w:eastAsiaTheme="minorEastAsia" w:cstheme="minorBidi"/>
            <w:color w:val="auto"/>
            <w:sz w:val="22"/>
          </w:rPr>
          <w:tab/>
        </w:r>
        <w:r w:rsidR="000969CA" w:rsidRPr="00320E7C">
          <w:rPr>
            <w:rStyle w:val="Hyperlink"/>
            <w:rFonts w:cstheme="minorHAnsi"/>
          </w:rPr>
          <w:t>Beoordelingsprocedure</w:t>
        </w:r>
        <w:r w:rsidR="000969CA">
          <w:rPr>
            <w:webHidden/>
          </w:rPr>
          <w:tab/>
        </w:r>
        <w:r w:rsidR="000969CA">
          <w:rPr>
            <w:webHidden/>
          </w:rPr>
          <w:fldChar w:fldCharType="begin"/>
        </w:r>
        <w:r w:rsidR="000969CA">
          <w:rPr>
            <w:webHidden/>
          </w:rPr>
          <w:instrText xml:space="preserve"> PAGEREF _Toc99702146 \h </w:instrText>
        </w:r>
        <w:r w:rsidR="000969CA">
          <w:rPr>
            <w:webHidden/>
          </w:rPr>
        </w:r>
        <w:r w:rsidR="000969CA">
          <w:rPr>
            <w:webHidden/>
          </w:rPr>
          <w:fldChar w:fldCharType="separate"/>
        </w:r>
        <w:r w:rsidR="000969CA">
          <w:rPr>
            <w:webHidden/>
          </w:rPr>
          <w:t>35</w:t>
        </w:r>
        <w:r w:rsidR="000969CA">
          <w:rPr>
            <w:webHidden/>
          </w:rPr>
          <w:fldChar w:fldCharType="end"/>
        </w:r>
      </w:hyperlink>
    </w:p>
    <w:p w14:paraId="5859E99A" w14:textId="09C52B98" w:rsidR="000969CA" w:rsidRDefault="000B52A0">
      <w:pPr>
        <w:pStyle w:val="Inhopg2"/>
        <w:rPr>
          <w:rFonts w:eastAsiaTheme="minorEastAsia" w:cstheme="minorBidi"/>
          <w:color w:val="auto"/>
          <w:sz w:val="22"/>
        </w:rPr>
      </w:pPr>
      <w:hyperlink w:anchor="_Toc99702147" w:history="1">
        <w:r w:rsidR="000969CA" w:rsidRPr="00320E7C">
          <w:rPr>
            <w:rStyle w:val="Hyperlink"/>
            <w:rFonts w:cstheme="minorHAnsi"/>
          </w:rPr>
          <w:t>6.8</w:t>
        </w:r>
        <w:r w:rsidR="000969CA">
          <w:rPr>
            <w:rFonts w:eastAsiaTheme="minorEastAsia" w:cstheme="minorBidi"/>
            <w:color w:val="auto"/>
            <w:sz w:val="22"/>
          </w:rPr>
          <w:tab/>
        </w:r>
        <w:r w:rsidR="000969CA" w:rsidRPr="00320E7C">
          <w:rPr>
            <w:rStyle w:val="Hyperlink"/>
            <w:rFonts w:cstheme="minorHAnsi"/>
          </w:rPr>
          <w:t>Gunningsprocedure</w:t>
        </w:r>
        <w:r w:rsidR="000969CA">
          <w:rPr>
            <w:webHidden/>
          </w:rPr>
          <w:tab/>
        </w:r>
        <w:r w:rsidR="000969CA">
          <w:rPr>
            <w:webHidden/>
          </w:rPr>
          <w:fldChar w:fldCharType="begin"/>
        </w:r>
        <w:r w:rsidR="000969CA">
          <w:rPr>
            <w:webHidden/>
          </w:rPr>
          <w:instrText xml:space="preserve"> PAGEREF _Toc99702147 \h </w:instrText>
        </w:r>
        <w:r w:rsidR="000969CA">
          <w:rPr>
            <w:webHidden/>
          </w:rPr>
        </w:r>
        <w:r w:rsidR="000969CA">
          <w:rPr>
            <w:webHidden/>
          </w:rPr>
          <w:fldChar w:fldCharType="separate"/>
        </w:r>
        <w:r w:rsidR="000969CA">
          <w:rPr>
            <w:webHidden/>
          </w:rPr>
          <w:t>36</w:t>
        </w:r>
        <w:r w:rsidR="000969CA">
          <w:rPr>
            <w:webHidden/>
          </w:rPr>
          <w:fldChar w:fldCharType="end"/>
        </w:r>
      </w:hyperlink>
    </w:p>
    <w:p w14:paraId="0C63A632" w14:textId="0C5AFD43" w:rsidR="000969CA" w:rsidRDefault="000B52A0">
      <w:pPr>
        <w:pStyle w:val="Inhopg3"/>
        <w:rPr>
          <w:rFonts w:eastAsiaTheme="minorEastAsia" w:cstheme="minorBidi"/>
          <w:noProof/>
          <w:color w:val="auto"/>
          <w:sz w:val="22"/>
        </w:rPr>
      </w:pPr>
      <w:hyperlink w:anchor="_Toc99702148" w:history="1">
        <w:r w:rsidR="000969CA" w:rsidRPr="00320E7C">
          <w:rPr>
            <w:rStyle w:val="Hyperlink"/>
            <w:rFonts w:cstheme="minorHAnsi"/>
            <w:noProof/>
          </w:rPr>
          <w:t>6.8.1</w:t>
        </w:r>
        <w:r w:rsidR="000969CA">
          <w:rPr>
            <w:rFonts w:eastAsiaTheme="minorEastAsia" w:cstheme="minorBidi"/>
            <w:noProof/>
            <w:color w:val="auto"/>
            <w:sz w:val="22"/>
          </w:rPr>
          <w:tab/>
        </w:r>
        <w:r w:rsidR="000969CA" w:rsidRPr="00320E7C">
          <w:rPr>
            <w:rStyle w:val="Hyperlink"/>
            <w:rFonts w:cstheme="minorHAnsi"/>
            <w:noProof/>
          </w:rPr>
          <w:t>Voorlopige gunning</w:t>
        </w:r>
        <w:r w:rsidR="000969CA">
          <w:rPr>
            <w:noProof/>
            <w:webHidden/>
          </w:rPr>
          <w:tab/>
        </w:r>
        <w:r w:rsidR="000969CA">
          <w:rPr>
            <w:noProof/>
            <w:webHidden/>
          </w:rPr>
          <w:fldChar w:fldCharType="begin"/>
        </w:r>
        <w:r w:rsidR="000969CA">
          <w:rPr>
            <w:noProof/>
            <w:webHidden/>
          </w:rPr>
          <w:instrText xml:space="preserve"> PAGEREF _Toc99702148 \h </w:instrText>
        </w:r>
        <w:r w:rsidR="000969CA">
          <w:rPr>
            <w:noProof/>
            <w:webHidden/>
          </w:rPr>
        </w:r>
        <w:r w:rsidR="000969CA">
          <w:rPr>
            <w:noProof/>
            <w:webHidden/>
          </w:rPr>
          <w:fldChar w:fldCharType="separate"/>
        </w:r>
        <w:r w:rsidR="000969CA">
          <w:rPr>
            <w:noProof/>
            <w:webHidden/>
          </w:rPr>
          <w:t>36</w:t>
        </w:r>
        <w:r w:rsidR="000969CA">
          <w:rPr>
            <w:noProof/>
            <w:webHidden/>
          </w:rPr>
          <w:fldChar w:fldCharType="end"/>
        </w:r>
      </w:hyperlink>
    </w:p>
    <w:p w14:paraId="65EB7932" w14:textId="5841D867" w:rsidR="000969CA" w:rsidRDefault="000B52A0">
      <w:pPr>
        <w:pStyle w:val="Inhopg3"/>
        <w:rPr>
          <w:rFonts w:eastAsiaTheme="minorEastAsia" w:cstheme="minorBidi"/>
          <w:noProof/>
          <w:color w:val="auto"/>
          <w:sz w:val="22"/>
        </w:rPr>
      </w:pPr>
      <w:hyperlink w:anchor="_Toc99702149" w:history="1">
        <w:r w:rsidR="000969CA" w:rsidRPr="00320E7C">
          <w:rPr>
            <w:rStyle w:val="Hyperlink"/>
            <w:rFonts w:cstheme="minorHAnsi"/>
            <w:noProof/>
          </w:rPr>
          <w:t>6.8.2</w:t>
        </w:r>
        <w:r w:rsidR="000969CA">
          <w:rPr>
            <w:rFonts w:eastAsiaTheme="minorEastAsia" w:cstheme="minorBidi"/>
            <w:noProof/>
            <w:color w:val="auto"/>
            <w:sz w:val="22"/>
          </w:rPr>
          <w:tab/>
        </w:r>
        <w:r w:rsidR="000969CA" w:rsidRPr="00320E7C">
          <w:rPr>
            <w:rStyle w:val="Hyperlink"/>
            <w:rFonts w:cstheme="minorHAnsi"/>
            <w:noProof/>
          </w:rPr>
          <w:t>Standstill periode</w:t>
        </w:r>
        <w:r w:rsidR="000969CA">
          <w:rPr>
            <w:noProof/>
            <w:webHidden/>
          </w:rPr>
          <w:tab/>
        </w:r>
        <w:r w:rsidR="000969CA">
          <w:rPr>
            <w:noProof/>
            <w:webHidden/>
          </w:rPr>
          <w:fldChar w:fldCharType="begin"/>
        </w:r>
        <w:r w:rsidR="000969CA">
          <w:rPr>
            <w:noProof/>
            <w:webHidden/>
          </w:rPr>
          <w:instrText xml:space="preserve"> PAGEREF _Toc99702149 \h </w:instrText>
        </w:r>
        <w:r w:rsidR="000969CA">
          <w:rPr>
            <w:noProof/>
            <w:webHidden/>
          </w:rPr>
        </w:r>
        <w:r w:rsidR="000969CA">
          <w:rPr>
            <w:noProof/>
            <w:webHidden/>
          </w:rPr>
          <w:fldChar w:fldCharType="separate"/>
        </w:r>
        <w:r w:rsidR="000969CA">
          <w:rPr>
            <w:noProof/>
            <w:webHidden/>
          </w:rPr>
          <w:t>36</w:t>
        </w:r>
        <w:r w:rsidR="000969CA">
          <w:rPr>
            <w:noProof/>
            <w:webHidden/>
          </w:rPr>
          <w:fldChar w:fldCharType="end"/>
        </w:r>
      </w:hyperlink>
    </w:p>
    <w:p w14:paraId="15955360" w14:textId="62691E1F" w:rsidR="000969CA" w:rsidRDefault="000B52A0">
      <w:pPr>
        <w:pStyle w:val="Inhopg3"/>
        <w:rPr>
          <w:rFonts w:eastAsiaTheme="minorEastAsia" w:cstheme="minorBidi"/>
          <w:noProof/>
          <w:color w:val="auto"/>
          <w:sz w:val="22"/>
        </w:rPr>
      </w:pPr>
      <w:hyperlink w:anchor="_Toc99702150" w:history="1">
        <w:r w:rsidR="000969CA" w:rsidRPr="00320E7C">
          <w:rPr>
            <w:rStyle w:val="Hyperlink"/>
            <w:rFonts w:cstheme="minorHAnsi"/>
            <w:noProof/>
          </w:rPr>
          <w:t>6.8.3</w:t>
        </w:r>
        <w:r w:rsidR="000969CA">
          <w:rPr>
            <w:rFonts w:eastAsiaTheme="minorEastAsia" w:cstheme="minorBidi"/>
            <w:noProof/>
            <w:color w:val="auto"/>
            <w:sz w:val="22"/>
          </w:rPr>
          <w:tab/>
        </w:r>
        <w:r w:rsidR="000969CA" w:rsidRPr="00320E7C">
          <w:rPr>
            <w:rStyle w:val="Hyperlink"/>
            <w:rFonts w:cstheme="minorHAnsi"/>
            <w:noProof/>
          </w:rPr>
          <w:t>Verificatie</w:t>
        </w:r>
        <w:r w:rsidR="000969CA">
          <w:rPr>
            <w:noProof/>
            <w:webHidden/>
          </w:rPr>
          <w:tab/>
        </w:r>
        <w:r w:rsidR="000969CA">
          <w:rPr>
            <w:noProof/>
            <w:webHidden/>
          </w:rPr>
          <w:fldChar w:fldCharType="begin"/>
        </w:r>
        <w:r w:rsidR="000969CA">
          <w:rPr>
            <w:noProof/>
            <w:webHidden/>
          </w:rPr>
          <w:instrText xml:space="preserve"> PAGEREF _Toc99702150 \h </w:instrText>
        </w:r>
        <w:r w:rsidR="000969CA">
          <w:rPr>
            <w:noProof/>
            <w:webHidden/>
          </w:rPr>
        </w:r>
        <w:r w:rsidR="000969CA">
          <w:rPr>
            <w:noProof/>
            <w:webHidden/>
          </w:rPr>
          <w:fldChar w:fldCharType="separate"/>
        </w:r>
        <w:r w:rsidR="000969CA">
          <w:rPr>
            <w:noProof/>
            <w:webHidden/>
          </w:rPr>
          <w:t>38</w:t>
        </w:r>
        <w:r w:rsidR="000969CA">
          <w:rPr>
            <w:noProof/>
            <w:webHidden/>
          </w:rPr>
          <w:fldChar w:fldCharType="end"/>
        </w:r>
      </w:hyperlink>
    </w:p>
    <w:p w14:paraId="1CAC460B" w14:textId="29E50623" w:rsidR="000969CA" w:rsidRDefault="000B52A0">
      <w:pPr>
        <w:pStyle w:val="Inhopg3"/>
        <w:rPr>
          <w:rFonts w:eastAsiaTheme="minorEastAsia" w:cstheme="minorBidi"/>
          <w:noProof/>
          <w:color w:val="auto"/>
          <w:sz w:val="22"/>
        </w:rPr>
      </w:pPr>
      <w:hyperlink w:anchor="_Toc99702151" w:history="1">
        <w:r w:rsidR="000969CA" w:rsidRPr="00320E7C">
          <w:rPr>
            <w:rStyle w:val="Hyperlink"/>
            <w:rFonts w:cstheme="minorHAnsi"/>
            <w:noProof/>
          </w:rPr>
          <w:t>6.8.4</w:t>
        </w:r>
        <w:r w:rsidR="000969CA">
          <w:rPr>
            <w:rFonts w:eastAsiaTheme="minorEastAsia" w:cstheme="minorBidi"/>
            <w:noProof/>
            <w:color w:val="auto"/>
            <w:sz w:val="22"/>
          </w:rPr>
          <w:tab/>
        </w:r>
        <w:r w:rsidR="000969CA" w:rsidRPr="00320E7C">
          <w:rPr>
            <w:rStyle w:val="Hyperlink"/>
            <w:rFonts w:cstheme="minorHAnsi"/>
            <w:noProof/>
          </w:rPr>
          <w:t>Definitieve gunning</w:t>
        </w:r>
        <w:r w:rsidR="000969CA">
          <w:rPr>
            <w:noProof/>
            <w:webHidden/>
          </w:rPr>
          <w:tab/>
        </w:r>
        <w:r w:rsidR="000969CA">
          <w:rPr>
            <w:noProof/>
            <w:webHidden/>
          </w:rPr>
          <w:fldChar w:fldCharType="begin"/>
        </w:r>
        <w:r w:rsidR="000969CA">
          <w:rPr>
            <w:noProof/>
            <w:webHidden/>
          </w:rPr>
          <w:instrText xml:space="preserve"> PAGEREF _Toc99702151 \h </w:instrText>
        </w:r>
        <w:r w:rsidR="000969CA">
          <w:rPr>
            <w:noProof/>
            <w:webHidden/>
          </w:rPr>
        </w:r>
        <w:r w:rsidR="000969CA">
          <w:rPr>
            <w:noProof/>
            <w:webHidden/>
          </w:rPr>
          <w:fldChar w:fldCharType="separate"/>
        </w:r>
        <w:r w:rsidR="000969CA">
          <w:rPr>
            <w:noProof/>
            <w:webHidden/>
          </w:rPr>
          <w:t>39</w:t>
        </w:r>
        <w:r w:rsidR="000969CA">
          <w:rPr>
            <w:noProof/>
            <w:webHidden/>
          </w:rPr>
          <w:fldChar w:fldCharType="end"/>
        </w:r>
      </w:hyperlink>
    </w:p>
    <w:p w14:paraId="1807E85E" w14:textId="6C9C0528" w:rsidR="000969CA" w:rsidRDefault="000B52A0">
      <w:pPr>
        <w:pStyle w:val="Inhopg1"/>
        <w:rPr>
          <w:rFonts w:eastAsiaTheme="minorEastAsia" w:cstheme="minorBidi"/>
          <w:b w:val="0"/>
          <w:caps w:val="0"/>
          <w:color w:val="auto"/>
          <w:sz w:val="22"/>
        </w:rPr>
      </w:pPr>
      <w:hyperlink w:anchor="_Toc99702152" w:history="1">
        <w:r w:rsidR="000969CA" w:rsidRPr="00320E7C">
          <w:rPr>
            <w:rStyle w:val="Hyperlink"/>
            <w:rFonts w:cstheme="minorHAnsi"/>
          </w:rPr>
          <w:t>7</w:t>
        </w:r>
        <w:r w:rsidR="000969CA">
          <w:rPr>
            <w:rFonts w:eastAsiaTheme="minorEastAsia" w:cstheme="minorBidi"/>
            <w:b w:val="0"/>
            <w:caps w:val="0"/>
            <w:color w:val="auto"/>
            <w:sz w:val="22"/>
          </w:rPr>
          <w:tab/>
        </w:r>
        <w:r w:rsidR="000969CA" w:rsidRPr="00320E7C">
          <w:rPr>
            <w:rStyle w:val="Hyperlink"/>
            <w:rFonts w:cstheme="minorHAnsi"/>
          </w:rPr>
          <w:t>Aanbestedingsvoorwaarden</w:t>
        </w:r>
        <w:r w:rsidR="000969CA">
          <w:rPr>
            <w:webHidden/>
          </w:rPr>
          <w:tab/>
        </w:r>
        <w:r w:rsidR="000969CA">
          <w:rPr>
            <w:webHidden/>
          </w:rPr>
          <w:fldChar w:fldCharType="begin"/>
        </w:r>
        <w:r w:rsidR="000969CA">
          <w:rPr>
            <w:webHidden/>
          </w:rPr>
          <w:instrText xml:space="preserve"> PAGEREF _Toc99702152 \h </w:instrText>
        </w:r>
        <w:r w:rsidR="000969CA">
          <w:rPr>
            <w:webHidden/>
          </w:rPr>
        </w:r>
        <w:r w:rsidR="000969CA">
          <w:rPr>
            <w:webHidden/>
          </w:rPr>
          <w:fldChar w:fldCharType="separate"/>
        </w:r>
        <w:r w:rsidR="000969CA">
          <w:rPr>
            <w:webHidden/>
          </w:rPr>
          <w:t>40</w:t>
        </w:r>
        <w:r w:rsidR="000969CA">
          <w:rPr>
            <w:webHidden/>
          </w:rPr>
          <w:fldChar w:fldCharType="end"/>
        </w:r>
      </w:hyperlink>
    </w:p>
    <w:p w14:paraId="026A25DC" w14:textId="18DA6949" w:rsidR="000969CA" w:rsidRDefault="000B52A0">
      <w:pPr>
        <w:pStyle w:val="Inhopg2"/>
        <w:rPr>
          <w:rFonts w:eastAsiaTheme="minorEastAsia" w:cstheme="minorBidi"/>
          <w:color w:val="auto"/>
          <w:sz w:val="22"/>
        </w:rPr>
      </w:pPr>
      <w:hyperlink w:anchor="_Toc99702153" w:history="1">
        <w:r w:rsidR="000969CA" w:rsidRPr="00320E7C">
          <w:rPr>
            <w:rStyle w:val="Hyperlink"/>
            <w:rFonts w:cstheme="minorHAnsi"/>
          </w:rPr>
          <w:t>7.1</w:t>
        </w:r>
        <w:r w:rsidR="000969CA">
          <w:rPr>
            <w:rFonts w:eastAsiaTheme="minorEastAsia" w:cstheme="minorBidi"/>
            <w:color w:val="auto"/>
            <w:sz w:val="22"/>
          </w:rPr>
          <w:tab/>
        </w:r>
        <w:r w:rsidR="000969CA" w:rsidRPr="00320E7C">
          <w:rPr>
            <w:rStyle w:val="Hyperlink"/>
            <w:rFonts w:cstheme="minorHAnsi"/>
          </w:rPr>
          <w:t>Inkoopvoorwaarden</w:t>
        </w:r>
        <w:r w:rsidR="000969CA">
          <w:rPr>
            <w:webHidden/>
          </w:rPr>
          <w:tab/>
        </w:r>
        <w:r w:rsidR="000969CA">
          <w:rPr>
            <w:webHidden/>
          </w:rPr>
          <w:fldChar w:fldCharType="begin"/>
        </w:r>
        <w:r w:rsidR="000969CA">
          <w:rPr>
            <w:webHidden/>
          </w:rPr>
          <w:instrText xml:space="preserve"> PAGEREF _Toc99702153 \h </w:instrText>
        </w:r>
        <w:r w:rsidR="000969CA">
          <w:rPr>
            <w:webHidden/>
          </w:rPr>
        </w:r>
        <w:r w:rsidR="000969CA">
          <w:rPr>
            <w:webHidden/>
          </w:rPr>
          <w:fldChar w:fldCharType="separate"/>
        </w:r>
        <w:r w:rsidR="000969CA">
          <w:rPr>
            <w:webHidden/>
          </w:rPr>
          <w:t>40</w:t>
        </w:r>
        <w:r w:rsidR="000969CA">
          <w:rPr>
            <w:webHidden/>
          </w:rPr>
          <w:fldChar w:fldCharType="end"/>
        </w:r>
      </w:hyperlink>
    </w:p>
    <w:p w14:paraId="3D3B15E1" w14:textId="1845051B" w:rsidR="000969CA" w:rsidRDefault="000B52A0">
      <w:pPr>
        <w:pStyle w:val="Inhopg2"/>
        <w:rPr>
          <w:rFonts w:eastAsiaTheme="minorEastAsia" w:cstheme="minorBidi"/>
          <w:color w:val="auto"/>
          <w:sz w:val="22"/>
        </w:rPr>
      </w:pPr>
      <w:hyperlink w:anchor="_Toc99702154" w:history="1">
        <w:r w:rsidR="000969CA" w:rsidRPr="00320E7C">
          <w:rPr>
            <w:rStyle w:val="Hyperlink"/>
            <w:rFonts w:cstheme="minorHAnsi"/>
          </w:rPr>
          <w:t>7.2</w:t>
        </w:r>
        <w:r w:rsidR="000969CA">
          <w:rPr>
            <w:rFonts w:eastAsiaTheme="minorEastAsia" w:cstheme="minorBidi"/>
            <w:color w:val="auto"/>
            <w:sz w:val="22"/>
          </w:rPr>
          <w:tab/>
        </w:r>
        <w:r w:rsidR="000969CA" w:rsidRPr="00320E7C">
          <w:rPr>
            <w:rStyle w:val="Hyperlink"/>
            <w:rFonts w:cstheme="minorHAnsi"/>
          </w:rPr>
          <w:t>Concept Overeenkomst</w:t>
        </w:r>
        <w:r w:rsidR="000969CA">
          <w:rPr>
            <w:webHidden/>
          </w:rPr>
          <w:tab/>
        </w:r>
        <w:r w:rsidR="000969CA">
          <w:rPr>
            <w:webHidden/>
          </w:rPr>
          <w:fldChar w:fldCharType="begin"/>
        </w:r>
        <w:r w:rsidR="000969CA">
          <w:rPr>
            <w:webHidden/>
          </w:rPr>
          <w:instrText xml:space="preserve"> PAGEREF _Toc99702154 \h </w:instrText>
        </w:r>
        <w:r w:rsidR="000969CA">
          <w:rPr>
            <w:webHidden/>
          </w:rPr>
        </w:r>
        <w:r w:rsidR="000969CA">
          <w:rPr>
            <w:webHidden/>
          </w:rPr>
          <w:fldChar w:fldCharType="separate"/>
        </w:r>
        <w:r w:rsidR="000969CA">
          <w:rPr>
            <w:webHidden/>
          </w:rPr>
          <w:t>40</w:t>
        </w:r>
        <w:r w:rsidR="000969CA">
          <w:rPr>
            <w:webHidden/>
          </w:rPr>
          <w:fldChar w:fldCharType="end"/>
        </w:r>
      </w:hyperlink>
    </w:p>
    <w:p w14:paraId="1EC331FC" w14:textId="15A24DE9" w:rsidR="000969CA" w:rsidRDefault="000B52A0">
      <w:pPr>
        <w:pStyle w:val="Inhopg2"/>
        <w:rPr>
          <w:rFonts w:eastAsiaTheme="minorEastAsia" w:cstheme="minorBidi"/>
          <w:color w:val="auto"/>
          <w:sz w:val="22"/>
        </w:rPr>
      </w:pPr>
      <w:hyperlink w:anchor="_Toc99702155" w:history="1">
        <w:r w:rsidR="000969CA" w:rsidRPr="00320E7C">
          <w:rPr>
            <w:rStyle w:val="Hyperlink"/>
            <w:rFonts w:cstheme="minorHAnsi"/>
          </w:rPr>
          <w:t>7.3</w:t>
        </w:r>
        <w:r w:rsidR="000969CA">
          <w:rPr>
            <w:rFonts w:eastAsiaTheme="minorEastAsia" w:cstheme="minorBidi"/>
            <w:color w:val="auto"/>
            <w:sz w:val="22"/>
          </w:rPr>
          <w:tab/>
        </w:r>
        <w:r w:rsidR="000969CA" w:rsidRPr="00320E7C">
          <w:rPr>
            <w:rStyle w:val="Hyperlink"/>
            <w:rFonts w:cstheme="minorHAnsi"/>
          </w:rPr>
          <w:t>Inschrijven in samenwerking met andere ondernemingen</w:t>
        </w:r>
        <w:r w:rsidR="000969CA">
          <w:rPr>
            <w:webHidden/>
          </w:rPr>
          <w:tab/>
        </w:r>
        <w:r w:rsidR="000969CA">
          <w:rPr>
            <w:webHidden/>
          </w:rPr>
          <w:fldChar w:fldCharType="begin"/>
        </w:r>
        <w:r w:rsidR="000969CA">
          <w:rPr>
            <w:webHidden/>
          </w:rPr>
          <w:instrText xml:space="preserve"> PAGEREF _Toc99702155 \h </w:instrText>
        </w:r>
        <w:r w:rsidR="000969CA">
          <w:rPr>
            <w:webHidden/>
          </w:rPr>
        </w:r>
        <w:r w:rsidR="000969CA">
          <w:rPr>
            <w:webHidden/>
          </w:rPr>
          <w:fldChar w:fldCharType="separate"/>
        </w:r>
        <w:r w:rsidR="000969CA">
          <w:rPr>
            <w:webHidden/>
          </w:rPr>
          <w:t>40</w:t>
        </w:r>
        <w:r w:rsidR="000969CA">
          <w:rPr>
            <w:webHidden/>
          </w:rPr>
          <w:fldChar w:fldCharType="end"/>
        </w:r>
      </w:hyperlink>
    </w:p>
    <w:p w14:paraId="4161417A" w14:textId="2370B396" w:rsidR="000969CA" w:rsidRDefault="000B52A0">
      <w:pPr>
        <w:pStyle w:val="Inhopg3"/>
        <w:rPr>
          <w:rFonts w:eastAsiaTheme="minorEastAsia" w:cstheme="minorBidi"/>
          <w:noProof/>
          <w:color w:val="auto"/>
          <w:sz w:val="22"/>
        </w:rPr>
      </w:pPr>
      <w:hyperlink w:anchor="_Toc99702156" w:history="1">
        <w:r w:rsidR="000969CA" w:rsidRPr="00320E7C">
          <w:rPr>
            <w:rStyle w:val="Hyperlink"/>
            <w:rFonts w:cstheme="minorHAnsi"/>
            <w:noProof/>
          </w:rPr>
          <w:t>7.3.1</w:t>
        </w:r>
        <w:r w:rsidR="000969CA">
          <w:rPr>
            <w:rFonts w:eastAsiaTheme="minorEastAsia" w:cstheme="minorBidi"/>
            <w:noProof/>
            <w:color w:val="auto"/>
            <w:sz w:val="22"/>
          </w:rPr>
          <w:tab/>
        </w:r>
        <w:r w:rsidR="000969CA" w:rsidRPr="00320E7C">
          <w:rPr>
            <w:rStyle w:val="Hyperlink"/>
            <w:rFonts w:cstheme="minorHAnsi"/>
            <w:noProof/>
          </w:rPr>
          <w:t>Combinatie</w:t>
        </w:r>
        <w:r w:rsidR="000969CA">
          <w:rPr>
            <w:noProof/>
            <w:webHidden/>
          </w:rPr>
          <w:tab/>
        </w:r>
        <w:r w:rsidR="000969CA">
          <w:rPr>
            <w:noProof/>
            <w:webHidden/>
          </w:rPr>
          <w:fldChar w:fldCharType="begin"/>
        </w:r>
        <w:r w:rsidR="000969CA">
          <w:rPr>
            <w:noProof/>
            <w:webHidden/>
          </w:rPr>
          <w:instrText xml:space="preserve"> PAGEREF _Toc99702156 \h </w:instrText>
        </w:r>
        <w:r w:rsidR="000969CA">
          <w:rPr>
            <w:noProof/>
            <w:webHidden/>
          </w:rPr>
        </w:r>
        <w:r w:rsidR="000969CA">
          <w:rPr>
            <w:noProof/>
            <w:webHidden/>
          </w:rPr>
          <w:fldChar w:fldCharType="separate"/>
        </w:r>
        <w:r w:rsidR="000969CA">
          <w:rPr>
            <w:noProof/>
            <w:webHidden/>
          </w:rPr>
          <w:t>40</w:t>
        </w:r>
        <w:r w:rsidR="000969CA">
          <w:rPr>
            <w:noProof/>
            <w:webHidden/>
          </w:rPr>
          <w:fldChar w:fldCharType="end"/>
        </w:r>
      </w:hyperlink>
    </w:p>
    <w:p w14:paraId="4B19B040" w14:textId="5F4DAAE9" w:rsidR="000969CA" w:rsidRDefault="000B52A0">
      <w:pPr>
        <w:pStyle w:val="Inhopg3"/>
        <w:rPr>
          <w:rFonts w:eastAsiaTheme="minorEastAsia" w:cstheme="minorBidi"/>
          <w:noProof/>
          <w:color w:val="auto"/>
          <w:sz w:val="22"/>
        </w:rPr>
      </w:pPr>
      <w:hyperlink w:anchor="_Toc99702157" w:history="1">
        <w:r w:rsidR="000969CA" w:rsidRPr="00320E7C">
          <w:rPr>
            <w:rStyle w:val="Hyperlink"/>
            <w:rFonts w:cstheme="minorHAnsi"/>
            <w:noProof/>
          </w:rPr>
          <w:t>7.3.2</w:t>
        </w:r>
        <w:r w:rsidR="000969CA">
          <w:rPr>
            <w:rFonts w:eastAsiaTheme="minorEastAsia" w:cstheme="minorBidi"/>
            <w:noProof/>
            <w:color w:val="auto"/>
            <w:sz w:val="22"/>
          </w:rPr>
          <w:tab/>
        </w:r>
        <w:r w:rsidR="000969CA" w:rsidRPr="00320E7C">
          <w:rPr>
            <w:rStyle w:val="Hyperlink"/>
            <w:rFonts w:cstheme="minorHAnsi"/>
            <w:noProof/>
          </w:rPr>
          <w:t>Hoofdaannemer met Onderaannemer(s)</w:t>
        </w:r>
        <w:r w:rsidR="000969CA">
          <w:rPr>
            <w:noProof/>
            <w:webHidden/>
          </w:rPr>
          <w:tab/>
        </w:r>
        <w:r w:rsidR="000969CA">
          <w:rPr>
            <w:noProof/>
            <w:webHidden/>
          </w:rPr>
          <w:fldChar w:fldCharType="begin"/>
        </w:r>
        <w:r w:rsidR="000969CA">
          <w:rPr>
            <w:noProof/>
            <w:webHidden/>
          </w:rPr>
          <w:instrText xml:space="preserve"> PAGEREF _Toc99702157 \h </w:instrText>
        </w:r>
        <w:r w:rsidR="000969CA">
          <w:rPr>
            <w:noProof/>
            <w:webHidden/>
          </w:rPr>
        </w:r>
        <w:r w:rsidR="000969CA">
          <w:rPr>
            <w:noProof/>
            <w:webHidden/>
          </w:rPr>
          <w:fldChar w:fldCharType="separate"/>
        </w:r>
        <w:r w:rsidR="000969CA">
          <w:rPr>
            <w:noProof/>
            <w:webHidden/>
          </w:rPr>
          <w:t>40</w:t>
        </w:r>
        <w:r w:rsidR="000969CA">
          <w:rPr>
            <w:noProof/>
            <w:webHidden/>
          </w:rPr>
          <w:fldChar w:fldCharType="end"/>
        </w:r>
      </w:hyperlink>
    </w:p>
    <w:p w14:paraId="338B534E" w14:textId="7D884FAF" w:rsidR="000969CA" w:rsidRDefault="000B52A0">
      <w:pPr>
        <w:pStyle w:val="Inhopg2"/>
        <w:rPr>
          <w:rFonts w:eastAsiaTheme="minorEastAsia" w:cstheme="minorBidi"/>
          <w:color w:val="auto"/>
          <w:sz w:val="22"/>
        </w:rPr>
      </w:pPr>
      <w:hyperlink w:anchor="_Toc99702158" w:history="1">
        <w:r w:rsidR="000969CA" w:rsidRPr="00320E7C">
          <w:rPr>
            <w:rStyle w:val="Hyperlink"/>
            <w:rFonts w:cstheme="minorHAnsi"/>
          </w:rPr>
          <w:t>7.4</w:t>
        </w:r>
        <w:r w:rsidR="000969CA">
          <w:rPr>
            <w:rFonts w:eastAsiaTheme="minorEastAsia" w:cstheme="minorBidi"/>
            <w:color w:val="auto"/>
            <w:sz w:val="22"/>
          </w:rPr>
          <w:tab/>
        </w:r>
        <w:r w:rsidR="000969CA" w:rsidRPr="00320E7C">
          <w:rPr>
            <w:rStyle w:val="Hyperlink"/>
            <w:rFonts w:cstheme="minorHAnsi"/>
          </w:rPr>
          <w:t>Stopzetten van de Aanbestedingsprocedure</w:t>
        </w:r>
        <w:r w:rsidR="000969CA">
          <w:rPr>
            <w:webHidden/>
          </w:rPr>
          <w:tab/>
        </w:r>
        <w:r w:rsidR="000969CA">
          <w:rPr>
            <w:webHidden/>
          </w:rPr>
          <w:fldChar w:fldCharType="begin"/>
        </w:r>
        <w:r w:rsidR="000969CA">
          <w:rPr>
            <w:webHidden/>
          </w:rPr>
          <w:instrText xml:space="preserve"> PAGEREF _Toc99702158 \h </w:instrText>
        </w:r>
        <w:r w:rsidR="000969CA">
          <w:rPr>
            <w:webHidden/>
          </w:rPr>
        </w:r>
        <w:r w:rsidR="000969CA">
          <w:rPr>
            <w:webHidden/>
          </w:rPr>
          <w:fldChar w:fldCharType="separate"/>
        </w:r>
        <w:r w:rsidR="000969CA">
          <w:rPr>
            <w:webHidden/>
          </w:rPr>
          <w:t>41</w:t>
        </w:r>
        <w:r w:rsidR="000969CA">
          <w:rPr>
            <w:webHidden/>
          </w:rPr>
          <w:fldChar w:fldCharType="end"/>
        </w:r>
      </w:hyperlink>
    </w:p>
    <w:p w14:paraId="030798D4" w14:textId="4E009457" w:rsidR="000969CA" w:rsidRDefault="000B52A0">
      <w:pPr>
        <w:pStyle w:val="Inhopg2"/>
        <w:rPr>
          <w:rFonts w:eastAsiaTheme="minorEastAsia" w:cstheme="minorBidi"/>
          <w:color w:val="auto"/>
          <w:sz w:val="22"/>
        </w:rPr>
      </w:pPr>
      <w:hyperlink w:anchor="_Toc99702159" w:history="1">
        <w:r w:rsidR="000969CA" w:rsidRPr="00320E7C">
          <w:rPr>
            <w:rStyle w:val="Hyperlink"/>
            <w:rFonts w:cstheme="minorHAnsi"/>
          </w:rPr>
          <w:t>7.5</w:t>
        </w:r>
        <w:r w:rsidR="000969CA">
          <w:rPr>
            <w:rFonts w:eastAsiaTheme="minorEastAsia" w:cstheme="minorBidi"/>
            <w:color w:val="auto"/>
            <w:sz w:val="22"/>
          </w:rPr>
          <w:tab/>
        </w:r>
        <w:r w:rsidR="000969CA" w:rsidRPr="00320E7C">
          <w:rPr>
            <w:rStyle w:val="Hyperlink"/>
            <w:rFonts w:cstheme="minorHAnsi"/>
          </w:rPr>
          <w:t>Wijzigingen in de bedrijfsvoering Inschrijver</w:t>
        </w:r>
        <w:r w:rsidR="000969CA">
          <w:rPr>
            <w:webHidden/>
          </w:rPr>
          <w:tab/>
        </w:r>
        <w:r w:rsidR="000969CA">
          <w:rPr>
            <w:webHidden/>
          </w:rPr>
          <w:fldChar w:fldCharType="begin"/>
        </w:r>
        <w:r w:rsidR="000969CA">
          <w:rPr>
            <w:webHidden/>
          </w:rPr>
          <w:instrText xml:space="preserve"> PAGEREF _Toc99702159 \h </w:instrText>
        </w:r>
        <w:r w:rsidR="000969CA">
          <w:rPr>
            <w:webHidden/>
          </w:rPr>
        </w:r>
        <w:r w:rsidR="000969CA">
          <w:rPr>
            <w:webHidden/>
          </w:rPr>
          <w:fldChar w:fldCharType="separate"/>
        </w:r>
        <w:r w:rsidR="000969CA">
          <w:rPr>
            <w:webHidden/>
          </w:rPr>
          <w:t>41</w:t>
        </w:r>
        <w:r w:rsidR="000969CA">
          <w:rPr>
            <w:webHidden/>
          </w:rPr>
          <w:fldChar w:fldCharType="end"/>
        </w:r>
      </w:hyperlink>
    </w:p>
    <w:p w14:paraId="557EA70D" w14:textId="42747F8D" w:rsidR="000969CA" w:rsidRDefault="000B52A0">
      <w:pPr>
        <w:pStyle w:val="Inhopg2"/>
        <w:rPr>
          <w:rFonts w:eastAsiaTheme="minorEastAsia" w:cstheme="minorBidi"/>
          <w:color w:val="auto"/>
          <w:sz w:val="22"/>
        </w:rPr>
      </w:pPr>
      <w:hyperlink w:anchor="_Toc99702160" w:history="1">
        <w:r w:rsidR="000969CA" w:rsidRPr="00320E7C">
          <w:rPr>
            <w:rStyle w:val="Hyperlink"/>
            <w:rFonts w:cstheme="minorHAnsi"/>
          </w:rPr>
          <w:t>7.6</w:t>
        </w:r>
        <w:r w:rsidR="000969CA">
          <w:rPr>
            <w:rFonts w:eastAsiaTheme="minorEastAsia" w:cstheme="minorBidi"/>
            <w:color w:val="auto"/>
            <w:sz w:val="22"/>
          </w:rPr>
          <w:tab/>
        </w:r>
        <w:r w:rsidR="000969CA" w:rsidRPr="00320E7C">
          <w:rPr>
            <w:rStyle w:val="Hyperlink"/>
            <w:rFonts w:cstheme="minorHAnsi"/>
          </w:rPr>
          <w:t>Verplichtingen inzake milieubescherming, arbeidsbescherming en arbeidsvoorwaarden</w:t>
        </w:r>
        <w:r w:rsidR="000969CA">
          <w:rPr>
            <w:webHidden/>
          </w:rPr>
          <w:tab/>
        </w:r>
        <w:r w:rsidR="000969CA">
          <w:rPr>
            <w:webHidden/>
          </w:rPr>
          <w:fldChar w:fldCharType="begin"/>
        </w:r>
        <w:r w:rsidR="000969CA">
          <w:rPr>
            <w:webHidden/>
          </w:rPr>
          <w:instrText xml:space="preserve"> PAGEREF _Toc99702160 \h </w:instrText>
        </w:r>
        <w:r w:rsidR="000969CA">
          <w:rPr>
            <w:webHidden/>
          </w:rPr>
        </w:r>
        <w:r w:rsidR="000969CA">
          <w:rPr>
            <w:webHidden/>
          </w:rPr>
          <w:fldChar w:fldCharType="separate"/>
        </w:r>
        <w:r w:rsidR="000969CA">
          <w:rPr>
            <w:webHidden/>
          </w:rPr>
          <w:t>41</w:t>
        </w:r>
        <w:r w:rsidR="000969CA">
          <w:rPr>
            <w:webHidden/>
          </w:rPr>
          <w:fldChar w:fldCharType="end"/>
        </w:r>
      </w:hyperlink>
    </w:p>
    <w:p w14:paraId="76DB73BD" w14:textId="5DEAD429" w:rsidR="000969CA" w:rsidRDefault="000B52A0">
      <w:pPr>
        <w:pStyle w:val="Inhopg2"/>
        <w:rPr>
          <w:rFonts w:eastAsiaTheme="minorEastAsia" w:cstheme="minorBidi"/>
          <w:color w:val="auto"/>
          <w:sz w:val="22"/>
        </w:rPr>
      </w:pPr>
      <w:hyperlink w:anchor="_Toc99702161" w:history="1">
        <w:r w:rsidR="000969CA" w:rsidRPr="00320E7C">
          <w:rPr>
            <w:rStyle w:val="Hyperlink"/>
            <w:rFonts w:cstheme="minorHAnsi"/>
          </w:rPr>
          <w:t>7.7</w:t>
        </w:r>
        <w:r w:rsidR="000969CA">
          <w:rPr>
            <w:rFonts w:eastAsiaTheme="minorEastAsia" w:cstheme="minorBidi"/>
            <w:color w:val="auto"/>
            <w:sz w:val="22"/>
          </w:rPr>
          <w:tab/>
        </w:r>
        <w:r w:rsidR="000969CA" w:rsidRPr="00320E7C">
          <w:rPr>
            <w:rStyle w:val="Hyperlink"/>
            <w:rFonts w:cstheme="minorHAnsi"/>
          </w:rPr>
          <w:t>Rechtsgeldige ondertekening</w:t>
        </w:r>
        <w:r w:rsidR="000969CA">
          <w:rPr>
            <w:webHidden/>
          </w:rPr>
          <w:tab/>
        </w:r>
        <w:r w:rsidR="000969CA">
          <w:rPr>
            <w:webHidden/>
          </w:rPr>
          <w:fldChar w:fldCharType="begin"/>
        </w:r>
        <w:r w:rsidR="000969CA">
          <w:rPr>
            <w:webHidden/>
          </w:rPr>
          <w:instrText xml:space="preserve"> PAGEREF _Toc99702161 \h </w:instrText>
        </w:r>
        <w:r w:rsidR="000969CA">
          <w:rPr>
            <w:webHidden/>
          </w:rPr>
        </w:r>
        <w:r w:rsidR="000969CA">
          <w:rPr>
            <w:webHidden/>
          </w:rPr>
          <w:fldChar w:fldCharType="separate"/>
        </w:r>
        <w:r w:rsidR="000969CA">
          <w:rPr>
            <w:webHidden/>
          </w:rPr>
          <w:t>41</w:t>
        </w:r>
        <w:r w:rsidR="000969CA">
          <w:rPr>
            <w:webHidden/>
          </w:rPr>
          <w:fldChar w:fldCharType="end"/>
        </w:r>
      </w:hyperlink>
    </w:p>
    <w:p w14:paraId="5BF41E95" w14:textId="1B7C6085" w:rsidR="000969CA" w:rsidRDefault="000B52A0">
      <w:pPr>
        <w:pStyle w:val="Inhopg2"/>
        <w:rPr>
          <w:rFonts w:eastAsiaTheme="minorEastAsia" w:cstheme="minorBidi"/>
          <w:color w:val="auto"/>
          <w:sz w:val="22"/>
        </w:rPr>
      </w:pPr>
      <w:hyperlink w:anchor="_Toc99702162" w:history="1">
        <w:r w:rsidR="000969CA" w:rsidRPr="00320E7C">
          <w:rPr>
            <w:rStyle w:val="Hyperlink"/>
            <w:rFonts w:cstheme="minorHAnsi"/>
          </w:rPr>
          <w:t>7.8</w:t>
        </w:r>
        <w:r w:rsidR="000969CA">
          <w:rPr>
            <w:rFonts w:eastAsiaTheme="minorEastAsia" w:cstheme="minorBidi"/>
            <w:color w:val="auto"/>
            <w:sz w:val="22"/>
          </w:rPr>
          <w:tab/>
        </w:r>
        <w:r w:rsidR="000969CA" w:rsidRPr="00320E7C">
          <w:rPr>
            <w:rStyle w:val="Hyperlink"/>
            <w:rFonts w:cstheme="minorHAnsi"/>
          </w:rPr>
          <w:t>Inschrijvingen uit hetzelfde concern</w:t>
        </w:r>
        <w:r w:rsidR="000969CA">
          <w:rPr>
            <w:webHidden/>
          </w:rPr>
          <w:tab/>
        </w:r>
        <w:r w:rsidR="000969CA">
          <w:rPr>
            <w:webHidden/>
          </w:rPr>
          <w:fldChar w:fldCharType="begin"/>
        </w:r>
        <w:r w:rsidR="000969CA">
          <w:rPr>
            <w:webHidden/>
          </w:rPr>
          <w:instrText xml:space="preserve"> PAGEREF _Toc99702162 \h </w:instrText>
        </w:r>
        <w:r w:rsidR="000969CA">
          <w:rPr>
            <w:webHidden/>
          </w:rPr>
        </w:r>
        <w:r w:rsidR="000969CA">
          <w:rPr>
            <w:webHidden/>
          </w:rPr>
          <w:fldChar w:fldCharType="separate"/>
        </w:r>
        <w:r w:rsidR="000969CA">
          <w:rPr>
            <w:webHidden/>
          </w:rPr>
          <w:t>42</w:t>
        </w:r>
        <w:r w:rsidR="000969CA">
          <w:rPr>
            <w:webHidden/>
          </w:rPr>
          <w:fldChar w:fldCharType="end"/>
        </w:r>
      </w:hyperlink>
    </w:p>
    <w:p w14:paraId="3F461CF6" w14:textId="246C6197" w:rsidR="000969CA" w:rsidRDefault="000B52A0">
      <w:pPr>
        <w:pStyle w:val="Inhopg2"/>
        <w:rPr>
          <w:rFonts w:eastAsiaTheme="minorEastAsia" w:cstheme="minorBidi"/>
          <w:color w:val="auto"/>
          <w:sz w:val="22"/>
        </w:rPr>
      </w:pPr>
      <w:hyperlink w:anchor="_Toc99702163" w:history="1">
        <w:r w:rsidR="000969CA" w:rsidRPr="00320E7C">
          <w:rPr>
            <w:rStyle w:val="Hyperlink"/>
            <w:rFonts w:cstheme="minorHAnsi"/>
          </w:rPr>
          <w:t>7.9</w:t>
        </w:r>
        <w:r w:rsidR="000969CA">
          <w:rPr>
            <w:rFonts w:eastAsiaTheme="minorEastAsia" w:cstheme="minorBidi"/>
            <w:color w:val="auto"/>
            <w:sz w:val="22"/>
          </w:rPr>
          <w:tab/>
        </w:r>
        <w:r w:rsidR="000969CA" w:rsidRPr="00320E7C">
          <w:rPr>
            <w:rStyle w:val="Hyperlink"/>
            <w:rFonts w:cstheme="minorHAnsi"/>
          </w:rPr>
          <w:t>Inschrijving onvoorwaardelijk en zonder enig voorbehoud</w:t>
        </w:r>
        <w:r w:rsidR="000969CA">
          <w:rPr>
            <w:webHidden/>
          </w:rPr>
          <w:tab/>
        </w:r>
        <w:r w:rsidR="000969CA">
          <w:rPr>
            <w:webHidden/>
          </w:rPr>
          <w:fldChar w:fldCharType="begin"/>
        </w:r>
        <w:r w:rsidR="000969CA">
          <w:rPr>
            <w:webHidden/>
          </w:rPr>
          <w:instrText xml:space="preserve"> PAGEREF _Toc99702163 \h </w:instrText>
        </w:r>
        <w:r w:rsidR="000969CA">
          <w:rPr>
            <w:webHidden/>
          </w:rPr>
        </w:r>
        <w:r w:rsidR="000969CA">
          <w:rPr>
            <w:webHidden/>
          </w:rPr>
          <w:fldChar w:fldCharType="separate"/>
        </w:r>
        <w:r w:rsidR="000969CA">
          <w:rPr>
            <w:webHidden/>
          </w:rPr>
          <w:t>42</w:t>
        </w:r>
        <w:r w:rsidR="000969CA">
          <w:rPr>
            <w:webHidden/>
          </w:rPr>
          <w:fldChar w:fldCharType="end"/>
        </w:r>
      </w:hyperlink>
    </w:p>
    <w:p w14:paraId="7FD1D33E" w14:textId="2D98CC02" w:rsidR="000969CA" w:rsidRDefault="000B52A0">
      <w:pPr>
        <w:pStyle w:val="Inhopg2"/>
        <w:rPr>
          <w:rFonts w:eastAsiaTheme="minorEastAsia" w:cstheme="minorBidi"/>
          <w:color w:val="auto"/>
          <w:sz w:val="22"/>
        </w:rPr>
      </w:pPr>
      <w:hyperlink w:anchor="_Toc99702164" w:history="1">
        <w:r w:rsidR="000969CA" w:rsidRPr="00320E7C">
          <w:rPr>
            <w:rStyle w:val="Hyperlink"/>
            <w:rFonts w:cstheme="minorHAnsi"/>
          </w:rPr>
          <w:t>7.10</w:t>
        </w:r>
        <w:r w:rsidR="000969CA">
          <w:rPr>
            <w:rFonts w:eastAsiaTheme="minorEastAsia" w:cstheme="minorBidi"/>
            <w:color w:val="auto"/>
            <w:sz w:val="22"/>
          </w:rPr>
          <w:tab/>
        </w:r>
        <w:r w:rsidR="000969CA" w:rsidRPr="00320E7C">
          <w:rPr>
            <w:rStyle w:val="Hyperlink"/>
            <w:rFonts w:cstheme="minorHAnsi"/>
          </w:rPr>
          <w:t>Kosten van de Inschrijving en gebondenheid</w:t>
        </w:r>
        <w:r w:rsidR="000969CA">
          <w:rPr>
            <w:webHidden/>
          </w:rPr>
          <w:tab/>
        </w:r>
        <w:r w:rsidR="000969CA">
          <w:rPr>
            <w:webHidden/>
          </w:rPr>
          <w:fldChar w:fldCharType="begin"/>
        </w:r>
        <w:r w:rsidR="000969CA">
          <w:rPr>
            <w:webHidden/>
          </w:rPr>
          <w:instrText xml:space="preserve"> PAGEREF _Toc99702164 \h </w:instrText>
        </w:r>
        <w:r w:rsidR="000969CA">
          <w:rPr>
            <w:webHidden/>
          </w:rPr>
        </w:r>
        <w:r w:rsidR="000969CA">
          <w:rPr>
            <w:webHidden/>
          </w:rPr>
          <w:fldChar w:fldCharType="separate"/>
        </w:r>
        <w:r w:rsidR="000969CA">
          <w:rPr>
            <w:webHidden/>
          </w:rPr>
          <w:t>42</w:t>
        </w:r>
        <w:r w:rsidR="000969CA">
          <w:rPr>
            <w:webHidden/>
          </w:rPr>
          <w:fldChar w:fldCharType="end"/>
        </w:r>
      </w:hyperlink>
    </w:p>
    <w:p w14:paraId="2FA1F579" w14:textId="2340396C" w:rsidR="000969CA" w:rsidRDefault="000B52A0">
      <w:pPr>
        <w:pStyle w:val="Inhopg2"/>
        <w:rPr>
          <w:rFonts w:eastAsiaTheme="minorEastAsia" w:cstheme="minorBidi"/>
          <w:color w:val="auto"/>
          <w:sz w:val="22"/>
        </w:rPr>
      </w:pPr>
      <w:hyperlink w:anchor="_Toc99702165" w:history="1">
        <w:r w:rsidR="000969CA" w:rsidRPr="00320E7C">
          <w:rPr>
            <w:rStyle w:val="Hyperlink"/>
            <w:rFonts w:cstheme="minorHAnsi"/>
          </w:rPr>
          <w:t>7.11</w:t>
        </w:r>
        <w:r w:rsidR="000969CA">
          <w:rPr>
            <w:rFonts w:eastAsiaTheme="minorEastAsia" w:cstheme="minorBidi"/>
            <w:color w:val="auto"/>
            <w:sz w:val="22"/>
          </w:rPr>
          <w:tab/>
        </w:r>
        <w:r w:rsidR="000969CA" w:rsidRPr="00320E7C">
          <w:rPr>
            <w:rStyle w:val="Hyperlink"/>
            <w:rFonts w:cstheme="minorHAnsi"/>
          </w:rPr>
          <w:t>Taal van de Inschrijving</w:t>
        </w:r>
        <w:r w:rsidR="000969CA">
          <w:rPr>
            <w:webHidden/>
          </w:rPr>
          <w:tab/>
        </w:r>
        <w:r w:rsidR="000969CA">
          <w:rPr>
            <w:webHidden/>
          </w:rPr>
          <w:fldChar w:fldCharType="begin"/>
        </w:r>
        <w:r w:rsidR="000969CA">
          <w:rPr>
            <w:webHidden/>
          </w:rPr>
          <w:instrText xml:space="preserve"> PAGEREF _Toc99702165 \h </w:instrText>
        </w:r>
        <w:r w:rsidR="000969CA">
          <w:rPr>
            <w:webHidden/>
          </w:rPr>
        </w:r>
        <w:r w:rsidR="000969CA">
          <w:rPr>
            <w:webHidden/>
          </w:rPr>
          <w:fldChar w:fldCharType="separate"/>
        </w:r>
        <w:r w:rsidR="000969CA">
          <w:rPr>
            <w:webHidden/>
          </w:rPr>
          <w:t>42</w:t>
        </w:r>
        <w:r w:rsidR="000969CA">
          <w:rPr>
            <w:webHidden/>
          </w:rPr>
          <w:fldChar w:fldCharType="end"/>
        </w:r>
      </w:hyperlink>
    </w:p>
    <w:p w14:paraId="7352F7D9" w14:textId="386679DD" w:rsidR="000969CA" w:rsidRDefault="000B52A0">
      <w:pPr>
        <w:pStyle w:val="Inhopg2"/>
        <w:rPr>
          <w:rFonts w:eastAsiaTheme="minorEastAsia" w:cstheme="minorBidi"/>
          <w:color w:val="auto"/>
          <w:sz w:val="22"/>
        </w:rPr>
      </w:pPr>
      <w:hyperlink w:anchor="_Toc99702166" w:history="1">
        <w:r w:rsidR="000969CA" w:rsidRPr="00320E7C">
          <w:rPr>
            <w:rStyle w:val="Hyperlink"/>
            <w:rFonts w:cstheme="minorHAnsi"/>
          </w:rPr>
          <w:t>7.12</w:t>
        </w:r>
        <w:r w:rsidR="000969CA">
          <w:rPr>
            <w:rFonts w:eastAsiaTheme="minorEastAsia" w:cstheme="minorBidi"/>
            <w:color w:val="auto"/>
            <w:sz w:val="22"/>
          </w:rPr>
          <w:tab/>
        </w:r>
        <w:r w:rsidR="000969CA" w:rsidRPr="00320E7C">
          <w:rPr>
            <w:rStyle w:val="Hyperlink"/>
            <w:rFonts w:cstheme="minorHAnsi"/>
          </w:rPr>
          <w:t>Het ontlenen van rechten aan deze Aanbesteding</w:t>
        </w:r>
        <w:r w:rsidR="000969CA">
          <w:rPr>
            <w:webHidden/>
          </w:rPr>
          <w:tab/>
        </w:r>
        <w:r w:rsidR="000969CA">
          <w:rPr>
            <w:webHidden/>
          </w:rPr>
          <w:fldChar w:fldCharType="begin"/>
        </w:r>
        <w:r w:rsidR="000969CA">
          <w:rPr>
            <w:webHidden/>
          </w:rPr>
          <w:instrText xml:space="preserve"> PAGEREF _Toc99702166 \h </w:instrText>
        </w:r>
        <w:r w:rsidR="000969CA">
          <w:rPr>
            <w:webHidden/>
          </w:rPr>
        </w:r>
        <w:r w:rsidR="000969CA">
          <w:rPr>
            <w:webHidden/>
          </w:rPr>
          <w:fldChar w:fldCharType="separate"/>
        </w:r>
        <w:r w:rsidR="000969CA">
          <w:rPr>
            <w:webHidden/>
          </w:rPr>
          <w:t>43</w:t>
        </w:r>
        <w:r w:rsidR="000969CA">
          <w:rPr>
            <w:webHidden/>
          </w:rPr>
          <w:fldChar w:fldCharType="end"/>
        </w:r>
      </w:hyperlink>
    </w:p>
    <w:p w14:paraId="50FB3851" w14:textId="3B709179" w:rsidR="000969CA" w:rsidRDefault="000B52A0">
      <w:pPr>
        <w:pStyle w:val="Inhopg2"/>
        <w:rPr>
          <w:rFonts w:eastAsiaTheme="minorEastAsia" w:cstheme="minorBidi"/>
          <w:color w:val="auto"/>
          <w:sz w:val="22"/>
        </w:rPr>
      </w:pPr>
      <w:hyperlink w:anchor="_Toc99702167" w:history="1">
        <w:r w:rsidR="000969CA" w:rsidRPr="00320E7C">
          <w:rPr>
            <w:rStyle w:val="Hyperlink"/>
            <w:rFonts w:cstheme="minorHAnsi"/>
          </w:rPr>
          <w:t>7.13</w:t>
        </w:r>
        <w:r w:rsidR="000969CA">
          <w:rPr>
            <w:rFonts w:eastAsiaTheme="minorEastAsia" w:cstheme="minorBidi"/>
            <w:color w:val="auto"/>
            <w:sz w:val="22"/>
          </w:rPr>
          <w:tab/>
        </w:r>
        <w:r w:rsidR="000969CA" w:rsidRPr="00320E7C">
          <w:rPr>
            <w:rStyle w:val="Hyperlink"/>
            <w:rFonts w:cstheme="minorHAnsi"/>
          </w:rPr>
          <w:t>Vertrouwelijkheid Inschrijving</w:t>
        </w:r>
        <w:r w:rsidR="000969CA">
          <w:rPr>
            <w:webHidden/>
          </w:rPr>
          <w:tab/>
        </w:r>
        <w:r w:rsidR="000969CA">
          <w:rPr>
            <w:webHidden/>
          </w:rPr>
          <w:fldChar w:fldCharType="begin"/>
        </w:r>
        <w:r w:rsidR="000969CA">
          <w:rPr>
            <w:webHidden/>
          </w:rPr>
          <w:instrText xml:space="preserve"> PAGEREF _Toc99702167 \h </w:instrText>
        </w:r>
        <w:r w:rsidR="000969CA">
          <w:rPr>
            <w:webHidden/>
          </w:rPr>
        </w:r>
        <w:r w:rsidR="000969CA">
          <w:rPr>
            <w:webHidden/>
          </w:rPr>
          <w:fldChar w:fldCharType="separate"/>
        </w:r>
        <w:r w:rsidR="000969CA">
          <w:rPr>
            <w:webHidden/>
          </w:rPr>
          <w:t>43</w:t>
        </w:r>
        <w:r w:rsidR="000969CA">
          <w:rPr>
            <w:webHidden/>
          </w:rPr>
          <w:fldChar w:fldCharType="end"/>
        </w:r>
      </w:hyperlink>
    </w:p>
    <w:p w14:paraId="50AC5843" w14:textId="5209D9E7" w:rsidR="000969CA" w:rsidRDefault="000B52A0">
      <w:pPr>
        <w:pStyle w:val="Inhopg2"/>
        <w:rPr>
          <w:rFonts w:eastAsiaTheme="minorEastAsia" w:cstheme="minorBidi"/>
          <w:color w:val="auto"/>
          <w:sz w:val="22"/>
        </w:rPr>
      </w:pPr>
      <w:hyperlink w:anchor="_Toc99702168" w:history="1">
        <w:r w:rsidR="000969CA" w:rsidRPr="00320E7C">
          <w:rPr>
            <w:rStyle w:val="Hyperlink"/>
            <w:rFonts w:cstheme="minorHAnsi"/>
          </w:rPr>
          <w:t>7.14</w:t>
        </w:r>
        <w:r w:rsidR="000969CA">
          <w:rPr>
            <w:rFonts w:eastAsiaTheme="minorEastAsia" w:cstheme="minorBidi"/>
            <w:color w:val="auto"/>
            <w:sz w:val="22"/>
          </w:rPr>
          <w:tab/>
        </w:r>
        <w:r w:rsidR="000969CA" w:rsidRPr="00320E7C">
          <w:rPr>
            <w:rStyle w:val="Hyperlink"/>
            <w:rFonts w:cstheme="minorHAnsi"/>
          </w:rPr>
          <w:t>Gestanddoeningstermijn</w:t>
        </w:r>
        <w:r w:rsidR="000969CA">
          <w:rPr>
            <w:webHidden/>
          </w:rPr>
          <w:tab/>
        </w:r>
        <w:r w:rsidR="000969CA">
          <w:rPr>
            <w:webHidden/>
          </w:rPr>
          <w:fldChar w:fldCharType="begin"/>
        </w:r>
        <w:r w:rsidR="000969CA">
          <w:rPr>
            <w:webHidden/>
          </w:rPr>
          <w:instrText xml:space="preserve"> PAGEREF _Toc99702168 \h </w:instrText>
        </w:r>
        <w:r w:rsidR="000969CA">
          <w:rPr>
            <w:webHidden/>
          </w:rPr>
        </w:r>
        <w:r w:rsidR="000969CA">
          <w:rPr>
            <w:webHidden/>
          </w:rPr>
          <w:fldChar w:fldCharType="separate"/>
        </w:r>
        <w:r w:rsidR="000969CA">
          <w:rPr>
            <w:webHidden/>
          </w:rPr>
          <w:t>43</w:t>
        </w:r>
        <w:r w:rsidR="000969CA">
          <w:rPr>
            <w:webHidden/>
          </w:rPr>
          <w:fldChar w:fldCharType="end"/>
        </w:r>
      </w:hyperlink>
    </w:p>
    <w:p w14:paraId="7EC2DE33" w14:textId="1FCF99E6" w:rsidR="000969CA" w:rsidRDefault="000B52A0">
      <w:pPr>
        <w:pStyle w:val="Inhopg1"/>
        <w:rPr>
          <w:rFonts w:eastAsiaTheme="minorEastAsia" w:cstheme="minorBidi"/>
          <w:b w:val="0"/>
          <w:caps w:val="0"/>
          <w:color w:val="auto"/>
          <w:sz w:val="22"/>
        </w:rPr>
      </w:pPr>
      <w:hyperlink w:anchor="_Toc99702169" w:history="1">
        <w:r w:rsidR="000969CA" w:rsidRPr="00320E7C">
          <w:rPr>
            <w:rStyle w:val="Hyperlink"/>
            <w:rFonts w:cstheme="minorHAnsi"/>
          </w:rPr>
          <w:t>Bijlagen</w:t>
        </w:r>
        <w:r w:rsidR="000969CA">
          <w:rPr>
            <w:webHidden/>
          </w:rPr>
          <w:tab/>
        </w:r>
        <w:r w:rsidR="000969CA">
          <w:rPr>
            <w:webHidden/>
          </w:rPr>
          <w:fldChar w:fldCharType="begin"/>
        </w:r>
        <w:r w:rsidR="000969CA">
          <w:rPr>
            <w:webHidden/>
          </w:rPr>
          <w:instrText xml:space="preserve"> PAGEREF _Toc99702169 \h </w:instrText>
        </w:r>
        <w:r w:rsidR="000969CA">
          <w:rPr>
            <w:webHidden/>
          </w:rPr>
        </w:r>
        <w:r w:rsidR="000969CA">
          <w:rPr>
            <w:webHidden/>
          </w:rPr>
          <w:fldChar w:fldCharType="separate"/>
        </w:r>
        <w:r w:rsidR="000969CA">
          <w:rPr>
            <w:webHidden/>
          </w:rPr>
          <w:t>44</w:t>
        </w:r>
        <w:r w:rsidR="000969CA">
          <w:rPr>
            <w:webHidden/>
          </w:rPr>
          <w:fldChar w:fldCharType="end"/>
        </w:r>
      </w:hyperlink>
    </w:p>
    <w:p w14:paraId="07157DFD" w14:textId="14D33EE5" w:rsidR="00060EB6" w:rsidRDefault="00604050" w:rsidP="00C615C2">
      <w:pPr>
        <w:pStyle w:val="Inhopg1"/>
        <w:rPr>
          <w:rFonts w:eastAsiaTheme="minorEastAsia" w:cstheme="minorHAnsi"/>
          <w:b w:val="0"/>
          <w:color w:val="auto"/>
          <w:sz w:val="21"/>
          <w:szCs w:val="21"/>
        </w:rPr>
      </w:pPr>
      <w:r w:rsidRPr="009E718E">
        <w:rPr>
          <w:rFonts w:cstheme="minorHAnsi"/>
        </w:rPr>
        <w:fldChar w:fldCharType="end"/>
      </w:r>
    </w:p>
    <w:sdt>
      <w:sdtPr>
        <w:rPr>
          <w:rFonts w:eastAsiaTheme="minorEastAsia" w:cstheme="minorHAnsi"/>
          <w:b w:val="0"/>
          <w:color w:val="auto"/>
          <w:sz w:val="21"/>
          <w:szCs w:val="21"/>
        </w:rPr>
        <w:id w:val="449517871"/>
        <w:docPartObj>
          <w:docPartGallery w:val="Table of Contents"/>
          <w:docPartUnique/>
        </w:docPartObj>
      </w:sdtPr>
      <w:sdtEndPr>
        <w:rPr>
          <w:rFonts w:eastAsia="Arial"/>
          <w:b/>
          <w:color w:val="000000" w:themeColor="text1"/>
          <w:sz w:val="20"/>
          <w:szCs w:val="22"/>
        </w:rPr>
      </w:sdtEndPr>
      <w:sdtContent>
        <w:p w14:paraId="4752DFE4" w14:textId="7908E78F" w:rsidR="00604050" w:rsidRPr="009E718E" w:rsidRDefault="000B52A0" w:rsidP="00C615C2">
          <w:pPr>
            <w:pStyle w:val="Inhopg1"/>
            <w:rPr>
              <w:rFonts w:cstheme="minorHAnsi"/>
            </w:rPr>
          </w:pPr>
        </w:p>
      </w:sdtContent>
    </w:sdt>
    <w:p w14:paraId="516413F4" w14:textId="77777777" w:rsidR="00604050" w:rsidRPr="009E718E" w:rsidRDefault="00604050" w:rsidP="00C615C2">
      <w:pPr>
        <w:rPr>
          <w:rFonts w:eastAsiaTheme="majorEastAsia" w:cstheme="minorHAnsi"/>
          <w:color w:val="0A1A58"/>
          <w:sz w:val="40"/>
          <w:szCs w:val="40"/>
        </w:rPr>
      </w:pPr>
      <w:r w:rsidRPr="009E718E">
        <w:rPr>
          <w:rFonts w:cstheme="minorHAnsi"/>
        </w:rPr>
        <w:br w:type="page"/>
      </w:r>
    </w:p>
    <w:p w14:paraId="075E6796" w14:textId="77777777" w:rsidR="00604050" w:rsidRPr="009E718E" w:rsidRDefault="00604050" w:rsidP="00C615C2">
      <w:pPr>
        <w:pStyle w:val="Kop1"/>
        <w:numPr>
          <w:ilvl w:val="0"/>
          <w:numId w:val="0"/>
        </w:numPr>
        <w:spacing w:line="360" w:lineRule="auto"/>
        <w:ind w:left="432" w:hanging="432"/>
        <w:rPr>
          <w:rFonts w:asciiTheme="minorHAnsi" w:hAnsiTheme="minorHAnsi" w:cstheme="minorHAnsi"/>
        </w:rPr>
      </w:pPr>
      <w:bookmarkStart w:id="0" w:name="_Toc20129091"/>
      <w:bookmarkStart w:id="1" w:name="_Toc99702101"/>
      <w:r w:rsidRPr="009E718E">
        <w:rPr>
          <w:rFonts w:asciiTheme="minorHAnsi" w:hAnsiTheme="minorHAnsi" w:cstheme="minorHAnsi"/>
        </w:rPr>
        <w:lastRenderedPageBreak/>
        <w:t>Begripsbepaling</w:t>
      </w:r>
      <w:bookmarkEnd w:id="0"/>
      <w:bookmarkEnd w:id="1"/>
    </w:p>
    <w:p w14:paraId="4BB8A734" w14:textId="5396923D" w:rsidR="00604050" w:rsidRPr="009E718E" w:rsidRDefault="00604050" w:rsidP="00C615C2">
      <w:pPr>
        <w:ind w:left="-5" w:right="2"/>
        <w:rPr>
          <w:rFonts w:eastAsia="Calibri" w:cstheme="minorHAnsi"/>
        </w:rPr>
      </w:pPr>
      <w:r w:rsidRPr="009E718E">
        <w:rPr>
          <w:rFonts w:eastAsia="Calibri" w:cstheme="minorHAnsi"/>
        </w:rPr>
        <w:t xml:space="preserve">In het navolgende document, inclusief Bijlagen worden onderstaande begrippen gehanteerd (gedefinieerde begrippen kunnen zowel in enkelvoud als in meervoud worden gehanteerd en worden met een hoofdletter beschreven). </w:t>
      </w:r>
    </w:p>
    <w:p w14:paraId="05F35B33" w14:textId="77777777" w:rsidR="00604050" w:rsidRPr="009E718E" w:rsidRDefault="00604050" w:rsidP="00C615C2">
      <w:pPr>
        <w:ind w:left="-5" w:right="2"/>
        <w:rPr>
          <w:rFonts w:eastAsia="Calibri" w:cstheme="minorHAnsi"/>
          <w:szCs w:val="20"/>
        </w:rPr>
      </w:pPr>
    </w:p>
    <w:p w14:paraId="63FE56D1" w14:textId="77777777" w:rsidR="00604050" w:rsidRPr="009E718E" w:rsidRDefault="00604050" w:rsidP="00C615C2">
      <w:pPr>
        <w:rPr>
          <w:rFonts w:cstheme="minorHAnsi"/>
          <w:b/>
          <w:szCs w:val="20"/>
        </w:rPr>
      </w:pPr>
      <w:r w:rsidRPr="009E718E">
        <w:rPr>
          <w:rFonts w:cstheme="minorHAnsi"/>
          <w:b/>
          <w:szCs w:val="20"/>
        </w:rPr>
        <w:t>Aanbestedende Dienst</w:t>
      </w:r>
    </w:p>
    <w:p w14:paraId="2F557EF9" w14:textId="6D1AD383" w:rsidR="00604050" w:rsidRPr="009E718E" w:rsidRDefault="00604050" w:rsidP="6F2CE509">
      <w:pPr>
        <w:rPr>
          <w:rFonts w:cstheme="minorBidi"/>
        </w:rPr>
      </w:pPr>
      <w:r w:rsidRPr="6F2CE509">
        <w:rPr>
          <w:rFonts w:cstheme="minorBidi"/>
        </w:rPr>
        <w:t xml:space="preserve">De stichting Hogeschool van Arnhem en Nijmegen (HAN) </w:t>
      </w:r>
      <w:r w:rsidR="0E9829A4" w:rsidRPr="6F2CE509">
        <w:rPr>
          <w:rFonts w:cstheme="minorBidi"/>
        </w:rPr>
        <w:t>..</w:t>
      </w:r>
    </w:p>
    <w:p w14:paraId="7DF4D146" w14:textId="77777777" w:rsidR="00604050" w:rsidRPr="009E718E" w:rsidRDefault="00604050" w:rsidP="00C615C2">
      <w:pPr>
        <w:rPr>
          <w:rFonts w:cstheme="minorHAnsi"/>
          <w:b/>
          <w:szCs w:val="20"/>
        </w:rPr>
      </w:pPr>
    </w:p>
    <w:p w14:paraId="340D5AD3" w14:textId="77777777" w:rsidR="00604050" w:rsidRPr="009E718E" w:rsidRDefault="00604050" w:rsidP="00C615C2">
      <w:pPr>
        <w:rPr>
          <w:rFonts w:cstheme="minorHAnsi"/>
          <w:b/>
          <w:szCs w:val="20"/>
        </w:rPr>
      </w:pPr>
      <w:r w:rsidRPr="009E718E">
        <w:rPr>
          <w:rFonts w:cstheme="minorHAnsi"/>
          <w:b/>
          <w:szCs w:val="20"/>
        </w:rPr>
        <w:t>Aanbestedingsdocumenten</w:t>
      </w:r>
    </w:p>
    <w:p w14:paraId="7F6215CF" w14:textId="5C127B8A" w:rsidR="00604050" w:rsidRPr="009E718E" w:rsidRDefault="00604050" w:rsidP="6F2CE509">
      <w:pPr>
        <w:rPr>
          <w:rFonts w:cstheme="minorBidi"/>
        </w:rPr>
      </w:pPr>
      <w:r w:rsidRPr="6F2CE509">
        <w:rPr>
          <w:rFonts w:cstheme="minorBidi"/>
        </w:rPr>
        <w:t xml:space="preserve">Alle op </w:t>
      </w:r>
      <w:proofErr w:type="spellStart"/>
      <w:r w:rsidRPr="6F2CE509">
        <w:rPr>
          <w:rFonts w:cstheme="minorBidi"/>
        </w:rPr>
        <w:t>TenderNed</w:t>
      </w:r>
      <w:proofErr w:type="spellEnd"/>
      <w:r w:rsidRPr="6F2CE509">
        <w:rPr>
          <w:rFonts w:cstheme="minorBidi"/>
        </w:rPr>
        <w:t xml:space="preserve"> gepubliceerde informatie die behoren tot de Aanbesteding met kenmerk HAN/INK/202</w:t>
      </w:r>
      <w:r w:rsidR="00601FCB">
        <w:rPr>
          <w:rFonts w:cstheme="minorBidi"/>
        </w:rPr>
        <w:t>2</w:t>
      </w:r>
      <w:r w:rsidRPr="6F2CE509">
        <w:rPr>
          <w:rFonts w:cstheme="minorBidi"/>
        </w:rPr>
        <w:t>/JO/</w:t>
      </w:r>
      <w:r w:rsidR="00601FCB">
        <w:rPr>
          <w:rFonts w:cstheme="minorBidi"/>
        </w:rPr>
        <w:t>AV</w:t>
      </w:r>
      <w:r w:rsidR="1DDD27D3" w:rsidRPr="6F2CE509">
        <w:rPr>
          <w:rFonts w:cstheme="minorBidi"/>
        </w:rPr>
        <w:t>.</w:t>
      </w:r>
    </w:p>
    <w:p w14:paraId="70EB9923" w14:textId="77777777" w:rsidR="00604050" w:rsidRPr="009E718E" w:rsidRDefault="00604050" w:rsidP="00C615C2">
      <w:pPr>
        <w:rPr>
          <w:rFonts w:cstheme="minorHAnsi"/>
          <w:szCs w:val="20"/>
        </w:rPr>
      </w:pPr>
    </w:p>
    <w:p w14:paraId="195EC622" w14:textId="0EF3AF03" w:rsidR="00604050" w:rsidRPr="009E718E" w:rsidRDefault="00604050" w:rsidP="00C615C2">
      <w:pPr>
        <w:ind w:left="-5"/>
        <w:rPr>
          <w:rFonts w:eastAsia="Calibri" w:cstheme="minorHAnsi"/>
          <w:szCs w:val="20"/>
        </w:rPr>
      </w:pPr>
      <w:r w:rsidRPr="009E718E">
        <w:rPr>
          <w:rFonts w:eastAsia="Calibri" w:cstheme="minorHAnsi"/>
          <w:b/>
          <w:szCs w:val="20"/>
        </w:rPr>
        <w:t xml:space="preserve">Aanbestedingswet 2012/ AW </w:t>
      </w:r>
    </w:p>
    <w:p w14:paraId="63E3C7E9" w14:textId="17F54E48" w:rsidR="00604050" w:rsidRPr="009E718E" w:rsidRDefault="00604050" w:rsidP="00C615C2">
      <w:pPr>
        <w:ind w:left="-5" w:right="2"/>
        <w:rPr>
          <w:rFonts w:eastAsia="Calibri" w:cstheme="minorHAnsi"/>
          <w:szCs w:val="20"/>
        </w:rPr>
      </w:pPr>
      <w:r w:rsidRPr="009E718E">
        <w:rPr>
          <w:rFonts w:eastAsia="Calibri" w:cstheme="minorHAnsi"/>
          <w:szCs w:val="20"/>
        </w:rPr>
        <w:t xml:space="preserve">Wet van 1 november 2012 houdende nieuwe regels omtrent Aanbesteding en Stb. 2012/542. </w:t>
      </w:r>
    </w:p>
    <w:p w14:paraId="34793360" w14:textId="77777777" w:rsidR="00604050" w:rsidRPr="009E718E" w:rsidRDefault="00604050" w:rsidP="00C615C2">
      <w:pPr>
        <w:rPr>
          <w:rFonts w:eastAsia="Calibri" w:cstheme="minorHAnsi"/>
          <w:szCs w:val="20"/>
        </w:rPr>
      </w:pPr>
    </w:p>
    <w:p w14:paraId="28B4BBC6" w14:textId="77777777" w:rsidR="00604050" w:rsidRPr="009E718E" w:rsidRDefault="00604050" w:rsidP="00C615C2">
      <w:pPr>
        <w:ind w:left="-5"/>
        <w:rPr>
          <w:rFonts w:eastAsia="Calibri" w:cstheme="minorHAnsi"/>
          <w:szCs w:val="20"/>
        </w:rPr>
      </w:pPr>
      <w:r w:rsidRPr="009E718E">
        <w:rPr>
          <w:rFonts w:eastAsia="Calibri" w:cstheme="minorHAnsi"/>
          <w:b/>
          <w:szCs w:val="20"/>
        </w:rPr>
        <w:t xml:space="preserve">Aanbesteding </w:t>
      </w:r>
    </w:p>
    <w:p w14:paraId="389462DD" w14:textId="05ED491C" w:rsidR="00604050" w:rsidRDefault="00604050" w:rsidP="00C615C2">
      <w:pPr>
        <w:ind w:left="-5" w:right="2"/>
        <w:rPr>
          <w:rFonts w:eastAsia="Calibri" w:cstheme="minorHAnsi"/>
          <w:szCs w:val="20"/>
        </w:rPr>
      </w:pPr>
      <w:r w:rsidRPr="009E718E">
        <w:rPr>
          <w:rFonts w:eastAsia="Calibri" w:cstheme="minorHAnsi"/>
          <w:szCs w:val="20"/>
        </w:rPr>
        <w:t>Procedure zoals deze beschreven wordt in dit Beschrijvend Document.</w:t>
      </w:r>
    </w:p>
    <w:p w14:paraId="59DC1181" w14:textId="77777777" w:rsidR="008B1FA7" w:rsidRDefault="008B1FA7" w:rsidP="00C615C2">
      <w:pPr>
        <w:ind w:left="-5" w:right="2"/>
        <w:rPr>
          <w:rFonts w:eastAsia="Calibri" w:cstheme="minorHAnsi"/>
          <w:szCs w:val="20"/>
        </w:rPr>
      </w:pPr>
    </w:p>
    <w:p w14:paraId="7316CDA5" w14:textId="71087977" w:rsidR="008B1FA7" w:rsidRDefault="008B1FA7" w:rsidP="00C615C2">
      <w:pPr>
        <w:ind w:left="-5" w:right="2"/>
        <w:rPr>
          <w:rFonts w:eastAsia="Calibri" w:cstheme="minorHAnsi"/>
          <w:b/>
          <w:bCs/>
          <w:szCs w:val="20"/>
        </w:rPr>
      </w:pPr>
      <w:r w:rsidRPr="008B1FA7">
        <w:rPr>
          <w:rFonts w:eastAsia="Calibri" w:cstheme="minorHAnsi"/>
          <w:b/>
          <w:bCs/>
          <w:szCs w:val="20"/>
        </w:rPr>
        <w:t>Assortiment</w:t>
      </w:r>
    </w:p>
    <w:p w14:paraId="4A250C3D" w14:textId="665EB8F9" w:rsidR="008B1FA7" w:rsidRPr="00A4666B" w:rsidRDefault="00A4666B" w:rsidP="00C615C2">
      <w:pPr>
        <w:ind w:left="-5" w:right="2"/>
        <w:rPr>
          <w:rFonts w:eastAsia="Calibri" w:cstheme="minorHAnsi"/>
          <w:szCs w:val="20"/>
        </w:rPr>
      </w:pPr>
      <w:r>
        <w:rPr>
          <w:rFonts w:eastAsia="Calibri" w:cstheme="minorHAnsi"/>
          <w:szCs w:val="20"/>
        </w:rPr>
        <w:t xml:space="preserve">De (standaard) producten zoals vermeld op het </w:t>
      </w:r>
      <w:r w:rsidR="007F46DF">
        <w:rPr>
          <w:rFonts w:eastAsia="Calibri" w:cstheme="minorHAnsi"/>
          <w:szCs w:val="20"/>
        </w:rPr>
        <w:t>Prijzenblad</w:t>
      </w:r>
      <w:r w:rsidR="006D13E6">
        <w:rPr>
          <w:rFonts w:eastAsia="Calibri" w:cstheme="minorHAnsi"/>
          <w:szCs w:val="20"/>
        </w:rPr>
        <w:t>.</w:t>
      </w:r>
    </w:p>
    <w:p w14:paraId="7B1A62A1" w14:textId="3E46A1D1" w:rsidR="001D1DB2" w:rsidRDefault="001D1DB2" w:rsidP="00C615C2">
      <w:pPr>
        <w:ind w:left="-5" w:right="2"/>
        <w:rPr>
          <w:rFonts w:eastAsia="Calibri" w:cstheme="minorHAnsi"/>
          <w:szCs w:val="20"/>
        </w:rPr>
      </w:pPr>
    </w:p>
    <w:p w14:paraId="36BA94FC" w14:textId="1E84F1E6" w:rsidR="001D1DB2" w:rsidRPr="001D1DB2" w:rsidRDefault="001D1DB2" w:rsidP="00C615C2">
      <w:pPr>
        <w:ind w:left="-5" w:right="2"/>
        <w:rPr>
          <w:rFonts w:eastAsia="Calibri" w:cstheme="minorHAnsi"/>
          <w:b/>
          <w:bCs/>
          <w:szCs w:val="20"/>
        </w:rPr>
      </w:pPr>
      <w:r w:rsidRPr="001D1DB2">
        <w:rPr>
          <w:rFonts w:eastAsia="Calibri" w:cstheme="minorHAnsi"/>
          <w:b/>
          <w:bCs/>
          <w:szCs w:val="20"/>
        </w:rPr>
        <w:t>AV</w:t>
      </w:r>
    </w:p>
    <w:p w14:paraId="6D40D94C" w14:textId="40DCC599" w:rsidR="001D1DB2" w:rsidRPr="009E718E" w:rsidRDefault="001D1DB2" w:rsidP="00C615C2">
      <w:pPr>
        <w:ind w:left="-5" w:right="2"/>
        <w:rPr>
          <w:rFonts w:eastAsia="Calibri" w:cstheme="minorHAnsi"/>
          <w:szCs w:val="20"/>
        </w:rPr>
      </w:pPr>
      <w:r>
        <w:rPr>
          <w:rFonts w:eastAsia="Calibri" w:cstheme="minorHAnsi"/>
          <w:szCs w:val="20"/>
        </w:rPr>
        <w:t>AV staat voor audio visueel</w:t>
      </w:r>
    </w:p>
    <w:p w14:paraId="2A041BF2" w14:textId="77777777" w:rsidR="00604050" w:rsidRPr="009E718E" w:rsidRDefault="00604050" w:rsidP="00C615C2">
      <w:pPr>
        <w:rPr>
          <w:rFonts w:eastAsia="Calibri" w:cstheme="minorHAnsi"/>
          <w:szCs w:val="20"/>
        </w:rPr>
      </w:pPr>
    </w:p>
    <w:p w14:paraId="7AB0E2A2" w14:textId="77777777" w:rsidR="00604050" w:rsidRPr="009E718E" w:rsidRDefault="00604050" w:rsidP="00C615C2">
      <w:pPr>
        <w:ind w:left="-5"/>
        <w:rPr>
          <w:rFonts w:eastAsia="Calibri" w:cstheme="minorHAnsi"/>
          <w:b/>
          <w:szCs w:val="20"/>
        </w:rPr>
      </w:pPr>
      <w:r w:rsidRPr="009E718E">
        <w:rPr>
          <w:rFonts w:eastAsia="Calibri" w:cstheme="minorHAnsi"/>
          <w:b/>
          <w:szCs w:val="20"/>
        </w:rPr>
        <w:t xml:space="preserve">Beschrijvend Document </w:t>
      </w:r>
    </w:p>
    <w:p w14:paraId="6EF36B3E" w14:textId="7E30C41B" w:rsidR="00604050" w:rsidRPr="009E718E" w:rsidRDefault="00604050" w:rsidP="00C615C2">
      <w:pPr>
        <w:ind w:left="-5" w:right="2"/>
        <w:rPr>
          <w:rFonts w:eastAsia="Calibri" w:cstheme="minorHAnsi"/>
          <w:szCs w:val="20"/>
        </w:rPr>
      </w:pPr>
      <w:r w:rsidRPr="009E718E">
        <w:rPr>
          <w:rFonts w:eastAsia="Calibri" w:cstheme="minorHAnsi"/>
          <w:szCs w:val="20"/>
        </w:rPr>
        <w:t xml:space="preserve">Onderhavig document inclusief alle Bijlagen waarin de HAN informatie heeft opgenomen die relevant is voor het kunnen uitbrengen van een </w:t>
      </w:r>
      <w:r w:rsidR="00885CE9">
        <w:rPr>
          <w:rFonts w:eastAsia="Calibri" w:cstheme="minorHAnsi"/>
          <w:szCs w:val="20"/>
        </w:rPr>
        <w:t>Inschrijving</w:t>
      </w:r>
      <w:r w:rsidRPr="009E718E">
        <w:rPr>
          <w:rFonts w:eastAsia="Calibri" w:cstheme="minorHAnsi"/>
          <w:szCs w:val="20"/>
        </w:rPr>
        <w:t xml:space="preserve"> in het kader van de Europese Aanbesteding waarop dit document betrekking heeft. </w:t>
      </w:r>
    </w:p>
    <w:p w14:paraId="0B66163F" w14:textId="77777777" w:rsidR="00604050" w:rsidRPr="009E718E" w:rsidRDefault="00604050" w:rsidP="00C615C2">
      <w:pPr>
        <w:ind w:right="2"/>
        <w:rPr>
          <w:rFonts w:eastAsia="Calibri" w:cstheme="minorHAnsi"/>
          <w:szCs w:val="20"/>
        </w:rPr>
      </w:pPr>
    </w:p>
    <w:p w14:paraId="667037F1" w14:textId="77777777" w:rsidR="00604050" w:rsidRPr="009E718E" w:rsidRDefault="00604050" w:rsidP="00C615C2">
      <w:pPr>
        <w:ind w:left="-5"/>
        <w:rPr>
          <w:rFonts w:eastAsia="Calibri" w:cstheme="minorHAnsi"/>
          <w:b/>
          <w:szCs w:val="20"/>
        </w:rPr>
      </w:pPr>
      <w:r w:rsidRPr="009E718E">
        <w:rPr>
          <w:rFonts w:eastAsia="Calibri" w:cstheme="minorHAnsi"/>
          <w:b/>
          <w:szCs w:val="20"/>
        </w:rPr>
        <w:t xml:space="preserve">Bijlage(n) </w:t>
      </w:r>
    </w:p>
    <w:p w14:paraId="7A1EF635" w14:textId="77777777" w:rsidR="00604050" w:rsidRPr="009E718E" w:rsidRDefault="00604050" w:rsidP="00C615C2">
      <w:pPr>
        <w:ind w:left="-5" w:right="2"/>
        <w:rPr>
          <w:rFonts w:eastAsia="Calibri" w:cstheme="minorHAnsi"/>
          <w:szCs w:val="20"/>
        </w:rPr>
      </w:pPr>
      <w:r w:rsidRPr="009E718E">
        <w:rPr>
          <w:rFonts w:eastAsia="Calibri" w:cstheme="minorHAnsi"/>
          <w:szCs w:val="20"/>
        </w:rPr>
        <w:t xml:space="preserve">Aanhangsels bij het Beschrijvend Document welke daarvan een onlosmakelijk deel uit maken en onderdeel zijn van het Beschrijvend Document. </w:t>
      </w:r>
    </w:p>
    <w:p w14:paraId="10D85168" w14:textId="77777777" w:rsidR="00604050" w:rsidRPr="009E718E" w:rsidRDefault="00604050" w:rsidP="00C615C2">
      <w:pPr>
        <w:rPr>
          <w:rFonts w:eastAsia="Calibri" w:cstheme="minorHAnsi"/>
          <w:szCs w:val="20"/>
        </w:rPr>
      </w:pPr>
    </w:p>
    <w:p w14:paraId="55B7C9E3" w14:textId="77777777" w:rsidR="00604050" w:rsidRPr="009E718E" w:rsidRDefault="00604050" w:rsidP="00C615C2">
      <w:pPr>
        <w:ind w:left="-5"/>
        <w:rPr>
          <w:rFonts w:eastAsia="Calibri" w:cstheme="minorHAnsi"/>
          <w:szCs w:val="20"/>
        </w:rPr>
      </w:pPr>
      <w:r w:rsidRPr="009E718E">
        <w:rPr>
          <w:rFonts w:eastAsia="Calibri" w:cstheme="minorHAnsi"/>
          <w:b/>
          <w:szCs w:val="20"/>
        </w:rPr>
        <w:t xml:space="preserve">BW </w:t>
      </w:r>
    </w:p>
    <w:p w14:paraId="65EFC00C" w14:textId="20304457" w:rsidR="00604050" w:rsidRPr="009E718E" w:rsidRDefault="00604050" w:rsidP="6F2CE509">
      <w:pPr>
        <w:ind w:left="-5" w:right="2"/>
        <w:rPr>
          <w:rFonts w:eastAsia="Calibri" w:cstheme="minorBidi"/>
        </w:rPr>
      </w:pPr>
      <w:r w:rsidRPr="6F2CE509">
        <w:rPr>
          <w:rFonts w:eastAsia="Calibri" w:cstheme="minorBidi"/>
        </w:rPr>
        <w:t>Het Burgerlijk Wetboek</w:t>
      </w:r>
      <w:r w:rsidR="171ADB5D" w:rsidRPr="6F2CE509">
        <w:rPr>
          <w:rFonts w:eastAsia="Calibri" w:cstheme="minorBidi"/>
        </w:rPr>
        <w:t>.</w:t>
      </w:r>
      <w:r w:rsidRPr="6F2CE509">
        <w:rPr>
          <w:rFonts w:eastAsia="Calibri" w:cstheme="minorBidi"/>
        </w:rPr>
        <w:t xml:space="preserve"> </w:t>
      </w:r>
    </w:p>
    <w:p w14:paraId="080D91FD" w14:textId="77777777" w:rsidR="00C615C2" w:rsidRPr="009E718E" w:rsidRDefault="00C615C2" w:rsidP="00C615C2">
      <w:pPr>
        <w:ind w:left="-5" w:right="2"/>
        <w:rPr>
          <w:rFonts w:eastAsia="Calibri" w:cstheme="minorHAnsi"/>
          <w:szCs w:val="20"/>
        </w:rPr>
      </w:pPr>
    </w:p>
    <w:p w14:paraId="39A77004" w14:textId="77777777" w:rsidR="00604050" w:rsidRPr="009E718E" w:rsidRDefault="00604050" w:rsidP="00C615C2">
      <w:pPr>
        <w:ind w:left="-5"/>
        <w:rPr>
          <w:rFonts w:eastAsia="Calibri" w:cstheme="minorHAnsi"/>
          <w:b/>
          <w:szCs w:val="20"/>
        </w:rPr>
      </w:pPr>
      <w:r w:rsidRPr="009E718E">
        <w:rPr>
          <w:rFonts w:eastAsia="Calibri" w:cstheme="minorHAnsi"/>
          <w:b/>
          <w:szCs w:val="20"/>
        </w:rPr>
        <w:t xml:space="preserve">Combinatie </w:t>
      </w:r>
    </w:p>
    <w:p w14:paraId="67811341" w14:textId="7095574B" w:rsidR="00604050" w:rsidRDefault="00604050" w:rsidP="00C615C2">
      <w:pPr>
        <w:ind w:left="-5" w:right="2"/>
        <w:rPr>
          <w:rFonts w:eastAsia="Calibri" w:cstheme="minorHAnsi"/>
          <w:szCs w:val="20"/>
        </w:rPr>
      </w:pPr>
      <w:r w:rsidRPr="009E718E">
        <w:rPr>
          <w:rFonts w:eastAsia="Calibri" w:cstheme="minorHAnsi"/>
          <w:szCs w:val="20"/>
        </w:rPr>
        <w:t xml:space="preserve">Samenwerkingsverband van twee of meer ondernemers die op gelijk niveau met elkaar samenwerken teneinde de Opdracht te verwerven respectievelijk uit te voeren. Elk lid van de Combinatie is ieder voor het geheel hoofdelijk aansprakelijk voor de uitvoering van de Opdracht. </w:t>
      </w:r>
    </w:p>
    <w:p w14:paraId="53256AD0" w14:textId="77777777" w:rsidR="008405CF" w:rsidRPr="009E718E" w:rsidRDefault="008405CF" w:rsidP="00C615C2">
      <w:pPr>
        <w:ind w:left="-5" w:right="2"/>
        <w:rPr>
          <w:rFonts w:eastAsia="Calibri" w:cstheme="minorHAnsi"/>
          <w:szCs w:val="20"/>
        </w:rPr>
      </w:pPr>
    </w:p>
    <w:p w14:paraId="69E4E899" w14:textId="77777777" w:rsidR="008405CF" w:rsidRPr="009E718E" w:rsidRDefault="008405CF" w:rsidP="008405CF">
      <w:pPr>
        <w:spacing w:after="5"/>
        <w:ind w:left="-5" w:right="2" w:hanging="10"/>
        <w:rPr>
          <w:rFonts w:eastAsia="Calibri" w:cstheme="minorHAnsi"/>
          <w:b/>
          <w:szCs w:val="20"/>
        </w:rPr>
      </w:pPr>
      <w:r w:rsidRPr="009E718E">
        <w:rPr>
          <w:rFonts w:eastAsia="Calibri" w:cstheme="minorHAnsi"/>
          <w:b/>
          <w:szCs w:val="20"/>
        </w:rPr>
        <w:t>Diensten</w:t>
      </w:r>
    </w:p>
    <w:p w14:paraId="0DBC1C9D" w14:textId="79E52EDD" w:rsidR="008405CF" w:rsidRPr="009E718E" w:rsidRDefault="008405CF" w:rsidP="008405CF">
      <w:pPr>
        <w:spacing w:after="5"/>
        <w:ind w:left="-5" w:right="2" w:hanging="10"/>
        <w:rPr>
          <w:rFonts w:cstheme="minorHAnsi"/>
          <w:szCs w:val="20"/>
        </w:rPr>
      </w:pPr>
      <w:r w:rsidRPr="009E718E">
        <w:rPr>
          <w:rFonts w:cstheme="minorHAnsi"/>
          <w:szCs w:val="20"/>
        </w:rPr>
        <w:t xml:space="preserve">Alle door Opdrachtnemer op basis van deze </w:t>
      </w:r>
      <w:r w:rsidR="00885CE9">
        <w:rPr>
          <w:rFonts w:cstheme="minorHAnsi"/>
          <w:szCs w:val="20"/>
        </w:rPr>
        <w:t>Overeenkomst</w:t>
      </w:r>
      <w:r w:rsidRPr="009E718E">
        <w:rPr>
          <w:rFonts w:cstheme="minorHAnsi"/>
          <w:szCs w:val="20"/>
        </w:rPr>
        <w:t xml:space="preserve"> ten behoeve van Opdrachtgever te verrichten Diensten, waaronder de Diensten omschreven in het </w:t>
      </w:r>
      <w:r w:rsidR="00C20670">
        <w:rPr>
          <w:rFonts w:cstheme="minorHAnsi"/>
          <w:szCs w:val="20"/>
        </w:rPr>
        <w:t>Programma van Eisen</w:t>
      </w:r>
      <w:r w:rsidR="00A0144E" w:rsidRPr="009E718E">
        <w:rPr>
          <w:rFonts w:cstheme="minorHAnsi"/>
          <w:szCs w:val="20"/>
        </w:rPr>
        <w:t xml:space="preserve"> </w:t>
      </w:r>
      <w:r w:rsidR="006D0FC6">
        <w:rPr>
          <w:rFonts w:cstheme="minorHAnsi"/>
          <w:szCs w:val="20"/>
        </w:rPr>
        <w:t xml:space="preserve">en Wensen </w:t>
      </w:r>
      <w:r w:rsidR="00A0144E" w:rsidRPr="009E718E">
        <w:rPr>
          <w:rFonts w:cstheme="minorHAnsi"/>
          <w:szCs w:val="20"/>
        </w:rPr>
        <w:t xml:space="preserve">en </w:t>
      </w:r>
      <w:r w:rsidR="00755DE1" w:rsidRPr="009E718E">
        <w:rPr>
          <w:rFonts w:cstheme="minorHAnsi"/>
          <w:szCs w:val="20"/>
        </w:rPr>
        <w:t>de architectuur</w:t>
      </w:r>
      <w:r w:rsidR="00357084" w:rsidRPr="009E718E">
        <w:rPr>
          <w:rFonts w:cstheme="minorHAnsi"/>
          <w:szCs w:val="20"/>
        </w:rPr>
        <w:t xml:space="preserve"> </w:t>
      </w:r>
      <w:r w:rsidR="00755DE1" w:rsidRPr="009E718E">
        <w:rPr>
          <w:rFonts w:cstheme="minorHAnsi"/>
          <w:szCs w:val="20"/>
        </w:rPr>
        <w:t>uitwerkingen</w:t>
      </w:r>
      <w:r w:rsidRPr="009E718E">
        <w:rPr>
          <w:rFonts w:cstheme="minorHAnsi"/>
          <w:szCs w:val="20"/>
        </w:rPr>
        <w:t>.</w:t>
      </w:r>
    </w:p>
    <w:p w14:paraId="4E896D4D" w14:textId="77777777" w:rsidR="009D6748" w:rsidRPr="009E718E" w:rsidRDefault="009D6748" w:rsidP="008405CF">
      <w:pPr>
        <w:spacing w:after="5"/>
        <w:ind w:left="-5" w:right="2" w:hanging="10"/>
        <w:rPr>
          <w:rFonts w:eastAsia="Calibri" w:cstheme="minorHAnsi"/>
          <w:szCs w:val="20"/>
        </w:rPr>
      </w:pPr>
    </w:p>
    <w:p w14:paraId="64CDB158" w14:textId="77777777" w:rsidR="00C53A2B" w:rsidRDefault="00C53A2B">
      <w:pPr>
        <w:spacing w:line="360" w:lineRule="auto"/>
        <w:rPr>
          <w:rFonts w:eastAsia="Calibri" w:cstheme="minorHAnsi"/>
          <w:b/>
          <w:szCs w:val="20"/>
        </w:rPr>
      </w:pPr>
      <w:r>
        <w:rPr>
          <w:rFonts w:eastAsia="Calibri" w:cstheme="minorHAnsi"/>
          <w:b/>
          <w:szCs w:val="20"/>
        </w:rPr>
        <w:br w:type="page"/>
      </w:r>
    </w:p>
    <w:p w14:paraId="0E601D29" w14:textId="504E3ED7" w:rsidR="00604050" w:rsidRPr="009E718E" w:rsidRDefault="00604050" w:rsidP="00C615C2">
      <w:pPr>
        <w:rPr>
          <w:rFonts w:eastAsia="Calibri" w:cstheme="minorHAnsi"/>
          <w:b/>
          <w:szCs w:val="20"/>
        </w:rPr>
      </w:pPr>
      <w:r w:rsidRPr="009E718E">
        <w:rPr>
          <w:rFonts w:eastAsia="Calibri" w:cstheme="minorHAnsi"/>
          <w:b/>
          <w:szCs w:val="20"/>
        </w:rPr>
        <w:lastRenderedPageBreak/>
        <w:t>Eis</w:t>
      </w:r>
    </w:p>
    <w:p w14:paraId="226142F7" w14:textId="6185C73E" w:rsidR="00604050" w:rsidRPr="009E718E" w:rsidRDefault="00604050" w:rsidP="00C615C2">
      <w:pPr>
        <w:ind w:left="-5" w:right="2"/>
        <w:rPr>
          <w:rFonts w:eastAsia="Calibri" w:cstheme="minorHAnsi"/>
          <w:szCs w:val="20"/>
        </w:rPr>
      </w:pPr>
      <w:r w:rsidRPr="009E718E">
        <w:rPr>
          <w:rFonts w:eastAsia="Calibri" w:cstheme="minorHAnsi"/>
          <w:szCs w:val="20"/>
        </w:rPr>
        <w:t xml:space="preserve">Een eis waaraan een </w:t>
      </w:r>
      <w:r w:rsidR="00763A84">
        <w:rPr>
          <w:rFonts w:eastAsia="Calibri" w:cstheme="minorHAnsi"/>
          <w:szCs w:val="20"/>
        </w:rPr>
        <w:t>Inschrijver</w:t>
      </w:r>
      <w:r w:rsidRPr="009E718E">
        <w:rPr>
          <w:rFonts w:eastAsia="Calibri" w:cstheme="minorHAnsi"/>
          <w:szCs w:val="20"/>
        </w:rPr>
        <w:t xml:space="preserve"> moet voldoen om voor gunning in aanmerking te komen. Als niet is voldaan aan een Eis, dan wordt de </w:t>
      </w:r>
      <w:r w:rsidR="00885CE9">
        <w:rPr>
          <w:rFonts w:eastAsia="Calibri" w:cstheme="minorHAnsi"/>
          <w:szCs w:val="20"/>
        </w:rPr>
        <w:t>Inschrijving</w:t>
      </w:r>
      <w:r w:rsidRPr="009E718E">
        <w:rPr>
          <w:rFonts w:eastAsia="Calibri" w:cstheme="minorHAnsi"/>
          <w:szCs w:val="20"/>
        </w:rPr>
        <w:t xml:space="preserve"> ongeldig verklaard. Elke andere vorm van beantwoorden dan “JA” leidt tot ongeldigheid van de </w:t>
      </w:r>
      <w:r w:rsidR="00885CE9">
        <w:rPr>
          <w:rFonts w:eastAsia="Calibri" w:cstheme="minorHAnsi"/>
          <w:szCs w:val="20"/>
        </w:rPr>
        <w:t>Inschrijving</w:t>
      </w:r>
      <w:r w:rsidRPr="009E718E">
        <w:rPr>
          <w:rFonts w:eastAsia="Calibri" w:cstheme="minorHAnsi"/>
          <w:szCs w:val="20"/>
        </w:rPr>
        <w:t>. Indien bij een “JA” een voorbehoud wordt gemaakt, dan wordt dit beschouwd als een “NEE”.</w:t>
      </w:r>
    </w:p>
    <w:p w14:paraId="787425DB" w14:textId="77777777" w:rsidR="00604050" w:rsidRPr="009E718E" w:rsidRDefault="00604050" w:rsidP="00C615C2">
      <w:pPr>
        <w:ind w:right="2"/>
        <w:rPr>
          <w:rFonts w:eastAsia="Calibri" w:cstheme="minorHAnsi"/>
          <w:szCs w:val="20"/>
        </w:rPr>
      </w:pPr>
    </w:p>
    <w:p w14:paraId="1ADD2A90" w14:textId="77777777" w:rsidR="00604050" w:rsidRPr="009E718E" w:rsidRDefault="00604050" w:rsidP="00C615C2">
      <w:pPr>
        <w:ind w:left="-5"/>
        <w:rPr>
          <w:rFonts w:eastAsia="Calibri" w:cstheme="minorHAnsi"/>
          <w:b/>
          <w:szCs w:val="20"/>
        </w:rPr>
      </w:pPr>
      <w:r w:rsidRPr="009E718E">
        <w:rPr>
          <w:rFonts w:eastAsia="Calibri" w:cstheme="minorHAnsi"/>
          <w:b/>
          <w:szCs w:val="20"/>
        </w:rPr>
        <w:t xml:space="preserve">Gunningscriterium </w:t>
      </w:r>
    </w:p>
    <w:p w14:paraId="31B68E49" w14:textId="64398BD5" w:rsidR="00604050" w:rsidRPr="009E718E" w:rsidRDefault="00604050" w:rsidP="00C615C2">
      <w:pPr>
        <w:ind w:left="-5" w:right="2"/>
        <w:rPr>
          <w:rFonts w:eastAsia="Calibri" w:cstheme="minorHAnsi"/>
          <w:szCs w:val="20"/>
        </w:rPr>
      </w:pPr>
      <w:r w:rsidRPr="009E718E">
        <w:rPr>
          <w:rFonts w:eastAsia="Calibri" w:cstheme="minorHAnsi"/>
          <w:szCs w:val="20"/>
        </w:rPr>
        <w:t xml:space="preserve">Beste prijs-kwaliteit verhouding. Het criterium op basis waarvan de </w:t>
      </w:r>
      <w:r w:rsidR="00885CE9">
        <w:rPr>
          <w:rFonts w:eastAsia="Calibri" w:cstheme="minorHAnsi"/>
          <w:szCs w:val="20"/>
        </w:rPr>
        <w:t>Inschrijving</w:t>
      </w:r>
      <w:r w:rsidRPr="009E718E">
        <w:rPr>
          <w:rFonts w:eastAsia="Calibri" w:cstheme="minorHAnsi"/>
          <w:szCs w:val="20"/>
        </w:rPr>
        <w:t xml:space="preserve"> inhoudelijk wordt beoordeeld en de Opdracht (voorlopig) wordt gegund. </w:t>
      </w:r>
    </w:p>
    <w:p w14:paraId="437D544C" w14:textId="77777777" w:rsidR="00604050" w:rsidRPr="009E718E" w:rsidRDefault="00604050" w:rsidP="00C615C2">
      <w:pPr>
        <w:ind w:left="-5" w:right="2"/>
        <w:rPr>
          <w:rFonts w:eastAsia="Calibri" w:cstheme="minorHAnsi"/>
          <w:szCs w:val="20"/>
        </w:rPr>
      </w:pPr>
    </w:p>
    <w:p w14:paraId="3A17AFEA" w14:textId="0EB66351" w:rsidR="00604050" w:rsidRPr="009E718E" w:rsidRDefault="00763A84" w:rsidP="00C615C2">
      <w:pPr>
        <w:ind w:left="-5"/>
        <w:rPr>
          <w:rFonts w:eastAsia="Calibri" w:cstheme="minorHAnsi"/>
          <w:b/>
          <w:szCs w:val="20"/>
        </w:rPr>
      </w:pPr>
      <w:r>
        <w:rPr>
          <w:rFonts w:eastAsia="Calibri" w:cstheme="minorHAnsi"/>
          <w:b/>
          <w:szCs w:val="20"/>
        </w:rPr>
        <w:t>Inschrijver</w:t>
      </w:r>
      <w:r w:rsidR="00604050" w:rsidRPr="009E718E">
        <w:rPr>
          <w:rFonts w:eastAsia="Calibri" w:cstheme="minorHAnsi"/>
          <w:b/>
          <w:szCs w:val="20"/>
        </w:rPr>
        <w:t xml:space="preserve"> </w:t>
      </w:r>
    </w:p>
    <w:p w14:paraId="39C488B6" w14:textId="353B1D78" w:rsidR="00604050" w:rsidRPr="009E718E" w:rsidRDefault="00604050" w:rsidP="00C615C2">
      <w:pPr>
        <w:ind w:left="-5" w:right="2"/>
        <w:rPr>
          <w:rFonts w:eastAsia="Calibri" w:cstheme="minorHAnsi"/>
          <w:szCs w:val="20"/>
        </w:rPr>
      </w:pPr>
      <w:r w:rsidRPr="009E718E">
        <w:rPr>
          <w:rFonts w:eastAsia="Calibri" w:cstheme="minorHAnsi"/>
          <w:szCs w:val="20"/>
        </w:rPr>
        <w:t xml:space="preserve">Een ondernemer (conform artikel 1.1. van de AW) die een </w:t>
      </w:r>
      <w:r w:rsidR="00885CE9">
        <w:rPr>
          <w:rFonts w:eastAsia="Calibri" w:cstheme="minorHAnsi"/>
          <w:szCs w:val="20"/>
        </w:rPr>
        <w:t>Inschrijving</w:t>
      </w:r>
      <w:r w:rsidRPr="009E718E">
        <w:rPr>
          <w:rFonts w:eastAsia="Calibri" w:cstheme="minorHAnsi"/>
          <w:szCs w:val="20"/>
        </w:rPr>
        <w:t xml:space="preserve"> heeft ingediend in het kader van deze Aanbesteding. Waar het begrip </w:t>
      </w:r>
      <w:r w:rsidR="00763A84">
        <w:rPr>
          <w:rFonts w:eastAsia="Calibri" w:cstheme="minorHAnsi"/>
          <w:szCs w:val="20"/>
        </w:rPr>
        <w:t>Inschrijver</w:t>
      </w:r>
      <w:r w:rsidRPr="009E718E">
        <w:rPr>
          <w:rFonts w:eastAsia="Calibri" w:cstheme="minorHAnsi"/>
          <w:szCs w:val="20"/>
        </w:rPr>
        <w:t xml:space="preserve"> is gebruikt, wordt ook bedoeld een Combinatie. </w:t>
      </w:r>
    </w:p>
    <w:p w14:paraId="43BD8CC0" w14:textId="77777777" w:rsidR="00604050" w:rsidRPr="009E718E" w:rsidRDefault="00604050" w:rsidP="00C615C2">
      <w:pPr>
        <w:rPr>
          <w:rFonts w:eastAsia="Calibri" w:cstheme="minorHAnsi"/>
          <w:szCs w:val="20"/>
        </w:rPr>
      </w:pPr>
    </w:p>
    <w:p w14:paraId="59CD8B66" w14:textId="37E654D8" w:rsidR="00604050" w:rsidRPr="009E718E" w:rsidRDefault="00885CE9" w:rsidP="00C615C2">
      <w:pPr>
        <w:ind w:left="-5"/>
        <w:rPr>
          <w:rFonts w:eastAsia="Calibri" w:cstheme="minorHAnsi"/>
          <w:b/>
          <w:szCs w:val="20"/>
        </w:rPr>
      </w:pPr>
      <w:r>
        <w:rPr>
          <w:rFonts w:eastAsia="Calibri" w:cstheme="minorHAnsi"/>
          <w:b/>
          <w:szCs w:val="20"/>
        </w:rPr>
        <w:t>Inschrijving</w:t>
      </w:r>
      <w:r w:rsidR="00604050" w:rsidRPr="009E718E">
        <w:rPr>
          <w:rFonts w:eastAsia="Calibri" w:cstheme="minorHAnsi"/>
          <w:b/>
          <w:szCs w:val="20"/>
        </w:rPr>
        <w:t xml:space="preserve"> </w:t>
      </w:r>
    </w:p>
    <w:p w14:paraId="3D69A63D" w14:textId="105A6117" w:rsidR="00604050" w:rsidRPr="009E718E" w:rsidRDefault="00604050" w:rsidP="00C615C2">
      <w:pPr>
        <w:ind w:left="-5" w:right="2"/>
        <w:rPr>
          <w:rFonts w:eastAsia="Calibri" w:cstheme="minorHAnsi"/>
          <w:szCs w:val="20"/>
        </w:rPr>
      </w:pPr>
      <w:r w:rsidRPr="009E718E">
        <w:rPr>
          <w:rFonts w:eastAsia="Calibri" w:cstheme="minorHAnsi"/>
          <w:szCs w:val="20"/>
        </w:rPr>
        <w:t xml:space="preserve">De schriftelijke aanbieding van de </w:t>
      </w:r>
      <w:r w:rsidR="00763A84">
        <w:rPr>
          <w:rFonts w:eastAsia="Calibri" w:cstheme="minorHAnsi"/>
          <w:szCs w:val="20"/>
        </w:rPr>
        <w:t>Inschrijver</w:t>
      </w:r>
      <w:r w:rsidRPr="009E718E">
        <w:rPr>
          <w:rFonts w:eastAsia="Calibri" w:cstheme="minorHAnsi"/>
          <w:szCs w:val="20"/>
        </w:rPr>
        <w:t xml:space="preserve">, alsmede alle daarbij behorende bijlagen, om de Opdracht conform de Eisen in dit Beschrijvend Document uit te voeren. De </w:t>
      </w:r>
      <w:r w:rsidR="00885CE9">
        <w:rPr>
          <w:rFonts w:eastAsia="Calibri" w:cstheme="minorHAnsi"/>
          <w:szCs w:val="20"/>
        </w:rPr>
        <w:t>Inschrijving</w:t>
      </w:r>
      <w:r w:rsidRPr="009E718E">
        <w:rPr>
          <w:rFonts w:eastAsia="Calibri" w:cstheme="minorHAnsi"/>
          <w:szCs w:val="20"/>
        </w:rPr>
        <w:t xml:space="preserve"> zal een integraal onderdeel uitmaken van de </w:t>
      </w:r>
      <w:r w:rsidR="00885CE9">
        <w:rPr>
          <w:rFonts w:eastAsia="Calibri" w:cstheme="minorHAnsi"/>
          <w:szCs w:val="20"/>
        </w:rPr>
        <w:t>Overeenkomst</w:t>
      </w:r>
      <w:r w:rsidRPr="009E718E">
        <w:rPr>
          <w:rFonts w:eastAsia="Calibri" w:cstheme="minorHAnsi"/>
          <w:szCs w:val="20"/>
        </w:rPr>
        <w:t xml:space="preserve">. </w:t>
      </w:r>
    </w:p>
    <w:p w14:paraId="191B585D" w14:textId="77777777" w:rsidR="00604050" w:rsidRPr="009E718E" w:rsidRDefault="00604050" w:rsidP="00C615C2">
      <w:pPr>
        <w:ind w:right="2"/>
        <w:rPr>
          <w:rFonts w:eastAsia="Calibri" w:cstheme="minorHAnsi"/>
          <w:szCs w:val="20"/>
        </w:rPr>
      </w:pPr>
    </w:p>
    <w:p w14:paraId="4919B855" w14:textId="77777777" w:rsidR="00604050" w:rsidRPr="009E718E" w:rsidRDefault="00604050" w:rsidP="00C615C2">
      <w:pPr>
        <w:ind w:left="-5"/>
        <w:rPr>
          <w:rFonts w:eastAsia="Calibri" w:cstheme="minorHAnsi"/>
          <w:b/>
          <w:szCs w:val="20"/>
        </w:rPr>
      </w:pPr>
      <w:r w:rsidRPr="009E718E">
        <w:rPr>
          <w:rFonts w:eastAsia="Calibri" w:cstheme="minorHAnsi"/>
          <w:b/>
          <w:szCs w:val="20"/>
        </w:rPr>
        <w:t xml:space="preserve">Knock-out </w:t>
      </w:r>
    </w:p>
    <w:p w14:paraId="0531E684" w14:textId="7DA3B76D" w:rsidR="00C615C2" w:rsidRPr="009E718E" w:rsidRDefault="00604050" w:rsidP="008405CF">
      <w:pPr>
        <w:ind w:left="-5" w:right="2"/>
        <w:rPr>
          <w:rFonts w:eastAsia="Calibri" w:cstheme="minorHAnsi"/>
          <w:szCs w:val="20"/>
        </w:rPr>
      </w:pPr>
      <w:r w:rsidRPr="009E718E">
        <w:rPr>
          <w:rFonts w:eastAsia="Calibri" w:cstheme="minorHAnsi"/>
          <w:szCs w:val="20"/>
        </w:rPr>
        <w:t xml:space="preserve">Indien in dit document ergens Knock-out achter staat betekent dit dat de </w:t>
      </w:r>
      <w:r w:rsidR="00763A84">
        <w:rPr>
          <w:rFonts w:eastAsia="Calibri" w:cstheme="minorHAnsi"/>
          <w:szCs w:val="20"/>
        </w:rPr>
        <w:t>Inschrijver</w:t>
      </w:r>
      <w:r w:rsidRPr="009E718E">
        <w:rPr>
          <w:rFonts w:eastAsia="Calibri" w:cstheme="minorHAnsi"/>
          <w:szCs w:val="20"/>
        </w:rPr>
        <w:t xml:space="preserve"> respectievelijk de </w:t>
      </w:r>
      <w:r w:rsidR="00885CE9">
        <w:rPr>
          <w:rFonts w:eastAsia="Calibri" w:cstheme="minorHAnsi"/>
          <w:szCs w:val="20"/>
        </w:rPr>
        <w:t>Inschrijving</w:t>
      </w:r>
      <w:r w:rsidRPr="009E718E">
        <w:rPr>
          <w:rFonts w:eastAsia="Calibri" w:cstheme="minorHAnsi"/>
          <w:szCs w:val="20"/>
        </w:rPr>
        <w:t xml:space="preserve"> aan deze Eis moet voldoen op straffe van uitsluiting /ongeldigheid waardoor de desbetreffende </w:t>
      </w:r>
      <w:r w:rsidR="00763A84">
        <w:rPr>
          <w:rFonts w:eastAsia="Calibri" w:cstheme="minorHAnsi"/>
          <w:szCs w:val="20"/>
        </w:rPr>
        <w:t>Inschrijver</w:t>
      </w:r>
      <w:r w:rsidRPr="009E718E">
        <w:rPr>
          <w:rFonts w:eastAsia="Calibri" w:cstheme="minorHAnsi"/>
          <w:szCs w:val="20"/>
        </w:rPr>
        <w:t xml:space="preserve"> niet meer voor gunning in aanmerking komt. </w:t>
      </w:r>
    </w:p>
    <w:p w14:paraId="4C66FB4C" w14:textId="77777777" w:rsidR="00C615C2" w:rsidRPr="009E718E" w:rsidRDefault="00C615C2" w:rsidP="00C615C2">
      <w:pPr>
        <w:ind w:left="-5"/>
        <w:rPr>
          <w:rFonts w:eastAsia="Calibri" w:cstheme="minorHAnsi"/>
          <w:b/>
          <w:szCs w:val="20"/>
        </w:rPr>
      </w:pPr>
    </w:p>
    <w:p w14:paraId="60DC2AA8" w14:textId="4CC79F26" w:rsidR="00604050" w:rsidRPr="009E718E" w:rsidRDefault="00604050" w:rsidP="00C615C2">
      <w:pPr>
        <w:ind w:left="-5"/>
        <w:rPr>
          <w:rFonts w:eastAsia="Calibri" w:cstheme="minorHAnsi"/>
          <w:b/>
          <w:szCs w:val="20"/>
        </w:rPr>
      </w:pPr>
      <w:r w:rsidRPr="009E718E">
        <w:rPr>
          <w:rFonts w:eastAsia="Calibri" w:cstheme="minorHAnsi"/>
          <w:b/>
          <w:szCs w:val="20"/>
        </w:rPr>
        <w:t>Nota van Inlichtingen (</w:t>
      </w:r>
      <w:proofErr w:type="spellStart"/>
      <w:r w:rsidRPr="009E718E">
        <w:rPr>
          <w:rFonts w:eastAsia="Calibri" w:cstheme="minorHAnsi"/>
          <w:b/>
          <w:szCs w:val="20"/>
        </w:rPr>
        <w:t>NvI</w:t>
      </w:r>
      <w:proofErr w:type="spellEnd"/>
      <w:r w:rsidRPr="009E718E">
        <w:rPr>
          <w:rFonts w:eastAsia="Calibri" w:cstheme="minorHAnsi"/>
          <w:b/>
          <w:szCs w:val="20"/>
        </w:rPr>
        <w:t>)</w:t>
      </w:r>
    </w:p>
    <w:p w14:paraId="795D5083" w14:textId="0CC0C9FC" w:rsidR="00604050" w:rsidRPr="009E718E" w:rsidRDefault="00604050" w:rsidP="00C615C2">
      <w:pPr>
        <w:ind w:left="-5" w:right="2"/>
        <w:rPr>
          <w:rFonts w:eastAsia="Calibri" w:cstheme="minorHAnsi"/>
          <w:szCs w:val="20"/>
        </w:rPr>
      </w:pPr>
      <w:r w:rsidRPr="009E718E">
        <w:rPr>
          <w:rFonts w:eastAsia="Calibri" w:cstheme="minorHAnsi"/>
          <w:szCs w:val="20"/>
        </w:rPr>
        <w:t xml:space="preserve">Een of meer nota’s die van verstrekte inlichtingen zijn opgemaakt. De Nota van Inlichtingen is bindend voor alle </w:t>
      </w:r>
      <w:r w:rsidR="00763A84">
        <w:rPr>
          <w:rFonts w:eastAsia="Calibri" w:cstheme="minorHAnsi"/>
          <w:szCs w:val="20"/>
        </w:rPr>
        <w:t>Inschrijver</w:t>
      </w:r>
      <w:r w:rsidRPr="009E718E">
        <w:rPr>
          <w:rFonts w:eastAsia="Calibri" w:cstheme="minorHAnsi"/>
          <w:szCs w:val="20"/>
        </w:rPr>
        <w:t xml:space="preserve">s en maakt een integraal onderdeel uit van dit Beschrijvend Document. Alle wijzigingen, afwijkingen en verduidelijkingen opgenomen in de Nota van Inlichtingen gaan voor op (de inhoud van) het Beschrijvend Document. </w:t>
      </w:r>
    </w:p>
    <w:p w14:paraId="0BE6977F" w14:textId="77777777" w:rsidR="00604050" w:rsidRPr="009E718E" w:rsidRDefault="00604050" w:rsidP="00C615C2">
      <w:pPr>
        <w:rPr>
          <w:rFonts w:eastAsia="Calibri" w:cstheme="minorHAnsi"/>
          <w:szCs w:val="20"/>
        </w:rPr>
      </w:pPr>
    </w:p>
    <w:p w14:paraId="284E97D0" w14:textId="77777777" w:rsidR="00604050" w:rsidRPr="009E718E" w:rsidRDefault="00604050" w:rsidP="00C615C2">
      <w:pPr>
        <w:ind w:left="-5"/>
        <w:rPr>
          <w:rFonts w:eastAsia="Calibri" w:cstheme="minorHAnsi"/>
          <w:b/>
          <w:szCs w:val="20"/>
        </w:rPr>
      </w:pPr>
      <w:r w:rsidRPr="009E718E">
        <w:rPr>
          <w:rFonts w:eastAsia="Calibri" w:cstheme="minorHAnsi"/>
          <w:b/>
          <w:szCs w:val="20"/>
        </w:rPr>
        <w:t>Onderaannemer</w:t>
      </w:r>
    </w:p>
    <w:p w14:paraId="6A22D4A3" w14:textId="5B1185E9" w:rsidR="00604050" w:rsidRPr="009E718E" w:rsidRDefault="00604050" w:rsidP="00C615C2">
      <w:pPr>
        <w:ind w:left="-5" w:right="2"/>
        <w:rPr>
          <w:rFonts w:eastAsia="Calibri" w:cstheme="minorHAnsi"/>
          <w:szCs w:val="20"/>
        </w:rPr>
      </w:pPr>
      <w:r w:rsidRPr="009E718E">
        <w:rPr>
          <w:rFonts w:eastAsia="Calibri" w:cstheme="minorHAnsi"/>
          <w:szCs w:val="20"/>
        </w:rPr>
        <w:t>Een persoon of organisatie die in Opdracht van de hoofdaannemer (</w:t>
      </w:r>
      <w:r w:rsidR="00763A84">
        <w:rPr>
          <w:rFonts w:eastAsia="Calibri" w:cstheme="minorHAnsi"/>
          <w:szCs w:val="20"/>
        </w:rPr>
        <w:t>Inschrijver</w:t>
      </w:r>
      <w:r w:rsidRPr="009E718E">
        <w:rPr>
          <w:rFonts w:eastAsia="Calibri" w:cstheme="minorHAnsi"/>
          <w:szCs w:val="20"/>
        </w:rPr>
        <w:t xml:space="preserve">), zonder voor hem in dienst te zijn, het aangenomen werk geheel of gedeeltelijk uitvoert tegen een vastgestelde prijs. </w:t>
      </w:r>
    </w:p>
    <w:p w14:paraId="6B53EC12" w14:textId="77777777" w:rsidR="00604050" w:rsidRPr="009E718E" w:rsidRDefault="00604050" w:rsidP="00C615C2">
      <w:pPr>
        <w:rPr>
          <w:rFonts w:eastAsia="Calibri" w:cstheme="minorHAnsi"/>
          <w:szCs w:val="20"/>
        </w:rPr>
      </w:pPr>
    </w:p>
    <w:p w14:paraId="398CD7E9" w14:textId="77777777" w:rsidR="00604050" w:rsidRPr="009E718E" w:rsidRDefault="00604050" w:rsidP="00C615C2">
      <w:pPr>
        <w:ind w:left="14"/>
        <w:rPr>
          <w:rFonts w:eastAsia="Calibri" w:cstheme="minorHAnsi"/>
          <w:b/>
        </w:rPr>
      </w:pPr>
      <w:r w:rsidRPr="009E718E">
        <w:rPr>
          <w:rFonts w:eastAsia="Calibri" w:cstheme="minorHAnsi"/>
          <w:b/>
        </w:rPr>
        <w:t>Opdracht</w:t>
      </w:r>
    </w:p>
    <w:p w14:paraId="6B43E5C6" w14:textId="39A460F3" w:rsidR="00604050" w:rsidRPr="009E718E" w:rsidRDefault="00604050" w:rsidP="00C615C2">
      <w:pPr>
        <w:ind w:left="-5" w:right="2"/>
        <w:rPr>
          <w:rFonts w:eastAsia="Calibri" w:cstheme="minorHAnsi"/>
          <w:szCs w:val="20"/>
        </w:rPr>
      </w:pPr>
      <w:r w:rsidRPr="009E718E">
        <w:rPr>
          <w:rFonts w:eastAsia="Calibri" w:cstheme="minorHAnsi"/>
          <w:szCs w:val="20"/>
        </w:rPr>
        <w:t xml:space="preserve">Opdracht tot levering aan de HAN van de in het </w:t>
      </w:r>
      <w:r w:rsidR="00C20670">
        <w:rPr>
          <w:rFonts w:eastAsia="Calibri" w:cstheme="minorHAnsi"/>
          <w:szCs w:val="20"/>
        </w:rPr>
        <w:t>Programma van Eisen</w:t>
      </w:r>
      <w:r w:rsidRPr="009E718E">
        <w:rPr>
          <w:rFonts w:eastAsia="Calibri" w:cstheme="minorHAnsi"/>
          <w:szCs w:val="20"/>
        </w:rPr>
        <w:t xml:space="preserve"> en het Beschrijvend Document beschreven </w:t>
      </w:r>
      <w:r w:rsidR="00D55CE6">
        <w:rPr>
          <w:rFonts w:eastAsia="Calibri" w:cstheme="minorHAnsi"/>
          <w:szCs w:val="20"/>
        </w:rPr>
        <w:t xml:space="preserve">Apparatuur en </w:t>
      </w:r>
      <w:r w:rsidRPr="009E718E">
        <w:rPr>
          <w:rFonts w:eastAsia="Calibri" w:cstheme="minorHAnsi"/>
          <w:szCs w:val="20"/>
        </w:rPr>
        <w:t>diensten.</w:t>
      </w:r>
    </w:p>
    <w:p w14:paraId="26D2DEDB" w14:textId="77777777" w:rsidR="00604050" w:rsidRPr="009E718E" w:rsidRDefault="00604050" w:rsidP="00C615C2">
      <w:pPr>
        <w:rPr>
          <w:rFonts w:eastAsia="Calibri" w:cstheme="minorHAnsi"/>
          <w:szCs w:val="20"/>
        </w:rPr>
      </w:pPr>
    </w:p>
    <w:p w14:paraId="02BC5034" w14:textId="77777777" w:rsidR="00604050" w:rsidRPr="009E718E" w:rsidRDefault="00604050" w:rsidP="00C615C2">
      <w:pPr>
        <w:ind w:left="-5" w:right="2"/>
        <w:rPr>
          <w:rFonts w:eastAsia="Calibri" w:cstheme="minorHAnsi"/>
          <w:b/>
          <w:szCs w:val="20"/>
        </w:rPr>
      </w:pPr>
      <w:r w:rsidRPr="009E718E">
        <w:rPr>
          <w:rFonts w:eastAsia="Calibri" w:cstheme="minorHAnsi"/>
          <w:b/>
          <w:szCs w:val="20"/>
        </w:rPr>
        <w:t>Penvoerder</w:t>
      </w:r>
    </w:p>
    <w:p w14:paraId="0D5D89CD" w14:textId="286A42C7" w:rsidR="00604050" w:rsidRPr="009E718E" w:rsidRDefault="00604050" w:rsidP="00C615C2">
      <w:pPr>
        <w:ind w:left="-5" w:right="2"/>
        <w:rPr>
          <w:rFonts w:eastAsia="Calibri" w:cstheme="minorHAnsi"/>
          <w:szCs w:val="20"/>
        </w:rPr>
      </w:pPr>
      <w:r w:rsidRPr="009E718E">
        <w:rPr>
          <w:rFonts w:eastAsia="Calibri" w:cstheme="minorHAnsi"/>
          <w:szCs w:val="20"/>
        </w:rPr>
        <w:t xml:space="preserve">De persoon binnen de Combinatie die de Combinatie rechtsgeldig kan vertegenwoordigen en (in rechte) kan binden voor verplichtingen betreffende de onderhavige Opdracht en met wie de HAN uitsluitend zal communiceren. </w:t>
      </w:r>
    </w:p>
    <w:p w14:paraId="0EEFDBCD" w14:textId="77777777" w:rsidR="001D1DB2" w:rsidRPr="009E718E" w:rsidRDefault="001D1DB2" w:rsidP="00622C60">
      <w:pPr>
        <w:ind w:right="2"/>
        <w:rPr>
          <w:rFonts w:eastAsia="Calibri" w:cstheme="minorHAnsi"/>
          <w:szCs w:val="20"/>
        </w:rPr>
      </w:pPr>
    </w:p>
    <w:p w14:paraId="2DBF965A" w14:textId="45BDEFDC" w:rsidR="00604050" w:rsidRPr="009E718E" w:rsidRDefault="00C20670" w:rsidP="00C615C2">
      <w:pPr>
        <w:ind w:left="-5"/>
        <w:rPr>
          <w:rFonts w:eastAsia="Calibri" w:cstheme="minorHAnsi"/>
          <w:szCs w:val="20"/>
        </w:rPr>
      </w:pPr>
      <w:r>
        <w:rPr>
          <w:rFonts w:eastAsia="Calibri" w:cstheme="minorHAnsi"/>
          <w:b/>
          <w:szCs w:val="20"/>
        </w:rPr>
        <w:t>Programma van Eisen</w:t>
      </w:r>
      <w:r w:rsidR="00EE2E5F">
        <w:rPr>
          <w:rFonts w:eastAsia="Calibri" w:cstheme="minorHAnsi"/>
          <w:b/>
          <w:szCs w:val="20"/>
        </w:rPr>
        <w:t xml:space="preserve"> en Wensen</w:t>
      </w:r>
    </w:p>
    <w:p w14:paraId="29F7CF5E" w14:textId="13BC2646" w:rsidR="00604050" w:rsidRDefault="00604050" w:rsidP="00C615C2">
      <w:pPr>
        <w:widowControl w:val="0"/>
        <w:ind w:left="-6" w:hanging="11"/>
        <w:rPr>
          <w:rFonts w:cstheme="minorHAnsi"/>
        </w:rPr>
      </w:pPr>
      <w:r w:rsidRPr="009E718E">
        <w:rPr>
          <w:rFonts w:cstheme="minorHAnsi"/>
        </w:rPr>
        <w:t>Het document waarin de HAN de Eisen</w:t>
      </w:r>
      <w:r w:rsidR="00EE2E5F">
        <w:rPr>
          <w:rFonts w:cstheme="minorHAnsi"/>
        </w:rPr>
        <w:t xml:space="preserve"> en Wensen</w:t>
      </w:r>
      <w:r w:rsidRPr="009E718E">
        <w:rPr>
          <w:rFonts w:cstheme="minorHAnsi"/>
        </w:rPr>
        <w:t xml:space="preserve"> voor de te leveren producten en diensten heeft beschreven. Het </w:t>
      </w:r>
      <w:r w:rsidR="00C20670">
        <w:rPr>
          <w:rFonts w:cstheme="minorHAnsi"/>
        </w:rPr>
        <w:t>Programma van Eisen</w:t>
      </w:r>
      <w:r w:rsidRPr="009E718E">
        <w:rPr>
          <w:rFonts w:cstheme="minorHAnsi"/>
        </w:rPr>
        <w:t xml:space="preserve"> maakt een integraal onderdeel uit van het Beschrijvend Document en de Eisen zijn voor alle </w:t>
      </w:r>
      <w:r w:rsidR="00763A84">
        <w:rPr>
          <w:rFonts w:cstheme="minorHAnsi"/>
        </w:rPr>
        <w:t>Inschrijver</w:t>
      </w:r>
      <w:r w:rsidRPr="009E718E">
        <w:rPr>
          <w:rFonts w:cstheme="minorHAnsi"/>
        </w:rPr>
        <w:t>s dwingend voorgeschreven.</w:t>
      </w:r>
    </w:p>
    <w:p w14:paraId="595EEC2A" w14:textId="77777777" w:rsidR="000779D0" w:rsidRPr="009E718E" w:rsidRDefault="000779D0" w:rsidP="00C615C2">
      <w:pPr>
        <w:widowControl w:val="0"/>
        <w:ind w:left="-6" w:hanging="11"/>
        <w:rPr>
          <w:rFonts w:cstheme="minorHAnsi"/>
        </w:rPr>
      </w:pPr>
    </w:p>
    <w:p w14:paraId="22DB065E" w14:textId="77777777" w:rsidR="00604050" w:rsidRPr="009E718E" w:rsidRDefault="00604050" w:rsidP="00C615C2">
      <w:pPr>
        <w:ind w:left="-5"/>
        <w:rPr>
          <w:rFonts w:cstheme="minorHAnsi"/>
          <w:szCs w:val="20"/>
        </w:rPr>
      </w:pPr>
    </w:p>
    <w:p w14:paraId="479006FC" w14:textId="77777777" w:rsidR="00604050" w:rsidRPr="009E718E" w:rsidRDefault="00604050" w:rsidP="00C615C2">
      <w:pPr>
        <w:ind w:left="-5"/>
        <w:rPr>
          <w:rFonts w:eastAsia="Calibri" w:cstheme="minorHAnsi"/>
          <w:b/>
          <w:szCs w:val="20"/>
        </w:rPr>
      </w:pPr>
      <w:r w:rsidRPr="009E718E">
        <w:rPr>
          <w:rFonts w:eastAsia="Calibri" w:cstheme="minorHAnsi"/>
          <w:b/>
          <w:szCs w:val="20"/>
        </w:rPr>
        <w:lastRenderedPageBreak/>
        <w:t>Prijs</w:t>
      </w:r>
    </w:p>
    <w:p w14:paraId="7B68CC48" w14:textId="4B2F53B6" w:rsidR="00604050" w:rsidRPr="009E718E" w:rsidRDefault="00604050" w:rsidP="00C615C2">
      <w:pPr>
        <w:ind w:left="-5" w:right="2"/>
        <w:rPr>
          <w:rFonts w:eastAsia="Calibri" w:cstheme="minorHAnsi"/>
          <w:szCs w:val="20"/>
        </w:rPr>
      </w:pPr>
      <w:r w:rsidRPr="009E718E">
        <w:rPr>
          <w:rFonts w:eastAsia="Calibri" w:cstheme="minorHAnsi"/>
          <w:szCs w:val="20"/>
        </w:rPr>
        <w:t xml:space="preserve">De Inschrijfprijs die genoemd is in de </w:t>
      </w:r>
      <w:r w:rsidR="00885CE9">
        <w:rPr>
          <w:rFonts w:eastAsia="Calibri" w:cstheme="minorHAnsi"/>
          <w:szCs w:val="20"/>
        </w:rPr>
        <w:t>Inschrijving</w:t>
      </w:r>
      <w:r w:rsidRPr="009E718E">
        <w:rPr>
          <w:rFonts w:eastAsia="Calibri" w:cstheme="minorHAnsi"/>
          <w:szCs w:val="20"/>
        </w:rPr>
        <w:t xml:space="preserve"> van de </w:t>
      </w:r>
      <w:r w:rsidR="00763A84">
        <w:rPr>
          <w:rFonts w:eastAsia="Calibri" w:cstheme="minorHAnsi"/>
          <w:szCs w:val="20"/>
        </w:rPr>
        <w:t>Inschrijver</w:t>
      </w:r>
      <w:r w:rsidRPr="009E718E">
        <w:rPr>
          <w:rFonts w:eastAsia="Calibri" w:cstheme="minorHAnsi"/>
          <w:szCs w:val="20"/>
        </w:rPr>
        <w:t xml:space="preserve">. Zie paragraaf </w:t>
      </w:r>
      <w:r w:rsidRPr="009E718E">
        <w:rPr>
          <w:rFonts w:eastAsia="Calibri" w:cstheme="minorHAnsi"/>
          <w:szCs w:val="20"/>
        </w:rPr>
        <w:fldChar w:fldCharType="begin"/>
      </w:r>
      <w:r w:rsidRPr="009E718E">
        <w:rPr>
          <w:rFonts w:eastAsia="Calibri" w:cstheme="minorHAnsi"/>
          <w:szCs w:val="20"/>
        </w:rPr>
        <w:instrText xml:space="preserve"> REF _Ref37327444 \r \h </w:instrText>
      </w:r>
      <w:r w:rsidR="009E718E">
        <w:rPr>
          <w:rFonts w:eastAsia="Calibri" w:cstheme="minorHAnsi"/>
          <w:szCs w:val="20"/>
        </w:rPr>
        <w:instrText xml:space="preserve"> \* MERGEFORMAT </w:instrText>
      </w:r>
      <w:r w:rsidRPr="009E718E">
        <w:rPr>
          <w:rFonts w:eastAsia="Calibri" w:cstheme="minorHAnsi"/>
          <w:szCs w:val="20"/>
        </w:rPr>
      </w:r>
      <w:r w:rsidRPr="009E718E">
        <w:rPr>
          <w:rFonts w:eastAsia="Calibri" w:cstheme="minorHAnsi"/>
          <w:szCs w:val="20"/>
        </w:rPr>
        <w:fldChar w:fldCharType="end"/>
      </w:r>
      <w:r w:rsidRPr="009E718E">
        <w:rPr>
          <w:rFonts w:eastAsia="Calibri" w:cstheme="minorHAnsi"/>
          <w:szCs w:val="20"/>
        </w:rPr>
        <w:t xml:space="preserve"> in het Beschrijvend Document. </w:t>
      </w:r>
    </w:p>
    <w:p w14:paraId="7E71E515" w14:textId="77777777" w:rsidR="00604050" w:rsidRPr="009E718E" w:rsidRDefault="00604050" w:rsidP="00C615C2">
      <w:pPr>
        <w:rPr>
          <w:rFonts w:eastAsia="Calibri" w:cstheme="minorHAnsi"/>
          <w:b/>
          <w:szCs w:val="20"/>
        </w:rPr>
      </w:pPr>
    </w:p>
    <w:p w14:paraId="475B8DFE" w14:textId="0130064F" w:rsidR="008405CF" w:rsidRPr="009E718E" w:rsidRDefault="00885CE9" w:rsidP="008405CF">
      <w:pPr>
        <w:rPr>
          <w:rFonts w:eastAsia="Calibri" w:cstheme="minorHAnsi"/>
          <w:b/>
          <w:szCs w:val="20"/>
        </w:rPr>
      </w:pPr>
      <w:r>
        <w:rPr>
          <w:rFonts w:eastAsia="Calibri" w:cstheme="minorHAnsi"/>
          <w:b/>
          <w:szCs w:val="20"/>
        </w:rPr>
        <w:t>Overeenkomst</w:t>
      </w:r>
    </w:p>
    <w:p w14:paraId="1CB0FBAE" w14:textId="7320F917" w:rsidR="00604050" w:rsidRPr="009E718E" w:rsidRDefault="008405CF" w:rsidP="008405CF">
      <w:pPr>
        <w:rPr>
          <w:rFonts w:eastAsia="Calibri" w:cstheme="minorHAnsi"/>
          <w:szCs w:val="20"/>
        </w:rPr>
      </w:pPr>
      <w:r w:rsidRPr="009E718E">
        <w:rPr>
          <w:rFonts w:eastAsia="Calibri" w:cstheme="minorHAnsi"/>
          <w:szCs w:val="20"/>
        </w:rPr>
        <w:t xml:space="preserve">Een schriftelijke </w:t>
      </w:r>
      <w:r w:rsidR="00885CE9">
        <w:rPr>
          <w:rFonts w:eastAsia="Calibri" w:cstheme="minorHAnsi"/>
          <w:szCs w:val="20"/>
        </w:rPr>
        <w:t>Overeenkomst</w:t>
      </w:r>
      <w:r w:rsidRPr="009E718E">
        <w:rPr>
          <w:rFonts w:eastAsia="Calibri" w:cstheme="minorHAnsi"/>
          <w:szCs w:val="20"/>
        </w:rPr>
        <w:t xml:space="preserve"> tussen de HAN en de </w:t>
      </w:r>
      <w:r w:rsidR="00763A84">
        <w:rPr>
          <w:rFonts w:eastAsia="Calibri" w:cstheme="minorHAnsi"/>
          <w:szCs w:val="20"/>
        </w:rPr>
        <w:t>Inschrijver</w:t>
      </w:r>
      <w:r w:rsidRPr="009E718E">
        <w:rPr>
          <w:rFonts w:eastAsia="Calibri" w:cstheme="minorHAnsi"/>
          <w:szCs w:val="20"/>
        </w:rPr>
        <w:t xml:space="preserve"> zoals bedoeld in artikel 1.1 van de Aanbestedingswet 2012.</w:t>
      </w:r>
    </w:p>
    <w:p w14:paraId="0E4FD0EB" w14:textId="77777777" w:rsidR="008405CF" w:rsidRPr="009E718E" w:rsidRDefault="008405CF" w:rsidP="008405CF">
      <w:pPr>
        <w:rPr>
          <w:rFonts w:eastAsia="Calibri" w:cstheme="minorHAnsi"/>
          <w:b/>
          <w:szCs w:val="20"/>
        </w:rPr>
      </w:pPr>
    </w:p>
    <w:p w14:paraId="4CB400B3" w14:textId="77777777" w:rsidR="00604050" w:rsidRPr="009E718E" w:rsidRDefault="00604050" w:rsidP="00C615C2">
      <w:pPr>
        <w:ind w:left="-5"/>
        <w:rPr>
          <w:rFonts w:eastAsia="Calibri" w:cstheme="minorHAnsi"/>
          <w:b/>
          <w:szCs w:val="20"/>
        </w:rPr>
      </w:pPr>
      <w:r w:rsidRPr="009E718E">
        <w:rPr>
          <w:rFonts w:eastAsia="Calibri" w:cstheme="minorHAnsi"/>
          <w:b/>
          <w:szCs w:val="20"/>
        </w:rPr>
        <w:t>Standaardformulier(en)</w:t>
      </w:r>
    </w:p>
    <w:p w14:paraId="7C4231FC" w14:textId="61B0DDF9" w:rsidR="00604050" w:rsidRPr="009E718E" w:rsidRDefault="00604050" w:rsidP="008405CF">
      <w:pPr>
        <w:ind w:left="-5" w:right="2"/>
        <w:rPr>
          <w:rFonts w:eastAsia="Calibri" w:cstheme="minorHAnsi"/>
          <w:szCs w:val="20"/>
        </w:rPr>
      </w:pPr>
      <w:r w:rsidRPr="009E718E">
        <w:rPr>
          <w:rFonts w:eastAsia="Calibri" w:cstheme="minorHAnsi"/>
          <w:szCs w:val="20"/>
        </w:rPr>
        <w:t xml:space="preserve">Formulieren die de HAN als Bijlage aan dit Beschrijvend Document heeft toegevoegd om maximale vergelijkbaarheid van de </w:t>
      </w:r>
      <w:r w:rsidR="00885CE9">
        <w:rPr>
          <w:rFonts w:eastAsia="Calibri" w:cstheme="minorHAnsi"/>
          <w:szCs w:val="20"/>
        </w:rPr>
        <w:t>Inschrijving</w:t>
      </w:r>
      <w:r w:rsidRPr="009E718E">
        <w:rPr>
          <w:rFonts w:eastAsia="Calibri" w:cstheme="minorHAnsi"/>
          <w:szCs w:val="20"/>
        </w:rPr>
        <w:t xml:space="preserve">en en de </w:t>
      </w:r>
      <w:r w:rsidR="00763A84">
        <w:rPr>
          <w:rFonts w:eastAsia="Calibri" w:cstheme="minorHAnsi"/>
          <w:szCs w:val="20"/>
        </w:rPr>
        <w:t>Inschrijver</w:t>
      </w:r>
      <w:r w:rsidRPr="009E718E">
        <w:rPr>
          <w:rFonts w:eastAsia="Calibri" w:cstheme="minorHAnsi"/>
          <w:szCs w:val="20"/>
        </w:rPr>
        <w:t xml:space="preserve">s te bewerkstelligen. </w:t>
      </w:r>
    </w:p>
    <w:p w14:paraId="1E08A395" w14:textId="77777777" w:rsidR="00C615C2" w:rsidRPr="009E718E" w:rsidRDefault="00C615C2" w:rsidP="00C615C2">
      <w:pPr>
        <w:rPr>
          <w:rFonts w:eastAsia="Calibri" w:cstheme="minorHAnsi"/>
          <w:b/>
          <w:szCs w:val="20"/>
        </w:rPr>
      </w:pPr>
    </w:p>
    <w:p w14:paraId="128495D9" w14:textId="77777777" w:rsidR="00604050" w:rsidRPr="009E718E" w:rsidRDefault="00604050" w:rsidP="00C615C2">
      <w:pPr>
        <w:ind w:left="-5"/>
        <w:rPr>
          <w:rFonts w:eastAsia="Calibri" w:cstheme="minorHAnsi"/>
          <w:szCs w:val="20"/>
        </w:rPr>
      </w:pPr>
      <w:r w:rsidRPr="009E718E">
        <w:rPr>
          <w:rFonts w:eastAsia="Calibri" w:cstheme="minorHAnsi"/>
          <w:b/>
          <w:szCs w:val="20"/>
        </w:rPr>
        <w:t>UEA</w:t>
      </w:r>
    </w:p>
    <w:p w14:paraId="03755EB5" w14:textId="4AA180AA" w:rsidR="00604050" w:rsidRPr="009E718E" w:rsidRDefault="00604050" w:rsidP="6F2CE509">
      <w:pPr>
        <w:ind w:left="-5" w:right="2"/>
        <w:rPr>
          <w:rFonts w:eastAsia="Calibri" w:cstheme="minorBidi"/>
        </w:rPr>
      </w:pPr>
      <w:r w:rsidRPr="6F2CE509">
        <w:rPr>
          <w:rFonts w:eastAsia="Calibri" w:cstheme="minorBidi"/>
        </w:rPr>
        <w:t>Uniform Europees Aanbestedingsdocument</w:t>
      </w:r>
      <w:r w:rsidR="2FCEE6A5" w:rsidRPr="6F2CE509">
        <w:rPr>
          <w:rFonts w:eastAsia="Calibri" w:cstheme="minorBidi"/>
        </w:rPr>
        <w:t>.</w:t>
      </w:r>
    </w:p>
    <w:p w14:paraId="4E8367AC" w14:textId="76CF8FDD" w:rsidR="6F2CE509" w:rsidRDefault="6F2CE509" w:rsidP="6F2CE509">
      <w:pPr>
        <w:ind w:left="-5" w:right="2"/>
        <w:rPr>
          <w:rFonts w:ascii="Arial" w:hAnsi="Arial"/>
          <w:color w:val="000000" w:themeColor="accent1"/>
          <w:szCs w:val="20"/>
        </w:rPr>
      </w:pPr>
    </w:p>
    <w:p w14:paraId="60A5C707" w14:textId="77777777" w:rsidR="00604050" w:rsidRPr="009E718E" w:rsidRDefault="00604050" w:rsidP="00C615C2">
      <w:pPr>
        <w:ind w:left="-5"/>
        <w:rPr>
          <w:rFonts w:eastAsia="Calibri" w:cstheme="minorHAnsi"/>
          <w:b/>
          <w:szCs w:val="20"/>
        </w:rPr>
      </w:pPr>
      <w:r w:rsidRPr="009E718E">
        <w:rPr>
          <w:rFonts w:eastAsia="Calibri" w:cstheme="minorHAnsi"/>
          <w:b/>
          <w:szCs w:val="20"/>
        </w:rPr>
        <w:t>Uitsluitingsgrond</w:t>
      </w:r>
    </w:p>
    <w:p w14:paraId="52D140BE" w14:textId="594087C0" w:rsidR="00604050" w:rsidRDefault="00604050" w:rsidP="00C615C2">
      <w:pPr>
        <w:ind w:left="-5" w:right="2"/>
        <w:rPr>
          <w:rFonts w:eastAsia="Calibri" w:cstheme="minorHAnsi"/>
          <w:szCs w:val="20"/>
        </w:rPr>
      </w:pPr>
      <w:r w:rsidRPr="009E718E">
        <w:rPr>
          <w:rFonts w:eastAsia="Calibri" w:cstheme="minorHAnsi"/>
          <w:szCs w:val="20"/>
        </w:rPr>
        <w:t xml:space="preserve">Een verplichte respectievelijk facultatieve grond tot uitsluiting van deelname door een </w:t>
      </w:r>
      <w:r w:rsidR="00763A84">
        <w:rPr>
          <w:rFonts w:eastAsia="Calibri" w:cstheme="minorHAnsi"/>
          <w:szCs w:val="20"/>
        </w:rPr>
        <w:t>Inschrijver</w:t>
      </w:r>
      <w:r w:rsidRPr="009E718E">
        <w:rPr>
          <w:rFonts w:eastAsia="Calibri" w:cstheme="minorHAnsi"/>
          <w:szCs w:val="20"/>
        </w:rPr>
        <w:t xml:space="preserve"> aan een overheidsopdracht of aanbestedingsprocedure, als genoemd in art 2.86 respectievelijk 2.87 van de Aanbestedingswet 2012. </w:t>
      </w:r>
    </w:p>
    <w:p w14:paraId="4C9A0D2E" w14:textId="77777777" w:rsidR="00745929" w:rsidRDefault="00745929" w:rsidP="00C615C2">
      <w:pPr>
        <w:ind w:left="-5" w:right="2"/>
        <w:rPr>
          <w:rFonts w:eastAsia="Calibri" w:cstheme="minorHAnsi"/>
          <w:szCs w:val="20"/>
        </w:rPr>
      </w:pPr>
    </w:p>
    <w:p w14:paraId="70E746B9" w14:textId="6E63B66F" w:rsidR="00745929" w:rsidRDefault="00745929" w:rsidP="00C615C2">
      <w:pPr>
        <w:ind w:left="-5" w:right="2"/>
        <w:rPr>
          <w:rFonts w:eastAsia="Calibri" w:cstheme="minorHAnsi"/>
          <w:b/>
          <w:bCs/>
          <w:szCs w:val="20"/>
        </w:rPr>
      </w:pPr>
      <w:proofErr w:type="spellStart"/>
      <w:r w:rsidRPr="00745929">
        <w:rPr>
          <w:rFonts w:eastAsia="Calibri" w:cstheme="minorHAnsi"/>
          <w:b/>
          <w:bCs/>
          <w:szCs w:val="20"/>
        </w:rPr>
        <w:t>Usability</w:t>
      </w:r>
      <w:proofErr w:type="spellEnd"/>
    </w:p>
    <w:p w14:paraId="617BB9A3" w14:textId="33F6AAA2" w:rsidR="005A6EBA" w:rsidRPr="005A6EBA" w:rsidRDefault="005A6EBA" w:rsidP="00C615C2">
      <w:pPr>
        <w:ind w:left="-5" w:right="2"/>
        <w:rPr>
          <w:rFonts w:eastAsia="Calibri" w:cstheme="minorHAnsi"/>
          <w:szCs w:val="20"/>
        </w:rPr>
      </w:pPr>
      <w:r w:rsidRPr="005A6EBA">
        <w:rPr>
          <w:rFonts w:eastAsia="Calibri" w:cstheme="minorHAnsi"/>
          <w:szCs w:val="20"/>
        </w:rPr>
        <w:t>De mate waarin een product zo eenvoudig mogelijk en met zo weinig mogelijk inspanning te gebruiken en te onderhouden is.</w:t>
      </w:r>
    </w:p>
    <w:p w14:paraId="40AD93C3" w14:textId="77777777" w:rsidR="00604050" w:rsidRPr="009E718E" w:rsidRDefault="00604050" w:rsidP="00C615C2">
      <w:pPr>
        <w:ind w:left="-5" w:right="2"/>
        <w:rPr>
          <w:rFonts w:eastAsia="Calibri" w:cstheme="minorHAnsi"/>
          <w:szCs w:val="20"/>
        </w:rPr>
      </w:pPr>
    </w:p>
    <w:p w14:paraId="5E0A7867" w14:textId="77777777" w:rsidR="00604050" w:rsidRPr="009E718E" w:rsidRDefault="00604050" w:rsidP="00C615C2">
      <w:pPr>
        <w:ind w:left="-5" w:right="2"/>
        <w:rPr>
          <w:rFonts w:eastAsia="Calibri" w:cstheme="minorHAnsi"/>
          <w:b/>
          <w:szCs w:val="20"/>
        </w:rPr>
      </w:pPr>
      <w:r w:rsidRPr="009E718E">
        <w:rPr>
          <w:rFonts w:eastAsia="Calibri" w:cstheme="minorHAnsi"/>
          <w:b/>
          <w:szCs w:val="20"/>
        </w:rPr>
        <w:t>Werkdag</w:t>
      </w:r>
    </w:p>
    <w:p w14:paraId="52B9FC15" w14:textId="32A5615E" w:rsidR="00604050" w:rsidRPr="009E718E" w:rsidRDefault="00604050" w:rsidP="6F2CE509">
      <w:pPr>
        <w:ind w:left="-5" w:right="2"/>
        <w:rPr>
          <w:rFonts w:eastAsia="Calibri" w:cstheme="minorBidi"/>
        </w:rPr>
      </w:pPr>
      <w:r w:rsidRPr="6F2CE509">
        <w:rPr>
          <w:rFonts w:eastAsia="Calibri" w:cstheme="minorBidi"/>
        </w:rPr>
        <w:t xml:space="preserve">Een kalenderdag tussen </w:t>
      </w:r>
      <w:r w:rsidR="08AFE0A6" w:rsidRPr="6F2CE509">
        <w:rPr>
          <w:rFonts w:eastAsia="Calibri" w:cstheme="minorBidi"/>
        </w:rPr>
        <w:t>0</w:t>
      </w:r>
      <w:r w:rsidRPr="6F2CE509">
        <w:rPr>
          <w:rFonts w:eastAsia="Calibri" w:cstheme="minorBidi"/>
        </w:rPr>
        <w:t>8:30 uur en 17:00 uur, behoudens weekeinden en in Nederland algemeen erkende feestdagen. De HAN kan eisen dat gedurende feestdagen en weekenden door opdrachtnemer werkzaamheden worden verricht conform Werkdagen mits dit door de HAN van tevoren is aangegeven.</w:t>
      </w:r>
    </w:p>
    <w:p w14:paraId="1872B370" w14:textId="77777777" w:rsidR="001D1DB2" w:rsidRDefault="001D1DB2" w:rsidP="00C615C2">
      <w:pPr>
        <w:rPr>
          <w:rFonts w:eastAsia="Calibri" w:cstheme="minorHAnsi"/>
          <w:szCs w:val="20"/>
        </w:rPr>
      </w:pPr>
    </w:p>
    <w:p w14:paraId="741536FB" w14:textId="77777777" w:rsidR="001D1DB2" w:rsidRPr="001D1DB2" w:rsidRDefault="001D1DB2" w:rsidP="001D1DB2">
      <w:pPr>
        <w:rPr>
          <w:rFonts w:eastAsia="Calibri" w:cstheme="minorHAnsi"/>
          <w:b/>
          <w:bCs/>
          <w:szCs w:val="20"/>
        </w:rPr>
      </w:pPr>
      <w:r w:rsidRPr="001D1DB2">
        <w:rPr>
          <w:rFonts w:eastAsia="Calibri" w:cstheme="minorHAnsi"/>
          <w:b/>
          <w:bCs/>
          <w:szCs w:val="20"/>
        </w:rPr>
        <w:t>Beeldscherm</w:t>
      </w:r>
      <w:r w:rsidRPr="001D1DB2">
        <w:rPr>
          <w:rFonts w:eastAsia="Calibri" w:cstheme="minorHAnsi"/>
          <w:b/>
          <w:bCs/>
          <w:szCs w:val="20"/>
        </w:rPr>
        <w:tab/>
      </w:r>
    </w:p>
    <w:p w14:paraId="26E98EFD" w14:textId="66EFBDE5" w:rsidR="001D1DB2" w:rsidRPr="001D1DB2" w:rsidRDefault="001D1DB2" w:rsidP="001D1DB2">
      <w:pPr>
        <w:rPr>
          <w:rFonts w:eastAsia="Calibri" w:cstheme="minorHAnsi"/>
          <w:szCs w:val="20"/>
        </w:rPr>
      </w:pPr>
      <w:r w:rsidRPr="001D1DB2">
        <w:rPr>
          <w:rFonts w:eastAsia="Calibri" w:cstheme="minorHAnsi"/>
          <w:szCs w:val="20"/>
        </w:rPr>
        <w:t>Een monitorscherm welke voor de beoogde ruimte een zodanig formaat heeft dat de te presenteren informatie goed afleesbaar is in de gehele ruimte en waaraan apparatuur</w:t>
      </w:r>
      <w:r>
        <w:rPr>
          <w:rFonts w:eastAsia="Calibri" w:cstheme="minorHAnsi"/>
          <w:szCs w:val="20"/>
        </w:rPr>
        <w:t xml:space="preserve"> </w:t>
      </w:r>
      <w:r w:rsidRPr="001D1DB2">
        <w:rPr>
          <w:rFonts w:eastAsia="Calibri" w:cstheme="minorHAnsi"/>
          <w:szCs w:val="20"/>
        </w:rPr>
        <w:t>MBC</w:t>
      </w:r>
      <w:r>
        <w:rPr>
          <w:rFonts w:eastAsia="Calibri" w:cstheme="minorHAnsi"/>
          <w:szCs w:val="20"/>
        </w:rPr>
        <w:t xml:space="preserve"> </w:t>
      </w:r>
      <w:r w:rsidRPr="001D1DB2">
        <w:rPr>
          <w:rFonts w:eastAsia="Calibri" w:cstheme="minorHAnsi"/>
          <w:szCs w:val="20"/>
        </w:rPr>
        <w:t>/</w:t>
      </w:r>
      <w:r>
        <w:rPr>
          <w:rFonts w:eastAsia="Calibri" w:cstheme="minorHAnsi"/>
          <w:szCs w:val="20"/>
        </w:rPr>
        <w:t xml:space="preserve"> </w:t>
      </w:r>
      <w:r w:rsidRPr="001D1DB2">
        <w:rPr>
          <w:rFonts w:eastAsia="Calibri" w:cstheme="minorHAnsi"/>
          <w:szCs w:val="20"/>
        </w:rPr>
        <w:t>computer</w:t>
      </w:r>
      <w:r>
        <w:rPr>
          <w:rFonts w:eastAsia="Calibri" w:cstheme="minorHAnsi"/>
          <w:szCs w:val="20"/>
        </w:rPr>
        <w:t xml:space="preserve"> </w:t>
      </w:r>
      <w:r w:rsidRPr="001D1DB2">
        <w:rPr>
          <w:rFonts w:eastAsia="Calibri" w:cstheme="minorHAnsi"/>
          <w:szCs w:val="20"/>
        </w:rPr>
        <w:t>/</w:t>
      </w:r>
      <w:r>
        <w:rPr>
          <w:rFonts w:eastAsia="Calibri" w:cstheme="minorHAnsi"/>
          <w:szCs w:val="20"/>
        </w:rPr>
        <w:t xml:space="preserve"> </w:t>
      </w:r>
      <w:r w:rsidRPr="001D1DB2">
        <w:rPr>
          <w:rFonts w:eastAsia="Calibri" w:cstheme="minorHAnsi"/>
          <w:szCs w:val="20"/>
        </w:rPr>
        <w:t>beelddrager</w:t>
      </w:r>
      <w:r>
        <w:rPr>
          <w:rFonts w:eastAsia="Calibri" w:cstheme="minorHAnsi"/>
          <w:szCs w:val="20"/>
        </w:rPr>
        <w:t xml:space="preserve"> </w:t>
      </w:r>
      <w:r w:rsidRPr="001D1DB2">
        <w:rPr>
          <w:rFonts w:eastAsia="Calibri" w:cstheme="minorHAnsi"/>
          <w:szCs w:val="20"/>
        </w:rPr>
        <w:t>/</w:t>
      </w:r>
      <w:r>
        <w:rPr>
          <w:rFonts w:eastAsia="Calibri" w:cstheme="minorHAnsi"/>
          <w:szCs w:val="20"/>
        </w:rPr>
        <w:t xml:space="preserve"> </w:t>
      </w:r>
      <w:r w:rsidRPr="001D1DB2">
        <w:rPr>
          <w:rFonts w:eastAsia="Calibri" w:cstheme="minorHAnsi"/>
          <w:szCs w:val="20"/>
        </w:rPr>
        <w:t xml:space="preserve">etc.) te koppelen is. </w:t>
      </w:r>
    </w:p>
    <w:p w14:paraId="691F3974" w14:textId="77777777" w:rsidR="001D1DB2" w:rsidRPr="001D1DB2" w:rsidRDefault="001D1DB2" w:rsidP="001D1DB2">
      <w:pPr>
        <w:rPr>
          <w:rFonts w:eastAsia="Calibri" w:cstheme="minorHAnsi"/>
          <w:szCs w:val="20"/>
        </w:rPr>
      </w:pPr>
      <w:r w:rsidRPr="001D1DB2">
        <w:rPr>
          <w:rFonts w:eastAsia="Calibri" w:cstheme="minorHAnsi"/>
          <w:szCs w:val="20"/>
        </w:rPr>
        <w:tab/>
      </w:r>
    </w:p>
    <w:p w14:paraId="4AC6E6F6" w14:textId="77777777" w:rsidR="001D1DB2" w:rsidRPr="001D1DB2" w:rsidRDefault="001D1DB2" w:rsidP="001D1DB2">
      <w:pPr>
        <w:rPr>
          <w:rFonts w:eastAsia="Calibri" w:cstheme="minorHAnsi"/>
          <w:b/>
          <w:bCs/>
          <w:szCs w:val="20"/>
        </w:rPr>
      </w:pPr>
      <w:r w:rsidRPr="001D1DB2">
        <w:rPr>
          <w:rFonts w:eastAsia="Calibri" w:cstheme="minorHAnsi"/>
          <w:b/>
          <w:bCs/>
          <w:szCs w:val="20"/>
        </w:rPr>
        <w:t>Touchscherm</w:t>
      </w:r>
    </w:p>
    <w:p w14:paraId="6DEC0429" w14:textId="67FE9C61" w:rsidR="001D1DB2" w:rsidRDefault="001D1DB2" w:rsidP="001D1DB2">
      <w:pPr>
        <w:rPr>
          <w:rFonts w:eastAsia="Calibri" w:cstheme="minorHAnsi"/>
          <w:szCs w:val="20"/>
        </w:rPr>
      </w:pPr>
      <w:r w:rsidRPr="001D1DB2">
        <w:rPr>
          <w:rFonts w:eastAsia="Calibri" w:cstheme="minorHAnsi"/>
          <w:szCs w:val="20"/>
        </w:rPr>
        <w:t xml:space="preserve">Een aanraak gevoelig beeldscherm dat ook als invoerapparaat voor een computer of </w:t>
      </w:r>
      <w:proofErr w:type="spellStart"/>
      <w:r w:rsidRPr="001D1DB2">
        <w:rPr>
          <w:rFonts w:eastAsia="Calibri" w:cstheme="minorHAnsi"/>
          <w:szCs w:val="20"/>
        </w:rPr>
        <w:t>embedded</w:t>
      </w:r>
      <w:proofErr w:type="spellEnd"/>
      <w:r w:rsidRPr="001D1DB2">
        <w:rPr>
          <w:rFonts w:eastAsia="Calibri" w:cstheme="minorHAnsi"/>
          <w:szCs w:val="20"/>
        </w:rPr>
        <w:t xml:space="preserve"> system kan worden gebruikt. </w:t>
      </w:r>
    </w:p>
    <w:p w14:paraId="2DC22974" w14:textId="77777777" w:rsidR="001D1DB2" w:rsidRPr="001D1DB2" w:rsidRDefault="001D1DB2" w:rsidP="001D1DB2">
      <w:pPr>
        <w:rPr>
          <w:rFonts w:eastAsia="Calibri" w:cstheme="minorHAnsi"/>
          <w:szCs w:val="20"/>
        </w:rPr>
      </w:pPr>
    </w:p>
    <w:p w14:paraId="64212E6B" w14:textId="77777777" w:rsidR="001D1DB2" w:rsidRPr="001D1DB2" w:rsidRDefault="001D1DB2" w:rsidP="001D1DB2">
      <w:pPr>
        <w:rPr>
          <w:rFonts w:eastAsia="Calibri" w:cstheme="minorHAnsi"/>
          <w:b/>
          <w:bCs/>
          <w:szCs w:val="20"/>
        </w:rPr>
      </w:pPr>
      <w:r w:rsidRPr="001D1DB2">
        <w:rPr>
          <w:rFonts w:eastAsia="Calibri" w:cstheme="minorHAnsi"/>
          <w:b/>
          <w:bCs/>
          <w:szCs w:val="20"/>
        </w:rPr>
        <w:t>Digibord</w:t>
      </w:r>
    </w:p>
    <w:p w14:paraId="29C61DA7" w14:textId="6DBCB661" w:rsidR="00822A81" w:rsidRPr="00822A81" w:rsidRDefault="001D1DB2" w:rsidP="001D1DB2">
      <w:pPr>
        <w:rPr>
          <w:rFonts w:eastAsia="Calibri" w:cstheme="minorHAnsi"/>
          <w:szCs w:val="20"/>
        </w:rPr>
      </w:pPr>
      <w:r w:rsidRPr="001D1DB2">
        <w:rPr>
          <w:rFonts w:eastAsia="Calibri" w:cstheme="minorHAnsi"/>
          <w:szCs w:val="20"/>
        </w:rPr>
        <w:t xml:space="preserve">Een elektronisch </w:t>
      </w:r>
      <w:proofErr w:type="spellStart"/>
      <w:r w:rsidRPr="001D1DB2">
        <w:rPr>
          <w:rFonts w:eastAsia="Calibri" w:cstheme="minorHAnsi"/>
          <w:szCs w:val="20"/>
        </w:rPr>
        <w:t>beschrijfbaar</w:t>
      </w:r>
      <w:proofErr w:type="spellEnd"/>
      <w:r w:rsidRPr="001D1DB2">
        <w:rPr>
          <w:rFonts w:eastAsia="Calibri" w:cstheme="minorHAnsi"/>
          <w:szCs w:val="20"/>
        </w:rPr>
        <w:t xml:space="preserve"> projectievlak waarbij de inhoud geprojecteerd wordt door middel van een beamer.  welke voor de beoogde ruimte een zodanig formaat heeft dat de te presenteren informatie goed afleesbaar is in de gehele ruimte en waaraan apparatuur (MBC/computer/beelddrager/etc.) te koppelen is.</w:t>
      </w:r>
    </w:p>
    <w:p w14:paraId="3F715A25" w14:textId="77777777" w:rsidR="005A6EBA" w:rsidRDefault="005A6EBA" w:rsidP="001D1DB2">
      <w:pPr>
        <w:rPr>
          <w:rFonts w:eastAsia="Calibri" w:cstheme="minorHAnsi"/>
          <w:b/>
          <w:bCs/>
          <w:szCs w:val="20"/>
        </w:rPr>
      </w:pPr>
    </w:p>
    <w:p w14:paraId="3D296E5D" w14:textId="77777777" w:rsidR="001D1DB2" w:rsidRPr="001D1DB2" w:rsidRDefault="001D1DB2" w:rsidP="001D1DB2">
      <w:pPr>
        <w:rPr>
          <w:rFonts w:eastAsia="Calibri" w:cstheme="minorHAnsi"/>
          <w:b/>
          <w:bCs/>
          <w:szCs w:val="20"/>
        </w:rPr>
      </w:pPr>
      <w:r w:rsidRPr="001D1DB2">
        <w:rPr>
          <w:rFonts w:eastAsia="Calibri" w:cstheme="minorHAnsi"/>
          <w:b/>
          <w:bCs/>
          <w:szCs w:val="20"/>
        </w:rPr>
        <w:t>MBC</w:t>
      </w:r>
    </w:p>
    <w:p w14:paraId="7F43FC26" w14:textId="4D11C117" w:rsidR="001D1DB2" w:rsidRDefault="001D1DB2" w:rsidP="001D1DB2">
      <w:pPr>
        <w:rPr>
          <w:rFonts w:eastAsia="Calibri" w:cstheme="minorHAnsi"/>
          <w:szCs w:val="20"/>
        </w:rPr>
      </w:pPr>
      <w:r w:rsidRPr="001D1DB2">
        <w:rPr>
          <w:rFonts w:eastAsia="Calibri" w:cstheme="minorHAnsi"/>
          <w:szCs w:val="20"/>
        </w:rPr>
        <w:t>Media Bron Controller, aansturingsapparaat welke een beeldscherm kan aanzetten, bron kan selecteren en het beeldscherm weer kan uitschakelen.</w:t>
      </w:r>
    </w:p>
    <w:p w14:paraId="4E06625B" w14:textId="77777777" w:rsidR="00822A81" w:rsidRDefault="00822A81" w:rsidP="001D1DB2">
      <w:pPr>
        <w:rPr>
          <w:rFonts w:eastAsia="Calibri" w:cstheme="minorHAnsi"/>
          <w:szCs w:val="20"/>
        </w:rPr>
      </w:pPr>
    </w:p>
    <w:p w14:paraId="30D69638" w14:textId="77777777" w:rsidR="008B40AD" w:rsidRDefault="008B40AD" w:rsidP="001D1DB2">
      <w:pPr>
        <w:rPr>
          <w:rFonts w:eastAsia="Calibri" w:cstheme="minorHAnsi"/>
          <w:szCs w:val="20"/>
        </w:rPr>
      </w:pPr>
    </w:p>
    <w:p w14:paraId="482229C8" w14:textId="42C5DAB0" w:rsidR="008B40AD" w:rsidRPr="00954040" w:rsidRDefault="008B40AD" w:rsidP="001D1DB2">
      <w:pPr>
        <w:rPr>
          <w:rFonts w:eastAsia="Calibri" w:cstheme="minorHAnsi"/>
          <w:b/>
          <w:szCs w:val="20"/>
        </w:rPr>
      </w:pPr>
      <w:r w:rsidRPr="00954040">
        <w:rPr>
          <w:rFonts w:eastAsia="Calibri" w:cstheme="minorHAnsi"/>
          <w:b/>
          <w:szCs w:val="20"/>
        </w:rPr>
        <w:lastRenderedPageBreak/>
        <w:t>Wens</w:t>
      </w:r>
      <w:r w:rsidR="00625EAF" w:rsidRPr="00954040">
        <w:rPr>
          <w:rFonts w:eastAsia="Calibri" w:cstheme="minorHAnsi"/>
          <w:b/>
          <w:szCs w:val="20"/>
        </w:rPr>
        <w:t>en</w:t>
      </w:r>
    </w:p>
    <w:p w14:paraId="5265B6E0" w14:textId="2701FF3F" w:rsidR="008B40AD" w:rsidRDefault="00764454" w:rsidP="001D1DB2">
      <w:pPr>
        <w:rPr>
          <w:rFonts w:eastAsia="Calibri" w:cstheme="minorHAnsi"/>
          <w:szCs w:val="20"/>
        </w:rPr>
      </w:pPr>
      <w:r>
        <w:rPr>
          <w:rFonts w:eastAsia="Calibri" w:cstheme="minorHAnsi"/>
          <w:szCs w:val="20"/>
        </w:rPr>
        <w:t xml:space="preserve">Aan </w:t>
      </w:r>
      <w:r w:rsidR="00625EAF">
        <w:rPr>
          <w:rFonts w:eastAsia="Calibri" w:cstheme="minorHAnsi"/>
          <w:szCs w:val="20"/>
        </w:rPr>
        <w:t>Wensen</w:t>
      </w:r>
      <w:r>
        <w:rPr>
          <w:rFonts w:eastAsia="Calibri" w:cstheme="minorHAnsi"/>
          <w:szCs w:val="20"/>
        </w:rPr>
        <w:t xml:space="preserve"> hoeft in tegenstelling tot een Eis niet voldaan te worden om in aanmerking te komen</w:t>
      </w:r>
      <w:r w:rsidR="00D1700F">
        <w:rPr>
          <w:rFonts w:eastAsia="Calibri" w:cstheme="minorHAnsi"/>
          <w:szCs w:val="20"/>
        </w:rPr>
        <w:t xml:space="preserve">. Inschrijver wordt gevraagd om </w:t>
      </w:r>
      <w:r w:rsidR="00D045F1">
        <w:rPr>
          <w:rFonts w:eastAsia="Calibri" w:cstheme="minorHAnsi"/>
          <w:szCs w:val="20"/>
        </w:rPr>
        <w:t xml:space="preserve">in het </w:t>
      </w:r>
      <w:r w:rsidR="00C20670">
        <w:rPr>
          <w:rFonts w:eastAsia="Calibri" w:cstheme="minorHAnsi"/>
          <w:szCs w:val="20"/>
        </w:rPr>
        <w:t>Programma van Eisen</w:t>
      </w:r>
      <w:r w:rsidR="00D045F1">
        <w:rPr>
          <w:rFonts w:eastAsia="Calibri" w:cstheme="minorHAnsi"/>
          <w:szCs w:val="20"/>
        </w:rPr>
        <w:t xml:space="preserve"> en Wensen </w:t>
      </w:r>
      <w:r w:rsidR="00D1700F">
        <w:rPr>
          <w:rFonts w:eastAsia="Calibri" w:cstheme="minorHAnsi"/>
          <w:szCs w:val="20"/>
        </w:rPr>
        <w:t xml:space="preserve">aan te geven of hij/zij invulling </w:t>
      </w:r>
      <w:r w:rsidR="00D045F1">
        <w:rPr>
          <w:rFonts w:eastAsia="Calibri" w:cstheme="minorHAnsi"/>
          <w:szCs w:val="20"/>
        </w:rPr>
        <w:t>geeft</w:t>
      </w:r>
      <w:r w:rsidR="00D1700F">
        <w:rPr>
          <w:rFonts w:eastAsia="Calibri" w:cstheme="minorHAnsi"/>
          <w:szCs w:val="20"/>
        </w:rPr>
        <w:t xml:space="preserve"> aan </w:t>
      </w:r>
      <w:r w:rsidR="00D045F1">
        <w:rPr>
          <w:rFonts w:eastAsia="Calibri" w:cstheme="minorHAnsi"/>
          <w:szCs w:val="20"/>
        </w:rPr>
        <w:t xml:space="preserve">de opgenomen </w:t>
      </w:r>
      <w:r w:rsidR="00D1700F">
        <w:rPr>
          <w:rFonts w:eastAsia="Calibri" w:cstheme="minorHAnsi"/>
          <w:szCs w:val="20"/>
        </w:rPr>
        <w:t>Wensen</w:t>
      </w:r>
      <w:r w:rsidR="00736CE7">
        <w:rPr>
          <w:rFonts w:eastAsia="Calibri" w:cstheme="minorHAnsi"/>
          <w:szCs w:val="20"/>
        </w:rPr>
        <w:t>. Wensen worden niet apart gewaardeerd</w:t>
      </w:r>
      <w:r w:rsidR="00D045F1">
        <w:rPr>
          <w:rFonts w:eastAsia="Calibri" w:cstheme="minorHAnsi"/>
          <w:szCs w:val="20"/>
        </w:rPr>
        <w:t xml:space="preserve"> in het </w:t>
      </w:r>
      <w:proofErr w:type="spellStart"/>
      <w:r w:rsidR="00D045F1">
        <w:rPr>
          <w:rFonts w:eastAsia="Calibri" w:cstheme="minorHAnsi"/>
          <w:szCs w:val="20"/>
        </w:rPr>
        <w:t>subgunningscriterium</w:t>
      </w:r>
      <w:proofErr w:type="spellEnd"/>
      <w:r w:rsidR="00D045F1">
        <w:rPr>
          <w:rFonts w:eastAsia="Calibri" w:cstheme="minorHAnsi"/>
          <w:szCs w:val="20"/>
        </w:rPr>
        <w:t xml:space="preserve"> Kwaliteit.</w:t>
      </w:r>
    </w:p>
    <w:p w14:paraId="4408845A" w14:textId="6E2D3ADC" w:rsidR="00604050" w:rsidRPr="009E718E" w:rsidRDefault="001D1DB2" w:rsidP="001D1DB2">
      <w:pPr>
        <w:rPr>
          <w:rFonts w:eastAsia="Calibri" w:cstheme="minorHAnsi"/>
          <w:szCs w:val="20"/>
        </w:rPr>
      </w:pPr>
      <w:r w:rsidRPr="001D1DB2">
        <w:rPr>
          <w:rFonts w:eastAsia="Calibri" w:cstheme="minorHAnsi"/>
          <w:szCs w:val="20"/>
        </w:rPr>
        <w:tab/>
      </w:r>
      <w:r w:rsidR="00604050" w:rsidRPr="009E718E">
        <w:rPr>
          <w:rFonts w:eastAsia="Calibri" w:cstheme="minorHAnsi"/>
          <w:szCs w:val="20"/>
        </w:rPr>
        <w:br w:type="page"/>
      </w:r>
    </w:p>
    <w:p w14:paraId="15CA388E" w14:textId="77777777" w:rsidR="00604050" w:rsidRPr="009E718E" w:rsidRDefault="00604050" w:rsidP="0053526B">
      <w:pPr>
        <w:pStyle w:val="Kop1"/>
        <w:rPr>
          <w:rFonts w:asciiTheme="minorHAnsi" w:hAnsiTheme="minorHAnsi" w:cstheme="minorHAnsi"/>
        </w:rPr>
      </w:pPr>
      <w:bookmarkStart w:id="2" w:name="_Toc20129092"/>
      <w:bookmarkStart w:id="3" w:name="_Toc99702102"/>
      <w:r w:rsidRPr="009E718E">
        <w:rPr>
          <w:rFonts w:asciiTheme="minorHAnsi" w:hAnsiTheme="minorHAnsi" w:cstheme="minorHAnsi"/>
        </w:rPr>
        <w:lastRenderedPageBreak/>
        <w:t>Inleiding</w:t>
      </w:r>
      <w:bookmarkEnd w:id="2"/>
      <w:bookmarkEnd w:id="3"/>
    </w:p>
    <w:p w14:paraId="09E85A7C" w14:textId="77777777" w:rsidR="00604050" w:rsidRPr="009E718E" w:rsidRDefault="00604050" w:rsidP="00C615C2">
      <w:pPr>
        <w:rPr>
          <w:rFonts w:cstheme="minorHAnsi"/>
        </w:rPr>
      </w:pPr>
      <w:r w:rsidRPr="009E718E">
        <w:rPr>
          <w:rFonts w:cstheme="minorHAnsi"/>
        </w:rPr>
        <w:t xml:space="preserve">Dit </w:t>
      </w:r>
      <w:r w:rsidRPr="009E718E">
        <w:rPr>
          <w:rFonts w:eastAsia="Calibri" w:cstheme="minorHAnsi"/>
        </w:rPr>
        <w:t xml:space="preserve">Beschrijvend Document </w:t>
      </w:r>
      <w:r w:rsidRPr="009E718E">
        <w:rPr>
          <w:rFonts w:cstheme="minorHAnsi"/>
        </w:rPr>
        <w:t>bevat aspecten die relevant zijn met betrekking tot de Opdracht:</w:t>
      </w:r>
    </w:p>
    <w:p w14:paraId="31E3F1AF" w14:textId="77777777" w:rsidR="00604050" w:rsidRPr="009E718E" w:rsidRDefault="00604050" w:rsidP="00AE6770">
      <w:pPr>
        <w:pStyle w:val="Lijstalinea"/>
        <w:numPr>
          <w:ilvl w:val="0"/>
          <w:numId w:val="12"/>
        </w:numPr>
        <w:ind w:right="318"/>
        <w:rPr>
          <w:rFonts w:cstheme="minorHAnsi"/>
        </w:rPr>
      </w:pPr>
      <w:r w:rsidRPr="009E718E">
        <w:rPr>
          <w:rFonts w:cstheme="minorHAnsi"/>
        </w:rPr>
        <w:t>In hoofdstuk 1 zijn de achtergrond en aanleiding van de Aanbesteding, de HAN en het aanbestedingsplatform toegelicht;</w:t>
      </w:r>
    </w:p>
    <w:p w14:paraId="10BB879D" w14:textId="77777777" w:rsidR="00604050" w:rsidRPr="009E718E" w:rsidRDefault="00604050" w:rsidP="00AE6770">
      <w:pPr>
        <w:pStyle w:val="Lijstalinea"/>
        <w:numPr>
          <w:ilvl w:val="0"/>
          <w:numId w:val="12"/>
        </w:numPr>
        <w:ind w:right="318"/>
        <w:rPr>
          <w:rFonts w:cstheme="minorHAnsi"/>
        </w:rPr>
      </w:pPr>
      <w:r w:rsidRPr="009E718E">
        <w:rPr>
          <w:rFonts w:cstheme="minorHAnsi"/>
        </w:rPr>
        <w:t>In Hoofdstuk 2 is de Opdracht omschreven;</w:t>
      </w:r>
    </w:p>
    <w:p w14:paraId="054E5EFE" w14:textId="1BA4B8FA" w:rsidR="00604050" w:rsidRPr="009E718E" w:rsidRDefault="00604050" w:rsidP="00AE6770">
      <w:pPr>
        <w:pStyle w:val="Lijstalinea"/>
        <w:numPr>
          <w:ilvl w:val="0"/>
          <w:numId w:val="12"/>
        </w:numPr>
        <w:ind w:right="318"/>
        <w:rPr>
          <w:rFonts w:cstheme="minorHAnsi"/>
        </w:rPr>
      </w:pPr>
      <w:r w:rsidRPr="009E718E">
        <w:rPr>
          <w:rFonts w:cstheme="minorHAnsi"/>
        </w:rPr>
        <w:t xml:space="preserve">In hoofdstuk 3 zijn de Eisen aan de </w:t>
      </w:r>
      <w:r w:rsidR="00763A84">
        <w:rPr>
          <w:rFonts w:cstheme="minorHAnsi"/>
        </w:rPr>
        <w:t>Inschrijver</w:t>
      </w:r>
      <w:r w:rsidRPr="009E718E">
        <w:rPr>
          <w:rFonts w:cstheme="minorHAnsi"/>
        </w:rPr>
        <w:t xml:space="preserve"> beschreven;</w:t>
      </w:r>
    </w:p>
    <w:p w14:paraId="2A9ED84B" w14:textId="0565308A" w:rsidR="00604050" w:rsidRPr="009E718E" w:rsidRDefault="00604050" w:rsidP="00AE6770">
      <w:pPr>
        <w:pStyle w:val="Lijstalinea"/>
        <w:numPr>
          <w:ilvl w:val="0"/>
          <w:numId w:val="12"/>
        </w:numPr>
        <w:ind w:right="318"/>
        <w:rPr>
          <w:rFonts w:cstheme="minorHAnsi"/>
        </w:rPr>
      </w:pPr>
      <w:r w:rsidRPr="009E718E">
        <w:rPr>
          <w:rFonts w:cstheme="minorHAnsi"/>
        </w:rPr>
        <w:t xml:space="preserve">In hoofdstuk </w:t>
      </w:r>
      <w:r w:rsidR="004F042A">
        <w:rPr>
          <w:rFonts w:cstheme="minorHAnsi"/>
        </w:rPr>
        <w:t>5</w:t>
      </w:r>
      <w:r w:rsidRPr="009E718E">
        <w:rPr>
          <w:rFonts w:cstheme="minorHAnsi"/>
        </w:rPr>
        <w:t xml:space="preserve"> zijn de Gunningscriteria en de beoordelingsmethodiek uitgewerkt;</w:t>
      </w:r>
    </w:p>
    <w:p w14:paraId="2ADC7A8E" w14:textId="1603C732" w:rsidR="00604050" w:rsidRPr="009E718E" w:rsidRDefault="00604050" w:rsidP="00AE6770">
      <w:pPr>
        <w:pStyle w:val="Lijstalinea"/>
        <w:numPr>
          <w:ilvl w:val="0"/>
          <w:numId w:val="12"/>
        </w:numPr>
        <w:ind w:right="318"/>
        <w:rPr>
          <w:rFonts w:cstheme="minorHAnsi"/>
        </w:rPr>
      </w:pPr>
      <w:r w:rsidRPr="009E718E">
        <w:rPr>
          <w:rFonts w:cstheme="minorHAnsi"/>
        </w:rPr>
        <w:t xml:space="preserve">In hoofdstuk </w:t>
      </w:r>
      <w:r w:rsidR="004F042A">
        <w:rPr>
          <w:rFonts w:cstheme="minorHAnsi"/>
        </w:rPr>
        <w:t>6</w:t>
      </w:r>
      <w:r w:rsidRPr="009E718E">
        <w:rPr>
          <w:rFonts w:cstheme="minorHAnsi"/>
        </w:rPr>
        <w:t xml:space="preserve"> is de aanbestedingsprocedure toegelicht;</w:t>
      </w:r>
    </w:p>
    <w:p w14:paraId="67567419" w14:textId="29FD9152" w:rsidR="00604050" w:rsidRPr="009E718E" w:rsidRDefault="00604050" w:rsidP="00AE6770">
      <w:pPr>
        <w:pStyle w:val="Lijstalinea"/>
        <w:numPr>
          <w:ilvl w:val="0"/>
          <w:numId w:val="12"/>
        </w:numPr>
        <w:ind w:right="318"/>
        <w:rPr>
          <w:rFonts w:cstheme="minorHAnsi"/>
        </w:rPr>
      </w:pPr>
      <w:r w:rsidRPr="009E718E">
        <w:rPr>
          <w:rFonts w:cstheme="minorHAnsi"/>
        </w:rPr>
        <w:t xml:space="preserve">In hoofdstuk </w:t>
      </w:r>
      <w:r w:rsidR="004F042A">
        <w:rPr>
          <w:rFonts w:cstheme="minorHAnsi"/>
        </w:rPr>
        <w:t>7</w:t>
      </w:r>
      <w:r w:rsidRPr="009E718E">
        <w:rPr>
          <w:rFonts w:cstheme="minorHAnsi"/>
        </w:rPr>
        <w:t xml:space="preserve"> zijn de aanbestedingsvoorwaarden beschreven.</w:t>
      </w:r>
    </w:p>
    <w:p w14:paraId="40C0BB89" w14:textId="77777777" w:rsidR="00C615C2" w:rsidRPr="009E718E" w:rsidRDefault="00C615C2" w:rsidP="00C615C2">
      <w:pPr>
        <w:pStyle w:val="Lijstalinea"/>
        <w:ind w:right="318"/>
        <w:rPr>
          <w:rFonts w:cstheme="minorHAnsi"/>
        </w:rPr>
      </w:pPr>
    </w:p>
    <w:p w14:paraId="7AB0CD1A" w14:textId="77777777" w:rsidR="00604050" w:rsidRPr="009E718E" w:rsidRDefault="00604050" w:rsidP="008C4D23">
      <w:pPr>
        <w:pStyle w:val="Kop2"/>
        <w:numPr>
          <w:ilvl w:val="1"/>
          <w:numId w:val="5"/>
        </w:numPr>
        <w:spacing w:after="0"/>
        <w:rPr>
          <w:rFonts w:asciiTheme="minorHAnsi" w:hAnsiTheme="minorHAnsi" w:cstheme="minorHAnsi"/>
        </w:rPr>
      </w:pPr>
      <w:bookmarkStart w:id="4" w:name="_Toc20129093"/>
      <w:bookmarkStart w:id="5" w:name="_Toc99702103"/>
      <w:r w:rsidRPr="009E718E">
        <w:rPr>
          <w:rFonts w:asciiTheme="minorHAnsi" w:hAnsiTheme="minorHAnsi" w:cstheme="minorHAnsi"/>
        </w:rPr>
        <w:t>De HAN</w:t>
      </w:r>
      <w:bookmarkEnd w:id="4"/>
      <w:bookmarkEnd w:id="5"/>
    </w:p>
    <w:p w14:paraId="12C9592E" w14:textId="77777777" w:rsidR="008405CF" w:rsidRPr="009E718E" w:rsidRDefault="008405CF" w:rsidP="00452CF6">
      <w:pPr>
        <w:rPr>
          <w:rFonts w:cstheme="minorHAnsi"/>
        </w:rPr>
      </w:pPr>
      <w:r w:rsidRPr="009E718E">
        <w:rPr>
          <w:rFonts w:cstheme="minorHAnsi"/>
        </w:rPr>
        <w:t xml:space="preserve">De HAN is een veelzijdige, brede hogeschool die met circa 35.000 studenten en 3.900 medewerkers behoort tot de grootste en meest toonaangevende hogescholen van Nederland. Vanaf onze campussen in Arnhem en Nijmegen verzorgen we 83 bachelor-, </w:t>
      </w:r>
      <w:proofErr w:type="spellStart"/>
      <w:r w:rsidRPr="009E718E">
        <w:rPr>
          <w:rFonts w:cstheme="minorHAnsi"/>
        </w:rPr>
        <w:t>associate</w:t>
      </w:r>
      <w:proofErr w:type="spellEnd"/>
      <w:r w:rsidRPr="009E718E">
        <w:rPr>
          <w:rFonts w:cstheme="minorHAnsi"/>
        </w:rPr>
        <w:t xml:space="preserve"> </w:t>
      </w:r>
      <w:proofErr w:type="spellStart"/>
      <w:r w:rsidRPr="009E718E">
        <w:rPr>
          <w:rFonts w:cstheme="minorHAnsi"/>
        </w:rPr>
        <w:t>degree</w:t>
      </w:r>
      <w:proofErr w:type="spellEnd"/>
      <w:r w:rsidRPr="009E718E">
        <w:rPr>
          <w:rFonts w:cstheme="minorHAnsi"/>
        </w:rPr>
        <w:t xml:space="preserve">- en masteropleidingen in voltijd, deeltijd, duaal of individueel via internet. Daarnaast richten we ons met advies, nascholing, ruim 300 cursussen, trainingen, en (post-hbo-)opleidingen op werkenden in bedrijven, instellingen en organisaties. We beschikken over 50 lectoraten en 7 </w:t>
      </w:r>
      <w:proofErr w:type="spellStart"/>
      <w:r w:rsidRPr="009E718E">
        <w:rPr>
          <w:rFonts w:cstheme="minorHAnsi"/>
        </w:rPr>
        <w:t>centres</w:t>
      </w:r>
      <w:proofErr w:type="spellEnd"/>
      <w:r w:rsidRPr="009E718E">
        <w:rPr>
          <w:rFonts w:cstheme="minorHAnsi"/>
        </w:rPr>
        <w:t xml:space="preserve"> of expertise, waarin wij met onze partners werken aan praktijkgericht onderzoek, kennisinnovatie en -valorisatie. </w:t>
      </w:r>
    </w:p>
    <w:p w14:paraId="040B9420" w14:textId="77777777" w:rsidR="0021575B" w:rsidRPr="009E718E" w:rsidRDefault="0021575B" w:rsidP="008405CF">
      <w:pPr>
        <w:rPr>
          <w:rFonts w:cstheme="minorHAnsi"/>
          <w:szCs w:val="20"/>
        </w:rPr>
      </w:pPr>
    </w:p>
    <w:p w14:paraId="516EF534" w14:textId="11123F1A" w:rsidR="008405CF" w:rsidRPr="009E718E" w:rsidRDefault="008405CF" w:rsidP="00452CF6">
      <w:pPr>
        <w:rPr>
          <w:rFonts w:cstheme="minorHAnsi"/>
        </w:rPr>
      </w:pPr>
      <w:r w:rsidRPr="6F2CE509">
        <w:rPr>
          <w:rFonts w:cstheme="minorBidi"/>
        </w:rPr>
        <w:t xml:space="preserve">De HAN heeft de afgelopen jaren zeer goede onderwijs- en </w:t>
      </w:r>
      <w:proofErr w:type="spellStart"/>
      <w:r w:rsidRPr="6F2CE509">
        <w:rPr>
          <w:rFonts w:cstheme="minorBidi"/>
        </w:rPr>
        <w:t>onderzoeksvisitaties</w:t>
      </w:r>
      <w:proofErr w:type="spellEnd"/>
      <w:r w:rsidRPr="6F2CE509">
        <w:rPr>
          <w:rFonts w:cstheme="minorBidi"/>
        </w:rPr>
        <w:t xml:space="preserve"> gerealiseerd, overwegend stijgende tevredenheidscores, een gezonde groei en een sterkere binding met onze omgeving. Samen met onze studenten en het werkveld hebben we de ambitie om uit te blinken in de onlosmakelijke verbinding tussen onderwijs, onderzoek en de beroepspraktijk: ‘werken in de driehoek’. We willen ook uitblinken in de wijze waarop we dit doen, namelijk vanuit het principe van ‘kwaliteitscultuur’. Ook hierin heeft de HAN de afgelopen jaren grote stappen gezet, zoals blijkt uit het lovende panelrapport in het kader van de Instellingstoets Kwaliteitszorg (juli 2019).</w:t>
      </w:r>
    </w:p>
    <w:p w14:paraId="784F7466" w14:textId="15F3EA4B" w:rsidR="6F2CE509" w:rsidRDefault="6F2CE509" w:rsidP="6F2CE509">
      <w:pPr>
        <w:rPr>
          <w:rFonts w:cstheme="minorBidi"/>
        </w:rPr>
      </w:pPr>
    </w:p>
    <w:p w14:paraId="28C1AE46" w14:textId="0926A777" w:rsidR="008405CF" w:rsidRPr="009E718E" w:rsidRDefault="008405CF" w:rsidP="00452CF6">
      <w:pPr>
        <w:rPr>
          <w:rFonts w:cstheme="minorBidi"/>
        </w:rPr>
      </w:pPr>
      <w:r w:rsidRPr="6F2CE509">
        <w:rPr>
          <w:rFonts w:cstheme="minorBidi"/>
        </w:rPr>
        <w:t>Om deze ambitie</w:t>
      </w:r>
      <w:r w:rsidR="62BD7305" w:rsidRPr="6F2CE509">
        <w:rPr>
          <w:rFonts w:cstheme="minorBidi"/>
        </w:rPr>
        <w:t>s</w:t>
      </w:r>
      <w:r w:rsidRPr="6F2CE509">
        <w:rPr>
          <w:rFonts w:cstheme="minorBidi"/>
        </w:rPr>
        <w:t xml:space="preserve"> verder te realiseren werken wij in een organisatiestructuur met 14 academies waarin onderwijs, onderzoek en werkveld rond een bepaald domein samenkomen. Resultaatverantwoordelijke teams </w:t>
      </w:r>
      <w:r w:rsidR="00F567AB">
        <w:rPr>
          <w:rFonts w:cstheme="minorBidi"/>
        </w:rPr>
        <w:t>vormen</w:t>
      </w:r>
      <w:r w:rsidR="00F567AB" w:rsidRPr="6F2CE509">
        <w:rPr>
          <w:rFonts w:cstheme="minorBidi"/>
        </w:rPr>
        <w:t xml:space="preserve"> </w:t>
      </w:r>
      <w:r w:rsidRPr="6F2CE509">
        <w:rPr>
          <w:rFonts w:cstheme="minorBidi"/>
        </w:rPr>
        <w:t>het hart van deze academies. De ondersteuning geven we vorm in drie dimensies: directe ondersteuning (m.n. van onderwijs en onderzoek) binnen de academies, een centrale staf en HAN-generieke services (HAN-Services).</w:t>
      </w:r>
    </w:p>
    <w:p w14:paraId="100B1C23" w14:textId="0092CEC8" w:rsidR="008405CF" w:rsidRPr="009E718E" w:rsidRDefault="008405CF" w:rsidP="00213E51">
      <w:pPr>
        <w:rPr>
          <w:rFonts w:cstheme="minorHAnsi"/>
        </w:rPr>
      </w:pPr>
    </w:p>
    <w:p w14:paraId="154316ED" w14:textId="0F953C32" w:rsidR="008405CF" w:rsidRPr="009E718E" w:rsidRDefault="008405CF" w:rsidP="00452CF6">
      <w:pPr>
        <w:rPr>
          <w:rFonts w:cstheme="minorBidi"/>
        </w:rPr>
      </w:pPr>
      <w:r w:rsidRPr="07534909">
        <w:rPr>
          <w:rFonts w:cstheme="minorBidi"/>
        </w:rPr>
        <w:t xml:space="preserve">Werken voor HAN-Services betekent ‘achter de schermen’ de Academies van de HAN optimaal ondersteunen. HAN-Services doet dit vanuit een tiental serviceafdelingen, die elk vanuit hun eigen </w:t>
      </w:r>
      <w:r w:rsidR="1EEDDF00" w:rsidRPr="07534909">
        <w:rPr>
          <w:rFonts w:cstheme="minorBidi"/>
        </w:rPr>
        <w:t>expertise</w:t>
      </w:r>
      <w:r w:rsidRPr="07534909">
        <w:rPr>
          <w:rFonts w:cstheme="minorBidi"/>
        </w:rPr>
        <w:t xml:space="preserve"> een bijdrage leveren aan de HAN</w:t>
      </w:r>
      <w:r w:rsidR="37678250" w:rsidRPr="07534909">
        <w:rPr>
          <w:rFonts w:cstheme="minorBidi"/>
        </w:rPr>
        <w:t>-</w:t>
      </w:r>
      <w:r w:rsidRPr="07534909">
        <w:rPr>
          <w:rFonts w:cstheme="minorBidi"/>
        </w:rPr>
        <w:t>brede dienstverlening.</w:t>
      </w:r>
    </w:p>
    <w:p w14:paraId="46C4DCAD" w14:textId="77777777" w:rsidR="00C615C2" w:rsidRPr="009E718E" w:rsidRDefault="00C615C2" w:rsidP="00C615C2">
      <w:pPr>
        <w:rPr>
          <w:rFonts w:cstheme="minorHAnsi"/>
          <w:lang w:val="nl"/>
        </w:rPr>
      </w:pPr>
    </w:p>
    <w:p w14:paraId="1D47A994" w14:textId="77777777" w:rsidR="00604050" w:rsidRPr="009E718E" w:rsidRDefault="00604050" w:rsidP="008C4D23">
      <w:pPr>
        <w:pStyle w:val="Kop2"/>
        <w:numPr>
          <w:ilvl w:val="1"/>
          <w:numId w:val="5"/>
        </w:numPr>
        <w:spacing w:after="0"/>
        <w:rPr>
          <w:rFonts w:asciiTheme="minorHAnsi" w:hAnsiTheme="minorHAnsi" w:cstheme="minorHAnsi"/>
        </w:rPr>
      </w:pPr>
      <w:bookmarkStart w:id="6" w:name="_Toc37327261"/>
      <w:bookmarkStart w:id="7" w:name="_Toc37327262"/>
      <w:bookmarkStart w:id="8" w:name="_Toc37327263"/>
      <w:bookmarkStart w:id="9" w:name="_Toc37327265"/>
      <w:bookmarkStart w:id="10" w:name="_Toc37327266"/>
      <w:bookmarkStart w:id="11" w:name="_Toc37327267"/>
      <w:bookmarkStart w:id="12" w:name="_Toc20129095"/>
      <w:bookmarkStart w:id="13" w:name="_Toc99702104"/>
      <w:bookmarkEnd w:id="6"/>
      <w:bookmarkEnd w:id="7"/>
      <w:bookmarkEnd w:id="8"/>
      <w:bookmarkEnd w:id="9"/>
      <w:bookmarkEnd w:id="10"/>
      <w:bookmarkEnd w:id="11"/>
      <w:r w:rsidRPr="009E718E">
        <w:rPr>
          <w:rFonts w:asciiTheme="minorHAnsi" w:hAnsiTheme="minorHAnsi" w:cstheme="minorHAnsi"/>
        </w:rPr>
        <w:t>Achtergrond en aanleiding</w:t>
      </w:r>
      <w:bookmarkEnd w:id="12"/>
      <w:bookmarkEnd w:id="13"/>
    </w:p>
    <w:p w14:paraId="534141D0" w14:textId="3DE14236" w:rsidR="008405CF" w:rsidRPr="009E718E" w:rsidRDefault="008405CF" w:rsidP="00452CF6">
      <w:pPr>
        <w:textAlignment w:val="baseline"/>
        <w:rPr>
          <w:rStyle w:val="normaltextrun"/>
          <w:rFonts w:cstheme="minorHAnsi"/>
          <w:shd w:val="clear" w:color="auto" w:fill="FFFFFF"/>
        </w:rPr>
      </w:pPr>
      <w:bookmarkStart w:id="14" w:name="_Toc20129096"/>
      <w:r w:rsidRPr="009E718E">
        <w:rPr>
          <w:rStyle w:val="normaltextrun"/>
          <w:rFonts w:cstheme="minorHAnsi"/>
          <w:shd w:val="clear" w:color="auto" w:fill="FFFFFF"/>
        </w:rPr>
        <w:t xml:space="preserve">Binnen de HAN is de behoefte ontstaan aan de levering van </w:t>
      </w:r>
      <w:r w:rsidR="00B578CB">
        <w:rPr>
          <w:rStyle w:val="normaltextrun"/>
          <w:rFonts w:cstheme="minorHAnsi"/>
          <w:shd w:val="clear" w:color="auto" w:fill="FFFFFF"/>
        </w:rPr>
        <w:t xml:space="preserve">Audio Visuele </w:t>
      </w:r>
      <w:r w:rsidR="001C0D3F">
        <w:rPr>
          <w:rStyle w:val="normaltextrun"/>
          <w:rFonts w:cstheme="minorHAnsi"/>
          <w:shd w:val="clear" w:color="auto" w:fill="FFFFFF"/>
        </w:rPr>
        <w:t>M</w:t>
      </w:r>
      <w:r w:rsidR="00B578CB">
        <w:rPr>
          <w:rStyle w:val="normaltextrun"/>
          <w:rFonts w:cstheme="minorHAnsi"/>
          <w:shd w:val="clear" w:color="auto" w:fill="FFFFFF"/>
        </w:rPr>
        <w:t>iddelen</w:t>
      </w:r>
      <w:r w:rsidRPr="009E718E">
        <w:rPr>
          <w:rStyle w:val="normaltextrun"/>
          <w:rFonts w:cstheme="minorHAnsi"/>
          <w:shd w:val="clear" w:color="auto" w:fill="FFFFFF"/>
        </w:rPr>
        <w:t xml:space="preserve"> en aanverwante dienstverlening, zoals beschreven in </w:t>
      </w:r>
      <w:r w:rsidR="00032CCD">
        <w:rPr>
          <w:rStyle w:val="normaltextrun"/>
          <w:rFonts w:cstheme="minorHAnsi"/>
          <w:shd w:val="clear" w:color="auto" w:fill="FFFFFF"/>
        </w:rPr>
        <w:t>hoofdstuk 2</w:t>
      </w:r>
      <w:r w:rsidR="00DF4786">
        <w:rPr>
          <w:rStyle w:val="normaltextrun"/>
          <w:rFonts w:cstheme="minorHAnsi"/>
          <w:shd w:val="clear" w:color="auto" w:fill="FFFFFF"/>
        </w:rPr>
        <w:t xml:space="preserve">: De opdracht en </w:t>
      </w:r>
      <w:r w:rsidRPr="009E718E">
        <w:rPr>
          <w:rStyle w:val="normaltextrun"/>
          <w:rFonts w:cstheme="minorHAnsi"/>
          <w:shd w:val="clear" w:color="auto" w:fill="FFFFFF"/>
        </w:rPr>
        <w:t xml:space="preserve">het </w:t>
      </w:r>
      <w:r w:rsidR="00C20670">
        <w:rPr>
          <w:rStyle w:val="normaltextrun"/>
          <w:rFonts w:cstheme="minorHAnsi"/>
          <w:shd w:val="clear" w:color="auto" w:fill="FFFFFF"/>
        </w:rPr>
        <w:t>Programma van Eisen</w:t>
      </w:r>
      <w:r w:rsidR="001C0D3F">
        <w:rPr>
          <w:rStyle w:val="normaltextrun"/>
          <w:rFonts w:cstheme="minorHAnsi"/>
          <w:shd w:val="clear" w:color="auto" w:fill="FFFFFF"/>
        </w:rPr>
        <w:t xml:space="preserve"> en Wensen</w:t>
      </w:r>
      <w:r w:rsidRPr="009E718E">
        <w:rPr>
          <w:rStyle w:val="normaltextrun"/>
          <w:rFonts w:cstheme="minorHAnsi"/>
          <w:shd w:val="clear" w:color="auto" w:fill="FFFFFF"/>
        </w:rPr>
        <w:t xml:space="preserve"> in bijlage </w:t>
      </w:r>
      <w:r w:rsidRPr="00645819">
        <w:rPr>
          <w:rStyle w:val="normaltextrun"/>
          <w:rFonts w:cstheme="minorHAnsi"/>
          <w:shd w:val="clear" w:color="auto" w:fill="FFFFFF"/>
        </w:rPr>
        <w:t>1</w:t>
      </w:r>
      <w:r w:rsidR="006846A0">
        <w:rPr>
          <w:rStyle w:val="normaltextrun"/>
          <w:rFonts w:cstheme="minorHAnsi"/>
          <w:shd w:val="clear" w:color="auto" w:fill="FFFFFF"/>
        </w:rPr>
        <w:t>0</w:t>
      </w:r>
      <w:r w:rsidRPr="009E718E">
        <w:rPr>
          <w:rStyle w:val="normaltextrun"/>
          <w:rFonts w:cstheme="minorHAnsi"/>
          <w:shd w:val="clear" w:color="auto" w:fill="FFFFFF"/>
        </w:rPr>
        <w:t xml:space="preserve"> onder te brengen </w:t>
      </w:r>
      <w:r w:rsidR="00F44372">
        <w:rPr>
          <w:rStyle w:val="normaltextrun"/>
          <w:rFonts w:cstheme="minorHAnsi"/>
          <w:shd w:val="clear" w:color="auto" w:fill="FFFFFF"/>
        </w:rPr>
        <w:t>in</w:t>
      </w:r>
      <w:r w:rsidR="00F44372" w:rsidRPr="009E718E">
        <w:rPr>
          <w:rStyle w:val="normaltextrun"/>
          <w:rFonts w:cstheme="minorHAnsi"/>
          <w:shd w:val="clear" w:color="auto" w:fill="FFFFFF"/>
        </w:rPr>
        <w:t xml:space="preserve"> </w:t>
      </w:r>
      <w:r w:rsidRPr="009E718E">
        <w:rPr>
          <w:rStyle w:val="normaltextrun"/>
          <w:rFonts w:cstheme="minorHAnsi"/>
          <w:shd w:val="clear" w:color="auto" w:fill="FFFFFF"/>
        </w:rPr>
        <w:t xml:space="preserve">een nieuwe </w:t>
      </w:r>
      <w:r w:rsidR="00E76EE9">
        <w:rPr>
          <w:rStyle w:val="normaltextrun"/>
          <w:rFonts w:cstheme="minorHAnsi"/>
          <w:shd w:val="clear" w:color="auto" w:fill="FFFFFF"/>
        </w:rPr>
        <w:t>O</w:t>
      </w:r>
      <w:r w:rsidRPr="009E718E">
        <w:rPr>
          <w:rStyle w:val="normaltextrun"/>
          <w:rFonts w:cstheme="minorHAnsi"/>
          <w:shd w:val="clear" w:color="auto" w:fill="FFFFFF"/>
        </w:rPr>
        <w:t xml:space="preserve">vereenkomst. </w:t>
      </w:r>
    </w:p>
    <w:p w14:paraId="0986B61C" w14:textId="77777777" w:rsidR="008405CF" w:rsidRPr="009E718E" w:rsidRDefault="008405CF" w:rsidP="008405CF">
      <w:pPr>
        <w:textAlignment w:val="baseline"/>
        <w:rPr>
          <w:rStyle w:val="normaltextrun"/>
          <w:rFonts w:cstheme="minorHAnsi"/>
          <w:shd w:val="clear" w:color="auto" w:fill="FFFFFF"/>
        </w:rPr>
      </w:pPr>
    </w:p>
    <w:p w14:paraId="10051915" w14:textId="77777777" w:rsidR="008405CF" w:rsidRPr="009E718E" w:rsidRDefault="008405CF" w:rsidP="008405CF">
      <w:pPr>
        <w:textAlignment w:val="baseline"/>
        <w:rPr>
          <w:rStyle w:val="normaltextrun"/>
          <w:rFonts w:cstheme="minorHAnsi"/>
          <w:shd w:val="clear" w:color="auto" w:fill="FFFFFF"/>
        </w:rPr>
      </w:pPr>
      <w:r w:rsidRPr="009E718E">
        <w:rPr>
          <w:rStyle w:val="normaltextrun"/>
          <w:rFonts w:cstheme="minorHAnsi"/>
          <w:shd w:val="clear" w:color="auto" w:fill="FFFFFF"/>
        </w:rPr>
        <w:t>De HAN volgt, gelet op de kenmerken van de Opdracht, een Europese openbare Aanbesteding conform de Aanbestedingswet 2012. Op deze Europese Aanbesteding is het Nederlands Recht van toepassing.</w:t>
      </w:r>
    </w:p>
    <w:p w14:paraId="20953053" w14:textId="0C327819" w:rsidR="00604050" w:rsidRPr="009E718E" w:rsidRDefault="008405CF" w:rsidP="008405CF">
      <w:pPr>
        <w:textAlignment w:val="baseline"/>
        <w:rPr>
          <w:rStyle w:val="normaltextrun"/>
          <w:rFonts w:cstheme="minorHAnsi"/>
          <w:shd w:val="clear" w:color="auto" w:fill="FFFFFF"/>
        </w:rPr>
      </w:pPr>
      <w:r w:rsidRPr="009E718E">
        <w:rPr>
          <w:rStyle w:val="normaltextrun"/>
          <w:rFonts w:cstheme="minorHAnsi"/>
          <w:shd w:val="clear" w:color="auto" w:fill="FFFFFF"/>
        </w:rPr>
        <w:t>Het is een Europese Aanbesteding vanwege het feit dat de geraamde waarde van de Opdracht de drempelwaarde (€21</w:t>
      </w:r>
      <w:r w:rsidR="00580BCD">
        <w:rPr>
          <w:rStyle w:val="normaltextrun"/>
          <w:rFonts w:cstheme="minorHAnsi"/>
          <w:shd w:val="clear" w:color="auto" w:fill="FFFFFF"/>
        </w:rPr>
        <w:t>5</w:t>
      </w:r>
      <w:r w:rsidRPr="009E718E">
        <w:rPr>
          <w:rStyle w:val="normaltextrun"/>
          <w:rFonts w:cstheme="minorHAnsi"/>
          <w:shd w:val="clear" w:color="auto" w:fill="FFFFFF"/>
        </w:rPr>
        <w:t xml:space="preserve">.000,-) voor leveringen en diensten overstijgt. De HAN heeft gekozen voor de </w:t>
      </w:r>
      <w:r w:rsidRPr="009E718E">
        <w:rPr>
          <w:rStyle w:val="normaltextrun"/>
          <w:rFonts w:cstheme="minorHAnsi"/>
          <w:shd w:val="clear" w:color="auto" w:fill="FFFFFF"/>
        </w:rPr>
        <w:lastRenderedPageBreak/>
        <w:t xml:space="preserve">openbare procedure omdat geconcludeerd kan worden dat het aantal potentiële </w:t>
      </w:r>
      <w:r w:rsidR="00763A84">
        <w:rPr>
          <w:rStyle w:val="normaltextrun"/>
          <w:rFonts w:cstheme="minorHAnsi"/>
          <w:shd w:val="clear" w:color="auto" w:fill="FFFFFF"/>
        </w:rPr>
        <w:t>Inschrijver</w:t>
      </w:r>
      <w:r w:rsidRPr="009E718E">
        <w:rPr>
          <w:rStyle w:val="normaltextrun"/>
          <w:rFonts w:cstheme="minorHAnsi"/>
          <w:shd w:val="clear" w:color="auto" w:fill="FFFFFF"/>
        </w:rPr>
        <w:t xml:space="preserve">s in relatie tot de aard en complexiteit van de Opdracht van dien grootte is, dat een voorselectie onnodig is (§2.5 Gids Proportionaliteit). De HAN meent eveneens dat het toepassen van de openbare procedure de transactiekosten voor zowel haarzelf als voor de </w:t>
      </w:r>
      <w:r w:rsidR="00763A84">
        <w:rPr>
          <w:rStyle w:val="normaltextrun"/>
          <w:rFonts w:cstheme="minorHAnsi"/>
          <w:shd w:val="clear" w:color="auto" w:fill="FFFFFF"/>
        </w:rPr>
        <w:t>Inschrijver</w:t>
      </w:r>
      <w:r w:rsidRPr="009E718E">
        <w:rPr>
          <w:rStyle w:val="normaltextrun"/>
          <w:rFonts w:cstheme="minorHAnsi"/>
          <w:shd w:val="clear" w:color="auto" w:fill="FFFFFF"/>
        </w:rPr>
        <w:t>s op het laagst wenselijke niveau houdt.</w:t>
      </w:r>
    </w:p>
    <w:p w14:paraId="0A3397D6" w14:textId="77777777" w:rsidR="008405CF" w:rsidRPr="009E718E" w:rsidRDefault="008405CF" w:rsidP="008405CF">
      <w:pPr>
        <w:textAlignment w:val="baseline"/>
        <w:rPr>
          <w:rFonts w:eastAsia="Times New Roman" w:cstheme="minorHAnsi"/>
          <w:szCs w:val="20"/>
        </w:rPr>
      </w:pPr>
    </w:p>
    <w:p w14:paraId="166B95BB" w14:textId="77777777" w:rsidR="00604050" w:rsidRPr="009E718E" w:rsidRDefault="00604050" w:rsidP="00C615C2">
      <w:pPr>
        <w:textAlignment w:val="baseline"/>
        <w:rPr>
          <w:rFonts w:cstheme="minorHAnsi"/>
        </w:rPr>
      </w:pPr>
      <w:r w:rsidRPr="009E718E">
        <w:rPr>
          <w:rFonts w:cstheme="minorHAnsi"/>
        </w:rPr>
        <w:t>Het hoofddoel van deze Europese Aanbesteding is om één Opdrachtnemer te contracteren.</w:t>
      </w:r>
    </w:p>
    <w:p w14:paraId="385BD58A" w14:textId="77777777" w:rsidR="00604050" w:rsidRPr="009E718E" w:rsidRDefault="00604050" w:rsidP="00C615C2">
      <w:pPr>
        <w:textAlignment w:val="baseline"/>
        <w:rPr>
          <w:rFonts w:eastAsia="Times New Roman" w:cstheme="minorHAnsi"/>
          <w:sz w:val="18"/>
          <w:szCs w:val="18"/>
        </w:rPr>
      </w:pPr>
    </w:p>
    <w:p w14:paraId="361BE839" w14:textId="77777777" w:rsidR="00604050" w:rsidRPr="009E718E" w:rsidRDefault="00604050" w:rsidP="008C4D23">
      <w:pPr>
        <w:pStyle w:val="Kop2"/>
        <w:numPr>
          <w:ilvl w:val="1"/>
          <w:numId w:val="5"/>
        </w:numPr>
        <w:spacing w:after="0"/>
        <w:rPr>
          <w:rFonts w:asciiTheme="minorHAnsi" w:hAnsiTheme="minorHAnsi" w:cstheme="minorHAnsi"/>
        </w:rPr>
      </w:pPr>
      <w:bookmarkStart w:id="15" w:name="_Toc99702105"/>
      <w:r w:rsidRPr="009E718E">
        <w:rPr>
          <w:rFonts w:asciiTheme="minorHAnsi" w:hAnsiTheme="minorHAnsi" w:cstheme="minorHAnsi"/>
        </w:rPr>
        <w:t>Aanbestedingsplatform (</w:t>
      </w:r>
      <w:proofErr w:type="spellStart"/>
      <w:r w:rsidRPr="009E718E">
        <w:rPr>
          <w:rFonts w:asciiTheme="minorHAnsi" w:hAnsiTheme="minorHAnsi" w:cstheme="minorHAnsi"/>
        </w:rPr>
        <w:t>TenderNed</w:t>
      </w:r>
      <w:proofErr w:type="spellEnd"/>
      <w:r w:rsidRPr="009E718E">
        <w:rPr>
          <w:rFonts w:asciiTheme="minorHAnsi" w:hAnsiTheme="minorHAnsi" w:cstheme="minorHAnsi"/>
        </w:rPr>
        <w:t>)</w:t>
      </w:r>
      <w:bookmarkEnd w:id="14"/>
      <w:bookmarkEnd w:id="15"/>
    </w:p>
    <w:p w14:paraId="67A8AB6C" w14:textId="688BEA7D" w:rsidR="00604050" w:rsidRPr="009E718E" w:rsidRDefault="0E090F21" w:rsidP="00452CF6">
      <w:pPr>
        <w:rPr>
          <w:rFonts w:cstheme="minorHAnsi"/>
        </w:rPr>
      </w:pPr>
      <w:r w:rsidRPr="009E718E">
        <w:t xml:space="preserve">Deze Europese Aanbesteding wordt ondersteund en uitgevoerd via </w:t>
      </w:r>
      <w:proofErr w:type="spellStart"/>
      <w:r w:rsidRPr="009E718E">
        <w:t>TenderNed</w:t>
      </w:r>
      <w:proofErr w:type="spellEnd"/>
      <w:r w:rsidRPr="009E718E">
        <w:t>: http://www.tenderned.nl</w:t>
      </w:r>
      <w:r w:rsidR="2C18B48F" w:rsidRPr="009E718E">
        <w:rPr>
          <w:rFonts w:cstheme="minorHAnsi"/>
        </w:rPr>
        <w:t xml:space="preserve">. </w:t>
      </w:r>
      <w:r w:rsidRPr="009E718E">
        <w:rPr>
          <w:rFonts w:cstheme="minorHAnsi"/>
        </w:rPr>
        <w:t xml:space="preserve">Voor vragen en/of storingen die betrekking hebben op </w:t>
      </w:r>
      <w:proofErr w:type="spellStart"/>
      <w:r w:rsidRPr="009E718E">
        <w:rPr>
          <w:rFonts w:cstheme="minorHAnsi"/>
        </w:rPr>
        <w:t>TenderNed</w:t>
      </w:r>
      <w:proofErr w:type="spellEnd"/>
      <w:r w:rsidRPr="009E718E">
        <w:rPr>
          <w:rFonts w:cstheme="minorHAnsi"/>
        </w:rPr>
        <w:t xml:space="preserve"> kunt u contact opnemen met de </w:t>
      </w:r>
      <w:proofErr w:type="spellStart"/>
      <w:r w:rsidRPr="009E718E">
        <w:rPr>
          <w:rFonts w:cstheme="minorHAnsi"/>
        </w:rPr>
        <w:t>Servicesk</w:t>
      </w:r>
      <w:proofErr w:type="spellEnd"/>
      <w:r w:rsidRPr="009E718E">
        <w:rPr>
          <w:rFonts w:cstheme="minorHAnsi"/>
        </w:rPr>
        <w:t xml:space="preserve"> van </w:t>
      </w:r>
      <w:proofErr w:type="spellStart"/>
      <w:r w:rsidRPr="009E718E">
        <w:rPr>
          <w:rFonts w:cstheme="minorHAnsi"/>
        </w:rPr>
        <w:t>TenderNed</w:t>
      </w:r>
      <w:proofErr w:type="spellEnd"/>
      <w:r w:rsidRPr="009E718E">
        <w:rPr>
          <w:rFonts w:cstheme="minorHAnsi"/>
        </w:rPr>
        <w:t xml:space="preserve">: </w:t>
      </w:r>
      <w:hyperlink r:id="rId17">
        <w:r w:rsidRPr="009E718E">
          <w:rPr>
            <w:rStyle w:val="Hyperlink"/>
            <w:rFonts w:cstheme="minorHAnsi"/>
          </w:rPr>
          <w:t>https://www.tenderned.nl/cms/contact</w:t>
        </w:r>
      </w:hyperlink>
      <w:r w:rsidRPr="009E718E">
        <w:rPr>
          <w:rFonts w:cstheme="minorHAnsi"/>
        </w:rPr>
        <w:t xml:space="preserve"> </w:t>
      </w:r>
    </w:p>
    <w:p w14:paraId="4CC52A78" w14:textId="77777777" w:rsidR="00604050" w:rsidRPr="009E718E" w:rsidRDefault="00604050" w:rsidP="00C615C2">
      <w:pPr>
        <w:pStyle w:val="Geenafstand"/>
        <w:spacing w:line="360" w:lineRule="auto"/>
        <w:rPr>
          <w:rFonts w:asciiTheme="minorHAnsi" w:hAnsiTheme="minorHAnsi" w:cstheme="minorHAnsi"/>
        </w:rPr>
      </w:pPr>
    </w:p>
    <w:p w14:paraId="42FB2E70" w14:textId="13D8130C" w:rsidR="00604050" w:rsidRPr="009E718E" w:rsidRDefault="00604050" w:rsidP="00452CF6">
      <w:pPr>
        <w:rPr>
          <w:rFonts w:cstheme="minorHAnsi"/>
        </w:rPr>
      </w:pPr>
      <w:r w:rsidRPr="009E718E">
        <w:t xml:space="preserve">De HAN en potentiële </w:t>
      </w:r>
      <w:r w:rsidR="00763A84">
        <w:rPr>
          <w:rFonts w:cstheme="minorHAnsi"/>
        </w:rPr>
        <w:t>Inschrijver</w:t>
      </w:r>
      <w:r w:rsidRPr="009E718E">
        <w:rPr>
          <w:rFonts w:cstheme="minorHAnsi"/>
        </w:rPr>
        <w:t xml:space="preserve">s zullen voor alle communicatie- en informatie-uitwisseling in het kader van deze Europese Aanbesteding uitsluitend gebruik maken van </w:t>
      </w:r>
      <w:proofErr w:type="spellStart"/>
      <w:r w:rsidRPr="009E718E">
        <w:rPr>
          <w:rFonts w:cstheme="minorHAnsi"/>
        </w:rPr>
        <w:t>TenderNed</w:t>
      </w:r>
      <w:proofErr w:type="spellEnd"/>
      <w:r w:rsidRPr="009E718E">
        <w:rPr>
          <w:rFonts w:cstheme="minorHAnsi"/>
        </w:rPr>
        <w:t xml:space="preserve">. De HAN voldoet daarmee aan de wetgeving dat elektronisch aanbesteden verplicht. </w:t>
      </w:r>
    </w:p>
    <w:p w14:paraId="3931474B" w14:textId="77777777" w:rsidR="00604050" w:rsidRPr="009E718E" w:rsidRDefault="00604050" w:rsidP="00C615C2">
      <w:pPr>
        <w:pStyle w:val="Geenafstand"/>
        <w:spacing w:line="360" w:lineRule="auto"/>
        <w:rPr>
          <w:rFonts w:asciiTheme="minorHAnsi" w:hAnsiTheme="minorHAnsi" w:cstheme="minorHAnsi"/>
        </w:rPr>
      </w:pPr>
    </w:p>
    <w:p w14:paraId="3288E276" w14:textId="6B32FA1E" w:rsidR="00604050" w:rsidRPr="009E718E" w:rsidRDefault="00763A84" w:rsidP="00452CF6">
      <w:pPr>
        <w:rPr>
          <w:rFonts w:cstheme="minorBidi"/>
        </w:rPr>
      </w:pPr>
      <w:r>
        <w:t>Inschrijver</w:t>
      </w:r>
      <w:r w:rsidR="00604050" w:rsidRPr="20219EB5">
        <w:rPr>
          <w:rFonts w:cstheme="minorBidi"/>
        </w:rPr>
        <w:t xml:space="preserve">s die buiten </w:t>
      </w:r>
      <w:proofErr w:type="spellStart"/>
      <w:r w:rsidR="00604050" w:rsidRPr="20219EB5">
        <w:rPr>
          <w:rFonts w:cstheme="minorBidi"/>
        </w:rPr>
        <w:t>TenderNed</w:t>
      </w:r>
      <w:proofErr w:type="spellEnd"/>
      <w:r w:rsidR="00604050" w:rsidRPr="20219EB5">
        <w:rPr>
          <w:rFonts w:cstheme="minorBidi"/>
        </w:rPr>
        <w:t xml:space="preserve"> om proberen te communiceren en/ of contact op te nemen met medewerkers van de HAN, anders dan de afdeling Inkoop, kunnen worden uitgesloten van (verdere) deelname aan deze Europese Aanbesteding. </w:t>
      </w:r>
    </w:p>
    <w:p w14:paraId="48649704" w14:textId="77777777" w:rsidR="00604050" w:rsidRPr="009E718E" w:rsidRDefault="00604050" w:rsidP="00C615C2">
      <w:pPr>
        <w:pStyle w:val="Geenafstand"/>
        <w:spacing w:line="360" w:lineRule="auto"/>
        <w:rPr>
          <w:rFonts w:asciiTheme="minorHAnsi" w:hAnsiTheme="minorHAnsi" w:cstheme="minorHAnsi"/>
        </w:rPr>
      </w:pPr>
    </w:p>
    <w:p w14:paraId="56025F99" w14:textId="76F8216E" w:rsidR="00604050" w:rsidRPr="009E718E" w:rsidRDefault="00604050" w:rsidP="00C615C2">
      <w:pPr>
        <w:pStyle w:val="Geenafstand"/>
        <w:spacing w:line="360" w:lineRule="auto"/>
        <w:rPr>
          <w:rFonts w:asciiTheme="minorHAnsi" w:hAnsiTheme="minorHAnsi" w:cstheme="minorHAnsi"/>
        </w:rPr>
      </w:pPr>
      <w:r w:rsidRPr="009E718E">
        <w:rPr>
          <w:rFonts w:asciiTheme="minorHAnsi" w:hAnsiTheme="minorHAnsi" w:cstheme="minorHAnsi"/>
        </w:rPr>
        <w:t xml:space="preserve">Namens de HAN is </w:t>
      </w:r>
      <w:r w:rsidR="008405CF" w:rsidRPr="009E718E">
        <w:rPr>
          <w:rFonts w:asciiTheme="minorHAnsi" w:hAnsiTheme="minorHAnsi" w:cstheme="minorHAnsi"/>
        </w:rPr>
        <w:t>Jan Ovink</w:t>
      </w:r>
      <w:r w:rsidRPr="009E718E">
        <w:rPr>
          <w:rFonts w:asciiTheme="minorHAnsi" w:hAnsiTheme="minorHAnsi" w:cstheme="minorHAnsi"/>
        </w:rPr>
        <w:t xml:space="preserve"> contactpersoon voor deze Aanbesteding. </w:t>
      </w:r>
    </w:p>
    <w:p w14:paraId="449EEF08" w14:textId="77777777" w:rsidR="005625F4" w:rsidRPr="009E718E" w:rsidRDefault="005625F4" w:rsidP="00C615C2">
      <w:pPr>
        <w:pStyle w:val="Geenafstand"/>
        <w:spacing w:line="360" w:lineRule="auto"/>
        <w:rPr>
          <w:rFonts w:asciiTheme="minorHAnsi" w:hAnsiTheme="minorHAnsi" w:cstheme="minorHAnsi"/>
        </w:rPr>
      </w:pPr>
    </w:p>
    <w:p w14:paraId="341A670B" w14:textId="77777777" w:rsidR="00604050" w:rsidRPr="009E718E" w:rsidRDefault="00604050" w:rsidP="008C4D23">
      <w:pPr>
        <w:pStyle w:val="Kop2"/>
        <w:numPr>
          <w:ilvl w:val="1"/>
          <w:numId w:val="5"/>
        </w:numPr>
        <w:spacing w:after="0"/>
        <w:rPr>
          <w:rFonts w:asciiTheme="minorHAnsi" w:hAnsiTheme="minorHAnsi" w:cstheme="minorHAnsi"/>
        </w:rPr>
      </w:pPr>
      <w:bookmarkStart w:id="16" w:name="_Toc20129097"/>
      <w:bookmarkStart w:id="17" w:name="_Toc99702106"/>
      <w:r w:rsidRPr="009E718E">
        <w:rPr>
          <w:rFonts w:asciiTheme="minorHAnsi" w:hAnsiTheme="minorHAnsi" w:cstheme="minorHAnsi"/>
        </w:rPr>
        <w:t>Leeswijzer</w:t>
      </w:r>
      <w:bookmarkEnd w:id="16"/>
      <w:bookmarkEnd w:id="17"/>
    </w:p>
    <w:p w14:paraId="73EFF180" w14:textId="391EF7B5" w:rsidR="00604050" w:rsidRPr="009E718E" w:rsidRDefault="00604050" w:rsidP="00452CF6">
      <w:pPr>
        <w:rPr>
          <w:rFonts w:cstheme="minorHAnsi"/>
        </w:rPr>
      </w:pPr>
      <w:r w:rsidRPr="009E718E">
        <w:t>Als in dit Aanbest</w:t>
      </w:r>
      <w:r w:rsidRPr="009E718E">
        <w:rPr>
          <w:rFonts w:cstheme="minorHAnsi"/>
        </w:rPr>
        <w:t xml:space="preserve">edingsdocument merken, octrooien, types of een bepaalde oorsprong worden aangeduid, dient de </w:t>
      </w:r>
      <w:r w:rsidR="00763A84">
        <w:rPr>
          <w:rFonts w:cstheme="minorHAnsi"/>
        </w:rPr>
        <w:t>Inschrijver</w:t>
      </w:r>
      <w:r w:rsidRPr="009E718E">
        <w:rPr>
          <w:rFonts w:cstheme="minorHAnsi"/>
        </w:rPr>
        <w:t xml:space="preserve"> dit te lezen met de toevoeging “of minimaal aantoonbaar gelijkwaardig”, tenzij het een weergave/ aanduiding van de huidige situatie betreft. De verantwoordelijkheid voor het aantonen van de minimale gelijkwaardigheid ligt bij de </w:t>
      </w:r>
      <w:r w:rsidR="00763A84">
        <w:rPr>
          <w:rFonts w:cstheme="minorHAnsi"/>
        </w:rPr>
        <w:t>Inschrijver</w:t>
      </w:r>
      <w:r w:rsidRPr="009E718E">
        <w:rPr>
          <w:rFonts w:cstheme="minorHAnsi"/>
        </w:rPr>
        <w:t xml:space="preserve"> en dient reeds bij </w:t>
      </w:r>
      <w:r w:rsidR="00885CE9">
        <w:rPr>
          <w:rFonts w:cstheme="minorHAnsi"/>
        </w:rPr>
        <w:t>Inschrijving</w:t>
      </w:r>
      <w:r w:rsidRPr="009E718E">
        <w:rPr>
          <w:rFonts w:cstheme="minorHAnsi"/>
        </w:rPr>
        <w:t xml:space="preserve"> aantoonbaar gemaakt te worden door </w:t>
      </w:r>
      <w:r w:rsidR="00763A84">
        <w:rPr>
          <w:rFonts w:cstheme="minorHAnsi"/>
        </w:rPr>
        <w:t>Inschrijver</w:t>
      </w:r>
      <w:r w:rsidRPr="009E718E">
        <w:rPr>
          <w:rFonts w:cstheme="minorHAnsi"/>
        </w:rPr>
        <w:t xml:space="preserve"> (artikel 2.78 AW). Het aantonen van minimale gelijkwaardigheid kan door middel van het bieden van een vergelijk in de belangrijkste eigenschappen en/of kenmerken het product, certificaat et cetera.</w:t>
      </w:r>
    </w:p>
    <w:p w14:paraId="5710B9E7" w14:textId="77777777" w:rsidR="00604050" w:rsidRPr="009E718E" w:rsidRDefault="00604050" w:rsidP="00C615C2">
      <w:pPr>
        <w:rPr>
          <w:rFonts w:cstheme="minorHAnsi"/>
          <w:szCs w:val="20"/>
        </w:rPr>
      </w:pPr>
    </w:p>
    <w:p w14:paraId="1419DFF8" w14:textId="3FB1DE52" w:rsidR="00116C84" w:rsidRPr="009E718E" w:rsidRDefault="00116C84" w:rsidP="00C615C2">
      <w:pPr>
        <w:rPr>
          <w:rFonts w:cstheme="minorHAnsi"/>
          <w:szCs w:val="20"/>
        </w:rPr>
      </w:pPr>
    </w:p>
    <w:p w14:paraId="25AAD698" w14:textId="25F740CA" w:rsidR="00116C84" w:rsidRPr="009E718E" w:rsidRDefault="00116C84" w:rsidP="00C615C2">
      <w:pPr>
        <w:rPr>
          <w:rFonts w:cstheme="minorHAnsi"/>
          <w:szCs w:val="20"/>
        </w:rPr>
      </w:pPr>
    </w:p>
    <w:p w14:paraId="197D485F" w14:textId="744E4B7E" w:rsidR="00116C84" w:rsidRPr="009E718E" w:rsidRDefault="00116C84" w:rsidP="00C615C2">
      <w:pPr>
        <w:rPr>
          <w:rFonts w:cstheme="minorHAnsi"/>
          <w:szCs w:val="20"/>
        </w:rPr>
      </w:pPr>
    </w:p>
    <w:p w14:paraId="7AB3052D" w14:textId="77777777" w:rsidR="006C4A7A" w:rsidRPr="009E718E" w:rsidRDefault="006C4A7A" w:rsidP="00C615C2">
      <w:pPr>
        <w:rPr>
          <w:rFonts w:cstheme="minorHAnsi"/>
          <w:szCs w:val="20"/>
        </w:rPr>
      </w:pPr>
    </w:p>
    <w:p w14:paraId="2F343CFA" w14:textId="021411E0" w:rsidR="00116C84" w:rsidRPr="009E718E" w:rsidRDefault="00116C84" w:rsidP="00C615C2">
      <w:pPr>
        <w:rPr>
          <w:rFonts w:cstheme="minorHAnsi"/>
          <w:szCs w:val="20"/>
        </w:rPr>
      </w:pPr>
    </w:p>
    <w:p w14:paraId="56FE63B0" w14:textId="77777777" w:rsidR="00116C84" w:rsidRPr="009E718E" w:rsidRDefault="00116C84" w:rsidP="00C615C2">
      <w:pPr>
        <w:rPr>
          <w:rFonts w:cstheme="minorHAnsi"/>
          <w:szCs w:val="20"/>
        </w:rPr>
      </w:pPr>
    </w:p>
    <w:p w14:paraId="40545DE1" w14:textId="7FA24DB0" w:rsidR="00604050" w:rsidRPr="009E718E" w:rsidRDefault="00604050" w:rsidP="00C615C2">
      <w:pPr>
        <w:rPr>
          <w:rFonts w:cstheme="minorHAnsi"/>
          <w:szCs w:val="20"/>
        </w:rPr>
      </w:pPr>
    </w:p>
    <w:p w14:paraId="108B47AF" w14:textId="77777777" w:rsidR="00604050" w:rsidRPr="009E718E" w:rsidRDefault="00604050" w:rsidP="00C615C2">
      <w:pPr>
        <w:rPr>
          <w:rFonts w:cstheme="minorHAnsi"/>
          <w:szCs w:val="20"/>
        </w:rPr>
      </w:pPr>
    </w:p>
    <w:p w14:paraId="1ECFB83F" w14:textId="77777777" w:rsidR="00C615C2" w:rsidRPr="009E718E" w:rsidRDefault="00C615C2" w:rsidP="00C615C2">
      <w:pPr>
        <w:rPr>
          <w:rFonts w:cstheme="minorHAnsi"/>
          <w:szCs w:val="20"/>
        </w:rPr>
      </w:pPr>
    </w:p>
    <w:p w14:paraId="2874CF14" w14:textId="7479378E" w:rsidR="00C615C2" w:rsidRDefault="00C615C2" w:rsidP="00C615C2">
      <w:pPr>
        <w:rPr>
          <w:rFonts w:cstheme="minorHAnsi"/>
          <w:szCs w:val="20"/>
        </w:rPr>
      </w:pPr>
    </w:p>
    <w:p w14:paraId="69554542" w14:textId="074EECCA" w:rsidR="00E52998" w:rsidRDefault="00E52998" w:rsidP="00C615C2">
      <w:pPr>
        <w:rPr>
          <w:rFonts w:cstheme="minorHAnsi"/>
          <w:szCs w:val="20"/>
        </w:rPr>
      </w:pPr>
    </w:p>
    <w:p w14:paraId="79DEC5DD" w14:textId="7259B03C" w:rsidR="00E52998" w:rsidRDefault="00E52998" w:rsidP="00C615C2">
      <w:pPr>
        <w:rPr>
          <w:rFonts w:cstheme="minorHAnsi"/>
          <w:szCs w:val="20"/>
        </w:rPr>
      </w:pPr>
    </w:p>
    <w:p w14:paraId="75CADEDC" w14:textId="02D4A1E0" w:rsidR="00E52998" w:rsidRDefault="00E52998" w:rsidP="00C615C2">
      <w:pPr>
        <w:rPr>
          <w:rFonts w:cstheme="minorHAnsi"/>
          <w:szCs w:val="20"/>
        </w:rPr>
      </w:pPr>
    </w:p>
    <w:p w14:paraId="3252BCE8" w14:textId="2B25E268" w:rsidR="00E52998" w:rsidRDefault="00E52998" w:rsidP="00C615C2">
      <w:pPr>
        <w:rPr>
          <w:rFonts w:cstheme="minorHAnsi"/>
          <w:szCs w:val="20"/>
        </w:rPr>
      </w:pPr>
    </w:p>
    <w:p w14:paraId="676B7D41" w14:textId="21B11FC6" w:rsidR="00E52998" w:rsidRDefault="00E52998" w:rsidP="00C615C2">
      <w:pPr>
        <w:rPr>
          <w:rFonts w:cstheme="minorHAnsi"/>
          <w:szCs w:val="20"/>
        </w:rPr>
      </w:pPr>
    </w:p>
    <w:p w14:paraId="77EFDC05" w14:textId="21536CED" w:rsidR="00604050" w:rsidRDefault="00604050" w:rsidP="0053526B">
      <w:pPr>
        <w:pStyle w:val="Kop1"/>
        <w:rPr>
          <w:rFonts w:asciiTheme="minorHAnsi" w:hAnsiTheme="minorHAnsi" w:cstheme="minorHAnsi"/>
        </w:rPr>
      </w:pPr>
      <w:bookmarkStart w:id="18" w:name="_Toc20129098"/>
      <w:bookmarkStart w:id="19" w:name="_Toc99702107"/>
      <w:r w:rsidRPr="009E718E">
        <w:rPr>
          <w:rFonts w:asciiTheme="minorHAnsi" w:hAnsiTheme="minorHAnsi" w:cstheme="minorHAnsi"/>
        </w:rPr>
        <w:lastRenderedPageBreak/>
        <w:t>Opdracht</w:t>
      </w:r>
      <w:bookmarkEnd w:id="18"/>
      <w:bookmarkEnd w:id="19"/>
    </w:p>
    <w:p w14:paraId="051909C0" w14:textId="77777777" w:rsidR="00FB7B7D" w:rsidRPr="00FB7B7D" w:rsidRDefault="00FB7B7D" w:rsidP="00FB7B7D"/>
    <w:p w14:paraId="7B970265" w14:textId="133E5C0A" w:rsidR="00A87269" w:rsidRPr="00452C41" w:rsidRDefault="00452C41" w:rsidP="00A87269">
      <w:pPr>
        <w:pStyle w:val="Kop2"/>
        <w:rPr>
          <w:rFonts w:asciiTheme="minorHAnsi" w:hAnsiTheme="minorHAnsi" w:cstheme="minorHAnsi"/>
        </w:rPr>
      </w:pPr>
      <w:bookmarkStart w:id="20" w:name="_Toc99702108"/>
      <w:r>
        <w:rPr>
          <w:rFonts w:asciiTheme="minorHAnsi" w:hAnsiTheme="minorHAnsi" w:cstheme="minorHAnsi"/>
        </w:rPr>
        <w:t>Missie en Visie van de HAN</w:t>
      </w:r>
      <w:bookmarkEnd w:id="20"/>
    </w:p>
    <w:p w14:paraId="6D30DBF5" w14:textId="373F8B04" w:rsidR="006F3F90" w:rsidRDefault="00B475F8" w:rsidP="00A87269">
      <w:pPr>
        <w:rPr>
          <w:rFonts w:cstheme="minorBidi"/>
        </w:rPr>
      </w:pPr>
      <w:r>
        <w:t xml:space="preserve">Met het HAN Instellingsplan 2022-2028 </w:t>
      </w:r>
      <w:r w:rsidR="000D5801">
        <w:rPr>
          <w:rStyle w:val="Voetnootmarkering"/>
        </w:rPr>
        <w:footnoteReference w:id="2"/>
      </w:r>
      <w:r>
        <w:t>geven we invulling aan het koersbeeld voor de komende jaren</w:t>
      </w:r>
      <w:r w:rsidR="00C078EE">
        <w:t xml:space="preserve"> e</w:t>
      </w:r>
      <w:r>
        <w:t xml:space="preserve">n laten we zien waar we naar toe willen: bijdragen aan een slimme, schone en sociale wereld. We willen dat eind 2027 iedere student en medewerker het verschil maakt op maatschappelijke vraagstukken en daarmee een betekenisvolle bijdrage levert aan de wereld van morgen. Natuurlijk blijven we als HAN ook doen wat we deden: goed onderwijs en onderzoek verzorgen zodat we in nauwe verbondenheid met de regio en het beroepenveld de professionals van de toekomst opleiden. </w:t>
      </w:r>
    </w:p>
    <w:p w14:paraId="732C29E1" w14:textId="77777777" w:rsidR="00962EE8" w:rsidRDefault="00962EE8" w:rsidP="00A87269"/>
    <w:p w14:paraId="25897316" w14:textId="4295568C" w:rsidR="00E10EFE" w:rsidRDefault="00AE6CCE" w:rsidP="00A87269">
      <w:r>
        <w:t>Om te focussen op relevante thema’s waar de wereld om ons heen om vraagt, die aansluiten op onze opleidingen en die voor onze studenten belangrijk zijn voor een goede toerusting voor de arbeidsmarkt. En om professionals in onderwijs en onderzoek te binden aan de HAN. Op basis van de uitvoerige omgevingsanalyse, onderzoek en de vele gesprekken die we gevoerd hebben, ziet de HAN drie belangrijke ontwikkelingen die onze strategie voor de komende jaren bepalen:</w:t>
      </w:r>
    </w:p>
    <w:p w14:paraId="2ED32140" w14:textId="77777777" w:rsidR="004357CF" w:rsidRDefault="004357CF" w:rsidP="00A87269"/>
    <w:p w14:paraId="66B1D411" w14:textId="344A6820" w:rsidR="00E10EFE" w:rsidRDefault="00AE6CCE" w:rsidP="00A87269">
      <w:r>
        <w:t>• Duurzame verbindingen</w:t>
      </w:r>
    </w:p>
    <w:p w14:paraId="6F388EC3" w14:textId="77777777" w:rsidR="00E10EFE" w:rsidRDefault="00AE6CCE" w:rsidP="00A87269">
      <w:r>
        <w:t xml:space="preserve">• Wendbare en reflectieve professionals </w:t>
      </w:r>
    </w:p>
    <w:p w14:paraId="7761C600" w14:textId="5595CF25" w:rsidR="007D5C29" w:rsidRDefault="00AE6CCE" w:rsidP="00A87269">
      <w:r>
        <w:t>• Digitalisering en technologische transformaties</w:t>
      </w:r>
    </w:p>
    <w:p w14:paraId="427ABD5E" w14:textId="77777777" w:rsidR="00E10EFE" w:rsidRDefault="00E10EFE" w:rsidP="00A87269"/>
    <w:p w14:paraId="49DDC139" w14:textId="36DE4D29" w:rsidR="003C4932" w:rsidRDefault="00832710" w:rsidP="00A87269">
      <w:r>
        <w:t>De voor ons relevante ontwikkelingen komen voort uit de behoeften van onze omgeving. Om deze thema’s vorm te geven, heeft de HAN zes strategische doelen bepaald voor de beleidsperiode 2022 - 2028.</w:t>
      </w:r>
    </w:p>
    <w:p w14:paraId="7C9C15E2" w14:textId="36DE4D29" w:rsidR="00832710" w:rsidRDefault="00832710" w:rsidP="00A87269"/>
    <w:p w14:paraId="2E909488" w14:textId="36DE4D29" w:rsidR="00832710" w:rsidRPr="00832710" w:rsidRDefault="00832710" w:rsidP="00832710">
      <w:pPr>
        <w:rPr>
          <w:b/>
          <w:sz w:val="14"/>
          <w:szCs w:val="14"/>
        </w:rPr>
      </w:pPr>
      <w:r w:rsidRPr="77F32ABE">
        <w:rPr>
          <w:b/>
          <w:sz w:val="14"/>
          <w:szCs w:val="14"/>
        </w:rPr>
        <w:t xml:space="preserve">DOEL 1 STUDENTEN ONTWIKKELEN ZICH TOT REFLECTIEVE EN MAATSCHAPPELIJK BETROKKEN WERELDBURGERS </w:t>
      </w:r>
    </w:p>
    <w:p w14:paraId="6AF0F792" w14:textId="424B0F27" w:rsidR="003C4932" w:rsidRPr="00606C12" w:rsidRDefault="00606C12" w:rsidP="00A87269">
      <w:pPr>
        <w:rPr>
          <w:rFonts w:cstheme="minorHAnsi"/>
          <w:b/>
          <w:sz w:val="14"/>
          <w:szCs w:val="16"/>
        </w:rPr>
      </w:pPr>
      <w:r w:rsidRPr="00606C12">
        <w:rPr>
          <w:rFonts w:cstheme="minorHAnsi"/>
          <w:b/>
          <w:bCs/>
          <w:sz w:val="14"/>
          <w:szCs w:val="16"/>
        </w:rPr>
        <w:t>DOEL 2</w:t>
      </w:r>
      <w:r>
        <w:rPr>
          <w:rFonts w:cstheme="minorHAnsi"/>
          <w:b/>
          <w:bCs/>
          <w:sz w:val="14"/>
          <w:szCs w:val="16"/>
        </w:rPr>
        <w:t xml:space="preserve"> </w:t>
      </w:r>
      <w:r w:rsidRPr="00606C12">
        <w:rPr>
          <w:rFonts w:cstheme="minorHAnsi"/>
          <w:b/>
          <w:bCs/>
          <w:sz w:val="14"/>
          <w:szCs w:val="16"/>
        </w:rPr>
        <w:t>STUDENTEN EN MEDEWERKERS ONTWIKKELEN ZICH TOT DIGI- EN</w:t>
      </w:r>
      <w:r>
        <w:rPr>
          <w:rFonts w:cstheme="minorHAnsi"/>
          <w:b/>
          <w:bCs/>
          <w:sz w:val="14"/>
          <w:szCs w:val="16"/>
        </w:rPr>
        <w:t xml:space="preserve"> </w:t>
      </w:r>
      <w:r w:rsidRPr="00606C12">
        <w:rPr>
          <w:rFonts w:cstheme="minorHAnsi"/>
          <w:b/>
          <w:bCs/>
          <w:sz w:val="14"/>
          <w:szCs w:val="16"/>
        </w:rPr>
        <w:t>DATAVAARDIGE PROFESSIONALS</w:t>
      </w:r>
    </w:p>
    <w:p w14:paraId="6670F119" w14:textId="209DAFE9" w:rsidR="00FC33ED" w:rsidRDefault="005C1BC0" w:rsidP="00A87269">
      <w:pPr>
        <w:rPr>
          <w:rFonts w:cstheme="minorHAnsi"/>
          <w:b/>
          <w:sz w:val="14"/>
          <w:szCs w:val="16"/>
        </w:rPr>
      </w:pPr>
      <w:r w:rsidRPr="005C1BC0">
        <w:rPr>
          <w:rFonts w:cstheme="minorHAnsi"/>
          <w:b/>
          <w:bCs/>
          <w:sz w:val="14"/>
          <w:szCs w:val="16"/>
        </w:rPr>
        <w:t>DOEL 3 WE RICHTEN ONS ONDERWIJS FLEXIBELIN</w:t>
      </w:r>
    </w:p>
    <w:p w14:paraId="261DC08E" w14:textId="47DB85AB" w:rsidR="005C1BC0" w:rsidRDefault="00520C19" w:rsidP="005C1BC0">
      <w:pPr>
        <w:rPr>
          <w:b/>
          <w:bCs/>
          <w:sz w:val="14"/>
          <w:szCs w:val="16"/>
        </w:rPr>
      </w:pPr>
      <w:r w:rsidRPr="00520C19">
        <w:rPr>
          <w:b/>
          <w:bCs/>
          <w:sz w:val="14"/>
          <w:szCs w:val="16"/>
        </w:rPr>
        <w:t>DOEL 4 WE GAAN DUURZAME VERBINDINGEN AAN MET ONZE PARTNERS</w:t>
      </w:r>
    </w:p>
    <w:p w14:paraId="080041F7" w14:textId="2BA44291" w:rsidR="00520C19" w:rsidRPr="00A679E9" w:rsidRDefault="00A679E9" w:rsidP="005C1BC0">
      <w:pPr>
        <w:rPr>
          <w:rFonts w:cstheme="minorHAnsi"/>
          <w:b/>
          <w:bCs/>
          <w:sz w:val="2"/>
          <w:szCs w:val="4"/>
        </w:rPr>
      </w:pPr>
      <w:r w:rsidRPr="00A679E9">
        <w:rPr>
          <w:b/>
          <w:bCs/>
          <w:sz w:val="14"/>
          <w:szCs w:val="16"/>
        </w:rPr>
        <w:t>DOEL 5 WE STEMMEN ONS LEVEN LANG ONTWIKKELEN-PORTFOLIO VOOR PROFESSIONALS AF MET HET WERKVELD IN DE REGIO</w:t>
      </w:r>
    </w:p>
    <w:p w14:paraId="52C4851F" w14:textId="106B2A03" w:rsidR="00A679E9" w:rsidRDefault="00E66C78" w:rsidP="00FC33ED">
      <w:pPr>
        <w:rPr>
          <w:b/>
          <w:bCs/>
          <w:sz w:val="14"/>
          <w:szCs w:val="16"/>
        </w:rPr>
      </w:pPr>
      <w:r w:rsidRPr="00E66C78">
        <w:rPr>
          <w:b/>
          <w:bCs/>
          <w:sz w:val="14"/>
          <w:szCs w:val="16"/>
        </w:rPr>
        <w:t>DOEL 6 STUDENTEN VOELEN ZICH EEN LEVEN LANG VERBONDEN MET DE HAN</w:t>
      </w:r>
    </w:p>
    <w:p w14:paraId="1177DEF4" w14:textId="77777777" w:rsidR="00E66C78" w:rsidRPr="00E66C78" w:rsidRDefault="00E66C78" w:rsidP="00FC33ED">
      <w:pPr>
        <w:rPr>
          <w:b/>
          <w:bCs/>
          <w:sz w:val="14"/>
          <w:szCs w:val="16"/>
        </w:rPr>
      </w:pPr>
    </w:p>
    <w:p w14:paraId="47E09609" w14:textId="6998070A" w:rsidR="00CA59CB" w:rsidRDefault="00CA59CB" w:rsidP="00FC33ED">
      <w:r w:rsidRPr="00CA59CB">
        <w:t>Een nieuw koersplan, met 6 nieuwe doelstellingen</w:t>
      </w:r>
      <w:r w:rsidR="0017416C">
        <w:t>. Daar gaan we aan werken</w:t>
      </w:r>
      <w:r w:rsidRPr="00CA59CB">
        <w:t xml:space="preserve"> </w:t>
      </w:r>
      <w:r w:rsidR="0017416C">
        <w:t>m</w:t>
      </w:r>
      <w:r w:rsidRPr="00CA59CB">
        <w:t>aar, we vergeten ons vorige instellingsplan zeker niet. Dat plan heeft het fundament gelegd waar we nu op voortbouwen. We blijven werken aan deze centrale thema’s, zowel voor de studenten als voor de medewerkers:</w:t>
      </w:r>
    </w:p>
    <w:p w14:paraId="7B95BB9D" w14:textId="77777777" w:rsidR="004839E5" w:rsidRDefault="004839E5" w:rsidP="00FC33ED"/>
    <w:p w14:paraId="2A57A194" w14:textId="73C8068B" w:rsidR="001A0243" w:rsidRDefault="001A0243" w:rsidP="001A0243">
      <w:r>
        <w:t>• Studenten gezie</w:t>
      </w:r>
      <w:r w:rsidR="00D27A76">
        <w:t>n, gehoord en gekend</w:t>
      </w:r>
    </w:p>
    <w:p w14:paraId="7EDE7ED5" w14:textId="288BF57A" w:rsidR="001A0243" w:rsidRDefault="001A0243" w:rsidP="001A0243">
      <w:r>
        <w:t xml:space="preserve">• </w:t>
      </w:r>
      <w:r w:rsidR="00FE2855">
        <w:t>De HAN als slagvaardige organisatie</w:t>
      </w:r>
    </w:p>
    <w:p w14:paraId="38B4A9F0" w14:textId="12FB73AC" w:rsidR="001A0243" w:rsidRDefault="001A0243" w:rsidP="001A0243">
      <w:r>
        <w:t>• D</w:t>
      </w:r>
      <w:r w:rsidR="00FF6F50">
        <w:t>e HAN heeft een cultuur van kwaliteit</w:t>
      </w:r>
    </w:p>
    <w:p w14:paraId="559CF446" w14:textId="77777777" w:rsidR="004839E5" w:rsidRDefault="004839E5" w:rsidP="00FC33ED"/>
    <w:p w14:paraId="49FF4DA2" w14:textId="507C33EB" w:rsidR="00251BA7" w:rsidRDefault="00CF44CD" w:rsidP="00FC33ED">
      <w:r>
        <w:t xml:space="preserve">Als onderdeel van de HAN heeft </w:t>
      </w:r>
      <w:r w:rsidR="00FC33ED">
        <w:t xml:space="preserve">Services </w:t>
      </w:r>
      <w:r>
        <w:t>ook een eigen missie gesteld</w:t>
      </w:r>
      <w:r w:rsidR="00640983">
        <w:t xml:space="preserve"> zijnde</w:t>
      </w:r>
      <w:r w:rsidR="00FC33ED">
        <w:t>:</w:t>
      </w:r>
    </w:p>
    <w:p w14:paraId="30EED12D" w14:textId="77777777" w:rsidR="00FC33ED" w:rsidRDefault="00FC33ED" w:rsidP="00FC33ED">
      <w:r>
        <w:t xml:space="preserve"> 'Wij leveren producten en diensten aan studenten en medewerkers van de HAN.</w:t>
      </w:r>
    </w:p>
    <w:p w14:paraId="54DB6A36" w14:textId="77777777" w:rsidR="00FC33ED" w:rsidRDefault="00FC33ED" w:rsidP="00FC33ED">
      <w:r>
        <w:t>Daarvoor zetten wij onze expertise en talenten in en voelen de verantwoordelijkheid om de dienstverlening continu te verbeteren en af te stemmen. Zo maakt ieder van ons het verschil.'</w:t>
      </w:r>
    </w:p>
    <w:p w14:paraId="097AFCB7" w14:textId="77777777" w:rsidR="00FC33ED" w:rsidRPr="009E718E" w:rsidRDefault="00FC33ED" w:rsidP="00A87269">
      <w:pPr>
        <w:rPr>
          <w:rFonts w:cstheme="minorHAnsi"/>
        </w:rPr>
      </w:pPr>
    </w:p>
    <w:p w14:paraId="40D282EC" w14:textId="6177DE8A" w:rsidR="00A87269" w:rsidRPr="00A87269" w:rsidRDefault="00884C93" w:rsidP="00884C93">
      <w:pPr>
        <w:spacing w:line="360" w:lineRule="auto"/>
      </w:pPr>
      <w:r>
        <w:br w:type="page"/>
      </w:r>
    </w:p>
    <w:p w14:paraId="31683187" w14:textId="2642EFAF" w:rsidR="00452C41" w:rsidRPr="00452C41" w:rsidRDefault="00452C41" w:rsidP="00A87269">
      <w:pPr>
        <w:pStyle w:val="Kop2"/>
        <w:rPr>
          <w:rFonts w:asciiTheme="minorHAnsi" w:hAnsiTheme="minorHAnsi" w:cstheme="minorHAnsi"/>
        </w:rPr>
      </w:pPr>
      <w:bookmarkStart w:id="21" w:name="_Ref505264173"/>
      <w:bookmarkStart w:id="22" w:name="_Toc20129099"/>
      <w:bookmarkStart w:id="23" w:name="_Toc99702109"/>
      <w:r w:rsidRPr="009E718E">
        <w:rPr>
          <w:rFonts w:asciiTheme="minorHAnsi" w:hAnsiTheme="minorHAnsi" w:cstheme="minorHAnsi"/>
        </w:rPr>
        <w:lastRenderedPageBreak/>
        <w:t>Doelstelling</w:t>
      </w:r>
      <w:bookmarkEnd w:id="21"/>
      <w:bookmarkEnd w:id="22"/>
      <w:r w:rsidR="0000040C">
        <w:rPr>
          <w:rFonts w:asciiTheme="minorHAnsi" w:hAnsiTheme="minorHAnsi" w:cstheme="minorHAnsi"/>
        </w:rPr>
        <w:t xml:space="preserve"> &amp; beoogde re</w:t>
      </w:r>
      <w:r w:rsidR="00C66D9E">
        <w:rPr>
          <w:rFonts w:asciiTheme="minorHAnsi" w:hAnsiTheme="minorHAnsi" w:cstheme="minorHAnsi"/>
        </w:rPr>
        <w:t>sultaten</w:t>
      </w:r>
      <w:bookmarkEnd w:id="23"/>
    </w:p>
    <w:p w14:paraId="7D0A2BB0" w14:textId="41C70E4F" w:rsidR="001D1DB2" w:rsidRPr="00767A71" w:rsidRDefault="001D1DB2" w:rsidP="005431B8">
      <w:r w:rsidRPr="00767A71">
        <w:t>De HAN wil excelleren in de dienstverlening richting studenten, medewerkers en het werkveld. AV</w:t>
      </w:r>
      <w:r w:rsidR="001C71A5">
        <w:t>-</w:t>
      </w:r>
      <w:r w:rsidRPr="00767A71">
        <w:t xml:space="preserve">middelen zijn als ondersteuning hierin van groot belang. Voor de komende jaren ligt de focus onder andere op het </w:t>
      </w:r>
      <w:r>
        <w:t xml:space="preserve">verder </w:t>
      </w:r>
      <w:r w:rsidRPr="00767A71">
        <w:t xml:space="preserve">inrichten van een HAN-brede veilige AV-infrastructuur met als doel om de </w:t>
      </w:r>
      <w:proofErr w:type="spellStart"/>
      <w:r w:rsidRPr="00767A71">
        <w:t>usability</w:t>
      </w:r>
      <w:proofErr w:type="spellEnd"/>
      <w:r w:rsidRPr="00767A71">
        <w:t xml:space="preserve"> te optimaliseren</w:t>
      </w:r>
      <w:r>
        <w:t xml:space="preserve">, </w:t>
      </w:r>
      <w:r w:rsidRPr="00767A71">
        <w:t xml:space="preserve">te uniformeren en de beschikbaarheid van </w:t>
      </w:r>
      <w:r w:rsidR="00A97CF8">
        <w:t>AV-middelen</w:t>
      </w:r>
      <w:r w:rsidRPr="00767A71">
        <w:t xml:space="preserve"> in het primair proces sterk te verhogen door een centrale beheeromgeving. De HAN hecht daarbij belang aan een goed ingericht serviceapparaat waarmee belemmeringen in het primaire proces kunnen worden voorkomen of bij optreden daarvan sneller kunnen worden verholpen. </w:t>
      </w:r>
    </w:p>
    <w:p w14:paraId="2BB98170" w14:textId="77777777" w:rsidR="001F7077" w:rsidRDefault="001F7077" w:rsidP="00FB2429"/>
    <w:p w14:paraId="11052050" w14:textId="6DD2F048" w:rsidR="001D1DB2" w:rsidRDefault="001D1DB2" w:rsidP="005431B8">
      <w:r w:rsidRPr="004151D9">
        <w:t xml:space="preserve">In opdracht van </w:t>
      </w:r>
      <w:r w:rsidR="003B2A15">
        <w:t xml:space="preserve">de </w:t>
      </w:r>
      <w:r w:rsidRPr="004151D9">
        <w:t xml:space="preserve">directeur Services werken Services ICT, OOK en SZ aan een traject om de </w:t>
      </w:r>
      <w:r w:rsidR="000F39A7">
        <w:t>AV-ondersteuning</w:t>
      </w:r>
      <w:r w:rsidRPr="004151D9">
        <w:t xml:space="preserve"> binnen de HAN anders in te richten, met als doel goede ondersteuning op het gebied van AV in een grote organisatie als de HAN te realiseren. Insteek in dit traject is om HAN brede AV diensten onder te brengen bij een centraal AV-team en deze te positioneren onder Services ICT.</w:t>
      </w:r>
      <w:r>
        <w:t xml:space="preserve"> </w:t>
      </w:r>
      <w:r w:rsidRPr="00AE79B6">
        <w:t xml:space="preserve">Het betreft hier alleen de "HAN brede operationele AV diensten”, de overige diensten blijven vallen onder Services OOK, </w:t>
      </w:r>
      <w:r>
        <w:t>Services Student Zaken</w:t>
      </w:r>
      <w:r w:rsidRPr="00AE79B6">
        <w:t xml:space="preserve"> of </w:t>
      </w:r>
      <w:r>
        <w:t xml:space="preserve">de </w:t>
      </w:r>
      <w:r w:rsidRPr="00AE79B6">
        <w:t>Academies.</w:t>
      </w:r>
    </w:p>
    <w:p w14:paraId="0CB55A5B" w14:textId="77777777" w:rsidR="001D1DB2" w:rsidRDefault="001D1DB2" w:rsidP="001D1DB2"/>
    <w:p w14:paraId="63A4DAE7" w14:textId="5C6592FD" w:rsidR="001D1DB2" w:rsidRDefault="001D1DB2" w:rsidP="004314A6">
      <w:r w:rsidRPr="00767A71">
        <w:t>Met de</w:t>
      </w:r>
      <w:r w:rsidR="0063004E">
        <w:t>ze</w:t>
      </w:r>
      <w:r w:rsidRPr="00767A71">
        <w:t xml:space="preserve"> aanbesteding beoogt de HAN een leverancier te contracteren die adviseert, meedenkt en</w:t>
      </w:r>
      <w:r>
        <w:t xml:space="preserve"> als partner</w:t>
      </w:r>
      <w:r w:rsidRPr="00767A71">
        <w:t xml:space="preserve"> de HAN ondersteunt om </w:t>
      </w:r>
      <w:r w:rsidR="00B50D85">
        <w:t>de</w:t>
      </w:r>
      <w:r w:rsidRPr="00767A71">
        <w:t xml:space="preserve"> huidige voorzieningen</w:t>
      </w:r>
      <w:r w:rsidR="00B50D85">
        <w:t xml:space="preserve"> en </w:t>
      </w:r>
      <w:r w:rsidRPr="00767A71">
        <w:t xml:space="preserve">diensten op het gebied van AV naar een hoger niveau </w:t>
      </w:r>
      <w:r>
        <w:t xml:space="preserve">te </w:t>
      </w:r>
      <w:r w:rsidRPr="00767A71">
        <w:t>brengen</w:t>
      </w:r>
      <w:r w:rsidR="00617A02">
        <w:t>,</w:t>
      </w:r>
      <w:r w:rsidR="00B50D85">
        <w:t xml:space="preserve"> </w:t>
      </w:r>
      <w:r w:rsidR="00F57859">
        <w:t>alsmede</w:t>
      </w:r>
      <w:r w:rsidR="00640983">
        <w:t xml:space="preserve"> </w:t>
      </w:r>
      <w:r w:rsidR="00831C32">
        <w:t>bij</w:t>
      </w:r>
      <w:r w:rsidR="001F6669">
        <w:t xml:space="preserve"> te dragen aan de volgende doelstelling</w:t>
      </w:r>
      <w:r w:rsidR="004314A6">
        <w:t>en</w:t>
      </w:r>
      <w:r w:rsidRPr="009942F4">
        <w:t>:</w:t>
      </w:r>
    </w:p>
    <w:p w14:paraId="32DD8D21" w14:textId="77777777" w:rsidR="001D1DB2" w:rsidRDefault="001D1DB2" w:rsidP="001D1DB2">
      <w:pPr>
        <w:pStyle w:val="Geenafstand"/>
      </w:pPr>
    </w:p>
    <w:p w14:paraId="58AA14D8" w14:textId="68D5618F" w:rsidR="00AE4C4C" w:rsidRDefault="00AE4C4C" w:rsidP="00AE6770">
      <w:pPr>
        <w:pStyle w:val="Geenafstand"/>
        <w:numPr>
          <w:ilvl w:val="0"/>
          <w:numId w:val="21"/>
        </w:numPr>
      </w:pPr>
      <w:r w:rsidRPr="4546B2C2">
        <w:t>Een marktconforme prijs voor haar AV dienstverlening</w:t>
      </w:r>
      <w:r>
        <w:t xml:space="preserve"> en middelen (apparatuur);</w:t>
      </w:r>
    </w:p>
    <w:p w14:paraId="1E50CAB4" w14:textId="76365D64" w:rsidR="001D1DB2" w:rsidRPr="00767A71" w:rsidRDefault="001D1DB2" w:rsidP="00AE6770">
      <w:pPr>
        <w:pStyle w:val="Geenafstand"/>
        <w:numPr>
          <w:ilvl w:val="0"/>
          <w:numId w:val="21"/>
        </w:numPr>
      </w:pPr>
      <w:r w:rsidRPr="4546B2C2">
        <w:t xml:space="preserve">Levering en installatie van </w:t>
      </w:r>
      <w:r w:rsidR="00A97CF8">
        <w:t>AV-middelen</w:t>
      </w:r>
      <w:r w:rsidRPr="4546B2C2">
        <w:t xml:space="preserve"> op HAN locaties;</w:t>
      </w:r>
    </w:p>
    <w:p w14:paraId="1C7D1982" w14:textId="7267C003" w:rsidR="001D1DB2" w:rsidRDefault="001D1DB2" w:rsidP="00AE6770">
      <w:pPr>
        <w:pStyle w:val="Geenafstand"/>
        <w:numPr>
          <w:ilvl w:val="0"/>
          <w:numId w:val="21"/>
        </w:numPr>
      </w:pPr>
      <w:r>
        <w:t xml:space="preserve">Advisering op het gebied van inzet van </w:t>
      </w:r>
      <w:r w:rsidR="00A97CF8">
        <w:t>AV-middelen</w:t>
      </w:r>
      <w:r>
        <w:t xml:space="preserve"> om hybride onderwijs- en werkvormen te faciliteren;</w:t>
      </w:r>
    </w:p>
    <w:p w14:paraId="158A72BB" w14:textId="78F2293E" w:rsidR="001D1DB2" w:rsidRPr="00AD5E9E" w:rsidRDefault="001D1DB2" w:rsidP="00AE6770">
      <w:pPr>
        <w:pStyle w:val="Geenafstand"/>
        <w:numPr>
          <w:ilvl w:val="0"/>
          <w:numId w:val="21"/>
        </w:numPr>
      </w:pPr>
      <w:r>
        <w:t>P</w:t>
      </w:r>
      <w:r w:rsidRPr="009942F4">
        <w:t xml:space="preserve">resentatievoorzieningen in de auditoria, collegezalen, theorielokalen en vergaderruimtes; </w:t>
      </w:r>
    </w:p>
    <w:p w14:paraId="35AADD3E" w14:textId="18B8C7CA" w:rsidR="001D1DB2" w:rsidRPr="00767A71" w:rsidRDefault="00A97CF8" w:rsidP="00AE6770">
      <w:pPr>
        <w:pStyle w:val="Geenafstand"/>
        <w:numPr>
          <w:ilvl w:val="0"/>
          <w:numId w:val="21"/>
        </w:numPr>
      </w:pPr>
      <w:r>
        <w:t>AV-middelen</w:t>
      </w:r>
      <w:r w:rsidR="001D1DB2" w:rsidRPr="00767A71">
        <w:t xml:space="preserve"> en aanverwante ondersteuning die zodanig ingericht zijn dat deze optimaal aansluit op de behoefte van het onderwijs en dat toekomstige ontwikkel</w:t>
      </w:r>
      <w:r w:rsidR="001D1DB2">
        <w:t>ing</w:t>
      </w:r>
      <w:r w:rsidR="001D1DB2" w:rsidRPr="00767A71">
        <w:t>en optimaal blijven aansluiten;</w:t>
      </w:r>
    </w:p>
    <w:p w14:paraId="76F671DB" w14:textId="27FDBC12" w:rsidR="001D1DB2" w:rsidRPr="00767A71" w:rsidRDefault="001D1DB2" w:rsidP="00AE6770">
      <w:pPr>
        <w:pStyle w:val="Geenafstand"/>
        <w:numPr>
          <w:ilvl w:val="0"/>
          <w:numId w:val="21"/>
        </w:numPr>
      </w:pPr>
      <w:r>
        <w:t>I</w:t>
      </w:r>
      <w:r w:rsidRPr="00767A71">
        <w:t xml:space="preserve">ngezette </w:t>
      </w:r>
      <w:r w:rsidR="00A97CF8">
        <w:t>AV-middelen</w:t>
      </w:r>
      <w:r w:rsidRPr="00767A71">
        <w:t xml:space="preserve"> intuïtief en qua gebruik uniform zijn voor gebruikers;</w:t>
      </w:r>
    </w:p>
    <w:p w14:paraId="677AD2B2" w14:textId="19BA04AA" w:rsidR="001D1DB2" w:rsidRPr="00767A71" w:rsidRDefault="0060526F" w:rsidP="00AE6770">
      <w:pPr>
        <w:pStyle w:val="Geenafstand"/>
        <w:numPr>
          <w:ilvl w:val="0"/>
          <w:numId w:val="21"/>
        </w:numPr>
      </w:pPr>
      <w:r>
        <w:t>O</w:t>
      </w:r>
      <w:r w:rsidR="4934FE97">
        <w:t>ndersteun</w:t>
      </w:r>
      <w:r w:rsidR="003F645A">
        <w:t>ing</w:t>
      </w:r>
      <w:r w:rsidR="4934FE97">
        <w:t xml:space="preserve"> en advise</w:t>
      </w:r>
      <w:r w:rsidR="003F645A">
        <w:t xml:space="preserve">ring </w:t>
      </w:r>
      <w:r w:rsidR="6C1A4E10">
        <w:t xml:space="preserve">omtrent </w:t>
      </w:r>
      <w:r w:rsidR="000F39A7">
        <w:t>AV-voorzieningen</w:t>
      </w:r>
      <w:r w:rsidR="3429629C">
        <w:t xml:space="preserve"> passend bij het gebruik in het onderwijs;</w:t>
      </w:r>
    </w:p>
    <w:p w14:paraId="6DF1E57B" w14:textId="381E65FF" w:rsidR="001D1DB2" w:rsidRDefault="001D1DB2" w:rsidP="00AE6770">
      <w:pPr>
        <w:pStyle w:val="Geenafstand"/>
        <w:numPr>
          <w:ilvl w:val="0"/>
          <w:numId w:val="21"/>
        </w:numPr>
      </w:pPr>
      <w:r w:rsidRPr="4546B2C2">
        <w:t xml:space="preserve">Ingezette </w:t>
      </w:r>
      <w:r w:rsidR="00A97CF8">
        <w:t>AV-middelen</w:t>
      </w:r>
      <w:r w:rsidRPr="4546B2C2">
        <w:t xml:space="preserve"> optimaal integreren met aanwezige en toekomstige IT voorzieningen;</w:t>
      </w:r>
    </w:p>
    <w:p w14:paraId="707200EC" w14:textId="6F5B6159" w:rsidR="001F6669" w:rsidRPr="00767A71" w:rsidRDefault="001F6669" w:rsidP="000C5382">
      <w:pPr>
        <w:pStyle w:val="Geenafstand"/>
        <w:ind w:left="0" w:firstLine="0"/>
      </w:pPr>
    </w:p>
    <w:p w14:paraId="30401D3E" w14:textId="2FBA9960" w:rsidR="001D1DB2" w:rsidRPr="000D19F8" w:rsidRDefault="001D1DB2" w:rsidP="001D1DB2">
      <w:pPr>
        <w:ind w:left="360"/>
      </w:pPr>
    </w:p>
    <w:p w14:paraId="7A88301E" w14:textId="2FBA9960" w:rsidR="009C6244" w:rsidRPr="009E718E" w:rsidRDefault="004C3067" w:rsidP="004C3067">
      <w:pPr>
        <w:spacing w:line="360" w:lineRule="auto"/>
        <w:rPr>
          <w:rFonts w:cstheme="minorBidi"/>
        </w:rPr>
      </w:pPr>
      <w:r w:rsidRPr="5B1A71DE">
        <w:rPr>
          <w:rFonts w:cstheme="minorBidi"/>
        </w:rPr>
        <w:br w:type="page"/>
      </w:r>
    </w:p>
    <w:p w14:paraId="648EA24C" w14:textId="47F38DEE" w:rsidR="00EA2711" w:rsidRDefault="00EA2711" w:rsidP="0053526B">
      <w:pPr>
        <w:pStyle w:val="Kop2"/>
        <w:rPr>
          <w:rFonts w:asciiTheme="minorHAnsi" w:hAnsiTheme="minorHAnsi" w:cstheme="minorHAnsi"/>
        </w:rPr>
      </w:pPr>
      <w:bookmarkStart w:id="24" w:name="_Toc99702110"/>
      <w:bookmarkStart w:id="25" w:name="_Toc77849570"/>
      <w:r>
        <w:rPr>
          <w:rFonts w:asciiTheme="minorHAnsi" w:hAnsiTheme="minorHAnsi" w:cstheme="minorHAnsi"/>
        </w:rPr>
        <w:lastRenderedPageBreak/>
        <w:t>Huidige situatie</w:t>
      </w:r>
      <w:bookmarkEnd w:id="24"/>
    </w:p>
    <w:p w14:paraId="16D96EE3" w14:textId="715BA9D1" w:rsidR="00326CEB" w:rsidRDefault="00326CEB" w:rsidP="00204FBB">
      <w:pPr>
        <w:pStyle w:val="Kop3"/>
      </w:pPr>
      <w:bookmarkStart w:id="26" w:name="_Toc99702111"/>
      <w:r w:rsidRPr="009E718E">
        <w:t>De interne organisatie</w:t>
      </w:r>
      <w:bookmarkEnd w:id="25"/>
      <w:bookmarkEnd w:id="26"/>
    </w:p>
    <w:p w14:paraId="28B7776A" w14:textId="5861BC3F" w:rsidR="00272E87" w:rsidRDefault="00272E87" w:rsidP="00FC4D2D">
      <w:r>
        <w:t xml:space="preserve">Binnen de HAN speelt een complexe en </w:t>
      </w:r>
      <w:r w:rsidRPr="00767A71">
        <w:t xml:space="preserve">gevarieerde vraag naar </w:t>
      </w:r>
      <w:r w:rsidR="000F39A7">
        <w:t>AV-voorzieningen</w:t>
      </w:r>
      <w:r>
        <w:t xml:space="preserve"> </w:t>
      </w:r>
      <w:r w:rsidR="00527522">
        <w:t xml:space="preserve">. </w:t>
      </w:r>
      <w:r>
        <w:t xml:space="preserve">De dienstverlening op </w:t>
      </w:r>
      <w:r w:rsidRPr="00767A71">
        <w:t xml:space="preserve">audiovisueel gebied </w:t>
      </w:r>
      <w:r>
        <w:t xml:space="preserve">is verspreid georganiseerd in de organisatie. </w:t>
      </w:r>
      <w:r w:rsidR="004D4C6D">
        <w:t>V</w:t>
      </w:r>
      <w:r w:rsidR="00A5454F">
        <w:t xml:space="preserve">erschillende </w:t>
      </w:r>
      <w:r w:rsidR="004D4C6D">
        <w:t xml:space="preserve">afdelingen zijn </w:t>
      </w:r>
      <w:r w:rsidR="00773A40">
        <w:t>betrokken bij het leveren, organiseren en advisere</w:t>
      </w:r>
      <w:r w:rsidR="003F23E5">
        <w:t xml:space="preserve">n van </w:t>
      </w:r>
      <w:r w:rsidR="000F39A7">
        <w:t>AV-ondersteuning</w:t>
      </w:r>
      <w:r w:rsidR="003F23E5">
        <w:t xml:space="preserve"> of hebben </w:t>
      </w:r>
      <w:r w:rsidR="00FC4D2D">
        <w:t>op</w:t>
      </w:r>
      <w:r w:rsidR="00281427">
        <w:t xml:space="preserve"> </w:t>
      </w:r>
      <w:r w:rsidR="00FC4D2D">
        <w:t xml:space="preserve">deel gebieden een overlap met elkaar. </w:t>
      </w:r>
    </w:p>
    <w:p w14:paraId="1351DB37" w14:textId="77777777" w:rsidR="006208E1" w:rsidRPr="006208E1" w:rsidRDefault="006208E1" w:rsidP="006208E1"/>
    <w:p w14:paraId="7DB8F0A9" w14:textId="34C51414" w:rsidR="00771134" w:rsidRPr="003B5D8B" w:rsidRDefault="00771134" w:rsidP="00771134">
      <w:pPr>
        <w:rPr>
          <w:b/>
        </w:rPr>
      </w:pPr>
      <w:r>
        <w:rPr>
          <w:b/>
        </w:rPr>
        <w:t xml:space="preserve">Services </w:t>
      </w:r>
      <w:r w:rsidR="00772CF9">
        <w:rPr>
          <w:b/>
        </w:rPr>
        <w:t>ICT</w:t>
      </w:r>
    </w:p>
    <w:p w14:paraId="08E81D0E" w14:textId="08DCF884" w:rsidR="003A738F" w:rsidRDefault="00771134" w:rsidP="00A4446C">
      <w:bookmarkStart w:id="27" w:name="_Hlk504549081"/>
      <w:r>
        <w:t xml:space="preserve">Services ICT </w:t>
      </w:r>
      <w:r w:rsidRPr="4546B2C2">
        <w:t xml:space="preserve"> is verantwoordelijk voor de HAN brede </w:t>
      </w:r>
      <w:r w:rsidR="000F39A7">
        <w:t>AV-voorzieningen</w:t>
      </w:r>
      <w:bookmarkEnd w:id="27"/>
      <w:r w:rsidR="00DC0A2F">
        <w:t xml:space="preserve"> en is als zodanig de contracteigenaar </w:t>
      </w:r>
      <w:r w:rsidR="00BA6101">
        <w:t>binnen de HAN</w:t>
      </w:r>
      <w:r w:rsidRPr="4546B2C2">
        <w:t>.</w:t>
      </w:r>
      <w:r w:rsidR="00BA6101">
        <w:t xml:space="preserve"> </w:t>
      </w:r>
      <w:r w:rsidR="00E222E5">
        <w:t>Het c</w:t>
      </w:r>
      <w:r w:rsidR="00BA6101">
        <w:t xml:space="preserve">ontractmanagement wordt in samenwerking met de afdeling Inkoop </w:t>
      </w:r>
      <w:r w:rsidR="002A1447">
        <w:t>uitgevoerd.</w:t>
      </w:r>
      <w:r w:rsidR="000A4C6E">
        <w:t xml:space="preserve"> </w:t>
      </w:r>
      <w:r w:rsidRPr="4546B2C2">
        <w:t xml:space="preserve">De dienstverantwoordelijke voor AV binnen de HAN geeft invulling aan HAN brede afspraken, bereidt vervangingsplannen voor en ziet bij nieuwbouw- en verbouwprojecten toe op de aangeschafte apparatuur. Er wordt rekening gehouden met het </w:t>
      </w:r>
      <w:r>
        <w:t>HAN Koersbeeld 2022-2028</w:t>
      </w:r>
      <w:r w:rsidRPr="4546B2C2">
        <w:t xml:space="preserve"> en afgeleide (</w:t>
      </w:r>
      <w:proofErr w:type="spellStart"/>
      <w:r w:rsidRPr="4546B2C2">
        <w:t>huisvestings</w:t>
      </w:r>
      <w:proofErr w:type="spellEnd"/>
      <w:r w:rsidRPr="4546B2C2">
        <w:t>)plannen. Vanuit deze rol vindt afstemming over de dienstverlening plaats en wordt met andere (aanpalende) dienstverleners binnen de HAN afgestemd, teneinde apparatuur en diensten met elkaar te laten samenwerken.</w:t>
      </w:r>
      <w:r w:rsidR="005039AC">
        <w:t xml:space="preserve"> </w:t>
      </w:r>
      <w:r w:rsidR="002A1447" w:rsidRPr="00767A71">
        <w:t xml:space="preserve">Alle aanvragen en bestellingen voor AV apparatuur worden afgehandeld door de dienstverantwoordelijke </w:t>
      </w:r>
      <w:r w:rsidR="002A1447">
        <w:t>AV (Services ICT)</w:t>
      </w:r>
      <w:r w:rsidR="002A1447" w:rsidRPr="00767A71">
        <w:t xml:space="preserve"> en wordt voor het registreren van meldingen, wijzigingen en configuratie-items (CMDB) gebruik gemaakt van</w:t>
      </w:r>
      <w:r w:rsidR="002A1447" w:rsidRPr="00E7061D">
        <w:t xml:space="preserve"> </w:t>
      </w:r>
      <w:r w:rsidR="002A1447">
        <w:t>het incidenten en meldingssysteem van de HAN (</w:t>
      </w:r>
      <w:proofErr w:type="spellStart"/>
      <w:r w:rsidR="002A1447">
        <w:t>Topdesk</w:t>
      </w:r>
      <w:proofErr w:type="spellEnd"/>
      <w:r w:rsidR="002A1447">
        <w:t>).</w:t>
      </w:r>
    </w:p>
    <w:p w14:paraId="360497AD" w14:textId="34C51414" w:rsidR="002A1447" w:rsidRDefault="002A1447" w:rsidP="00A4446C"/>
    <w:p w14:paraId="5D54F824" w14:textId="1013D7A7" w:rsidR="00771134" w:rsidRPr="00767A71" w:rsidRDefault="008E76B8" w:rsidP="00A4446C">
      <w:r>
        <w:t>Bij d</w:t>
      </w:r>
      <w:r w:rsidR="00C144CD">
        <w:t xml:space="preserve">e </w:t>
      </w:r>
      <w:r w:rsidR="00771134" w:rsidRPr="7EA64CE3">
        <w:t xml:space="preserve">ServiceDesk </w:t>
      </w:r>
      <w:r w:rsidR="00771134">
        <w:t xml:space="preserve">(ASK HAN) </w:t>
      </w:r>
      <w:r>
        <w:t xml:space="preserve">kunnen </w:t>
      </w:r>
      <w:r w:rsidR="00771134" w:rsidRPr="7EA64CE3">
        <w:t>medewerkers en studenten terecht voor vragen en</w:t>
      </w:r>
      <w:r w:rsidR="00CD256E">
        <w:t xml:space="preserve"> 1</w:t>
      </w:r>
      <w:r w:rsidR="00CD256E" w:rsidRPr="00CD256E">
        <w:rPr>
          <w:vertAlign w:val="superscript"/>
        </w:rPr>
        <w:t>e</w:t>
      </w:r>
      <w:r w:rsidR="00CD256E">
        <w:t xml:space="preserve"> </w:t>
      </w:r>
      <w:proofErr w:type="spellStart"/>
      <w:r w:rsidR="00CD256E">
        <w:t>lijns</w:t>
      </w:r>
      <w:proofErr w:type="spellEnd"/>
      <w:r w:rsidR="00771134" w:rsidRPr="7EA64CE3">
        <w:t xml:space="preserve"> ondersteuning met betrekking tot ICT en </w:t>
      </w:r>
      <w:r w:rsidR="000F39A7">
        <w:t>AV-voorzieningen</w:t>
      </w:r>
      <w:r w:rsidR="009679D7">
        <w:t xml:space="preserve"> </w:t>
      </w:r>
      <w:r w:rsidR="00F66F88">
        <w:t xml:space="preserve">Hier worden </w:t>
      </w:r>
      <w:r w:rsidR="0078384B">
        <w:t xml:space="preserve">ook </w:t>
      </w:r>
      <w:r w:rsidR="00F66F88">
        <w:t>de storingen gemeld die ver</w:t>
      </w:r>
      <w:r w:rsidR="00D15F17">
        <w:t>v</w:t>
      </w:r>
      <w:r w:rsidR="00F66F88">
        <w:t xml:space="preserve">olgens worden doorgezet </w:t>
      </w:r>
      <w:r w:rsidR="006E2E2F">
        <w:t xml:space="preserve">naar de eigen </w:t>
      </w:r>
      <w:r w:rsidR="00771134" w:rsidRPr="00767A71">
        <w:t>conciërges en/of naar medewerker</w:t>
      </w:r>
      <w:r w:rsidR="00D15F17">
        <w:t xml:space="preserve">s van </w:t>
      </w:r>
      <w:proofErr w:type="spellStart"/>
      <w:r w:rsidR="00D15F17">
        <w:t>w</w:t>
      </w:r>
      <w:r w:rsidR="00771134" w:rsidRPr="00767A71">
        <w:t>erkplekdienst</w:t>
      </w:r>
      <w:r w:rsidR="00771134">
        <w:t>en</w:t>
      </w:r>
      <w:proofErr w:type="spellEnd"/>
      <w:r w:rsidR="00771134" w:rsidRPr="00767A71">
        <w:t>. Indie</w:t>
      </w:r>
      <w:r w:rsidR="00771134">
        <w:t>n de st</w:t>
      </w:r>
      <w:r w:rsidR="00771134" w:rsidRPr="00767A71">
        <w:t>oring niet intern opgelost kan worden wordt de betreffende leverancier ingeschakeld.</w:t>
      </w:r>
    </w:p>
    <w:p w14:paraId="22648926" w14:textId="77777777" w:rsidR="00772CF9" w:rsidRDefault="00772CF9" w:rsidP="00A4446C"/>
    <w:p w14:paraId="5F567E48" w14:textId="77777777" w:rsidR="000C35CD" w:rsidRPr="000C35CD" w:rsidRDefault="00810384" w:rsidP="00A4446C">
      <w:pPr>
        <w:rPr>
          <w:b/>
          <w:bCs/>
        </w:rPr>
      </w:pPr>
      <w:r w:rsidRPr="000C35CD">
        <w:rPr>
          <w:b/>
          <w:bCs/>
        </w:rPr>
        <w:t xml:space="preserve">Services FAZ </w:t>
      </w:r>
    </w:p>
    <w:p w14:paraId="1FC0684E" w14:textId="7D10969D" w:rsidR="00771134" w:rsidRDefault="000C35CD" w:rsidP="00A4446C">
      <w:r>
        <w:t xml:space="preserve">Services Facilitaire Zaken </w:t>
      </w:r>
      <w:r w:rsidR="00810384">
        <w:t>faciliteert</w:t>
      </w:r>
      <w:r w:rsidR="00810384" w:rsidRPr="00767A71">
        <w:t xml:space="preserve"> middels een uitleenbalie in Nijmegen AV apparatuur aan studenten en medewerkers van de HAN</w:t>
      </w:r>
      <w:r w:rsidR="00810384">
        <w:t xml:space="preserve">. Het betreft hier voornamelijk opnameapparatuur voor video en geluid. </w:t>
      </w:r>
      <w:r w:rsidR="00B56B7C">
        <w:t>Daarnaast</w:t>
      </w:r>
      <w:r w:rsidR="00810384">
        <w:t xml:space="preserve"> kunnen m</w:t>
      </w:r>
      <w:r w:rsidR="00810384" w:rsidRPr="00767A71">
        <w:t>edewerkers terecht bij de decentrale recepties voor het lenen van AV apparatuur (v</w:t>
      </w:r>
      <w:r w:rsidR="00810384">
        <w:t>oornamelijk presentatieschermen, kabels</w:t>
      </w:r>
      <w:r w:rsidR="00810384" w:rsidRPr="00767A71">
        <w:t xml:space="preserve"> e</w:t>
      </w:r>
      <w:r w:rsidR="00810384">
        <w:t>n dergelijke</w:t>
      </w:r>
      <w:r w:rsidR="00810384" w:rsidRPr="00767A71">
        <w:t>).</w:t>
      </w:r>
      <w:r w:rsidR="00CD6F7A">
        <w:t xml:space="preserve"> Conciërges op locaties </w:t>
      </w:r>
      <w:r w:rsidR="00C67C7C">
        <w:t>dragen zorg voor 1</w:t>
      </w:r>
      <w:r w:rsidR="00C67C7C" w:rsidRPr="00C67C7C">
        <w:rPr>
          <w:vertAlign w:val="superscript"/>
        </w:rPr>
        <w:t>ste</w:t>
      </w:r>
      <w:r w:rsidR="00C67C7C">
        <w:t xml:space="preserve"> </w:t>
      </w:r>
      <w:proofErr w:type="spellStart"/>
      <w:r w:rsidR="00C67C7C">
        <w:t>lijns</w:t>
      </w:r>
      <w:proofErr w:type="spellEnd"/>
      <w:r w:rsidR="00C67C7C">
        <w:t xml:space="preserve"> ondersteuning bij storingen</w:t>
      </w:r>
      <w:r w:rsidR="007574DB">
        <w:t>.</w:t>
      </w:r>
    </w:p>
    <w:p w14:paraId="336E290A" w14:textId="77777777" w:rsidR="00771134" w:rsidRDefault="00771134" w:rsidP="00771134">
      <w:pPr>
        <w:rPr>
          <w:b/>
        </w:rPr>
      </w:pPr>
    </w:p>
    <w:p w14:paraId="49241416" w14:textId="1704951D" w:rsidR="000964A5" w:rsidRPr="00767A71" w:rsidRDefault="000964A5" w:rsidP="000964A5">
      <w:r>
        <w:rPr>
          <w:b/>
        </w:rPr>
        <w:t>S</w:t>
      </w:r>
      <w:r w:rsidRPr="003C5422">
        <w:rPr>
          <w:b/>
        </w:rPr>
        <w:t xml:space="preserve">ervice </w:t>
      </w:r>
      <w:r>
        <w:rPr>
          <w:b/>
        </w:rPr>
        <w:t>OOK</w:t>
      </w:r>
      <w:r w:rsidR="00D05CC3">
        <w:rPr>
          <w:b/>
        </w:rPr>
        <w:t xml:space="preserve"> en Services SZ</w:t>
      </w:r>
      <w:r>
        <w:br/>
      </w:r>
      <w:r w:rsidRPr="00767A71">
        <w:t>De service unit Onderwijs</w:t>
      </w:r>
      <w:r>
        <w:t xml:space="preserve">, </w:t>
      </w:r>
      <w:r w:rsidR="00E24341">
        <w:t xml:space="preserve">Onderzoek </w:t>
      </w:r>
      <w:r>
        <w:t>en Kwaliteit</w:t>
      </w:r>
      <w:r w:rsidR="00E24341">
        <w:t>szorg</w:t>
      </w:r>
      <w:r>
        <w:t xml:space="preserve"> </w:t>
      </w:r>
      <w:r w:rsidRPr="00767A71">
        <w:t>adviseert en ondersteun</w:t>
      </w:r>
      <w:r>
        <w:t>t</w:t>
      </w:r>
      <w:r w:rsidRPr="00767A71">
        <w:t xml:space="preserve"> </w:t>
      </w:r>
      <w:r w:rsidR="00E831D0">
        <w:t xml:space="preserve">samen met </w:t>
      </w:r>
      <w:r w:rsidR="03DC8F5F">
        <w:t xml:space="preserve">de </w:t>
      </w:r>
      <w:proofErr w:type="spellStart"/>
      <w:r w:rsidR="03DC8F5F">
        <w:t>afdeing</w:t>
      </w:r>
      <w:proofErr w:type="spellEnd"/>
      <w:r w:rsidR="00E831D0">
        <w:t xml:space="preserve"> </w:t>
      </w:r>
      <w:proofErr w:type="spellStart"/>
      <w:r w:rsidR="00E831D0">
        <w:t>Fuctioneel</w:t>
      </w:r>
      <w:proofErr w:type="spellEnd"/>
      <w:r w:rsidR="00E831D0">
        <w:t xml:space="preserve"> Beheer van Services Student</w:t>
      </w:r>
      <w:r w:rsidR="03DC8F5F">
        <w:t xml:space="preserve"> </w:t>
      </w:r>
      <w:r w:rsidR="00E831D0">
        <w:t xml:space="preserve">Zaken </w:t>
      </w:r>
      <w:r w:rsidRPr="00767A71">
        <w:t xml:space="preserve">het onderwijs op een groot aantal gebieden waaronder AV en dan vooral op gebied van video. </w:t>
      </w:r>
      <w:r w:rsidR="00E24341">
        <w:t xml:space="preserve">Zij </w:t>
      </w:r>
      <w:r w:rsidRPr="00767A71">
        <w:t>ondersteun</w:t>
      </w:r>
      <w:r w:rsidR="00595BFD">
        <w:t>t</w:t>
      </w:r>
      <w:r w:rsidRPr="00767A71">
        <w:t xml:space="preserve"> en verzorgt de technische realisatie in samenwerking met ICT. Diensten die zij aanbieden zijn:</w:t>
      </w:r>
    </w:p>
    <w:p w14:paraId="082373A7" w14:textId="0395CD10" w:rsidR="000964A5" w:rsidRPr="00767A71" w:rsidRDefault="000964A5" w:rsidP="00AE6770">
      <w:pPr>
        <w:pStyle w:val="Lijstalinea"/>
        <w:numPr>
          <w:ilvl w:val="0"/>
          <w:numId w:val="22"/>
        </w:numPr>
        <w:spacing w:after="160"/>
      </w:pPr>
      <w:r w:rsidRPr="00767A71">
        <w:t xml:space="preserve">Ondersteuning en bediening bij live-streaming, videoregistraties, </w:t>
      </w:r>
      <w:proofErr w:type="spellStart"/>
      <w:r w:rsidRPr="00767A71">
        <w:t>weblectures</w:t>
      </w:r>
      <w:proofErr w:type="spellEnd"/>
      <w:r>
        <w:t>, kennisclips en dergelijke</w:t>
      </w:r>
      <w:r w:rsidRPr="00767A71">
        <w:t>.</w:t>
      </w:r>
    </w:p>
    <w:p w14:paraId="5318711C" w14:textId="77777777" w:rsidR="000964A5" w:rsidRPr="00767A71" w:rsidRDefault="000964A5" w:rsidP="00AE6770">
      <w:pPr>
        <w:pStyle w:val="Lijstalinea"/>
        <w:numPr>
          <w:ilvl w:val="0"/>
          <w:numId w:val="22"/>
        </w:numPr>
        <w:spacing w:after="160"/>
      </w:pPr>
      <w:r>
        <w:t>Video-opslag voor studenten en medewerkers.</w:t>
      </w:r>
    </w:p>
    <w:p w14:paraId="6BB815C9" w14:textId="77777777" w:rsidR="000964A5" w:rsidRDefault="000964A5" w:rsidP="000964A5">
      <w:r w:rsidRPr="00767A71">
        <w:t>Verder hebben alle medewerkers en studenten de mogelijkheid video’s te upload</w:t>
      </w:r>
      <w:r>
        <w:t>en in een persoonlijke omgeving</w:t>
      </w:r>
      <w:r w:rsidRPr="00767A71">
        <w:t xml:space="preserve"> (losse video</w:t>
      </w:r>
      <w:r>
        <w:t>-</w:t>
      </w:r>
      <w:r w:rsidRPr="00767A71">
        <w:t>uploads)</w:t>
      </w:r>
      <w:r>
        <w:t xml:space="preserve">. Op dit moment zijn er in totaal (sinds 2012) ca. 22.000 video’s geüpload op de videoserver. Voor dit alles </w:t>
      </w:r>
      <w:r w:rsidRPr="00767A71">
        <w:t xml:space="preserve">worden twee Presentation2Go </w:t>
      </w:r>
      <w:r>
        <w:t>streaming videoservers ingezet.</w:t>
      </w:r>
    </w:p>
    <w:p w14:paraId="757BDC64" w14:textId="77777777" w:rsidR="00595BFD" w:rsidRDefault="00595BFD" w:rsidP="000964A5"/>
    <w:p w14:paraId="669ACD76" w14:textId="77777777" w:rsidR="005039AC" w:rsidRDefault="005039AC">
      <w:pPr>
        <w:spacing w:line="360" w:lineRule="auto"/>
        <w:rPr>
          <w:b/>
        </w:rPr>
      </w:pPr>
      <w:r>
        <w:rPr>
          <w:b/>
        </w:rPr>
        <w:br w:type="page"/>
      </w:r>
    </w:p>
    <w:p w14:paraId="792A3EEC" w14:textId="2036850B" w:rsidR="00705F53" w:rsidRDefault="00F519EA" w:rsidP="00F04686">
      <w:pPr>
        <w:rPr>
          <w:b/>
        </w:rPr>
      </w:pPr>
      <w:r>
        <w:rPr>
          <w:b/>
        </w:rPr>
        <w:lastRenderedPageBreak/>
        <w:t>Academie</w:t>
      </w:r>
      <w:r w:rsidR="0031350D">
        <w:rPr>
          <w:b/>
        </w:rPr>
        <w:t>s</w:t>
      </w:r>
    </w:p>
    <w:p w14:paraId="12E84489" w14:textId="1942B739" w:rsidR="00F04686" w:rsidRPr="00767A71" w:rsidRDefault="008A4E40" w:rsidP="00F04686">
      <w:r>
        <w:t xml:space="preserve">Een aantal </w:t>
      </w:r>
      <w:r w:rsidR="00596525">
        <w:t xml:space="preserve">academies </w:t>
      </w:r>
      <w:r>
        <w:t xml:space="preserve">beschikt </w:t>
      </w:r>
      <w:r w:rsidR="00407AEF">
        <w:t xml:space="preserve">over </w:t>
      </w:r>
      <w:r w:rsidR="00F04686" w:rsidRPr="00767A71">
        <w:t xml:space="preserve">eigen </w:t>
      </w:r>
      <w:r w:rsidR="00B669C1">
        <w:t xml:space="preserve">medewerkers de </w:t>
      </w:r>
      <w:r w:rsidR="00F04686" w:rsidRPr="00767A71">
        <w:t xml:space="preserve">specifieke </w:t>
      </w:r>
      <w:r w:rsidR="00B669C1">
        <w:t xml:space="preserve">AV </w:t>
      </w:r>
      <w:r w:rsidR="00F04686" w:rsidRPr="00767A71">
        <w:t>diensten lever</w:t>
      </w:r>
      <w:r w:rsidR="00381312">
        <w:t>en</w:t>
      </w:r>
      <w:r w:rsidR="00F04686" w:rsidRPr="00767A71">
        <w:t xml:space="preserve"> aan opleidingen binnen de eigen </w:t>
      </w:r>
      <w:r w:rsidR="009867C4">
        <w:t>academie</w:t>
      </w:r>
      <w:r w:rsidR="006A7ADD">
        <w:t xml:space="preserve"> en </w:t>
      </w:r>
      <w:r w:rsidR="00AF1388">
        <w:t xml:space="preserve">in geval van </w:t>
      </w:r>
      <w:proofErr w:type="spellStart"/>
      <w:r w:rsidR="00AF1388">
        <w:t>weblectures</w:t>
      </w:r>
      <w:proofErr w:type="spellEnd"/>
      <w:r w:rsidR="007430C6">
        <w:t xml:space="preserve"> HAN breed. </w:t>
      </w:r>
      <w:r w:rsidR="00BA0C27">
        <w:t xml:space="preserve">Diensten de zij leveren </w:t>
      </w:r>
      <w:r w:rsidR="003912B8">
        <w:t>bestaan onder ander uit:</w:t>
      </w:r>
    </w:p>
    <w:p w14:paraId="7399E859" w14:textId="593BCDC4" w:rsidR="00F04686" w:rsidRPr="00767A71" w:rsidRDefault="00C23EE5" w:rsidP="00AE6770">
      <w:pPr>
        <w:pStyle w:val="Lijstalinea"/>
        <w:numPr>
          <w:ilvl w:val="0"/>
          <w:numId w:val="23"/>
        </w:numPr>
        <w:spacing w:after="160"/>
      </w:pPr>
      <w:r>
        <w:t>O</w:t>
      </w:r>
      <w:r w:rsidR="00F04686" w:rsidRPr="00767A71">
        <w:t>ndersteuning bij het opnemen, monteren en bewerken van beeldmateriaal;</w:t>
      </w:r>
    </w:p>
    <w:p w14:paraId="7273A174" w14:textId="681996CD" w:rsidR="00F04686" w:rsidRPr="00767A71" w:rsidRDefault="00C23EE5" w:rsidP="00AE6770">
      <w:pPr>
        <w:pStyle w:val="Lijstalinea"/>
        <w:numPr>
          <w:ilvl w:val="0"/>
          <w:numId w:val="23"/>
        </w:numPr>
        <w:spacing w:after="160"/>
      </w:pPr>
      <w:r>
        <w:t>U</w:t>
      </w:r>
      <w:r w:rsidR="00F04686" w:rsidRPr="00767A71">
        <w:t>itleen van AV apparatuur aan (eigen) studenten en medewerkers;</w:t>
      </w:r>
    </w:p>
    <w:p w14:paraId="5905DA8C" w14:textId="00F99EDA" w:rsidR="00F04686" w:rsidRPr="00767A71" w:rsidRDefault="00C23EE5" w:rsidP="00AE6770">
      <w:pPr>
        <w:pStyle w:val="Lijstalinea"/>
        <w:numPr>
          <w:ilvl w:val="0"/>
          <w:numId w:val="23"/>
        </w:numPr>
        <w:spacing w:after="160"/>
      </w:pPr>
      <w:r>
        <w:t>G</w:t>
      </w:r>
      <w:r w:rsidR="00F04686" w:rsidRPr="00767A71">
        <w:t>eluid en licht bij evenementen</w:t>
      </w:r>
      <w:r w:rsidR="00F04686">
        <w:t>/</w:t>
      </w:r>
      <w:r w:rsidR="00F04686" w:rsidRPr="00767A71">
        <w:t>auditoria;</w:t>
      </w:r>
    </w:p>
    <w:p w14:paraId="3B6CB9E3" w14:textId="14B7145B" w:rsidR="0033118F" w:rsidRDefault="002803D5" w:rsidP="00AE6770">
      <w:pPr>
        <w:pStyle w:val="Lijstalinea"/>
        <w:numPr>
          <w:ilvl w:val="0"/>
          <w:numId w:val="23"/>
        </w:numPr>
        <w:spacing w:after="160"/>
      </w:pPr>
      <w:r>
        <w:t>Ondersteuning van lessen Audio Visuele Vorming, Sociale Technologie en Visual Storytelling</w:t>
      </w:r>
      <w:r w:rsidR="00F563B0">
        <w:t>;</w:t>
      </w:r>
    </w:p>
    <w:p w14:paraId="509E0CFE" w14:textId="3E897C27" w:rsidR="00F04686" w:rsidRDefault="00F04686" w:rsidP="00AE6770">
      <w:pPr>
        <w:pStyle w:val="Lijstalinea"/>
        <w:numPr>
          <w:ilvl w:val="0"/>
          <w:numId w:val="23"/>
        </w:numPr>
        <w:spacing w:after="160"/>
      </w:pPr>
      <w:r w:rsidRPr="00767A71">
        <w:t xml:space="preserve">Het geven van workshops, trainingen, instructielessen over het gebruik van AV apparatuur </w:t>
      </w:r>
    </w:p>
    <w:p w14:paraId="5A6547D6" w14:textId="4E94A09A" w:rsidR="00F04686" w:rsidRDefault="00F04686" w:rsidP="00AE6770">
      <w:pPr>
        <w:pStyle w:val="Lijstalinea"/>
        <w:numPr>
          <w:ilvl w:val="0"/>
          <w:numId w:val="23"/>
        </w:numPr>
        <w:spacing w:after="160"/>
      </w:pPr>
      <w:r>
        <w:t>A</w:t>
      </w:r>
      <w:r w:rsidRPr="00767A71">
        <w:t>dvi</w:t>
      </w:r>
      <w:r>
        <w:t xml:space="preserve">sering </w:t>
      </w:r>
      <w:r w:rsidRPr="00767A71">
        <w:t>op</w:t>
      </w:r>
      <w:r>
        <w:t xml:space="preserve"> het</w:t>
      </w:r>
      <w:r w:rsidRPr="00767A71">
        <w:t xml:space="preserve"> gebied van AV</w:t>
      </w:r>
      <w:r w:rsidR="00F563B0">
        <w:t>;</w:t>
      </w:r>
    </w:p>
    <w:p w14:paraId="7A81B53B" w14:textId="36E220F8" w:rsidR="00F04686" w:rsidRPr="00F053D3" w:rsidRDefault="00F04686" w:rsidP="00AE6770">
      <w:pPr>
        <w:pStyle w:val="Lijstalinea"/>
        <w:numPr>
          <w:ilvl w:val="0"/>
          <w:numId w:val="23"/>
        </w:numPr>
        <w:spacing w:after="160"/>
      </w:pPr>
      <w:r>
        <w:t xml:space="preserve">Faciliteren van </w:t>
      </w:r>
      <w:proofErr w:type="spellStart"/>
      <w:r>
        <w:t>weblectures</w:t>
      </w:r>
      <w:proofErr w:type="spellEnd"/>
      <w:r>
        <w:t xml:space="preserve"> &amp;  livestreams</w:t>
      </w:r>
      <w:r w:rsidR="00F563B0">
        <w:t>;</w:t>
      </w:r>
    </w:p>
    <w:p w14:paraId="5D128621" w14:textId="1C178896" w:rsidR="00F04686" w:rsidRDefault="00F04686" w:rsidP="00AE6770">
      <w:pPr>
        <w:pStyle w:val="Lijstalinea"/>
        <w:numPr>
          <w:ilvl w:val="0"/>
          <w:numId w:val="23"/>
        </w:numPr>
        <w:spacing w:after="160"/>
      </w:pPr>
      <w:r>
        <w:t xml:space="preserve">Faciliteren van </w:t>
      </w:r>
      <w:proofErr w:type="spellStart"/>
      <w:r>
        <w:t>videoconferencing</w:t>
      </w:r>
      <w:proofErr w:type="spellEnd"/>
      <w:r w:rsidR="00F563B0">
        <w:t>;</w:t>
      </w:r>
    </w:p>
    <w:p w14:paraId="179B3C13" w14:textId="540B7BA6" w:rsidR="00445949" w:rsidRDefault="00445949" w:rsidP="00AE6770">
      <w:pPr>
        <w:pStyle w:val="Lijstalinea"/>
        <w:numPr>
          <w:ilvl w:val="0"/>
          <w:numId w:val="23"/>
        </w:numPr>
        <w:spacing w:after="160"/>
      </w:pPr>
      <w:r>
        <w:t>Inri</w:t>
      </w:r>
      <w:r w:rsidR="008C4776">
        <w:t>c</w:t>
      </w:r>
      <w:r>
        <w:t>hting, onderhoud en beheer van (AV) vaklokalen</w:t>
      </w:r>
      <w:r w:rsidR="00562FB0">
        <w:t>.</w:t>
      </w:r>
    </w:p>
    <w:p w14:paraId="2497885E" w14:textId="77777777" w:rsidR="00FB06E7" w:rsidRPr="009E718E" w:rsidRDefault="00FB06E7" w:rsidP="00C615C2">
      <w:pPr>
        <w:textAlignment w:val="baseline"/>
        <w:rPr>
          <w:rFonts w:eastAsia="Times New Roman" w:cstheme="minorHAnsi"/>
          <w:color w:val="auto"/>
          <w:szCs w:val="20"/>
        </w:rPr>
      </w:pPr>
    </w:p>
    <w:p w14:paraId="4E86331E" w14:textId="54742829" w:rsidR="00FF7CEE" w:rsidRPr="009E718E" w:rsidRDefault="00204FBB" w:rsidP="003132E9">
      <w:pPr>
        <w:pStyle w:val="Kop3"/>
        <w:rPr>
          <w:rFonts w:asciiTheme="minorHAnsi" w:hAnsiTheme="minorHAnsi" w:cstheme="minorHAnsi"/>
        </w:rPr>
      </w:pPr>
      <w:bookmarkStart w:id="28" w:name="_Toc99702112"/>
      <w:r>
        <w:rPr>
          <w:rFonts w:asciiTheme="minorHAnsi" w:hAnsiTheme="minorHAnsi" w:cstheme="minorHAnsi"/>
        </w:rPr>
        <w:t>AV Landschap (</w:t>
      </w:r>
      <w:proofErr w:type="spellStart"/>
      <w:r w:rsidR="00C074BC">
        <w:rPr>
          <w:rFonts w:asciiTheme="minorHAnsi" w:hAnsiTheme="minorHAnsi" w:cstheme="minorHAnsi"/>
        </w:rPr>
        <w:t>installed</w:t>
      </w:r>
      <w:proofErr w:type="spellEnd"/>
      <w:r w:rsidR="00C074BC">
        <w:rPr>
          <w:rFonts w:asciiTheme="minorHAnsi" w:hAnsiTheme="minorHAnsi" w:cstheme="minorHAnsi"/>
        </w:rPr>
        <w:t xml:space="preserve"> base</w:t>
      </w:r>
      <w:r>
        <w:rPr>
          <w:rFonts w:asciiTheme="minorHAnsi" w:hAnsiTheme="minorHAnsi" w:cstheme="minorHAnsi"/>
        </w:rPr>
        <w:t>)</w:t>
      </w:r>
      <w:bookmarkEnd w:id="28"/>
    </w:p>
    <w:p w14:paraId="09997A1C" w14:textId="4CC1A483" w:rsidR="0096241D" w:rsidRDefault="00326CEB" w:rsidP="00FB06E7">
      <w:pPr>
        <w:rPr>
          <w:rFonts w:cstheme="minorHAnsi"/>
        </w:rPr>
      </w:pPr>
      <w:bookmarkStart w:id="29" w:name="_Toc20129121"/>
      <w:bookmarkStart w:id="30" w:name="_Ref38355928"/>
      <w:r w:rsidRPr="009E718E">
        <w:rPr>
          <w:rFonts w:cstheme="minorHAnsi"/>
        </w:rPr>
        <w:t>De HAN tracht in dit Aanbestedingsdocument een zo compleet mogelijk beeld weer te geven van de huidige situatie</w:t>
      </w:r>
      <w:r w:rsidR="00F50B3E">
        <w:rPr>
          <w:rFonts w:cstheme="minorHAnsi"/>
        </w:rPr>
        <w:t xml:space="preserve"> </w:t>
      </w:r>
      <w:proofErr w:type="spellStart"/>
      <w:r w:rsidR="00F50B3E">
        <w:rPr>
          <w:rFonts w:cstheme="minorHAnsi"/>
        </w:rPr>
        <w:t>installed</w:t>
      </w:r>
      <w:proofErr w:type="spellEnd"/>
      <w:r w:rsidR="00F50B3E">
        <w:rPr>
          <w:rFonts w:cstheme="minorHAnsi"/>
        </w:rPr>
        <w:t xml:space="preserve"> base van </w:t>
      </w:r>
      <w:r w:rsidR="009C6244">
        <w:rPr>
          <w:rFonts w:cstheme="minorHAnsi"/>
        </w:rPr>
        <w:t>AV hardware</w:t>
      </w:r>
      <w:r w:rsidRPr="009E718E">
        <w:rPr>
          <w:rFonts w:cstheme="minorHAnsi"/>
        </w:rPr>
        <w:t>.</w:t>
      </w:r>
    </w:p>
    <w:p w14:paraId="070E0FD1" w14:textId="77777777" w:rsidR="00D13EF5" w:rsidRPr="00D13EF5" w:rsidRDefault="00D13EF5" w:rsidP="00D13EF5">
      <w:pPr>
        <w:rPr>
          <w:rFonts w:cstheme="minorHAnsi"/>
          <w:b/>
          <w:bCs/>
        </w:rPr>
      </w:pPr>
    </w:p>
    <w:p w14:paraId="43CC8530" w14:textId="77777777" w:rsidR="00D13EF5" w:rsidRDefault="00D13EF5" w:rsidP="00076C2B">
      <w:pPr>
        <w:spacing w:line="240" w:lineRule="auto"/>
        <w:textAlignment w:val="baseline"/>
        <w:rPr>
          <w:rFonts w:ascii="Arial" w:eastAsia="Times New Roman" w:hAnsi="Arial"/>
          <w:szCs w:val="20"/>
          <w:lang w:eastAsia="en-US"/>
        </w:rPr>
      </w:pPr>
    </w:p>
    <w:p w14:paraId="64726D8F" w14:textId="2B35A375" w:rsidR="00076C2B" w:rsidRPr="00076C2B" w:rsidRDefault="00076C2B" w:rsidP="00076C2B">
      <w:pPr>
        <w:spacing w:line="240" w:lineRule="auto"/>
        <w:textAlignment w:val="baseline"/>
        <w:rPr>
          <w:rFonts w:ascii="Segoe UI" w:eastAsia="Times New Roman" w:hAnsi="Segoe UI" w:cs="Segoe UI"/>
          <w:color w:val="auto"/>
          <w:sz w:val="18"/>
          <w:szCs w:val="18"/>
          <w:lang w:eastAsia="en-US"/>
        </w:rPr>
      </w:pPr>
      <w:r w:rsidRPr="00076C2B">
        <w:rPr>
          <w:rFonts w:ascii="Arial" w:eastAsia="Times New Roman" w:hAnsi="Arial"/>
          <w:szCs w:val="20"/>
          <w:lang w:eastAsia="en-US"/>
        </w:rPr>
        <w:t>Het huidige AV landschap binnen de HAN bestaat uit: </w:t>
      </w:r>
    </w:p>
    <w:p w14:paraId="14E1EA4F" w14:textId="77777777" w:rsidR="00076C2B" w:rsidRPr="00076C2B" w:rsidRDefault="00076C2B" w:rsidP="00AE6770">
      <w:pPr>
        <w:pStyle w:val="Lijstalinea"/>
        <w:numPr>
          <w:ilvl w:val="0"/>
          <w:numId w:val="18"/>
        </w:numPr>
        <w:spacing w:line="240" w:lineRule="auto"/>
        <w:textAlignment w:val="baseline"/>
        <w:rPr>
          <w:rFonts w:ascii="Times New Roman" w:eastAsia="Times New Roman" w:hAnsi="Times New Roman" w:cs="Times New Roman"/>
          <w:color w:val="auto"/>
          <w:sz w:val="24"/>
          <w:szCs w:val="24"/>
          <w:lang w:val="en-US" w:eastAsia="en-US"/>
        </w:rPr>
      </w:pPr>
      <w:r w:rsidRPr="00076C2B">
        <w:rPr>
          <w:rFonts w:ascii="Arial" w:eastAsia="Times New Roman" w:hAnsi="Arial"/>
          <w:b/>
          <w:bCs/>
          <w:szCs w:val="20"/>
          <w:lang w:eastAsia="en-US"/>
        </w:rPr>
        <w:t>Presentatiemiddelen</w:t>
      </w:r>
      <w:r w:rsidRPr="00076C2B">
        <w:rPr>
          <w:rFonts w:ascii="Arial" w:eastAsia="Times New Roman" w:hAnsi="Arial"/>
          <w:szCs w:val="20"/>
          <w:lang w:eastAsia="en-US"/>
        </w:rPr>
        <w:t>;</w:t>
      </w:r>
      <w:r w:rsidRPr="00076C2B">
        <w:rPr>
          <w:rFonts w:ascii="Arial" w:eastAsia="Times New Roman" w:hAnsi="Arial"/>
          <w:szCs w:val="20"/>
          <w:lang w:val="en-US" w:eastAsia="en-US"/>
        </w:rPr>
        <w:t> </w:t>
      </w:r>
    </w:p>
    <w:p w14:paraId="39E686A2" w14:textId="77777777" w:rsidR="00076C2B" w:rsidRPr="00076C2B" w:rsidRDefault="00076C2B" w:rsidP="00AE6770">
      <w:pPr>
        <w:pStyle w:val="Lijstalinea"/>
        <w:numPr>
          <w:ilvl w:val="1"/>
          <w:numId w:val="18"/>
        </w:numPr>
        <w:spacing w:line="240" w:lineRule="auto"/>
        <w:textAlignment w:val="baseline"/>
        <w:rPr>
          <w:rFonts w:ascii="Times New Roman" w:eastAsia="Times New Roman" w:hAnsi="Times New Roman" w:cs="Times New Roman"/>
          <w:color w:val="auto"/>
          <w:sz w:val="24"/>
          <w:szCs w:val="24"/>
          <w:lang w:eastAsia="en-US"/>
        </w:rPr>
      </w:pPr>
      <w:r w:rsidRPr="00076C2B">
        <w:rPr>
          <w:rFonts w:ascii="Arial" w:eastAsia="Times New Roman" w:hAnsi="Arial"/>
          <w:szCs w:val="20"/>
          <w:lang w:eastAsia="en-US"/>
        </w:rPr>
        <w:t xml:space="preserve">Theorielokalen : </w:t>
      </w:r>
      <w:proofErr w:type="spellStart"/>
      <w:r w:rsidRPr="00076C2B">
        <w:rPr>
          <w:rFonts w:ascii="Arial" w:eastAsia="Times New Roman" w:hAnsi="Arial"/>
          <w:szCs w:val="20"/>
          <w:lang w:eastAsia="en-US"/>
        </w:rPr>
        <w:t>LCD-schermen</w:t>
      </w:r>
      <w:proofErr w:type="spellEnd"/>
      <w:r w:rsidRPr="00076C2B">
        <w:rPr>
          <w:rFonts w:ascii="Arial" w:eastAsia="Times New Roman" w:hAnsi="Arial"/>
          <w:szCs w:val="20"/>
          <w:lang w:eastAsia="en-US"/>
        </w:rPr>
        <w:t xml:space="preserve">, actief, geschakeld met </w:t>
      </w:r>
      <w:proofErr w:type="spellStart"/>
      <w:r w:rsidRPr="00076C2B">
        <w:rPr>
          <w:rFonts w:ascii="Arial" w:eastAsia="Times New Roman" w:hAnsi="Arial"/>
          <w:szCs w:val="20"/>
          <w:lang w:eastAsia="en-US"/>
        </w:rPr>
        <w:t>Extron</w:t>
      </w:r>
      <w:proofErr w:type="spellEnd"/>
      <w:r w:rsidRPr="00076C2B">
        <w:rPr>
          <w:rFonts w:ascii="Arial" w:eastAsia="Times New Roman" w:hAnsi="Arial"/>
          <w:szCs w:val="20"/>
          <w:lang w:eastAsia="en-US"/>
        </w:rPr>
        <w:t> </w:t>
      </w:r>
    </w:p>
    <w:p w14:paraId="5BC7B597" w14:textId="6E88B653" w:rsidR="00076C2B" w:rsidRPr="00076C2B" w:rsidRDefault="00076C2B" w:rsidP="00AE6770">
      <w:pPr>
        <w:pStyle w:val="Lijstalinea"/>
        <w:numPr>
          <w:ilvl w:val="0"/>
          <w:numId w:val="19"/>
        </w:numPr>
        <w:spacing w:line="240" w:lineRule="auto"/>
        <w:textAlignment w:val="baseline"/>
        <w:rPr>
          <w:rFonts w:ascii="Segoe UI" w:eastAsia="Times New Roman" w:hAnsi="Segoe UI" w:cs="Segoe UI"/>
          <w:color w:val="auto"/>
          <w:sz w:val="18"/>
          <w:szCs w:val="18"/>
          <w:lang w:eastAsia="en-US"/>
        </w:rPr>
      </w:pPr>
      <w:r w:rsidRPr="00076C2B">
        <w:rPr>
          <w:rFonts w:ascii="Arial" w:eastAsia="Times New Roman" w:hAnsi="Arial"/>
          <w:szCs w:val="20"/>
          <w:lang w:eastAsia="en-US"/>
        </w:rPr>
        <w:t>Webcams in vaste opstelling </w:t>
      </w:r>
    </w:p>
    <w:p w14:paraId="178E394D" w14:textId="0A9F9731" w:rsidR="00076C2B" w:rsidRPr="00076C2B" w:rsidRDefault="00076C2B" w:rsidP="00AE6770">
      <w:pPr>
        <w:pStyle w:val="Lijstalinea"/>
        <w:numPr>
          <w:ilvl w:val="0"/>
          <w:numId w:val="19"/>
        </w:numPr>
        <w:spacing w:line="240" w:lineRule="auto"/>
        <w:textAlignment w:val="baseline"/>
        <w:rPr>
          <w:rFonts w:ascii="Segoe UI" w:eastAsia="Times New Roman" w:hAnsi="Segoe UI" w:cs="Segoe UI"/>
          <w:color w:val="auto"/>
          <w:sz w:val="18"/>
          <w:szCs w:val="18"/>
          <w:lang w:eastAsia="en-US"/>
        </w:rPr>
      </w:pPr>
      <w:proofErr w:type="spellStart"/>
      <w:r w:rsidRPr="00076C2B">
        <w:rPr>
          <w:rFonts w:ascii="Arial" w:eastAsia="Times New Roman" w:hAnsi="Arial"/>
          <w:szCs w:val="20"/>
          <w:lang w:eastAsia="en-US"/>
        </w:rPr>
        <w:t>Beamers</w:t>
      </w:r>
      <w:proofErr w:type="spellEnd"/>
      <w:r w:rsidRPr="00076C2B">
        <w:rPr>
          <w:rFonts w:ascii="Arial" w:eastAsia="Times New Roman" w:hAnsi="Arial"/>
          <w:szCs w:val="20"/>
          <w:lang w:eastAsia="en-US"/>
        </w:rPr>
        <w:t xml:space="preserve">, geschakeld met </w:t>
      </w:r>
      <w:proofErr w:type="spellStart"/>
      <w:r w:rsidRPr="00076C2B">
        <w:rPr>
          <w:rFonts w:ascii="Arial" w:eastAsia="Times New Roman" w:hAnsi="Arial"/>
          <w:szCs w:val="20"/>
          <w:lang w:eastAsia="en-US"/>
        </w:rPr>
        <w:t>Extron</w:t>
      </w:r>
      <w:proofErr w:type="spellEnd"/>
      <w:r w:rsidRPr="00076C2B">
        <w:rPr>
          <w:rFonts w:ascii="Arial" w:eastAsia="Times New Roman" w:hAnsi="Arial"/>
          <w:szCs w:val="20"/>
          <w:lang w:eastAsia="en-US"/>
        </w:rPr>
        <w:t> </w:t>
      </w:r>
    </w:p>
    <w:p w14:paraId="4638F179" w14:textId="13E7DAD8" w:rsidR="00076C2B" w:rsidRPr="00076C2B" w:rsidRDefault="00076C2B" w:rsidP="00AE6770">
      <w:pPr>
        <w:pStyle w:val="Lijstalinea"/>
        <w:numPr>
          <w:ilvl w:val="0"/>
          <w:numId w:val="19"/>
        </w:numPr>
        <w:spacing w:line="240" w:lineRule="auto"/>
        <w:textAlignment w:val="baseline"/>
        <w:rPr>
          <w:rFonts w:ascii="Segoe UI" w:eastAsia="Times New Roman" w:hAnsi="Segoe UI" w:cs="Segoe UI"/>
          <w:color w:val="auto"/>
          <w:sz w:val="18"/>
          <w:szCs w:val="18"/>
          <w:lang w:eastAsia="en-US"/>
        </w:rPr>
      </w:pPr>
      <w:r w:rsidRPr="00076C2B">
        <w:rPr>
          <w:rFonts w:ascii="Arial" w:eastAsia="Times New Roman" w:hAnsi="Arial"/>
          <w:szCs w:val="20"/>
          <w:lang w:eastAsia="en-US"/>
        </w:rPr>
        <w:t xml:space="preserve">Vergaderruimte: </w:t>
      </w:r>
      <w:proofErr w:type="spellStart"/>
      <w:r w:rsidRPr="00076C2B">
        <w:rPr>
          <w:rFonts w:ascii="Arial" w:eastAsia="Times New Roman" w:hAnsi="Arial"/>
          <w:szCs w:val="20"/>
          <w:lang w:eastAsia="en-US"/>
        </w:rPr>
        <w:t>LCD-schermen</w:t>
      </w:r>
      <w:proofErr w:type="spellEnd"/>
      <w:r w:rsidRPr="00076C2B">
        <w:rPr>
          <w:rFonts w:ascii="Arial" w:eastAsia="Times New Roman" w:hAnsi="Arial"/>
          <w:szCs w:val="20"/>
          <w:lang w:eastAsia="en-US"/>
        </w:rPr>
        <w:t xml:space="preserve">, passief, geschakeld met </w:t>
      </w:r>
      <w:proofErr w:type="spellStart"/>
      <w:r w:rsidRPr="00076C2B">
        <w:rPr>
          <w:rFonts w:ascii="Arial" w:eastAsia="Times New Roman" w:hAnsi="Arial"/>
          <w:szCs w:val="20"/>
          <w:lang w:eastAsia="en-US"/>
        </w:rPr>
        <w:t>Neets</w:t>
      </w:r>
      <w:proofErr w:type="spellEnd"/>
      <w:r w:rsidRPr="00076C2B">
        <w:rPr>
          <w:rFonts w:ascii="Arial" w:eastAsia="Times New Roman" w:hAnsi="Arial"/>
          <w:szCs w:val="20"/>
          <w:lang w:eastAsia="en-US"/>
        </w:rPr>
        <w:t xml:space="preserve"> Q </w:t>
      </w:r>
    </w:p>
    <w:p w14:paraId="0CC36F97" w14:textId="22B5FA09" w:rsidR="00076C2B" w:rsidRPr="00076C2B" w:rsidRDefault="00076C2B" w:rsidP="00AE6770">
      <w:pPr>
        <w:pStyle w:val="Lijstalinea"/>
        <w:numPr>
          <w:ilvl w:val="1"/>
          <w:numId w:val="18"/>
        </w:numPr>
        <w:spacing w:line="240" w:lineRule="auto"/>
        <w:textAlignment w:val="baseline"/>
        <w:rPr>
          <w:rFonts w:ascii="Times New Roman" w:eastAsia="Times New Roman" w:hAnsi="Times New Roman" w:cs="Times New Roman"/>
          <w:color w:val="auto"/>
          <w:sz w:val="24"/>
          <w:szCs w:val="24"/>
          <w:lang w:eastAsia="en-US"/>
        </w:rPr>
      </w:pPr>
      <w:r w:rsidRPr="00076C2B">
        <w:rPr>
          <w:rFonts w:ascii="Arial" w:eastAsia="Times New Roman" w:hAnsi="Arial"/>
          <w:szCs w:val="20"/>
          <w:lang w:eastAsia="en-US"/>
        </w:rPr>
        <w:t>Collegezalen    : Beamerprojectie, geschakeld me</w:t>
      </w:r>
      <w:r w:rsidRPr="00C3497D">
        <w:rPr>
          <w:rFonts w:ascii="Arial" w:eastAsia="Times New Roman" w:hAnsi="Arial"/>
          <w:szCs w:val="20"/>
          <w:lang w:eastAsia="en-US"/>
        </w:rPr>
        <w:t xml:space="preserve">t </w:t>
      </w:r>
      <w:r w:rsidR="0066238E" w:rsidRPr="00C3497D">
        <w:rPr>
          <w:rFonts w:ascii="Arial" w:eastAsia="Times New Roman" w:hAnsi="Arial"/>
          <w:szCs w:val="20"/>
          <w:lang w:eastAsia="en-US"/>
        </w:rPr>
        <w:t xml:space="preserve">(o.a. </w:t>
      </w:r>
      <w:proofErr w:type="spellStart"/>
      <w:r w:rsidRPr="00C3497D">
        <w:rPr>
          <w:rFonts w:ascii="Arial" w:eastAsia="Times New Roman" w:hAnsi="Arial"/>
          <w:szCs w:val="20"/>
          <w:lang w:eastAsia="en-US"/>
        </w:rPr>
        <w:t>Extron</w:t>
      </w:r>
      <w:proofErr w:type="spellEnd"/>
      <w:r w:rsidR="0066238E" w:rsidRPr="00C3497D">
        <w:rPr>
          <w:rFonts w:ascii="Arial" w:eastAsia="Times New Roman" w:hAnsi="Arial"/>
          <w:szCs w:val="20"/>
          <w:lang w:eastAsia="en-US"/>
        </w:rPr>
        <w:t>)</w:t>
      </w:r>
      <w:r w:rsidRPr="00076C2B">
        <w:rPr>
          <w:rFonts w:ascii="Arial" w:eastAsia="Times New Roman" w:hAnsi="Arial"/>
          <w:szCs w:val="20"/>
          <w:lang w:eastAsia="en-US"/>
        </w:rPr>
        <w:t xml:space="preserve"> switches en panelbediening </w:t>
      </w:r>
    </w:p>
    <w:p w14:paraId="409CBD36" w14:textId="77777777" w:rsidR="00076C2B" w:rsidRPr="00076C2B" w:rsidRDefault="00076C2B" w:rsidP="00AE6770">
      <w:pPr>
        <w:pStyle w:val="Lijstalinea"/>
        <w:numPr>
          <w:ilvl w:val="0"/>
          <w:numId w:val="18"/>
        </w:numPr>
        <w:spacing w:line="240" w:lineRule="auto"/>
        <w:textAlignment w:val="baseline"/>
        <w:rPr>
          <w:rFonts w:ascii="Times New Roman" w:eastAsia="Times New Roman" w:hAnsi="Times New Roman" w:cs="Times New Roman"/>
          <w:color w:val="auto"/>
          <w:sz w:val="24"/>
          <w:szCs w:val="24"/>
          <w:lang w:eastAsia="en-US"/>
        </w:rPr>
      </w:pPr>
      <w:r w:rsidRPr="00076C2B">
        <w:rPr>
          <w:rFonts w:ascii="Arial" w:eastAsia="Times New Roman" w:hAnsi="Arial"/>
          <w:b/>
          <w:bCs/>
          <w:szCs w:val="20"/>
          <w:lang w:eastAsia="en-US"/>
        </w:rPr>
        <w:t>Mobiele schermopstellingen</w:t>
      </w:r>
      <w:r w:rsidRPr="00076C2B">
        <w:rPr>
          <w:rFonts w:ascii="Arial" w:eastAsia="Times New Roman" w:hAnsi="Arial"/>
          <w:szCs w:val="20"/>
          <w:lang w:eastAsia="en-US"/>
        </w:rPr>
        <w:t xml:space="preserve">; </w:t>
      </w:r>
      <w:proofErr w:type="spellStart"/>
      <w:r w:rsidRPr="00076C2B">
        <w:rPr>
          <w:rFonts w:ascii="Arial" w:eastAsia="Times New Roman" w:hAnsi="Arial"/>
          <w:szCs w:val="20"/>
          <w:lang w:eastAsia="en-US"/>
        </w:rPr>
        <w:t>LCD-schermen</w:t>
      </w:r>
      <w:proofErr w:type="spellEnd"/>
      <w:r w:rsidRPr="00076C2B">
        <w:rPr>
          <w:rFonts w:ascii="Arial" w:eastAsia="Times New Roman" w:hAnsi="Arial"/>
          <w:szCs w:val="20"/>
          <w:lang w:eastAsia="en-US"/>
        </w:rPr>
        <w:t>, actief en passief </w:t>
      </w:r>
    </w:p>
    <w:p w14:paraId="021977B1" w14:textId="51CD1E0F" w:rsidR="00076C2B" w:rsidRPr="00076C2B" w:rsidRDefault="00076C2B" w:rsidP="00AE6770">
      <w:pPr>
        <w:pStyle w:val="Lijstalinea"/>
        <w:numPr>
          <w:ilvl w:val="0"/>
          <w:numId w:val="18"/>
        </w:numPr>
        <w:spacing w:line="240" w:lineRule="auto"/>
        <w:textAlignment w:val="baseline"/>
        <w:rPr>
          <w:rFonts w:ascii="Times New Roman" w:eastAsia="Times New Roman" w:hAnsi="Times New Roman" w:cs="Times New Roman"/>
          <w:color w:val="auto"/>
          <w:sz w:val="24"/>
          <w:szCs w:val="24"/>
          <w:lang w:eastAsia="en-US"/>
        </w:rPr>
      </w:pPr>
      <w:r w:rsidRPr="00076C2B">
        <w:rPr>
          <w:rFonts w:ascii="Arial" w:eastAsia="Times New Roman" w:hAnsi="Arial"/>
          <w:b/>
          <w:bCs/>
          <w:szCs w:val="20"/>
          <w:lang w:eastAsia="en-US"/>
        </w:rPr>
        <w:t>Complexe AV-configuratie</w:t>
      </w:r>
      <w:r w:rsidRPr="00076C2B">
        <w:rPr>
          <w:rFonts w:ascii="Arial" w:eastAsia="Times New Roman" w:hAnsi="Arial"/>
          <w:szCs w:val="20"/>
          <w:lang w:eastAsia="en-US"/>
        </w:rPr>
        <w:t xml:space="preserve">: </w:t>
      </w:r>
      <w:r w:rsidR="00253CA1" w:rsidRPr="00C3497D">
        <w:rPr>
          <w:rFonts w:ascii="Arial" w:eastAsia="Times New Roman" w:hAnsi="Arial"/>
          <w:szCs w:val="20"/>
          <w:lang w:eastAsia="en-US"/>
        </w:rPr>
        <w:t>Auditoria</w:t>
      </w:r>
      <w:r w:rsidR="00253CA1">
        <w:rPr>
          <w:rFonts w:ascii="Arial" w:eastAsia="Times New Roman" w:hAnsi="Arial"/>
          <w:szCs w:val="20"/>
          <w:lang w:eastAsia="en-US"/>
        </w:rPr>
        <w:t xml:space="preserve"> </w:t>
      </w:r>
      <w:r w:rsidRPr="00076C2B">
        <w:rPr>
          <w:rFonts w:ascii="Arial" w:eastAsia="Times New Roman" w:hAnsi="Arial"/>
          <w:szCs w:val="20"/>
          <w:lang w:eastAsia="en-US"/>
        </w:rPr>
        <w:t>veelal met audio, licht, extra bedieningsmogelijkheden </w:t>
      </w:r>
    </w:p>
    <w:p w14:paraId="26116378" w14:textId="77777777" w:rsidR="00076C2B" w:rsidRPr="00076C2B" w:rsidRDefault="00076C2B" w:rsidP="00AE6770">
      <w:pPr>
        <w:pStyle w:val="Lijstalinea"/>
        <w:numPr>
          <w:ilvl w:val="0"/>
          <w:numId w:val="18"/>
        </w:numPr>
        <w:spacing w:line="240" w:lineRule="auto"/>
        <w:textAlignment w:val="baseline"/>
        <w:rPr>
          <w:rFonts w:ascii="Times New Roman" w:eastAsia="Times New Roman" w:hAnsi="Times New Roman" w:cs="Times New Roman"/>
          <w:color w:val="auto"/>
          <w:sz w:val="24"/>
          <w:szCs w:val="24"/>
          <w:lang w:eastAsia="en-US"/>
        </w:rPr>
      </w:pPr>
      <w:r w:rsidRPr="00076C2B">
        <w:rPr>
          <w:rFonts w:ascii="Arial" w:eastAsia="Times New Roman" w:hAnsi="Arial"/>
          <w:b/>
          <w:bCs/>
          <w:szCs w:val="20"/>
          <w:lang w:eastAsia="en-US"/>
        </w:rPr>
        <w:t>Vaste video opname</w:t>
      </w:r>
      <w:r w:rsidRPr="00076C2B">
        <w:rPr>
          <w:rFonts w:ascii="Arial" w:eastAsia="Times New Roman" w:hAnsi="Arial"/>
          <w:b/>
          <w:bCs/>
          <w:color w:val="auto"/>
          <w:szCs w:val="20"/>
          <w:lang w:eastAsia="en-US"/>
        </w:rPr>
        <w:t xml:space="preserve">configuratie: </w:t>
      </w:r>
      <w:r w:rsidRPr="00076C2B">
        <w:rPr>
          <w:rFonts w:ascii="Arial" w:eastAsia="Times New Roman" w:hAnsi="Arial"/>
          <w:color w:val="auto"/>
          <w:szCs w:val="20"/>
          <w:lang w:eastAsia="en-US"/>
        </w:rPr>
        <w:t xml:space="preserve">in gebruik t.b.v. </w:t>
      </w:r>
      <w:proofErr w:type="spellStart"/>
      <w:r w:rsidRPr="00076C2B">
        <w:rPr>
          <w:rFonts w:ascii="Arial" w:eastAsia="Times New Roman" w:hAnsi="Arial"/>
          <w:color w:val="auto"/>
          <w:szCs w:val="20"/>
          <w:lang w:eastAsia="en-US"/>
        </w:rPr>
        <w:t>weblectures</w:t>
      </w:r>
      <w:proofErr w:type="spellEnd"/>
      <w:r w:rsidRPr="00076C2B">
        <w:rPr>
          <w:rFonts w:ascii="Arial" w:eastAsia="Times New Roman" w:hAnsi="Arial"/>
          <w:color w:val="auto"/>
          <w:szCs w:val="20"/>
          <w:lang w:eastAsia="en-US"/>
        </w:rPr>
        <w:t>(Learning Valley) 9x </w:t>
      </w:r>
    </w:p>
    <w:p w14:paraId="0421C5D8" w14:textId="77777777" w:rsidR="00076C2B" w:rsidRPr="00076C2B" w:rsidRDefault="00076C2B" w:rsidP="00AE6770">
      <w:pPr>
        <w:pStyle w:val="Lijstalinea"/>
        <w:numPr>
          <w:ilvl w:val="0"/>
          <w:numId w:val="18"/>
        </w:numPr>
        <w:spacing w:line="240" w:lineRule="auto"/>
        <w:textAlignment w:val="baseline"/>
        <w:rPr>
          <w:rFonts w:ascii="Times New Roman" w:eastAsia="Times New Roman" w:hAnsi="Times New Roman" w:cs="Times New Roman"/>
          <w:color w:val="auto"/>
          <w:sz w:val="24"/>
          <w:szCs w:val="24"/>
          <w:lang w:eastAsia="en-US"/>
        </w:rPr>
      </w:pPr>
      <w:r w:rsidRPr="00076C2B">
        <w:rPr>
          <w:rFonts w:ascii="Arial" w:eastAsia="Times New Roman" w:hAnsi="Arial"/>
          <w:b/>
          <w:bCs/>
          <w:szCs w:val="20"/>
          <w:lang w:eastAsia="en-US"/>
        </w:rPr>
        <w:t xml:space="preserve">AV Uitleen </w:t>
      </w:r>
      <w:r w:rsidRPr="00076C2B">
        <w:rPr>
          <w:rFonts w:ascii="Times New Roman" w:eastAsia="Times New Roman" w:hAnsi="Times New Roman" w:cs="Times New Roman"/>
          <w:color w:val="auto"/>
          <w:sz w:val="24"/>
          <w:szCs w:val="24"/>
          <w:lang w:eastAsia="en-US"/>
        </w:rPr>
        <w:t xml:space="preserve">: </w:t>
      </w:r>
      <w:r w:rsidRPr="00076C2B">
        <w:rPr>
          <w:rFonts w:ascii="Arial" w:eastAsia="Times New Roman" w:hAnsi="Arial"/>
          <w:color w:val="auto"/>
          <w:szCs w:val="20"/>
          <w:lang w:eastAsia="en-US"/>
        </w:rPr>
        <w:t xml:space="preserve">(video)camera’s, geluidsrecorders, webcams, </w:t>
      </w:r>
      <w:proofErr w:type="spellStart"/>
      <w:r w:rsidRPr="00076C2B">
        <w:rPr>
          <w:rFonts w:ascii="Arial" w:eastAsia="Times New Roman" w:hAnsi="Arial"/>
          <w:color w:val="auto"/>
          <w:szCs w:val="20"/>
          <w:lang w:eastAsia="en-US"/>
        </w:rPr>
        <w:t>geluidsset</w:t>
      </w:r>
      <w:proofErr w:type="spellEnd"/>
      <w:r w:rsidRPr="00076C2B">
        <w:rPr>
          <w:rFonts w:ascii="Arial" w:eastAsia="Times New Roman" w:hAnsi="Arial"/>
          <w:color w:val="auto"/>
          <w:szCs w:val="20"/>
          <w:lang w:eastAsia="en-US"/>
        </w:rPr>
        <w:t>, fotografie-apparatuur, video-opname apparatuur, video-editing units. </w:t>
      </w:r>
    </w:p>
    <w:p w14:paraId="1EAFB262" w14:textId="77777777" w:rsidR="00076C2B" w:rsidRPr="00076C2B" w:rsidRDefault="00076C2B" w:rsidP="00AE6770">
      <w:pPr>
        <w:pStyle w:val="Lijstalinea"/>
        <w:numPr>
          <w:ilvl w:val="0"/>
          <w:numId w:val="18"/>
        </w:numPr>
        <w:spacing w:line="240" w:lineRule="auto"/>
        <w:textAlignment w:val="baseline"/>
        <w:rPr>
          <w:rFonts w:ascii="Times New Roman" w:eastAsia="Times New Roman" w:hAnsi="Times New Roman" w:cs="Times New Roman"/>
          <w:color w:val="auto"/>
          <w:sz w:val="24"/>
          <w:szCs w:val="24"/>
          <w:lang w:eastAsia="en-US"/>
        </w:rPr>
      </w:pPr>
      <w:r w:rsidRPr="00076C2B">
        <w:rPr>
          <w:rFonts w:ascii="Arial" w:eastAsia="Times New Roman" w:hAnsi="Arial"/>
          <w:b/>
          <w:bCs/>
          <w:szCs w:val="20"/>
          <w:lang w:eastAsia="en-US"/>
        </w:rPr>
        <w:t>Opname Studio:</w:t>
      </w:r>
      <w:r w:rsidRPr="00076C2B">
        <w:rPr>
          <w:rFonts w:ascii="Times New Roman" w:eastAsia="Times New Roman" w:hAnsi="Times New Roman" w:cs="Times New Roman"/>
          <w:color w:val="auto"/>
          <w:sz w:val="24"/>
          <w:szCs w:val="24"/>
          <w:lang w:eastAsia="en-US"/>
        </w:rPr>
        <w:t xml:space="preserve"> </w:t>
      </w:r>
      <w:r w:rsidRPr="00076C2B">
        <w:rPr>
          <w:rFonts w:ascii="Arial" w:eastAsia="Times New Roman" w:hAnsi="Arial"/>
          <w:color w:val="auto"/>
          <w:szCs w:val="20"/>
          <w:lang w:eastAsia="en-US"/>
        </w:rPr>
        <w:t>t.b.v. kennisclips </w:t>
      </w:r>
    </w:p>
    <w:p w14:paraId="30C464E5" w14:textId="2FBA9960" w:rsidR="00D13EF5" w:rsidRDefault="00076C2B" w:rsidP="00AE6770">
      <w:pPr>
        <w:pStyle w:val="Lijstalinea"/>
        <w:numPr>
          <w:ilvl w:val="0"/>
          <w:numId w:val="18"/>
        </w:numPr>
        <w:spacing w:line="240" w:lineRule="auto"/>
        <w:textAlignment w:val="baseline"/>
        <w:rPr>
          <w:rFonts w:ascii="Arial" w:eastAsia="Times New Roman" w:hAnsi="Arial"/>
          <w:color w:val="auto"/>
          <w:lang w:eastAsia="en-US"/>
        </w:rPr>
      </w:pPr>
      <w:r w:rsidRPr="6493F1FB">
        <w:rPr>
          <w:rFonts w:ascii="Arial" w:eastAsia="Times New Roman" w:hAnsi="Arial"/>
          <w:b/>
          <w:lang w:eastAsia="en-US"/>
        </w:rPr>
        <w:t>In diverse onderwijs vaklokalen:</w:t>
      </w:r>
      <w:r w:rsidRPr="00076C2B">
        <w:rPr>
          <w:rFonts w:ascii="Times New Roman" w:eastAsia="Times New Roman" w:hAnsi="Times New Roman" w:cs="Times New Roman"/>
          <w:color w:val="auto"/>
          <w:sz w:val="24"/>
          <w:szCs w:val="24"/>
          <w:lang w:eastAsia="en-US"/>
        </w:rPr>
        <w:t xml:space="preserve"> </w:t>
      </w:r>
      <w:r w:rsidRPr="5B1A71DE">
        <w:rPr>
          <w:rFonts w:ascii="Arial" w:eastAsia="Times New Roman" w:hAnsi="Arial"/>
          <w:color w:val="auto"/>
          <w:lang w:eastAsia="en-US"/>
        </w:rPr>
        <w:t>diversiteit aan AV.</w:t>
      </w:r>
    </w:p>
    <w:p w14:paraId="3AFBFE8A" w14:textId="2FBA9960" w:rsidR="00D13EF5" w:rsidRPr="00D13EF5" w:rsidRDefault="004C3067" w:rsidP="00155C0B">
      <w:pPr>
        <w:spacing w:line="360" w:lineRule="auto"/>
        <w:rPr>
          <w:rFonts w:ascii="Arial" w:eastAsia="Times New Roman" w:hAnsi="Arial"/>
          <w:color w:val="auto"/>
          <w:lang w:eastAsia="en-US"/>
        </w:rPr>
      </w:pPr>
      <w:r w:rsidRPr="5B1A71DE">
        <w:rPr>
          <w:rFonts w:ascii="Arial" w:eastAsia="Times New Roman" w:hAnsi="Arial"/>
          <w:color w:val="auto"/>
          <w:lang w:eastAsia="en-US"/>
        </w:rPr>
        <w:br w:type="page"/>
      </w:r>
    </w:p>
    <w:p w14:paraId="6D803469" w14:textId="77777777" w:rsidR="00771134" w:rsidRDefault="00771134" w:rsidP="00771134">
      <w:pPr>
        <w:tabs>
          <w:tab w:val="left" w:pos="6302"/>
        </w:tabs>
        <w:rPr>
          <w:highlight w:val="yellow"/>
        </w:rPr>
      </w:pPr>
    </w:p>
    <w:p w14:paraId="6A6794E1" w14:textId="5CC718EB" w:rsidR="00771134" w:rsidRDefault="00771134" w:rsidP="00771134">
      <w:r w:rsidRPr="00143632">
        <w:t xml:space="preserve">In de onderstaande tabel is het totaal aantal </w:t>
      </w:r>
      <w:r>
        <w:t>aangeschafte</w:t>
      </w:r>
      <w:r w:rsidRPr="00143632">
        <w:t xml:space="preserve"> apparaten in de afgelopen </w:t>
      </w:r>
      <w:r>
        <w:t>vijf (5)</w:t>
      </w:r>
      <w:r w:rsidRPr="00143632">
        <w:t xml:space="preserve"> jaar weergegeven. De aantallen zijn indicatief en in die zin kunnen aan de verstrekte gegevens geen rechten worden ontleend. Voor een overzicht van de reeds aanwezige en bekende AV apparatuur in vergaderruimtes, theorie- en vaklokalen verwijzen we </w:t>
      </w:r>
      <w:r w:rsidRPr="002C551A">
        <w:t xml:space="preserve">naar </w:t>
      </w:r>
      <w:r w:rsidR="002C551A" w:rsidRPr="002C551A">
        <w:t>B</w:t>
      </w:r>
      <w:r w:rsidRPr="002C551A">
        <w:t>ijlage</w:t>
      </w:r>
      <w:r w:rsidR="00757340" w:rsidRPr="002C551A">
        <w:t xml:space="preserve"> 12</w:t>
      </w:r>
      <w:r w:rsidRPr="002C551A">
        <w:t xml:space="preserve">. </w:t>
      </w:r>
      <w:r w:rsidR="002C551A" w:rsidRPr="002C551A">
        <w:t>Aan</w:t>
      </w:r>
      <w:r w:rsidR="002C551A">
        <w:t xml:space="preserve"> de gegeven informatie kunnen geen rechten worden ontleend.</w:t>
      </w:r>
    </w:p>
    <w:p w14:paraId="6F9C3DC7" w14:textId="77777777" w:rsidR="00E539B3" w:rsidRDefault="00E539B3" w:rsidP="00771134"/>
    <w:tbl>
      <w:tblPr>
        <w:tblW w:w="8985" w:type="dxa"/>
        <w:tblCellMar>
          <w:top w:w="15" w:type="dxa"/>
          <w:left w:w="70" w:type="dxa"/>
          <w:bottom w:w="15" w:type="dxa"/>
          <w:right w:w="70" w:type="dxa"/>
        </w:tblCellMar>
        <w:tblLook w:val="04A0" w:firstRow="1" w:lastRow="0" w:firstColumn="1" w:lastColumn="0" w:noHBand="0" w:noVBand="1"/>
      </w:tblPr>
      <w:tblGrid>
        <w:gridCol w:w="4700"/>
        <w:gridCol w:w="857"/>
        <w:gridCol w:w="857"/>
        <w:gridCol w:w="857"/>
        <w:gridCol w:w="857"/>
        <w:gridCol w:w="857"/>
      </w:tblGrid>
      <w:tr w:rsidR="00771134" w14:paraId="2A13E99E" w14:textId="77777777" w:rsidTr="2F763CB7">
        <w:trPr>
          <w:trHeight w:val="285"/>
        </w:trPr>
        <w:tc>
          <w:tcPr>
            <w:tcW w:w="4700"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550CB740" w14:textId="77777777" w:rsidR="00771134" w:rsidRDefault="00771134" w:rsidP="00187803">
            <w:pPr>
              <w:spacing w:line="240" w:lineRule="auto"/>
              <w:rPr>
                <w:rFonts w:ascii="Calibri" w:eastAsia="Times New Roman" w:hAnsi="Calibri" w:cs="Calibri"/>
                <w:sz w:val="22"/>
              </w:rPr>
            </w:pPr>
            <w:r w:rsidRPr="7E65620A">
              <w:rPr>
                <w:rFonts w:ascii="Calibri" w:eastAsia="Times New Roman" w:hAnsi="Calibri" w:cs="Calibri"/>
                <w:sz w:val="22"/>
              </w:rPr>
              <w:t>Aanschaf  AV-hardware</w:t>
            </w:r>
          </w:p>
        </w:tc>
        <w:tc>
          <w:tcPr>
            <w:tcW w:w="85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63DEEEDC" w14:textId="77777777" w:rsidR="00771134" w:rsidRDefault="00771134" w:rsidP="00187803">
            <w:pPr>
              <w:spacing w:line="240" w:lineRule="auto"/>
              <w:jc w:val="center"/>
              <w:rPr>
                <w:rFonts w:ascii="Calibri" w:eastAsia="Times New Roman" w:hAnsi="Calibri" w:cs="Calibri"/>
                <w:sz w:val="22"/>
              </w:rPr>
            </w:pPr>
            <w:r>
              <w:rPr>
                <w:rFonts w:ascii="Calibri" w:eastAsia="Times New Roman" w:hAnsi="Calibri" w:cs="Calibri"/>
                <w:sz w:val="22"/>
              </w:rPr>
              <w:t>Q4 2018</w:t>
            </w:r>
          </w:p>
        </w:tc>
        <w:tc>
          <w:tcPr>
            <w:tcW w:w="85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7A7E5B3D" w14:textId="77777777" w:rsidR="00771134" w:rsidRDefault="00771134" w:rsidP="00187803">
            <w:pPr>
              <w:spacing w:line="240" w:lineRule="auto"/>
              <w:jc w:val="center"/>
              <w:rPr>
                <w:rFonts w:ascii="Calibri" w:eastAsia="Times New Roman" w:hAnsi="Calibri" w:cs="Calibri"/>
                <w:sz w:val="22"/>
              </w:rPr>
            </w:pPr>
            <w:r>
              <w:rPr>
                <w:rFonts w:ascii="Calibri" w:eastAsia="Times New Roman" w:hAnsi="Calibri" w:cs="Calibri"/>
                <w:sz w:val="22"/>
              </w:rPr>
              <w:t>2019</w:t>
            </w:r>
          </w:p>
        </w:tc>
        <w:tc>
          <w:tcPr>
            <w:tcW w:w="85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5C7F33E3" w14:textId="77777777" w:rsidR="00771134" w:rsidRDefault="00771134" w:rsidP="00187803">
            <w:pPr>
              <w:spacing w:line="240" w:lineRule="auto"/>
              <w:jc w:val="center"/>
              <w:rPr>
                <w:rFonts w:ascii="Calibri" w:eastAsia="Times New Roman" w:hAnsi="Calibri" w:cs="Calibri"/>
                <w:sz w:val="22"/>
              </w:rPr>
            </w:pPr>
            <w:r>
              <w:rPr>
                <w:rFonts w:ascii="Calibri" w:eastAsia="Times New Roman" w:hAnsi="Calibri" w:cs="Calibri"/>
                <w:sz w:val="22"/>
              </w:rPr>
              <w:t>2020</w:t>
            </w:r>
          </w:p>
        </w:tc>
        <w:tc>
          <w:tcPr>
            <w:tcW w:w="85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16F667B4" w14:textId="77777777" w:rsidR="00771134" w:rsidRDefault="00771134" w:rsidP="00187803">
            <w:pPr>
              <w:spacing w:line="240" w:lineRule="auto"/>
              <w:jc w:val="center"/>
              <w:rPr>
                <w:rFonts w:ascii="Calibri" w:eastAsia="Times New Roman" w:hAnsi="Calibri" w:cs="Calibri"/>
                <w:sz w:val="22"/>
              </w:rPr>
            </w:pPr>
            <w:r>
              <w:rPr>
                <w:rFonts w:ascii="Calibri" w:eastAsia="Times New Roman" w:hAnsi="Calibri" w:cs="Calibri"/>
                <w:sz w:val="22"/>
              </w:rPr>
              <w:t>2021</w:t>
            </w:r>
          </w:p>
        </w:tc>
        <w:tc>
          <w:tcPr>
            <w:tcW w:w="857"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59742720" w14:textId="77777777" w:rsidR="007E06E5" w:rsidRPr="005039AC" w:rsidRDefault="0066766F" w:rsidP="0066766F">
            <w:pPr>
              <w:spacing w:line="240" w:lineRule="auto"/>
              <w:rPr>
                <w:rFonts w:ascii="Calibri" w:eastAsia="Times New Roman" w:hAnsi="Calibri" w:cs="Calibri"/>
                <w:sz w:val="22"/>
              </w:rPr>
            </w:pPr>
            <w:r w:rsidRPr="005039AC">
              <w:rPr>
                <w:rFonts w:ascii="Calibri" w:eastAsia="Times New Roman" w:hAnsi="Calibri" w:cs="Calibri"/>
                <w:sz w:val="22"/>
              </w:rPr>
              <w:t>Q1 t/m Q</w:t>
            </w:r>
            <w:r w:rsidR="007E06E5" w:rsidRPr="005039AC">
              <w:rPr>
                <w:rFonts w:ascii="Calibri" w:eastAsia="Times New Roman" w:hAnsi="Calibri" w:cs="Calibri"/>
                <w:sz w:val="22"/>
              </w:rPr>
              <w:t>2</w:t>
            </w:r>
          </w:p>
          <w:p w14:paraId="05F52EE0" w14:textId="4A37CB04" w:rsidR="00771134" w:rsidRDefault="1807ED98" w:rsidP="0066766F">
            <w:pPr>
              <w:spacing w:line="240" w:lineRule="auto"/>
              <w:rPr>
                <w:rFonts w:ascii="Calibri" w:eastAsia="Times New Roman" w:hAnsi="Calibri" w:cs="Calibri"/>
                <w:sz w:val="22"/>
                <w:highlight w:val="yellow"/>
              </w:rPr>
            </w:pPr>
            <w:r w:rsidRPr="005039AC">
              <w:rPr>
                <w:rFonts w:ascii="Calibri" w:eastAsia="Times New Roman" w:hAnsi="Calibri" w:cs="Calibri"/>
                <w:sz w:val="22"/>
              </w:rPr>
              <w:t>2022</w:t>
            </w:r>
          </w:p>
        </w:tc>
      </w:tr>
      <w:tr w:rsidR="00771134" w14:paraId="65804B61" w14:textId="77777777" w:rsidTr="2F763CB7">
        <w:trPr>
          <w:trHeight w:val="285"/>
        </w:trPr>
        <w:tc>
          <w:tcPr>
            <w:tcW w:w="4700" w:type="dxa"/>
            <w:tcBorders>
              <w:top w:val="single" w:sz="4" w:space="0" w:color="auto"/>
              <w:left w:val="single" w:sz="4" w:space="0" w:color="auto"/>
              <w:bottom w:val="single" w:sz="4" w:space="0" w:color="auto"/>
              <w:right w:val="single" w:sz="4" w:space="0" w:color="auto"/>
            </w:tcBorders>
            <w:noWrap/>
            <w:vAlign w:val="bottom"/>
            <w:hideMark/>
          </w:tcPr>
          <w:p w14:paraId="58F62C9C" w14:textId="77777777" w:rsidR="00771134" w:rsidRDefault="00771134" w:rsidP="00187803">
            <w:pPr>
              <w:spacing w:line="240" w:lineRule="auto"/>
              <w:rPr>
                <w:rFonts w:ascii="Calibri" w:eastAsia="Times New Roman" w:hAnsi="Calibri" w:cs="Calibri"/>
                <w:szCs w:val="20"/>
              </w:rPr>
            </w:pPr>
            <w:r>
              <w:rPr>
                <w:rFonts w:ascii="Calibri" w:eastAsia="Times New Roman" w:hAnsi="Calibri" w:cs="Calibri"/>
                <w:szCs w:val="20"/>
              </w:rPr>
              <w:t>Beamer</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771A512F"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1</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47A96339"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5</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485051F4"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4</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4C64EC16"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4</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56C1D7CA" w14:textId="77777777" w:rsidR="00771134" w:rsidRDefault="00771134" w:rsidP="00187803">
            <w:pPr>
              <w:spacing w:line="240" w:lineRule="auto"/>
              <w:jc w:val="center"/>
              <w:rPr>
                <w:rFonts w:ascii="Calibri" w:eastAsia="Times New Roman" w:hAnsi="Calibri" w:cs="Calibri"/>
                <w:szCs w:val="20"/>
              </w:rPr>
            </w:pPr>
          </w:p>
        </w:tc>
      </w:tr>
      <w:tr w:rsidR="00771134" w14:paraId="21F23A79" w14:textId="77777777" w:rsidTr="2F763CB7">
        <w:trPr>
          <w:trHeight w:val="285"/>
        </w:trPr>
        <w:tc>
          <w:tcPr>
            <w:tcW w:w="4700" w:type="dxa"/>
            <w:tcBorders>
              <w:top w:val="single" w:sz="4" w:space="0" w:color="auto"/>
              <w:left w:val="single" w:sz="4" w:space="0" w:color="auto"/>
              <w:bottom w:val="single" w:sz="4" w:space="0" w:color="auto"/>
              <w:right w:val="single" w:sz="4" w:space="0" w:color="auto"/>
            </w:tcBorders>
            <w:noWrap/>
            <w:vAlign w:val="bottom"/>
            <w:hideMark/>
          </w:tcPr>
          <w:p w14:paraId="05D8B0C4" w14:textId="77777777" w:rsidR="00771134" w:rsidRDefault="00771134" w:rsidP="00187803">
            <w:pPr>
              <w:spacing w:line="240" w:lineRule="auto"/>
              <w:rPr>
                <w:rFonts w:ascii="Calibri" w:eastAsia="Times New Roman" w:hAnsi="Calibri" w:cs="Calibri"/>
                <w:szCs w:val="20"/>
              </w:rPr>
            </w:pPr>
            <w:r>
              <w:rPr>
                <w:rFonts w:ascii="Calibri" w:eastAsia="Times New Roman" w:hAnsi="Calibri" w:cs="Calibri"/>
                <w:szCs w:val="20"/>
              </w:rPr>
              <w:t>65"t/m 86"LED/LCD/vaste opstelling/</w:t>
            </w:r>
            <w:proofErr w:type="spellStart"/>
            <w:r>
              <w:rPr>
                <w:rFonts w:ascii="Calibri" w:eastAsia="Times New Roman" w:hAnsi="Calibri" w:cs="Calibri"/>
                <w:szCs w:val="20"/>
              </w:rPr>
              <w:t>touch</w:t>
            </w:r>
            <w:proofErr w:type="spellEnd"/>
            <w:r>
              <w:rPr>
                <w:rFonts w:ascii="Calibri" w:eastAsia="Times New Roman" w:hAnsi="Calibri" w:cs="Calibri"/>
                <w:szCs w:val="20"/>
              </w:rPr>
              <w:t>/switch/bediening</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65021196"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10</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1B69A526"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68</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3EF16DBC"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120</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4F0B9159"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122</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09D3EB30"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73</w:t>
            </w:r>
          </w:p>
        </w:tc>
      </w:tr>
      <w:tr w:rsidR="00771134" w14:paraId="630DD94A" w14:textId="77777777" w:rsidTr="2F763CB7">
        <w:trPr>
          <w:trHeight w:val="285"/>
        </w:trPr>
        <w:tc>
          <w:tcPr>
            <w:tcW w:w="4700" w:type="dxa"/>
            <w:tcBorders>
              <w:top w:val="single" w:sz="4" w:space="0" w:color="auto"/>
              <w:left w:val="single" w:sz="4" w:space="0" w:color="auto"/>
              <w:bottom w:val="single" w:sz="4" w:space="0" w:color="auto"/>
              <w:right w:val="single" w:sz="4" w:space="0" w:color="auto"/>
            </w:tcBorders>
            <w:noWrap/>
            <w:vAlign w:val="bottom"/>
            <w:hideMark/>
          </w:tcPr>
          <w:p w14:paraId="64BA09F9" w14:textId="77777777" w:rsidR="00771134" w:rsidRDefault="00771134" w:rsidP="00187803">
            <w:pPr>
              <w:spacing w:line="240" w:lineRule="auto"/>
              <w:rPr>
                <w:rFonts w:ascii="Calibri" w:eastAsia="Times New Roman" w:hAnsi="Calibri" w:cs="Calibri"/>
                <w:szCs w:val="20"/>
              </w:rPr>
            </w:pPr>
            <w:r>
              <w:rPr>
                <w:rFonts w:ascii="Calibri" w:eastAsia="Times New Roman" w:hAnsi="Calibri" w:cs="Calibri"/>
                <w:szCs w:val="20"/>
              </w:rPr>
              <w:t>65"t/m 86"LED/LCD/mobiele opstelling/</w:t>
            </w:r>
            <w:proofErr w:type="spellStart"/>
            <w:r>
              <w:rPr>
                <w:rFonts w:ascii="Calibri" w:eastAsia="Times New Roman" w:hAnsi="Calibri" w:cs="Calibri"/>
                <w:szCs w:val="20"/>
              </w:rPr>
              <w:t>touch</w:t>
            </w:r>
            <w:proofErr w:type="spellEnd"/>
            <w:r>
              <w:rPr>
                <w:rFonts w:ascii="Calibri" w:eastAsia="Times New Roman" w:hAnsi="Calibri" w:cs="Calibri"/>
                <w:szCs w:val="20"/>
              </w:rPr>
              <w:t>/switch/bediening</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501D8360" w14:textId="77777777" w:rsidR="00771134" w:rsidRDefault="00771134" w:rsidP="00187803">
            <w:pPr>
              <w:spacing w:line="240" w:lineRule="auto"/>
              <w:rPr>
                <w:rFonts w:ascii="Calibri" w:eastAsia="Times New Roman" w:hAnsi="Calibri" w:cs="Calibri"/>
                <w:szCs w:val="20"/>
              </w:rPr>
            </w:pP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1745E5A0"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22</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6F86E63E"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3</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253BBE6E"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21</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000536A4"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3</w:t>
            </w:r>
          </w:p>
        </w:tc>
      </w:tr>
      <w:tr w:rsidR="00771134" w14:paraId="520C9665" w14:textId="77777777" w:rsidTr="2F763CB7">
        <w:trPr>
          <w:trHeight w:val="285"/>
        </w:trPr>
        <w:tc>
          <w:tcPr>
            <w:tcW w:w="4700" w:type="dxa"/>
            <w:tcBorders>
              <w:top w:val="single" w:sz="4" w:space="0" w:color="auto"/>
              <w:left w:val="single" w:sz="4" w:space="0" w:color="auto"/>
              <w:bottom w:val="single" w:sz="4" w:space="0" w:color="auto"/>
              <w:right w:val="single" w:sz="4" w:space="0" w:color="auto"/>
            </w:tcBorders>
            <w:noWrap/>
            <w:vAlign w:val="bottom"/>
            <w:hideMark/>
          </w:tcPr>
          <w:p w14:paraId="2555D011" w14:textId="77777777" w:rsidR="00771134" w:rsidRPr="003C6A72" w:rsidRDefault="00771134" w:rsidP="00187803">
            <w:pPr>
              <w:spacing w:line="240" w:lineRule="auto"/>
              <w:rPr>
                <w:rFonts w:ascii="Calibri" w:eastAsia="Times New Roman" w:hAnsi="Calibri" w:cs="Calibri"/>
                <w:szCs w:val="20"/>
                <w:lang w:val="en-US"/>
              </w:rPr>
            </w:pPr>
            <w:r w:rsidRPr="003C6A72">
              <w:rPr>
                <w:rFonts w:ascii="Calibri" w:eastAsia="Times New Roman" w:hAnsi="Calibri" w:cs="Calibri"/>
                <w:szCs w:val="20"/>
                <w:lang w:val="en-US"/>
              </w:rPr>
              <w:t>65"t/m 86"LED/LCD/</w:t>
            </w:r>
            <w:proofErr w:type="spellStart"/>
            <w:r w:rsidRPr="003C6A72">
              <w:rPr>
                <w:rFonts w:ascii="Calibri" w:eastAsia="Times New Roman" w:hAnsi="Calibri" w:cs="Calibri"/>
                <w:szCs w:val="20"/>
                <w:lang w:val="en-US"/>
              </w:rPr>
              <w:t>mobiele</w:t>
            </w:r>
            <w:proofErr w:type="spellEnd"/>
            <w:r w:rsidRPr="003C6A72">
              <w:rPr>
                <w:rFonts w:ascii="Calibri" w:eastAsia="Times New Roman" w:hAnsi="Calibri" w:cs="Calibri"/>
                <w:szCs w:val="20"/>
                <w:lang w:val="en-US"/>
              </w:rPr>
              <w:t xml:space="preserve"> </w:t>
            </w:r>
            <w:proofErr w:type="spellStart"/>
            <w:r w:rsidRPr="003C6A72">
              <w:rPr>
                <w:rFonts w:ascii="Calibri" w:eastAsia="Times New Roman" w:hAnsi="Calibri" w:cs="Calibri"/>
                <w:szCs w:val="20"/>
                <w:lang w:val="en-US"/>
              </w:rPr>
              <w:t>opstelling</w:t>
            </w:r>
            <w:proofErr w:type="spellEnd"/>
            <w:r w:rsidRPr="003C6A72">
              <w:rPr>
                <w:rFonts w:ascii="Calibri" w:eastAsia="Times New Roman" w:hAnsi="Calibri" w:cs="Calibri"/>
                <w:szCs w:val="20"/>
                <w:lang w:val="en-US"/>
              </w:rPr>
              <w:t>/touch/webcam</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681BD7E4" w14:textId="77777777" w:rsidR="00771134" w:rsidRPr="003C6A72" w:rsidRDefault="00771134" w:rsidP="00187803">
            <w:pPr>
              <w:spacing w:line="240" w:lineRule="auto"/>
              <w:rPr>
                <w:rFonts w:ascii="Calibri" w:eastAsia="Times New Roman" w:hAnsi="Calibri" w:cs="Calibri"/>
                <w:szCs w:val="20"/>
                <w:lang w:val="en-US"/>
              </w:rPr>
            </w:pP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0F363D1E" w14:textId="77777777" w:rsidR="00771134" w:rsidRPr="003C6A72" w:rsidRDefault="00771134" w:rsidP="00187803">
            <w:pPr>
              <w:spacing w:line="240" w:lineRule="auto"/>
              <w:jc w:val="center"/>
              <w:rPr>
                <w:rFonts w:ascii="Times New Roman" w:eastAsia="Times New Roman" w:hAnsi="Times New Roman" w:cs="Times New Roman"/>
                <w:color w:val="auto"/>
                <w:szCs w:val="20"/>
                <w:lang w:val="en-US"/>
              </w:rPr>
            </w:pP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2ED361F8" w14:textId="77777777" w:rsidR="00771134" w:rsidRPr="003C6A72" w:rsidRDefault="00771134" w:rsidP="00187803">
            <w:pPr>
              <w:spacing w:line="240" w:lineRule="auto"/>
              <w:jc w:val="center"/>
              <w:rPr>
                <w:rFonts w:ascii="Times New Roman" w:eastAsia="Times New Roman" w:hAnsi="Times New Roman" w:cs="Times New Roman"/>
                <w:color w:val="auto"/>
                <w:szCs w:val="20"/>
                <w:lang w:val="en-US"/>
              </w:rPr>
            </w:pP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7E62382A"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28</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191191A1" w14:textId="77777777" w:rsidR="00771134" w:rsidRDefault="00771134" w:rsidP="00187803">
            <w:pPr>
              <w:spacing w:line="240" w:lineRule="auto"/>
              <w:jc w:val="center"/>
              <w:rPr>
                <w:rFonts w:ascii="Calibri" w:eastAsia="Times New Roman" w:hAnsi="Calibri" w:cs="Calibri"/>
                <w:szCs w:val="20"/>
              </w:rPr>
            </w:pPr>
          </w:p>
        </w:tc>
      </w:tr>
      <w:tr w:rsidR="00771134" w14:paraId="56C62AAD" w14:textId="77777777" w:rsidTr="2F763CB7">
        <w:trPr>
          <w:trHeight w:val="285"/>
        </w:trPr>
        <w:tc>
          <w:tcPr>
            <w:tcW w:w="4700" w:type="dxa"/>
            <w:tcBorders>
              <w:top w:val="single" w:sz="4" w:space="0" w:color="auto"/>
              <w:left w:val="single" w:sz="4" w:space="0" w:color="auto"/>
              <w:bottom w:val="single" w:sz="4" w:space="0" w:color="auto"/>
              <w:right w:val="single" w:sz="4" w:space="0" w:color="auto"/>
            </w:tcBorders>
            <w:noWrap/>
            <w:vAlign w:val="bottom"/>
            <w:hideMark/>
          </w:tcPr>
          <w:p w14:paraId="47F2706A" w14:textId="77777777" w:rsidR="00771134" w:rsidRDefault="00771134" w:rsidP="00187803">
            <w:pPr>
              <w:spacing w:line="240" w:lineRule="auto"/>
              <w:rPr>
                <w:rFonts w:ascii="Calibri" w:eastAsia="Times New Roman" w:hAnsi="Calibri" w:cs="Calibri"/>
                <w:szCs w:val="20"/>
              </w:rPr>
            </w:pPr>
            <w:r>
              <w:rPr>
                <w:rFonts w:ascii="Calibri" w:eastAsia="Times New Roman" w:hAnsi="Calibri" w:cs="Calibri"/>
                <w:szCs w:val="20"/>
              </w:rPr>
              <w:t xml:space="preserve">43"t/m 75"LED/LCD/vaste </w:t>
            </w:r>
            <w:proofErr w:type="spellStart"/>
            <w:r>
              <w:rPr>
                <w:rFonts w:ascii="Calibri" w:eastAsia="Times New Roman" w:hAnsi="Calibri" w:cs="Calibri"/>
                <w:szCs w:val="20"/>
              </w:rPr>
              <w:t>opsteling</w:t>
            </w:r>
            <w:proofErr w:type="spellEnd"/>
            <w:r>
              <w:rPr>
                <w:rFonts w:ascii="Calibri" w:eastAsia="Times New Roman" w:hAnsi="Calibri" w:cs="Calibri"/>
                <w:szCs w:val="20"/>
              </w:rPr>
              <w:t>/non-</w:t>
            </w:r>
            <w:proofErr w:type="spellStart"/>
            <w:r>
              <w:rPr>
                <w:rFonts w:ascii="Calibri" w:eastAsia="Times New Roman" w:hAnsi="Calibri" w:cs="Calibri"/>
                <w:szCs w:val="20"/>
              </w:rPr>
              <w:t>touch</w:t>
            </w:r>
            <w:proofErr w:type="spellEnd"/>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3ACF768A"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15</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4403526A" w14:textId="77777777" w:rsidR="00771134" w:rsidRDefault="00771134" w:rsidP="00187803">
            <w:pPr>
              <w:spacing w:line="240" w:lineRule="auto"/>
              <w:jc w:val="center"/>
              <w:rPr>
                <w:rFonts w:ascii="Calibri" w:eastAsia="Times New Roman" w:hAnsi="Calibri" w:cs="Calibri"/>
                <w:szCs w:val="20"/>
              </w:rPr>
            </w:pP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4E7D94E2"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20</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42C57CEA"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125</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2D55FC8B"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72</w:t>
            </w:r>
          </w:p>
        </w:tc>
      </w:tr>
      <w:tr w:rsidR="00771134" w14:paraId="50B3A3BC" w14:textId="77777777" w:rsidTr="2F763CB7">
        <w:trPr>
          <w:trHeight w:val="285"/>
        </w:trPr>
        <w:tc>
          <w:tcPr>
            <w:tcW w:w="4700" w:type="dxa"/>
            <w:tcBorders>
              <w:top w:val="single" w:sz="4" w:space="0" w:color="auto"/>
              <w:left w:val="single" w:sz="4" w:space="0" w:color="auto"/>
              <w:bottom w:val="single" w:sz="4" w:space="0" w:color="auto"/>
              <w:right w:val="single" w:sz="4" w:space="0" w:color="auto"/>
            </w:tcBorders>
            <w:noWrap/>
            <w:vAlign w:val="bottom"/>
            <w:hideMark/>
          </w:tcPr>
          <w:p w14:paraId="0B6001F2" w14:textId="77777777" w:rsidR="00771134" w:rsidRPr="003C6A72" w:rsidRDefault="00771134" w:rsidP="00187803">
            <w:pPr>
              <w:spacing w:line="240" w:lineRule="auto"/>
              <w:rPr>
                <w:rFonts w:ascii="Calibri" w:eastAsia="Times New Roman" w:hAnsi="Calibri" w:cs="Calibri"/>
                <w:szCs w:val="20"/>
                <w:lang w:val="en-US"/>
              </w:rPr>
            </w:pPr>
            <w:r w:rsidRPr="003C6A72">
              <w:rPr>
                <w:rFonts w:ascii="Calibri" w:eastAsia="Times New Roman" w:hAnsi="Calibri" w:cs="Calibri"/>
                <w:szCs w:val="20"/>
                <w:lang w:val="en-US"/>
              </w:rPr>
              <w:t>43"t/m 75"LED/LCD/</w:t>
            </w:r>
            <w:proofErr w:type="spellStart"/>
            <w:r w:rsidRPr="003C6A72">
              <w:rPr>
                <w:rFonts w:ascii="Calibri" w:eastAsia="Times New Roman" w:hAnsi="Calibri" w:cs="Calibri"/>
                <w:szCs w:val="20"/>
                <w:lang w:val="en-US"/>
              </w:rPr>
              <w:t>mobiele</w:t>
            </w:r>
            <w:proofErr w:type="spellEnd"/>
            <w:r w:rsidRPr="003C6A72">
              <w:rPr>
                <w:rFonts w:ascii="Calibri" w:eastAsia="Times New Roman" w:hAnsi="Calibri" w:cs="Calibri"/>
                <w:szCs w:val="20"/>
                <w:lang w:val="en-US"/>
              </w:rPr>
              <w:t xml:space="preserve"> </w:t>
            </w:r>
            <w:proofErr w:type="spellStart"/>
            <w:r w:rsidRPr="003C6A72">
              <w:rPr>
                <w:rFonts w:ascii="Calibri" w:eastAsia="Times New Roman" w:hAnsi="Calibri" w:cs="Calibri"/>
                <w:szCs w:val="20"/>
                <w:lang w:val="en-US"/>
              </w:rPr>
              <w:t>opsteling</w:t>
            </w:r>
            <w:proofErr w:type="spellEnd"/>
            <w:r w:rsidRPr="003C6A72">
              <w:rPr>
                <w:rFonts w:ascii="Calibri" w:eastAsia="Times New Roman" w:hAnsi="Calibri" w:cs="Calibri"/>
                <w:szCs w:val="20"/>
                <w:lang w:val="en-US"/>
              </w:rPr>
              <w:t>/non-touch</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7D37653F" w14:textId="77777777" w:rsidR="00771134" w:rsidRPr="003C6A72" w:rsidRDefault="00771134" w:rsidP="00187803">
            <w:pPr>
              <w:spacing w:line="240" w:lineRule="auto"/>
              <w:rPr>
                <w:rFonts w:ascii="Calibri" w:eastAsia="Times New Roman" w:hAnsi="Calibri" w:cs="Calibri"/>
                <w:szCs w:val="20"/>
                <w:lang w:val="en-US"/>
              </w:rPr>
            </w:pP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513414E7"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73</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5612B4DD"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5</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26B15F0C"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67</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7D982440"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17</w:t>
            </w:r>
          </w:p>
        </w:tc>
      </w:tr>
      <w:tr w:rsidR="00771134" w14:paraId="054776D9" w14:textId="77777777" w:rsidTr="2F763CB7">
        <w:trPr>
          <w:trHeight w:val="285"/>
        </w:trPr>
        <w:tc>
          <w:tcPr>
            <w:tcW w:w="4700" w:type="dxa"/>
            <w:tcBorders>
              <w:top w:val="single" w:sz="4" w:space="0" w:color="auto"/>
              <w:left w:val="single" w:sz="4" w:space="0" w:color="auto"/>
              <w:bottom w:val="single" w:sz="4" w:space="0" w:color="auto"/>
              <w:right w:val="single" w:sz="4" w:space="0" w:color="auto"/>
            </w:tcBorders>
            <w:noWrap/>
            <w:vAlign w:val="bottom"/>
            <w:hideMark/>
          </w:tcPr>
          <w:p w14:paraId="169D4023" w14:textId="40C65492" w:rsidR="00771134" w:rsidRDefault="00771134" w:rsidP="00187803">
            <w:pPr>
              <w:spacing w:line="240" w:lineRule="auto"/>
              <w:rPr>
                <w:rFonts w:ascii="Calibri" w:eastAsia="Times New Roman" w:hAnsi="Calibri" w:cs="Calibri"/>
                <w:szCs w:val="20"/>
              </w:rPr>
            </w:pPr>
            <w:r>
              <w:rPr>
                <w:rFonts w:ascii="Calibri" w:eastAsia="Times New Roman" w:hAnsi="Calibri" w:cs="Calibri"/>
                <w:szCs w:val="20"/>
              </w:rPr>
              <w:t>Webcam op statief</w:t>
            </w:r>
            <w:r w:rsidR="00D2281E">
              <w:rPr>
                <w:rFonts w:ascii="Calibri" w:eastAsia="Times New Roman" w:hAnsi="Calibri" w:cs="Calibri"/>
                <w:szCs w:val="20"/>
              </w:rPr>
              <w:t xml:space="preserve"> </w:t>
            </w:r>
            <w:r>
              <w:rPr>
                <w:rFonts w:ascii="Calibri" w:eastAsia="Times New Roman" w:hAnsi="Calibri" w:cs="Calibri"/>
                <w:szCs w:val="20"/>
              </w:rPr>
              <w:t>(mobiele opstelling)</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29B23437" w14:textId="77777777" w:rsidR="00771134" w:rsidRDefault="00771134" w:rsidP="00187803">
            <w:pPr>
              <w:spacing w:line="240" w:lineRule="auto"/>
              <w:rPr>
                <w:rFonts w:ascii="Calibri" w:eastAsia="Times New Roman" w:hAnsi="Calibri" w:cs="Calibri"/>
                <w:szCs w:val="20"/>
              </w:rPr>
            </w:pP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3489EFFB" w14:textId="77777777" w:rsidR="00771134" w:rsidRDefault="00771134" w:rsidP="00187803">
            <w:pPr>
              <w:spacing w:line="240" w:lineRule="auto"/>
              <w:jc w:val="center"/>
              <w:rPr>
                <w:rFonts w:ascii="Times New Roman" w:eastAsia="Times New Roman" w:hAnsi="Times New Roman" w:cs="Times New Roman"/>
                <w:color w:val="auto"/>
                <w:szCs w:val="20"/>
              </w:rPr>
            </w:pP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2AC84D65"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16</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614DF408"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31</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0697B6AB"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22</w:t>
            </w:r>
          </w:p>
        </w:tc>
      </w:tr>
      <w:tr w:rsidR="00771134" w14:paraId="16EA6878" w14:textId="77777777" w:rsidTr="2F763CB7">
        <w:trPr>
          <w:trHeight w:val="285"/>
        </w:trPr>
        <w:tc>
          <w:tcPr>
            <w:tcW w:w="4700" w:type="dxa"/>
            <w:tcBorders>
              <w:top w:val="single" w:sz="4" w:space="0" w:color="auto"/>
              <w:left w:val="single" w:sz="4" w:space="0" w:color="auto"/>
              <w:bottom w:val="single" w:sz="4" w:space="0" w:color="auto"/>
              <w:right w:val="single" w:sz="4" w:space="0" w:color="auto"/>
            </w:tcBorders>
            <w:noWrap/>
            <w:vAlign w:val="bottom"/>
            <w:hideMark/>
          </w:tcPr>
          <w:p w14:paraId="21A70334" w14:textId="77777777" w:rsidR="00771134" w:rsidRDefault="00771134" w:rsidP="00187803">
            <w:pPr>
              <w:spacing w:line="240" w:lineRule="auto"/>
              <w:rPr>
                <w:rFonts w:ascii="Calibri" w:eastAsia="Times New Roman" w:hAnsi="Calibri" w:cs="Calibri"/>
                <w:szCs w:val="20"/>
              </w:rPr>
            </w:pPr>
            <w:r>
              <w:rPr>
                <w:rFonts w:ascii="Calibri" w:eastAsia="Times New Roman" w:hAnsi="Calibri" w:cs="Calibri"/>
                <w:szCs w:val="20"/>
              </w:rPr>
              <w:t>Webcam in vaste opstelling theorielokaal</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1F32A75A" w14:textId="77777777" w:rsidR="00771134" w:rsidRDefault="00771134" w:rsidP="00187803">
            <w:pPr>
              <w:spacing w:line="240" w:lineRule="auto"/>
              <w:rPr>
                <w:rFonts w:ascii="Calibri" w:eastAsia="Times New Roman" w:hAnsi="Calibri" w:cs="Calibri"/>
                <w:szCs w:val="20"/>
              </w:rPr>
            </w:pP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754AE9C7" w14:textId="77777777" w:rsidR="00771134" w:rsidRDefault="00771134" w:rsidP="00187803">
            <w:pPr>
              <w:spacing w:line="240" w:lineRule="auto"/>
              <w:jc w:val="center"/>
              <w:rPr>
                <w:rFonts w:ascii="Times New Roman" w:eastAsia="Times New Roman" w:hAnsi="Times New Roman" w:cs="Times New Roman"/>
                <w:color w:val="auto"/>
                <w:szCs w:val="20"/>
              </w:rPr>
            </w:pP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55F77F70"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111</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12E0C72E"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32</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5445DADE"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49</w:t>
            </w:r>
          </w:p>
        </w:tc>
      </w:tr>
      <w:tr w:rsidR="00771134" w14:paraId="211D41CC" w14:textId="77777777" w:rsidTr="2F763CB7">
        <w:trPr>
          <w:trHeight w:val="285"/>
        </w:trPr>
        <w:tc>
          <w:tcPr>
            <w:tcW w:w="4700" w:type="dxa"/>
            <w:tcBorders>
              <w:top w:val="single" w:sz="4" w:space="0" w:color="auto"/>
              <w:left w:val="single" w:sz="4" w:space="0" w:color="auto"/>
              <w:bottom w:val="single" w:sz="4" w:space="0" w:color="auto"/>
              <w:right w:val="single" w:sz="4" w:space="0" w:color="auto"/>
            </w:tcBorders>
            <w:noWrap/>
            <w:vAlign w:val="bottom"/>
            <w:hideMark/>
          </w:tcPr>
          <w:p w14:paraId="39B673B3" w14:textId="77777777" w:rsidR="00771134" w:rsidRDefault="00771134" w:rsidP="00187803">
            <w:pPr>
              <w:spacing w:line="240" w:lineRule="auto"/>
              <w:rPr>
                <w:rFonts w:ascii="Calibri" w:eastAsia="Times New Roman" w:hAnsi="Calibri" w:cs="Calibri"/>
                <w:szCs w:val="20"/>
              </w:rPr>
            </w:pPr>
            <w:r>
              <w:rPr>
                <w:rFonts w:ascii="Calibri" w:eastAsia="Times New Roman" w:hAnsi="Calibri" w:cs="Calibri"/>
                <w:szCs w:val="20"/>
              </w:rPr>
              <w:t>Webcam in vaste opstelling in vergaderruimte</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27816508" w14:textId="77777777" w:rsidR="00771134" w:rsidRDefault="00771134" w:rsidP="00187803">
            <w:pPr>
              <w:spacing w:line="240" w:lineRule="auto"/>
              <w:rPr>
                <w:rFonts w:ascii="Calibri" w:eastAsia="Times New Roman" w:hAnsi="Calibri" w:cs="Calibri"/>
                <w:szCs w:val="20"/>
              </w:rPr>
            </w:pP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2A0DB6EE"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4</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6B2F85D3"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5</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192DE6CB"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23</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10FBA608"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48</w:t>
            </w:r>
          </w:p>
        </w:tc>
      </w:tr>
      <w:tr w:rsidR="00771134" w14:paraId="76C7B09F" w14:textId="77777777" w:rsidTr="2F763CB7">
        <w:trPr>
          <w:trHeight w:val="285"/>
        </w:trPr>
        <w:tc>
          <w:tcPr>
            <w:tcW w:w="4700" w:type="dxa"/>
            <w:tcBorders>
              <w:top w:val="single" w:sz="4" w:space="0" w:color="auto"/>
              <w:left w:val="single" w:sz="4" w:space="0" w:color="auto"/>
              <w:bottom w:val="single" w:sz="4" w:space="0" w:color="auto"/>
              <w:right w:val="single" w:sz="4" w:space="0" w:color="auto"/>
            </w:tcBorders>
            <w:noWrap/>
            <w:vAlign w:val="bottom"/>
            <w:hideMark/>
          </w:tcPr>
          <w:p w14:paraId="7A71EE1F" w14:textId="77777777" w:rsidR="00771134" w:rsidRDefault="00771134" w:rsidP="00187803">
            <w:pPr>
              <w:spacing w:line="240" w:lineRule="auto"/>
              <w:rPr>
                <w:rFonts w:ascii="Calibri" w:eastAsia="Times New Roman" w:hAnsi="Calibri" w:cs="Calibri"/>
                <w:szCs w:val="20"/>
              </w:rPr>
            </w:pPr>
            <w:r>
              <w:rPr>
                <w:rFonts w:ascii="Calibri" w:eastAsia="Times New Roman" w:hAnsi="Calibri" w:cs="Calibri"/>
                <w:szCs w:val="20"/>
              </w:rPr>
              <w:t xml:space="preserve">Microsoft Teams Room </w:t>
            </w:r>
            <w:proofErr w:type="spellStart"/>
            <w:r>
              <w:rPr>
                <w:rFonts w:ascii="Calibri" w:eastAsia="Times New Roman" w:hAnsi="Calibri" w:cs="Calibri"/>
                <w:szCs w:val="20"/>
              </w:rPr>
              <w:t>Sytem</w:t>
            </w:r>
            <w:proofErr w:type="spellEnd"/>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7FC9123F" w14:textId="77777777" w:rsidR="00771134" w:rsidRDefault="00771134" w:rsidP="00187803">
            <w:pPr>
              <w:spacing w:line="240" w:lineRule="auto"/>
              <w:rPr>
                <w:rFonts w:ascii="Calibri" w:eastAsia="Times New Roman" w:hAnsi="Calibri" w:cs="Calibri"/>
                <w:szCs w:val="20"/>
              </w:rPr>
            </w:pP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5FCDE5CF" w14:textId="77777777" w:rsidR="00771134" w:rsidRDefault="00771134" w:rsidP="00187803">
            <w:pPr>
              <w:spacing w:line="240" w:lineRule="auto"/>
              <w:jc w:val="center"/>
              <w:rPr>
                <w:rFonts w:ascii="Times New Roman" w:eastAsia="Times New Roman" w:hAnsi="Times New Roman" w:cs="Times New Roman"/>
                <w:color w:val="auto"/>
                <w:szCs w:val="20"/>
              </w:rPr>
            </w:pP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78F617D4" w14:textId="77777777" w:rsidR="00771134" w:rsidRDefault="00771134" w:rsidP="00187803">
            <w:pPr>
              <w:spacing w:line="240" w:lineRule="auto"/>
              <w:jc w:val="center"/>
              <w:rPr>
                <w:rFonts w:ascii="Times New Roman" w:eastAsia="Times New Roman" w:hAnsi="Times New Roman" w:cs="Times New Roman"/>
                <w:color w:val="auto"/>
                <w:szCs w:val="20"/>
              </w:rPr>
            </w:pP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13FD13DC" w14:textId="77777777" w:rsidR="00771134" w:rsidRDefault="00771134" w:rsidP="00187803">
            <w:pPr>
              <w:spacing w:line="240" w:lineRule="auto"/>
              <w:jc w:val="center"/>
              <w:rPr>
                <w:rFonts w:ascii="Calibri" w:eastAsia="Times New Roman" w:hAnsi="Calibri" w:cs="Calibri"/>
                <w:szCs w:val="20"/>
              </w:rPr>
            </w:pPr>
            <w:r>
              <w:rPr>
                <w:rFonts w:ascii="Calibri" w:eastAsia="Times New Roman" w:hAnsi="Calibri" w:cs="Calibri"/>
                <w:szCs w:val="20"/>
              </w:rPr>
              <w:t>1</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6EEF8B80" w14:textId="77777777" w:rsidR="00771134" w:rsidRDefault="00771134" w:rsidP="00187803">
            <w:pPr>
              <w:spacing w:line="240" w:lineRule="auto"/>
              <w:jc w:val="center"/>
              <w:rPr>
                <w:rFonts w:ascii="Calibri" w:eastAsia="Times New Roman" w:hAnsi="Calibri" w:cs="Calibri"/>
                <w:szCs w:val="20"/>
              </w:rPr>
            </w:pPr>
          </w:p>
        </w:tc>
      </w:tr>
      <w:tr w:rsidR="00771134" w14:paraId="1977B4CC" w14:textId="77777777" w:rsidTr="2F763CB7">
        <w:trPr>
          <w:trHeight w:val="285"/>
        </w:trPr>
        <w:tc>
          <w:tcPr>
            <w:tcW w:w="4700" w:type="dxa"/>
            <w:tcBorders>
              <w:top w:val="single" w:sz="4" w:space="0" w:color="auto"/>
              <w:left w:val="single" w:sz="4" w:space="0" w:color="auto"/>
              <w:bottom w:val="single" w:sz="4" w:space="0" w:color="auto"/>
              <w:right w:val="single" w:sz="4" w:space="0" w:color="auto"/>
            </w:tcBorders>
            <w:noWrap/>
            <w:vAlign w:val="bottom"/>
            <w:hideMark/>
          </w:tcPr>
          <w:p w14:paraId="65CFBF2B" w14:textId="4AD8BCE6" w:rsidR="00771134" w:rsidRPr="00E52255" w:rsidRDefault="00E95F67" w:rsidP="00E95F67">
            <w:pPr>
              <w:spacing w:line="240" w:lineRule="auto"/>
              <w:rPr>
                <w:rFonts w:ascii="Calibri" w:eastAsia="Times New Roman" w:hAnsi="Calibri" w:cs="Calibri"/>
                <w:szCs w:val="20"/>
              </w:rPr>
            </w:pPr>
            <w:r w:rsidRPr="00E52255">
              <w:rPr>
                <w:rFonts w:ascii="Calibri" w:eastAsia="Times New Roman" w:hAnsi="Calibri" w:cs="Calibri"/>
                <w:szCs w:val="20"/>
              </w:rPr>
              <w:t>Installatie/aanpassing auditoria, collegezalen e.d.</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6DE5B4C0" w14:textId="77777777" w:rsidR="00771134" w:rsidRPr="00E52255" w:rsidRDefault="00771134" w:rsidP="00187803">
            <w:pPr>
              <w:spacing w:line="240" w:lineRule="auto"/>
              <w:rPr>
                <w:rFonts w:ascii="Calibri" w:eastAsia="Times New Roman" w:hAnsi="Calibri" w:cs="Calibri"/>
                <w:szCs w:val="20"/>
              </w:rPr>
            </w:pP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20542BAE" w14:textId="42472F9E" w:rsidR="00771134" w:rsidRPr="00E52255" w:rsidRDefault="00E52255" w:rsidP="00187803">
            <w:pPr>
              <w:spacing w:line="240" w:lineRule="auto"/>
              <w:jc w:val="center"/>
              <w:rPr>
                <w:rFonts w:ascii="Calibri" w:eastAsia="Times New Roman" w:hAnsi="Calibri" w:cs="Calibri"/>
                <w:szCs w:val="20"/>
              </w:rPr>
            </w:pPr>
            <w:r w:rsidRPr="00E52255">
              <w:rPr>
                <w:rFonts w:ascii="Calibri" w:eastAsia="Times New Roman" w:hAnsi="Calibri" w:cs="Calibri"/>
                <w:szCs w:val="20"/>
              </w:rPr>
              <w:t>3</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581C647D" w14:textId="0C9E387B" w:rsidR="00771134" w:rsidRPr="00E52255" w:rsidRDefault="00E52255" w:rsidP="00187803">
            <w:pPr>
              <w:spacing w:line="240" w:lineRule="auto"/>
              <w:jc w:val="center"/>
              <w:rPr>
                <w:rFonts w:ascii="Calibri" w:eastAsia="Times New Roman" w:hAnsi="Calibri" w:cs="Calibri"/>
                <w:szCs w:val="20"/>
              </w:rPr>
            </w:pPr>
            <w:r w:rsidRPr="00E52255">
              <w:rPr>
                <w:rFonts w:ascii="Calibri" w:eastAsia="Times New Roman" w:hAnsi="Calibri" w:cs="Calibri"/>
                <w:szCs w:val="20"/>
              </w:rPr>
              <w:t>3</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5447E4AD" w14:textId="6CD982FC" w:rsidR="00771134" w:rsidRPr="00E52255" w:rsidRDefault="00E52255" w:rsidP="00187803">
            <w:pPr>
              <w:spacing w:line="240" w:lineRule="auto"/>
              <w:jc w:val="center"/>
              <w:rPr>
                <w:rFonts w:ascii="Calibri" w:eastAsia="Times New Roman" w:hAnsi="Calibri" w:cs="Calibri"/>
                <w:szCs w:val="20"/>
              </w:rPr>
            </w:pPr>
            <w:r w:rsidRPr="00E52255">
              <w:rPr>
                <w:rFonts w:ascii="Calibri" w:eastAsia="Times New Roman" w:hAnsi="Calibri" w:cs="Calibri"/>
                <w:szCs w:val="20"/>
              </w:rPr>
              <w:t>1</w:t>
            </w:r>
          </w:p>
        </w:tc>
        <w:tc>
          <w:tcPr>
            <w:tcW w:w="857" w:type="dxa"/>
            <w:tcBorders>
              <w:top w:val="single" w:sz="4" w:space="0" w:color="auto"/>
              <w:left w:val="single" w:sz="4" w:space="0" w:color="auto"/>
              <w:bottom w:val="single" w:sz="4" w:space="0" w:color="auto"/>
              <w:right w:val="single" w:sz="4" w:space="0" w:color="auto"/>
            </w:tcBorders>
            <w:noWrap/>
            <w:vAlign w:val="bottom"/>
            <w:hideMark/>
          </w:tcPr>
          <w:p w14:paraId="651CB5CF" w14:textId="110CAA8C" w:rsidR="00771134" w:rsidRPr="00E52255" w:rsidRDefault="00E52255" w:rsidP="00187803">
            <w:pPr>
              <w:spacing w:line="240" w:lineRule="auto"/>
              <w:jc w:val="center"/>
              <w:rPr>
                <w:rFonts w:ascii="Calibri" w:eastAsia="Times New Roman" w:hAnsi="Calibri" w:cs="Calibri"/>
                <w:szCs w:val="20"/>
              </w:rPr>
            </w:pPr>
            <w:r w:rsidRPr="00E52255">
              <w:rPr>
                <w:rFonts w:ascii="Calibri" w:eastAsia="Times New Roman" w:hAnsi="Calibri" w:cs="Calibri"/>
                <w:szCs w:val="20"/>
              </w:rPr>
              <w:t>5</w:t>
            </w:r>
          </w:p>
        </w:tc>
      </w:tr>
      <w:tr w:rsidR="00E95F67" w14:paraId="55E2AB13" w14:textId="77777777" w:rsidTr="51C49C57">
        <w:trPr>
          <w:trHeight w:val="285"/>
        </w:trPr>
        <w:tc>
          <w:tcPr>
            <w:tcW w:w="4700" w:type="dxa"/>
            <w:tcBorders>
              <w:top w:val="single" w:sz="4" w:space="0" w:color="auto"/>
              <w:left w:val="single" w:sz="4" w:space="0" w:color="auto"/>
              <w:bottom w:val="single" w:sz="4" w:space="0" w:color="auto"/>
              <w:right w:val="single" w:sz="4" w:space="0" w:color="auto"/>
            </w:tcBorders>
            <w:noWrap/>
            <w:vAlign w:val="bottom"/>
          </w:tcPr>
          <w:p w14:paraId="33B2A92F" w14:textId="56F37D38" w:rsidR="00E95F67" w:rsidRPr="00E52255" w:rsidRDefault="00E52255" w:rsidP="00E95F67">
            <w:pPr>
              <w:spacing w:line="240" w:lineRule="auto"/>
              <w:rPr>
                <w:rFonts w:ascii="Calibri" w:eastAsia="Times New Roman" w:hAnsi="Calibri" w:cs="Calibri"/>
                <w:szCs w:val="20"/>
              </w:rPr>
            </w:pPr>
            <w:r w:rsidRPr="00E52255">
              <w:rPr>
                <w:rFonts w:ascii="Calibri" w:eastAsia="Times New Roman" w:hAnsi="Calibri" w:cs="Calibri"/>
                <w:szCs w:val="20"/>
              </w:rPr>
              <w:t xml:space="preserve">Levering van losse AV t.b.v. uitleen(go-pro, geluidsrecorders, </w:t>
            </w:r>
            <w:proofErr w:type="spellStart"/>
            <w:r w:rsidRPr="00E52255">
              <w:rPr>
                <w:rFonts w:ascii="Calibri" w:eastAsia="Times New Roman" w:hAnsi="Calibri" w:cs="Calibri"/>
                <w:szCs w:val="20"/>
              </w:rPr>
              <w:t>etc</w:t>
            </w:r>
            <w:proofErr w:type="spellEnd"/>
            <w:r w:rsidRPr="00E52255">
              <w:rPr>
                <w:rFonts w:ascii="Calibri" w:eastAsia="Times New Roman" w:hAnsi="Calibri" w:cs="Calibri"/>
                <w:szCs w:val="20"/>
              </w:rPr>
              <w:t>)</w:t>
            </w:r>
          </w:p>
        </w:tc>
        <w:tc>
          <w:tcPr>
            <w:tcW w:w="857" w:type="dxa"/>
            <w:tcBorders>
              <w:top w:val="single" w:sz="4" w:space="0" w:color="auto"/>
              <w:left w:val="single" w:sz="4" w:space="0" w:color="auto"/>
              <w:bottom w:val="single" w:sz="4" w:space="0" w:color="auto"/>
              <w:right w:val="single" w:sz="4" w:space="0" w:color="auto"/>
            </w:tcBorders>
            <w:noWrap/>
            <w:vAlign w:val="bottom"/>
          </w:tcPr>
          <w:p w14:paraId="68113994" w14:textId="3C9519C3" w:rsidR="00E95F67" w:rsidRPr="00E52255" w:rsidRDefault="00E52255" w:rsidP="00E52255">
            <w:pPr>
              <w:spacing w:line="240" w:lineRule="auto"/>
              <w:jc w:val="center"/>
              <w:rPr>
                <w:rFonts w:ascii="Calibri" w:eastAsia="Times New Roman" w:hAnsi="Calibri" w:cs="Calibri"/>
                <w:szCs w:val="20"/>
              </w:rPr>
            </w:pPr>
            <w:r w:rsidRPr="00E52255">
              <w:rPr>
                <w:rFonts w:ascii="Calibri" w:eastAsia="Times New Roman" w:hAnsi="Calibri" w:cs="Calibri"/>
                <w:szCs w:val="20"/>
              </w:rPr>
              <w:t>2</w:t>
            </w:r>
          </w:p>
        </w:tc>
        <w:tc>
          <w:tcPr>
            <w:tcW w:w="857" w:type="dxa"/>
            <w:tcBorders>
              <w:top w:val="single" w:sz="4" w:space="0" w:color="auto"/>
              <w:left w:val="single" w:sz="4" w:space="0" w:color="auto"/>
              <w:bottom w:val="single" w:sz="4" w:space="0" w:color="auto"/>
              <w:right w:val="single" w:sz="4" w:space="0" w:color="auto"/>
            </w:tcBorders>
            <w:noWrap/>
            <w:vAlign w:val="bottom"/>
          </w:tcPr>
          <w:p w14:paraId="77DAC3DF" w14:textId="07193E3F" w:rsidR="00E95F67" w:rsidRPr="00E52255" w:rsidRDefault="00E52255" w:rsidP="00187803">
            <w:pPr>
              <w:spacing w:line="240" w:lineRule="auto"/>
              <w:jc w:val="center"/>
              <w:rPr>
                <w:rFonts w:ascii="Calibri" w:eastAsia="Times New Roman" w:hAnsi="Calibri" w:cs="Calibri"/>
                <w:szCs w:val="20"/>
              </w:rPr>
            </w:pPr>
            <w:r w:rsidRPr="00E52255">
              <w:rPr>
                <w:rFonts w:ascii="Calibri" w:eastAsia="Times New Roman" w:hAnsi="Calibri" w:cs="Calibri"/>
                <w:szCs w:val="20"/>
              </w:rPr>
              <w:t>65</w:t>
            </w:r>
          </w:p>
        </w:tc>
        <w:tc>
          <w:tcPr>
            <w:tcW w:w="857" w:type="dxa"/>
            <w:tcBorders>
              <w:top w:val="single" w:sz="4" w:space="0" w:color="auto"/>
              <w:left w:val="single" w:sz="4" w:space="0" w:color="auto"/>
              <w:bottom w:val="single" w:sz="4" w:space="0" w:color="auto"/>
              <w:right w:val="single" w:sz="4" w:space="0" w:color="auto"/>
            </w:tcBorders>
            <w:noWrap/>
            <w:vAlign w:val="bottom"/>
          </w:tcPr>
          <w:p w14:paraId="1E992B70" w14:textId="3E9FE0F8" w:rsidR="00E95F67" w:rsidRPr="00E52255" w:rsidRDefault="00E52255" w:rsidP="00187803">
            <w:pPr>
              <w:spacing w:line="240" w:lineRule="auto"/>
              <w:jc w:val="center"/>
              <w:rPr>
                <w:rFonts w:ascii="Calibri" w:eastAsia="Times New Roman" w:hAnsi="Calibri" w:cs="Calibri"/>
                <w:szCs w:val="20"/>
              </w:rPr>
            </w:pPr>
            <w:r w:rsidRPr="00E52255">
              <w:rPr>
                <w:rFonts w:ascii="Calibri" w:eastAsia="Times New Roman" w:hAnsi="Calibri" w:cs="Calibri"/>
                <w:szCs w:val="20"/>
              </w:rPr>
              <w:t>5</w:t>
            </w:r>
          </w:p>
        </w:tc>
        <w:tc>
          <w:tcPr>
            <w:tcW w:w="857" w:type="dxa"/>
            <w:tcBorders>
              <w:top w:val="single" w:sz="4" w:space="0" w:color="auto"/>
              <w:left w:val="single" w:sz="4" w:space="0" w:color="auto"/>
              <w:bottom w:val="single" w:sz="4" w:space="0" w:color="auto"/>
              <w:right w:val="single" w:sz="4" w:space="0" w:color="auto"/>
            </w:tcBorders>
            <w:noWrap/>
            <w:vAlign w:val="bottom"/>
          </w:tcPr>
          <w:p w14:paraId="7524310A" w14:textId="3788B019" w:rsidR="00E95F67" w:rsidRPr="00E52255" w:rsidRDefault="00E52255" w:rsidP="00187803">
            <w:pPr>
              <w:spacing w:line="240" w:lineRule="auto"/>
              <w:jc w:val="center"/>
              <w:rPr>
                <w:rFonts w:ascii="Calibri" w:eastAsia="Times New Roman" w:hAnsi="Calibri" w:cs="Calibri"/>
                <w:szCs w:val="20"/>
              </w:rPr>
            </w:pPr>
            <w:r w:rsidRPr="00E52255">
              <w:rPr>
                <w:rFonts w:ascii="Calibri" w:eastAsia="Times New Roman" w:hAnsi="Calibri" w:cs="Calibri"/>
                <w:szCs w:val="20"/>
              </w:rPr>
              <w:t>6</w:t>
            </w:r>
          </w:p>
        </w:tc>
        <w:tc>
          <w:tcPr>
            <w:tcW w:w="857" w:type="dxa"/>
            <w:tcBorders>
              <w:top w:val="single" w:sz="4" w:space="0" w:color="auto"/>
              <w:left w:val="single" w:sz="4" w:space="0" w:color="auto"/>
              <w:bottom w:val="single" w:sz="4" w:space="0" w:color="auto"/>
              <w:right w:val="single" w:sz="4" w:space="0" w:color="auto"/>
            </w:tcBorders>
            <w:noWrap/>
            <w:vAlign w:val="bottom"/>
          </w:tcPr>
          <w:p w14:paraId="087A462C" w14:textId="0C118487" w:rsidR="00E95F67" w:rsidRPr="00E52255" w:rsidRDefault="00E52255" w:rsidP="00187803">
            <w:pPr>
              <w:spacing w:line="240" w:lineRule="auto"/>
              <w:jc w:val="center"/>
              <w:rPr>
                <w:rFonts w:ascii="Calibri" w:eastAsia="Times New Roman" w:hAnsi="Calibri" w:cs="Calibri"/>
                <w:szCs w:val="20"/>
              </w:rPr>
            </w:pPr>
            <w:r w:rsidRPr="00E52255">
              <w:rPr>
                <w:rFonts w:ascii="Calibri" w:eastAsia="Times New Roman" w:hAnsi="Calibri" w:cs="Calibri"/>
                <w:szCs w:val="20"/>
              </w:rPr>
              <w:t>4</w:t>
            </w:r>
          </w:p>
        </w:tc>
      </w:tr>
    </w:tbl>
    <w:p w14:paraId="46E89DA5" w14:textId="77777777" w:rsidR="00771134" w:rsidRPr="003C0330" w:rsidRDefault="00771134" w:rsidP="00771134">
      <w:pPr>
        <w:tabs>
          <w:tab w:val="left" w:pos="6302"/>
        </w:tabs>
      </w:pPr>
    </w:p>
    <w:p w14:paraId="2365F547" w14:textId="77777777" w:rsidR="00E52255" w:rsidRPr="003C0330" w:rsidRDefault="00E52255" w:rsidP="00771134">
      <w:pPr>
        <w:tabs>
          <w:tab w:val="left" w:pos="6302"/>
        </w:tabs>
      </w:pPr>
    </w:p>
    <w:p w14:paraId="1643C0F0" w14:textId="4AA57D14" w:rsidR="00771134" w:rsidRPr="003C0330" w:rsidRDefault="0061609A" w:rsidP="00F50568">
      <w:pPr>
        <w:pStyle w:val="Kop3"/>
        <w:tabs>
          <w:tab w:val="left" w:pos="6302"/>
        </w:tabs>
      </w:pPr>
      <w:bookmarkStart w:id="31" w:name="_Toc99702113"/>
      <w:r>
        <w:rPr>
          <w:rFonts w:asciiTheme="minorHAnsi" w:hAnsiTheme="minorHAnsi" w:cstheme="minorHAnsi"/>
        </w:rPr>
        <w:t xml:space="preserve">Vraagstukken op </w:t>
      </w:r>
      <w:r w:rsidR="00B914A4">
        <w:rPr>
          <w:rFonts w:asciiTheme="minorHAnsi" w:hAnsiTheme="minorHAnsi" w:cstheme="minorHAnsi"/>
        </w:rPr>
        <w:t>gebi</w:t>
      </w:r>
      <w:r w:rsidR="00172255">
        <w:rPr>
          <w:rFonts w:asciiTheme="minorHAnsi" w:hAnsiTheme="minorHAnsi" w:cstheme="minorHAnsi"/>
        </w:rPr>
        <w:t>ed van AV.</w:t>
      </w:r>
      <w:bookmarkEnd w:id="31"/>
    </w:p>
    <w:p w14:paraId="1258E892" w14:textId="0DCCA82D" w:rsidR="00C60A6D" w:rsidRDefault="001D7138" w:rsidP="00771134">
      <w:r>
        <w:t xml:space="preserve">In de afgelopen jaren heeft de HAN </w:t>
      </w:r>
      <w:r w:rsidR="00BC4C3F">
        <w:t>verbeterslagen kunnen maken op gebied van standaardisering</w:t>
      </w:r>
      <w:r w:rsidR="00F6632B">
        <w:t>, versimpeling in gebruik</w:t>
      </w:r>
      <w:r w:rsidR="00846425">
        <w:t xml:space="preserve">, </w:t>
      </w:r>
      <w:r w:rsidR="00D64A5A">
        <w:t xml:space="preserve">snellere </w:t>
      </w:r>
      <w:r w:rsidR="6C52A355">
        <w:t>respons</w:t>
      </w:r>
      <w:r w:rsidR="00D64A5A">
        <w:t xml:space="preserve"> en ondersteuning bij storingen</w:t>
      </w:r>
      <w:r w:rsidR="002B395E">
        <w:t>.</w:t>
      </w:r>
      <w:r w:rsidR="00C60A6D">
        <w:t xml:space="preserve"> De prioritering</w:t>
      </w:r>
      <w:r w:rsidR="00F156A0">
        <w:t xml:space="preserve"> is gelegd op AV-vervanging van de theorielokalen, </w:t>
      </w:r>
      <w:r w:rsidR="43CCB28D">
        <w:t>adequate</w:t>
      </w:r>
      <w:r w:rsidR="00F156A0">
        <w:t xml:space="preserve"> incident</w:t>
      </w:r>
      <w:r w:rsidR="00496C34">
        <w:t xml:space="preserve"> </w:t>
      </w:r>
      <w:r w:rsidR="00F156A0">
        <w:t xml:space="preserve">opvolging en de laatste twee jaar </w:t>
      </w:r>
      <w:r w:rsidR="009B6678">
        <w:t>aandacht op hybride onderwijs.</w:t>
      </w:r>
    </w:p>
    <w:p w14:paraId="3F3C7D68" w14:textId="77777777" w:rsidR="00C60A6D" w:rsidRDefault="00C60A6D" w:rsidP="00771134"/>
    <w:p w14:paraId="1E228BE9" w14:textId="291A1F88" w:rsidR="00771134" w:rsidRDefault="00636255" w:rsidP="00771134">
      <w:r>
        <w:t xml:space="preserve">In de operationele </w:t>
      </w:r>
      <w:r w:rsidR="007B6A5B">
        <w:t xml:space="preserve">sfeer blijft het </w:t>
      </w:r>
      <w:r w:rsidR="637BDED5">
        <w:t>beher</w:t>
      </w:r>
      <w:r w:rsidR="4E3E5274">
        <w:t>en</w:t>
      </w:r>
      <w:r w:rsidR="000E05D8">
        <w:t xml:space="preserve"> </w:t>
      </w:r>
      <w:r w:rsidR="007B6A5B">
        <w:t xml:space="preserve">en </w:t>
      </w:r>
      <w:r w:rsidR="000E05D8">
        <w:t xml:space="preserve">goede </w:t>
      </w:r>
      <w:r w:rsidR="007B6A5B">
        <w:t>registratie</w:t>
      </w:r>
      <w:r w:rsidR="00846425">
        <w:t xml:space="preserve"> </w:t>
      </w:r>
      <w:r w:rsidR="000E05D8">
        <w:t xml:space="preserve">van </w:t>
      </w:r>
      <w:r w:rsidR="00F61705">
        <w:t xml:space="preserve">de </w:t>
      </w:r>
      <w:proofErr w:type="spellStart"/>
      <w:r w:rsidR="00F61705">
        <w:t>installed</w:t>
      </w:r>
      <w:proofErr w:type="spellEnd"/>
      <w:r w:rsidR="00F61705">
        <w:t xml:space="preserve"> base een aandachtspunt. </w:t>
      </w:r>
      <w:r w:rsidR="00992BCF">
        <w:t>Beter inzicht in welke apparatuur</w:t>
      </w:r>
      <w:r w:rsidR="003E1C36">
        <w:t xml:space="preserve"> waar staat, welke problemen met welke oorzaak zodat we pro-actiever kunnen werken </w:t>
      </w:r>
      <w:r w:rsidR="00F3755F">
        <w:t xml:space="preserve">is een vraagstuk </w:t>
      </w:r>
      <w:r w:rsidR="00D609DA">
        <w:t xml:space="preserve">waarmee </w:t>
      </w:r>
      <w:r w:rsidR="00F3755F">
        <w:t xml:space="preserve">de HAN </w:t>
      </w:r>
      <w:r w:rsidR="00D609DA">
        <w:t xml:space="preserve">op een hoger plan wil komen. </w:t>
      </w:r>
      <w:r w:rsidR="00A01607">
        <w:t xml:space="preserve">Door steeds </w:t>
      </w:r>
      <w:r w:rsidR="32EAD55D">
        <w:t>verande</w:t>
      </w:r>
      <w:r w:rsidR="0229AB89">
        <w:t>rende</w:t>
      </w:r>
      <w:r w:rsidR="00B7218A">
        <w:t xml:space="preserve"> integratie van IT en AV </w:t>
      </w:r>
      <w:r w:rsidR="00D57942">
        <w:t xml:space="preserve">wordt </w:t>
      </w:r>
      <w:proofErr w:type="spellStart"/>
      <w:r w:rsidR="00D57942">
        <w:t>trouble-shooting</w:t>
      </w:r>
      <w:proofErr w:type="spellEnd"/>
      <w:r w:rsidR="006A2210">
        <w:t xml:space="preserve"> en instructie</w:t>
      </w:r>
      <w:r w:rsidR="001F2278">
        <w:t xml:space="preserve">/ondersteuning </w:t>
      </w:r>
      <w:r w:rsidR="006A2210">
        <w:t xml:space="preserve"> van gebruik </w:t>
      </w:r>
      <w:r w:rsidR="001F2278">
        <w:t xml:space="preserve">van AV en IT middelen </w:t>
      </w:r>
      <w:r w:rsidR="006A2210">
        <w:t xml:space="preserve">aan </w:t>
      </w:r>
      <w:r w:rsidR="00FE59C0">
        <w:t>gebruikers belangrijker.</w:t>
      </w:r>
    </w:p>
    <w:p w14:paraId="01D14084" w14:textId="77777777" w:rsidR="008F1B60" w:rsidRDefault="008F1B60" w:rsidP="00771134"/>
    <w:p w14:paraId="3E56ED8C" w14:textId="7B69FE49" w:rsidR="0096087D" w:rsidRDefault="0096087D" w:rsidP="00771134">
      <w:r>
        <w:t xml:space="preserve">Binnen de HAN wordt gewerkt met het </w:t>
      </w:r>
      <w:proofErr w:type="spellStart"/>
      <w:r w:rsidR="00D22476">
        <w:t>Bring</w:t>
      </w:r>
      <w:proofErr w:type="spellEnd"/>
      <w:r w:rsidR="00D22476">
        <w:t xml:space="preserve"> </w:t>
      </w:r>
      <w:proofErr w:type="spellStart"/>
      <w:r w:rsidR="00D22476">
        <w:t>Your</w:t>
      </w:r>
      <w:proofErr w:type="spellEnd"/>
      <w:r w:rsidR="00D22476">
        <w:t xml:space="preserve"> </w:t>
      </w:r>
      <w:proofErr w:type="spellStart"/>
      <w:r w:rsidR="00D22476">
        <w:t>Own</w:t>
      </w:r>
      <w:proofErr w:type="spellEnd"/>
      <w:r w:rsidR="00D22476">
        <w:t xml:space="preserve"> Device concept</w:t>
      </w:r>
      <w:r w:rsidR="009B3C9B">
        <w:t xml:space="preserve">. Studenten werken met eigen laptops en HAN medewerkers krijgen de beschikking over een HAN-laptop. </w:t>
      </w:r>
      <w:r w:rsidR="0016114D">
        <w:t xml:space="preserve">Dit zorgt ervoor dat </w:t>
      </w:r>
      <w:r w:rsidR="25E4EF24">
        <w:t>allerlei</w:t>
      </w:r>
      <w:r w:rsidR="0016114D">
        <w:t xml:space="preserve"> verschillende </w:t>
      </w:r>
      <w:r w:rsidR="00040254">
        <w:t>apparatuur connectie moet kunnen maken met de AV-apparatuur binnen de HAN. Hierdoor krijgen we meer en meer te maken met connectiviteit</w:t>
      </w:r>
      <w:r w:rsidR="00080E07">
        <w:t xml:space="preserve">sproblemen. </w:t>
      </w:r>
      <w:r w:rsidR="009D4FE1">
        <w:t>M</w:t>
      </w:r>
      <w:r w:rsidR="00303FC3">
        <w:t xml:space="preserve">et </w:t>
      </w:r>
      <w:r w:rsidR="009D4FE1">
        <w:t xml:space="preserve">daarnaast </w:t>
      </w:r>
      <w:r w:rsidR="00303FC3">
        <w:t>ook steeds meer webcam voorzieningen in lokalen en vergaderruimtes</w:t>
      </w:r>
      <w:r w:rsidR="001C518B">
        <w:t xml:space="preserve"> </w:t>
      </w:r>
      <w:r w:rsidR="009D4FE1">
        <w:t xml:space="preserve">zijn Plug en </w:t>
      </w:r>
      <w:r w:rsidR="00E57469">
        <w:t>P</w:t>
      </w:r>
      <w:r w:rsidR="009D4FE1">
        <w:t xml:space="preserve">lay </w:t>
      </w:r>
      <w:r w:rsidR="00CD7E54">
        <w:t>alsmede universele bediening</w:t>
      </w:r>
      <w:r w:rsidR="00E57469">
        <w:t xml:space="preserve"> </w:t>
      </w:r>
      <w:r w:rsidR="00C571D0">
        <w:t>steeds belangrijker.</w:t>
      </w:r>
    </w:p>
    <w:p w14:paraId="04FCEEBB" w14:textId="77777777" w:rsidR="0096087D" w:rsidRDefault="0096087D" w:rsidP="00771134"/>
    <w:p w14:paraId="02AEBCBD" w14:textId="46451E0B" w:rsidR="008F1B60" w:rsidRPr="001D7138" w:rsidRDefault="008F1B60" w:rsidP="00771134">
      <w:r>
        <w:lastRenderedPageBreak/>
        <w:t>Een ander vraagstuk wat zeker de komende jaren</w:t>
      </w:r>
      <w:r w:rsidR="004C608E">
        <w:t xml:space="preserve"> meer en meer gaat spelen</w:t>
      </w:r>
      <w:r>
        <w:t xml:space="preserve">, mede versneld door de </w:t>
      </w:r>
      <w:r w:rsidR="004C608E">
        <w:t xml:space="preserve">Corona pandemie van de afgelopen jaren, is de </w:t>
      </w:r>
      <w:r w:rsidR="00FE579B">
        <w:t xml:space="preserve">hybride </w:t>
      </w:r>
      <w:proofErr w:type="spellStart"/>
      <w:r w:rsidR="00FE579B">
        <w:t>lesvormen</w:t>
      </w:r>
      <w:proofErr w:type="spellEnd"/>
      <w:r w:rsidR="006E13EE">
        <w:t>, afstandsonderwijs en op afstand samenwerken.</w:t>
      </w:r>
      <w:r w:rsidR="004A43D3">
        <w:t xml:space="preserve"> Doorontwikkelingen op deze gebieden</w:t>
      </w:r>
      <w:r w:rsidR="00694D72">
        <w:t xml:space="preserve"> vereist </w:t>
      </w:r>
      <w:r w:rsidR="00C11F0C">
        <w:t xml:space="preserve">het </w:t>
      </w:r>
      <w:r w:rsidR="00694D72">
        <w:t xml:space="preserve">snel kunnen inspelen </w:t>
      </w:r>
      <w:r w:rsidR="001141C7">
        <w:t>op de vraag vanuit het onderwijs om te kunnen experimenteren met nieuwe technieken en oplossingen</w:t>
      </w:r>
      <w:r w:rsidR="00BA430C">
        <w:t xml:space="preserve">. </w:t>
      </w:r>
      <w:r w:rsidR="00C11F0C">
        <w:t xml:space="preserve">Het vereist ook </w:t>
      </w:r>
      <w:r w:rsidR="00DC0307">
        <w:t>om de eigen kennis en expertise op niveau te houden en daarin ondersteund worden</w:t>
      </w:r>
      <w:r w:rsidR="00C93847">
        <w:t>.</w:t>
      </w:r>
    </w:p>
    <w:p w14:paraId="3D125281" w14:textId="58EC30EE" w:rsidR="002C21A0" w:rsidRDefault="002C21A0" w:rsidP="00C66D9E">
      <w:pPr>
        <w:rPr>
          <w:b/>
          <w:bCs/>
          <w:u w:val="single"/>
        </w:rPr>
      </w:pPr>
    </w:p>
    <w:p w14:paraId="3BDE8891" w14:textId="77625A3A" w:rsidR="00771134" w:rsidRPr="00143632" w:rsidRDefault="00771134" w:rsidP="00CC3155">
      <w:pPr>
        <w:rPr>
          <w:highlight w:val="yellow"/>
        </w:rPr>
      </w:pPr>
    </w:p>
    <w:p w14:paraId="45577666" w14:textId="28064380" w:rsidR="00420126" w:rsidRPr="009E718E" w:rsidRDefault="00420126" w:rsidP="00C615C2">
      <w:pPr>
        <w:textAlignment w:val="baseline"/>
        <w:rPr>
          <w:rFonts w:eastAsia="Times New Roman" w:cstheme="minorBidi"/>
          <w:sz w:val="18"/>
          <w:szCs w:val="18"/>
        </w:rPr>
      </w:pPr>
    </w:p>
    <w:p w14:paraId="523FAB93" w14:textId="28064380" w:rsidR="00BF0C6F" w:rsidRDefault="00BF0C6F">
      <w:pPr>
        <w:spacing w:line="360" w:lineRule="auto"/>
        <w:rPr>
          <w:rFonts w:cstheme="minorBidi"/>
          <w:b/>
          <w:color w:val="E50056" w:themeColor="text2"/>
          <w:sz w:val="24"/>
          <w:szCs w:val="24"/>
        </w:rPr>
      </w:pPr>
      <w:r w:rsidRPr="275B4791">
        <w:rPr>
          <w:rFonts w:cstheme="minorBidi"/>
        </w:rPr>
        <w:br w:type="page"/>
      </w:r>
    </w:p>
    <w:p w14:paraId="3629612C" w14:textId="3FFFC545" w:rsidR="00604050" w:rsidRPr="009E718E" w:rsidRDefault="00604050" w:rsidP="0053526B">
      <w:pPr>
        <w:pStyle w:val="Kop2"/>
        <w:rPr>
          <w:rFonts w:asciiTheme="minorHAnsi" w:hAnsiTheme="minorHAnsi" w:cstheme="minorHAnsi"/>
        </w:rPr>
      </w:pPr>
      <w:bookmarkStart w:id="32" w:name="_Toc99702114"/>
      <w:r w:rsidRPr="009E718E">
        <w:rPr>
          <w:rFonts w:asciiTheme="minorHAnsi" w:hAnsiTheme="minorHAnsi" w:cstheme="minorHAnsi"/>
        </w:rPr>
        <w:lastRenderedPageBreak/>
        <w:t>Gewenste situatie</w:t>
      </w:r>
      <w:bookmarkEnd w:id="29"/>
      <w:bookmarkEnd w:id="30"/>
      <w:bookmarkEnd w:id="32"/>
    </w:p>
    <w:p w14:paraId="75FE9C9A" w14:textId="3F0DE57C" w:rsidR="00F7620B" w:rsidRDefault="000F39A7" w:rsidP="00FB0748">
      <w:r>
        <w:t>AV-voorzieningen</w:t>
      </w:r>
      <w:r w:rsidR="00771134" w:rsidRPr="00767A71">
        <w:t xml:space="preserve"> </w:t>
      </w:r>
      <w:r w:rsidR="004A670D">
        <w:t xml:space="preserve">spelen </w:t>
      </w:r>
      <w:r w:rsidR="00771134" w:rsidRPr="00767A71">
        <w:t xml:space="preserve">in het onderwijs en de (primaire) bedrijfsvoering </w:t>
      </w:r>
      <w:r w:rsidR="00792221">
        <w:t xml:space="preserve">een </w:t>
      </w:r>
      <w:r w:rsidR="00733601">
        <w:t>grote</w:t>
      </w:r>
      <w:r w:rsidR="00771134" w:rsidRPr="00767A71">
        <w:t xml:space="preserve"> rol</w:t>
      </w:r>
      <w:r w:rsidR="004A670D">
        <w:t>. Deze</w:t>
      </w:r>
      <w:r w:rsidR="00792221">
        <w:t xml:space="preserve"> rol </w:t>
      </w:r>
      <w:r w:rsidR="00CA6100">
        <w:t xml:space="preserve">is </w:t>
      </w:r>
      <w:r w:rsidR="00792221">
        <w:t xml:space="preserve">in de afgelopen </w:t>
      </w:r>
      <w:r w:rsidR="004A4358">
        <w:t xml:space="preserve">door </w:t>
      </w:r>
      <w:r w:rsidR="001B4DF5">
        <w:t>C</w:t>
      </w:r>
      <w:r w:rsidR="004A4358">
        <w:t>orona</w:t>
      </w:r>
      <w:r w:rsidR="00F7620B">
        <w:t xml:space="preserve"> nog groter geworden</w:t>
      </w:r>
      <w:r w:rsidR="00771134">
        <w:t xml:space="preserve">. </w:t>
      </w:r>
      <w:r w:rsidR="00F7620B">
        <w:t xml:space="preserve">Ook de </w:t>
      </w:r>
      <w:r w:rsidR="00771134" w:rsidRPr="00767A71">
        <w:t xml:space="preserve">scheidslijn tussen wanneer iets AV </w:t>
      </w:r>
      <w:r w:rsidR="00771134">
        <w:t>of</w:t>
      </w:r>
      <w:r w:rsidR="00771134" w:rsidRPr="00767A71">
        <w:t xml:space="preserve"> IT</w:t>
      </w:r>
      <w:r w:rsidR="00771134">
        <w:t xml:space="preserve"> is,</w:t>
      </w:r>
      <w:r w:rsidR="00771134" w:rsidRPr="00767A71">
        <w:t xml:space="preserve"> </w:t>
      </w:r>
      <w:r w:rsidR="00C603CC">
        <w:t xml:space="preserve">is nog verder verdwenen waarbij opgemerkt moet worden dat </w:t>
      </w:r>
      <w:r w:rsidR="005A6B2D">
        <w:t xml:space="preserve">de kennis bij IT </w:t>
      </w:r>
      <w:r w:rsidR="002404B8">
        <w:t xml:space="preserve">medewerkers </w:t>
      </w:r>
      <w:r w:rsidR="005A6B2D">
        <w:t xml:space="preserve">over </w:t>
      </w:r>
      <w:r w:rsidR="002404B8">
        <w:t xml:space="preserve">de </w:t>
      </w:r>
      <w:r w:rsidR="005A6B2D">
        <w:t>AV aspecten</w:t>
      </w:r>
      <w:r w:rsidR="002404B8">
        <w:t xml:space="preserve"> </w:t>
      </w:r>
      <w:r w:rsidR="00D326CC">
        <w:t>meer aandacht behoeft.</w:t>
      </w:r>
    </w:p>
    <w:p w14:paraId="430C64C4" w14:textId="36DE4D29" w:rsidR="000D22CA" w:rsidRDefault="000D22CA" w:rsidP="00FB0748"/>
    <w:p w14:paraId="7C92BEC0" w14:textId="45F38AC1" w:rsidR="00D653BA" w:rsidRDefault="000D22CA" w:rsidP="00F13632">
      <w:r>
        <w:t xml:space="preserve">De HAN heeft in de afgelopen jaren haar </w:t>
      </w:r>
      <w:r w:rsidR="007E631E">
        <w:t xml:space="preserve">AV </w:t>
      </w:r>
      <w:proofErr w:type="spellStart"/>
      <w:r>
        <w:t>basisinfrascr</w:t>
      </w:r>
      <w:r w:rsidR="002B5D39">
        <w:t>uctuur</w:t>
      </w:r>
      <w:proofErr w:type="spellEnd"/>
      <w:r w:rsidR="002B5D39">
        <w:t xml:space="preserve"> voor een heel groot deel op orde gekregen</w:t>
      </w:r>
      <w:r w:rsidR="00486CAF">
        <w:t>.</w:t>
      </w:r>
      <w:r w:rsidR="00EA0919">
        <w:t xml:space="preserve"> Versimpeling</w:t>
      </w:r>
      <w:r w:rsidR="00916445">
        <w:t>, standaardisatie</w:t>
      </w:r>
      <w:r w:rsidR="00EA0919">
        <w:t xml:space="preserve"> </w:t>
      </w:r>
      <w:r w:rsidR="00916445">
        <w:t>en vervanging hebben daaraan bijgedragen.</w:t>
      </w:r>
      <w:r w:rsidR="00803EA4">
        <w:t xml:space="preserve"> </w:t>
      </w:r>
      <w:r w:rsidR="003406D9">
        <w:t>De HAN wil in de komende jaren kijken naar mogelijkhe</w:t>
      </w:r>
      <w:r w:rsidR="00DA705B">
        <w:t xml:space="preserve">den om </w:t>
      </w:r>
      <w:r w:rsidR="007E631E">
        <w:t>zaken als downtime,</w:t>
      </w:r>
      <w:r w:rsidR="71E23C79">
        <w:t xml:space="preserve"> responstijd</w:t>
      </w:r>
      <w:r w:rsidR="007E631E">
        <w:t xml:space="preserve"> en beschikbaarheid</w:t>
      </w:r>
      <w:r w:rsidR="00403104">
        <w:t xml:space="preserve"> op een hoger niveau te krijgen. Hierbij wordt gedacht bij kritis</w:t>
      </w:r>
      <w:r w:rsidR="009644BF">
        <w:t xml:space="preserve">che ruimtes (bv auditoria) aan </w:t>
      </w:r>
      <w:r w:rsidR="00403104">
        <w:t>remote</w:t>
      </w:r>
      <w:r w:rsidR="009644BF">
        <w:t xml:space="preserve"> control, signalering </w:t>
      </w:r>
      <w:r w:rsidR="00935239">
        <w:t xml:space="preserve">bij (component) uitval, etc. Wellicht is dit </w:t>
      </w:r>
      <w:r w:rsidR="1944CA05">
        <w:t>uit te breiden</w:t>
      </w:r>
      <w:r w:rsidR="00935239">
        <w:t xml:space="preserve"> naar minder kritische ruimtes.</w:t>
      </w:r>
    </w:p>
    <w:p w14:paraId="11252354" w14:textId="77777777" w:rsidR="00D653BA" w:rsidRDefault="00D653BA" w:rsidP="00F13632"/>
    <w:p w14:paraId="5A6995FA" w14:textId="5A7E04BB" w:rsidR="00935239" w:rsidRDefault="00C859BE" w:rsidP="00F13632">
      <w:r>
        <w:t xml:space="preserve">Een ander </w:t>
      </w:r>
      <w:r w:rsidR="00CF4279">
        <w:t xml:space="preserve">aspect dat hieraan verbonden is </w:t>
      </w:r>
      <w:r w:rsidR="00C05881">
        <w:t xml:space="preserve">een goede </w:t>
      </w:r>
      <w:r w:rsidR="51653435">
        <w:t>registratie</w:t>
      </w:r>
      <w:r w:rsidR="00C05881">
        <w:t xml:space="preserve"> van </w:t>
      </w:r>
      <w:r w:rsidR="00A97CF8">
        <w:t>AV-middelen</w:t>
      </w:r>
      <w:r w:rsidR="00C05881">
        <w:t xml:space="preserve">. De HAN heeft de </w:t>
      </w:r>
      <w:r w:rsidR="6238A9F3" w:rsidRPr="00D97637">
        <w:t>ambitie</w:t>
      </w:r>
      <w:r w:rsidR="51653435" w:rsidRPr="00D97637">
        <w:t xml:space="preserve"> </w:t>
      </w:r>
      <w:r w:rsidR="00C05881" w:rsidRPr="00D97637">
        <w:t xml:space="preserve">om de </w:t>
      </w:r>
      <w:r w:rsidR="00EA766A" w:rsidRPr="00D97637">
        <w:t xml:space="preserve">juistheid en volledigheid </w:t>
      </w:r>
      <w:r w:rsidR="009765E4">
        <w:t xml:space="preserve">van </w:t>
      </w:r>
      <w:r w:rsidR="00EA766A">
        <w:t xml:space="preserve">de </w:t>
      </w:r>
      <w:r w:rsidR="00C05881">
        <w:t>adminis</w:t>
      </w:r>
      <w:r w:rsidR="005C35B5">
        <w:t xml:space="preserve">tratie op een hoger niveau </w:t>
      </w:r>
      <w:r w:rsidR="00EF4D97">
        <w:t>te krijgen.</w:t>
      </w:r>
    </w:p>
    <w:p w14:paraId="342A1540" w14:textId="37C742CF" w:rsidR="00EF4D97" w:rsidRDefault="00266549" w:rsidP="00F13632">
      <w:r>
        <w:t>O</w:t>
      </w:r>
      <w:r w:rsidR="0074343E">
        <w:t>nderhoud</w:t>
      </w:r>
      <w:r w:rsidR="004034B5">
        <w:t xml:space="preserve"> op AV-middelen </w:t>
      </w:r>
      <w:r w:rsidR="008944FD">
        <w:t xml:space="preserve">van de HAN draagt ook bij </w:t>
      </w:r>
      <w:r w:rsidR="00F27572">
        <w:t xml:space="preserve">aan de wens voor een </w:t>
      </w:r>
      <w:r w:rsidR="008944FD">
        <w:t>stabiele</w:t>
      </w:r>
      <w:r w:rsidR="007646E2">
        <w:t xml:space="preserve"> en betrouwbare</w:t>
      </w:r>
      <w:r w:rsidR="003B0CE2">
        <w:t xml:space="preserve"> omgeving</w:t>
      </w:r>
      <w:r w:rsidR="00FC7C4A">
        <w:t xml:space="preserve"> </w:t>
      </w:r>
      <w:r w:rsidR="00282260">
        <w:t xml:space="preserve"> (preventief, periodiek,</w:t>
      </w:r>
      <w:r w:rsidR="00EA31C5">
        <w:t xml:space="preserve"> </w:t>
      </w:r>
      <w:proofErr w:type="spellStart"/>
      <w:r w:rsidR="00EA31C5">
        <w:t>conditiegestuurd</w:t>
      </w:r>
      <w:proofErr w:type="spellEnd"/>
      <w:r w:rsidR="00EA31C5">
        <w:t xml:space="preserve"> etc.) </w:t>
      </w:r>
      <w:r w:rsidR="001174D9">
        <w:t xml:space="preserve">De </w:t>
      </w:r>
      <w:r w:rsidR="00EE5CFB">
        <w:t>inschrijver denkt mee</w:t>
      </w:r>
      <w:r w:rsidR="00E873FC">
        <w:t xml:space="preserve"> en adviseert</w:t>
      </w:r>
      <w:r w:rsidR="00EE5CFB">
        <w:t xml:space="preserve"> de HAN</w:t>
      </w:r>
      <w:r w:rsidR="000C5955">
        <w:t xml:space="preserve"> </w:t>
      </w:r>
      <w:r w:rsidR="00362BD2">
        <w:t>over</w:t>
      </w:r>
      <w:r w:rsidR="000C5955">
        <w:t xml:space="preserve"> onderhouds</w:t>
      </w:r>
      <w:r w:rsidR="006C1DF6">
        <w:t>mogelijkheden</w:t>
      </w:r>
      <w:r w:rsidR="000C5955">
        <w:t xml:space="preserve"> op </w:t>
      </w:r>
      <w:r w:rsidR="00981A0E">
        <w:t>hard- softwaregebied</w:t>
      </w:r>
      <w:r w:rsidR="00362BD2">
        <w:t xml:space="preserve"> om de</w:t>
      </w:r>
      <w:r w:rsidR="000C23EB">
        <w:t xml:space="preserve"> kwaliteit</w:t>
      </w:r>
      <w:r w:rsidR="00362BD2">
        <w:t xml:space="preserve"> </w:t>
      </w:r>
      <w:r w:rsidR="00F16535">
        <w:t xml:space="preserve">van onze </w:t>
      </w:r>
      <w:r w:rsidR="00362BD2">
        <w:t>dienstverlening te</w:t>
      </w:r>
      <w:r w:rsidR="00E873FC">
        <w:t xml:space="preserve"> waarborgen. </w:t>
      </w:r>
      <w:r w:rsidR="584A6126">
        <w:t>Hierbij spelen zaken als just-in-time leveren en geen eigen voorraden</w:t>
      </w:r>
      <w:r w:rsidR="0BEB68EE">
        <w:t xml:space="preserve">, </w:t>
      </w:r>
      <w:r w:rsidR="584A6126">
        <w:t xml:space="preserve">maar wel </w:t>
      </w:r>
      <w:r w:rsidR="7FDAA63B">
        <w:t>snel en adequate vragen kunnen afhandelen een rol.</w:t>
      </w:r>
    </w:p>
    <w:p w14:paraId="797054E8" w14:textId="17285EF2" w:rsidR="00EF4D97" w:rsidRDefault="00EF4D97" w:rsidP="00F13632"/>
    <w:p w14:paraId="3F8F98F2" w14:textId="234578ED" w:rsidR="00D436AE" w:rsidRDefault="000360CB" w:rsidP="00F13632">
      <w:r>
        <w:t xml:space="preserve">Het onderwijs geeft aan dat zij </w:t>
      </w:r>
      <w:r w:rsidR="006335C0">
        <w:t xml:space="preserve">sneller en makkelijker wil experimenteren met onderwijsvraagstukken en daarbij kan AV een </w:t>
      </w:r>
      <w:r w:rsidR="009167F0">
        <w:t xml:space="preserve">voorwaardelijk onderdeel van zijn. De HAN wil graag dat </w:t>
      </w:r>
      <w:r w:rsidR="00495D50">
        <w:t xml:space="preserve">de eigen </w:t>
      </w:r>
      <w:r w:rsidR="000F39A7">
        <w:t>AV-ondersteuning</w:t>
      </w:r>
      <w:r w:rsidR="00495D50">
        <w:t xml:space="preserve"> daar snel op kan reageren</w:t>
      </w:r>
      <w:r w:rsidR="001E557F">
        <w:t>.</w:t>
      </w:r>
      <w:r w:rsidR="003D611B">
        <w:t xml:space="preserve"> </w:t>
      </w:r>
    </w:p>
    <w:p w14:paraId="7FA90015" w14:textId="77777777" w:rsidR="00495D50" w:rsidRDefault="00495D50" w:rsidP="00F13632"/>
    <w:p w14:paraId="25F5A291" w14:textId="2C1A3A72" w:rsidR="00771134" w:rsidRDefault="00F13632" w:rsidP="00FB0748">
      <w:r>
        <w:t xml:space="preserve">Verder </w:t>
      </w:r>
      <w:r w:rsidR="00717EC8">
        <w:t xml:space="preserve">is de wens dat de </w:t>
      </w:r>
      <w:r w:rsidR="00763A84">
        <w:t>Inschrijver</w:t>
      </w:r>
      <w:r w:rsidR="00771134">
        <w:t xml:space="preserve"> </w:t>
      </w:r>
      <w:r w:rsidR="00771134" w:rsidRPr="00767A71">
        <w:t xml:space="preserve">een adviserende rol </w:t>
      </w:r>
      <w:r w:rsidR="00717EC8">
        <w:t xml:space="preserve">vervult </w:t>
      </w:r>
      <w:r w:rsidR="00771134" w:rsidRPr="00767A71">
        <w:t xml:space="preserve">in het meedenken </w:t>
      </w:r>
      <w:r w:rsidR="00E21394">
        <w:t xml:space="preserve">bij </w:t>
      </w:r>
      <w:r w:rsidR="00771134" w:rsidRPr="00767A71">
        <w:t>beleid en strategie</w:t>
      </w:r>
      <w:r w:rsidR="00771134">
        <w:t xml:space="preserve"> naast haar primaire leveranciersrol; de levering en installatie van AV apparatuur</w:t>
      </w:r>
      <w:r w:rsidR="00771134" w:rsidRPr="00767A71">
        <w:t xml:space="preserve">. </w:t>
      </w:r>
      <w:r w:rsidR="00771134" w:rsidRPr="02B8751F">
        <w:t xml:space="preserve">Het beleid en de strategie moeten zodanig zijn dat de doelen, zoals beschreven in </w:t>
      </w:r>
      <w:r w:rsidR="00771134" w:rsidRPr="008C3445">
        <w:t>paragraaf 2.</w:t>
      </w:r>
      <w:r w:rsidR="008C3445" w:rsidRPr="008C3445">
        <w:t>2</w:t>
      </w:r>
      <w:r w:rsidR="00771134" w:rsidRPr="02B8751F">
        <w:t xml:space="preserve"> gerealiseerd kunnen worden.</w:t>
      </w:r>
    </w:p>
    <w:p w14:paraId="5FB27177" w14:textId="77777777" w:rsidR="00806446" w:rsidRDefault="00806446" w:rsidP="00FB0748"/>
    <w:p w14:paraId="52132DF4" w14:textId="5A5348EB" w:rsidR="0037232C" w:rsidRDefault="00EF236F" w:rsidP="00FB0748">
      <w:r>
        <w:t>Daarnaast ziet de HAN een</w:t>
      </w:r>
      <w:r w:rsidR="00A5601E">
        <w:t xml:space="preserve"> </w:t>
      </w:r>
      <w:r w:rsidR="001658AA">
        <w:t xml:space="preserve">verdere </w:t>
      </w:r>
      <w:r w:rsidR="00A5601E">
        <w:t xml:space="preserve">ontwikkeling op het gebied van hybride/online onderwijs </w:t>
      </w:r>
      <w:r w:rsidR="0037232C">
        <w:t>en werken.</w:t>
      </w:r>
      <w:r w:rsidR="001658AA">
        <w:t xml:space="preserve"> Hierin zijn een aantal stappen ondernomen d.m.v. inzet </w:t>
      </w:r>
      <w:r w:rsidR="00CB416B">
        <w:t xml:space="preserve">van </w:t>
      </w:r>
      <w:r w:rsidR="00A97CF8">
        <w:t>AV-middelen</w:t>
      </w:r>
      <w:r w:rsidR="00CB416B">
        <w:t xml:space="preserve"> op verschillende manieren </w:t>
      </w:r>
      <w:r w:rsidR="001713A8">
        <w:t>in</w:t>
      </w:r>
      <w:r w:rsidR="00CB416B">
        <w:t xml:space="preserve"> vergaderruimtes en leslokalen.</w:t>
      </w:r>
      <w:r w:rsidR="00CB64D3">
        <w:t xml:space="preserve"> De HAN wenst meer verdieping op dit onderwerp zoals ook vermeld in de doelstellingen </w:t>
      </w:r>
      <w:r w:rsidR="00EC3DC5">
        <w:t>van het koersbeeld 2022-2028.</w:t>
      </w:r>
      <w:r w:rsidR="001658AA">
        <w:t xml:space="preserve"> </w:t>
      </w:r>
    </w:p>
    <w:p w14:paraId="3274B330" w14:textId="45DB863F" w:rsidR="00806446" w:rsidRPr="00767A71" w:rsidRDefault="00806446" w:rsidP="00FB0748"/>
    <w:p w14:paraId="1A1388D9" w14:textId="2FA446A5" w:rsidR="008214BD" w:rsidRDefault="008214BD" w:rsidP="00FB0748">
      <w:r>
        <w:t xml:space="preserve">De HAN </w:t>
      </w:r>
      <w:r w:rsidR="00CA725B">
        <w:t xml:space="preserve">wil een </w:t>
      </w:r>
      <w:r>
        <w:t>goede samenwerking</w:t>
      </w:r>
      <w:r w:rsidR="00CA725B">
        <w:t xml:space="preserve"> realiseren en</w:t>
      </w:r>
      <w:r w:rsidR="00B514E8">
        <w:t xml:space="preserve"> zoekt een </w:t>
      </w:r>
      <w:r w:rsidR="00B70E3E">
        <w:t xml:space="preserve">(actieve) </w:t>
      </w:r>
      <w:r w:rsidR="00B514E8">
        <w:t>betrokken partner</w:t>
      </w:r>
      <w:r>
        <w:t xml:space="preserve"> </w:t>
      </w:r>
      <w:r w:rsidR="00346FC5">
        <w:t xml:space="preserve">om </w:t>
      </w:r>
      <w:r w:rsidR="00A97D61">
        <w:t xml:space="preserve">de doelen van de HAN kunnen realiseren. </w:t>
      </w:r>
      <w:r w:rsidR="0009704E">
        <w:t>De HAN is zich bewust dat dit ook een eigen</w:t>
      </w:r>
      <w:r w:rsidR="00B70E3E">
        <w:t xml:space="preserve"> </w:t>
      </w:r>
      <w:r w:rsidR="0009704E">
        <w:t>verantwoordelijkheid is.</w:t>
      </w:r>
    </w:p>
    <w:p w14:paraId="4612197A" w14:textId="17285EF2" w:rsidR="008214BD" w:rsidRPr="00767A71" w:rsidRDefault="008214BD" w:rsidP="00FB0748"/>
    <w:p w14:paraId="2BF56046" w14:textId="19E6964E" w:rsidR="00DA6B0C" w:rsidRPr="009E718E" w:rsidRDefault="002C21A0" w:rsidP="00FB0748">
      <w:pPr>
        <w:rPr>
          <w:rFonts w:cstheme="minorBidi"/>
        </w:rPr>
      </w:pPr>
      <w:r w:rsidRPr="3445D763">
        <w:rPr>
          <w:rFonts w:cstheme="minorBidi"/>
        </w:rPr>
        <w:br w:type="page"/>
      </w:r>
    </w:p>
    <w:p w14:paraId="468421AB" w14:textId="43FAAE7B" w:rsidR="00604050" w:rsidRPr="009E718E" w:rsidRDefault="00604050" w:rsidP="0053526B">
      <w:pPr>
        <w:pStyle w:val="Kop2"/>
        <w:rPr>
          <w:rFonts w:asciiTheme="minorHAnsi" w:hAnsiTheme="minorHAnsi" w:cstheme="minorBidi"/>
        </w:rPr>
      </w:pPr>
      <w:bookmarkStart w:id="33" w:name="_Toc20129141"/>
      <w:bookmarkStart w:id="34" w:name="_Toc99702115"/>
      <w:r w:rsidRPr="3445D763">
        <w:rPr>
          <w:rFonts w:asciiTheme="minorHAnsi" w:hAnsiTheme="minorHAnsi" w:cstheme="minorBidi"/>
        </w:rPr>
        <w:lastRenderedPageBreak/>
        <w:t>Scope- en opdrachtomschrijving</w:t>
      </w:r>
      <w:bookmarkEnd w:id="33"/>
      <w:bookmarkEnd w:id="34"/>
    </w:p>
    <w:p w14:paraId="37F484C3" w14:textId="2DD97EB9" w:rsidR="00604050" w:rsidRDefault="00604050" w:rsidP="00C615C2">
      <w:pPr>
        <w:textAlignment w:val="baseline"/>
        <w:rPr>
          <w:rFonts w:eastAsia="Times New Roman" w:cstheme="minorBidi"/>
          <w:b/>
          <w:color w:val="auto"/>
        </w:rPr>
      </w:pPr>
      <w:r w:rsidRPr="3445D763">
        <w:rPr>
          <w:rFonts w:eastAsia="Times New Roman" w:cstheme="minorBidi"/>
          <w:b/>
          <w:color w:val="auto"/>
        </w:rPr>
        <w:t xml:space="preserve">CPV code: </w:t>
      </w:r>
      <w:r w:rsidR="000F683F" w:rsidRPr="006F7CBE">
        <w:rPr>
          <w:rFonts w:eastAsia="Times New Roman" w:cstheme="minorBidi"/>
          <w:b/>
          <w:color w:val="auto"/>
        </w:rPr>
        <w:t>32321300 - Audiovisuele materialen</w:t>
      </w:r>
    </w:p>
    <w:p w14:paraId="4AF3726F" w14:textId="77777777" w:rsidR="00C1765D" w:rsidRDefault="00C1765D" w:rsidP="00C615C2">
      <w:pPr>
        <w:textAlignment w:val="baseline"/>
        <w:rPr>
          <w:rFonts w:eastAsia="Times New Roman" w:cstheme="minorBidi"/>
          <w:b/>
          <w:color w:val="auto"/>
        </w:rPr>
      </w:pPr>
    </w:p>
    <w:p w14:paraId="45492B54" w14:textId="43FAAE7B" w:rsidR="00204FBB" w:rsidRPr="009E718E" w:rsidRDefault="00204FBB" w:rsidP="00204FBB">
      <w:pPr>
        <w:pStyle w:val="Kop3"/>
        <w:rPr>
          <w:rFonts w:asciiTheme="minorHAnsi" w:hAnsiTheme="minorHAnsi" w:cstheme="minorBidi"/>
        </w:rPr>
      </w:pPr>
      <w:bookmarkStart w:id="35" w:name="_Toc99702116"/>
      <w:r w:rsidRPr="3445D763">
        <w:rPr>
          <w:rFonts w:asciiTheme="minorHAnsi" w:hAnsiTheme="minorHAnsi" w:cstheme="minorBidi"/>
        </w:rPr>
        <w:t>Doel van de Aanbesteding</w:t>
      </w:r>
      <w:bookmarkEnd w:id="35"/>
    </w:p>
    <w:p w14:paraId="4E7BB7F7" w14:textId="5651EA0A" w:rsidR="00CB180C" w:rsidRDefault="00204FBB" w:rsidP="00204FBB">
      <w:pPr>
        <w:pStyle w:val="Geenafstand"/>
        <w:spacing w:line="276" w:lineRule="auto"/>
        <w:rPr>
          <w:rFonts w:asciiTheme="minorHAnsi" w:hAnsiTheme="minorHAnsi" w:cstheme="minorBidi"/>
        </w:rPr>
      </w:pPr>
      <w:r w:rsidRPr="3445D763">
        <w:rPr>
          <w:rFonts w:asciiTheme="minorHAnsi" w:hAnsiTheme="minorHAnsi" w:cstheme="minorBidi"/>
        </w:rPr>
        <w:t xml:space="preserve">De Opdracht betreft de levering van Audio Visuele </w:t>
      </w:r>
      <w:r w:rsidR="008C58A8">
        <w:rPr>
          <w:rFonts w:asciiTheme="minorHAnsi" w:hAnsiTheme="minorHAnsi" w:cstheme="minorBidi"/>
        </w:rPr>
        <w:t>M</w:t>
      </w:r>
      <w:r w:rsidRPr="3445D763">
        <w:rPr>
          <w:rFonts w:asciiTheme="minorHAnsi" w:hAnsiTheme="minorHAnsi" w:cstheme="minorBidi"/>
        </w:rPr>
        <w:t>iddelen en aanverwante dienstverlening</w:t>
      </w:r>
      <w:r w:rsidR="00CB180C">
        <w:rPr>
          <w:rFonts w:asciiTheme="minorHAnsi" w:hAnsiTheme="minorHAnsi" w:cstheme="minorBidi"/>
        </w:rPr>
        <w:t>.</w:t>
      </w:r>
    </w:p>
    <w:p w14:paraId="23101893" w14:textId="67F6F31C" w:rsidR="00204FBB" w:rsidRPr="009E718E" w:rsidRDefault="00204FBB" w:rsidP="00204FBB">
      <w:pPr>
        <w:pStyle w:val="Geenafstand"/>
        <w:spacing w:line="276" w:lineRule="auto"/>
        <w:rPr>
          <w:rFonts w:asciiTheme="minorHAnsi" w:hAnsiTheme="minorHAnsi" w:cstheme="minorBidi"/>
        </w:rPr>
      </w:pPr>
      <w:r w:rsidRPr="3445D763">
        <w:rPr>
          <w:rFonts w:asciiTheme="minorHAnsi" w:hAnsiTheme="minorHAnsi" w:cstheme="minorBidi"/>
        </w:rPr>
        <w:t xml:space="preserve">Het doel van deze Aanbesteding is om te komen tot een opdracht met een (1) opdrachtnemer voor het leveren van Audio Visuele </w:t>
      </w:r>
      <w:r w:rsidR="008C58A8">
        <w:rPr>
          <w:rFonts w:asciiTheme="minorHAnsi" w:hAnsiTheme="minorHAnsi" w:cstheme="minorBidi"/>
        </w:rPr>
        <w:t>M</w:t>
      </w:r>
      <w:r w:rsidRPr="3445D763">
        <w:rPr>
          <w:rFonts w:asciiTheme="minorHAnsi" w:hAnsiTheme="minorHAnsi" w:cstheme="minorBidi"/>
        </w:rPr>
        <w:t xml:space="preserve">iddelen en aanverwante dienstverlening. </w:t>
      </w:r>
    </w:p>
    <w:p w14:paraId="67EB8CD7" w14:textId="43FAAE7B" w:rsidR="00972048" w:rsidRPr="009E718E" w:rsidRDefault="00972048" w:rsidP="00C615C2">
      <w:pPr>
        <w:textAlignment w:val="baseline"/>
        <w:rPr>
          <w:rFonts w:eastAsia="Times New Roman" w:cstheme="minorBidi"/>
          <w:b/>
          <w:color w:val="auto"/>
        </w:rPr>
      </w:pPr>
    </w:p>
    <w:p w14:paraId="01F23E35" w14:textId="43FAAE7B" w:rsidR="00204FBB" w:rsidRPr="009E718E" w:rsidRDefault="00204FBB" w:rsidP="00C615C2">
      <w:pPr>
        <w:textAlignment w:val="baseline"/>
        <w:rPr>
          <w:rFonts w:eastAsia="Times New Roman" w:cstheme="minorBidi"/>
          <w:b/>
          <w:color w:val="auto"/>
        </w:rPr>
      </w:pPr>
    </w:p>
    <w:p w14:paraId="2931CB62" w14:textId="43FAAE7B" w:rsidR="00604050" w:rsidRPr="009E718E" w:rsidRDefault="00604050" w:rsidP="00163816">
      <w:pPr>
        <w:pStyle w:val="Kop3"/>
        <w:rPr>
          <w:rFonts w:asciiTheme="minorHAnsi" w:hAnsiTheme="minorHAnsi" w:cstheme="minorBidi"/>
          <w:sz w:val="18"/>
          <w:szCs w:val="18"/>
        </w:rPr>
      </w:pPr>
      <w:bookmarkStart w:id="36" w:name="_Toc99702117"/>
      <w:r w:rsidRPr="3445D763">
        <w:rPr>
          <w:rFonts w:asciiTheme="minorHAnsi" w:hAnsiTheme="minorHAnsi" w:cstheme="minorBidi"/>
        </w:rPr>
        <w:t>In scope</w:t>
      </w:r>
      <w:bookmarkEnd w:id="36"/>
      <w:r w:rsidRPr="3445D763">
        <w:rPr>
          <w:rFonts w:asciiTheme="minorHAnsi" w:hAnsiTheme="minorHAnsi" w:cstheme="minorBidi"/>
        </w:rPr>
        <w:t> </w:t>
      </w:r>
    </w:p>
    <w:p w14:paraId="6611F97B" w14:textId="63881E34" w:rsidR="006C1A3A" w:rsidRPr="003B5D8B" w:rsidRDefault="006C1A3A" w:rsidP="006C1A3A">
      <w:r w:rsidRPr="003B5D8B">
        <w:t xml:space="preserve">Binnen de scope van deze aanbesteding valt: </w:t>
      </w:r>
    </w:p>
    <w:p w14:paraId="5A9CC8B9" w14:textId="37E2254C" w:rsidR="006C1A3A" w:rsidRPr="00D57EE3" w:rsidRDefault="006C1A3A" w:rsidP="00AE6770">
      <w:pPr>
        <w:pStyle w:val="Lijstalinea"/>
        <w:numPr>
          <w:ilvl w:val="0"/>
          <w:numId w:val="15"/>
        </w:numPr>
        <w:spacing w:after="200"/>
      </w:pPr>
      <w:r w:rsidRPr="00D57EE3">
        <w:t>De volledige p</w:t>
      </w:r>
      <w:r>
        <w:t xml:space="preserve">rojectuitvoering van vraag tot </w:t>
      </w:r>
      <w:r w:rsidR="008C58A8">
        <w:t>i</w:t>
      </w:r>
      <w:r w:rsidRPr="00D57EE3">
        <w:t xml:space="preserve">mplementatie van </w:t>
      </w:r>
      <w:r>
        <w:t xml:space="preserve">audio visuele </w:t>
      </w:r>
      <w:r w:rsidRPr="00D57EE3">
        <w:t xml:space="preserve">vraagstukken </w:t>
      </w:r>
      <w:r>
        <w:t>en daarbij de levering,</w:t>
      </w:r>
      <w:r w:rsidRPr="00D57EE3">
        <w:t xml:space="preserve"> installatie</w:t>
      </w:r>
      <w:r>
        <w:t xml:space="preserve"> van nieuwe en de afvoer </w:t>
      </w:r>
      <w:r w:rsidRPr="00D57EE3">
        <w:t xml:space="preserve">van </w:t>
      </w:r>
      <w:r>
        <w:t xml:space="preserve">oude </w:t>
      </w:r>
      <w:r w:rsidRPr="00D57EE3">
        <w:t xml:space="preserve">AV </w:t>
      </w:r>
      <w:r>
        <w:t>A</w:t>
      </w:r>
      <w:r w:rsidRPr="00D57EE3">
        <w:t>pparatuur (inclusief benodigde software), zijnde:</w:t>
      </w:r>
    </w:p>
    <w:p w14:paraId="4BCD4C0E" w14:textId="37BEE912" w:rsidR="006C1A3A" w:rsidRPr="00767A71" w:rsidRDefault="006C1A3A" w:rsidP="00AE6770">
      <w:pPr>
        <w:pStyle w:val="Lijstalinea"/>
        <w:numPr>
          <w:ilvl w:val="1"/>
          <w:numId w:val="15"/>
        </w:numPr>
        <w:spacing w:after="200"/>
      </w:pPr>
      <w:r w:rsidRPr="00767A71">
        <w:t>LED/LCD schermen</w:t>
      </w:r>
      <w:r w:rsidR="00F3073B">
        <w:t xml:space="preserve"> (passief &amp; actief)</w:t>
      </w:r>
    </w:p>
    <w:p w14:paraId="70F3AA79" w14:textId="6D9B4760" w:rsidR="006C1A3A" w:rsidRPr="00767A71" w:rsidRDefault="006C1A3A" w:rsidP="00AE6770">
      <w:pPr>
        <w:pStyle w:val="Lijstalinea"/>
        <w:numPr>
          <w:ilvl w:val="1"/>
          <w:numId w:val="15"/>
        </w:numPr>
        <w:spacing w:after="200"/>
      </w:pPr>
      <w:r w:rsidRPr="00767A71">
        <w:t>Digiborden</w:t>
      </w:r>
    </w:p>
    <w:p w14:paraId="4EDFE0DD" w14:textId="77777777" w:rsidR="006C1A3A" w:rsidRPr="00767A71" w:rsidRDefault="006C1A3A" w:rsidP="00AE6770">
      <w:pPr>
        <w:pStyle w:val="Lijstalinea"/>
        <w:numPr>
          <w:ilvl w:val="1"/>
          <w:numId w:val="15"/>
        </w:numPr>
        <w:spacing w:after="200"/>
      </w:pPr>
      <w:r w:rsidRPr="00767A71">
        <w:t>Beamer en projectieschermen</w:t>
      </w:r>
    </w:p>
    <w:p w14:paraId="7DC25054" w14:textId="3CA237E3" w:rsidR="006C1A3A" w:rsidRPr="00767A71" w:rsidRDefault="006C1A3A" w:rsidP="00AE6770">
      <w:pPr>
        <w:pStyle w:val="Lijstalinea"/>
        <w:numPr>
          <w:ilvl w:val="1"/>
          <w:numId w:val="15"/>
        </w:numPr>
        <w:spacing w:after="200"/>
      </w:pPr>
      <w:r w:rsidRPr="00767A71">
        <w:t xml:space="preserve">Apparatuur t.b.v. </w:t>
      </w:r>
      <w:proofErr w:type="spellStart"/>
      <w:r w:rsidRPr="00767A71">
        <w:t>switching</w:t>
      </w:r>
      <w:proofErr w:type="spellEnd"/>
      <w:r w:rsidRPr="00767A71">
        <w:t xml:space="preserve">, </w:t>
      </w:r>
      <w:proofErr w:type="spellStart"/>
      <w:r w:rsidRPr="00767A71">
        <w:t>scaling</w:t>
      </w:r>
      <w:proofErr w:type="spellEnd"/>
      <w:r w:rsidRPr="00767A71">
        <w:t xml:space="preserve"> en bediening</w:t>
      </w:r>
    </w:p>
    <w:p w14:paraId="2290A2C0" w14:textId="26D2EA79" w:rsidR="006C1A3A" w:rsidRPr="006F7CBE" w:rsidRDefault="00ED0DE4" w:rsidP="00AE6770">
      <w:pPr>
        <w:pStyle w:val="Lijstalinea"/>
        <w:numPr>
          <w:ilvl w:val="1"/>
          <w:numId w:val="15"/>
        </w:numPr>
        <w:spacing w:after="200"/>
      </w:pPr>
      <w:r w:rsidRPr="006F7CBE">
        <w:t>Apparat</w:t>
      </w:r>
      <w:r w:rsidR="00F11511" w:rsidRPr="006F7CBE">
        <w:t>uur</w:t>
      </w:r>
      <w:r w:rsidR="0011634C" w:rsidRPr="006F7CBE">
        <w:t xml:space="preserve"> </w:t>
      </w:r>
      <w:r w:rsidR="0008409B" w:rsidRPr="006F7CBE">
        <w:t>t.b.v. hybride onderwijs</w:t>
      </w:r>
    </w:p>
    <w:p w14:paraId="21C05986" w14:textId="77777777" w:rsidR="006C1A3A" w:rsidRPr="00767A71" w:rsidRDefault="006C1A3A" w:rsidP="00AE6770">
      <w:pPr>
        <w:pStyle w:val="Lijstalinea"/>
        <w:numPr>
          <w:ilvl w:val="1"/>
          <w:numId w:val="15"/>
        </w:numPr>
        <w:spacing w:after="200"/>
      </w:pPr>
      <w:r w:rsidRPr="00767A71">
        <w:t>Geluidsapparatuur</w:t>
      </w:r>
    </w:p>
    <w:p w14:paraId="6B371EE0" w14:textId="77777777" w:rsidR="006C1A3A" w:rsidRPr="00767A71" w:rsidRDefault="006C1A3A" w:rsidP="00AE6770">
      <w:pPr>
        <w:pStyle w:val="Lijstalinea"/>
        <w:numPr>
          <w:ilvl w:val="1"/>
          <w:numId w:val="15"/>
        </w:numPr>
        <w:spacing w:after="200"/>
      </w:pPr>
      <w:r w:rsidRPr="00767A71">
        <w:t xml:space="preserve">Lichtapparatuur </w:t>
      </w:r>
    </w:p>
    <w:p w14:paraId="3CA8763B" w14:textId="77777777" w:rsidR="006C1A3A" w:rsidRPr="00767A71" w:rsidRDefault="006C1A3A" w:rsidP="00AE6770">
      <w:pPr>
        <w:pStyle w:val="Lijstalinea"/>
        <w:numPr>
          <w:ilvl w:val="1"/>
          <w:numId w:val="15"/>
        </w:numPr>
        <w:spacing w:after="200"/>
      </w:pPr>
      <w:r w:rsidRPr="00767A71">
        <w:t>Overige accessoires, randapparatuur en bekabeling</w:t>
      </w:r>
    </w:p>
    <w:p w14:paraId="1B95343F" w14:textId="23FDEDDD" w:rsidR="00387BB4" w:rsidRPr="006F7CBE" w:rsidRDefault="005F3C0C" w:rsidP="00947BCF">
      <w:pPr>
        <w:pStyle w:val="Lijstalinea"/>
        <w:numPr>
          <w:ilvl w:val="0"/>
          <w:numId w:val="15"/>
        </w:numPr>
        <w:spacing w:after="200"/>
      </w:pPr>
      <w:r w:rsidRPr="006F7CBE">
        <w:t>AV a</w:t>
      </w:r>
      <w:r w:rsidR="00947BCF" w:rsidRPr="006F7CBE">
        <w:t xml:space="preserve">dvisering </w:t>
      </w:r>
      <w:r w:rsidRPr="006F7CBE">
        <w:t xml:space="preserve">zowel </w:t>
      </w:r>
      <w:r w:rsidR="00947BCF" w:rsidRPr="006F7CBE">
        <w:t xml:space="preserve">op gebied van </w:t>
      </w:r>
      <w:r w:rsidR="004575B7" w:rsidRPr="006F7CBE">
        <w:t>onderwijs als bedrijfsvoering;</w:t>
      </w:r>
    </w:p>
    <w:p w14:paraId="25CC7CD8" w14:textId="583B6309" w:rsidR="006C1A3A" w:rsidRPr="00767A71" w:rsidRDefault="006C1A3A" w:rsidP="00AE6770">
      <w:pPr>
        <w:pStyle w:val="Lijstalinea"/>
        <w:numPr>
          <w:ilvl w:val="0"/>
          <w:numId w:val="15"/>
        </w:numPr>
        <w:spacing w:after="200"/>
      </w:pPr>
      <w:r w:rsidRPr="00767A71">
        <w:t xml:space="preserve">Het leveren van onderhoud, reparatie en support op </w:t>
      </w:r>
      <w:r>
        <w:t xml:space="preserve">nieuw </w:t>
      </w:r>
      <w:r w:rsidRPr="00767A71">
        <w:t>geleverde AV apparatuur</w:t>
      </w:r>
      <w:r>
        <w:t>;</w:t>
      </w:r>
    </w:p>
    <w:p w14:paraId="30DE21EB" w14:textId="3CA237E3" w:rsidR="006C1A3A" w:rsidRDefault="006C1A3A" w:rsidP="00AE6770">
      <w:pPr>
        <w:pStyle w:val="Lijstalinea"/>
        <w:numPr>
          <w:ilvl w:val="0"/>
          <w:numId w:val="15"/>
        </w:numPr>
        <w:spacing w:after="200"/>
      </w:pPr>
      <w:r w:rsidRPr="00767A71">
        <w:t xml:space="preserve">Het leveren van onderhoud, reparatie en support op de reeds aanwezige </w:t>
      </w:r>
      <w:proofErr w:type="spellStart"/>
      <w:r w:rsidRPr="00767A71">
        <w:t>installed</w:t>
      </w:r>
      <w:proofErr w:type="spellEnd"/>
      <w:r w:rsidRPr="00767A71">
        <w:t xml:space="preserve"> base;</w:t>
      </w:r>
    </w:p>
    <w:p w14:paraId="1677A617" w14:textId="5F0B86B6" w:rsidR="006C1A3A" w:rsidRPr="00767A71" w:rsidRDefault="006C1A3A" w:rsidP="00AE6770">
      <w:pPr>
        <w:pStyle w:val="Lijstalinea"/>
        <w:numPr>
          <w:ilvl w:val="0"/>
          <w:numId w:val="15"/>
        </w:numPr>
        <w:spacing w:after="200"/>
      </w:pPr>
      <w:r>
        <w:t>H</w:t>
      </w:r>
      <w:r w:rsidRPr="00767A71">
        <w:t xml:space="preserve">et voorzien van identificatiestickers </w:t>
      </w:r>
      <w:r>
        <w:t xml:space="preserve">op AV apparatuur </w:t>
      </w:r>
      <w:r w:rsidRPr="00767A71">
        <w:t xml:space="preserve">conform de door de HAN vastgestelde specificaties; </w:t>
      </w:r>
    </w:p>
    <w:p w14:paraId="072B7C14" w14:textId="77777777" w:rsidR="006C1A3A" w:rsidRPr="00767A71" w:rsidRDefault="006C1A3A" w:rsidP="00AE6770">
      <w:pPr>
        <w:pStyle w:val="Lijstalinea"/>
        <w:numPr>
          <w:ilvl w:val="0"/>
          <w:numId w:val="15"/>
        </w:numPr>
        <w:spacing w:after="200"/>
      </w:pPr>
      <w:r w:rsidRPr="00767A71">
        <w:t>Het verhuizen en her</w:t>
      </w:r>
      <w:r>
        <w:t>-</w:t>
      </w:r>
      <w:r w:rsidRPr="00767A71">
        <w:t>installeren van bestaande AV apparatuur binnen HAN locaties;</w:t>
      </w:r>
    </w:p>
    <w:p w14:paraId="19955EC3" w14:textId="6DEE6361" w:rsidR="00FE52E3" w:rsidRPr="00767A71" w:rsidRDefault="00026681" w:rsidP="008238B3">
      <w:pPr>
        <w:pStyle w:val="Lijstalinea"/>
        <w:numPr>
          <w:ilvl w:val="0"/>
          <w:numId w:val="15"/>
        </w:numPr>
        <w:spacing w:after="200"/>
      </w:pPr>
      <w:r>
        <w:t xml:space="preserve">Het </w:t>
      </w:r>
      <w:r w:rsidR="00BC376E">
        <w:t>a</w:t>
      </w:r>
      <w:r w:rsidR="008A5E00">
        <w:t xml:space="preserve">anleveren </w:t>
      </w:r>
      <w:r w:rsidR="00BC376E">
        <w:t>en verwerken</w:t>
      </w:r>
      <w:r w:rsidR="008A5E00">
        <w:t xml:space="preserve"> van </w:t>
      </w:r>
      <w:r w:rsidR="00347D93">
        <w:t>alle</w:t>
      </w:r>
      <w:r w:rsidR="008A5E00">
        <w:t xml:space="preserve"> relevante informatie t.b.v. </w:t>
      </w:r>
      <w:r w:rsidR="00347D93">
        <w:t xml:space="preserve">de registratie in </w:t>
      </w:r>
      <w:r w:rsidR="00C7232B">
        <w:t>de</w:t>
      </w:r>
      <w:r w:rsidR="00347D93">
        <w:t xml:space="preserve"> CMDB van de HAN</w:t>
      </w:r>
      <w:r w:rsidR="005B78D0">
        <w:t>.</w:t>
      </w:r>
    </w:p>
    <w:p w14:paraId="4CD596B6" w14:textId="72CAC20A" w:rsidR="00591CFB" w:rsidRDefault="006C1A3A" w:rsidP="005B78D0">
      <w:pPr>
        <w:rPr>
          <w:b/>
          <w:bCs/>
        </w:rPr>
      </w:pPr>
      <w:r>
        <w:rPr>
          <w:u w:val="single"/>
        </w:rPr>
        <w:br/>
      </w:r>
    </w:p>
    <w:p w14:paraId="2ED9E10B" w14:textId="4ACD9B8F" w:rsidR="006C1A3A" w:rsidRPr="000C7EA0" w:rsidRDefault="006C1A3A" w:rsidP="006C1A3A">
      <w:pPr>
        <w:rPr>
          <w:b/>
          <w:bCs/>
        </w:rPr>
      </w:pPr>
      <w:r w:rsidRPr="000C7EA0">
        <w:rPr>
          <w:b/>
          <w:bCs/>
        </w:rPr>
        <w:t>Buiten scope van de Aanbesteding valt:</w:t>
      </w:r>
    </w:p>
    <w:p w14:paraId="779B40A7" w14:textId="77777777" w:rsidR="006C1A3A" w:rsidRDefault="006C1A3A" w:rsidP="006C1A3A"/>
    <w:p w14:paraId="1A0C48D2" w14:textId="77777777" w:rsidR="006C1A3A" w:rsidRPr="00767A71" w:rsidRDefault="006C1A3A" w:rsidP="00AE6770">
      <w:pPr>
        <w:pStyle w:val="Lijstalinea"/>
        <w:numPr>
          <w:ilvl w:val="0"/>
          <w:numId w:val="16"/>
        </w:numPr>
        <w:spacing w:after="200"/>
      </w:pPr>
      <w:r w:rsidRPr="00767A71">
        <w:t>Distributie van software op ICT componenten die door de HAN worden beheerd;</w:t>
      </w:r>
    </w:p>
    <w:p w14:paraId="64526765" w14:textId="4E019D5A" w:rsidR="006C1A3A" w:rsidRPr="00BE57C9" w:rsidRDefault="006C1A3A" w:rsidP="00AE6770">
      <w:pPr>
        <w:pStyle w:val="Lijstalinea"/>
        <w:numPr>
          <w:ilvl w:val="0"/>
          <w:numId w:val="16"/>
        </w:numPr>
        <w:spacing w:after="200"/>
        <w:rPr>
          <w:lang w:val="en-US"/>
        </w:rPr>
      </w:pPr>
      <w:proofErr w:type="spellStart"/>
      <w:r w:rsidRPr="00BE57C9">
        <w:rPr>
          <w:lang w:val="en-US"/>
        </w:rPr>
        <w:t>Communicatieplatformen</w:t>
      </w:r>
      <w:proofErr w:type="spellEnd"/>
      <w:r w:rsidRPr="00BE57C9">
        <w:rPr>
          <w:lang w:val="en-US"/>
        </w:rPr>
        <w:t xml:space="preserve"> </w:t>
      </w:r>
      <w:proofErr w:type="spellStart"/>
      <w:r w:rsidRPr="00BE57C9">
        <w:rPr>
          <w:lang w:val="en-US"/>
        </w:rPr>
        <w:t>zoals</w:t>
      </w:r>
      <w:proofErr w:type="spellEnd"/>
      <w:r w:rsidRPr="00BE57C9">
        <w:rPr>
          <w:lang w:val="en-US"/>
        </w:rPr>
        <w:t xml:space="preserve"> Skype for Business</w:t>
      </w:r>
      <w:r>
        <w:rPr>
          <w:lang w:val="en-US"/>
        </w:rPr>
        <w:t>, Microsoft Teams</w:t>
      </w:r>
      <w:r w:rsidRPr="00BE57C9">
        <w:rPr>
          <w:lang w:val="en-US"/>
        </w:rPr>
        <w:t>;</w:t>
      </w:r>
    </w:p>
    <w:p w14:paraId="485575FE" w14:textId="77777777" w:rsidR="006C1A3A" w:rsidRDefault="006C1A3A" w:rsidP="00AE6770">
      <w:pPr>
        <w:pStyle w:val="Lijstalinea"/>
        <w:numPr>
          <w:ilvl w:val="0"/>
          <w:numId w:val="16"/>
        </w:numPr>
        <w:spacing w:after="200"/>
      </w:pPr>
      <w:r w:rsidRPr="00767A71">
        <w:t>Installatie/aanpassing van E-bekabeling en netwerkbekabeling</w:t>
      </w:r>
      <w:r>
        <w:t>;</w:t>
      </w:r>
    </w:p>
    <w:p w14:paraId="12584FE7" w14:textId="79BC0EB4" w:rsidR="0034191D" w:rsidRDefault="0034191D" w:rsidP="00AE6770">
      <w:pPr>
        <w:pStyle w:val="Lijstalinea"/>
        <w:numPr>
          <w:ilvl w:val="0"/>
          <w:numId w:val="16"/>
        </w:numPr>
        <w:spacing w:after="200"/>
      </w:pPr>
      <w:r>
        <w:t xml:space="preserve">Leveren van specifieke AV diensten op </w:t>
      </w:r>
      <w:r w:rsidR="00B42C1E">
        <w:t xml:space="preserve">niet-HAN </w:t>
      </w:r>
      <w:r>
        <w:t>locaties</w:t>
      </w:r>
      <w:r w:rsidR="00250C8B">
        <w:t>;</w:t>
      </w:r>
    </w:p>
    <w:p w14:paraId="119C651F" w14:textId="77777777" w:rsidR="006C1A3A" w:rsidRPr="00767A71" w:rsidRDefault="006C1A3A" w:rsidP="00AE6770">
      <w:pPr>
        <w:pStyle w:val="Lijstalinea"/>
        <w:numPr>
          <w:ilvl w:val="0"/>
          <w:numId w:val="16"/>
        </w:numPr>
        <w:spacing w:after="200"/>
      </w:pPr>
      <w:r w:rsidRPr="00767A71">
        <w:t>Promotievideo’s</w:t>
      </w:r>
      <w:r>
        <w:t>.</w:t>
      </w:r>
    </w:p>
    <w:p w14:paraId="4714B75B" w14:textId="77777777" w:rsidR="005B78D0" w:rsidRDefault="005B78D0">
      <w:pPr>
        <w:spacing w:line="360" w:lineRule="auto"/>
        <w:rPr>
          <w:rFonts w:eastAsia="Times New Roman" w:cstheme="minorHAnsi"/>
          <w:szCs w:val="20"/>
        </w:rPr>
      </w:pPr>
      <w:r>
        <w:rPr>
          <w:rFonts w:eastAsia="Times New Roman" w:cstheme="minorHAnsi"/>
          <w:szCs w:val="20"/>
        </w:rPr>
        <w:br w:type="page"/>
      </w:r>
    </w:p>
    <w:p w14:paraId="4242B7AA" w14:textId="55CD7BD6" w:rsidR="00604050" w:rsidRPr="009E718E" w:rsidRDefault="00604050" w:rsidP="00326CEB">
      <w:pPr>
        <w:textAlignment w:val="baseline"/>
        <w:rPr>
          <w:rFonts w:eastAsia="Times New Roman" w:cstheme="minorHAnsi"/>
          <w:color w:val="auto"/>
          <w:szCs w:val="20"/>
        </w:rPr>
      </w:pPr>
      <w:r w:rsidRPr="009E718E">
        <w:rPr>
          <w:rFonts w:eastAsia="Times New Roman" w:cstheme="minorHAnsi"/>
          <w:szCs w:val="20"/>
        </w:rPr>
        <w:lastRenderedPageBreak/>
        <w:t xml:space="preserve">  </w:t>
      </w:r>
      <w:r w:rsidRPr="009E718E">
        <w:rPr>
          <w:rFonts w:eastAsia="Times New Roman" w:cstheme="minorHAnsi"/>
          <w:color w:val="auto"/>
          <w:szCs w:val="20"/>
        </w:rPr>
        <w:t> </w:t>
      </w:r>
    </w:p>
    <w:p w14:paraId="148CD019" w14:textId="2F3D6DFD" w:rsidR="00604050" w:rsidRPr="009E718E" w:rsidRDefault="00E51C0B" w:rsidP="0053526B">
      <w:pPr>
        <w:pStyle w:val="Kop2"/>
        <w:rPr>
          <w:rFonts w:asciiTheme="minorHAnsi" w:hAnsiTheme="minorHAnsi" w:cstheme="minorHAnsi"/>
        </w:rPr>
      </w:pPr>
      <w:bookmarkStart w:id="37" w:name="_Toc99702118"/>
      <w:r>
        <w:rPr>
          <w:rFonts w:asciiTheme="minorHAnsi" w:hAnsiTheme="minorHAnsi" w:cstheme="minorHAnsi"/>
        </w:rPr>
        <w:t>Raamo</w:t>
      </w:r>
      <w:r w:rsidR="00885CE9">
        <w:rPr>
          <w:rFonts w:asciiTheme="minorHAnsi" w:hAnsiTheme="minorHAnsi" w:cstheme="minorHAnsi"/>
        </w:rPr>
        <w:t>vereenkomst</w:t>
      </w:r>
      <w:bookmarkEnd w:id="37"/>
    </w:p>
    <w:p w14:paraId="06B22CA0" w14:textId="3B581F47" w:rsidR="00BC3864" w:rsidRPr="00B50720" w:rsidRDefault="00326CEB" w:rsidP="00326CEB">
      <w:pPr>
        <w:rPr>
          <w:rFonts w:cstheme="minorBidi"/>
        </w:rPr>
      </w:pPr>
      <w:r w:rsidRPr="6F2CE509">
        <w:rPr>
          <w:rFonts w:cstheme="minorBidi"/>
        </w:rPr>
        <w:t xml:space="preserve">De HAN is voornemens met een (1) </w:t>
      </w:r>
      <w:r w:rsidR="00763A84">
        <w:rPr>
          <w:rFonts w:cstheme="minorBidi"/>
        </w:rPr>
        <w:t>Inschrijver</w:t>
      </w:r>
      <w:r w:rsidRPr="6F2CE509">
        <w:rPr>
          <w:rFonts w:cstheme="minorBidi"/>
        </w:rPr>
        <w:t xml:space="preserve"> een </w:t>
      </w:r>
      <w:r w:rsidR="00E51C0B">
        <w:rPr>
          <w:rFonts w:cstheme="minorBidi"/>
        </w:rPr>
        <w:t>Raamo</w:t>
      </w:r>
      <w:r w:rsidR="00885CE9" w:rsidRPr="6F2CE509">
        <w:rPr>
          <w:rFonts w:cstheme="minorBidi"/>
        </w:rPr>
        <w:t>vereenkomst</w:t>
      </w:r>
      <w:r w:rsidRPr="6F2CE509">
        <w:rPr>
          <w:rFonts w:cstheme="minorBidi"/>
        </w:rPr>
        <w:t xml:space="preserve"> te sluiten. De te sluiten </w:t>
      </w:r>
      <w:r w:rsidR="00E51C0B">
        <w:rPr>
          <w:rFonts w:cstheme="minorBidi"/>
        </w:rPr>
        <w:t>Raamo</w:t>
      </w:r>
      <w:r w:rsidR="00885CE9" w:rsidRPr="6F2CE509">
        <w:rPr>
          <w:rFonts w:cstheme="minorBidi"/>
        </w:rPr>
        <w:t>vereenkomst</w:t>
      </w:r>
      <w:r w:rsidRPr="6F2CE509">
        <w:rPr>
          <w:rFonts w:cstheme="minorBidi"/>
        </w:rPr>
        <w:t xml:space="preserve"> heeft een initiële looptijd van </w:t>
      </w:r>
      <w:r w:rsidR="00B50720">
        <w:rPr>
          <w:rFonts w:cstheme="minorBidi"/>
        </w:rPr>
        <w:t>vier (4)</w:t>
      </w:r>
      <w:r w:rsidRPr="6F2CE509">
        <w:rPr>
          <w:rFonts w:cstheme="minorBidi"/>
        </w:rPr>
        <w:t xml:space="preserve"> jaar met de mogelijkheid tot verlenging met </w:t>
      </w:r>
      <w:r w:rsidR="00B50720">
        <w:rPr>
          <w:rFonts w:cstheme="minorBidi"/>
        </w:rPr>
        <w:t>twee</w:t>
      </w:r>
      <w:r w:rsidR="00A962F2" w:rsidRPr="6F2CE509">
        <w:rPr>
          <w:rFonts w:cstheme="minorBidi"/>
        </w:rPr>
        <w:t xml:space="preserve"> </w:t>
      </w:r>
      <w:r w:rsidRPr="6F2CE509">
        <w:rPr>
          <w:rFonts w:cstheme="minorBidi"/>
        </w:rPr>
        <w:t>(</w:t>
      </w:r>
      <w:r w:rsidR="00B50720">
        <w:rPr>
          <w:rFonts w:cstheme="minorBidi"/>
        </w:rPr>
        <w:t>2</w:t>
      </w:r>
      <w:r w:rsidRPr="6F2CE509">
        <w:rPr>
          <w:rFonts w:cstheme="minorBidi"/>
        </w:rPr>
        <w:t xml:space="preserve">) keer </w:t>
      </w:r>
      <w:r w:rsidR="00B50720">
        <w:rPr>
          <w:rFonts w:cstheme="minorBidi"/>
        </w:rPr>
        <w:t>twee</w:t>
      </w:r>
      <w:r w:rsidR="00A962F2" w:rsidRPr="6F2CE509">
        <w:rPr>
          <w:rFonts w:cstheme="minorBidi"/>
        </w:rPr>
        <w:t xml:space="preserve"> </w:t>
      </w:r>
      <w:r w:rsidRPr="6F2CE509">
        <w:rPr>
          <w:rFonts w:cstheme="minorBidi"/>
        </w:rPr>
        <w:t>(</w:t>
      </w:r>
      <w:r w:rsidR="00B50720">
        <w:rPr>
          <w:rFonts w:cstheme="minorBidi"/>
        </w:rPr>
        <w:t>2</w:t>
      </w:r>
      <w:r w:rsidRPr="6F2CE509">
        <w:rPr>
          <w:rFonts w:cstheme="minorBidi"/>
        </w:rPr>
        <w:t xml:space="preserve">) jaar. Een verlengingsoptie kan uitsluitend ingeroepen worden door de HAN en deze vindt uiterlijk 6 maanden voor het einde van de initiële of opvolgende termijn schriftelijk plaats. De beoogde ingangsdatum van de </w:t>
      </w:r>
      <w:r w:rsidR="00885CE9" w:rsidRPr="6F2CE509">
        <w:rPr>
          <w:rFonts w:cstheme="minorBidi"/>
        </w:rPr>
        <w:t>Overeenkomst</w:t>
      </w:r>
      <w:r w:rsidRPr="6F2CE509">
        <w:rPr>
          <w:rFonts w:cstheme="minorBidi"/>
        </w:rPr>
        <w:t xml:space="preserve"> </w:t>
      </w:r>
      <w:r w:rsidRPr="009522E3">
        <w:rPr>
          <w:rFonts w:cstheme="minorBidi"/>
        </w:rPr>
        <w:t>is</w:t>
      </w:r>
      <w:r w:rsidR="00ED7341" w:rsidRPr="009522E3">
        <w:rPr>
          <w:rFonts w:cstheme="minorBidi"/>
        </w:rPr>
        <w:t xml:space="preserve"> </w:t>
      </w:r>
      <w:r w:rsidR="0091081B">
        <w:rPr>
          <w:rFonts w:cstheme="minorBidi"/>
        </w:rPr>
        <w:t>0</w:t>
      </w:r>
      <w:r w:rsidR="00135FE0" w:rsidRPr="0091081B">
        <w:rPr>
          <w:rFonts w:cstheme="minorBidi"/>
        </w:rPr>
        <w:t xml:space="preserve">1 </w:t>
      </w:r>
      <w:r w:rsidR="0091081B" w:rsidRPr="0091081B">
        <w:rPr>
          <w:rFonts w:cstheme="minorBidi"/>
        </w:rPr>
        <w:t>oktober</w:t>
      </w:r>
      <w:r w:rsidR="00D26D64" w:rsidRPr="0091081B">
        <w:rPr>
          <w:rFonts w:cstheme="minorBidi"/>
        </w:rPr>
        <w:t xml:space="preserve"> </w:t>
      </w:r>
      <w:r w:rsidRPr="0091081B">
        <w:rPr>
          <w:rFonts w:cstheme="minorBidi"/>
        </w:rPr>
        <w:t>202</w:t>
      </w:r>
      <w:r w:rsidR="0091081B" w:rsidRPr="0091081B">
        <w:rPr>
          <w:rFonts w:cstheme="minorBidi"/>
        </w:rPr>
        <w:t>2</w:t>
      </w:r>
      <w:r w:rsidR="004C6D1C" w:rsidRPr="6F2CE509">
        <w:rPr>
          <w:rFonts w:cstheme="minorBidi"/>
        </w:rPr>
        <w:t xml:space="preserve">. </w:t>
      </w:r>
    </w:p>
    <w:p w14:paraId="7836B947" w14:textId="77777777" w:rsidR="00326CEB" w:rsidRPr="009E718E" w:rsidRDefault="00326CEB" w:rsidP="00326CEB">
      <w:pPr>
        <w:pStyle w:val="paragraph"/>
        <w:spacing w:before="0" w:beforeAutospacing="0" w:after="0" w:afterAutospacing="0"/>
        <w:textAlignment w:val="baseline"/>
        <w:rPr>
          <w:rFonts w:asciiTheme="minorHAnsi" w:hAnsiTheme="minorHAnsi" w:cstheme="minorHAnsi"/>
          <w:sz w:val="20"/>
          <w:szCs w:val="20"/>
        </w:rPr>
      </w:pPr>
    </w:p>
    <w:p w14:paraId="29CCBC8D" w14:textId="77777777" w:rsidR="002F4AAC" w:rsidRDefault="00326CEB" w:rsidP="00B164F3">
      <w:pPr>
        <w:autoSpaceDE w:val="0"/>
        <w:autoSpaceDN w:val="0"/>
        <w:adjustRightInd w:val="0"/>
        <w:rPr>
          <w:rFonts w:cstheme="minorHAnsi"/>
        </w:rPr>
      </w:pPr>
      <w:r w:rsidRPr="002320A9">
        <w:rPr>
          <w:rFonts w:cstheme="minorHAnsi"/>
        </w:rPr>
        <w:t>Er wordt bewust gekozen voor een lange contractperiode (‘partnership’) omdat</w:t>
      </w:r>
      <w:r w:rsidR="002F4AAC">
        <w:rPr>
          <w:rFonts w:cstheme="minorHAnsi"/>
        </w:rPr>
        <w:t>:</w:t>
      </w:r>
    </w:p>
    <w:p w14:paraId="0047F65E" w14:textId="75A9570C" w:rsidR="00326CEB" w:rsidRDefault="00326CEB" w:rsidP="002F4AAC">
      <w:pPr>
        <w:pStyle w:val="Lijstalinea"/>
        <w:numPr>
          <w:ilvl w:val="1"/>
          <w:numId w:val="15"/>
        </w:numPr>
        <w:autoSpaceDE w:val="0"/>
        <w:autoSpaceDN w:val="0"/>
        <w:adjustRightInd w:val="0"/>
        <w:rPr>
          <w:rFonts w:cstheme="minorHAnsi"/>
        </w:rPr>
      </w:pPr>
      <w:r w:rsidRPr="002F4AAC">
        <w:rPr>
          <w:rFonts w:cstheme="minorHAnsi"/>
        </w:rPr>
        <w:t>de te contracteren partij tijd nodig zal hebben om te komen tot een goede implementatie van de inrichting van de dienstverlening;</w:t>
      </w:r>
    </w:p>
    <w:p w14:paraId="02A8FB77" w14:textId="7D6B4963" w:rsidR="00BA3032" w:rsidRPr="005D278F" w:rsidRDefault="00BA3032" w:rsidP="002F4AAC">
      <w:pPr>
        <w:pStyle w:val="Lijstalinea"/>
        <w:numPr>
          <w:ilvl w:val="1"/>
          <w:numId w:val="15"/>
        </w:numPr>
        <w:autoSpaceDE w:val="0"/>
        <w:autoSpaceDN w:val="0"/>
        <w:adjustRightInd w:val="0"/>
        <w:rPr>
          <w:rFonts w:cstheme="minorHAnsi"/>
        </w:rPr>
      </w:pPr>
      <w:r>
        <w:t>Er nadrukkelijk een degelijke samenwerking (partnership) wordt verwacht</w:t>
      </w:r>
      <w:r w:rsidR="00CB4FFF">
        <w:t xml:space="preserve"> die mede</w:t>
      </w:r>
      <w:r w:rsidR="00D16986">
        <w:t xml:space="preserve"> </w:t>
      </w:r>
      <w:r w:rsidR="00435C91">
        <w:t>afhankelijk is van een centraal in te richten</w:t>
      </w:r>
      <w:r w:rsidR="00BF0B86">
        <w:t xml:space="preserve"> AV-team</w:t>
      </w:r>
      <w:r>
        <w:t>.</w:t>
      </w:r>
    </w:p>
    <w:p w14:paraId="0B63657A" w14:textId="5DF338FF" w:rsidR="005D278F" w:rsidRPr="00A21924" w:rsidRDefault="00632221" w:rsidP="002F4AAC">
      <w:pPr>
        <w:pStyle w:val="Lijstalinea"/>
        <w:numPr>
          <w:ilvl w:val="1"/>
          <w:numId w:val="15"/>
        </w:numPr>
        <w:autoSpaceDE w:val="0"/>
        <w:autoSpaceDN w:val="0"/>
        <w:adjustRightInd w:val="0"/>
        <w:rPr>
          <w:rFonts w:cstheme="minorHAnsi"/>
        </w:rPr>
      </w:pPr>
      <w:r>
        <w:t>De ontwikkeling van het Hybride/online onderwijs</w:t>
      </w:r>
      <w:r w:rsidR="00ED50DC">
        <w:t xml:space="preserve"> </w:t>
      </w:r>
      <w:r w:rsidR="00AF4EF3">
        <w:t xml:space="preserve">tijd nodig heeft en het niet </w:t>
      </w:r>
      <w:r w:rsidR="00E24254">
        <w:t>wenselijk</w:t>
      </w:r>
      <w:r w:rsidR="00AF4EF3">
        <w:t xml:space="preserve"> is om </w:t>
      </w:r>
      <w:r w:rsidR="007562A6">
        <w:t>gedurende</w:t>
      </w:r>
      <w:r w:rsidR="005A4981">
        <w:t xml:space="preserve"> die periode te wisselen van leverancier</w:t>
      </w:r>
    </w:p>
    <w:p w14:paraId="0A9C3BDD" w14:textId="6A6C889F" w:rsidR="00604050" w:rsidRPr="009E718E" w:rsidRDefault="00604050" w:rsidP="00C615C2">
      <w:pPr>
        <w:rPr>
          <w:rFonts w:cstheme="minorHAnsi"/>
          <w:szCs w:val="20"/>
        </w:rPr>
      </w:pPr>
    </w:p>
    <w:p w14:paraId="26B138AC" w14:textId="77777777" w:rsidR="00604050" w:rsidRPr="009E718E" w:rsidRDefault="00604050" w:rsidP="0053526B">
      <w:pPr>
        <w:pStyle w:val="Kop2"/>
        <w:rPr>
          <w:rFonts w:asciiTheme="minorHAnsi" w:hAnsiTheme="minorHAnsi" w:cstheme="minorHAnsi"/>
        </w:rPr>
      </w:pPr>
      <w:bookmarkStart w:id="38" w:name="_Toc20129144"/>
      <w:bookmarkStart w:id="39" w:name="_Toc99702119"/>
      <w:r w:rsidRPr="009E718E">
        <w:rPr>
          <w:rFonts w:asciiTheme="minorHAnsi" w:hAnsiTheme="minorHAnsi" w:cstheme="minorHAnsi"/>
        </w:rPr>
        <w:t>Motivering één perceel</w:t>
      </w:r>
      <w:bookmarkEnd w:id="38"/>
      <w:bookmarkEnd w:id="39"/>
    </w:p>
    <w:p w14:paraId="645DED00" w14:textId="48D8744F" w:rsidR="00326CEB" w:rsidRPr="009522E3" w:rsidRDefault="00326CEB" w:rsidP="00B164F3">
      <w:pPr>
        <w:textAlignment w:val="baseline"/>
        <w:rPr>
          <w:rFonts w:eastAsia="Times New Roman" w:cstheme="minorHAnsi"/>
        </w:rPr>
      </w:pPr>
      <w:r w:rsidRPr="009E718E">
        <w:rPr>
          <w:rFonts w:eastAsia="Times New Roman" w:cstheme="minorHAnsi"/>
        </w:rPr>
        <w:t xml:space="preserve">De geraamde waarde van de </w:t>
      </w:r>
      <w:r w:rsidR="00885CE9">
        <w:rPr>
          <w:rFonts w:eastAsia="Times New Roman" w:cstheme="minorHAnsi"/>
        </w:rPr>
        <w:t>Overeenkomst</w:t>
      </w:r>
      <w:r w:rsidRPr="009E718E">
        <w:rPr>
          <w:rFonts w:eastAsia="Times New Roman" w:cstheme="minorHAnsi"/>
        </w:rPr>
        <w:t xml:space="preserve"> wordt geschat</w:t>
      </w:r>
      <w:r w:rsidR="00B164F3">
        <w:rPr>
          <w:rFonts w:eastAsia="Times New Roman" w:cstheme="minorHAnsi"/>
        </w:rPr>
        <w:t xml:space="preserve"> op </w:t>
      </w:r>
      <w:r w:rsidRPr="009522E3">
        <w:rPr>
          <w:rFonts w:eastAsia="Times New Roman" w:cstheme="minorHAnsi"/>
        </w:rPr>
        <w:t>ca €</w:t>
      </w:r>
      <w:r w:rsidR="006D04F2" w:rsidRPr="009522E3">
        <w:rPr>
          <w:rFonts w:eastAsia="Times New Roman" w:cstheme="minorHAnsi"/>
        </w:rPr>
        <w:t xml:space="preserve"> </w:t>
      </w:r>
      <w:r w:rsidR="00B164F3">
        <w:rPr>
          <w:rFonts w:eastAsia="Times New Roman" w:cstheme="minorHAnsi"/>
        </w:rPr>
        <w:t>825.000 per jaar excl. BTW.</w:t>
      </w:r>
      <w:r w:rsidRPr="009522E3">
        <w:rPr>
          <w:rFonts w:eastAsia="Times New Roman" w:cstheme="minorHAnsi"/>
        </w:rPr>
        <w:t xml:space="preserve"> </w:t>
      </w:r>
    </w:p>
    <w:p w14:paraId="0E311AB0" w14:textId="02D149A3" w:rsidR="00326CEB" w:rsidRPr="009E718E" w:rsidRDefault="00326CEB" w:rsidP="00326CEB">
      <w:pPr>
        <w:textAlignment w:val="baseline"/>
        <w:rPr>
          <w:rFonts w:eastAsia="Times New Roman" w:cstheme="minorHAnsi"/>
          <w:highlight w:val="yellow"/>
        </w:rPr>
      </w:pPr>
      <w:r w:rsidRPr="009E718E">
        <w:rPr>
          <w:rFonts w:eastAsia="Times New Roman" w:cstheme="minorHAnsi"/>
        </w:rPr>
        <w:t xml:space="preserve">De totale waarde van de </w:t>
      </w:r>
      <w:r w:rsidR="00885CE9">
        <w:rPr>
          <w:rFonts w:eastAsia="Times New Roman" w:cstheme="minorHAnsi"/>
        </w:rPr>
        <w:t>Overeenkomst</w:t>
      </w:r>
      <w:r w:rsidRPr="009E718E">
        <w:rPr>
          <w:rFonts w:eastAsia="Times New Roman" w:cstheme="minorHAnsi"/>
        </w:rPr>
        <w:t xml:space="preserve">, </w:t>
      </w:r>
      <w:r w:rsidR="00B164F3">
        <w:rPr>
          <w:rFonts w:eastAsia="Times New Roman" w:cstheme="minorHAnsi"/>
        </w:rPr>
        <w:t>over alle jaren berekend</w:t>
      </w:r>
      <w:r w:rsidRPr="009E718E">
        <w:rPr>
          <w:rFonts w:eastAsia="Times New Roman" w:cstheme="minorHAnsi"/>
        </w:rPr>
        <w:t xml:space="preserve">, is ca. € </w:t>
      </w:r>
      <w:r w:rsidR="00B164F3">
        <w:rPr>
          <w:rFonts w:eastAsia="Times New Roman" w:cstheme="minorHAnsi"/>
        </w:rPr>
        <w:t>6</w:t>
      </w:r>
      <w:r w:rsidRPr="00301B47">
        <w:rPr>
          <w:rFonts w:eastAsia="Times New Roman" w:cstheme="minorHAnsi"/>
        </w:rPr>
        <w:t>.</w:t>
      </w:r>
      <w:r w:rsidR="00B164F3">
        <w:rPr>
          <w:rFonts w:eastAsia="Times New Roman" w:cstheme="minorHAnsi"/>
        </w:rPr>
        <w:t>6</w:t>
      </w:r>
      <w:r w:rsidRPr="00301B47">
        <w:rPr>
          <w:rFonts w:eastAsia="Times New Roman" w:cstheme="minorHAnsi"/>
        </w:rPr>
        <w:t>00.000</w:t>
      </w:r>
      <w:r w:rsidRPr="009E718E">
        <w:rPr>
          <w:rFonts w:eastAsia="Times New Roman" w:cstheme="minorHAnsi"/>
        </w:rPr>
        <w:t xml:space="preserve"> exclusief BTW</w:t>
      </w:r>
      <w:r w:rsidR="00C56F78">
        <w:rPr>
          <w:rFonts w:eastAsia="Times New Roman" w:cstheme="minorHAnsi"/>
        </w:rPr>
        <w:t>.</w:t>
      </w:r>
    </w:p>
    <w:p w14:paraId="0CD97E60" w14:textId="77777777" w:rsidR="00326CEB" w:rsidRPr="009E718E" w:rsidRDefault="00326CEB" w:rsidP="00326CEB">
      <w:pPr>
        <w:textAlignment w:val="baseline"/>
        <w:rPr>
          <w:rFonts w:eastAsia="Times New Roman" w:cstheme="minorHAnsi"/>
        </w:rPr>
      </w:pPr>
    </w:p>
    <w:p w14:paraId="2258AD61" w14:textId="73C8F7E1" w:rsidR="00326CEB" w:rsidRPr="002320A9" w:rsidRDefault="00326CEB" w:rsidP="00295524">
      <w:pPr>
        <w:rPr>
          <w:rFonts w:cstheme="minorHAnsi"/>
        </w:rPr>
      </w:pPr>
      <w:r w:rsidRPr="009E718E">
        <w:rPr>
          <w:rFonts w:cstheme="minorHAnsi"/>
        </w:rPr>
        <w:t xml:space="preserve">De </w:t>
      </w:r>
      <w:r w:rsidR="00885CE9">
        <w:rPr>
          <w:rFonts w:cstheme="minorHAnsi"/>
        </w:rPr>
        <w:t>A</w:t>
      </w:r>
      <w:r w:rsidRPr="009E718E">
        <w:rPr>
          <w:rFonts w:cstheme="minorHAnsi"/>
        </w:rPr>
        <w:t xml:space="preserve">anbesteding is </w:t>
      </w:r>
      <w:r w:rsidRPr="009E718E">
        <w:rPr>
          <w:rFonts w:cstheme="minorHAnsi"/>
          <w:u w:val="single"/>
        </w:rPr>
        <w:t xml:space="preserve">niet </w:t>
      </w:r>
      <w:r w:rsidRPr="009E718E">
        <w:rPr>
          <w:rFonts w:cstheme="minorHAnsi"/>
        </w:rPr>
        <w:t>opgedeeld in percelen</w:t>
      </w:r>
      <w:r w:rsidRPr="002320A9">
        <w:rPr>
          <w:rFonts w:cstheme="minorHAnsi"/>
        </w:rPr>
        <w:t xml:space="preserve"> omdat:</w:t>
      </w:r>
    </w:p>
    <w:p w14:paraId="05C8CB8E" w14:textId="77777777" w:rsidR="00326CEB" w:rsidRPr="002320A9" w:rsidRDefault="00326CEB" w:rsidP="00AE6770">
      <w:pPr>
        <w:pStyle w:val="Lijstalinea"/>
        <w:numPr>
          <w:ilvl w:val="0"/>
          <w:numId w:val="13"/>
        </w:numPr>
        <w:autoSpaceDE w:val="0"/>
        <w:autoSpaceDN w:val="0"/>
        <w:adjustRightInd w:val="0"/>
        <w:spacing w:after="106"/>
        <w:ind w:left="426" w:hanging="284"/>
        <w:rPr>
          <w:rFonts w:cstheme="minorHAnsi"/>
        </w:rPr>
      </w:pPr>
      <w:r w:rsidRPr="002320A9">
        <w:rPr>
          <w:rFonts w:cstheme="minorHAnsi"/>
        </w:rPr>
        <w:t>één perceel met één marktpartij zorgt voor continuïteit en beheersbaarheid van informatievoorziening, communicatie en contractmanagement, waarbij meer ruimte is voor innovatie en maatwerk.</w:t>
      </w:r>
    </w:p>
    <w:p w14:paraId="0335BEF0" w14:textId="77777777" w:rsidR="00326CEB" w:rsidRPr="002320A9" w:rsidRDefault="00326CEB" w:rsidP="00AE6770">
      <w:pPr>
        <w:pStyle w:val="Lijstalinea"/>
        <w:numPr>
          <w:ilvl w:val="0"/>
          <w:numId w:val="13"/>
        </w:numPr>
        <w:autoSpaceDE w:val="0"/>
        <w:autoSpaceDN w:val="0"/>
        <w:adjustRightInd w:val="0"/>
        <w:spacing w:after="106"/>
        <w:ind w:left="426" w:hanging="284"/>
        <w:rPr>
          <w:rFonts w:cstheme="minorHAnsi"/>
        </w:rPr>
      </w:pPr>
      <w:r w:rsidRPr="002320A9">
        <w:rPr>
          <w:rFonts w:cstheme="minorHAnsi"/>
        </w:rPr>
        <w:t xml:space="preserve">de marktwerking niet wordt ingeperkt wanneer de Aanbesteding niet wordt opgedeeld in percelen. </w:t>
      </w:r>
    </w:p>
    <w:p w14:paraId="3FEAA114" w14:textId="5CBEE1D9" w:rsidR="00326CEB" w:rsidRDefault="004100A2" w:rsidP="00AE6770">
      <w:pPr>
        <w:pStyle w:val="Lijstalinea"/>
        <w:numPr>
          <w:ilvl w:val="0"/>
          <w:numId w:val="13"/>
        </w:numPr>
        <w:autoSpaceDE w:val="0"/>
        <w:autoSpaceDN w:val="0"/>
        <w:adjustRightInd w:val="0"/>
        <w:spacing w:after="106"/>
        <w:ind w:left="426" w:hanging="284"/>
        <w:rPr>
          <w:rFonts w:cstheme="minorHAnsi"/>
        </w:rPr>
      </w:pPr>
      <w:r>
        <w:rPr>
          <w:rFonts w:cstheme="minorHAnsi"/>
        </w:rPr>
        <w:t>e</w:t>
      </w:r>
      <w:r w:rsidR="00326CEB" w:rsidRPr="002320A9">
        <w:rPr>
          <w:rFonts w:cstheme="minorHAnsi"/>
        </w:rPr>
        <w:t xml:space="preserve">r sprake is van een duidelijke samenhang tussen de verschillende onderdelen van de Opdracht. </w:t>
      </w:r>
    </w:p>
    <w:p w14:paraId="6D603036" w14:textId="77777777" w:rsidR="00326CEB" w:rsidRPr="009E718E" w:rsidRDefault="00326CEB" w:rsidP="00C615C2">
      <w:pPr>
        <w:textAlignment w:val="baseline"/>
        <w:rPr>
          <w:rFonts w:cstheme="minorHAnsi"/>
        </w:rPr>
      </w:pPr>
    </w:p>
    <w:p w14:paraId="453BA779" w14:textId="4FEFA9EA" w:rsidR="00604050" w:rsidRPr="009E718E" w:rsidRDefault="00604050" w:rsidP="00213E51">
      <w:pPr>
        <w:pStyle w:val="Geenafstand"/>
        <w:spacing w:line="360" w:lineRule="auto"/>
        <w:rPr>
          <w:rFonts w:asciiTheme="minorHAnsi" w:eastAsia="Times New Roman" w:hAnsiTheme="minorHAnsi" w:cstheme="minorHAnsi"/>
          <w:szCs w:val="20"/>
        </w:rPr>
      </w:pPr>
      <w:r w:rsidRPr="009E718E">
        <w:rPr>
          <w:rFonts w:asciiTheme="minorHAnsi" w:hAnsiTheme="minorHAnsi" w:cstheme="minorHAnsi"/>
        </w:rPr>
        <w:br w:type="page"/>
      </w:r>
    </w:p>
    <w:p w14:paraId="1C94957D" w14:textId="01F628C5" w:rsidR="00604050" w:rsidRPr="009E718E" w:rsidRDefault="00604050" w:rsidP="0053526B">
      <w:pPr>
        <w:pStyle w:val="Kop1"/>
        <w:rPr>
          <w:rFonts w:asciiTheme="minorHAnsi" w:hAnsiTheme="minorHAnsi" w:cstheme="minorHAnsi"/>
        </w:rPr>
      </w:pPr>
      <w:bookmarkStart w:id="40" w:name="_Toc20129145"/>
      <w:bookmarkStart w:id="41" w:name="_Toc99702120"/>
      <w:r w:rsidRPr="009E718E">
        <w:rPr>
          <w:rFonts w:asciiTheme="minorHAnsi" w:hAnsiTheme="minorHAnsi" w:cstheme="minorHAnsi"/>
        </w:rPr>
        <w:lastRenderedPageBreak/>
        <w:t xml:space="preserve">Eisen aan de </w:t>
      </w:r>
      <w:bookmarkEnd w:id="40"/>
      <w:r w:rsidR="00763A84">
        <w:rPr>
          <w:rFonts w:asciiTheme="minorHAnsi" w:hAnsiTheme="minorHAnsi" w:cstheme="minorHAnsi"/>
        </w:rPr>
        <w:t>Inschrijver</w:t>
      </w:r>
      <w:bookmarkEnd w:id="41"/>
    </w:p>
    <w:p w14:paraId="5316648E" w14:textId="5CEC44A1" w:rsidR="17E7703F" w:rsidRPr="009E718E" w:rsidRDefault="17E7703F" w:rsidP="00C615C2">
      <w:pPr>
        <w:rPr>
          <w:rFonts w:cstheme="minorHAnsi"/>
        </w:rPr>
      </w:pPr>
    </w:p>
    <w:p w14:paraId="0B37AFA9" w14:textId="5E3A2A39" w:rsidR="00604050" w:rsidRPr="009E718E" w:rsidRDefault="00763A84" w:rsidP="00C615C2">
      <w:pPr>
        <w:rPr>
          <w:rFonts w:cstheme="minorHAnsi"/>
        </w:rPr>
      </w:pPr>
      <w:r>
        <w:rPr>
          <w:rFonts w:cstheme="minorHAnsi"/>
        </w:rPr>
        <w:t>Inschrijver</w:t>
      </w:r>
      <w:r w:rsidR="00604050" w:rsidRPr="009E718E">
        <w:rPr>
          <w:rFonts w:cstheme="minorHAnsi"/>
        </w:rPr>
        <w:t xml:space="preserve"> dient </w:t>
      </w:r>
      <w:r w:rsidR="00604050" w:rsidRPr="009E718E">
        <w:rPr>
          <w:rFonts w:cstheme="minorHAnsi"/>
          <w:u w:val="single"/>
        </w:rPr>
        <w:t>volledig</w:t>
      </w:r>
      <w:r w:rsidR="00604050" w:rsidRPr="009E718E">
        <w:rPr>
          <w:rFonts w:cstheme="minorHAnsi"/>
        </w:rPr>
        <w:t xml:space="preserve"> te voldoen aan de in dit hoofdstuk gestelde Eisen aan de </w:t>
      </w:r>
      <w:r>
        <w:rPr>
          <w:rFonts w:cstheme="minorHAnsi"/>
        </w:rPr>
        <w:t>Inschrijver</w:t>
      </w:r>
      <w:r w:rsidR="00604050" w:rsidRPr="009E718E">
        <w:rPr>
          <w:rFonts w:cstheme="minorHAnsi"/>
        </w:rPr>
        <w:t xml:space="preserve"> om voor gunning van de Opdracht in aanmerking te komen. </w:t>
      </w:r>
      <w:r>
        <w:rPr>
          <w:rFonts w:cstheme="minorHAnsi"/>
        </w:rPr>
        <w:t>Inschrijver</w:t>
      </w:r>
      <w:r w:rsidR="00604050" w:rsidRPr="009E718E">
        <w:rPr>
          <w:rFonts w:cstheme="minorHAnsi"/>
        </w:rPr>
        <w:t xml:space="preserve"> bevestigt dit middels ondertekening van de Verklaring van </w:t>
      </w:r>
      <w:r w:rsidR="00885CE9">
        <w:rPr>
          <w:rFonts w:cstheme="minorHAnsi"/>
        </w:rPr>
        <w:t>Inschrijving</w:t>
      </w:r>
      <w:r w:rsidR="00604050" w:rsidRPr="009E718E">
        <w:rPr>
          <w:rFonts w:cstheme="minorHAnsi"/>
        </w:rPr>
        <w:t xml:space="preserve"> (zie Bijlage 3). Indien </w:t>
      </w:r>
      <w:r>
        <w:rPr>
          <w:rFonts w:cstheme="minorHAnsi"/>
        </w:rPr>
        <w:t>Inschrijver</w:t>
      </w:r>
      <w:r w:rsidR="00604050" w:rsidRPr="009E718E">
        <w:rPr>
          <w:rFonts w:cstheme="minorHAnsi"/>
        </w:rPr>
        <w:t xml:space="preserve"> niet verklaart volledig te voldoen aan de Eisen dan valt de </w:t>
      </w:r>
      <w:r w:rsidR="00885CE9">
        <w:rPr>
          <w:rFonts w:cstheme="minorHAnsi"/>
        </w:rPr>
        <w:t>Inschrijving</w:t>
      </w:r>
      <w:r w:rsidR="00604050" w:rsidRPr="009E718E">
        <w:rPr>
          <w:rFonts w:cstheme="minorHAnsi"/>
        </w:rPr>
        <w:t xml:space="preserve"> af en wordt deze niet verder in behandeling genomen. </w:t>
      </w:r>
      <w:r>
        <w:rPr>
          <w:rFonts w:cstheme="minorHAnsi"/>
        </w:rPr>
        <w:t>Inschrijver</w:t>
      </w:r>
      <w:r w:rsidR="00604050" w:rsidRPr="009E718E">
        <w:rPr>
          <w:rFonts w:cstheme="minorHAnsi"/>
        </w:rPr>
        <w:t xml:space="preserve"> verklaart in het bij zijn </w:t>
      </w:r>
      <w:r w:rsidR="00885CE9">
        <w:rPr>
          <w:rFonts w:cstheme="minorHAnsi"/>
        </w:rPr>
        <w:t>Inschrijving</w:t>
      </w:r>
      <w:r w:rsidR="00604050" w:rsidRPr="009E718E">
        <w:rPr>
          <w:rFonts w:cstheme="minorHAnsi"/>
        </w:rPr>
        <w:t xml:space="preserve"> gevoegde Uniform Europees Aanbestedingsdocument (UEA) in onderdeel 4 en 5 dat hij aan </w:t>
      </w:r>
      <w:r w:rsidR="00604050" w:rsidRPr="009E718E">
        <w:rPr>
          <w:rFonts w:cstheme="minorHAnsi"/>
          <w:u w:val="single"/>
        </w:rPr>
        <w:t>alle</w:t>
      </w:r>
      <w:r w:rsidR="00604050" w:rsidRPr="009E718E">
        <w:rPr>
          <w:rFonts w:cstheme="minorHAnsi"/>
        </w:rPr>
        <w:t xml:space="preserve"> gestelde geschiktheidseisen, zoals omschreven in dit hoofdstuk voldoet. Het Standaardformulier dat hiervoor gebruikt wordt, is opgenomen in Bijlage </w:t>
      </w:r>
      <w:r w:rsidR="000E5148">
        <w:rPr>
          <w:rFonts w:cstheme="minorHAnsi"/>
        </w:rPr>
        <w:t>8</w:t>
      </w:r>
      <w:r w:rsidR="00604050" w:rsidRPr="009E718E">
        <w:rPr>
          <w:rFonts w:cstheme="minorHAnsi"/>
        </w:rPr>
        <w:t xml:space="preserve">. Indien </w:t>
      </w:r>
      <w:r>
        <w:rPr>
          <w:rFonts w:cstheme="minorHAnsi"/>
        </w:rPr>
        <w:t>Inschrijver</w:t>
      </w:r>
      <w:r w:rsidR="00604050" w:rsidRPr="009E718E">
        <w:rPr>
          <w:rFonts w:cstheme="minorHAnsi"/>
        </w:rPr>
        <w:t xml:space="preserve"> niet kan aantonen dat aan de gestelde geschiktheidseisen wordt voldaan, komt </w:t>
      </w:r>
      <w:r>
        <w:rPr>
          <w:rFonts w:cstheme="minorHAnsi"/>
        </w:rPr>
        <w:t>Inschrijver</w:t>
      </w:r>
      <w:r w:rsidR="00604050" w:rsidRPr="009E718E">
        <w:rPr>
          <w:rFonts w:cstheme="minorHAnsi"/>
        </w:rPr>
        <w:t xml:space="preserve"> niet in aanmerking voor gunning.</w:t>
      </w:r>
    </w:p>
    <w:p w14:paraId="725A924D" w14:textId="609086D7" w:rsidR="00604050" w:rsidRPr="009E718E" w:rsidRDefault="00604050" w:rsidP="00C615C2">
      <w:pPr>
        <w:rPr>
          <w:rFonts w:cstheme="minorHAnsi"/>
          <w:szCs w:val="20"/>
        </w:rPr>
      </w:pPr>
      <w:r w:rsidRPr="009E718E">
        <w:rPr>
          <w:rFonts w:cstheme="minorHAnsi"/>
          <w:szCs w:val="20"/>
        </w:rPr>
        <w:t xml:space="preserve">Om (beter) te kunnen voldoen aan de in dit document gestelde geschiktheidseisen kan </w:t>
      </w:r>
      <w:r w:rsidR="00763A84">
        <w:rPr>
          <w:rFonts w:cstheme="minorHAnsi"/>
          <w:szCs w:val="20"/>
        </w:rPr>
        <w:t>Inschrijver</w:t>
      </w:r>
      <w:r w:rsidRPr="009E718E">
        <w:rPr>
          <w:rFonts w:cstheme="minorHAnsi"/>
          <w:szCs w:val="20"/>
        </w:rPr>
        <w:t xml:space="preserve"> zich met betrekking tot de financiële en economische draagkracht, maar ook de technische</w:t>
      </w:r>
      <w:r w:rsidR="001074D4">
        <w:rPr>
          <w:rFonts w:cstheme="minorHAnsi"/>
          <w:szCs w:val="20"/>
        </w:rPr>
        <w:t>- en beroeps</w:t>
      </w:r>
      <w:r w:rsidRPr="009E718E">
        <w:rPr>
          <w:rFonts w:cstheme="minorHAnsi"/>
          <w:szCs w:val="20"/>
        </w:rPr>
        <w:t>bekwaamheid beroepen op</w:t>
      </w:r>
      <w:r w:rsidR="00612A8B">
        <w:rPr>
          <w:rFonts w:cstheme="minorHAnsi"/>
          <w:szCs w:val="20"/>
        </w:rPr>
        <w:t xml:space="preserve"> de draagkracht van </w:t>
      </w:r>
      <w:r w:rsidRPr="009E718E">
        <w:rPr>
          <w:rFonts w:cstheme="minorHAnsi"/>
          <w:szCs w:val="20"/>
        </w:rPr>
        <w:t xml:space="preserve"> andere natuurlijke personen of rechtspersonen. </w:t>
      </w:r>
    </w:p>
    <w:p w14:paraId="17AB7EC0" w14:textId="4A2871BF" w:rsidR="00604050" w:rsidRPr="009E718E" w:rsidRDefault="00604050" w:rsidP="00C615C2">
      <w:pPr>
        <w:rPr>
          <w:rFonts w:cstheme="minorHAnsi"/>
          <w:szCs w:val="20"/>
        </w:rPr>
      </w:pPr>
      <w:r w:rsidRPr="009E718E">
        <w:rPr>
          <w:rFonts w:cstheme="minorHAnsi"/>
          <w:szCs w:val="20"/>
        </w:rPr>
        <w:t xml:space="preserve">Indien </w:t>
      </w:r>
      <w:r w:rsidR="00763A84">
        <w:rPr>
          <w:rFonts w:cstheme="minorHAnsi"/>
          <w:szCs w:val="20"/>
        </w:rPr>
        <w:t>Inschrijver</w:t>
      </w:r>
      <w:r w:rsidRPr="009E718E">
        <w:rPr>
          <w:rFonts w:cstheme="minorHAnsi"/>
          <w:szCs w:val="20"/>
        </w:rPr>
        <w:t xml:space="preserve"> een beroep doet op derde(n) om aan de Eisen te voldoen, dient </w:t>
      </w:r>
      <w:r w:rsidR="00763A84">
        <w:rPr>
          <w:rFonts w:cstheme="minorHAnsi"/>
          <w:szCs w:val="20"/>
        </w:rPr>
        <w:t>Inschrijver</w:t>
      </w:r>
      <w:r w:rsidRPr="009E718E">
        <w:rPr>
          <w:rFonts w:cstheme="minorHAnsi"/>
          <w:szCs w:val="20"/>
        </w:rPr>
        <w:t xml:space="preserve"> in de verificatiefase (zie paragraaf </w:t>
      </w:r>
      <w:r w:rsidRPr="009E718E">
        <w:rPr>
          <w:rFonts w:cstheme="minorHAnsi"/>
          <w:szCs w:val="20"/>
        </w:rPr>
        <w:fldChar w:fldCharType="begin"/>
      </w:r>
      <w:r w:rsidRPr="009E718E">
        <w:rPr>
          <w:rFonts w:cstheme="minorHAnsi"/>
          <w:szCs w:val="20"/>
        </w:rPr>
        <w:instrText xml:space="preserve"> REF _Ref37746306 \r \h </w:instrText>
      </w:r>
      <w:r w:rsidR="009E718E">
        <w:rPr>
          <w:rFonts w:cstheme="minorHAnsi"/>
          <w:szCs w:val="20"/>
        </w:rPr>
        <w:instrText xml:space="preserve"> \* MERGEFORMAT </w:instrText>
      </w:r>
      <w:r w:rsidRPr="009E718E">
        <w:rPr>
          <w:rFonts w:cstheme="minorHAnsi"/>
          <w:szCs w:val="20"/>
        </w:rPr>
      </w:r>
      <w:r w:rsidRPr="009E718E">
        <w:rPr>
          <w:rFonts w:cstheme="minorHAnsi"/>
          <w:szCs w:val="20"/>
        </w:rPr>
        <w:fldChar w:fldCharType="separate"/>
      </w:r>
      <w:r w:rsidR="00972048">
        <w:rPr>
          <w:rFonts w:cstheme="minorHAnsi"/>
          <w:szCs w:val="20"/>
        </w:rPr>
        <w:t>6.8.3</w:t>
      </w:r>
      <w:r w:rsidRPr="009E718E">
        <w:rPr>
          <w:rFonts w:cstheme="minorHAnsi"/>
          <w:szCs w:val="20"/>
        </w:rPr>
        <w:fldChar w:fldCharType="end"/>
      </w:r>
      <w:r w:rsidRPr="009E718E">
        <w:rPr>
          <w:rFonts w:cstheme="minorHAnsi"/>
          <w:szCs w:val="20"/>
        </w:rPr>
        <w:t xml:space="preserve">) aan te tonen dat de derde(n) waarop een beroep wordt gedaan, aan de betreffende Eisen voldoet en dat </w:t>
      </w:r>
      <w:r w:rsidR="00763A84">
        <w:rPr>
          <w:rFonts w:cstheme="minorHAnsi"/>
          <w:szCs w:val="20"/>
        </w:rPr>
        <w:t>Inschrijver</w:t>
      </w:r>
      <w:r w:rsidRPr="009E718E">
        <w:rPr>
          <w:rFonts w:cstheme="minorHAnsi"/>
          <w:szCs w:val="20"/>
        </w:rPr>
        <w:t xml:space="preserve"> daadwerkelijk over de ervaring en middelen van de betreffende derde(n) kan beschikken voor de uitvoering van de Opdracht en deze derde(n) zich hoofdelijk aansprakelijk stelt jegens de HAN voor de deugdelijke nakoming van de (financiële) verplichtingen van de </w:t>
      </w:r>
      <w:r w:rsidR="00763A84">
        <w:rPr>
          <w:rFonts w:cstheme="minorHAnsi"/>
          <w:szCs w:val="20"/>
        </w:rPr>
        <w:t>Inschrijver</w:t>
      </w:r>
      <w:r w:rsidRPr="009E718E">
        <w:rPr>
          <w:rFonts w:cstheme="minorHAnsi"/>
          <w:szCs w:val="20"/>
        </w:rPr>
        <w:t>.</w:t>
      </w:r>
    </w:p>
    <w:p w14:paraId="292A3915" w14:textId="07F37218" w:rsidR="00604050" w:rsidRPr="009E718E" w:rsidRDefault="00604050" w:rsidP="6F2CE509">
      <w:pPr>
        <w:rPr>
          <w:rFonts w:cstheme="minorBidi"/>
        </w:rPr>
      </w:pPr>
      <w:r w:rsidRPr="6F2CE509">
        <w:rPr>
          <w:rFonts w:cstheme="minorBidi"/>
        </w:rPr>
        <w:t xml:space="preserve">De bewijsstukken zoals beschreven in dit hoofdstuk hoeft </w:t>
      </w:r>
      <w:r w:rsidR="00763A84">
        <w:rPr>
          <w:rFonts w:cstheme="minorBidi"/>
        </w:rPr>
        <w:t>Inschrijver</w:t>
      </w:r>
      <w:r w:rsidRPr="6F2CE509">
        <w:rPr>
          <w:rFonts w:cstheme="minorBidi"/>
        </w:rPr>
        <w:t xml:space="preserve"> niet bij haar </w:t>
      </w:r>
      <w:r w:rsidR="00885CE9" w:rsidRPr="6F2CE509">
        <w:rPr>
          <w:rFonts w:cstheme="minorBidi"/>
        </w:rPr>
        <w:t>Inschrijving</w:t>
      </w:r>
      <w:r w:rsidRPr="6F2CE509">
        <w:rPr>
          <w:rFonts w:cstheme="minorBidi"/>
        </w:rPr>
        <w:t xml:space="preserve"> te voegen, met uitzondering van de referentieverklaringen, maar worden in het kader van lastenverlichting voor </w:t>
      </w:r>
      <w:r w:rsidR="00763A84">
        <w:rPr>
          <w:rFonts w:cstheme="minorBidi"/>
        </w:rPr>
        <w:t>Inschrijver</w:t>
      </w:r>
      <w:r w:rsidRPr="6F2CE509">
        <w:rPr>
          <w:rFonts w:cstheme="minorBidi"/>
        </w:rPr>
        <w:t xml:space="preserve">s enkel ter verificatie gevraagd aan de </w:t>
      </w:r>
      <w:r w:rsidR="00763A84">
        <w:rPr>
          <w:rFonts w:cstheme="minorBidi"/>
        </w:rPr>
        <w:t>Inschrijver</w:t>
      </w:r>
      <w:r w:rsidR="3BF4894D" w:rsidRPr="6F2CE509">
        <w:rPr>
          <w:rFonts w:cstheme="minorBidi"/>
        </w:rPr>
        <w:t xml:space="preserve"> </w:t>
      </w:r>
      <w:r w:rsidRPr="6F2CE509">
        <w:rPr>
          <w:rFonts w:cstheme="minorBidi"/>
        </w:rPr>
        <w:t xml:space="preserve">die de Opdracht voorlopige gegund </w:t>
      </w:r>
      <w:r w:rsidR="00A1407D" w:rsidRPr="6F2CE509">
        <w:rPr>
          <w:rFonts w:cstheme="minorBidi"/>
        </w:rPr>
        <w:t xml:space="preserve">heeft </w:t>
      </w:r>
      <w:r w:rsidRPr="6F2CE509">
        <w:rPr>
          <w:rFonts w:cstheme="minorBidi"/>
        </w:rPr>
        <w:t xml:space="preserve">gekregen (zie ook paragraaf </w:t>
      </w:r>
      <w:r w:rsidRPr="6F2CE509">
        <w:rPr>
          <w:rFonts w:cstheme="minorBidi"/>
        </w:rPr>
        <w:fldChar w:fldCharType="begin"/>
      </w:r>
      <w:r w:rsidRPr="6F2CE509">
        <w:rPr>
          <w:rFonts w:cstheme="minorBidi"/>
        </w:rPr>
        <w:instrText xml:space="preserve"> REF _Ref37746320 \r \h </w:instrText>
      </w:r>
      <w:r w:rsidR="009E718E" w:rsidRPr="6F2CE509">
        <w:rPr>
          <w:rFonts w:cstheme="minorBidi"/>
        </w:rPr>
        <w:instrText xml:space="preserve"> \* MERGEFORMAT </w:instrText>
      </w:r>
      <w:r w:rsidRPr="6F2CE509">
        <w:rPr>
          <w:rFonts w:cstheme="minorBidi"/>
        </w:rPr>
      </w:r>
      <w:r w:rsidRPr="6F2CE509">
        <w:rPr>
          <w:rFonts w:cstheme="minorBidi"/>
        </w:rPr>
        <w:fldChar w:fldCharType="separate"/>
      </w:r>
      <w:r w:rsidR="00972048">
        <w:rPr>
          <w:rFonts w:cstheme="minorBidi"/>
        </w:rPr>
        <w:t>6.8.3</w:t>
      </w:r>
      <w:r w:rsidRPr="6F2CE509">
        <w:rPr>
          <w:rFonts w:cstheme="minorBidi"/>
        </w:rPr>
        <w:fldChar w:fldCharType="end"/>
      </w:r>
      <w:r w:rsidRPr="6F2CE509">
        <w:rPr>
          <w:rFonts w:cstheme="minorBidi"/>
        </w:rPr>
        <w:t>).</w:t>
      </w:r>
    </w:p>
    <w:p w14:paraId="5CC75DE4" w14:textId="6524AAB1" w:rsidR="17E7703F" w:rsidRPr="009E718E" w:rsidRDefault="17E7703F" w:rsidP="00C615C2">
      <w:pPr>
        <w:rPr>
          <w:rFonts w:cstheme="minorHAnsi"/>
          <w:color w:val="000000" w:themeColor="accent1"/>
          <w:szCs w:val="20"/>
        </w:rPr>
      </w:pPr>
    </w:p>
    <w:p w14:paraId="53DCB059" w14:textId="77777777" w:rsidR="00604050" w:rsidRPr="009E718E" w:rsidRDefault="00604050" w:rsidP="0053526B">
      <w:pPr>
        <w:pStyle w:val="Kop2"/>
        <w:rPr>
          <w:rFonts w:asciiTheme="minorHAnsi" w:hAnsiTheme="minorHAnsi" w:cstheme="minorHAnsi"/>
        </w:rPr>
      </w:pPr>
      <w:bookmarkStart w:id="42" w:name="_Toc99702121"/>
      <w:bookmarkStart w:id="43" w:name="_Toc20129146"/>
      <w:r w:rsidRPr="009E718E">
        <w:rPr>
          <w:rFonts w:asciiTheme="minorHAnsi" w:hAnsiTheme="minorHAnsi" w:cstheme="minorHAnsi"/>
        </w:rPr>
        <w:t>Uitsluitingsgronden</w:t>
      </w:r>
      <w:bookmarkEnd w:id="42"/>
      <w:r w:rsidRPr="009E718E">
        <w:rPr>
          <w:rFonts w:asciiTheme="minorHAnsi" w:hAnsiTheme="minorHAnsi" w:cstheme="minorHAnsi"/>
        </w:rPr>
        <w:t xml:space="preserve"> </w:t>
      </w:r>
      <w:bookmarkEnd w:id="43"/>
    </w:p>
    <w:p w14:paraId="1DB36485" w14:textId="23E3AF9E" w:rsidR="009B2337" w:rsidRDefault="00763A84" w:rsidP="6F2CE509">
      <w:pPr>
        <w:rPr>
          <w:rFonts w:cstheme="minorBidi"/>
        </w:rPr>
      </w:pPr>
      <w:r>
        <w:rPr>
          <w:rFonts w:cstheme="minorBidi"/>
        </w:rPr>
        <w:t>Inschrijver</w:t>
      </w:r>
      <w:r w:rsidR="00604050" w:rsidRPr="6F2CE509">
        <w:rPr>
          <w:rFonts w:cstheme="minorBidi"/>
        </w:rPr>
        <w:t xml:space="preserve"> geeft in onderdeel 3 van het UEA op of er sprake is van de genoemde Uitsluitingsgronden (als genoemd in art 2.86 en 2.87 van de Aanbestedingswet). Uitgangspunt is dat indien één of meer van de genoemde Uitsluitingsgronden van toepassing is of zijn op de </w:t>
      </w:r>
      <w:r>
        <w:rPr>
          <w:rFonts w:cstheme="minorBidi"/>
        </w:rPr>
        <w:t>Inschrijver</w:t>
      </w:r>
      <w:r w:rsidR="00604050" w:rsidRPr="6F2CE509">
        <w:rPr>
          <w:rFonts w:cstheme="minorBidi"/>
        </w:rPr>
        <w:t xml:space="preserve">, de </w:t>
      </w:r>
      <w:r>
        <w:rPr>
          <w:rFonts w:cstheme="minorBidi"/>
        </w:rPr>
        <w:t>Inschrijver</w:t>
      </w:r>
      <w:r w:rsidR="00604050" w:rsidRPr="6F2CE509">
        <w:rPr>
          <w:rFonts w:cstheme="minorBidi"/>
        </w:rPr>
        <w:t xml:space="preserve"> in beginsel niet voor gunning in aanmerking komt, met inachtneming van het bepaalde in artikel 2.86a, 2.87a en 2.88 AW. Mochten er Uitsluitingsgronden van toepassing zijn, dient </w:t>
      </w:r>
      <w:r>
        <w:rPr>
          <w:rFonts w:cstheme="minorBidi"/>
        </w:rPr>
        <w:t>Inschrijver</w:t>
      </w:r>
      <w:r w:rsidR="00604050" w:rsidRPr="6F2CE509">
        <w:rPr>
          <w:rFonts w:cstheme="minorBidi"/>
        </w:rPr>
        <w:t xml:space="preserve"> hiervan opgave te doen en de daaraan verbonden genomen mitigerende maatregelen te beschrijven, waarna de HAN een proportionaliteitstoets zal toepassen.</w:t>
      </w:r>
    </w:p>
    <w:p w14:paraId="48DCE918" w14:textId="0836FB5B" w:rsidR="6F2CE509" w:rsidRDefault="6F2CE509" w:rsidP="6F2CE509">
      <w:pPr>
        <w:rPr>
          <w:rFonts w:cstheme="minorBidi"/>
          <w:b/>
          <w:bCs/>
        </w:rPr>
      </w:pPr>
    </w:p>
    <w:p w14:paraId="6BC2171B" w14:textId="65A16AC9" w:rsidR="00604050" w:rsidRPr="009E718E" w:rsidRDefault="00604050" w:rsidP="6F2CE509">
      <w:pPr>
        <w:rPr>
          <w:rFonts w:cstheme="minorBidi"/>
        </w:rPr>
      </w:pPr>
      <w:r w:rsidRPr="6F2CE509">
        <w:rPr>
          <w:rFonts w:cstheme="minorBidi"/>
          <w:b/>
          <w:bCs/>
        </w:rPr>
        <w:t xml:space="preserve">Bewijsstuk: </w:t>
      </w:r>
      <w:r w:rsidRPr="6F2CE509">
        <w:rPr>
          <w:rFonts w:cstheme="minorBidi"/>
        </w:rPr>
        <w:t xml:space="preserve">een gedragsverklaring Aanbesteden (GVA), een verklaring van de Belastingdienst en een </w:t>
      </w:r>
      <w:r w:rsidR="3EC31B0C" w:rsidRPr="6F2CE509">
        <w:rPr>
          <w:rFonts w:cstheme="minorBidi"/>
        </w:rPr>
        <w:t>uittreksel</w:t>
      </w:r>
      <w:r w:rsidR="0037509E" w:rsidRPr="6F2CE509">
        <w:rPr>
          <w:rFonts w:cstheme="minorBidi"/>
        </w:rPr>
        <w:t xml:space="preserve"> </w:t>
      </w:r>
      <w:r w:rsidRPr="6F2CE509">
        <w:rPr>
          <w:rFonts w:cstheme="minorBidi"/>
        </w:rPr>
        <w:t xml:space="preserve">van de Kamer van Koophandel (zie ook paragraaf </w:t>
      </w:r>
      <w:r w:rsidRPr="6F2CE509">
        <w:rPr>
          <w:rFonts w:cstheme="minorBidi"/>
        </w:rPr>
        <w:fldChar w:fldCharType="begin"/>
      </w:r>
      <w:r w:rsidRPr="6F2CE509">
        <w:rPr>
          <w:rFonts w:cstheme="minorBidi"/>
        </w:rPr>
        <w:instrText xml:space="preserve"> REF _Ref75857514 \r \h </w:instrText>
      </w:r>
      <w:r w:rsidR="009E718E" w:rsidRPr="6F2CE509">
        <w:rPr>
          <w:rFonts w:cstheme="minorBidi"/>
        </w:rPr>
        <w:instrText xml:space="preserve"> \* MERGEFORMAT </w:instrText>
      </w:r>
      <w:r w:rsidRPr="6F2CE509">
        <w:rPr>
          <w:rFonts w:cstheme="minorBidi"/>
        </w:rPr>
      </w:r>
      <w:r w:rsidRPr="6F2CE509">
        <w:rPr>
          <w:rFonts w:cstheme="minorBidi"/>
        </w:rPr>
        <w:fldChar w:fldCharType="separate"/>
      </w:r>
      <w:r w:rsidR="00972048">
        <w:rPr>
          <w:rFonts w:cstheme="minorBidi"/>
        </w:rPr>
        <w:t>6.8.3</w:t>
      </w:r>
      <w:r w:rsidRPr="6F2CE509">
        <w:rPr>
          <w:rFonts w:cstheme="minorBidi"/>
        </w:rPr>
        <w:fldChar w:fldCharType="end"/>
      </w:r>
      <w:r w:rsidRPr="6F2CE509">
        <w:rPr>
          <w:rFonts w:cstheme="minorBidi"/>
        </w:rPr>
        <w:t>)</w:t>
      </w:r>
      <w:r w:rsidR="002D1442" w:rsidRPr="6F2CE509">
        <w:rPr>
          <w:rFonts w:cstheme="minorBidi"/>
        </w:rPr>
        <w:t xml:space="preserve"> </w:t>
      </w:r>
      <w:r w:rsidR="000765A2" w:rsidRPr="6F2CE509">
        <w:rPr>
          <w:rFonts w:cstheme="minorBidi"/>
        </w:rPr>
        <w:t>I</w:t>
      </w:r>
      <w:r w:rsidR="002D1442" w:rsidRPr="6F2CE509">
        <w:rPr>
          <w:rFonts w:cstheme="minorBidi"/>
        </w:rPr>
        <w:t>n het geval van een Combinatie</w:t>
      </w:r>
      <w:r w:rsidR="0025485F" w:rsidRPr="6F2CE509">
        <w:rPr>
          <w:rFonts w:cstheme="minorBidi"/>
        </w:rPr>
        <w:t xml:space="preserve"> dienen de bewijsstukken</w:t>
      </w:r>
      <w:r w:rsidR="002D1442" w:rsidRPr="6F2CE509">
        <w:rPr>
          <w:rFonts w:cstheme="minorBidi"/>
        </w:rPr>
        <w:t xml:space="preserve"> van alle betrokken partijen</w:t>
      </w:r>
      <w:r w:rsidR="0025485F" w:rsidRPr="6F2CE509">
        <w:rPr>
          <w:rFonts w:cstheme="minorBidi"/>
        </w:rPr>
        <w:t xml:space="preserve"> aangeleverd te worden</w:t>
      </w:r>
      <w:r w:rsidRPr="6F2CE509" w:rsidDel="006C1415">
        <w:rPr>
          <w:rFonts w:cstheme="minorBidi"/>
        </w:rPr>
        <w:t>.</w:t>
      </w:r>
    </w:p>
    <w:p w14:paraId="04A66D83" w14:textId="5B613437" w:rsidR="17E7703F" w:rsidRPr="009E718E" w:rsidRDefault="17E7703F" w:rsidP="00C615C2">
      <w:pPr>
        <w:rPr>
          <w:rFonts w:cstheme="minorHAnsi"/>
          <w:color w:val="000000" w:themeColor="accent1"/>
          <w:szCs w:val="20"/>
        </w:rPr>
      </w:pPr>
    </w:p>
    <w:p w14:paraId="0FFD46CC" w14:textId="77777777" w:rsidR="00604050" w:rsidRPr="009E718E" w:rsidRDefault="00604050" w:rsidP="0053526B">
      <w:pPr>
        <w:pStyle w:val="Kop2"/>
        <w:rPr>
          <w:rFonts w:asciiTheme="minorHAnsi" w:hAnsiTheme="minorHAnsi" w:cstheme="minorHAnsi"/>
        </w:rPr>
      </w:pPr>
      <w:bookmarkStart w:id="44" w:name="_Toc20129147"/>
      <w:bookmarkStart w:id="45" w:name="_Toc99702122"/>
      <w:r w:rsidRPr="009E718E">
        <w:rPr>
          <w:rFonts w:asciiTheme="minorHAnsi" w:hAnsiTheme="minorHAnsi" w:cstheme="minorHAnsi"/>
        </w:rPr>
        <w:t>Financiële en economische geschiktheid</w:t>
      </w:r>
      <w:bookmarkEnd w:id="44"/>
      <w:bookmarkEnd w:id="45"/>
    </w:p>
    <w:p w14:paraId="0291A773" w14:textId="77777777" w:rsidR="00604050" w:rsidRPr="009E718E" w:rsidRDefault="00604050" w:rsidP="0053526B">
      <w:pPr>
        <w:pStyle w:val="Kop3"/>
        <w:rPr>
          <w:rFonts w:asciiTheme="minorHAnsi" w:hAnsiTheme="minorHAnsi" w:cstheme="minorHAnsi"/>
        </w:rPr>
      </w:pPr>
      <w:bookmarkStart w:id="46" w:name="_Toc99702123"/>
      <w:bookmarkStart w:id="47" w:name="_Toc20129148"/>
      <w:r w:rsidRPr="009E718E">
        <w:rPr>
          <w:rFonts w:asciiTheme="minorHAnsi" w:hAnsiTheme="minorHAnsi" w:cstheme="minorHAnsi"/>
        </w:rPr>
        <w:t>Accountantsverklaring</w:t>
      </w:r>
      <w:bookmarkEnd w:id="46"/>
      <w:r w:rsidRPr="009E718E">
        <w:rPr>
          <w:rFonts w:asciiTheme="minorHAnsi" w:hAnsiTheme="minorHAnsi" w:cstheme="minorHAnsi"/>
        </w:rPr>
        <w:t xml:space="preserve"> </w:t>
      </w:r>
      <w:bookmarkEnd w:id="47"/>
    </w:p>
    <w:p w14:paraId="28D1A81E" w14:textId="2B112FBD" w:rsidR="00604050" w:rsidRPr="009E718E" w:rsidRDefault="00604050" w:rsidP="00C615C2">
      <w:pPr>
        <w:contextualSpacing/>
        <w:rPr>
          <w:rFonts w:cstheme="minorHAnsi"/>
        </w:rPr>
      </w:pPr>
      <w:r w:rsidRPr="009E718E">
        <w:rPr>
          <w:rFonts w:cstheme="minorHAnsi"/>
          <w:szCs w:val="20"/>
        </w:rPr>
        <w:t xml:space="preserve">De HAN vindt het belangrijk dat </w:t>
      </w:r>
      <w:r w:rsidR="00763A84">
        <w:rPr>
          <w:rFonts w:cstheme="minorHAnsi"/>
          <w:szCs w:val="20"/>
        </w:rPr>
        <w:t>Inschrijver</w:t>
      </w:r>
      <w:r w:rsidRPr="009E718E">
        <w:rPr>
          <w:rFonts w:cstheme="minorHAnsi"/>
          <w:szCs w:val="20"/>
        </w:rPr>
        <w:t xml:space="preserve"> een financieel gezonde organisatie is en qua omzet niet afhankelijk is van de HAN. </w:t>
      </w:r>
      <w:r w:rsidR="00763A84">
        <w:rPr>
          <w:rFonts w:cstheme="minorHAnsi"/>
          <w:szCs w:val="20"/>
        </w:rPr>
        <w:t>Inschrijver</w:t>
      </w:r>
      <w:r w:rsidRPr="009E718E">
        <w:rPr>
          <w:rFonts w:cstheme="minorHAnsi"/>
          <w:szCs w:val="20"/>
        </w:rPr>
        <w:t xml:space="preserve"> verklaart over voldoende financiële middelen en economische draagkracht te beschikken om de continuïteit van zijn bedrijfsvoering gedurende de contractperiode te waarborgen en de Opdracht conform de gestelde Eisen uit te voeren</w:t>
      </w:r>
      <w:r w:rsidRPr="009E718E">
        <w:rPr>
          <w:rFonts w:cstheme="minorHAnsi"/>
        </w:rPr>
        <w:t>.</w:t>
      </w:r>
    </w:p>
    <w:p w14:paraId="4E399F58" w14:textId="77777777" w:rsidR="00885AE6" w:rsidRPr="009E718E" w:rsidRDefault="00885AE6" w:rsidP="00C615C2">
      <w:pPr>
        <w:contextualSpacing/>
        <w:rPr>
          <w:rFonts w:cstheme="minorHAnsi"/>
        </w:rPr>
      </w:pPr>
    </w:p>
    <w:p w14:paraId="0E2B495E" w14:textId="4654578A" w:rsidR="00604050" w:rsidRPr="009E718E" w:rsidRDefault="00604050" w:rsidP="00C615C2">
      <w:pPr>
        <w:rPr>
          <w:rFonts w:eastAsia="Times New Roman" w:cstheme="minorHAnsi"/>
          <w:color w:val="auto"/>
          <w:szCs w:val="20"/>
        </w:rPr>
      </w:pPr>
      <w:r w:rsidRPr="009E718E">
        <w:rPr>
          <w:rFonts w:cstheme="minorHAnsi"/>
          <w:b/>
          <w:szCs w:val="20"/>
        </w:rPr>
        <w:lastRenderedPageBreak/>
        <w:t>Bewijsstuk:</w:t>
      </w:r>
      <w:r w:rsidRPr="009E718E">
        <w:rPr>
          <w:rFonts w:cstheme="minorHAnsi"/>
          <w:szCs w:val="20"/>
        </w:rPr>
        <w:t xml:space="preserve"> </w:t>
      </w:r>
      <w:r w:rsidRPr="009E718E">
        <w:rPr>
          <w:rFonts w:eastAsia="Times New Roman" w:cstheme="minorHAnsi"/>
          <w:color w:val="auto"/>
          <w:szCs w:val="20"/>
        </w:rPr>
        <w:t>De laatst afgegeven accountantsverklaring. Deze bevat geen zogenoemde</w:t>
      </w:r>
      <w:r w:rsidRPr="009E718E">
        <w:rPr>
          <w:rFonts w:eastAsia="Times New Roman" w:cstheme="minorHAnsi"/>
          <w:color w:val="auto"/>
          <w:szCs w:val="20"/>
        </w:rPr>
        <w:br/>
        <w:t>‘continuïteitsparagraaf’. Voor ondernemingen die niet jaarrekening plichtig zijn volstaat een</w:t>
      </w:r>
      <w:r w:rsidRPr="009E718E">
        <w:rPr>
          <w:rFonts w:eastAsia="Times New Roman" w:cstheme="minorHAnsi"/>
          <w:color w:val="auto"/>
          <w:szCs w:val="20"/>
        </w:rPr>
        <w:br/>
        <w:t>samenstellingsverklaring of beoordelingsverklaring. Indien er sprake is van een geconsolideerde</w:t>
      </w:r>
      <w:r w:rsidRPr="009E718E">
        <w:rPr>
          <w:rFonts w:eastAsia="Times New Roman" w:cstheme="minorHAnsi"/>
          <w:color w:val="auto"/>
          <w:szCs w:val="20"/>
        </w:rPr>
        <w:br/>
        <w:t>jaarrekening verlangt de HAN aanvullend een holdingverklaring (of 403-verklaring) van de</w:t>
      </w:r>
      <w:r w:rsidRPr="009E718E">
        <w:rPr>
          <w:rFonts w:eastAsia="Times New Roman" w:cstheme="minorHAnsi"/>
          <w:color w:val="auto"/>
          <w:szCs w:val="20"/>
        </w:rPr>
        <w:br/>
        <w:t>moederonderneming.</w:t>
      </w:r>
    </w:p>
    <w:p w14:paraId="2CAF11E4" w14:textId="77777777" w:rsidR="00885AE6" w:rsidRPr="009E718E" w:rsidRDefault="00885AE6" w:rsidP="00C615C2">
      <w:pPr>
        <w:rPr>
          <w:rFonts w:eastAsia="Times New Roman" w:cstheme="minorHAnsi"/>
          <w:color w:val="auto"/>
          <w:szCs w:val="20"/>
        </w:rPr>
      </w:pPr>
    </w:p>
    <w:p w14:paraId="2DAA43B0" w14:textId="77777777" w:rsidR="00604050" w:rsidRPr="009E718E" w:rsidRDefault="00604050" w:rsidP="0053526B">
      <w:pPr>
        <w:pStyle w:val="Kop3"/>
        <w:rPr>
          <w:rFonts w:asciiTheme="minorHAnsi" w:hAnsiTheme="minorHAnsi" w:cstheme="minorHAnsi"/>
        </w:rPr>
      </w:pPr>
      <w:bookmarkStart w:id="48" w:name="_Toc99702124"/>
      <w:bookmarkStart w:id="49" w:name="_Toc20129149"/>
      <w:r w:rsidRPr="009E718E">
        <w:rPr>
          <w:rFonts w:asciiTheme="minorHAnsi" w:hAnsiTheme="minorHAnsi" w:cstheme="minorHAnsi"/>
        </w:rPr>
        <w:t>Verzekering</w:t>
      </w:r>
      <w:bookmarkEnd w:id="48"/>
      <w:r w:rsidRPr="009E718E">
        <w:rPr>
          <w:rFonts w:asciiTheme="minorHAnsi" w:hAnsiTheme="minorHAnsi" w:cstheme="minorHAnsi"/>
        </w:rPr>
        <w:t xml:space="preserve"> </w:t>
      </w:r>
      <w:bookmarkEnd w:id="49"/>
    </w:p>
    <w:p w14:paraId="77F374AD" w14:textId="6CA2C186" w:rsidR="00604050" w:rsidRPr="009E718E" w:rsidRDefault="00763A84" w:rsidP="6F2CE509">
      <w:pPr>
        <w:contextualSpacing/>
        <w:rPr>
          <w:rStyle w:val="normaltextrun"/>
          <w:rFonts w:cstheme="minorBidi"/>
        </w:rPr>
      </w:pPr>
      <w:r>
        <w:rPr>
          <w:rStyle w:val="normaltextrun"/>
          <w:rFonts w:cstheme="minorBidi"/>
        </w:rPr>
        <w:t>Inschrijver</w:t>
      </w:r>
      <w:r w:rsidR="00604050" w:rsidRPr="6F2CE509">
        <w:rPr>
          <w:rStyle w:val="normaltextrun"/>
          <w:rFonts w:cstheme="minorBidi"/>
        </w:rPr>
        <w:t xml:space="preserve"> dient verzekerd te zijn tegen (bedrijf)aansprakelijkheid (persoons- en zaakschade) met een dekking van minimaal €1.000.000 per schadeveroorzakende gebeurtenis met een maximum van €2.000.000 op jaarbasis, dan wel bereid te zijn bij gunning een dergelijke verzekering </w:t>
      </w:r>
      <w:r w:rsidR="5172AC16" w:rsidRPr="6F2CE509">
        <w:rPr>
          <w:rStyle w:val="normaltextrun"/>
          <w:rFonts w:cstheme="minorBidi"/>
        </w:rPr>
        <w:t xml:space="preserve">af </w:t>
      </w:r>
      <w:r w:rsidR="00604050" w:rsidRPr="6F2CE509">
        <w:rPr>
          <w:rStyle w:val="normaltextrun"/>
          <w:rFonts w:cstheme="minorBidi"/>
        </w:rPr>
        <w:t xml:space="preserve">te sluiten. Indien </w:t>
      </w:r>
      <w:r>
        <w:rPr>
          <w:rStyle w:val="normaltextrun"/>
          <w:rFonts w:cstheme="minorBidi"/>
        </w:rPr>
        <w:t>Inschrijver</w:t>
      </w:r>
      <w:r w:rsidR="00604050" w:rsidRPr="6F2CE509">
        <w:rPr>
          <w:rStyle w:val="normaltextrun"/>
          <w:rFonts w:cstheme="minorBidi"/>
        </w:rPr>
        <w:t xml:space="preserve"> op het moment van voorlopige gunning nog niet is verzekerd op voornoemde wijze dient </w:t>
      </w:r>
      <w:r>
        <w:rPr>
          <w:rStyle w:val="normaltextrun"/>
          <w:rFonts w:cstheme="minorBidi"/>
        </w:rPr>
        <w:t>Inschrijver</w:t>
      </w:r>
      <w:r w:rsidR="00604050" w:rsidRPr="6F2CE509">
        <w:rPr>
          <w:rStyle w:val="normaltextrun"/>
          <w:rFonts w:cstheme="minorBidi"/>
        </w:rPr>
        <w:t xml:space="preserve"> uiterlijk 10 dagen na voorlopige gunning (zoals in paragraaf </w:t>
      </w:r>
      <w:r w:rsidR="00604050" w:rsidRPr="6F2CE509">
        <w:rPr>
          <w:rStyle w:val="normaltextrun"/>
          <w:rFonts w:cstheme="minorBidi"/>
        </w:rPr>
        <w:fldChar w:fldCharType="begin"/>
      </w:r>
      <w:r w:rsidR="00604050" w:rsidRPr="6F2CE509">
        <w:rPr>
          <w:rStyle w:val="normaltextrun"/>
          <w:rFonts w:cstheme="minorBidi"/>
        </w:rPr>
        <w:instrText xml:space="preserve"> REF _Ref37327806 \r \h  \* MERGEFORMAT </w:instrText>
      </w:r>
      <w:r w:rsidR="00604050" w:rsidRPr="6F2CE509">
        <w:rPr>
          <w:rStyle w:val="normaltextrun"/>
          <w:rFonts w:cstheme="minorBidi"/>
        </w:rPr>
      </w:r>
      <w:r w:rsidR="00604050" w:rsidRPr="6F2CE509">
        <w:rPr>
          <w:rStyle w:val="normaltextrun"/>
          <w:rFonts w:cstheme="minorBidi"/>
        </w:rPr>
        <w:fldChar w:fldCharType="separate"/>
      </w:r>
      <w:r w:rsidR="00972048">
        <w:rPr>
          <w:rStyle w:val="normaltextrun"/>
          <w:rFonts w:cstheme="minorBidi"/>
        </w:rPr>
        <w:t>6.8.3</w:t>
      </w:r>
      <w:r w:rsidR="00604050" w:rsidRPr="6F2CE509">
        <w:rPr>
          <w:rStyle w:val="normaltextrun"/>
          <w:rFonts w:cstheme="minorBidi"/>
        </w:rPr>
        <w:fldChar w:fldCharType="end"/>
      </w:r>
      <w:r w:rsidR="00604050" w:rsidRPr="6F2CE509">
        <w:rPr>
          <w:rStyle w:val="normaltextrun"/>
          <w:rFonts w:cstheme="minorBidi"/>
        </w:rPr>
        <w:t xml:space="preserve"> staat omschreven) de gevraagde verzekering aantoonbaar te hebben afgesloten. Bij gebreke hiervan wordt niet tot definitieve gunning / </w:t>
      </w:r>
      <w:proofErr w:type="spellStart"/>
      <w:r w:rsidR="00604050" w:rsidRPr="6F2CE509">
        <w:rPr>
          <w:rStyle w:val="spellingerror"/>
          <w:rFonts w:cstheme="minorBidi"/>
        </w:rPr>
        <w:t>contractering</w:t>
      </w:r>
      <w:proofErr w:type="spellEnd"/>
      <w:r w:rsidR="00604050" w:rsidRPr="6F2CE509">
        <w:rPr>
          <w:rStyle w:val="normaltextrun"/>
          <w:rFonts w:cstheme="minorBidi"/>
        </w:rPr>
        <w:t> overgegaan. </w:t>
      </w:r>
    </w:p>
    <w:p w14:paraId="6A86311D" w14:textId="77777777" w:rsidR="00885AE6" w:rsidRPr="009E718E" w:rsidRDefault="00885AE6" w:rsidP="00C615C2">
      <w:pPr>
        <w:contextualSpacing/>
        <w:rPr>
          <w:rFonts w:cstheme="minorHAnsi"/>
          <w:b/>
        </w:rPr>
      </w:pPr>
    </w:p>
    <w:p w14:paraId="51D00476" w14:textId="7360BE4D" w:rsidR="00604050" w:rsidRPr="009E718E" w:rsidRDefault="00604050" w:rsidP="00C615C2">
      <w:pPr>
        <w:rPr>
          <w:rFonts w:cstheme="minorHAnsi"/>
          <w:szCs w:val="20"/>
        </w:rPr>
      </w:pPr>
      <w:r w:rsidRPr="009E718E">
        <w:rPr>
          <w:rFonts w:cstheme="minorHAnsi"/>
          <w:b/>
          <w:szCs w:val="20"/>
        </w:rPr>
        <w:t>Bewijsstuk:</w:t>
      </w:r>
      <w:r w:rsidRPr="009E718E">
        <w:rPr>
          <w:rFonts w:cstheme="minorHAnsi"/>
          <w:szCs w:val="20"/>
        </w:rPr>
        <w:t xml:space="preserve"> Een geldige kopie van de verzekeringspolis.</w:t>
      </w:r>
    </w:p>
    <w:p w14:paraId="61718276" w14:textId="77777777" w:rsidR="005625F4" w:rsidRPr="009E718E" w:rsidRDefault="005625F4" w:rsidP="00C615C2">
      <w:pPr>
        <w:rPr>
          <w:rFonts w:cstheme="minorHAnsi"/>
          <w:szCs w:val="20"/>
        </w:rPr>
      </w:pPr>
    </w:p>
    <w:p w14:paraId="6FE3DA82" w14:textId="77777777" w:rsidR="00A14836" w:rsidRPr="009E718E" w:rsidRDefault="00A14836" w:rsidP="00C615C2">
      <w:pPr>
        <w:rPr>
          <w:rFonts w:cstheme="minorHAnsi"/>
          <w:szCs w:val="20"/>
        </w:rPr>
      </w:pPr>
    </w:p>
    <w:p w14:paraId="34480732" w14:textId="77777777" w:rsidR="00604050" w:rsidRPr="009E718E" w:rsidRDefault="00604050" w:rsidP="0053526B">
      <w:pPr>
        <w:pStyle w:val="Kop2"/>
        <w:rPr>
          <w:rFonts w:asciiTheme="minorHAnsi" w:hAnsiTheme="minorHAnsi" w:cstheme="minorHAnsi"/>
        </w:rPr>
      </w:pPr>
      <w:bookmarkStart w:id="50" w:name="_Toc20129150"/>
      <w:bookmarkStart w:id="51" w:name="_Toc99702125"/>
      <w:r w:rsidRPr="009E718E">
        <w:rPr>
          <w:rFonts w:asciiTheme="minorHAnsi" w:hAnsiTheme="minorHAnsi" w:cstheme="minorHAnsi"/>
        </w:rPr>
        <w:t>Technische- en beroepsbekwaamheid</w:t>
      </w:r>
      <w:bookmarkEnd w:id="50"/>
      <w:bookmarkEnd w:id="51"/>
    </w:p>
    <w:p w14:paraId="4A48EB52" w14:textId="77777777" w:rsidR="00604050" w:rsidRPr="009E718E" w:rsidRDefault="00604050" w:rsidP="0053526B">
      <w:pPr>
        <w:pStyle w:val="Kop3"/>
        <w:rPr>
          <w:rFonts w:asciiTheme="minorHAnsi" w:hAnsiTheme="minorHAnsi" w:cstheme="minorHAnsi"/>
        </w:rPr>
      </w:pPr>
      <w:bookmarkStart w:id="52" w:name="_Toc99702126"/>
      <w:bookmarkStart w:id="53" w:name="_Toc20129151"/>
      <w:r w:rsidRPr="009E718E">
        <w:rPr>
          <w:rFonts w:asciiTheme="minorHAnsi" w:hAnsiTheme="minorHAnsi" w:cstheme="minorHAnsi"/>
        </w:rPr>
        <w:t>Referenties</w:t>
      </w:r>
      <w:bookmarkEnd w:id="52"/>
      <w:r w:rsidRPr="009E718E">
        <w:rPr>
          <w:rFonts w:asciiTheme="minorHAnsi" w:hAnsiTheme="minorHAnsi" w:cstheme="minorHAnsi"/>
        </w:rPr>
        <w:t xml:space="preserve"> </w:t>
      </w:r>
      <w:bookmarkEnd w:id="53"/>
    </w:p>
    <w:p w14:paraId="6A7880AD" w14:textId="77777777" w:rsidR="00604050" w:rsidRPr="009E718E" w:rsidRDefault="00604050" w:rsidP="00C615C2">
      <w:pPr>
        <w:textAlignment w:val="baseline"/>
        <w:rPr>
          <w:rFonts w:eastAsia="Times New Roman" w:cstheme="minorHAnsi"/>
          <w:b/>
          <w:szCs w:val="20"/>
        </w:rPr>
      </w:pPr>
      <w:r w:rsidRPr="009E718E">
        <w:rPr>
          <w:rFonts w:eastAsia="Times New Roman" w:cstheme="minorHAnsi"/>
          <w:i/>
          <w:szCs w:val="20"/>
        </w:rPr>
        <w:t>Artikel 2.93 lid 1b (AW 2012)</w:t>
      </w:r>
      <w:r w:rsidRPr="009E718E">
        <w:rPr>
          <w:rFonts w:eastAsia="Times New Roman" w:cstheme="minorHAnsi"/>
          <w:b/>
          <w:szCs w:val="20"/>
        </w:rPr>
        <w:t> </w:t>
      </w:r>
    </w:p>
    <w:p w14:paraId="62D64F2B" w14:textId="58274C82" w:rsidR="0081365F" w:rsidRDefault="00604050" w:rsidP="0075438F">
      <w:pPr>
        <w:textAlignment w:val="baseline"/>
        <w:rPr>
          <w:rStyle w:val="normaltextrun"/>
          <w:rFonts w:cstheme="minorHAnsi"/>
        </w:rPr>
      </w:pPr>
      <w:r w:rsidRPr="009E718E">
        <w:rPr>
          <w:rStyle w:val="normaltextrun"/>
          <w:rFonts w:cstheme="minorHAnsi"/>
        </w:rPr>
        <w:t xml:space="preserve">De Aanbestedende Dienst vindt het belangrijk dat </w:t>
      </w:r>
      <w:r w:rsidR="00763A84">
        <w:rPr>
          <w:rStyle w:val="normaltextrun"/>
          <w:rFonts w:cstheme="minorHAnsi"/>
        </w:rPr>
        <w:t>Inschrijver</w:t>
      </w:r>
      <w:r w:rsidRPr="009E718E">
        <w:rPr>
          <w:rStyle w:val="normaltextrun"/>
          <w:rFonts w:cstheme="minorHAnsi"/>
        </w:rPr>
        <w:t>s </w:t>
      </w:r>
      <w:proofErr w:type="spellStart"/>
      <w:r w:rsidRPr="009E718E">
        <w:rPr>
          <w:rStyle w:val="normaltextrun"/>
          <w:rFonts w:cstheme="minorHAnsi"/>
        </w:rPr>
        <w:t>beroepsbekwaam</w:t>
      </w:r>
      <w:proofErr w:type="spellEnd"/>
      <w:r w:rsidRPr="009E718E">
        <w:rPr>
          <w:rStyle w:val="normaltextrun"/>
          <w:rFonts w:cstheme="minorHAnsi"/>
        </w:rPr>
        <w:t> zijn met het oog op uitvoering van de Opdracht. De kerncompetentie voor deze Opdracht luidt als volgt:</w:t>
      </w:r>
    </w:p>
    <w:p w14:paraId="16CD6D82" w14:textId="77777777" w:rsidR="0081365F" w:rsidRDefault="0081365F" w:rsidP="0075438F">
      <w:pPr>
        <w:textAlignment w:val="baseline"/>
        <w:rPr>
          <w:rStyle w:val="normaltextrun"/>
          <w:rFonts w:cstheme="minorHAnsi"/>
        </w:rPr>
      </w:pPr>
    </w:p>
    <w:p w14:paraId="43308C4A" w14:textId="52A81F81" w:rsidR="00326CEB" w:rsidRPr="009E718E" w:rsidRDefault="00326CEB" w:rsidP="0075438F">
      <w:pPr>
        <w:textAlignment w:val="baseline"/>
        <w:rPr>
          <w:rFonts w:eastAsia="Times New Roman" w:cstheme="minorHAnsi"/>
          <w:b/>
          <w:szCs w:val="20"/>
        </w:rPr>
      </w:pPr>
      <w:r w:rsidRPr="009E718E">
        <w:rPr>
          <w:rFonts w:eastAsia="Times New Roman" w:cstheme="minorHAnsi"/>
          <w:b/>
          <w:szCs w:val="20"/>
        </w:rPr>
        <w:t>Kerncompetentie 1</w:t>
      </w:r>
    </w:p>
    <w:p w14:paraId="3882C8AD" w14:textId="4BC6A37E" w:rsidR="00326CEB" w:rsidRPr="009E718E" w:rsidRDefault="00763A84" w:rsidP="6F2CE509">
      <w:pPr>
        <w:textAlignment w:val="baseline"/>
        <w:rPr>
          <w:rFonts w:eastAsia="Times New Roman" w:cstheme="minorBidi"/>
        </w:rPr>
      </w:pPr>
      <w:r>
        <w:rPr>
          <w:rFonts w:eastAsia="Times New Roman" w:cstheme="minorBidi"/>
        </w:rPr>
        <w:t>Inschrijver</w:t>
      </w:r>
      <w:r w:rsidR="00326CEB" w:rsidRPr="6F2CE509">
        <w:rPr>
          <w:rFonts w:eastAsia="Times New Roman" w:cstheme="minorBidi"/>
        </w:rPr>
        <w:t xml:space="preserve"> heeft kennis en ervaring met het succesvol </w:t>
      </w:r>
      <w:r w:rsidR="00601FCB">
        <w:rPr>
          <w:rFonts w:eastAsia="Times New Roman" w:cstheme="minorBidi"/>
        </w:rPr>
        <w:t>leveren van Audio</w:t>
      </w:r>
      <w:r w:rsidR="00757EA5">
        <w:rPr>
          <w:rFonts w:eastAsia="Times New Roman" w:cstheme="minorBidi"/>
        </w:rPr>
        <w:t xml:space="preserve"> V</w:t>
      </w:r>
      <w:r w:rsidR="00601FCB">
        <w:rPr>
          <w:rFonts w:eastAsia="Times New Roman" w:cstheme="minorBidi"/>
        </w:rPr>
        <w:t xml:space="preserve">isuele </w:t>
      </w:r>
      <w:r w:rsidR="00757EA5">
        <w:rPr>
          <w:rFonts w:eastAsia="Times New Roman" w:cstheme="minorBidi"/>
        </w:rPr>
        <w:t>M</w:t>
      </w:r>
      <w:r w:rsidR="00601FCB">
        <w:rPr>
          <w:rFonts w:eastAsia="Times New Roman" w:cstheme="minorBidi"/>
        </w:rPr>
        <w:t>iddelen en aanverwante dienstverlening bij Opdrachtgevers die gehuisvest zijn in tenminste twee of meer afzonderlijke</w:t>
      </w:r>
      <w:r w:rsidR="00C46514">
        <w:rPr>
          <w:rFonts w:eastAsia="Times New Roman" w:cstheme="minorBidi"/>
        </w:rPr>
        <w:t xml:space="preserve"> gebouwen</w:t>
      </w:r>
      <w:r w:rsidR="00601FCB">
        <w:rPr>
          <w:rFonts w:eastAsia="Times New Roman" w:cstheme="minorBidi"/>
        </w:rPr>
        <w:t xml:space="preserve">. De minimale </w:t>
      </w:r>
      <w:r w:rsidR="00326CEB" w:rsidRPr="6F2CE509">
        <w:rPr>
          <w:rFonts w:eastAsia="Times New Roman" w:cstheme="minorBidi"/>
        </w:rPr>
        <w:t xml:space="preserve">omvang van </w:t>
      </w:r>
      <w:proofErr w:type="spellStart"/>
      <w:r w:rsidR="00601FCB">
        <w:rPr>
          <w:rFonts w:eastAsia="Times New Roman" w:cstheme="minorBidi"/>
        </w:rPr>
        <w:t>van</w:t>
      </w:r>
      <w:proofErr w:type="spellEnd"/>
      <w:r w:rsidR="00601FCB">
        <w:rPr>
          <w:rFonts w:eastAsia="Times New Roman" w:cstheme="minorBidi"/>
        </w:rPr>
        <w:t xml:space="preserve"> deze kerncompetentie is 50% van de in paragraaf 2.</w:t>
      </w:r>
      <w:r w:rsidR="00AF6B57">
        <w:rPr>
          <w:rFonts w:eastAsia="Times New Roman" w:cstheme="minorBidi"/>
        </w:rPr>
        <w:t>7</w:t>
      </w:r>
      <w:r w:rsidR="00601FCB">
        <w:rPr>
          <w:rFonts w:eastAsia="Times New Roman" w:cstheme="minorBidi"/>
        </w:rPr>
        <w:t xml:space="preserve"> weergegeven contractwaarde per jaar</w:t>
      </w:r>
      <w:r w:rsidR="00326CEB" w:rsidRPr="6F2CE509">
        <w:rPr>
          <w:rFonts w:eastAsia="Times New Roman" w:cstheme="minorBidi"/>
        </w:rPr>
        <w:t>.</w:t>
      </w:r>
    </w:p>
    <w:p w14:paraId="0C596DDE" w14:textId="77777777" w:rsidR="00326CEB" w:rsidRPr="009E718E" w:rsidRDefault="00326CEB" w:rsidP="00326CEB">
      <w:pPr>
        <w:textAlignment w:val="baseline"/>
        <w:rPr>
          <w:rFonts w:eastAsia="Times New Roman" w:cstheme="minorHAnsi"/>
          <w:szCs w:val="20"/>
        </w:rPr>
      </w:pPr>
    </w:p>
    <w:p w14:paraId="2F1BFDEB" w14:textId="4BCE5D5C" w:rsidR="00326CEB" w:rsidRPr="009E718E" w:rsidRDefault="00326CEB" w:rsidP="6F2CE509">
      <w:pPr>
        <w:textAlignment w:val="baseline"/>
        <w:rPr>
          <w:rFonts w:eastAsia="Times New Roman" w:cstheme="minorBidi"/>
        </w:rPr>
      </w:pPr>
      <w:r w:rsidRPr="6F2CE509">
        <w:rPr>
          <w:rFonts w:eastAsia="Times New Roman" w:cstheme="minorBidi"/>
        </w:rPr>
        <w:t xml:space="preserve">Uit de beschrijving van de referentie dient duidelijk te worden dat de opgegeven referenties qua aard, omvang en complexiteit vergelijkbaar zijn met onderhavige Opdracht. Indien een </w:t>
      </w:r>
      <w:r w:rsidR="00763A84">
        <w:rPr>
          <w:rFonts w:eastAsia="Times New Roman" w:cstheme="minorBidi"/>
        </w:rPr>
        <w:t>Inschrijver</w:t>
      </w:r>
      <w:r w:rsidR="00EB6394" w:rsidRPr="6F2CE509">
        <w:rPr>
          <w:rFonts w:eastAsia="Times New Roman" w:cstheme="minorBidi"/>
        </w:rPr>
        <w:t xml:space="preserve"> </w:t>
      </w:r>
      <w:r w:rsidRPr="6F2CE509">
        <w:rPr>
          <w:rFonts w:eastAsia="Times New Roman" w:cstheme="minorBidi"/>
        </w:rPr>
        <w:t xml:space="preserve">twijfelt of de door hem op te geven referentie qua aard en omvang en complexiteit vergelijkbaar is met de onderhavige opdracht dan dient de </w:t>
      </w:r>
      <w:r w:rsidR="00763A84">
        <w:rPr>
          <w:rFonts w:eastAsia="Times New Roman" w:cstheme="minorBidi"/>
        </w:rPr>
        <w:t>Inschrijver</w:t>
      </w:r>
      <w:r w:rsidRPr="6F2CE509">
        <w:rPr>
          <w:rFonts w:eastAsia="Times New Roman" w:cstheme="minorBidi"/>
        </w:rPr>
        <w:t xml:space="preserve"> hierover bij de Nota van Inlichtingen vragen over te stellen. De </w:t>
      </w:r>
      <w:r w:rsidR="00763A84">
        <w:rPr>
          <w:rFonts w:eastAsia="Times New Roman" w:cstheme="minorBidi"/>
        </w:rPr>
        <w:t>Inschrijver</w:t>
      </w:r>
      <w:r w:rsidRPr="6F2CE509">
        <w:rPr>
          <w:rFonts w:eastAsia="Times New Roman" w:cstheme="minorBidi"/>
        </w:rPr>
        <w:t xml:space="preserve"> verwerkt zijn rechten hieromtrent indien de </w:t>
      </w:r>
      <w:r w:rsidR="00763A84">
        <w:rPr>
          <w:rFonts w:eastAsia="Times New Roman" w:cstheme="minorBidi"/>
        </w:rPr>
        <w:t>Inschrijver</w:t>
      </w:r>
      <w:r w:rsidRPr="6F2CE509">
        <w:rPr>
          <w:rFonts w:eastAsia="Times New Roman" w:cstheme="minorBidi"/>
        </w:rPr>
        <w:t xml:space="preserve"> hierover geen vragen heeft gesteld en de HAN desondanks tot de conclusie komt dat er geen sprake is van vergelijkbaarheid.</w:t>
      </w:r>
    </w:p>
    <w:p w14:paraId="5FE8E4DB" w14:textId="77777777" w:rsidR="00326CEB" w:rsidRPr="009E718E" w:rsidRDefault="00326CEB" w:rsidP="00326CEB">
      <w:pPr>
        <w:textAlignment w:val="baseline"/>
        <w:rPr>
          <w:rFonts w:eastAsia="Times New Roman" w:cstheme="minorHAnsi"/>
          <w:szCs w:val="20"/>
        </w:rPr>
      </w:pPr>
    </w:p>
    <w:p w14:paraId="04A08027" w14:textId="10EDDC39" w:rsidR="00326CEB" w:rsidRPr="009E718E" w:rsidRDefault="00326CEB" w:rsidP="0075438F">
      <w:pPr>
        <w:textAlignment w:val="baseline"/>
        <w:rPr>
          <w:rFonts w:eastAsia="Times New Roman" w:cstheme="minorHAnsi"/>
          <w:szCs w:val="20"/>
        </w:rPr>
      </w:pPr>
      <w:r w:rsidRPr="009E718E">
        <w:rPr>
          <w:rFonts w:eastAsia="Times New Roman" w:cstheme="minorHAnsi"/>
          <w:szCs w:val="20"/>
        </w:rPr>
        <w:t>Minimum eisen referenties:</w:t>
      </w:r>
    </w:p>
    <w:p w14:paraId="1C60FC70" w14:textId="4244DAE7" w:rsidR="00326CEB" w:rsidRPr="009E718E" w:rsidRDefault="00326CEB" w:rsidP="00F30F9C">
      <w:pPr>
        <w:pStyle w:val="Lijstalinea"/>
        <w:numPr>
          <w:ilvl w:val="0"/>
          <w:numId w:val="9"/>
        </w:numPr>
        <w:ind w:left="426" w:hanging="284"/>
        <w:textAlignment w:val="baseline"/>
        <w:rPr>
          <w:rFonts w:eastAsia="Times New Roman" w:cstheme="minorHAnsi"/>
        </w:rPr>
      </w:pPr>
      <w:r w:rsidRPr="009E718E">
        <w:rPr>
          <w:rFonts w:eastAsia="Times New Roman" w:cstheme="minorHAnsi"/>
        </w:rPr>
        <w:t xml:space="preserve">De opgegeven referenties mogen </w:t>
      </w:r>
      <w:r w:rsidR="003A5F62">
        <w:rPr>
          <w:rFonts w:eastAsia="Times New Roman" w:cstheme="minorHAnsi"/>
        </w:rPr>
        <w:t>geen</w:t>
      </w:r>
      <w:r w:rsidRPr="009E718E">
        <w:rPr>
          <w:rFonts w:eastAsia="Times New Roman" w:cstheme="minorHAnsi"/>
        </w:rPr>
        <w:t xml:space="preserve"> contracten betreffen die langer dan drie (3) jaar zijn beëindigd gerekend vanaf het moment van publicatie van deze Aanbesteding. Referenties ouder dan drie jaar worden niet geaccepteerd;</w:t>
      </w:r>
    </w:p>
    <w:p w14:paraId="4FC104DE" w14:textId="3E971EE1" w:rsidR="00326CEB" w:rsidRPr="009E718E" w:rsidRDefault="00326CEB" w:rsidP="00F30F9C">
      <w:pPr>
        <w:pStyle w:val="Lijstalinea"/>
        <w:numPr>
          <w:ilvl w:val="0"/>
          <w:numId w:val="9"/>
        </w:numPr>
        <w:ind w:left="426" w:hanging="284"/>
        <w:textAlignment w:val="baseline"/>
        <w:rPr>
          <w:rFonts w:eastAsia="Times New Roman" w:cstheme="minorHAnsi"/>
        </w:rPr>
      </w:pPr>
      <w:r w:rsidRPr="009E718E">
        <w:rPr>
          <w:rFonts w:eastAsia="Times New Roman" w:cstheme="minorHAnsi"/>
        </w:rPr>
        <w:t xml:space="preserve">De </w:t>
      </w:r>
      <w:r w:rsidR="00763A84">
        <w:rPr>
          <w:rFonts w:eastAsia="Times New Roman" w:cstheme="minorHAnsi"/>
        </w:rPr>
        <w:t>Inschrijver</w:t>
      </w:r>
      <w:r w:rsidRPr="009E718E">
        <w:rPr>
          <w:rFonts w:eastAsia="Times New Roman" w:cstheme="minorHAnsi"/>
        </w:rPr>
        <w:t xml:space="preserve"> geeft de referenties op conform het format zoals beschreven in</w:t>
      </w:r>
      <w:r w:rsidR="00F30F9C">
        <w:rPr>
          <w:rFonts w:eastAsia="Times New Roman" w:cstheme="minorHAnsi"/>
        </w:rPr>
        <w:t xml:space="preserve"> </w:t>
      </w:r>
      <w:r w:rsidRPr="00B5101C">
        <w:rPr>
          <w:rFonts w:eastAsia="Times New Roman" w:cstheme="minorHAnsi"/>
        </w:rPr>
        <w:t>Bijlage 2</w:t>
      </w:r>
      <w:r w:rsidRPr="003463BF">
        <w:rPr>
          <w:rFonts w:eastAsia="Times New Roman" w:cstheme="minorHAnsi"/>
        </w:rPr>
        <w:t>;</w:t>
      </w:r>
    </w:p>
    <w:p w14:paraId="3AE48A9F" w14:textId="2B808E2F" w:rsidR="00326CEB" w:rsidRPr="009E718E" w:rsidRDefault="00326CEB" w:rsidP="6F2CE509">
      <w:pPr>
        <w:pStyle w:val="Lijstalinea"/>
        <w:numPr>
          <w:ilvl w:val="0"/>
          <w:numId w:val="9"/>
        </w:numPr>
        <w:ind w:left="426" w:hanging="284"/>
        <w:textAlignment w:val="baseline"/>
        <w:rPr>
          <w:rFonts w:eastAsia="Times New Roman" w:cstheme="minorBidi"/>
        </w:rPr>
      </w:pPr>
      <w:r w:rsidRPr="20219EB5">
        <w:rPr>
          <w:rFonts w:eastAsia="Times New Roman" w:cstheme="minorBidi"/>
        </w:rPr>
        <w:t xml:space="preserve">De </w:t>
      </w:r>
      <w:r w:rsidR="00763A84">
        <w:rPr>
          <w:rFonts w:eastAsia="Times New Roman" w:cstheme="minorBidi"/>
        </w:rPr>
        <w:t>Inschrijver</w:t>
      </w:r>
      <w:r w:rsidRPr="20219EB5">
        <w:rPr>
          <w:rFonts w:eastAsia="Times New Roman" w:cstheme="minorBidi"/>
        </w:rPr>
        <w:t xml:space="preserve"> dient aan te geven wie als contactpersoon van de referent</w:t>
      </w:r>
      <w:r w:rsidR="00F30F9C" w:rsidRPr="20219EB5">
        <w:rPr>
          <w:rFonts w:eastAsia="Times New Roman" w:cstheme="minorBidi"/>
        </w:rPr>
        <w:t xml:space="preserve"> </w:t>
      </w:r>
      <w:r w:rsidRPr="20219EB5">
        <w:rPr>
          <w:rFonts w:eastAsia="Times New Roman" w:cstheme="minorBidi"/>
        </w:rPr>
        <w:t xml:space="preserve">van het referentieproject optreedt. </w:t>
      </w:r>
      <w:r w:rsidR="00763A84">
        <w:rPr>
          <w:rFonts w:eastAsia="Times New Roman" w:cstheme="minorBidi"/>
        </w:rPr>
        <w:t>Inschrijver</w:t>
      </w:r>
      <w:r w:rsidRPr="20219EB5">
        <w:rPr>
          <w:rFonts w:eastAsia="Times New Roman" w:cstheme="minorBidi"/>
        </w:rPr>
        <w:t xml:space="preserve"> stemt er mee in dat deze contactpersoon door de</w:t>
      </w:r>
      <w:r w:rsidR="00F30F9C" w:rsidRPr="20219EB5">
        <w:rPr>
          <w:rFonts w:eastAsia="Times New Roman" w:cstheme="minorBidi"/>
        </w:rPr>
        <w:t xml:space="preserve"> </w:t>
      </w:r>
      <w:r w:rsidRPr="20219EB5">
        <w:rPr>
          <w:rFonts w:eastAsia="Times New Roman" w:cstheme="minorBidi"/>
        </w:rPr>
        <w:t xml:space="preserve">HAN rechtstreeks kan worden benaderd ter verificatie van de referentie, zonder dat de </w:t>
      </w:r>
      <w:r w:rsidR="00763A84">
        <w:rPr>
          <w:rFonts w:eastAsia="Times New Roman" w:cstheme="minorBidi"/>
        </w:rPr>
        <w:t>Inschrijver</w:t>
      </w:r>
      <w:r w:rsidRPr="20219EB5">
        <w:rPr>
          <w:rFonts w:eastAsia="Times New Roman" w:cstheme="minorBidi"/>
        </w:rPr>
        <w:t xml:space="preserve"> daarover voorafgaande wordt geïnformeerd</w:t>
      </w:r>
      <w:r w:rsidR="3C6A2C3E" w:rsidRPr="20219EB5">
        <w:rPr>
          <w:rFonts w:eastAsia="Times New Roman" w:cstheme="minorBidi"/>
        </w:rPr>
        <w:t>;</w:t>
      </w:r>
    </w:p>
    <w:p w14:paraId="6CA6C4A9" w14:textId="510D0CE2" w:rsidR="00326CEB" w:rsidRPr="009E718E" w:rsidRDefault="00763A84" w:rsidP="6F2CE509">
      <w:pPr>
        <w:pStyle w:val="Lijstalinea"/>
        <w:numPr>
          <w:ilvl w:val="0"/>
          <w:numId w:val="9"/>
        </w:numPr>
        <w:ind w:left="426" w:hanging="284"/>
        <w:textAlignment w:val="baseline"/>
        <w:rPr>
          <w:rFonts w:eastAsia="Times New Roman" w:cstheme="minorBidi"/>
        </w:rPr>
      </w:pPr>
      <w:r>
        <w:rPr>
          <w:rFonts w:eastAsia="Times New Roman" w:cstheme="minorBidi"/>
        </w:rPr>
        <w:lastRenderedPageBreak/>
        <w:t>Inschrijver</w:t>
      </w:r>
      <w:r w:rsidR="00326CEB" w:rsidRPr="6F2CE509">
        <w:rPr>
          <w:rFonts w:eastAsia="Times New Roman" w:cstheme="minorBidi"/>
        </w:rPr>
        <w:t xml:space="preserve"> kan op eerste aanvraag van de Aanbestedende Dienst een tevredenheidverklaring overleggen, die ondertekend is door de contactpersoon van de referent</w:t>
      </w:r>
      <w:r w:rsidR="00F30F9C" w:rsidRPr="6F2CE509">
        <w:rPr>
          <w:rFonts w:eastAsia="Times New Roman" w:cstheme="minorBidi"/>
        </w:rPr>
        <w:t xml:space="preserve"> </w:t>
      </w:r>
      <w:r w:rsidR="00326CEB" w:rsidRPr="6F2CE509">
        <w:rPr>
          <w:rFonts w:eastAsia="Times New Roman" w:cstheme="minorBidi"/>
        </w:rPr>
        <w:t xml:space="preserve">(conform paragraaf </w:t>
      </w:r>
      <w:r w:rsidR="00326CEB" w:rsidRPr="6F2CE509">
        <w:rPr>
          <w:rFonts w:eastAsia="Times New Roman" w:cstheme="minorBidi"/>
        </w:rPr>
        <w:fldChar w:fldCharType="begin"/>
      </w:r>
      <w:r w:rsidR="00326CEB" w:rsidRPr="6F2CE509">
        <w:rPr>
          <w:rFonts w:eastAsia="Times New Roman" w:cstheme="minorBidi"/>
        </w:rPr>
        <w:instrText xml:space="preserve"> REF _Ref37327945 \r \h  \* MERGEFORMAT </w:instrText>
      </w:r>
      <w:r w:rsidR="00326CEB" w:rsidRPr="6F2CE509">
        <w:rPr>
          <w:rFonts w:eastAsia="Times New Roman" w:cstheme="minorBidi"/>
        </w:rPr>
      </w:r>
      <w:r w:rsidR="00326CEB" w:rsidRPr="6F2CE509">
        <w:rPr>
          <w:rFonts w:eastAsia="Times New Roman" w:cstheme="minorBidi"/>
        </w:rPr>
        <w:fldChar w:fldCharType="separate"/>
      </w:r>
      <w:r w:rsidR="00972048">
        <w:rPr>
          <w:rFonts w:eastAsia="Times New Roman" w:cstheme="minorBidi"/>
        </w:rPr>
        <w:t>6.5</w:t>
      </w:r>
      <w:r w:rsidR="00326CEB" w:rsidRPr="6F2CE509">
        <w:rPr>
          <w:rFonts w:eastAsia="Times New Roman" w:cstheme="minorBidi"/>
        </w:rPr>
        <w:fldChar w:fldCharType="end"/>
      </w:r>
      <w:r w:rsidR="00326CEB" w:rsidRPr="6F2CE509">
        <w:rPr>
          <w:rFonts w:eastAsia="Times New Roman" w:cstheme="minorBidi"/>
        </w:rPr>
        <w:t>).</w:t>
      </w:r>
      <w:r w:rsidR="00F30F9C" w:rsidRPr="6F2CE509">
        <w:rPr>
          <w:rFonts w:eastAsia="Times New Roman" w:cstheme="minorBidi"/>
        </w:rPr>
        <w:t xml:space="preserve"> </w:t>
      </w:r>
      <w:r w:rsidR="00326CEB" w:rsidRPr="6F2CE509">
        <w:rPr>
          <w:rFonts w:eastAsia="Times New Roman" w:cstheme="minorBidi"/>
        </w:rPr>
        <w:t>Hieruit blijkt dat de Opdracht naar behoren is/wordt uitgevoerd</w:t>
      </w:r>
      <w:r w:rsidR="1CBA2758" w:rsidRPr="6F2CE509">
        <w:rPr>
          <w:rFonts w:eastAsia="Times New Roman" w:cstheme="minorBidi"/>
        </w:rPr>
        <w:t>.</w:t>
      </w:r>
    </w:p>
    <w:p w14:paraId="67191888" w14:textId="77777777" w:rsidR="00604050" w:rsidRPr="009E718E" w:rsidRDefault="00604050" w:rsidP="0075438F">
      <w:pPr>
        <w:pStyle w:val="Lijstalinea"/>
        <w:ind w:left="1440"/>
        <w:textAlignment w:val="baseline"/>
        <w:rPr>
          <w:rFonts w:eastAsia="Times New Roman" w:cstheme="minorHAnsi"/>
          <w:szCs w:val="20"/>
        </w:rPr>
      </w:pPr>
    </w:p>
    <w:p w14:paraId="33A4152B" w14:textId="35B25ABF" w:rsidR="00604050" w:rsidRPr="009E718E" w:rsidRDefault="00604050" w:rsidP="00B007EC">
      <w:pPr>
        <w:rPr>
          <w:rFonts w:cstheme="minorHAnsi"/>
          <w:szCs w:val="20"/>
        </w:rPr>
      </w:pPr>
      <w:r w:rsidRPr="009E718E">
        <w:rPr>
          <w:rFonts w:cstheme="minorHAnsi"/>
          <w:b/>
          <w:szCs w:val="20"/>
        </w:rPr>
        <w:t xml:space="preserve">Bewijsstuk: </w:t>
      </w:r>
      <w:r w:rsidR="00763A84">
        <w:rPr>
          <w:rFonts w:cstheme="minorHAnsi"/>
          <w:szCs w:val="20"/>
        </w:rPr>
        <w:t>Inschrijver</w:t>
      </w:r>
      <w:r w:rsidR="00326CEB" w:rsidRPr="009E718E">
        <w:rPr>
          <w:rFonts w:cstheme="minorHAnsi"/>
          <w:szCs w:val="20"/>
        </w:rPr>
        <w:t xml:space="preserve"> vult het bijgeleverde Standaardformulier per referentie in (</w:t>
      </w:r>
      <w:r w:rsidR="00326CEB" w:rsidRPr="00B5101C">
        <w:rPr>
          <w:rFonts w:cstheme="minorHAnsi"/>
          <w:szCs w:val="20"/>
        </w:rPr>
        <w:t>Bijlage 2</w:t>
      </w:r>
      <w:r w:rsidR="00326CEB" w:rsidRPr="003463BF">
        <w:rPr>
          <w:rFonts w:cstheme="minorHAnsi"/>
          <w:szCs w:val="20"/>
        </w:rPr>
        <w:t>)</w:t>
      </w:r>
      <w:r w:rsidR="00326CEB" w:rsidRPr="009E718E">
        <w:rPr>
          <w:rFonts w:cstheme="minorHAnsi"/>
          <w:szCs w:val="20"/>
        </w:rPr>
        <w:t xml:space="preserve"> </w:t>
      </w:r>
      <w:r w:rsidR="00326CEB" w:rsidRPr="009E718E">
        <w:rPr>
          <w:rFonts w:cstheme="minorHAnsi"/>
        </w:rPr>
        <w:t xml:space="preserve">en stemt er mee in dat de referentiecontactpersoon door de HAN rechtstreeks kan worden benaderd ter verificatie van de referentie, zonder dat de </w:t>
      </w:r>
      <w:r w:rsidR="00763A84">
        <w:rPr>
          <w:rFonts w:cstheme="minorHAnsi"/>
        </w:rPr>
        <w:t>Inschrijver</w:t>
      </w:r>
      <w:r w:rsidR="00326CEB" w:rsidRPr="009E718E">
        <w:rPr>
          <w:rFonts w:cstheme="minorHAnsi"/>
        </w:rPr>
        <w:t xml:space="preserve"> daarover voorafgaande wordt geïnformeerd</w:t>
      </w:r>
      <w:r w:rsidR="00326CEB" w:rsidRPr="009E718E">
        <w:rPr>
          <w:rFonts w:cstheme="minorHAnsi"/>
          <w:szCs w:val="20"/>
        </w:rPr>
        <w:t>.</w:t>
      </w:r>
    </w:p>
    <w:p w14:paraId="38CCE7E4" w14:textId="77777777" w:rsidR="00604050" w:rsidRPr="009E718E" w:rsidRDefault="00604050" w:rsidP="00C615C2">
      <w:pPr>
        <w:rPr>
          <w:rFonts w:cstheme="minorHAnsi"/>
          <w:b/>
        </w:rPr>
      </w:pPr>
    </w:p>
    <w:p w14:paraId="27E8E46E" w14:textId="77777777" w:rsidR="00604050" w:rsidRPr="009E718E" w:rsidRDefault="00604050" w:rsidP="00C615C2">
      <w:pPr>
        <w:pStyle w:val="Kop3"/>
        <w:numPr>
          <w:ilvl w:val="0"/>
          <w:numId w:val="0"/>
        </w:numPr>
        <w:spacing w:after="0"/>
        <w:rPr>
          <w:rFonts w:asciiTheme="minorHAnsi" w:hAnsiTheme="minorHAnsi" w:cstheme="minorHAnsi"/>
        </w:rPr>
      </w:pPr>
      <w:bookmarkStart w:id="54" w:name="_Toc99702127"/>
      <w:bookmarkStart w:id="55" w:name="_Toc20129152"/>
      <w:r w:rsidRPr="009E718E">
        <w:rPr>
          <w:rFonts w:asciiTheme="minorHAnsi" w:hAnsiTheme="minorHAnsi" w:cstheme="minorHAnsi"/>
        </w:rPr>
        <w:t>3.3.2 Kwaliteitssysteem</w:t>
      </w:r>
      <w:bookmarkEnd w:id="54"/>
      <w:r w:rsidRPr="009E718E">
        <w:rPr>
          <w:rFonts w:asciiTheme="minorHAnsi" w:hAnsiTheme="minorHAnsi" w:cstheme="minorHAnsi"/>
        </w:rPr>
        <w:t xml:space="preserve"> </w:t>
      </w:r>
      <w:bookmarkEnd w:id="55"/>
    </w:p>
    <w:p w14:paraId="2C901831" w14:textId="77777777" w:rsidR="00604050" w:rsidRPr="009E718E" w:rsidRDefault="00604050" w:rsidP="00C615C2">
      <w:pPr>
        <w:pStyle w:val="paragraph"/>
        <w:spacing w:before="0" w:beforeAutospacing="0" w:after="0" w:afterAutospacing="0" w:line="360" w:lineRule="auto"/>
        <w:textAlignment w:val="baseline"/>
        <w:rPr>
          <w:rFonts w:asciiTheme="minorHAnsi" w:hAnsiTheme="minorHAnsi" w:cstheme="minorHAnsi"/>
          <w:b/>
          <w:sz w:val="20"/>
          <w:szCs w:val="20"/>
        </w:rPr>
      </w:pPr>
      <w:r w:rsidRPr="009E718E">
        <w:rPr>
          <w:rStyle w:val="normaltextrun"/>
          <w:rFonts w:asciiTheme="minorHAnsi" w:eastAsiaTheme="majorEastAsia" w:hAnsiTheme="minorHAnsi" w:cstheme="minorHAnsi"/>
          <w:i/>
          <w:sz w:val="20"/>
          <w:szCs w:val="20"/>
        </w:rPr>
        <w:t>Artikel 2.96 (AW 2012)</w:t>
      </w:r>
      <w:r w:rsidRPr="009E718E">
        <w:rPr>
          <w:rStyle w:val="eop"/>
          <w:rFonts w:asciiTheme="minorHAnsi" w:eastAsiaTheme="majorEastAsia" w:hAnsiTheme="minorHAnsi" w:cstheme="minorHAnsi"/>
          <w:b/>
          <w:sz w:val="20"/>
          <w:szCs w:val="20"/>
        </w:rPr>
        <w:t> </w:t>
      </w:r>
    </w:p>
    <w:p w14:paraId="2EFCED8A" w14:textId="2575385C" w:rsidR="00604050" w:rsidRPr="009E718E" w:rsidRDefault="00604050" w:rsidP="0058384E">
      <w:r w:rsidRPr="009E718E">
        <w:rPr>
          <w:rStyle w:val="normaltextrun"/>
          <w:rFonts w:eastAsiaTheme="majorEastAsia" w:cstheme="minorHAnsi"/>
          <w:szCs w:val="20"/>
        </w:rPr>
        <w:t xml:space="preserve">De </w:t>
      </w:r>
      <w:r w:rsidR="00763A84">
        <w:rPr>
          <w:rStyle w:val="normaltextrun"/>
          <w:rFonts w:eastAsiaTheme="majorEastAsia" w:cstheme="minorHAnsi"/>
          <w:szCs w:val="20"/>
        </w:rPr>
        <w:t>Inschrijver</w:t>
      </w:r>
      <w:r w:rsidRPr="009E718E">
        <w:rPr>
          <w:rStyle w:val="normaltextrun"/>
          <w:rFonts w:eastAsiaTheme="majorEastAsia" w:cstheme="minorHAnsi"/>
          <w:szCs w:val="20"/>
        </w:rPr>
        <w:t xml:space="preserve"> dient te beschikken over een geldig </w:t>
      </w:r>
      <w:r w:rsidRPr="009E718E">
        <w:rPr>
          <w:rStyle w:val="normaltextrun"/>
          <w:rFonts w:eastAsiaTheme="majorEastAsia" w:cstheme="minorHAnsi"/>
          <w:i/>
          <w:szCs w:val="20"/>
        </w:rPr>
        <w:t>kwaliteitscertificaat</w:t>
      </w:r>
      <w:r w:rsidRPr="009E718E">
        <w:rPr>
          <w:rStyle w:val="normaltextrun"/>
          <w:rFonts w:eastAsiaTheme="majorEastAsia" w:cstheme="minorHAnsi"/>
          <w:szCs w:val="20"/>
        </w:rPr>
        <w:t xml:space="preserve"> dat is afgegeven door een onafhankelijke instantie die voldoet aan de Europese normenreeks NEN/ISO 9001. Indien </w:t>
      </w:r>
      <w:r w:rsidR="00763A84">
        <w:rPr>
          <w:rStyle w:val="normaltextrun"/>
          <w:rFonts w:eastAsiaTheme="majorEastAsia" w:cstheme="minorHAnsi"/>
          <w:szCs w:val="20"/>
        </w:rPr>
        <w:t>Inschrijver</w:t>
      </w:r>
      <w:r w:rsidRPr="009E718E">
        <w:rPr>
          <w:rStyle w:val="normaltextrun"/>
          <w:rFonts w:eastAsiaTheme="majorEastAsia" w:cstheme="minorHAnsi"/>
          <w:szCs w:val="20"/>
        </w:rPr>
        <w:t xml:space="preserve"> niet over een dergelijk certificaat beschikt, dient </w:t>
      </w:r>
      <w:r w:rsidR="00763A84">
        <w:rPr>
          <w:rStyle w:val="normaltextrun"/>
          <w:rFonts w:eastAsiaTheme="majorEastAsia" w:cstheme="minorHAnsi"/>
          <w:szCs w:val="20"/>
        </w:rPr>
        <w:t>Inschrijver</w:t>
      </w:r>
      <w:r w:rsidRPr="009E718E">
        <w:rPr>
          <w:rStyle w:val="normaltextrun"/>
          <w:rFonts w:eastAsiaTheme="majorEastAsia" w:cstheme="minorHAnsi"/>
          <w:szCs w:val="20"/>
        </w:rPr>
        <w:t xml:space="preserve"> een actueel kwaliteitshandboek in te dienen waarin de maatregelen zijn opgenomen die </w:t>
      </w:r>
      <w:r w:rsidR="00763A84">
        <w:rPr>
          <w:rStyle w:val="normaltextrun"/>
          <w:rFonts w:eastAsiaTheme="majorEastAsia" w:cstheme="minorHAnsi"/>
          <w:szCs w:val="20"/>
        </w:rPr>
        <w:t>Inschrijver</w:t>
      </w:r>
      <w:r w:rsidRPr="009E718E">
        <w:rPr>
          <w:rStyle w:val="normaltextrun"/>
          <w:rFonts w:eastAsiaTheme="majorEastAsia" w:cstheme="minorHAnsi"/>
          <w:szCs w:val="20"/>
        </w:rPr>
        <w:t xml:space="preserve"> treft ten aanzien van kwaliteit en hoe </w:t>
      </w:r>
      <w:r w:rsidR="00EF4AB8">
        <w:rPr>
          <w:rStyle w:val="normaltextrun"/>
          <w:rFonts w:eastAsiaTheme="majorEastAsia" w:cstheme="minorHAnsi"/>
          <w:szCs w:val="20"/>
        </w:rPr>
        <w:t xml:space="preserve">deze </w:t>
      </w:r>
      <w:r w:rsidRPr="009E718E">
        <w:rPr>
          <w:rStyle w:val="normaltextrun"/>
          <w:rFonts w:eastAsiaTheme="majorEastAsia" w:cstheme="minorHAnsi"/>
          <w:szCs w:val="20"/>
        </w:rPr>
        <w:t xml:space="preserve">maatregelen </w:t>
      </w:r>
      <w:r w:rsidR="00067FAE">
        <w:rPr>
          <w:rStyle w:val="normaltextrun"/>
          <w:rFonts w:eastAsiaTheme="majorEastAsia" w:cstheme="minorHAnsi"/>
          <w:szCs w:val="20"/>
        </w:rPr>
        <w:t xml:space="preserve">zijn geïmplementeerd in de organisatie en </w:t>
      </w:r>
      <w:r w:rsidRPr="009E718E">
        <w:rPr>
          <w:rStyle w:val="normaltextrun"/>
          <w:rFonts w:eastAsiaTheme="majorEastAsia" w:cstheme="minorHAnsi"/>
          <w:szCs w:val="20"/>
        </w:rPr>
        <w:t>worden geborgd en gecontroleerd, daarnaast dient er een beleidsverklaring van het management overlegd te worden waaruit blijkt dat het management deze maatregelen onderschrijft en controleert. </w:t>
      </w:r>
      <w:r w:rsidR="006071AB">
        <w:rPr>
          <w:rStyle w:val="normaltextrun"/>
          <w:rFonts w:eastAsiaTheme="majorEastAsia" w:cstheme="minorHAnsi"/>
          <w:szCs w:val="20"/>
        </w:rPr>
        <w:t xml:space="preserve">Het in het kwaliteitshandboek vastgelegde kwaliteitssysteem dient gelijkwaardig te zijn aan de NEN/ISO 9001 norm. </w:t>
      </w:r>
      <w:r w:rsidRPr="009E718E">
        <w:rPr>
          <w:rStyle w:val="normaltextrun"/>
          <w:rFonts w:eastAsiaTheme="majorEastAsia" w:cstheme="minorHAnsi"/>
          <w:szCs w:val="20"/>
        </w:rPr>
        <w:t xml:space="preserve">Indien een </w:t>
      </w:r>
      <w:r w:rsidR="00763A84">
        <w:rPr>
          <w:rStyle w:val="normaltextrun"/>
          <w:rFonts w:eastAsiaTheme="majorEastAsia" w:cstheme="minorHAnsi"/>
          <w:szCs w:val="20"/>
        </w:rPr>
        <w:t>Inschrijver</w:t>
      </w:r>
      <w:r w:rsidRPr="009E718E">
        <w:rPr>
          <w:rStyle w:val="normaltextrun"/>
          <w:rFonts w:eastAsiaTheme="majorEastAsia" w:cstheme="minorHAnsi"/>
          <w:szCs w:val="20"/>
        </w:rPr>
        <w:t xml:space="preserve"> meent dat zijn kwaliteitssysteem gelijkwaardig is aan NEN/ISO 9001 dient de </w:t>
      </w:r>
      <w:r w:rsidR="00763A84">
        <w:rPr>
          <w:rStyle w:val="normaltextrun"/>
          <w:rFonts w:eastAsiaTheme="majorEastAsia" w:cstheme="minorHAnsi"/>
          <w:szCs w:val="20"/>
        </w:rPr>
        <w:t>Inschrijver</w:t>
      </w:r>
      <w:r w:rsidRPr="009E718E">
        <w:rPr>
          <w:rStyle w:val="normaltextrun"/>
          <w:rFonts w:eastAsiaTheme="majorEastAsia" w:cstheme="minorHAnsi"/>
          <w:szCs w:val="20"/>
        </w:rPr>
        <w:t xml:space="preserve"> dit op verzoek van de Aanbestedende Dient te bewijzen. </w:t>
      </w:r>
      <w:r w:rsidRPr="009E718E">
        <w:rPr>
          <w:rStyle w:val="eop"/>
          <w:rFonts w:eastAsiaTheme="majorEastAsia" w:cstheme="minorHAnsi"/>
          <w:szCs w:val="20"/>
        </w:rPr>
        <w:t> </w:t>
      </w:r>
    </w:p>
    <w:p w14:paraId="38318387" w14:textId="77777777" w:rsidR="00604050" w:rsidRPr="009E718E" w:rsidRDefault="00604050" w:rsidP="00C615C2">
      <w:pPr>
        <w:pStyle w:val="paragraph"/>
        <w:spacing w:before="0" w:beforeAutospacing="0" w:after="0" w:afterAutospacing="0" w:line="360" w:lineRule="auto"/>
        <w:textAlignment w:val="baseline"/>
        <w:rPr>
          <w:rFonts w:asciiTheme="minorHAnsi" w:hAnsiTheme="minorHAnsi" w:cstheme="minorHAnsi"/>
          <w:sz w:val="20"/>
          <w:szCs w:val="20"/>
        </w:rPr>
      </w:pPr>
    </w:p>
    <w:p w14:paraId="5E8F94F4" w14:textId="25F843BD" w:rsidR="00604050" w:rsidRPr="009E718E" w:rsidRDefault="00604050" w:rsidP="0058384E">
      <w:pPr>
        <w:rPr>
          <w:rStyle w:val="normaltextrun"/>
          <w:rFonts w:eastAsiaTheme="majorEastAsia" w:cstheme="minorHAnsi"/>
          <w:szCs w:val="20"/>
        </w:rPr>
      </w:pPr>
      <w:r w:rsidRPr="009E718E">
        <w:rPr>
          <w:rStyle w:val="normaltextrun"/>
          <w:rFonts w:eastAsiaTheme="majorEastAsia" w:cstheme="minorHAnsi"/>
          <w:szCs w:val="20"/>
        </w:rPr>
        <w:t xml:space="preserve">Ingeval van een Combinatie van </w:t>
      </w:r>
      <w:r w:rsidR="00763A84">
        <w:rPr>
          <w:rStyle w:val="normaltextrun"/>
          <w:rFonts w:eastAsiaTheme="majorEastAsia" w:cstheme="minorHAnsi"/>
          <w:szCs w:val="20"/>
        </w:rPr>
        <w:t>Inschrijver</w:t>
      </w:r>
      <w:r w:rsidRPr="009E718E">
        <w:rPr>
          <w:rStyle w:val="normaltextrun"/>
          <w:rFonts w:eastAsiaTheme="majorEastAsia" w:cstheme="minorHAnsi"/>
          <w:szCs w:val="20"/>
        </w:rPr>
        <w:t>s dient de Combinatie als geheel in het bezit te zijn van het hiervoor bedoelde kwaliteitssysteemcertificaat</w:t>
      </w:r>
      <w:r w:rsidR="00902074">
        <w:rPr>
          <w:rStyle w:val="normaltextrun"/>
          <w:rFonts w:eastAsiaTheme="majorEastAsia" w:cstheme="minorHAnsi"/>
          <w:szCs w:val="20"/>
        </w:rPr>
        <w:t xml:space="preserve"> of gelijkwaardig</w:t>
      </w:r>
      <w:r w:rsidR="002B29A0">
        <w:rPr>
          <w:rStyle w:val="normaltextrun"/>
          <w:rFonts w:eastAsiaTheme="majorEastAsia" w:cstheme="minorHAnsi"/>
          <w:szCs w:val="20"/>
        </w:rPr>
        <w:t xml:space="preserve">, </w:t>
      </w:r>
      <w:proofErr w:type="spellStart"/>
      <w:r w:rsidR="002B29A0" w:rsidRPr="002B29A0">
        <w:rPr>
          <w:rStyle w:val="normaltextrun"/>
          <w:rFonts w:eastAsiaTheme="majorEastAsia" w:cstheme="minorHAnsi"/>
          <w:szCs w:val="20"/>
        </w:rPr>
        <w:t>danwel</w:t>
      </w:r>
      <w:proofErr w:type="spellEnd"/>
      <w:r w:rsidR="002B29A0" w:rsidRPr="002B29A0">
        <w:rPr>
          <w:rStyle w:val="normaltextrun"/>
          <w:rFonts w:eastAsiaTheme="majorEastAsia" w:cstheme="minorHAnsi"/>
          <w:szCs w:val="20"/>
        </w:rPr>
        <w:t xml:space="preserve"> alle deelnemers van die combinatie in het bezit te zijn van het hiervoor bedoelde kwaliteitssysteemcertificaat</w:t>
      </w:r>
      <w:r w:rsidR="00A53048">
        <w:rPr>
          <w:rStyle w:val="normaltextrun"/>
          <w:rFonts w:eastAsiaTheme="majorEastAsia" w:cstheme="minorHAnsi"/>
          <w:szCs w:val="20"/>
        </w:rPr>
        <w:t xml:space="preserve"> of gelijkwaardig</w:t>
      </w:r>
      <w:r w:rsidR="002B29A0" w:rsidRPr="002B29A0">
        <w:rPr>
          <w:rStyle w:val="normaltextrun"/>
          <w:rFonts w:eastAsiaTheme="majorEastAsia" w:cstheme="minorHAnsi"/>
          <w:szCs w:val="20"/>
        </w:rPr>
        <w:t>; in het geval dat afzonderlijke certificaten worden overgelegd, moeten deze certificaten gezamenlijk overeenkomen met de aard van de opdracht.</w:t>
      </w:r>
    </w:p>
    <w:p w14:paraId="45523659" w14:textId="77777777" w:rsidR="00604050" w:rsidRPr="009E718E" w:rsidRDefault="00604050" w:rsidP="0058384E">
      <w:pPr>
        <w:rPr>
          <w:rStyle w:val="eop"/>
          <w:rFonts w:eastAsiaTheme="majorEastAsia" w:cstheme="minorHAnsi"/>
          <w:szCs w:val="20"/>
        </w:rPr>
      </w:pPr>
    </w:p>
    <w:p w14:paraId="7DFBC8C6" w14:textId="7E5A592C" w:rsidR="00604050" w:rsidRPr="009E718E" w:rsidRDefault="00604050" w:rsidP="0058384E">
      <w:pPr>
        <w:rPr>
          <w:rStyle w:val="normaltextrun"/>
          <w:rFonts w:eastAsiaTheme="majorEastAsia" w:cstheme="minorHAnsi"/>
          <w:szCs w:val="20"/>
        </w:rPr>
      </w:pPr>
      <w:r w:rsidRPr="009E718E">
        <w:rPr>
          <w:rStyle w:val="normaltextrun"/>
          <w:rFonts w:eastAsiaTheme="majorEastAsia" w:cstheme="minorHAnsi"/>
          <w:b/>
          <w:szCs w:val="20"/>
        </w:rPr>
        <w:t>Bewijsstuk</w:t>
      </w:r>
      <w:r w:rsidRPr="009E718E">
        <w:rPr>
          <w:rStyle w:val="normaltextrun"/>
          <w:rFonts w:eastAsiaTheme="majorEastAsia" w:cstheme="minorHAnsi"/>
          <w:szCs w:val="20"/>
        </w:rPr>
        <w:t xml:space="preserve">: Een geldig kwaliteitscertificaat dat is afgegeven door een onafhankelijke instantie die voldoet aan de Europese normenreeks NEN/ISO 9001 of gelijkwaardig. Indien </w:t>
      </w:r>
      <w:r w:rsidR="00763A84">
        <w:rPr>
          <w:rStyle w:val="normaltextrun"/>
          <w:rFonts w:eastAsiaTheme="majorEastAsia" w:cstheme="minorHAnsi"/>
          <w:szCs w:val="20"/>
        </w:rPr>
        <w:t>Inschrijver</w:t>
      </w:r>
      <w:r w:rsidRPr="009E718E">
        <w:rPr>
          <w:rStyle w:val="normaltextrun"/>
          <w:rFonts w:eastAsiaTheme="majorEastAsia" w:cstheme="minorHAnsi"/>
          <w:szCs w:val="20"/>
        </w:rPr>
        <w:t xml:space="preserve"> niet over een dergelijk certificaat beschikt, dient </w:t>
      </w:r>
      <w:r w:rsidR="00763A84">
        <w:rPr>
          <w:rStyle w:val="normaltextrun"/>
          <w:rFonts w:eastAsiaTheme="majorEastAsia" w:cstheme="minorHAnsi"/>
          <w:szCs w:val="20"/>
        </w:rPr>
        <w:t>Inschrijver</w:t>
      </w:r>
      <w:r w:rsidRPr="009E718E">
        <w:rPr>
          <w:rStyle w:val="normaltextrun"/>
          <w:rFonts w:eastAsiaTheme="majorEastAsia" w:cstheme="minorHAnsi"/>
          <w:szCs w:val="20"/>
        </w:rPr>
        <w:t xml:space="preserve"> een actueel kwaliteitshandboek </w:t>
      </w:r>
      <w:proofErr w:type="spellStart"/>
      <w:r w:rsidRPr="009E718E">
        <w:rPr>
          <w:rStyle w:val="normaltextrun"/>
          <w:rFonts w:eastAsiaTheme="majorEastAsia" w:cstheme="minorHAnsi"/>
          <w:szCs w:val="20"/>
        </w:rPr>
        <w:t>in</w:t>
      </w:r>
      <w:r w:rsidR="00871527">
        <w:rPr>
          <w:rStyle w:val="normaltextrun"/>
          <w:rFonts w:eastAsiaTheme="majorEastAsia" w:cstheme="minorHAnsi"/>
          <w:szCs w:val="20"/>
        </w:rPr>
        <w:t>te</w:t>
      </w:r>
      <w:proofErr w:type="spellEnd"/>
      <w:r w:rsidR="00871527">
        <w:rPr>
          <w:rStyle w:val="normaltextrun"/>
          <w:rFonts w:eastAsiaTheme="majorEastAsia" w:cstheme="minorHAnsi"/>
          <w:szCs w:val="20"/>
        </w:rPr>
        <w:t xml:space="preserve"> dienen</w:t>
      </w:r>
      <w:r w:rsidRPr="009E718E">
        <w:rPr>
          <w:rStyle w:val="normaltextrun"/>
          <w:rFonts w:eastAsiaTheme="majorEastAsia" w:cstheme="minorHAnsi"/>
          <w:szCs w:val="20"/>
        </w:rPr>
        <w:t xml:space="preserve"> waarin zijn opgenomen de maatregelen die </w:t>
      </w:r>
      <w:r w:rsidR="00763A84">
        <w:rPr>
          <w:rStyle w:val="normaltextrun"/>
          <w:rFonts w:eastAsiaTheme="majorEastAsia" w:cstheme="minorHAnsi"/>
          <w:szCs w:val="20"/>
        </w:rPr>
        <w:t>Inschrijver</w:t>
      </w:r>
      <w:r w:rsidRPr="009E718E">
        <w:rPr>
          <w:rStyle w:val="normaltextrun"/>
          <w:rFonts w:eastAsiaTheme="majorEastAsia" w:cstheme="minorHAnsi"/>
          <w:szCs w:val="20"/>
        </w:rPr>
        <w:t xml:space="preserve"> treft ten aanzien van kwaliteit en hoe deze maatregelen </w:t>
      </w:r>
      <w:r w:rsidR="00871527">
        <w:rPr>
          <w:rStyle w:val="normaltextrun"/>
          <w:rFonts w:eastAsiaTheme="majorEastAsia" w:cstheme="minorHAnsi"/>
          <w:szCs w:val="20"/>
        </w:rPr>
        <w:t xml:space="preserve">zijn geïmplementeerd en </w:t>
      </w:r>
      <w:r w:rsidRPr="009E718E">
        <w:rPr>
          <w:rStyle w:val="normaltextrun"/>
          <w:rFonts w:eastAsiaTheme="majorEastAsia" w:cstheme="minorHAnsi"/>
          <w:szCs w:val="20"/>
        </w:rPr>
        <w:t xml:space="preserve">worden geborgd en gecontroleerd en een beleidsverklaring van het management </w:t>
      </w:r>
      <w:proofErr w:type="spellStart"/>
      <w:r w:rsidR="00E55A7A">
        <w:rPr>
          <w:rStyle w:val="normaltextrun"/>
          <w:rFonts w:eastAsiaTheme="majorEastAsia" w:cstheme="minorHAnsi"/>
          <w:szCs w:val="20"/>
        </w:rPr>
        <w:t>waariut</w:t>
      </w:r>
      <w:proofErr w:type="spellEnd"/>
      <w:r w:rsidR="00E55A7A">
        <w:rPr>
          <w:rStyle w:val="normaltextrun"/>
          <w:rFonts w:eastAsiaTheme="majorEastAsia" w:cstheme="minorHAnsi"/>
          <w:szCs w:val="20"/>
        </w:rPr>
        <w:t xml:space="preserve"> </w:t>
      </w:r>
      <w:r w:rsidRPr="009E718E">
        <w:rPr>
          <w:rStyle w:val="normaltextrun"/>
          <w:rFonts w:eastAsiaTheme="majorEastAsia" w:cstheme="minorHAnsi"/>
          <w:szCs w:val="20"/>
        </w:rPr>
        <w:t>blijkt dat het management deze maatregelen onderschrijft en controleert.</w:t>
      </w:r>
    </w:p>
    <w:p w14:paraId="1B38B44E" w14:textId="6969DC31" w:rsidR="00326CEB" w:rsidRPr="009E718E" w:rsidRDefault="00326CEB" w:rsidP="00341860">
      <w:pPr>
        <w:pStyle w:val="paragraph"/>
        <w:spacing w:before="0" w:beforeAutospacing="0" w:after="0" w:afterAutospacing="0" w:line="360" w:lineRule="auto"/>
        <w:ind w:left="0" w:firstLine="0"/>
        <w:textAlignment w:val="baseline"/>
        <w:rPr>
          <w:rStyle w:val="normaltextrun"/>
          <w:rFonts w:asciiTheme="minorHAnsi" w:eastAsiaTheme="majorEastAsia" w:hAnsiTheme="minorHAnsi" w:cstheme="minorHAnsi"/>
          <w:sz w:val="20"/>
          <w:szCs w:val="20"/>
        </w:rPr>
      </w:pPr>
    </w:p>
    <w:p w14:paraId="01678173" w14:textId="77777777" w:rsidR="00326CEB" w:rsidRPr="009E718E" w:rsidRDefault="00326CEB" w:rsidP="00326CEB">
      <w:pPr>
        <w:pStyle w:val="paragraph"/>
        <w:spacing w:before="0" w:beforeAutospacing="0" w:after="0" w:afterAutospacing="0"/>
        <w:textAlignment w:val="baseline"/>
        <w:rPr>
          <w:rStyle w:val="normaltextrun"/>
          <w:rFonts w:asciiTheme="minorHAnsi" w:eastAsiaTheme="majorEastAsia" w:hAnsiTheme="minorHAnsi" w:cstheme="minorHAnsi"/>
          <w:sz w:val="20"/>
          <w:szCs w:val="20"/>
        </w:rPr>
      </w:pPr>
    </w:p>
    <w:p w14:paraId="7ADDD9D0" w14:textId="67048051" w:rsidR="00326CEB" w:rsidRPr="009E718E" w:rsidRDefault="00326CEB" w:rsidP="6F2CE509">
      <w:pPr>
        <w:pStyle w:val="Kop3"/>
        <w:numPr>
          <w:ilvl w:val="2"/>
          <w:numId w:val="0"/>
        </w:numPr>
        <w:rPr>
          <w:rFonts w:asciiTheme="minorHAnsi" w:hAnsiTheme="minorHAnsi" w:cstheme="minorBidi"/>
        </w:rPr>
      </w:pPr>
      <w:bookmarkStart w:id="56" w:name="_Toc99702128"/>
      <w:r w:rsidRPr="6F2CE509">
        <w:rPr>
          <w:rFonts w:asciiTheme="minorHAnsi" w:hAnsiTheme="minorHAnsi" w:cstheme="minorBidi"/>
        </w:rPr>
        <w:t>3.3.3 Informatie</w:t>
      </w:r>
      <w:r w:rsidR="6D583913" w:rsidRPr="6F2CE509">
        <w:rPr>
          <w:rFonts w:asciiTheme="minorHAnsi" w:hAnsiTheme="minorHAnsi" w:cstheme="minorBidi"/>
        </w:rPr>
        <w:t>beveiligingsnorm</w:t>
      </w:r>
      <w:bookmarkEnd w:id="56"/>
      <w:r w:rsidRPr="6F2CE509">
        <w:rPr>
          <w:rFonts w:asciiTheme="minorHAnsi" w:hAnsiTheme="minorHAnsi" w:cstheme="minorBidi"/>
        </w:rPr>
        <w:t xml:space="preserve"> </w:t>
      </w:r>
    </w:p>
    <w:p w14:paraId="2BF9F3E1" w14:textId="77777777" w:rsidR="00326CEB" w:rsidRPr="009E718E" w:rsidRDefault="00326CEB" w:rsidP="00326CEB">
      <w:pPr>
        <w:pStyle w:val="paragraph"/>
        <w:spacing w:before="0" w:beforeAutospacing="0" w:after="0" w:afterAutospacing="0"/>
        <w:textAlignment w:val="baseline"/>
        <w:rPr>
          <w:rFonts w:asciiTheme="minorHAnsi" w:hAnsiTheme="minorHAnsi" w:cstheme="minorHAnsi"/>
          <w:b/>
          <w:sz w:val="20"/>
          <w:szCs w:val="20"/>
        </w:rPr>
      </w:pPr>
      <w:r w:rsidRPr="009E718E">
        <w:rPr>
          <w:rStyle w:val="normaltextrun"/>
          <w:rFonts w:asciiTheme="minorHAnsi" w:eastAsiaTheme="majorEastAsia" w:hAnsiTheme="minorHAnsi" w:cstheme="minorHAnsi"/>
          <w:i/>
          <w:sz w:val="20"/>
          <w:szCs w:val="20"/>
        </w:rPr>
        <w:t>Artikel 2.96 (AW 2012)</w:t>
      </w:r>
      <w:r w:rsidRPr="009E718E">
        <w:rPr>
          <w:rStyle w:val="eop"/>
          <w:rFonts w:asciiTheme="minorHAnsi" w:eastAsiaTheme="majorEastAsia" w:hAnsiTheme="minorHAnsi" w:cstheme="minorHAnsi"/>
          <w:b/>
          <w:sz w:val="20"/>
          <w:szCs w:val="20"/>
        </w:rPr>
        <w:t> </w:t>
      </w:r>
    </w:p>
    <w:p w14:paraId="6190999A" w14:textId="76EABA7E" w:rsidR="00326CEB" w:rsidRPr="009E718E" w:rsidRDefault="00326CEB" w:rsidP="00447756">
      <w:pPr>
        <w:rPr>
          <w:rStyle w:val="normaltextrun"/>
          <w:rFonts w:cstheme="minorBidi"/>
        </w:rPr>
      </w:pPr>
      <w:r w:rsidRPr="07534909">
        <w:rPr>
          <w:rStyle w:val="normaltextrun"/>
          <w:rFonts w:eastAsiaTheme="majorEastAsia" w:cstheme="minorBidi"/>
        </w:rPr>
        <w:t xml:space="preserve">De </w:t>
      </w:r>
      <w:r w:rsidR="00763A84">
        <w:rPr>
          <w:rStyle w:val="normaltextrun"/>
          <w:rFonts w:eastAsiaTheme="majorEastAsia" w:cstheme="minorBidi"/>
        </w:rPr>
        <w:t>Inschrijver</w:t>
      </w:r>
      <w:r w:rsidRPr="07534909">
        <w:rPr>
          <w:rStyle w:val="normaltextrun"/>
          <w:rFonts w:eastAsiaTheme="majorEastAsia" w:cstheme="minorBidi"/>
        </w:rPr>
        <w:t xml:space="preserve"> dient te beschikken over een geldig </w:t>
      </w:r>
      <w:r w:rsidRPr="07534909">
        <w:rPr>
          <w:rStyle w:val="normaltextrun"/>
          <w:rFonts w:eastAsiaTheme="majorEastAsia" w:cstheme="minorBidi"/>
          <w:i/>
          <w:iCs/>
        </w:rPr>
        <w:t>informatiebeveiligingscertificaat</w:t>
      </w:r>
      <w:r w:rsidRPr="07534909">
        <w:rPr>
          <w:rStyle w:val="normaltextrun"/>
          <w:rFonts w:eastAsiaTheme="majorEastAsia" w:cstheme="minorBidi"/>
        </w:rPr>
        <w:t> dat is afgegeven door een onafhankelijke instantie die voldoet aan de Europese normenreeks NEN/ISO 27001 of een hieraan gelijkwaardige certificering van toepassing zijnde op alle relevante onderdelen van de dienstverlening.</w:t>
      </w:r>
      <w:r w:rsidR="009E53D2" w:rsidRPr="07534909">
        <w:rPr>
          <w:rStyle w:val="normaltextrun"/>
          <w:rFonts w:eastAsiaTheme="majorEastAsia" w:cstheme="minorBidi"/>
        </w:rPr>
        <w:t xml:space="preserve"> </w:t>
      </w:r>
      <w:r w:rsidRPr="07534909">
        <w:rPr>
          <w:rStyle w:val="normaltextrun"/>
          <w:rFonts w:cstheme="minorBidi"/>
        </w:rPr>
        <w:t>Het ISO 27001</w:t>
      </w:r>
      <w:r w:rsidR="67AAAB8E" w:rsidRPr="07534909">
        <w:rPr>
          <w:rStyle w:val="normaltextrun"/>
          <w:rFonts w:cstheme="minorBidi"/>
        </w:rPr>
        <w:t>-</w:t>
      </w:r>
      <w:r w:rsidRPr="07534909">
        <w:rPr>
          <w:rStyle w:val="normaltextrun"/>
          <w:rFonts w:cstheme="minorBidi"/>
        </w:rPr>
        <w:t xml:space="preserve">certificaat is afgegeven door een daartoe geautoriseerde instantie of een managementsysteem voor informatiebeveiliging dat voldoet aan deze normering.  </w:t>
      </w:r>
    </w:p>
    <w:p w14:paraId="0C9A9F14" w14:textId="77777777" w:rsidR="00AF561D" w:rsidRPr="009E718E" w:rsidRDefault="00AF561D" w:rsidP="0075438F">
      <w:pPr>
        <w:pStyle w:val="paragraph"/>
        <w:spacing w:before="0" w:beforeAutospacing="0" w:after="0" w:afterAutospacing="0" w:line="360" w:lineRule="auto"/>
        <w:textAlignment w:val="baseline"/>
        <w:rPr>
          <w:rStyle w:val="normaltextrun"/>
          <w:rFonts w:asciiTheme="minorHAnsi" w:eastAsiaTheme="majorEastAsia" w:hAnsiTheme="minorHAnsi" w:cstheme="minorHAnsi"/>
          <w:sz w:val="20"/>
          <w:szCs w:val="20"/>
        </w:rPr>
      </w:pPr>
    </w:p>
    <w:p w14:paraId="7E976C0F" w14:textId="6CBDA50D" w:rsidR="00AF561D" w:rsidRPr="009E718E" w:rsidRDefault="00AF561D" w:rsidP="00447756">
      <w:pPr>
        <w:rPr>
          <w:rStyle w:val="normaltextrun"/>
          <w:rFonts w:eastAsiaTheme="majorEastAsia" w:cstheme="minorHAnsi"/>
          <w:szCs w:val="20"/>
        </w:rPr>
      </w:pPr>
      <w:r w:rsidRPr="009E718E">
        <w:rPr>
          <w:rStyle w:val="normaltextrun"/>
          <w:rFonts w:eastAsiaTheme="majorEastAsia" w:cstheme="minorHAnsi"/>
          <w:szCs w:val="20"/>
        </w:rPr>
        <w:t xml:space="preserve">Ingeval van een Combinatie van </w:t>
      </w:r>
      <w:r w:rsidR="00763A84">
        <w:rPr>
          <w:rStyle w:val="normaltextrun"/>
          <w:rFonts w:eastAsiaTheme="majorEastAsia" w:cstheme="minorHAnsi"/>
          <w:szCs w:val="20"/>
        </w:rPr>
        <w:t>Inschrijver</w:t>
      </w:r>
      <w:r w:rsidRPr="009E718E">
        <w:rPr>
          <w:rStyle w:val="normaltextrun"/>
          <w:rFonts w:eastAsiaTheme="majorEastAsia" w:cstheme="minorHAnsi"/>
          <w:szCs w:val="20"/>
        </w:rPr>
        <w:t>s dient de Combinatie als geheel in het bezit te zijn van het hiervoor bedoelde Informatiebeveiligingscertificaat</w:t>
      </w:r>
      <w:r>
        <w:rPr>
          <w:rStyle w:val="normaltextrun"/>
          <w:rFonts w:eastAsiaTheme="majorEastAsia" w:cstheme="minorHAnsi"/>
          <w:szCs w:val="20"/>
        </w:rPr>
        <w:t xml:space="preserve"> of gelijkwaardig, </w:t>
      </w:r>
      <w:proofErr w:type="spellStart"/>
      <w:r w:rsidRPr="002B29A0">
        <w:rPr>
          <w:rStyle w:val="normaltextrun"/>
          <w:rFonts w:eastAsiaTheme="majorEastAsia" w:cstheme="minorHAnsi"/>
          <w:szCs w:val="20"/>
        </w:rPr>
        <w:t>danwel</w:t>
      </w:r>
      <w:proofErr w:type="spellEnd"/>
      <w:r w:rsidRPr="002B29A0">
        <w:rPr>
          <w:rStyle w:val="normaltextrun"/>
          <w:rFonts w:eastAsiaTheme="majorEastAsia" w:cstheme="minorHAnsi"/>
          <w:szCs w:val="20"/>
        </w:rPr>
        <w:t xml:space="preserve"> alle deelnemers van die combinatie in het bezit te zijn van het hiervoor bedoelde </w:t>
      </w:r>
      <w:r w:rsidRPr="009E718E">
        <w:rPr>
          <w:rStyle w:val="normaltextrun"/>
          <w:rFonts w:eastAsiaTheme="majorEastAsia" w:cstheme="minorHAnsi"/>
          <w:szCs w:val="20"/>
        </w:rPr>
        <w:t>Informatiebeveiligingscertificaat</w:t>
      </w:r>
      <w:r>
        <w:rPr>
          <w:rStyle w:val="normaltextrun"/>
          <w:rFonts w:eastAsiaTheme="majorEastAsia" w:cstheme="minorHAnsi"/>
          <w:szCs w:val="20"/>
        </w:rPr>
        <w:t xml:space="preserve"> of </w:t>
      </w:r>
      <w:r>
        <w:rPr>
          <w:rStyle w:val="normaltextrun"/>
          <w:rFonts w:eastAsiaTheme="majorEastAsia" w:cstheme="minorHAnsi"/>
          <w:szCs w:val="20"/>
        </w:rPr>
        <w:lastRenderedPageBreak/>
        <w:t>gelijkwaardig</w:t>
      </w:r>
      <w:r w:rsidRPr="002B29A0">
        <w:rPr>
          <w:rStyle w:val="normaltextrun"/>
          <w:rFonts w:eastAsiaTheme="majorEastAsia" w:cstheme="minorHAnsi"/>
          <w:szCs w:val="20"/>
        </w:rPr>
        <w:t>; in het geval dat afzonderlijke certificaten worden overgelegd, moeten deze certificaten gezamenlijk overeenkomen met de aard van de opdracht.</w:t>
      </w:r>
    </w:p>
    <w:p w14:paraId="723D4BD8" w14:textId="77777777" w:rsidR="009E53D2" w:rsidRPr="009E718E" w:rsidRDefault="009E53D2" w:rsidP="0075438F">
      <w:pPr>
        <w:pStyle w:val="paragraph"/>
        <w:spacing w:before="0" w:beforeAutospacing="0" w:after="0" w:afterAutospacing="0" w:line="360" w:lineRule="auto"/>
        <w:textAlignment w:val="baseline"/>
        <w:rPr>
          <w:rStyle w:val="normaltextrun"/>
          <w:rFonts w:asciiTheme="minorHAnsi" w:eastAsiaTheme="majorEastAsia" w:hAnsiTheme="minorHAnsi" w:cstheme="minorHAnsi"/>
          <w:sz w:val="20"/>
          <w:szCs w:val="20"/>
        </w:rPr>
      </w:pPr>
    </w:p>
    <w:p w14:paraId="3885C3CE" w14:textId="6855A8A0" w:rsidR="002E1DFE" w:rsidRDefault="00326CEB" w:rsidP="009522E3">
      <w:pPr>
        <w:rPr>
          <w:rStyle w:val="normaltextrun"/>
          <w:rFonts w:eastAsiaTheme="majorEastAsia" w:cstheme="minorHAnsi"/>
          <w:szCs w:val="20"/>
        </w:rPr>
      </w:pPr>
      <w:r w:rsidRPr="004558F4">
        <w:rPr>
          <w:rStyle w:val="normaltextrun"/>
          <w:rFonts w:eastAsiaTheme="majorEastAsia" w:cstheme="minorHAnsi"/>
          <w:b/>
          <w:bCs/>
          <w:szCs w:val="20"/>
        </w:rPr>
        <w:t>Bewijsstuk</w:t>
      </w:r>
      <w:r w:rsidRPr="009E718E">
        <w:rPr>
          <w:rStyle w:val="normaltextrun"/>
          <w:rFonts w:eastAsiaTheme="majorEastAsia" w:cstheme="minorHAnsi"/>
          <w:szCs w:val="20"/>
        </w:rPr>
        <w:t>: Een geldig Informatiebeveiligingscertificaat dat is afgegeven door een onafhankelijke instantie die voldoet aan de Europese normenreeks NEN/ISO 27001 of gelijkwaardig</w:t>
      </w:r>
      <w:r w:rsidR="003F5B87">
        <w:rPr>
          <w:rStyle w:val="normaltextrun"/>
          <w:rFonts w:eastAsiaTheme="majorEastAsia" w:cstheme="minorHAnsi"/>
          <w:szCs w:val="20"/>
        </w:rPr>
        <w:t>.</w:t>
      </w:r>
    </w:p>
    <w:p w14:paraId="3932F4FE" w14:textId="62588E1D" w:rsidR="002E1DFE" w:rsidRDefault="002E1DFE" w:rsidP="009522E3">
      <w:pPr>
        <w:rPr>
          <w:rStyle w:val="normaltextrun"/>
          <w:rFonts w:eastAsiaTheme="majorEastAsia" w:cstheme="minorHAnsi"/>
          <w:szCs w:val="20"/>
        </w:rPr>
      </w:pPr>
    </w:p>
    <w:p w14:paraId="52C62171" w14:textId="22F5539D" w:rsidR="00604050" w:rsidRPr="00B5101C" w:rsidRDefault="00C20670" w:rsidP="004E57CC">
      <w:pPr>
        <w:pStyle w:val="Kop1"/>
        <w:rPr>
          <w:rFonts w:asciiTheme="minorHAnsi" w:hAnsiTheme="minorHAnsi" w:cstheme="minorBidi"/>
        </w:rPr>
      </w:pPr>
      <w:bookmarkStart w:id="57" w:name="_Toc99702129"/>
      <w:r>
        <w:rPr>
          <w:rFonts w:asciiTheme="minorHAnsi" w:hAnsiTheme="minorHAnsi" w:cstheme="minorBidi"/>
        </w:rPr>
        <w:t>Programma van Eisen</w:t>
      </w:r>
      <w:r w:rsidR="00C23DBE">
        <w:rPr>
          <w:rFonts w:asciiTheme="minorHAnsi" w:hAnsiTheme="minorHAnsi" w:cstheme="minorBidi"/>
        </w:rPr>
        <w:t xml:space="preserve"> en </w:t>
      </w:r>
      <w:r w:rsidR="00E94639">
        <w:rPr>
          <w:rFonts w:asciiTheme="minorHAnsi" w:hAnsiTheme="minorHAnsi" w:cstheme="minorBidi"/>
        </w:rPr>
        <w:t>W</w:t>
      </w:r>
      <w:r w:rsidR="00C23DBE">
        <w:rPr>
          <w:rFonts w:asciiTheme="minorHAnsi" w:hAnsiTheme="minorHAnsi" w:cstheme="minorBidi"/>
        </w:rPr>
        <w:t>ensen</w:t>
      </w:r>
      <w:bookmarkEnd w:id="57"/>
    </w:p>
    <w:p w14:paraId="15FDD39B" w14:textId="77777777" w:rsidR="00604050" w:rsidRPr="009E718E" w:rsidRDefault="00604050" w:rsidP="00C615C2">
      <w:pPr>
        <w:pStyle w:val="paragraph"/>
        <w:spacing w:before="0" w:beforeAutospacing="0" w:after="0" w:afterAutospacing="0" w:line="360" w:lineRule="auto"/>
        <w:textAlignment w:val="baseline"/>
        <w:rPr>
          <w:rFonts w:asciiTheme="minorHAnsi" w:hAnsiTheme="minorHAnsi" w:cstheme="minorHAnsi"/>
          <w:sz w:val="12"/>
          <w:szCs w:val="12"/>
        </w:rPr>
      </w:pPr>
    </w:p>
    <w:p w14:paraId="45AB95D5" w14:textId="4DEAA371" w:rsidR="00604050" w:rsidRPr="009E718E" w:rsidRDefault="00604050" w:rsidP="00C615C2">
      <w:pPr>
        <w:rPr>
          <w:rFonts w:cstheme="minorHAnsi"/>
          <w:szCs w:val="20"/>
        </w:rPr>
      </w:pPr>
      <w:r w:rsidRPr="009E718E">
        <w:rPr>
          <w:rFonts w:cstheme="minorHAnsi"/>
          <w:szCs w:val="20"/>
        </w:rPr>
        <w:t xml:space="preserve">Het </w:t>
      </w:r>
      <w:r w:rsidR="00C20670">
        <w:rPr>
          <w:rFonts w:cstheme="minorHAnsi"/>
          <w:szCs w:val="20"/>
        </w:rPr>
        <w:t>Programma van Eisen</w:t>
      </w:r>
      <w:r w:rsidR="00C23DBE">
        <w:rPr>
          <w:rFonts w:cstheme="minorHAnsi"/>
          <w:szCs w:val="20"/>
        </w:rPr>
        <w:t xml:space="preserve"> en Wensen</w:t>
      </w:r>
      <w:r w:rsidRPr="009E718E">
        <w:rPr>
          <w:rFonts w:cstheme="minorHAnsi"/>
          <w:szCs w:val="20"/>
        </w:rPr>
        <w:t xml:space="preserve"> is bijgesloten in </w:t>
      </w:r>
      <w:r w:rsidRPr="00BC2149">
        <w:rPr>
          <w:rFonts w:cstheme="minorHAnsi"/>
          <w:szCs w:val="20"/>
        </w:rPr>
        <w:t>Bijlage 1</w:t>
      </w:r>
      <w:r w:rsidR="00BC2149" w:rsidRPr="00BC2149">
        <w:rPr>
          <w:rFonts w:cstheme="minorHAnsi"/>
          <w:szCs w:val="20"/>
        </w:rPr>
        <w:t>0</w:t>
      </w:r>
      <w:r w:rsidRPr="00BC2149">
        <w:rPr>
          <w:rFonts w:cstheme="minorHAnsi"/>
          <w:szCs w:val="20"/>
        </w:rPr>
        <w:t>.</w:t>
      </w:r>
    </w:p>
    <w:p w14:paraId="629FF2E1" w14:textId="77777777" w:rsidR="00604050" w:rsidRPr="009E718E" w:rsidRDefault="00604050" w:rsidP="00C615C2">
      <w:pPr>
        <w:rPr>
          <w:rFonts w:cstheme="minorHAnsi"/>
        </w:rPr>
      </w:pPr>
      <w:r w:rsidRPr="009E718E">
        <w:rPr>
          <w:rFonts w:cstheme="minorHAnsi"/>
        </w:rPr>
        <w:br w:type="page"/>
      </w:r>
    </w:p>
    <w:p w14:paraId="2D358E29" w14:textId="77777777" w:rsidR="00604050" w:rsidRPr="009E718E" w:rsidRDefault="00604050" w:rsidP="0053526B">
      <w:pPr>
        <w:pStyle w:val="Kop1"/>
        <w:rPr>
          <w:rFonts w:asciiTheme="minorHAnsi" w:hAnsiTheme="minorHAnsi" w:cstheme="minorHAnsi"/>
        </w:rPr>
      </w:pPr>
      <w:bookmarkStart w:id="58" w:name="_Toc20129155"/>
      <w:bookmarkStart w:id="59" w:name="_Ref37328113"/>
      <w:bookmarkStart w:id="60" w:name="_Toc99702130"/>
      <w:r w:rsidRPr="009E718E">
        <w:rPr>
          <w:rFonts w:asciiTheme="minorHAnsi" w:hAnsiTheme="minorHAnsi" w:cstheme="minorHAnsi"/>
        </w:rPr>
        <w:lastRenderedPageBreak/>
        <w:t>Het Gunningsmodel</w:t>
      </w:r>
      <w:bookmarkEnd w:id="58"/>
      <w:bookmarkEnd w:id="59"/>
      <w:bookmarkEnd w:id="60"/>
    </w:p>
    <w:p w14:paraId="6DD26FBB" w14:textId="422A68DF" w:rsidR="17E7703F" w:rsidRPr="009E718E" w:rsidRDefault="17E7703F" w:rsidP="00C615C2">
      <w:pPr>
        <w:rPr>
          <w:rFonts w:cstheme="minorHAnsi"/>
        </w:rPr>
      </w:pPr>
    </w:p>
    <w:p w14:paraId="71011241" w14:textId="0DB0D90D" w:rsidR="004E57CC" w:rsidRDefault="00604050" w:rsidP="72C3A5DC">
      <w:pPr>
        <w:rPr>
          <w:rFonts w:cstheme="minorBidi"/>
        </w:rPr>
      </w:pPr>
      <w:r w:rsidRPr="72C3A5DC">
        <w:rPr>
          <w:rFonts w:cstheme="minorBidi"/>
        </w:rPr>
        <w:t xml:space="preserve">Indien de </w:t>
      </w:r>
      <w:r w:rsidR="00885CE9" w:rsidRPr="72C3A5DC">
        <w:rPr>
          <w:rFonts w:cstheme="minorBidi"/>
        </w:rPr>
        <w:t>Inschrijving</w:t>
      </w:r>
      <w:r w:rsidRPr="72C3A5DC">
        <w:rPr>
          <w:rFonts w:cstheme="minorBidi"/>
        </w:rPr>
        <w:t xml:space="preserve"> voldoet aan alle Eisen dan wordt de </w:t>
      </w:r>
      <w:r w:rsidR="00885CE9" w:rsidRPr="72C3A5DC">
        <w:rPr>
          <w:rFonts w:cstheme="minorBidi"/>
        </w:rPr>
        <w:t>Inschrijving</w:t>
      </w:r>
      <w:r w:rsidRPr="72C3A5DC">
        <w:rPr>
          <w:rFonts w:cstheme="minorBidi"/>
        </w:rPr>
        <w:t xml:space="preserve"> inhoudelijk beoordeeld op basis van het Gunningscriterium ‘</w:t>
      </w:r>
      <w:r w:rsidRPr="72C3A5DC">
        <w:rPr>
          <w:rFonts w:cstheme="minorBidi"/>
          <w:i/>
          <w:iCs/>
        </w:rPr>
        <w:t>Beste Prijs-Kwaliteitverhouding’</w:t>
      </w:r>
      <w:r w:rsidRPr="72C3A5DC">
        <w:rPr>
          <w:rFonts w:cstheme="minorBidi"/>
        </w:rPr>
        <w:t xml:space="preserve">. Dit betekent dat de beoordeling van de </w:t>
      </w:r>
      <w:r w:rsidR="00885CE9" w:rsidRPr="72C3A5DC">
        <w:rPr>
          <w:rFonts w:cstheme="minorBidi"/>
        </w:rPr>
        <w:t>Inschrijving</w:t>
      </w:r>
      <w:r w:rsidRPr="72C3A5DC">
        <w:rPr>
          <w:rFonts w:cstheme="minorBidi"/>
        </w:rPr>
        <w:t xml:space="preserve">en plaatsvindt op basis van zowel het Gunningscriterium Prijs als kwaliteit. De Prijs is de inschrijfprijs zoals </w:t>
      </w:r>
      <w:r w:rsidR="00763A84">
        <w:rPr>
          <w:rFonts w:cstheme="minorBidi"/>
        </w:rPr>
        <w:t>Inschrijver</w:t>
      </w:r>
      <w:r w:rsidRPr="72C3A5DC">
        <w:rPr>
          <w:rFonts w:cstheme="minorBidi"/>
        </w:rPr>
        <w:t xml:space="preserve"> die offreert in haar </w:t>
      </w:r>
      <w:r w:rsidR="00885CE9" w:rsidRPr="72C3A5DC">
        <w:rPr>
          <w:rFonts w:cstheme="minorBidi"/>
        </w:rPr>
        <w:t>Inschrijving</w:t>
      </w:r>
      <w:r w:rsidRPr="72C3A5DC">
        <w:rPr>
          <w:rFonts w:cstheme="minorBidi"/>
        </w:rPr>
        <w:t>. De kwaliteit is de mate waarin de aangeboden prestatie tegemoetkomt aan de vragen van de HAN.</w:t>
      </w:r>
    </w:p>
    <w:p w14:paraId="7A9B8E5D" w14:textId="10E9B63E" w:rsidR="00604050" w:rsidRPr="009E718E" w:rsidRDefault="00604050" w:rsidP="00C615C2">
      <w:pPr>
        <w:rPr>
          <w:rFonts w:cstheme="minorHAnsi"/>
          <w:szCs w:val="20"/>
        </w:rPr>
      </w:pPr>
      <w:r w:rsidRPr="009E718E">
        <w:rPr>
          <w:rFonts w:cstheme="minorHAnsi"/>
          <w:szCs w:val="20"/>
        </w:rPr>
        <w:t xml:space="preserve"> </w:t>
      </w:r>
    </w:p>
    <w:p w14:paraId="3CB16CF6" w14:textId="621C7B81" w:rsidR="00604050" w:rsidRDefault="00604050" w:rsidP="00C615C2">
      <w:pPr>
        <w:rPr>
          <w:rFonts w:cstheme="minorHAnsi"/>
          <w:szCs w:val="20"/>
        </w:rPr>
      </w:pPr>
      <w:r w:rsidRPr="009E718E">
        <w:rPr>
          <w:rFonts w:cstheme="minorHAnsi"/>
          <w:szCs w:val="20"/>
        </w:rPr>
        <w:t xml:space="preserve">Alle door </w:t>
      </w:r>
      <w:r w:rsidR="00763A84">
        <w:rPr>
          <w:rFonts w:cstheme="minorHAnsi"/>
          <w:szCs w:val="20"/>
        </w:rPr>
        <w:t>Inschrijver</w:t>
      </w:r>
      <w:r w:rsidRPr="009E718E">
        <w:rPr>
          <w:rFonts w:cstheme="minorHAnsi"/>
          <w:szCs w:val="20"/>
        </w:rPr>
        <w:t xml:space="preserve"> beschreven aspecten in zijn </w:t>
      </w:r>
      <w:r w:rsidR="00885CE9">
        <w:rPr>
          <w:rFonts w:cstheme="minorHAnsi"/>
          <w:szCs w:val="20"/>
        </w:rPr>
        <w:t>Inschrijving</w:t>
      </w:r>
      <w:r w:rsidRPr="009E718E">
        <w:rPr>
          <w:rFonts w:cstheme="minorHAnsi"/>
          <w:szCs w:val="20"/>
        </w:rPr>
        <w:t xml:space="preserve"> dienen volledig in de geoffreerde inschrijfprijs te zijn verdisconteerd. Na definitieve gunning van de Opdracht worden de aangeboden diensten dus zonder meerkosten geleverd. </w:t>
      </w:r>
    </w:p>
    <w:p w14:paraId="459DC316" w14:textId="77777777" w:rsidR="004E57CC" w:rsidRPr="009E718E" w:rsidRDefault="004E57CC" w:rsidP="00C615C2">
      <w:pPr>
        <w:rPr>
          <w:rFonts w:cstheme="minorHAnsi"/>
          <w:szCs w:val="20"/>
        </w:rPr>
      </w:pPr>
    </w:p>
    <w:p w14:paraId="7DADF7D9" w14:textId="57730A23" w:rsidR="00604050" w:rsidRPr="009E718E" w:rsidRDefault="00604050" w:rsidP="6F2CE509">
      <w:pPr>
        <w:rPr>
          <w:rFonts w:cstheme="minorBidi"/>
        </w:rPr>
      </w:pPr>
      <w:r w:rsidRPr="6F2CE509">
        <w:rPr>
          <w:rFonts w:cstheme="minorBidi"/>
        </w:rPr>
        <w:t xml:space="preserve">Voor zowel het Gunningcriterium Prijs als kwaliteit kunnen punten worden behaald. De </w:t>
      </w:r>
      <w:r w:rsidR="00763A84">
        <w:rPr>
          <w:rFonts w:cstheme="minorBidi"/>
        </w:rPr>
        <w:t>Inschrijver</w:t>
      </w:r>
      <w:r w:rsidRPr="6F2CE509">
        <w:rPr>
          <w:rFonts w:cstheme="minorBidi"/>
        </w:rPr>
        <w:t xml:space="preserve"> met het grootste puntenaantal heeft de </w:t>
      </w:r>
      <w:r w:rsidR="00885CE9" w:rsidRPr="6F2CE509">
        <w:rPr>
          <w:rFonts w:cstheme="minorBidi"/>
        </w:rPr>
        <w:t>Inschrijving</w:t>
      </w:r>
      <w:r w:rsidRPr="6F2CE509">
        <w:rPr>
          <w:rFonts w:cstheme="minorBidi"/>
        </w:rPr>
        <w:t xml:space="preserve"> met de beste </w:t>
      </w:r>
      <w:r w:rsidR="00C65873">
        <w:rPr>
          <w:rFonts w:cstheme="minorBidi"/>
        </w:rPr>
        <w:t>P</w:t>
      </w:r>
      <w:r w:rsidRPr="6F2CE509">
        <w:rPr>
          <w:rFonts w:cstheme="minorBidi"/>
        </w:rPr>
        <w:t xml:space="preserve">rijs-kwaliteitverhouding ingediend. </w:t>
      </w:r>
    </w:p>
    <w:p w14:paraId="160A41E9" w14:textId="4419DA9E" w:rsidR="00604050" w:rsidRDefault="00604050" w:rsidP="00C615C2">
      <w:pPr>
        <w:rPr>
          <w:rFonts w:cstheme="minorHAnsi"/>
          <w:szCs w:val="20"/>
        </w:rPr>
      </w:pPr>
      <w:r w:rsidRPr="009E718E">
        <w:rPr>
          <w:rFonts w:cstheme="minorHAnsi"/>
          <w:szCs w:val="20"/>
        </w:rPr>
        <w:t>De onderstaande formule is van toepassing:</w:t>
      </w:r>
    </w:p>
    <w:p w14:paraId="2EE4AF0D" w14:textId="77777777" w:rsidR="001B0198" w:rsidRPr="009E718E" w:rsidRDefault="001B0198" w:rsidP="00C615C2">
      <w:pPr>
        <w:rPr>
          <w:rFonts w:cstheme="minorHAnsi"/>
          <w:szCs w:val="20"/>
        </w:rPr>
      </w:pPr>
    </w:p>
    <w:tbl>
      <w:tblPr>
        <w:tblW w:w="0" w:type="auto"/>
        <w:tblLook w:val="04A0" w:firstRow="1" w:lastRow="0" w:firstColumn="1" w:lastColumn="0" w:noHBand="0" w:noVBand="1"/>
      </w:tblPr>
      <w:tblGrid>
        <w:gridCol w:w="9184"/>
      </w:tblGrid>
      <w:tr w:rsidR="00604050" w:rsidRPr="00246A3B" w14:paraId="0AD4C6E1" w14:textId="77777777" w:rsidTr="6F2CE509">
        <w:tc>
          <w:tcPr>
            <w:tcW w:w="9350" w:type="dxa"/>
          </w:tcPr>
          <w:p w14:paraId="228F47B6" w14:textId="77777777" w:rsidR="00604050" w:rsidRPr="009E718E" w:rsidRDefault="00604050" w:rsidP="00C615C2">
            <w:pPr>
              <w:jc w:val="center"/>
              <w:rPr>
                <w:rFonts w:cstheme="minorHAnsi"/>
                <w:b/>
                <w:szCs w:val="20"/>
              </w:rPr>
            </w:pPr>
            <w:r w:rsidRPr="009E718E">
              <w:rPr>
                <w:rFonts w:cstheme="minorHAnsi"/>
                <w:szCs w:val="20"/>
              </w:rPr>
              <w:t>Aantal behaalde punten Gunningscriterium Prijs</w:t>
            </w:r>
          </w:p>
          <w:p w14:paraId="6DBED034" w14:textId="77777777" w:rsidR="00604050" w:rsidRPr="009E718E" w:rsidRDefault="00604050" w:rsidP="00C615C2">
            <w:pPr>
              <w:jc w:val="center"/>
              <w:rPr>
                <w:rFonts w:cstheme="minorHAnsi"/>
                <w:b/>
                <w:szCs w:val="20"/>
              </w:rPr>
            </w:pPr>
            <w:r w:rsidRPr="009E718E">
              <w:rPr>
                <w:rFonts w:cstheme="minorHAnsi"/>
                <w:szCs w:val="20"/>
              </w:rPr>
              <w:t>+</w:t>
            </w:r>
          </w:p>
          <w:p w14:paraId="4C4658D8" w14:textId="4106C9B8" w:rsidR="00604050" w:rsidRPr="009E718E" w:rsidRDefault="00604050" w:rsidP="6F2CE509">
            <w:pPr>
              <w:jc w:val="center"/>
              <w:rPr>
                <w:rFonts w:cstheme="minorBidi"/>
                <w:b/>
                <w:bCs/>
              </w:rPr>
            </w:pPr>
            <w:r w:rsidRPr="6F2CE509">
              <w:rPr>
                <w:rFonts w:cstheme="minorBidi"/>
              </w:rPr>
              <w:t>Aantal behaalde punten Gunningcriterium kwaliteit</w:t>
            </w:r>
          </w:p>
          <w:p w14:paraId="41CB3D58" w14:textId="77777777" w:rsidR="00604050" w:rsidRPr="009E718E" w:rsidRDefault="00604050" w:rsidP="00C615C2">
            <w:pPr>
              <w:jc w:val="center"/>
              <w:rPr>
                <w:rFonts w:cstheme="minorHAnsi"/>
                <w:b/>
                <w:szCs w:val="20"/>
              </w:rPr>
            </w:pPr>
            <w:r w:rsidRPr="009E718E">
              <w:rPr>
                <w:rFonts w:cstheme="minorHAnsi"/>
                <w:szCs w:val="20"/>
              </w:rPr>
              <w:t>=</w:t>
            </w:r>
          </w:p>
          <w:p w14:paraId="2CFD41DF" w14:textId="77777777" w:rsidR="00604050" w:rsidRPr="009E718E" w:rsidRDefault="00604050" w:rsidP="00C615C2">
            <w:pPr>
              <w:jc w:val="center"/>
              <w:rPr>
                <w:rFonts w:cstheme="minorHAnsi"/>
                <w:b/>
                <w:szCs w:val="20"/>
              </w:rPr>
            </w:pPr>
            <w:r w:rsidRPr="009E718E">
              <w:rPr>
                <w:rFonts w:cstheme="minorHAnsi"/>
                <w:szCs w:val="20"/>
              </w:rPr>
              <w:t>Eindscore</w:t>
            </w:r>
          </w:p>
        </w:tc>
      </w:tr>
    </w:tbl>
    <w:p w14:paraId="1FDE686D" w14:textId="77777777" w:rsidR="00604050" w:rsidRPr="009E718E" w:rsidRDefault="00604050" w:rsidP="00C615C2">
      <w:pPr>
        <w:rPr>
          <w:rFonts w:cstheme="minorHAnsi"/>
          <w:szCs w:val="20"/>
        </w:rPr>
      </w:pPr>
    </w:p>
    <w:p w14:paraId="3258EA66" w14:textId="3FC07010" w:rsidR="00604050" w:rsidRPr="009E718E" w:rsidRDefault="00604050" w:rsidP="6F2CE509">
      <w:pPr>
        <w:rPr>
          <w:rFonts w:cstheme="minorBidi"/>
        </w:rPr>
      </w:pPr>
      <w:r w:rsidRPr="6F2CE509">
        <w:rPr>
          <w:rFonts w:cstheme="minorBidi"/>
        </w:rPr>
        <w:t xml:space="preserve">In het geval dat </w:t>
      </w:r>
      <w:r w:rsidR="00885CE9" w:rsidRPr="6F2CE509">
        <w:rPr>
          <w:rFonts w:cstheme="minorBidi"/>
        </w:rPr>
        <w:t>Inschrijving</w:t>
      </w:r>
      <w:r w:rsidRPr="6F2CE509">
        <w:rPr>
          <w:rFonts w:cstheme="minorBidi"/>
        </w:rPr>
        <w:t xml:space="preserve">en een identieke eindscore hebben en dus gelijk in de rangorde eindigen, dan geldt het volgende: de </w:t>
      </w:r>
      <w:r w:rsidR="00763A84">
        <w:rPr>
          <w:rFonts w:cstheme="minorBidi"/>
        </w:rPr>
        <w:t>Inschrijver</w:t>
      </w:r>
      <w:r w:rsidRPr="6F2CE509">
        <w:rPr>
          <w:rFonts w:cstheme="minorBidi"/>
        </w:rPr>
        <w:t xml:space="preserve"> met de hoogste kwaliteit zal in aanmerking komen voor (voorlopige) gunning van de Opdracht. Wanneer dit geen doorslag geeft, zal middels een loting worden bepaald welke </w:t>
      </w:r>
      <w:r w:rsidR="00885CE9" w:rsidRPr="6F2CE509">
        <w:rPr>
          <w:rFonts w:cstheme="minorBidi"/>
        </w:rPr>
        <w:t>Inschrijving</w:t>
      </w:r>
      <w:r w:rsidRPr="6F2CE509">
        <w:rPr>
          <w:rFonts w:cstheme="minorBidi"/>
        </w:rPr>
        <w:t xml:space="preserve"> de beste Prijs-kwaliteitverhouding heeft. </w:t>
      </w:r>
    </w:p>
    <w:p w14:paraId="5C935F4D" w14:textId="3E6B75F7" w:rsidR="6F2CE509" w:rsidRDefault="6F2CE509" w:rsidP="6F2CE509">
      <w:pPr>
        <w:rPr>
          <w:rFonts w:ascii="Arial" w:hAnsi="Arial"/>
          <w:color w:val="000000" w:themeColor="accent1"/>
          <w:szCs w:val="20"/>
        </w:rPr>
      </w:pPr>
    </w:p>
    <w:p w14:paraId="18252BDD" w14:textId="31CCB52E" w:rsidR="00604050" w:rsidRPr="009E718E" w:rsidRDefault="00604050" w:rsidP="6F2CE509">
      <w:pPr>
        <w:rPr>
          <w:rFonts w:cstheme="minorBidi"/>
        </w:rPr>
      </w:pPr>
      <w:r w:rsidRPr="6F2CE509">
        <w:rPr>
          <w:rFonts w:cstheme="minorBidi"/>
        </w:rPr>
        <w:t xml:space="preserve">De verhouding Prijs vs. kwaliteit in deze Aanbesteding is </w:t>
      </w:r>
      <w:r w:rsidR="00583D3C">
        <w:rPr>
          <w:rFonts w:cstheme="minorBidi"/>
        </w:rPr>
        <w:t>3</w:t>
      </w:r>
      <w:r w:rsidRPr="6F2CE509">
        <w:rPr>
          <w:rFonts w:cstheme="minorBidi"/>
        </w:rPr>
        <w:t>0%/</w:t>
      </w:r>
      <w:r w:rsidR="00583D3C">
        <w:rPr>
          <w:rFonts w:cstheme="minorBidi"/>
        </w:rPr>
        <w:t>7</w:t>
      </w:r>
      <w:r w:rsidRPr="6F2CE509">
        <w:rPr>
          <w:rFonts w:cstheme="minorBidi"/>
        </w:rPr>
        <w:t>0%:</w:t>
      </w:r>
    </w:p>
    <w:p w14:paraId="6A4387D0" w14:textId="77777777" w:rsidR="00527A0B" w:rsidRPr="009E718E" w:rsidRDefault="00527A0B" w:rsidP="6F2CE509">
      <w:pPr>
        <w:rPr>
          <w:rFonts w:cstheme="minorBidi"/>
        </w:rPr>
      </w:pPr>
    </w:p>
    <w:tbl>
      <w:tblPr>
        <w:tblStyle w:val="Rastertabel4-Accent1"/>
        <w:tblpPr w:leftFromText="180" w:rightFromText="180" w:vertAnchor="text" w:tblpY="1"/>
        <w:tblOverlap w:val="never"/>
        <w:tblW w:w="8358" w:type="dxa"/>
        <w:tblLayout w:type="fixed"/>
        <w:tblLook w:val="0420" w:firstRow="1" w:lastRow="0" w:firstColumn="0" w:lastColumn="0" w:noHBand="0" w:noVBand="1"/>
      </w:tblPr>
      <w:tblGrid>
        <w:gridCol w:w="1838"/>
        <w:gridCol w:w="3827"/>
        <w:gridCol w:w="992"/>
        <w:gridCol w:w="1701"/>
      </w:tblGrid>
      <w:tr w:rsidR="00326CEB" w:rsidRPr="002320A9" w14:paraId="256E6583" w14:textId="77777777" w:rsidTr="4A290582">
        <w:trPr>
          <w:cnfStyle w:val="100000000000" w:firstRow="1" w:lastRow="0" w:firstColumn="0" w:lastColumn="0" w:oddVBand="0" w:evenVBand="0" w:oddHBand="0" w:evenHBand="0" w:firstRowFirstColumn="0" w:firstRowLastColumn="0" w:lastRowFirstColumn="0" w:lastRowLastColumn="0"/>
          <w:trHeight w:val="460"/>
        </w:trPr>
        <w:tc>
          <w:tcPr>
            <w:tcW w:w="1838" w:type="dxa"/>
            <w:hideMark/>
          </w:tcPr>
          <w:p w14:paraId="01010DE7" w14:textId="77777777" w:rsidR="00326CEB" w:rsidRPr="009E718E" w:rsidRDefault="00326CEB" w:rsidP="00D54B91">
            <w:pPr>
              <w:rPr>
                <w:rFonts w:eastAsia="Times New Roman" w:cstheme="minorHAnsi"/>
                <w:szCs w:val="22"/>
                <w:lang w:eastAsia="nl-NL"/>
              </w:rPr>
            </w:pPr>
            <w:proofErr w:type="spellStart"/>
            <w:r w:rsidRPr="009E718E">
              <w:rPr>
                <w:rFonts w:eastAsia="Times New Roman" w:cstheme="minorHAnsi"/>
                <w:b w:val="0"/>
                <w:color w:val="FFFFFF" w:themeColor="light1"/>
                <w:kern w:val="24"/>
                <w:szCs w:val="22"/>
                <w:lang w:eastAsia="nl-NL"/>
              </w:rPr>
              <w:t>Gunningscriteria</w:t>
            </w:r>
            <w:proofErr w:type="spellEnd"/>
          </w:p>
        </w:tc>
        <w:tc>
          <w:tcPr>
            <w:tcW w:w="3827" w:type="dxa"/>
            <w:hideMark/>
          </w:tcPr>
          <w:p w14:paraId="207F0B12" w14:textId="77777777" w:rsidR="00326CEB" w:rsidRPr="009E718E" w:rsidRDefault="00326CEB" w:rsidP="00D54B91">
            <w:pPr>
              <w:rPr>
                <w:rFonts w:eastAsia="Times New Roman" w:cstheme="minorHAnsi"/>
                <w:szCs w:val="22"/>
                <w:lang w:eastAsia="nl-NL"/>
              </w:rPr>
            </w:pPr>
            <w:proofErr w:type="spellStart"/>
            <w:r w:rsidRPr="009E718E">
              <w:rPr>
                <w:rFonts w:eastAsia="Times New Roman" w:cstheme="minorHAnsi"/>
                <w:b w:val="0"/>
                <w:color w:val="FFFFFF" w:themeColor="light1"/>
                <w:kern w:val="24"/>
                <w:szCs w:val="22"/>
                <w:lang w:eastAsia="nl-NL"/>
              </w:rPr>
              <w:t>Omschrijving</w:t>
            </w:r>
            <w:proofErr w:type="spellEnd"/>
          </w:p>
        </w:tc>
        <w:tc>
          <w:tcPr>
            <w:tcW w:w="992" w:type="dxa"/>
            <w:hideMark/>
          </w:tcPr>
          <w:p w14:paraId="44D87533" w14:textId="77777777" w:rsidR="00326CEB" w:rsidRPr="009E718E" w:rsidRDefault="00326CEB" w:rsidP="00D54B91">
            <w:pPr>
              <w:rPr>
                <w:rFonts w:eastAsia="Times New Roman" w:cstheme="minorHAnsi"/>
                <w:szCs w:val="22"/>
                <w:lang w:eastAsia="nl-NL"/>
              </w:rPr>
            </w:pPr>
            <w:proofErr w:type="spellStart"/>
            <w:r w:rsidRPr="009E718E">
              <w:rPr>
                <w:rFonts w:eastAsia="Times New Roman" w:cstheme="minorHAnsi"/>
                <w:b w:val="0"/>
                <w:color w:val="FFFFFF" w:themeColor="light1"/>
                <w:kern w:val="24"/>
                <w:szCs w:val="22"/>
                <w:lang w:eastAsia="nl-NL"/>
              </w:rPr>
              <w:t>Weging</w:t>
            </w:r>
            <w:proofErr w:type="spellEnd"/>
          </w:p>
        </w:tc>
        <w:tc>
          <w:tcPr>
            <w:tcW w:w="1701" w:type="dxa"/>
            <w:hideMark/>
          </w:tcPr>
          <w:p w14:paraId="3F150BB1" w14:textId="3F0F4E23" w:rsidR="00326CEB" w:rsidRPr="009E718E" w:rsidRDefault="00326CEB" w:rsidP="00D54B91">
            <w:pPr>
              <w:rPr>
                <w:rFonts w:eastAsia="Times New Roman" w:cstheme="minorHAnsi"/>
                <w:szCs w:val="22"/>
                <w:lang w:eastAsia="nl-NL"/>
              </w:rPr>
            </w:pPr>
            <w:proofErr w:type="spellStart"/>
            <w:r w:rsidRPr="009E718E">
              <w:rPr>
                <w:rFonts w:eastAsia="Times New Roman" w:cstheme="minorHAnsi"/>
                <w:b w:val="0"/>
                <w:color w:val="FFFFFF" w:themeColor="light1"/>
                <w:kern w:val="24"/>
                <w:szCs w:val="22"/>
                <w:lang w:eastAsia="nl-NL"/>
              </w:rPr>
              <w:t>Maximaal</w:t>
            </w:r>
            <w:proofErr w:type="spellEnd"/>
            <w:r w:rsidRPr="009E718E">
              <w:rPr>
                <w:rFonts w:eastAsia="Times New Roman" w:cstheme="minorHAnsi"/>
                <w:b w:val="0"/>
                <w:color w:val="FFFFFF" w:themeColor="light1"/>
                <w:kern w:val="24"/>
                <w:szCs w:val="22"/>
                <w:lang w:eastAsia="nl-NL"/>
              </w:rPr>
              <w:t xml:space="preserve"> </w:t>
            </w:r>
            <w:proofErr w:type="spellStart"/>
            <w:r w:rsidRPr="009E718E">
              <w:rPr>
                <w:rFonts w:eastAsia="Times New Roman" w:cstheme="minorHAnsi"/>
                <w:b w:val="0"/>
                <w:color w:val="FFFFFF" w:themeColor="light1"/>
                <w:kern w:val="24"/>
                <w:szCs w:val="22"/>
                <w:lang w:eastAsia="nl-NL"/>
              </w:rPr>
              <w:t>aantal</w:t>
            </w:r>
            <w:proofErr w:type="spellEnd"/>
            <w:r w:rsidRPr="009E718E">
              <w:rPr>
                <w:rFonts w:eastAsia="Times New Roman" w:cstheme="minorHAnsi"/>
                <w:b w:val="0"/>
                <w:color w:val="FFFFFF" w:themeColor="light1"/>
                <w:kern w:val="24"/>
                <w:szCs w:val="22"/>
                <w:lang w:eastAsia="nl-NL"/>
              </w:rPr>
              <w:t xml:space="preserve"> </w:t>
            </w:r>
            <w:proofErr w:type="spellStart"/>
            <w:r w:rsidRPr="009E718E">
              <w:rPr>
                <w:rFonts w:eastAsia="Times New Roman" w:cstheme="minorHAnsi"/>
                <w:b w:val="0"/>
                <w:color w:val="FFFFFF" w:themeColor="light1"/>
                <w:kern w:val="24"/>
                <w:szCs w:val="22"/>
                <w:lang w:eastAsia="nl-NL"/>
              </w:rPr>
              <w:t>punten</w:t>
            </w:r>
            <w:proofErr w:type="spellEnd"/>
          </w:p>
        </w:tc>
      </w:tr>
      <w:tr w:rsidR="00326CEB" w:rsidRPr="002320A9" w14:paraId="6AD4C775" w14:textId="77777777" w:rsidTr="4A290582">
        <w:trPr>
          <w:cnfStyle w:val="000000100000" w:firstRow="0" w:lastRow="0" w:firstColumn="0" w:lastColumn="0" w:oddVBand="0" w:evenVBand="0" w:oddHBand="1" w:evenHBand="0" w:firstRowFirstColumn="0" w:firstRowLastColumn="0" w:lastRowFirstColumn="0" w:lastRowLastColumn="0"/>
          <w:trHeight w:val="460"/>
        </w:trPr>
        <w:tc>
          <w:tcPr>
            <w:tcW w:w="1838" w:type="dxa"/>
            <w:hideMark/>
          </w:tcPr>
          <w:p w14:paraId="17390EC3" w14:textId="77777777" w:rsidR="00326CEB" w:rsidRPr="009E718E" w:rsidRDefault="00326CEB" w:rsidP="00D54B91">
            <w:pPr>
              <w:rPr>
                <w:rFonts w:eastAsia="Times New Roman" w:cstheme="minorHAnsi"/>
                <w:szCs w:val="22"/>
                <w:lang w:eastAsia="nl-NL"/>
              </w:rPr>
            </w:pPr>
            <w:proofErr w:type="spellStart"/>
            <w:r w:rsidRPr="009E718E">
              <w:rPr>
                <w:rFonts w:eastAsia="Times New Roman" w:cstheme="minorHAnsi"/>
                <w:b/>
                <w:color w:val="000000" w:themeColor="text1"/>
                <w:kern w:val="24"/>
                <w:szCs w:val="22"/>
                <w:lang w:eastAsia="nl-NL"/>
              </w:rPr>
              <w:t>Prijs</w:t>
            </w:r>
            <w:proofErr w:type="spellEnd"/>
          </w:p>
        </w:tc>
        <w:tc>
          <w:tcPr>
            <w:tcW w:w="3827" w:type="dxa"/>
            <w:hideMark/>
          </w:tcPr>
          <w:p w14:paraId="02F7FCDA" w14:textId="77777777" w:rsidR="00326CEB" w:rsidRPr="009E718E" w:rsidRDefault="00326CEB" w:rsidP="00D54B91">
            <w:pPr>
              <w:rPr>
                <w:rFonts w:eastAsia="Times New Roman" w:cstheme="minorHAnsi"/>
                <w:szCs w:val="22"/>
                <w:lang w:eastAsia="nl-NL"/>
              </w:rPr>
            </w:pPr>
          </w:p>
        </w:tc>
        <w:tc>
          <w:tcPr>
            <w:tcW w:w="992" w:type="dxa"/>
            <w:hideMark/>
          </w:tcPr>
          <w:p w14:paraId="7EABD889" w14:textId="467CD55B" w:rsidR="00326CEB" w:rsidRPr="009E718E" w:rsidRDefault="00583D3C" w:rsidP="00D54B91">
            <w:pPr>
              <w:jc w:val="right"/>
              <w:rPr>
                <w:rFonts w:eastAsia="Times New Roman" w:cstheme="minorHAnsi"/>
                <w:szCs w:val="22"/>
                <w:lang w:eastAsia="nl-NL"/>
              </w:rPr>
            </w:pPr>
            <w:r>
              <w:rPr>
                <w:rFonts w:eastAsia="Times New Roman" w:cstheme="minorHAnsi"/>
                <w:color w:val="000000" w:themeColor="text1"/>
                <w:kern w:val="24"/>
                <w:szCs w:val="22"/>
                <w:lang w:eastAsia="nl-NL"/>
              </w:rPr>
              <w:t>3</w:t>
            </w:r>
            <w:r w:rsidR="00326CEB" w:rsidRPr="009E718E">
              <w:rPr>
                <w:rFonts w:eastAsia="Times New Roman" w:cstheme="minorHAnsi"/>
                <w:color w:val="000000" w:themeColor="text1"/>
                <w:kern w:val="24"/>
                <w:szCs w:val="22"/>
                <w:lang w:eastAsia="nl-NL"/>
              </w:rPr>
              <w:t>0%</w:t>
            </w:r>
          </w:p>
        </w:tc>
        <w:tc>
          <w:tcPr>
            <w:tcW w:w="1701" w:type="dxa"/>
            <w:hideMark/>
          </w:tcPr>
          <w:p w14:paraId="219EF975" w14:textId="77777777" w:rsidR="00326CEB" w:rsidRPr="009E718E" w:rsidRDefault="00326CEB" w:rsidP="00D54B91">
            <w:pPr>
              <w:jc w:val="right"/>
              <w:rPr>
                <w:rFonts w:eastAsia="Times New Roman" w:cstheme="minorHAnsi"/>
                <w:szCs w:val="22"/>
                <w:lang w:eastAsia="nl-NL"/>
              </w:rPr>
            </w:pPr>
          </w:p>
        </w:tc>
      </w:tr>
      <w:tr w:rsidR="00326CEB" w:rsidRPr="002320A9" w14:paraId="488B939B" w14:textId="77777777" w:rsidTr="4A290582">
        <w:trPr>
          <w:trHeight w:val="460"/>
        </w:trPr>
        <w:tc>
          <w:tcPr>
            <w:tcW w:w="1838" w:type="dxa"/>
            <w:hideMark/>
          </w:tcPr>
          <w:p w14:paraId="7FF4B80E" w14:textId="77777777" w:rsidR="00326CEB" w:rsidRPr="009E718E" w:rsidRDefault="00326CEB" w:rsidP="00D54B91">
            <w:pPr>
              <w:rPr>
                <w:rFonts w:eastAsia="Times New Roman" w:cstheme="minorHAnsi"/>
                <w:szCs w:val="22"/>
                <w:lang w:eastAsia="nl-NL"/>
              </w:rPr>
            </w:pPr>
            <w:r w:rsidRPr="009E718E">
              <w:rPr>
                <w:rFonts w:eastAsia="Times New Roman" w:cstheme="minorHAnsi"/>
                <w:color w:val="000000" w:themeColor="text1"/>
                <w:kern w:val="24"/>
                <w:szCs w:val="22"/>
                <w:lang w:eastAsia="nl-NL"/>
              </w:rPr>
              <w:t>G1</w:t>
            </w:r>
          </w:p>
        </w:tc>
        <w:tc>
          <w:tcPr>
            <w:tcW w:w="3827" w:type="dxa"/>
            <w:hideMark/>
          </w:tcPr>
          <w:p w14:paraId="6A45E84B" w14:textId="77777777" w:rsidR="00326CEB" w:rsidRPr="009E718E" w:rsidRDefault="00326CEB" w:rsidP="00D54B91">
            <w:pPr>
              <w:rPr>
                <w:rFonts w:eastAsia="Times New Roman" w:cstheme="minorHAnsi"/>
                <w:szCs w:val="22"/>
                <w:lang w:eastAsia="nl-NL"/>
              </w:rPr>
            </w:pPr>
            <w:proofErr w:type="spellStart"/>
            <w:r w:rsidRPr="009E718E">
              <w:rPr>
                <w:rFonts w:eastAsia="Times New Roman" w:cstheme="minorHAnsi"/>
                <w:color w:val="000000" w:themeColor="text1"/>
                <w:kern w:val="24"/>
                <w:szCs w:val="22"/>
                <w:lang w:eastAsia="nl-NL"/>
              </w:rPr>
              <w:t>Prijs</w:t>
            </w:r>
            <w:proofErr w:type="spellEnd"/>
          </w:p>
        </w:tc>
        <w:tc>
          <w:tcPr>
            <w:tcW w:w="992" w:type="dxa"/>
            <w:hideMark/>
          </w:tcPr>
          <w:p w14:paraId="16ED8527" w14:textId="77777777" w:rsidR="00326CEB" w:rsidRPr="009E718E" w:rsidRDefault="00326CEB" w:rsidP="00D54B91">
            <w:pPr>
              <w:jc w:val="right"/>
              <w:rPr>
                <w:rFonts w:eastAsia="Times New Roman" w:cstheme="minorHAnsi"/>
                <w:szCs w:val="22"/>
                <w:lang w:eastAsia="nl-NL"/>
              </w:rPr>
            </w:pPr>
          </w:p>
        </w:tc>
        <w:tc>
          <w:tcPr>
            <w:tcW w:w="1701" w:type="dxa"/>
            <w:hideMark/>
          </w:tcPr>
          <w:p w14:paraId="3119DEF8" w14:textId="3D9F9664" w:rsidR="00326CEB" w:rsidRPr="009E718E" w:rsidRDefault="00583D3C" w:rsidP="00D54B91">
            <w:pPr>
              <w:jc w:val="right"/>
              <w:rPr>
                <w:rFonts w:eastAsia="Times New Roman" w:cstheme="minorHAnsi"/>
                <w:szCs w:val="22"/>
                <w:lang w:eastAsia="nl-NL"/>
              </w:rPr>
            </w:pPr>
            <w:r>
              <w:rPr>
                <w:rFonts w:eastAsia="Times New Roman" w:cstheme="minorHAnsi"/>
                <w:color w:val="000000" w:themeColor="dark1"/>
                <w:kern w:val="24"/>
                <w:szCs w:val="22"/>
                <w:lang w:eastAsia="nl-NL"/>
              </w:rPr>
              <w:t>3</w:t>
            </w:r>
            <w:r w:rsidR="00326CEB" w:rsidRPr="009E718E">
              <w:rPr>
                <w:rFonts w:eastAsia="Times New Roman" w:cstheme="minorHAnsi"/>
                <w:color w:val="000000" w:themeColor="dark1"/>
                <w:kern w:val="24"/>
                <w:szCs w:val="22"/>
                <w:lang w:eastAsia="nl-NL"/>
              </w:rPr>
              <w:t>00</w:t>
            </w:r>
          </w:p>
        </w:tc>
      </w:tr>
      <w:tr w:rsidR="00326CEB" w:rsidRPr="002320A9" w14:paraId="7FE1A8E3" w14:textId="77777777" w:rsidTr="4A290582">
        <w:trPr>
          <w:cnfStyle w:val="000000100000" w:firstRow="0" w:lastRow="0" w:firstColumn="0" w:lastColumn="0" w:oddVBand="0" w:evenVBand="0" w:oddHBand="1" w:evenHBand="0" w:firstRowFirstColumn="0" w:firstRowLastColumn="0" w:lastRowFirstColumn="0" w:lastRowLastColumn="0"/>
          <w:trHeight w:val="460"/>
        </w:trPr>
        <w:tc>
          <w:tcPr>
            <w:tcW w:w="1838" w:type="dxa"/>
            <w:hideMark/>
          </w:tcPr>
          <w:p w14:paraId="2DAA6E09" w14:textId="77777777" w:rsidR="00326CEB" w:rsidRPr="009E718E" w:rsidRDefault="00326CEB" w:rsidP="00D54B91">
            <w:pPr>
              <w:rPr>
                <w:rFonts w:eastAsia="Times New Roman" w:cstheme="minorHAnsi"/>
                <w:szCs w:val="22"/>
                <w:lang w:eastAsia="nl-NL"/>
              </w:rPr>
            </w:pPr>
            <w:proofErr w:type="spellStart"/>
            <w:r w:rsidRPr="009E718E">
              <w:rPr>
                <w:rFonts w:eastAsia="Times New Roman" w:cstheme="minorHAnsi"/>
                <w:b/>
                <w:color w:val="000000" w:themeColor="text1"/>
                <w:kern w:val="24"/>
                <w:szCs w:val="22"/>
                <w:lang w:eastAsia="nl-NL"/>
              </w:rPr>
              <w:t>Kwaliteit</w:t>
            </w:r>
            <w:proofErr w:type="spellEnd"/>
          </w:p>
        </w:tc>
        <w:tc>
          <w:tcPr>
            <w:tcW w:w="3827" w:type="dxa"/>
            <w:hideMark/>
          </w:tcPr>
          <w:p w14:paraId="7E4C291B" w14:textId="77777777" w:rsidR="00326CEB" w:rsidRPr="009E718E" w:rsidRDefault="00326CEB" w:rsidP="00D54B91">
            <w:pPr>
              <w:rPr>
                <w:rFonts w:eastAsia="Times New Roman" w:cstheme="minorHAnsi"/>
                <w:szCs w:val="22"/>
                <w:lang w:eastAsia="nl-NL"/>
              </w:rPr>
            </w:pPr>
          </w:p>
        </w:tc>
        <w:tc>
          <w:tcPr>
            <w:tcW w:w="992" w:type="dxa"/>
            <w:hideMark/>
          </w:tcPr>
          <w:p w14:paraId="4AD1E8D8" w14:textId="772E5E37" w:rsidR="00326CEB" w:rsidRPr="009E718E" w:rsidRDefault="00583D3C" w:rsidP="00D54B91">
            <w:pPr>
              <w:jc w:val="right"/>
              <w:rPr>
                <w:rFonts w:eastAsia="Times New Roman" w:cstheme="minorHAnsi"/>
                <w:szCs w:val="22"/>
                <w:lang w:eastAsia="nl-NL"/>
              </w:rPr>
            </w:pPr>
            <w:r>
              <w:rPr>
                <w:rFonts w:eastAsia="Times New Roman" w:cstheme="minorHAnsi"/>
                <w:color w:val="000000" w:themeColor="text1"/>
                <w:kern w:val="24"/>
                <w:szCs w:val="22"/>
                <w:lang w:eastAsia="nl-NL"/>
              </w:rPr>
              <w:t>70</w:t>
            </w:r>
            <w:r w:rsidR="00326CEB" w:rsidRPr="009E718E">
              <w:rPr>
                <w:rFonts w:eastAsia="Times New Roman" w:cstheme="minorHAnsi"/>
                <w:color w:val="000000" w:themeColor="text1"/>
                <w:kern w:val="24"/>
                <w:szCs w:val="22"/>
                <w:lang w:eastAsia="nl-NL"/>
              </w:rPr>
              <w:t>%</w:t>
            </w:r>
          </w:p>
        </w:tc>
        <w:tc>
          <w:tcPr>
            <w:tcW w:w="1701" w:type="dxa"/>
            <w:hideMark/>
          </w:tcPr>
          <w:p w14:paraId="71DE8001" w14:textId="77777777" w:rsidR="00326CEB" w:rsidRPr="009E718E" w:rsidRDefault="00326CEB" w:rsidP="00D54B91">
            <w:pPr>
              <w:jc w:val="right"/>
              <w:rPr>
                <w:rFonts w:eastAsia="Times New Roman" w:cstheme="minorHAnsi"/>
                <w:szCs w:val="22"/>
                <w:lang w:eastAsia="nl-NL"/>
              </w:rPr>
            </w:pPr>
          </w:p>
        </w:tc>
      </w:tr>
      <w:tr w:rsidR="00326CEB" w:rsidRPr="002320A9" w14:paraId="5413BE5B" w14:textId="77777777" w:rsidTr="4A290582">
        <w:trPr>
          <w:trHeight w:val="460"/>
        </w:trPr>
        <w:tc>
          <w:tcPr>
            <w:tcW w:w="1838" w:type="dxa"/>
            <w:hideMark/>
          </w:tcPr>
          <w:p w14:paraId="0F18F67E" w14:textId="77777777" w:rsidR="00326CEB" w:rsidRPr="009E718E" w:rsidRDefault="00326CEB" w:rsidP="00D54B91">
            <w:pPr>
              <w:rPr>
                <w:rFonts w:eastAsia="Times New Roman" w:cstheme="minorHAnsi"/>
                <w:szCs w:val="22"/>
                <w:lang w:eastAsia="nl-NL"/>
              </w:rPr>
            </w:pPr>
            <w:r w:rsidRPr="009E718E">
              <w:rPr>
                <w:rFonts w:eastAsia="Times New Roman" w:cstheme="minorHAnsi"/>
                <w:color w:val="000000" w:themeColor="text1"/>
                <w:kern w:val="24"/>
                <w:szCs w:val="22"/>
                <w:lang w:eastAsia="nl-NL"/>
              </w:rPr>
              <w:t>G2</w:t>
            </w:r>
          </w:p>
        </w:tc>
        <w:tc>
          <w:tcPr>
            <w:tcW w:w="3827" w:type="dxa"/>
          </w:tcPr>
          <w:p w14:paraId="4BB4F426" w14:textId="1D34CFEC" w:rsidR="00326CEB" w:rsidRPr="009E718E" w:rsidRDefault="00A66AE1" w:rsidP="00D54B91">
            <w:pPr>
              <w:rPr>
                <w:rFonts w:eastAsia="Times New Roman" w:cstheme="minorHAnsi"/>
                <w:color w:val="000000" w:themeColor="text1"/>
                <w:kern w:val="24"/>
                <w:szCs w:val="22"/>
                <w:lang w:eastAsia="nl-NL"/>
              </w:rPr>
            </w:pPr>
            <w:proofErr w:type="spellStart"/>
            <w:r>
              <w:rPr>
                <w:rFonts w:eastAsia="Times New Roman" w:cstheme="minorHAnsi"/>
                <w:color w:val="000000" w:themeColor="text1"/>
                <w:kern w:val="24"/>
                <w:szCs w:val="22"/>
                <w:lang w:eastAsia="nl-NL"/>
              </w:rPr>
              <w:t>Leveringen</w:t>
            </w:r>
            <w:proofErr w:type="spellEnd"/>
            <w:r>
              <w:rPr>
                <w:rFonts w:eastAsia="Times New Roman" w:cstheme="minorHAnsi"/>
                <w:color w:val="000000" w:themeColor="text1"/>
                <w:kern w:val="24"/>
                <w:szCs w:val="22"/>
                <w:lang w:eastAsia="nl-NL"/>
              </w:rPr>
              <w:t xml:space="preserve"> en </w:t>
            </w:r>
            <w:proofErr w:type="spellStart"/>
            <w:r w:rsidR="005153FB" w:rsidRPr="005153FB">
              <w:rPr>
                <w:rFonts w:eastAsia="Times New Roman" w:cstheme="minorHAnsi"/>
                <w:color w:val="000000" w:themeColor="text1"/>
                <w:kern w:val="24"/>
                <w:szCs w:val="22"/>
                <w:lang w:eastAsia="nl-NL"/>
              </w:rPr>
              <w:t>Marktconformiteit</w:t>
            </w:r>
            <w:proofErr w:type="spellEnd"/>
            <w:r w:rsidR="005153FB" w:rsidRPr="005153FB">
              <w:rPr>
                <w:rFonts w:eastAsia="Times New Roman" w:cstheme="minorHAnsi"/>
                <w:color w:val="000000" w:themeColor="text1"/>
                <w:kern w:val="24"/>
                <w:szCs w:val="22"/>
                <w:lang w:eastAsia="nl-NL"/>
              </w:rPr>
              <w:t xml:space="preserve"> AV </w:t>
            </w:r>
            <w:proofErr w:type="spellStart"/>
            <w:r w:rsidR="005153FB" w:rsidRPr="005153FB">
              <w:rPr>
                <w:rFonts w:eastAsia="Times New Roman" w:cstheme="minorHAnsi"/>
                <w:color w:val="000000" w:themeColor="text1"/>
                <w:kern w:val="24"/>
                <w:szCs w:val="22"/>
                <w:lang w:eastAsia="nl-NL"/>
              </w:rPr>
              <w:t>apparatuur</w:t>
            </w:r>
            <w:proofErr w:type="spellEnd"/>
          </w:p>
        </w:tc>
        <w:tc>
          <w:tcPr>
            <w:tcW w:w="992" w:type="dxa"/>
          </w:tcPr>
          <w:p w14:paraId="78072E5E" w14:textId="77777777" w:rsidR="00326CEB" w:rsidRPr="009E718E" w:rsidRDefault="00326CEB" w:rsidP="00D54B91">
            <w:pPr>
              <w:jc w:val="right"/>
              <w:rPr>
                <w:rFonts w:eastAsia="Times New Roman" w:cstheme="minorHAnsi"/>
                <w:szCs w:val="22"/>
                <w:lang w:eastAsia="nl-NL"/>
              </w:rPr>
            </w:pPr>
          </w:p>
        </w:tc>
        <w:tc>
          <w:tcPr>
            <w:tcW w:w="1701" w:type="dxa"/>
          </w:tcPr>
          <w:p w14:paraId="468AC0D0" w14:textId="067A571B" w:rsidR="00326CEB" w:rsidRPr="009E718E" w:rsidRDefault="00583D3C" w:rsidP="00D54B91">
            <w:pPr>
              <w:jc w:val="right"/>
              <w:rPr>
                <w:rFonts w:eastAsia="Times New Roman" w:cstheme="minorHAnsi"/>
                <w:color w:val="000000" w:themeColor="dark1"/>
                <w:kern w:val="24"/>
                <w:szCs w:val="22"/>
                <w:lang w:eastAsia="nl-NL"/>
              </w:rPr>
            </w:pPr>
            <w:r>
              <w:rPr>
                <w:rFonts w:eastAsia="Times New Roman" w:cstheme="minorHAnsi"/>
                <w:color w:val="000000" w:themeColor="dark1"/>
                <w:kern w:val="24"/>
                <w:szCs w:val="22"/>
                <w:lang w:eastAsia="nl-NL"/>
              </w:rPr>
              <w:t>2</w:t>
            </w:r>
            <w:r w:rsidR="005E1F18" w:rsidRPr="006F7CBE">
              <w:rPr>
                <w:rFonts w:eastAsia="Times New Roman" w:cstheme="minorHAnsi"/>
                <w:color w:val="000000" w:themeColor="dark1"/>
                <w:kern w:val="24"/>
                <w:szCs w:val="22"/>
                <w:lang w:eastAsia="nl-NL"/>
              </w:rPr>
              <w:t>00</w:t>
            </w:r>
          </w:p>
        </w:tc>
      </w:tr>
      <w:tr w:rsidR="00326CEB" w:rsidRPr="002320A9" w14:paraId="7616C827" w14:textId="77777777" w:rsidTr="4A290582">
        <w:trPr>
          <w:cnfStyle w:val="000000100000" w:firstRow="0" w:lastRow="0" w:firstColumn="0" w:lastColumn="0" w:oddVBand="0" w:evenVBand="0" w:oddHBand="1" w:evenHBand="0" w:firstRowFirstColumn="0" w:firstRowLastColumn="0" w:lastRowFirstColumn="0" w:lastRowLastColumn="0"/>
          <w:trHeight w:val="460"/>
        </w:trPr>
        <w:tc>
          <w:tcPr>
            <w:tcW w:w="1838" w:type="dxa"/>
            <w:hideMark/>
          </w:tcPr>
          <w:p w14:paraId="147A9E40" w14:textId="77777777" w:rsidR="00326CEB" w:rsidRPr="00C84433" w:rsidRDefault="00326CEB" w:rsidP="00D54B91">
            <w:pPr>
              <w:rPr>
                <w:rFonts w:eastAsia="Times New Roman" w:cstheme="minorHAnsi"/>
                <w:szCs w:val="22"/>
                <w:highlight w:val="yellow"/>
                <w:lang w:eastAsia="nl-NL"/>
              </w:rPr>
            </w:pPr>
            <w:r w:rsidRPr="005B3C2C">
              <w:rPr>
                <w:rFonts w:eastAsia="Times New Roman" w:cstheme="minorHAnsi"/>
                <w:color w:val="000000" w:themeColor="text1"/>
                <w:kern w:val="24"/>
                <w:szCs w:val="22"/>
                <w:lang w:eastAsia="nl-NL"/>
              </w:rPr>
              <w:t>G3</w:t>
            </w:r>
          </w:p>
        </w:tc>
        <w:tc>
          <w:tcPr>
            <w:tcW w:w="3827" w:type="dxa"/>
          </w:tcPr>
          <w:p w14:paraId="3F15B406" w14:textId="37A98D35" w:rsidR="00326CEB" w:rsidRPr="00C84433" w:rsidRDefault="64DC9EA7" w:rsidP="4A290582">
            <w:pPr>
              <w:rPr>
                <w:rFonts w:eastAsia="Times New Roman" w:cstheme="minorBidi"/>
                <w:color w:val="000000" w:themeColor="text1"/>
                <w:kern w:val="24"/>
                <w:highlight w:val="yellow"/>
                <w:lang w:eastAsia="nl-NL"/>
              </w:rPr>
            </w:pPr>
            <w:r w:rsidRPr="4A290582">
              <w:rPr>
                <w:rFonts w:eastAsia="Times New Roman" w:cstheme="minorBidi"/>
                <w:color w:val="000000" w:themeColor="text1"/>
                <w:kern w:val="24"/>
                <w:lang w:eastAsia="nl-NL"/>
              </w:rPr>
              <w:t xml:space="preserve">Casus </w:t>
            </w:r>
            <w:r w:rsidR="0AEF0170" w:rsidRPr="4A290582">
              <w:rPr>
                <w:rFonts w:eastAsia="Times New Roman" w:cstheme="minorBidi"/>
                <w:color w:val="000000" w:themeColor="text1"/>
                <w:kern w:val="24"/>
                <w:lang w:eastAsia="nl-NL"/>
              </w:rPr>
              <w:t xml:space="preserve">Partner AV </w:t>
            </w:r>
            <w:proofErr w:type="spellStart"/>
            <w:r w:rsidR="0AEF0170" w:rsidRPr="4A290582">
              <w:rPr>
                <w:rFonts w:eastAsia="Times New Roman" w:cstheme="minorBidi"/>
                <w:color w:val="000000" w:themeColor="text1"/>
                <w:kern w:val="24"/>
                <w:lang w:eastAsia="nl-NL"/>
              </w:rPr>
              <w:t>dienstverlening</w:t>
            </w:r>
            <w:proofErr w:type="spellEnd"/>
          </w:p>
        </w:tc>
        <w:tc>
          <w:tcPr>
            <w:tcW w:w="992" w:type="dxa"/>
          </w:tcPr>
          <w:p w14:paraId="3EA81B8D" w14:textId="77777777" w:rsidR="00326CEB" w:rsidRPr="009E718E" w:rsidRDefault="00326CEB" w:rsidP="00D54B91">
            <w:pPr>
              <w:jc w:val="right"/>
              <w:rPr>
                <w:rFonts w:eastAsia="Times New Roman" w:cstheme="minorHAnsi"/>
                <w:szCs w:val="22"/>
                <w:lang w:eastAsia="nl-NL"/>
              </w:rPr>
            </w:pPr>
          </w:p>
        </w:tc>
        <w:tc>
          <w:tcPr>
            <w:tcW w:w="1701" w:type="dxa"/>
          </w:tcPr>
          <w:p w14:paraId="5235D41A" w14:textId="4C463323" w:rsidR="00326CEB" w:rsidRPr="009E718E" w:rsidRDefault="005E1F18" w:rsidP="00D54B91">
            <w:pPr>
              <w:jc w:val="right"/>
              <w:rPr>
                <w:rFonts w:eastAsia="Times New Roman" w:cstheme="minorHAnsi"/>
                <w:color w:val="000000" w:themeColor="dark1"/>
                <w:kern w:val="24"/>
                <w:szCs w:val="22"/>
                <w:lang w:eastAsia="nl-NL"/>
              </w:rPr>
            </w:pPr>
            <w:r w:rsidRPr="006F7CBE">
              <w:rPr>
                <w:rFonts w:eastAsia="Times New Roman" w:cstheme="minorHAnsi"/>
                <w:color w:val="000000" w:themeColor="dark1"/>
                <w:kern w:val="24"/>
                <w:szCs w:val="22"/>
                <w:lang w:eastAsia="nl-NL"/>
              </w:rPr>
              <w:t>200</w:t>
            </w:r>
          </w:p>
        </w:tc>
      </w:tr>
      <w:tr w:rsidR="00D54B91" w:rsidRPr="002320A9" w14:paraId="6F91BDBA" w14:textId="77777777" w:rsidTr="4A290582">
        <w:trPr>
          <w:trHeight w:val="460"/>
        </w:trPr>
        <w:tc>
          <w:tcPr>
            <w:tcW w:w="1838" w:type="dxa"/>
          </w:tcPr>
          <w:p w14:paraId="18FFB22F" w14:textId="3A3FDD4A" w:rsidR="00D54B91" w:rsidRPr="009E718E" w:rsidRDefault="00D54B91" w:rsidP="00D54B91">
            <w:pPr>
              <w:rPr>
                <w:rFonts w:eastAsia="Times New Roman" w:cstheme="minorHAnsi"/>
                <w:color w:val="000000" w:themeColor="text1"/>
                <w:kern w:val="24"/>
              </w:rPr>
            </w:pPr>
            <w:r>
              <w:rPr>
                <w:rFonts w:eastAsia="Times New Roman" w:cstheme="minorHAnsi"/>
                <w:color w:val="000000" w:themeColor="text1"/>
                <w:kern w:val="24"/>
              </w:rPr>
              <w:t>G4</w:t>
            </w:r>
          </w:p>
        </w:tc>
        <w:tc>
          <w:tcPr>
            <w:tcW w:w="3827" w:type="dxa"/>
          </w:tcPr>
          <w:p w14:paraId="24636268" w14:textId="44DF68B2" w:rsidR="00D54B91" w:rsidRDefault="00D54B91" w:rsidP="00D54B91">
            <w:pPr>
              <w:rPr>
                <w:rFonts w:eastAsia="Times New Roman" w:cstheme="minorHAnsi"/>
                <w:color w:val="000000" w:themeColor="text1"/>
                <w:kern w:val="24"/>
              </w:rPr>
            </w:pPr>
            <w:r w:rsidRPr="00D54B91">
              <w:rPr>
                <w:rFonts w:eastAsia="Times New Roman" w:cstheme="minorHAnsi"/>
                <w:color w:val="000000" w:themeColor="text1"/>
                <w:kern w:val="24"/>
              </w:rPr>
              <w:t xml:space="preserve">Casus </w:t>
            </w:r>
            <w:proofErr w:type="spellStart"/>
            <w:r w:rsidRPr="00D54B91">
              <w:rPr>
                <w:rFonts w:eastAsia="Times New Roman" w:cstheme="minorHAnsi"/>
                <w:color w:val="000000" w:themeColor="text1"/>
                <w:kern w:val="24"/>
              </w:rPr>
              <w:t>Hybride</w:t>
            </w:r>
            <w:proofErr w:type="spellEnd"/>
            <w:r w:rsidRPr="00D54B91">
              <w:rPr>
                <w:rFonts w:eastAsia="Times New Roman" w:cstheme="minorHAnsi"/>
                <w:color w:val="000000" w:themeColor="text1"/>
                <w:kern w:val="24"/>
              </w:rPr>
              <w:t xml:space="preserve">/Online </w:t>
            </w:r>
            <w:proofErr w:type="spellStart"/>
            <w:r w:rsidRPr="00D54B91">
              <w:rPr>
                <w:rFonts w:eastAsia="Times New Roman" w:cstheme="minorHAnsi"/>
                <w:color w:val="000000" w:themeColor="text1"/>
                <w:kern w:val="24"/>
              </w:rPr>
              <w:t>onderwijs</w:t>
            </w:r>
            <w:proofErr w:type="spellEnd"/>
          </w:p>
        </w:tc>
        <w:tc>
          <w:tcPr>
            <w:tcW w:w="992" w:type="dxa"/>
          </w:tcPr>
          <w:p w14:paraId="13C30581" w14:textId="77777777" w:rsidR="00D54B91" w:rsidRPr="009E718E" w:rsidRDefault="00D54B91" w:rsidP="00D54B91">
            <w:pPr>
              <w:jc w:val="right"/>
              <w:rPr>
                <w:rFonts w:eastAsia="Times New Roman" w:cstheme="minorHAnsi"/>
              </w:rPr>
            </w:pPr>
          </w:p>
        </w:tc>
        <w:tc>
          <w:tcPr>
            <w:tcW w:w="1701" w:type="dxa"/>
          </w:tcPr>
          <w:p w14:paraId="3BB6D18C" w14:textId="62E9FDA7" w:rsidR="00D54B91" w:rsidRDefault="00705319" w:rsidP="00D54B91">
            <w:pPr>
              <w:jc w:val="right"/>
              <w:rPr>
                <w:rFonts w:eastAsia="Times New Roman" w:cstheme="minorBidi"/>
                <w:color w:val="000000" w:themeColor="dark1"/>
                <w:kern w:val="24"/>
              </w:rPr>
            </w:pPr>
            <w:r w:rsidRPr="006F7CBE">
              <w:rPr>
                <w:rFonts w:eastAsia="Times New Roman" w:cstheme="minorHAnsi"/>
                <w:color w:val="000000" w:themeColor="dark1"/>
                <w:kern w:val="24"/>
              </w:rPr>
              <w:t>3</w:t>
            </w:r>
            <w:r w:rsidR="005E1F18" w:rsidRPr="006F7CBE">
              <w:rPr>
                <w:rFonts w:eastAsia="Times New Roman" w:cstheme="minorHAnsi"/>
                <w:color w:val="000000" w:themeColor="dark1"/>
                <w:kern w:val="24"/>
              </w:rPr>
              <w:t>00</w:t>
            </w:r>
          </w:p>
        </w:tc>
      </w:tr>
      <w:tr w:rsidR="005B3F4D" w:rsidRPr="009E718E" w14:paraId="2E19BE49" w14:textId="77777777" w:rsidTr="4A290582">
        <w:trPr>
          <w:cnfStyle w:val="000000100000" w:firstRow="0" w:lastRow="0" w:firstColumn="0" w:lastColumn="0" w:oddVBand="0" w:evenVBand="0" w:oddHBand="1" w:evenHBand="0" w:firstRowFirstColumn="0" w:firstRowLastColumn="0" w:lastRowFirstColumn="0" w:lastRowLastColumn="0"/>
          <w:trHeight w:val="460"/>
        </w:trPr>
        <w:tc>
          <w:tcPr>
            <w:tcW w:w="6656" w:type="dxa"/>
            <w:gridSpan w:val="3"/>
          </w:tcPr>
          <w:p w14:paraId="057A1C17" w14:textId="11677769" w:rsidR="005B3F4D" w:rsidRPr="0041643C" w:rsidRDefault="005B3F4D" w:rsidP="00D54B91">
            <w:pPr>
              <w:rPr>
                <w:rFonts w:eastAsia="Times New Roman" w:cstheme="minorHAnsi"/>
                <w:lang w:val="nl-NL"/>
              </w:rPr>
            </w:pPr>
            <w:r w:rsidRPr="009E718E">
              <w:rPr>
                <w:rFonts w:eastAsia="Times New Roman" w:cstheme="minorHAnsi"/>
                <w:color w:val="000000" w:themeColor="text1"/>
                <w:kern w:val="24"/>
                <w:lang w:val="nl-NL"/>
              </w:rPr>
              <w:t>Maximaal aantal te behalen punten</w:t>
            </w:r>
          </w:p>
        </w:tc>
        <w:tc>
          <w:tcPr>
            <w:tcW w:w="1701" w:type="dxa"/>
          </w:tcPr>
          <w:p w14:paraId="389458A7" w14:textId="62BAD7E2" w:rsidR="005B3F4D" w:rsidRPr="0041643C" w:rsidRDefault="4722FD73" w:rsidP="00D54B91">
            <w:pPr>
              <w:jc w:val="right"/>
              <w:rPr>
                <w:rFonts w:eastAsia="Times New Roman" w:cstheme="minorBidi"/>
                <w:color w:val="000000" w:themeColor="dark1"/>
                <w:kern w:val="24"/>
                <w:lang w:val="nl-NL"/>
              </w:rPr>
            </w:pPr>
            <w:r w:rsidRPr="07534909">
              <w:rPr>
                <w:rFonts w:eastAsia="Times New Roman" w:cstheme="minorBidi"/>
                <w:color w:val="000000" w:themeColor="text1"/>
                <w:kern w:val="24"/>
                <w:lang w:eastAsia="nl-NL"/>
              </w:rPr>
              <w:t>1000</w:t>
            </w:r>
          </w:p>
        </w:tc>
      </w:tr>
    </w:tbl>
    <w:p w14:paraId="35EA3996" w14:textId="7249AF71" w:rsidR="006C7104" w:rsidRDefault="00D54B91" w:rsidP="009522E3">
      <w:pPr>
        <w:pStyle w:val="Kop2"/>
        <w:numPr>
          <w:ilvl w:val="0"/>
          <w:numId w:val="0"/>
        </w:numPr>
        <w:ind w:left="576" w:hanging="576"/>
        <w:rPr>
          <w:rFonts w:asciiTheme="minorHAnsi" w:hAnsiTheme="minorHAnsi" w:cstheme="minorHAnsi"/>
        </w:rPr>
      </w:pPr>
      <w:r>
        <w:rPr>
          <w:rFonts w:asciiTheme="minorHAnsi" w:hAnsiTheme="minorHAnsi" w:cstheme="minorHAnsi"/>
        </w:rPr>
        <w:br w:type="textWrapping" w:clear="all"/>
      </w:r>
    </w:p>
    <w:p w14:paraId="64811080" w14:textId="36ECCFBC" w:rsidR="00FF7CEE" w:rsidRPr="009E718E" w:rsidRDefault="00FF7CEE" w:rsidP="0053526B">
      <w:pPr>
        <w:pStyle w:val="Kop2"/>
        <w:rPr>
          <w:rFonts w:asciiTheme="minorHAnsi" w:hAnsiTheme="minorHAnsi" w:cstheme="minorHAnsi"/>
        </w:rPr>
      </w:pPr>
      <w:bookmarkStart w:id="61" w:name="_Toc99702131"/>
      <w:proofErr w:type="spellStart"/>
      <w:r w:rsidRPr="009E718E">
        <w:rPr>
          <w:rFonts w:asciiTheme="minorHAnsi" w:hAnsiTheme="minorHAnsi" w:cstheme="minorHAnsi"/>
        </w:rPr>
        <w:t>Subgunningscriterium</w:t>
      </w:r>
      <w:proofErr w:type="spellEnd"/>
      <w:r w:rsidRPr="009E718E">
        <w:rPr>
          <w:rFonts w:asciiTheme="minorHAnsi" w:hAnsiTheme="minorHAnsi" w:cstheme="minorHAnsi"/>
        </w:rPr>
        <w:t xml:space="preserve"> Prijs</w:t>
      </w:r>
      <w:bookmarkEnd w:id="61"/>
    </w:p>
    <w:p w14:paraId="2AAD8932" w14:textId="420AAA12" w:rsidR="00604050" w:rsidRPr="009E718E" w:rsidRDefault="00763A84" w:rsidP="00C615C2">
      <w:pPr>
        <w:rPr>
          <w:rFonts w:cstheme="minorHAnsi"/>
        </w:rPr>
      </w:pPr>
      <w:r>
        <w:rPr>
          <w:rFonts w:cstheme="minorHAnsi"/>
        </w:rPr>
        <w:t>Inschrijver</w:t>
      </w:r>
      <w:r w:rsidR="00604050" w:rsidRPr="009E718E">
        <w:rPr>
          <w:rFonts w:cstheme="minorHAnsi"/>
        </w:rPr>
        <w:t xml:space="preserve"> dient in haar </w:t>
      </w:r>
      <w:r w:rsidR="00885CE9">
        <w:rPr>
          <w:rFonts w:cstheme="minorHAnsi"/>
        </w:rPr>
        <w:t>Inschrijving</w:t>
      </w:r>
      <w:r w:rsidR="00604050" w:rsidRPr="009E718E">
        <w:rPr>
          <w:rFonts w:cstheme="minorHAnsi"/>
        </w:rPr>
        <w:t xml:space="preserve"> prijzen op te geven conform het </w:t>
      </w:r>
      <w:r w:rsidR="007F46DF">
        <w:rPr>
          <w:rFonts w:cstheme="minorHAnsi"/>
        </w:rPr>
        <w:t>Prijzenblad</w:t>
      </w:r>
      <w:r w:rsidR="00604050" w:rsidRPr="009E718E">
        <w:rPr>
          <w:rFonts w:cstheme="minorHAnsi"/>
        </w:rPr>
        <w:t xml:space="preserve"> dat is toegevoegd in </w:t>
      </w:r>
      <w:r w:rsidR="00604050" w:rsidRPr="00FC3531">
        <w:rPr>
          <w:rFonts w:cstheme="minorHAnsi"/>
        </w:rPr>
        <w:t>Bijlage 4</w:t>
      </w:r>
      <w:r w:rsidR="00604050" w:rsidRPr="009E718E">
        <w:rPr>
          <w:rFonts w:cstheme="minorHAnsi"/>
        </w:rPr>
        <w:t xml:space="preserve">. De inschrijfprijs wordt berekend door optelling van de door </w:t>
      </w:r>
      <w:r>
        <w:rPr>
          <w:rFonts w:cstheme="minorHAnsi"/>
        </w:rPr>
        <w:t>Inschrijver</w:t>
      </w:r>
      <w:r w:rsidR="00604050" w:rsidRPr="009E718E">
        <w:rPr>
          <w:rFonts w:cstheme="minorHAnsi"/>
        </w:rPr>
        <w:t xml:space="preserve"> opgegeven prijzen. In </w:t>
      </w:r>
      <w:r w:rsidR="00604050" w:rsidRPr="009E718E">
        <w:rPr>
          <w:rFonts w:cstheme="minorHAnsi"/>
        </w:rPr>
        <w:lastRenderedPageBreak/>
        <w:t xml:space="preserve">het </w:t>
      </w:r>
      <w:r w:rsidR="007F46DF">
        <w:rPr>
          <w:rFonts w:cstheme="minorHAnsi"/>
        </w:rPr>
        <w:t>Prijzenblad</w:t>
      </w:r>
      <w:r w:rsidR="00604050" w:rsidRPr="009E718E">
        <w:rPr>
          <w:rFonts w:cstheme="minorHAnsi"/>
        </w:rPr>
        <w:t xml:space="preserve"> dienen de prijzen van de verschillende onderdelen van de Opdracht gespecificeerd te worden conform de indeling van het </w:t>
      </w:r>
      <w:r w:rsidR="007F46DF">
        <w:rPr>
          <w:rFonts w:cstheme="minorHAnsi"/>
        </w:rPr>
        <w:t>Prijzenblad</w:t>
      </w:r>
      <w:r w:rsidR="00604050" w:rsidRPr="009E718E">
        <w:rPr>
          <w:rFonts w:cstheme="minorHAnsi"/>
        </w:rPr>
        <w:t xml:space="preserve">. De </w:t>
      </w:r>
      <w:r>
        <w:rPr>
          <w:rFonts w:cstheme="minorHAnsi"/>
        </w:rPr>
        <w:t>Inschrijver</w:t>
      </w:r>
      <w:r w:rsidR="00604050" w:rsidRPr="009E718E">
        <w:rPr>
          <w:rFonts w:cstheme="minorHAnsi"/>
        </w:rPr>
        <w:t xml:space="preserve"> dient enkel de geel gearceerde velden in te vullen. </w:t>
      </w:r>
      <w:r>
        <w:rPr>
          <w:rFonts w:cstheme="minorHAnsi"/>
        </w:rPr>
        <w:t>Inschrijver</w:t>
      </w:r>
      <w:r w:rsidR="00604050" w:rsidRPr="009E718E">
        <w:rPr>
          <w:rFonts w:cstheme="minorHAnsi"/>
        </w:rPr>
        <w:t xml:space="preserve"> is te allen tijde verplicht een </w:t>
      </w:r>
      <w:r w:rsidR="00885CE9">
        <w:rPr>
          <w:rFonts w:cstheme="minorHAnsi"/>
        </w:rPr>
        <w:t>Inschrijving</w:t>
      </w:r>
      <w:r w:rsidR="00604050" w:rsidRPr="009E718E">
        <w:rPr>
          <w:rFonts w:cstheme="minorHAnsi"/>
        </w:rPr>
        <w:t xml:space="preserve"> uit te brengen conform het door HAN opgegeven </w:t>
      </w:r>
      <w:r w:rsidR="00F04963">
        <w:rPr>
          <w:rFonts w:cstheme="minorHAnsi"/>
        </w:rPr>
        <w:t>Prijzenblad</w:t>
      </w:r>
      <w:r w:rsidR="00604050" w:rsidRPr="009E718E">
        <w:rPr>
          <w:rFonts w:cstheme="minorHAnsi"/>
        </w:rPr>
        <w:t xml:space="preserve"> zonder enig voorbehoud of (rand)voorwaarde aan de dienstverlening en/of HAN. Alle aangeboden tarieven in de definitieve </w:t>
      </w:r>
      <w:r w:rsidR="00885CE9">
        <w:rPr>
          <w:rFonts w:cstheme="minorHAnsi"/>
        </w:rPr>
        <w:t>Inschrijving</w:t>
      </w:r>
      <w:r w:rsidR="00604050" w:rsidRPr="009E718E">
        <w:rPr>
          <w:rFonts w:cstheme="minorHAnsi"/>
        </w:rPr>
        <w:t xml:space="preserve"> worden overgenomen in de </w:t>
      </w:r>
      <w:r w:rsidR="00885CE9">
        <w:rPr>
          <w:rFonts w:cstheme="minorHAnsi"/>
        </w:rPr>
        <w:t>Overeenkomst</w:t>
      </w:r>
      <w:r w:rsidR="00604050" w:rsidRPr="009E718E">
        <w:rPr>
          <w:rFonts w:cstheme="minorHAnsi"/>
        </w:rPr>
        <w:t xml:space="preserve"> en gelden als daadwerkelijke tarieven bij het ingaan van de </w:t>
      </w:r>
      <w:r w:rsidR="00885CE9">
        <w:rPr>
          <w:rFonts w:cstheme="minorHAnsi"/>
        </w:rPr>
        <w:t>Overeenkomst</w:t>
      </w:r>
      <w:r w:rsidR="00604050" w:rsidRPr="009E718E">
        <w:rPr>
          <w:rFonts w:cstheme="minorHAnsi"/>
        </w:rPr>
        <w:t>.</w:t>
      </w:r>
    </w:p>
    <w:p w14:paraId="7F532A50" w14:textId="77777777" w:rsidR="005625F4" w:rsidRPr="009E718E" w:rsidRDefault="005625F4" w:rsidP="00C615C2">
      <w:pPr>
        <w:rPr>
          <w:rFonts w:cstheme="minorHAnsi"/>
        </w:rPr>
      </w:pPr>
    </w:p>
    <w:p w14:paraId="5E7514AF" w14:textId="73125689" w:rsidR="00604050" w:rsidRPr="009E718E" w:rsidRDefault="00604050" w:rsidP="00C615C2">
      <w:pPr>
        <w:rPr>
          <w:rFonts w:cstheme="minorHAnsi"/>
          <w:b/>
          <w:szCs w:val="20"/>
        </w:rPr>
      </w:pPr>
      <w:r w:rsidRPr="009E718E">
        <w:rPr>
          <w:rFonts w:cstheme="minorHAnsi"/>
          <w:b/>
          <w:szCs w:val="20"/>
        </w:rPr>
        <w:t xml:space="preserve">Toelichting </w:t>
      </w:r>
      <w:r w:rsidR="007F46DF">
        <w:rPr>
          <w:rFonts w:cstheme="minorHAnsi"/>
          <w:b/>
          <w:szCs w:val="20"/>
        </w:rPr>
        <w:t>Prijzenblad</w:t>
      </w:r>
    </w:p>
    <w:p w14:paraId="4CA76F64" w14:textId="7E7E657E" w:rsidR="00604050" w:rsidRPr="009E718E" w:rsidRDefault="00763A84" w:rsidP="00C615C2">
      <w:pPr>
        <w:rPr>
          <w:rFonts w:eastAsiaTheme="minorEastAsia" w:cstheme="minorHAnsi"/>
          <w:color w:val="auto"/>
          <w:szCs w:val="20"/>
        </w:rPr>
      </w:pPr>
      <w:r>
        <w:rPr>
          <w:rFonts w:cstheme="minorHAnsi"/>
          <w:szCs w:val="20"/>
        </w:rPr>
        <w:t>Inschrijver</w:t>
      </w:r>
      <w:r w:rsidR="00604050" w:rsidRPr="009E718E">
        <w:rPr>
          <w:rFonts w:cstheme="minorHAnsi"/>
          <w:szCs w:val="20"/>
        </w:rPr>
        <w:t xml:space="preserve"> vult in het </w:t>
      </w:r>
      <w:r w:rsidR="007F46DF">
        <w:rPr>
          <w:rFonts w:cstheme="minorHAnsi"/>
          <w:szCs w:val="20"/>
        </w:rPr>
        <w:t>Prijzenblad</w:t>
      </w:r>
      <w:r w:rsidR="00604050" w:rsidRPr="009E718E">
        <w:rPr>
          <w:rFonts w:cstheme="minorHAnsi"/>
          <w:szCs w:val="20"/>
        </w:rPr>
        <w:t xml:space="preserve"> de prijscomponenten in ten behoeve van </w:t>
      </w:r>
      <w:r w:rsidR="007E4ABB">
        <w:rPr>
          <w:rFonts w:cstheme="minorHAnsi"/>
          <w:szCs w:val="20"/>
        </w:rPr>
        <w:t xml:space="preserve">het leveren van </w:t>
      </w:r>
      <w:r w:rsidR="007E4ABB">
        <w:rPr>
          <w:rFonts w:cstheme="minorHAnsi"/>
        </w:rPr>
        <w:t>Audio Visuele middelen en aanverwante dienstverlening</w:t>
      </w:r>
      <w:r w:rsidR="00604050" w:rsidRPr="009E718E">
        <w:rPr>
          <w:rFonts w:cstheme="minorHAnsi"/>
          <w:szCs w:val="20"/>
        </w:rPr>
        <w:t>. Hierbij gelden de volgende voorwaarden:</w:t>
      </w:r>
    </w:p>
    <w:p w14:paraId="32DBCE1D" w14:textId="4570802B" w:rsidR="00604050" w:rsidRPr="009E718E" w:rsidRDefault="2AFD4136" w:rsidP="07534909">
      <w:pPr>
        <w:pStyle w:val="Lijstalinea"/>
        <w:numPr>
          <w:ilvl w:val="0"/>
          <w:numId w:val="11"/>
        </w:numPr>
        <w:ind w:left="426" w:hanging="284"/>
        <w:rPr>
          <w:rFonts w:cstheme="minorBidi"/>
        </w:rPr>
      </w:pPr>
      <w:r w:rsidRPr="07534909">
        <w:rPr>
          <w:rFonts w:cstheme="minorBidi"/>
        </w:rPr>
        <w:t>D</w:t>
      </w:r>
      <w:r w:rsidR="00604050" w:rsidRPr="07534909">
        <w:rPr>
          <w:rFonts w:cstheme="minorBidi"/>
        </w:rPr>
        <w:t xml:space="preserve">e minimumprijs waarmee </w:t>
      </w:r>
      <w:r w:rsidR="00763A84">
        <w:rPr>
          <w:rFonts w:cstheme="minorBidi"/>
        </w:rPr>
        <w:t>Inschrijver</w:t>
      </w:r>
      <w:r w:rsidR="00604050" w:rsidRPr="07534909">
        <w:rPr>
          <w:rFonts w:cstheme="minorBidi"/>
        </w:rPr>
        <w:t xml:space="preserve"> dient in te schrijven is vastgesteld op: </w:t>
      </w:r>
      <w:r w:rsidR="00604050" w:rsidRPr="0051445E">
        <w:rPr>
          <w:rFonts w:cstheme="minorBidi"/>
        </w:rPr>
        <w:t>€</w:t>
      </w:r>
      <w:r w:rsidR="001D5ED2" w:rsidRPr="0051445E">
        <w:rPr>
          <w:rFonts w:cstheme="minorBidi"/>
        </w:rPr>
        <w:t>750</w:t>
      </w:r>
      <w:r w:rsidR="00CE19AB" w:rsidRPr="0051445E">
        <w:rPr>
          <w:rFonts w:cstheme="minorBidi"/>
        </w:rPr>
        <w:t>.000</w:t>
      </w:r>
      <w:r w:rsidR="055919FB" w:rsidRPr="0051445E">
        <w:rPr>
          <w:rFonts w:cstheme="minorBidi"/>
        </w:rPr>
        <w:t>.</w:t>
      </w:r>
    </w:p>
    <w:p w14:paraId="357F018F" w14:textId="0C59CA8A" w:rsidR="00604050" w:rsidRPr="009E718E" w:rsidRDefault="0462AA0A" w:rsidP="07534909">
      <w:pPr>
        <w:pStyle w:val="Lijstalinea"/>
        <w:numPr>
          <w:ilvl w:val="0"/>
          <w:numId w:val="11"/>
        </w:numPr>
        <w:ind w:left="426" w:hanging="284"/>
        <w:rPr>
          <w:rFonts w:cstheme="minorBidi"/>
        </w:rPr>
      </w:pPr>
      <w:r w:rsidRPr="07534909">
        <w:rPr>
          <w:rFonts w:cstheme="minorBidi"/>
        </w:rPr>
        <w:t>D</w:t>
      </w:r>
      <w:r w:rsidR="00604050" w:rsidRPr="07534909">
        <w:rPr>
          <w:rFonts w:cstheme="minorBidi"/>
        </w:rPr>
        <w:t xml:space="preserve">e maximumprijs waarmee </w:t>
      </w:r>
      <w:r w:rsidR="00763A84">
        <w:rPr>
          <w:rFonts w:cstheme="minorBidi"/>
        </w:rPr>
        <w:t>Inschrijver</w:t>
      </w:r>
      <w:r w:rsidR="00604050" w:rsidRPr="07534909">
        <w:rPr>
          <w:rFonts w:cstheme="minorBidi"/>
        </w:rPr>
        <w:t xml:space="preserve"> dient in te schrijven is vastgesteld op</w:t>
      </w:r>
      <w:r w:rsidR="00604050" w:rsidRPr="0051445E">
        <w:rPr>
          <w:rFonts w:cstheme="minorBidi"/>
        </w:rPr>
        <w:t>: €</w:t>
      </w:r>
      <w:r w:rsidR="0051445E" w:rsidRPr="0051445E">
        <w:rPr>
          <w:rFonts w:cstheme="minorBidi"/>
        </w:rPr>
        <w:t>1</w:t>
      </w:r>
      <w:r w:rsidR="00CE19AB" w:rsidRPr="0051445E">
        <w:rPr>
          <w:rFonts w:cstheme="minorBidi"/>
        </w:rPr>
        <w:t>.</w:t>
      </w:r>
      <w:r w:rsidR="00D816F8" w:rsidRPr="0051445E">
        <w:rPr>
          <w:rFonts w:cstheme="minorBidi"/>
        </w:rPr>
        <w:t>500</w:t>
      </w:r>
      <w:r w:rsidR="00CE19AB" w:rsidRPr="0051445E">
        <w:rPr>
          <w:rFonts w:cstheme="minorBidi"/>
        </w:rPr>
        <w:t>.000</w:t>
      </w:r>
      <w:r w:rsidR="00604050" w:rsidRPr="0051445E">
        <w:rPr>
          <w:rFonts w:cstheme="minorBidi"/>
        </w:rPr>
        <w:t>.</w:t>
      </w:r>
    </w:p>
    <w:p w14:paraId="5C5D4D01" w14:textId="77777777" w:rsidR="005625F4" w:rsidRPr="009E718E" w:rsidRDefault="005625F4" w:rsidP="00C615C2">
      <w:pPr>
        <w:rPr>
          <w:rFonts w:cstheme="minorHAnsi"/>
          <w:szCs w:val="20"/>
        </w:rPr>
      </w:pPr>
    </w:p>
    <w:p w14:paraId="4A3C367E" w14:textId="3B72AE05" w:rsidR="00604050" w:rsidRPr="009E718E" w:rsidRDefault="00604050" w:rsidP="07534909">
      <w:pPr>
        <w:pStyle w:val="Kop3"/>
        <w:rPr>
          <w:rFonts w:asciiTheme="minorHAnsi" w:hAnsiTheme="minorHAnsi" w:cstheme="minorBidi"/>
        </w:rPr>
      </w:pPr>
      <w:bookmarkStart w:id="62" w:name="_Toc20129157"/>
      <w:bookmarkStart w:id="63" w:name="_Toc99702132"/>
      <w:r w:rsidRPr="07534909">
        <w:rPr>
          <w:rFonts w:asciiTheme="minorHAnsi" w:hAnsiTheme="minorHAnsi" w:cstheme="minorBidi"/>
        </w:rPr>
        <w:t xml:space="preserve">Algemene voorwaarden ten aanzien van de </w:t>
      </w:r>
      <w:r w:rsidR="235071C5" w:rsidRPr="07534909">
        <w:rPr>
          <w:rFonts w:asciiTheme="minorHAnsi" w:hAnsiTheme="minorHAnsi" w:cstheme="minorBidi"/>
        </w:rPr>
        <w:t>I</w:t>
      </w:r>
      <w:r w:rsidRPr="07534909">
        <w:rPr>
          <w:rFonts w:asciiTheme="minorHAnsi" w:hAnsiTheme="minorHAnsi" w:cstheme="minorBidi"/>
        </w:rPr>
        <w:t>nschrijfprijs</w:t>
      </w:r>
      <w:bookmarkEnd w:id="62"/>
      <w:bookmarkEnd w:id="63"/>
    </w:p>
    <w:p w14:paraId="68F7B2B3" w14:textId="5006F5A6" w:rsidR="00326CEB" w:rsidRPr="009E718E" w:rsidRDefault="00763A84" w:rsidP="0075438F">
      <w:pPr>
        <w:rPr>
          <w:rFonts w:cstheme="minorHAnsi"/>
          <w:szCs w:val="20"/>
        </w:rPr>
      </w:pPr>
      <w:r>
        <w:rPr>
          <w:rFonts w:cstheme="minorHAnsi"/>
          <w:szCs w:val="20"/>
        </w:rPr>
        <w:t>Inschrijver</w:t>
      </w:r>
      <w:r w:rsidR="00326CEB" w:rsidRPr="009E718E">
        <w:rPr>
          <w:rFonts w:cstheme="minorHAnsi"/>
          <w:szCs w:val="20"/>
        </w:rPr>
        <w:t xml:space="preserve"> zal zijn </w:t>
      </w:r>
      <w:r w:rsidR="00885CE9">
        <w:rPr>
          <w:rFonts w:cstheme="minorHAnsi"/>
          <w:szCs w:val="20"/>
        </w:rPr>
        <w:t>Inschrijving</w:t>
      </w:r>
      <w:r w:rsidR="00326CEB" w:rsidRPr="009E718E">
        <w:rPr>
          <w:rFonts w:cstheme="minorHAnsi"/>
          <w:szCs w:val="20"/>
        </w:rPr>
        <w:t xml:space="preserve"> uitbrengen gebaseerd op het </w:t>
      </w:r>
      <w:r w:rsidR="00C20670">
        <w:rPr>
          <w:rFonts w:cstheme="minorHAnsi"/>
          <w:szCs w:val="20"/>
        </w:rPr>
        <w:t>Programma van Eisen</w:t>
      </w:r>
      <w:r w:rsidR="00326CEB" w:rsidRPr="009E718E">
        <w:rPr>
          <w:rFonts w:cstheme="minorHAnsi"/>
          <w:szCs w:val="20"/>
        </w:rPr>
        <w:t xml:space="preserve"> </w:t>
      </w:r>
      <w:r w:rsidR="00E82360">
        <w:rPr>
          <w:rFonts w:cstheme="minorHAnsi"/>
          <w:szCs w:val="20"/>
        </w:rPr>
        <w:t xml:space="preserve">en Wensen </w:t>
      </w:r>
      <w:r w:rsidR="00326CEB" w:rsidRPr="009E718E">
        <w:rPr>
          <w:rFonts w:cstheme="minorHAnsi"/>
          <w:szCs w:val="20"/>
        </w:rPr>
        <w:t>en conform het daartoe bepaalde in het Beschrijvend Document.</w:t>
      </w:r>
    </w:p>
    <w:p w14:paraId="54DFA89E" w14:textId="16D09BD6" w:rsidR="005D4381" w:rsidRPr="009E718E" w:rsidRDefault="00763A84" w:rsidP="00AE6770">
      <w:pPr>
        <w:pStyle w:val="Lijstalinea"/>
        <w:numPr>
          <w:ilvl w:val="0"/>
          <w:numId w:val="14"/>
        </w:numPr>
        <w:spacing w:after="160"/>
        <w:ind w:left="426" w:hanging="284"/>
        <w:rPr>
          <w:rFonts w:cstheme="minorHAnsi"/>
          <w:szCs w:val="20"/>
        </w:rPr>
      </w:pPr>
      <w:r>
        <w:rPr>
          <w:rFonts w:cstheme="minorHAnsi"/>
          <w:szCs w:val="20"/>
        </w:rPr>
        <w:t>Inschrijver</w:t>
      </w:r>
      <w:r w:rsidR="005D4381" w:rsidRPr="009E718E">
        <w:rPr>
          <w:rFonts w:cstheme="minorHAnsi"/>
          <w:szCs w:val="20"/>
        </w:rPr>
        <w:t xml:space="preserve"> maakt gebruik van het </w:t>
      </w:r>
      <w:r w:rsidR="007F46DF">
        <w:rPr>
          <w:rFonts w:cstheme="minorHAnsi"/>
          <w:szCs w:val="20"/>
        </w:rPr>
        <w:t>Prijzenblad</w:t>
      </w:r>
      <w:r w:rsidR="005D4381" w:rsidRPr="009E718E">
        <w:rPr>
          <w:rFonts w:cstheme="minorHAnsi"/>
          <w:szCs w:val="20"/>
        </w:rPr>
        <w:t xml:space="preserve"> in </w:t>
      </w:r>
      <w:r w:rsidR="005D4381" w:rsidRPr="007657C4">
        <w:rPr>
          <w:rFonts w:cstheme="minorHAnsi"/>
          <w:szCs w:val="20"/>
        </w:rPr>
        <w:t xml:space="preserve">Bijlage </w:t>
      </w:r>
      <w:r w:rsidR="003D3243" w:rsidRPr="007657C4">
        <w:rPr>
          <w:rFonts w:cstheme="minorHAnsi"/>
          <w:szCs w:val="20"/>
        </w:rPr>
        <w:t>4</w:t>
      </w:r>
      <w:r w:rsidR="005D4381" w:rsidRPr="007657C4">
        <w:rPr>
          <w:rFonts w:cstheme="minorHAnsi"/>
          <w:szCs w:val="20"/>
        </w:rPr>
        <w:t>,</w:t>
      </w:r>
      <w:r w:rsidR="005D4381" w:rsidRPr="009E718E">
        <w:rPr>
          <w:rFonts w:cstheme="minorHAnsi"/>
          <w:szCs w:val="20"/>
        </w:rPr>
        <w:t xml:space="preserve"> vult hierbij het tabblad </w:t>
      </w:r>
      <w:r w:rsidR="007F46DF">
        <w:rPr>
          <w:rFonts w:cstheme="minorHAnsi"/>
          <w:szCs w:val="20"/>
        </w:rPr>
        <w:t>Prijzenblad</w:t>
      </w:r>
      <w:r w:rsidR="005D4381" w:rsidRPr="009E718E">
        <w:rPr>
          <w:rFonts w:cstheme="minorHAnsi"/>
          <w:szCs w:val="20"/>
        </w:rPr>
        <w:t xml:space="preserve"> volledig in en brengt hier geen wijzigingen in aan anders dan het opgeven van omschrijvingen (fabrikant, artikelnummer, artikelomschrijving, capaciteit, afmetingen)/prijzen/tarieven in de daarvoor bestemde (geel gemarkeerde) velden/cellen; </w:t>
      </w:r>
    </w:p>
    <w:p w14:paraId="018F5E37" w14:textId="24602E54" w:rsidR="00326CEB" w:rsidRPr="009E718E" w:rsidRDefault="005D4381" w:rsidP="00AE6770">
      <w:pPr>
        <w:pStyle w:val="Lijstalinea"/>
        <w:numPr>
          <w:ilvl w:val="0"/>
          <w:numId w:val="14"/>
        </w:numPr>
        <w:spacing w:after="160"/>
        <w:ind w:left="426" w:hanging="284"/>
        <w:rPr>
          <w:rFonts w:cstheme="minorHAnsi"/>
          <w:szCs w:val="20"/>
        </w:rPr>
      </w:pPr>
      <w:r w:rsidRPr="009E718E">
        <w:rPr>
          <w:rFonts w:cstheme="minorHAnsi"/>
          <w:szCs w:val="20"/>
        </w:rPr>
        <w:t>A</w:t>
      </w:r>
      <w:r w:rsidR="00326CEB" w:rsidRPr="009E718E">
        <w:rPr>
          <w:rFonts w:cstheme="minorHAnsi"/>
          <w:szCs w:val="20"/>
        </w:rPr>
        <w:t>lle vermelde kosten/prijzen/tarieven dienen opgegeven te worden in Euro’s exclusief BTW.</w:t>
      </w:r>
    </w:p>
    <w:p w14:paraId="741E07A5" w14:textId="77777777" w:rsidR="00326CEB" w:rsidRPr="009E718E" w:rsidRDefault="00326CEB" w:rsidP="00AE6770">
      <w:pPr>
        <w:pStyle w:val="Lijstalinea"/>
        <w:numPr>
          <w:ilvl w:val="0"/>
          <w:numId w:val="14"/>
        </w:numPr>
        <w:spacing w:after="160"/>
        <w:ind w:left="426" w:hanging="284"/>
        <w:rPr>
          <w:rFonts w:cstheme="minorHAnsi"/>
          <w:szCs w:val="20"/>
        </w:rPr>
      </w:pPr>
      <w:r w:rsidRPr="009E718E">
        <w:rPr>
          <w:rFonts w:cstheme="minorHAnsi"/>
          <w:szCs w:val="20"/>
        </w:rPr>
        <w:t>Kosten/prijzen/tarieven opgeven met maximaal 2 decimalen achter de komma.</w:t>
      </w:r>
    </w:p>
    <w:p w14:paraId="3F183077" w14:textId="27B246DD" w:rsidR="00326CEB" w:rsidRPr="009E718E" w:rsidRDefault="00326CEB" w:rsidP="00AE6770">
      <w:pPr>
        <w:pStyle w:val="Lijstalinea"/>
        <w:numPr>
          <w:ilvl w:val="0"/>
          <w:numId w:val="14"/>
        </w:numPr>
        <w:spacing w:after="160"/>
        <w:ind w:left="426" w:hanging="284"/>
        <w:rPr>
          <w:rFonts w:cstheme="minorBidi"/>
        </w:rPr>
      </w:pPr>
      <w:r w:rsidRPr="07534909">
        <w:rPr>
          <w:rFonts w:cstheme="minorBidi"/>
        </w:rPr>
        <w:t xml:space="preserve">Betalingskortingen worden niet meegewogen in de beoordeling van de Inschrijfprijs. De door </w:t>
      </w:r>
      <w:r w:rsidR="00763A84">
        <w:rPr>
          <w:rFonts w:cstheme="minorBidi"/>
        </w:rPr>
        <w:t>Inschrijver</w:t>
      </w:r>
      <w:r w:rsidRPr="07534909">
        <w:rPr>
          <w:rFonts w:cstheme="minorBidi"/>
        </w:rPr>
        <w:t xml:space="preserve"> aangeboden prijzen en tarieven dienen inclusief belastingen en heffingen te zijn (met uitzondering van de zojuist genoemde BTW).</w:t>
      </w:r>
    </w:p>
    <w:p w14:paraId="687711EB" w14:textId="77777777" w:rsidR="005D4381" w:rsidRPr="009E718E" w:rsidRDefault="00326CEB" w:rsidP="00AE6770">
      <w:pPr>
        <w:pStyle w:val="Lijstalinea"/>
        <w:numPr>
          <w:ilvl w:val="0"/>
          <w:numId w:val="14"/>
        </w:numPr>
        <w:spacing w:after="29"/>
        <w:ind w:left="426" w:hanging="284"/>
        <w:rPr>
          <w:rFonts w:cstheme="minorHAnsi"/>
        </w:rPr>
      </w:pPr>
      <w:r w:rsidRPr="009E718E">
        <w:rPr>
          <w:rFonts w:cstheme="minorHAnsi"/>
          <w:szCs w:val="20"/>
        </w:rPr>
        <w:t>Alle prijzen/tarieven zijn integraal. Alle kosten, marges en (risico)opslagen dienen hierin verdisconteerd te worden.</w:t>
      </w:r>
    </w:p>
    <w:p w14:paraId="7BB0DF14" w14:textId="36255FF4" w:rsidR="005D4381" w:rsidRPr="009E718E" w:rsidRDefault="005D4381" w:rsidP="00AE6770">
      <w:pPr>
        <w:pStyle w:val="Lijstalinea"/>
        <w:numPr>
          <w:ilvl w:val="0"/>
          <w:numId w:val="14"/>
        </w:numPr>
        <w:spacing w:after="29"/>
        <w:ind w:left="426" w:hanging="284"/>
        <w:rPr>
          <w:rFonts w:cstheme="minorHAnsi"/>
        </w:rPr>
      </w:pPr>
      <w:r w:rsidRPr="009E718E">
        <w:rPr>
          <w:rFonts w:cstheme="minorHAnsi"/>
        </w:rPr>
        <w:t xml:space="preserve">Eventueel valutarisico komt volledig voor rekening van </w:t>
      </w:r>
      <w:r w:rsidR="00763A84">
        <w:rPr>
          <w:rFonts w:cstheme="minorHAnsi"/>
        </w:rPr>
        <w:t>Inschrijver</w:t>
      </w:r>
      <w:r w:rsidRPr="009E718E">
        <w:rPr>
          <w:rFonts w:cstheme="minorHAnsi"/>
        </w:rPr>
        <w:t xml:space="preserve">; </w:t>
      </w:r>
    </w:p>
    <w:p w14:paraId="7356D5D0" w14:textId="6170CEB7" w:rsidR="005D4381" w:rsidRPr="009E718E" w:rsidRDefault="005D4381" w:rsidP="00AE6770">
      <w:pPr>
        <w:pStyle w:val="Lijstalinea"/>
        <w:numPr>
          <w:ilvl w:val="0"/>
          <w:numId w:val="14"/>
        </w:numPr>
        <w:spacing w:after="29"/>
        <w:ind w:left="426" w:hanging="284"/>
        <w:rPr>
          <w:rFonts w:cstheme="minorBidi"/>
        </w:rPr>
      </w:pPr>
      <w:r w:rsidRPr="07534909">
        <w:rPr>
          <w:rFonts w:cstheme="minorBidi"/>
        </w:rPr>
        <w:t xml:space="preserve">Alle marges en (risico)opslagen verdisconteert </w:t>
      </w:r>
      <w:r w:rsidR="00763A84">
        <w:rPr>
          <w:rFonts w:cstheme="minorBidi"/>
        </w:rPr>
        <w:t>Inschrijver</w:t>
      </w:r>
      <w:r w:rsidRPr="07534909">
        <w:rPr>
          <w:rFonts w:cstheme="minorBidi"/>
        </w:rPr>
        <w:t xml:space="preserve"> integraal in zijn prijsstelling</w:t>
      </w:r>
      <w:r w:rsidR="09DD44E3" w:rsidRPr="07534909">
        <w:rPr>
          <w:rFonts w:cstheme="minorBidi"/>
        </w:rPr>
        <w:t>;</w:t>
      </w:r>
    </w:p>
    <w:p w14:paraId="385D8A0F" w14:textId="7D5549CC" w:rsidR="00326CEB" w:rsidRPr="009E718E" w:rsidRDefault="00326CEB" w:rsidP="00AE6770">
      <w:pPr>
        <w:pStyle w:val="Lijstalinea"/>
        <w:numPr>
          <w:ilvl w:val="0"/>
          <w:numId w:val="14"/>
        </w:numPr>
        <w:spacing w:after="160"/>
        <w:ind w:left="426" w:hanging="284"/>
        <w:rPr>
          <w:rFonts w:cstheme="minorBidi"/>
        </w:rPr>
      </w:pPr>
      <w:r w:rsidRPr="07534909">
        <w:rPr>
          <w:rFonts w:cstheme="minorBidi"/>
        </w:rPr>
        <w:t xml:space="preserve">Opdrachtnemer zal geen aanvullende kosten in rekening brengen anders dan in de </w:t>
      </w:r>
      <w:r w:rsidR="00885CE9" w:rsidRPr="07534909">
        <w:rPr>
          <w:rFonts w:cstheme="minorBidi"/>
        </w:rPr>
        <w:t>Inschrijving</w:t>
      </w:r>
      <w:r w:rsidRPr="07534909">
        <w:rPr>
          <w:rFonts w:cstheme="minorBidi"/>
        </w:rPr>
        <w:t> is weergegeven, tenzij ten gevolge van een daartoe schriftelijk door de HAN verstrekte Opdracht (niet zijnde een wezenlijke wijziging van de reikwijdte van onderhavig Aanbesteding)</w:t>
      </w:r>
      <w:r w:rsidR="6A10EF11" w:rsidRPr="07534909">
        <w:rPr>
          <w:rFonts w:cstheme="minorBidi"/>
        </w:rPr>
        <w:t>;</w:t>
      </w:r>
    </w:p>
    <w:p w14:paraId="77862269" w14:textId="4BFD1C2E" w:rsidR="00326CEB" w:rsidRPr="009E718E" w:rsidRDefault="00326CEB" w:rsidP="00AE6770">
      <w:pPr>
        <w:pStyle w:val="Lijstalinea"/>
        <w:numPr>
          <w:ilvl w:val="0"/>
          <w:numId w:val="14"/>
        </w:numPr>
        <w:spacing w:after="160"/>
        <w:ind w:left="426" w:hanging="284"/>
        <w:rPr>
          <w:rFonts w:cstheme="minorBidi"/>
        </w:rPr>
      </w:pPr>
      <w:r w:rsidRPr="07534909">
        <w:rPr>
          <w:rFonts w:cstheme="minorBidi"/>
        </w:rPr>
        <w:t xml:space="preserve">Alle ingevulde bedragen en hoeveelheden dienen realistisch en marktconform te zijn. Realistisch en marktconform houdt in dat </w:t>
      </w:r>
      <w:r w:rsidR="00763A84">
        <w:rPr>
          <w:rFonts w:cstheme="minorBidi"/>
        </w:rPr>
        <w:t>Inschrijver</w:t>
      </w:r>
      <w:r w:rsidRPr="07534909">
        <w:rPr>
          <w:rFonts w:cstheme="minorBidi"/>
        </w:rPr>
        <w:t xml:space="preserve"> eerlijke, kostendekkende en in de markt gebruikelijke prijzen opgeeft, die de basis vormen voor een uitvoerbare </w:t>
      </w:r>
      <w:r w:rsidR="00885CE9" w:rsidRPr="07534909">
        <w:rPr>
          <w:rFonts w:cstheme="minorBidi"/>
        </w:rPr>
        <w:t>Overeenkomst</w:t>
      </w:r>
      <w:r w:rsidRPr="07534909">
        <w:rPr>
          <w:rFonts w:cstheme="minorBidi"/>
        </w:rPr>
        <w:t xml:space="preserve"> gedurende de gehele looptijd van de </w:t>
      </w:r>
      <w:r w:rsidR="00885CE9" w:rsidRPr="07534909">
        <w:rPr>
          <w:rFonts w:cstheme="minorBidi"/>
        </w:rPr>
        <w:t>Overeenkomst</w:t>
      </w:r>
      <w:r w:rsidR="55F3536E" w:rsidRPr="07534909">
        <w:rPr>
          <w:rFonts w:cstheme="minorBidi"/>
        </w:rPr>
        <w:t>;</w:t>
      </w:r>
    </w:p>
    <w:p w14:paraId="6FE3027D" w14:textId="3E99BC36" w:rsidR="00326CEB" w:rsidRPr="009E718E" w:rsidRDefault="00326CEB" w:rsidP="00AE6770">
      <w:pPr>
        <w:pStyle w:val="Lijstalinea"/>
        <w:numPr>
          <w:ilvl w:val="0"/>
          <w:numId w:val="14"/>
        </w:numPr>
        <w:spacing w:after="160"/>
        <w:ind w:left="426" w:hanging="284"/>
        <w:rPr>
          <w:rFonts w:cstheme="minorBidi"/>
        </w:rPr>
      </w:pPr>
      <w:r w:rsidRPr="07534909">
        <w:rPr>
          <w:rFonts w:cstheme="minorBidi"/>
        </w:rPr>
        <w:t xml:space="preserve">Het is niet toegestaan om negatieve prijzen die de gehanteerde formule in het </w:t>
      </w:r>
      <w:r w:rsidR="007F46DF">
        <w:rPr>
          <w:rFonts w:cstheme="minorBidi"/>
        </w:rPr>
        <w:t>Prijzenblad</w:t>
      </w:r>
      <w:r w:rsidRPr="07534909">
        <w:rPr>
          <w:rFonts w:cstheme="minorBidi"/>
        </w:rPr>
        <w:t xml:space="preserve"> frustreren of prijzen die bij voorbaat objectief niet kunnen worden nagekomen, te offreren. </w:t>
      </w:r>
    </w:p>
    <w:p w14:paraId="72E3686C" w14:textId="00CF302F" w:rsidR="00326CEB" w:rsidRPr="009E718E" w:rsidRDefault="00326CEB" w:rsidP="00AE6770">
      <w:pPr>
        <w:pStyle w:val="Lijstalinea"/>
        <w:numPr>
          <w:ilvl w:val="0"/>
          <w:numId w:val="14"/>
        </w:numPr>
        <w:spacing w:after="160"/>
        <w:ind w:left="426" w:hanging="284"/>
        <w:rPr>
          <w:rFonts w:cstheme="minorBidi"/>
        </w:rPr>
      </w:pPr>
      <w:r w:rsidRPr="07534909">
        <w:rPr>
          <w:rFonts w:cstheme="minorBidi"/>
        </w:rPr>
        <w:t xml:space="preserve">Een </w:t>
      </w:r>
      <w:r w:rsidR="00885CE9" w:rsidRPr="07534909">
        <w:rPr>
          <w:rFonts w:cstheme="minorBidi"/>
        </w:rPr>
        <w:t>Inschrijving</w:t>
      </w:r>
      <w:r w:rsidRPr="07534909">
        <w:rPr>
          <w:rFonts w:cstheme="minorBidi"/>
        </w:rPr>
        <w:t xml:space="preserve"> is ongeldig indien geen gebruik is gemaakt van het </w:t>
      </w:r>
      <w:r w:rsidR="007F46DF">
        <w:rPr>
          <w:rFonts w:cstheme="minorBidi"/>
        </w:rPr>
        <w:t>Prijzenblad</w:t>
      </w:r>
      <w:r w:rsidRPr="07534909">
        <w:rPr>
          <w:rFonts w:cstheme="minorBidi"/>
        </w:rPr>
        <w:t xml:space="preserve"> </w:t>
      </w:r>
      <w:r w:rsidRPr="007657C4">
        <w:rPr>
          <w:rFonts w:cstheme="minorBidi"/>
        </w:rPr>
        <w:t>(Bijlage 4)</w:t>
      </w:r>
      <w:r w:rsidR="5FCC0775" w:rsidRPr="007657C4">
        <w:rPr>
          <w:rFonts w:cstheme="minorBidi"/>
        </w:rPr>
        <w:t>;</w:t>
      </w:r>
    </w:p>
    <w:p w14:paraId="1929F08C" w14:textId="2A243574" w:rsidR="00326CEB" w:rsidRPr="009E718E" w:rsidRDefault="00763A84" w:rsidP="00AE6770">
      <w:pPr>
        <w:pStyle w:val="Lijstalinea"/>
        <w:numPr>
          <w:ilvl w:val="0"/>
          <w:numId w:val="14"/>
        </w:numPr>
        <w:spacing w:after="160"/>
        <w:ind w:left="426" w:hanging="284"/>
        <w:rPr>
          <w:rFonts w:cstheme="minorBidi"/>
        </w:rPr>
      </w:pPr>
      <w:r>
        <w:rPr>
          <w:rFonts w:cstheme="minorBidi"/>
        </w:rPr>
        <w:t>Inschrijver</w:t>
      </w:r>
      <w:r w:rsidR="00326CEB" w:rsidRPr="07534909">
        <w:rPr>
          <w:rFonts w:cstheme="minorBidi"/>
        </w:rPr>
        <w:t xml:space="preserve"> mag geen wijzigingen aanbrengen op het </w:t>
      </w:r>
      <w:r w:rsidR="007F46DF">
        <w:rPr>
          <w:rFonts w:cstheme="minorBidi"/>
        </w:rPr>
        <w:t>Prijzenblad</w:t>
      </w:r>
      <w:r w:rsidR="00326CEB" w:rsidRPr="07534909">
        <w:rPr>
          <w:rFonts w:cstheme="minorBidi"/>
        </w:rPr>
        <w:t xml:space="preserve"> anders dan het opgeven van de prijzen in de daarvoor aangegeven velden. </w:t>
      </w:r>
    </w:p>
    <w:p w14:paraId="78FDE154" w14:textId="3F2C35FF" w:rsidR="00326CEB" w:rsidRPr="009E718E" w:rsidRDefault="00326CEB" w:rsidP="00AE6770">
      <w:pPr>
        <w:pStyle w:val="Lijstalinea"/>
        <w:numPr>
          <w:ilvl w:val="0"/>
          <w:numId w:val="14"/>
        </w:numPr>
        <w:spacing w:after="160"/>
        <w:ind w:left="426" w:hanging="284"/>
        <w:rPr>
          <w:rFonts w:cstheme="minorBidi"/>
        </w:rPr>
      </w:pPr>
      <w:r w:rsidRPr="07534909">
        <w:rPr>
          <w:rFonts w:cstheme="minorBidi"/>
        </w:rPr>
        <w:t xml:space="preserve">Alle kosten voor het gebruik van door </w:t>
      </w:r>
      <w:r w:rsidR="00763A84">
        <w:rPr>
          <w:rFonts w:cstheme="minorBidi"/>
        </w:rPr>
        <w:t>Inschrijver</w:t>
      </w:r>
      <w:r w:rsidRPr="07534909">
        <w:rPr>
          <w:rFonts w:cstheme="minorBidi"/>
        </w:rPr>
        <w:t> ingezette hard- en software, waaronder maar niet uitsluitend, </w:t>
      </w:r>
      <w:proofErr w:type="spellStart"/>
      <w:r w:rsidRPr="07534909">
        <w:rPr>
          <w:rFonts w:cstheme="minorBidi"/>
        </w:rPr>
        <w:t>tooling</w:t>
      </w:r>
      <w:proofErr w:type="spellEnd"/>
      <w:r w:rsidRPr="07534909">
        <w:rPr>
          <w:rFonts w:cstheme="minorBidi"/>
        </w:rPr>
        <w:t xml:space="preserve"> en productie-, ontwikkel-, test- en opleidingsomgevingen, dienen volledig verdisconteerd te zijn in de </w:t>
      </w:r>
      <w:r w:rsidR="00885CE9" w:rsidRPr="07534909">
        <w:rPr>
          <w:rFonts w:cstheme="minorBidi"/>
        </w:rPr>
        <w:t>Inschrijving</w:t>
      </w:r>
      <w:r w:rsidR="308EAD0E" w:rsidRPr="07534909">
        <w:rPr>
          <w:rFonts w:cstheme="minorBidi"/>
        </w:rPr>
        <w:t>;</w:t>
      </w:r>
    </w:p>
    <w:p w14:paraId="3EBA55BE" w14:textId="77777777" w:rsidR="00326CEB" w:rsidRDefault="00326CEB" w:rsidP="00AE6770">
      <w:pPr>
        <w:pStyle w:val="Lijstalinea"/>
        <w:numPr>
          <w:ilvl w:val="0"/>
          <w:numId w:val="14"/>
        </w:numPr>
        <w:spacing w:after="160"/>
        <w:ind w:left="426" w:hanging="284"/>
        <w:rPr>
          <w:rFonts w:cstheme="minorHAnsi"/>
          <w:szCs w:val="20"/>
        </w:rPr>
      </w:pPr>
      <w:r w:rsidRPr="009E718E">
        <w:rPr>
          <w:rFonts w:cstheme="minorHAnsi"/>
          <w:szCs w:val="20"/>
        </w:rPr>
        <w:t>Als geen Prijs wordt ingevuld, leidt dit tot uitsluiting van verdere deelname aan de aanbestedingsprocedure.</w:t>
      </w:r>
    </w:p>
    <w:p w14:paraId="5935BACB" w14:textId="77777777" w:rsidR="00164C5A" w:rsidRPr="00164C5A" w:rsidRDefault="00164C5A" w:rsidP="00164C5A">
      <w:pPr>
        <w:rPr>
          <w:rFonts w:cstheme="minorHAnsi"/>
          <w:szCs w:val="20"/>
        </w:rPr>
      </w:pPr>
      <w:r w:rsidRPr="00164C5A">
        <w:rPr>
          <w:rFonts w:cstheme="minorHAnsi"/>
          <w:szCs w:val="20"/>
        </w:rPr>
        <w:lastRenderedPageBreak/>
        <w:t xml:space="preserve">Indien Inschrijver in strijd handelt met één van bovenstaande voorwaarden is de Inschrijving ongeldig. </w:t>
      </w:r>
    </w:p>
    <w:p w14:paraId="3CF609F4" w14:textId="77777777" w:rsidR="00164C5A" w:rsidRPr="00164C5A" w:rsidRDefault="00164C5A" w:rsidP="00164C5A">
      <w:pPr>
        <w:spacing w:after="160"/>
        <w:rPr>
          <w:rFonts w:cstheme="minorHAnsi"/>
          <w:szCs w:val="20"/>
        </w:rPr>
      </w:pPr>
    </w:p>
    <w:p w14:paraId="1C924A5E" w14:textId="28173607" w:rsidR="00604050" w:rsidRPr="009E718E" w:rsidRDefault="00604050" w:rsidP="00C615C2">
      <w:pPr>
        <w:rPr>
          <w:rFonts w:cstheme="minorHAnsi"/>
          <w:szCs w:val="20"/>
        </w:rPr>
      </w:pPr>
      <w:r w:rsidRPr="009E718E">
        <w:rPr>
          <w:rFonts w:cstheme="minorHAnsi"/>
          <w:szCs w:val="20"/>
        </w:rPr>
        <w:t xml:space="preserve">De score voor de Inschrijfprijs van </w:t>
      </w:r>
      <w:r w:rsidR="00763A84">
        <w:rPr>
          <w:rFonts w:cstheme="minorHAnsi"/>
          <w:szCs w:val="20"/>
        </w:rPr>
        <w:t>Inschrijver</w:t>
      </w:r>
      <w:r w:rsidRPr="009E718E">
        <w:rPr>
          <w:rFonts w:cstheme="minorHAnsi"/>
          <w:szCs w:val="20"/>
        </w:rPr>
        <w:t xml:space="preserve"> wordt per onderdeel berekend aan de hand van de volgende grafiek:</w:t>
      </w:r>
    </w:p>
    <w:p w14:paraId="6E748319" w14:textId="77777777" w:rsidR="005F55A7" w:rsidRPr="009E718E" w:rsidRDefault="005F55A7" w:rsidP="00C615C2">
      <w:pPr>
        <w:rPr>
          <w:rFonts w:cstheme="minorHAnsi"/>
          <w:szCs w:val="20"/>
        </w:rPr>
      </w:pPr>
    </w:p>
    <w:p w14:paraId="333BBDE8" w14:textId="26D20B22" w:rsidR="00604050" w:rsidRPr="009E718E" w:rsidRDefault="00191614" w:rsidP="00B007EC">
      <w:pPr>
        <w:jc w:val="center"/>
        <w:rPr>
          <w:rFonts w:cstheme="minorHAnsi"/>
        </w:rPr>
      </w:pPr>
      <w:r>
        <w:rPr>
          <w:rFonts w:cstheme="minorHAnsi"/>
          <w:noProof/>
        </w:rPr>
        <w:drawing>
          <wp:inline distT="0" distB="0" distL="0" distR="0" wp14:anchorId="52932769" wp14:editId="53600CA5">
            <wp:extent cx="4620895" cy="2731135"/>
            <wp:effectExtent l="0" t="0" r="825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20895" cy="2731135"/>
                    </a:xfrm>
                    <a:prstGeom prst="rect">
                      <a:avLst/>
                    </a:prstGeom>
                    <a:noFill/>
                  </pic:spPr>
                </pic:pic>
              </a:graphicData>
            </a:graphic>
          </wp:inline>
        </w:drawing>
      </w:r>
    </w:p>
    <w:p w14:paraId="44FF99F6" w14:textId="77777777" w:rsidR="006810FB" w:rsidRDefault="006810FB" w:rsidP="00C615C2">
      <w:pPr>
        <w:pStyle w:val="Geenafstand"/>
        <w:spacing w:line="360" w:lineRule="auto"/>
        <w:rPr>
          <w:rFonts w:asciiTheme="minorHAnsi" w:hAnsiTheme="minorHAnsi" w:cstheme="minorHAnsi"/>
        </w:rPr>
      </w:pPr>
    </w:p>
    <w:p w14:paraId="0E090734" w14:textId="0C6CCCF5" w:rsidR="00604050" w:rsidRPr="009E718E" w:rsidRDefault="00604050" w:rsidP="00C615C2">
      <w:pPr>
        <w:pStyle w:val="Geenafstand"/>
        <w:spacing w:line="360" w:lineRule="auto"/>
        <w:rPr>
          <w:rFonts w:asciiTheme="minorHAnsi" w:hAnsiTheme="minorHAnsi" w:cstheme="minorHAnsi"/>
        </w:rPr>
      </w:pPr>
      <w:r w:rsidRPr="009E718E">
        <w:rPr>
          <w:rFonts w:asciiTheme="minorHAnsi" w:hAnsiTheme="minorHAnsi" w:cstheme="minorHAnsi"/>
        </w:rPr>
        <w:t>Restrictie (Knock-out):</w:t>
      </w:r>
    </w:p>
    <w:p w14:paraId="65067E05" w14:textId="6E4DD092" w:rsidR="006810FB" w:rsidRPr="00DE72B8" w:rsidRDefault="00763A84" w:rsidP="00DE72B8">
      <w:pPr>
        <w:pStyle w:val="Lijstalinea"/>
        <w:numPr>
          <w:ilvl w:val="0"/>
          <w:numId w:val="44"/>
        </w:numPr>
        <w:rPr>
          <w:rFonts w:cstheme="minorBidi"/>
        </w:rPr>
      </w:pPr>
      <w:r>
        <w:t>Inschrijver</w:t>
      </w:r>
      <w:r w:rsidR="00604050" w:rsidRPr="07534909">
        <w:rPr>
          <w:rFonts w:cstheme="minorBidi"/>
        </w:rPr>
        <w:t xml:space="preserve">s die een </w:t>
      </w:r>
      <w:r w:rsidR="009B2337" w:rsidRPr="07534909">
        <w:rPr>
          <w:rFonts w:cstheme="minorBidi"/>
        </w:rPr>
        <w:t>i</w:t>
      </w:r>
      <w:r w:rsidR="00604050" w:rsidRPr="07534909">
        <w:rPr>
          <w:rFonts w:cstheme="minorBidi"/>
        </w:rPr>
        <w:t xml:space="preserve">nschrijfprijs indienen die lager dan </w:t>
      </w:r>
      <w:r w:rsidR="00604050" w:rsidRPr="0067794C">
        <w:rPr>
          <w:rFonts w:cstheme="minorBidi"/>
        </w:rPr>
        <w:t>€</w:t>
      </w:r>
      <w:r w:rsidR="0067794C" w:rsidRPr="0067794C">
        <w:rPr>
          <w:rFonts w:cstheme="minorBidi"/>
        </w:rPr>
        <w:t>75</w:t>
      </w:r>
      <w:r w:rsidR="00243AEC" w:rsidRPr="0067794C">
        <w:rPr>
          <w:rFonts w:cstheme="minorBidi"/>
        </w:rPr>
        <w:t>0.000</w:t>
      </w:r>
      <w:r w:rsidR="00604050" w:rsidRPr="0067794C">
        <w:rPr>
          <w:rFonts w:cstheme="minorBidi"/>
        </w:rPr>
        <w:t xml:space="preserve"> of hoger is dan €</w:t>
      </w:r>
      <w:r w:rsidR="0067794C" w:rsidRPr="0067794C">
        <w:rPr>
          <w:rFonts w:cstheme="minorBidi"/>
        </w:rPr>
        <w:t>1</w:t>
      </w:r>
      <w:r w:rsidR="00780ACC" w:rsidRPr="0067794C">
        <w:rPr>
          <w:rFonts w:cstheme="minorBidi"/>
        </w:rPr>
        <w:t>.500</w:t>
      </w:r>
      <w:r w:rsidR="00243AEC" w:rsidRPr="0067794C">
        <w:rPr>
          <w:rFonts w:cstheme="minorBidi"/>
        </w:rPr>
        <w:t>.000</w:t>
      </w:r>
      <w:r w:rsidR="00604050" w:rsidRPr="07534909">
        <w:rPr>
          <w:rFonts w:cstheme="minorBidi"/>
        </w:rPr>
        <w:t xml:space="preserve"> euro worden ter zijde gelegd en niet verder beoordeeld. </w:t>
      </w:r>
      <w:r>
        <w:rPr>
          <w:rFonts w:cstheme="minorBidi"/>
        </w:rPr>
        <w:t>Inschrijver</w:t>
      </w:r>
      <w:r w:rsidR="00604050" w:rsidRPr="07534909">
        <w:rPr>
          <w:rFonts w:cstheme="minorBidi"/>
        </w:rPr>
        <w:t xml:space="preserve"> komt derhalve niet voor gunning van de Opdracht in aanmerking.</w:t>
      </w:r>
    </w:p>
    <w:p w14:paraId="06664615" w14:textId="77777777" w:rsidR="005F55A7" w:rsidRDefault="005F55A7" w:rsidP="005F55A7">
      <w:pPr>
        <w:pStyle w:val="Geenafstand"/>
        <w:spacing w:line="360" w:lineRule="auto"/>
        <w:rPr>
          <w:rFonts w:asciiTheme="minorHAnsi" w:hAnsiTheme="minorHAnsi" w:cstheme="minorBidi"/>
        </w:rPr>
      </w:pPr>
    </w:p>
    <w:p w14:paraId="19C03BA0" w14:textId="5189328E" w:rsidR="00C615C2" w:rsidRPr="009E718E" w:rsidRDefault="00C615C2" w:rsidP="0053526B">
      <w:pPr>
        <w:pStyle w:val="Kop2"/>
        <w:rPr>
          <w:rFonts w:asciiTheme="minorHAnsi" w:hAnsiTheme="minorHAnsi" w:cstheme="minorHAnsi"/>
        </w:rPr>
      </w:pPr>
      <w:bookmarkStart w:id="64" w:name="_Toc99702133"/>
      <w:proofErr w:type="spellStart"/>
      <w:r w:rsidRPr="009E718E">
        <w:rPr>
          <w:rFonts w:asciiTheme="minorHAnsi" w:hAnsiTheme="minorHAnsi" w:cstheme="minorHAnsi"/>
        </w:rPr>
        <w:t>Subgunningscriterium</w:t>
      </w:r>
      <w:proofErr w:type="spellEnd"/>
      <w:r w:rsidRPr="009E718E">
        <w:rPr>
          <w:rFonts w:asciiTheme="minorHAnsi" w:hAnsiTheme="minorHAnsi" w:cstheme="minorHAnsi"/>
        </w:rPr>
        <w:t xml:space="preserve"> Kwaliteit</w:t>
      </w:r>
      <w:bookmarkEnd w:id="64"/>
    </w:p>
    <w:p w14:paraId="72BC72C4" w14:textId="59CF579B" w:rsidR="00604050" w:rsidRPr="009E718E" w:rsidRDefault="00604050" w:rsidP="00C615C2">
      <w:pPr>
        <w:rPr>
          <w:rFonts w:cstheme="minorHAnsi"/>
          <w:szCs w:val="20"/>
        </w:rPr>
      </w:pPr>
      <w:r w:rsidRPr="009E718E">
        <w:rPr>
          <w:rFonts w:cstheme="minorHAnsi"/>
          <w:szCs w:val="20"/>
        </w:rPr>
        <w:t xml:space="preserve">Ten aanzien van de criteria die aan uw </w:t>
      </w:r>
      <w:r w:rsidR="00885CE9">
        <w:rPr>
          <w:rFonts w:cstheme="minorHAnsi"/>
          <w:szCs w:val="20"/>
        </w:rPr>
        <w:t>Inschrijving</w:t>
      </w:r>
      <w:r w:rsidRPr="009E718E">
        <w:rPr>
          <w:rFonts w:cstheme="minorHAnsi"/>
          <w:szCs w:val="20"/>
        </w:rPr>
        <w:t xml:space="preserve"> zijn gesteld zijn gunningseisen te onderscheiden </w:t>
      </w:r>
      <w:r w:rsidRPr="007657C4">
        <w:rPr>
          <w:rFonts w:cstheme="minorHAnsi"/>
          <w:szCs w:val="20"/>
        </w:rPr>
        <w:t>(zie Bijlage 1</w:t>
      </w:r>
      <w:r w:rsidR="00B335A0" w:rsidRPr="007657C4">
        <w:rPr>
          <w:rFonts w:cstheme="minorHAnsi"/>
          <w:szCs w:val="20"/>
        </w:rPr>
        <w:t>0</w:t>
      </w:r>
      <w:r w:rsidRPr="007657C4">
        <w:rPr>
          <w:rFonts w:cstheme="minorHAnsi"/>
          <w:szCs w:val="20"/>
        </w:rPr>
        <w:t>).</w:t>
      </w:r>
      <w:r w:rsidRPr="009E718E">
        <w:rPr>
          <w:rFonts w:cstheme="minorHAnsi"/>
          <w:szCs w:val="20"/>
        </w:rPr>
        <w:t xml:space="preserve"> Aan de Eisen moet op straffe van ongeldigheid worden voldaan. </w:t>
      </w:r>
      <w:r w:rsidR="00763A84">
        <w:rPr>
          <w:rFonts w:cstheme="minorHAnsi"/>
          <w:szCs w:val="20"/>
        </w:rPr>
        <w:t>Inschrijver</w:t>
      </w:r>
      <w:r w:rsidRPr="009E718E">
        <w:rPr>
          <w:rFonts w:cstheme="minorHAnsi"/>
          <w:szCs w:val="20"/>
        </w:rPr>
        <w:t xml:space="preserve"> dient hiertoe de Verklaring omtrent </w:t>
      </w:r>
      <w:r w:rsidR="00885CE9" w:rsidRPr="007657C4">
        <w:rPr>
          <w:rFonts w:cstheme="minorHAnsi"/>
          <w:szCs w:val="20"/>
        </w:rPr>
        <w:t>Inschrijving</w:t>
      </w:r>
      <w:r w:rsidRPr="007657C4">
        <w:rPr>
          <w:rFonts w:cstheme="minorHAnsi"/>
          <w:szCs w:val="20"/>
        </w:rPr>
        <w:t xml:space="preserve"> (Bijlage 3)</w:t>
      </w:r>
      <w:r w:rsidRPr="009E718E">
        <w:rPr>
          <w:rFonts w:cstheme="minorHAnsi"/>
          <w:szCs w:val="20"/>
        </w:rPr>
        <w:t xml:space="preserve"> in te dienen.</w:t>
      </w:r>
    </w:p>
    <w:p w14:paraId="10834418" w14:textId="77777777" w:rsidR="00686C49" w:rsidRDefault="00604050" w:rsidP="00C615C2">
      <w:pPr>
        <w:rPr>
          <w:rFonts w:cstheme="minorHAnsi"/>
        </w:rPr>
      </w:pPr>
      <w:r w:rsidRPr="009E718E">
        <w:rPr>
          <w:rFonts w:cstheme="minorHAnsi"/>
        </w:rPr>
        <w:t xml:space="preserve">De kwaliteitscriteria (vragen) zijn hieronder uitgewerkt. </w:t>
      </w:r>
    </w:p>
    <w:p w14:paraId="7949DBCA" w14:textId="77777777" w:rsidR="00686C49" w:rsidRDefault="00686C49" w:rsidP="00C615C2">
      <w:pPr>
        <w:rPr>
          <w:rFonts w:cstheme="minorHAnsi"/>
        </w:rPr>
      </w:pPr>
    </w:p>
    <w:p w14:paraId="38BBFA24" w14:textId="29C92BCD" w:rsidR="00D86F92" w:rsidRDefault="00604050" w:rsidP="00C615C2">
      <w:pPr>
        <w:rPr>
          <w:rFonts w:cstheme="minorHAnsi"/>
        </w:rPr>
      </w:pPr>
      <w:r w:rsidRPr="009E718E">
        <w:rPr>
          <w:rFonts w:cstheme="minorHAnsi"/>
        </w:rPr>
        <w:t xml:space="preserve">In deze paragraaf staat </w:t>
      </w:r>
      <w:r w:rsidR="00561932">
        <w:rPr>
          <w:rFonts w:cstheme="minorHAnsi"/>
        </w:rPr>
        <w:t xml:space="preserve">beschreven </w:t>
      </w:r>
      <w:r w:rsidRPr="009E718E">
        <w:rPr>
          <w:rFonts w:cstheme="minorHAnsi"/>
        </w:rPr>
        <w:t xml:space="preserve">op welke punten wordt beoordeeld en welke waarde er voor iedere vraag behaald kan worden. </w:t>
      </w:r>
    </w:p>
    <w:p w14:paraId="28A89D9F" w14:textId="77777777" w:rsidR="00F87600" w:rsidRDefault="00F87600" w:rsidP="00C615C2">
      <w:pPr>
        <w:rPr>
          <w:rFonts w:cstheme="minorHAnsi"/>
        </w:rPr>
      </w:pPr>
    </w:p>
    <w:p w14:paraId="1242CDBA" w14:textId="77777777" w:rsidR="00F87600" w:rsidRPr="00024C37" w:rsidRDefault="00F87600" w:rsidP="00F87600">
      <w:pPr>
        <w:rPr>
          <w:b/>
        </w:rPr>
      </w:pPr>
      <w:r w:rsidRPr="00024C37">
        <w:rPr>
          <w:b/>
        </w:rPr>
        <w:t>Minimale score Kwaliteit (</w:t>
      </w:r>
      <w:proofErr w:type="spellStart"/>
      <w:r w:rsidRPr="00024C37">
        <w:rPr>
          <w:b/>
        </w:rPr>
        <w:t>Knock</w:t>
      </w:r>
      <w:proofErr w:type="spellEnd"/>
      <w:r w:rsidRPr="00024C37">
        <w:rPr>
          <w:b/>
        </w:rPr>
        <w:t xml:space="preserve"> Out)</w:t>
      </w:r>
    </w:p>
    <w:p w14:paraId="27DB1125" w14:textId="34C6A8B2" w:rsidR="00F87600" w:rsidRPr="00B62D9B" w:rsidRDefault="00F87600" w:rsidP="00F87600">
      <w:r>
        <w:t>De HAN hecht er veel waarde aan dat Inschrijver een minimale kwaliteitsscore behaalt van “Voldoende” bij kwaliteitscriteri</w:t>
      </w:r>
      <w:r w:rsidR="00425306">
        <w:t>um</w:t>
      </w:r>
      <w:r>
        <w:t xml:space="preserve"> </w:t>
      </w:r>
      <w:r w:rsidR="00425306">
        <w:t>“</w:t>
      </w:r>
      <w:r w:rsidR="00E9133D" w:rsidRPr="00E9133D">
        <w:t>G3 Casus Partnerschap op het gebied van AV Dienstverlening</w:t>
      </w:r>
      <w:r w:rsidR="00425306">
        <w:t>”</w:t>
      </w:r>
      <w:r>
        <w:t xml:space="preserve">. Indien Inschrijver deze minimale score niet behaalt op </w:t>
      </w:r>
      <w:r w:rsidR="00E9133D">
        <w:t xml:space="preserve">dat </w:t>
      </w:r>
      <w:r>
        <w:t>kwaliteitscriteri</w:t>
      </w:r>
      <w:r w:rsidR="00E9133D">
        <w:t xml:space="preserve">um </w:t>
      </w:r>
      <w:r>
        <w:t>wordt Inschrijver uitgesloten van deze aanbestedingsprocedure.</w:t>
      </w:r>
    </w:p>
    <w:p w14:paraId="4943E9B6" w14:textId="77777777" w:rsidR="00A4646F" w:rsidRPr="009E718E" w:rsidRDefault="00A4646F" w:rsidP="00C615C2">
      <w:pPr>
        <w:rPr>
          <w:rFonts w:cstheme="minorHAnsi"/>
        </w:rPr>
      </w:pPr>
    </w:p>
    <w:p w14:paraId="27F944D5" w14:textId="6AE166F9" w:rsidR="00604050" w:rsidRDefault="00604050" w:rsidP="00DE72B8">
      <w:pPr>
        <w:rPr>
          <w:rStyle w:val="eop"/>
          <w:rFonts w:eastAsiaTheme="majorEastAsia" w:cstheme="minorHAnsi"/>
          <w:szCs w:val="20"/>
        </w:rPr>
      </w:pPr>
      <w:r w:rsidRPr="009E718E">
        <w:t xml:space="preserve">De uitwerking van de vragen wordt inhoudelijk beoordeeld door het beoordelingsteam. </w:t>
      </w:r>
      <w:r w:rsidR="00763A84">
        <w:rPr>
          <w:rStyle w:val="normaltextrun"/>
          <w:rFonts w:eastAsiaTheme="majorEastAsia" w:cstheme="minorHAnsi"/>
          <w:szCs w:val="20"/>
        </w:rPr>
        <w:t>Inschrijver</w:t>
      </w:r>
      <w:r w:rsidRPr="009E718E">
        <w:rPr>
          <w:rStyle w:val="normaltextrun"/>
          <w:rFonts w:eastAsiaTheme="majorEastAsia" w:cstheme="minorHAnsi"/>
          <w:szCs w:val="20"/>
        </w:rPr>
        <w:t xml:space="preserve">s worden er uitdrukkelijk op gewezen dat de uitwerkingen na gunning onderdeel zijn van de </w:t>
      </w:r>
      <w:r w:rsidR="00885CE9">
        <w:rPr>
          <w:rStyle w:val="normaltextrun"/>
          <w:rFonts w:eastAsiaTheme="majorEastAsia" w:cstheme="minorHAnsi"/>
          <w:szCs w:val="20"/>
        </w:rPr>
        <w:t>Overeenkomst</w:t>
      </w:r>
      <w:r w:rsidRPr="009E718E">
        <w:rPr>
          <w:rStyle w:val="normaltextrun"/>
          <w:rFonts w:eastAsiaTheme="majorEastAsia" w:cstheme="minorHAnsi"/>
          <w:szCs w:val="20"/>
        </w:rPr>
        <w:t xml:space="preserve"> en als zodanig dus een contractueel afdwingbaar document zullen zijn.</w:t>
      </w:r>
      <w:r w:rsidRPr="009E718E">
        <w:rPr>
          <w:rStyle w:val="eop"/>
          <w:rFonts w:eastAsiaTheme="majorEastAsia" w:cstheme="minorHAnsi"/>
          <w:szCs w:val="20"/>
        </w:rPr>
        <w:t> </w:t>
      </w:r>
      <w:r w:rsidRPr="009E718E">
        <w:rPr>
          <w:rFonts w:cstheme="minorHAnsi"/>
          <w:szCs w:val="20"/>
        </w:rPr>
        <w:t xml:space="preserve">De HAN en </w:t>
      </w:r>
      <w:r w:rsidR="00763A84">
        <w:rPr>
          <w:rFonts w:cstheme="minorHAnsi"/>
          <w:szCs w:val="20"/>
        </w:rPr>
        <w:t>Inschrijver</w:t>
      </w:r>
      <w:r w:rsidRPr="009E718E">
        <w:rPr>
          <w:rFonts w:cstheme="minorHAnsi"/>
          <w:szCs w:val="20"/>
        </w:rPr>
        <w:t xml:space="preserve"> maken na gunning afspraken over invulling en verdere detaillering, deze afspraken worden opgenomen in een Dossier Afspraken en Procedures (DAP).</w:t>
      </w:r>
      <w:r w:rsidR="00104876">
        <w:rPr>
          <w:rStyle w:val="eop"/>
          <w:rFonts w:eastAsiaTheme="majorEastAsia" w:cstheme="minorHAnsi"/>
          <w:szCs w:val="20"/>
        </w:rPr>
        <w:br w:type="page"/>
      </w:r>
    </w:p>
    <w:p w14:paraId="20D26CC8" w14:textId="77777777" w:rsidR="00604050" w:rsidRPr="009E718E" w:rsidRDefault="00604050" w:rsidP="00C615C2">
      <w:pPr>
        <w:rPr>
          <w:rFonts w:cstheme="minorHAnsi"/>
          <w:szCs w:val="20"/>
        </w:rPr>
      </w:pPr>
      <w:r w:rsidRPr="009E718E">
        <w:rPr>
          <w:rFonts w:cstheme="minorHAnsi"/>
          <w:szCs w:val="20"/>
        </w:rPr>
        <w:lastRenderedPageBreak/>
        <w:t>De waardering wordt toegekend conform volgende beoordelingstabel:</w:t>
      </w:r>
    </w:p>
    <w:tbl>
      <w:tblPr>
        <w:tblStyle w:val="Rastertabel1licht-Accent21"/>
        <w:tblW w:w="0" w:type="auto"/>
        <w:tblLook w:val="04A0" w:firstRow="1" w:lastRow="0" w:firstColumn="1" w:lastColumn="0" w:noHBand="0" w:noVBand="1"/>
      </w:tblPr>
      <w:tblGrid>
        <w:gridCol w:w="1662"/>
        <w:gridCol w:w="5340"/>
        <w:gridCol w:w="2172"/>
      </w:tblGrid>
      <w:tr w:rsidR="00937C79" w:rsidRPr="000D37C5" w14:paraId="3FD4CA61" w14:textId="77777777" w:rsidTr="075349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2" w:type="dxa"/>
          </w:tcPr>
          <w:p w14:paraId="74A3B528" w14:textId="77777777" w:rsidR="00937C79" w:rsidRPr="000D37C5" w:rsidRDefault="00937C79" w:rsidP="00187803">
            <w:pPr>
              <w:spacing w:line="360" w:lineRule="auto"/>
              <w:rPr>
                <w:rFonts w:cstheme="minorHAnsi"/>
                <w:szCs w:val="20"/>
              </w:rPr>
            </w:pPr>
            <w:proofErr w:type="spellStart"/>
            <w:r w:rsidRPr="000D37C5">
              <w:rPr>
                <w:rFonts w:cstheme="minorHAnsi"/>
                <w:szCs w:val="20"/>
              </w:rPr>
              <w:t>Classificatie</w:t>
            </w:r>
            <w:proofErr w:type="spellEnd"/>
          </w:p>
        </w:tc>
        <w:tc>
          <w:tcPr>
            <w:tcW w:w="5340" w:type="dxa"/>
          </w:tcPr>
          <w:p w14:paraId="4769B2B2" w14:textId="77777777" w:rsidR="00937C79" w:rsidRPr="000D37C5" w:rsidRDefault="00937C79" w:rsidP="00187803">
            <w:pPr>
              <w:spacing w:line="360" w:lineRule="auto"/>
              <w:cnfStyle w:val="100000000000" w:firstRow="1" w:lastRow="0" w:firstColumn="0" w:lastColumn="0" w:oddVBand="0" w:evenVBand="0" w:oddHBand="0" w:evenHBand="0" w:firstRowFirstColumn="0" w:firstRowLastColumn="0" w:lastRowFirstColumn="0" w:lastRowLastColumn="0"/>
              <w:rPr>
                <w:rFonts w:cstheme="minorHAnsi"/>
                <w:szCs w:val="20"/>
              </w:rPr>
            </w:pPr>
            <w:proofErr w:type="spellStart"/>
            <w:r w:rsidRPr="000D37C5">
              <w:rPr>
                <w:rFonts w:cstheme="minorHAnsi"/>
                <w:szCs w:val="20"/>
              </w:rPr>
              <w:t>Omschrijving</w:t>
            </w:r>
            <w:proofErr w:type="spellEnd"/>
          </w:p>
        </w:tc>
        <w:tc>
          <w:tcPr>
            <w:tcW w:w="2172" w:type="dxa"/>
          </w:tcPr>
          <w:p w14:paraId="3CF9378C" w14:textId="424939A0" w:rsidR="00937C79" w:rsidRPr="00604050" w:rsidRDefault="00937C79" w:rsidP="00187803">
            <w:pPr>
              <w:spacing w:line="360" w:lineRule="auto"/>
              <w:cnfStyle w:val="100000000000" w:firstRow="1" w:lastRow="0" w:firstColumn="0" w:lastColumn="0" w:oddVBand="0" w:evenVBand="0" w:oddHBand="0" w:evenHBand="0" w:firstRowFirstColumn="0" w:firstRowLastColumn="0" w:lastRowFirstColumn="0" w:lastRowLastColumn="0"/>
              <w:rPr>
                <w:rFonts w:cstheme="minorHAnsi"/>
                <w:szCs w:val="20"/>
                <w:lang w:val="nl-NL"/>
              </w:rPr>
            </w:pPr>
            <w:r w:rsidRPr="00604050">
              <w:rPr>
                <w:rFonts w:cstheme="minorHAnsi"/>
                <w:szCs w:val="20"/>
                <w:lang w:val="nl-NL"/>
              </w:rPr>
              <w:t xml:space="preserve">% van de maximaal te behalen </w:t>
            </w:r>
            <w:r w:rsidR="007F49AC">
              <w:rPr>
                <w:rFonts w:cstheme="minorHAnsi"/>
                <w:szCs w:val="20"/>
                <w:lang w:val="nl-NL"/>
              </w:rPr>
              <w:t>punten</w:t>
            </w:r>
          </w:p>
        </w:tc>
      </w:tr>
      <w:tr w:rsidR="00937C79" w:rsidRPr="000D37C5" w14:paraId="4838033C" w14:textId="77777777" w:rsidTr="07534909">
        <w:tc>
          <w:tcPr>
            <w:cnfStyle w:val="001000000000" w:firstRow="0" w:lastRow="0" w:firstColumn="1" w:lastColumn="0" w:oddVBand="0" w:evenVBand="0" w:oddHBand="0" w:evenHBand="0" w:firstRowFirstColumn="0" w:firstRowLastColumn="0" w:lastRowFirstColumn="0" w:lastRowLastColumn="0"/>
            <w:tcW w:w="1662" w:type="dxa"/>
          </w:tcPr>
          <w:p w14:paraId="6164C0E1" w14:textId="77777777" w:rsidR="00937C79" w:rsidRPr="00EF09FC" w:rsidRDefault="00937C79" w:rsidP="00187803">
            <w:pPr>
              <w:spacing w:line="360" w:lineRule="auto"/>
              <w:rPr>
                <w:rFonts w:cstheme="minorHAnsi"/>
                <w:b w:val="0"/>
                <w:szCs w:val="20"/>
              </w:rPr>
            </w:pPr>
            <w:proofErr w:type="spellStart"/>
            <w:r w:rsidRPr="00EF09FC">
              <w:rPr>
                <w:rFonts w:cstheme="minorHAnsi"/>
                <w:b w:val="0"/>
                <w:szCs w:val="20"/>
              </w:rPr>
              <w:t>Goed</w:t>
            </w:r>
            <w:proofErr w:type="spellEnd"/>
          </w:p>
        </w:tc>
        <w:tc>
          <w:tcPr>
            <w:tcW w:w="5340" w:type="dxa"/>
          </w:tcPr>
          <w:p w14:paraId="01F7E3B4" w14:textId="7EE7D878" w:rsidR="00937C79" w:rsidRPr="00295524" w:rsidRDefault="00937C79" w:rsidP="00187803">
            <w:pPr>
              <w:spacing w:line="360" w:lineRule="auto"/>
              <w:cnfStyle w:val="000000000000" w:firstRow="0" w:lastRow="0" w:firstColumn="0" w:lastColumn="0" w:oddVBand="0" w:evenVBand="0" w:oddHBand="0" w:evenHBand="0" w:firstRowFirstColumn="0" w:firstRowLastColumn="0" w:lastRowFirstColumn="0" w:lastRowLastColumn="0"/>
              <w:rPr>
                <w:rFonts w:cstheme="minorHAnsi"/>
                <w:szCs w:val="20"/>
                <w:lang w:val="nl-NL"/>
              </w:rPr>
            </w:pPr>
            <w:r w:rsidRPr="00604050">
              <w:rPr>
                <w:rFonts w:cstheme="minorHAnsi"/>
                <w:szCs w:val="20"/>
                <w:lang w:val="nl-NL"/>
              </w:rPr>
              <w:t xml:space="preserve">Naar het oordeel van de beoordelaar betreft de beschrijving een (zeer) inhoudelijk relevant en toepasselijk antwoord dat volledig is gebaseerd op de uitgangspunten van deze Aanbesteding </w:t>
            </w:r>
            <w:r w:rsidRPr="00604050">
              <w:rPr>
                <w:rFonts w:cstheme="minorHAnsi"/>
                <w:i/>
                <w:szCs w:val="20"/>
                <w:lang w:val="nl-NL"/>
              </w:rPr>
              <w:t>en</w:t>
            </w:r>
            <w:r w:rsidRPr="00604050">
              <w:rPr>
                <w:rFonts w:cstheme="minorHAnsi"/>
                <w:szCs w:val="20"/>
                <w:lang w:val="nl-NL"/>
              </w:rPr>
              <w:t xml:space="preserve"> daarbij duidelijk blijkt geeft van </w:t>
            </w:r>
            <w:r>
              <w:rPr>
                <w:rFonts w:cstheme="minorHAnsi"/>
                <w:szCs w:val="20"/>
                <w:lang w:val="nl-NL"/>
              </w:rPr>
              <w:t>meerwaarde</w:t>
            </w:r>
            <w:r w:rsidRPr="00604050">
              <w:rPr>
                <w:rFonts w:cstheme="minorHAnsi"/>
                <w:szCs w:val="20"/>
                <w:lang w:val="nl-NL"/>
              </w:rPr>
              <w:t xml:space="preserve"> voor de HAN. </w:t>
            </w:r>
            <w:r w:rsidRPr="00903C50">
              <w:rPr>
                <w:rFonts w:cstheme="minorHAnsi"/>
                <w:szCs w:val="20"/>
                <w:lang w:val="nl-NL"/>
              </w:rPr>
              <w:t>De vraag is goed</w:t>
            </w:r>
            <w:r>
              <w:rPr>
                <w:rFonts w:cstheme="minorHAnsi"/>
                <w:szCs w:val="20"/>
                <w:lang w:val="nl-NL"/>
              </w:rPr>
              <w:t xml:space="preserve"> onderbouwd, volledig</w:t>
            </w:r>
            <w:r w:rsidRPr="00903C50">
              <w:rPr>
                <w:rFonts w:cstheme="minorHAnsi"/>
                <w:szCs w:val="20"/>
                <w:lang w:val="nl-NL"/>
              </w:rPr>
              <w:t>, onderscheidend en aansprekend beantwoord.</w:t>
            </w:r>
          </w:p>
        </w:tc>
        <w:tc>
          <w:tcPr>
            <w:tcW w:w="2172" w:type="dxa"/>
          </w:tcPr>
          <w:p w14:paraId="1DE729B7" w14:textId="77777777" w:rsidR="00937C79" w:rsidRPr="000D37C5" w:rsidRDefault="00937C79" w:rsidP="00187803">
            <w:pPr>
              <w:spacing w:line="360"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0D37C5">
              <w:rPr>
                <w:rFonts w:cstheme="minorHAnsi"/>
                <w:szCs w:val="20"/>
              </w:rPr>
              <w:t>100%</w:t>
            </w:r>
          </w:p>
        </w:tc>
      </w:tr>
      <w:tr w:rsidR="00937C79" w:rsidRPr="000D37C5" w14:paraId="6214BB41" w14:textId="77777777" w:rsidTr="07534909">
        <w:tc>
          <w:tcPr>
            <w:cnfStyle w:val="001000000000" w:firstRow="0" w:lastRow="0" w:firstColumn="1" w:lastColumn="0" w:oddVBand="0" w:evenVBand="0" w:oddHBand="0" w:evenHBand="0" w:firstRowFirstColumn="0" w:firstRowLastColumn="0" w:lastRowFirstColumn="0" w:lastRowLastColumn="0"/>
            <w:tcW w:w="1662" w:type="dxa"/>
          </w:tcPr>
          <w:p w14:paraId="27E0F6A8" w14:textId="77777777" w:rsidR="00937C79" w:rsidRPr="00EF09FC" w:rsidRDefault="00937C79" w:rsidP="00187803">
            <w:pPr>
              <w:spacing w:line="360" w:lineRule="auto"/>
              <w:rPr>
                <w:rFonts w:cstheme="minorHAnsi"/>
                <w:b w:val="0"/>
                <w:szCs w:val="20"/>
              </w:rPr>
            </w:pPr>
            <w:proofErr w:type="spellStart"/>
            <w:r w:rsidRPr="00EF09FC">
              <w:rPr>
                <w:rFonts w:cstheme="minorHAnsi"/>
                <w:b w:val="0"/>
                <w:szCs w:val="20"/>
              </w:rPr>
              <w:t>Voldoende</w:t>
            </w:r>
            <w:proofErr w:type="spellEnd"/>
          </w:p>
        </w:tc>
        <w:tc>
          <w:tcPr>
            <w:tcW w:w="5340" w:type="dxa"/>
          </w:tcPr>
          <w:p w14:paraId="07A98429" w14:textId="1E2046FD" w:rsidR="00937C79" w:rsidRPr="000132D0" w:rsidRDefault="19E6DE8B" w:rsidP="07534909">
            <w:pPr>
              <w:spacing w:line="360" w:lineRule="auto"/>
              <w:cnfStyle w:val="000000000000" w:firstRow="0" w:lastRow="0" w:firstColumn="0" w:lastColumn="0" w:oddVBand="0" w:evenVBand="0" w:oddHBand="0" w:evenHBand="0" w:firstRowFirstColumn="0" w:firstRowLastColumn="0" w:lastRowFirstColumn="0" w:lastRowLastColumn="0"/>
              <w:rPr>
                <w:rFonts w:cstheme="minorBidi"/>
                <w:lang w:val="nl-NL"/>
              </w:rPr>
            </w:pPr>
            <w:r w:rsidRPr="07534909">
              <w:rPr>
                <w:rFonts w:cstheme="minorBidi"/>
                <w:lang w:val="nl-NL"/>
              </w:rPr>
              <w:t xml:space="preserve">Naar het oordeel van de beoordelaar betreft de beschrijving een voldoende inhoudelijk relevant en toepasselijk antwoord dat voldoende is gebaseerd op de uitgangspunten van deze Aanbesteding </w:t>
            </w:r>
            <w:r w:rsidRPr="07534909">
              <w:rPr>
                <w:rFonts w:cstheme="minorBidi"/>
                <w:i/>
                <w:iCs/>
                <w:lang w:val="nl-NL"/>
              </w:rPr>
              <w:t>en</w:t>
            </w:r>
            <w:r w:rsidRPr="07534909">
              <w:rPr>
                <w:rFonts w:cstheme="minorBidi"/>
                <w:lang w:val="nl-NL"/>
              </w:rPr>
              <w:t xml:space="preserve"> daarbij beperkt blijkt geeft van meerwaarde voor de HAN. De vraag is voldoende en duidelijk beantwoord.</w:t>
            </w:r>
          </w:p>
        </w:tc>
        <w:tc>
          <w:tcPr>
            <w:tcW w:w="2172" w:type="dxa"/>
          </w:tcPr>
          <w:p w14:paraId="0D3FC27C" w14:textId="77777777" w:rsidR="00937C79" w:rsidRPr="000D37C5" w:rsidRDefault="00937C79" w:rsidP="00187803">
            <w:pPr>
              <w:spacing w:line="360"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6</w:t>
            </w:r>
            <w:r w:rsidRPr="000D37C5">
              <w:rPr>
                <w:rFonts w:cstheme="minorHAnsi"/>
                <w:szCs w:val="20"/>
              </w:rPr>
              <w:t>0%</w:t>
            </w:r>
          </w:p>
        </w:tc>
      </w:tr>
      <w:tr w:rsidR="00937C79" w:rsidRPr="000D37C5" w14:paraId="37C31923" w14:textId="77777777" w:rsidTr="07534909">
        <w:tc>
          <w:tcPr>
            <w:cnfStyle w:val="001000000000" w:firstRow="0" w:lastRow="0" w:firstColumn="1" w:lastColumn="0" w:oddVBand="0" w:evenVBand="0" w:oddHBand="0" w:evenHBand="0" w:firstRowFirstColumn="0" w:firstRowLastColumn="0" w:lastRowFirstColumn="0" w:lastRowLastColumn="0"/>
            <w:tcW w:w="1662" w:type="dxa"/>
          </w:tcPr>
          <w:p w14:paraId="50608CE5" w14:textId="77777777" w:rsidR="00937C79" w:rsidRPr="000E77AF" w:rsidRDefault="00937C79" w:rsidP="00187803">
            <w:pPr>
              <w:spacing w:line="360" w:lineRule="auto"/>
              <w:rPr>
                <w:rFonts w:cstheme="minorHAnsi"/>
                <w:b w:val="0"/>
                <w:szCs w:val="20"/>
                <w:highlight w:val="yellow"/>
              </w:rPr>
            </w:pPr>
            <w:proofErr w:type="spellStart"/>
            <w:r w:rsidRPr="005C4E43">
              <w:rPr>
                <w:rFonts w:cstheme="minorHAnsi"/>
                <w:b w:val="0"/>
                <w:szCs w:val="20"/>
              </w:rPr>
              <w:t>Matig</w:t>
            </w:r>
            <w:proofErr w:type="spellEnd"/>
          </w:p>
        </w:tc>
        <w:tc>
          <w:tcPr>
            <w:tcW w:w="5340" w:type="dxa"/>
          </w:tcPr>
          <w:p w14:paraId="5515548C" w14:textId="0267C672" w:rsidR="00937C79" w:rsidRPr="000132D0" w:rsidRDefault="00937C79" w:rsidP="00187803">
            <w:pPr>
              <w:spacing w:line="360" w:lineRule="auto"/>
              <w:cnfStyle w:val="000000000000" w:firstRow="0" w:lastRow="0" w:firstColumn="0" w:lastColumn="0" w:oddVBand="0" w:evenVBand="0" w:oddHBand="0" w:evenHBand="0" w:firstRowFirstColumn="0" w:firstRowLastColumn="0" w:lastRowFirstColumn="0" w:lastRowLastColumn="0"/>
              <w:rPr>
                <w:rFonts w:cstheme="minorHAnsi"/>
                <w:szCs w:val="20"/>
                <w:lang w:val="nl-NL"/>
              </w:rPr>
            </w:pPr>
            <w:r w:rsidRPr="000132D0">
              <w:rPr>
                <w:rFonts w:cstheme="minorHAnsi"/>
                <w:szCs w:val="20"/>
                <w:lang w:val="nl-NL"/>
              </w:rPr>
              <w:t xml:space="preserve">Naar het oordeel van de beoordelaar betreft de beschrijving een beperkt inhoudelijk relevant en toepasselijk antwoord dat beperkt is gebaseerd op de uitgangspunten van deze Aanbesteding </w:t>
            </w:r>
            <w:r w:rsidRPr="000132D0">
              <w:rPr>
                <w:rFonts w:cstheme="minorHAnsi"/>
                <w:i/>
                <w:szCs w:val="20"/>
                <w:lang w:val="nl-NL"/>
              </w:rPr>
              <w:t>en</w:t>
            </w:r>
            <w:r w:rsidRPr="000132D0">
              <w:rPr>
                <w:rFonts w:cstheme="minorHAnsi"/>
                <w:szCs w:val="20"/>
                <w:lang w:val="nl-NL"/>
              </w:rPr>
              <w:t xml:space="preserve"> daarbij onvoldoende blijkt geeft van meerwaarde voor de HAN. De vraag is beperkt beantwoord.</w:t>
            </w:r>
          </w:p>
        </w:tc>
        <w:tc>
          <w:tcPr>
            <w:tcW w:w="2172" w:type="dxa"/>
          </w:tcPr>
          <w:p w14:paraId="2E596D4E" w14:textId="77777777" w:rsidR="00937C79" w:rsidRPr="000D37C5" w:rsidRDefault="00937C79" w:rsidP="00187803">
            <w:pPr>
              <w:spacing w:line="360"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0D37C5">
              <w:rPr>
                <w:rFonts w:cstheme="minorHAnsi"/>
                <w:szCs w:val="20"/>
              </w:rPr>
              <w:t>25%</w:t>
            </w:r>
          </w:p>
        </w:tc>
      </w:tr>
      <w:tr w:rsidR="00937C79" w:rsidRPr="000D37C5" w14:paraId="3AE78C34" w14:textId="77777777" w:rsidTr="07534909">
        <w:tc>
          <w:tcPr>
            <w:cnfStyle w:val="001000000000" w:firstRow="0" w:lastRow="0" w:firstColumn="1" w:lastColumn="0" w:oddVBand="0" w:evenVBand="0" w:oddHBand="0" w:evenHBand="0" w:firstRowFirstColumn="0" w:firstRowLastColumn="0" w:lastRowFirstColumn="0" w:lastRowLastColumn="0"/>
            <w:tcW w:w="1662" w:type="dxa"/>
          </w:tcPr>
          <w:p w14:paraId="52A81859" w14:textId="77777777" w:rsidR="00937C79" w:rsidRPr="000D37C5" w:rsidRDefault="00937C79" w:rsidP="00187803">
            <w:pPr>
              <w:spacing w:line="360" w:lineRule="auto"/>
              <w:rPr>
                <w:rFonts w:cstheme="minorHAnsi"/>
                <w:b w:val="0"/>
                <w:szCs w:val="20"/>
              </w:rPr>
            </w:pPr>
            <w:proofErr w:type="spellStart"/>
            <w:r w:rsidRPr="000D37C5">
              <w:rPr>
                <w:rFonts w:cstheme="minorHAnsi"/>
                <w:b w:val="0"/>
                <w:szCs w:val="20"/>
              </w:rPr>
              <w:t>Onvoldoende</w:t>
            </w:r>
            <w:proofErr w:type="spellEnd"/>
          </w:p>
        </w:tc>
        <w:tc>
          <w:tcPr>
            <w:tcW w:w="5340" w:type="dxa"/>
          </w:tcPr>
          <w:p w14:paraId="409D184F" w14:textId="544C600B" w:rsidR="00937C79" w:rsidRPr="000132D0" w:rsidRDefault="00937C79" w:rsidP="00187803">
            <w:pPr>
              <w:spacing w:line="360" w:lineRule="auto"/>
              <w:cnfStyle w:val="000000000000" w:firstRow="0" w:lastRow="0" w:firstColumn="0" w:lastColumn="0" w:oddVBand="0" w:evenVBand="0" w:oddHBand="0" w:evenHBand="0" w:firstRowFirstColumn="0" w:firstRowLastColumn="0" w:lastRowFirstColumn="0" w:lastRowLastColumn="0"/>
              <w:rPr>
                <w:rFonts w:cstheme="minorHAnsi"/>
                <w:szCs w:val="20"/>
                <w:lang w:val="nl-NL"/>
              </w:rPr>
            </w:pPr>
            <w:r w:rsidRPr="000132D0">
              <w:rPr>
                <w:rFonts w:cstheme="minorHAnsi"/>
                <w:szCs w:val="20"/>
                <w:lang w:val="nl-NL"/>
              </w:rPr>
              <w:t xml:space="preserve">Naar het oordeel van de beoordelaar betreft de beschrijving een onvoldoende inhoudelijk relevant en toepasselijk antwoord dat onvoldoende is gebaseerd op de uitgangspunten van deze Aanbesteding </w:t>
            </w:r>
            <w:r w:rsidRPr="000132D0">
              <w:rPr>
                <w:rFonts w:cstheme="minorHAnsi"/>
                <w:i/>
                <w:szCs w:val="20"/>
                <w:lang w:val="nl-NL"/>
              </w:rPr>
              <w:t>en</w:t>
            </w:r>
            <w:r w:rsidRPr="000132D0">
              <w:rPr>
                <w:rFonts w:cstheme="minorHAnsi"/>
                <w:szCs w:val="20"/>
                <w:lang w:val="nl-NL"/>
              </w:rPr>
              <w:t xml:space="preserve"> daarbij onvoldoende blijkt geeft van meerwaarde voor de HAN. De vraag is onvolledig en/of onduidelijk beantwoord.</w:t>
            </w:r>
          </w:p>
        </w:tc>
        <w:tc>
          <w:tcPr>
            <w:tcW w:w="2172" w:type="dxa"/>
          </w:tcPr>
          <w:p w14:paraId="65BA65FD" w14:textId="77777777" w:rsidR="00937C79" w:rsidRPr="000D37C5" w:rsidRDefault="00937C79" w:rsidP="00187803">
            <w:pPr>
              <w:spacing w:line="360"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0D37C5">
              <w:rPr>
                <w:rFonts w:cstheme="minorHAnsi"/>
                <w:szCs w:val="20"/>
              </w:rPr>
              <w:t>0%</w:t>
            </w:r>
          </w:p>
        </w:tc>
      </w:tr>
    </w:tbl>
    <w:p w14:paraId="319CDBA8" w14:textId="77777777" w:rsidR="00604050" w:rsidRPr="009E718E" w:rsidRDefault="00604050" w:rsidP="00C615C2">
      <w:pPr>
        <w:rPr>
          <w:rFonts w:cstheme="minorHAnsi"/>
          <w:szCs w:val="20"/>
        </w:rPr>
      </w:pPr>
    </w:p>
    <w:p w14:paraId="69A38994" w14:textId="32208559" w:rsidR="00604050" w:rsidRPr="009E718E" w:rsidRDefault="00604050" w:rsidP="00C615C2">
      <w:pPr>
        <w:rPr>
          <w:rFonts w:cstheme="minorHAnsi"/>
          <w:szCs w:val="20"/>
        </w:rPr>
      </w:pPr>
      <w:r w:rsidRPr="009E718E">
        <w:rPr>
          <w:rFonts w:cstheme="minorHAnsi"/>
          <w:szCs w:val="20"/>
        </w:rPr>
        <w:t xml:space="preserve">Ieder lid van het beoordelingsteam beoordeelt de ontvangen </w:t>
      </w:r>
      <w:r w:rsidR="00885CE9">
        <w:rPr>
          <w:rFonts w:cstheme="minorHAnsi"/>
          <w:szCs w:val="20"/>
        </w:rPr>
        <w:t>Inschrijving</w:t>
      </w:r>
      <w:r w:rsidRPr="009E718E">
        <w:rPr>
          <w:rFonts w:cstheme="minorHAnsi"/>
          <w:szCs w:val="20"/>
        </w:rPr>
        <w:t xml:space="preserve">en individueel en kent individueel een score toe aan de antwoorden op de vragen uit de </w:t>
      </w:r>
      <w:r w:rsidR="00885CE9">
        <w:rPr>
          <w:rFonts w:cstheme="minorHAnsi"/>
          <w:szCs w:val="20"/>
        </w:rPr>
        <w:t>Inschrijving</w:t>
      </w:r>
      <w:r w:rsidRPr="009E718E">
        <w:rPr>
          <w:rFonts w:cstheme="minorHAnsi"/>
          <w:szCs w:val="20"/>
        </w:rPr>
        <w:t>en. Na de individuele beoordeling wordt er een plenaire sessie georganiseerd met alle beoordelaars waarin de scoreresultaten worden doorgenomen. Indien er verschillen in de beoordeling zitten, worden de argumenten die hebben geleid tot de individuele waardering besproken. Het beoordelingsteam komt vervolgens tot een unaniem oordeel door een consensus score te bepalen. Deze consensus score is de basis voor het toekennen van de punten in de gunningprocedure.</w:t>
      </w:r>
    </w:p>
    <w:p w14:paraId="25A0A7F8" w14:textId="77777777" w:rsidR="005D4381" w:rsidRPr="009E718E" w:rsidRDefault="005D4381" w:rsidP="00C615C2">
      <w:pPr>
        <w:rPr>
          <w:rFonts w:cstheme="minorHAnsi"/>
          <w:szCs w:val="20"/>
        </w:rPr>
      </w:pPr>
    </w:p>
    <w:p w14:paraId="41E1F2E5" w14:textId="77777777" w:rsidR="00604050" w:rsidRPr="009E718E" w:rsidRDefault="00604050" w:rsidP="00C615C2">
      <w:pPr>
        <w:rPr>
          <w:rFonts w:cstheme="minorHAnsi"/>
          <w:szCs w:val="20"/>
        </w:rPr>
      </w:pPr>
      <w:r w:rsidRPr="009E718E">
        <w:rPr>
          <w:rFonts w:cstheme="minorHAnsi"/>
          <w:szCs w:val="20"/>
        </w:rPr>
        <w:t>Inschrijfprijzen worden pas na vaststelling van de scores op de kwalitatieve Gunningcriteria aan het beoordelingsteam bekend gemaakt. Op deze manier worden individuele beoordelaars niet beïnvloed in de beoordeling.</w:t>
      </w:r>
    </w:p>
    <w:p w14:paraId="7E2CE6F2" w14:textId="77777777" w:rsidR="005D4381" w:rsidRPr="009E718E" w:rsidRDefault="00604050" w:rsidP="00C615C2">
      <w:pPr>
        <w:rPr>
          <w:rFonts w:cstheme="minorHAnsi"/>
          <w:szCs w:val="20"/>
        </w:rPr>
      </w:pPr>
      <w:r w:rsidRPr="009E718E">
        <w:rPr>
          <w:rFonts w:cstheme="minorHAnsi"/>
          <w:szCs w:val="20"/>
        </w:rPr>
        <w:lastRenderedPageBreak/>
        <w:t xml:space="preserve">Alle toegekende puntenaantallen per </w:t>
      </w:r>
      <w:proofErr w:type="spellStart"/>
      <w:r w:rsidRPr="009E718E">
        <w:rPr>
          <w:rFonts w:cstheme="minorHAnsi"/>
          <w:szCs w:val="20"/>
        </w:rPr>
        <w:t>subgunningscriterium</w:t>
      </w:r>
      <w:proofErr w:type="spellEnd"/>
      <w:r w:rsidRPr="009E718E">
        <w:rPr>
          <w:rFonts w:cstheme="minorHAnsi"/>
          <w:szCs w:val="20"/>
        </w:rPr>
        <w:t xml:space="preserve"> worden afgerond op twee cijfers achter de komma.</w:t>
      </w:r>
    </w:p>
    <w:p w14:paraId="1CAA9FD2" w14:textId="77777777" w:rsidR="005D4381" w:rsidRPr="009E718E" w:rsidRDefault="005D4381" w:rsidP="00C615C2">
      <w:pPr>
        <w:rPr>
          <w:rFonts w:cstheme="minorHAnsi"/>
          <w:szCs w:val="20"/>
        </w:rPr>
      </w:pPr>
    </w:p>
    <w:p w14:paraId="115EFFB5" w14:textId="24A8818C" w:rsidR="00604050" w:rsidRPr="009E718E" w:rsidRDefault="00604050" w:rsidP="07534909">
      <w:pPr>
        <w:rPr>
          <w:rFonts w:cstheme="minorBidi"/>
        </w:rPr>
      </w:pPr>
      <w:r w:rsidRPr="07534909">
        <w:rPr>
          <w:rFonts w:cstheme="minorBidi"/>
        </w:rPr>
        <w:t xml:space="preserve">In onderstaande tabel is weergegeven welke kwalitatieve </w:t>
      </w:r>
      <w:proofErr w:type="spellStart"/>
      <w:r w:rsidRPr="07534909">
        <w:rPr>
          <w:rFonts w:cstheme="minorBidi"/>
        </w:rPr>
        <w:t>subgunningscriteria</w:t>
      </w:r>
      <w:proofErr w:type="spellEnd"/>
      <w:r w:rsidRPr="07534909">
        <w:rPr>
          <w:rFonts w:cstheme="minorBidi"/>
        </w:rPr>
        <w:t xml:space="preserve"> van toepassing zijn in deze Aanbesteding. In de beoordeling van de kwalitatieve gunningscriteria kan </w:t>
      </w:r>
      <w:r w:rsidR="00763A84">
        <w:rPr>
          <w:rFonts w:cstheme="minorBidi"/>
        </w:rPr>
        <w:t>Inschrijver</w:t>
      </w:r>
      <w:r w:rsidRPr="07534909">
        <w:rPr>
          <w:rFonts w:cstheme="minorBidi"/>
        </w:rPr>
        <w:t xml:space="preserve"> afhankelijk van de score per vraag punten behalen, zoals beschreven in het begin van dit hoofdstuk.</w:t>
      </w:r>
    </w:p>
    <w:p w14:paraId="189BA8B0" w14:textId="77777777" w:rsidR="007840DD" w:rsidRPr="009E718E" w:rsidRDefault="007840DD" w:rsidP="07534909">
      <w:pPr>
        <w:rPr>
          <w:rFonts w:cstheme="minorBidi"/>
        </w:rPr>
      </w:pPr>
    </w:p>
    <w:tbl>
      <w:tblPr>
        <w:tblStyle w:val="Rastertabel4-Accent1"/>
        <w:tblW w:w="8784" w:type="dxa"/>
        <w:tblLayout w:type="fixed"/>
        <w:tblLook w:val="0420" w:firstRow="1" w:lastRow="0" w:firstColumn="0" w:lastColumn="0" w:noHBand="0" w:noVBand="1"/>
      </w:tblPr>
      <w:tblGrid>
        <w:gridCol w:w="1980"/>
        <w:gridCol w:w="2410"/>
        <w:gridCol w:w="2268"/>
        <w:gridCol w:w="2126"/>
      </w:tblGrid>
      <w:tr w:rsidR="005D4381" w:rsidRPr="002320A9" w14:paraId="5D90ADE8" w14:textId="77777777" w:rsidTr="00376CC1">
        <w:trPr>
          <w:cnfStyle w:val="100000000000" w:firstRow="1" w:lastRow="0" w:firstColumn="0" w:lastColumn="0" w:oddVBand="0" w:evenVBand="0" w:oddHBand="0" w:evenHBand="0" w:firstRowFirstColumn="0" w:firstRowLastColumn="0" w:lastRowFirstColumn="0" w:lastRowLastColumn="0"/>
          <w:trHeight w:val="535"/>
        </w:trPr>
        <w:tc>
          <w:tcPr>
            <w:tcW w:w="1980" w:type="dxa"/>
            <w:hideMark/>
          </w:tcPr>
          <w:p w14:paraId="382C4BB3" w14:textId="77777777" w:rsidR="005D4381" w:rsidRPr="009E718E" w:rsidRDefault="005D4381" w:rsidP="000F4A12">
            <w:pPr>
              <w:rPr>
                <w:rFonts w:eastAsia="Times New Roman" w:cstheme="minorHAnsi"/>
                <w:b w:val="0"/>
                <w:color w:val="FFFFFF" w:themeColor="light1"/>
                <w:kern w:val="24"/>
                <w:szCs w:val="22"/>
                <w:lang w:eastAsia="nl-NL"/>
              </w:rPr>
            </w:pPr>
            <w:proofErr w:type="spellStart"/>
            <w:r w:rsidRPr="009E718E">
              <w:rPr>
                <w:rFonts w:eastAsia="Times New Roman" w:cstheme="minorHAnsi"/>
                <w:b w:val="0"/>
                <w:color w:val="FFFFFF" w:themeColor="light1"/>
                <w:kern w:val="24"/>
                <w:szCs w:val="22"/>
                <w:lang w:eastAsia="nl-NL"/>
              </w:rPr>
              <w:t>Gunningscriterium</w:t>
            </w:r>
            <w:proofErr w:type="spellEnd"/>
          </w:p>
          <w:p w14:paraId="1660EFB1" w14:textId="77777777" w:rsidR="005D4381" w:rsidRPr="009E718E" w:rsidRDefault="005D4381" w:rsidP="000F4A12">
            <w:pPr>
              <w:rPr>
                <w:rFonts w:eastAsia="Times New Roman" w:cstheme="minorHAnsi"/>
                <w:szCs w:val="22"/>
                <w:lang w:eastAsia="nl-NL"/>
              </w:rPr>
            </w:pPr>
            <w:proofErr w:type="spellStart"/>
            <w:r w:rsidRPr="009E718E">
              <w:rPr>
                <w:rFonts w:eastAsia="Times New Roman" w:cstheme="minorHAnsi"/>
                <w:b w:val="0"/>
                <w:color w:val="FFFFFF" w:themeColor="light1"/>
                <w:kern w:val="24"/>
                <w:szCs w:val="22"/>
                <w:lang w:eastAsia="nl-NL"/>
              </w:rPr>
              <w:t>Kwaliteit</w:t>
            </w:r>
            <w:proofErr w:type="spellEnd"/>
          </w:p>
        </w:tc>
        <w:tc>
          <w:tcPr>
            <w:tcW w:w="2410" w:type="dxa"/>
            <w:hideMark/>
          </w:tcPr>
          <w:p w14:paraId="1FD80EBA" w14:textId="77777777" w:rsidR="005D4381" w:rsidRPr="009E718E" w:rsidRDefault="005D4381" w:rsidP="000F4A12">
            <w:pPr>
              <w:rPr>
                <w:rFonts w:eastAsia="Times New Roman" w:cstheme="minorHAnsi"/>
                <w:szCs w:val="22"/>
                <w:lang w:eastAsia="nl-NL"/>
              </w:rPr>
            </w:pPr>
            <w:r w:rsidRPr="009E718E">
              <w:rPr>
                <w:rFonts w:eastAsia="Times New Roman" w:cstheme="minorHAnsi"/>
                <w:b w:val="0"/>
                <w:color w:val="FFFFFF" w:themeColor="light1"/>
                <w:kern w:val="24"/>
                <w:szCs w:val="22"/>
                <w:lang w:eastAsia="nl-NL"/>
              </w:rPr>
              <w:t>Casus</w:t>
            </w:r>
          </w:p>
        </w:tc>
        <w:tc>
          <w:tcPr>
            <w:tcW w:w="2268" w:type="dxa"/>
          </w:tcPr>
          <w:p w14:paraId="3EB9BC9A" w14:textId="77777777" w:rsidR="005D4381" w:rsidRPr="009E718E" w:rsidRDefault="005D4381" w:rsidP="000F4A12">
            <w:pPr>
              <w:jc w:val="center"/>
              <w:rPr>
                <w:rFonts w:eastAsia="Times New Roman" w:cstheme="minorHAnsi"/>
                <w:b w:val="0"/>
                <w:color w:val="FFFFFF" w:themeColor="light1"/>
                <w:kern w:val="24"/>
                <w:szCs w:val="22"/>
                <w:lang w:eastAsia="nl-NL"/>
              </w:rPr>
            </w:pPr>
            <w:proofErr w:type="spellStart"/>
            <w:r w:rsidRPr="009E718E">
              <w:rPr>
                <w:rFonts w:eastAsia="Times New Roman" w:cstheme="minorHAnsi"/>
                <w:b w:val="0"/>
                <w:color w:val="FFFFFF" w:themeColor="light1"/>
                <w:kern w:val="24"/>
                <w:szCs w:val="22"/>
                <w:lang w:eastAsia="nl-NL"/>
              </w:rPr>
              <w:t>Maximaal</w:t>
            </w:r>
            <w:proofErr w:type="spellEnd"/>
          </w:p>
          <w:p w14:paraId="76854146" w14:textId="2791F321" w:rsidR="005D4381" w:rsidRPr="009E718E" w:rsidRDefault="005D4381" w:rsidP="000F4A12">
            <w:pPr>
              <w:jc w:val="center"/>
              <w:rPr>
                <w:rFonts w:eastAsia="Times New Roman" w:cstheme="minorHAnsi"/>
                <w:szCs w:val="22"/>
                <w:lang w:eastAsia="nl-NL"/>
              </w:rPr>
            </w:pPr>
            <w:proofErr w:type="spellStart"/>
            <w:r w:rsidRPr="009E718E">
              <w:rPr>
                <w:rFonts w:eastAsia="Times New Roman" w:cstheme="minorHAnsi"/>
                <w:b w:val="0"/>
                <w:color w:val="FFFFFF" w:themeColor="light1"/>
                <w:kern w:val="24"/>
                <w:szCs w:val="22"/>
                <w:lang w:eastAsia="nl-NL"/>
              </w:rPr>
              <w:t>aantal</w:t>
            </w:r>
            <w:proofErr w:type="spellEnd"/>
            <w:r w:rsidRPr="009E718E">
              <w:rPr>
                <w:rFonts w:eastAsia="Times New Roman" w:cstheme="minorHAnsi"/>
                <w:b w:val="0"/>
                <w:color w:val="FFFFFF" w:themeColor="light1"/>
                <w:kern w:val="24"/>
                <w:szCs w:val="22"/>
                <w:lang w:eastAsia="nl-NL"/>
              </w:rPr>
              <w:t xml:space="preserve"> </w:t>
            </w:r>
            <w:proofErr w:type="spellStart"/>
            <w:r w:rsidRPr="009E718E">
              <w:rPr>
                <w:rFonts w:eastAsia="Times New Roman" w:cstheme="minorHAnsi"/>
                <w:b w:val="0"/>
                <w:color w:val="FFFFFF" w:themeColor="light1"/>
                <w:kern w:val="24"/>
                <w:szCs w:val="22"/>
                <w:lang w:eastAsia="nl-NL"/>
              </w:rPr>
              <w:t>punten</w:t>
            </w:r>
            <w:proofErr w:type="spellEnd"/>
          </w:p>
        </w:tc>
        <w:tc>
          <w:tcPr>
            <w:tcW w:w="2126" w:type="dxa"/>
          </w:tcPr>
          <w:p w14:paraId="712618C2" w14:textId="77777777" w:rsidR="005D4381" w:rsidRPr="009E718E" w:rsidRDefault="005D4381" w:rsidP="000F4A12">
            <w:pPr>
              <w:jc w:val="center"/>
              <w:rPr>
                <w:rFonts w:eastAsia="Times New Roman" w:cstheme="minorHAnsi"/>
                <w:b w:val="0"/>
                <w:color w:val="FFFFFF" w:themeColor="light1"/>
                <w:kern w:val="24"/>
                <w:szCs w:val="22"/>
                <w:lang w:eastAsia="nl-NL"/>
              </w:rPr>
            </w:pPr>
            <w:proofErr w:type="spellStart"/>
            <w:r w:rsidRPr="009E718E">
              <w:rPr>
                <w:rFonts w:eastAsia="Times New Roman" w:cstheme="minorHAnsi"/>
                <w:b w:val="0"/>
                <w:color w:val="FFFFFF" w:themeColor="light1"/>
                <w:kern w:val="24"/>
                <w:szCs w:val="22"/>
                <w:lang w:eastAsia="nl-NL"/>
              </w:rPr>
              <w:t>Maximering</w:t>
            </w:r>
            <w:proofErr w:type="spellEnd"/>
            <w:r w:rsidRPr="009E718E">
              <w:rPr>
                <w:rFonts w:eastAsia="Times New Roman" w:cstheme="minorHAnsi"/>
                <w:b w:val="0"/>
                <w:color w:val="FFFFFF" w:themeColor="light1"/>
                <w:kern w:val="24"/>
                <w:szCs w:val="22"/>
                <w:lang w:eastAsia="nl-NL"/>
              </w:rPr>
              <w:t xml:space="preserve"> </w:t>
            </w:r>
            <w:proofErr w:type="spellStart"/>
            <w:r w:rsidRPr="009E718E">
              <w:rPr>
                <w:rFonts w:eastAsia="Times New Roman" w:cstheme="minorHAnsi"/>
                <w:b w:val="0"/>
                <w:color w:val="FFFFFF" w:themeColor="light1"/>
                <w:kern w:val="24"/>
                <w:szCs w:val="22"/>
                <w:lang w:eastAsia="nl-NL"/>
              </w:rPr>
              <w:t>aantal</w:t>
            </w:r>
            <w:proofErr w:type="spellEnd"/>
            <w:r w:rsidRPr="009E718E">
              <w:rPr>
                <w:rFonts w:eastAsia="Times New Roman" w:cstheme="minorHAnsi"/>
                <w:b w:val="0"/>
                <w:color w:val="FFFFFF" w:themeColor="light1"/>
                <w:kern w:val="24"/>
                <w:szCs w:val="22"/>
                <w:lang w:eastAsia="nl-NL"/>
              </w:rPr>
              <w:t xml:space="preserve"> </w:t>
            </w:r>
            <w:proofErr w:type="spellStart"/>
            <w:r w:rsidRPr="009E718E">
              <w:rPr>
                <w:rFonts w:eastAsia="Times New Roman" w:cstheme="minorHAnsi"/>
                <w:b w:val="0"/>
                <w:color w:val="FFFFFF" w:themeColor="light1"/>
                <w:kern w:val="24"/>
                <w:szCs w:val="22"/>
                <w:lang w:eastAsia="nl-NL"/>
              </w:rPr>
              <w:t>pagina’s</w:t>
            </w:r>
            <w:proofErr w:type="spellEnd"/>
            <w:r w:rsidRPr="009E718E">
              <w:rPr>
                <w:rFonts w:eastAsia="Times New Roman" w:cstheme="minorHAnsi"/>
                <w:b w:val="0"/>
                <w:color w:val="FFFFFF" w:themeColor="light1"/>
                <w:kern w:val="24"/>
                <w:szCs w:val="22"/>
                <w:lang w:eastAsia="nl-NL"/>
              </w:rPr>
              <w:t>*</w:t>
            </w:r>
          </w:p>
        </w:tc>
      </w:tr>
      <w:tr w:rsidR="005D4381" w:rsidRPr="002320A9" w14:paraId="2EBFDB63" w14:textId="77777777" w:rsidTr="009522E3">
        <w:trPr>
          <w:cnfStyle w:val="000000100000" w:firstRow="0" w:lastRow="0" w:firstColumn="0" w:lastColumn="0" w:oddVBand="0" w:evenVBand="0" w:oddHBand="1" w:evenHBand="0" w:firstRowFirstColumn="0" w:firstRowLastColumn="0" w:lastRowFirstColumn="0" w:lastRowLastColumn="0"/>
          <w:trHeight w:val="397"/>
        </w:trPr>
        <w:tc>
          <w:tcPr>
            <w:tcW w:w="1980" w:type="dxa"/>
            <w:hideMark/>
          </w:tcPr>
          <w:p w14:paraId="126C789F" w14:textId="77777777" w:rsidR="005D4381" w:rsidRPr="009E718E" w:rsidRDefault="005D4381" w:rsidP="000F4A12">
            <w:pPr>
              <w:rPr>
                <w:rFonts w:eastAsia="Times New Roman" w:cstheme="minorHAnsi"/>
                <w:szCs w:val="22"/>
                <w:lang w:eastAsia="nl-NL"/>
              </w:rPr>
            </w:pPr>
            <w:r w:rsidRPr="009E718E">
              <w:rPr>
                <w:rFonts w:eastAsia="Times New Roman" w:cstheme="minorHAnsi"/>
                <w:color w:val="000000" w:themeColor="text1"/>
                <w:kern w:val="24"/>
                <w:szCs w:val="22"/>
                <w:lang w:eastAsia="nl-NL"/>
              </w:rPr>
              <w:t>G2</w:t>
            </w:r>
          </w:p>
        </w:tc>
        <w:tc>
          <w:tcPr>
            <w:tcW w:w="2410" w:type="dxa"/>
          </w:tcPr>
          <w:p w14:paraId="665C2F58" w14:textId="0307C574" w:rsidR="005D4381" w:rsidRPr="009E718E" w:rsidRDefault="00A66AE1" w:rsidP="000F4A12">
            <w:pPr>
              <w:rPr>
                <w:rFonts w:eastAsia="Times New Roman" w:cstheme="minorHAnsi"/>
                <w:szCs w:val="22"/>
                <w:lang w:eastAsia="nl-NL"/>
              </w:rPr>
            </w:pPr>
            <w:proofErr w:type="spellStart"/>
            <w:r>
              <w:rPr>
                <w:rFonts w:eastAsia="Times New Roman" w:cstheme="minorHAnsi"/>
                <w:szCs w:val="22"/>
                <w:lang w:eastAsia="nl-NL"/>
              </w:rPr>
              <w:t>Leveringen</w:t>
            </w:r>
            <w:proofErr w:type="spellEnd"/>
            <w:r>
              <w:rPr>
                <w:rFonts w:eastAsia="Times New Roman" w:cstheme="minorHAnsi"/>
                <w:szCs w:val="22"/>
                <w:lang w:eastAsia="nl-NL"/>
              </w:rPr>
              <w:t xml:space="preserve"> en </w:t>
            </w:r>
            <w:proofErr w:type="spellStart"/>
            <w:r w:rsidR="005153FB" w:rsidRPr="005153FB">
              <w:rPr>
                <w:rFonts w:eastAsia="Times New Roman" w:cstheme="minorHAnsi"/>
                <w:szCs w:val="22"/>
                <w:lang w:eastAsia="nl-NL"/>
              </w:rPr>
              <w:t>Marktconformiteit</w:t>
            </w:r>
            <w:proofErr w:type="spellEnd"/>
            <w:r w:rsidR="005153FB" w:rsidRPr="005153FB">
              <w:rPr>
                <w:rFonts w:eastAsia="Times New Roman" w:cstheme="minorHAnsi"/>
                <w:szCs w:val="22"/>
                <w:lang w:eastAsia="nl-NL"/>
              </w:rPr>
              <w:t xml:space="preserve"> AV </w:t>
            </w:r>
            <w:proofErr w:type="spellStart"/>
            <w:r w:rsidR="005153FB" w:rsidRPr="005153FB">
              <w:rPr>
                <w:rFonts w:eastAsia="Times New Roman" w:cstheme="minorHAnsi"/>
                <w:szCs w:val="22"/>
                <w:lang w:eastAsia="nl-NL"/>
              </w:rPr>
              <w:t>apparatuur</w:t>
            </w:r>
            <w:proofErr w:type="spellEnd"/>
          </w:p>
        </w:tc>
        <w:tc>
          <w:tcPr>
            <w:tcW w:w="2268" w:type="dxa"/>
          </w:tcPr>
          <w:p w14:paraId="79913D06" w14:textId="3767BC43" w:rsidR="005D4381" w:rsidRPr="009E718E" w:rsidRDefault="00F37957" w:rsidP="000F4A12">
            <w:pPr>
              <w:jc w:val="center"/>
              <w:rPr>
                <w:rFonts w:eastAsia="Times New Roman" w:cstheme="minorHAnsi"/>
                <w:szCs w:val="22"/>
                <w:lang w:eastAsia="nl-NL"/>
              </w:rPr>
            </w:pPr>
            <w:r>
              <w:rPr>
                <w:rFonts w:eastAsia="Times New Roman" w:cstheme="minorHAnsi"/>
              </w:rPr>
              <w:t>2</w:t>
            </w:r>
            <w:r w:rsidR="005F17F7">
              <w:rPr>
                <w:rFonts w:eastAsia="Times New Roman" w:cstheme="minorHAnsi"/>
              </w:rPr>
              <w:t>00</w:t>
            </w:r>
          </w:p>
        </w:tc>
        <w:tc>
          <w:tcPr>
            <w:tcW w:w="2126" w:type="dxa"/>
          </w:tcPr>
          <w:p w14:paraId="53DF0B43" w14:textId="46AB1483" w:rsidR="005D4381" w:rsidRPr="009E718E" w:rsidRDefault="0052420B" w:rsidP="000F4A12">
            <w:pPr>
              <w:jc w:val="center"/>
              <w:rPr>
                <w:rFonts w:eastAsia="Times New Roman" w:cstheme="minorHAnsi"/>
                <w:color w:val="000000" w:themeColor="dark1"/>
                <w:kern w:val="24"/>
                <w:szCs w:val="22"/>
                <w:lang w:eastAsia="nl-NL"/>
              </w:rPr>
            </w:pPr>
            <w:r>
              <w:rPr>
                <w:rFonts w:eastAsia="Times New Roman" w:cstheme="minorHAnsi"/>
                <w:color w:val="000000" w:themeColor="dark1"/>
                <w:kern w:val="24"/>
                <w:szCs w:val="22"/>
                <w:lang w:eastAsia="nl-NL"/>
              </w:rPr>
              <w:t>2</w:t>
            </w:r>
          </w:p>
        </w:tc>
      </w:tr>
      <w:tr w:rsidR="005D4381" w:rsidRPr="002320A9" w14:paraId="3D8FE052" w14:textId="77777777" w:rsidTr="009522E3">
        <w:trPr>
          <w:trHeight w:val="397"/>
        </w:trPr>
        <w:tc>
          <w:tcPr>
            <w:tcW w:w="1980" w:type="dxa"/>
          </w:tcPr>
          <w:p w14:paraId="11503AD6" w14:textId="77777777" w:rsidR="005D4381" w:rsidRPr="009E718E" w:rsidRDefault="005D4381" w:rsidP="000F4A12">
            <w:pPr>
              <w:rPr>
                <w:rFonts w:eastAsia="Times New Roman" w:cstheme="minorHAnsi"/>
                <w:color w:val="000000" w:themeColor="text1"/>
                <w:kern w:val="24"/>
                <w:szCs w:val="22"/>
                <w:lang w:eastAsia="nl-NL"/>
              </w:rPr>
            </w:pPr>
            <w:r w:rsidRPr="009E718E">
              <w:rPr>
                <w:rFonts w:eastAsia="Times New Roman" w:cstheme="minorHAnsi"/>
                <w:color w:val="000000" w:themeColor="text1"/>
                <w:kern w:val="24"/>
                <w:szCs w:val="22"/>
                <w:lang w:eastAsia="nl-NL"/>
              </w:rPr>
              <w:t>G3</w:t>
            </w:r>
          </w:p>
        </w:tc>
        <w:tc>
          <w:tcPr>
            <w:tcW w:w="2410" w:type="dxa"/>
          </w:tcPr>
          <w:p w14:paraId="4DEDDD5D" w14:textId="62E840E8" w:rsidR="005D4381" w:rsidRPr="009D3C1A" w:rsidRDefault="00AE5B98" w:rsidP="000F4A12">
            <w:pPr>
              <w:rPr>
                <w:rFonts w:eastAsia="Times New Roman" w:cstheme="minorHAnsi"/>
                <w:color w:val="000000" w:themeColor="text1"/>
                <w:kern w:val="24"/>
                <w:szCs w:val="22"/>
                <w:lang w:val="nl-NL" w:eastAsia="nl-NL"/>
              </w:rPr>
            </w:pPr>
            <w:r w:rsidRPr="009D3C1A">
              <w:rPr>
                <w:rFonts w:eastAsia="Times New Roman" w:cstheme="minorHAnsi"/>
                <w:color w:val="000000" w:themeColor="text1"/>
                <w:kern w:val="24"/>
                <w:szCs w:val="22"/>
                <w:lang w:val="nl-NL" w:eastAsia="nl-NL"/>
              </w:rPr>
              <w:t xml:space="preserve">Casus </w:t>
            </w:r>
            <w:r w:rsidR="009D3C1A" w:rsidRPr="009D3C1A">
              <w:rPr>
                <w:rFonts w:eastAsia="Times New Roman" w:cstheme="minorHAnsi"/>
                <w:color w:val="000000" w:themeColor="text1"/>
                <w:kern w:val="24"/>
                <w:szCs w:val="22"/>
                <w:lang w:val="nl-NL" w:eastAsia="nl-NL"/>
              </w:rPr>
              <w:t xml:space="preserve">Partner </w:t>
            </w:r>
            <w:r w:rsidR="009D3C1A">
              <w:rPr>
                <w:rFonts w:eastAsia="Times New Roman" w:cstheme="minorHAnsi"/>
                <w:color w:val="000000" w:themeColor="text1"/>
                <w:kern w:val="24"/>
                <w:szCs w:val="22"/>
                <w:lang w:val="nl-NL" w:eastAsia="nl-NL"/>
              </w:rPr>
              <w:t xml:space="preserve">AV </w:t>
            </w:r>
            <w:r w:rsidR="00190F45">
              <w:rPr>
                <w:rFonts w:eastAsia="Times New Roman" w:cstheme="minorHAnsi"/>
                <w:color w:val="000000" w:themeColor="text1"/>
                <w:kern w:val="24"/>
                <w:szCs w:val="22"/>
                <w:lang w:val="nl-NL" w:eastAsia="nl-NL"/>
              </w:rPr>
              <w:t>dienstverlening</w:t>
            </w:r>
          </w:p>
        </w:tc>
        <w:tc>
          <w:tcPr>
            <w:tcW w:w="2268" w:type="dxa"/>
          </w:tcPr>
          <w:p w14:paraId="39520669" w14:textId="037474B7" w:rsidR="005D4381" w:rsidRPr="009E718E" w:rsidRDefault="00FF4281" w:rsidP="000F4A12">
            <w:pPr>
              <w:jc w:val="center"/>
              <w:rPr>
                <w:rFonts w:eastAsia="Times New Roman" w:cstheme="minorHAnsi"/>
                <w:szCs w:val="22"/>
                <w:lang w:eastAsia="nl-NL"/>
              </w:rPr>
            </w:pPr>
            <w:r>
              <w:rPr>
                <w:rFonts w:eastAsia="Times New Roman" w:cstheme="minorHAnsi"/>
              </w:rPr>
              <w:t>2</w:t>
            </w:r>
            <w:r w:rsidR="00F1354A">
              <w:rPr>
                <w:rFonts w:eastAsia="Times New Roman" w:cstheme="minorHAnsi"/>
              </w:rPr>
              <w:t>00</w:t>
            </w:r>
          </w:p>
        </w:tc>
        <w:tc>
          <w:tcPr>
            <w:tcW w:w="2126" w:type="dxa"/>
          </w:tcPr>
          <w:p w14:paraId="1ACCCAE1" w14:textId="1B853786" w:rsidR="005D4381" w:rsidRPr="009E718E" w:rsidRDefault="002605AB" w:rsidP="000F4A12">
            <w:pPr>
              <w:jc w:val="center"/>
              <w:rPr>
                <w:rFonts w:eastAsia="Times New Roman" w:cstheme="minorHAnsi"/>
                <w:color w:val="000000" w:themeColor="dark1"/>
                <w:kern w:val="24"/>
                <w:szCs w:val="22"/>
                <w:lang w:eastAsia="nl-NL"/>
              </w:rPr>
            </w:pPr>
            <w:r>
              <w:rPr>
                <w:rFonts w:eastAsia="Times New Roman" w:cstheme="minorHAnsi"/>
                <w:color w:val="000000" w:themeColor="dark1"/>
                <w:kern w:val="24"/>
                <w:szCs w:val="22"/>
                <w:lang w:eastAsia="nl-NL"/>
              </w:rPr>
              <w:t>4</w:t>
            </w:r>
          </w:p>
        </w:tc>
      </w:tr>
      <w:tr w:rsidR="00A97399" w:rsidRPr="002320A9" w14:paraId="03EC968A" w14:textId="77777777" w:rsidTr="009522E3">
        <w:trPr>
          <w:cnfStyle w:val="000000100000" w:firstRow="0" w:lastRow="0" w:firstColumn="0" w:lastColumn="0" w:oddVBand="0" w:evenVBand="0" w:oddHBand="1" w:evenHBand="0" w:firstRowFirstColumn="0" w:firstRowLastColumn="0" w:lastRowFirstColumn="0" w:lastRowLastColumn="0"/>
          <w:trHeight w:val="397"/>
        </w:trPr>
        <w:tc>
          <w:tcPr>
            <w:tcW w:w="1980" w:type="dxa"/>
          </w:tcPr>
          <w:p w14:paraId="518FAEA3" w14:textId="34543EF5" w:rsidR="00A97399" w:rsidRPr="009E718E" w:rsidRDefault="00A97399" w:rsidP="000F4A12">
            <w:pPr>
              <w:rPr>
                <w:rFonts w:eastAsia="Times New Roman" w:cstheme="minorHAnsi"/>
                <w:color w:val="000000" w:themeColor="text1"/>
                <w:kern w:val="24"/>
              </w:rPr>
            </w:pPr>
            <w:r>
              <w:rPr>
                <w:rFonts w:eastAsia="Times New Roman" w:cstheme="minorHAnsi"/>
                <w:color w:val="000000" w:themeColor="text1"/>
                <w:kern w:val="24"/>
              </w:rPr>
              <w:t>G4</w:t>
            </w:r>
          </w:p>
        </w:tc>
        <w:tc>
          <w:tcPr>
            <w:tcW w:w="2410" w:type="dxa"/>
          </w:tcPr>
          <w:p w14:paraId="102B9256" w14:textId="28DA581E" w:rsidR="00A97399" w:rsidRPr="0039608B" w:rsidRDefault="00A97399" w:rsidP="000F4A12">
            <w:pPr>
              <w:rPr>
                <w:rFonts w:eastAsia="Times New Roman" w:cstheme="minorHAnsi"/>
                <w:lang w:val="nl-NL"/>
              </w:rPr>
            </w:pPr>
            <w:r w:rsidRPr="0039608B">
              <w:rPr>
                <w:rFonts w:eastAsia="Times New Roman" w:cstheme="minorHAnsi"/>
                <w:lang w:val="nl-NL"/>
              </w:rPr>
              <w:t xml:space="preserve">Casus Hybride/Online </w:t>
            </w:r>
            <w:r w:rsidR="0039608B" w:rsidRPr="0039608B">
              <w:rPr>
                <w:rFonts w:eastAsia="Times New Roman" w:cstheme="minorHAnsi"/>
                <w:lang w:val="nl-NL"/>
              </w:rPr>
              <w:t xml:space="preserve">werken </w:t>
            </w:r>
            <w:r w:rsidR="0039608B">
              <w:rPr>
                <w:rFonts w:eastAsia="Times New Roman" w:cstheme="minorHAnsi"/>
                <w:lang w:val="nl-NL"/>
              </w:rPr>
              <w:t>&amp;</w:t>
            </w:r>
            <w:r w:rsidR="0039608B" w:rsidRPr="0039608B">
              <w:rPr>
                <w:rFonts w:eastAsia="Times New Roman" w:cstheme="minorHAnsi"/>
                <w:lang w:val="nl-NL"/>
              </w:rPr>
              <w:t xml:space="preserve"> </w:t>
            </w:r>
            <w:r w:rsidR="0039608B">
              <w:rPr>
                <w:rFonts w:eastAsia="Times New Roman" w:cstheme="minorHAnsi"/>
                <w:lang w:val="nl-NL"/>
              </w:rPr>
              <w:t>onderwijsvormen</w:t>
            </w:r>
          </w:p>
        </w:tc>
        <w:tc>
          <w:tcPr>
            <w:tcW w:w="2268" w:type="dxa"/>
          </w:tcPr>
          <w:p w14:paraId="7299AF07" w14:textId="0C665F94" w:rsidR="00A97399" w:rsidRDefault="00F1354A" w:rsidP="000F4A12">
            <w:pPr>
              <w:jc w:val="center"/>
              <w:rPr>
                <w:rFonts w:eastAsia="Times New Roman" w:cstheme="minorHAnsi"/>
              </w:rPr>
            </w:pPr>
            <w:r>
              <w:rPr>
                <w:rFonts w:eastAsia="Times New Roman" w:cstheme="minorHAnsi"/>
              </w:rPr>
              <w:t>300</w:t>
            </w:r>
          </w:p>
        </w:tc>
        <w:tc>
          <w:tcPr>
            <w:tcW w:w="2126" w:type="dxa"/>
          </w:tcPr>
          <w:p w14:paraId="0CDC8BD1" w14:textId="7E7C2E0B" w:rsidR="00A97399" w:rsidRPr="009E718E" w:rsidRDefault="0052420B" w:rsidP="000F4A12">
            <w:pPr>
              <w:jc w:val="center"/>
              <w:rPr>
                <w:rFonts w:eastAsia="Times New Roman" w:cstheme="minorHAnsi"/>
                <w:color w:val="000000" w:themeColor="dark1"/>
                <w:kern w:val="24"/>
              </w:rPr>
            </w:pPr>
            <w:r>
              <w:rPr>
                <w:rFonts w:eastAsia="Times New Roman" w:cstheme="minorHAnsi"/>
                <w:color w:val="000000" w:themeColor="dark1"/>
                <w:kern w:val="24"/>
              </w:rPr>
              <w:t>4</w:t>
            </w:r>
          </w:p>
        </w:tc>
      </w:tr>
      <w:tr w:rsidR="005D4381" w:rsidRPr="002320A9" w14:paraId="523D13B4" w14:textId="77777777" w:rsidTr="009522E3">
        <w:trPr>
          <w:trHeight w:val="397"/>
        </w:trPr>
        <w:tc>
          <w:tcPr>
            <w:tcW w:w="1980" w:type="dxa"/>
          </w:tcPr>
          <w:p w14:paraId="10D92A02" w14:textId="77777777" w:rsidR="005D4381" w:rsidRPr="009E718E" w:rsidRDefault="005D4381" w:rsidP="000F4A12">
            <w:pPr>
              <w:rPr>
                <w:rFonts w:eastAsia="Times New Roman" w:cstheme="minorHAnsi"/>
                <w:color w:val="000000" w:themeColor="text1"/>
                <w:kern w:val="24"/>
                <w:szCs w:val="22"/>
                <w:lang w:eastAsia="nl-NL"/>
              </w:rPr>
            </w:pPr>
          </w:p>
        </w:tc>
        <w:tc>
          <w:tcPr>
            <w:tcW w:w="2410" w:type="dxa"/>
          </w:tcPr>
          <w:p w14:paraId="762D3B4E" w14:textId="77777777" w:rsidR="005D4381" w:rsidRPr="009E718E" w:rsidRDefault="005D4381" w:rsidP="000F4A12">
            <w:pPr>
              <w:jc w:val="right"/>
              <w:rPr>
                <w:rFonts w:eastAsia="Times New Roman" w:cstheme="minorHAnsi"/>
                <w:b/>
                <w:color w:val="000000" w:themeColor="text1"/>
                <w:kern w:val="24"/>
                <w:szCs w:val="22"/>
                <w:lang w:eastAsia="nl-NL"/>
              </w:rPr>
            </w:pPr>
            <w:r w:rsidRPr="009E718E">
              <w:rPr>
                <w:rFonts w:eastAsia="Times New Roman" w:cstheme="minorHAnsi"/>
                <w:b/>
                <w:color w:val="000000" w:themeColor="text1"/>
                <w:kern w:val="24"/>
                <w:szCs w:val="22"/>
                <w:lang w:eastAsia="nl-NL"/>
              </w:rPr>
              <w:t>TOTAAL</w:t>
            </w:r>
          </w:p>
        </w:tc>
        <w:tc>
          <w:tcPr>
            <w:tcW w:w="2268" w:type="dxa"/>
          </w:tcPr>
          <w:p w14:paraId="40492276" w14:textId="2F64A9F3" w:rsidR="005D4381" w:rsidRPr="009E718E" w:rsidRDefault="00F37957" w:rsidP="00A90B87">
            <w:pPr>
              <w:jc w:val="center"/>
              <w:rPr>
                <w:rFonts w:eastAsia="Times New Roman" w:cstheme="minorHAnsi"/>
                <w:b/>
                <w:color w:val="000000" w:themeColor="text1"/>
                <w:kern w:val="24"/>
                <w:szCs w:val="22"/>
                <w:lang w:eastAsia="nl-NL"/>
              </w:rPr>
            </w:pPr>
            <w:r>
              <w:rPr>
                <w:rFonts w:eastAsia="Times New Roman" w:cstheme="minorHAnsi"/>
                <w:b/>
                <w:color w:val="000000" w:themeColor="text1"/>
                <w:kern w:val="24"/>
                <w:szCs w:val="22"/>
                <w:lang w:eastAsia="nl-NL"/>
              </w:rPr>
              <w:t>7</w:t>
            </w:r>
            <w:r w:rsidR="005D4381" w:rsidRPr="009E718E">
              <w:rPr>
                <w:rFonts w:eastAsia="Times New Roman" w:cstheme="minorHAnsi"/>
                <w:b/>
                <w:color w:val="000000" w:themeColor="text1"/>
                <w:kern w:val="24"/>
                <w:szCs w:val="22"/>
                <w:lang w:eastAsia="nl-NL"/>
              </w:rPr>
              <w:t xml:space="preserve">00 </w:t>
            </w:r>
            <w:proofErr w:type="spellStart"/>
            <w:r w:rsidR="005D4381" w:rsidRPr="009E718E">
              <w:rPr>
                <w:rFonts w:eastAsia="Times New Roman" w:cstheme="minorHAnsi"/>
                <w:b/>
                <w:color w:val="000000" w:themeColor="text1"/>
                <w:kern w:val="24"/>
                <w:szCs w:val="22"/>
                <w:lang w:eastAsia="nl-NL"/>
              </w:rPr>
              <w:t>Punten</w:t>
            </w:r>
            <w:proofErr w:type="spellEnd"/>
          </w:p>
        </w:tc>
        <w:tc>
          <w:tcPr>
            <w:tcW w:w="2126" w:type="dxa"/>
          </w:tcPr>
          <w:p w14:paraId="50BBDDE9" w14:textId="07B295FD" w:rsidR="005D4381" w:rsidRPr="009E718E" w:rsidRDefault="003458B7" w:rsidP="00A90B87">
            <w:pPr>
              <w:jc w:val="center"/>
              <w:rPr>
                <w:rFonts w:eastAsia="Times New Roman" w:cstheme="minorHAnsi"/>
                <w:b/>
                <w:color w:val="000000" w:themeColor="dark1"/>
                <w:kern w:val="24"/>
                <w:szCs w:val="22"/>
                <w:lang w:eastAsia="nl-NL"/>
              </w:rPr>
            </w:pPr>
            <w:r>
              <w:rPr>
                <w:rFonts w:eastAsia="Times New Roman" w:cstheme="minorHAnsi"/>
                <w:b/>
                <w:color w:val="000000" w:themeColor="dark1"/>
                <w:kern w:val="24"/>
                <w:szCs w:val="22"/>
                <w:lang w:eastAsia="nl-NL"/>
              </w:rPr>
              <w:t>1</w:t>
            </w:r>
            <w:r w:rsidR="006145BC">
              <w:rPr>
                <w:rFonts w:eastAsia="Times New Roman" w:cstheme="minorHAnsi"/>
                <w:b/>
                <w:color w:val="000000" w:themeColor="dark1"/>
                <w:kern w:val="24"/>
                <w:szCs w:val="22"/>
                <w:lang w:eastAsia="nl-NL"/>
              </w:rPr>
              <w:t>0</w:t>
            </w:r>
            <w:r w:rsidR="005D4381" w:rsidRPr="009E718E">
              <w:rPr>
                <w:rFonts w:eastAsia="Times New Roman" w:cstheme="minorHAnsi"/>
                <w:b/>
                <w:color w:val="000000" w:themeColor="dark1"/>
                <w:kern w:val="24"/>
                <w:szCs w:val="22"/>
                <w:lang w:eastAsia="nl-NL"/>
              </w:rPr>
              <w:t xml:space="preserve"> </w:t>
            </w:r>
            <w:proofErr w:type="spellStart"/>
            <w:r w:rsidR="005D4381" w:rsidRPr="009E718E">
              <w:rPr>
                <w:rFonts w:eastAsia="Times New Roman" w:cstheme="minorHAnsi"/>
                <w:b/>
                <w:color w:val="000000" w:themeColor="dark1"/>
                <w:kern w:val="24"/>
                <w:szCs w:val="22"/>
                <w:lang w:eastAsia="nl-NL"/>
              </w:rPr>
              <w:t>Pagina’s</w:t>
            </w:r>
            <w:proofErr w:type="spellEnd"/>
          </w:p>
        </w:tc>
      </w:tr>
    </w:tbl>
    <w:p w14:paraId="26FA59F1" w14:textId="77777777" w:rsidR="00604050" w:rsidRPr="009E718E" w:rsidRDefault="00604050" w:rsidP="00C615C2">
      <w:pPr>
        <w:rPr>
          <w:rFonts w:cstheme="minorHAnsi"/>
        </w:rPr>
      </w:pPr>
    </w:p>
    <w:p w14:paraId="6D593157" w14:textId="57501919" w:rsidR="00604050" w:rsidRPr="009E718E" w:rsidRDefault="00604050" w:rsidP="07534909">
      <w:pPr>
        <w:rPr>
          <w:rFonts w:cstheme="minorBidi"/>
        </w:rPr>
      </w:pPr>
      <w:r w:rsidRPr="07534909">
        <w:rPr>
          <w:rFonts w:cstheme="minorBidi"/>
        </w:rPr>
        <w:t xml:space="preserve">* De genoemde maximering in het aantal pagina’s geldt voor de uitwerking en is inclusief plaatjes, schema’s en bijlagen, maar exclusief een eventueel voorblad en/of inhoudsopgave. </w:t>
      </w:r>
      <w:r w:rsidR="00763A84">
        <w:rPr>
          <w:rFonts w:cstheme="minorBidi"/>
        </w:rPr>
        <w:t>Inschrijver</w:t>
      </w:r>
      <w:r w:rsidRPr="07534909">
        <w:rPr>
          <w:rFonts w:cstheme="minorBidi"/>
        </w:rPr>
        <w:t xml:space="preserve"> hanteert A4</w:t>
      </w:r>
      <w:r w:rsidR="4D0F2EA6" w:rsidRPr="07534909">
        <w:rPr>
          <w:rFonts w:cstheme="minorBidi"/>
        </w:rPr>
        <w:t>-</w:t>
      </w:r>
      <w:r w:rsidRPr="07534909">
        <w:rPr>
          <w:rFonts w:cstheme="minorBidi"/>
        </w:rPr>
        <w:t xml:space="preserve">formaat met minimaal marges van 2,5 cm, lettergrootte 10 </w:t>
      </w:r>
      <w:proofErr w:type="spellStart"/>
      <w:r w:rsidRPr="07534909">
        <w:rPr>
          <w:rFonts w:cstheme="minorBidi"/>
        </w:rPr>
        <w:t>punts</w:t>
      </w:r>
      <w:proofErr w:type="spellEnd"/>
      <w:r w:rsidRPr="07534909">
        <w:rPr>
          <w:rFonts w:cstheme="minorBidi"/>
        </w:rPr>
        <w:t xml:space="preserve">. Tekstdelen die het gevraagde maximum overschrijden worden niet meegenomen in de beoordeling. </w:t>
      </w:r>
    </w:p>
    <w:p w14:paraId="60309D32" w14:textId="77777777" w:rsidR="005D4381" w:rsidRPr="009E718E" w:rsidRDefault="005D4381" w:rsidP="00C615C2">
      <w:pPr>
        <w:rPr>
          <w:rFonts w:cstheme="minorHAnsi"/>
          <w:szCs w:val="20"/>
        </w:rPr>
      </w:pPr>
    </w:p>
    <w:p w14:paraId="74CE7CE1" w14:textId="6FEA23E5" w:rsidR="005D4381" w:rsidRPr="009E718E" w:rsidRDefault="00763A84" w:rsidP="005D4381">
      <w:pPr>
        <w:rPr>
          <w:rFonts w:cstheme="minorHAnsi"/>
          <w:u w:val="single"/>
        </w:rPr>
      </w:pPr>
      <w:r>
        <w:rPr>
          <w:rFonts w:cstheme="minorHAnsi"/>
          <w:szCs w:val="20"/>
        </w:rPr>
        <w:t>Inschrijver</w:t>
      </w:r>
      <w:r w:rsidR="00604050" w:rsidRPr="009E718E">
        <w:rPr>
          <w:rFonts w:cstheme="minorHAnsi"/>
          <w:szCs w:val="20"/>
        </w:rPr>
        <w:t xml:space="preserve">s worden er uitdrukkelijk op gewezen dat de ingediende beschrijving na gunning onderdeel is van de </w:t>
      </w:r>
      <w:r w:rsidR="00885CE9">
        <w:rPr>
          <w:rFonts w:cstheme="minorHAnsi"/>
          <w:szCs w:val="20"/>
        </w:rPr>
        <w:t>Overeenkomst</w:t>
      </w:r>
      <w:r w:rsidR="00604050" w:rsidRPr="009E718E">
        <w:rPr>
          <w:rFonts w:cstheme="minorHAnsi"/>
          <w:szCs w:val="20"/>
        </w:rPr>
        <w:t xml:space="preserve"> en als zodanig dus contractueel afdwingbaar zal zijn. De Aanbestedende Dienst behoudt zich de ruimte voor om na gunning hierop op ondergeschikte punten aanpassingen te verlangen.</w:t>
      </w:r>
    </w:p>
    <w:p w14:paraId="3D8E918B" w14:textId="181210B7" w:rsidR="005D4381" w:rsidRPr="009E718E" w:rsidRDefault="00E84C8E" w:rsidP="00E84C8E">
      <w:pPr>
        <w:spacing w:line="360" w:lineRule="auto"/>
        <w:rPr>
          <w:rFonts w:cstheme="minorHAnsi"/>
        </w:rPr>
      </w:pPr>
      <w:r>
        <w:rPr>
          <w:rFonts w:cstheme="minorHAnsi"/>
        </w:rPr>
        <w:br w:type="page"/>
      </w:r>
    </w:p>
    <w:p w14:paraId="70018445" w14:textId="106B3DA8" w:rsidR="005D4381" w:rsidRPr="009E718E" w:rsidRDefault="005D4381" w:rsidP="07534909">
      <w:pPr>
        <w:pStyle w:val="Kop3"/>
        <w:rPr>
          <w:rFonts w:asciiTheme="minorHAnsi" w:hAnsiTheme="minorHAnsi" w:cstheme="minorBidi"/>
        </w:rPr>
      </w:pPr>
      <w:bookmarkStart w:id="65" w:name="_Toc37327314"/>
      <w:bookmarkStart w:id="66" w:name="_Toc20129159"/>
      <w:bookmarkStart w:id="67" w:name="_Toc77849595"/>
      <w:bookmarkStart w:id="68" w:name="_Toc99702134"/>
      <w:bookmarkEnd w:id="65"/>
      <w:r w:rsidRPr="07534909">
        <w:rPr>
          <w:rFonts w:asciiTheme="minorHAnsi" w:hAnsiTheme="minorHAnsi" w:cstheme="minorBidi"/>
        </w:rPr>
        <w:lastRenderedPageBreak/>
        <w:t xml:space="preserve">G2 Casus </w:t>
      </w:r>
      <w:bookmarkEnd w:id="66"/>
      <w:bookmarkEnd w:id="67"/>
      <w:r w:rsidR="001B6BA0">
        <w:rPr>
          <w:rFonts w:asciiTheme="minorHAnsi" w:hAnsiTheme="minorHAnsi" w:cstheme="minorBidi"/>
        </w:rPr>
        <w:t xml:space="preserve">Leveringen en </w:t>
      </w:r>
      <w:r w:rsidR="007F5A29" w:rsidRPr="007F5A29">
        <w:rPr>
          <w:rFonts w:asciiTheme="minorHAnsi" w:hAnsiTheme="minorHAnsi" w:cstheme="minorBidi"/>
        </w:rPr>
        <w:t xml:space="preserve">Marktconformiteit  AV </w:t>
      </w:r>
      <w:r w:rsidR="004E560F">
        <w:rPr>
          <w:rFonts w:asciiTheme="minorHAnsi" w:hAnsiTheme="minorHAnsi" w:cstheme="minorBidi"/>
        </w:rPr>
        <w:t>A</w:t>
      </w:r>
      <w:r w:rsidR="007F5A29" w:rsidRPr="007F5A29">
        <w:rPr>
          <w:rFonts w:asciiTheme="minorHAnsi" w:hAnsiTheme="minorHAnsi" w:cstheme="minorBidi"/>
        </w:rPr>
        <w:t>pparatuur</w:t>
      </w:r>
      <w:bookmarkEnd w:id="68"/>
    </w:p>
    <w:p w14:paraId="009609AE" w14:textId="6CF0564F" w:rsidR="005153FB" w:rsidRPr="005153FB" w:rsidRDefault="005153FB" w:rsidP="005153FB">
      <w:pPr>
        <w:rPr>
          <w:rFonts w:cstheme="minorBidi"/>
        </w:rPr>
      </w:pPr>
      <w:r w:rsidRPr="005153FB">
        <w:rPr>
          <w:rFonts w:cstheme="minorBidi"/>
        </w:rPr>
        <w:t>De HAN heeft een product- en dienstencatalogus (PDC)</w:t>
      </w:r>
      <w:r w:rsidR="00282FF6">
        <w:rPr>
          <w:rFonts w:cstheme="minorBidi"/>
        </w:rPr>
        <w:t xml:space="preserve">. </w:t>
      </w:r>
      <w:r w:rsidR="00645876" w:rsidRPr="00A67BEE">
        <w:rPr>
          <w:rFonts w:cstheme="minorBidi"/>
        </w:rPr>
        <w:t>Hierin zijn de standaard producten</w:t>
      </w:r>
      <w:r w:rsidRPr="00A67BEE">
        <w:rPr>
          <w:rFonts w:cstheme="minorBidi"/>
        </w:rPr>
        <w:t xml:space="preserve"> beschreven welke geleverd </w:t>
      </w:r>
      <w:r w:rsidR="00645876" w:rsidRPr="00A67BEE">
        <w:rPr>
          <w:rFonts w:cstheme="minorBidi"/>
        </w:rPr>
        <w:t xml:space="preserve">worden </w:t>
      </w:r>
      <w:r w:rsidRPr="00A67BEE">
        <w:rPr>
          <w:rFonts w:cstheme="minorBidi"/>
        </w:rPr>
        <w:t>aan de gebruiker</w:t>
      </w:r>
      <w:r w:rsidR="00C324AE" w:rsidRPr="00A67BEE">
        <w:rPr>
          <w:rFonts w:cstheme="minorBidi"/>
        </w:rPr>
        <w:t>s</w:t>
      </w:r>
      <w:r w:rsidRPr="00A67BEE">
        <w:rPr>
          <w:rFonts w:cstheme="minorBidi"/>
        </w:rPr>
        <w:t xml:space="preserve"> (het onderwij</w:t>
      </w:r>
      <w:r w:rsidRPr="00F04963">
        <w:rPr>
          <w:rFonts w:cstheme="minorBidi"/>
        </w:rPr>
        <w:t>s).</w:t>
      </w:r>
      <w:r w:rsidRPr="005153FB">
        <w:rPr>
          <w:rFonts w:cstheme="minorBidi"/>
        </w:rPr>
        <w:t xml:space="preserve"> Uitgangspunt is dat standaardisatie, uniformiteit en intuïtief in gebruik wordt gestimuleerd. De PDC wordt regelmatig geëvalueerd en bijgesteld op basis van veranderende behoeften bij afnemers en veranderingen in het aanbod ten einde het aanbod optimaal te laten blijven aansluiten bij de functionele behoefte van de gebruiker. </w:t>
      </w:r>
    </w:p>
    <w:p w14:paraId="062A0A84" w14:textId="1E874461" w:rsidR="00046B9D" w:rsidRDefault="005153FB" w:rsidP="005153FB">
      <w:pPr>
        <w:rPr>
          <w:rFonts w:cstheme="minorBidi"/>
        </w:rPr>
      </w:pPr>
      <w:r w:rsidRPr="005153FB">
        <w:rPr>
          <w:rFonts w:cstheme="minorBidi"/>
        </w:rPr>
        <w:t xml:space="preserve">Om aan de veranderende vraag te voldoen, verwacht de HAN dat de leverancier in staat is een breed portfolio tegen marktconforme prijzen te kunnen leveren. </w:t>
      </w:r>
      <w:r w:rsidR="005F35BC" w:rsidRPr="00A67BEE">
        <w:rPr>
          <w:rFonts w:cstheme="minorBidi"/>
        </w:rPr>
        <w:t>De HAN verstaat onder “marktconform</w:t>
      </w:r>
      <w:r w:rsidR="00071ACA" w:rsidRPr="00A67BEE">
        <w:rPr>
          <w:rFonts w:cstheme="minorBidi"/>
        </w:rPr>
        <w:t xml:space="preserve">e prijzen” de prijzen die leveranciers hanteren in de </w:t>
      </w:r>
      <w:r w:rsidR="00BC4B97" w:rsidRPr="00A67BEE">
        <w:rPr>
          <w:rFonts w:cstheme="minorBidi"/>
        </w:rPr>
        <w:t xml:space="preserve">gehele </w:t>
      </w:r>
      <w:r w:rsidR="00071ACA" w:rsidRPr="00A67BEE">
        <w:rPr>
          <w:rFonts w:cstheme="minorBidi"/>
        </w:rPr>
        <w:t>AV markt</w:t>
      </w:r>
      <w:r w:rsidR="00BC4B97" w:rsidRPr="00A67BEE">
        <w:rPr>
          <w:rFonts w:cstheme="minorBidi"/>
        </w:rPr>
        <w:t xml:space="preserve"> en niet alleen aan vergelijkbare onderwijsinstellingen.</w:t>
      </w:r>
    </w:p>
    <w:p w14:paraId="1EA3F5BB" w14:textId="77777777" w:rsidR="00046B9D" w:rsidRDefault="00046B9D" w:rsidP="005153FB">
      <w:pPr>
        <w:rPr>
          <w:rFonts w:cstheme="minorBidi"/>
        </w:rPr>
      </w:pPr>
    </w:p>
    <w:p w14:paraId="43D58DA5" w14:textId="1C31F6EF" w:rsidR="00163AE9" w:rsidRPr="00163AE9" w:rsidRDefault="00163AE9" w:rsidP="005153FB">
      <w:pPr>
        <w:rPr>
          <w:rFonts w:cstheme="minorBidi"/>
          <w:b/>
          <w:bCs/>
        </w:rPr>
      </w:pPr>
      <w:r w:rsidRPr="00163AE9">
        <w:rPr>
          <w:rFonts w:cstheme="minorBidi"/>
          <w:b/>
          <w:bCs/>
        </w:rPr>
        <w:t>Uitwerking</w:t>
      </w:r>
    </w:p>
    <w:p w14:paraId="42F9C9AD" w14:textId="77777777" w:rsidR="00163AE9" w:rsidRDefault="00163AE9" w:rsidP="005153FB">
      <w:pPr>
        <w:rPr>
          <w:rFonts w:cstheme="minorBidi"/>
        </w:rPr>
      </w:pPr>
    </w:p>
    <w:p w14:paraId="16FE09AB" w14:textId="15E21DF5" w:rsidR="005153FB" w:rsidRDefault="00763A84" w:rsidP="001D6A39">
      <w:pPr>
        <w:jc w:val="both"/>
        <w:rPr>
          <w:rFonts w:cstheme="minorBidi"/>
        </w:rPr>
      </w:pPr>
      <w:r>
        <w:rPr>
          <w:rFonts w:cstheme="minorBidi"/>
        </w:rPr>
        <w:t>Inschrijver</w:t>
      </w:r>
      <w:r w:rsidR="005153FB" w:rsidRPr="005153FB">
        <w:rPr>
          <w:rFonts w:cstheme="minorBidi"/>
        </w:rPr>
        <w:t xml:space="preserve"> werkt een voorstel uit waarmee de HAN gedurende de contractperiode grip houdt op marktconformiteit, waarbij ook concurrentie tussen fabrikanten wordt gerealiseerd door een juiste functionele uitvraag. </w:t>
      </w:r>
      <w:r>
        <w:rPr>
          <w:rFonts w:cstheme="minorBidi"/>
        </w:rPr>
        <w:t>Inschrijver</w:t>
      </w:r>
      <w:r w:rsidR="005153FB" w:rsidRPr="005153FB">
        <w:rPr>
          <w:rFonts w:cstheme="minorBidi"/>
        </w:rPr>
        <w:t xml:space="preserve"> gaat minimaal in op de volgende aspecten, waarop de HAN haar beoordeling zal uitvoeren:</w:t>
      </w:r>
    </w:p>
    <w:p w14:paraId="3B297BD8" w14:textId="77777777" w:rsidR="000D64A0" w:rsidRPr="005153FB" w:rsidRDefault="000D64A0" w:rsidP="005153FB">
      <w:pPr>
        <w:rPr>
          <w:rFonts w:cstheme="minorBidi"/>
        </w:rPr>
      </w:pPr>
    </w:p>
    <w:p w14:paraId="2AC5941B" w14:textId="77777777" w:rsidR="005153FB" w:rsidRPr="005153FB" w:rsidRDefault="005153FB" w:rsidP="006603B6">
      <w:pPr>
        <w:pStyle w:val="Lijstalinea"/>
        <w:numPr>
          <w:ilvl w:val="0"/>
          <w:numId w:val="38"/>
        </w:numPr>
        <w:rPr>
          <w:rFonts w:cstheme="minorBidi"/>
        </w:rPr>
      </w:pPr>
      <w:r w:rsidRPr="005153FB">
        <w:rPr>
          <w:rFonts w:cstheme="minorBidi"/>
        </w:rPr>
        <w:t xml:space="preserve">Welke transparante benchmark/methodiek gebruikt </w:t>
      </w:r>
      <w:r w:rsidR="00763A84">
        <w:rPr>
          <w:rFonts w:cstheme="minorBidi"/>
        </w:rPr>
        <w:t>Inschrijver</w:t>
      </w:r>
      <w:r w:rsidRPr="005153FB">
        <w:rPr>
          <w:rFonts w:cstheme="minorBidi"/>
        </w:rPr>
        <w:t xml:space="preserve"> om gedurende de gehele contractperiode aan te tonen dat de HAN marktconforme prijzen betaalt. </w:t>
      </w:r>
      <w:r w:rsidR="00763A84">
        <w:rPr>
          <w:rFonts w:cstheme="minorBidi"/>
        </w:rPr>
        <w:t>Inschrijver</w:t>
      </w:r>
      <w:r w:rsidRPr="005153FB">
        <w:rPr>
          <w:rFonts w:cstheme="minorBidi"/>
        </w:rPr>
        <w:t xml:space="preserve"> werkt hiervoor een concreet meetinstrument uit.</w:t>
      </w:r>
    </w:p>
    <w:p w14:paraId="78CF8A83" w14:textId="77777777" w:rsidR="005153FB" w:rsidRPr="005153FB" w:rsidRDefault="005153FB" w:rsidP="006603B6">
      <w:pPr>
        <w:pStyle w:val="Lijstalinea"/>
        <w:numPr>
          <w:ilvl w:val="0"/>
          <w:numId w:val="38"/>
        </w:numPr>
        <w:rPr>
          <w:rFonts w:cstheme="minorBidi"/>
        </w:rPr>
      </w:pPr>
      <w:r w:rsidRPr="005153FB">
        <w:rPr>
          <w:rFonts w:cstheme="minorBidi"/>
        </w:rPr>
        <w:t xml:space="preserve">Hoe gaat </w:t>
      </w:r>
      <w:r w:rsidR="00763A84">
        <w:rPr>
          <w:rFonts w:cstheme="minorBidi"/>
        </w:rPr>
        <w:t>Inschrijver</w:t>
      </w:r>
      <w:r w:rsidRPr="005153FB">
        <w:rPr>
          <w:rFonts w:cstheme="minorBidi"/>
        </w:rPr>
        <w:t xml:space="preserve"> om met marktconformiteit van producten die ze zelf niet in haar portfolio heeft?</w:t>
      </w:r>
    </w:p>
    <w:p w14:paraId="4D01BCB6" w14:textId="77777777" w:rsidR="005153FB" w:rsidRDefault="005153FB" w:rsidP="006603B6">
      <w:pPr>
        <w:pStyle w:val="Lijstalinea"/>
        <w:numPr>
          <w:ilvl w:val="0"/>
          <w:numId w:val="38"/>
        </w:numPr>
        <w:rPr>
          <w:rFonts w:cstheme="minorBidi"/>
        </w:rPr>
      </w:pPr>
      <w:r w:rsidRPr="005153FB">
        <w:rPr>
          <w:rFonts w:cstheme="minorBidi"/>
        </w:rPr>
        <w:t xml:space="preserve">De uitwerking van ten minste één KPI waarmee de marktconformiteit van AV-apparatuur periodiek wordt gemeten en hoe het resultaat daarvan wordt verwerkt in de prijs die de HAN betaalt. </w:t>
      </w:r>
    </w:p>
    <w:p w14:paraId="43482C27" w14:textId="11006C01" w:rsidR="002E32DB" w:rsidRPr="00F71857" w:rsidRDefault="00ED7D29" w:rsidP="006603B6">
      <w:pPr>
        <w:pStyle w:val="Lijstalinea"/>
        <w:numPr>
          <w:ilvl w:val="0"/>
          <w:numId w:val="38"/>
        </w:numPr>
        <w:rPr>
          <w:rFonts w:cstheme="minorBidi"/>
        </w:rPr>
      </w:pPr>
      <w:r>
        <w:rPr>
          <w:rFonts w:cstheme="minorBidi"/>
        </w:rPr>
        <w:t xml:space="preserve">Op welke wijze </w:t>
      </w:r>
      <w:r w:rsidR="002E32DB" w:rsidRPr="00F71857">
        <w:rPr>
          <w:rFonts w:cstheme="minorBidi"/>
        </w:rPr>
        <w:t xml:space="preserve">zorgt de </w:t>
      </w:r>
      <w:r w:rsidR="00763A84">
        <w:rPr>
          <w:rFonts w:cstheme="minorBidi"/>
        </w:rPr>
        <w:t>Inschrijver</w:t>
      </w:r>
      <w:r w:rsidR="002E32DB" w:rsidRPr="00F71857">
        <w:rPr>
          <w:rFonts w:cstheme="minorBidi"/>
        </w:rPr>
        <w:t xml:space="preserve"> voor </w:t>
      </w:r>
      <w:r w:rsidR="00285729">
        <w:rPr>
          <w:rFonts w:cstheme="minorBidi"/>
        </w:rPr>
        <w:t xml:space="preserve">een </w:t>
      </w:r>
      <w:r w:rsidR="00F121D4" w:rsidRPr="00F71857">
        <w:rPr>
          <w:rFonts w:cstheme="minorBidi"/>
        </w:rPr>
        <w:t>werkbare situatie</w:t>
      </w:r>
      <w:r w:rsidR="001E43ED" w:rsidRPr="00F71857">
        <w:rPr>
          <w:rFonts w:cstheme="minorBidi"/>
        </w:rPr>
        <w:t xml:space="preserve"> voor </w:t>
      </w:r>
      <w:r w:rsidR="00DA530B" w:rsidRPr="00F71857">
        <w:rPr>
          <w:rFonts w:cstheme="minorBidi"/>
        </w:rPr>
        <w:t xml:space="preserve">de </w:t>
      </w:r>
      <w:r w:rsidR="001E43ED" w:rsidRPr="00F71857">
        <w:rPr>
          <w:rFonts w:cstheme="minorBidi"/>
        </w:rPr>
        <w:t>HAN</w:t>
      </w:r>
      <w:r w:rsidR="00F121D4" w:rsidRPr="00F71857">
        <w:rPr>
          <w:rFonts w:cstheme="minorBidi"/>
        </w:rPr>
        <w:t xml:space="preserve"> </w:t>
      </w:r>
      <w:r w:rsidR="00DB6BF4" w:rsidRPr="00F71857">
        <w:rPr>
          <w:rFonts w:cstheme="minorBidi"/>
        </w:rPr>
        <w:t>m.b.t. levertijden</w:t>
      </w:r>
      <w:r w:rsidR="009656D3">
        <w:rPr>
          <w:rFonts w:cstheme="minorBidi"/>
        </w:rPr>
        <w:t xml:space="preserve"> en beschikbaarheid</w:t>
      </w:r>
      <w:r w:rsidR="00DB6BF4" w:rsidRPr="00F71857">
        <w:rPr>
          <w:rFonts w:cstheme="minorBidi"/>
        </w:rPr>
        <w:t xml:space="preserve"> van AV-middelen</w:t>
      </w:r>
      <w:r w:rsidR="00B35120" w:rsidRPr="00F71857">
        <w:rPr>
          <w:rFonts w:cstheme="minorBidi"/>
        </w:rPr>
        <w:t>?</w:t>
      </w:r>
    </w:p>
    <w:p w14:paraId="7C80977A" w14:textId="6C401E20" w:rsidR="005153FB" w:rsidRDefault="005153FB" w:rsidP="005153FB">
      <w:pPr>
        <w:rPr>
          <w:rFonts w:cstheme="minorHAnsi"/>
        </w:rPr>
      </w:pPr>
    </w:p>
    <w:p w14:paraId="72D0A6BC" w14:textId="77777777" w:rsidR="005153FB" w:rsidRPr="009E718E" w:rsidRDefault="005153FB" w:rsidP="005153FB">
      <w:pPr>
        <w:rPr>
          <w:rFonts w:cstheme="minorHAnsi"/>
        </w:rPr>
      </w:pPr>
    </w:p>
    <w:p w14:paraId="0FB20880" w14:textId="0314DE7D" w:rsidR="00885C95" w:rsidRDefault="00885C95" w:rsidP="00885C95">
      <w:pPr>
        <w:rPr>
          <w:rFonts w:cstheme="minorHAnsi"/>
          <w:b/>
        </w:rPr>
      </w:pPr>
      <w:r w:rsidRPr="009E718E">
        <w:rPr>
          <w:rFonts w:cstheme="minorHAnsi"/>
          <w:b/>
        </w:rPr>
        <w:t>Beoordelingskader</w:t>
      </w:r>
    </w:p>
    <w:p w14:paraId="3BFCDF55" w14:textId="77777777" w:rsidR="00885C95" w:rsidRPr="009E718E" w:rsidRDefault="00885C95" w:rsidP="00885C95">
      <w:pPr>
        <w:rPr>
          <w:rFonts w:cstheme="minorHAnsi"/>
          <w:b/>
        </w:rPr>
      </w:pPr>
    </w:p>
    <w:p w14:paraId="15996208" w14:textId="77777777" w:rsidR="00F71857" w:rsidRPr="00F71857" w:rsidRDefault="00F71857" w:rsidP="00862492">
      <w:pPr>
        <w:pStyle w:val="Lijstalinea"/>
        <w:numPr>
          <w:ilvl w:val="0"/>
          <w:numId w:val="34"/>
        </w:numPr>
      </w:pPr>
      <w:r w:rsidRPr="00F71857">
        <w:t>De uitwerking is SMART (specifiek, meetbaar, acceptabel, realistisch en tijdgebonden) uitgewerkt, past binnen de kaders van deze Opdracht, geeft</w:t>
      </w:r>
      <w:r w:rsidRPr="00862492">
        <w:rPr>
          <w:rFonts w:ascii="Arial" w:hAnsi="Arial"/>
        </w:rPr>
        <w:t> </w:t>
      </w:r>
      <w:r w:rsidRPr="00F71857">
        <w:t>invulling aan</w:t>
      </w:r>
      <w:r w:rsidRPr="00862492">
        <w:rPr>
          <w:rFonts w:ascii="Arial" w:hAnsi="Arial"/>
        </w:rPr>
        <w:t> </w:t>
      </w:r>
      <w:r w:rsidRPr="00F71857">
        <w:t>de ambities van deze Opdracht en is niet in strijd met de Aanbestedingsstukken;</w:t>
      </w:r>
      <w:r w:rsidRPr="00862492">
        <w:rPr>
          <w:rFonts w:ascii="Arial" w:hAnsi="Arial"/>
        </w:rPr>
        <w:t> </w:t>
      </w:r>
      <w:r w:rsidRPr="00F71857">
        <w:t> </w:t>
      </w:r>
    </w:p>
    <w:p w14:paraId="5CEBC76B" w14:textId="2F3C904E" w:rsidR="00885C95" w:rsidRPr="00862492" w:rsidRDefault="00885C95" w:rsidP="00862492">
      <w:pPr>
        <w:pStyle w:val="Lijstalinea"/>
        <w:numPr>
          <w:ilvl w:val="0"/>
          <w:numId w:val="34"/>
        </w:numPr>
        <w:rPr>
          <w:rFonts w:eastAsiaTheme="minorEastAsia" w:cstheme="minorBidi"/>
          <w:color w:val="000000" w:themeColor="accent1"/>
          <w:szCs w:val="20"/>
        </w:rPr>
      </w:pPr>
      <w:r w:rsidRPr="00862492">
        <w:rPr>
          <w:rFonts w:cstheme="minorBidi"/>
        </w:rPr>
        <w:t>De mate waarin geboden garanties in het</w:t>
      </w:r>
      <w:r w:rsidR="00830A73">
        <w:rPr>
          <w:rFonts w:cstheme="minorBidi"/>
        </w:rPr>
        <w:t xml:space="preserve"> de uitwerking </w:t>
      </w:r>
      <w:r w:rsidRPr="00862492">
        <w:rPr>
          <w:rFonts w:cstheme="minorBidi"/>
        </w:rPr>
        <w:t xml:space="preserve">daadwerkelijk geborgd zijn in de werkprocessen van de </w:t>
      </w:r>
      <w:r w:rsidR="00763A84">
        <w:rPr>
          <w:rFonts w:cstheme="minorBidi"/>
        </w:rPr>
        <w:t>Inschrijver</w:t>
      </w:r>
      <w:r w:rsidRPr="00862492">
        <w:rPr>
          <w:rFonts w:cstheme="minorBidi"/>
        </w:rPr>
        <w:t>.</w:t>
      </w:r>
    </w:p>
    <w:p w14:paraId="5C4E4DB4" w14:textId="46A0A076" w:rsidR="00885C95" w:rsidRDefault="00885C95" w:rsidP="00862492">
      <w:pPr>
        <w:pStyle w:val="Lijstalinea"/>
        <w:numPr>
          <w:ilvl w:val="0"/>
          <w:numId w:val="34"/>
        </w:numPr>
        <w:rPr>
          <w:rFonts w:cstheme="minorBidi"/>
        </w:rPr>
      </w:pPr>
      <w:r w:rsidRPr="00862492">
        <w:rPr>
          <w:rFonts w:cstheme="minorBidi"/>
        </w:rPr>
        <w:t xml:space="preserve">De mate van pro-activiteit en actiegerichtheid van de </w:t>
      </w:r>
      <w:r w:rsidR="00763A84">
        <w:rPr>
          <w:rFonts w:cstheme="minorBidi"/>
        </w:rPr>
        <w:t>Inschrijver</w:t>
      </w:r>
      <w:r w:rsidRPr="00862492">
        <w:rPr>
          <w:rFonts w:cstheme="minorBidi"/>
        </w:rPr>
        <w:t>.</w:t>
      </w:r>
    </w:p>
    <w:p w14:paraId="01EE1630" w14:textId="7114C66D" w:rsidR="003A6A64" w:rsidRDefault="003A6A64" w:rsidP="00862492">
      <w:pPr>
        <w:pStyle w:val="Lijstalinea"/>
        <w:numPr>
          <w:ilvl w:val="0"/>
          <w:numId w:val="34"/>
        </w:numPr>
        <w:rPr>
          <w:rFonts w:cstheme="minorBidi"/>
        </w:rPr>
      </w:pPr>
      <w:r>
        <w:rPr>
          <w:rFonts w:cstheme="minorBidi"/>
        </w:rPr>
        <w:t xml:space="preserve">De mate waarin </w:t>
      </w:r>
      <w:r w:rsidR="00DE36E8">
        <w:rPr>
          <w:rFonts w:cstheme="minorBidi"/>
        </w:rPr>
        <w:t>de</w:t>
      </w:r>
      <w:r>
        <w:rPr>
          <w:rFonts w:cstheme="minorBidi"/>
        </w:rPr>
        <w:t xml:space="preserve"> Inschrijver </w:t>
      </w:r>
      <w:r w:rsidR="008B3EDA">
        <w:rPr>
          <w:rFonts w:cstheme="minorBidi"/>
        </w:rPr>
        <w:t xml:space="preserve">acteert op </w:t>
      </w:r>
      <w:r>
        <w:rPr>
          <w:rFonts w:cstheme="minorBidi"/>
        </w:rPr>
        <w:t>kansen en risico’s</w:t>
      </w:r>
      <w:r w:rsidR="00413824">
        <w:rPr>
          <w:rFonts w:cstheme="minorBidi"/>
        </w:rPr>
        <w:t xml:space="preserve"> </w:t>
      </w:r>
      <w:r>
        <w:rPr>
          <w:rFonts w:cstheme="minorBidi"/>
        </w:rPr>
        <w:t>.</w:t>
      </w:r>
    </w:p>
    <w:p w14:paraId="30537748" w14:textId="77777777" w:rsidR="008B2A9C" w:rsidRPr="008B2A9C" w:rsidRDefault="008B2A9C" w:rsidP="008B2A9C">
      <w:pPr>
        <w:rPr>
          <w:rFonts w:cstheme="minorBidi"/>
        </w:rPr>
      </w:pPr>
    </w:p>
    <w:p w14:paraId="215E2DE8" w14:textId="430492D9" w:rsidR="005D4381" w:rsidRPr="00F9089D" w:rsidRDefault="00983E4B" w:rsidP="00F9089D">
      <w:pPr>
        <w:spacing w:line="360" w:lineRule="auto"/>
        <w:rPr>
          <w:rFonts w:cstheme="minorBidi"/>
        </w:rPr>
      </w:pPr>
      <w:r w:rsidRPr="3C5DB3FC">
        <w:rPr>
          <w:rFonts w:cstheme="minorBidi"/>
        </w:rPr>
        <w:br w:type="page"/>
      </w:r>
    </w:p>
    <w:p w14:paraId="6F688EE7" w14:textId="45B72ADC" w:rsidR="00116947" w:rsidRPr="00FB29CF" w:rsidRDefault="005D4381" w:rsidP="3C5DB3FC">
      <w:pPr>
        <w:pStyle w:val="Kop3"/>
        <w:rPr>
          <w:rFonts w:asciiTheme="minorHAnsi" w:hAnsiTheme="minorHAnsi" w:cstheme="minorBidi"/>
        </w:rPr>
      </w:pPr>
      <w:bookmarkStart w:id="69" w:name="_Toc77849596"/>
      <w:bookmarkStart w:id="70" w:name="_Toc99702135"/>
      <w:bookmarkStart w:id="71" w:name="_Hlk99701725"/>
      <w:r w:rsidRPr="00FB29CF">
        <w:rPr>
          <w:rFonts w:asciiTheme="minorHAnsi" w:hAnsiTheme="minorHAnsi" w:cstheme="minorBidi"/>
        </w:rPr>
        <w:lastRenderedPageBreak/>
        <w:t>G3 Casus</w:t>
      </w:r>
      <w:bookmarkEnd w:id="69"/>
      <w:r w:rsidR="009F2587" w:rsidRPr="00FB29CF">
        <w:rPr>
          <w:rFonts w:asciiTheme="minorHAnsi" w:hAnsiTheme="minorHAnsi" w:cstheme="minorBidi"/>
        </w:rPr>
        <w:t xml:space="preserve"> </w:t>
      </w:r>
      <w:r w:rsidR="007D2A87">
        <w:rPr>
          <w:rFonts w:asciiTheme="minorHAnsi" w:hAnsiTheme="minorHAnsi" w:cstheme="minorBidi"/>
        </w:rPr>
        <w:t>P</w:t>
      </w:r>
      <w:r w:rsidR="00FB29CF">
        <w:rPr>
          <w:rFonts w:asciiTheme="minorHAnsi" w:hAnsiTheme="minorHAnsi" w:cstheme="minorBidi"/>
        </w:rPr>
        <w:t>artner</w:t>
      </w:r>
      <w:r w:rsidR="007D2A87">
        <w:rPr>
          <w:rFonts w:asciiTheme="minorHAnsi" w:hAnsiTheme="minorHAnsi" w:cstheme="minorBidi"/>
        </w:rPr>
        <w:t>schap</w:t>
      </w:r>
      <w:r w:rsidR="00FB29CF">
        <w:rPr>
          <w:rFonts w:asciiTheme="minorHAnsi" w:hAnsiTheme="minorHAnsi" w:cstheme="minorBidi"/>
        </w:rPr>
        <w:t xml:space="preserve"> op het gebied van AV Dienstverlening</w:t>
      </w:r>
      <w:bookmarkEnd w:id="70"/>
    </w:p>
    <w:bookmarkEnd w:id="71"/>
    <w:p w14:paraId="54465225" w14:textId="77777777" w:rsidR="00A769E1" w:rsidRDefault="00A769E1" w:rsidP="00A769E1">
      <w:r>
        <w:t xml:space="preserve">De AV dienstverlening neemt - al dan niet in combinatie met IT infrastructuur - een steeds belangrijke plaats in de dienstverlening binnen Onderwijs, Onderzoek, Valorisatie en Bedrijfsvoering en is </w:t>
      </w:r>
    </w:p>
    <w:p w14:paraId="3B11F6B9" w14:textId="11FBC8DA" w:rsidR="00B1022A" w:rsidRDefault="00A769E1" w:rsidP="003F0CF3">
      <w:r>
        <w:t xml:space="preserve">ondersteunend en in een aantal gevallen </w:t>
      </w:r>
      <w:proofErr w:type="spellStart"/>
      <w:r>
        <w:t>randvoorwaardelijk</w:t>
      </w:r>
      <w:proofErr w:type="spellEnd"/>
      <w:r>
        <w:t xml:space="preserve"> om de doelstellingen te realiseren. </w:t>
      </w:r>
    </w:p>
    <w:p w14:paraId="79546C8C" w14:textId="7E8B1597" w:rsidR="00BC67B6" w:rsidRDefault="00BC67B6" w:rsidP="003F0CF3"/>
    <w:p w14:paraId="1B24AFAA" w14:textId="7E8B1597" w:rsidR="002F01D9" w:rsidRPr="00A67BEE" w:rsidRDefault="3EE49EB0" w:rsidP="002F01D9">
      <w:r w:rsidRPr="00A67BEE">
        <w:t>In het koersbeeld 2022 – 2028 van de HAN zijn o.a. onderstaande doelstellingen geformuleerd:</w:t>
      </w:r>
    </w:p>
    <w:p w14:paraId="6973DE6E" w14:textId="7E8B1597" w:rsidR="002F01D9" w:rsidRPr="00BB2E46" w:rsidRDefault="002F01D9" w:rsidP="002F01D9">
      <w:pPr>
        <w:pStyle w:val="Lijstalinea"/>
        <w:numPr>
          <w:ilvl w:val="0"/>
          <w:numId w:val="30"/>
        </w:numPr>
      </w:pPr>
      <w:r w:rsidRPr="00BB2E46">
        <w:t xml:space="preserve">Studenten en medewerkers worden </w:t>
      </w:r>
      <w:proofErr w:type="spellStart"/>
      <w:r w:rsidRPr="00BB2E46">
        <w:t>digi</w:t>
      </w:r>
      <w:proofErr w:type="spellEnd"/>
      <w:r w:rsidRPr="00BB2E46">
        <w:t>- en datavaardig.</w:t>
      </w:r>
    </w:p>
    <w:p w14:paraId="1D29125B" w14:textId="7E8B1597" w:rsidR="002F01D9" w:rsidRPr="00BB2E46" w:rsidRDefault="002F01D9" w:rsidP="002F01D9">
      <w:pPr>
        <w:pStyle w:val="Lijstalinea"/>
        <w:numPr>
          <w:ilvl w:val="0"/>
          <w:numId w:val="30"/>
        </w:numPr>
      </w:pPr>
      <w:r w:rsidRPr="00BB2E46">
        <w:t>We richten ons onderwijs flexibel in.</w:t>
      </w:r>
    </w:p>
    <w:p w14:paraId="4BB1F238" w14:textId="7E8B1597" w:rsidR="002F01D9" w:rsidRPr="00BB2E46" w:rsidRDefault="002F01D9" w:rsidP="002F01D9">
      <w:pPr>
        <w:pStyle w:val="Lijstalinea"/>
        <w:numPr>
          <w:ilvl w:val="0"/>
          <w:numId w:val="30"/>
        </w:numPr>
      </w:pPr>
      <w:r w:rsidRPr="00BB2E46">
        <w:t>We gaan duurzame verbindingen aan met onze partners.</w:t>
      </w:r>
    </w:p>
    <w:p w14:paraId="04A61AED" w14:textId="7E8B1597" w:rsidR="002F01D9" w:rsidRPr="00A67BEE" w:rsidRDefault="002F01D9" w:rsidP="002F01D9"/>
    <w:p w14:paraId="73639BA2" w14:textId="3F8B71C4" w:rsidR="002F01D9" w:rsidRPr="00A67BEE" w:rsidRDefault="002F01D9" w:rsidP="002F01D9">
      <w:r w:rsidRPr="00A67BEE">
        <w:t xml:space="preserve">Om deze doelen te bereiken is zowel het onderwijs als de ondersteunende organisatie (mede) afhankelijk van goede </w:t>
      </w:r>
      <w:r w:rsidR="000F39A7" w:rsidRPr="00A67BEE">
        <w:t>AV-voorzieningen</w:t>
      </w:r>
      <w:r w:rsidRPr="00A67BEE">
        <w:t xml:space="preserve">. Een </w:t>
      </w:r>
      <w:r w:rsidRPr="00A67BEE">
        <w:rPr>
          <w:i/>
          <w:iCs/>
        </w:rPr>
        <w:t xml:space="preserve">passende vorm  </w:t>
      </w:r>
      <w:r w:rsidRPr="00A67BEE">
        <w:t xml:space="preserve">en een </w:t>
      </w:r>
      <w:r w:rsidRPr="00A67BEE">
        <w:rPr>
          <w:i/>
          <w:iCs/>
        </w:rPr>
        <w:t>hoge beschikbaarheid</w:t>
      </w:r>
      <w:r w:rsidRPr="00A67BEE">
        <w:t xml:space="preserve"> is daarbij van essentieel belang. Door interne en externe ontwikkelingen verandert de behoefte zowel vanuit de eigen organisatie als vanuit buitenwereld. In de onderwijsomgeving worden naast de traditionele klasopstellingen steeds vaker gewerkt en geëxperimenteerd met hybride en virtuele oplossingen. Vanuit bedrijfsvoering worden vergaderruimten steeds meer voorzien van oplossingen om overleg op afstand mogelijk te maken. </w:t>
      </w:r>
    </w:p>
    <w:p w14:paraId="4F569621" w14:textId="7E8B1597" w:rsidR="002F01D9" w:rsidRPr="00A67BEE" w:rsidRDefault="002F01D9" w:rsidP="002F01D9"/>
    <w:p w14:paraId="47CA48A1" w14:textId="2AC5601B" w:rsidR="002F01D9" w:rsidRPr="00A67BEE" w:rsidRDefault="002F01D9" w:rsidP="002F01D9">
      <w:r w:rsidRPr="00A67BEE">
        <w:t xml:space="preserve">Dit alles vergt dat de centrale </w:t>
      </w:r>
      <w:r w:rsidR="000F39A7" w:rsidRPr="00A67BEE">
        <w:t>AV-ondersteuning</w:t>
      </w:r>
      <w:r w:rsidRPr="00A67BEE">
        <w:t xml:space="preserve"> voor de eigen organisatie </w:t>
      </w:r>
      <w:r w:rsidR="009D63E3" w:rsidRPr="00A67BEE">
        <w:t xml:space="preserve">goed moet </w:t>
      </w:r>
      <w:r w:rsidRPr="00A67BEE">
        <w:t>aansluit</w:t>
      </w:r>
      <w:r w:rsidR="009D63E3" w:rsidRPr="00A67BEE">
        <w:t>en</w:t>
      </w:r>
      <w:r w:rsidRPr="00A67BEE">
        <w:t xml:space="preserve"> bij de (veranderende) vraag vanuit de organisatie. Niet alleen ondersteuning in direct uitvoerende operationele diensten maar ook in advisering, vraagbundeling en kennisdeling. Hierin wil de HAN de eigen centrale dienstverlening op een hoger plan brengen.</w:t>
      </w:r>
    </w:p>
    <w:p w14:paraId="36511DC2" w14:textId="7E8B1597" w:rsidR="002F01D9" w:rsidRPr="00A67BEE" w:rsidRDefault="002F01D9" w:rsidP="002F01D9"/>
    <w:p w14:paraId="04C29989" w14:textId="60EF6A13" w:rsidR="00305B54" w:rsidRPr="00A67BEE" w:rsidRDefault="3EE49EB0" w:rsidP="4A290582">
      <w:r w:rsidRPr="00A67BEE">
        <w:t>Inschrijver is bekend met het hoger onderwijs segment, de daarvoor benodigde expertise en operationele en didactische behoeften en vraagstukken vanuit zowel het onderwijs als vanuit de bedrijfsvoering. Inschrijver is bekend met het werken onder architectuur (</w:t>
      </w:r>
      <w:proofErr w:type="spellStart"/>
      <w:r w:rsidRPr="00A67BEE">
        <w:t>enterprise</w:t>
      </w:r>
      <w:proofErr w:type="spellEnd"/>
      <w:r w:rsidRPr="00A67BEE">
        <w:t xml:space="preserve"> en domein architecturen) en de complexiteit van dienstverlening en doorontwikkeling daarvan.</w:t>
      </w:r>
    </w:p>
    <w:p w14:paraId="6A86188B" w14:textId="77777777" w:rsidR="00305B54" w:rsidRDefault="00305B54" w:rsidP="003F0CF3"/>
    <w:p w14:paraId="33FB9696" w14:textId="50229765" w:rsidR="00BC67B6" w:rsidRPr="00CE0C6D" w:rsidRDefault="003A1417" w:rsidP="00CE0C6D">
      <w:pPr>
        <w:rPr>
          <w:b/>
        </w:rPr>
      </w:pPr>
      <w:r w:rsidRPr="00CE0C6D">
        <w:rPr>
          <w:b/>
        </w:rPr>
        <w:t>U</w:t>
      </w:r>
      <w:r w:rsidR="00BC67B6" w:rsidRPr="00CE0C6D">
        <w:rPr>
          <w:b/>
        </w:rPr>
        <w:t xml:space="preserve">itwerking </w:t>
      </w:r>
    </w:p>
    <w:p w14:paraId="55CCC5BE" w14:textId="65739386" w:rsidR="00BC67B6" w:rsidRDefault="00BC67B6" w:rsidP="00BC67B6">
      <w:pPr>
        <w:autoSpaceDE w:val="0"/>
        <w:autoSpaceDN w:val="0"/>
        <w:adjustRightInd w:val="0"/>
        <w:spacing w:line="240" w:lineRule="auto"/>
        <w:rPr>
          <w:rFonts w:ascii="CIDFont+F1" w:hAnsi="CIDFont+F1" w:cs="CIDFont+F1"/>
          <w:sz w:val="21"/>
          <w:szCs w:val="21"/>
        </w:rPr>
      </w:pPr>
    </w:p>
    <w:p w14:paraId="28BEE31A" w14:textId="61AF9FE8" w:rsidR="00BC67B6" w:rsidRDefault="00BC67B6" w:rsidP="00CE0C6D">
      <w:r w:rsidRPr="458F330F">
        <w:t xml:space="preserve">De HAN vraagt aan </w:t>
      </w:r>
      <w:r w:rsidR="00763A84">
        <w:t>Inschrijver</w:t>
      </w:r>
      <w:r w:rsidRPr="458F330F">
        <w:t xml:space="preserve"> om uit te werken en aan te geven</w:t>
      </w:r>
      <w:r w:rsidR="00A20050" w:rsidRPr="458F330F">
        <w:t xml:space="preserve"> hoe de leverancier </w:t>
      </w:r>
      <w:r w:rsidR="006C3CF8" w:rsidRPr="458F330F">
        <w:t xml:space="preserve">samen met Services van de HAN ervoor zorgt dat </w:t>
      </w:r>
      <w:r w:rsidR="000702F4" w:rsidRPr="458F330F">
        <w:t xml:space="preserve">Services </w:t>
      </w:r>
      <w:r w:rsidR="006C3CF8" w:rsidRPr="458F330F">
        <w:t>een juiste</w:t>
      </w:r>
      <w:r w:rsidR="00085D4C">
        <w:t>, flexibele</w:t>
      </w:r>
      <w:r w:rsidR="006C3CF8" w:rsidRPr="458F330F">
        <w:t xml:space="preserve"> en passende dienstverlening kan bieden.</w:t>
      </w:r>
      <w:r>
        <w:t xml:space="preserve"> In de uitwerking van deze vraag neemt </w:t>
      </w:r>
      <w:r w:rsidR="00763A84">
        <w:t>Inschrijver</w:t>
      </w:r>
      <w:r w:rsidR="00717BA9">
        <w:t xml:space="preserve"> </w:t>
      </w:r>
      <w:r>
        <w:t xml:space="preserve">bovenstaande informatie als uitgangspunt. </w:t>
      </w:r>
      <w:r w:rsidR="00763A84">
        <w:t>Inschrijver</w:t>
      </w:r>
      <w:r>
        <w:t xml:space="preserve"> gaat minimaal in op de volgende aspecten,</w:t>
      </w:r>
      <w:r w:rsidR="00717BA9">
        <w:t xml:space="preserve"> </w:t>
      </w:r>
      <w:r>
        <w:t>waarop de HAN haar beoordeling zal uitvoeren:</w:t>
      </w:r>
    </w:p>
    <w:p w14:paraId="3D1A97DD" w14:textId="3311E035" w:rsidR="00731160" w:rsidRDefault="00826B68" w:rsidP="00BD65EB">
      <w:pPr>
        <w:pStyle w:val="Lijstalinea"/>
        <w:numPr>
          <w:ilvl w:val="0"/>
          <w:numId w:val="43"/>
        </w:numPr>
      </w:pPr>
      <w:r>
        <w:t>De</w:t>
      </w:r>
      <w:r w:rsidR="001011A9">
        <w:t xml:space="preserve"> wijze waarop de Inschrijver de </w:t>
      </w:r>
      <w:r w:rsidR="00BD65EB">
        <w:t>samenwerking zoekt</w:t>
      </w:r>
      <w:r w:rsidR="001011A9">
        <w:t xml:space="preserve"> </w:t>
      </w:r>
      <w:r w:rsidR="00BD65EB">
        <w:t>bij</w:t>
      </w:r>
      <w:r w:rsidR="001011A9">
        <w:t xml:space="preserve"> </w:t>
      </w:r>
      <w:r w:rsidR="003257B9">
        <w:t xml:space="preserve">het </w:t>
      </w:r>
      <w:r w:rsidR="00BD65EB">
        <w:t>opstel</w:t>
      </w:r>
      <w:r w:rsidR="00253279">
        <w:t>l</w:t>
      </w:r>
      <w:r w:rsidR="00BD65EB">
        <w:t>en</w:t>
      </w:r>
      <w:r w:rsidR="003257B9">
        <w:t xml:space="preserve"> van een passende producten</w:t>
      </w:r>
      <w:r w:rsidR="003257B9" w:rsidRPr="7657C30D">
        <w:t>-</w:t>
      </w:r>
      <w:r w:rsidR="003257B9">
        <w:t xml:space="preserve"> en diensten catalogus</w:t>
      </w:r>
      <w:r w:rsidR="00BD65EB">
        <w:t xml:space="preserve"> </w:t>
      </w:r>
      <w:r w:rsidR="00253279">
        <w:t>voor de HAN</w:t>
      </w:r>
      <w:r w:rsidR="003257B9">
        <w:t>.</w:t>
      </w:r>
    </w:p>
    <w:p w14:paraId="0C80CAFF" w14:textId="0842C095" w:rsidR="008327BD" w:rsidRDefault="00FE7087" w:rsidP="00CE0C6D">
      <w:pPr>
        <w:pStyle w:val="Lijstalinea"/>
        <w:numPr>
          <w:ilvl w:val="0"/>
          <w:numId w:val="43"/>
        </w:numPr>
      </w:pPr>
      <w:r>
        <w:t xml:space="preserve">De wijze waarop de Inschrijver </w:t>
      </w:r>
      <w:r w:rsidR="00AA553D">
        <w:t xml:space="preserve">een bijdrage levert en een onderdeel kan zijn bij </w:t>
      </w:r>
      <w:r w:rsidR="006E4450">
        <w:t xml:space="preserve">het </w:t>
      </w:r>
      <w:r w:rsidR="00826B68">
        <w:t>inrichten van een</w:t>
      </w:r>
      <w:r w:rsidR="008327BD">
        <w:t xml:space="preserve"> (virtueel) AV team in oprichting; </w:t>
      </w:r>
    </w:p>
    <w:p w14:paraId="734F6366" w14:textId="5C0BA669" w:rsidR="00EE1925" w:rsidRDefault="0938DB1B" w:rsidP="00CE0C6D">
      <w:pPr>
        <w:pStyle w:val="Lijstalinea"/>
        <w:numPr>
          <w:ilvl w:val="0"/>
          <w:numId w:val="43"/>
        </w:numPr>
      </w:pPr>
      <w:r>
        <w:t xml:space="preserve">De wijze waarop de Inschrijver de samenwerking zoekt </w:t>
      </w:r>
      <w:r w:rsidR="61AB6327">
        <w:t xml:space="preserve">over de wijze waarop de HAN de </w:t>
      </w:r>
      <w:r w:rsidR="000F39A7">
        <w:t>AV-ondersteuning</w:t>
      </w:r>
      <w:r w:rsidR="61AB6327">
        <w:t xml:space="preserve"> inricht (</w:t>
      </w:r>
      <w:r w:rsidR="1BDCA5F3">
        <w:t>qua processen, zoals incident</w:t>
      </w:r>
      <w:r w:rsidR="02B36E65">
        <w:t>-</w:t>
      </w:r>
      <w:r w:rsidR="1BDCA5F3">
        <w:t xml:space="preserve">, </w:t>
      </w:r>
      <w:proofErr w:type="spellStart"/>
      <w:r w:rsidR="1BDCA5F3">
        <w:t>problem</w:t>
      </w:r>
      <w:proofErr w:type="spellEnd"/>
      <w:r w:rsidR="02B36E65">
        <w:t>-</w:t>
      </w:r>
      <w:r w:rsidR="1BDCA5F3">
        <w:t>, configuratie</w:t>
      </w:r>
      <w:r w:rsidR="02B36E65">
        <w:t xml:space="preserve">-, change- </w:t>
      </w:r>
      <w:r w:rsidR="1BDCA5F3">
        <w:t xml:space="preserve">en </w:t>
      </w:r>
      <w:proofErr w:type="spellStart"/>
      <w:r w:rsidR="1BDCA5F3">
        <w:t>lifecycle</w:t>
      </w:r>
      <w:proofErr w:type="spellEnd"/>
      <w:r w:rsidR="1BDCA5F3">
        <w:t xml:space="preserve"> management)</w:t>
      </w:r>
      <w:r w:rsidR="22B8C701">
        <w:t>;</w:t>
      </w:r>
    </w:p>
    <w:p w14:paraId="7C274E4D" w14:textId="71C2B84C" w:rsidR="00171E0B" w:rsidRDefault="00171E0B" w:rsidP="00CE0C6D">
      <w:pPr>
        <w:pStyle w:val="Lijstalinea"/>
        <w:numPr>
          <w:ilvl w:val="0"/>
          <w:numId w:val="43"/>
        </w:numPr>
      </w:pPr>
      <w:r>
        <w:t>Het verzorgen</w:t>
      </w:r>
      <w:r w:rsidR="00D62731" w:rsidRPr="68861F22">
        <w:t xml:space="preserve"> van </w:t>
      </w:r>
      <w:r>
        <w:t>k</w:t>
      </w:r>
      <w:r w:rsidR="001C044B">
        <w:t xml:space="preserve">ennisopbouw binnen </w:t>
      </w:r>
      <w:r w:rsidR="00E54ED8">
        <w:t>het (virtuele) AV team binnen</w:t>
      </w:r>
      <w:r w:rsidR="004067FF">
        <w:t xml:space="preserve"> Services</w:t>
      </w:r>
      <w:r w:rsidR="001C044B">
        <w:t>;</w:t>
      </w:r>
    </w:p>
    <w:p w14:paraId="78147536" w14:textId="665AA14B" w:rsidR="001D337A" w:rsidRPr="00A21157" w:rsidRDefault="001D337A" w:rsidP="00CE0C6D">
      <w:pPr>
        <w:pStyle w:val="Lijstalinea"/>
        <w:numPr>
          <w:ilvl w:val="0"/>
          <w:numId w:val="43"/>
        </w:numPr>
      </w:pPr>
      <w:r>
        <w:t xml:space="preserve">Hoe </w:t>
      </w:r>
      <w:r w:rsidR="00C0604C">
        <w:t xml:space="preserve">de </w:t>
      </w:r>
      <w:r>
        <w:t xml:space="preserve">leverancier zich informeert inzake </w:t>
      </w:r>
      <w:r w:rsidR="006C1AEF">
        <w:t>architectuur</w:t>
      </w:r>
      <w:r>
        <w:t>kader</w:t>
      </w:r>
      <w:r w:rsidR="004727FE">
        <w:t>s</w:t>
      </w:r>
      <w:r w:rsidR="009140AE">
        <w:t xml:space="preserve"> </w:t>
      </w:r>
      <w:r w:rsidR="004727FE">
        <w:t>en randvoorwaarden</w:t>
      </w:r>
      <w:r w:rsidR="00F758AB">
        <w:t xml:space="preserve"> </w:t>
      </w:r>
      <w:r w:rsidR="00C04CD3">
        <w:t xml:space="preserve">teneinde </w:t>
      </w:r>
      <w:r w:rsidR="009C2138">
        <w:t xml:space="preserve">een juist aanbod op het gebied van </w:t>
      </w:r>
      <w:r w:rsidR="00187A69">
        <w:t>de producten en dienstencatalogus</w:t>
      </w:r>
      <w:r w:rsidR="009C2138">
        <w:t xml:space="preserve"> te bieden</w:t>
      </w:r>
      <w:r w:rsidR="00DC6AC9">
        <w:t xml:space="preserve"> en hoe deze informatie wordt meegenomen </w:t>
      </w:r>
      <w:r w:rsidR="00A06B64">
        <w:t xml:space="preserve">bij </w:t>
      </w:r>
      <w:r w:rsidR="005E164E">
        <w:t>het leveren, adviseren en ondersteunen van producten en diensten</w:t>
      </w:r>
      <w:r w:rsidR="00477728">
        <w:t>.</w:t>
      </w:r>
      <w:r w:rsidR="00A06B64">
        <w:t xml:space="preserve"> </w:t>
      </w:r>
    </w:p>
    <w:p w14:paraId="46AF1DAD" w14:textId="77777777" w:rsidR="007F5A29" w:rsidRPr="008E00D7" w:rsidRDefault="007F5A29" w:rsidP="008E00D7">
      <w:pPr>
        <w:spacing w:after="160"/>
        <w:rPr>
          <w:rFonts w:cstheme="minorBidi"/>
        </w:rPr>
      </w:pPr>
    </w:p>
    <w:p w14:paraId="71FBCE7D" w14:textId="77777777" w:rsidR="00A67BEE" w:rsidRDefault="00A67BEE">
      <w:pPr>
        <w:spacing w:line="360" w:lineRule="auto"/>
        <w:rPr>
          <w:rFonts w:cstheme="minorHAnsi"/>
          <w:b/>
        </w:rPr>
      </w:pPr>
      <w:r>
        <w:rPr>
          <w:rFonts w:cstheme="minorHAnsi"/>
          <w:b/>
        </w:rPr>
        <w:br w:type="page"/>
      </w:r>
    </w:p>
    <w:p w14:paraId="6902D072" w14:textId="03551463" w:rsidR="007E3BF5" w:rsidRDefault="007E3BF5" w:rsidP="007E3BF5">
      <w:pPr>
        <w:rPr>
          <w:rFonts w:cstheme="minorHAnsi"/>
          <w:b/>
        </w:rPr>
      </w:pPr>
      <w:r w:rsidRPr="009E718E">
        <w:rPr>
          <w:rFonts w:cstheme="minorHAnsi"/>
          <w:b/>
        </w:rPr>
        <w:lastRenderedPageBreak/>
        <w:t>Beoordelingskader</w:t>
      </w:r>
    </w:p>
    <w:p w14:paraId="2C03901D" w14:textId="77777777" w:rsidR="007E3BF5" w:rsidRPr="009E718E" w:rsidRDefault="007E3BF5" w:rsidP="007E3BF5">
      <w:pPr>
        <w:rPr>
          <w:rFonts w:cstheme="minorHAnsi"/>
          <w:b/>
        </w:rPr>
      </w:pPr>
    </w:p>
    <w:p w14:paraId="1FBC7530" w14:textId="77777777" w:rsidR="007E3BF5" w:rsidRPr="00F71857" w:rsidRDefault="007E3BF5" w:rsidP="007E3BF5">
      <w:pPr>
        <w:pStyle w:val="Lijstalinea"/>
        <w:numPr>
          <w:ilvl w:val="0"/>
          <w:numId w:val="33"/>
        </w:numPr>
        <w:rPr>
          <w:color w:val="auto"/>
        </w:rPr>
      </w:pPr>
      <w:r w:rsidRPr="00F71857">
        <w:rPr>
          <w:color w:val="auto"/>
        </w:rPr>
        <w:t>De uitwerking is SMART (specifiek, meetbaar, acceptabel, realistisch en tijdgebonden) uitgewerkt, past binnen de kaders van deze Opdracht, geeft</w:t>
      </w:r>
      <w:r w:rsidRPr="00F71857">
        <w:rPr>
          <w:rFonts w:ascii="Arial" w:hAnsi="Arial"/>
          <w:color w:val="auto"/>
        </w:rPr>
        <w:t> </w:t>
      </w:r>
      <w:r w:rsidRPr="00F71857">
        <w:rPr>
          <w:color w:val="auto"/>
        </w:rPr>
        <w:t>invulling aan</w:t>
      </w:r>
      <w:r w:rsidRPr="00F71857">
        <w:rPr>
          <w:rFonts w:ascii="Arial" w:hAnsi="Arial"/>
          <w:color w:val="auto"/>
        </w:rPr>
        <w:t> </w:t>
      </w:r>
      <w:r w:rsidRPr="00F71857">
        <w:rPr>
          <w:color w:val="auto"/>
        </w:rPr>
        <w:t>de ambities van deze Opdracht en is niet in strijd met de Aanbestedingsstukken;</w:t>
      </w:r>
      <w:r w:rsidRPr="00F71857">
        <w:rPr>
          <w:rFonts w:ascii="Arial" w:hAnsi="Arial"/>
          <w:color w:val="auto"/>
        </w:rPr>
        <w:t> </w:t>
      </w:r>
      <w:r w:rsidRPr="00F71857">
        <w:rPr>
          <w:color w:val="auto"/>
        </w:rPr>
        <w:t> </w:t>
      </w:r>
    </w:p>
    <w:p w14:paraId="1BE88550" w14:textId="77777777" w:rsidR="007E3BF5" w:rsidRPr="00F71857" w:rsidRDefault="007E3BF5" w:rsidP="007E3BF5">
      <w:pPr>
        <w:pStyle w:val="Lijstalinea"/>
        <w:numPr>
          <w:ilvl w:val="0"/>
          <w:numId w:val="33"/>
        </w:numPr>
        <w:rPr>
          <w:color w:val="auto"/>
        </w:rPr>
      </w:pPr>
      <w:r w:rsidRPr="00F71857">
        <w:rPr>
          <w:color w:val="auto"/>
        </w:rPr>
        <w:t xml:space="preserve">De mate waarin geboden voorstellen daadwerkelijk geborgd zijn in de dienstverlening van </w:t>
      </w:r>
      <w:r w:rsidR="00763A84">
        <w:rPr>
          <w:color w:val="auto"/>
        </w:rPr>
        <w:t>Inschrijver</w:t>
      </w:r>
      <w:r w:rsidRPr="00F71857">
        <w:rPr>
          <w:color w:val="auto"/>
        </w:rPr>
        <w:t xml:space="preserve"> aan de HAN en de garanties die hierbij geboden worden;</w:t>
      </w:r>
      <w:r w:rsidRPr="00F71857">
        <w:rPr>
          <w:rFonts w:ascii="Arial" w:hAnsi="Arial"/>
          <w:color w:val="auto"/>
        </w:rPr>
        <w:t> </w:t>
      </w:r>
      <w:r w:rsidRPr="00F71857">
        <w:rPr>
          <w:color w:val="auto"/>
        </w:rPr>
        <w:t> </w:t>
      </w:r>
    </w:p>
    <w:p w14:paraId="424EFD7E" w14:textId="77777777" w:rsidR="007E3BF5" w:rsidRPr="00F71857" w:rsidRDefault="007E3BF5" w:rsidP="007E3BF5">
      <w:pPr>
        <w:pStyle w:val="Lijstalinea"/>
        <w:numPr>
          <w:ilvl w:val="0"/>
          <w:numId w:val="33"/>
        </w:numPr>
        <w:rPr>
          <w:color w:val="auto"/>
        </w:rPr>
      </w:pPr>
      <w:r w:rsidRPr="00F71857">
        <w:rPr>
          <w:color w:val="auto"/>
        </w:rPr>
        <w:t xml:space="preserve">De mate van pro-activiteit en actiegerichtheid van de </w:t>
      </w:r>
      <w:r w:rsidR="00763A84">
        <w:rPr>
          <w:color w:val="auto"/>
        </w:rPr>
        <w:t>Inschrijver</w:t>
      </w:r>
      <w:r w:rsidRPr="00F71857">
        <w:rPr>
          <w:color w:val="auto"/>
        </w:rPr>
        <w:t>;</w:t>
      </w:r>
      <w:r w:rsidRPr="00F71857">
        <w:rPr>
          <w:rFonts w:ascii="Arial" w:hAnsi="Arial"/>
          <w:color w:val="auto"/>
        </w:rPr>
        <w:t> </w:t>
      </w:r>
      <w:r w:rsidRPr="00F71857">
        <w:rPr>
          <w:color w:val="auto"/>
        </w:rPr>
        <w:t> </w:t>
      </w:r>
    </w:p>
    <w:p w14:paraId="6B5FA3C9" w14:textId="0CE5B56A" w:rsidR="007E3BF5" w:rsidRPr="00F71857" w:rsidRDefault="007E3BF5" w:rsidP="007E3BF5">
      <w:pPr>
        <w:pStyle w:val="Lijstalinea"/>
        <w:numPr>
          <w:ilvl w:val="0"/>
          <w:numId w:val="33"/>
        </w:numPr>
        <w:rPr>
          <w:color w:val="auto"/>
        </w:rPr>
      </w:pPr>
      <w:r w:rsidRPr="00F71857">
        <w:rPr>
          <w:color w:val="auto"/>
        </w:rPr>
        <w:t>De mate waarin kansen en risico’s, inclusief beheersmaatregelen, worden beschreven</w:t>
      </w:r>
      <w:r w:rsidR="00E30AAF">
        <w:rPr>
          <w:color w:val="auto"/>
        </w:rPr>
        <w:t>.</w:t>
      </w:r>
    </w:p>
    <w:p w14:paraId="1A76131F" w14:textId="77777777" w:rsidR="00E75D99" w:rsidRPr="009E718E" w:rsidRDefault="00E75D99" w:rsidP="0053526B">
      <w:pPr>
        <w:pStyle w:val="Lijstalinea"/>
        <w:spacing w:after="160"/>
        <w:rPr>
          <w:rFonts w:cstheme="minorHAnsi"/>
        </w:rPr>
      </w:pPr>
    </w:p>
    <w:p w14:paraId="5727E987" w14:textId="13075A2B" w:rsidR="00B8207B" w:rsidRDefault="00983E4B" w:rsidP="00F9089D">
      <w:pPr>
        <w:spacing w:line="360" w:lineRule="auto"/>
        <w:rPr>
          <w:rFonts w:ascii="Arial" w:hAnsi="Arial"/>
          <w:b/>
          <w:sz w:val="22"/>
          <w:highlight w:val="yellow"/>
        </w:rPr>
      </w:pPr>
      <w:r>
        <w:rPr>
          <w:rFonts w:ascii="Arial" w:hAnsi="Arial"/>
          <w:b/>
          <w:sz w:val="22"/>
          <w:highlight w:val="yellow"/>
        </w:rPr>
        <w:br w:type="page"/>
      </w:r>
    </w:p>
    <w:p w14:paraId="219C62BA" w14:textId="085CC20B" w:rsidR="1D567258" w:rsidRPr="000B0D59" w:rsidRDefault="007F5A29" w:rsidP="1D567258">
      <w:pPr>
        <w:pStyle w:val="Kop3"/>
        <w:rPr>
          <w:color w:val="000000" w:themeColor="accent1"/>
          <w:szCs w:val="20"/>
        </w:rPr>
      </w:pPr>
      <w:bookmarkStart w:id="72" w:name="_Toc99702136"/>
      <w:r w:rsidRPr="000B0D59">
        <w:lastRenderedPageBreak/>
        <w:t>G</w:t>
      </w:r>
      <w:r w:rsidR="005642A4">
        <w:t>4</w:t>
      </w:r>
      <w:r w:rsidRPr="000B0D59">
        <w:t xml:space="preserve"> Casus</w:t>
      </w:r>
      <w:r w:rsidR="00223224" w:rsidRPr="000B0D59">
        <w:t xml:space="preserve"> Hybride/Online onderwijs</w:t>
      </w:r>
      <w:r w:rsidR="0039608B">
        <w:t>vormen</w:t>
      </w:r>
      <w:bookmarkEnd w:id="72"/>
    </w:p>
    <w:p w14:paraId="269827ED" w14:textId="3EC6F863" w:rsidR="00D602DF" w:rsidRDefault="00D602DF" w:rsidP="00D602DF">
      <w:r>
        <w:t>Binnen het hoger onderwijs in Nederland vind</w:t>
      </w:r>
      <w:r w:rsidR="00B23ECC">
        <w:t>t</w:t>
      </w:r>
      <w:r>
        <w:t xml:space="preserve"> al jaren een ontwikkeling plaats naar steeds meer flexibel onderwijs. Niet alleen in waar en wanneer, maar ook in soorten werkvormen en leeractiviteiten. De coronapandemie heeft deze ontwikkeling </w:t>
      </w:r>
      <w:r w:rsidR="00A249FC">
        <w:t xml:space="preserve">zowel </w:t>
      </w:r>
      <w:r>
        <w:t xml:space="preserve">een versnelling gegeven, </w:t>
      </w:r>
      <w:r w:rsidR="002C26AB">
        <w:t xml:space="preserve">als </w:t>
      </w:r>
      <w:r>
        <w:t xml:space="preserve">ook de dimensie </w:t>
      </w:r>
      <w:r w:rsidR="00121FBA">
        <w:t>’</w:t>
      </w:r>
      <w:r>
        <w:t>online onderwijs</w:t>
      </w:r>
      <w:r w:rsidR="00121FBA">
        <w:t>’</w:t>
      </w:r>
      <w:r>
        <w:t xml:space="preserve"> sterker benadrukt. Een grote uitdaging waar we als HAN nu voor staa</w:t>
      </w:r>
      <w:r w:rsidR="00121FBA">
        <w:t>n</w:t>
      </w:r>
      <w:r>
        <w:t xml:space="preserve"> is om onderwijs te geven waarbij deelnemers </w:t>
      </w:r>
      <w:r w:rsidR="001849E3">
        <w:t xml:space="preserve">gelijktijdig </w:t>
      </w:r>
      <w:r>
        <w:t xml:space="preserve">deels online en deels fysiek aansluiten, het zogenaamde hybride leren. </w:t>
      </w:r>
    </w:p>
    <w:p w14:paraId="36407921" w14:textId="77777777" w:rsidR="00D602DF" w:rsidRDefault="00D602DF" w:rsidP="00D602DF"/>
    <w:p w14:paraId="44D4D83D" w14:textId="37FBE082" w:rsidR="00B32D75" w:rsidRDefault="00D602DF" w:rsidP="00D602DF">
      <w:pPr>
        <w:rPr>
          <w:shd w:val="clear" w:color="auto" w:fill="FFFFFF"/>
        </w:rPr>
      </w:pPr>
      <w:r>
        <w:t>Bij de HAN wordt gebruik gemaakt van een digitale leeromgeving</w:t>
      </w:r>
      <w:r w:rsidR="00EF0408">
        <w:t>:</w:t>
      </w:r>
      <w:r>
        <w:t xml:space="preserve"> het geheel van digitale voorzieningen die gebruikers ondersteunt bij het leren, werken en  onderzoeken. We zien dat digitale leeromgevingen meer en meer flexibiliteit gaan bieden en dat producten zoals Teams, </w:t>
      </w:r>
      <w:proofErr w:type="spellStart"/>
      <w:r>
        <w:t>BlueJeans</w:t>
      </w:r>
      <w:proofErr w:type="spellEnd"/>
      <w:r>
        <w:t xml:space="preserve"> en andere AV applicaties toegepast worden om online onderwijs en online samenwerking te ondersteunen. De HAN </w:t>
      </w:r>
      <w:r w:rsidRPr="00581DE3">
        <w:rPr>
          <w:shd w:val="clear" w:color="auto" w:fill="FFFFFF"/>
        </w:rPr>
        <w:t xml:space="preserve">bereidt zich op dit moment voor op de overstap naar een </w:t>
      </w:r>
      <w:r>
        <w:rPr>
          <w:shd w:val="clear" w:color="auto" w:fill="FFFFFF"/>
        </w:rPr>
        <w:t xml:space="preserve">nieuw digitaal leerplatform waarin functionaliteiten om hybride onderwijs te ondersteunen aanwezig zouden kunnen zijn. Meer informatie over deze ontwikkeling </w:t>
      </w:r>
      <w:r w:rsidR="00DE35AE">
        <w:rPr>
          <w:shd w:val="clear" w:color="auto" w:fill="FFFFFF"/>
        </w:rPr>
        <w:t>binnen onze organisatie</w:t>
      </w:r>
      <w:r>
        <w:rPr>
          <w:shd w:val="clear" w:color="auto" w:fill="FFFFFF"/>
        </w:rPr>
        <w:t xml:space="preserve"> is te vinden op: </w:t>
      </w:r>
    </w:p>
    <w:p w14:paraId="6273AC25" w14:textId="4AF6C173" w:rsidR="00D602DF" w:rsidRDefault="000B52A0" w:rsidP="00D602DF">
      <w:pPr>
        <w:rPr>
          <w:rFonts w:ascii="Arial" w:hAnsi="Arial"/>
          <w:color w:val="000000" w:themeColor="accent1"/>
          <w:szCs w:val="20"/>
          <w:shd w:val="clear" w:color="auto" w:fill="FFFFFF"/>
        </w:rPr>
      </w:pPr>
      <w:hyperlink r:id="rId19" w:history="1">
        <w:r w:rsidR="00B32D75" w:rsidRPr="0054282D">
          <w:rPr>
            <w:rStyle w:val="Hyperlink"/>
            <w:rFonts w:ascii="Segoe UI" w:eastAsia="Segoe UI" w:hAnsi="Segoe UI" w:cs="Segoe UI"/>
            <w:sz w:val="18"/>
            <w:szCs w:val="18"/>
          </w:rPr>
          <w:t>https://www.han.nl/onderwijsondersteuning/dlwo-2021/resultaten-en-inzichten/</w:t>
        </w:r>
      </w:hyperlink>
      <w:r w:rsidR="186551AA" w:rsidRPr="186551AA">
        <w:rPr>
          <w:rFonts w:ascii="Segoe UI" w:eastAsia="Segoe UI" w:hAnsi="Segoe UI" w:cs="Segoe UI"/>
          <w:sz w:val="18"/>
          <w:szCs w:val="18"/>
        </w:rPr>
        <w:t xml:space="preserve"> &amp;</w:t>
      </w:r>
    </w:p>
    <w:p w14:paraId="781BB35D" w14:textId="3D211F0D" w:rsidR="186551AA" w:rsidRDefault="000B52A0" w:rsidP="186551AA">
      <w:pPr>
        <w:rPr>
          <w:rFonts w:ascii="Arial" w:hAnsi="Arial"/>
          <w:color w:val="000000" w:themeColor="accent1"/>
          <w:szCs w:val="20"/>
        </w:rPr>
      </w:pPr>
      <w:hyperlink r:id="rId20" w:anchor="!page-6403566">
        <w:r w:rsidR="186551AA" w:rsidRPr="186551AA">
          <w:rPr>
            <w:rStyle w:val="Hyperlink"/>
            <w:rFonts w:ascii="Segoe UI" w:eastAsia="Segoe UI" w:hAnsi="Segoe UI" w:cs="Segoe UI"/>
            <w:sz w:val="18"/>
            <w:szCs w:val="18"/>
          </w:rPr>
          <w:t>https://maken.wikiwijs.nl/169377/HAN_COOKBOOK_LEARNING_SPACES#!page-6403566</w:t>
        </w:r>
      </w:hyperlink>
      <w:r w:rsidR="186551AA" w:rsidRPr="186551AA">
        <w:rPr>
          <w:rFonts w:ascii="Segoe UI" w:eastAsia="Segoe UI" w:hAnsi="Segoe UI" w:cs="Segoe UI"/>
          <w:color w:val="333333" w:themeColor="accent2" w:themeShade="BF"/>
          <w:sz w:val="18"/>
          <w:szCs w:val="18"/>
        </w:rPr>
        <w:t xml:space="preserve"> </w:t>
      </w:r>
    </w:p>
    <w:p w14:paraId="0A9FFA63" w14:textId="77777777" w:rsidR="00D602DF" w:rsidRDefault="00D602DF" w:rsidP="00D602DF">
      <w:pPr>
        <w:rPr>
          <w:shd w:val="clear" w:color="auto" w:fill="FFFFFF"/>
        </w:rPr>
      </w:pPr>
    </w:p>
    <w:p w14:paraId="36554D81" w14:textId="77777777" w:rsidR="00D602DF" w:rsidRDefault="00D602DF" w:rsidP="00D602DF">
      <w:r>
        <w:t>Dit alles vraag veel van fysieke en online leeromgeving en de (AV) technologie die daarbij nodig is. Kennis van de huidige technologie en mogelijkheden en de ontwikkeling daarin zijn van belang om het onderwijs van de HAN toekomstbestendig te maken.</w:t>
      </w:r>
    </w:p>
    <w:p w14:paraId="018B27C8" w14:textId="77777777" w:rsidR="00D602DF" w:rsidRDefault="00D602DF" w:rsidP="00D602DF"/>
    <w:p w14:paraId="5281D5EF" w14:textId="77777777" w:rsidR="00D602DF" w:rsidRPr="00581DE3" w:rsidRDefault="00D602DF" w:rsidP="00D602DF">
      <w:pPr>
        <w:rPr>
          <w:b/>
        </w:rPr>
      </w:pPr>
      <w:r w:rsidRPr="00581DE3">
        <w:rPr>
          <w:b/>
        </w:rPr>
        <w:t xml:space="preserve">Uitwerking </w:t>
      </w:r>
    </w:p>
    <w:p w14:paraId="59F90718" w14:textId="77777777" w:rsidR="00D602DF" w:rsidRDefault="00D602DF" w:rsidP="00D602DF"/>
    <w:p w14:paraId="4191FDC8" w14:textId="5435FD6A" w:rsidR="00D602DF" w:rsidRDefault="005C12F4" w:rsidP="00D602DF">
      <w:r w:rsidRPr="005C12F4">
        <w:t>De HAN vraagt aan Inschrijver om</w:t>
      </w:r>
      <w:r w:rsidR="009C7037">
        <w:t xml:space="preserve"> de volgende punten</w:t>
      </w:r>
      <w:r w:rsidRPr="005C12F4">
        <w:t xml:space="preserve"> uit te werken</w:t>
      </w:r>
      <w:r w:rsidR="00D602DF">
        <w:t>:</w:t>
      </w:r>
    </w:p>
    <w:p w14:paraId="18C1C83C" w14:textId="6B0A98D8" w:rsidR="00D602DF" w:rsidRDefault="008E408A" w:rsidP="00D602DF">
      <w:pPr>
        <w:pStyle w:val="Lijstalinea"/>
        <w:numPr>
          <w:ilvl w:val="0"/>
          <w:numId w:val="45"/>
        </w:numPr>
      </w:pPr>
      <w:r>
        <w:t>Hoe zij d</w:t>
      </w:r>
      <w:r w:rsidR="00D602DF">
        <w:t xml:space="preserve">e HAN </w:t>
      </w:r>
      <w:r w:rsidR="00B27C7B">
        <w:t xml:space="preserve">meeneemt </w:t>
      </w:r>
      <w:r w:rsidR="00D602DF">
        <w:t>gedurende de contractperiode in de ontwikkelingen op dit gebied.</w:t>
      </w:r>
    </w:p>
    <w:p w14:paraId="5D2B72D2" w14:textId="4E640D2E" w:rsidR="00D602DF" w:rsidRDefault="00D602DF" w:rsidP="00D602DF">
      <w:pPr>
        <w:pStyle w:val="Lijstalinea"/>
        <w:numPr>
          <w:ilvl w:val="0"/>
          <w:numId w:val="45"/>
        </w:numPr>
      </w:pPr>
      <w:r>
        <w:t xml:space="preserve">Een advies </w:t>
      </w:r>
      <w:r w:rsidR="008E408A">
        <w:t>m.b.t. de</w:t>
      </w:r>
      <w:r>
        <w:t xml:space="preserve"> stappen de HAN in de komende jaren moet nemen om het hybride leren naar een hoger plan te tillen. </w:t>
      </w:r>
    </w:p>
    <w:p w14:paraId="66E0D800" w14:textId="09414E9F" w:rsidR="00D602DF" w:rsidRDefault="00D602DF" w:rsidP="00D602DF">
      <w:pPr>
        <w:pStyle w:val="Lijstalinea"/>
        <w:numPr>
          <w:ilvl w:val="0"/>
          <w:numId w:val="45"/>
        </w:numPr>
      </w:pPr>
      <w:r>
        <w:t>Een concreet voorstel voor de inrichting van een lokaal voor 30 studenten voor het geven van hybride/online onderwijs.</w:t>
      </w:r>
    </w:p>
    <w:p w14:paraId="5ACB5F8D" w14:textId="77777777" w:rsidR="00D602DF" w:rsidRPr="00581DE3" w:rsidRDefault="00D602DF" w:rsidP="00D602DF">
      <w:pPr>
        <w:rPr>
          <w:rFonts w:cstheme="minorBidi"/>
        </w:rPr>
      </w:pPr>
    </w:p>
    <w:p w14:paraId="471D7F1C" w14:textId="57A48436" w:rsidR="00D602DF" w:rsidRPr="00581DE3" w:rsidRDefault="00D602DF" w:rsidP="00D602DF">
      <w:pPr>
        <w:rPr>
          <w:rFonts w:cstheme="minorBidi"/>
        </w:rPr>
      </w:pPr>
      <w:r w:rsidRPr="00581DE3">
        <w:rPr>
          <w:rFonts w:cstheme="minorBidi"/>
        </w:rPr>
        <w:t xml:space="preserve">Inschrijver gaat </w:t>
      </w:r>
      <w:r w:rsidR="004646E3">
        <w:rPr>
          <w:rFonts w:cstheme="minorBidi"/>
        </w:rPr>
        <w:t xml:space="preserve">hierbij </w:t>
      </w:r>
      <w:r w:rsidRPr="00581DE3">
        <w:rPr>
          <w:rFonts w:cstheme="minorBidi"/>
        </w:rPr>
        <w:t>minimaal in op de volgende aspecten, waarop de HAN haar beoordeling zal uitvoeren:</w:t>
      </w:r>
    </w:p>
    <w:p w14:paraId="51A23BAC" w14:textId="4F4BD9BB" w:rsidR="00D602DF" w:rsidRPr="00581DE3" w:rsidRDefault="00D602DF" w:rsidP="00D602DF">
      <w:pPr>
        <w:pStyle w:val="Lijstalinea"/>
        <w:numPr>
          <w:ilvl w:val="0"/>
          <w:numId w:val="37"/>
        </w:numPr>
        <w:rPr>
          <w:rFonts w:cstheme="minorBidi"/>
        </w:rPr>
      </w:pPr>
      <w:r w:rsidRPr="00581DE3">
        <w:rPr>
          <w:rFonts w:cstheme="minorBidi"/>
        </w:rPr>
        <w:t>Op welke wijze Inschrijver de HAN adviseert</w:t>
      </w:r>
      <w:r>
        <w:rPr>
          <w:rFonts w:cstheme="minorBidi"/>
        </w:rPr>
        <w:t>, begeleidt en ondersteun</w:t>
      </w:r>
      <w:r w:rsidR="000F14F4">
        <w:rPr>
          <w:rFonts w:cstheme="minorBidi"/>
        </w:rPr>
        <w:t>t</w:t>
      </w:r>
      <w:r>
        <w:rPr>
          <w:rFonts w:cstheme="minorBidi"/>
        </w:rPr>
        <w:t xml:space="preserve"> (bij o.a. </w:t>
      </w:r>
      <w:r w:rsidRPr="00581DE3">
        <w:rPr>
          <w:rFonts w:cstheme="minorBidi"/>
        </w:rPr>
        <w:t>implementatie trajecten</w:t>
      </w:r>
      <w:r>
        <w:rPr>
          <w:rFonts w:cstheme="minorBidi"/>
        </w:rPr>
        <w:t>).</w:t>
      </w:r>
    </w:p>
    <w:p w14:paraId="57D821E8" w14:textId="32B4269C" w:rsidR="00D602DF" w:rsidRDefault="004646E3" w:rsidP="69A54C43">
      <w:pPr>
        <w:pStyle w:val="Lijstalinea"/>
        <w:numPr>
          <w:ilvl w:val="0"/>
          <w:numId w:val="37"/>
        </w:numPr>
        <w:rPr>
          <w:rFonts w:cstheme="minorBidi"/>
        </w:rPr>
      </w:pPr>
      <w:r w:rsidRPr="69A54C43">
        <w:rPr>
          <w:rFonts w:cstheme="minorBidi"/>
        </w:rPr>
        <w:t>Op</w:t>
      </w:r>
      <w:r w:rsidR="00D602DF" w:rsidRPr="69A54C43">
        <w:rPr>
          <w:rFonts w:cstheme="minorBidi"/>
        </w:rPr>
        <w:t xml:space="preserve"> welke wijze de adviezen aansluiten op </w:t>
      </w:r>
      <w:r w:rsidR="00F846BD" w:rsidRPr="69A54C43">
        <w:rPr>
          <w:rFonts w:cstheme="minorBidi"/>
        </w:rPr>
        <w:t>het koersbeeld van</w:t>
      </w:r>
      <w:r w:rsidR="00D602DF" w:rsidRPr="69A54C43">
        <w:rPr>
          <w:rFonts w:cstheme="minorBidi"/>
        </w:rPr>
        <w:t xml:space="preserve"> de HAN en de ontwikkelingen in het hoger onderwijs.</w:t>
      </w:r>
    </w:p>
    <w:p w14:paraId="199994C1" w14:textId="2EFE45F6" w:rsidR="00D602DF" w:rsidRDefault="00D602DF" w:rsidP="3DD063B9">
      <w:pPr>
        <w:pStyle w:val="Lijstalinea"/>
        <w:numPr>
          <w:ilvl w:val="0"/>
          <w:numId w:val="37"/>
        </w:numPr>
        <w:rPr>
          <w:rFonts w:cstheme="minorBidi"/>
        </w:rPr>
      </w:pPr>
      <w:r w:rsidRPr="186551AA">
        <w:rPr>
          <w:rFonts w:cstheme="minorBidi"/>
        </w:rPr>
        <w:t>Hoe het bij punt 3 gevraagde voorstel rekening houdt met de inrichting, basis richtlijnen en benodigde (technische) ondersteuning.</w:t>
      </w:r>
    </w:p>
    <w:p w14:paraId="33EC70ED" w14:textId="0A4468B6" w:rsidR="00D602DF" w:rsidRPr="00581DE3" w:rsidRDefault="00D602DF" w:rsidP="00D602DF">
      <w:pPr>
        <w:pStyle w:val="Lijstalinea"/>
        <w:numPr>
          <w:ilvl w:val="0"/>
          <w:numId w:val="37"/>
        </w:numPr>
        <w:rPr>
          <w:rFonts w:cstheme="minorBidi"/>
        </w:rPr>
      </w:pPr>
      <w:r w:rsidRPr="00581DE3">
        <w:rPr>
          <w:rFonts w:cstheme="minorBidi"/>
        </w:rPr>
        <w:t xml:space="preserve">Op welke wijze de Inschrijver </w:t>
      </w:r>
      <w:r>
        <w:rPr>
          <w:rFonts w:cstheme="minorBidi"/>
        </w:rPr>
        <w:t xml:space="preserve">gebruiksgemak </w:t>
      </w:r>
      <w:r w:rsidRPr="00581DE3">
        <w:rPr>
          <w:rFonts w:cstheme="minorBidi"/>
        </w:rPr>
        <w:t>en adoptie van geboden oplossing</w:t>
      </w:r>
      <w:r>
        <w:rPr>
          <w:rFonts w:cstheme="minorBidi"/>
        </w:rPr>
        <w:t xml:space="preserve"> meeneemt.</w:t>
      </w:r>
    </w:p>
    <w:p w14:paraId="29D0C42C" w14:textId="0728F31E" w:rsidR="00A60908" w:rsidRPr="001B6D85" w:rsidRDefault="00A60908" w:rsidP="001B6D85">
      <w:pPr>
        <w:rPr>
          <w:rFonts w:cstheme="minorBidi"/>
          <w:highlight w:val="cyan"/>
        </w:rPr>
      </w:pPr>
    </w:p>
    <w:p w14:paraId="0ECB55F0" w14:textId="77777777" w:rsidR="00A05BAE" w:rsidRDefault="00A05BAE" w:rsidP="00F7466B">
      <w:pPr>
        <w:rPr>
          <w:highlight w:val="yellow"/>
        </w:rPr>
      </w:pPr>
    </w:p>
    <w:p w14:paraId="7B7E4973" w14:textId="49F39CED" w:rsidR="00046B9D" w:rsidRDefault="00046B9D" w:rsidP="00046B9D">
      <w:pPr>
        <w:rPr>
          <w:rFonts w:cstheme="minorHAnsi"/>
          <w:b/>
        </w:rPr>
      </w:pPr>
      <w:r w:rsidRPr="009E718E">
        <w:rPr>
          <w:rFonts w:cstheme="minorHAnsi"/>
          <w:b/>
        </w:rPr>
        <w:t>Beoordelingskader</w:t>
      </w:r>
    </w:p>
    <w:p w14:paraId="40C6A071" w14:textId="77777777" w:rsidR="002D7041" w:rsidRPr="009E718E" w:rsidRDefault="002D7041" w:rsidP="00046B9D">
      <w:pPr>
        <w:rPr>
          <w:rFonts w:cstheme="minorHAnsi"/>
          <w:b/>
        </w:rPr>
      </w:pPr>
    </w:p>
    <w:p w14:paraId="0C4DAD3C" w14:textId="77777777" w:rsidR="009E2120" w:rsidRPr="00F71857" w:rsidRDefault="009E2120" w:rsidP="006603B6">
      <w:pPr>
        <w:pStyle w:val="Lijstalinea"/>
        <w:numPr>
          <w:ilvl w:val="0"/>
          <w:numId w:val="35"/>
        </w:numPr>
        <w:rPr>
          <w:color w:val="auto"/>
        </w:rPr>
      </w:pPr>
      <w:r w:rsidRPr="00F71857">
        <w:rPr>
          <w:color w:val="auto"/>
        </w:rPr>
        <w:t>De uitwerking is SMART (specifiek, meetbaar, acceptabel, realistisch en tijdgebonden) uitgewerkt, past binnen de kaders van deze Opdracht, geeft</w:t>
      </w:r>
      <w:r w:rsidRPr="00F71857">
        <w:rPr>
          <w:rFonts w:ascii="Arial" w:hAnsi="Arial"/>
          <w:color w:val="auto"/>
        </w:rPr>
        <w:t> </w:t>
      </w:r>
      <w:r w:rsidRPr="00F71857">
        <w:rPr>
          <w:color w:val="auto"/>
        </w:rPr>
        <w:t>invulling aan</w:t>
      </w:r>
      <w:r w:rsidRPr="00F71857">
        <w:rPr>
          <w:rFonts w:ascii="Arial" w:hAnsi="Arial"/>
          <w:color w:val="auto"/>
        </w:rPr>
        <w:t> </w:t>
      </w:r>
      <w:r w:rsidRPr="00F71857">
        <w:rPr>
          <w:color w:val="auto"/>
        </w:rPr>
        <w:t>de ambities van deze Opdracht en is niet in strijd met de Aanbestedingsstukken;</w:t>
      </w:r>
      <w:r w:rsidRPr="00F71857">
        <w:rPr>
          <w:rFonts w:ascii="Arial" w:hAnsi="Arial"/>
          <w:color w:val="auto"/>
        </w:rPr>
        <w:t> </w:t>
      </w:r>
      <w:r w:rsidRPr="00F71857">
        <w:rPr>
          <w:color w:val="auto"/>
        </w:rPr>
        <w:t> </w:t>
      </w:r>
    </w:p>
    <w:p w14:paraId="1AFB8987" w14:textId="77777777" w:rsidR="009E2120" w:rsidRPr="00F71857" w:rsidRDefault="009E2120" w:rsidP="006603B6">
      <w:pPr>
        <w:pStyle w:val="Lijstalinea"/>
        <w:numPr>
          <w:ilvl w:val="0"/>
          <w:numId w:val="35"/>
        </w:numPr>
        <w:rPr>
          <w:color w:val="auto"/>
        </w:rPr>
      </w:pPr>
      <w:r w:rsidRPr="00F71857">
        <w:rPr>
          <w:color w:val="auto"/>
        </w:rPr>
        <w:lastRenderedPageBreak/>
        <w:t xml:space="preserve">De mate waarin geboden voorstellen daadwerkelijk geborgd zijn in de dienstverlening van </w:t>
      </w:r>
      <w:r w:rsidR="00763A84">
        <w:rPr>
          <w:color w:val="auto"/>
        </w:rPr>
        <w:t>Inschrijver</w:t>
      </w:r>
      <w:r w:rsidRPr="00F71857">
        <w:rPr>
          <w:color w:val="auto"/>
        </w:rPr>
        <w:t xml:space="preserve"> aan de HAN en de garanties die hierbij geboden worden;</w:t>
      </w:r>
      <w:r w:rsidRPr="00F71857">
        <w:rPr>
          <w:rFonts w:ascii="Arial" w:hAnsi="Arial"/>
          <w:color w:val="auto"/>
        </w:rPr>
        <w:t> </w:t>
      </w:r>
      <w:r w:rsidRPr="00F71857">
        <w:rPr>
          <w:color w:val="auto"/>
        </w:rPr>
        <w:t> </w:t>
      </w:r>
    </w:p>
    <w:p w14:paraId="3ED7B265" w14:textId="77777777" w:rsidR="009E2120" w:rsidRPr="00F71857" w:rsidRDefault="009E2120" w:rsidP="006603B6">
      <w:pPr>
        <w:pStyle w:val="Lijstalinea"/>
        <w:numPr>
          <w:ilvl w:val="0"/>
          <w:numId w:val="35"/>
        </w:numPr>
        <w:rPr>
          <w:color w:val="auto"/>
        </w:rPr>
      </w:pPr>
      <w:r w:rsidRPr="00F71857">
        <w:rPr>
          <w:color w:val="auto"/>
        </w:rPr>
        <w:t xml:space="preserve">De mate van pro-activiteit en actiegerichtheid van de </w:t>
      </w:r>
      <w:r w:rsidR="00763A84">
        <w:rPr>
          <w:color w:val="auto"/>
        </w:rPr>
        <w:t>Inschrijver</w:t>
      </w:r>
      <w:r w:rsidRPr="00F71857">
        <w:rPr>
          <w:color w:val="auto"/>
        </w:rPr>
        <w:t>;</w:t>
      </w:r>
      <w:r w:rsidRPr="00F71857">
        <w:rPr>
          <w:rFonts w:ascii="Arial" w:hAnsi="Arial"/>
          <w:color w:val="auto"/>
        </w:rPr>
        <w:t> </w:t>
      </w:r>
      <w:r w:rsidRPr="00F71857">
        <w:rPr>
          <w:color w:val="auto"/>
        </w:rPr>
        <w:t> </w:t>
      </w:r>
    </w:p>
    <w:p w14:paraId="73E3A8ED" w14:textId="16019751" w:rsidR="009E2120" w:rsidRPr="00F71857" w:rsidRDefault="009E2120" w:rsidP="006603B6">
      <w:pPr>
        <w:pStyle w:val="Lijstalinea"/>
        <w:numPr>
          <w:ilvl w:val="0"/>
          <w:numId w:val="35"/>
        </w:numPr>
        <w:rPr>
          <w:color w:val="auto"/>
        </w:rPr>
      </w:pPr>
      <w:r w:rsidRPr="00F71857">
        <w:rPr>
          <w:color w:val="auto"/>
        </w:rPr>
        <w:t>De mate waarin kansen en risico’s, inclusief beheersmaatregelen, worden beschreven</w:t>
      </w:r>
      <w:r w:rsidR="00BA5650">
        <w:rPr>
          <w:color w:val="auto"/>
        </w:rPr>
        <w:t>.</w:t>
      </w:r>
    </w:p>
    <w:p w14:paraId="11EEF01C" w14:textId="77777777" w:rsidR="00F7466B" w:rsidRPr="00F7466B" w:rsidRDefault="00F7466B" w:rsidP="00F7466B">
      <w:pPr>
        <w:rPr>
          <w:highlight w:val="yellow"/>
        </w:rPr>
      </w:pPr>
    </w:p>
    <w:p w14:paraId="75C01296" w14:textId="29E2C63F" w:rsidR="00604050" w:rsidRPr="009E718E" w:rsidRDefault="00604050" w:rsidP="0053526B">
      <w:pPr>
        <w:pStyle w:val="Kop1"/>
        <w:rPr>
          <w:rFonts w:asciiTheme="minorHAnsi" w:hAnsiTheme="minorHAnsi" w:cstheme="minorHAnsi"/>
        </w:rPr>
      </w:pPr>
      <w:bookmarkStart w:id="73" w:name="_Toc20129163"/>
      <w:bookmarkStart w:id="74" w:name="_Toc99702137"/>
      <w:r w:rsidRPr="009E718E">
        <w:rPr>
          <w:rFonts w:asciiTheme="minorHAnsi" w:hAnsiTheme="minorHAnsi" w:cstheme="minorHAnsi"/>
        </w:rPr>
        <w:t>Aanbestedingsprocedure</w:t>
      </w:r>
      <w:bookmarkEnd w:id="73"/>
      <w:bookmarkEnd w:id="74"/>
    </w:p>
    <w:p w14:paraId="620CD0A3" w14:textId="3C17B179" w:rsidR="17E7703F" w:rsidRPr="009E718E" w:rsidRDefault="17E7703F" w:rsidP="00C615C2">
      <w:pPr>
        <w:rPr>
          <w:rFonts w:cstheme="minorHAnsi"/>
        </w:rPr>
      </w:pPr>
    </w:p>
    <w:p w14:paraId="6495E85F" w14:textId="5DEB4676" w:rsidR="00604050" w:rsidRPr="009E718E" w:rsidRDefault="00604050" w:rsidP="00C615C2">
      <w:pPr>
        <w:rPr>
          <w:rFonts w:cstheme="minorHAnsi"/>
        </w:rPr>
      </w:pPr>
      <w:r w:rsidRPr="009E718E">
        <w:rPr>
          <w:rFonts w:cstheme="minorHAnsi"/>
        </w:rPr>
        <w:t xml:space="preserve">In dit hoofdstuk is de </w:t>
      </w:r>
      <w:r w:rsidR="00885CE9">
        <w:rPr>
          <w:rFonts w:cstheme="minorHAnsi"/>
        </w:rPr>
        <w:t>Inschrijving</w:t>
      </w:r>
      <w:r w:rsidRPr="009E718E">
        <w:rPr>
          <w:rFonts w:cstheme="minorHAnsi"/>
        </w:rPr>
        <w:t xml:space="preserve">sprocedure beschreven. </w:t>
      </w:r>
      <w:r w:rsidR="00885CE9">
        <w:rPr>
          <w:rFonts w:cstheme="minorHAnsi"/>
        </w:rPr>
        <w:t>Inschrijving</w:t>
      </w:r>
      <w:r w:rsidRPr="009E718E">
        <w:rPr>
          <w:rFonts w:cstheme="minorHAnsi"/>
        </w:rPr>
        <w:t>en dienen conform de aanwijzingen zoals vermeld in dit hoofdstuk te worden ingediend.</w:t>
      </w:r>
    </w:p>
    <w:p w14:paraId="49F7AB81" w14:textId="24488E24" w:rsidR="17E7703F" w:rsidRPr="009E718E" w:rsidRDefault="17E7703F" w:rsidP="00C615C2">
      <w:pPr>
        <w:rPr>
          <w:rFonts w:cstheme="minorHAnsi"/>
          <w:color w:val="000000" w:themeColor="accent1"/>
          <w:szCs w:val="20"/>
        </w:rPr>
      </w:pPr>
    </w:p>
    <w:p w14:paraId="6600634B" w14:textId="77777777" w:rsidR="00604050" w:rsidRPr="009E718E" w:rsidRDefault="00604050" w:rsidP="0053526B">
      <w:pPr>
        <w:pStyle w:val="Kop2"/>
        <w:rPr>
          <w:rFonts w:asciiTheme="minorHAnsi" w:hAnsiTheme="minorHAnsi" w:cstheme="minorHAnsi"/>
        </w:rPr>
      </w:pPr>
      <w:bookmarkStart w:id="75" w:name="_Toc20129164"/>
      <w:bookmarkStart w:id="76" w:name="_Toc99702138"/>
      <w:r w:rsidRPr="009E718E">
        <w:rPr>
          <w:rFonts w:asciiTheme="minorHAnsi" w:hAnsiTheme="minorHAnsi" w:cstheme="minorHAnsi"/>
        </w:rPr>
        <w:t>Publicatie</w:t>
      </w:r>
      <w:bookmarkEnd w:id="75"/>
      <w:bookmarkEnd w:id="76"/>
      <w:r w:rsidRPr="009E718E">
        <w:rPr>
          <w:rFonts w:asciiTheme="minorHAnsi" w:hAnsiTheme="minorHAnsi" w:cstheme="minorHAnsi"/>
        </w:rPr>
        <w:t xml:space="preserve"> </w:t>
      </w:r>
    </w:p>
    <w:p w14:paraId="37EE2BD5" w14:textId="77777777" w:rsidR="00604050" w:rsidRPr="009E718E" w:rsidRDefault="00604050" w:rsidP="00C615C2">
      <w:pPr>
        <w:rPr>
          <w:rFonts w:cstheme="minorHAnsi"/>
        </w:rPr>
      </w:pPr>
      <w:r w:rsidRPr="009E718E">
        <w:rPr>
          <w:rFonts w:cstheme="minorHAnsi"/>
        </w:rPr>
        <w:t>Publicaties en mededelingen aangaande de Aanbesteding vinden te allen tijde elektronisch plaats.</w:t>
      </w:r>
    </w:p>
    <w:p w14:paraId="410160C4" w14:textId="0E9B3BB7" w:rsidR="17E7703F" w:rsidRPr="009E718E" w:rsidRDefault="17E7703F" w:rsidP="00C615C2">
      <w:pPr>
        <w:rPr>
          <w:rFonts w:cstheme="minorHAnsi"/>
          <w:color w:val="000000" w:themeColor="accent1"/>
          <w:szCs w:val="20"/>
        </w:rPr>
      </w:pPr>
    </w:p>
    <w:p w14:paraId="47146052" w14:textId="77777777" w:rsidR="00604050" w:rsidRPr="009E718E" w:rsidRDefault="00604050" w:rsidP="0053526B">
      <w:pPr>
        <w:pStyle w:val="Kop2"/>
        <w:rPr>
          <w:rFonts w:asciiTheme="minorHAnsi" w:hAnsiTheme="minorHAnsi" w:cstheme="minorHAnsi"/>
        </w:rPr>
      </w:pPr>
      <w:bookmarkStart w:id="77" w:name="_Toc20129165"/>
      <w:bookmarkStart w:id="78" w:name="_Toc99702139"/>
      <w:r w:rsidRPr="009E718E">
        <w:rPr>
          <w:rFonts w:asciiTheme="minorHAnsi" w:hAnsiTheme="minorHAnsi" w:cstheme="minorHAnsi"/>
        </w:rPr>
        <w:t>Planning</w:t>
      </w:r>
      <w:bookmarkEnd w:id="77"/>
      <w:bookmarkEnd w:id="78"/>
      <w:r w:rsidRPr="009E718E">
        <w:rPr>
          <w:rFonts w:asciiTheme="minorHAnsi" w:hAnsiTheme="minorHAnsi" w:cstheme="minorHAnsi"/>
        </w:rPr>
        <w:t xml:space="preserve"> </w:t>
      </w:r>
    </w:p>
    <w:p w14:paraId="73C010BD" w14:textId="77777777" w:rsidR="00604050" w:rsidRPr="009E718E" w:rsidRDefault="00604050" w:rsidP="00C615C2">
      <w:pPr>
        <w:rPr>
          <w:rFonts w:cstheme="minorHAnsi"/>
          <w:szCs w:val="20"/>
        </w:rPr>
      </w:pPr>
      <w:r w:rsidRPr="00B21ADC">
        <w:rPr>
          <w:rFonts w:cstheme="minorHAnsi"/>
          <w:szCs w:val="20"/>
        </w:rPr>
        <w:t>Hieronder is de planning</w:t>
      </w:r>
      <w:r w:rsidRPr="009E718E">
        <w:rPr>
          <w:rFonts w:cstheme="minorHAnsi"/>
          <w:szCs w:val="20"/>
        </w:rPr>
        <w:t xml:space="preserve"> van de Aanbesteding opgenomen. De onderstreept weergegeven data zijn definitief en derhalve fatale data behoudens een andersluidend schriftelijk bericht van de HAN. De andere data zijn indicatief en niet bindend. </w:t>
      </w:r>
    </w:p>
    <w:tbl>
      <w:tblPr>
        <w:tblW w:w="9201" w:type="dxa"/>
        <w:tblInd w:w="-60" w:type="dxa"/>
        <w:tblCellMar>
          <w:top w:w="49" w:type="dxa"/>
          <w:left w:w="84" w:type="dxa"/>
          <w:right w:w="133" w:type="dxa"/>
        </w:tblCellMar>
        <w:tblLook w:val="04A0" w:firstRow="1" w:lastRow="0" w:firstColumn="1" w:lastColumn="0" w:noHBand="0" w:noVBand="1"/>
      </w:tblPr>
      <w:tblGrid>
        <w:gridCol w:w="3311"/>
        <w:gridCol w:w="5890"/>
      </w:tblGrid>
      <w:tr w:rsidR="00FE7087" w:rsidRPr="002320A9" w14:paraId="72E2898E" w14:textId="77777777" w:rsidTr="72C3A5DC">
        <w:trPr>
          <w:trHeight w:val="944"/>
        </w:trPr>
        <w:tc>
          <w:tcPr>
            <w:tcW w:w="3311" w:type="dxa"/>
            <w:tcBorders>
              <w:top w:val="single" w:sz="8" w:space="0" w:color="C0C0C0"/>
              <w:left w:val="single" w:sz="8" w:space="0" w:color="C0C0C0"/>
              <w:bottom w:val="single" w:sz="8" w:space="0" w:color="C0C0C0"/>
              <w:right w:val="single" w:sz="8" w:space="0" w:color="C0C0C0"/>
            </w:tcBorders>
            <w:shd w:val="clear" w:color="auto" w:fill="E6E6E6"/>
            <w:hideMark/>
          </w:tcPr>
          <w:p w14:paraId="3B80A9CD" w14:textId="062F1138" w:rsidR="00F1193B" w:rsidRPr="009E718E" w:rsidRDefault="00326657" w:rsidP="000F4A12">
            <w:pPr>
              <w:spacing w:line="256" w:lineRule="auto"/>
              <w:rPr>
                <w:rFonts w:cstheme="minorHAnsi"/>
                <w:szCs w:val="20"/>
              </w:rPr>
            </w:pPr>
            <w:r>
              <w:rPr>
                <w:rFonts w:cstheme="minorHAnsi"/>
                <w:szCs w:val="20"/>
              </w:rPr>
              <w:t>01 april 2022</w:t>
            </w:r>
          </w:p>
        </w:tc>
        <w:tc>
          <w:tcPr>
            <w:tcW w:w="5890" w:type="dxa"/>
            <w:tcBorders>
              <w:top w:val="single" w:sz="8" w:space="0" w:color="C0C0C0"/>
              <w:left w:val="single" w:sz="8" w:space="0" w:color="C0C0C0"/>
              <w:bottom w:val="single" w:sz="8" w:space="0" w:color="C0C0C0"/>
              <w:right w:val="single" w:sz="8" w:space="0" w:color="C0C0C0"/>
            </w:tcBorders>
            <w:hideMark/>
          </w:tcPr>
          <w:p w14:paraId="51FEED1F" w14:textId="0AA6F1E5" w:rsidR="00F1193B" w:rsidRPr="009E718E" w:rsidRDefault="00F1193B" w:rsidP="000F4A12">
            <w:pPr>
              <w:spacing w:after="16" w:line="256" w:lineRule="auto"/>
              <w:ind w:left="5"/>
              <w:rPr>
                <w:rFonts w:cstheme="minorHAnsi"/>
                <w:szCs w:val="20"/>
              </w:rPr>
            </w:pPr>
            <w:r w:rsidRPr="009E718E">
              <w:rPr>
                <w:rFonts w:cstheme="minorHAnsi"/>
                <w:szCs w:val="20"/>
              </w:rPr>
              <w:t xml:space="preserve">Publicatiedatum </w:t>
            </w:r>
          </w:p>
          <w:p w14:paraId="3BDB9B53" w14:textId="77777777" w:rsidR="00F1193B" w:rsidRPr="009E718E" w:rsidRDefault="00F1193B" w:rsidP="000F4A12">
            <w:pPr>
              <w:spacing w:line="256" w:lineRule="auto"/>
              <w:ind w:left="5"/>
              <w:rPr>
                <w:rFonts w:cstheme="minorHAnsi"/>
                <w:szCs w:val="20"/>
              </w:rPr>
            </w:pPr>
            <w:r w:rsidRPr="009E718E">
              <w:rPr>
                <w:rFonts w:cstheme="minorHAnsi"/>
                <w:szCs w:val="20"/>
              </w:rPr>
              <w:t xml:space="preserve">Dit Beschrijvend Document inclusief Bijlagen is beschikbaar gesteld op het aanbestedingsplatform </w:t>
            </w:r>
            <w:proofErr w:type="spellStart"/>
            <w:r w:rsidRPr="009E718E">
              <w:rPr>
                <w:rFonts w:cstheme="minorHAnsi"/>
                <w:szCs w:val="20"/>
              </w:rPr>
              <w:t>TenderNed</w:t>
            </w:r>
            <w:proofErr w:type="spellEnd"/>
            <w:r w:rsidRPr="009E718E">
              <w:rPr>
                <w:rFonts w:cstheme="minorHAnsi"/>
                <w:szCs w:val="20"/>
              </w:rPr>
              <w:t xml:space="preserve">. </w:t>
            </w:r>
          </w:p>
        </w:tc>
      </w:tr>
      <w:tr w:rsidR="00FE7087" w:rsidRPr="002320A9" w14:paraId="76121EDD" w14:textId="77777777" w:rsidTr="72C3A5DC">
        <w:trPr>
          <w:trHeight w:val="947"/>
        </w:trPr>
        <w:tc>
          <w:tcPr>
            <w:tcW w:w="3311" w:type="dxa"/>
            <w:tcBorders>
              <w:top w:val="single" w:sz="8" w:space="0" w:color="C0C0C0"/>
              <w:left w:val="single" w:sz="8" w:space="0" w:color="C0C0C0"/>
              <w:bottom w:val="single" w:sz="8" w:space="0" w:color="C0C0C0"/>
              <w:right w:val="single" w:sz="8" w:space="0" w:color="C0C0C0"/>
            </w:tcBorders>
            <w:shd w:val="clear" w:color="auto" w:fill="E6E6E6"/>
            <w:hideMark/>
          </w:tcPr>
          <w:p w14:paraId="1851981C" w14:textId="2D594F91" w:rsidR="004E06F9" w:rsidRPr="009E718E" w:rsidRDefault="00242BBA" w:rsidP="000F4A12">
            <w:pPr>
              <w:spacing w:line="256" w:lineRule="auto"/>
              <w:rPr>
                <w:rFonts w:cstheme="minorHAnsi"/>
                <w:szCs w:val="20"/>
                <w:u w:val="single" w:color="000000"/>
              </w:rPr>
            </w:pPr>
            <w:r>
              <w:rPr>
                <w:rFonts w:cstheme="minorHAnsi"/>
                <w:szCs w:val="20"/>
                <w:u w:val="single" w:color="000000"/>
              </w:rPr>
              <w:t>1</w:t>
            </w:r>
            <w:r w:rsidR="00EA02A8">
              <w:rPr>
                <w:rFonts w:cstheme="minorHAnsi"/>
                <w:szCs w:val="20"/>
                <w:u w:val="single" w:color="000000"/>
              </w:rPr>
              <w:t>1</w:t>
            </w:r>
            <w:r w:rsidR="007C3187">
              <w:rPr>
                <w:rFonts w:cstheme="minorHAnsi"/>
                <w:szCs w:val="20"/>
                <w:u w:val="single" w:color="000000"/>
              </w:rPr>
              <w:t xml:space="preserve"> april</w:t>
            </w:r>
            <w:r w:rsidR="00655826">
              <w:rPr>
                <w:rFonts w:cstheme="minorHAnsi"/>
                <w:szCs w:val="20"/>
                <w:u w:val="single" w:color="000000"/>
              </w:rPr>
              <w:t xml:space="preserve"> 2022</w:t>
            </w:r>
          </w:p>
          <w:p w14:paraId="77C3F495" w14:textId="7AD330D9" w:rsidR="00F1193B" w:rsidRPr="009E718E" w:rsidRDefault="00F1193B" w:rsidP="000F4A12">
            <w:pPr>
              <w:spacing w:line="256" w:lineRule="auto"/>
              <w:rPr>
                <w:rFonts w:cstheme="minorHAnsi"/>
                <w:szCs w:val="20"/>
              </w:rPr>
            </w:pPr>
            <w:r w:rsidRPr="009E718E">
              <w:rPr>
                <w:rFonts w:cstheme="minorHAnsi"/>
                <w:szCs w:val="20"/>
                <w:u w:val="single" w:color="000000"/>
              </w:rPr>
              <w:t>uiterlijk om 10.00 uur</w:t>
            </w:r>
            <w:r w:rsidRPr="009E718E">
              <w:rPr>
                <w:rFonts w:cstheme="minorHAnsi"/>
                <w:szCs w:val="20"/>
              </w:rPr>
              <w:t xml:space="preserve"> </w:t>
            </w:r>
          </w:p>
        </w:tc>
        <w:tc>
          <w:tcPr>
            <w:tcW w:w="5890" w:type="dxa"/>
            <w:tcBorders>
              <w:top w:val="single" w:sz="8" w:space="0" w:color="C0C0C0"/>
              <w:left w:val="single" w:sz="8" w:space="0" w:color="C0C0C0"/>
              <w:bottom w:val="single" w:sz="8" w:space="0" w:color="C0C0C0"/>
              <w:right w:val="single" w:sz="8" w:space="0" w:color="C0C0C0"/>
            </w:tcBorders>
            <w:hideMark/>
          </w:tcPr>
          <w:p w14:paraId="338AFCD4" w14:textId="77777777" w:rsidR="00F1193B" w:rsidRPr="009E718E" w:rsidRDefault="00F1193B" w:rsidP="000F4A12">
            <w:pPr>
              <w:spacing w:line="256" w:lineRule="auto"/>
              <w:ind w:left="5"/>
              <w:rPr>
                <w:rFonts w:cstheme="minorHAnsi"/>
                <w:szCs w:val="20"/>
              </w:rPr>
            </w:pPr>
            <w:r w:rsidRPr="009E718E">
              <w:rPr>
                <w:rFonts w:cstheme="minorHAnsi"/>
                <w:szCs w:val="20"/>
              </w:rPr>
              <w:t>Sluiting termijn voor het indienen van vragen die betrekking hebben op dit Beschrijvend Document, ten behoeve van de 1</w:t>
            </w:r>
            <w:r w:rsidRPr="009E718E">
              <w:rPr>
                <w:rFonts w:cstheme="minorHAnsi"/>
                <w:szCs w:val="20"/>
                <w:vertAlign w:val="superscript"/>
              </w:rPr>
              <w:t>e</w:t>
            </w:r>
            <w:r w:rsidRPr="009E718E">
              <w:rPr>
                <w:rFonts w:cstheme="minorHAnsi"/>
                <w:szCs w:val="20"/>
              </w:rPr>
              <w:t xml:space="preserve"> Nota van Inlichtingen. </w:t>
            </w:r>
          </w:p>
        </w:tc>
      </w:tr>
      <w:tr w:rsidR="00FE7087" w:rsidRPr="002320A9" w14:paraId="5CD7C92D" w14:textId="77777777" w:rsidTr="72C3A5DC">
        <w:trPr>
          <w:trHeight w:val="637"/>
        </w:trPr>
        <w:tc>
          <w:tcPr>
            <w:tcW w:w="3311" w:type="dxa"/>
            <w:tcBorders>
              <w:top w:val="single" w:sz="8" w:space="0" w:color="C0C0C0"/>
              <w:left w:val="single" w:sz="8" w:space="0" w:color="C0C0C0"/>
              <w:bottom w:val="single" w:sz="8" w:space="0" w:color="C0C0C0"/>
              <w:right w:val="single" w:sz="8" w:space="0" w:color="C0C0C0"/>
            </w:tcBorders>
            <w:shd w:val="clear" w:color="auto" w:fill="E6E6E6"/>
            <w:hideMark/>
          </w:tcPr>
          <w:p w14:paraId="3036F9ED" w14:textId="7BD88F57" w:rsidR="00F1193B" w:rsidRPr="00E54B16" w:rsidRDefault="001125B2" w:rsidP="000F4A12">
            <w:pPr>
              <w:spacing w:line="256" w:lineRule="auto"/>
              <w:rPr>
                <w:rFonts w:cstheme="minorHAnsi"/>
                <w:szCs w:val="20"/>
                <w:u w:val="single" w:color="000000"/>
              </w:rPr>
            </w:pPr>
            <w:r>
              <w:rPr>
                <w:rFonts w:cstheme="minorHAnsi"/>
                <w:szCs w:val="20"/>
                <w:u w:val="single" w:color="000000"/>
              </w:rPr>
              <w:t>25</w:t>
            </w:r>
            <w:r w:rsidR="00F93F02">
              <w:rPr>
                <w:rFonts w:cstheme="minorHAnsi"/>
                <w:szCs w:val="20"/>
                <w:u w:val="single" w:color="000000"/>
              </w:rPr>
              <w:t xml:space="preserve"> </w:t>
            </w:r>
            <w:r w:rsidR="00E54B16">
              <w:rPr>
                <w:rFonts w:cstheme="minorHAnsi"/>
                <w:szCs w:val="20"/>
                <w:u w:val="single" w:color="000000"/>
              </w:rPr>
              <w:t>april</w:t>
            </w:r>
            <w:r w:rsidR="00F93F02">
              <w:rPr>
                <w:rFonts w:cstheme="minorHAnsi"/>
                <w:szCs w:val="20"/>
                <w:u w:val="single" w:color="000000"/>
              </w:rPr>
              <w:t xml:space="preserve"> 2022</w:t>
            </w:r>
          </w:p>
        </w:tc>
        <w:tc>
          <w:tcPr>
            <w:tcW w:w="5890" w:type="dxa"/>
            <w:tcBorders>
              <w:top w:val="single" w:sz="8" w:space="0" w:color="C0C0C0"/>
              <w:left w:val="single" w:sz="8" w:space="0" w:color="C0C0C0"/>
              <w:bottom w:val="single" w:sz="8" w:space="0" w:color="C0C0C0"/>
              <w:right w:val="single" w:sz="8" w:space="0" w:color="C0C0C0"/>
            </w:tcBorders>
            <w:hideMark/>
          </w:tcPr>
          <w:p w14:paraId="481EB377" w14:textId="590FAAAB" w:rsidR="00F1193B" w:rsidRPr="009E718E" w:rsidRDefault="00F1193B" w:rsidP="000F4A12">
            <w:pPr>
              <w:spacing w:line="256" w:lineRule="auto"/>
              <w:ind w:left="5"/>
              <w:rPr>
                <w:rFonts w:cstheme="minorHAnsi"/>
                <w:szCs w:val="20"/>
              </w:rPr>
            </w:pPr>
            <w:r w:rsidRPr="009E718E">
              <w:rPr>
                <w:rFonts w:cstheme="minorHAnsi"/>
                <w:szCs w:val="20"/>
              </w:rPr>
              <w:t>Streefdatum beschikbaarstelling antwoorden ten behoeve van de 1</w:t>
            </w:r>
            <w:r w:rsidRPr="009E718E">
              <w:rPr>
                <w:rFonts w:cstheme="minorHAnsi"/>
                <w:szCs w:val="20"/>
                <w:vertAlign w:val="superscript"/>
              </w:rPr>
              <w:t>e</w:t>
            </w:r>
            <w:r w:rsidRPr="009E718E">
              <w:rPr>
                <w:rFonts w:cstheme="minorHAnsi"/>
                <w:szCs w:val="20"/>
              </w:rPr>
              <w:t xml:space="preserve"> Nota van Inlichtingen. </w:t>
            </w:r>
          </w:p>
        </w:tc>
      </w:tr>
      <w:tr w:rsidR="00FE7087" w:rsidRPr="002320A9" w14:paraId="5E7BBDA8" w14:textId="77777777" w:rsidTr="72C3A5DC">
        <w:trPr>
          <w:trHeight w:val="947"/>
        </w:trPr>
        <w:tc>
          <w:tcPr>
            <w:tcW w:w="3311" w:type="dxa"/>
            <w:tcBorders>
              <w:top w:val="single" w:sz="8" w:space="0" w:color="C0C0C0"/>
              <w:left w:val="single" w:sz="8" w:space="0" w:color="C0C0C0"/>
              <w:bottom w:val="single" w:sz="8" w:space="0" w:color="C0C0C0"/>
              <w:right w:val="single" w:sz="8" w:space="0" w:color="C0C0C0"/>
            </w:tcBorders>
            <w:shd w:val="clear" w:color="auto" w:fill="E6E6E6"/>
            <w:hideMark/>
          </w:tcPr>
          <w:p w14:paraId="4256A806" w14:textId="1B673D80" w:rsidR="004E06F9" w:rsidRPr="009E718E" w:rsidRDefault="00E72E11" w:rsidP="000F4A12">
            <w:pPr>
              <w:spacing w:line="256" w:lineRule="auto"/>
              <w:rPr>
                <w:rFonts w:cstheme="minorHAnsi"/>
                <w:szCs w:val="20"/>
                <w:u w:val="single" w:color="000000"/>
              </w:rPr>
            </w:pPr>
            <w:r>
              <w:rPr>
                <w:rFonts w:cstheme="minorHAnsi"/>
                <w:szCs w:val="20"/>
                <w:u w:val="single" w:color="000000"/>
              </w:rPr>
              <w:t>09</w:t>
            </w:r>
            <w:r w:rsidR="007B3637">
              <w:rPr>
                <w:rFonts w:cstheme="minorHAnsi"/>
                <w:szCs w:val="20"/>
                <w:u w:val="single" w:color="000000"/>
              </w:rPr>
              <w:t xml:space="preserve"> mei </w:t>
            </w:r>
            <w:r w:rsidR="00F93F02">
              <w:rPr>
                <w:rFonts w:cstheme="minorHAnsi"/>
                <w:szCs w:val="20"/>
                <w:u w:val="single" w:color="000000"/>
              </w:rPr>
              <w:t>2022</w:t>
            </w:r>
          </w:p>
          <w:p w14:paraId="5D4DA13B" w14:textId="076E9561" w:rsidR="00F1193B" w:rsidRPr="009E718E" w:rsidRDefault="00F1193B" w:rsidP="000F4A12">
            <w:pPr>
              <w:spacing w:line="256" w:lineRule="auto"/>
              <w:rPr>
                <w:rFonts w:cstheme="minorHAnsi"/>
                <w:szCs w:val="20"/>
                <w:u w:val="single" w:color="000000"/>
              </w:rPr>
            </w:pPr>
            <w:r w:rsidRPr="009E718E">
              <w:rPr>
                <w:rFonts w:cstheme="minorHAnsi"/>
                <w:szCs w:val="20"/>
                <w:u w:val="single" w:color="000000"/>
              </w:rPr>
              <w:t>uiterlijk om 10.00 uur</w:t>
            </w:r>
            <w:r w:rsidRPr="009E718E">
              <w:rPr>
                <w:rFonts w:cstheme="minorHAnsi"/>
                <w:szCs w:val="20"/>
              </w:rPr>
              <w:t xml:space="preserve"> </w:t>
            </w:r>
          </w:p>
        </w:tc>
        <w:tc>
          <w:tcPr>
            <w:tcW w:w="5890" w:type="dxa"/>
            <w:tcBorders>
              <w:top w:val="single" w:sz="8" w:space="0" w:color="C0C0C0"/>
              <w:left w:val="single" w:sz="8" w:space="0" w:color="C0C0C0"/>
              <w:bottom w:val="single" w:sz="8" w:space="0" w:color="C0C0C0"/>
              <w:right w:val="single" w:sz="8" w:space="0" w:color="C0C0C0"/>
            </w:tcBorders>
            <w:hideMark/>
          </w:tcPr>
          <w:p w14:paraId="062F4521" w14:textId="77777777" w:rsidR="00F1193B" w:rsidRPr="009E718E" w:rsidRDefault="00F1193B" w:rsidP="000F4A12">
            <w:pPr>
              <w:spacing w:line="256" w:lineRule="auto"/>
              <w:ind w:left="5"/>
              <w:rPr>
                <w:rFonts w:cstheme="minorHAnsi"/>
                <w:szCs w:val="20"/>
              </w:rPr>
            </w:pPr>
            <w:r w:rsidRPr="009E718E">
              <w:rPr>
                <w:rFonts w:cstheme="minorHAnsi"/>
                <w:szCs w:val="20"/>
              </w:rPr>
              <w:t>Sluiting termijn voor het indienen van vragen die betrekking hebben op de 1</w:t>
            </w:r>
            <w:r w:rsidRPr="009E718E">
              <w:rPr>
                <w:rFonts w:cstheme="minorHAnsi"/>
                <w:szCs w:val="20"/>
                <w:vertAlign w:val="superscript"/>
              </w:rPr>
              <w:t>e</w:t>
            </w:r>
            <w:r w:rsidRPr="009E718E">
              <w:rPr>
                <w:rFonts w:cstheme="minorHAnsi"/>
                <w:szCs w:val="20"/>
              </w:rPr>
              <w:t xml:space="preserve"> Nota van Inlichtingen ten behoeve van de 2</w:t>
            </w:r>
            <w:r w:rsidRPr="009E718E">
              <w:rPr>
                <w:rFonts w:cstheme="minorHAnsi"/>
                <w:szCs w:val="20"/>
                <w:vertAlign w:val="superscript"/>
              </w:rPr>
              <w:t>e</w:t>
            </w:r>
            <w:r w:rsidRPr="009E718E">
              <w:rPr>
                <w:rFonts w:cstheme="minorHAnsi"/>
                <w:szCs w:val="20"/>
              </w:rPr>
              <w:t xml:space="preserve"> Nota van Inlichtingen. </w:t>
            </w:r>
          </w:p>
        </w:tc>
      </w:tr>
      <w:tr w:rsidR="00FE7087" w:rsidRPr="002320A9" w14:paraId="09D7D765" w14:textId="77777777" w:rsidTr="72C3A5DC">
        <w:trPr>
          <w:trHeight w:val="637"/>
        </w:trPr>
        <w:tc>
          <w:tcPr>
            <w:tcW w:w="3311" w:type="dxa"/>
            <w:tcBorders>
              <w:top w:val="single" w:sz="8" w:space="0" w:color="C0C0C0"/>
              <w:left w:val="single" w:sz="8" w:space="0" w:color="C0C0C0"/>
              <w:bottom w:val="single" w:sz="8" w:space="0" w:color="C0C0C0"/>
              <w:right w:val="single" w:sz="8" w:space="0" w:color="C0C0C0"/>
            </w:tcBorders>
            <w:shd w:val="clear" w:color="auto" w:fill="E6E6E6"/>
            <w:hideMark/>
          </w:tcPr>
          <w:p w14:paraId="4C27B87D" w14:textId="0624DA9E" w:rsidR="00F1193B" w:rsidRPr="009E718E" w:rsidRDefault="00BE5442" w:rsidP="000F4A12">
            <w:pPr>
              <w:spacing w:line="256" w:lineRule="auto"/>
              <w:rPr>
                <w:rFonts w:cstheme="minorHAnsi"/>
                <w:szCs w:val="20"/>
              </w:rPr>
            </w:pPr>
            <w:r>
              <w:rPr>
                <w:rFonts w:cstheme="minorHAnsi"/>
                <w:szCs w:val="20"/>
                <w:u w:val="single" w:color="000000"/>
              </w:rPr>
              <w:t>19</w:t>
            </w:r>
            <w:r w:rsidR="007B3637">
              <w:rPr>
                <w:rFonts w:cstheme="minorHAnsi"/>
                <w:szCs w:val="20"/>
                <w:u w:val="single" w:color="000000"/>
              </w:rPr>
              <w:t xml:space="preserve"> mei</w:t>
            </w:r>
            <w:r w:rsidR="00F93F02">
              <w:rPr>
                <w:rFonts w:cstheme="minorHAnsi"/>
                <w:szCs w:val="20"/>
                <w:u w:val="single" w:color="000000"/>
              </w:rPr>
              <w:t xml:space="preserve"> 2022</w:t>
            </w:r>
          </w:p>
        </w:tc>
        <w:tc>
          <w:tcPr>
            <w:tcW w:w="5890" w:type="dxa"/>
            <w:tcBorders>
              <w:top w:val="single" w:sz="8" w:space="0" w:color="C0C0C0"/>
              <w:left w:val="single" w:sz="8" w:space="0" w:color="C0C0C0"/>
              <w:bottom w:val="single" w:sz="8" w:space="0" w:color="C0C0C0"/>
              <w:right w:val="single" w:sz="8" w:space="0" w:color="C0C0C0"/>
            </w:tcBorders>
            <w:hideMark/>
          </w:tcPr>
          <w:p w14:paraId="2ADD60D0" w14:textId="77777777" w:rsidR="00F1193B" w:rsidRPr="009E718E" w:rsidRDefault="00F1193B" w:rsidP="000F4A12">
            <w:pPr>
              <w:spacing w:line="256" w:lineRule="auto"/>
              <w:ind w:left="5"/>
              <w:rPr>
                <w:rFonts w:cstheme="minorHAnsi"/>
                <w:szCs w:val="20"/>
              </w:rPr>
            </w:pPr>
            <w:r w:rsidRPr="009E718E">
              <w:rPr>
                <w:rFonts w:cstheme="minorHAnsi"/>
                <w:szCs w:val="20"/>
              </w:rPr>
              <w:t>Streefdatum beschikbaarstelling antwoorden ten behoeve van de 2</w:t>
            </w:r>
            <w:r w:rsidRPr="009E718E">
              <w:rPr>
                <w:rFonts w:cstheme="minorHAnsi"/>
                <w:szCs w:val="20"/>
                <w:vertAlign w:val="superscript"/>
              </w:rPr>
              <w:t>e</w:t>
            </w:r>
            <w:r w:rsidRPr="009E718E">
              <w:rPr>
                <w:rFonts w:cstheme="minorHAnsi"/>
                <w:szCs w:val="20"/>
              </w:rPr>
              <w:t xml:space="preserve"> Nota van Inlichtingen. </w:t>
            </w:r>
          </w:p>
        </w:tc>
      </w:tr>
      <w:tr w:rsidR="00FE7087" w:rsidRPr="002320A9" w14:paraId="31C398B2" w14:textId="77777777" w:rsidTr="72C3A5DC">
        <w:trPr>
          <w:trHeight w:val="638"/>
        </w:trPr>
        <w:tc>
          <w:tcPr>
            <w:tcW w:w="3311" w:type="dxa"/>
            <w:tcBorders>
              <w:top w:val="single" w:sz="8" w:space="0" w:color="C0C0C0"/>
              <w:left w:val="single" w:sz="8" w:space="0" w:color="C0C0C0"/>
              <w:bottom w:val="single" w:sz="8" w:space="0" w:color="C0C0C0"/>
              <w:right w:val="single" w:sz="8" w:space="0" w:color="C0C0C0"/>
            </w:tcBorders>
            <w:shd w:val="clear" w:color="auto" w:fill="E6E6E6"/>
            <w:hideMark/>
          </w:tcPr>
          <w:p w14:paraId="386EEA46" w14:textId="66ABF285" w:rsidR="00F1193B" w:rsidRPr="009E718E" w:rsidRDefault="00E72E11" w:rsidP="07534909">
            <w:pPr>
              <w:spacing w:line="256" w:lineRule="auto"/>
              <w:rPr>
                <w:rFonts w:cstheme="minorBidi"/>
              </w:rPr>
            </w:pPr>
            <w:r>
              <w:rPr>
                <w:rFonts w:cstheme="minorBidi"/>
                <w:u w:val="single"/>
              </w:rPr>
              <w:t>31</w:t>
            </w:r>
            <w:r w:rsidR="168AF969" w:rsidRPr="07534909">
              <w:rPr>
                <w:rFonts w:cstheme="minorBidi"/>
                <w:u w:val="single"/>
              </w:rPr>
              <w:t xml:space="preserve"> </w:t>
            </w:r>
            <w:r>
              <w:rPr>
                <w:rFonts w:cstheme="minorBidi"/>
                <w:u w:val="single"/>
              </w:rPr>
              <w:t>mei</w:t>
            </w:r>
            <w:r w:rsidR="546A9C36" w:rsidRPr="07534909">
              <w:rPr>
                <w:rFonts w:cstheme="minorBidi"/>
                <w:u w:val="single"/>
              </w:rPr>
              <w:t xml:space="preserve"> 202</w:t>
            </w:r>
            <w:r w:rsidR="168AF969" w:rsidRPr="07534909">
              <w:rPr>
                <w:rFonts w:cstheme="minorBidi"/>
                <w:u w:val="single"/>
              </w:rPr>
              <w:t>2</w:t>
            </w:r>
            <w:r w:rsidR="546A9C36" w:rsidRPr="07534909">
              <w:rPr>
                <w:rFonts w:cstheme="minorBidi"/>
                <w:u w:val="single"/>
              </w:rPr>
              <w:t xml:space="preserve"> </w:t>
            </w:r>
            <w:r w:rsidR="546A9C36" w:rsidRPr="07534909">
              <w:rPr>
                <w:rFonts w:cstheme="minorBidi"/>
                <w:b/>
                <w:bCs/>
                <w:u w:val="single"/>
              </w:rPr>
              <w:t>om 10.00 uur</w:t>
            </w:r>
            <w:r w:rsidR="546A9C36" w:rsidRPr="07534909">
              <w:rPr>
                <w:rFonts w:cstheme="minorBidi"/>
                <w:b/>
                <w:bCs/>
              </w:rPr>
              <w:t xml:space="preserve"> </w:t>
            </w:r>
          </w:p>
        </w:tc>
        <w:tc>
          <w:tcPr>
            <w:tcW w:w="5890" w:type="dxa"/>
            <w:tcBorders>
              <w:top w:val="single" w:sz="8" w:space="0" w:color="C0C0C0"/>
              <w:left w:val="single" w:sz="8" w:space="0" w:color="C0C0C0"/>
              <w:bottom w:val="single" w:sz="8" w:space="0" w:color="C0C0C0"/>
              <w:right w:val="single" w:sz="8" w:space="0" w:color="C0C0C0"/>
            </w:tcBorders>
            <w:hideMark/>
          </w:tcPr>
          <w:p w14:paraId="121E5C32" w14:textId="6B24B5D2" w:rsidR="00F1193B" w:rsidRPr="009E718E" w:rsidRDefault="546A9C36" w:rsidP="07534909">
            <w:pPr>
              <w:spacing w:line="256" w:lineRule="auto"/>
              <w:ind w:left="5"/>
              <w:rPr>
                <w:rFonts w:cstheme="minorBidi"/>
                <w:b/>
                <w:bCs/>
              </w:rPr>
            </w:pPr>
            <w:r w:rsidRPr="07534909">
              <w:rPr>
                <w:rFonts w:cstheme="minorBidi"/>
                <w:b/>
                <w:bCs/>
              </w:rPr>
              <w:t xml:space="preserve">Uiterste datum en tijdstip van ontvangst van </w:t>
            </w:r>
            <w:r w:rsidR="00885CE9" w:rsidRPr="07534909">
              <w:rPr>
                <w:rFonts w:cstheme="minorBidi"/>
                <w:b/>
                <w:bCs/>
              </w:rPr>
              <w:t>Inschrijving</w:t>
            </w:r>
            <w:r w:rsidRPr="07534909">
              <w:rPr>
                <w:rFonts w:cstheme="minorBidi"/>
                <w:b/>
                <w:bCs/>
              </w:rPr>
              <w:t xml:space="preserve">en (in kluis </w:t>
            </w:r>
            <w:proofErr w:type="spellStart"/>
            <w:r w:rsidRPr="07534909">
              <w:rPr>
                <w:rFonts w:cstheme="minorBidi"/>
                <w:b/>
                <w:bCs/>
              </w:rPr>
              <w:t>TenderNed</w:t>
            </w:r>
            <w:proofErr w:type="spellEnd"/>
            <w:r w:rsidRPr="07534909">
              <w:rPr>
                <w:rFonts w:cstheme="minorBidi"/>
                <w:b/>
                <w:bCs/>
              </w:rPr>
              <w:t>)</w:t>
            </w:r>
            <w:r w:rsidR="75DD6C01" w:rsidRPr="07534909">
              <w:rPr>
                <w:rFonts w:cstheme="minorBidi"/>
                <w:b/>
                <w:bCs/>
              </w:rPr>
              <w:t>.</w:t>
            </w:r>
          </w:p>
        </w:tc>
      </w:tr>
      <w:tr w:rsidR="00FE7087" w:rsidRPr="002320A9" w14:paraId="66A6C26B" w14:textId="77777777" w:rsidTr="72C3A5DC">
        <w:trPr>
          <w:trHeight w:val="637"/>
        </w:trPr>
        <w:tc>
          <w:tcPr>
            <w:tcW w:w="3311" w:type="dxa"/>
            <w:tcBorders>
              <w:top w:val="single" w:sz="8" w:space="0" w:color="C0C0C0"/>
              <w:left w:val="single" w:sz="8" w:space="0" w:color="C0C0C0"/>
              <w:bottom w:val="single" w:sz="8" w:space="0" w:color="C0C0C0"/>
              <w:right w:val="single" w:sz="8" w:space="0" w:color="C0C0C0"/>
            </w:tcBorders>
            <w:shd w:val="clear" w:color="auto" w:fill="E6E6E6"/>
            <w:hideMark/>
          </w:tcPr>
          <w:p w14:paraId="37C5B6C9" w14:textId="3DFC5BC7" w:rsidR="00F1193B" w:rsidRPr="009E718E" w:rsidRDefault="00E47263" w:rsidP="000F4A12">
            <w:pPr>
              <w:spacing w:line="256" w:lineRule="auto"/>
              <w:jc w:val="both"/>
              <w:rPr>
                <w:rFonts w:cstheme="minorHAnsi"/>
                <w:szCs w:val="20"/>
              </w:rPr>
            </w:pPr>
            <w:r>
              <w:rPr>
                <w:rFonts w:cstheme="minorHAnsi"/>
                <w:szCs w:val="20"/>
                <w:u w:val="single" w:color="000000"/>
              </w:rPr>
              <w:t>01 juli</w:t>
            </w:r>
            <w:r w:rsidR="00F1193B" w:rsidRPr="009E718E">
              <w:rPr>
                <w:rFonts w:cstheme="minorHAnsi"/>
                <w:szCs w:val="20"/>
                <w:u w:val="single" w:color="000000"/>
              </w:rPr>
              <w:t xml:space="preserve"> </w:t>
            </w:r>
            <w:r w:rsidR="00FD56F5" w:rsidRPr="009E718E">
              <w:rPr>
                <w:rFonts w:cstheme="minorHAnsi"/>
                <w:szCs w:val="20"/>
                <w:u w:val="single" w:color="000000"/>
              </w:rPr>
              <w:t>2022</w:t>
            </w:r>
          </w:p>
        </w:tc>
        <w:tc>
          <w:tcPr>
            <w:tcW w:w="5890" w:type="dxa"/>
            <w:tcBorders>
              <w:top w:val="single" w:sz="8" w:space="0" w:color="C0C0C0"/>
              <w:left w:val="single" w:sz="8" w:space="0" w:color="C0C0C0"/>
              <w:bottom w:val="single" w:sz="8" w:space="0" w:color="C0C0C0"/>
              <w:right w:val="single" w:sz="8" w:space="0" w:color="C0C0C0"/>
            </w:tcBorders>
            <w:hideMark/>
          </w:tcPr>
          <w:p w14:paraId="370219DB" w14:textId="77777777" w:rsidR="00F1193B" w:rsidRPr="009E718E" w:rsidRDefault="00F1193B" w:rsidP="000F4A12">
            <w:pPr>
              <w:spacing w:line="256" w:lineRule="auto"/>
              <w:ind w:left="5"/>
              <w:rPr>
                <w:rFonts w:cstheme="minorHAnsi"/>
                <w:szCs w:val="20"/>
              </w:rPr>
            </w:pPr>
            <w:r w:rsidRPr="009E718E">
              <w:rPr>
                <w:rFonts w:cstheme="minorHAnsi"/>
                <w:szCs w:val="20"/>
              </w:rPr>
              <w:t xml:space="preserve">Verwachte datum verzending van de mededeling van de voorlopige gunningsbeslissing. </w:t>
            </w:r>
          </w:p>
        </w:tc>
      </w:tr>
      <w:tr w:rsidR="00FE7087" w:rsidRPr="002320A9" w14:paraId="52DD2311" w14:textId="77777777" w:rsidTr="72C3A5DC">
        <w:trPr>
          <w:trHeight w:val="1565"/>
        </w:trPr>
        <w:tc>
          <w:tcPr>
            <w:tcW w:w="3311" w:type="dxa"/>
            <w:tcBorders>
              <w:top w:val="single" w:sz="8" w:space="0" w:color="C0C0C0"/>
              <w:left w:val="single" w:sz="8" w:space="0" w:color="C0C0C0"/>
              <w:bottom w:val="single" w:sz="8" w:space="0" w:color="C0C0C0"/>
              <w:right w:val="single" w:sz="8" w:space="0" w:color="C0C0C0"/>
            </w:tcBorders>
            <w:shd w:val="clear" w:color="auto" w:fill="E6E6E6"/>
            <w:hideMark/>
          </w:tcPr>
          <w:p w14:paraId="267D773D" w14:textId="7BC3315C" w:rsidR="00F1193B" w:rsidRPr="009E718E" w:rsidRDefault="00730462" w:rsidP="72C3A5DC">
            <w:pPr>
              <w:spacing w:line="256" w:lineRule="auto"/>
              <w:rPr>
                <w:rFonts w:cstheme="minorBidi"/>
              </w:rPr>
            </w:pPr>
            <w:r>
              <w:rPr>
                <w:rFonts w:cstheme="minorBidi"/>
              </w:rPr>
              <w:t>01</w:t>
            </w:r>
            <w:r w:rsidR="125E87E7" w:rsidRPr="72C3A5DC">
              <w:rPr>
                <w:rFonts w:cstheme="minorBidi"/>
              </w:rPr>
              <w:t xml:space="preserve"> t</w:t>
            </w:r>
            <w:r w:rsidR="546A9C36" w:rsidRPr="72C3A5DC">
              <w:rPr>
                <w:rFonts w:cstheme="minorBidi"/>
              </w:rPr>
              <w:t xml:space="preserve">ot en met </w:t>
            </w:r>
            <w:r w:rsidR="12708B65" w:rsidRPr="72C3A5DC">
              <w:rPr>
                <w:rFonts w:cstheme="minorBidi"/>
              </w:rPr>
              <w:t>2</w:t>
            </w:r>
            <w:r w:rsidR="00273AE4">
              <w:rPr>
                <w:rFonts w:cstheme="minorBidi"/>
              </w:rPr>
              <w:t>2</w:t>
            </w:r>
            <w:r w:rsidR="12708B65" w:rsidRPr="72C3A5DC">
              <w:rPr>
                <w:rFonts w:cstheme="minorBidi"/>
              </w:rPr>
              <w:t xml:space="preserve"> </w:t>
            </w:r>
            <w:r>
              <w:rPr>
                <w:rFonts w:cstheme="minorBidi"/>
              </w:rPr>
              <w:t>juli</w:t>
            </w:r>
            <w:r w:rsidR="546A9C36" w:rsidRPr="72C3A5DC">
              <w:rPr>
                <w:rFonts w:cstheme="minorBidi"/>
              </w:rPr>
              <w:t xml:space="preserve"> </w:t>
            </w:r>
            <w:r w:rsidR="4488BC51" w:rsidRPr="72C3A5DC">
              <w:rPr>
                <w:rFonts w:cstheme="minorBidi"/>
              </w:rPr>
              <w:t>2022</w:t>
            </w:r>
          </w:p>
        </w:tc>
        <w:tc>
          <w:tcPr>
            <w:tcW w:w="5890" w:type="dxa"/>
            <w:tcBorders>
              <w:top w:val="single" w:sz="8" w:space="0" w:color="C0C0C0"/>
              <w:left w:val="single" w:sz="8" w:space="0" w:color="C0C0C0"/>
              <w:bottom w:val="single" w:sz="8" w:space="0" w:color="C0C0C0"/>
              <w:right w:val="single" w:sz="8" w:space="0" w:color="C0C0C0"/>
            </w:tcBorders>
            <w:hideMark/>
          </w:tcPr>
          <w:p w14:paraId="36541602" w14:textId="77777777" w:rsidR="00F1193B" w:rsidRPr="009E718E" w:rsidRDefault="546A9C36" w:rsidP="72C3A5DC">
            <w:pPr>
              <w:spacing w:line="256" w:lineRule="auto"/>
              <w:ind w:left="5"/>
              <w:rPr>
                <w:rFonts w:cstheme="minorBidi"/>
              </w:rPr>
            </w:pPr>
            <w:r w:rsidRPr="72C3A5DC">
              <w:rPr>
                <w:rFonts w:cstheme="minorBidi"/>
              </w:rPr>
              <w:t xml:space="preserve">Gelegenheid tot het stellen van vragen en het indienen van eventuele bezwaren zo spoedig mogelijk na de mededeling van de voorlopige gunningsbeslissing, maar </w:t>
            </w:r>
            <w:r w:rsidRPr="72C3A5DC">
              <w:rPr>
                <w:rFonts w:cstheme="minorBidi"/>
                <w:b/>
                <w:bCs/>
              </w:rPr>
              <w:t xml:space="preserve">uiterlijk 20 Kalenderdagen </w:t>
            </w:r>
            <w:r w:rsidRPr="72C3A5DC">
              <w:rPr>
                <w:rFonts w:cstheme="minorBidi"/>
              </w:rPr>
              <w:t xml:space="preserve">na de datum van de mededeling van de voorlopige gunningsbeslissing. </w:t>
            </w:r>
          </w:p>
        </w:tc>
      </w:tr>
      <w:tr w:rsidR="00FE7087" w:rsidRPr="002320A9" w14:paraId="669CF660" w14:textId="77777777" w:rsidTr="72C3A5DC">
        <w:trPr>
          <w:trHeight w:val="637"/>
        </w:trPr>
        <w:tc>
          <w:tcPr>
            <w:tcW w:w="3311" w:type="dxa"/>
            <w:tcBorders>
              <w:top w:val="single" w:sz="8" w:space="0" w:color="C0C0C0"/>
              <w:left w:val="single" w:sz="8" w:space="0" w:color="C0C0C0"/>
              <w:bottom w:val="single" w:sz="8" w:space="0" w:color="C0C0C0"/>
              <w:right w:val="single" w:sz="8" w:space="0" w:color="C0C0C0"/>
            </w:tcBorders>
            <w:shd w:val="clear" w:color="auto" w:fill="E6E6E6"/>
            <w:hideMark/>
          </w:tcPr>
          <w:p w14:paraId="089722F0" w14:textId="0AB558E8" w:rsidR="00F1193B" w:rsidRPr="009E718E" w:rsidRDefault="00601022" w:rsidP="000F4A12">
            <w:pPr>
              <w:spacing w:line="256" w:lineRule="auto"/>
              <w:rPr>
                <w:rFonts w:cstheme="minorHAnsi"/>
                <w:szCs w:val="20"/>
              </w:rPr>
            </w:pPr>
            <w:r>
              <w:rPr>
                <w:rFonts w:cstheme="minorHAnsi"/>
                <w:szCs w:val="20"/>
                <w:u w:val="single" w:color="000000"/>
              </w:rPr>
              <w:lastRenderedPageBreak/>
              <w:t>22 juli</w:t>
            </w:r>
            <w:r w:rsidR="00FD1051" w:rsidRPr="009E718E">
              <w:rPr>
                <w:rFonts w:cstheme="minorHAnsi"/>
                <w:szCs w:val="20"/>
                <w:u w:val="single" w:color="000000"/>
              </w:rPr>
              <w:t xml:space="preserve"> 202</w:t>
            </w:r>
            <w:r w:rsidR="00B46225" w:rsidRPr="009E718E">
              <w:rPr>
                <w:rFonts w:cstheme="minorHAnsi"/>
                <w:szCs w:val="20"/>
                <w:u w:val="single" w:color="000000"/>
              </w:rPr>
              <w:t>2</w:t>
            </w:r>
          </w:p>
        </w:tc>
        <w:tc>
          <w:tcPr>
            <w:tcW w:w="5890" w:type="dxa"/>
            <w:tcBorders>
              <w:top w:val="single" w:sz="8" w:space="0" w:color="C0C0C0"/>
              <w:left w:val="single" w:sz="8" w:space="0" w:color="C0C0C0"/>
              <w:bottom w:val="single" w:sz="8" w:space="0" w:color="C0C0C0"/>
              <w:right w:val="single" w:sz="8" w:space="0" w:color="C0C0C0"/>
            </w:tcBorders>
            <w:hideMark/>
          </w:tcPr>
          <w:p w14:paraId="292409E9" w14:textId="77777777" w:rsidR="00F1193B" w:rsidRPr="009E718E" w:rsidRDefault="00F1193B" w:rsidP="000F4A12">
            <w:pPr>
              <w:spacing w:line="256" w:lineRule="auto"/>
              <w:ind w:left="5"/>
              <w:rPr>
                <w:rFonts w:cstheme="minorHAnsi"/>
                <w:szCs w:val="20"/>
              </w:rPr>
            </w:pPr>
            <w:r w:rsidRPr="009E718E">
              <w:rPr>
                <w:rFonts w:cstheme="minorHAnsi"/>
                <w:szCs w:val="20"/>
              </w:rPr>
              <w:t xml:space="preserve">Verwachte datum verzending van de mededeling van de definitieve gunningsbeslissing. </w:t>
            </w:r>
          </w:p>
        </w:tc>
      </w:tr>
      <w:tr w:rsidR="00FE7087" w:rsidRPr="002320A9" w14:paraId="5ED76751" w14:textId="77777777" w:rsidTr="72C3A5DC">
        <w:trPr>
          <w:trHeight w:val="326"/>
        </w:trPr>
        <w:tc>
          <w:tcPr>
            <w:tcW w:w="3311" w:type="dxa"/>
            <w:tcBorders>
              <w:top w:val="single" w:sz="8" w:space="0" w:color="C0C0C0"/>
              <w:left w:val="single" w:sz="8" w:space="0" w:color="C0C0C0"/>
              <w:bottom w:val="single" w:sz="8" w:space="0" w:color="C0C0C0"/>
              <w:right w:val="single" w:sz="8" w:space="0" w:color="C0C0C0"/>
            </w:tcBorders>
            <w:shd w:val="clear" w:color="auto" w:fill="E6E6E6"/>
            <w:hideMark/>
          </w:tcPr>
          <w:p w14:paraId="2EA4ACB3" w14:textId="23A8056C" w:rsidR="00F1193B" w:rsidRPr="009E718E" w:rsidRDefault="00B46225" w:rsidP="000F4A12">
            <w:pPr>
              <w:spacing w:line="256" w:lineRule="auto"/>
              <w:rPr>
                <w:rFonts w:cstheme="minorHAnsi"/>
                <w:szCs w:val="20"/>
              </w:rPr>
            </w:pPr>
            <w:r w:rsidRPr="009E718E">
              <w:rPr>
                <w:rFonts w:cstheme="minorHAnsi"/>
                <w:szCs w:val="20"/>
                <w:u w:val="single" w:color="000000"/>
              </w:rPr>
              <w:t>1</w:t>
            </w:r>
            <w:r w:rsidR="00F1193B" w:rsidRPr="009E718E">
              <w:rPr>
                <w:rFonts w:cstheme="minorHAnsi"/>
                <w:szCs w:val="20"/>
                <w:u w:val="single" w:color="000000"/>
              </w:rPr>
              <w:t xml:space="preserve"> </w:t>
            </w:r>
            <w:r w:rsidR="00355C8E">
              <w:rPr>
                <w:rFonts w:cstheme="minorHAnsi"/>
                <w:szCs w:val="20"/>
                <w:u w:val="single" w:color="000000"/>
              </w:rPr>
              <w:t>oktober</w:t>
            </w:r>
            <w:r w:rsidR="00D81111" w:rsidRPr="009E718E">
              <w:rPr>
                <w:rFonts w:cstheme="minorHAnsi"/>
                <w:szCs w:val="20"/>
                <w:u w:val="single" w:color="000000"/>
              </w:rPr>
              <w:t xml:space="preserve"> </w:t>
            </w:r>
            <w:r w:rsidR="00F1193B" w:rsidRPr="009E718E">
              <w:rPr>
                <w:rFonts w:cstheme="minorHAnsi"/>
                <w:szCs w:val="20"/>
                <w:u w:val="single" w:color="000000"/>
              </w:rPr>
              <w:t>2022</w:t>
            </w:r>
          </w:p>
        </w:tc>
        <w:tc>
          <w:tcPr>
            <w:tcW w:w="5890" w:type="dxa"/>
            <w:tcBorders>
              <w:top w:val="single" w:sz="8" w:space="0" w:color="C0C0C0"/>
              <w:left w:val="single" w:sz="8" w:space="0" w:color="C0C0C0"/>
              <w:bottom w:val="single" w:sz="8" w:space="0" w:color="C0C0C0"/>
              <w:right w:val="single" w:sz="8" w:space="0" w:color="C0C0C0"/>
            </w:tcBorders>
            <w:hideMark/>
          </w:tcPr>
          <w:p w14:paraId="7E82111C" w14:textId="150DE784" w:rsidR="00F1193B" w:rsidRPr="009E718E" w:rsidRDefault="00F1193B" w:rsidP="000F4A12">
            <w:pPr>
              <w:spacing w:line="256" w:lineRule="auto"/>
              <w:ind w:left="5"/>
              <w:rPr>
                <w:rFonts w:cstheme="minorHAnsi"/>
                <w:szCs w:val="20"/>
              </w:rPr>
            </w:pPr>
            <w:r w:rsidRPr="009E718E">
              <w:rPr>
                <w:rFonts w:cstheme="minorHAnsi"/>
                <w:szCs w:val="20"/>
              </w:rPr>
              <w:t xml:space="preserve">Beoogde ingangsdatum </w:t>
            </w:r>
            <w:r w:rsidR="00885CE9">
              <w:rPr>
                <w:rFonts w:cstheme="minorHAnsi"/>
                <w:szCs w:val="20"/>
              </w:rPr>
              <w:t>Overeenkomst</w:t>
            </w:r>
            <w:r w:rsidRPr="009E718E">
              <w:rPr>
                <w:rFonts w:cstheme="minorHAnsi"/>
                <w:szCs w:val="20"/>
              </w:rPr>
              <w:t xml:space="preserve">. </w:t>
            </w:r>
          </w:p>
        </w:tc>
      </w:tr>
    </w:tbl>
    <w:p w14:paraId="551B3315" w14:textId="77777777" w:rsidR="00604050" w:rsidRPr="009E718E" w:rsidRDefault="00604050" w:rsidP="00C615C2">
      <w:pPr>
        <w:rPr>
          <w:rFonts w:cstheme="minorHAnsi"/>
          <w:szCs w:val="20"/>
        </w:rPr>
      </w:pPr>
    </w:p>
    <w:p w14:paraId="0F83875F" w14:textId="77777777" w:rsidR="00604050" w:rsidRPr="009E718E" w:rsidRDefault="00604050" w:rsidP="00C615C2">
      <w:pPr>
        <w:ind w:right="2"/>
        <w:rPr>
          <w:rFonts w:cstheme="minorHAnsi"/>
          <w:szCs w:val="20"/>
        </w:rPr>
      </w:pPr>
    </w:p>
    <w:p w14:paraId="43ECF9B7" w14:textId="51775D83" w:rsidR="00604050" w:rsidRPr="009E718E" w:rsidRDefault="00604050" w:rsidP="00C615C2">
      <w:pPr>
        <w:ind w:left="-5" w:right="2"/>
        <w:rPr>
          <w:rFonts w:cstheme="minorHAnsi"/>
        </w:rPr>
      </w:pPr>
      <w:r w:rsidRPr="009E718E">
        <w:rPr>
          <w:rFonts w:cstheme="minorHAnsi"/>
        </w:rPr>
        <w:t xml:space="preserve">De </w:t>
      </w:r>
      <w:r w:rsidR="00763A84">
        <w:rPr>
          <w:rFonts w:cstheme="minorHAnsi"/>
        </w:rPr>
        <w:t>Inschrijver</w:t>
      </w:r>
      <w:r w:rsidRPr="009E718E">
        <w:rPr>
          <w:rFonts w:cstheme="minorHAnsi"/>
        </w:rPr>
        <w:t xml:space="preserve"> dient zich te conformeren aan de voorgestelde planning. Aan de planning kunnen geen rechten worden ontleend. De HAN hanteert de minimumtermijnen zoals genoemd in de Aanbestedingswet 2012.</w:t>
      </w:r>
    </w:p>
    <w:p w14:paraId="6BFCD436" w14:textId="20BF3532" w:rsidR="17E7703F" w:rsidRPr="009E718E" w:rsidRDefault="17E7703F" w:rsidP="00C615C2">
      <w:pPr>
        <w:ind w:left="-5" w:right="2"/>
        <w:rPr>
          <w:rFonts w:cstheme="minorHAnsi"/>
          <w:color w:val="000000" w:themeColor="accent1"/>
          <w:szCs w:val="20"/>
        </w:rPr>
      </w:pPr>
    </w:p>
    <w:p w14:paraId="7534AFC7" w14:textId="77777777" w:rsidR="00604050" w:rsidRPr="009E718E" w:rsidRDefault="00604050" w:rsidP="0053526B">
      <w:pPr>
        <w:pStyle w:val="Kop2"/>
        <w:rPr>
          <w:rFonts w:asciiTheme="minorHAnsi" w:hAnsiTheme="minorHAnsi" w:cstheme="minorHAnsi"/>
        </w:rPr>
      </w:pPr>
      <w:bookmarkStart w:id="79" w:name="_Toc20129166"/>
      <w:bookmarkStart w:id="80" w:name="_Toc99702140"/>
      <w:r w:rsidRPr="009E718E">
        <w:rPr>
          <w:rFonts w:asciiTheme="minorHAnsi" w:hAnsiTheme="minorHAnsi" w:cstheme="minorHAnsi"/>
        </w:rPr>
        <w:t>Vragenronde</w:t>
      </w:r>
      <w:bookmarkEnd w:id="79"/>
      <w:bookmarkEnd w:id="80"/>
    </w:p>
    <w:p w14:paraId="01485E62" w14:textId="35815A64" w:rsidR="00604050" w:rsidRPr="001A5842" w:rsidRDefault="00604050" w:rsidP="60D74ED6">
      <w:pPr>
        <w:rPr>
          <w:rFonts w:cstheme="minorBidi"/>
        </w:rPr>
      </w:pPr>
      <w:r w:rsidRPr="60D74ED6">
        <w:rPr>
          <w:rFonts w:cstheme="minorBidi"/>
        </w:rPr>
        <w:t xml:space="preserve">Mocht </w:t>
      </w:r>
      <w:r w:rsidR="00763A84">
        <w:rPr>
          <w:rFonts w:cstheme="minorBidi"/>
        </w:rPr>
        <w:t>Inschrijver</w:t>
      </w:r>
      <w:r w:rsidRPr="60D74ED6">
        <w:rPr>
          <w:rFonts w:cstheme="minorBidi"/>
        </w:rPr>
        <w:t xml:space="preserve"> vragen hebben over dit Aanbestedingsdocument dan wel onduidelijkheden, onvolkomenheden, tegenstrijdigheden en/of procedurefouten/afwijkingen in relatie tot de geldende (</w:t>
      </w:r>
      <w:proofErr w:type="spellStart"/>
      <w:r w:rsidRPr="60D74ED6">
        <w:rPr>
          <w:rFonts w:cstheme="minorBidi"/>
        </w:rPr>
        <w:t>aanbestedings</w:t>
      </w:r>
      <w:proofErr w:type="spellEnd"/>
      <w:r w:rsidRPr="60D74ED6">
        <w:rPr>
          <w:rFonts w:cstheme="minorBidi"/>
        </w:rPr>
        <w:t xml:space="preserve">)regelgeving constateren, dan dient </w:t>
      </w:r>
      <w:r w:rsidR="00763A84">
        <w:rPr>
          <w:rFonts w:cstheme="minorBidi"/>
        </w:rPr>
        <w:t>Inschrijver</w:t>
      </w:r>
      <w:r w:rsidRPr="60D74ED6">
        <w:rPr>
          <w:rFonts w:cstheme="minorBidi"/>
        </w:rPr>
        <w:t xml:space="preserve"> deze proactief en zo spoedig mogelijk doch uiterlijk op de daarvoor aangegeven termijn in </w:t>
      </w:r>
      <w:proofErr w:type="spellStart"/>
      <w:r w:rsidRPr="60D74ED6">
        <w:rPr>
          <w:rFonts w:cstheme="minorBidi"/>
        </w:rPr>
        <w:t>TenderNed</w:t>
      </w:r>
      <w:proofErr w:type="spellEnd"/>
      <w:r w:rsidRPr="60D74ED6">
        <w:rPr>
          <w:rFonts w:cstheme="minorBidi"/>
        </w:rPr>
        <w:t xml:space="preserve"> aan de HAN kenbaar te maken. Dit doet </w:t>
      </w:r>
      <w:r w:rsidR="00763A84">
        <w:rPr>
          <w:rFonts w:cstheme="minorBidi"/>
        </w:rPr>
        <w:t>Inschrijver</w:t>
      </w:r>
      <w:r w:rsidRPr="60D74ED6">
        <w:rPr>
          <w:rFonts w:cstheme="minorBidi"/>
        </w:rPr>
        <w:t xml:space="preserve"> door zijn vragen, verbetervoorstellen en suggesties te verwerken in het daartoe beschikbaar gestelde format door de HAN (zie Bijlage </w:t>
      </w:r>
      <w:r w:rsidR="00943096">
        <w:rPr>
          <w:rFonts w:cstheme="minorBidi"/>
        </w:rPr>
        <w:t>9</w:t>
      </w:r>
      <w:r w:rsidRPr="60D74ED6">
        <w:rPr>
          <w:rFonts w:cstheme="minorBidi"/>
        </w:rPr>
        <w:t xml:space="preserve">) en deze via de berichtenmodule van </w:t>
      </w:r>
      <w:proofErr w:type="spellStart"/>
      <w:r w:rsidRPr="60D74ED6">
        <w:rPr>
          <w:rFonts w:cstheme="minorBidi"/>
        </w:rPr>
        <w:t>TenderNed</w:t>
      </w:r>
      <w:proofErr w:type="spellEnd"/>
      <w:r w:rsidRPr="60D74ED6">
        <w:rPr>
          <w:rFonts w:cstheme="minorBidi"/>
        </w:rPr>
        <w:t xml:space="preserve"> aan de HAN te sturen. De HAN verzoekt </w:t>
      </w:r>
      <w:r w:rsidR="00763A84">
        <w:rPr>
          <w:rFonts w:cstheme="minorBidi"/>
        </w:rPr>
        <w:t>Inschrijver</w:t>
      </w:r>
      <w:r w:rsidRPr="60D74ED6">
        <w:rPr>
          <w:rFonts w:cstheme="minorBidi"/>
        </w:rPr>
        <w:t xml:space="preserve"> uitdrukkelijk om meerdere vragen niet samen te voegen in één vraag.</w:t>
      </w:r>
    </w:p>
    <w:p w14:paraId="29097A26" w14:textId="77777777" w:rsidR="00202DA3" w:rsidRPr="009E718E" w:rsidRDefault="00202DA3" w:rsidP="00C615C2">
      <w:pPr>
        <w:rPr>
          <w:rFonts w:cstheme="minorHAnsi"/>
          <w:szCs w:val="20"/>
        </w:rPr>
      </w:pPr>
    </w:p>
    <w:p w14:paraId="50597718" w14:textId="77777777" w:rsidR="00604050" w:rsidRPr="009E718E" w:rsidRDefault="00604050" w:rsidP="00C615C2">
      <w:pPr>
        <w:rPr>
          <w:rFonts w:cstheme="minorHAnsi"/>
          <w:szCs w:val="20"/>
        </w:rPr>
      </w:pPr>
      <w:r w:rsidRPr="009E718E">
        <w:rPr>
          <w:rFonts w:cstheme="minorHAnsi"/>
          <w:szCs w:val="20"/>
        </w:rPr>
        <w:t xml:space="preserve">Te laat ingediende vragen, vragen gesteld via andere kanalen dan de berichtenmodule van </w:t>
      </w:r>
      <w:proofErr w:type="spellStart"/>
      <w:r w:rsidRPr="009E718E">
        <w:rPr>
          <w:rFonts w:cstheme="minorHAnsi"/>
          <w:szCs w:val="20"/>
        </w:rPr>
        <w:t>TenderNed</w:t>
      </w:r>
      <w:proofErr w:type="spellEnd"/>
      <w:r w:rsidRPr="009E718E">
        <w:rPr>
          <w:rFonts w:cstheme="minorHAnsi"/>
          <w:szCs w:val="20"/>
        </w:rPr>
        <w:t xml:space="preserve"> of vragen gesteld in een afwijkend format (bv. pdf) worden in beginsel niet geaccepteerd en dus niet opgenomen in de Nota van Inlichtingen. Voorgaande is uitsluitend ter beoordeling van de HAN.</w:t>
      </w:r>
    </w:p>
    <w:p w14:paraId="133AB4FB" w14:textId="52CEB716" w:rsidR="00604050" w:rsidRPr="009E718E" w:rsidRDefault="00604050" w:rsidP="00C615C2">
      <w:pPr>
        <w:rPr>
          <w:rFonts w:cstheme="minorHAnsi"/>
          <w:szCs w:val="20"/>
        </w:rPr>
      </w:pPr>
      <w:r w:rsidRPr="009E718E">
        <w:rPr>
          <w:rFonts w:cstheme="minorHAnsi"/>
          <w:szCs w:val="20"/>
        </w:rPr>
        <w:t xml:space="preserve">De </w:t>
      </w:r>
      <w:r w:rsidR="00763A84">
        <w:rPr>
          <w:rFonts w:cstheme="minorHAnsi"/>
          <w:szCs w:val="20"/>
        </w:rPr>
        <w:t>Inschrijver</w:t>
      </w:r>
      <w:r w:rsidRPr="009E718E">
        <w:rPr>
          <w:rFonts w:cstheme="minorHAnsi"/>
          <w:szCs w:val="20"/>
        </w:rPr>
        <w:t xml:space="preserve"> heeft de keuze om individuele of openbare vragen te stellen. De HAN wijst </w:t>
      </w:r>
      <w:r w:rsidR="00763A84">
        <w:rPr>
          <w:rFonts w:cstheme="minorHAnsi"/>
          <w:szCs w:val="20"/>
        </w:rPr>
        <w:t>Inschrijver</w:t>
      </w:r>
      <w:r w:rsidRPr="009E718E">
        <w:rPr>
          <w:rFonts w:cstheme="minorHAnsi"/>
          <w:szCs w:val="20"/>
        </w:rPr>
        <w:t xml:space="preserve">s erop dat enkel vragen waar sprake is van een bedrijfseconomisch belang als individuele vragen in behandeling worden genomen. Wanneer hier na het oordeel van de HAN geen sprake van is, wordt u hiervan op de hoogte gebracht en in de gelegenheid gesteld om de vraag alsnog als openbare vraag in te dienen. Alle vragen en opmerkingen welke de HAN binnen de genoemde termijn worden aangereikt, zullen schriftelijk en geanonimiseerd middels één of meerdere Nota(’s) van Inlichtingen worden beantwoord. </w:t>
      </w:r>
    </w:p>
    <w:p w14:paraId="15C27DCC" w14:textId="77777777" w:rsidR="00202DA3" w:rsidRPr="009E718E" w:rsidRDefault="00202DA3" w:rsidP="00C615C2">
      <w:pPr>
        <w:rPr>
          <w:rFonts w:cstheme="minorHAnsi"/>
          <w:szCs w:val="20"/>
        </w:rPr>
      </w:pPr>
    </w:p>
    <w:p w14:paraId="4E3DB748" w14:textId="77777777" w:rsidR="00604050" w:rsidRPr="009E718E" w:rsidRDefault="00604050" w:rsidP="00C615C2">
      <w:pPr>
        <w:rPr>
          <w:rFonts w:cstheme="minorHAnsi"/>
          <w:szCs w:val="20"/>
        </w:rPr>
      </w:pPr>
      <w:r w:rsidRPr="009E718E">
        <w:rPr>
          <w:rFonts w:cstheme="minorHAnsi"/>
          <w:szCs w:val="20"/>
        </w:rPr>
        <w:t xml:space="preserve">In geval van tegenstrijdigheden tussen de Nota van Inlichtingen en dit Aanbestedingsdocument prevaleert het bepaalde in de Nota van Inlichtingen. Indien er meer Nota’s van Inlichtingen zijn gepubliceerd, prevaleert, – in geval van tegenstrijdigheden tussen de Nota’s van Inlichtingen – het bepaalde in de meest recente Nota van Inlichtingen. </w:t>
      </w:r>
    </w:p>
    <w:p w14:paraId="30AD248B" w14:textId="5F52B330" w:rsidR="00604050" w:rsidRPr="009E718E" w:rsidRDefault="00604050" w:rsidP="00C615C2">
      <w:pPr>
        <w:rPr>
          <w:rFonts w:cstheme="minorHAnsi"/>
          <w:szCs w:val="20"/>
        </w:rPr>
      </w:pPr>
      <w:r w:rsidRPr="009E718E">
        <w:rPr>
          <w:rFonts w:cstheme="minorHAnsi"/>
          <w:szCs w:val="20"/>
        </w:rPr>
        <w:t xml:space="preserve">De (laatste) nota zal uiterlijk tien (10) kalenderdagen vóór de sluitingsdatum van inschrijven aan alle </w:t>
      </w:r>
      <w:r w:rsidR="00763A84">
        <w:rPr>
          <w:rFonts w:cstheme="minorHAnsi"/>
          <w:szCs w:val="20"/>
        </w:rPr>
        <w:t>Inschrijver</w:t>
      </w:r>
      <w:r w:rsidRPr="009E718E">
        <w:rPr>
          <w:rFonts w:cstheme="minorHAnsi"/>
          <w:szCs w:val="20"/>
        </w:rPr>
        <w:t xml:space="preserve">s beschikbaar worden gesteld op </w:t>
      </w:r>
      <w:proofErr w:type="spellStart"/>
      <w:r w:rsidRPr="009E718E">
        <w:rPr>
          <w:rFonts w:cstheme="minorHAnsi"/>
          <w:szCs w:val="20"/>
        </w:rPr>
        <w:t>TenderNed</w:t>
      </w:r>
      <w:proofErr w:type="spellEnd"/>
      <w:r w:rsidRPr="009E718E">
        <w:rPr>
          <w:rFonts w:cstheme="minorHAnsi"/>
          <w:szCs w:val="20"/>
        </w:rPr>
        <w:t>. Nota’s van Inlichtingen maken integraal deel uit van dit Aanbestedingsdocument. De HAN verzoekt u, in verband met een vlotte doorloop van de aanbestedingsprocedure, niet te wachten tot het laatste moment met het stellen van vragen.</w:t>
      </w:r>
    </w:p>
    <w:p w14:paraId="7D5FA4BC" w14:textId="7A601EBD" w:rsidR="00604050" w:rsidRPr="009E718E" w:rsidRDefault="00604050" w:rsidP="60D74ED6">
      <w:pPr>
        <w:rPr>
          <w:rFonts w:cstheme="minorBidi"/>
        </w:rPr>
      </w:pPr>
      <w:r w:rsidRPr="60D74ED6">
        <w:rPr>
          <w:rFonts w:cstheme="minorBidi"/>
        </w:rPr>
        <w:t xml:space="preserve">Indien de HAN naar het oordeel van </w:t>
      </w:r>
      <w:r w:rsidR="00763A84">
        <w:rPr>
          <w:rFonts w:cstheme="minorBidi"/>
        </w:rPr>
        <w:t>Inschrijver</w:t>
      </w:r>
      <w:r w:rsidRPr="60D74ED6">
        <w:rPr>
          <w:rFonts w:cstheme="minorBidi"/>
        </w:rPr>
        <w:t xml:space="preserve"> niet, althans onvoldoende ingaat op diens in het kader van de Nota van Inlichtingen kenbaar gemaakte vragen/ bezwaren, dient </w:t>
      </w:r>
      <w:r w:rsidR="00763A84">
        <w:rPr>
          <w:rFonts w:cstheme="minorBidi"/>
        </w:rPr>
        <w:t>Inschrijver</w:t>
      </w:r>
      <w:r w:rsidRPr="60D74ED6">
        <w:rPr>
          <w:rFonts w:cstheme="minorBidi"/>
        </w:rPr>
        <w:t xml:space="preserve">, op straffe van verval van recht, uiterlijk drie (3) kalenderdagen vóór het sluiten van de termijn waarin de </w:t>
      </w:r>
      <w:r w:rsidR="00885CE9" w:rsidRPr="60D74ED6">
        <w:rPr>
          <w:rFonts w:cstheme="minorBidi"/>
        </w:rPr>
        <w:t>Inschrijving</w:t>
      </w:r>
      <w:r w:rsidRPr="60D74ED6">
        <w:rPr>
          <w:rFonts w:cstheme="minorBidi"/>
        </w:rPr>
        <w:t xml:space="preserve">en moeten zijn ingediend, ter zake een kort geding aanhangig te maken bij de voorzieningenrechter van de Rechtbank </w:t>
      </w:r>
      <w:r w:rsidR="006E3E3F" w:rsidRPr="60D74ED6">
        <w:rPr>
          <w:rFonts w:cstheme="minorBidi"/>
        </w:rPr>
        <w:t>Den</w:t>
      </w:r>
      <w:r w:rsidR="5D3CE784" w:rsidRPr="60D74ED6">
        <w:rPr>
          <w:rFonts w:cstheme="minorBidi"/>
        </w:rPr>
        <w:t xml:space="preserve"> </w:t>
      </w:r>
      <w:r w:rsidR="006E3E3F" w:rsidRPr="60D74ED6">
        <w:rPr>
          <w:rFonts w:cstheme="minorBidi"/>
        </w:rPr>
        <w:t>Haag</w:t>
      </w:r>
      <w:r w:rsidRPr="60D74ED6">
        <w:rPr>
          <w:rFonts w:cstheme="minorBidi"/>
        </w:rPr>
        <w:t xml:space="preserve">. </w:t>
      </w:r>
      <w:r w:rsidRPr="60D74ED6">
        <w:rPr>
          <w:rFonts w:cstheme="minorBidi"/>
          <w:kern w:val="2"/>
        </w:rPr>
        <w:t>Bij gebreke daarvan komt aan deze partij(en) in het verdere verloop van de procedure alsmede na beëindiging van de aanbestedingsprocedure geen beroep of aanspraken ter zake (meer) toe (rechtsverwerking).</w:t>
      </w:r>
    </w:p>
    <w:p w14:paraId="4D026A74" w14:textId="039FB5F3" w:rsidR="17E7703F" w:rsidRPr="009E718E" w:rsidRDefault="17E7703F" w:rsidP="00C615C2">
      <w:pPr>
        <w:rPr>
          <w:rFonts w:cstheme="minorHAnsi"/>
          <w:color w:val="000000" w:themeColor="accent1"/>
          <w:szCs w:val="20"/>
        </w:rPr>
      </w:pPr>
    </w:p>
    <w:p w14:paraId="593FC1FF" w14:textId="77777777" w:rsidR="00604050" w:rsidRPr="009E718E" w:rsidRDefault="00604050" w:rsidP="0053526B">
      <w:pPr>
        <w:pStyle w:val="Kop2"/>
        <w:rPr>
          <w:rFonts w:asciiTheme="minorHAnsi" w:hAnsiTheme="minorHAnsi" w:cstheme="minorHAnsi"/>
        </w:rPr>
      </w:pPr>
      <w:bookmarkStart w:id="81" w:name="_Toc20129167"/>
      <w:bookmarkStart w:id="82" w:name="_Toc99702141"/>
      <w:r w:rsidRPr="009E718E">
        <w:rPr>
          <w:rFonts w:asciiTheme="minorHAnsi" w:hAnsiTheme="minorHAnsi" w:cstheme="minorHAnsi"/>
        </w:rPr>
        <w:lastRenderedPageBreak/>
        <w:t>Klachtenprocedure</w:t>
      </w:r>
      <w:bookmarkEnd w:id="81"/>
      <w:bookmarkEnd w:id="82"/>
    </w:p>
    <w:p w14:paraId="7E023DA8" w14:textId="27E33A49" w:rsidR="00604050" w:rsidRPr="009E718E" w:rsidRDefault="00604050" w:rsidP="00C615C2">
      <w:pPr>
        <w:rPr>
          <w:rFonts w:cstheme="minorHAnsi"/>
        </w:rPr>
      </w:pPr>
      <w:r w:rsidRPr="009E718E">
        <w:rPr>
          <w:rFonts w:cstheme="minorHAnsi"/>
        </w:rPr>
        <w:t xml:space="preserve">De HAN heeft een klachtenmeldpunt ingesteld met betrekking tot deze Aanbesteding. Een beschrijving van de afhandeling van klachten treft </w:t>
      </w:r>
      <w:r w:rsidR="00763A84">
        <w:rPr>
          <w:rFonts w:cstheme="minorHAnsi"/>
        </w:rPr>
        <w:t>Inschrijver</w:t>
      </w:r>
      <w:r w:rsidRPr="009E718E">
        <w:rPr>
          <w:rFonts w:cstheme="minorHAnsi"/>
        </w:rPr>
        <w:t xml:space="preserve"> aan in Bijlage </w:t>
      </w:r>
      <w:r w:rsidR="00943096">
        <w:rPr>
          <w:rFonts w:cstheme="minorHAnsi"/>
        </w:rPr>
        <w:t>7</w:t>
      </w:r>
      <w:r w:rsidRPr="009E718E">
        <w:rPr>
          <w:rFonts w:cstheme="minorHAnsi"/>
        </w:rPr>
        <w:t xml:space="preserve"> van dit Aanbestedingsdocument. Het indienen en de afhandeling van eventuele klachten van potentiële </w:t>
      </w:r>
      <w:r w:rsidR="00763A84">
        <w:rPr>
          <w:rFonts w:cstheme="minorHAnsi"/>
        </w:rPr>
        <w:t>Inschrijver</w:t>
      </w:r>
      <w:r w:rsidRPr="009E718E">
        <w:rPr>
          <w:rFonts w:cstheme="minorHAnsi"/>
        </w:rPr>
        <w:t xml:space="preserve">s en/of andere partijen schorst de aanbestedingsprocedure niet en laat de termijnen zoals genoemd in </w:t>
      </w:r>
      <w:proofErr w:type="spellStart"/>
      <w:r w:rsidRPr="009E718E">
        <w:rPr>
          <w:rFonts w:cstheme="minorHAnsi"/>
        </w:rPr>
        <w:t>TenderNed</w:t>
      </w:r>
      <w:proofErr w:type="spellEnd"/>
      <w:r w:rsidRPr="009E718E">
        <w:rPr>
          <w:rFonts w:cstheme="minorHAnsi"/>
        </w:rPr>
        <w:t xml:space="preserve"> onverlet (waaronder dus uitdrukkelijk ook, maar niet uitsluitend de contractuele vervaltermijn om in rechte op te komen tegen de voorlopige gunningsbeslissing), tenzij de HAN hier schriftelijk en uitdrukkelijk van afwijkt.</w:t>
      </w:r>
    </w:p>
    <w:p w14:paraId="75035180" w14:textId="2A65B5F8" w:rsidR="17E7703F" w:rsidRPr="009E718E" w:rsidRDefault="17E7703F" w:rsidP="00C615C2">
      <w:pPr>
        <w:rPr>
          <w:rFonts w:cstheme="minorHAnsi"/>
          <w:color w:val="000000" w:themeColor="accent1"/>
          <w:szCs w:val="20"/>
        </w:rPr>
      </w:pPr>
    </w:p>
    <w:p w14:paraId="3704570F" w14:textId="77777777" w:rsidR="00604050" w:rsidRPr="009E718E" w:rsidRDefault="00604050" w:rsidP="0053526B">
      <w:pPr>
        <w:pStyle w:val="Kop2"/>
        <w:rPr>
          <w:rFonts w:asciiTheme="minorHAnsi" w:hAnsiTheme="minorHAnsi" w:cstheme="minorHAnsi"/>
        </w:rPr>
      </w:pPr>
      <w:bookmarkStart w:id="83" w:name="_Toc20129168"/>
      <w:bookmarkStart w:id="84" w:name="_Ref37327945"/>
      <w:bookmarkStart w:id="85" w:name="_Toc99702142"/>
      <w:r w:rsidRPr="009E718E">
        <w:rPr>
          <w:rFonts w:asciiTheme="minorHAnsi" w:hAnsiTheme="minorHAnsi" w:cstheme="minorHAnsi"/>
        </w:rPr>
        <w:t>Indieningsprocedure</w:t>
      </w:r>
      <w:bookmarkEnd w:id="83"/>
      <w:bookmarkEnd w:id="84"/>
      <w:bookmarkEnd w:id="85"/>
    </w:p>
    <w:p w14:paraId="3C8CAC32" w14:textId="14DEE527" w:rsidR="00604050" w:rsidRPr="009E718E" w:rsidRDefault="00885CE9" w:rsidP="00C615C2">
      <w:pPr>
        <w:rPr>
          <w:rFonts w:cstheme="minorHAnsi"/>
        </w:rPr>
      </w:pPr>
      <w:r>
        <w:rPr>
          <w:rFonts w:cstheme="minorHAnsi"/>
        </w:rPr>
        <w:t>Inschrijving</w:t>
      </w:r>
      <w:r w:rsidR="00604050" w:rsidRPr="009E718E">
        <w:rPr>
          <w:rFonts w:cstheme="minorHAnsi"/>
        </w:rPr>
        <w:t xml:space="preserve">en dienen met volledige inachtneming van onderstaande voorschriften te zijn opgemaakt en te worden ingediend op straffe van ongeldigheid. Het indienen van een </w:t>
      </w:r>
      <w:r>
        <w:rPr>
          <w:rFonts w:cstheme="minorHAnsi"/>
        </w:rPr>
        <w:t>Inschrijving</w:t>
      </w:r>
      <w:r w:rsidR="00604050" w:rsidRPr="009E718E">
        <w:rPr>
          <w:rFonts w:cstheme="minorHAnsi"/>
        </w:rPr>
        <w:t xml:space="preserve"> houdt in dat </w:t>
      </w:r>
      <w:r w:rsidR="00763A84">
        <w:rPr>
          <w:rFonts w:cstheme="minorHAnsi"/>
        </w:rPr>
        <w:t>Inschrijver</w:t>
      </w:r>
      <w:r w:rsidR="00604050" w:rsidRPr="009E718E">
        <w:rPr>
          <w:rFonts w:cstheme="minorHAnsi"/>
        </w:rPr>
        <w:t xml:space="preserve"> met de bepalingen in deze paragraaf instemt.</w:t>
      </w:r>
    </w:p>
    <w:p w14:paraId="53B2257C" w14:textId="0433BF60" w:rsidR="17E7703F" w:rsidRPr="009E718E" w:rsidRDefault="17E7703F" w:rsidP="00C615C2">
      <w:pPr>
        <w:rPr>
          <w:rFonts w:cstheme="minorHAnsi"/>
          <w:color w:val="000000" w:themeColor="accent1"/>
          <w:szCs w:val="20"/>
        </w:rPr>
      </w:pPr>
    </w:p>
    <w:p w14:paraId="7BB6DA85" w14:textId="77777777" w:rsidR="00604050" w:rsidRPr="009E718E" w:rsidRDefault="00604050" w:rsidP="0053526B">
      <w:pPr>
        <w:pStyle w:val="Kop3"/>
        <w:rPr>
          <w:rFonts w:asciiTheme="minorHAnsi" w:hAnsiTheme="minorHAnsi" w:cstheme="minorHAnsi"/>
        </w:rPr>
      </w:pPr>
      <w:bookmarkStart w:id="86" w:name="_Toc20129169"/>
      <w:bookmarkStart w:id="87" w:name="_Toc99702143"/>
      <w:r w:rsidRPr="009E718E">
        <w:rPr>
          <w:rFonts w:asciiTheme="minorHAnsi" w:hAnsiTheme="minorHAnsi" w:cstheme="minorHAnsi"/>
        </w:rPr>
        <w:t xml:space="preserve">Digitaal indienen via </w:t>
      </w:r>
      <w:proofErr w:type="spellStart"/>
      <w:r w:rsidRPr="009E718E">
        <w:rPr>
          <w:rFonts w:asciiTheme="minorHAnsi" w:hAnsiTheme="minorHAnsi" w:cstheme="minorHAnsi"/>
        </w:rPr>
        <w:t>TenderNed</w:t>
      </w:r>
      <w:bookmarkEnd w:id="86"/>
      <w:bookmarkEnd w:id="87"/>
      <w:proofErr w:type="spellEnd"/>
    </w:p>
    <w:p w14:paraId="30EA10C9" w14:textId="00F83C33" w:rsidR="00604050" w:rsidRPr="009E718E" w:rsidRDefault="00885CE9" w:rsidP="00C615C2">
      <w:pPr>
        <w:rPr>
          <w:rFonts w:cstheme="minorHAnsi"/>
          <w:szCs w:val="20"/>
        </w:rPr>
      </w:pPr>
      <w:r>
        <w:rPr>
          <w:rFonts w:cstheme="minorHAnsi"/>
          <w:szCs w:val="20"/>
        </w:rPr>
        <w:t>Inschrijving</w:t>
      </w:r>
      <w:r w:rsidR="00604050" w:rsidRPr="009E718E">
        <w:rPr>
          <w:rFonts w:cstheme="minorHAnsi"/>
          <w:szCs w:val="20"/>
        </w:rPr>
        <w:t xml:space="preserve">en kunnen uitsluitend digitaal via </w:t>
      </w:r>
      <w:proofErr w:type="spellStart"/>
      <w:r w:rsidR="00604050" w:rsidRPr="009E718E">
        <w:rPr>
          <w:rFonts w:cstheme="minorHAnsi"/>
          <w:szCs w:val="20"/>
        </w:rPr>
        <w:t>TenderNed</w:t>
      </w:r>
      <w:proofErr w:type="spellEnd"/>
      <w:r w:rsidR="00604050" w:rsidRPr="009E718E">
        <w:rPr>
          <w:rFonts w:cstheme="minorHAnsi"/>
          <w:szCs w:val="20"/>
        </w:rPr>
        <w:t xml:space="preserve"> ingediend worden. </w:t>
      </w:r>
      <w:r>
        <w:rPr>
          <w:rFonts w:cstheme="minorHAnsi"/>
          <w:szCs w:val="20"/>
        </w:rPr>
        <w:t>Inschrijving</w:t>
      </w:r>
      <w:r w:rsidR="00604050" w:rsidRPr="009E718E">
        <w:rPr>
          <w:rFonts w:cstheme="minorHAnsi"/>
          <w:szCs w:val="20"/>
        </w:rPr>
        <w:t xml:space="preserve">en ingediend op een andere wijze, bijvoorbeeld per post, via persoonlijke bezorging, per fax dan wel via e-mail worden </w:t>
      </w:r>
      <w:r w:rsidR="00604050" w:rsidRPr="009E718E">
        <w:rPr>
          <w:rFonts w:cstheme="minorHAnsi"/>
          <w:b/>
          <w:szCs w:val="20"/>
        </w:rPr>
        <w:t>niet</w:t>
      </w:r>
      <w:r w:rsidR="00604050" w:rsidRPr="009E718E">
        <w:rPr>
          <w:rFonts w:cstheme="minorHAnsi"/>
          <w:szCs w:val="20"/>
        </w:rPr>
        <w:t xml:space="preserve"> in behandeling genomen.</w:t>
      </w:r>
    </w:p>
    <w:p w14:paraId="5929F338" w14:textId="77777777" w:rsidR="00202DA3" w:rsidRPr="009E718E" w:rsidRDefault="00202DA3" w:rsidP="00C615C2">
      <w:pPr>
        <w:rPr>
          <w:rFonts w:cstheme="minorHAnsi"/>
          <w:szCs w:val="20"/>
        </w:rPr>
      </w:pPr>
    </w:p>
    <w:p w14:paraId="1E92BB39" w14:textId="42F03DD0" w:rsidR="00604050" w:rsidRPr="009E718E" w:rsidRDefault="00604050" w:rsidP="00C615C2">
      <w:pPr>
        <w:rPr>
          <w:rFonts w:cstheme="minorHAnsi"/>
          <w:szCs w:val="20"/>
        </w:rPr>
      </w:pPr>
      <w:r w:rsidRPr="009E718E">
        <w:rPr>
          <w:rFonts w:cstheme="minorHAnsi"/>
          <w:szCs w:val="20"/>
        </w:rPr>
        <w:t xml:space="preserve">De </w:t>
      </w:r>
      <w:r w:rsidR="00885CE9">
        <w:rPr>
          <w:rFonts w:cstheme="minorHAnsi"/>
          <w:szCs w:val="20"/>
        </w:rPr>
        <w:t>Inschrijving</w:t>
      </w:r>
      <w:r w:rsidRPr="009E718E">
        <w:rPr>
          <w:rFonts w:cstheme="minorHAnsi"/>
          <w:szCs w:val="20"/>
        </w:rPr>
        <w:t xml:space="preserve">stermijn sluit op de datum zoals genoemd in </w:t>
      </w:r>
      <w:proofErr w:type="spellStart"/>
      <w:r w:rsidRPr="009E718E">
        <w:rPr>
          <w:rFonts w:cstheme="minorHAnsi"/>
          <w:szCs w:val="20"/>
        </w:rPr>
        <w:t>TenderNed</w:t>
      </w:r>
      <w:proofErr w:type="spellEnd"/>
      <w:r w:rsidRPr="009E718E">
        <w:rPr>
          <w:rFonts w:cstheme="minorHAnsi"/>
          <w:szCs w:val="20"/>
        </w:rPr>
        <w:t xml:space="preserve">. Dit betreft een fatale termijn. </w:t>
      </w:r>
      <w:r w:rsidR="00885CE9">
        <w:rPr>
          <w:rFonts w:cstheme="minorHAnsi"/>
          <w:szCs w:val="20"/>
        </w:rPr>
        <w:t>Inschrijving</w:t>
      </w:r>
      <w:r w:rsidRPr="009E718E">
        <w:rPr>
          <w:rFonts w:cstheme="minorHAnsi"/>
          <w:szCs w:val="20"/>
        </w:rPr>
        <w:t>en die na dit tijdstip worden ingediend, worden niet in behandeling genomen en uitgesloten van de aanbestedingsprocedure.</w:t>
      </w:r>
    </w:p>
    <w:p w14:paraId="604D8E22" w14:textId="77777777" w:rsidR="00202DA3" w:rsidRPr="009E718E" w:rsidRDefault="00202DA3" w:rsidP="00C615C2">
      <w:pPr>
        <w:rPr>
          <w:rFonts w:cstheme="minorHAnsi"/>
          <w:szCs w:val="20"/>
        </w:rPr>
      </w:pPr>
    </w:p>
    <w:p w14:paraId="7B26F788" w14:textId="548836C3" w:rsidR="00604050" w:rsidRPr="009E718E" w:rsidRDefault="00763A84" w:rsidP="07534909">
      <w:pPr>
        <w:rPr>
          <w:rFonts w:cstheme="minorBidi"/>
        </w:rPr>
      </w:pPr>
      <w:r>
        <w:rPr>
          <w:rFonts w:cstheme="minorBidi"/>
        </w:rPr>
        <w:t>Inschrijver</w:t>
      </w:r>
      <w:r w:rsidR="00604050" w:rsidRPr="07534909">
        <w:rPr>
          <w:rFonts w:cstheme="minorBidi"/>
        </w:rPr>
        <w:t xml:space="preserve">s worden er uitdrukkelijk op gewezen dat het uploaden van documenten/ indienen van de </w:t>
      </w:r>
      <w:r w:rsidR="00885CE9" w:rsidRPr="07534909">
        <w:rPr>
          <w:rFonts w:cstheme="minorBidi"/>
        </w:rPr>
        <w:t>Inschrijving</w:t>
      </w:r>
      <w:r w:rsidR="00604050" w:rsidRPr="07534909">
        <w:rPr>
          <w:rFonts w:cstheme="minorBidi"/>
        </w:rPr>
        <w:t xml:space="preserve"> enige tijd in beslag kan nemen. </w:t>
      </w:r>
      <w:r>
        <w:rPr>
          <w:rFonts w:cstheme="minorBidi"/>
        </w:rPr>
        <w:t>Inschrijver</w:t>
      </w:r>
      <w:r w:rsidR="00604050" w:rsidRPr="07534909">
        <w:rPr>
          <w:rFonts w:cstheme="minorBidi"/>
        </w:rPr>
        <w:t xml:space="preserve"> is te allen tijde verantwoordelijk voor het tijdig indienen van de </w:t>
      </w:r>
      <w:r w:rsidR="00885CE9" w:rsidRPr="07534909">
        <w:rPr>
          <w:rFonts w:cstheme="minorBidi"/>
        </w:rPr>
        <w:t>Inschrijving</w:t>
      </w:r>
      <w:r w:rsidR="00604050" w:rsidRPr="07534909">
        <w:rPr>
          <w:rFonts w:cstheme="minorBidi"/>
        </w:rPr>
        <w:t xml:space="preserve"> via </w:t>
      </w:r>
      <w:proofErr w:type="spellStart"/>
      <w:r w:rsidR="00604050" w:rsidRPr="07534909">
        <w:rPr>
          <w:rFonts w:cstheme="minorBidi"/>
        </w:rPr>
        <w:t>TenderNed</w:t>
      </w:r>
      <w:proofErr w:type="spellEnd"/>
      <w:r w:rsidR="00604050" w:rsidRPr="07534909">
        <w:rPr>
          <w:rFonts w:cstheme="minorBidi"/>
        </w:rPr>
        <w:t xml:space="preserve">. Indien </w:t>
      </w:r>
      <w:proofErr w:type="spellStart"/>
      <w:r w:rsidR="00604050" w:rsidRPr="07534909">
        <w:rPr>
          <w:rFonts w:cstheme="minorBidi"/>
        </w:rPr>
        <w:t>TenderNed</w:t>
      </w:r>
      <w:proofErr w:type="spellEnd"/>
      <w:r w:rsidR="00604050" w:rsidRPr="07534909">
        <w:rPr>
          <w:rFonts w:cstheme="minorBidi"/>
        </w:rPr>
        <w:t xml:space="preserve"> erkent dat er een storing plaatsvindt of heeft plaatsgevonden binnen één (1) uur voordat de inschrijftermijn verstreken is, dan zal de HAN de inlevertermijn met 24 uur uitstellen. De gebruiksvoorwaarden van </w:t>
      </w:r>
      <w:proofErr w:type="spellStart"/>
      <w:r w:rsidR="00604050" w:rsidRPr="07534909">
        <w:rPr>
          <w:rFonts w:cstheme="minorBidi"/>
        </w:rPr>
        <w:t>TenderNed</w:t>
      </w:r>
      <w:proofErr w:type="spellEnd"/>
      <w:r w:rsidR="00604050" w:rsidRPr="07534909">
        <w:rPr>
          <w:rFonts w:cstheme="minorBidi"/>
        </w:rPr>
        <w:t xml:space="preserve"> zijn te vinden via: </w:t>
      </w:r>
      <w:hyperlink r:id="rId21">
        <w:r w:rsidR="00604050" w:rsidRPr="07534909">
          <w:rPr>
            <w:rFonts w:cstheme="minorBidi"/>
          </w:rPr>
          <w:t>https://www.tenderned.nl/gebruiksvoorwaarden</w:t>
        </w:r>
      </w:hyperlink>
      <w:r w:rsidR="2EA0B1B1" w:rsidRPr="07534909">
        <w:rPr>
          <w:rFonts w:cstheme="minorBidi"/>
        </w:rPr>
        <w:t>.</w:t>
      </w:r>
    </w:p>
    <w:p w14:paraId="7E254921" w14:textId="3AEB6937" w:rsidR="00604050" w:rsidRPr="009E718E" w:rsidRDefault="00604050" w:rsidP="00C615C2">
      <w:pPr>
        <w:rPr>
          <w:rFonts w:cstheme="minorHAnsi"/>
        </w:rPr>
      </w:pPr>
      <w:r w:rsidRPr="009E718E">
        <w:rPr>
          <w:rFonts w:cstheme="minorHAnsi"/>
        </w:rPr>
        <w:t xml:space="preserve"> </w:t>
      </w:r>
    </w:p>
    <w:p w14:paraId="77736581" w14:textId="77777777" w:rsidR="00604050" w:rsidRPr="009E718E" w:rsidRDefault="00604050" w:rsidP="0053526B">
      <w:pPr>
        <w:pStyle w:val="Kop3"/>
        <w:rPr>
          <w:rFonts w:asciiTheme="minorHAnsi" w:hAnsiTheme="minorHAnsi" w:cstheme="minorHAnsi"/>
        </w:rPr>
      </w:pPr>
      <w:bookmarkStart w:id="88" w:name="_Toc20129170"/>
      <w:bookmarkStart w:id="89" w:name="_Toc99702144"/>
      <w:r w:rsidRPr="009E718E">
        <w:rPr>
          <w:rFonts w:asciiTheme="minorHAnsi" w:hAnsiTheme="minorHAnsi" w:cstheme="minorHAnsi"/>
        </w:rPr>
        <w:t>In te dienen documenten</w:t>
      </w:r>
      <w:bookmarkEnd w:id="88"/>
      <w:bookmarkEnd w:id="89"/>
    </w:p>
    <w:p w14:paraId="210A0312" w14:textId="527C3936" w:rsidR="00604050" w:rsidRPr="009E718E" w:rsidRDefault="00604050" w:rsidP="00C615C2">
      <w:pPr>
        <w:rPr>
          <w:rFonts w:cstheme="minorHAnsi"/>
          <w:szCs w:val="20"/>
        </w:rPr>
      </w:pPr>
      <w:r w:rsidRPr="009E718E">
        <w:rPr>
          <w:rFonts w:cstheme="minorHAnsi"/>
          <w:szCs w:val="20"/>
        </w:rPr>
        <w:t xml:space="preserve">Alle hieronder genoemde documenten/ verklaringen dienen door </w:t>
      </w:r>
      <w:r w:rsidR="00763A84">
        <w:rPr>
          <w:rFonts w:cstheme="minorHAnsi"/>
          <w:szCs w:val="20"/>
        </w:rPr>
        <w:t>Inschrijver</w:t>
      </w:r>
      <w:r w:rsidRPr="009E718E">
        <w:rPr>
          <w:rFonts w:cstheme="minorHAnsi"/>
          <w:szCs w:val="20"/>
        </w:rPr>
        <w:t xml:space="preserve"> volledig en naar waarheid ingevuld en, daar waar aangegeven, rechtsgeldig ondertekend te worden ingediend via het daarvoor bestemde mapje in </w:t>
      </w:r>
      <w:proofErr w:type="spellStart"/>
      <w:r w:rsidRPr="009E718E">
        <w:rPr>
          <w:rFonts w:cstheme="minorHAnsi"/>
          <w:szCs w:val="20"/>
        </w:rPr>
        <w:t>TenderNed</w:t>
      </w:r>
      <w:proofErr w:type="spellEnd"/>
      <w:r w:rsidRPr="009E718E">
        <w:rPr>
          <w:rFonts w:cstheme="minorHAnsi"/>
          <w:szCs w:val="20"/>
        </w:rPr>
        <w:t xml:space="preserve">. Het risico van het ontbreken van informatie of antwoorden, bijvoorbeeld door onjuiste of onvolledige overname van overzichten, gegevens en verklaringen, berust bij </w:t>
      </w:r>
      <w:r w:rsidR="00763A84">
        <w:rPr>
          <w:rFonts w:cstheme="minorHAnsi"/>
          <w:szCs w:val="20"/>
        </w:rPr>
        <w:t>Inschrijver</w:t>
      </w:r>
      <w:r w:rsidRPr="009E718E">
        <w:rPr>
          <w:rFonts w:cstheme="minorHAnsi"/>
          <w:szCs w:val="20"/>
        </w:rPr>
        <w:t xml:space="preserve">. Onvolledige </w:t>
      </w:r>
      <w:r w:rsidR="00885CE9">
        <w:rPr>
          <w:rFonts w:cstheme="minorHAnsi"/>
          <w:szCs w:val="20"/>
        </w:rPr>
        <w:t>Inschrijving</w:t>
      </w:r>
      <w:r w:rsidRPr="009E718E">
        <w:rPr>
          <w:rFonts w:cstheme="minorHAnsi"/>
          <w:szCs w:val="20"/>
        </w:rPr>
        <w:t xml:space="preserve">en en/of </w:t>
      </w:r>
      <w:r w:rsidR="00885CE9">
        <w:rPr>
          <w:rFonts w:cstheme="minorHAnsi"/>
          <w:szCs w:val="20"/>
        </w:rPr>
        <w:t>Inschrijving</w:t>
      </w:r>
      <w:r w:rsidRPr="009E718E">
        <w:rPr>
          <w:rFonts w:cstheme="minorHAnsi"/>
          <w:szCs w:val="20"/>
        </w:rPr>
        <w:t xml:space="preserve">en die niet voldoen aan de gestelde voorwaarden kunnen ongeldig worden verklaard. </w:t>
      </w:r>
    </w:p>
    <w:p w14:paraId="68A4C63A" w14:textId="1455861A" w:rsidR="00116C84" w:rsidRPr="009E718E" w:rsidRDefault="00116C84" w:rsidP="00C615C2">
      <w:pPr>
        <w:rPr>
          <w:rFonts w:cstheme="minorHAnsi"/>
          <w:szCs w:val="20"/>
        </w:rPr>
      </w:pPr>
    </w:p>
    <w:p w14:paraId="5AD0C3D6" w14:textId="77777777" w:rsidR="00116C84" w:rsidRPr="009E718E" w:rsidRDefault="00116C84" w:rsidP="00C615C2">
      <w:pPr>
        <w:rPr>
          <w:rFonts w:cstheme="minorHAnsi"/>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4"/>
        <w:gridCol w:w="2259"/>
      </w:tblGrid>
      <w:tr w:rsidR="00604050" w:rsidRPr="00FF2EE1" w14:paraId="067983B7" w14:textId="77777777" w:rsidTr="07534909">
        <w:tc>
          <w:tcPr>
            <w:tcW w:w="7234" w:type="dxa"/>
          </w:tcPr>
          <w:p w14:paraId="18249119" w14:textId="77777777" w:rsidR="00604050" w:rsidRPr="009E718E" w:rsidRDefault="00604050" w:rsidP="00C615C2">
            <w:pPr>
              <w:rPr>
                <w:rFonts w:cstheme="minorHAnsi"/>
                <w:b/>
              </w:rPr>
            </w:pPr>
            <w:r w:rsidRPr="009E718E">
              <w:rPr>
                <w:rFonts w:cstheme="minorHAnsi"/>
                <w:b/>
              </w:rPr>
              <w:t>Document</w:t>
            </w:r>
          </w:p>
        </w:tc>
        <w:tc>
          <w:tcPr>
            <w:tcW w:w="2259" w:type="dxa"/>
          </w:tcPr>
          <w:p w14:paraId="4DDF3177" w14:textId="77777777" w:rsidR="00604050" w:rsidRPr="009E718E" w:rsidRDefault="00604050" w:rsidP="00C615C2">
            <w:pPr>
              <w:rPr>
                <w:rFonts w:cstheme="minorHAnsi"/>
                <w:b/>
              </w:rPr>
            </w:pPr>
            <w:r w:rsidRPr="009E718E">
              <w:rPr>
                <w:rFonts w:cstheme="minorHAnsi"/>
                <w:b/>
              </w:rPr>
              <w:t>Te hanteren Standaardformulier</w:t>
            </w:r>
          </w:p>
        </w:tc>
      </w:tr>
      <w:tr w:rsidR="00604050" w:rsidRPr="00FF2EE1" w14:paraId="4034FBE3" w14:textId="77777777" w:rsidTr="07534909">
        <w:tc>
          <w:tcPr>
            <w:tcW w:w="7234" w:type="dxa"/>
          </w:tcPr>
          <w:p w14:paraId="7EBEC304" w14:textId="77777777" w:rsidR="00604050" w:rsidRPr="009E718E" w:rsidRDefault="00604050" w:rsidP="00C615C2">
            <w:pPr>
              <w:rPr>
                <w:rFonts w:cstheme="minorHAnsi"/>
                <w:szCs w:val="20"/>
              </w:rPr>
            </w:pPr>
            <w:r w:rsidRPr="009E718E">
              <w:rPr>
                <w:rFonts w:cstheme="minorHAnsi"/>
                <w:szCs w:val="20"/>
              </w:rPr>
              <w:t>Aanbiedingsbrief</w:t>
            </w:r>
          </w:p>
          <w:p w14:paraId="774C71DA" w14:textId="77777777" w:rsidR="00604050" w:rsidRPr="009E718E" w:rsidRDefault="00604050" w:rsidP="00C615C2">
            <w:pPr>
              <w:rPr>
                <w:rFonts w:cstheme="minorHAnsi"/>
                <w:b/>
                <w:szCs w:val="20"/>
              </w:rPr>
            </w:pPr>
            <w:r w:rsidRPr="009E718E">
              <w:rPr>
                <w:rFonts w:cstheme="minorHAnsi"/>
                <w:szCs w:val="20"/>
              </w:rPr>
              <w:t>Indien wordt ingeschreven als hoofdaannemer dient in de aanbiedingsbrief aangegeven te worden welke Onderaannemer(s) voor welke onderdelen van de Opdracht worden ingeschakeld.</w:t>
            </w:r>
          </w:p>
          <w:p w14:paraId="0AF58B6A" w14:textId="77777777" w:rsidR="00604050" w:rsidRDefault="00604050" w:rsidP="00C615C2">
            <w:pPr>
              <w:rPr>
                <w:rFonts w:cstheme="minorHAnsi"/>
                <w:szCs w:val="20"/>
              </w:rPr>
            </w:pPr>
            <w:r w:rsidRPr="009E718E">
              <w:rPr>
                <w:rFonts w:cstheme="minorHAnsi"/>
                <w:szCs w:val="20"/>
              </w:rPr>
              <w:lastRenderedPageBreak/>
              <w:t xml:space="preserve">Indien wordt ingeschreven door een Combinatie dient bij de aanbiedingsbrief van ieder lid van de Combinatie een rechtsgeldig ondertekende verklaring bijgevoegd te worden ingevolge welke alle tot de Combinatie behorende afzonderlijke ondernemingen gezamenlijke en hoofdelijke aansprakelijkheid aanvaarden voor de gestanddoening van de verplichtingen voortvloeiend uit de </w:t>
            </w:r>
            <w:r w:rsidR="00885CE9">
              <w:rPr>
                <w:rFonts w:cstheme="minorHAnsi"/>
                <w:szCs w:val="20"/>
              </w:rPr>
              <w:t>Inschrijving</w:t>
            </w:r>
            <w:r w:rsidRPr="009E718E">
              <w:rPr>
                <w:rFonts w:cstheme="minorHAnsi"/>
                <w:szCs w:val="20"/>
              </w:rPr>
              <w:t xml:space="preserve"> alsmede de eventuele uitvoering van de </w:t>
            </w:r>
            <w:r w:rsidR="00885CE9">
              <w:rPr>
                <w:rFonts w:cstheme="minorHAnsi"/>
                <w:szCs w:val="20"/>
              </w:rPr>
              <w:t>Overeenkomst</w:t>
            </w:r>
            <w:r w:rsidRPr="009E718E">
              <w:rPr>
                <w:rFonts w:cstheme="minorHAnsi"/>
                <w:szCs w:val="20"/>
              </w:rPr>
              <w:t>.</w:t>
            </w:r>
          </w:p>
          <w:p w14:paraId="4AA5D303" w14:textId="77777777" w:rsidR="005C6B8A" w:rsidRDefault="005C6B8A" w:rsidP="00C615C2">
            <w:pPr>
              <w:rPr>
                <w:rFonts w:cstheme="minorHAnsi"/>
                <w:szCs w:val="20"/>
              </w:rPr>
            </w:pPr>
          </w:p>
          <w:p w14:paraId="4AB8ACB5" w14:textId="4F99F1C9" w:rsidR="005C6B8A" w:rsidRPr="009E718E" w:rsidRDefault="005C6B8A" w:rsidP="00C615C2">
            <w:pPr>
              <w:rPr>
                <w:rFonts w:cstheme="minorHAnsi"/>
                <w:szCs w:val="20"/>
              </w:rPr>
            </w:pPr>
            <w:r w:rsidRPr="00AF7C37">
              <w:rPr>
                <w:rFonts w:cstheme="minorHAnsi"/>
                <w:szCs w:val="20"/>
              </w:rPr>
              <w:t>N.B. Inschrijver geeft in zijn aanbiedingsbrief aan of hij wel of niet invulling geeft aan Wens 55 uit het Programma van Eisen en Wensen.</w:t>
            </w:r>
          </w:p>
        </w:tc>
        <w:tc>
          <w:tcPr>
            <w:tcW w:w="2259" w:type="dxa"/>
          </w:tcPr>
          <w:p w14:paraId="29C686FA" w14:textId="77777777" w:rsidR="00604050" w:rsidRPr="009E718E" w:rsidRDefault="00604050" w:rsidP="00C615C2">
            <w:pPr>
              <w:rPr>
                <w:rFonts w:cstheme="minorHAnsi"/>
                <w:szCs w:val="20"/>
              </w:rPr>
            </w:pPr>
            <w:r w:rsidRPr="009E718E">
              <w:rPr>
                <w:rFonts w:cstheme="minorHAnsi"/>
                <w:szCs w:val="20"/>
              </w:rPr>
              <w:lastRenderedPageBreak/>
              <w:t>-</w:t>
            </w:r>
          </w:p>
        </w:tc>
      </w:tr>
      <w:tr w:rsidR="00604050" w:rsidRPr="00FF2EE1" w14:paraId="6A6F1504" w14:textId="77777777" w:rsidTr="07534909">
        <w:tc>
          <w:tcPr>
            <w:tcW w:w="7234" w:type="dxa"/>
          </w:tcPr>
          <w:p w14:paraId="4BB00FDA" w14:textId="77777777" w:rsidR="00604050" w:rsidRPr="009E718E" w:rsidRDefault="00604050" w:rsidP="00C615C2">
            <w:pPr>
              <w:rPr>
                <w:rFonts w:cstheme="minorHAnsi"/>
                <w:szCs w:val="20"/>
              </w:rPr>
            </w:pPr>
            <w:r w:rsidRPr="009E718E">
              <w:rPr>
                <w:rFonts w:cstheme="minorHAnsi"/>
                <w:szCs w:val="20"/>
              </w:rPr>
              <w:t>Het uniform Europees Aanbestedingsdocument</w:t>
            </w:r>
          </w:p>
          <w:p w14:paraId="3C5CF69C" w14:textId="79D478E1" w:rsidR="00604050" w:rsidRPr="009E718E" w:rsidRDefault="00604050" w:rsidP="00C615C2">
            <w:pPr>
              <w:rPr>
                <w:rFonts w:cstheme="minorHAnsi"/>
                <w:b/>
                <w:szCs w:val="20"/>
              </w:rPr>
            </w:pPr>
            <w:r w:rsidRPr="009E718E">
              <w:rPr>
                <w:rFonts w:cstheme="minorHAnsi"/>
                <w:szCs w:val="20"/>
              </w:rPr>
              <w:t xml:space="preserve">Indien een </w:t>
            </w:r>
            <w:r w:rsidR="00885CE9">
              <w:rPr>
                <w:rFonts w:cstheme="minorHAnsi"/>
                <w:szCs w:val="20"/>
              </w:rPr>
              <w:t>Inschrijving</w:t>
            </w:r>
            <w:r w:rsidRPr="009E718E">
              <w:rPr>
                <w:rFonts w:cstheme="minorHAnsi"/>
                <w:szCs w:val="20"/>
              </w:rPr>
              <w:t xml:space="preserve"> wordt ingediend door een Combinatie dienen alle betrokken partijen het Uniform Europees Aanbestedingsdocument, onderdeel II sub A, sub C en sub D, in te vullen en te voegen bij de </w:t>
            </w:r>
            <w:r w:rsidR="00885CE9">
              <w:rPr>
                <w:rFonts w:cstheme="minorHAnsi"/>
                <w:szCs w:val="20"/>
              </w:rPr>
              <w:t>Inschrijving</w:t>
            </w:r>
            <w:r w:rsidRPr="009E718E">
              <w:rPr>
                <w:rFonts w:cstheme="minorHAnsi"/>
                <w:szCs w:val="20"/>
              </w:rPr>
              <w:t xml:space="preserve">. Daarin dient te worden aangegeven wie de Penvoerder van de Combinatie is en als zodanig gemachtigd vertegenwoordiger van de Combinatie jegens de HAN mag optreden. Indien een </w:t>
            </w:r>
            <w:r w:rsidR="00885CE9">
              <w:rPr>
                <w:rFonts w:cstheme="minorHAnsi"/>
                <w:szCs w:val="20"/>
              </w:rPr>
              <w:t>Inschrijving</w:t>
            </w:r>
            <w:r w:rsidRPr="009E718E">
              <w:rPr>
                <w:rFonts w:cstheme="minorHAnsi"/>
                <w:szCs w:val="20"/>
              </w:rPr>
              <w:t xml:space="preserve"> wordt ingediend met een beroep op de draagkracht van een derde, dient </w:t>
            </w:r>
            <w:r w:rsidR="00763A84">
              <w:rPr>
                <w:rFonts w:cstheme="minorHAnsi"/>
                <w:szCs w:val="20"/>
              </w:rPr>
              <w:t>Inschrijver</w:t>
            </w:r>
            <w:r w:rsidRPr="009E718E">
              <w:rPr>
                <w:rFonts w:cstheme="minorHAnsi"/>
                <w:szCs w:val="20"/>
              </w:rPr>
              <w:t xml:space="preserve"> ook het ingevulde en rechtsgeldig getekende Uniform Europees Aanbestedingsdocument </w:t>
            </w:r>
            <w:r w:rsidR="00BE471F">
              <w:rPr>
                <w:rFonts w:cstheme="minorHAnsi"/>
                <w:szCs w:val="20"/>
              </w:rPr>
              <w:t xml:space="preserve">van deze derde </w:t>
            </w:r>
            <w:r w:rsidRPr="009E718E">
              <w:rPr>
                <w:rFonts w:cstheme="minorHAnsi"/>
                <w:szCs w:val="20"/>
              </w:rPr>
              <w:t>bij te voegen.</w:t>
            </w:r>
          </w:p>
        </w:tc>
        <w:tc>
          <w:tcPr>
            <w:tcW w:w="2259" w:type="dxa"/>
          </w:tcPr>
          <w:p w14:paraId="556DA566" w14:textId="11A9AAC9" w:rsidR="00604050" w:rsidRPr="00FC3531" w:rsidRDefault="00604050" w:rsidP="00C615C2">
            <w:pPr>
              <w:rPr>
                <w:rFonts w:cstheme="minorHAnsi"/>
                <w:szCs w:val="20"/>
              </w:rPr>
            </w:pPr>
            <w:r w:rsidRPr="00FC3531">
              <w:rPr>
                <w:rFonts w:cstheme="minorHAnsi"/>
                <w:szCs w:val="20"/>
              </w:rPr>
              <w:t xml:space="preserve">Bijlage </w:t>
            </w:r>
            <w:r w:rsidR="00A25B85" w:rsidRPr="00FC3531">
              <w:rPr>
                <w:rFonts w:cstheme="minorHAnsi"/>
                <w:szCs w:val="20"/>
              </w:rPr>
              <w:t>8</w:t>
            </w:r>
          </w:p>
        </w:tc>
      </w:tr>
      <w:tr w:rsidR="00604050" w:rsidRPr="00FF2EE1" w14:paraId="6171779A" w14:textId="77777777" w:rsidTr="07534909">
        <w:tc>
          <w:tcPr>
            <w:tcW w:w="7234" w:type="dxa"/>
          </w:tcPr>
          <w:p w14:paraId="428627EC" w14:textId="672E56E8" w:rsidR="00604050" w:rsidRPr="009E718E" w:rsidRDefault="00604050" w:rsidP="00C615C2">
            <w:pPr>
              <w:rPr>
                <w:rFonts w:cstheme="minorHAnsi"/>
                <w:szCs w:val="20"/>
              </w:rPr>
            </w:pPr>
            <w:r w:rsidRPr="009E718E">
              <w:rPr>
                <w:rFonts w:cstheme="minorHAnsi"/>
                <w:szCs w:val="20"/>
              </w:rPr>
              <w:t xml:space="preserve">Uittreksel </w:t>
            </w:r>
            <w:r w:rsidR="00885CE9">
              <w:rPr>
                <w:rFonts w:cstheme="minorHAnsi"/>
                <w:szCs w:val="20"/>
              </w:rPr>
              <w:t>Inschrijving</w:t>
            </w:r>
            <w:r w:rsidRPr="009E718E">
              <w:rPr>
                <w:rFonts w:cstheme="minorHAnsi"/>
                <w:szCs w:val="20"/>
              </w:rPr>
              <w:t xml:space="preserve"> handelsregister</w:t>
            </w:r>
          </w:p>
          <w:p w14:paraId="2FB67109" w14:textId="77777777" w:rsidR="00604050" w:rsidRPr="009E718E" w:rsidRDefault="00604050" w:rsidP="00C615C2">
            <w:pPr>
              <w:rPr>
                <w:rFonts w:cstheme="minorHAnsi"/>
                <w:b/>
                <w:szCs w:val="20"/>
                <w:u w:val="single"/>
              </w:rPr>
            </w:pPr>
            <w:r w:rsidRPr="009E718E">
              <w:rPr>
                <w:rFonts w:cstheme="minorHAnsi"/>
                <w:szCs w:val="20"/>
                <w:u w:val="single"/>
              </w:rPr>
              <w:t>Niet ouder dan zes maanden, op te vragen bij de Kamer van Koophandel (KvK)</w:t>
            </w:r>
          </w:p>
          <w:p w14:paraId="051B3A1E" w14:textId="7399B5ED" w:rsidR="00604050" w:rsidRPr="009E718E" w:rsidRDefault="00604050" w:rsidP="00C615C2">
            <w:pPr>
              <w:rPr>
                <w:rFonts w:cstheme="minorHAnsi"/>
                <w:b/>
                <w:szCs w:val="20"/>
              </w:rPr>
            </w:pPr>
            <w:r w:rsidRPr="009E718E">
              <w:rPr>
                <w:rFonts w:cstheme="minorHAnsi"/>
                <w:szCs w:val="20"/>
              </w:rPr>
              <w:t xml:space="preserve">LET OP: In geval de vertegenwoordigingsbevoegdheid van diegene die de verklaringen in de </w:t>
            </w:r>
            <w:r w:rsidR="00885CE9">
              <w:rPr>
                <w:rFonts w:cstheme="minorHAnsi"/>
                <w:szCs w:val="20"/>
              </w:rPr>
              <w:t>Inschrijving</w:t>
            </w:r>
            <w:r w:rsidRPr="009E718E">
              <w:rPr>
                <w:rFonts w:cstheme="minorHAnsi"/>
                <w:szCs w:val="20"/>
              </w:rPr>
              <w:t xml:space="preserve"> ondertekent niet direct uit het uittreksel van het handelsregister blijkt, dient </w:t>
            </w:r>
            <w:r w:rsidR="00763A84">
              <w:rPr>
                <w:rFonts w:cstheme="minorHAnsi"/>
                <w:szCs w:val="20"/>
              </w:rPr>
              <w:t>Inschrijver</w:t>
            </w:r>
            <w:r w:rsidRPr="009E718E">
              <w:rPr>
                <w:rFonts w:cstheme="minorHAnsi"/>
                <w:szCs w:val="20"/>
              </w:rPr>
              <w:t>, naast bovengenoemd uittreksel, ook een rechtsgeldig ondertekende machtiging die is ondertekend door een bestuurder of procuratiehouder, die als zodanig vermeld staat op het uittreksel uit het handelsregister, te overleggen.</w:t>
            </w:r>
          </w:p>
        </w:tc>
        <w:tc>
          <w:tcPr>
            <w:tcW w:w="2259" w:type="dxa"/>
          </w:tcPr>
          <w:p w14:paraId="00914E32" w14:textId="77777777" w:rsidR="00604050" w:rsidRPr="009E718E" w:rsidRDefault="00604050" w:rsidP="00C615C2">
            <w:pPr>
              <w:rPr>
                <w:rFonts w:cstheme="minorHAnsi"/>
                <w:szCs w:val="20"/>
              </w:rPr>
            </w:pPr>
            <w:r w:rsidRPr="009E718E">
              <w:rPr>
                <w:rFonts w:cstheme="minorHAnsi"/>
                <w:szCs w:val="20"/>
              </w:rPr>
              <w:t>-</w:t>
            </w:r>
          </w:p>
        </w:tc>
      </w:tr>
      <w:tr w:rsidR="00604050" w:rsidRPr="00FF2EE1" w14:paraId="2B75C2A0" w14:textId="77777777" w:rsidTr="07534909">
        <w:tc>
          <w:tcPr>
            <w:tcW w:w="7234" w:type="dxa"/>
          </w:tcPr>
          <w:p w14:paraId="59064BED" w14:textId="2422E8D7" w:rsidR="00604050" w:rsidRPr="009E718E" w:rsidRDefault="007F46DF" w:rsidP="00C615C2">
            <w:pPr>
              <w:rPr>
                <w:rFonts w:cstheme="minorHAnsi"/>
                <w:szCs w:val="20"/>
              </w:rPr>
            </w:pPr>
            <w:r>
              <w:rPr>
                <w:rFonts w:cstheme="minorHAnsi"/>
                <w:szCs w:val="20"/>
              </w:rPr>
              <w:t>Prijzenblad</w:t>
            </w:r>
          </w:p>
        </w:tc>
        <w:tc>
          <w:tcPr>
            <w:tcW w:w="2259" w:type="dxa"/>
          </w:tcPr>
          <w:p w14:paraId="619BA780" w14:textId="77777777" w:rsidR="00604050" w:rsidRPr="00FC3531" w:rsidRDefault="00604050" w:rsidP="00C615C2">
            <w:pPr>
              <w:rPr>
                <w:rFonts w:cstheme="minorHAnsi"/>
                <w:szCs w:val="20"/>
              </w:rPr>
            </w:pPr>
            <w:r w:rsidRPr="00FC3531">
              <w:rPr>
                <w:rFonts w:cstheme="minorHAnsi"/>
                <w:szCs w:val="20"/>
              </w:rPr>
              <w:t>Bijlage 4</w:t>
            </w:r>
          </w:p>
        </w:tc>
      </w:tr>
      <w:tr w:rsidR="00604050" w:rsidRPr="00FF2EE1" w14:paraId="291A9DAA" w14:textId="77777777" w:rsidTr="07534909">
        <w:tc>
          <w:tcPr>
            <w:tcW w:w="7234" w:type="dxa"/>
          </w:tcPr>
          <w:p w14:paraId="5FB847E5" w14:textId="76618695" w:rsidR="00604050" w:rsidRPr="009E718E" w:rsidRDefault="00604050" w:rsidP="00C615C2">
            <w:pPr>
              <w:rPr>
                <w:rFonts w:cstheme="minorHAnsi"/>
                <w:szCs w:val="20"/>
              </w:rPr>
            </w:pPr>
            <w:r w:rsidRPr="009E718E">
              <w:rPr>
                <w:rFonts w:cstheme="minorHAnsi"/>
                <w:szCs w:val="20"/>
              </w:rPr>
              <w:t xml:space="preserve">Verklaring omtrent </w:t>
            </w:r>
            <w:r w:rsidR="00885CE9">
              <w:rPr>
                <w:rFonts w:cstheme="minorHAnsi"/>
                <w:szCs w:val="20"/>
              </w:rPr>
              <w:t>Inschrijving</w:t>
            </w:r>
          </w:p>
        </w:tc>
        <w:tc>
          <w:tcPr>
            <w:tcW w:w="2259" w:type="dxa"/>
          </w:tcPr>
          <w:p w14:paraId="3BAAF8E1" w14:textId="77777777" w:rsidR="00604050" w:rsidRPr="00FC3531" w:rsidRDefault="00604050" w:rsidP="00C615C2">
            <w:pPr>
              <w:rPr>
                <w:rFonts w:cstheme="minorHAnsi"/>
                <w:szCs w:val="20"/>
              </w:rPr>
            </w:pPr>
            <w:r w:rsidRPr="00FC3531">
              <w:rPr>
                <w:rFonts w:cstheme="minorHAnsi"/>
                <w:szCs w:val="20"/>
              </w:rPr>
              <w:t>Bijlage 3</w:t>
            </w:r>
          </w:p>
        </w:tc>
      </w:tr>
      <w:tr w:rsidR="00604050" w:rsidRPr="00FF2EE1" w14:paraId="20C45B67" w14:textId="77777777" w:rsidTr="07534909">
        <w:tc>
          <w:tcPr>
            <w:tcW w:w="7234" w:type="dxa"/>
          </w:tcPr>
          <w:p w14:paraId="7D1F58FF" w14:textId="77777777" w:rsidR="00604050" w:rsidRPr="009E718E" w:rsidRDefault="00604050" w:rsidP="00C615C2">
            <w:pPr>
              <w:rPr>
                <w:rFonts w:cstheme="minorHAnsi"/>
                <w:szCs w:val="20"/>
              </w:rPr>
            </w:pPr>
            <w:r w:rsidRPr="009E718E">
              <w:rPr>
                <w:rFonts w:cstheme="minorHAnsi"/>
                <w:szCs w:val="20"/>
              </w:rPr>
              <w:t>Opgave referenties</w:t>
            </w:r>
          </w:p>
        </w:tc>
        <w:tc>
          <w:tcPr>
            <w:tcW w:w="2259" w:type="dxa"/>
          </w:tcPr>
          <w:p w14:paraId="36A63176" w14:textId="7DA01493" w:rsidR="00604050" w:rsidRPr="00FC3531" w:rsidRDefault="00604050" w:rsidP="00C615C2">
            <w:pPr>
              <w:rPr>
                <w:rFonts w:cstheme="minorHAnsi"/>
                <w:szCs w:val="20"/>
              </w:rPr>
            </w:pPr>
            <w:r w:rsidRPr="00FC3531">
              <w:rPr>
                <w:rFonts w:cstheme="minorHAnsi"/>
                <w:szCs w:val="20"/>
              </w:rPr>
              <w:t>Bijlage 2</w:t>
            </w:r>
          </w:p>
        </w:tc>
      </w:tr>
      <w:tr w:rsidR="00F1193B" w:rsidRPr="00FF2EE1" w14:paraId="77CF1F8B" w14:textId="77777777" w:rsidTr="07534909">
        <w:tc>
          <w:tcPr>
            <w:tcW w:w="7234" w:type="dxa"/>
            <w:shd w:val="clear" w:color="auto" w:fill="auto"/>
          </w:tcPr>
          <w:p w14:paraId="27F34899" w14:textId="2607134B" w:rsidR="00F1193B" w:rsidRPr="009E718E" w:rsidRDefault="546A9C36" w:rsidP="07534909">
            <w:pPr>
              <w:rPr>
                <w:rFonts w:cstheme="minorBidi"/>
              </w:rPr>
            </w:pPr>
            <w:r w:rsidRPr="07534909">
              <w:rPr>
                <w:rFonts w:cstheme="minorBidi"/>
              </w:rPr>
              <w:t>Uitwerking G2 Casus</w:t>
            </w:r>
            <w:r w:rsidR="00A700F0">
              <w:rPr>
                <w:rFonts w:cstheme="minorBidi"/>
              </w:rPr>
              <w:t xml:space="preserve"> Marktconformiteit prijzen AV Apparatuur</w:t>
            </w:r>
          </w:p>
        </w:tc>
        <w:tc>
          <w:tcPr>
            <w:tcW w:w="2259" w:type="dxa"/>
          </w:tcPr>
          <w:p w14:paraId="3B34E8AE" w14:textId="51A46077" w:rsidR="00F1193B" w:rsidRPr="009E718E" w:rsidRDefault="00D17A50" w:rsidP="00F1193B">
            <w:pPr>
              <w:rPr>
                <w:rFonts w:cstheme="minorHAnsi"/>
                <w:szCs w:val="20"/>
              </w:rPr>
            </w:pPr>
            <w:r w:rsidRPr="009E718E">
              <w:rPr>
                <w:rFonts w:cstheme="minorHAnsi"/>
                <w:szCs w:val="20"/>
              </w:rPr>
              <w:t xml:space="preserve">Vrij formaat, met maximale gesteld omvang </w:t>
            </w:r>
            <w:r w:rsidR="0051139F" w:rsidRPr="009E718E">
              <w:rPr>
                <w:rFonts w:cstheme="minorHAnsi"/>
                <w:szCs w:val="20"/>
              </w:rPr>
              <w:t>zoals beschreven in par 5.</w:t>
            </w:r>
          </w:p>
        </w:tc>
      </w:tr>
      <w:tr w:rsidR="00F1193B" w:rsidRPr="00FF2EE1" w14:paraId="31D76288" w14:textId="77777777" w:rsidTr="07534909">
        <w:tc>
          <w:tcPr>
            <w:tcW w:w="7234" w:type="dxa"/>
            <w:shd w:val="clear" w:color="auto" w:fill="auto"/>
          </w:tcPr>
          <w:p w14:paraId="5FFA0A82" w14:textId="7466675E" w:rsidR="00F1193B" w:rsidRPr="009E718E" w:rsidRDefault="00F1193B" w:rsidP="00F1193B">
            <w:pPr>
              <w:rPr>
                <w:rFonts w:cstheme="minorHAnsi"/>
                <w:szCs w:val="20"/>
              </w:rPr>
            </w:pPr>
            <w:r w:rsidRPr="009E718E">
              <w:rPr>
                <w:rFonts w:cstheme="minorHAnsi"/>
                <w:szCs w:val="20"/>
              </w:rPr>
              <w:t xml:space="preserve">Uitwerking G3 Casus </w:t>
            </w:r>
            <w:proofErr w:type="spellStart"/>
            <w:r w:rsidR="007F5A29">
              <w:rPr>
                <w:rFonts w:cstheme="minorHAnsi"/>
                <w:szCs w:val="20"/>
              </w:rPr>
              <w:t>XXX</w:t>
            </w:r>
            <w:r w:rsidR="004E560F">
              <w:rPr>
                <w:rFonts w:cstheme="minorHAnsi"/>
                <w:szCs w:val="20"/>
              </w:rPr>
              <w:t>Partnerschap</w:t>
            </w:r>
            <w:proofErr w:type="spellEnd"/>
            <w:r w:rsidR="004E560F">
              <w:rPr>
                <w:rFonts w:cstheme="minorHAnsi"/>
                <w:szCs w:val="20"/>
              </w:rPr>
              <w:t xml:space="preserve"> op het gebied van AV Dienstverlening</w:t>
            </w:r>
          </w:p>
        </w:tc>
        <w:tc>
          <w:tcPr>
            <w:tcW w:w="2259" w:type="dxa"/>
          </w:tcPr>
          <w:p w14:paraId="1672168A" w14:textId="768BC78A" w:rsidR="00F1193B" w:rsidRPr="009E718E" w:rsidRDefault="0051139F" w:rsidP="00F1193B">
            <w:pPr>
              <w:rPr>
                <w:rFonts w:cstheme="minorHAnsi"/>
                <w:szCs w:val="20"/>
              </w:rPr>
            </w:pPr>
            <w:r w:rsidRPr="009E718E">
              <w:rPr>
                <w:rFonts w:cstheme="minorHAnsi"/>
                <w:szCs w:val="20"/>
              </w:rPr>
              <w:t>Idem</w:t>
            </w:r>
          </w:p>
        </w:tc>
      </w:tr>
      <w:tr w:rsidR="00F1193B" w:rsidRPr="00FF2EE1" w14:paraId="6C6B654A" w14:textId="77777777" w:rsidTr="07534909">
        <w:tc>
          <w:tcPr>
            <w:tcW w:w="7234" w:type="dxa"/>
            <w:shd w:val="clear" w:color="auto" w:fill="auto"/>
          </w:tcPr>
          <w:p w14:paraId="09025AB9" w14:textId="173362FC" w:rsidR="00F1193B" w:rsidRPr="009E718E" w:rsidRDefault="00F1193B" w:rsidP="00F1193B">
            <w:pPr>
              <w:rPr>
                <w:rFonts w:cstheme="minorHAnsi"/>
                <w:szCs w:val="20"/>
              </w:rPr>
            </w:pPr>
            <w:r w:rsidRPr="009E718E">
              <w:rPr>
                <w:rFonts w:cstheme="minorHAnsi"/>
                <w:szCs w:val="20"/>
              </w:rPr>
              <w:t xml:space="preserve">Uitwerking G4 Casus </w:t>
            </w:r>
            <w:r w:rsidR="004E560F">
              <w:rPr>
                <w:rFonts w:cstheme="minorHAnsi"/>
                <w:szCs w:val="20"/>
              </w:rPr>
              <w:t>Hybride/Online onderwijsvormen</w:t>
            </w:r>
          </w:p>
        </w:tc>
        <w:tc>
          <w:tcPr>
            <w:tcW w:w="2259" w:type="dxa"/>
          </w:tcPr>
          <w:p w14:paraId="3A5F1312" w14:textId="5DB151C9" w:rsidR="00F1193B" w:rsidRPr="009E718E" w:rsidRDefault="0051139F" w:rsidP="00F1193B">
            <w:pPr>
              <w:rPr>
                <w:rFonts w:cstheme="minorHAnsi"/>
                <w:szCs w:val="20"/>
              </w:rPr>
            </w:pPr>
            <w:r w:rsidRPr="009E718E">
              <w:rPr>
                <w:rFonts w:cstheme="minorHAnsi"/>
                <w:szCs w:val="20"/>
              </w:rPr>
              <w:t>Idem</w:t>
            </w:r>
          </w:p>
        </w:tc>
      </w:tr>
    </w:tbl>
    <w:p w14:paraId="1484EDC8" w14:textId="4F99F9E3" w:rsidR="00EE55B9" w:rsidRPr="009E718E" w:rsidRDefault="00EE55B9" w:rsidP="00EE55B9">
      <w:pPr>
        <w:rPr>
          <w:rFonts w:cstheme="minorHAnsi"/>
        </w:rPr>
      </w:pPr>
    </w:p>
    <w:p w14:paraId="609424FB" w14:textId="77777777" w:rsidR="00EE55B9" w:rsidRPr="009E718E" w:rsidRDefault="00EE55B9" w:rsidP="00EE55B9">
      <w:pPr>
        <w:rPr>
          <w:rFonts w:cstheme="minorHAnsi"/>
        </w:rPr>
      </w:pPr>
    </w:p>
    <w:p w14:paraId="756FB2B9" w14:textId="1674F526" w:rsidR="00EE55B9" w:rsidRPr="009E718E" w:rsidRDefault="00EE55B9" w:rsidP="0053526B">
      <w:pPr>
        <w:pStyle w:val="Kop2"/>
        <w:rPr>
          <w:rFonts w:asciiTheme="minorHAnsi" w:hAnsiTheme="minorHAnsi" w:cstheme="minorHAnsi"/>
        </w:rPr>
      </w:pPr>
      <w:bookmarkStart w:id="90" w:name="_Toc20129171"/>
      <w:bookmarkStart w:id="91" w:name="_Toc99702145"/>
      <w:r w:rsidRPr="009E718E">
        <w:rPr>
          <w:rFonts w:asciiTheme="minorHAnsi" w:hAnsiTheme="minorHAnsi" w:cstheme="minorHAnsi"/>
        </w:rPr>
        <w:t xml:space="preserve">Opening van de </w:t>
      </w:r>
      <w:r w:rsidR="00885CE9">
        <w:rPr>
          <w:rFonts w:asciiTheme="minorHAnsi" w:hAnsiTheme="minorHAnsi" w:cstheme="minorHAnsi"/>
        </w:rPr>
        <w:t>Inschrijving</w:t>
      </w:r>
      <w:r w:rsidRPr="009E718E">
        <w:rPr>
          <w:rFonts w:asciiTheme="minorHAnsi" w:hAnsiTheme="minorHAnsi" w:cstheme="minorHAnsi"/>
        </w:rPr>
        <w:t>en</w:t>
      </w:r>
      <w:bookmarkEnd w:id="90"/>
      <w:bookmarkEnd w:id="91"/>
    </w:p>
    <w:p w14:paraId="2C08FCBF" w14:textId="578EA9BB" w:rsidR="00EE55B9" w:rsidRPr="009E718E" w:rsidRDefault="00EE55B9" w:rsidP="00C615C2">
      <w:pPr>
        <w:rPr>
          <w:rFonts w:cstheme="minorHAnsi"/>
        </w:rPr>
      </w:pPr>
      <w:r w:rsidRPr="009E718E">
        <w:rPr>
          <w:rFonts w:cstheme="minorHAnsi"/>
        </w:rPr>
        <w:t xml:space="preserve">De opening van de digitale kluis met </w:t>
      </w:r>
      <w:r w:rsidR="00885CE9">
        <w:rPr>
          <w:rFonts w:cstheme="minorHAnsi"/>
        </w:rPr>
        <w:t>Inschrijving</w:t>
      </w:r>
      <w:r w:rsidRPr="009E718E">
        <w:rPr>
          <w:rFonts w:cstheme="minorHAnsi"/>
        </w:rPr>
        <w:t xml:space="preserve">en is niet openbaar en vindt plaats na het verstrijken van de inleverdeadline. Er vindt geen publicatie van een proces-verbaal van opening aan </w:t>
      </w:r>
      <w:r w:rsidR="00763A84">
        <w:rPr>
          <w:rFonts w:cstheme="minorHAnsi"/>
        </w:rPr>
        <w:t>Inschrijver</w:t>
      </w:r>
      <w:r w:rsidRPr="009E718E">
        <w:rPr>
          <w:rFonts w:cstheme="minorHAnsi"/>
        </w:rPr>
        <w:t>s plaats.</w:t>
      </w:r>
    </w:p>
    <w:p w14:paraId="4D4D1A3B" w14:textId="3D4ABDD8" w:rsidR="17E7703F" w:rsidRPr="009E718E" w:rsidRDefault="17E7703F" w:rsidP="00C615C2">
      <w:pPr>
        <w:rPr>
          <w:rFonts w:cstheme="minorHAnsi"/>
          <w:color w:val="000000" w:themeColor="accent1"/>
          <w:szCs w:val="20"/>
        </w:rPr>
      </w:pPr>
    </w:p>
    <w:p w14:paraId="3048318E" w14:textId="77777777" w:rsidR="00604050" w:rsidRPr="009E718E" w:rsidRDefault="00604050" w:rsidP="0053526B">
      <w:pPr>
        <w:pStyle w:val="Kop2"/>
        <w:rPr>
          <w:rFonts w:asciiTheme="minorHAnsi" w:hAnsiTheme="minorHAnsi" w:cstheme="minorHAnsi"/>
        </w:rPr>
      </w:pPr>
      <w:bookmarkStart w:id="92" w:name="_Toc20129172"/>
      <w:bookmarkStart w:id="93" w:name="_Toc99702146"/>
      <w:r w:rsidRPr="009E718E">
        <w:rPr>
          <w:rFonts w:asciiTheme="minorHAnsi" w:hAnsiTheme="minorHAnsi" w:cstheme="minorHAnsi"/>
        </w:rPr>
        <w:t>Beoordelingsprocedure</w:t>
      </w:r>
      <w:bookmarkEnd w:id="92"/>
      <w:bookmarkEnd w:id="93"/>
    </w:p>
    <w:p w14:paraId="5CA1F072" w14:textId="333B6DB9" w:rsidR="00604050" w:rsidRPr="009E718E" w:rsidRDefault="00604050" w:rsidP="00C615C2">
      <w:pPr>
        <w:rPr>
          <w:rFonts w:cstheme="minorHAnsi"/>
          <w:szCs w:val="20"/>
        </w:rPr>
      </w:pPr>
      <w:r w:rsidRPr="009E718E">
        <w:rPr>
          <w:rFonts w:cstheme="minorHAnsi"/>
          <w:szCs w:val="20"/>
        </w:rPr>
        <w:t xml:space="preserve">Voor deze Aanbesteding is een ter zake kundig multidisciplinair beoordelingsteam (bestaande uit minimaal drie personen) samengesteld. Het beoordelingsteam beschikt over de benodigde </w:t>
      </w:r>
      <w:r w:rsidRPr="009E718E">
        <w:rPr>
          <w:rFonts w:cstheme="minorHAnsi"/>
          <w:szCs w:val="20"/>
        </w:rPr>
        <w:lastRenderedPageBreak/>
        <w:t xml:space="preserve">materiedeskundigheid om de volledige </w:t>
      </w:r>
      <w:r w:rsidR="00885CE9">
        <w:rPr>
          <w:rFonts w:cstheme="minorHAnsi"/>
          <w:szCs w:val="20"/>
        </w:rPr>
        <w:t>Inschrijving</w:t>
      </w:r>
      <w:r w:rsidRPr="009E718E">
        <w:rPr>
          <w:rFonts w:cstheme="minorHAnsi"/>
          <w:szCs w:val="20"/>
        </w:rPr>
        <w:t xml:space="preserve"> te kunnen beoordelen. De namen van de beoordelaars zijn vastgelegd in een intern beoordelingsprotocol en worden niet bekendgemaakt aan </w:t>
      </w:r>
      <w:r w:rsidR="00763A84">
        <w:rPr>
          <w:rFonts w:cstheme="minorHAnsi"/>
          <w:szCs w:val="20"/>
        </w:rPr>
        <w:t>Inschrijver</w:t>
      </w:r>
      <w:r w:rsidRPr="009E718E">
        <w:rPr>
          <w:rFonts w:cstheme="minorHAnsi"/>
          <w:szCs w:val="20"/>
        </w:rPr>
        <w:t xml:space="preserve">. </w:t>
      </w:r>
    </w:p>
    <w:p w14:paraId="41C484E7" w14:textId="77777777" w:rsidR="009317DF" w:rsidRPr="009E718E" w:rsidRDefault="009317DF" w:rsidP="00C615C2">
      <w:pPr>
        <w:rPr>
          <w:rFonts w:cstheme="minorHAnsi"/>
          <w:szCs w:val="20"/>
        </w:rPr>
      </w:pPr>
    </w:p>
    <w:p w14:paraId="4B9239C7" w14:textId="22835B6B" w:rsidR="00604050" w:rsidRPr="009E718E" w:rsidRDefault="00604050" w:rsidP="00C615C2">
      <w:pPr>
        <w:rPr>
          <w:rFonts w:cstheme="minorHAnsi"/>
          <w:szCs w:val="20"/>
        </w:rPr>
      </w:pPr>
      <w:r w:rsidRPr="009E718E">
        <w:rPr>
          <w:rFonts w:cstheme="minorHAnsi"/>
          <w:szCs w:val="20"/>
        </w:rPr>
        <w:t xml:space="preserve">De ingediende </w:t>
      </w:r>
      <w:r w:rsidR="00885CE9">
        <w:rPr>
          <w:rFonts w:cstheme="minorHAnsi"/>
          <w:szCs w:val="20"/>
        </w:rPr>
        <w:t>Inschrijving</w:t>
      </w:r>
      <w:r w:rsidRPr="009E718E">
        <w:rPr>
          <w:rFonts w:cstheme="minorHAnsi"/>
          <w:szCs w:val="20"/>
        </w:rPr>
        <w:t xml:space="preserve">en worden door de afdeling inkoop allereerst gecontroleerd op de minimale indieningsvereisten en getoetst aan de gestelde minimumeisen (Knock-out eisen) zoals beschreven in dit Aanbestedingsdocument. Indien de </w:t>
      </w:r>
      <w:r w:rsidR="00885CE9">
        <w:rPr>
          <w:rFonts w:cstheme="minorHAnsi"/>
          <w:szCs w:val="20"/>
        </w:rPr>
        <w:t>Inschrijving</w:t>
      </w:r>
      <w:r w:rsidRPr="009E718E">
        <w:rPr>
          <w:rFonts w:cstheme="minorHAnsi"/>
          <w:szCs w:val="20"/>
        </w:rPr>
        <w:t xml:space="preserve"> aan alle Eisen voldoet, wordt de </w:t>
      </w:r>
      <w:r w:rsidR="00885CE9">
        <w:rPr>
          <w:rFonts w:cstheme="minorHAnsi"/>
          <w:szCs w:val="20"/>
        </w:rPr>
        <w:t>Inschrijving</w:t>
      </w:r>
      <w:r w:rsidRPr="009E718E">
        <w:rPr>
          <w:rFonts w:cstheme="minorHAnsi"/>
          <w:szCs w:val="20"/>
        </w:rPr>
        <w:t xml:space="preserve"> inhoudelijk beoordeeld op basis van het Gunningscriterium ‘</w:t>
      </w:r>
      <w:r w:rsidRPr="009E718E">
        <w:rPr>
          <w:rFonts w:cstheme="minorHAnsi"/>
          <w:i/>
          <w:szCs w:val="20"/>
        </w:rPr>
        <w:t xml:space="preserve">Beste Prijs Kwaliteit verhouding’ </w:t>
      </w:r>
      <w:r w:rsidRPr="009E718E">
        <w:rPr>
          <w:rFonts w:cstheme="minorHAnsi"/>
          <w:szCs w:val="20"/>
        </w:rPr>
        <w:t xml:space="preserve">een en ander zoals beschreven in hoofdstuk 4. </w:t>
      </w:r>
    </w:p>
    <w:p w14:paraId="4A3F225F" w14:textId="77777777" w:rsidR="009317DF" w:rsidRPr="009E718E" w:rsidRDefault="009317DF" w:rsidP="00C615C2">
      <w:pPr>
        <w:rPr>
          <w:rFonts w:cstheme="minorHAnsi"/>
          <w:szCs w:val="20"/>
        </w:rPr>
      </w:pPr>
    </w:p>
    <w:p w14:paraId="43BF6481" w14:textId="33C92437" w:rsidR="00604050" w:rsidRPr="009E718E" w:rsidRDefault="00604050" w:rsidP="00C615C2">
      <w:pPr>
        <w:rPr>
          <w:rFonts w:cstheme="minorHAnsi"/>
        </w:rPr>
      </w:pPr>
      <w:r w:rsidRPr="009E718E">
        <w:rPr>
          <w:rFonts w:cstheme="minorHAnsi"/>
        </w:rPr>
        <w:t xml:space="preserve">Hoewel de HAN (de beoordeling van) de kwalitatieve Gunningcriteria zo transparant, inzichtelijk en objectief mogelijk heeft getracht te maken, zijn </w:t>
      </w:r>
      <w:r w:rsidR="00763A84">
        <w:rPr>
          <w:rFonts w:cstheme="minorHAnsi"/>
        </w:rPr>
        <w:t>Inschrijver</w:t>
      </w:r>
      <w:r w:rsidRPr="009E718E">
        <w:rPr>
          <w:rFonts w:cstheme="minorHAnsi"/>
        </w:rPr>
        <w:t xml:space="preserve">s zich ervan bewust dat de HAN (en daarmee de individuele beoordelaars) bij de beoordeling enige mate van beoordelingsvrijheid heeft. Dit is inherent aan het (sub)Gunningscriterium Kwaliteit. Door in te schrijven stemmen </w:t>
      </w:r>
      <w:r w:rsidR="00763A84">
        <w:rPr>
          <w:rFonts w:cstheme="minorHAnsi"/>
        </w:rPr>
        <w:t>Inschrijver</w:t>
      </w:r>
      <w:r w:rsidRPr="009E718E">
        <w:rPr>
          <w:rFonts w:cstheme="minorHAnsi"/>
        </w:rPr>
        <w:t>s uitdrukkelijk in met voorgaande.</w:t>
      </w:r>
    </w:p>
    <w:p w14:paraId="07FF75B1" w14:textId="5429A9DE" w:rsidR="17E7703F" w:rsidRPr="009E718E" w:rsidRDefault="17E7703F" w:rsidP="00C615C2">
      <w:pPr>
        <w:rPr>
          <w:rFonts w:cstheme="minorHAnsi"/>
          <w:color w:val="000000" w:themeColor="accent1"/>
          <w:szCs w:val="20"/>
        </w:rPr>
      </w:pPr>
    </w:p>
    <w:p w14:paraId="207F8135" w14:textId="77777777" w:rsidR="00604050" w:rsidRPr="009E718E" w:rsidRDefault="00604050" w:rsidP="0053526B">
      <w:pPr>
        <w:pStyle w:val="Kop2"/>
        <w:rPr>
          <w:rFonts w:asciiTheme="minorHAnsi" w:hAnsiTheme="minorHAnsi" w:cstheme="minorHAnsi"/>
        </w:rPr>
      </w:pPr>
      <w:bookmarkStart w:id="94" w:name="_Toc20129173"/>
      <w:bookmarkStart w:id="95" w:name="_Toc99702147"/>
      <w:r w:rsidRPr="009E718E">
        <w:rPr>
          <w:rFonts w:asciiTheme="minorHAnsi" w:hAnsiTheme="minorHAnsi" w:cstheme="minorHAnsi"/>
        </w:rPr>
        <w:t>Gunningsprocedure</w:t>
      </w:r>
      <w:bookmarkEnd w:id="94"/>
      <w:bookmarkEnd w:id="95"/>
    </w:p>
    <w:p w14:paraId="568C87A6" w14:textId="467F2F57" w:rsidR="00604050" w:rsidRPr="009E718E" w:rsidRDefault="00604050" w:rsidP="00C615C2">
      <w:pPr>
        <w:rPr>
          <w:rFonts w:cstheme="minorHAnsi"/>
        </w:rPr>
      </w:pPr>
      <w:r w:rsidRPr="009E718E">
        <w:rPr>
          <w:rFonts w:cstheme="minorHAnsi"/>
        </w:rPr>
        <w:t xml:space="preserve">De HAN besluit op basis van het gehanteerde gunningsmodel aan welke </w:t>
      </w:r>
      <w:r w:rsidR="00763A84">
        <w:rPr>
          <w:rFonts w:cstheme="minorHAnsi"/>
        </w:rPr>
        <w:t>Inschrijver</w:t>
      </w:r>
      <w:r w:rsidRPr="009E718E">
        <w:rPr>
          <w:rFonts w:cstheme="minorHAnsi"/>
        </w:rPr>
        <w:t>(s) zij voornemens is de Opdracht te gunnen.</w:t>
      </w:r>
    </w:p>
    <w:p w14:paraId="648F9974" w14:textId="2036D72D" w:rsidR="17E7703F" w:rsidRPr="009E718E" w:rsidRDefault="17E7703F" w:rsidP="00C615C2">
      <w:pPr>
        <w:rPr>
          <w:rFonts w:cstheme="minorHAnsi"/>
          <w:color w:val="000000" w:themeColor="accent1"/>
          <w:szCs w:val="20"/>
        </w:rPr>
      </w:pPr>
    </w:p>
    <w:p w14:paraId="683CCA63" w14:textId="77777777" w:rsidR="00604050" w:rsidRPr="009E718E" w:rsidRDefault="00604050" w:rsidP="0053526B">
      <w:pPr>
        <w:pStyle w:val="Kop3"/>
        <w:rPr>
          <w:rFonts w:asciiTheme="minorHAnsi" w:hAnsiTheme="minorHAnsi" w:cstheme="minorHAnsi"/>
        </w:rPr>
      </w:pPr>
      <w:bookmarkStart w:id="96" w:name="_Toc20129174"/>
      <w:bookmarkStart w:id="97" w:name="_Toc99702148"/>
      <w:r w:rsidRPr="009E718E">
        <w:rPr>
          <w:rFonts w:asciiTheme="minorHAnsi" w:hAnsiTheme="minorHAnsi" w:cstheme="minorHAnsi"/>
        </w:rPr>
        <w:t>Voorlopige gunning</w:t>
      </w:r>
      <w:bookmarkEnd w:id="96"/>
      <w:bookmarkEnd w:id="97"/>
    </w:p>
    <w:p w14:paraId="7F2D250F" w14:textId="23901D7D" w:rsidR="00604050" w:rsidRPr="009E718E" w:rsidRDefault="00604050" w:rsidP="00C615C2">
      <w:pPr>
        <w:rPr>
          <w:rFonts w:cstheme="minorHAnsi"/>
          <w:szCs w:val="20"/>
        </w:rPr>
      </w:pPr>
      <w:r w:rsidRPr="009E718E">
        <w:rPr>
          <w:rFonts w:cstheme="minorHAnsi"/>
          <w:szCs w:val="20"/>
        </w:rPr>
        <w:t xml:space="preserve">Alle </w:t>
      </w:r>
      <w:r w:rsidR="00763A84">
        <w:rPr>
          <w:rFonts w:cstheme="minorHAnsi"/>
          <w:szCs w:val="20"/>
        </w:rPr>
        <w:t>Inschrijver</w:t>
      </w:r>
      <w:r w:rsidRPr="009E718E">
        <w:rPr>
          <w:rFonts w:cstheme="minorHAnsi"/>
          <w:szCs w:val="20"/>
        </w:rPr>
        <w:t xml:space="preserve">s ontvangen via </w:t>
      </w:r>
      <w:proofErr w:type="spellStart"/>
      <w:r w:rsidRPr="009E718E">
        <w:rPr>
          <w:rFonts w:cstheme="minorHAnsi"/>
          <w:szCs w:val="20"/>
        </w:rPr>
        <w:t>TenderNed</w:t>
      </w:r>
      <w:proofErr w:type="spellEnd"/>
      <w:r w:rsidRPr="009E718E">
        <w:rPr>
          <w:rFonts w:cstheme="minorHAnsi"/>
          <w:szCs w:val="20"/>
        </w:rPr>
        <w:t xml:space="preserve"> bericht over het voorlopige resultaat van de Aanbesteding. In een motivering wordt op hoofdlijnen beschreven waarom een specifieke score is toegekend op onderdelen van de </w:t>
      </w:r>
      <w:r w:rsidR="00885CE9">
        <w:rPr>
          <w:rFonts w:cstheme="minorHAnsi"/>
          <w:szCs w:val="20"/>
        </w:rPr>
        <w:t>Inschrijving</w:t>
      </w:r>
      <w:r w:rsidRPr="009E718E">
        <w:rPr>
          <w:rFonts w:cstheme="minorHAnsi"/>
          <w:szCs w:val="20"/>
        </w:rPr>
        <w:t xml:space="preserve">. Voorlopig afgewezen </w:t>
      </w:r>
      <w:r w:rsidR="00763A84">
        <w:rPr>
          <w:rFonts w:cstheme="minorHAnsi"/>
          <w:szCs w:val="20"/>
        </w:rPr>
        <w:t>Inschrijver</w:t>
      </w:r>
      <w:r w:rsidRPr="009E718E">
        <w:rPr>
          <w:rFonts w:cstheme="minorHAnsi"/>
          <w:szCs w:val="20"/>
        </w:rPr>
        <w:t>s worden tevens op de hoogte gesteld van:</w:t>
      </w:r>
    </w:p>
    <w:p w14:paraId="01F39C46" w14:textId="6AC80705" w:rsidR="00604050" w:rsidRPr="009E718E" w:rsidRDefault="00604050" w:rsidP="008C4D23">
      <w:pPr>
        <w:pStyle w:val="Lijstalinea"/>
        <w:numPr>
          <w:ilvl w:val="0"/>
          <w:numId w:val="6"/>
        </w:numPr>
        <w:ind w:right="318"/>
        <w:rPr>
          <w:rFonts w:cstheme="minorHAnsi"/>
          <w:szCs w:val="20"/>
        </w:rPr>
      </w:pPr>
      <w:r w:rsidRPr="009E718E">
        <w:rPr>
          <w:rFonts w:cstheme="minorHAnsi"/>
          <w:szCs w:val="20"/>
        </w:rPr>
        <w:t xml:space="preserve">de plaats in de rangorde van de beoordeelde </w:t>
      </w:r>
      <w:r w:rsidR="00885CE9">
        <w:rPr>
          <w:rFonts w:cstheme="minorHAnsi"/>
          <w:szCs w:val="20"/>
        </w:rPr>
        <w:t>Inschrijving</w:t>
      </w:r>
      <w:r w:rsidRPr="009E718E">
        <w:rPr>
          <w:rFonts w:cstheme="minorHAnsi"/>
          <w:szCs w:val="20"/>
        </w:rPr>
        <w:t>en;</w:t>
      </w:r>
    </w:p>
    <w:p w14:paraId="79BEEB97" w14:textId="16C23704" w:rsidR="00604050" w:rsidRPr="009E718E" w:rsidRDefault="00604050" w:rsidP="008C4D23">
      <w:pPr>
        <w:pStyle w:val="Lijstalinea"/>
        <w:numPr>
          <w:ilvl w:val="0"/>
          <w:numId w:val="6"/>
        </w:numPr>
        <w:ind w:right="318"/>
        <w:rPr>
          <w:rFonts w:cstheme="minorHAnsi"/>
          <w:szCs w:val="20"/>
        </w:rPr>
      </w:pPr>
      <w:r w:rsidRPr="009E718E">
        <w:rPr>
          <w:rFonts w:cstheme="minorHAnsi"/>
          <w:szCs w:val="20"/>
        </w:rPr>
        <w:t xml:space="preserve">het verschil in punten ten opzichte van de voorlopig winnende </w:t>
      </w:r>
      <w:r w:rsidR="00885CE9">
        <w:rPr>
          <w:rFonts w:cstheme="minorHAnsi"/>
          <w:szCs w:val="20"/>
        </w:rPr>
        <w:t>Inschrijving</w:t>
      </w:r>
      <w:r w:rsidRPr="009E718E">
        <w:rPr>
          <w:rFonts w:cstheme="minorHAnsi"/>
          <w:szCs w:val="20"/>
        </w:rPr>
        <w:t xml:space="preserve">; en </w:t>
      </w:r>
    </w:p>
    <w:p w14:paraId="2C60E89C" w14:textId="33C55305" w:rsidR="00604050" w:rsidRPr="009E718E" w:rsidRDefault="00604050" w:rsidP="008C4D23">
      <w:pPr>
        <w:pStyle w:val="Lijstalinea"/>
        <w:numPr>
          <w:ilvl w:val="0"/>
          <w:numId w:val="6"/>
        </w:numPr>
        <w:ind w:right="318"/>
        <w:rPr>
          <w:rFonts w:cstheme="minorHAnsi"/>
          <w:szCs w:val="20"/>
        </w:rPr>
      </w:pPr>
      <w:r w:rsidRPr="009E718E">
        <w:rPr>
          <w:rFonts w:cstheme="minorHAnsi"/>
          <w:szCs w:val="20"/>
        </w:rPr>
        <w:t xml:space="preserve">de naam van de voorlopig gegunde </w:t>
      </w:r>
      <w:r w:rsidR="00763A84">
        <w:rPr>
          <w:rFonts w:cstheme="minorHAnsi"/>
          <w:szCs w:val="20"/>
        </w:rPr>
        <w:t>Inschrijver</w:t>
      </w:r>
      <w:r w:rsidRPr="009E718E">
        <w:rPr>
          <w:rFonts w:cstheme="minorHAnsi"/>
          <w:szCs w:val="20"/>
        </w:rPr>
        <w:t xml:space="preserve">. </w:t>
      </w:r>
    </w:p>
    <w:p w14:paraId="1CC870AE" w14:textId="340EB3FE" w:rsidR="00604050" w:rsidRPr="009E718E" w:rsidRDefault="00604050" w:rsidP="00C615C2">
      <w:pPr>
        <w:rPr>
          <w:rFonts w:cstheme="minorHAnsi"/>
        </w:rPr>
      </w:pPr>
      <w:r w:rsidRPr="009E718E">
        <w:rPr>
          <w:rFonts w:cstheme="minorHAnsi"/>
        </w:rPr>
        <w:t xml:space="preserve">De HAN zal de inschrijfprijzen wegens het bedrijfsvertrouwelijke karakter daarvan niet openbaar maken. Door iedere belanghebbende kan voorts nadere informatie worden ingewonnen bij de HAN. Mededeling van de voorlopige gunningbeslissing houdt nog geen aanvaarding in van het aanbod van de </w:t>
      </w:r>
      <w:r w:rsidR="00763A84">
        <w:rPr>
          <w:rFonts w:cstheme="minorHAnsi"/>
        </w:rPr>
        <w:t>Inschrijver</w:t>
      </w:r>
      <w:r w:rsidRPr="009E718E">
        <w:rPr>
          <w:rFonts w:cstheme="minorHAnsi"/>
        </w:rPr>
        <w:t xml:space="preserve"> die voor gunning van de Opdracht in aanmerking komt (zie artikel 6:217 BW).</w:t>
      </w:r>
    </w:p>
    <w:p w14:paraId="24BC5EEF" w14:textId="75E516C5" w:rsidR="17E7703F" w:rsidRPr="009E718E" w:rsidRDefault="17E7703F" w:rsidP="00C615C2">
      <w:pPr>
        <w:rPr>
          <w:rFonts w:cstheme="minorHAnsi"/>
          <w:color w:val="000000" w:themeColor="accent1"/>
          <w:szCs w:val="20"/>
        </w:rPr>
      </w:pPr>
    </w:p>
    <w:p w14:paraId="50978C0A" w14:textId="77777777" w:rsidR="00604050" w:rsidRPr="009E718E" w:rsidRDefault="00604050" w:rsidP="0053526B">
      <w:pPr>
        <w:pStyle w:val="Kop3"/>
        <w:rPr>
          <w:rFonts w:asciiTheme="minorHAnsi" w:hAnsiTheme="minorHAnsi" w:cstheme="minorHAnsi"/>
        </w:rPr>
      </w:pPr>
      <w:bookmarkStart w:id="98" w:name="_Toc20129175"/>
      <w:bookmarkStart w:id="99" w:name="_Toc99702149"/>
      <w:proofErr w:type="spellStart"/>
      <w:r w:rsidRPr="009E718E">
        <w:rPr>
          <w:rFonts w:asciiTheme="minorHAnsi" w:hAnsiTheme="minorHAnsi" w:cstheme="minorHAnsi"/>
        </w:rPr>
        <w:t>Standstill</w:t>
      </w:r>
      <w:proofErr w:type="spellEnd"/>
      <w:r w:rsidRPr="009E718E">
        <w:rPr>
          <w:rFonts w:asciiTheme="minorHAnsi" w:hAnsiTheme="minorHAnsi" w:cstheme="minorHAnsi"/>
        </w:rPr>
        <w:t xml:space="preserve"> periode</w:t>
      </w:r>
      <w:bookmarkEnd w:id="98"/>
      <w:bookmarkEnd w:id="99"/>
    </w:p>
    <w:p w14:paraId="60E44AC0" w14:textId="74F6A653" w:rsidR="00604050" w:rsidRPr="009E718E" w:rsidRDefault="00604050" w:rsidP="60D74ED6">
      <w:pPr>
        <w:rPr>
          <w:rFonts w:cstheme="minorBidi"/>
        </w:rPr>
      </w:pPr>
      <w:r w:rsidRPr="60D74ED6">
        <w:rPr>
          <w:rFonts w:cstheme="minorBidi"/>
        </w:rPr>
        <w:t>Gedurende een periode van 20 kalenderdagen (</w:t>
      </w:r>
      <w:proofErr w:type="spellStart"/>
      <w:r w:rsidRPr="60D74ED6">
        <w:rPr>
          <w:rFonts w:cstheme="minorBidi"/>
        </w:rPr>
        <w:t>standstill</w:t>
      </w:r>
      <w:proofErr w:type="spellEnd"/>
      <w:r w:rsidRPr="60D74ED6">
        <w:rPr>
          <w:rFonts w:cstheme="minorBidi"/>
        </w:rPr>
        <w:t xml:space="preserve"> periode) kunnen </w:t>
      </w:r>
      <w:r w:rsidR="00763A84">
        <w:rPr>
          <w:rFonts w:cstheme="minorBidi"/>
        </w:rPr>
        <w:t>Inschrijver</w:t>
      </w:r>
      <w:r w:rsidRPr="60D74ED6">
        <w:rPr>
          <w:rFonts w:cstheme="minorBidi"/>
        </w:rPr>
        <w:t xml:space="preserve">s bezwaar maken tegen de voorlopige gunningbeslissing. Dit dient te gebeuren door betekening van een dagvaarding in kort geding. Het kort geding zal worden behandeld in het arrondissement </w:t>
      </w:r>
      <w:r w:rsidR="00091E68" w:rsidRPr="60D74ED6">
        <w:rPr>
          <w:rFonts w:cstheme="minorBidi"/>
        </w:rPr>
        <w:t>Den</w:t>
      </w:r>
      <w:r w:rsidR="1F372D2A" w:rsidRPr="60D74ED6">
        <w:rPr>
          <w:rFonts w:cstheme="minorBidi"/>
        </w:rPr>
        <w:t xml:space="preserve"> Haag</w:t>
      </w:r>
      <w:r w:rsidR="00091E68" w:rsidRPr="60D74ED6">
        <w:rPr>
          <w:rFonts w:cstheme="minorBidi"/>
        </w:rPr>
        <w:t xml:space="preserve"> </w:t>
      </w:r>
      <w:r w:rsidRPr="60D74ED6">
        <w:rPr>
          <w:rFonts w:cstheme="minorBidi"/>
        </w:rPr>
        <w:t xml:space="preserve">(Gelderland). De HAN verzoekt </w:t>
      </w:r>
      <w:r w:rsidR="00763A84">
        <w:rPr>
          <w:rFonts w:cstheme="minorBidi"/>
        </w:rPr>
        <w:t>Inschrijver</w:t>
      </w:r>
      <w:r w:rsidRPr="60D74ED6">
        <w:rPr>
          <w:rFonts w:cstheme="minorBidi"/>
        </w:rPr>
        <w:t xml:space="preserve"> om van een dergelijke dagvaarding in ieder geval een kopie aan het adres van de HAN te zenden, dit in het belang van een goede en snelle rechtsgang. Indien een </w:t>
      </w:r>
      <w:r w:rsidR="00763A84">
        <w:rPr>
          <w:rFonts w:cstheme="minorBidi"/>
        </w:rPr>
        <w:t>Inschrijver</w:t>
      </w:r>
      <w:r w:rsidRPr="60D74ED6">
        <w:rPr>
          <w:rFonts w:cstheme="minorBidi"/>
        </w:rPr>
        <w:t xml:space="preserve"> tijdig een kort geding aanhangig maakt tegen de voorgenomen gunningbeslissing, wordt de gunning in beginsel aangehouden totdat vonnis is verkregen. De periode van 20 kalenderdagen voor het betekenen van een kort geding geldt als fatale contractuele vervaltermijn, met het oogmerk dat de gunningsbeslissing na deze termijn niet meer kan worden aangetast en afgewezen </w:t>
      </w:r>
      <w:r w:rsidR="00763A84">
        <w:rPr>
          <w:rFonts w:cstheme="minorBidi"/>
        </w:rPr>
        <w:t>Inschrijver</w:t>
      </w:r>
      <w:r w:rsidRPr="60D74ED6">
        <w:rPr>
          <w:rFonts w:cstheme="minorBidi"/>
        </w:rPr>
        <w:t xml:space="preserve">s niet-ontvankelijk worden verklaard in eventuele vorderingen. Een </w:t>
      </w:r>
      <w:r w:rsidR="00763A84">
        <w:rPr>
          <w:rFonts w:cstheme="minorBidi"/>
        </w:rPr>
        <w:t>Inschrijver</w:t>
      </w:r>
      <w:r w:rsidRPr="60D74ED6">
        <w:rPr>
          <w:rFonts w:cstheme="minorBidi"/>
        </w:rPr>
        <w:t xml:space="preserve"> verwerkt dus al zijn rechten om tegen het verdere verloop van de aanbestedingsprocedure op te komen.</w:t>
      </w:r>
    </w:p>
    <w:p w14:paraId="3EB30070" w14:textId="77777777" w:rsidR="009317DF" w:rsidRPr="009E718E" w:rsidRDefault="009317DF" w:rsidP="00C615C2">
      <w:pPr>
        <w:rPr>
          <w:rFonts w:cstheme="minorHAnsi"/>
          <w:szCs w:val="20"/>
        </w:rPr>
      </w:pPr>
    </w:p>
    <w:p w14:paraId="31148FE7" w14:textId="5B40AB2E" w:rsidR="00604050" w:rsidRPr="009E718E" w:rsidRDefault="00604050" w:rsidP="00C615C2">
      <w:pPr>
        <w:rPr>
          <w:rFonts w:cstheme="minorHAnsi"/>
          <w:szCs w:val="20"/>
        </w:rPr>
      </w:pPr>
      <w:r w:rsidRPr="009E718E">
        <w:rPr>
          <w:rFonts w:cstheme="minorHAnsi"/>
          <w:szCs w:val="20"/>
        </w:rPr>
        <w:lastRenderedPageBreak/>
        <w:t xml:space="preserve">Indien een </w:t>
      </w:r>
      <w:r w:rsidR="00763A84">
        <w:rPr>
          <w:rFonts w:cstheme="minorHAnsi"/>
          <w:szCs w:val="20"/>
        </w:rPr>
        <w:t>Inschrijver</w:t>
      </w:r>
      <w:r w:rsidRPr="009E718E">
        <w:rPr>
          <w:rFonts w:cstheme="minorHAnsi"/>
          <w:szCs w:val="20"/>
        </w:rPr>
        <w:t xml:space="preserve"> tegen een gunningsbeslissing een kort geding aanhangig maakt, dient de oorspronkelijke winnaar van de Aanbesteding in dit kort geding te interveniëren, op straffe van het verval van recht om nog op te mogen komen tegen een eventueel gewijzigde gunningsbeslissing.</w:t>
      </w:r>
    </w:p>
    <w:p w14:paraId="2A369248" w14:textId="77777777" w:rsidR="00604050" w:rsidRPr="009E718E" w:rsidRDefault="00604050" w:rsidP="00C615C2">
      <w:pPr>
        <w:rPr>
          <w:rFonts w:eastAsiaTheme="majorEastAsia" w:cstheme="minorHAnsi"/>
          <w:color w:val="0A1A58"/>
          <w:sz w:val="24"/>
          <w:szCs w:val="32"/>
        </w:rPr>
      </w:pPr>
      <w:r w:rsidRPr="009E718E">
        <w:rPr>
          <w:rFonts w:cstheme="minorHAnsi"/>
        </w:rPr>
        <w:br w:type="page"/>
      </w:r>
    </w:p>
    <w:p w14:paraId="0A968B88" w14:textId="77777777" w:rsidR="00604050" w:rsidRPr="009E718E" w:rsidRDefault="00604050" w:rsidP="0053526B">
      <w:pPr>
        <w:pStyle w:val="Kop3"/>
        <w:rPr>
          <w:rFonts w:asciiTheme="minorHAnsi" w:hAnsiTheme="minorHAnsi" w:cstheme="minorHAnsi"/>
        </w:rPr>
      </w:pPr>
      <w:bookmarkStart w:id="100" w:name="_Toc20129176"/>
      <w:bookmarkStart w:id="101" w:name="_Ref37327806"/>
      <w:bookmarkStart w:id="102" w:name="_Ref37746306"/>
      <w:bookmarkStart w:id="103" w:name="_Ref37746320"/>
      <w:bookmarkStart w:id="104" w:name="_Ref75857514"/>
      <w:bookmarkStart w:id="105" w:name="_Toc99702150"/>
      <w:r w:rsidRPr="009E718E">
        <w:rPr>
          <w:rFonts w:asciiTheme="minorHAnsi" w:hAnsiTheme="minorHAnsi" w:cstheme="minorHAnsi"/>
        </w:rPr>
        <w:lastRenderedPageBreak/>
        <w:t>Verificatie</w:t>
      </w:r>
      <w:bookmarkEnd w:id="100"/>
      <w:bookmarkEnd w:id="101"/>
      <w:bookmarkEnd w:id="102"/>
      <w:bookmarkEnd w:id="103"/>
      <w:bookmarkEnd w:id="104"/>
      <w:bookmarkEnd w:id="105"/>
    </w:p>
    <w:p w14:paraId="4C739CCC" w14:textId="59E6491B" w:rsidR="00604050" w:rsidRPr="009E718E" w:rsidRDefault="00604050" w:rsidP="07534909">
      <w:pPr>
        <w:rPr>
          <w:rFonts w:cstheme="minorBidi"/>
        </w:rPr>
      </w:pPr>
      <w:r w:rsidRPr="07534909">
        <w:rPr>
          <w:rFonts w:cstheme="minorBidi"/>
        </w:rPr>
        <w:t>De voorlopige winnaar(s) dien</w:t>
      </w:r>
      <w:r w:rsidR="68560E07" w:rsidRPr="07534909">
        <w:rPr>
          <w:rFonts w:cstheme="minorBidi"/>
        </w:rPr>
        <w:t xml:space="preserve">t/dienen </w:t>
      </w:r>
      <w:r w:rsidRPr="07534909">
        <w:rPr>
          <w:rFonts w:cstheme="minorBidi"/>
        </w:rPr>
        <w:t>en 10 kalenderdagen na dagtekening van de voorlopige gunningsbeslissing de bewijsstukken zoals weergegeven in onderstaande tabel aan de HAN te overhandigen.</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633"/>
      </w:tblGrid>
      <w:tr w:rsidR="00604050" w:rsidRPr="006B4AD4" w14:paraId="23B6F725" w14:textId="77777777" w:rsidTr="07534909">
        <w:tc>
          <w:tcPr>
            <w:tcW w:w="2830" w:type="dxa"/>
          </w:tcPr>
          <w:p w14:paraId="0A532763" w14:textId="77777777" w:rsidR="00604050" w:rsidRPr="009E718E" w:rsidRDefault="00604050" w:rsidP="00C615C2">
            <w:pPr>
              <w:rPr>
                <w:rFonts w:cstheme="minorHAnsi"/>
                <w:b/>
                <w:szCs w:val="20"/>
              </w:rPr>
            </w:pPr>
            <w:r w:rsidRPr="009E718E">
              <w:rPr>
                <w:rFonts w:cstheme="minorHAnsi"/>
                <w:b/>
                <w:szCs w:val="20"/>
              </w:rPr>
              <w:t>Document</w:t>
            </w:r>
          </w:p>
        </w:tc>
        <w:tc>
          <w:tcPr>
            <w:tcW w:w="6633" w:type="dxa"/>
          </w:tcPr>
          <w:p w14:paraId="331ABC4F" w14:textId="77777777" w:rsidR="00604050" w:rsidRPr="009E718E" w:rsidRDefault="00604050" w:rsidP="00C615C2">
            <w:pPr>
              <w:rPr>
                <w:rFonts w:cstheme="minorHAnsi"/>
                <w:b/>
                <w:szCs w:val="20"/>
              </w:rPr>
            </w:pPr>
            <w:r w:rsidRPr="009E718E">
              <w:rPr>
                <w:rFonts w:cstheme="minorHAnsi"/>
                <w:b/>
                <w:szCs w:val="20"/>
              </w:rPr>
              <w:t>Toetsingscriteria</w:t>
            </w:r>
          </w:p>
        </w:tc>
      </w:tr>
      <w:tr w:rsidR="00604050" w:rsidRPr="006B4AD4" w14:paraId="2E536BB3" w14:textId="77777777" w:rsidTr="07534909">
        <w:tc>
          <w:tcPr>
            <w:tcW w:w="2830" w:type="dxa"/>
          </w:tcPr>
          <w:p w14:paraId="3D34151E" w14:textId="77777777" w:rsidR="00604050" w:rsidRPr="009E718E" w:rsidRDefault="00604050" w:rsidP="00C615C2">
            <w:pPr>
              <w:rPr>
                <w:rFonts w:cstheme="minorHAnsi"/>
                <w:i/>
                <w:szCs w:val="20"/>
              </w:rPr>
            </w:pPr>
            <w:r w:rsidRPr="009E718E">
              <w:rPr>
                <w:rFonts w:cstheme="minorHAnsi"/>
                <w:i/>
                <w:szCs w:val="20"/>
              </w:rPr>
              <w:t>Gedragsverklaring Aanbesteden (GVA)</w:t>
            </w:r>
          </w:p>
        </w:tc>
        <w:tc>
          <w:tcPr>
            <w:tcW w:w="6633" w:type="dxa"/>
          </w:tcPr>
          <w:p w14:paraId="121AEF1A" w14:textId="5AF3FA52" w:rsidR="00604050" w:rsidRPr="009E718E" w:rsidRDefault="00604050" w:rsidP="00C615C2">
            <w:pPr>
              <w:rPr>
                <w:rFonts w:cstheme="minorHAnsi"/>
                <w:szCs w:val="20"/>
              </w:rPr>
            </w:pPr>
            <w:r w:rsidRPr="009E718E">
              <w:rPr>
                <w:rFonts w:cstheme="minorHAnsi"/>
                <w:szCs w:val="20"/>
              </w:rPr>
              <w:t>De verklaring als omschreven in artikel 2.89 lid 2 (AW 2012) is</w:t>
            </w:r>
            <w:r w:rsidRPr="009E718E">
              <w:rPr>
                <w:rFonts w:cstheme="minorHAnsi"/>
                <w:b/>
                <w:szCs w:val="20"/>
              </w:rPr>
              <w:t xml:space="preserve"> niet ouder dan 2 jaar op het moment van inschrijven </w:t>
            </w:r>
            <w:r w:rsidRPr="009E718E">
              <w:rPr>
                <w:rFonts w:cstheme="minorHAnsi"/>
                <w:szCs w:val="20"/>
              </w:rPr>
              <w:t xml:space="preserve">en op te vragen bij het Ministerie van Veiligheid en Justitie. De HAN maakt </w:t>
            </w:r>
            <w:r w:rsidR="00763A84">
              <w:rPr>
                <w:rFonts w:cstheme="minorHAnsi"/>
                <w:szCs w:val="20"/>
              </w:rPr>
              <w:t>Inschrijver</w:t>
            </w:r>
            <w:r w:rsidRPr="009E718E">
              <w:rPr>
                <w:rFonts w:cstheme="minorHAnsi"/>
                <w:szCs w:val="20"/>
              </w:rPr>
              <w:t xml:space="preserve"> erop attent dat het aanvragen van de voornoemde Gedragsverklaring meerdere weken kan duren. </w:t>
            </w:r>
          </w:p>
        </w:tc>
      </w:tr>
      <w:tr w:rsidR="00604050" w:rsidRPr="006B4AD4" w14:paraId="63BDC699" w14:textId="77777777" w:rsidTr="07534909">
        <w:tc>
          <w:tcPr>
            <w:tcW w:w="2830" w:type="dxa"/>
          </w:tcPr>
          <w:p w14:paraId="51576ECB" w14:textId="77777777" w:rsidR="00604050" w:rsidRPr="009E718E" w:rsidRDefault="00604050" w:rsidP="00C615C2">
            <w:pPr>
              <w:rPr>
                <w:rFonts w:cstheme="minorHAnsi"/>
                <w:i/>
                <w:szCs w:val="20"/>
              </w:rPr>
            </w:pPr>
            <w:r w:rsidRPr="009E718E">
              <w:rPr>
                <w:rFonts w:cstheme="minorHAnsi"/>
                <w:i/>
                <w:szCs w:val="20"/>
              </w:rPr>
              <w:t>Verklaring belastingdienst (in het geval van een Combinatie van alle betrokken partijen)</w:t>
            </w:r>
          </w:p>
        </w:tc>
        <w:tc>
          <w:tcPr>
            <w:tcW w:w="6633" w:type="dxa"/>
          </w:tcPr>
          <w:p w14:paraId="22424780" w14:textId="3557A421" w:rsidR="00604050" w:rsidRPr="009E718E" w:rsidRDefault="00604050" w:rsidP="07534909">
            <w:pPr>
              <w:rPr>
                <w:rFonts w:cstheme="minorBidi"/>
              </w:rPr>
            </w:pPr>
            <w:r w:rsidRPr="07534909">
              <w:rPr>
                <w:rFonts w:cstheme="minorBidi"/>
              </w:rPr>
              <w:t xml:space="preserve">De verklaring als omschreven in artikel 2.89 lid 3 (AW 2012) is </w:t>
            </w:r>
            <w:r w:rsidRPr="07534909">
              <w:rPr>
                <w:rFonts w:cstheme="minorBidi"/>
                <w:b/>
                <w:bCs/>
              </w:rPr>
              <w:t xml:space="preserve">niet ouder dan </w:t>
            </w:r>
            <w:r w:rsidR="6EBCA46B" w:rsidRPr="07534909">
              <w:rPr>
                <w:rFonts w:cstheme="minorBidi"/>
                <w:b/>
                <w:bCs/>
              </w:rPr>
              <w:t>6</w:t>
            </w:r>
            <w:r w:rsidRPr="07534909">
              <w:rPr>
                <w:rFonts w:cstheme="minorBidi"/>
                <w:b/>
                <w:bCs/>
              </w:rPr>
              <w:t xml:space="preserve"> maanden</w:t>
            </w:r>
            <w:r w:rsidRPr="07534909">
              <w:rPr>
                <w:rFonts w:cstheme="minorBidi"/>
              </w:rPr>
              <w:t xml:space="preserve"> </w:t>
            </w:r>
            <w:r w:rsidR="3AB7F1C1" w:rsidRPr="07534909">
              <w:rPr>
                <w:rFonts w:cstheme="minorBidi"/>
                <w:b/>
                <w:bCs/>
              </w:rPr>
              <w:t>op het moment van inschrijven</w:t>
            </w:r>
          </w:p>
        </w:tc>
      </w:tr>
      <w:tr w:rsidR="00604050" w:rsidRPr="006B4AD4" w14:paraId="2A0611D5" w14:textId="77777777" w:rsidTr="07534909">
        <w:tc>
          <w:tcPr>
            <w:tcW w:w="2830" w:type="dxa"/>
          </w:tcPr>
          <w:p w14:paraId="0278D844" w14:textId="77777777" w:rsidR="00604050" w:rsidRPr="009E718E" w:rsidRDefault="00604050" w:rsidP="00C615C2">
            <w:pPr>
              <w:rPr>
                <w:rFonts w:cstheme="minorHAnsi"/>
                <w:i/>
                <w:szCs w:val="20"/>
              </w:rPr>
            </w:pPr>
            <w:r w:rsidRPr="009E718E">
              <w:rPr>
                <w:rFonts w:cstheme="minorHAnsi"/>
                <w:i/>
                <w:szCs w:val="20"/>
              </w:rPr>
              <w:t>Accountantsverklaring</w:t>
            </w:r>
          </w:p>
        </w:tc>
        <w:tc>
          <w:tcPr>
            <w:tcW w:w="6633" w:type="dxa"/>
          </w:tcPr>
          <w:p w14:paraId="3293C3C3" w14:textId="77777777" w:rsidR="00604050" w:rsidRPr="009E718E" w:rsidRDefault="00604050" w:rsidP="00C615C2">
            <w:pPr>
              <w:rPr>
                <w:rFonts w:cstheme="minorHAnsi"/>
                <w:szCs w:val="20"/>
              </w:rPr>
            </w:pPr>
            <w:r w:rsidRPr="009E718E">
              <w:rPr>
                <w:rFonts w:cstheme="minorHAnsi"/>
                <w:szCs w:val="20"/>
              </w:rPr>
              <w:t xml:space="preserve">Het betreft ten minste de meest recente afgegeven verklaring (of in voorkomend geval een beoordelings- of samenstellingsverklaring). De verklaring bevat </w:t>
            </w:r>
            <w:r w:rsidRPr="009E718E">
              <w:rPr>
                <w:rFonts w:cstheme="minorHAnsi"/>
                <w:b/>
                <w:szCs w:val="20"/>
              </w:rPr>
              <w:t xml:space="preserve">geen </w:t>
            </w:r>
            <w:r w:rsidRPr="009E718E">
              <w:rPr>
                <w:rFonts w:cstheme="minorHAnsi"/>
                <w:szCs w:val="20"/>
              </w:rPr>
              <w:t>zogenaamde continuïteitsparagraaf.</w:t>
            </w:r>
          </w:p>
          <w:p w14:paraId="710D65C4" w14:textId="07B8C14B" w:rsidR="007F1A15" w:rsidRPr="009E718E" w:rsidRDefault="007F1A15" w:rsidP="00C615C2">
            <w:pPr>
              <w:rPr>
                <w:rFonts w:cstheme="minorHAnsi"/>
                <w:szCs w:val="20"/>
              </w:rPr>
            </w:pPr>
            <w:r w:rsidRPr="009E718E">
              <w:rPr>
                <w:rFonts w:cstheme="minorHAnsi"/>
                <w:szCs w:val="20"/>
              </w:rPr>
              <w:t xml:space="preserve">Voor ondernemingen die niet </w:t>
            </w:r>
            <w:proofErr w:type="spellStart"/>
            <w:r w:rsidRPr="009E718E">
              <w:rPr>
                <w:rFonts w:cstheme="minorHAnsi"/>
                <w:szCs w:val="20"/>
              </w:rPr>
              <w:t>jaarrekeningplichtig</w:t>
            </w:r>
            <w:proofErr w:type="spellEnd"/>
            <w:r w:rsidRPr="009E718E">
              <w:rPr>
                <w:rFonts w:cstheme="minorHAnsi"/>
                <w:szCs w:val="20"/>
              </w:rPr>
              <w:t xml:space="preserve"> zijn volstaat een samenwerkingsverklaring of beoordelingsverklaring. Indien er sprake is van een geconsolideerde jaarrekening verlangt de HAN aanvullend een holdingverklaring (of 403-verklaring) van de moederonderneming.</w:t>
            </w:r>
          </w:p>
        </w:tc>
      </w:tr>
      <w:tr w:rsidR="00604050" w:rsidRPr="006B4AD4" w14:paraId="363627CF" w14:textId="77777777" w:rsidTr="07534909">
        <w:tc>
          <w:tcPr>
            <w:tcW w:w="2830" w:type="dxa"/>
          </w:tcPr>
          <w:p w14:paraId="45E6EC13" w14:textId="77777777" w:rsidR="00604050" w:rsidRPr="009E718E" w:rsidRDefault="00604050" w:rsidP="00C615C2">
            <w:pPr>
              <w:rPr>
                <w:rFonts w:cstheme="minorHAnsi"/>
                <w:i/>
                <w:szCs w:val="20"/>
              </w:rPr>
            </w:pPr>
            <w:r w:rsidRPr="009E718E">
              <w:rPr>
                <w:rFonts w:cstheme="minorHAnsi"/>
                <w:i/>
                <w:szCs w:val="20"/>
              </w:rPr>
              <w:t>Verzekeringsbewijs</w:t>
            </w:r>
          </w:p>
        </w:tc>
        <w:tc>
          <w:tcPr>
            <w:tcW w:w="6633" w:type="dxa"/>
          </w:tcPr>
          <w:p w14:paraId="46FB6A9F" w14:textId="4BB60537" w:rsidR="00604050" w:rsidRPr="009E718E" w:rsidRDefault="00604050" w:rsidP="00C615C2">
            <w:pPr>
              <w:rPr>
                <w:rFonts w:cstheme="minorHAnsi"/>
                <w:szCs w:val="20"/>
              </w:rPr>
            </w:pPr>
            <w:r w:rsidRPr="009E718E">
              <w:rPr>
                <w:rFonts w:cstheme="minorHAnsi"/>
                <w:szCs w:val="20"/>
              </w:rPr>
              <w:t xml:space="preserve">Het betreft een geldig kopie. Indien een concernpolis wordt overlegd dient duidelijk te zijn dat </w:t>
            </w:r>
            <w:r w:rsidR="00763A84">
              <w:rPr>
                <w:rFonts w:cstheme="minorHAnsi"/>
                <w:szCs w:val="20"/>
              </w:rPr>
              <w:t>Inschrijver</w:t>
            </w:r>
            <w:r w:rsidRPr="009E718E">
              <w:rPr>
                <w:rFonts w:cstheme="minorHAnsi"/>
                <w:szCs w:val="20"/>
              </w:rPr>
              <w:t xml:space="preserve"> is (mee)verzekerd. Indien </w:t>
            </w:r>
            <w:r w:rsidR="00763A84">
              <w:rPr>
                <w:rFonts w:cstheme="minorHAnsi"/>
                <w:szCs w:val="20"/>
              </w:rPr>
              <w:t>Inschrijver</w:t>
            </w:r>
            <w:r w:rsidRPr="009E718E">
              <w:rPr>
                <w:rFonts w:cstheme="minorHAnsi"/>
                <w:szCs w:val="20"/>
              </w:rPr>
              <w:t xml:space="preserve"> op het moment van de voorlopige gunningsbeslissing niet de beschikking heeft over een passende verzekering, dient de </w:t>
            </w:r>
            <w:r w:rsidR="00763A84">
              <w:rPr>
                <w:rFonts w:cstheme="minorHAnsi"/>
                <w:szCs w:val="20"/>
              </w:rPr>
              <w:t>Inschrijver</w:t>
            </w:r>
            <w:r w:rsidRPr="009E718E">
              <w:rPr>
                <w:rFonts w:cstheme="minorHAnsi"/>
                <w:szCs w:val="20"/>
              </w:rPr>
              <w:t xml:space="preserve"> een door een verzekeringsmaatschappij afgelegde verklaring te overleggen, waarin hij verklaart dat bij voorlopige gunning van de Opdracht, binnen 10 dagen de vereiste aansprakelijkheidsverzekering wordt gesloten.</w:t>
            </w:r>
          </w:p>
        </w:tc>
      </w:tr>
      <w:tr w:rsidR="00604050" w:rsidRPr="006B4AD4" w14:paraId="5759E485" w14:textId="77777777" w:rsidTr="07534909">
        <w:tc>
          <w:tcPr>
            <w:tcW w:w="2830" w:type="dxa"/>
          </w:tcPr>
          <w:p w14:paraId="56A20611" w14:textId="77777777" w:rsidR="00604050" w:rsidRPr="009E718E" w:rsidRDefault="00604050" w:rsidP="00C615C2">
            <w:pPr>
              <w:rPr>
                <w:rFonts w:cstheme="minorHAnsi"/>
                <w:i/>
                <w:szCs w:val="20"/>
              </w:rPr>
            </w:pPr>
            <w:r w:rsidRPr="009E718E">
              <w:rPr>
                <w:rFonts w:cstheme="minorHAnsi"/>
                <w:i/>
                <w:szCs w:val="20"/>
              </w:rPr>
              <w:t>Tevredenheidsverklaring referent(en)</w:t>
            </w:r>
          </w:p>
        </w:tc>
        <w:tc>
          <w:tcPr>
            <w:tcW w:w="6633" w:type="dxa"/>
          </w:tcPr>
          <w:p w14:paraId="20CF9A29" w14:textId="77777777" w:rsidR="00604050" w:rsidRPr="009E718E" w:rsidRDefault="00604050" w:rsidP="00C615C2">
            <w:pPr>
              <w:rPr>
                <w:rFonts w:cstheme="minorHAnsi"/>
                <w:szCs w:val="20"/>
              </w:rPr>
            </w:pPr>
            <w:r w:rsidRPr="009E718E">
              <w:rPr>
                <w:rFonts w:cstheme="minorHAnsi"/>
                <w:szCs w:val="20"/>
              </w:rPr>
              <w:t>De verklaring is rechtsgeldig ondertekend door de betreffende referent(en).</w:t>
            </w:r>
          </w:p>
        </w:tc>
      </w:tr>
      <w:tr w:rsidR="00604050" w:rsidRPr="006B4AD4" w14:paraId="0B15494E" w14:textId="77777777" w:rsidTr="07534909">
        <w:tc>
          <w:tcPr>
            <w:tcW w:w="2830" w:type="dxa"/>
          </w:tcPr>
          <w:p w14:paraId="2EA0A30D" w14:textId="20F2F782" w:rsidR="00604050" w:rsidRPr="009E718E" w:rsidRDefault="00604050" w:rsidP="00C615C2">
            <w:pPr>
              <w:rPr>
                <w:rFonts w:cstheme="minorHAnsi"/>
                <w:i/>
                <w:szCs w:val="20"/>
              </w:rPr>
            </w:pPr>
            <w:r w:rsidRPr="009E718E">
              <w:rPr>
                <w:rFonts w:cstheme="minorHAnsi"/>
                <w:i/>
                <w:szCs w:val="20"/>
              </w:rPr>
              <w:t>Verklaring(en) derden t.b.v. financiële en economische geschiktheid dan wel technische bekwaamheid (bijvoorbeeld een holdingverklaring, borgtocht of een (</w:t>
            </w:r>
            <w:proofErr w:type="spellStart"/>
            <w:r w:rsidRPr="009E718E">
              <w:rPr>
                <w:rFonts w:cstheme="minorHAnsi"/>
                <w:i/>
                <w:szCs w:val="20"/>
              </w:rPr>
              <w:t>Onderaannemings</w:t>
            </w:r>
            <w:proofErr w:type="spellEnd"/>
            <w:r w:rsidRPr="009E718E">
              <w:rPr>
                <w:rFonts w:cstheme="minorHAnsi"/>
                <w:i/>
                <w:szCs w:val="20"/>
              </w:rPr>
              <w:t xml:space="preserve">) </w:t>
            </w:r>
            <w:r w:rsidR="00885CE9">
              <w:rPr>
                <w:rFonts w:cstheme="minorHAnsi"/>
                <w:i/>
                <w:szCs w:val="20"/>
              </w:rPr>
              <w:t>Overeenkomst</w:t>
            </w:r>
            <w:r w:rsidRPr="009E718E">
              <w:rPr>
                <w:rFonts w:cstheme="minorHAnsi"/>
                <w:i/>
                <w:szCs w:val="20"/>
              </w:rPr>
              <w:t xml:space="preserve"> met de betreffende natuurlijke persoon of rechtspersoon). </w:t>
            </w:r>
          </w:p>
        </w:tc>
        <w:tc>
          <w:tcPr>
            <w:tcW w:w="6633" w:type="dxa"/>
          </w:tcPr>
          <w:p w14:paraId="639BF04E" w14:textId="7E406811" w:rsidR="00604050" w:rsidRPr="009E718E" w:rsidRDefault="00604050" w:rsidP="07534909">
            <w:pPr>
              <w:rPr>
                <w:rFonts w:cstheme="minorBidi"/>
              </w:rPr>
            </w:pPr>
            <w:r w:rsidRPr="07534909">
              <w:rPr>
                <w:rFonts w:cstheme="minorBidi"/>
              </w:rPr>
              <w:t xml:space="preserve">Een rechtsgeldig ondertekende verklaring van de derde waarin deze derde expliciet toezegt bereid te zijn medewerking te gaan verlenen aan het uitvoeren van de Opdracht </w:t>
            </w:r>
            <w:proofErr w:type="spellStart"/>
            <w:r w:rsidRPr="07534909">
              <w:rPr>
                <w:rFonts w:cstheme="minorBidi"/>
              </w:rPr>
              <w:t>danwel</w:t>
            </w:r>
            <w:proofErr w:type="spellEnd"/>
            <w:r w:rsidRPr="07534909">
              <w:rPr>
                <w:rFonts w:cstheme="minorBidi"/>
              </w:rPr>
              <w:t xml:space="preserve"> daadwerkelijk de beschikking te hebben over de ervaringen en middelen en zich hiermee hoofdelijk aansprakelijk stelt jegens de HAN voor de deugdelijke nakoming van de (financiële) verplichtingen van de </w:t>
            </w:r>
            <w:r w:rsidR="00763A84">
              <w:rPr>
                <w:rFonts w:cstheme="minorBidi"/>
              </w:rPr>
              <w:t>Inschrijver</w:t>
            </w:r>
            <w:r w:rsidRPr="07534909">
              <w:rPr>
                <w:rFonts w:cstheme="minorBidi"/>
              </w:rPr>
              <w:t>.</w:t>
            </w:r>
          </w:p>
          <w:p w14:paraId="705EBE38" w14:textId="77777777" w:rsidR="00604050" w:rsidRPr="009E718E" w:rsidRDefault="00604050" w:rsidP="00C615C2">
            <w:pPr>
              <w:rPr>
                <w:rFonts w:cstheme="minorHAnsi"/>
                <w:szCs w:val="20"/>
              </w:rPr>
            </w:pPr>
          </w:p>
          <w:p w14:paraId="7DB45B08" w14:textId="77777777" w:rsidR="00604050" w:rsidRPr="009E718E" w:rsidRDefault="00604050" w:rsidP="00C615C2">
            <w:pPr>
              <w:rPr>
                <w:rFonts w:cstheme="minorHAnsi"/>
                <w:szCs w:val="20"/>
              </w:rPr>
            </w:pPr>
          </w:p>
        </w:tc>
      </w:tr>
      <w:tr w:rsidR="00BC6A6D" w:rsidRPr="006B4AD4" w14:paraId="3B1C32B9" w14:textId="77777777" w:rsidTr="07534909">
        <w:tc>
          <w:tcPr>
            <w:tcW w:w="2830" w:type="dxa"/>
          </w:tcPr>
          <w:p w14:paraId="4159E9D9" w14:textId="62BAE837" w:rsidR="00BC6A6D" w:rsidRPr="003E616D" w:rsidRDefault="003E616D" w:rsidP="00C615C2">
            <w:pPr>
              <w:rPr>
                <w:rFonts w:cstheme="minorHAnsi"/>
                <w:i/>
                <w:iCs/>
                <w:szCs w:val="20"/>
              </w:rPr>
            </w:pPr>
            <w:r w:rsidRPr="00E239FC">
              <w:rPr>
                <w:rFonts w:cstheme="minorHAnsi"/>
                <w:i/>
                <w:szCs w:val="20"/>
              </w:rPr>
              <w:t>Kwaliteitscertificaat</w:t>
            </w:r>
          </w:p>
        </w:tc>
        <w:tc>
          <w:tcPr>
            <w:tcW w:w="6633" w:type="dxa"/>
          </w:tcPr>
          <w:p w14:paraId="316CEF11" w14:textId="08B5C478" w:rsidR="00BC6A6D" w:rsidRPr="009E718E" w:rsidRDefault="00A65CB1" w:rsidP="00C615C2">
            <w:pPr>
              <w:rPr>
                <w:rFonts w:cstheme="minorHAnsi"/>
                <w:szCs w:val="20"/>
              </w:rPr>
            </w:pPr>
            <w:r w:rsidRPr="00A65CB1">
              <w:rPr>
                <w:rFonts w:cstheme="minorHAnsi"/>
                <w:szCs w:val="20"/>
              </w:rPr>
              <w:t xml:space="preserve">Een geldig certificaat dat is afgegeven door een onafhankelijke instantie die voldoet aan de Europese normenreeks NEN/ISO 9001 of gelijkwaardig. Indien </w:t>
            </w:r>
            <w:r w:rsidR="00763A84">
              <w:rPr>
                <w:rFonts w:cstheme="minorHAnsi"/>
                <w:szCs w:val="20"/>
              </w:rPr>
              <w:t>Inschrijver</w:t>
            </w:r>
            <w:r w:rsidRPr="00A65CB1">
              <w:rPr>
                <w:rFonts w:cstheme="minorHAnsi"/>
                <w:szCs w:val="20"/>
              </w:rPr>
              <w:t xml:space="preserve"> niet over een dergelijk certificaat beschikt, dient </w:t>
            </w:r>
            <w:r w:rsidR="00763A84">
              <w:rPr>
                <w:rFonts w:cstheme="minorHAnsi"/>
                <w:szCs w:val="20"/>
              </w:rPr>
              <w:t>Inschrijver</w:t>
            </w:r>
            <w:r w:rsidRPr="00A65CB1">
              <w:rPr>
                <w:rFonts w:cstheme="minorHAnsi"/>
                <w:szCs w:val="20"/>
              </w:rPr>
              <w:t xml:space="preserve"> een actueel kwaliteitshandboek in</w:t>
            </w:r>
            <w:r w:rsidR="00993DD0">
              <w:rPr>
                <w:rFonts w:cstheme="minorHAnsi"/>
                <w:szCs w:val="20"/>
              </w:rPr>
              <w:t xml:space="preserve"> </w:t>
            </w:r>
            <w:proofErr w:type="spellStart"/>
            <w:r w:rsidR="00993DD0">
              <w:rPr>
                <w:rFonts w:cstheme="minorHAnsi"/>
                <w:szCs w:val="20"/>
              </w:rPr>
              <w:t>in</w:t>
            </w:r>
            <w:proofErr w:type="spellEnd"/>
            <w:r w:rsidR="00993DD0">
              <w:rPr>
                <w:rFonts w:cstheme="minorHAnsi"/>
                <w:szCs w:val="20"/>
              </w:rPr>
              <w:t xml:space="preserve"> combinatie met een beleidsverklaring van het management</w:t>
            </w:r>
            <w:r w:rsidR="00EF019A">
              <w:rPr>
                <w:rFonts w:cstheme="minorHAnsi"/>
                <w:szCs w:val="20"/>
              </w:rPr>
              <w:t>.</w:t>
            </w:r>
          </w:p>
        </w:tc>
      </w:tr>
      <w:tr w:rsidR="00A65CB1" w:rsidRPr="006B4AD4" w14:paraId="1E456756" w14:textId="77777777" w:rsidTr="07534909">
        <w:tc>
          <w:tcPr>
            <w:tcW w:w="2830" w:type="dxa"/>
          </w:tcPr>
          <w:p w14:paraId="1C0E4338" w14:textId="687BA5E6" w:rsidR="00A65CB1" w:rsidRPr="00A65CB1" w:rsidRDefault="00A65CB1" w:rsidP="00C615C2">
            <w:pPr>
              <w:rPr>
                <w:rFonts w:cstheme="minorHAnsi"/>
                <w:i/>
                <w:szCs w:val="20"/>
              </w:rPr>
            </w:pPr>
            <w:r>
              <w:rPr>
                <w:rFonts w:cstheme="minorHAnsi"/>
                <w:i/>
                <w:szCs w:val="20"/>
              </w:rPr>
              <w:lastRenderedPageBreak/>
              <w:t>Informatiebeveiligingsnorm</w:t>
            </w:r>
          </w:p>
        </w:tc>
        <w:tc>
          <w:tcPr>
            <w:tcW w:w="6633" w:type="dxa"/>
          </w:tcPr>
          <w:p w14:paraId="6A356A8C" w14:textId="14A9EFD2" w:rsidR="00A65CB1" w:rsidRPr="00A65CB1" w:rsidRDefault="00A65CB1" w:rsidP="00C615C2">
            <w:pPr>
              <w:rPr>
                <w:rFonts w:cstheme="minorHAnsi"/>
                <w:szCs w:val="20"/>
              </w:rPr>
            </w:pPr>
            <w:r w:rsidRPr="00A65CB1">
              <w:rPr>
                <w:rFonts w:cstheme="minorHAnsi"/>
                <w:szCs w:val="20"/>
              </w:rPr>
              <w:t>Een geldig Informatiebeveiligingscertificaat dat is afgegeven door een onafhankelijke instantie die voldoet aan de Europese normenreeks NEN/ISO 27001 of gelijkwaardig.</w:t>
            </w:r>
          </w:p>
        </w:tc>
      </w:tr>
    </w:tbl>
    <w:p w14:paraId="4AA9F181" w14:textId="77777777" w:rsidR="00604050" w:rsidRPr="009E718E" w:rsidRDefault="00604050" w:rsidP="00C615C2">
      <w:pPr>
        <w:rPr>
          <w:rFonts w:cstheme="minorHAnsi"/>
          <w:szCs w:val="20"/>
        </w:rPr>
      </w:pPr>
    </w:p>
    <w:p w14:paraId="2135E381" w14:textId="6ED3310B" w:rsidR="00604050" w:rsidRPr="009E718E" w:rsidRDefault="00604050" w:rsidP="07534909">
      <w:pPr>
        <w:rPr>
          <w:rFonts w:cstheme="minorBidi"/>
        </w:rPr>
      </w:pPr>
      <w:r w:rsidRPr="07534909">
        <w:rPr>
          <w:rFonts w:cstheme="minorBidi"/>
        </w:rPr>
        <w:t>Met de voorlopige winnaar(s) wordt (eventueel) een verificatiegesprek gehouden. Het verificatiegesprek heeft als doel:</w:t>
      </w:r>
    </w:p>
    <w:p w14:paraId="2B659F43" w14:textId="123F31C5" w:rsidR="00604050" w:rsidRPr="009E718E" w:rsidRDefault="1D1E953E" w:rsidP="07534909">
      <w:pPr>
        <w:pStyle w:val="Lijstalinea"/>
        <w:numPr>
          <w:ilvl w:val="0"/>
          <w:numId w:val="6"/>
        </w:numPr>
        <w:ind w:right="318"/>
        <w:rPr>
          <w:rFonts w:eastAsiaTheme="minorEastAsia" w:cstheme="minorBidi"/>
          <w:color w:val="000000" w:themeColor="accent1"/>
          <w:szCs w:val="20"/>
        </w:rPr>
      </w:pPr>
      <w:r w:rsidRPr="07534909">
        <w:rPr>
          <w:rFonts w:cstheme="minorBidi"/>
        </w:rPr>
        <w:t xml:space="preserve">de Inschrijving te </w:t>
      </w:r>
      <w:r w:rsidR="00604050" w:rsidRPr="07534909">
        <w:rPr>
          <w:rFonts w:cstheme="minorBidi"/>
        </w:rPr>
        <w:t>verifiëren aan de gestelde Eisen;</w:t>
      </w:r>
    </w:p>
    <w:p w14:paraId="749B872E" w14:textId="77777777" w:rsidR="00604050" w:rsidRPr="009E718E" w:rsidRDefault="00604050" w:rsidP="008C4D23">
      <w:pPr>
        <w:pStyle w:val="Lijstalinea"/>
        <w:numPr>
          <w:ilvl w:val="0"/>
          <w:numId w:val="6"/>
        </w:numPr>
        <w:ind w:right="318"/>
        <w:rPr>
          <w:rFonts w:cstheme="minorHAnsi"/>
          <w:szCs w:val="20"/>
        </w:rPr>
      </w:pPr>
      <w:r w:rsidRPr="009E718E">
        <w:rPr>
          <w:rFonts w:cstheme="minorHAnsi"/>
          <w:szCs w:val="20"/>
        </w:rPr>
        <w:t>verifiëren van de gegeven uitwerking behorende bij de gestelde vragen;</w:t>
      </w:r>
    </w:p>
    <w:p w14:paraId="0D9DF89C" w14:textId="49B38307" w:rsidR="00604050" w:rsidRPr="009E718E" w:rsidRDefault="00604050" w:rsidP="008C4D23">
      <w:pPr>
        <w:pStyle w:val="Lijstalinea"/>
        <w:numPr>
          <w:ilvl w:val="0"/>
          <w:numId w:val="6"/>
        </w:numPr>
        <w:ind w:right="318"/>
        <w:rPr>
          <w:rFonts w:cstheme="minorHAnsi"/>
          <w:szCs w:val="20"/>
        </w:rPr>
      </w:pPr>
      <w:r w:rsidRPr="009E718E">
        <w:rPr>
          <w:rFonts w:cstheme="minorHAnsi"/>
          <w:szCs w:val="20"/>
        </w:rPr>
        <w:t xml:space="preserve">verifiëren van de door </w:t>
      </w:r>
      <w:r w:rsidR="00763A84">
        <w:rPr>
          <w:rFonts w:cstheme="minorHAnsi"/>
          <w:szCs w:val="20"/>
        </w:rPr>
        <w:t>Inschrijver</w:t>
      </w:r>
      <w:r w:rsidRPr="009E718E">
        <w:rPr>
          <w:rFonts w:cstheme="minorHAnsi"/>
          <w:szCs w:val="20"/>
        </w:rPr>
        <w:t xml:space="preserve"> gehanteerde commerciële condities.</w:t>
      </w:r>
    </w:p>
    <w:p w14:paraId="40151C10" w14:textId="77777777" w:rsidR="00EF019A" w:rsidRDefault="00EF019A" w:rsidP="00C615C2">
      <w:pPr>
        <w:rPr>
          <w:rFonts w:cstheme="minorHAnsi"/>
          <w:szCs w:val="20"/>
        </w:rPr>
      </w:pPr>
    </w:p>
    <w:p w14:paraId="005726C2" w14:textId="175D32FC" w:rsidR="00604050" w:rsidRPr="009E718E" w:rsidRDefault="00604050" w:rsidP="07534909">
      <w:pPr>
        <w:rPr>
          <w:rFonts w:cstheme="minorBidi"/>
        </w:rPr>
      </w:pPr>
      <w:r w:rsidRPr="07534909">
        <w:rPr>
          <w:rFonts w:cstheme="minorBidi"/>
        </w:rPr>
        <w:t xml:space="preserve">De HAN behoudt zich het recht voor de inhoud van de </w:t>
      </w:r>
      <w:r w:rsidR="00885CE9" w:rsidRPr="07534909">
        <w:rPr>
          <w:rFonts w:cstheme="minorBidi"/>
        </w:rPr>
        <w:t>Inschrijving</w:t>
      </w:r>
      <w:r w:rsidRPr="07534909">
        <w:rPr>
          <w:rFonts w:cstheme="minorBidi"/>
        </w:rPr>
        <w:t xml:space="preserve"> en/ of bewijsstukken te (laten) verifiëren door/bij derden zonder de </w:t>
      </w:r>
      <w:r w:rsidR="00763A84">
        <w:rPr>
          <w:rFonts w:cstheme="minorBidi"/>
        </w:rPr>
        <w:t>Inschrijver</w:t>
      </w:r>
      <w:r w:rsidRPr="07534909">
        <w:rPr>
          <w:rFonts w:cstheme="minorBidi"/>
        </w:rPr>
        <w:t xml:space="preserve"> daarvan (voorafgaande) op de hoogte te stellen. Indien uit die verificatie blijkt dat de inhoud van de </w:t>
      </w:r>
      <w:r w:rsidR="00885CE9" w:rsidRPr="07534909">
        <w:rPr>
          <w:rFonts w:cstheme="minorBidi"/>
        </w:rPr>
        <w:t>Inschrijving</w:t>
      </w:r>
      <w:r w:rsidRPr="07534909">
        <w:rPr>
          <w:rFonts w:cstheme="minorBidi"/>
        </w:rPr>
        <w:t xml:space="preserve">/bewijsstukken onjuist is, is de </w:t>
      </w:r>
      <w:r w:rsidR="00885CE9" w:rsidRPr="07534909">
        <w:rPr>
          <w:rFonts w:cstheme="minorBidi"/>
        </w:rPr>
        <w:t>Inschrijving</w:t>
      </w:r>
      <w:r w:rsidRPr="07534909">
        <w:rPr>
          <w:rFonts w:cstheme="minorBidi"/>
        </w:rPr>
        <w:t xml:space="preserve"> (alsnog) ongeldig.</w:t>
      </w:r>
    </w:p>
    <w:p w14:paraId="70BA8292" w14:textId="77777777" w:rsidR="00030AC3" w:rsidRPr="009E718E" w:rsidRDefault="00030AC3" w:rsidP="00C615C2">
      <w:pPr>
        <w:rPr>
          <w:rFonts w:cstheme="minorHAnsi"/>
          <w:szCs w:val="20"/>
        </w:rPr>
      </w:pPr>
    </w:p>
    <w:p w14:paraId="2A7688CA" w14:textId="55532555" w:rsidR="00604050" w:rsidRPr="009E718E" w:rsidRDefault="00604050" w:rsidP="00C615C2">
      <w:pPr>
        <w:rPr>
          <w:rFonts w:cstheme="minorHAnsi"/>
          <w:szCs w:val="20"/>
        </w:rPr>
      </w:pPr>
      <w:r w:rsidRPr="009E718E">
        <w:rPr>
          <w:rFonts w:cstheme="minorHAnsi"/>
          <w:szCs w:val="20"/>
        </w:rPr>
        <w:t xml:space="preserve">Indien blijkt dat de </w:t>
      </w:r>
      <w:r w:rsidR="00885CE9">
        <w:rPr>
          <w:rFonts w:cstheme="minorHAnsi"/>
          <w:szCs w:val="20"/>
        </w:rPr>
        <w:t>Inschrijving</w:t>
      </w:r>
      <w:r w:rsidRPr="009E718E">
        <w:rPr>
          <w:rFonts w:cstheme="minorHAnsi"/>
          <w:szCs w:val="20"/>
        </w:rPr>
        <w:t xml:space="preserve"> van de voorlopige winnaar niet (volledig) voldoet aan hetgeen geëist is, dan kan deze </w:t>
      </w:r>
      <w:r w:rsidR="00885CE9">
        <w:rPr>
          <w:rFonts w:cstheme="minorHAnsi"/>
          <w:szCs w:val="20"/>
        </w:rPr>
        <w:t>Inschrijving</w:t>
      </w:r>
      <w:r w:rsidRPr="009E718E">
        <w:rPr>
          <w:rFonts w:cstheme="minorHAnsi"/>
          <w:szCs w:val="20"/>
        </w:rPr>
        <w:t xml:space="preserve"> alsnog ongeldig worden verklaard. Hierop volgend zal eenzelfde verificatietraject worden gestart met de, eerder in de procedure, als nummer 2 geëindigde </w:t>
      </w:r>
      <w:r w:rsidR="00763A84">
        <w:rPr>
          <w:rFonts w:cstheme="minorHAnsi"/>
          <w:szCs w:val="20"/>
        </w:rPr>
        <w:t>Inschrijver</w:t>
      </w:r>
      <w:r w:rsidRPr="009E718E">
        <w:rPr>
          <w:rFonts w:cstheme="minorHAnsi"/>
          <w:szCs w:val="20"/>
        </w:rPr>
        <w:t xml:space="preserve">. De oorspronkelijke rangorde blijft in stand en er zal niet opnieuw een inhoudelijke beoordeling van de </w:t>
      </w:r>
      <w:r w:rsidR="00885CE9">
        <w:rPr>
          <w:rFonts w:cstheme="minorHAnsi"/>
          <w:szCs w:val="20"/>
        </w:rPr>
        <w:t>Inschrijving</w:t>
      </w:r>
      <w:r w:rsidRPr="009E718E">
        <w:rPr>
          <w:rFonts w:cstheme="minorHAnsi"/>
          <w:szCs w:val="20"/>
        </w:rPr>
        <w:t xml:space="preserve">en plaatsvinden. Deze procedure wordt herhaald totdat er definitief gegund kan worden aan een </w:t>
      </w:r>
      <w:r w:rsidR="00763A84">
        <w:rPr>
          <w:rFonts w:cstheme="minorHAnsi"/>
          <w:szCs w:val="20"/>
        </w:rPr>
        <w:t>Inschrijver</w:t>
      </w:r>
      <w:r w:rsidRPr="009E718E">
        <w:rPr>
          <w:rFonts w:cstheme="minorHAnsi"/>
          <w:szCs w:val="20"/>
        </w:rPr>
        <w:t xml:space="preserve">, ofwel totdat blijkt dat er geen geldige </w:t>
      </w:r>
      <w:r w:rsidR="00885CE9">
        <w:rPr>
          <w:rFonts w:cstheme="minorHAnsi"/>
          <w:szCs w:val="20"/>
        </w:rPr>
        <w:t>Inschrijving</w:t>
      </w:r>
      <w:r w:rsidRPr="009E718E">
        <w:rPr>
          <w:rFonts w:cstheme="minorHAnsi"/>
          <w:szCs w:val="20"/>
        </w:rPr>
        <w:t>en zijn ingediend.</w:t>
      </w:r>
    </w:p>
    <w:p w14:paraId="206A7C96" w14:textId="77777777" w:rsidR="00604050" w:rsidRPr="009E718E" w:rsidRDefault="00604050" w:rsidP="00C615C2">
      <w:pPr>
        <w:rPr>
          <w:rFonts w:cstheme="minorHAnsi"/>
          <w:szCs w:val="20"/>
        </w:rPr>
      </w:pPr>
    </w:p>
    <w:p w14:paraId="303A4821" w14:textId="77777777" w:rsidR="00604050" w:rsidRPr="009E718E" w:rsidRDefault="00604050" w:rsidP="0053526B">
      <w:pPr>
        <w:pStyle w:val="Kop3"/>
        <w:rPr>
          <w:rFonts w:asciiTheme="minorHAnsi" w:hAnsiTheme="minorHAnsi" w:cstheme="minorHAnsi"/>
        </w:rPr>
      </w:pPr>
      <w:bookmarkStart w:id="106" w:name="_Toc20129177"/>
      <w:bookmarkStart w:id="107" w:name="_Toc99702151"/>
      <w:r w:rsidRPr="009E718E">
        <w:rPr>
          <w:rFonts w:asciiTheme="minorHAnsi" w:hAnsiTheme="minorHAnsi" w:cstheme="minorHAnsi"/>
        </w:rPr>
        <w:t>Definitieve gunning</w:t>
      </w:r>
      <w:bookmarkEnd w:id="106"/>
      <w:bookmarkEnd w:id="107"/>
    </w:p>
    <w:p w14:paraId="46EDF853" w14:textId="19FEAD9A" w:rsidR="00604050" w:rsidRPr="009E718E" w:rsidRDefault="00604050" w:rsidP="00C615C2">
      <w:pPr>
        <w:rPr>
          <w:rFonts w:cstheme="minorHAnsi"/>
          <w:szCs w:val="20"/>
        </w:rPr>
      </w:pPr>
      <w:r w:rsidRPr="009E718E">
        <w:rPr>
          <w:rFonts w:cstheme="minorHAnsi"/>
          <w:szCs w:val="20"/>
        </w:rPr>
        <w:t xml:space="preserve">Indien na het verstrijken van deze termijn van 20 kalenderdagen geen kort geding aanhangig is gemaakt en er overigens ook niet van andere bezwaren (van welke aard dan ook) is gebleken en de HAN niet zelfstandig schriftelijk is teruggekomen op het gunningsvoornemen, zal de Opdracht definitief gegund worden aan de winnende </w:t>
      </w:r>
      <w:r w:rsidR="00763A84">
        <w:rPr>
          <w:rFonts w:cstheme="minorHAnsi"/>
          <w:szCs w:val="20"/>
        </w:rPr>
        <w:t>Inschrijver</w:t>
      </w:r>
      <w:r w:rsidRPr="009E718E">
        <w:rPr>
          <w:rFonts w:cstheme="minorHAnsi"/>
          <w:szCs w:val="20"/>
        </w:rPr>
        <w:t xml:space="preserve">. De HAN sluit de </w:t>
      </w:r>
      <w:r w:rsidR="00885CE9">
        <w:rPr>
          <w:rFonts w:cstheme="minorHAnsi"/>
          <w:szCs w:val="20"/>
        </w:rPr>
        <w:t>Overeenkomst</w:t>
      </w:r>
      <w:r w:rsidRPr="009E718E">
        <w:rPr>
          <w:rFonts w:cstheme="minorHAnsi"/>
          <w:szCs w:val="20"/>
        </w:rPr>
        <w:t xml:space="preserve"> niet eerder dan na verloop van een periode van 20 dagen (stand-</w:t>
      </w:r>
      <w:proofErr w:type="spellStart"/>
      <w:r w:rsidRPr="009E718E">
        <w:rPr>
          <w:rFonts w:cstheme="minorHAnsi"/>
          <w:szCs w:val="20"/>
        </w:rPr>
        <w:t>still</w:t>
      </w:r>
      <w:proofErr w:type="spellEnd"/>
      <w:r w:rsidRPr="009E718E">
        <w:rPr>
          <w:rFonts w:cstheme="minorHAnsi"/>
          <w:szCs w:val="20"/>
        </w:rPr>
        <w:t xml:space="preserve"> periode) na de mededeling van de voorlopige gunningbeslissing aan de </w:t>
      </w:r>
      <w:r w:rsidR="00763A84">
        <w:rPr>
          <w:rFonts w:cstheme="minorHAnsi"/>
          <w:szCs w:val="20"/>
        </w:rPr>
        <w:t>Inschrijver</w:t>
      </w:r>
      <w:r w:rsidRPr="009E718E">
        <w:rPr>
          <w:rFonts w:cstheme="minorHAnsi"/>
          <w:szCs w:val="20"/>
        </w:rPr>
        <w:t xml:space="preserve">s (§4.3 Gids Proportionaliteit). Over het moment van ondertekening van de betreffende </w:t>
      </w:r>
      <w:r w:rsidR="00885CE9">
        <w:rPr>
          <w:rFonts w:cstheme="minorHAnsi"/>
          <w:szCs w:val="20"/>
        </w:rPr>
        <w:t>Overeenkomst</w:t>
      </w:r>
      <w:r w:rsidRPr="009E718E">
        <w:rPr>
          <w:rFonts w:cstheme="minorHAnsi"/>
          <w:szCs w:val="20"/>
        </w:rPr>
        <w:t xml:space="preserve"> worden nadere afspraken gemaakt met de als winnaar geselecteerde </w:t>
      </w:r>
      <w:r w:rsidR="00763A84">
        <w:rPr>
          <w:rFonts w:cstheme="minorHAnsi"/>
          <w:szCs w:val="20"/>
        </w:rPr>
        <w:t>Inschrijver</w:t>
      </w:r>
      <w:r w:rsidRPr="009E718E">
        <w:rPr>
          <w:rFonts w:cstheme="minorHAnsi"/>
          <w:szCs w:val="20"/>
        </w:rPr>
        <w:t>.</w:t>
      </w:r>
    </w:p>
    <w:p w14:paraId="2C73C27B" w14:textId="77777777" w:rsidR="003D4B11" w:rsidRPr="009E718E" w:rsidRDefault="003D4B11" w:rsidP="00C615C2">
      <w:pPr>
        <w:rPr>
          <w:rFonts w:cstheme="minorHAnsi"/>
          <w:szCs w:val="20"/>
        </w:rPr>
      </w:pPr>
    </w:p>
    <w:p w14:paraId="325C55EE" w14:textId="77777777" w:rsidR="00604050" w:rsidRPr="009E718E" w:rsidRDefault="00604050" w:rsidP="00C615C2">
      <w:pPr>
        <w:rPr>
          <w:rFonts w:cstheme="minorHAnsi"/>
        </w:rPr>
      </w:pPr>
      <w:r w:rsidRPr="009E718E">
        <w:rPr>
          <w:rFonts w:cstheme="minorHAnsi"/>
        </w:rPr>
        <w:br w:type="page"/>
      </w:r>
    </w:p>
    <w:p w14:paraId="1B5953C5" w14:textId="77777777" w:rsidR="00604050" w:rsidRPr="009E718E" w:rsidRDefault="00604050" w:rsidP="0053526B">
      <w:pPr>
        <w:pStyle w:val="Kop1"/>
        <w:rPr>
          <w:rFonts w:asciiTheme="minorHAnsi" w:hAnsiTheme="minorHAnsi" w:cstheme="minorHAnsi"/>
        </w:rPr>
      </w:pPr>
      <w:bookmarkStart w:id="108" w:name="_Toc20129178"/>
      <w:bookmarkStart w:id="109" w:name="_Toc99702152"/>
      <w:r w:rsidRPr="009E718E">
        <w:rPr>
          <w:rFonts w:asciiTheme="minorHAnsi" w:hAnsiTheme="minorHAnsi" w:cstheme="minorHAnsi"/>
        </w:rPr>
        <w:lastRenderedPageBreak/>
        <w:t>Aanbestedingsvoorwaarden</w:t>
      </w:r>
      <w:bookmarkEnd w:id="108"/>
      <w:bookmarkEnd w:id="109"/>
    </w:p>
    <w:p w14:paraId="4CEF6AE8" w14:textId="21C784B9" w:rsidR="00AA75C6" w:rsidRPr="009E718E" w:rsidRDefault="00604050" w:rsidP="00C615C2">
      <w:pPr>
        <w:rPr>
          <w:rFonts w:cstheme="minorHAnsi"/>
        </w:rPr>
      </w:pPr>
      <w:r w:rsidRPr="009E718E">
        <w:rPr>
          <w:rFonts w:cstheme="minorHAnsi"/>
        </w:rPr>
        <w:t xml:space="preserve">Om te garanderen dat de </w:t>
      </w:r>
      <w:r w:rsidR="00885CE9">
        <w:rPr>
          <w:rFonts w:cstheme="minorHAnsi"/>
        </w:rPr>
        <w:t>Inschrijving</w:t>
      </w:r>
      <w:r w:rsidRPr="009E718E">
        <w:rPr>
          <w:rFonts w:cstheme="minorHAnsi"/>
        </w:rPr>
        <w:t xml:space="preserve">en praktisch hanteerbaar en vergelijkbaar zijn, zijn aan het indienen van een </w:t>
      </w:r>
      <w:r w:rsidR="00885CE9">
        <w:rPr>
          <w:rFonts w:cstheme="minorHAnsi"/>
        </w:rPr>
        <w:t>Inschrijving</w:t>
      </w:r>
      <w:r w:rsidRPr="009E718E">
        <w:rPr>
          <w:rFonts w:cstheme="minorHAnsi"/>
        </w:rPr>
        <w:t xml:space="preserve"> aanbestedingsvoorwaarden gesteld. Indien </w:t>
      </w:r>
      <w:r w:rsidR="00763A84">
        <w:rPr>
          <w:rFonts w:cstheme="minorHAnsi"/>
        </w:rPr>
        <w:t>Inschrijver</w:t>
      </w:r>
      <w:r w:rsidRPr="009E718E">
        <w:rPr>
          <w:rFonts w:cstheme="minorHAnsi"/>
        </w:rPr>
        <w:t xml:space="preserve"> besluit een </w:t>
      </w:r>
      <w:r w:rsidR="00885CE9">
        <w:rPr>
          <w:rFonts w:cstheme="minorHAnsi"/>
        </w:rPr>
        <w:t>Inschrijving</w:t>
      </w:r>
      <w:r w:rsidRPr="009E718E">
        <w:rPr>
          <w:rFonts w:cstheme="minorHAnsi"/>
        </w:rPr>
        <w:t xml:space="preserve"> in te dienen, verklaart </w:t>
      </w:r>
      <w:r w:rsidR="00763A84">
        <w:rPr>
          <w:rFonts w:cstheme="minorHAnsi"/>
        </w:rPr>
        <w:t>Inschrijver</w:t>
      </w:r>
      <w:r w:rsidRPr="009E718E">
        <w:rPr>
          <w:rFonts w:cstheme="minorHAnsi"/>
        </w:rPr>
        <w:t xml:space="preserve"> zich akkoord met de aanbestedingsvoorwaarden zoals beschreven in dit hoofdstuk. </w:t>
      </w:r>
    </w:p>
    <w:p w14:paraId="6A4C2CF6" w14:textId="02AB8F70" w:rsidR="4994B26D" w:rsidRPr="009E718E" w:rsidRDefault="4994B26D" w:rsidP="00C615C2">
      <w:pPr>
        <w:rPr>
          <w:rFonts w:cstheme="minorHAnsi"/>
          <w:color w:val="000000" w:themeColor="accent1"/>
          <w:szCs w:val="20"/>
        </w:rPr>
      </w:pPr>
    </w:p>
    <w:p w14:paraId="17E524EB" w14:textId="77777777" w:rsidR="00604050" w:rsidRPr="009E718E" w:rsidRDefault="00604050" w:rsidP="0053526B">
      <w:pPr>
        <w:pStyle w:val="Kop2"/>
        <w:rPr>
          <w:rFonts w:asciiTheme="minorHAnsi" w:hAnsiTheme="minorHAnsi" w:cstheme="minorHAnsi"/>
        </w:rPr>
      </w:pPr>
      <w:bookmarkStart w:id="110" w:name="_Toc20129179"/>
      <w:bookmarkStart w:id="111" w:name="_Toc99702153"/>
      <w:r w:rsidRPr="009E718E">
        <w:rPr>
          <w:rFonts w:asciiTheme="minorHAnsi" w:hAnsiTheme="minorHAnsi" w:cstheme="minorHAnsi"/>
        </w:rPr>
        <w:t>Inkoopvoorwaarden</w:t>
      </w:r>
      <w:bookmarkEnd w:id="110"/>
      <w:bookmarkEnd w:id="111"/>
      <w:r w:rsidRPr="009E718E">
        <w:rPr>
          <w:rFonts w:asciiTheme="minorHAnsi" w:hAnsiTheme="minorHAnsi" w:cstheme="minorHAnsi"/>
        </w:rPr>
        <w:t xml:space="preserve"> </w:t>
      </w:r>
    </w:p>
    <w:p w14:paraId="07053F9B" w14:textId="5DEB53A2" w:rsidR="003D4B11" w:rsidRPr="009E718E" w:rsidRDefault="003D4B11" w:rsidP="07534909">
      <w:pPr>
        <w:pStyle w:val="Geenafstand"/>
        <w:spacing w:line="360" w:lineRule="auto"/>
        <w:rPr>
          <w:rFonts w:asciiTheme="minorHAnsi" w:hAnsiTheme="minorHAnsi" w:cstheme="minorBidi"/>
        </w:rPr>
      </w:pPr>
      <w:bookmarkStart w:id="112" w:name="_Toc20129180"/>
      <w:r w:rsidRPr="07534909">
        <w:rPr>
          <w:rFonts w:asciiTheme="minorHAnsi" w:hAnsiTheme="minorHAnsi" w:cstheme="minorBidi"/>
        </w:rPr>
        <w:t xml:space="preserve">De </w:t>
      </w:r>
      <w:r w:rsidR="001018AC">
        <w:rPr>
          <w:rFonts w:asciiTheme="minorHAnsi" w:hAnsiTheme="minorHAnsi" w:cstheme="minorBidi"/>
        </w:rPr>
        <w:t>Algemene inkoopvoorwaarden van de HAN zijn</w:t>
      </w:r>
      <w:r w:rsidRPr="07534909">
        <w:rPr>
          <w:rFonts w:asciiTheme="minorHAnsi" w:hAnsiTheme="minorHAnsi" w:cstheme="minorBidi"/>
        </w:rPr>
        <w:t xml:space="preserve"> van toepassing en opgenomen als Bijlage </w:t>
      </w:r>
      <w:r w:rsidR="00A25B85">
        <w:rPr>
          <w:rFonts w:asciiTheme="minorHAnsi" w:hAnsiTheme="minorHAnsi" w:cstheme="minorBidi"/>
        </w:rPr>
        <w:t>6</w:t>
      </w:r>
      <w:r w:rsidRPr="07534909">
        <w:rPr>
          <w:rFonts w:asciiTheme="minorHAnsi" w:hAnsiTheme="minorHAnsi" w:cstheme="minorBidi"/>
        </w:rPr>
        <w:t xml:space="preserve">. </w:t>
      </w:r>
    </w:p>
    <w:p w14:paraId="6F65C8B1" w14:textId="77777777" w:rsidR="003D4B11" w:rsidRPr="009E718E" w:rsidRDefault="003D4B11" w:rsidP="00030AC3">
      <w:pPr>
        <w:pStyle w:val="Geenafstand"/>
        <w:spacing w:line="360" w:lineRule="auto"/>
        <w:rPr>
          <w:rFonts w:asciiTheme="minorHAnsi" w:hAnsiTheme="minorHAnsi" w:cstheme="minorHAnsi"/>
        </w:rPr>
      </w:pPr>
    </w:p>
    <w:p w14:paraId="7BFABF0A" w14:textId="7E3B5FC8" w:rsidR="4994B26D" w:rsidRPr="009E718E" w:rsidRDefault="003D4B11" w:rsidP="00030AC3">
      <w:pPr>
        <w:pStyle w:val="Geenafstand"/>
        <w:spacing w:line="360" w:lineRule="auto"/>
        <w:rPr>
          <w:rFonts w:asciiTheme="minorHAnsi" w:hAnsiTheme="minorHAnsi" w:cstheme="minorHAnsi"/>
          <w:color w:val="000000" w:themeColor="accent1"/>
          <w:szCs w:val="20"/>
        </w:rPr>
      </w:pPr>
      <w:r w:rsidRPr="009E718E">
        <w:rPr>
          <w:rFonts w:asciiTheme="minorHAnsi" w:hAnsiTheme="minorHAnsi" w:cstheme="minorHAnsi"/>
        </w:rPr>
        <w:t xml:space="preserve">Toepassing van andere voorwaarden, waaronder in ieder geval de algemene (verkoop)voorwaarden van </w:t>
      </w:r>
      <w:r w:rsidR="00763A84">
        <w:rPr>
          <w:rFonts w:asciiTheme="minorHAnsi" w:hAnsiTheme="minorHAnsi" w:cstheme="minorHAnsi"/>
        </w:rPr>
        <w:t>Inschrijver</w:t>
      </w:r>
      <w:r w:rsidRPr="009E718E">
        <w:rPr>
          <w:rFonts w:asciiTheme="minorHAnsi" w:hAnsiTheme="minorHAnsi" w:cstheme="minorHAnsi"/>
        </w:rPr>
        <w:t>s, worden door de HAN op voorhand expliciet van de hand gewezen.</w:t>
      </w:r>
    </w:p>
    <w:p w14:paraId="75E5D89F" w14:textId="46D66CCC" w:rsidR="00604050" w:rsidRPr="009E718E" w:rsidRDefault="00604050" w:rsidP="0053526B">
      <w:pPr>
        <w:pStyle w:val="Kop2"/>
        <w:rPr>
          <w:rFonts w:asciiTheme="minorHAnsi" w:hAnsiTheme="minorHAnsi" w:cstheme="minorHAnsi"/>
        </w:rPr>
      </w:pPr>
      <w:bookmarkStart w:id="113" w:name="_Toc99702154"/>
      <w:r w:rsidRPr="009E718E">
        <w:rPr>
          <w:rFonts w:asciiTheme="minorHAnsi" w:hAnsiTheme="minorHAnsi" w:cstheme="minorHAnsi"/>
        </w:rPr>
        <w:t xml:space="preserve">Concept </w:t>
      </w:r>
      <w:bookmarkEnd w:id="112"/>
      <w:r w:rsidR="00885CE9">
        <w:rPr>
          <w:rFonts w:asciiTheme="minorHAnsi" w:hAnsiTheme="minorHAnsi" w:cstheme="minorHAnsi"/>
        </w:rPr>
        <w:t>Overeenkomst</w:t>
      </w:r>
      <w:bookmarkEnd w:id="113"/>
      <w:r w:rsidRPr="009E718E">
        <w:rPr>
          <w:rFonts w:asciiTheme="minorHAnsi" w:hAnsiTheme="minorHAnsi" w:cstheme="minorHAnsi"/>
        </w:rPr>
        <w:t xml:space="preserve"> </w:t>
      </w:r>
    </w:p>
    <w:p w14:paraId="439834C2" w14:textId="09F314D6" w:rsidR="003D4B11" w:rsidRPr="009E718E" w:rsidRDefault="003D4B11" w:rsidP="07534909">
      <w:pPr>
        <w:rPr>
          <w:rFonts w:cstheme="minorBidi"/>
        </w:rPr>
      </w:pPr>
      <w:r w:rsidRPr="07534909">
        <w:rPr>
          <w:rFonts w:cstheme="minorBidi"/>
        </w:rPr>
        <w:t xml:space="preserve">Een eventuele Opdracht zal gebaseerd zijn op de concept </w:t>
      </w:r>
      <w:r w:rsidR="00885CE9" w:rsidRPr="07534909">
        <w:rPr>
          <w:rFonts w:cstheme="minorBidi"/>
        </w:rPr>
        <w:t>Overeenkomst</w:t>
      </w:r>
      <w:r w:rsidRPr="07534909">
        <w:rPr>
          <w:rFonts w:cstheme="minorBidi"/>
        </w:rPr>
        <w:t xml:space="preserve"> die de HAN heeft opgesteld en heeft opgenomen als Bijlage 5.</w:t>
      </w:r>
    </w:p>
    <w:p w14:paraId="6FAAE04F" w14:textId="77777777" w:rsidR="003D4B11" w:rsidRPr="009E718E" w:rsidRDefault="003D4B11" w:rsidP="00C615C2">
      <w:pPr>
        <w:rPr>
          <w:rFonts w:cstheme="minorHAnsi"/>
          <w:szCs w:val="20"/>
        </w:rPr>
      </w:pPr>
    </w:p>
    <w:p w14:paraId="5497654F" w14:textId="7592E944" w:rsidR="00604050" w:rsidRPr="009E718E" w:rsidRDefault="00763A84" w:rsidP="07534909">
      <w:pPr>
        <w:rPr>
          <w:rFonts w:cstheme="minorBidi"/>
        </w:rPr>
      </w:pPr>
      <w:r>
        <w:rPr>
          <w:rFonts w:cstheme="minorBidi"/>
        </w:rPr>
        <w:t>Inschrijver</w:t>
      </w:r>
      <w:r w:rsidR="00604050" w:rsidRPr="07534909">
        <w:rPr>
          <w:rFonts w:cstheme="minorBidi"/>
        </w:rPr>
        <w:t>s kunnen gedurende vragenronde (Nota van Inlichtingen) duidelijk beargumenteerd suggesties doen, dan wel opmerkingen en/ of bezwaar maken op de concept</w:t>
      </w:r>
      <w:r w:rsidR="0ECE03DB" w:rsidRPr="07534909">
        <w:rPr>
          <w:rFonts w:cstheme="minorBidi"/>
        </w:rPr>
        <w:t>o</w:t>
      </w:r>
      <w:r w:rsidR="00885CE9" w:rsidRPr="07534909">
        <w:rPr>
          <w:rFonts w:cstheme="minorBidi"/>
        </w:rPr>
        <w:t>vereenkomst</w:t>
      </w:r>
      <w:r w:rsidR="00604050" w:rsidRPr="07534909">
        <w:rPr>
          <w:rFonts w:cstheme="minorBidi"/>
        </w:rPr>
        <w:t xml:space="preserve">. Hiermee voorziet de HAN in haar verplichting om tijdens de aanbestedingsprocedure potentiële </w:t>
      </w:r>
      <w:r>
        <w:rPr>
          <w:rFonts w:cstheme="minorBidi"/>
        </w:rPr>
        <w:t>Inschrijver</w:t>
      </w:r>
      <w:r w:rsidR="00604050" w:rsidRPr="07534909">
        <w:rPr>
          <w:rFonts w:cstheme="minorBidi"/>
        </w:rPr>
        <w:t>s de kans te geven suggesties te doen voor aanpassingen aan de concept</w:t>
      </w:r>
      <w:r w:rsidR="73076313" w:rsidRPr="07534909">
        <w:rPr>
          <w:rFonts w:cstheme="minorBidi"/>
        </w:rPr>
        <w:t>o</w:t>
      </w:r>
      <w:r w:rsidR="00885CE9" w:rsidRPr="07534909">
        <w:rPr>
          <w:rFonts w:cstheme="minorBidi"/>
        </w:rPr>
        <w:t>vereenkomst</w:t>
      </w:r>
      <w:r w:rsidR="00604050" w:rsidRPr="07534909">
        <w:rPr>
          <w:rFonts w:cstheme="minorBidi"/>
        </w:rPr>
        <w:t xml:space="preserve">. </w:t>
      </w:r>
    </w:p>
    <w:p w14:paraId="17972CD6" w14:textId="77777777" w:rsidR="003D4B11" w:rsidRPr="009E718E" w:rsidRDefault="003D4B11" w:rsidP="00C615C2">
      <w:pPr>
        <w:rPr>
          <w:rFonts w:cstheme="minorHAnsi"/>
          <w:szCs w:val="20"/>
        </w:rPr>
      </w:pPr>
    </w:p>
    <w:p w14:paraId="4F165BC5" w14:textId="65B328D9" w:rsidR="00AA75C6" w:rsidRPr="009E718E" w:rsidRDefault="00604050" w:rsidP="00C615C2">
      <w:pPr>
        <w:rPr>
          <w:rFonts w:cstheme="minorHAnsi"/>
          <w:szCs w:val="20"/>
        </w:rPr>
      </w:pPr>
      <w:r w:rsidRPr="009E718E">
        <w:rPr>
          <w:rFonts w:cstheme="minorHAnsi"/>
          <w:szCs w:val="20"/>
        </w:rPr>
        <w:t xml:space="preserve">Het resultaat van voorgaande is een definitieve </w:t>
      </w:r>
      <w:r w:rsidR="00885CE9">
        <w:rPr>
          <w:rFonts w:cstheme="minorHAnsi"/>
          <w:szCs w:val="20"/>
        </w:rPr>
        <w:t>Overeenkomst</w:t>
      </w:r>
      <w:r w:rsidRPr="009E718E">
        <w:rPr>
          <w:rFonts w:cstheme="minorHAnsi"/>
          <w:szCs w:val="20"/>
        </w:rPr>
        <w:t xml:space="preserve"> die zo veel als mogelijk paritair is opgesteld (namelijk in overleg tussen vraag- en aanbodzijde). Deze definitieve </w:t>
      </w:r>
      <w:r w:rsidR="00885CE9">
        <w:rPr>
          <w:rFonts w:cstheme="minorHAnsi"/>
          <w:szCs w:val="20"/>
        </w:rPr>
        <w:t>Overeenkomst</w:t>
      </w:r>
      <w:r w:rsidRPr="009E718E">
        <w:rPr>
          <w:rFonts w:cstheme="minorHAnsi"/>
          <w:szCs w:val="20"/>
        </w:rPr>
        <w:t xml:space="preserve"> is bindend voor de </w:t>
      </w:r>
      <w:r w:rsidR="00763A84">
        <w:rPr>
          <w:rFonts w:cstheme="minorHAnsi"/>
          <w:szCs w:val="20"/>
        </w:rPr>
        <w:t>Inschrijver</w:t>
      </w:r>
      <w:r w:rsidRPr="009E718E">
        <w:rPr>
          <w:rFonts w:cstheme="minorHAnsi"/>
          <w:szCs w:val="20"/>
        </w:rPr>
        <w:t>.</w:t>
      </w:r>
    </w:p>
    <w:p w14:paraId="0F524EF2" w14:textId="3D14827E" w:rsidR="74A4C40E" w:rsidRPr="009E718E" w:rsidRDefault="74A4C40E" w:rsidP="00C615C2">
      <w:pPr>
        <w:rPr>
          <w:rFonts w:cstheme="minorHAnsi"/>
          <w:color w:val="000000" w:themeColor="accent1"/>
          <w:szCs w:val="20"/>
        </w:rPr>
      </w:pPr>
    </w:p>
    <w:p w14:paraId="27CB66C4" w14:textId="77777777" w:rsidR="00604050" w:rsidRPr="009E718E" w:rsidRDefault="00604050" w:rsidP="0053526B">
      <w:pPr>
        <w:pStyle w:val="Kop2"/>
        <w:rPr>
          <w:rFonts w:asciiTheme="minorHAnsi" w:hAnsiTheme="minorHAnsi" w:cstheme="minorHAnsi"/>
        </w:rPr>
      </w:pPr>
      <w:bookmarkStart w:id="114" w:name="_Toc20129181"/>
      <w:bookmarkStart w:id="115" w:name="_Toc99702155"/>
      <w:r w:rsidRPr="009E718E">
        <w:rPr>
          <w:rFonts w:asciiTheme="minorHAnsi" w:hAnsiTheme="minorHAnsi" w:cstheme="minorHAnsi"/>
        </w:rPr>
        <w:t>Inschrijven in samenwerking met andere ondernemingen</w:t>
      </w:r>
      <w:bookmarkEnd w:id="114"/>
      <w:bookmarkEnd w:id="115"/>
      <w:r w:rsidRPr="009E718E">
        <w:rPr>
          <w:rFonts w:asciiTheme="minorHAnsi" w:hAnsiTheme="minorHAnsi" w:cstheme="minorHAnsi"/>
        </w:rPr>
        <w:t xml:space="preserve"> </w:t>
      </w:r>
    </w:p>
    <w:p w14:paraId="41322AA5" w14:textId="77777777" w:rsidR="00604050" w:rsidRPr="009E718E" w:rsidRDefault="00604050" w:rsidP="00C615C2">
      <w:pPr>
        <w:rPr>
          <w:rFonts w:cstheme="minorHAnsi"/>
          <w:szCs w:val="20"/>
        </w:rPr>
      </w:pPr>
      <w:r w:rsidRPr="009E718E">
        <w:rPr>
          <w:rFonts w:cstheme="minorHAnsi"/>
          <w:szCs w:val="20"/>
        </w:rPr>
        <w:t>Inschrijven in samenwerking met andere ondernemingen kan op twee manieren:</w:t>
      </w:r>
    </w:p>
    <w:p w14:paraId="3C9AD3AF" w14:textId="77777777" w:rsidR="00604050" w:rsidRPr="009E718E" w:rsidRDefault="00604050" w:rsidP="008C4D23">
      <w:pPr>
        <w:pStyle w:val="Lijstalinea"/>
        <w:numPr>
          <w:ilvl w:val="0"/>
          <w:numId w:val="6"/>
        </w:numPr>
        <w:ind w:right="318"/>
        <w:rPr>
          <w:rFonts w:cstheme="minorHAnsi"/>
          <w:szCs w:val="20"/>
        </w:rPr>
      </w:pPr>
      <w:r w:rsidRPr="009E718E">
        <w:rPr>
          <w:rFonts w:cstheme="minorHAnsi"/>
          <w:szCs w:val="20"/>
        </w:rPr>
        <w:t>ofwel als Combinatie;</w:t>
      </w:r>
    </w:p>
    <w:p w14:paraId="1AB7AEF4" w14:textId="77777777" w:rsidR="00604050" w:rsidRPr="009E718E" w:rsidRDefault="00604050" w:rsidP="008C4D23">
      <w:pPr>
        <w:pStyle w:val="Lijstalinea"/>
        <w:numPr>
          <w:ilvl w:val="0"/>
          <w:numId w:val="6"/>
        </w:numPr>
        <w:ind w:right="318"/>
        <w:rPr>
          <w:rFonts w:cstheme="minorHAnsi"/>
          <w:szCs w:val="20"/>
        </w:rPr>
      </w:pPr>
      <w:r w:rsidRPr="009E718E">
        <w:rPr>
          <w:rFonts w:cstheme="minorHAnsi"/>
          <w:szCs w:val="20"/>
        </w:rPr>
        <w:t>ofwel als hoofdaannemer/Onderaannemer.</w:t>
      </w:r>
    </w:p>
    <w:p w14:paraId="13BF79F8" w14:textId="1AF362D1" w:rsidR="00AA75C6" w:rsidRPr="009E718E" w:rsidRDefault="00604050" w:rsidP="00C615C2">
      <w:pPr>
        <w:rPr>
          <w:rFonts w:cstheme="minorHAnsi"/>
          <w:szCs w:val="20"/>
        </w:rPr>
      </w:pPr>
      <w:r w:rsidRPr="009E718E">
        <w:rPr>
          <w:rFonts w:cstheme="minorHAnsi"/>
          <w:szCs w:val="20"/>
        </w:rPr>
        <w:t xml:space="preserve">Het is </w:t>
      </w:r>
      <w:r w:rsidR="00763A84">
        <w:rPr>
          <w:rFonts w:cstheme="minorHAnsi"/>
          <w:szCs w:val="20"/>
        </w:rPr>
        <w:t>Inschrijver</w:t>
      </w:r>
      <w:r w:rsidRPr="009E718E">
        <w:rPr>
          <w:rFonts w:cstheme="minorHAnsi"/>
          <w:szCs w:val="20"/>
        </w:rPr>
        <w:t xml:space="preserve">s niet toegestaan meer dan één </w:t>
      </w:r>
      <w:r w:rsidR="00885CE9">
        <w:rPr>
          <w:rFonts w:cstheme="minorHAnsi"/>
          <w:szCs w:val="20"/>
        </w:rPr>
        <w:t>Inschrijving</w:t>
      </w:r>
      <w:r w:rsidRPr="009E718E">
        <w:rPr>
          <w:rFonts w:cstheme="minorHAnsi"/>
          <w:szCs w:val="20"/>
        </w:rPr>
        <w:t xml:space="preserve"> in te dienen. Dat betekent dat </w:t>
      </w:r>
      <w:r w:rsidR="00763A84">
        <w:rPr>
          <w:rFonts w:cstheme="minorHAnsi"/>
          <w:szCs w:val="20"/>
        </w:rPr>
        <w:t>Inschrijver</w:t>
      </w:r>
      <w:r w:rsidRPr="009E718E">
        <w:rPr>
          <w:rFonts w:cstheme="minorHAnsi"/>
          <w:szCs w:val="20"/>
        </w:rPr>
        <w:t xml:space="preserve">s slechts eenmaal mogen inschrijven. Als desondanks door een </w:t>
      </w:r>
      <w:r w:rsidR="00763A84">
        <w:rPr>
          <w:rFonts w:cstheme="minorHAnsi"/>
          <w:szCs w:val="20"/>
        </w:rPr>
        <w:t>Inschrijver</w:t>
      </w:r>
      <w:r w:rsidRPr="009E718E">
        <w:rPr>
          <w:rFonts w:cstheme="minorHAnsi"/>
          <w:szCs w:val="20"/>
        </w:rPr>
        <w:t xml:space="preserve"> meerdere </w:t>
      </w:r>
      <w:r w:rsidR="00885CE9">
        <w:rPr>
          <w:rFonts w:cstheme="minorHAnsi"/>
          <w:szCs w:val="20"/>
        </w:rPr>
        <w:t>Inschrijving</w:t>
      </w:r>
      <w:r w:rsidRPr="009E718E">
        <w:rPr>
          <w:rFonts w:cstheme="minorHAnsi"/>
          <w:szCs w:val="20"/>
        </w:rPr>
        <w:t xml:space="preserve">en worden ingediend, zijn alle </w:t>
      </w:r>
      <w:r w:rsidR="00885CE9">
        <w:rPr>
          <w:rFonts w:cstheme="minorHAnsi"/>
          <w:szCs w:val="20"/>
        </w:rPr>
        <w:t>Inschrijving</w:t>
      </w:r>
      <w:r w:rsidRPr="009E718E">
        <w:rPr>
          <w:rFonts w:cstheme="minorHAnsi"/>
          <w:szCs w:val="20"/>
        </w:rPr>
        <w:t xml:space="preserve">en van dezelfde </w:t>
      </w:r>
      <w:r w:rsidR="00763A84">
        <w:rPr>
          <w:rFonts w:cstheme="minorHAnsi"/>
          <w:szCs w:val="20"/>
        </w:rPr>
        <w:t>Inschrijver</w:t>
      </w:r>
      <w:r w:rsidRPr="009E718E">
        <w:rPr>
          <w:rFonts w:cstheme="minorHAnsi"/>
          <w:szCs w:val="20"/>
        </w:rPr>
        <w:t xml:space="preserve"> ongeldig.</w:t>
      </w:r>
    </w:p>
    <w:p w14:paraId="4AB6466A" w14:textId="78DD4E0F" w:rsidR="74A4C40E" w:rsidRPr="009E718E" w:rsidRDefault="74A4C40E" w:rsidP="00C615C2">
      <w:pPr>
        <w:rPr>
          <w:rFonts w:cstheme="minorHAnsi"/>
          <w:color w:val="000000" w:themeColor="accent1"/>
          <w:szCs w:val="20"/>
        </w:rPr>
      </w:pPr>
    </w:p>
    <w:p w14:paraId="33B6E2D4" w14:textId="77777777" w:rsidR="00604050" w:rsidRPr="009E718E" w:rsidRDefault="00604050" w:rsidP="0053526B">
      <w:pPr>
        <w:pStyle w:val="Kop3"/>
        <w:rPr>
          <w:rFonts w:asciiTheme="minorHAnsi" w:hAnsiTheme="minorHAnsi" w:cstheme="minorHAnsi"/>
        </w:rPr>
      </w:pPr>
      <w:bookmarkStart w:id="116" w:name="_Toc20129182"/>
      <w:bookmarkStart w:id="117" w:name="_Toc99702156"/>
      <w:r w:rsidRPr="009E718E">
        <w:rPr>
          <w:rFonts w:asciiTheme="minorHAnsi" w:hAnsiTheme="minorHAnsi" w:cstheme="minorHAnsi"/>
        </w:rPr>
        <w:t>Combinatie</w:t>
      </w:r>
      <w:bookmarkEnd w:id="116"/>
      <w:bookmarkEnd w:id="117"/>
      <w:r w:rsidRPr="009E718E">
        <w:rPr>
          <w:rFonts w:asciiTheme="minorHAnsi" w:hAnsiTheme="minorHAnsi" w:cstheme="minorHAnsi"/>
        </w:rPr>
        <w:t xml:space="preserve"> </w:t>
      </w:r>
    </w:p>
    <w:p w14:paraId="0A28C0A7" w14:textId="77777777" w:rsidR="00AA75C6" w:rsidRPr="009E718E" w:rsidRDefault="00604050" w:rsidP="00C615C2">
      <w:pPr>
        <w:rPr>
          <w:rFonts w:cstheme="minorHAnsi"/>
          <w:szCs w:val="20"/>
        </w:rPr>
      </w:pPr>
      <w:r w:rsidRPr="009E718E">
        <w:rPr>
          <w:rFonts w:cstheme="minorHAnsi"/>
          <w:szCs w:val="20"/>
        </w:rPr>
        <w:t xml:space="preserve">In het geval de Opdracht aan een Combinatie wordt gegund, zal de Combinatie een rechtsvorm naar Nederlands recht aannemen die de hoofdelijke aansprakelijkheid van afzonderlijke ondernemers onverlet laat, bijvoorbeeld een vennootschap onder firma. Bij uitvoering van de Opdracht wordt uitsluitend door de Penvoerder gefactureerd en gefactureerde bedragen worden uitsluitend aan de Penvoerder betaald. Voor de (interne) verdeling van betaalde bedragen onder de </w:t>
      </w:r>
      <w:proofErr w:type="spellStart"/>
      <w:r w:rsidRPr="009E718E">
        <w:rPr>
          <w:rFonts w:cstheme="minorHAnsi"/>
          <w:szCs w:val="20"/>
        </w:rPr>
        <w:t>combinanten</w:t>
      </w:r>
      <w:proofErr w:type="spellEnd"/>
      <w:r w:rsidRPr="009E718E">
        <w:rPr>
          <w:rFonts w:cstheme="minorHAnsi"/>
          <w:szCs w:val="20"/>
        </w:rPr>
        <w:t xml:space="preserve"> is de HAN niet verantwoordelijk of aansprakelijk. De HAN is niet aansprakelijk voor niet betaalde, niet door de Penvoerder gefactureerde bedragen.</w:t>
      </w:r>
    </w:p>
    <w:p w14:paraId="000EB952" w14:textId="25530581" w:rsidR="74A4C40E" w:rsidRPr="009E718E" w:rsidRDefault="74A4C40E" w:rsidP="00C615C2">
      <w:pPr>
        <w:rPr>
          <w:rFonts w:cstheme="minorHAnsi"/>
          <w:color w:val="000000" w:themeColor="accent1"/>
          <w:szCs w:val="20"/>
        </w:rPr>
      </w:pPr>
    </w:p>
    <w:p w14:paraId="58736DC8" w14:textId="77777777" w:rsidR="00604050" w:rsidRPr="009E718E" w:rsidRDefault="00604050" w:rsidP="0053526B">
      <w:pPr>
        <w:pStyle w:val="Kop3"/>
        <w:rPr>
          <w:rFonts w:asciiTheme="minorHAnsi" w:hAnsiTheme="minorHAnsi" w:cstheme="minorHAnsi"/>
        </w:rPr>
      </w:pPr>
      <w:bookmarkStart w:id="118" w:name="_Toc20129183"/>
      <w:bookmarkStart w:id="119" w:name="_Toc99702157"/>
      <w:r w:rsidRPr="009E718E">
        <w:rPr>
          <w:rFonts w:asciiTheme="minorHAnsi" w:hAnsiTheme="minorHAnsi" w:cstheme="minorHAnsi"/>
        </w:rPr>
        <w:t>Hoofdaannemer met Onderaannemer(s)</w:t>
      </w:r>
      <w:bookmarkEnd w:id="118"/>
      <w:bookmarkEnd w:id="119"/>
    </w:p>
    <w:p w14:paraId="5F476473" w14:textId="79EDDCB7" w:rsidR="00604050" w:rsidRPr="009E718E" w:rsidRDefault="00604050" w:rsidP="00C615C2">
      <w:pPr>
        <w:rPr>
          <w:rFonts w:cstheme="minorHAnsi"/>
          <w:szCs w:val="20"/>
        </w:rPr>
      </w:pPr>
      <w:r w:rsidRPr="009E718E">
        <w:rPr>
          <w:rFonts w:cstheme="minorHAnsi"/>
          <w:szCs w:val="20"/>
        </w:rPr>
        <w:t xml:space="preserve">De hoofdaannemer is bij deze constructie volledig aansprakelijk voor de gestanddoening van de verplichtingen voortvloeiend uit de </w:t>
      </w:r>
      <w:r w:rsidR="00885CE9">
        <w:rPr>
          <w:rFonts w:cstheme="minorHAnsi"/>
          <w:szCs w:val="20"/>
        </w:rPr>
        <w:t>Inschrijving</w:t>
      </w:r>
      <w:r w:rsidRPr="009E718E">
        <w:rPr>
          <w:rFonts w:cstheme="minorHAnsi"/>
          <w:szCs w:val="20"/>
        </w:rPr>
        <w:t xml:space="preserve"> alsmede de eventuele uitvoering van het contract. De </w:t>
      </w:r>
      <w:r w:rsidRPr="009E718E">
        <w:rPr>
          <w:rFonts w:cstheme="minorHAnsi"/>
          <w:szCs w:val="20"/>
        </w:rPr>
        <w:lastRenderedPageBreak/>
        <w:t xml:space="preserve">hoofdaannemer is ook aansprakelijk voor de nakoming van de verplichtingen van de door haar ingeschakelde Onderaannemer(s). </w:t>
      </w:r>
    </w:p>
    <w:p w14:paraId="29A0F424" w14:textId="4F088162" w:rsidR="74A4C40E" w:rsidRPr="009E718E" w:rsidRDefault="74A4C40E" w:rsidP="00C615C2">
      <w:pPr>
        <w:rPr>
          <w:rFonts w:cstheme="minorHAnsi"/>
          <w:color w:val="000000" w:themeColor="accent1"/>
          <w:szCs w:val="20"/>
        </w:rPr>
      </w:pPr>
    </w:p>
    <w:p w14:paraId="50E584F7" w14:textId="77777777" w:rsidR="00604050" w:rsidRPr="009E718E" w:rsidRDefault="00604050" w:rsidP="0053526B">
      <w:pPr>
        <w:pStyle w:val="Kop2"/>
        <w:rPr>
          <w:rFonts w:asciiTheme="minorHAnsi" w:hAnsiTheme="minorHAnsi" w:cstheme="minorHAnsi"/>
        </w:rPr>
      </w:pPr>
      <w:bookmarkStart w:id="120" w:name="_Toc20129184"/>
      <w:bookmarkStart w:id="121" w:name="_Toc99702158"/>
      <w:r w:rsidRPr="009E718E">
        <w:rPr>
          <w:rFonts w:asciiTheme="minorHAnsi" w:hAnsiTheme="minorHAnsi" w:cstheme="minorHAnsi"/>
        </w:rPr>
        <w:t>Stopzetten van de Aanbestedingsprocedure</w:t>
      </w:r>
      <w:bookmarkEnd w:id="120"/>
      <w:bookmarkEnd w:id="121"/>
    </w:p>
    <w:p w14:paraId="102AD4DF" w14:textId="200BC772" w:rsidR="00604050" w:rsidRPr="009E718E" w:rsidRDefault="00604050" w:rsidP="07534909">
      <w:pPr>
        <w:rPr>
          <w:rFonts w:cstheme="minorBidi"/>
        </w:rPr>
      </w:pPr>
      <w:r w:rsidRPr="07534909">
        <w:rPr>
          <w:rFonts w:cstheme="minorBidi"/>
        </w:rPr>
        <w:t xml:space="preserve">De HAN behoudt zich het recht voor om in elke fase van de aanbestedingsprocedure de Europese Aanbesteding geheel of gedeeltelijk, tijdelijk of definitief te stoppen. </w:t>
      </w:r>
      <w:r w:rsidR="00763A84">
        <w:rPr>
          <w:rFonts w:cstheme="minorBidi"/>
        </w:rPr>
        <w:t>Inschrijver</w:t>
      </w:r>
      <w:r w:rsidRPr="07534909">
        <w:rPr>
          <w:rFonts w:cstheme="minorBidi"/>
        </w:rPr>
        <w:t xml:space="preserve">s hebben in voorkomend geval geen recht op vergoeding van enigerlei kosten gemaakt in het kader van deze Aanbesteding. Tevens heeft de HAN geen verplichting tot gunning. Als de HAN besluit af te zien van gunning stelt ze de </w:t>
      </w:r>
      <w:r w:rsidR="00763A84">
        <w:rPr>
          <w:rFonts w:cstheme="minorBidi"/>
        </w:rPr>
        <w:t>Inschrijver</w:t>
      </w:r>
      <w:r w:rsidRPr="07534909">
        <w:rPr>
          <w:rFonts w:cstheme="minorBidi"/>
        </w:rPr>
        <w:t xml:space="preserve">s hiervan zo spoedig mogelijk op de hoogte. </w:t>
      </w:r>
    </w:p>
    <w:p w14:paraId="56351A05" w14:textId="39787241" w:rsidR="00AA75C6" w:rsidRPr="009E718E" w:rsidRDefault="00604050" w:rsidP="00C615C2">
      <w:pPr>
        <w:rPr>
          <w:rFonts w:cstheme="minorHAnsi"/>
          <w:szCs w:val="20"/>
        </w:rPr>
      </w:pPr>
      <w:r w:rsidRPr="009E718E">
        <w:rPr>
          <w:rFonts w:cstheme="minorHAnsi"/>
          <w:szCs w:val="20"/>
        </w:rPr>
        <w:t xml:space="preserve">Indien de HAN binnen de gestelde kaders van dit Aanbestedingsdocument geen </w:t>
      </w:r>
      <w:r w:rsidR="00885CE9">
        <w:rPr>
          <w:rFonts w:cstheme="minorHAnsi"/>
          <w:szCs w:val="20"/>
        </w:rPr>
        <w:t>Inschrijving</w:t>
      </w:r>
      <w:r w:rsidRPr="009E718E">
        <w:rPr>
          <w:rFonts w:cstheme="minorHAnsi"/>
          <w:szCs w:val="20"/>
        </w:rPr>
        <w:t xml:space="preserve">en, geen geschikte </w:t>
      </w:r>
      <w:r w:rsidR="00885CE9">
        <w:rPr>
          <w:rFonts w:cstheme="minorHAnsi"/>
          <w:szCs w:val="20"/>
        </w:rPr>
        <w:t>Inschrijving</w:t>
      </w:r>
      <w:r w:rsidRPr="009E718E">
        <w:rPr>
          <w:rFonts w:cstheme="minorHAnsi"/>
          <w:szCs w:val="20"/>
        </w:rPr>
        <w:t xml:space="preserve">en of niet voldoende </w:t>
      </w:r>
      <w:r w:rsidR="00885CE9">
        <w:rPr>
          <w:rFonts w:cstheme="minorHAnsi"/>
          <w:szCs w:val="20"/>
        </w:rPr>
        <w:t>Inschrijving</w:t>
      </w:r>
      <w:r w:rsidRPr="009E718E">
        <w:rPr>
          <w:rFonts w:cstheme="minorHAnsi"/>
          <w:szCs w:val="20"/>
        </w:rPr>
        <w:t>en met inschrijfprijzen binnen het maximaal gestelde budget ontvangt, kan de HAN de Aanbesteding als mislukt verklaren zodat niet tot gunning zal worden overgegaan.</w:t>
      </w:r>
    </w:p>
    <w:p w14:paraId="5DBD9620" w14:textId="2624ECCD" w:rsidR="74A4C40E" w:rsidRPr="009E718E" w:rsidRDefault="74A4C40E" w:rsidP="00C615C2">
      <w:pPr>
        <w:rPr>
          <w:rFonts w:cstheme="minorHAnsi"/>
          <w:color w:val="000000" w:themeColor="accent1"/>
          <w:szCs w:val="20"/>
        </w:rPr>
      </w:pPr>
    </w:p>
    <w:p w14:paraId="4E3415B2" w14:textId="5CC40D24" w:rsidR="00604050" w:rsidRPr="009E718E" w:rsidRDefault="00604050" w:rsidP="0053526B">
      <w:pPr>
        <w:pStyle w:val="Kop2"/>
        <w:rPr>
          <w:rFonts w:asciiTheme="minorHAnsi" w:hAnsiTheme="minorHAnsi" w:cstheme="minorHAnsi"/>
        </w:rPr>
      </w:pPr>
      <w:bookmarkStart w:id="122" w:name="_Toc20129185"/>
      <w:bookmarkStart w:id="123" w:name="_Toc99702159"/>
      <w:r w:rsidRPr="009E718E">
        <w:rPr>
          <w:rFonts w:asciiTheme="minorHAnsi" w:hAnsiTheme="minorHAnsi" w:cstheme="minorHAnsi"/>
        </w:rPr>
        <w:t xml:space="preserve">Wijzigingen in de bedrijfsvoering </w:t>
      </w:r>
      <w:bookmarkEnd w:id="122"/>
      <w:r w:rsidR="00763A84">
        <w:rPr>
          <w:rFonts w:asciiTheme="minorHAnsi" w:hAnsiTheme="minorHAnsi" w:cstheme="minorHAnsi"/>
        </w:rPr>
        <w:t>Inschrijver</w:t>
      </w:r>
      <w:bookmarkEnd w:id="123"/>
    </w:p>
    <w:p w14:paraId="3F312C60" w14:textId="4A5AA41A" w:rsidR="00604050" w:rsidRPr="009E718E" w:rsidRDefault="00604050" w:rsidP="00C615C2">
      <w:pPr>
        <w:rPr>
          <w:rFonts w:cstheme="minorHAnsi"/>
          <w:szCs w:val="20"/>
        </w:rPr>
      </w:pPr>
      <w:r w:rsidRPr="009E718E">
        <w:rPr>
          <w:rFonts w:cstheme="minorHAnsi"/>
          <w:szCs w:val="20"/>
        </w:rPr>
        <w:t xml:space="preserve">Indien zich wijzigingen in de bedrijfsvoering van </w:t>
      </w:r>
      <w:r w:rsidR="00763A84">
        <w:rPr>
          <w:rFonts w:cstheme="minorHAnsi"/>
          <w:szCs w:val="20"/>
        </w:rPr>
        <w:t>Inschrijver</w:t>
      </w:r>
      <w:r w:rsidRPr="009E718E">
        <w:rPr>
          <w:rFonts w:cstheme="minorHAnsi"/>
          <w:szCs w:val="20"/>
        </w:rPr>
        <w:t xml:space="preserve"> voordoen of dreigen voor te doen, die van invloed zijn op de voortgang en afhandeling van de Aanbesteding, dient </w:t>
      </w:r>
      <w:r w:rsidR="00763A84">
        <w:rPr>
          <w:rFonts w:cstheme="minorHAnsi"/>
          <w:szCs w:val="20"/>
        </w:rPr>
        <w:t>Inschrijver</w:t>
      </w:r>
      <w:r w:rsidRPr="009E718E">
        <w:rPr>
          <w:rFonts w:cstheme="minorHAnsi"/>
          <w:szCs w:val="20"/>
        </w:rPr>
        <w:t xml:space="preserve"> dit zo spoedig mogelijk kenbaar te maken aan de genoemde contactpersoon van de HAN. </w:t>
      </w:r>
    </w:p>
    <w:p w14:paraId="5C802921" w14:textId="6010A7A1" w:rsidR="00AA75C6" w:rsidRPr="009E718E" w:rsidRDefault="00604050" w:rsidP="00C615C2">
      <w:pPr>
        <w:rPr>
          <w:rFonts w:cstheme="minorHAnsi"/>
          <w:szCs w:val="20"/>
        </w:rPr>
      </w:pPr>
      <w:r w:rsidRPr="009E718E">
        <w:rPr>
          <w:rFonts w:cstheme="minorHAnsi"/>
          <w:szCs w:val="20"/>
        </w:rPr>
        <w:t xml:space="preserve">Voor het geval </w:t>
      </w:r>
      <w:r w:rsidR="00763A84">
        <w:rPr>
          <w:rFonts w:cstheme="minorHAnsi"/>
          <w:szCs w:val="20"/>
        </w:rPr>
        <w:t>Inschrijver</w:t>
      </w:r>
      <w:r w:rsidRPr="009E718E">
        <w:rPr>
          <w:rFonts w:cstheme="minorHAnsi"/>
          <w:szCs w:val="20"/>
        </w:rPr>
        <w:t xml:space="preserve"> gedurende de aanbestedingsprocedure de voor de Aanbesteding relevante bedrijfsactiviteiten staakt, behoudt de HAN zich het recht voor de </w:t>
      </w:r>
      <w:r w:rsidR="00885CE9">
        <w:rPr>
          <w:rFonts w:cstheme="minorHAnsi"/>
          <w:szCs w:val="20"/>
        </w:rPr>
        <w:t>Inschrijving</w:t>
      </w:r>
      <w:r w:rsidRPr="009E718E">
        <w:rPr>
          <w:rFonts w:cstheme="minorHAnsi"/>
          <w:szCs w:val="20"/>
        </w:rPr>
        <w:t xml:space="preserve"> om die reden terzijde te leggen en niet verder te beoordelen. </w:t>
      </w:r>
      <w:r w:rsidR="00763A84">
        <w:rPr>
          <w:rFonts w:cstheme="minorHAnsi"/>
          <w:szCs w:val="20"/>
        </w:rPr>
        <w:t>Inschrijver</w:t>
      </w:r>
      <w:r w:rsidRPr="009E718E">
        <w:rPr>
          <w:rFonts w:cstheme="minorHAnsi"/>
          <w:szCs w:val="20"/>
        </w:rPr>
        <w:t xml:space="preserve"> heeft in bovenstaande situatie geen recht op vergoeding van enigerlei kosten, schade of anderszins. </w:t>
      </w:r>
    </w:p>
    <w:p w14:paraId="4FE11589" w14:textId="244D2506" w:rsidR="74A4C40E" w:rsidRPr="009E718E" w:rsidRDefault="74A4C40E" w:rsidP="00C615C2">
      <w:pPr>
        <w:rPr>
          <w:rFonts w:cstheme="minorHAnsi"/>
          <w:color w:val="000000" w:themeColor="accent1"/>
          <w:szCs w:val="20"/>
        </w:rPr>
      </w:pPr>
    </w:p>
    <w:p w14:paraId="3BB6B10D" w14:textId="77777777" w:rsidR="00604050" w:rsidRPr="009E718E" w:rsidRDefault="00604050" w:rsidP="0053526B">
      <w:pPr>
        <w:pStyle w:val="Kop2"/>
        <w:rPr>
          <w:rFonts w:asciiTheme="minorHAnsi" w:hAnsiTheme="minorHAnsi" w:cstheme="minorHAnsi"/>
        </w:rPr>
      </w:pPr>
      <w:bookmarkStart w:id="124" w:name="_Toc20129186"/>
      <w:bookmarkStart w:id="125" w:name="_Toc99702160"/>
      <w:r w:rsidRPr="009E718E">
        <w:rPr>
          <w:rFonts w:asciiTheme="minorHAnsi" w:hAnsiTheme="minorHAnsi" w:cstheme="minorHAnsi"/>
        </w:rPr>
        <w:t>Verplichtingen inzake milieubescherming, arbeidsbescherming en arbeidsvoorwaarden</w:t>
      </w:r>
      <w:bookmarkEnd w:id="124"/>
      <w:bookmarkEnd w:id="125"/>
      <w:r w:rsidRPr="009E718E">
        <w:rPr>
          <w:rFonts w:asciiTheme="minorHAnsi" w:hAnsiTheme="minorHAnsi" w:cstheme="minorHAnsi"/>
        </w:rPr>
        <w:t xml:space="preserve"> </w:t>
      </w:r>
    </w:p>
    <w:p w14:paraId="6AB3264C" w14:textId="47A3266F" w:rsidR="00604050" w:rsidRPr="009E718E" w:rsidRDefault="00604050" w:rsidP="00C615C2">
      <w:pPr>
        <w:rPr>
          <w:rFonts w:cstheme="minorHAnsi"/>
          <w:szCs w:val="20"/>
        </w:rPr>
      </w:pPr>
      <w:r w:rsidRPr="009E718E">
        <w:rPr>
          <w:rFonts w:cstheme="minorHAnsi"/>
          <w:szCs w:val="20"/>
        </w:rPr>
        <w:t xml:space="preserve">De </w:t>
      </w:r>
      <w:r w:rsidR="00763A84">
        <w:rPr>
          <w:rFonts w:cstheme="minorHAnsi"/>
          <w:szCs w:val="20"/>
        </w:rPr>
        <w:t>Inschrijver</w:t>
      </w:r>
      <w:r w:rsidRPr="009E718E">
        <w:rPr>
          <w:rFonts w:cstheme="minorHAnsi"/>
          <w:szCs w:val="20"/>
        </w:rPr>
        <w:t xml:space="preserve"> verklaart dat deze bij het opstellen van zijn </w:t>
      </w:r>
      <w:r w:rsidR="00885CE9">
        <w:rPr>
          <w:rFonts w:cstheme="minorHAnsi"/>
          <w:szCs w:val="20"/>
        </w:rPr>
        <w:t>Inschrijving</w:t>
      </w:r>
      <w:r w:rsidRPr="009E718E">
        <w:rPr>
          <w:rFonts w:cstheme="minorHAnsi"/>
          <w:szCs w:val="20"/>
        </w:rPr>
        <w:t xml:space="preserve"> rekening heeft gehouden met de verplichtingen die gelden ten aanzien van arbeidsbescherming en de arbeidsvoorwaarden in Nederland (§2.3.3.3 Bijzondere voorwaarden, AW 2012).</w:t>
      </w:r>
    </w:p>
    <w:p w14:paraId="75D124FF" w14:textId="77777777" w:rsidR="00604050" w:rsidRPr="009E718E" w:rsidRDefault="00604050" w:rsidP="00C615C2">
      <w:pPr>
        <w:rPr>
          <w:rFonts w:cstheme="minorHAnsi"/>
          <w:szCs w:val="20"/>
        </w:rPr>
      </w:pPr>
      <w:r w:rsidRPr="009E718E">
        <w:rPr>
          <w:rFonts w:cstheme="minorHAnsi"/>
          <w:szCs w:val="20"/>
        </w:rPr>
        <w:t>Informatie hierover kan, voor zover het gaat om uitvoering in Nederland, verkregen worden bij:</w:t>
      </w:r>
    </w:p>
    <w:p w14:paraId="73854059" w14:textId="77777777" w:rsidR="00604050" w:rsidRPr="009E718E" w:rsidRDefault="00604050" w:rsidP="008C4D23">
      <w:pPr>
        <w:pStyle w:val="Lijstalinea"/>
        <w:numPr>
          <w:ilvl w:val="0"/>
          <w:numId w:val="4"/>
        </w:numPr>
        <w:ind w:right="318"/>
        <w:rPr>
          <w:rFonts w:cstheme="minorHAnsi"/>
          <w:szCs w:val="20"/>
        </w:rPr>
      </w:pPr>
      <w:r w:rsidRPr="009E718E">
        <w:rPr>
          <w:rFonts w:cstheme="minorHAnsi"/>
          <w:szCs w:val="20"/>
        </w:rPr>
        <w:t xml:space="preserve">de Belastingdienst, </w:t>
      </w:r>
      <w:hyperlink r:id="rId22" w:history="1">
        <w:r w:rsidRPr="009E718E">
          <w:rPr>
            <w:rStyle w:val="Hyperlink"/>
            <w:rFonts w:cstheme="minorHAnsi"/>
          </w:rPr>
          <w:t>www.belastingdienst.nl/wps/wcm/connect/nl/home/home</w:t>
        </w:r>
      </w:hyperlink>
      <w:r w:rsidRPr="009E718E">
        <w:rPr>
          <w:rFonts w:cstheme="minorHAnsi"/>
          <w:szCs w:val="20"/>
        </w:rPr>
        <w:t xml:space="preserve"> </w:t>
      </w:r>
    </w:p>
    <w:p w14:paraId="5A027DF5" w14:textId="77777777" w:rsidR="003C5E6C" w:rsidRPr="009E718E" w:rsidRDefault="00604050" w:rsidP="008C4D23">
      <w:pPr>
        <w:pStyle w:val="Lijstalinea"/>
        <w:numPr>
          <w:ilvl w:val="0"/>
          <w:numId w:val="4"/>
        </w:numPr>
        <w:ind w:right="318"/>
        <w:rPr>
          <w:rFonts w:cstheme="minorHAnsi"/>
          <w:szCs w:val="20"/>
        </w:rPr>
      </w:pPr>
      <w:r w:rsidRPr="009E718E">
        <w:rPr>
          <w:rFonts w:cstheme="minorHAnsi"/>
          <w:szCs w:val="20"/>
        </w:rPr>
        <w:t xml:space="preserve">het Ministerie van IENM, </w:t>
      </w:r>
      <w:hyperlink r:id="rId23" w:history="1">
        <w:r w:rsidRPr="009E718E">
          <w:rPr>
            <w:rStyle w:val="Hyperlink"/>
            <w:rFonts w:cstheme="minorHAnsi"/>
          </w:rPr>
          <w:t>www.rijksoverheid.nl/ministeries/ienm</w:t>
        </w:r>
      </w:hyperlink>
      <w:r w:rsidRPr="009E718E">
        <w:rPr>
          <w:rFonts w:cstheme="minorHAnsi"/>
          <w:szCs w:val="20"/>
        </w:rPr>
        <w:t>;</w:t>
      </w:r>
    </w:p>
    <w:p w14:paraId="7D57322B" w14:textId="380970CE" w:rsidR="00604050" w:rsidRPr="009E718E" w:rsidRDefault="00604050" w:rsidP="008C4D23">
      <w:pPr>
        <w:pStyle w:val="Lijstalinea"/>
        <w:numPr>
          <w:ilvl w:val="0"/>
          <w:numId w:val="4"/>
        </w:numPr>
        <w:ind w:right="318"/>
        <w:rPr>
          <w:rFonts w:cstheme="minorHAnsi"/>
        </w:rPr>
      </w:pPr>
      <w:r w:rsidRPr="009E718E">
        <w:rPr>
          <w:rFonts w:cstheme="minorHAnsi"/>
        </w:rPr>
        <w:t xml:space="preserve">het Ministerie van Sociale Zaken en Werkgelegenheid, </w:t>
      </w:r>
      <w:hyperlink r:id="rId24">
        <w:r w:rsidRPr="009E718E">
          <w:rPr>
            <w:rStyle w:val="Hyperlink"/>
            <w:rFonts w:cstheme="minorHAnsi"/>
          </w:rPr>
          <w:t>www.rijksoverheid.nl/ministeries/ministerie-van-sociale-zaken-en-werkgelegenheid</w:t>
        </w:r>
      </w:hyperlink>
      <w:r w:rsidRPr="009E718E">
        <w:rPr>
          <w:rFonts w:cstheme="minorHAnsi"/>
        </w:rPr>
        <w:t xml:space="preserve"> </w:t>
      </w:r>
    </w:p>
    <w:p w14:paraId="5D39684D" w14:textId="77777777" w:rsidR="00030AC3" w:rsidRPr="009E718E" w:rsidRDefault="00030AC3" w:rsidP="00030AC3">
      <w:pPr>
        <w:pStyle w:val="Lijstalinea"/>
        <w:ind w:right="318"/>
        <w:rPr>
          <w:rFonts w:cstheme="minorHAnsi"/>
        </w:rPr>
      </w:pPr>
    </w:p>
    <w:p w14:paraId="1E02172D" w14:textId="77777777" w:rsidR="00604050" w:rsidRPr="009E718E" w:rsidRDefault="00604050" w:rsidP="0053526B">
      <w:pPr>
        <w:pStyle w:val="Kop2"/>
        <w:rPr>
          <w:rFonts w:asciiTheme="minorHAnsi" w:hAnsiTheme="minorHAnsi" w:cstheme="minorHAnsi"/>
        </w:rPr>
      </w:pPr>
      <w:bookmarkStart w:id="126" w:name="_Toc20129187"/>
      <w:bookmarkStart w:id="127" w:name="_Toc99702161"/>
      <w:r w:rsidRPr="009E718E">
        <w:rPr>
          <w:rFonts w:asciiTheme="minorHAnsi" w:hAnsiTheme="minorHAnsi" w:cstheme="minorHAnsi"/>
        </w:rPr>
        <w:t>Rechtsgeldige ondertekening</w:t>
      </w:r>
      <w:bookmarkEnd w:id="126"/>
      <w:bookmarkEnd w:id="127"/>
    </w:p>
    <w:p w14:paraId="513FDBA9" w14:textId="451E05D9" w:rsidR="00604050" w:rsidRPr="009E718E" w:rsidRDefault="00604050" w:rsidP="00C615C2">
      <w:pPr>
        <w:rPr>
          <w:rFonts w:cstheme="minorHAnsi"/>
          <w:szCs w:val="20"/>
        </w:rPr>
      </w:pPr>
      <w:r w:rsidRPr="009E718E">
        <w:rPr>
          <w:rFonts w:cstheme="minorHAnsi"/>
          <w:szCs w:val="20"/>
        </w:rPr>
        <w:t xml:space="preserve">De (documenten van de) </w:t>
      </w:r>
      <w:r w:rsidR="00885CE9">
        <w:rPr>
          <w:rFonts w:cstheme="minorHAnsi"/>
          <w:szCs w:val="20"/>
        </w:rPr>
        <w:t>Inschrijving</w:t>
      </w:r>
      <w:r w:rsidRPr="009E718E">
        <w:rPr>
          <w:rFonts w:cstheme="minorHAnsi"/>
          <w:szCs w:val="20"/>
        </w:rPr>
        <w:t xml:space="preserve"> dienen waar geëist rechtsgeldig ondertekend te zijn. Met rechtsgeldig ondertekend wordt bedoeld een handtekening van een of meerdere bestuurders die alleen of gezamenlijk bevoegd zijn de </w:t>
      </w:r>
      <w:r w:rsidR="00763A84">
        <w:rPr>
          <w:rFonts w:cstheme="minorHAnsi"/>
          <w:szCs w:val="20"/>
        </w:rPr>
        <w:t>Inschrijver</w:t>
      </w:r>
      <w:r w:rsidRPr="009E718E">
        <w:rPr>
          <w:rFonts w:cstheme="minorHAnsi"/>
          <w:szCs w:val="20"/>
        </w:rPr>
        <w:t xml:space="preserve"> ter zake van (het bedrag van de) aanbestedingsprocedure te vertegenwoordigen. De HAN wil te allen tijde voorkomen dat een </w:t>
      </w:r>
      <w:r w:rsidR="00885CE9">
        <w:rPr>
          <w:rFonts w:cstheme="minorHAnsi"/>
          <w:szCs w:val="20"/>
        </w:rPr>
        <w:t>Inschrijving</w:t>
      </w:r>
      <w:r w:rsidRPr="009E718E">
        <w:rPr>
          <w:rFonts w:cstheme="minorHAnsi"/>
          <w:szCs w:val="20"/>
        </w:rPr>
        <w:t xml:space="preserve"> niet rechtsgeldig wordt ingediend, mede omdat de HAN veel tijd stopt in een zorgvuldige beoordeling van de </w:t>
      </w:r>
      <w:r w:rsidR="00885CE9">
        <w:rPr>
          <w:rFonts w:cstheme="minorHAnsi"/>
          <w:szCs w:val="20"/>
        </w:rPr>
        <w:t>Inschrijving</w:t>
      </w:r>
      <w:r w:rsidRPr="009E718E">
        <w:rPr>
          <w:rFonts w:cstheme="minorHAnsi"/>
          <w:szCs w:val="20"/>
        </w:rPr>
        <w:t xml:space="preserve">en. Als bewijs dat de (documenten van de) </w:t>
      </w:r>
      <w:r w:rsidR="00885CE9">
        <w:rPr>
          <w:rFonts w:cstheme="minorHAnsi"/>
          <w:szCs w:val="20"/>
        </w:rPr>
        <w:t>Inschrijving</w:t>
      </w:r>
      <w:r w:rsidRPr="009E718E">
        <w:rPr>
          <w:rFonts w:cstheme="minorHAnsi"/>
          <w:szCs w:val="20"/>
        </w:rPr>
        <w:t xml:space="preserve"> rechtsgeldig is (zijn) ondertekend, dienen alle </w:t>
      </w:r>
      <w:r w:rsidR="00763A84">
        <w:rPr>
          <w:rFonts w:cstheme="minorHAnsi"/>
          <w:szCs w:val="20"/>
        </w:rPr>
        <w:t>Inschrijver</w:t>
      </w:r>
      <w:r w:rsidRPr="009E718E">
        <w:rPr>
          <w:rFonts w:cstheme="minorHAnsi"/>
          <w:szCs w:val="20"/>
        </w:rPr>
        <w:t xml:space="preserve">s daarom al bij </w:t>
      </w:r>
      <w:r w:rsidR="00885CE9">
        <w:rPr>
          <w:rFonts w:cstheme="minorHAnsi"/>
          <w:szCs w:val="20"/>
        </w:rPr>
        <w:t>Inschrijving</w:t>
      </w:r>
      <w:r w:rsidRPr="009E718E">
        <w:rPr>
          <w:rFonts w:cstheme="minorHAnsi"/>
          <w:szCs w:val="20"/>
        </w:rPr>
        <w:t xml:space="preserve">, een uittreksel uit het handelsregister te voegen, waaruit de bevoegdheid van de bestuurders blijkt. Indien aan de vertegenwoordiger(s) voor de ondertekening een volmacht is verleend, dient bij de </w:t>
      </w:r>
      <w:r w:rsidR="00885CE9">
        <w:rPr>
          <w:rFonts w:cstheme="minorHAnsi"/>
          <w:szCs w:val="20"/>
        </w:rPr>
        <w:t>Inschrijving</w:t>
      </w:r>
      <w:r w:rsidRPr="009E718E">
        <w:rPr>
          <w:rFonts w:cstheme="minorHAnsi"/>
          <w:szCs w:val="20"/>
        </w:rPr>
        <w:t xml:space="preserve"> een afschrift van de volmacht te worden gevoegd. De bevoegdheid van de volmachtgever dient te blijken uit het uittreksel uit het Handelsregister.</w:t>
      </w:r>
    </w:p>
    <w:p w14:paraId="19DAB2B8" w14:textId="2B93380D" w:rsidR="00604050" w:rsidRPr="009E718E" w:rsidRDefault="00604050" w:rsidP="00C615C2">
      <w:pPr>
        <w:rPr>
          <w:rFonts w:cstheme="minorHAnsi"/>
          <w:szCs w:val="20"/>
        </w:rPr>
      </w:pPr>
      <w:r w:rsidRPr="009E718E">
        <w:rPr>
          <w:rFonts w:cstheme="minorHAnsi"/>
          <w:szCs w:val="20"/>
        </w:rPr>
        <w:lastRenderedPageBreak/>
        <w:t xml:space="preserve">Als (documenten van) de </w:t>
      </w:r>
      <w:r w:rsidR="00885CE9">
        <w:rPr>
          <w:rFonts w:cstheme="minorHAnsi"/>
          <w:szCs w:val="20"/>
        </w:rPr>
        <w:t>Inschrijving</w:t>
      </w:r>
      <w:r w:rsidRPr="009E718E">
        <w:rPr>
          <w:rFonts w:cstheme="minorHAnsi"/>
          <w:szCs w:val="20"/>
        </w:rPr>
        <w:t xml:space="preserve"> niet (rechtsgeldig) zijn ondertekend, kan de </w:t>
      </w:r>
      <w:r w:rsidR="00885CE9">
        <w:rPr>
          <w:rFonts w:cstheme="minorHAnsi"/>
          <w:szCs w:val="20"/>
        </w:rPr>
        <w:t>Inschrijving</w:t>
      </w:r>
      <w:r w:rsidRPr="009E718E">
        <w:rPr>
          <w:rFonts w:cstheme="minorHAnsi"/>
          <w:szCs w:val="20"/>
        </w:rPr>
        <w:t xml:space="preserve"> ongeldig worden verklaard. Omdat het gaat om een volledig digitale procedure dienen de in te leveren stukken gescand en geüpload te worden via </w:t>
      </w:r>
      <w:proofErr w:type="spellStart"/>
      <w:r w:rsidRPr="009E718E">
        <w:rPr>
          <w:rFonts w:cstheme="minorHAnsi"/>
          <w:szCs w:val="20"/>
        </w:rPr>
        <w:t>TenderNed</w:t>
      </w:r>
      <w:proofErr w:type="spellEnd"/>
      <w:r w:rsidRPr="009E718E">
        <w:rPr>
          <w:rFonts w:cstheme="minorHAnsi"/>
          <w:szCs w:val="20"/>
        </w:rPr>
        <w:t xml:space="preserve">. De originele stukken blijven bij </w:t>
      </w:r>
      <w:r w:rsidR="00763A84">
        <w:rPr>
          <w:rFonts w:cstheme="minorHAnsi"/>
          <w:szCs w:val="20"/>
        </w:rPr>
        <w:t>Inschrijver</w:t>
      </w:r>
      <w:r w:rsidRPr="009E718E">
        <w:rPr>
          <w:rFonts w:cstheme="minorHAnsi"/>
          <w:szCs w:val="20"/>
        </w:rPr>
        <w:t>. De HAN kan na gunning de originele stukken met de natte handtekeningen alsnog opvragen.</w:t>
      </w:r>
    </w:p>
    <w:p w14:paraId="77392E17" w14:textId="28D98927" w:rsidR="74A4C40E" w:rsidRPr="009E718E" w:rsidRDefault="74A4C40E" w:rsidP="00C615C2">
      <w:pPr>
        <w:rPr>
          <w:rFonts w:cstheme="minorHAnsi"/>
          <w:color w:val="000000" w:themeColor="accent1"/>
          <w:szCs w:val="20"/>
        </w:rPr>
      </w:pPr>
    </w:p>
    <w:p w14:paraId="76070BE4" w14:textId="49DA2589" w:rsidR="00604050" w:rsidRPr="009E718E" w:rsidRDefault="00885CE9" w:rsidP="0053526B">
      <w:pPr>
        <w:pStyle w:val="Kop2"/>
        <w:rPr>
          <w:rFonts w:asciiTheme="minorHAnsi" w:hAnsiTheme="minorHAnsi" w:cstheme="minorHAnsi"/>
        </w:rPr>
      </w:pPr>
      <w:bookmarkStart w:id="128" w:name="_Toc20129188"/>
      <w:bookmarkStart w:id="129" w:name="_Toc99702162"/>
      <w:r>
        <w:rPr>
          <w:rFonts w:asciiTheme="minorHAnsi" w:hAnsiTheme="minorHAnsi" w:cstheme="minorHAnsi"/>
        </w:rPr>
        <w:t>Inschrijving</w:t>
      </w:r>
      <w:r w:rsidR="00604050" w:rsidRPr="009E718E">
        <w:rPr>
          <w:rFonts w:asciiTheme="minorHAnsi" w:hAnsiTheme="minorHAnsi" w:cstheme="minorHAnsi"/>
        </w:rPr>
        <w:t>en uit hetzelfde concern</w:t>
      </w:r>
      <w:bookmarkEnd w:id="128"/>
      <w:bookmarkEnd w:id="129"/>
    </w:p>
    <w:p w14:paraId="07601BDF" w14:textId="41B2753E" w:rsidR="00604050" w:rsidRPr="009E718E" w:rsidRDefault="00604050" w:rsidP="00C615C2">
      <w:pPr>
        <w:rPr>
          <w:rFonts w:cstheme="minorHAnsi"/>
          <w:szCs w:val="20"/>
        </w:rPr>
      </w:pPr>
      <w:r w:rsidRPr="009E718E">
        <w:rPr>
          <w:rFonts w:cstheme="minorHAnsi"/>
          <w:szCs w:val="20"/>
        </w:rPr>
        <w:t xml:space="preserve">Het is ondernemingen uit hetzelfde concern toegestaan in te schrijven, mits zij op verzoek van de HAN gemotiveerd aantonen dat hun </w:t>
      </w:r>
      <w:r w:rsidR="00885CE9">
        <w:rPr>
          <w:rFonts w:cstheme="minorHAnsi"/>
          <w:szCs w:val="20"/>
        </w:rPr>
        <w:t>Inschrijving</w:t>
      </w:r>
      <w:r w:rsidRPr="009E718E">
        <w:rPr>
          <w:rFonts w:cstheme="minorHAnsi"/>
          <w:szCs w:val="20"/>
        </w:rPr>
        <w:t xml:space="preserve">en onafhankelijk en autonoom tot stand zijn gekomen en dat door hun </w:t>
      </w:r>
      <w:r w:rsidR="00885CE9">
        <w:rPr>
          <w:rFonts w:cstheme="minorHAnsi"/>
          <w:szCs w:val="20"/>
        </w:rPr>
        <w:t>Inschrijving</w:t>
      </w:r>
      <w:r w:rsidRPr="009E718E">
        <w:rPr>
          <w:rFonts w:cstheme="minorHAnsi"/>
          <w:szCs w:val="20"/>
        </w:rPr>
        <w:t xml:space="preserve">en het level </w:t>
      </w:r>
      <w:proofErr w:type="spellStart"/>
      <w:r w:rsidRPr="009E718E">
        <w:rPr>
          <w:rFonts w:cstheme="minorHAnsi"/>
          <w:szCs w:val="20"/>
        </w:rPr>
        <w:t>playing</w:t>
      </w:r>
      <w:proofErr w:type="spellEnd"/>
      <w:r w:rsidRPr="009E718E">
        <w:rPr>
          <w:rFonts w:cstheme="minorHAnsi"/>
          <w:szCs w:val="20"/>
        </w:rPr>
        <w:t xml:space="preserve"> field niet is verstoord. Ondernemingen behoren tot hetzelfde concern indien zij:</w:t>
      </w:r>
    </w:p>
    <w:p w14:paraId="0D19FF2D" w14:textId="77777777" w:rsidR="00604050" w:rsidRPr="009E718E" w:rsidRDefault="00604050" w:rsidP="008C4D23">
      <w:pPr>
        <w:pStyle w:val="Lijstalinea"/>
        <w:numPr>
          <w:ilvl w:val="0"/>
          <w:numId w:val="3"/>
        </w:numPr>
        <w:ind w:right="318"/>
        <w:rPr>
          <w:rFonts w:cstheme="minorHAnsi"/>
          <w:szCs w:val="20"/>
        </w:rPr>
      </w:pPr>
      <w:r w:rsidRPr="009E718E">
        <w:rPr>
          <w:rFonts w:cstheme="minorHAnsi"/>
          <w:szCs w:val="20"/>
        </w:rPr>
        <w:t>aan elkaar gelieerd zijn op een wijze zoals bedoeld in artikel 24a boek 2 van het Burgerlijk Wetboek;</w:t>
      </w:r>
    </w:p>
    <w:p w14:paraId="395F0790" w14:textId="77777777" w:rsidR="00604050" w:rsidRPr="009E718E" w:rsidRDefault="00604050" w:rsidP="008C4D23">
      <w:pPr>
        <w:pStyle w:val="Lijstalinea"/>
        <w:numPr>
          <w:ilvl w:val="0"/>
          <w:numId w:val="3"/>
        </w:numPr>
        <w:ind w:right="318"/>
        <w:rPr>
          <w:rFonts w:cstheme="minorHAnsi"/>
          <w:szCs w:val="20"/>
        </w:rPr>
      </w:pPr>
      <w:r w:rsidRPr="009E718E">
        <w:rPr>
          <w:rFonts w:cstheme="minorHAnsi"/>
          <w:szCs w:val="20"/>
        </w:rPr>
        <w:t>met elkaar zijn verbonden in een groep zoals bedoeld in artikel 24b boek 2 van het Burgerlijk Wetboek;</w:t>
      </w:r>
    </w:p>
    <w:p w14:paraId="0DB1EB38" w14:textId="77777777" w:rsidR="00604050" w:rsidRPr="009E718E" w:rsidRDefault="00604050" w:rsidP="008C4D23">
      <w:pPr>
        <w:pStyle w:val="Lijstalinea"/>
        <w:numPr>
          <w:ilvl w:val="0"/>
          <w:numId w:val="3"/>
        </w:numPr>
        <w:ind w:right="318"/>
        <w:rPr>
          <w:rFonts w:cstheme="minorHAnsi"/>
          <w:szCs w:val="20"/>
        </w:rPr>
      </w:pPr>
      <w:r w:rsidRPr="009E718E">
        <w:rPr>
          <w:rFonts w:cstheme="minorHAnsi"/>
          <w:szCs w:val="20"/>
        </w:rPr>
        <w:t>aan elkaar zijn gelieerd in een aan sub a en/ of sub b vergelijkbare rechtsvorm(en) naar buitenlands recht.</w:t>
      </w:r>
    </w:p>
    <w:p w14:paraId="7D9976E4" w14:textId="3913B2E0" w:rsidR="00AA75C6" w:rsidRPr="009E718E" w:rsidRDefault="00604050" w:rsidP="04250614">
      <w:pPr>
        <w:rPr>
          <w:rFonts w:cstheme="minorBidi"/>
        </w:rPr>
      </w:pPr>
      <w:r w:rsidRPr="04250614">
        <w:rPr>
          <w:rFonts w:cstheme="minorBidi"/>
        </w:rPr>
        <w:t xml:space="preserve">Indien uit de toelichting/ motivering volgt dat de </w:t>
      </w:r>
      <w:r w:rsidR="00885CE9" w:rsidRPr="04250614">
        <w:rPr>
          <w:rFonts w:cstheme="minorBidi"/>
        </w:rPr>
        <w:t>Inschrijving</w:t>
      </w:r>
      <w:r w:rsidRPr="04250614">
        <w:rPr>
          <w:rFonts w:cstheme="minorBidi"/>
        </w:rPr>
        <w:t xml:space="preserve">en van de ondernemingen die tot hetzelfde concern behoren niet autonoom/onafhankelijk tot stand zijn gekomen en/of doordat het level </w:t>
      </w:r>
      <w:proofErr w:type="spellStart"/>
      <w:r w:rsidRPr="04250614">
        <w:rPr>
          <w:rFonts w:cstheme="minorBidi"/>
        </w:rPr>
        <w:t>playing</w:t>
      </w:r>
      <w:proofErr w:type="spellEnd"/>
      <w:r w:rsidRPr="04250614">
        <w:rPr>
          <w:rFonts w:cstheme="minorBidi"/>
        </w:rPr>
        <w:t xml:space="preserve"> field is verstoord, zullen alle </w:t>
      </w:r>
      <w:r w:rsidR="00763A84">
        <w:rPr>
          <w:rFonts w:cstheme="minorBidi"/>
        </w:rPr>
        <w:t>Inschrijver</w:t>
      </w:r>
      <w:r w:rsidRPr="04250614">
        <w:rPr>
          <w:rFonts w:cstheme="minorBidi"/>
        </w:rPr>
        <w:t>s uit hetzelfde concern worden uitgesloten van de aanbestedingsprocedure.</w:t>
      </w:r>
    </w:p>
    <w:p w14:paraId="4B292730" w14:textId="08E993EF" w:rsidR="74A4C40E" w:rsidRPr="009E718E" w:rsidRDefault="74A4C40E" w:rsidP="00C615C2">
      <w:pPr>
        <w:rPr>
          <w:rFonts w:cstheme="minorHAnsi"/>
          <w:color w:val="000000" w:themeColor="accent1"/>
          <w:szCs w:val="20"/>
        </w:rPr>
      </w:pPr>
    </w:p>
    <w:p w14:paraId="037307D6" w14:textId="49A7D552" w:rsidR="00604050" w:rsidRPr="009E718E" w:rsidRDefault="00885CE9" w:rsidP="0053526B">
      <w:pPr>
        <w:pStyle w:val="Kop2"/>
        <w:rPr>
          <w:rFonts w:asciiTheme="minorHAnsi" w:hAnsiTheme="minorHAnsi" w:cstheme="minorHAnsi"/>
        </w:rPr>
      </w:pPr>
      <w:bookmarkStart w:id="130" w:name="_Toc20129189"/>
      <w:bookmarkStart w:id="131" w:name="_Toc99702163"/>
      <w:r>
        <w:rPr>
          <w:rFonts w:asciiTheme="minorHAnsi" w:hAnsiTheme="minorHAnsi" w:cstheme="minorHAnsi"/>
        </w:rPr>
        <w:t>Inschrijving</w:t>
      </w:r>
      <w:r w:rsidR="00604050" w:rsidRPr="009E718E">
        <w:rPr>
          <w:rFonts w:asciiTheme="minorHAnsi" w:hAnsiTheme="minorHAnsi" w:cstheme="minorHAnsi"/>
        </w:rPr>
        <w:t xml:space="preserve"> onvoorwaardelijk en zonder enig voorbehoud</w:t>
      </w:r>
      <w:bookmarkEnd w:id="130"/>
      <w:bookmarkEnd w:id="131"/>
      <w:r w:rsidR="00604050" w:rsidRPr="009E718E">
        <w:rPr>
          <w:rFonts w:asciiTheme="minorHAnsi" w:hAnsiTheme="minorHAnsi" w:cstheme="minorHAnsi"/>
        </w:rPr>
        <w:t xml:space="preserve"> </w:t>
      </w:r>
    </w:p>
    <w:p w14:paraId="6F004BB8" w14:textId="219FC26E" w:rsidR="00604050" w:rsidRPr="009E718E" w:rsidRDefault="00604050" w:rsidP="00C615C2">
      <w:pPr>
        <w:rPr>
          <w:rFonts w:cstheme="minorHAnsi"/>
          <w:szCs w:val="20"/>
        </w:rPr>
      </w:pPr>
      <w:r w:rsidRPr="009E718E">
        <w:rPr>
          <w:rFonts w:cstheme="minorHAnsi"/>
          <w:szCs w:val="20"/>
        </w:rPr>
        <w:t xml:space="preserve">Door het indienen van een </w:t>
      </w:r>
      <w:r w:rsidR="00885CE9">
        <w:rPr>
          <w:rFonts w:cstheme="minorHAnsi"/>
          <w:szCs w:val="20"/>
        </w:rPr>
        <w:t>Inschrijving</w:t>
      </w:r>
      <w:r w:rsidRPr="009E718E">
        <w:rPr>
          <w:rFonts w:cstheme="minorHAnsi"/>
          <w:szCs w:val="20"/>
        </w:rPr>
        <w:t xml:space="preserve"> gaat </w:t>
      </w:r>
      <w:r w:rsidR="00763A84">
        <w:rPr>
          <w:rFonts w:cstheme="minorHAnsi"/>
          <w:szCs w:val="20"/>
        </w:rPr>
        <w:t>Inschrijver</w:t>
      </w:r>
      <w:r w:rsidRPr="009E718E">
        <w:rPr>
          <w:rFonts w:cstheme="minorHAnsi"/>
          <w:szCs w:val="20"/>
        </w:rPr>
        <w:t xml:space="preserve"> uitdrukkelijk akkoord met de inhoud van het Aanbestedingsdocument en de inhoud van de Nota(‘s) van Inlichtingen, alsook met de gevolgde aanbestedingsprocedure. </w:t>
      </w:r>
    </w:p>
    <w:p w14:paraId="06AB08B9" w14:textId="77777777" w:rsidR="0008665D" w:rsidRPr="009E718E" w:rsidRDefault="0008665D" w:rsidP="00C615C2">
      <w:pPr>
        <w:rPr>
          <w:rFonts w:cstheme="minorHAnsi"/>
          <w:szCs w:val="20"/>
        </w:rPr>
      </w:pPr>
    </w:p>
    <w:p w14:paraId="7965CDC6" w14:textId="76841740" w:rsidR="00AA75C6" w:rsidRPr="009E718E" w:rsidRDefault="00885CE9" w:rsidP="00C615C2">
      <w:pPr>
        <w:rPr>
          <w:rFonts w:cstheme="minorHAnsi"/>
          <w:szCs w:val="20"/>
        </w:rPr>
      </w:pPr>
      <w:r>
        <w:rPr>
          <w:rFonts w:cstheme="minorHAnsi"/>
          <w:szCs w:val="20"/>
        </w:rPr>
        <w:t>Inschrijving</w:t>
      </w:r>
      <w:r w:rsidR="00604050" w:rsidRPr="009E718E">
        <w:rPr>
          <w:rFonts w:cstheme="minorHAnsi"/>
          <w:szCs w:val="20"/>
        </w:rPr>
        <w:t xml:space="preserve">en die op wezenlijke punten in strijd zijn met dit Aanbestedingsdocument en bijbehorende Bijlagen, </w:t>
      </w:r>
      <w:r>
        <w:rPr>
          <w:rFonts w:cstheme="minorHAnsi"/>
          <w:szCs w:val="20"/>
        </w:rPr>
        <w:t>Inschrijving</w:t>
      </w:r>
      <w:r w:rsidR="00604050" w:rsidRPr="009E718E">
        <w:rPr>
          <w:rFonts w:cstheme="minorHAnsi"/>
          <w:szCs w:val="20"/>
        </w:rPr>
        <w:t xml:space="preserve">en die gedaan worden met enig voorbehoud of </w:t>
      </w:r>
      <w:r>
        <w:rPr>
          <w:rFonts w:cstheme="minorHAnsi"/>
          <w:szCs w:val="20"/>
        </w:rPr>
        <w:t>Inschrijving</w:t>
      </w:r>
      <w:r w:rsidR="00604050" w:rsidRPr="009E718E">
        <w:rPr>
          <w:rFonts w:cstheme="minorHAnsi"/>
          <w:szCs w:val="20"/>
        </w:rPr>
        <w:t xml:space="preserve">en onder wezenlijk afwijkende voorwaarden, zijn onrechtmatig en daarmee ongeldig. </w:t>
      </w:r>
    </w:p>
    <w:p w14:paraId="23608893" w14:textId="3BCC47B6" w:rsidR="74A4C40E" w:rsidRPr="009E718E" w:rsidRDefault="74A4C40E" w:rsidP="00C615C2">
      <w:pPr>
        <w:rPr>
          <w:rFonts w:cstheme="minorHAnsi"/>
          <w:color w:val="000000" w:themeColor="accent1"/>
          <w:szCs w:val="20"/>
        </w:rPr>
      </w:pPr>
    </w:p>
    <w:p w14:paraId="51940F8D" w14:textId="447CD6F4" w:rsidR="00604050" w:rsidRPr="009E718E" w:rsidRDefault="00604050" w:rsidP="0053526B">
      <w:pPr>
        <w:pStyle w:val="Kop2"/>
        <w:rPr>
          <w:rFonts w:asciiTheme="minorHAnsi" w:hAnsiTheme="minorHAnsi" w:cstheme="minorHAnsi"/>
        </w:rPr>
      </w:pPr>
      <w:bookmarkStart w:id="132" w:name="_Toc20129190"/>
      <w:r w:rsidRPr="009E718E">
        <w:rPr>
          <w:rFonts w:asciiTheme="minorHAnsi" w:hAnsiTheme="minorHAnsi" w:cstheme="minorHAnsi"/>
        </w:rPr>
        <w:t xml:space="preserve"> </w:t>
      </w:r>
      <w:bookmarkStart w:id="133" w:name="_Toc99702164"/>
      <w:r w:rsidRPr="009E718E">
        <w:rPr>
          <w:rFonts w:asciiTheme="minorHAnsi" w:hAnsiTheme="minorHAnsi" w:cstheme="minorHAnsi"/>
        </w:rPr>
        <w:t xml:space="preserve">Kosten van de </w:t>
      </w:r>
      <w:r w:rsidR="00885CE9">
        <w:rPr>
          <w:rFonts w:asciiTheme="minorHAnsi" w:hAnsiTheme="minorHAnsi" w:cstheme="minorHAnsi"/>
        </w:rPr>
        <w:t>Inschrijving</w:t>
      </w:r>
      <w:r w:rsidRPr="009E718E">
        <w:rPr>
          <w:rFonts w:asciiTheme="minorHAnsi" w:hAnsiTheme="minorHAnsi" w:cstheme="minorHAnsi"/>
        </w:rPr>
        <w:t xml:space="preserve"> en gebondenheid</w:t>
      </w:r>
      <w:bookmarkEnd w:id="132"/>
      <w:bookmarkEnd w:id="133"/>
    </w:p>
    <w:p w14:paraId="38258058" w14:textId="1B880C76" w:rsidR="00AA75C6" w:rsidRPr="009E718E" w:rsidRDefault="00604050" w:rsidP="00C615C2">
      <w:pPr>
        <w:rPr>
          <w:rFonts w:cstheme="minorHAnsi"/>
          <w:szCs w:val="20"/>
        </w:rPr>
      </w:pPr>
      <w:r w:rsidRPr="009E718E">
        <w:rPr>
          <w:rFonts w:cstheme="minorHAnsi"/>
          <w:szCs w:val="20"/>
        </w:rPr>
        <w:t xml:space="preserve">Aan de </w:t>
      </w:r>
      <w:r w:rsidR="00885CE9">
        <w:rPr>
          <w:rFonts w:cstheme="minorHAnsi"/>
          <w:szCs w:val="20"/>
        </w:rPr>
        <w:t>Inschrijving</w:t>
      </w:r>
      <w:r w:rsidRPr="009E718E">
        <w:rPr>
          <w:rFonts w:cstheme="minorHAnsi"/>
          <w:szCs w:val="20"/>
        </w:rPr>
        <w:t xml:space="preserve"> zijn voor de HAN geen kosten verbonden, ongeacht of eventuele onderhandelingen leiden tot het sluiten van een </w:t>
      </w:r>
      <w:r w:rsidR="00885CE9">
        <w:rPr>
          <w:rFonts w:cstheme="minorHAnsi"/>
          <w:szCs w:val="20"/>
        </w:rPr>
        <w:t>Overeenkomst</w:t>
      </w:r>
      <w:r w:rsidRPr="009E718E">
        <w:rPr>
          <w:rFonts w:cstheme="minorHAnsi"/>
          <w:szCs w:val="20"/>
        </w:rPr>
        <w:t xml:space="preserve">. In de precontractuele fase draagt de </w:t>
      </w:r>
      <w:r w:rsidR="00763A84">
        <w:rPr>
          <w:rFonts w:cstheme="minorHAnsi"/>
          <w:szCs w:val="20"/>
        </w:rPr>
        <w:t>Inschrijver</w:t>
      </w:r>
      <w:r w:rsidRPr="009E718E">
        <w:rPr>
          <w:rFonts w:cstheme="minorHAnsi"/>
          <w:szCs w:val="20"/>
        </w:rPr>
        <w:t xml:space="preserve"> de eigen kosten. Een voorlopige gunning wordt niet gezien als een aanvaarding van een aanbod, zoals bedoeld in artikel 6.217 van het Burgerlijk Wetboek. Zolang er geen overeenstemming is bereikt en er geen sprake is van definitieve gunning is er geen sprake van enige gebondenheid van de HAN en is er geen enkele verplichting tot vergoeding van welke schade of kosten dan ook. </w:t>
      </w:r>
    </w:p>
    <w:p w14:paraId="14A9C70E" w14:textId="45A11A07" w:rsidR="74A4C40E" w:rsidRPr="009E718E" w:rsidRDefault="74A4C40E" w:rsidP="00C615C2">
      <w:pPr>
        <w:rPr>
          <w:rFonts w:cstheme="minorHAnsi"/>
          <w:color w:val="000000" w:themeColor="accent1"/>
          <w:szCs w:val="20"/>
        </w:rPr>
      </w:pPr>
    </w:p>
    <w:p w14:paraId="11B98DEF" w14:textId="4D52BDAB" w:rsidR="00604050" w:rsidRPr="009E718E" w:rsidRDefault="00604050" w:rsidP="0053526B">
      <w:pPr>
        <w:pStyle w:val="Kop2"/>
        <w:rPr>
          <w:rFonts w:asciiTheme="minorHAnsi" w:hAnsiTheme="minorHAnsi" w:cstheme="minorHAnsi"/>
        </w:rPr>
      </w:pPr>
      <w:bookmarkStart w:id="134" w:name="_Toc20129191"/>
      <w:r w:rsidRPr="009E718E">
        <w:rPr>
          <w:rFonts w:asciiTheme="minorHAnsi" w:hAnsiTheme="minorHAnsi" w:cstheme="minorHAnsi"/>
        </w:rPr>
        <w:t xml:space="preserve"> </w:t>
      </w:r>
      <w:bookmarkStart w:id="135" w:name="_Toc99702165"/>
      <w:r w:rsidRPr="009E718E">
        <w:rPr>
          <w:rFonts w:asciiTheme="minorHAnsi" w:hAnsiTheme="minorHAnsi" w:cstheme="minorHAnsi"/>
        </w:rPr>
        <w:t xml:space="preserve">Taal van de </w:t>
      </w:r>
      <w:bookmarkEnd w:id="134"/>
      <w:r w:rsidR="00885CE9">
        <w:rPr>
          <w:rFonts w:asciiTheme="minorHAnsi" w:hAnsiTheme="minorHAnsi" w:cstheme="minorHAnsi"/>
        </w:rPr>
        <w:t>Inschrijving</w:t>
      </w:r>
      <w:bookmarkEnd w:id="135"/>
    </w:p>
    <w:p w14:paraId="1686B4C3" w14:textId="456C0DB9" w:rsidR="00AA75C6" w:rsidRPr="009E718E" w:rsidRDefault="00604050" w:rsidP="00C615C2">
      <w:pPr>
        <w:rPr>
          <w:rFonts w:cstheme="minorHAnsi"/>
          <w:szCs w:val="20"/>
        </w:rPr>
      </w:pPr>
      <w:r w:rsidRPr="009E718E">
        <w:rPr>
          <w:rFonts w:cstheme="minorHAnsi"/>
          <w:szCs w:val="20"/>
        </w:rPr>
        <w:t xml:space="preserve">De aanbestedingsprocedure wordt uitgevoerd in de Nederlandse taal. De </w:t>
      </w:r>
      <w:r w:rsidR="00885CE9">
        <w:rPr>
          <w:rFonts w:cstheme="minorHAnsi"/>
          <w:szCs w:val="20"/>
        </w:rPr>
        <w:t>Inschrijving</w:t>
      </w:r>
      <w:r w:rsidRPr="009E718E">
        <w:rPr>
          <w:rFonts w:cstheme="minorHAnsi"/>
          <w:szCs w:val="20"/>
        </w:rPr>
        <w:t xml:space="preserve"> en alle verdere communicatie, met inbegrip van de communicatie die gedurende de looptijd van de </w:t>
      </w:r>
      <w:r w:rsidR="00885CE9">
        <w:rPr>
          <w:rFonts w:cstheme="minorHAnsi"/>
          <w:szCs w:val="20"/>
        </w:rPr>
        <w:t>Overeenkomst</w:t>
      </w:r>
      <w:r w:rsidRPr="009E718E">
        <w:rPr>
          <w:rFonts w:cstheme="minorHAnsi"/>
          <w:szCs w:val="20"/>
        </w:rPr>
        <w:t xml:space="preserve"> vereist is, geschiedt volledig in de Nederlandse of Engelse taal. </w:t>
      </w:r>
      <w:r w:rsidR="00885CE9">
        <w:rPr>
          <w:rFonts w:cstheme="minorHAnsi"/>
          <w:szCs w:val="20"/>
        </w:rPr>
        <w:t>Inschrijving</w:t>
      </w:r>
      <w:r w:rsidRPr="009E718E">
        <w:rPr>
          <w:rFonts w:cstheme="minorHAnsi"/>
          <w:szCs w:val="20"/>
        </w:rPr>
        <w:t>en in andere talen dan Nederlands of Engels worden terzijde gelegd.</w:t>
      </w:r>
    </w:p>
    <w:p w14:paraId="528C6799" w14:textId="71CAFC1A" w:rsidR="74A4C40E" w:rsidRPr="009E718E" w:rsidRDefault="74A4C40E" w:rsidP="00C615C2">
      <w:pPr>
        <w:rPr>
          <w:rFonts w:cstheme="minorHAnsi"/>
          <w:color w:val="000000" w:themeColor="accent1"/>
          <w:szCs w:val="20"/>
        </w:rPr>
      </w:pPr>
    </w:p>
    <w:p w14:paraId="48D15363" w14:textId="77777777" w:rsidR="00604050" w:rsidRPr="009E718E" w:rsidRDefault="00604050" w:rsidP="0053526B">
      <w:pPr>
        <w:pStyle w:val="Kop2"/>
        <w:rPr>
          <w:rFonts w:asciiTheme="minorHAnsi" w:hAnsiTheme="minorHAnsi" w:cstheme="minorHAnsi"/>
        </w:rPr>
      </w:pPr>
      <w:bookmarkStart w:id="136" w:name="_Toc20129192"/>
      <w:r w:rsidRPr="009E718E">
        <w:rPr>
          <w:rFonts w:asciiTheme="minorHAnsi" w:hAnsiTheme="minorHAnsi" w:cstheme="minorHAnsi"/>
        </w:rPr>
        <w:lastRenderedPageBreak/>
        <w:t xml:space="preserve"> </w:t>
      </w:r>
      <w:bookmarkStart w:id="137" w:name="_Toc99702166"/>
      <w:r w:rsidRPr="009E718E">
        <w:rPr>
          <w:rFonts w:asciiTheme="minorHAnsi" w:hAnsiTheme="minorHAnsi" w:cstheme="minorHAnsi"/>
        </w:rPr>
        <w:t xml:space="preserve">Het ontlenen van rechten aan deze </w:t>
      </w:r>
      <w:bookmarkEnd w:id="136"/>
      <w:r w:rsidRPr="009E718E">
        <w:rPr>
          <w:rFonts w:asciiTheme="minorHAnsi" w:hAnsiTheme="minorHAnsi" w:cstheme="minorHAnsi"/>
        </w:rPr>
        <w:t>Aanbesteding</w:t>
      </w:r>
      <w:bookmarkEnd w:id="137"/>
      <w:r w:rsidRPr="009E718E">
        <w:rPr>
          <w:rFonts w:asciiTheme="minorHAnsi" w:hAnsiTheme="minorHAnsi" w:cstheme="minorHAnsi"/>
        </w:rPr>
        <w:t xml:space="preserve"> </w:t>
      </w:r>
    </w:p>
    <w:p w14:paraId="2178DFCC" w14:textId="5D57503E" w:rsidR="00604050" w:rsidRPr="009E718E" w:rsidRDefault="00604050" w:rsidP="00C615C2">
      <w:pPr>
        <w:rPr>
          <w:rFonts w:cstheme="minorHAnsi"/>
          <w:szCs w:val="20"/>
        </w:rPr>
      </w:pPr>
      <w:r w:rsidRPr="009E718E">
        <w:rPr>
          <w:rFonts w:cstheme="minorHAnsi"/>
          <w:szCs w:val="20"/>
        </w:rPr>
        <w:t xml:space="preserve">Alle in dit Aanbestedingsdocument genoemde aantallen, bedragen en planningen zijn indicatief en hier kan in de werkelijkheid dus van worden afgeweken. </w:t>
      </w:r>
      <w:r w:rsidR="00763A84">
        <w:rPr>
          <w:rFonts w:cstheme="minorHAnsi"/>
          <w:szCs w:val="20"/>
        </w:rPr>
        <w:t>Inschrijver</w:t>
      </w:r>
      <w:r w:rsidRPr="009E718E">
        <w:rPr>
          <w:rFonts w:cstheme="minorHAnsi"/>
          <w:szCs w:val="20"/>
        </w:rPr>
        <w:t xml:space="preserve"> kan hier dus geen rechten aan ontlenen.</w:t>
      </w:r>
    </w:p>
    <w:p w14:paraId="0F848387" w14:textId="3E1C2150" w:rsidR="74A4C40E" w:rsidRPr="009E718E" w:rsidRDefault="74A4C40E" w:rsidP="00C615C2">
      <w:pPr>
        <w:rPr>
          <w:rFonts w:cstheme="minorHAnsi"/>
          <w:color w:val="000000" w:themeColor="accent1"/>
          <w:szCs w:val="20"/>
        </w:rPr>
      </w:pPr>
    </w:p>
    <w:p w14:paraId="352E5EFD" w14:textId="79AE32C9" w:rsidR="00604050" w:rsidRPr="009E718E" w:rsidRDefault="00604050" w:rsidP="0053526B">
      <w:pPr>
        <w:pStyle w:val="Kop2"/>
        <w:rPr>
          <w:rFonts w:asciiTheme="minorHAnsi" w:hAnsiTheme="minorHAnsi" w:cstheme="minorHAnsi"/>
        </w:rPr>
      </w:pPr>
      <w:bookmarkStart w:id="138" w:name="_Toc20129193"/>
      <w:r w:rsidRPr="009E718E">
        <w:rPr>
          <w:rFonts w:asciiTheme="minorHAnsi" w:hAnsiTheme="minorHAnsi" w:cstheme="minorHAnsi"/>
        </w:rPr>
        <w:t xml:space="preserve"> </w:t>
      </w:r>
      <w:bookmarkStart w:id="139" w:name="_Toc99702167"/>
      <w:r w:rsidRPr="009E718E">
        <w:rPr>
          <w:rFonts w:asciiTheme="minorHAnsi" w:hAnsiTheme="minorHAnsi" w:cstheme="minorHAnsi"/>
        </w:rPr>
        <w:t xml:space="preserve">Vertrouwelijkheid </w:t>
      </w:r>
      <w:bookmarkEnd w:id="138"/>
      <w:r w:rsidR="00885CE9">
        <w:rPr>
          <w:rFonts w:asciiTheme="minorHAnsi" w:hAnsiTheme="minorHAnsi" w:cstheme="minorHAnsi"/>
        </w:rPr>
        <w:t>Inschrijving</w:t>
      </w:r>
      <w:bookmarkEnd w:id="139"/>
    </w:p>
    <w:p w14:paraId="4EFEED7F" w14:textId="55163418" w:rsidR="00AA1328" w:rsidRPr="009E718E" w:rsidRDefault="00604050" w:rsidP="00C615C2">
      <w:pPr>
        <w:rPr>
          <w:rFonts w:cstheme="minorHAnsi"/>
        </w:rPr>
      </w:pPr>
      <w:r w:rsidRPr="009E718E">
        <w:rPr>
          <w:rFonts w:cstheme="minorHAnsi"/>
        </w:rPr>
        <w:t xml:space="preserve">De HAN zal alle documenten, gegevens en andere informatie, die </w:t>
      </w:r>
      <w:r w:rsidR="00763A84">
        <w:rPr>
          <w:rFonts w:cstheme="minorHAnsi"/>
        </w:rPr>
        <w:t>Inschrijver</w:t>
      </w:r>
      <w:r w:rsidRPr="009E718E">
        <w:rPr>
          <w:rFonts w:cstheme="minorHAnsi"/>
        </w:rPr>
        <w:t xml:space="preserve"> in het kader van de Aanbesteding indient, vertrouwelijk behandelen. De HAN zal </w:t>
      </w:r>
      <w:r w:rsidR="00885CE9">
        <w:rPr>
          <w:rFonts w:cstheme="minorHAnsi"/>
        </w:rPr>
        <w:t>Inschrijving</w:t>
      </w:r>
      <w:r w:rsidRPr="009E718E">
        <w:rPr>
          <w:rFonts w:cstheme="minorHAnsi"/>
        </w:rPr>
        <w:t xml:space="preserve">en met dezelfde vertrouwelijkheid behandelen: deze zullen uitsluitend worden getoond aan medewerkers die direct bij de aanbestedingsprocedure zijn betrokken. Dit is slechts anders waar de HAN informatie uit de </w:t>
      </w:r>
      <w:r w:rsidR="00885CE9">
        <w:rPr>
          <w:rFonts w:cstheme="minorHAnsi"/>
        </w:rPr>
        <w:t>Inschrijving</w:t>
      </w:r>
      <w:r w:rsidRPr="009E718E">
        <w:rPr>
          <w:rFonts w:cstheme="minorHAnsi"/>
        </w:rPr>
        <w:t xml:space="preserve"> bekend moet maken voor het opstellen van een deugdelijke gunningsbeslissing, dan wel op grond van de wet en/ of een gerechtelijke beslissing informatie bekend moet maken. </w:t>
      </w:r>
    </w:p>
    <w:p w14:paraId="4F5F2FE2" w14:textId="09F33E1D" w:rsidR="69D8315F" w:rsidRPr="009E718E" w:rsidRDefault="69D8315F" w:rsidP="00C615C2">
      <w:pPr>
        <w:rPr>
          <w:rFonts w:cstheme="minorHAnsi"/>
          <w:color w:val="000000" w:themeColor="accent1"/>
          <w:szCs w:val="20"/>
        </w:rPr>
      </w:pPr>
    </w:p>
    <w:p w14:paraId="24E9F5F5" w14:textId="77777777" w:rsidR="00604050" w:rsidRPr="009E718E" w:rsidRDefault="00604050" w:rsidP="0053526B">
      <w:pPr>
        <w:pStyle w:val="Kop2"/>
        <w:rPr>
          <w:rFonts w:asciiTheme="minorHAnsi" w:hAnsiTheme="minorHAnsi" w:cstheme="minorHAnsi"/>
        </w:rPr>
      </w:pPr>
      <w:bookmarkStart w:id="140" w:name="_Toc20129194"/>
      <w:r w:rsidRPr="009E718E">
        <w:rPr>
          <w:rFonts w:asciiTheme="minorHAnsi" w:hAnsiTheme="minorHAnsi" w:cstheme="minorHAnsi"/>
        </w:rPr>
        <w:t xml:space="preserve"> </w:t>
      </w:r>
      <w:bookmarkStart w:id="141" w:name="_Toc99702168"/>
      <w:r w:rsidRPr="009E718E">
        <w:rPr>
          <w:rFonts w:asciiTheme="minorHAnsi" w:hAnsiTheme="minorHAnsi" w:cstheme="minorHAnsi"/>
        </w:rPr>
        <w:t>Gestanddoeningstermijn</w:t>
      </w:r>
      <w:bookmarkEnd w:id="140"/>
      <w:bookmarkEnd w:id="141"/>
      <w:r w:rsidRPr="009E718E">
        <w:rPr>
          <w:rFonts w:asciiTheme="minorHAnsi" w:hAnsiTheme="minorHAnsi" w:cstheme="minorHAnsi"/>
        </w:rPr>
        <w:t xml:space="preserve"> </w:t>
      </w:r>
    </w:p>
    <w:p w14:paraId="3E8D8328" w14:textId="60AC542E" w:rsidR="00604050" w:rsidRPr="009E718E" w:rsidRDefault="00604050" w:rsidP="00C615C2">
      <w:pPr>
        <w:rPr>
          <w:rFonts w:cstheme="minorHAnsi"/>
          <w:szCs w:val="20"/>
        </w:rPr>
      </w:pPr>
      <w:r w:rsidRPr="009E718E">
        <w:rPr>
          <w:rFonts w:cstheme="minorHAnsi"/>
          <w:szCs w:val="20"/>
        </w:rPr>
        <w:t xml:space="preserve">De </w:t>
      </w:r>
      <w:r w:rsidR="00885CE9">
        <w:rPr>
          <w:rFonts w:cstheme="minorHAnsi"/>
          <w:szCs w:val="20"/>
        </w:rPr>
        <w:t>Inschrijving</w:t>
      </w:r>
      <w:r w:rsidRPr="009E718E">
        <w:rPr>
          <w:rFonts w:cstheme="minorHAnsi"/>
          <w:szCs w:val="20"/>
        </w:rPr>
        <w:t xml:space="preserve"> heeft een gestanddoeningstermijn van minimaal 90 kalenderdagen tot na de uiterste inleverdatum zoals bekend is gemaakt op </w:t>
      </w:r>
      <w:proofErr w:type="spellStart"/>
      <w:r w:rsidRPr="009E718E">
        <w:rPr>
          <w:rFonts w:cstheme="minorHAnsi"/>
          <w:szCs w:val="20"/>
        </w:rPr>
        <w:t>TenderNed</w:t>
      </w:r>
      <w:proofErr w:type="spellEnd"/>
      <w:r w:rsidRPr="009E718E">
        <w:rPr>
          <w:rFonts w:cstheme="minorHAnsi"/>
          <w:szCs w:val="20"/>
        </w:rPr>
        <w:t xml:space="preserve">. Tijdens deze periode heeft de </w:t>
      </w:r>
      <w:r w:rsidR="00885CE9">
        <w:rPr>
          <w:rFonts w:cstheme="minorHAnsi"/>
          <w:szCs w:val="20"/>
        </w:rPr>
        <w:t>Inschrijving</w:t>
      </w:r>
      <w:r w:rsidRPr="009E718E">
        <w:rPr>
          <w:rFonts w:cstheme="minorHAnsi"/>
          <w:szCs w:val="20"/>
        </w:rPr>
        <w:t xml:space="preserve"> het karakter van een onherroepelijk aanbod.</w:t>
      </w:r>
    </w:p>
    <w:p w14:paraId="0FF50BD1" w14:textId="77777777" w:rsidR="0008665D" w:rsidRPr="009E718E" w:rsidRDefault="0008665D" w:rsidP="00C615C2">
      <w:pPr>
        <w:rPr>
          <w:rFonts w:cstheme="minorHAnsi"/>
          <w:szCs w:val="20"/>
        </w:rPr>
      </w:pPr>
    </w:p>
    <w:p w14:paraId="55ED767D" w14:textId="46D30CB8" w:rsidR="00604050" w:rsidRPr="009E718E" w:rsidRDefault="00604050" w:rsidP="00C615C2">
      <w:pPr>
        <w:rPr>
          <w:rFonts w:cstheme="minorHAnsi"/>
          <w:szCs w:val="20"/>
        </w:rPr>
      </w:pPr>
      <w:r w:rsidRPr="009E718E">
        <w:rPr>
          <w:rFonts w:cstheme="minorHAnsi"/>
          <w:szCs w:val="20"/>
        </w:rPr>
        <w:t xml:space="preserve">In het geval reeds een kort geding aanhangig is gemaakt op de datum dat de gestanddoeningstermijn eindigt, wordt de gestanddoeningstermijn automatisch verlengd tot minimaal 30 kalenderdagen na de datum van de uitspraak in het kort geding. </w:t>
      </w:r>
    </w:p>
    <w:p w14:paraId="299BC6BD" w14:textId="77777777" w:rsidR="0008665D" w:rsidRPr="009E718E" w:rsidRDefault="0008665D" w:rsidP="00C615C2">
      <w:pPr>
        <w:rPr>
          <w:rFonts w:cstheme="minorHAnsi"/>
          <w:szCs w:val="20"/>
        </w:rPr>
      </w:pPr>
    </w:p>
    <w:p w14:paraId="11E774E7" w14:textId="2DAB8332" w:rsidR="00604050" w:rsidRPr="009E718E" w:rsidRDefault="00604050" w:rsidP="00C615C2">
      <w:pPr>
        <w:rPr>
          <w:rFonts w:cstheme="minorHAnsi"/>
          <w:szCs w:val="20"/>
        </w:rPr>
      </w:pPr>
      <w:r w:rsidRPr="009E718E">
        <w:rPr>
          <w:rFonts w:cstheme="minorHAnsi"/>
          <w:szCs w:val="20"/>
        </w:rPr>
        <w:t xml:space="preserve">De HAN heeft eveneens het recht </w:t>
      </w:r>
      <w:r w:rsidR="00763A84">
        <w:rPr>
          <w:rFonts w:cstheme="minorHAnsi"/>
          <w:szCs w:val="20"/>
        </w:rPr>
        <w:t>Inschrijver</w:t>
      </w:r>
      <w:r w:rsidRPr="009E718E">
        <w:rPr>
          <w:rFonts w:cstheme="minorHAnsi"/>
          <w:szCs w:val="20"/>
        </w:rPr>
        <w:t xml:space="preserve">s te verzoeken om de gestanddoeningstermijn te verlengen. Aan een dergelijk verzoek kan </w:t>
      </w:r>
      <w:r w:rsidR="00763A84">
        <w:rPr>
          <w:rFonts w:cstheme="minorHAnsi"/>
          <w:szCs w:val="20"/>
        </w:rPr>
        <w:t>Inschrijver</w:t>
      </w:r>
      <w:r w:rsidRPr="009E718E">
        <w:rPr>
          <w:rFonts w:cstheme="minorHAnsi"/>
          <w:szCs w:val="20"/>
        </w:rPr>
        <w:t xml:space="preserve"> geen enkel recht (op gunning van de Opdracht) ontlenen. </w:t>
      </w:r>
    </w:p>
    <w:p w14:paraId="777C6D13" w14:textId="77777777" w:rsidR="00604050" w:rsidRPr="009E718E" w:rsidRDefault="00604050" w:rsidP="00C615C2">
      <w:pPr>
        <w:rPr>
          <w:rFonts w:cstheme="minorHAnsi"/>
        </w:rPr>
      </w:pPr>
      <w:r w:rsidRPr="009E718E">
        <w:rPr>
          <w:rFonts w:cstheme="minorHAnsi"/>
        </w:rPr>
        <w:br w:type="page"/>
      </w:r>
    </w:p>
    <w:p w14:paraId="7B7163B7" w14:textId="77777777" w:rsidR="00604050" w:rsidRPr="009E718E" w:rsidRDefault="00604050" w:rsidP="00C615C2">
      <w:pPr>
        <w:pStyle w:val="Kop1"/>
        <w:numPr>
          <w:ilvl w:val="0"/>
          <w:numId w:val="0"/>
        </w:numPr>
        <w:spacing w:line="360" w:lineRule="auto"/>
        <w:ind w:left="432" w:hanging="432"/>
        <w:rPr>
          <w:rFonts w:asciiTheme="minorHAnsi" w:hAnsiTheme="minorHAnsi" w:cstheme="minorHAnsi"/>
        </w:rPr>
      </w:pPr>
      <w:bookmarkStart w:id="142" w:name="_Toc20129195"/>
      <w:bookmarkStart w:id="143" w:name="_Toc99702169"/>
      <w:r w:rsidRPr="009E718E">
        <w:rPr>
          <w:rFonts w:asciiTheme="minorHAnsi" w:hAnsiTheme="minorHAnsi" w:cstheme="minorHAnsi"/>
        </w:rPr>
        <w:lastRenderedPageBreak/>
        <w:t>Bijlagen</w:t>
      </w:r>
      <w:bookmarkEnd w:id="142"/>
      <w:bookmarkEnd w:id="143"/>
    </w:p>
    <w:p w14:paraId="480B6063" w14:textId="77777777" w:rsidR="00604050" w:rsidRPr="009E718E" w:rsidRDefault="00604050" w:rsidP="00C615C2">
      <w:pPr>
        <w:rPr>
          <w:rFonts w:cstheme="minorHAnsi"/>
        </w:rPr>
      </w:pPr>
      <w:r w:rsidRPr="009E718E">
        <w:rPr>
          <w:rFonts w:cstheme="minorHAnsi"/>
        </w:rPr>
        <w:t xml:space="preserve">Alle Bijlagen zijn separaat op </w:t>
      </w:r>
      <w:proofErr w:type="spellStart"/>
      <w:r w:rsidRPr="009E718E">
        <w:rPr>
          <w:rFonts w:cstheme="minorHAnsi"/>
        </w:rPr>
        <w:t>TenderNed</w:t>
      </w:r>
      <w:proofErr w:type="spellEnd"/>
      <w:r w:rsidRPr="009E718E">
        <w:rPr>
          <w:rFonts w:cstheme="minorHAnsi"/>
        </w:rPr>
        <w:t xml:space="preserve"> gepubliceerd en maken integraal onderdeel uit van dit Aanbestedingsdocument.</w:t>
      </w:r>
    </w:p>
    <w:p w14:paraId="12BE20AA" w14:textId="77777777" w:rsidR="001C2F9B" w:rsidRPr="009E718E" w:rsidRDefault="001C2F9B" w:rsidP="00C615C2">
      <w:pPr>
        <w:rPr>
          <w:rFonts w:cstheme="minorHAnsi"/>
        </w:rPr>
      </w:pPr>
    </w:p>
    <w:tbl>
      <w:tblPr>
        <w:tblW w:w="9436" w:type="dxa"/>
        <w:shd w:val="clear" w:color="auto" w:fill="FFFFFF" w:themeFill="background1"/>
        <w:tblLook w:val="04A0" w:firstRow="1" w:lastRow="0" w:firstColumn="1" w:lastColumn="0" w:noHBand="0" w:noVBand="1"/>
      </w:tblPr>
      <w:tblGrid>
        <w:gridCol w:w="858"/>
        <w:gridCol w:w="6594"/>
        <w:gridCol w:w="1984"/>
      </w:tblGrid>
      <w:tr w:rsidR="003D4B11" w:rsidRPr="002320A9" w14:paraId="487CFDF4" w14:textId="77777777" w:rsidTr="00AE0833">
        <w:trPr>
          <w:trHeight w:hRule="exact" w:val="493"/>
        </w:trPr>
        <w:tc>
          <w:tcPr>
            <w:tcW w:w="858" w:type="dxa"/>
            <w:shd w:val="clear" w:color="auto" w:fill="FFFFFF" w:themeFill="background1"/>
            <w:noWrap/>
            <w:tcMar>
              <w:left w:w="57" w:type="dxa"/>
              <w:right w:w="57" w:type="dxa"/>
            </w:tcMar>
          </w:tcPr>
          <w:p w14:paraId="493949E3" w14:textId="77777777" w:rsidR="003D4B11" w:rsidRPr="009E718E" w:rsidRDefault="003D4B11" w:rsidP="000F4A12">
            <w:pPr>
              <w:rPr>
                <w:rFonts w:cstheme="minorHAnsi"/>
              </w:rPr>
            </w:pPr>
            <w:r w:rsidRPr="009E718E">
              <w:rPr>
                <w:rFonts w:cstheme="minorHAnsi"/>
              </w:rPr>
              <w:t>Bijlage</w:t>
            </w:r>
          </w:p>
        </w:tc>
        <w:tc>
          <w:tcPr>
            <w:tcW w:w="6594" w:type="dxa"/>
            <w:shd w:val="clear" w:color="auto" w:fill="FFFFFF" w:themeFill="background1"/>
            <w:noWrap/>
            <w:tcMar>
              <w:left w:w="57" w:type="dxa"/>
              <w:right w:w="57" w:type="dxa"/>
            </w:tcMar>
          </w:tcPr>
          <w:p w14:paraId="35D478A9" w14:textId="77777777" w:rsidR="003D4B11" w:rsidRPr="009E718E" w:rsidRDefault="003D4B11" w:rsidP="000F4A12">
            <w:pPr>
              <w:rPr>
                <w:rFonts w:cstheme="minorHAnsi"/>
              </w:rPr>
            </w:pPr>
            <w:r w:rsidRPr="009E718E">
              <w:rPr>
                <w:rFonts w:cstheme="minorHAnsi"/>
              </w:rPr>
              <w:t>Documentnaam</w:t>
            </w:r>
          </w:p>
        </w:tc>
        <w:tc>
          <w:tcPr>
            <w:tcW w:w="1984" w:type="dxa"/>
            <w:shd w:val="clear" w:color="auto" w:fill="FFFFFF" w:themeFill="background1"/>
            <w:noWrap/>
            <w:tcMar>
              <w:left w:w="57" w:type="dxa"/>
              <w:right w:w="57" w:type="dxa"/>
            </w:tcMar>
          </w:tcPr>
          <w:p w14:paraId="3325B427" w14:textId="77777777" w:rsidR="003D4B11" w:rsidRPr="009E718E" w:rsidRDefault="003D4B11" w:rsidP="000F4A12">
            <w:pPr>
              <w:rPr>
                <w:rFonts w:cstheme="minorHAnsi"/>
              </w:rPr>
            </w:pPr>
            <w:r w:rsidRPr="009E718E">
              <w:rPr>
                <w:rFonts w:cstheme="minorHAnsi"/>
              </w:rPr>
              <w:t>Opmerking</w:t>
            </w:r>
          </w:p>
        </w:tc>
      </w:tr>
      <w:tr w:rsidR="003D4B11" w:rsidRPr="002320A9" w14:paraId="43E006E2" w14:textId="77777777" w:rsidTr="00AE0833">
        <w:trPr>
          <w:trHeight w:hRule="exact" w:val="493"/>
        </w:trPr>
        <w:tc>
          <w:tcPr>
            <w:tcW w:w="858" w:type="dxa"/>
            <w:shd w:val="clear" w:color="auto" w:fill="FFFFFF" w:themeFill="background1"/>
            <w:noWrap/>
            <w:tcMar>
              <w:left w:w="57" w:type="dxa"/>
              <w:right w:w="57" w:type="dxa"/>
            </w:tcMar>
          </w:tcPr>
          <w:p w14:paraId="7E2765E9" w14:textId="77777777" w:rsidR="003D4B11" w:rsidRPr="00FC3531" w:rsidRDefault="003D4B11" w:rsidP="008C4D23">
            <w:pPr>
              <w:pStyle w:val="Lijstalinea"/>
              <w:numPr>
                <w:ilvl w:val="0"/>
                <w:numId w:val="8"/>
              </w:numPr>
              <w:spacing w:after="160" w:line="269" w:lineRule="auto"/>
              <w:rPr>
                <w:rFonts w:cstheme="minorHAnsi"/>
              </w:rPr>
            </w:pPr>
          </w:p>
        </w:tc>
        <w:tc>
          <w:tcPr>
            <w:tcW w:w="6594" w:type="dxa"/>
            <w:shd w:val="clear" w:color="auto" w:fill="FFFFFF" w:themeFill="background1"/>
            <w:noWrap/>
            <w:tcMar>
              <w:left w:w="57" w:type="dxa"/>
              <w:right w:w="57" w:type="dxa"/>
            </w:tcMar>
          </w:tcPr>
          <w:p w14:paraId="487D878B" w14:textId="77777777" w:rsidR="003D4B11" w:rsidRPr="00FC3531" w:rsidRDefault="003D4B11" w:rsidP="000F4A12">
            <w:pPr>
              <w:rPr>
                <w:rFonts w:cstheme="minorHAnsi"/>
              </w:rPr>
            </w:pPr>
            <w:r w:rsidRPr="00FC3531">
              <w:rPr>
                <w:rFonts w:cstheme="minorHAnsi"/>
              </w:rPr>
              <w:t>Organogram HAN</w:t>
            </w:r>
            <w:r w:rsidRPr="00FC3531" w:rsidDel="008E5115">
              <w:rPr>
                <w:rFonts w:cstheme="minorHAnsi"/>
              </w:rPr>
              <w:t xml:space="preserve"> </w:t>
            </w:r>
          </w:p>
        </w:tc>
        <w:tc>
          <w:tcPr>
            <w:tcW w:w="1984" w:type="dxa"/>
            <w:shd w:val="clear" w:color="auto" w:fill="FFFFFF" w:themeFill="background1"/>
            <w:noWrap/>
            <w:tcMar>
              <w:left w:w="57" w:type="dxa"/>
              <w:right w:w="57" w:type="dxa"/>
            </w:tcMar>
          </w:tcPr>
          <w:p w14:paraId="12C5A88E" w14:textId="77777777" w:rsidR="003D4B11" w:rsidRPr="009E718E" w:rsidRDefault="003D4B11" w:rsidP="000F4A12">
            <w:pPr>
              <w:rPr>
                <w:rFonts w:cstheme="minorHAnsi"/>
              </w:rPr>
            </w:pPr>
          </w:p>
        </w:tc>
      </w:tr>
      <w:tr w:rsidR="003D4B11" w:rsidRPr="002320A9" w14:paraId="677D2694" w14:textId="77777777" w:rsidTr="00AE0833">
        <w:trPr>
          <w:trHeight w:hRule="exact" w:val="493"/>
        </w:trPr>
        <w:tc>
          <w:tcPr>
            <w:tcW w:w="858" w:type="dxa"/>
            <w:shd w:val="clear" w:color="auto" w:fill="FFFFFF" w:themeFill="background1"/>
            <w:noWrap/>
            <w:tcMar>
              <w:left w:w="57" w:type="dxa"/>
              <w:right w:w="57" w:type="dxa"/>
            </w:tcMar>
          </w:tcPr>
          <w:p w14:paraId="0474E7E5" w14:textId="77777777" w:rsidR="003D4B11" w:rsidRPr="00FC3531" w:rsidRDefault="003D4B11" w:rsidP="008C4D23">
            <w:pPr>
              <w:pStyle w:val="Lijstalinea"/>
              <w:numPr>
                <w:ilvl w:val="0"/>
                <w:numId w:val="8"/>
              </w:numPr>
              <w:spacing w:after="160" w:line="269" w:lineRule="auto"/>
              <w:rPr>
                <w:rFonts w:cstheme="minorHAnsi"/>
              </w:rPr>
            </w:pPr>
          </w:p>
        </w:tc>
        <w:tc>
          <w:tcPr>
            <w:tcW w:w="6594" w:type="dxa"/>
            <w:shd w:val="clear" w:color="auto" w:fill="FFFFFF" w:themeFill="background1"/>
            <w:noWrap/>
            <w:tcMar>
              <w:left w:w="57" w:type="dxa"/>
              <w:right w:w="57" w:type="dxa"/>
            </w:tcMar>
          </w:tcPr>
          <w:p w14:paraId="13F0DCDD" w14:textId="77777777" w:rsidR="003D4B11" w:rsidRPr="00FC3531" w:rsidRDefault="003D4B11" w:rsidP="000F4A12">
            <w:pPr>
              <w:rPr>
                <w:rFonts w:cstheme="minorHAnsi"/>
              </w:rPr>
            </w:pPr>
            <w:r w:rsidRPr="00FC3531">
              <w:rPr>
                <w:rFonts w:cstheme="minorHAnsi"/>
              </w:rPr>
              <w:t>Format indienen referenties</w:t>
            </w:r>
          </w:p>
        </w:tc>
        <w:tc>
          <w:tcPr>
            <w:tcW w:w="1984" w:type="dxa"/>
            <w:shd w:val="clear" w:color="auto" w:fill="FFFFFF" w:themeFill="background1"/>
            <w:noWrap/>
            <w:tcMar>
              <w:left w:w="57" w:type="dxa"/>
              <w:right w:w="57" w:type="dxa"/>
            </w:tcMar>
          </w:tcPr>
          <w:p w14:paraId="1A55C542" w14:textId="77777777" w:rsidR="003D4B11" w:rsidRPr="009E718E" w:rsidRDefault="003D4B11" w:rsidP="000F4A12">
            <w:pPr>
              <w:rPr>
                <w:rFonts w:cstheme="minorHAnsi"/>
              </w:rPr>
            </w:pPr>
          </w:p>
        </w:tc>
      </w:tr>
      <w:tr w:rsidR="003D4B11" w:rsidRPr="002320A9" w14:paraId="7B93F92C" w14:textId="77777777" w:rsidTr="00AE0833">
        <w:trPr>
          <w:trHeight w:hRule="exact" w:val="493"/>
        </w:trPr>
        <w:tc>
          <w:tcPr>
            <w:tcW w:w="858" w:type="dxa"/>
            <w:shd w:val="clear" w:color="auto" w:fill="FFFFFF" w:themeFill="background1"/>
            <w:noWrap/>
            <w:tcMar>
              <w:left w:w="57" w:type="dxa"/>
              <w:right w:w="57" w:type="dxa"/>
            </w:tcMar>
          </w:tcPr>
          <w:p w14:paraId="473DDF0C" w14:textId="77777777" w:rsidR="003D4B11" w:rsidRPr="00FC3531" w:rsidRDefault="003D4B11" w:rsidP="008C4D23">
            <w:pPr>
              <w:pStyle w:val="Lijstalinea"/>
              <w:numPr>
                <w:ilvl w:val="0"/>
                <w:numId w:val="8"/>
              </w:numPr>
              <w:spacing w:after="160" w:line="269" w:lineRule="auto"/>
              <w:rPr>
                <w:rFonts w:cstheme="minorHAnsi"/>
              </w:rPr>
            </w:pPr>
          </w:p>
        </w:tc>
        <w:tc>
          <w:tcPr>
            <w:tcW w:w="6594" w:type="dxa"/>
            <w:shd w:val="clear" w:color="auto" w:fill="FFFFFF" w:themeFill="background1"/>
            <w:noWrap/>
            <w:tcMar>
              <w:left w:w="57" w:type="dxa"/>
              <w:right w:w="57" w:type="dxa"/>
            </w:tcMar>
          </w:tcPr>
          <w:p w14:paraId="2BA29CB0" w14:textId="27D4EC62" w:rsidR="003D4B11" w:rsidRPr="00FC3531" w:rsidRDefault="003D4B11" w:rsidP="000F4A12">
            <w:pPr>
              <w:rPr>
                <w:rFonts w:cstheme="minorHAnsi"/>
              </w:rPr>
            </w:pPr>
            <w:r w:rsidRPr="00FC3531">
              <w:rPr>
                <w:rFonts w:cstheme="minorHAnsi"/>
              </w:rPr>
              <w:t xml:space="preserve">Verklaring omtrent </w:t>
            </w:r>
            <w:r w:rsidR="00885CE9" w:rsidRPr="00FC3531">
              <w:rPr>
                <w:rFonts w:cstheme="minorHAnsi"/>
              </w:rPr>
              <w:t>Inschrijving</w:t>
            </w:r>
          </w:p>
        </w:tc>
        <w:tc>
          <w:tcPr>
            <w:tcW w:w="1984" w:type="dxa"/>
            <w:shd w:val="clear" w:color="auto" w:fill="FFFFFF" w:themeFill="background1"/>
            <w:noWrap/>
            <w:tcMar>
              <w:left w:w="57" w:type="dxa"/>
              <w:right w:w="57" w:type="dxa"/>
            </w:tcMar>
          </w:tcPr>
          <w:p w14:paraId="1861D0CD" w14:textId="77777777" w:rsidR="003D4B11" w:rsidRPr="009E718E" w:rsidRDefault="003D4B11" w:rsidP="000F4A12">
            <w:pPr>
              <w:rPr>
                <w:rFonts w:cstheme="minorHAnsi"/>
              </w:rPr>
            </w:pPr>
          </w:p>
        </w:tc>
      </w:tr>
      <w:tr w:rsidR="003D4B11" w:rsidRPr="002320A9" w14:paraId="476DEE31" w14:textId="77777777" w:rsidTr="00AE0833">
        <w:trPr>
          <w:trHeight w:hRule="exact" w:val="493"/>
        </w:trPr>
        <w:tc>
          <w:tcPr>
            <w:tcW w:w="858" w:type="dxa"/>
            <w:shd w:val="clear" w:color="auto" w:fill="FFFFFF" w:themeFill="background1"/>
            <w:noWrap/>
            <w:tcMar>
              <w:left w:w="57" w:type="dxa"/>
              <w:right w:w="57" w:type="dxa"/>
            </w:tcMar>
          </w:tcPr>
          <w:p w14:paraId="76CB0FBB" w14:textId="77777777" w:rsidR="003D4B11" w:rsidRPr="00FC3531" w:rsidRDefault="003D4B11" w:rsidP="008C4D23">
            <w:pPr>
              <w:pStyle w:val="Lijstalinea"/>
              <w:numPr>
                <w:ilvl w:val="0"/>
                <w:numId w:val="8"/>
              </w:numPr>
              <w:spacing w:after="160" w:line="269" w:lineRule="auto"/>
              <w:rPr>
                <w:rFonts w:cstheme="minorHAnsi"/>
              </w:rPr>
            </w:pPr>
          </w:p>
        </w:tc>
        <w:tc>
          <w:tcPr>
            <w:tcW w:w="6594" w:type="dxa"/>
            <w:shd w:val="clear" w:color="auto" w:fill="FFFFFF" w:themeFill="background1"/>
            <w:noWrap/>
            <w:tcMar>
              <w:left w:w="57" w:type="dxa"/>
              <w:right w:w="57" w:type="dxa"/>
            </w:tcMar>
          </w:tcPr>
          <w:p w14:paraId="672777C9" w14:textId="631AA062" w:rsidR="003D4B11" w:rsidRPr="00FC3531" w:rsidRDefault="007F46DF" w:rsidP="000F4A12">
            <w:pPr>
              <w:rPr>
                <w:rFonts w:cstheme="minorHAnsi"/>
              </w:rPr>
            </w:pPr>
            <w:r w:rsidRPr="00FC3531">
              <w:rPr>
                <w:rFonts w:cstheme="minorHAnsi"/>
              </w:rPr>
              <w:t>Prijzenblad</w:t>
            </w:r>
          </w:p>
        </w:tc>
        <w:tc>
          <w:tcPr>
            <w:tcW w:w="1984" w:type="dxa"/>
            <w:shd w:val="clear" w:color="auto" w:fill="FFFFFF" w:themeFill="background1"/>
            <w:noWrap/>
            <w:tcMar>
              <w:left w:w="57" w:type="dxa"/>
              <w:right w:w="57" w:type="dxa"/>
            </w:tcMar>
          </w:tcPr>
          <w:p w14:paraId="702B47C9" w14:textId="77777777" w:rsidR="003D4B11" w:rsidRPr="009E718E" w:rsidRDefault="003D4B11" w:rsidP="000F4A12">
            <w:pPr>
              <w:rPr>
                <w:rFonts w:cstheme="minorHAnsi"/>
              </w:rPr>
            </w:pPr>
          </w:p>
        </w:tc>
      </w:tr>
      <w:tr w:rsidR="003D4B11" w:rsidRPr="002320A9" w14:paraId="453A0CCA" w14:textId="77777777" w:rsidTr="00AE0833">
        <w:trPr>
          <w:trHeight w:hRule="exact" w:val="493"/>
        </w:trPr>
        <w:tc>
          <w:tcPr>
            <w:tcW w:w="858" w:type="dxa"/>
            <w:shd w:val="clear" w:color="auto" w:fill="FFFFFF" w:themeFill="background1"/>
            <w:noWrap/>
            <w:tcMar>
              <w:left w:w="57" w:type="dxa"/>
              <w:right w:w="57" w:type="dxa"/>
            </w:tcMar>
          </w:tcPr>
          <w:p w14:paraId="5F57B786" w14:textId="77777777" w:rsidR="003D4B11" w:rsidRPr="00FC3531" w:rsidRDefault="003D4B11" w:rsidP="008C4D23">
            <w:pPr>
              <w:pStyle w:val="Lijstalinea"/>
              <w:numPr>
                <w:ilvl w:val="0"/>
                <w:numId w:val="8"/>
              </w:numPr>
              <w:spacing w:after="160" w:line="269" w:lineRule="auto"/>
              <w:rPr>
                <w:rFonts w:cstheme="minorHAnsi"/>
              </w:rPr>
            </w:pPr>
          </w:p>
        </w:tc>
        <w:tc>
          <w:tcPr>
            <w:tcW w:w="6594" w:type="dxa"/>
            <w:shd w:val="clear" w:color="auto" w:fill="FFFFFF" w:themeFill="background1"/>
            <w:noWrap/>
            <w:tcMar>
              <w:left w:w="57" w:type="dxa"/>
              <w:right w:w="57" w:type="dxa"/>
            </w:tcMar>
          </w:tcPr>
          <w:p w14:paraId="432874D5" w14:textId="2E7D2F90" w:rsidR="003D4B11" w:rsidRPr="00FC3531" w:rsidRDefault="003D4B11" w:rsidP="000F4A12">
            <w:pPr>
              <w:rPr>
                <w:rFonts w:cstheme="minorHAnsi"/>
              </w:rPr>
            </w:pPr>
            <w:r w:rsidRPr="00FC3531">
              <w:rPr>
                <w:rFonts w:cstheme="minorHAnsi"/>
              </w:rPr>
              <w:t xml:space="preserve">Concept </w:t>
            </w:r>
            <w:r w:rsidR="00885CE9" w:rsidRPr="00FC3531">
              <w:rPr>
                <w:rFonts w:cstheme="minorHAnsi"/>
              </w:rPr>
              <w:t>Overeenkomst</w:t>
            </w:r>
          </w:p>
        </w:tc>
        <w:tc>
          <w:tcPr>
            <w:tcW w:w="1984" w:type="dxa"/>
            <w:shd w:val="clear" w:color="auto" w:fill="FFFFFF" w:themeFill="background1"/>
            <w:noWrap/>
            <w:tcMar>
              <w:left w:w="57" w:type="dxa"/>
              <w:right w:w="57" w:type="dxa"/>
            </w:tcMar>
          </w:tcPr>
          <w:p w14:paraId="0216F177" w14:textId="77777777" w:rsidR="003D4B11" w:rsidRPr="009E718E" w:rsidRDefault="003D4B11" w:rsidP="000F4A12">
            <w:pPr>
              <w:rPr>
                <w:rFonts w:cstheme="minorHAnsi"/>
              </w:rPr>
            </w:pPr>
          </w:p>
        </w:tc>
      </w:tr>
      <w:tr w:rsidR="003D4B11" w:rsidRPr="002320A9" w14:paraId="3AD010F0" w14:textId="77777777" w:rsidTr="00AE0833">
        <w:trPr>
          <w:trHeight w:hRule="exact" w:val="493"/>
        </w:trPr>
        <w:tc>
          <w:tcPr>
            <w:tcW w:w="858" w:type="dxa"/>
            <w:shd w:val="clear" w:color="auto" w:fill="FFFFFF" w:themeFill="background1"/>
            <w:noWrap/>
            <w:tcMar>
              <w:left w:w="57" w:type="dxa"/>
              <w:right w:w="57" w:type="dxa"/>
            </w:tcMar>
          </w:tcPr>
          <w:p w14:paraId="1F140E08" w14:textId="77777777" w:rsidR="003D4B11" w:rsidRPr="00FC3531" w:rsidRDefault="003D4B11" w:rsidP="00D33E22">
            <w:pPr>
              <w:pStyle w:val="Lijstalinea"/>
              <w:numPr>
                <w:ilvl w:val="0"/>
                <w:numId w:val="8"/>
              </w:numPr>
              <w:spacing w:after="160" w:line="269" w:lineRule="auto"/>
              <w:rPr>
                <w:rFonts w:cstheme="minorHAnsi"/>
              </w:rPr>
            </w:pPr>
          </w:p>
        </w:tc>
        <w:tc>
          <w:tcPr>
            <w:tcW w:w="6594" w:type="dxa"/>
            <w:shd w:val="clear" w:color="auto" w:fill="FFFFFF" w:themeFill="background1"/>
            <w:noWrap/>
            <w:tcMar>
              <w:left w:w="57" w:type="dxa"/>
              <w:right w:w="57" w:type="dxa"/>
            </w:tcMar>
          </w:tcPr>
          <w:p w14:paraId="5F6B0AB1" w14:textId="47A37E55" w:rsidR="003D4B11" w:rsidRPr="00FC3531" w:rsidRDefault="00E60F6F" w:rsidP="000F4A12">
            <w:pPr>
              <w:rPr>
                <w:rFonts w:cstheme="minorHAnsi"/>
              </w:rPr>
            </w:pPr>
            <w:r w:rsidRPr="00FC3531">
              <w:rPr>
                <w:rFonts w:cstheme="minorHAnsi"/>
              </w:rPr>
              <w:t xml:space="preserve">Algemene </w:t>
            </w:r>
            <w:r w:rsidR="003D4B11" w:rsidRPr="00FC3531">
              <w:rPr>
                <w:rFonts w:cstheme="minorHAnsi"/>
              </w:rPr>
              <w:t xml:space="preserve">Inkoopvoorwaarden </w:t>
            </w:r>
          </w:p>
        </w:tc>
        <w:tc>
          <w:tcPr>
            <w:tcW w:w="1984" w:type="dxa"/>
            <w:shd w:val="clear" w:color="auto" w:fill="FFFFFF" w:themeFill="background1"/>
            <w:noWrap/>
            <w:tcMar>
              <w:left w:w="57" w:type="dxa"/>
              <w:right w:w="57" w:type="dxa"/>
            </w:tcMar>
          </w:tcPr>
          <w:p w14:paraId="28861493" w14:textId="77777777" w:rsidR="003D4B11" w:rsidRPr="009E718E" w:rsidRDefault="003D4B11" w:rsidP="000F4A12">
            <w:pPr>
              <w:rPr>
                <w:rFonts w:cstheme="minorHAnsi"/>
              </w:rPr>
            </w:pPr>
          </w:p>
        </w:tc>
      </w:tr>
      <w:tr w:rsidR="003D4B11" w:rsidRPr="002320A9" w14:paraId="75BAAB64" w14:textId="77777777" w:rsidTr="00AE0833">
        <w:trPr>
          <w:trHeight w:hRule="exact" w:val="493"/>
        </w:trPr>
        <w:tc>
          <w:tcPr>
            <w:tcW w:w="858" w:type="dxa"/>
            <w:shd w:val="clear" w:color="auto" w:fill="FFFFFF" w:themeFill="background1"/>
            <w:noWrap/>
            <w:tcMar>
              <w:left w:w="57" w:type="dxa"/>
              <w:right w:w="57" w:type="dxa"/>
            </w:tcMar>
          </w:tcPr>
          <w:p w14:paraId="5B26903E" w14:textId="77777777" w:rsidR="003D4B11" w:rsidRPr="00FC3531" w:rsidRDefault="003D4B11" w:rsidP="00D33E22">
            <w:pPr>
              <w:pStyle w:val="Lijstalinea"/>
              <w:numPr>
                <w:ilvl w:val="0"/>
                <w:numId w:val="8"/>
              </w:numPr>
              <w:spacing w:after="160" w:line="269" w:lineRule="auto"/>
              <w:rPr>
                <w:rFonts w:cstheme="minorHAnsi"/>
              </w:rPr>
            </w:pPr>
          </w:p>
        </w:tc>
        <w:tc>
          <w:tcPr>
            <w:tcW w:w="6594" w:type="dxa"/>
            <w:shd w:val="clear" w:color="auto" w:fill="FFFFFF" w:themeFill="background1"/>
            <w:noWrap/>
            <w:tcMar>
              <w:left w:w="57" w:type="dxa"/>
              <w:right w:w="57" w:type="dxa"/>
            </w:tcMar>
          </w:tcPr>
          <w:p w14:paraId="7178782E" w14:textId="77777777" w:rsidR="003D4B11" w:rsidRPr="00FC3531" w:rsidRDefault="003D4B11" w:rsidP="000F4A12">
            <w:pPr>
              <w:rPr>
                <w:rFonts w:cstheme="minorHAnsi"/>
              </w:rPr>
            </w:pPr>
            <w:r w:rsidRPr="00FC3531">
              <w:rPr>
                <w:rFonts w:cstheme="minorHAnsi"/>
              </w:rPr>
              <w:t>Klachtenregeling</w:t>
            </w:r>
          </w:p>
        </w:tc>
        <w:tc>
          <w:tcPr>
            <w:tcW w:w="1984" w:type="dxa"/>
            <w:shd w:val="clear" w:color="auto" w:fill="FFFFFF" w:themeFill="background1"/>
            <w:noWrap/>
            <w:tcMar>
              <w:left w:w="57" w:type="dxa"/>
              <w:right w:w="57" w:type="dxa"/>
            </w:tcMar>
          </w:tcPr>
          <w:p w14:paraId="35A77EDD" w14:textId="77777777" w:rsidR="003D4B11" w:rsidRPr="009E718E" w:rsidRDefault="003D4B11" w:rsidP="000F4A12">
            <w:pPr>
              <w:rPr>
                <w:rFonts w:cstheme="minorHAnsi"/>
              </w:rPr>
            </w:pPr>
          </w:p>
        </w:tc>
      </w:tr>
      <w:tr w:rsidR="003D4B11" w:rsidRPr="002320A9" w14:paraId="3B3614B9" w14:textId="77777777" w:rsidTr="00AE0833">
        <w:trPr>
          <w:trHeight w:hRule="exact" w:val="493"/>
        </w:trPr>
        <w:tc>
          <w:tcPr>
            <w:tcW w:w="858" w:type="dxa"/>
            <w:shd w:val="clear" w:color="auto" w:fill="FFFFFF" w:themeFill="background1"/>
            <w:noWrap/>
            <w:tcMar>
              <w:left w:w="57" w:type="dxa"/>
              <w:right w:w="57" w:type="dxa"/>
            </w:tcMar>
          </w:tcPr>
          <w:p w14:paraId="154E03A2" w14:textId="77777777" w:rsidR="003D4B11" w:rsidRPr="00FC3531" w:rsidRDefault="003D4B11" w:rsidP="00D33E22">
            <w:pPr>
              <w:pStyle w:val="Lijstalinea"/>
              <w:numPr>
                <w:ilvl w:val="0"/>
                <w:numId w:val="8"/>
              </w:numPr>
              <w:spacing w:after="160" w:line="269" w:lineRule="auto"/>
              <w:rPr>
                <w:rFonts w:cstheme="minorHAnsi"/>
              </w:rPr>
            </w:pPr>
          </w:p>
        </w:tc>
        <w:tc>
          <w:tcPr>
            <w:tcW w:w="6594" w:type="dxa"/>
            <w:shd w:val="clear" w:color="auto" w:fill="FFFFFF" w:themeFill="background1"/>
            <w:noWrap/>
            <w:tcMar>
              <w:left w:w="57" w:type="dxa"/>
              <w:right w:w="57" w:type="dxa"/>
            </w:tcMar>
          </w:tcPr>
          <w:p w14:paraId="6CEE0B55" w14:textId="77777777" w:rsidR="003D4B11" w:rsidRPr="00FC3531" w:rsidRDefault="003D4B11" w:rsidP="000F4A12">
            <w:pPr>
              <w:rPr>
                <w:rFonts w:cstheme="minorHAnsi"/>
              </w:rPr>
            </w:pPr>
            <w:r w:rsidRPr="00FC3531">
              <w:rPr>
                <w:rFonts w:cstheme="minorHAnsi"/>
              </w:rPr>
              <w:t>UEA Verklaring</w:t>
            </w:r>
          </w:p>
        </w:tc>
        <w:tc>
          <w:tcPr>
            <w:tcW w:w="1984" w:type="dxa"/>
            <w:shd w:val="clear" w:color="auto" w:fill="FFFFFF" w:themeFill="background1"/>
            <w:noWrap/>
            <w:tcMar>
              <w:left w:w="57" w:type="dxa"/>
              <w:right w:w="57" w:type="dxa"/>
            </w:tcMar>
          </w:tcPr>
          <w:p w14:paraId="03359F8A" w14:textId="77777777" w:rsidR="003D4B11" w:rsidRPr="009E718E" w:rsidRDefault="003D4B11" w:rsidP="000F4A12">
            <w:pPr>
              <w:rPr>
                <w:rFonts w:cstheme="minorHAnsi"/>
              </w:rPr>
            </w:pPr>
            <w:r w:rsidRPr="009E718E">
              <w:rPr>
                <w:rFonts w:cstheme="minorHAnsi"/>
              </w:rPr>
              <w:t>Standaardformulier</w:t>
            </w:r>
          </w:p>
        </w:tc>
      </w:tr>
      <w:tr w:rsidR="003D4B11" w:rsidRPr="002320A9" w14:paraId="03019845" w14:textId="77777777" w:rsidTr="00AE0833">
        <w:trPr>
          <w:trHeight w:hRule="exact" w:val="493"/>
        </w:trPr>
        <w:tc>
          <w:tcPr>
            <w:tcW w:w="858" w:type="dxa"/>
            <w:shd w:val="clear" w:color="auto" w:fill="FFFFFF" w:themeFill="background1"/>
            <w:noWrap/>
            <w:tcMar>
              <w:left w:w="57" w:type="dxa"/>
              <w:right w:w="57" w:type="dxa"/>
            </w:tcMar>
          </w:tcPr>
          <w:p w14:paraId="24C5E1C4" w14:textId="77777777" w:rsidR="003D4B11" w:rsidRPr="00FC3531" w:rsidRDefault="003D4B11" w:rsidP="00D33E22">
            <w:pPr>
              <w:pStyle w:val="Lijstalinea"/>
              <w:numPr>
                <w:ilvl w:val="0"/>
                <w:numId w:val="8"/>
              </w:numPr>
              <w:spacing w:after="160" w:line="269" w:lineRule="auto"/>
              <w:rPr>
                <w:rFonts w:cstheme="minorHAnsi"/>
              </w:rPr>
            </w:pPr>
          </w:p>
        </w:tc>
        <w:tc>
          <w:tcPr>
            <w:tcW w:w="6594" w:type="dxa"/>
            <w:shd w:val="clear" w:color="auto" w:fill="FFFFFF" w:themeFill="background1"/>
            <w:noWrap/>
            <w:tcMar>
              <w:left w:w="57" w:type="dxa"/>
              <w:right w:w="57" w:type="dxa"/>
            </w:tcMar>
          </w:tcPr>
          <w:p w14:paraId="5672DD8A" w14:textId="77777777" w:rsidR="003D4B11" w:rsidRPr="00FC3531" w:rsidRDefault="003D4B11" w:rsidP="000F4A12">
            <w:pPr>
              <w:rPr>
                <w:rFonts w:cstheme="minorHAnsi"/>
              </w:rPr>
            </w:pPr>
            <w:r w:rsidRPr="00FC3531">
              <w:rPr>
                <w:rFonts w:cstheme="minorHAnsi"/>
              </w:rPr>
              <w:t>Format stellen van vragen</w:t>
            </w:r>
          </w:p>
        </w:tc>
        <w:tc>
          <w:tcPr>
            <w:tcW w:w="1984" w:type="dxa"/>
            <w:shd w:val="clear" w:color="auto" w:fill="FFFFFF" w:themeFill="background1"/>
            <w:noWrap/>
            <w:tcMar>
              <w:left w:w="57" w:type="dxa"/>
              <w:right w:w="57" w:type="dxa"/>
            </w:tcMar>
          </w:tcPr>
          <w:p w14:paraId="0FA9DFF6" w14:textId="77777777" w:rsidR="003D4B11" w:rsidRPr="009E718E" w:rsidRDefault="003D4B11" w:rsidP="000F4A12">
            <w:pPr>
              <w:rPr>
                <w:rFonts w:cstheme="minorHAnsi"/>
              </w:rPr>
            </w:pPr>
          </w:p>
        </w:tc>
      </w:tr>
      <w:tr w:rsidR="003D4B11" w:rsidRPr="002320A9" w14:paraId="6D507485" w14:textId="77777777" w:rsidTr="00AE0833">
        <w:trPr>
          <w:trHeight w:hRule="exact" w:val="493"/>
        </w:trPr>
        <w:tc>
          <w:tcPr>
            <w:tcW w:w="858" w:type="dxa"/>
            <w:shd w:val="clear" w:color="auto" w:fill="FFFFFF" w:themeFill="background1"/>
            <w:noWrap/>
            <w:tcMar>
              <w:left w:w="57" w:type="dxa"/>
              <w:right w:w="57" w:type="dxa"/>
            </w:tcMar>
          </w:tcPr>
          <w:p w14:paraId="7F7D45C6" w14:textId="77777777" w:rsidR="003D4B11" w:rsidRPr="00FC3531" w:rsidRDefault="003D4B11" w:rsidP="00D33E22">
            <w:pPr>
              <w:pStyle w:val="Lijstalinea"/>
              <w:numPr>
                <w:ilvl w:val="0"/>
                <w:numId w:val="8"/>
              </w:numPr>
              <w:spacing w:after="160" w:line="269" w:lineRule="auto"/>
              <w:rPr>
                <w:rFonts w:cstheme="minorHAnsi"/>
              </w:rPr>
            </w:pPr>
          </w:p>
        </w:tc>
        <w:tc>
          <w:tcPr>
            <w:tcW w:w="6594" w:type="dxa"/>
            <w:shd w:val="clear" w:color="auto" w:fill="FFFFFF" w:themeFill="background1"/>
            <w:noWrap/>
            <w:tcMar>
              <w:left w:w="57" w:type="dxa"/>
              <w:right w:w="57" w:type="dxa"/>
            </w:tcMar>
          </w:tcPr>
          <w:p w14:paraId="4EC6AE32" w14:textId="2DCC820C" w:rsidR="00AE0833" w:rsidRPr="00FC3531" w:rsidRDefault="00C20670" w:rsidP="000F4A12">
            <w:pPr>
              <w:rPr>
                <w:rFonts w:cstheme="minorBidi"/>
              </w:rPr>
            </w:pPr>
            <w:r w:rsidRPr="00FC3531">
              <w:rPr>
                <w:rFonts w:cstheme="minorBidi"/>
              </w:rPr>
              <w:t>Programma van Eisen</w:t>
            </w:r>
          </w:p>
          <w:p w14:paraId="03EABFE9" w14:textId="36D970BC" w:rsidR="00AE0833" w:rsidRPr="00FC3531" w:rsidRDefault="00AE0833" w:rsidP="000F4A12">
            <w:pPr>
              <w:rPr>
                <w:rFonts w:cstheme="minorHAnsi"/>
              </w:rPr>
            </w:pPr>
          </w:p>
        </w:tc>
        <w:tc>
          <w:tcPr>
            <w:tcW w:w="1984" w:type="dxa"/>
            <w:shd w:val="clear" w:color="auto" w:fill="FFFFFF" w:themeFill="background1"/>
            <w:noWrap/>
            <w:tcMar>
              <w:left w:w="57" w:type="dxa"/>
              <w:right w:w="57" w:type="dxa"/>
            </w:tcMar>
          </w:tcPr>
          <w:p w14:paraId="5FD0EE3D" w14:textId="77777777" w:rsidR="003D4B11" w:rsidRPr="009E718E" w:rsidRDefault="003D4B11" w:rsidP="000F4A12">
            <w:pPr>
              <w:rPr>
                <w:rFonts w:cstheme="minorHAnsi"/>
              </w:rPr>
            </w:pPr>
          </w:p>
        </w:tc>
      </w:tr>
      <w:tr w:rsidR="00AC322A" w:rsidRPr="002320A9" w14:paraId="704309B7" w14:textId="77777777" w:rsidTr="00AE0833">
        <w:trPr>
          <w:trHeight w:hRule="exact" w:val="493"/>
        </w:trPr>
        <w:tc>
          <w:tcPr>
            <w:tcW w:w="858" w:type="dxa"/>
            <w:shd w:val="clear" w:color="auto" w:fill="FFFFFF" w:themeFill="background1"/>
            <w:noWrap/>
            <w:tcMar>
              <w:left w:w="57" w:type="dxa"/>
              <w:right w:w="57" w:type="dxa"/>
            </w:tcMar>
          </w:tcPr>
          <w:p w14:paraId="5DC50084" w14:textId="77777777" w:rsidR="00AC322A" w:rsidRPr="00FC3531" w:rsidRDefault="00AC322A" w:rsidP="00D33E22">
            <w:pPr>
              <w:pStyle w:val="Lijstalinea"/>
              <w:numPr>
                <w:ilvl w:val="0"/>
                <w:numId w:val="8"/>
              </w:numPr>
              <w:spacing w:after="160" w:line="269" w:lineRule="auto"/>
              <w:rPr>
                <w:rFonts w:cstheme="minorHAnsi"/>
              </w:rPr>
            </w:pPr>
          </w:p>
        </w:tc>
        <w:tc>
          <w:tcPr>
            <w:tcW w:w="6594" w:type="dxa"/>
            <w:shd w:val="clear" w:color="auto" w:fill="FFFFFF" w:themeFill="background1"/>
            <w:noWrap/>
            <w:tcMar>
              <w:left w:w="57" w:type="dxa"/>
              <w:right w:w="57" w:type="dxa"/>
            </w:tcMar>
          </w:tcPr>
          <w:p w14:paraId="69B1B57F" w14:textId="5C9F3217" w:rsidR="00AC322A" w:rsidRPr="00FC3531" w:rsidRDefault="00AB5F5D" w:rsidP="000F4A12">
            <w:pPr>
              <w:rPr>
                <w:rFonts w:cstheme="minorHAnsi"/>
              </w:rPr>
            </w:pPr>
            <w:r w:rsidRPr="00FC3531">
              <w:rPr>
                <w:rFonts w:cstheme="minorHAnsi"/>
              </w:rPr>
              <w:t xml:space="preserve">HAN </w:t>
            </w:r>
            <w:r w:rsidR="00AC322A" w:rsidRPr="00FC3531">
              <w:rPr>
                <w:rFonts w:cstheme="minorHAnsi"/>
              </w:rPr>
              <w:t>Koersbeeld 2022-2028</w:t>
            </w:r>
          </w:p>
        </w:tc>
        <w:tc>
          <w:tcPr>
            <w:tcW w:w="1984" w:type="dxa"/>
            <w:shd w:val="clear" w:color="auto" w:fill="FFFFFF" w:themeFill="background1"/>
            <w:noWrap/>
            <w:tcMar>
              <w:left w:w="57" w:type="dxa"/>
              <w:right w:w="57" w:type="dxa"/>
            </w:tcMar>
          </w:tcPr>
          <w:p w14:paraId="618CC3DE" w14:textId="77777777" w:rsidR="00AC322A" w:rsidRPr="009E718E" w:rsidRDefault="00AC322A" w:rsidP="000F4A12">
            <w:pPr>
              <w:rPr>
                <w:rFonts w:cstheme="minorHAnsi"/>
              </w:rPr>
            </w:pPr>
          </w:p>
        </w:tc>
      </w:tr>
      <w:tr w:rsidR="00185506" w:rsidRPr="002320A9" w14:paraId="27B781D7" w14:textId="77777777" w:rsidTr="00AE0833">
        <w:trPr>
          <w:trHeight w:hRule="exact" w:val="493"/>
        </w:trPr>
        <w:tc>
          <w:tcPr>
            <w:tcW w:w="858" w:type="dxa"/>
            <w:shd w:val="clear" w:color="auto" w:fill="FFFFFF" w:themeFill="background1"/>
            <w:noWrap/>
            <w:tcMar>
              <w:left w:w="57" w:type="dxa"/>
              <w:right w:w="57" w:type="dxa"/>
            </w:tcMar>
          </w:tcPr>
          <w:p w14:paraId="7871091C" w14:textId="77777777" w:rsidR="00185506" w:rsidRPr="00FC3531" w:rsidRDefault="00185506" w:rsidP="00D33E22">
            <w:pPr>
              <w:pStyle w:val="Lijstalinea"/>
              <w:numPr>
                <w:ilvl w:val="0"/>
                <w:numId w:val="8"/>
              </w:numPr>
              <w:spacing w:after="160" w:line="269" w:lineRule="auto"/>
              <w:rPr>
                <w:rFonts w:cstheme="minorHAnsi"/>
              </w:rPr>
            </w:pPr>
          </w:p>
        </w:tc>
        <w:tc>
          <w:tcPr>
            <w:tcW w:w="6594" w:type="dxa"/>
            <w:shd w:val="clear" w:color="auto" w:fill="FFFFFF" w:themeFill="background1"/>
            <w:noWrap/>
            <w:tcMar>
              <w:left w:w="57" w:type="dxa"/>
              <w:right w:w="57" w:type="dxa"/>
            </w:tcMar>
          </w:tcPr>
          <w:p w14:paraId="23775E20" w14:textId="0C7505EC" w:rsidR="00185506" w:rsidRPr="00FC3531" w:rsidRDefault="00185506" w:rsidP="000F4A12">
            <w:pPr>
              <w:rPr>
                <w:rFonts w:cstheme="minorHAnsi"/>
              </w:rPr>
            </w:pPr>
            <w:proofErr w:type="spellStart"/>
            <w:r w:rsidRPr="00FC3531">
              <w:rPr>
                <w:rFonts w:cstheme="minorHAnsi"/>
              </w:rPr>
              <w:t>Installed</w:t>
            </w:r>
            <w:proofErr w:type="spellEnd"/>
            <w:r w:rsidRPr="00FC3531">
              <w:rPr>
                <w:rFonts w:cstheme="minorHAnsi"/>
              </w:rPr>
              <w:t xml:space="preserve"> base</w:t>
            </w:r>
          </w:p>
        </w:tc>
        <w:tc>
          <w:tcPr>
            <w:tcW w:w="1984" w:type="dxa"/>
            <w:shd w:val="clear" w:color="auto" w:fill="FFFFFF" w:themeFill="background1"/>
            <w:noWrap/>
            <w:tcMar>
              <w:left w:w="57" w:type="dxa"/>
              <w:right w:w="57" w:type="dxa"/>
            </w:tcMar>
          </w:tcPr>
          <w:p w14:paraId="3562BB48" w14:textId="77777777" w:rsidR="00185506" w:rsidRPr="009E718E" w:rsidRDefault="00185506" w:rsidP="000F4A12">
            <w:pPr>
              <w:rPr>
                <w:rFonts w:cstheme="minorHAnsi"/>
              </w:rPr>
            </w:pPr>
          </w:p>
        </w:tc>
      </w:tr>
      <w:tr w:rsidR="001D559F" w:rsidRPr="002320A9" w14:paraId="22133707" w14:textId="77777777" w:rsidTr="00AE0833">
        <w:trPr>
          <w:trHeight w:hRule="exact" w:val="493"/>
        </w:trPr>
        <w:tc>
          <w:tcPr>
            <w:tcW w:w="858" w:type="dxa"/>
            <w:shd w:val="clear" w:color="auto" w:fill="FFFFFF" w:themeFill="background1"/>
            <w:noWrap/>
            <w:tcMar>
              <w:left w:w="57" w:type="dxa"/>
              <w:right w:w="57" w:type="dxa"/>
            </w:tcMar>
          </w:tcPr>
          <w:p w14:paraId="3CCB272A" w14:textId="77777777" w:rsidR="001D559F" w:rsidRPr="00FC3531" w:rsidRDefault="001D559F" w:rsidP="00D33E22">
            <w:pPr>
              <w:pStyle w:val="Lijstalinea"/>
              <w:numPr>
                <w:ilvl w:val="0"/>
                <w:numId w:val="8"/>
              </w:numPr>
              <w:spacing w:after="160" w:line="269" w:lineRule="auto"/>
              <w:rPr>
                <w:rFonts w:cstheme="minorHAnsi"/>
              </w:rPr>
            </w:pPr>
          </w:p>
        </w:tc>
        <w:tc>
          <w:tcPr>
            <w:tcW w:w="6594" w:type="dxa"/>
            <w:shd w:val="clear" w:color="auto" w:fill="FFFFFF" w:themeFill="background1"/>
            <w:noWrap/>
            <w:tcMar>
              <w:left w:w="57" w:type="dxa"/>
              <w:right w:w="57" w:type="dxa"/>
            </w:tcMar>
          </w:tcPr>
          <w:p w14:paraId="58AA3BDD" w14:textId="0A22CEB7" w:rsidR="001D559F" w:rsidRPr="00FC3531" w:rsidRDefault="001D559F" w:rsidP="000F4A12">
            <w:pPr>
              <w:rPr>
                <w:rFonts w:cstheme="minorHAnsi"/>
              </w:rPr>
            </w:pPr>
            <w:r w:rsidRPr="00FC3531">
              <w:rPr>
                <w:rFonts w:cstheme="minorHAnsi"/>
              </w:rPr>
              <w:t>Specificatie Displays</w:t>
            </w:r>
          </w:p>
        </w:tc>
        <w:tc>
          <w:tcPr>
            <w:tcW w:w="1984" w:type="dxa"/>
            <w:shd w:val="clear" w:color="auto" w:fill="FFFFFF" w:themeFill="background1"/>
            <w:noWrap/>
            <w:tcMar>
              <w:left w:w="57" w:type="dxa"/>
              <w:right w:w="57" w:type="dxa"/>
            </w:tcMar>
          </w:tcPr>
          <w:p w14:paraId="15C783AD" w14:textId="77777777" w:rsidR="001D559F" w:rsidRPr="009E718E" w:rsidRDefault="001D559F" w:rsidP="000F4A12">
            <w:pPr>
              <w:rPr>
                <w:rFonts w:cstheme="minorHAnsi"/>
              </w:rPr>
            </w:pPr>
          </w:p>
        </w:tc>
      </w:tr>
    </w:tbl>
    <w:p w14:paraId="006C19E2" w14:textId="09F33E1D" w:rsidR="00AA1328" w:rsidRPr="009E718E" w:rsidRDefault="00AA1328" w:rsidP="00C615C2">
      <w:pPr>
        <w:rPr>
          <w:rFonts w:cstheme="minorHAnsi"/>
        </w:rPr>
      </w:pPr>
    </w:p>
    <w:p w14:paraId="1971F720" w14:textId="09F33E1D" w:rsidR="69D8315F" w:rsidRPr="009E718E" w:rsidRDefault="69D8315F" w:rsidP="00C615C2">
      <w:pPr>
        <w:rPr>
          <w:rFonts w:cstheme="minorHAnsi"/>
          <w:color w:val="000000" w:themeColor="accent1"/>
          <w:szCs w:val="20"/>
        </w:rPr>
      </w:pPr>
    </w:p>
    <w:p w14:paraId="5A6817C0" w14:textId="09F33E1D" w:rsidR="69D8315F" w:rsidRPr="009E718E" w:rsidRDefault="69D8315F" w:rsidP="00C615C2">
      <w:pPr>
        <w:rPr>
          <w:rFonts w:cstheme="minorHAnsi"/>
        </w:rPr>
      </w:pPr>
      <w:r w:rsidRPr="009E718E">
        <w:rPr>
          <w:rFonts w:cstheme="minorHAnsi"/>
        </w:rPr>
        <w:br w:type="page"/>
      </w:r>
    </w:p>
    <w:p w14:paraId="44E4E891" w14:textId="09F33E1D" w:rsidR="69D8315F" w:rsidRPr="009E718E" w:rsidRDefault="69D8315F" w:rsidP="00C615C2">
      <w:pPr>
        <w:rPr>
          <w:rFonts w:cstheme="minorHAnsi"/>
          <w:color w:val="000000" w:themeColor="accent1"/>
          <w:szCs w:val="20"/>
        </w:rPr>
      </w:pPr>
    </w:p>
    <w:p w14:paraId="5BBB8F8E" w14:textId="77777777" w:rsidR="00604050" w:rsidRPr="009E718E" w:rsidRDefault="00604050" w:rsidP="00C615C2">
      <w:pPr>
        <w:rPr>
          <w:rFonts w:eastAsiaTheme="minorEastAsia" w:cstheme="minorHAnsi"/>
          <w:color w:val="auto"/>
          <w:szCs w:val="20"/>
        </w:rPr>
      </w:pPr>
    </w:p>
    <w:p w14:paraId="4D86C45A" w14:textId="77777777" w:rsidR="00604050" w:rsidRPr="009E718E" w:rsidRDefault="00604050" w:rsidP="00C615C2">
      <w:pPr>
        <w:rPr>
          <w:rFonts w:cstheme="minorHAnsi"/>
        </w:rPr>
      </w:pPr>
    </w:p>
    <w:p w14:paraId="74960B7A" w14:textId="77777777" w:rsidR="00604050" w:rsidRPr="009E718E" w:rsidRDefault="00604050" w:rsidP="00C615C2">
      <w:pPr>
        <w:rPr>
          <w:rFonts w:cstheme="minorHAnsi"/>
        </w:rPr>
      </w:pPr>
    </w:p>
    <w:p w14:paraId="1B221F36" w14:textId="77777777" w:rsidR="00604050" w:rsidRPr="009E718E" w:rsidRDefault="00604050" w:rsidP="00C615C2">
      <w:pPr>
        <w:rPr>
          <w:rFonts w:cstheme="minorHAnsi"/>
        </w:rPr>
      </w:pPr>
    </w:p>
    <w:p w14:paraId="288FD355" w14:textId="77777777" w:rsidR="00604050" w:rsidRPr="009E718E" w:rsidRDefault="00604050" w:rsidP="00C615C2">
      <w:pPr>
        <w:rPr>
          <w:rFonts w:cstheme="minorHAnsi"/>
        </w:rPr>
      </w:pPr>
    </w:p>
    <w:p w14:paraId="2F77E68D" w14:textId="77777777" w:rsidR="00604050" w:rsidRPr="009E718E" w:rsidRDefault="00604050" w:rsidP="00C615C2">
      <w:pPr>
        <w:rPr>
          <w:rFonts w:cstheme="minorHAnsi"/>
        </w:rPr>
      </w:pPr>
    </w:p>
    <w:p w14:paraId="318C35F5" w14:textId="30AB1CAD" w:rsidR="00844E0A" w:rsidRPr="009E718E" w:rsidRDefault="00037EEB" w:rsidP="00C615C2">
      <w:pPr>
        <w:rPr>
          <w:rFonts w:cstheme="minorHAnsi"/>
        </w:rPr>
      </w:pPr>
      <w:r w:rsidRPr="009E718E">
        <w:rPr>
          <w:rFonts w:cstheme="minorHAnsi"/>
          <w:noProof/>
        </w:rPr>
        <mc:AlternateContent>
          <mc:Choice Requires="wpg">
            <w:drawing>
              <wp:anchor distT="0" distB="0" distL="114300" distR="114300" simplePos="0" relativeHeight="251658240" behindDoc="0" locked="1" layoutInCell="1" allowOverlap="1" wp14:anchorId="3BE10B7F" wp14:editId="7724739C">
                <wp:simplePos x="0" y="0"/>
                <wp:positionH relativeFrom="page">
                  <wp:posOffset>22860</wp:posOffset>
                </wp:positionH>
                <wp:positionV relativeFrom="page">
                  <wp:posOffset>6214110</wp:posOffset>
                </wp:positionV>
                <wp:extent cx="7570470" cy="6734175"/>
                <wp:effectExtent l="0" t="0" r="0" b="9525"/>
                <wp:wrapNone/>
                <wp:docPr id="4" name="Groep 4"/>
                <wp:cNvGraphicFramePr/>
                <a:graphic xmlns:a="http://schemas.openxmlformats.org/drawingml/2006/main">
                  <a:graphicData uri="http://schemas.microsoft.com/office/word/2010/wordprocessingGroup">
                    <wpg:wgp>
                      <wpg:cNvGrpSpPr/>
                      <wpg:grpSpPr>
                        <a:xfrm>
                          <a:off x="0" y="0"/>
                          <a:ext cx="7570470" cy="6734175"/>
                          <a:chOff x="0" y="3943350"/>
                          <a:chExt cx="7572375" cy="6734175"/>
                        </a:xfrm>
                      </wpg:grpSpPr>
                      <pic:pic xmlns:pic="http://schemas.openxmlformats.org/drawingml/2006/picture">
                        <pic:nvPicPr>
                          <pic:cNvPr id="2" name="Afbeelding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047875" y="3943350"/>
                            <a:ext cx="3455670" cy="2235200"/>
                          </a:xfrm>
                          <a:prstGeom prst="rect">
                            <a:avLst/>
                          </a:prstGeom>
                        </pic:spPr>
                      </pic:pic>
                      <wps:wsp>
                        <wps:cNvPr id="5" name="Rechthoek 3"/>
                        <wps:cNvSpPr/>
                        <wps:spPr>
                          <a:xfrm>
                            <a:off x="0" y="9705975"/>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E38165D">
              <v:group id="Groep 4" style="position:absolute;margin-left:1.8pt;margin-top:489.3pt;width:596.1pt;height:530.25pt;z-index:251658240;mso-position-horizontal-relative:page;mso-position-vertical-relative:page;mso-width-relative:margin;mso-height-relative:margin" coordsize="75723,67341" coordorigin=",39433" o:spid="_x0000_s1026" w14:anchorId="79FE7E2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position:absolute;left:20478;top:39433;width:34557;height:2235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">
                  <v:imagedata o:title="" r:id="rId30"/>
                </v:shape>
                <v:rect id="Rechthoek 3" style="position:absolute;top:97059;width:75723;height:9716;visibility:visible;mso-wrap-style:square;v-text-anchor:middle" o:spid="_x0000_s1028" fillcolor="white [320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"/>
                <w10:wrap anchorx="page" anchory="page"/>
                <w10:anchorlock/>
              </v:group>
            </w:pict>
          </mc:Fallback>
        </mc:AlternateContent>
      </w:r>
    </w:p>
    <w:sectPr w:rsidR="00844E0A" w:rsidRPr="009E718E" w:rsidSect="00B25FE7">
      <w:headerReference w:type="default" r:id="rId31"/>
      <w:footerReference w:type="default" r:id="rId32"/>
      <w:pgSz w:w="11906" w:h="16838" w:code="9"/>
      <w:pgMar w:top="2268" w:right="1361" w:bottom="1418" w:left="1361" w:header="709"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A41FE" w14:textId="77777777" w:rsidR="000B52A0" w:rsidRDefault="000B52A0">
      <w:pPr>
        <w:spacing w:line="240" w:lineRule="auto"/>
      </w:pPr>
      <w:r>
        <w:separator/>
      </w:r>
    </w:p>
  </w:endnote>
  <w:endnote w:type="continuationSeparator" w:id="0">
    <w:p w14:paraId="025241A0" w14:textId="77777777" w:rsidR="000B52A0" w:rsidRDefault="000B52A0">
      <w:pPr>
        <w:spacing w:line="240" w:lineRule="auto"/>
      </w:pPr>
      <w:r>
        <w:continuationSeparator/>
      </w:r>
    </w:p>
  </w:endnote>
  <w:endnote w:type="continuationNotice" w:id="1">
    <w:p w14:paraId="76773371" w14:textId="77777777" w:rsidR="000B52A0" w:rsidRDefault="000B52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IDFont+F8">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B6EDD" w14:textId="77777777" w:rsidR="00326CEB" w:rsidRPr="00C4788D" w:rsidRDefault="00326CEB">
    <w:pPr>
      <w:spacing w:after="160" w:line="259" w:lineRule="auto"/>
      <w:rPr>
        <w:sz w:val="16"/>
        <w:szCs w:val="16"/>
      </w:rPr>
    </w:pPr>
  </w:p>
  <w:p w14:paraId="6598F0E5" w14:textId="77777777" w:rsidR="00326CEB" w:rsidRDefault="00326CE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C0F16" w14:textId="2CE9E38C" w:rsidR="00326CEB" w:rsidRPr="00B25FE7" w:rsidRDefault="00326CEB" w:rsidP="005326EA">
    <w:pPr>
      <w:pStyle w:val="Voettekst"/>
      <w:tabs>
        <w:tab w:val="clear" w:pos="9185"/>
        <w:tab w:val="right" w:pos="9184"/>
      </w:tabs>
    </w:pPr>
    <w:r w:rsidRPr="00DB6A02">
      <w:rPr>
        <w:noProof/>
      </w:rPr>
      <w:drawing>
        <wp:anchor distT="0" distB="0" distL="114300" distR="114300" simplePos="0" relativeHeight="251658243" behindDoc="1" locked="0" layoutInCell="1" allowOverlap="1" wp14:anchorId="42E47975" wp14:editId="5214644E">
          <wp:simplePos x="0" y="0"/>
          <wp:positionH relativeFrom="page">
            <wp:posOffset>0</wp:posOffset>
          </wp:positionH>
          <wp:positionV relativeFrom="page">
            <wp:posOffset>9401175</wp:posOffset>
          </wp:positionV>
          <wp:extent cx="7559675" cy="1287780"/>
          <wp:effectExtent l="0" t="0" r="3175" b="762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E9789" w14:textId="3C578D34" w:rsidR="00326CEB" w:rsidRDefault="00326CEB">
    <w:pPr>
      <w:pStyle w:val="Voettekst"/>
    </w:pPr>
    <w:r w:rsidRPr="00DB6A02">
      <w:rPr>
        <w:noProof/>
      </w:rPr>
      <w:drawing>
        <wp:anchor distT="0" distB="0" distL="114300" distR="114300" simplePos="0" relativeHeight="251658245" behindDoc="1" locked="0" layoutInCell="1" allowOverlap="1" wp14:anchorId="37C14344" wp14:editId="3555C134">
          <wp:simplePos x="0" y="0"/>
          <wp:positionH relativeFrom="page">
            <wp:posOffset>0</wp:posOffset>
          </wp:positionH>
          <wp:positionV relativeFrom="page">
            <wp:posOffset>9401175</wp:posOffset>
          </wp:positionV>
          <wp:extent cx="7559675" cy="1287780"/>
          <wp:effectExtent l="0" t="0" r="3175" b="762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Cs w:val="16"/>
      </w:rPr>
      <w:id w:val="-159155070"/>
      <w:docPartObj>
        <w:docPartGallery w:val="Page Numbers (Bottom of Page)"/>
        <w:docPartUnique/>
      </w:docPartObj>
    </w:sdtPr>
    <w:sdtEndPr/>
    <w:sdtContent>
      <w:p w14:paraId="6A24BCC7" w14:textId="7660D600" w:rsidR="00326CEB" w:rsidRDefault="00326CEB" w:rsidP="00D7200F">
        <w:pPr>
          <w:pStyle w:val="Voettekst"/>
          <w:rPr>
            <w:rFonts w:ascii="Arial" w:hAnsi="Arial" w:cs="Arial"/>
            <w:szCs w:val="16"/>
          </w:rPr>
        </w:pPr>
        <w:r>
          <w:rPr>
            <w:rFonts w:ascii="Arial" w:hAnsi="Arial" w:cs="Arial"/>
            <w:noProof/>
            <w:szCs w:val="16"/>
          </w:rPr>
          <mc:AlternateContent>
            <mc:Choice Requires="wps">
              <w:drawing>
                <wp:anchor distT="0" distB="0" distL="114300" distR="114300" simplePos="0" relativeHeight="251658241" behindDoc="0" locked="1" layoutInCell="1" allowOverlap="1" wp14:anchorId="7BFEAD91" wp14:editId="02AE456D">
                  <wp:simplePos x="0" y="0"/>
                  <wp:positionH relativeFrom="margin">
                    <wp:align>right</wp:align>
                  </wp:positionH>
                  <wp:positionV relativeFrom="paragraph">
                    <wp:posOffset>231140</wp:posOffset>
                  </wp:positionV>
                  <wp:extent cx="1018800" cy="122400"/>
                  <wp:effectExtent l="0" t="0" r="10160" b="11430"/>
                  <wp:wrapNone/>
                  <wp:docPr id="19" name="Tekstvak 19"/>
                  <wp:cNvGraphicFramePr/>
                  <a:graphic xmlns:a="http://schemas.openxmlformats.org/drawingml/2006/main">
                    <a:graphicData uri="http://schemas.microsoft.com/office/word/2010/wordprocessingShape">
                      <wps:wsp>
                        <wps:cNvSpPr txBox="1"/>
                        <wps:spPr>
                          <a:xfrm>
                            <a:off x="0" y="0"/>
                            <a:ext cx="1018800" cy="12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73CB6" w14:textId="16288C5C" w:rsidR="00326CEB" w:rsidRDefault="00326CEB" w:rsidP="00B25FE7">
                              <w:pPr>
                                <w:pStyle w:val="Voettekst"/>
                                <w:jc w:val="right"/>
                              </w:pPr>
                              <w:r w:rsidRPr="00C4788D">
                                <w:fldChar w:fldCharType="begin"/>
                              </w:r>
                              <w:r w:rsidRPr="00C4788D">
                                <w:instrText>PAGE   \* MERGEFORMAT</w:instrText>
                              </w:r>
                              <w:r w:rsidRPr="00C4788D">
                                <w:fldChar w:fldCharType="separate"/>
                              </w:r>
                              <w:r>
                                <w:rPr>
                                  <w:noProof/>
                                </w:rPr>
                                <w:t>2</w:t>
                              </w:r>
                              <w:r w:rsidRPr="00C4788D">
                                <w:fldChar w:fldCharType="end"/>
                              </w:r>
                              <w:r>
                                <w:t>/</w:t>
                              </w:r>
                              <w:r w:rsidR="000B52A0">
                                <w:fldChar w:fldCharType="begin"/>
                              </w:r>
                              <w:r w:rsidR="000B52A0">
                                <w:instrText>NUMPAGES   \* MERGEFORMAT</w:instrText>
                              </w:r>
                              <w:r w:rsidR="000B52A0">
                                <w:fldChar w:fldCharType="separate"/>
                              </w:r>
                              <w:r>
                                <w:rPr>
                                  <w:noProof/>
                                </w:rPr>
                                <w:t>5</w:t>
                              </w:r>
                              <w:r w:rsidR="000B52A0">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EAD91" id="_x0000_t202" coordsize="21600,21600" o:spt="202" path="m,l,21600r21600,l21600,xe">
                  <v:stroke joinstyle="miter"/>
                  <v:path gradientshapeok="t" o:connecttype="rect"/>
                </v:shapetype>
                <v:shape id="Tekstvak 19" o:spid="_x0000_s1026" type="#_x0000_t202" style="position:absolute;margin-left:29pt;margin-top:18.2pt;width:80.2pt;height:9.6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" filled="f" stroked="f" strokeweight=".5pt">
                  <v:textbox inset="0,0,0,0">
                    <w:txbxContent>
                      <w:p w14:paraId="21773CB6" w14:textId="16288C5C" w:rsidR="00326CEB" w:rsidRDefault="00326CEB" w:rsidP="00B25FE7">
                        <w:pPr>
                          <w:pStyle w:val="Voettekst"/>
                          <w:jc w:val="right"/>
                        </w:pPr>
                        <w:r w:rsidRPr="00C4788D">
                          <w:fldChar w:fldCharType="begin"/>
                        </w:r>
                        <w:r w:rsidRPr="00C4788D">
                          <w:instrText>PAGE   \* MERGEFORMAT</w:instrText>
                        </w:r>
                        <w:r w:rsidRPr="00C4788D">
                          <w:fldChar w:fldCharType="separate"/>
                        </w:r>
                        <w:r>
                          <w:rPr>
                            <w:noProof/>
                          </w:rPr>
                          <w:t>2</w:t>
                        </w:r>
                        <w:r w:rsidRPr="00C4788D">
                          <w:fldChar w:fldCharType="end"/>
                        </w:r>
                        <w:r>
                          <w:t>/</w:t>
                        </w:r>
                        <w:r w:rsidR="000B52A0">
                          <w:fldChar w:fldCharType="begin"/>
                        </w:r>
                        <w:r w:rsidR="000B52A0">
                          <w:instrText>NUMPAGES   \* MERGEFORMAT</w:instrText>
                        </w:r>
                        <w:r w:rsidR="000B52A0">
                          <w:fldChar w:fldCharType="separate"/>
                        </w:r>
                        <w:r>
                          <w:rPr>
                            <w:noProof/>
                          </w:rPr>
                          <w:t>5</w:t>
                        </w:r>
                        <w:r w:rsidR="000B52A0">
                          <w:rPr>
                            <w:noProof/>
                          </w:rPr>
                          <w:fldChar w:fldCharType="end"/>
                        </w:r>
                      </w:p>
                    </w:txbxContent>
                  </v:textbox>
                  <w10:wrap anchorx="margin"/>
                  <w10:anchorlock/>
                </v:shape>
              </w:pict>
            </mc:Fallback>
          </mc:AlternateContent>
        </w:r>
      </w:p>
      <w:sdt>
        <w:sdtPr>
          <w:rPr>
            <w:rFonts w:ascii="Arial" w:hAnsi="Arial" w:cs="Arial"/>
            <w:szCs w:val="16"/>
          </w:rPr>
          <w:id w:val="-503436793"/>
          <w:docPartObj>
            <w:docPartGallery w:val="Page Numbers (Bottom of Page)"/>
            <w:docPartUnique/>
          </w:docPartObj>
        </w:sdtPr>
        <w:sdtEndPr/>
        <w:sdtContent>
          <w:p w14:paraId="42959BD7" w14:textId="77777777" w:rsidR="00326CEB" w:rsidRDefault="00326CEB" w:rsidP="00B25FE7">
            <w:pPr>
              <w:pStyle w:val="Voettekst"/>
              <w:tabs>
                <w:tab w:val="clear" w:pos="9185"/>
                <w:tab w:val="right" w:pos="9184"/>
              </w:tabs>
              <w:rPr>
                <w:rFonts w:ascii="Arial" w:hAnsi="Arial" w:cs="Arial"/>
                <w:szCs w:val="16"/>
              </w:rPr>
            </w:pPr>
          </w:p>
          <w:p w14:paraId="0D332EAF" w14:textId="4D60B4F3" w:rsidR="00326CEB" w:rsidRPr="00254AF4" w:rsidRDefault="00326CEB" w:rsidP="00B25FE7">
            <w:pPr>
              <w:pStyle w:val="Voettekst"/>
              <w:rPr>
                <w:rFonts w:ascii="Arial" w:hAnsi="Arial" w:cs="Arial"/>
                <w:szCs w:val="16"/>
              </w:rPr>
            </w:pPr>
            <w:r>
              <w:rPr>
                <w:rFonts w:ascii="Arial" w:hAnsi="Arial" w:cs="Arial"/>
                <w:caps/>
              </w:rPr>
              <w:t>Beschrijvend document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04AC0" w14:textId="77777777" w:rsidR="000B52A0" w:rsidRDefault="000B52A0">
      <w:pPr>
        <w:spacing w:line="240" w:lineRule="auto"/>
      </w:pPr>
      <w:r>
        <w:separator/>
      </w:r>
    </w:p>
  </w:footnote>
  <w:footnote w:type="continuationSeparator" w:id="0">
    <w:p w14:paraId="3AEC5FF8" w14:textId="77777777" w:rsidR="000B52A0" w:rsidRDefault="000B52A0">
      <w:pPr>
        <w:spacing w:line="240" w:lineRule="auto"/>
      </w:pPr>
      <w:r>
        <w:continuationSeparator/>
      </w:r>
    </w:p>
  </w:footnote>
  <w:footnote w:type="continuationNotice" w:id="1">
    <w:p w14:paraId="0E67DD6F" w14:textId="77777777" w:rsidR="000B52A0" w:rsidRDefault="000B52A0">
      <w:pPr>
        <w:spacing w:line="240" w:lineRule="auto"/>
      </w:pPr>
    </w:p>
  </w:footnote>
  <w:footnote w:id="2">
    <w:p w14:paraId="6A86C73F" w14:textId="0AC52EC8" w:rsidR="000D5801" w:rsidRPr="000D5801" w:rsidRDefault="000D5801">
      <w:pPr>
        <w:pStyle w:val="Voetnoottekst"/>
      </w:pPr>
      <w:r w:rsidRPr="00506A74">
        <w:rPr>
          <w:rStyle w:val="Voetnootmarkering"/>
          <w:sz w:val="18"/>
          <w:szCs w:val="18"/>
        </w:rPr>
        <w:footnoteRef/>
      </w:r>
      <w:r w:rsidRPr="00506A74">
        <w:rPr>
          <w:sz w:val="18"/>
          <w:szCs w:val="18"/>
        </w:rPr>
        <w:t xml:space="preserve"> </w:t>
      </w:r>
      <w:hyperlink r:id="rId1" w:history="1">
        <w:r w:rsidR="00251BA7" w:rsidRPr="00506A74">
          <w:rPr>
            <w:rStyle w:val="Hyperlink"/>
            <w:sz w:val="18"/>
            <w:szCs w:val="18"/>
          </w:rPr>
          <w:t>https://www.han.nl/over-de-han/missie-en-strategie/koersbeeld/</w:t>
        </w:r>
      </w:hyperlink>
      <w:r w:rsidR="008E7E98">
        <w:rPr>
          <w:sz w:val="18"/>
          <w:szCs w:val="18"/>
        </w:rPr>
        <w:t xml:space="preserve"> </w:t>
      </w:r>
      <w:r w:rsidR="00A16EE9" w:rsidRPr="008E7E98">
        <w:rPr>
          <w:sz w:val="18"/>
          <w:szCs w:val="18"/>
        </w:rPr>
        <w:t>Bijlage</w:t>
      </w:r>
      <w:r w:rsidR="008E7E98" w:rsidRPr="008E7E98">
        <w:rPr>
          <w:sz w:val="18"/>
          <w:szCs w:val="18"/>
        </w:rPr>
        <w:t xml:space="preserve"> 11 </w:t>
      </w:r>
      <w:r w:rsidR="00506A74" w:rsidRPr="008E7E98">
        <w:rPr>
          <w:sz w:val="18"/>
          <w:szCs w:val="18"/>
        </w:rPr>
        <w:t xml:space="preserve">HAN </w:t>
      </w:r>
      <w:r w:rsidR="00A16EE9" w:rsidRPr="008E7E98">
        <w:rPr>
          <w:sz w:val="18"/>
          <w:szCs w:val="18"/>
        </w:rPr>
        <w:t>Koersbeeld 2022-2028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E0CDE" w14:textId="77777777" w:rsidR="00326CEB" w:rsidRDefault="00326CEB">
    <w:pPr>
      <w:spacing w:after="160" w:line="259" w:lineRule="auto"/>
    </w:pPr>
  </w:p>
  <w:p w14:paraId="27B08B33" w14:textId="77777777" w:rsidR="00326CEB" w:rsidRDefault="00326C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4904" w14:textId="77777777" w:rsidR="00326CEB" w:rsidRDefault="00326CEB" w:rsidP="00B25FE7">
    <w:pPr>
      <w:tabs>
        <w:tab w:val="left" w:pos="1350"/>
      </w:tabs>
      <w:spacing w:after="160" w:line="259" w:lineRule="auto"/>
    </w:pPr>
  </w:p>
  <w:p w14:paraId="339CFF7D" w14:textId="77777777" w:rsidR="00326CEB" w:rsidRDefault="00326CEB" w:rsidP="00B25FE7">
    <w:pPr>
      <w:spacing w:after="160" w:line="259" w:lineRule="auto"/>
    </w:pPr>
  </w:p>
  <w:p w14:paraId="29021A81" w14:textId="77777777" w:rsidR="00326CEB" w:rsidRDefault="00326CEB" w:rsidP="00B25FE7">
    <w:pPr>
      <w:spacing w:after="160" w:line="259" w:lineRule="auto"/>
    </w:pPr>
  </w:p>
  <w:p w14:paraId="50BF9443" w14:textId="77777777" w:rsidR="00326CEB" w:rsidRDefault="00326CEB" w:rsidP="00B25FE7">
    <w:pPr>
      <w:spacing w:after="160" w:line="259" w:lineRule="auto"/>
    </w:pPr>
  </w:p>
  <w:p w14:paraId="60A7C087" w14:textId="77777777" w:rsidR="00326CEB" w:rsidRDefault="00326CEB" w:rsidP="00B25FE7">
    <w:pPr>
      <w:spacing w:after="160" w:line="259" w:lineRule="auto"/>
    </w:pPr>
  </w:p>
  <w:p w14:paraId="1E91F45B" w14:textId="77777777" w:rsidR="00326CEB" w:rsidRDefault="00326CEB" w:rsidP="00B25FE7">
    <w:pPr>
      <w:spacing w:after="160" w:line="259" w:lineRule="auto"/>
    </w:pPr>
  </w:p>
  <w:p w14:paraId="6057FD74" w14:textId="77777777" w:rsidR="00326CEB" w:rsidRDefault="00326CEB" w:rsidP="00B25FE7">
    <w:pPr>
      <w:spacing w:after="160" w:line="259" w:lineRule="auto"/>
    </w:pPr>
  </w:p>
  <w:p w14:paraId="2AA34666" w14:textId="77777777" w:rsidR="00326CEB" w:rsidRDefault="00326CEB" w:rsidP="00B25FE7">
    <w:pPr>
      <w:spacing w:after="160" w:line="259" w:lineRule="auto"/>
    </w:pPr>
  </w:p>
  <w:p w14:paraId="54D0892D" w14:textId="77777777" w:rsidR="00326CEB" w:rsidRDefault="00326CEB" w:rsidP="00B25FE7">
    <w:pPr>
      <w:spacing w:after="160" w:line="259" w:lineRule="auto"/>
    </w:pPr>
  </w:p>
  <w:p w14:paraId="5F2B602F" w14:textId="77777777" w:rsidR="00326CEB" w:rsidRDefault="00326CEB" w:rsidP="00B25FE7">
    <w:pPr>
      <w:spacing w:after="160" w:line="259" w:lineRule="auto"/>
    </w:pPr>
  </w:p>
  <w:p w14:paraId="1E15C6F0" w14:textId="77777777" w:rsidR="00326CEB" w:rsidRDefault="00326CEB" w:rsidP="00B25FE7">
    <w:pPr>
      <w:spacing w:after="160" w:line="259" w:lineRule="auto"/>
    </w:pPr>
  </w:p>
  <w:p w14:paraId="447DB330" w14:textId="77777777" w:rsidR="00326CEB" w:rsidRDefault="00326CEB" w:rsidP="00B25FE7">
    <w:pPr>
      <w:spacing w:after="160" w:line="259" w:lineRule="auto"/>
    </w:pPr>
  </w:p>
  <w:p w14:paraId="255015A6" w14:textId="77777777" w:rsidR="00326CEB" w:rsidRDefault="00326CEB" w:rsidP="00B25FE7">
    <w:pPr>
      <w:spacing w:after="160" w:line="259" w:lineRule="auto"/>
    </w:pPr>
  </w:p>
  <w:p w14:paraId="0C5B59A6" w14:textId="77777777" w:rsidR="00326CEB" w:rsidRDefault="00326CEB" w:rsidP="00B25FE7">
    <w:pPr>
      <w:spacing w:after="160" w:line="259" w:lineRule="auto"/>
    </w:pPr>
  </w:p>
  <w:p w14:paraId="6A28037C" w14:textId="7C9AC416" w:rsidR="00326CEB" w:rsidRPr="00B25FE7" w:rsidRDefault="00326CEB" w:rsidP="00B25FE7">
    <w:pPr>
      <w:spacing w:after="160" w:line="259" w:lineRule="auto"/>
    </w:pPr>
    <w:r w:rsidRPr="00DB6A02">
      <w:rPr>
        <w:noProof/>
      </w:rPr>
      <w:drawing>
        <wp:anchor distT="0" distB="0" distL="114300" distR="114300" simplePos="0" relativeHeight="251658242" behindDoc="1" locked="0" layoutInCell="1" allowOverlap="1" wp14:anchorId="17F4281D" wp14:editId="0CB3A745">
          <wp:simplePos x="0" y="0"/>
          <wp:positionH relativeFrom="page">
            <wp:posOffset>161925</wp:posOffset>
          </wp:positionH>
          <wp:positionV relativeFrom="page">
            <wp:align>top</wp:align>
          </wp:positionV>
          <wp:extent cx="4676400" cy="3258000"/>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A0B08" w14:textId="35E4BBC6" w:rsidR="00326CEB" w:rsidRDefault="00326CEB" w:rsidP="00B25FE7">
    <w:pPr>
      <w:tabs>
        <w:tab w:val="left" w:pos="1350"/>
      </w:tabs>
      <w:spacing w:after="160" w:line="259" w:lineRule="auto"/>
    </w:pPr>
  </w:p>
  <w:p w14:paraId="3BB62C0A" w14:textId="77777777" w:rsidR="00326CEB" w:rsidRDefault="00326CEB">
    <w:pPr>
      <w:spacing w:after="160" w:line="259" w:lineRule="auto"/>
    </w:pPr>
  </w:p>
  <w:p w14:paraId="56C45851" w14:textId="77777777" w:rsidR="00326CEB" w:rsidRDefault="00326CEB">
    <w:pPr>
      <w:spacing w:after="160" w:line="259" w:lineRule="auto"/>
    </w:pPr>
  </w:p>
  <w:p w14:paraId="69D0B5B9" w14:textId="77777777" w:rsidR="00326CEB" w:rsidRDefault="00326CEB">
    <w:pPr>
      <w:spacing w:after="160" w:line="259" w:lineRule="auto"/>
    </w:pPr>
  </w:p>
  <w:p w14:paraId="06D856AC" w14:textId="77777777" w:rsidR="00326CEB" w:rsidRDefault="00326CEB">
    <w:pPr>
      <w:spacing w:after="160" w:line="259" w:lineRule="auto"/>
    </w:pPr>
  </w:p>
  <w:p w14:paraId="3481BD81" w14:textId="77777777" w:rsidR="00326CEB" w:rsidRDefault="00326CEB">
    <w:pPr>
      <w:spacing w:after="160" w:line="259" w:lineRule="auto"/>
    </w:pPr>
  </w:p>
  <w:p w14:paraId="704FE077" w14:textId="77777777" w:rsidR="00326CEB" w:rsidRDefault="00326CEB">
    <w:pPr>
      <w:spacing w:after="160" w:line="259" w:lineRule="auto"/>
    </w:pPr>
  </w:p>
  <w:p w14:paraId="436336EE" w14:textId="77777777" w:rsidR="00326CEB" w:rsidRDefault="00326CEB">
    <w:pPr>
      <w:spacing w:after="160" w:line="259" w:lineRule="auto"/>
    </w:pPr>
  </w:p>
  <w:p w14:paraId="503F327C" w14:textId="77777777" w:rsidR="00326CEB" w:rsidRDefault="00326CEB">
    <w:pPr>
      <w:spacing w:after="160" w:line="259" w:lineRule="auto"/>
    </w:pPr>
  </w:p>
  <w:p w14:paraId="238099B6" w14:textId="77777777" w:rsidR="00326CEB" w:rsidRDefault="00326CEB">
    <w:pPr>
      <w:spacing w:after="160" w:line="259" w:lineRule="auto"/>
    </w:pPr>
  </w:p>
  <w:p w14:paraId="1795ACB8" w14:textId="77777777" w:rsidR="00326CEB" w:rsidRDefault="00326CEB">
    <w:pPr>
      <w:spacing w:after="160" w:line="259" w:lineRule="auto"/>
    </w:pPr>
  </w:p>
  <w:p w14:paraId="640FBAE6" w14:textId="77777777" w:rsidR="00326CEB" w:rsidRDefault="00326CEB">
    <w:pPr>
      <w:spacing w:after="160" w:line="259" w:lineRule="auto"/>
    </w:pPr>
  </w:p>
  <w:p w14:paraId="4A820244" w14:textId="77777777" w:rsidR="00326CEB" w:rsidRDefault="00326CEB">
    <w:pPr>
      <w:spacing w:after="160" w:line="259" w:lineRule="auto"/>
    </w:pPr>
  </w:p>
  <w:p w14:paraId="789DB614" w14:textId="77777777" w:rsidR="00326CEB" w:rsidRDefault="00326CEB">
    <w:pPr>
      <w:spacing w:after="160" w:line="259" w:lineRule="auto"/>
    </w:pPr>
  </w:p>
  <w:p w14:paraId="0AB0BD13" w14:textId="411777B1" w:rsidR="00326CEB" w:rsidRDefault="00326CEB">
    <w:pPr>
      <w:spacing w:after="160" w:line="259" w:lineRule="auto"/>
    </w:pPr>
    <w:r w:rsidRPr="00DB6A02">
      <w:rPr>
        <w:noProof/>
      </w:rPr>
      <w:drawing>
        <wp:anchor distT="0" distB="0" distL="114300" distR="114300" simplePos="0" relativeHeight="251658244" behindDoc="1" locked="0" layoutInCell="1" allowOverlap="1" wp14:anchorId="3F49E87A" wp14:editId="3C1F6B1E">
          <wp:simplePos x="0" y="0"/>
          <wp:positionH relativeFrom="page">
            <wp:posOffset>161925</wp:posOffset>
          </wp:positionH>
          <wp:positionV relativeFrom="page">
            <wp:align>top</wp:align>
          </wp:positionV>
          <wp:extent cx="4676400" cy="325800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607DD" w14:textId="77777777" w:rsidR="00326CEB" w:rsidRDefault="00326CEB" w:rsidP="00B25FE7">
    <w:pPr>
      <w:pStyle w:val="Koptekst"/>
    </w:pPr>
    <w:r>
      <w:rPr>
        <w:noProof/>
      </w:rPr>
      <w:drawing>
        <wp:anchor distT="0" distB="0" distL="114300" distR="114300" simplePos="0" relativeHeight="251658240" behindDoc="0" locked="0" layoutInCell="1" allowOverlap="1" wp14:anchorId="63788751" wp14:editId="21EC2D0F">
          <wp:simplePos x="0" y="0"/>
          <wp:positionH relativeFrom="page">
            <wp:align>right</wp:align>
          </wp:positionH>
          <wp:positionV relativeFrom="page">
            <wp:align>top</wp:align>
          </wp:positionV>
          <wp:extent cx="2649600" cy="1029600"/>
          <wp:effectExtent l="0" t="0" r="0" b="0"/>
          <wp:wrapNone/>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HAN_woordmerk_descriptor-CMYK.svg"/>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10971"/>
                  <a:stretch/>
                </pic:blipFill>
                <pic:spPr bwMode="auto">
                  <a:xfrm>
                    <a:off x="0" y="0"/>
                    <a:ext cx="2649600" cy="102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51E1FA" w14:textId="5A62CAC1" w:rsidR="00326CEB" w:rsidRPr="00B25FE7" w:rsidRDefault="00326CEB" w:rsidP="00B25FE7">
    <w:pPr>
      <w:pStyle w:val="Koptekst"/>
    </w:pPr>
  </w:p>
</w:hdr>
</file>

<file path=word/intelligence2.xml><?xml version="1.0" encoding="utf-8"?>
<int2:intelligence xmlns:int2="http://schemas.microsoft.com/office/intelligence/2020/intelligence" xmlns:oel="http://schemas.microsoft.com/office/2019/extlst">
  <int2:observations>
    <int2:textHash int2:hashCode="jka2lPvQEWv98A" int2:id="9kW8Y31P">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25C9"/>
    <w:multiLevelType w:val="hybridMultilevel"/>
    <w:tmpl w:val="10DC4F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407573"/>
    <w:multiLevelType w:val="hybridMultilevel"/>
    <w:tmpl w:val="1E8EB714"/>
    <w:lvl w:ilvl="0" w:tplc="0413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B97525"/>
    <w:multiLevelType w:val="hybridMultilevel"/>
    <w:tmpl w:val="BD9EF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2F1684"/>
    <w:multiLevelType w:val="hybridMultilevel"/>
    <w:tmpl w:val="ECF62C3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C7384B"/>
    <w:multiLevelType w:val="hybridMultilevel"/>
    <w:tmpl w:val="F54C0AF0"/>
    <w:lvl w:ilvl="0" w:tplc="CDC0EB06">
      <w:numFmt w:val="bullet"/>
      <w:lvlText w:val="-"/>
      <w:lvlJc w:val="left"/>
      <w:pPr>
        <w:ind w:left="1778" w:hanging="360"/>
      </w:pPr>
      <w:rPr>
        <w:rFonts w:ascii="Arial" w:eastAsia="Times New Roman" w:hAnsi="Arial" w:cs="Arial" w:hint="default"/>
        <w:color w:val="000000"/>
        <w:sz w:val="20"/>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5" w15:restartNumberingAfterBreak="0">
    <w:nsid w:val="12D07931"/>
    <w:multiLevelType w:val="hybridMultilevel"/>
    <w:tmpl w:val="55A89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E4C93"/>
    <w:multiLevelType w:val="hybridMultilevel"/>
    <w:tmpl w:val="F36C1E2C"/>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7E679E"/>
    <w:multiLevelType w:val="multilevel"/>
    <w:tmpl w:val="9828B7D6"/>
    <w:lvl w:ilvl="0">
      <w:start w:val="1"/>
      <w:numFmt w:val="upperLetter"/>
      <w:pStyle w:val="Bijlage"/>
      <w:suff w:val="space"/>
      <w:lvlText w:val="Bijlage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B1650EF"/>
    <w:multiLevelType w:val="hybridMultilevel"/>
    <w:tmpl w:val="53D6B5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9928F3"/>
    <w:multiLevelType w:val="hybridMultilevel"/>
    <w:tmpl w:val="031CCB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D64238"/>
    <w:multiLevelType w:val="hybridMultilevel"/>
    <w:tmpl w:val="4BEAA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B0486E"/>
    <w:multiLevelType w:val="hybridMultilevel"/>
    <w:tmpl w:val="FFFFFFFF"/>
    <w:lvl w:ilvl="0" w:tplc="F0404D1C">
      <w:start w:val="1"/>
      <w:numFmt w:val="bullet"/>
      <w:lvlText w:val=""/>
      <w:lvlJc w:val="left"/>
      <w:pPr>
        <w:ind w:left="720" w:hanging="360"/>
      </w:pPr>
      <w:rPr>
        <w:rFonts w:ascii="Symbol" w:hAnsi="Symbol" w:hint="default"/>
      </w:rPr>
    </w:lvl>
    <w:lvl w:ilvl="1" w:tplc="BABA0104">
      <w:start w:val="1"/>
      <w:numFmt w:val="bullet"/>
      <w:lvlText w:val=""/>
      <w:lvlJc w:val="left"/>
      <w:pPr>
        <w:ind w:left="1440" w:hanging="360"/>
      </w:pPr>
      <w:rPr>
        <w:rFonts w:ascii="Symbol" w:hAnsi="Symbol" w:hint="default"/>
      </w:rPr>
    </w:lvl>
    <w:lvl w:ilvl="2" w:tplc="62C2453C">
      <w:start w:val="1"/>
      <w:numFmt w:val="bullet"/>
      <w:lvlText w:val=""/>
      <w:lvlJc w:val="left"/>
      <w:pPr>
        <w:ind w:left="2160" w:hanging="360"/>
      </w:pPr>
      <w:rPr>
        <w:rFonts w:ascii="Wingdings" w:hAnsi="Wingdings" w:hint="default"/>
      </w:rPr>
    </w:lvl>
    <w:lvl w:ilvl="3" w:tplc="8CDA20AA">
      <w:start w:val="1"/>
      <w:numFmt w:val="bullet"/>
      <w:lvlText w:val=""/>
      <w:lvlJc w:val="left"/>
      <w:pPr>
        <w:ind w:left="2880" w:hanging="360"/>
      </w:pPr>
      <w:rPr>
        <w:rFonts w:ascii="Symbol" w:hAnsi="Symbol" w:hint="default"/>
      </w:rPr>
    </w:lvl>
    <w:lvl w:ilvl="4" w:tplc="77FEB810">
      <w:start w:val="1"/>
      <w:numFmt w:val="bullet"/>
      <w:lvlText w:val="o"/>
      <w:lvlJc w:val="left"/>
      <w:pPr>
        <w:ind w:left="3600" w:hanging="360"/>
      </w:pPr>
      <w:rPr>
        <w:rFonts w:ascii="Courier New" w:hAnsi="Courier New" w:hint="default"/>
      </w:rPr>
    </w:lvl>
    <w:lvl w:ilvl="5" w:tplc="D926FF82">
      <w:start w:val="1"/>
      <w:numFmt w:val="bullet"/>
      <w:lvlText w:val=""/>
      <w:lvlJc w:val="left"/>
      <w:pPr>
        <w:ind w:left="4320" w:hanging="360"/>
      </w:pPr>
      <w:rPr>
        <w:rFonts w:ascii="Wingdings" w:hAnsi="Wingdings" w:hint="default"/>
      </w:rPr>
    </w:lvl>
    <w:lvl w:ilvl="6" w:tplc="DDD02A08">
      <w:start w:val="1"/>
      <w:numFmt w:val="bullet"/>
      <w:lvlText w:val=""/>
      <w:lvlJc w:val="left"/>
      <w:pPr>
        <w:ind w:left="5040" w:hanging="360"/>
      </w:pPr>
      <w:rPr>
        <w:rFonts w:ascii="Symbol" w:hAnsi="Symbol" w:hint="default"/>
      </w:rPr>
    </w:lvl>
    <w:lvl w:ilvl="7" w:tplc="CC2C4754">
      <w:start w:val="1"/>
      <w:numFmt w:val="bullet"/>
      <w:lvlText w:val="o"/>
      <w:lvlJc w:val="left"/>
      <w:pPr>
        <w:ind w:left="5760" w:hanging="360"/>
      </w:pPr>
      <w:rPr>
        <w:rFonts w:ascii="Courier New" w:hAnsi="Courier New" w:hint="default"/>
      </w:rPr>
    </w:lvl>
    <w:lvl w:ilvl="8" w:tplc="B776D45E">
      <w:start w:val="1"/>
      <w:numFmt w:val="bullet"/>
      <w:lvlText w:val=""/>
      <w:lvlJc w:val="left"/>
      <w:pPr>
        <w:ind w:left="6480" w:hanging="360"/>
      </w:pPr>
      <w:rPr>
        <w:rFonts w:ascii="Wingdings" w:hAnsi="Wingdings" w:hint="default"/>
      </w:rPr>
    </w:lvl>
  </w:abstractNum>
  <w:abstractNum w:abstractNumId="12" w15:restartNumberingAfterBreak="0">
    <w:nsid w:val="21ED31D0"/>
    <w:multiLevelType w:val="multilevel"/>
    <w:tmpl w:val="783AB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347967"/>
    <w:multiLevelType w:val="hybridMultilevel"/>
    <w:tmpl w:val="717E6C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69B4E37"/>
    <w:multiLevelType w:val="hybridMultilevel"/>
    <w:tmpl w:val="CCFEE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D77965"/>
    <w:multiLevelType w:val="hybridMultilevel"/>
    <w:tmpl w:val="CCA6A4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D055188"/>
    <w:multiLevelType w:val="hybridMultilevel"/>
    <w:tmpl w:val="44F00E82"/>
    <w:lvl w:ilvl="0" w:tplc="0413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1C23C2"/>
    <w:multiLevelType w:val="hybridMultilevel"/>
    <w:tmpl w:val="153611FC"/>
    <w:lvl w:ilvl="0" w:tplc="FFD065E2">
      <w:numFmt w:val="bullet"/>
      <w:lvlText w:val=""/>
      <w:lvlJc w:val="left"/>
      <w:pPr>
        <w:ind w:left="720" w:hanging="360"/>
      </w:pPr>
      <w:rPr>
        <w:rFonts w:ascii="Symbol" w:eastAsiaTheme="minorHAnsi" w:hAnsi="Symbol" w:cs="CIDFont+F8"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BB65A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02A6CB5"/>
    <w:multiLevelType w:val="hybridMultilevel"/>
    <w:tmpl w:val="4650EE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DE5578"/>
    <w:multiLevelType w:val="hybridMultilevel"/>
    <w:tmpl w:val="5A0E4D2A"/>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63C6C03"/>
    <w:multiLevelType w:val="multilevel"/>
    <w:tmpl w:val="A16422B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2" w15:restartNumberingAfterBreak="0">
    <w:nsid w:val="373F3A69"/>
    <w:multiLevelType w:val="hybridMultilevel"/>
    <w:tmpl w:val="75467BCE"/>
    <w:lvl w:ilvl="0" w:tplc="44B661D0">
      <w:start w:val="1"/>
      <w:numFmt w:val="bullet"/>
      <w:pStyle w:val="Opsomming"/>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F331EE"/>
    <w:multiLevelType w:val="hybridMultilevel"/>
    <w:tmpl w:val="7B1A29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E61919"/>
    <w:multiLevelType w:val="hybridMultilevel"/>
    <w:tmpl w:val="2248858C"/>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06810AA"/>
    <w:multiLevelType w:val="hybridMultilevel"/>
    <w:tmpl w:val="098E08C8"/>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3526859"/>
    <w:multiLevelType w:val="hybridMultilevel"/>
    <w:tmpl w:val="9446AFF2"/>
    <w:lvl w:ilvl="0" w:tplc="5FC8F864">
      <w:numFmt w:val="bullet"/>
      <w:lvlText w:val="•"/>
      <w:lvlJc w:val="left"/>
      <w:pPr>
        <w:ind w:left="1080" w:hanging="720"/>
      </w:pPr>
      <w:rPr>
        <w:rFonts w:ascii="Calibri" w:eastAsiaTheme="minorEastAsia" w:hAnsi="Calibri" w:cstheme="minorBidi" w:hint="default"/>
      </w:rPr>
    </w:lvl>
    <w:lvl w:ilvl="1" w:tplc="972E3EB2">
      <w:start w:val="1"/>
      <w:numFmt w:val="bullet"/>
      <w:lvlText w:val="-"/>
      <w:lvlJc w:val="left"/>
      <w:pPr>
        <w:ind w:left="1440" w:hanging="360"/>
      </w:pPr>
      <w:rPr>
        <w:rFonts w:ascii="Calibri" w:eastAsia="Times New Roman" w:hAnsi="Calibri" w:cs="Calibr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CB204D"/>
    <w:multiLevelType w:val="hybridMultilevel"/>
    <w:tmpl w:val="717E67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C282730"/>
    <w:multiLevelType w:val="hybridMultilevel"/>
    <w:tmpl w:val="2CC01DB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EAE71B6"/>
    <w:multiLevelType w:val="hybridMultilevel"/>
    <w:tmpl w:val="2D1A9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A86F43"/>
    <w:multiLevelType w:val="multilevel"/>
    <w:tmpl w:val="88F80F30"/>
    <w:lvl w:ilvl="0">
      <w:start w:val="1"/>
      <w:numFmt w:val="decimal"/>
      <w:lvlText w:val="Hoofdstuk %1"/>
      <w:lvlJc w:val="left"/>
      <w:pPr>
        <w:ind w:left="1425" w:hanging="432"/>
      </w:pPr>
      <w:rPr>
        <w:rFonts w:asciiTheme="majorHAnsi" w:hAnsiTheme="majorHAnsi" w:cstheme="majorHAnsi" w:hint="default"/>
        <w:b w:val="0"/>
        <w:bCs w:val="0"/>
        <w:color w:val="1D1D1D" w:themeColor="accent3" w:themeShade="40"/>
        <w:sz w:val="40"/>
        <w:szCs w:val="40"/>
      </w:rPr>
    </w:lvl>
    <w:lvl w:ilvl="1">
      <w:start w:val="1"/>
      <w:numFmt w:val="decimal"/>
      <w:lvlText w:val="%1.%2"/>
      <w:lvlJc w:val="left"/>
      <w:pPr>
        <w:ind w:left="576" w:hanging="576"/>
      </w:pPr>
      <w:rPr>
        <w:rFonts w:asciiTheme="majorHAnsi" w:hAnsiTheme="majorHAnsi" w:cstheme="majorHAnsi" w:hint="default"/>
        <w:sz w:val="32"/>
        <w:szCs w:val="3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06" w:hanging="864"/>
      </w:pPr>
      <w:rPr>
        <w:rFonts w:ascii="Arial" w:hAnsi="Arial" w:cs="Arial" w:hint="default"/>
        <w:color w:val="auto"/>
        <w:sz w:val="22"/>
        <w:szCs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66B31C20"/>
    <w:multiLevelType w:val="hybridMultilevel"/>
    <w:tmpl w:val="79A896E4"/>
    <w:lvl w:ilvl="0" w:tplc="DDAEEA5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566631"/>
    <w:multiLevelType w:val="hybridMultilevel"/>
    <w:tmpl w:val="4044D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9F641AA"/>
    <w:multiLevelType w:val="hybridMultilevel"/>
    <w:tmpl w:val="8DF0DB4A"/>
    <w:lvl w:ilvl="0" w:tplc="0413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BC95A40"/>
    <w:multiLevelType w:val="hybridMultilevel"/>
    <w:tmpl w:val="2A28A3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C153876"/>
    <w:multiLevelType w:val="hybridMultilevel"/>
    <w:tmpl w:val="93AE27F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C606E03"/>
    <w:multiLevelType w:val="hybridMultilevel"/>
    <w:tmpl w:val="FD4846B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3664FE"/>
    <w:multiLevelType w:val="hybridMultilevel"/>
    <w:tmpl w:val="C3367E8E"/>
    <w:lvl w:ilvl="0" w:tplc="4CBA0442">
      <w:numFmt w:val="bullet"/>
      <w:lvlText w:val="-"/>
      <w:lvlJc w:val="left"/>
      <w:pPr>
        <w:ind w:left="720" w:hanging="360"/>
      </w:pPr>
      <w:rPr>
        <w:rFonts w:ascii="Open Sans" w:eastAsia="Times New Roman" w:hAnsi="Open Sans" w:cs="Open San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C42DFF"/>
    <w:multiLevelType w:val="hybridMultilevel"/>
    <w:tmpl w:val="B290B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2B24D7"/>
    <w:multiLevelType w:val="hybridMultilevel"/>
    <w:tmpl w:val="5BDC79D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DE58AA"/>
    <w:multiLevelType w:val="hybridMultilevel"/>
    <w:tmpl w:val="9A62074E"/>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E990302"/>
    <w:multiLevelType w:val="hybridMultilevel"/>
    <w:tmpl w:val="1BA60556"/>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EE86D27"/>
    <w:multiLevelType w:val="hybridMultilevel"/>
    <w:tmpl w:val="7548D7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F257CCC"/>
    <w:multiLevelType w:val="hybridMultilevel"/>
    <w:tmpl w:val="D340DA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FE24E42"/>
    <w:multiLevelType w:val="hybridMultilevel"/>
    <w:tmpl w:val="1092E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7"/>
  </w:num>
  <w:num w:numId="3">
    <w:abstractNumId w:val="29"/>
  </w:num>
  <w:num w:numId="4">
    <w:abstractNumId w:val="14"/>
  </w:num>
  <w:num w:numId="5">
    <w:abstractNumId w:val="30"/>
  </w:num>
  <w:num w:numId="6">
    <w:abstractNumId w:val="5"/>
  </w:num>
  <w:num w:numId="7">
    <w:abstractNumId w:val="22"/>
  </w:num>
  <w:num w:numId="8">
    <w:abstractNumId w:val="28"/>
  </w:num>
  <w:num w:numId="9">
    <w:abstractNumId w:val="0"/>
  </w:num>
  <w:num w:numId="10">
    <w:abstractNumId w:val="27"/>
  </w:num>
  <w:num w:numId="11">
    <w:abstractNumId w:val="9"/>
  </w:num>
  <w:num w:numId="12">
    <w:abstractNumId w:val="8"/>
  </w:num>
  <w:num w:numId="13">
    <w:abstractNumId w:val="23"/>
  </w:num>
  <w:num w:numId="14">
    <w:abstractNumId w:val="44"/>
  </w:num>
  <w:num w:numId="15">
    <w:abstractNumId w:val="26"/>
  </w:num>
  <w:num w:numId="16">
    <w:abstractNumId w:val="38"/>
  </w:num>
  <w:num w:numId="17">
    <w:abstractNumId w:val="11"/>
  </w:num>
  <w:num w:numId="18">
    <w:abstractNumId w:val="39"/>
  </w:num>
  <w:num w:numId="19">
    <w:abstractNumId w:val="4"/>
  </w:num>
  <w:num w:numId="20">
    <w:abstractNumId w:val="31"/>
  </w:num>
  <w:num w:numId="21">
    <w:abstractNumId w:val="18"/>
  </w:num>
  <w:num w:numId="22">
    <w:abstractNumId w:val="2"/>
  </w:num>
  <w:num w:numId="23">
    <w:abstractNumId w:val="32"/>
  </w:num>
  <w:num w:numId="24">
    <w:abstractNumId w:val="36"/>
  </w:num>
  <w:num w:numId="25">
    <w:abstractNumId w:val="33"/>
  </w:num>
  <w:num w:numId="26">
    <w:abstractNumId w:val="1"/>
  </w:num>
  <w:num w:numId="27">
    <w:abstractNumId w:val="16"/>
  </w:num>
  <w:num w:numId="28">
    <w:abstractNumId w:val="12"/>
  </w:num>
  <w:num w:numId="29">
    <w:abstractNumId w:val="37"/>
  </w:num>
  <w:num w:numId="30">
    <w:abstractNumId w:val="19"/>
  </w:num>
  <w:num w:numId="31">
    <w:abstractNumId w:val="17"/>
  </w:num>
  <w:num w:numId="32">
    <w:abstractNumId w:val="43"/>
  </w:num>
  <w:num w:numId="33">
    <w:abstractNumId w:val="15"/>
  </w:num>
  <w:num w:numId="34">
    <w:abstractNumId w:val="42"/>
  </w:num>
  <w:num w:numId="35">
    <w:abstractNumId w:val="6"/>
  </w:num>
  <w:num w:numId="36">
    <w:abstractNumId w:val="41"/>
  </w:num>
  <w:num w:numId="37">
    <w:abstractNumId w:val="40"/>
  </w:num>
  <w:num w:numId="38">
    <w:abstractNumId w:val="24"/>
  </w:num>
  <w:num w:numId="39">
    <w:abstractNumId w:val="35"/>
  </w:num>
  <w:num w:numId="40">
    <w:abstractNumId w:val="3"/>
  </w:num>
  <w:num w:numId="41">
    <w:abstractNumId w:val="25"/>
  </w:num>
  <w:num w:numId="42">
    <w:abstractNumId w:val="13"/>
  </w:num>
  <w:num w:numId="43">
    <w:abstractNumId w:val="34"/>
  </w:num>
  <w:num w:numId="44">
    <w:abstractNumId w:val="10"/>
  </w:num>
  <w:num w:numId="45">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0" w:nlCheck="1" w:checkStyle="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72F"/>
    <w:rsid w:val="0000040C"/>
    <w:rsid w:val="0000080B"/>
    <w:rsid w:val="000010D3"/>
    <w:rsid w:val="00001116"/>
    <w:rsid w:val="000020ED"/>
    <w:rsid w:val="00002CBC"/>
    <w:rsid w:val="0000300E"/>
    <w:rsid w:val="000033A6"/>
    <w:rsid w:val="000034F3"/>
    <w:rsid w:val="00003AE8"/>
    <w:rsid w:val="00004302"/>
    <w:rsid w:val="000049C9"/>
    <w:rsid w:val="00004A9E"/>
    <w:rsid w:val="0000503A"/>
    <w:rsid w:val="000055CB"/>
    <w:rsid w:val="00005913"/>
    <w:rsid w:val="00005C90"/>
    <w:rsid w:val="00006186"/>
    <w:rsid w:val="000068E3"/>
    <w:rsid w:val="00006DCB"/>
    <w:rsid w:val="00006F99"/>
    <w:rsid w:val="0000772E"/>
    <w:rsid w:val="00007C59"/>
    <w:rsid w:val="00007D28"/>
    <w:rsid w:val="00011A14"/>
    <w:rsid w:val="00011B46"/>
    <w:rsid w:val="000124D3"/>
    <w:rsid w:val="00012619"/>
    <w:rsid w:val="0001271D"/>
    <w:rsid w:val="00012C7B"/>
    <w:rsid w:val="00012E5B"/>
    <w:rsid w:val="00012F3A"/>
    <w:rsid w:val="000132D0"/>
    <w:rsid w:val="000133A2"/>
    <w:rsid w:val="000138EA"/>
    <w:rsid w:val="00013935"/>
    <w:rsid w:val="0001416C"/>
    <w:rsid w:val="0001422A"/>
    <w:rsid w:val="00014678"/>
    <w:rsid w:val="00014864"/>
    <w:rsid w:val="000155A2"/>
    <w:rsid w:val="00015621"/>
    <w:rsid w:val="000157E9"/>
    <w:rsid w:val="00015920"/>
    <w:rsid w:val="00015E5C"/>
    <w:rsid w:val="0001644C"/>
    <w:rsid w:val="00016534"/>
    <w:rsid w:val="00016C5E"/>
    <w:rsid w:val="00016E5C"/>
    <w:rsid w:val="000170CC"/>
    <w:rsid w:val="00017A8F"/>
    <w:rsid w:val="00017B49"/>
    <w:rsid w:val="00017DA3"/>
    <w:rsid w:val="00020140"/>
    <w:rsid w:val="00021362"/>
    <w:rsid w:val="00021679"/>
    <w:rsid w:val="00021692"/>
    <w:rsid w:val="00021B10"/>
    <w:rsid w:val="00021CC2"/>
    <w:rsid w:val="00022CD1"/>
    <w:rsid w:val="00022E37"/>
    <w:rsid w:val="00023930"/>
    <w:rsid w:val="00023CDC"/>
    <w:rsid w:val="00023DD9"/>
    <w:rsid w:val="00023E4B"/>
    <w:rsid w:val="0002518B"/>
    <w:rsid w:val="00025920"/>
    <w:rsid w:val="00025C29"/>
    <w:rsid w:val="00025C2E"/>
    <w:rsid w:val="00026577"/>
    <w:rsid w:val="00026652"/>
    <w:rsid w:val="00026681"/>
    <w:rsid w:val="000266FB"/>
    <w:rsid w:val="00026A84"/>
    <w:rsid w:val="00026FAF"/>
    <w:rsid w:val="000279BE"/>
    <w:rsid w:val="00030AAE"/>
    <w:rsid w:val="00030AC3"/>
    <w:rsid w:val="00030BFB"/>
    <w:rsid w:val="000313C1"/>
    <w:rsid w:val="00031828"/>
    <w:rsid w:val="00031BF2"/>
    <w:rsid w:val="00031D69"/>
    <w:rsid w:val="0003214F"/>
    <w:rsid w:val="000323CC"/>
    <w:rsid w:val="000323F0"/>
    <w:rsid w:val="000328FD"/>
    <w:rsid w:val="00032CCD"/>
    <w:rsid w:val="00032EFC"/>
    <w:rsid w:val="0003370F"/>
    <w:rsid w:val="00034632"/>
    <w:rsid w:val="000349EC"/>
    <w:rsid w:val="00034DC0"/>
    <w:rsid w:val="000354B7"/>
    <w:rsid w:val="000360CB"/>
    <w:rsid w:val="000365F8"/>
    <w:rsid w:val="00036A72"/>
    <w:rsid w:val="00037097"/>
    <w:rsid w:val="00037729"/>
    <w:rsid w:val="00037AF8"/>
    <w:rsid w:val="00037EEB"/>
    <w:rsid w:val="00040254"/>
    <w:rsid w:val="000411B1"/>
    <w:rsid w:val="00041812"/>
    <w:rsid w:val="00042399"/>
    <w:rsid w:val="0004266F"/>
    <w:rsid w:val="00043030"/>
    <w:rsid w:val="000433DC"/>
    <w:rsid w:val="000435B5"/>
    <w:rsid w:val="00044942"/>
    <w:rsid w:val="000459C3"/>
    <w:rsid w:val="00045A89"/>
    <w:rsid w:val="00046407"/>
    <w:rsid w:val="00046A84"/>
    <w:rsid w:val="00046B9D"/>
    <w:rsid w:val="00046BFF"/>
    <w:rsid w:val="00047410"/>
    <w:rsid w:val="0004783B"/>
    <w:rsid w:val="0004CE1A"/>
    <w:rsid w:val="000504BC"/>
    <w:rsid w:val="00050BE1"/>
    <w:rsid w:val="000512D6"/>
    <w:rsid w:val="00051587"/>
    <w:rsid w:val="00051AFA"/>
    <w:rsid w:val="00052148"/>
    <w:rsid w:val="0005232F"/>
    <w:rsid w:val="00052464"/>
    <w:rsid w:val="000526D8"/>
    <w:rsid w:val="000527B1"/>
    <w:rsid w:val="00053052"/>
    <w:rsid w:val="00053162"/>
    <w:rsid w:val="0005342F"/>
    <w:rsid w:val="00053576"/>
    <w:rsid w:val="00053A2E"/>
    <w:rsid w:val="000542B5"/>
    <w:rsid w:val="00054644"/>
    <w:rsid w:val="00055554"/>
    <w:rsid w:val="00056239"/>
    <w:rsid w:val="0005624C"/>
    <w:rsid w:val="00056610"/>
    <w:rsid w:val="000570BE"/>
    <w:rsid w:val="00057B2F"/>
    <w:rsid w:val="00057D1C"/>
    <w:rsid w:val="00057DB2"/>
    <w:rsid w:val="0006025F"/>
    <w:rsid w:val="000606A6"/>
    <w:rsid w:val="00060B1B"/>
    <w:rsid w:val="00060C53"/>
    <w:rsid w:val="00060EB6"/>
    <w:rsid w:val="00060FDB"/>
    <w:rsid w:val="00063248"/>
    <w:rsid w:val="00063507"/>
    <w:rsid w:val="00063D03"/>
    <w:rsid w:val="0006491E"/>
    <w:rsid w:val="00064D33"/>
    <w:rsid w:val="00065529"/>
    <w:rsid w:val="000657BE"/>
    <w:rsid w:val="000657D1"/>
    <w:rsid w:val="00065C57"/>
    <w:rsid w:val="000660CC"/>
    <w:rsid w:val="00066577"/>
    <w:rsid w:val="000666B3"/>
    <w:rsid w:val="000666ED"/>
    <w:rsid w:val="00066A1A"/>
    <w:rsid w:val="00066A67"/>
    <w:rsid w:val="00066E56"/>
    <w:rsid w:val="00067562"/>
    <w:rsid w:val="00067873"/>
    <w:rsid w:val="00067FAE"/>
    <w:rsid w:val="000702F4"/>
    <w:rsid w:val="00071ACA"/>
    <w:rsid w:val="00071C3D"/>
    <w:rsid w:val="00072C1A"/>
    <w:rsid w:val="00072C4B"/>
    <w:rsid w:val="0007324C"/>
    <w:rsid w:val="000736BC"/>
    <w:rsid w:val="00073B1A"/>
    <w:rsid w:val="00073F1B"/>
    <w:rsid w:val="00074270"/>
    <w:rsid w:val="00074BAA"/>
    <w:rsid w:val="00074D8D"/>
    <w:rsid w:val="00074EAD"/>
    <w:rsid w:val="00075024"/>
    <w:rsid w:val="0007522F"/>
    <w:rsid w:val="00076508"/>
    <w:rsid w:val="000765A2"/>
    <w:rsid w:val="00076610"/>
    <w:rsid w:val="00076C0F"/>
    <w:rsid w:val="00076C2B"/>
    <w:rsid w:val="00076C36"/>
    <w:rsid w:val="00077457"/>
    <w:rsid w:val="000776CA"/>
    <w:rsid w:val="000779D0"/>
    <w:rsid w:val="000779F7"/>
    <w:rsid w:val="00077AA5"/>
    <w:rsid w:val="00077FC2"/>
    <w:rsid w:val="000800C1"/>
    <w:rsid w:val="00080815"/>
    <w:rsid w:val="00080DAB"/>
    <w:rsid w:val="00080E07"/>
    <w:rsid w:val="0008170B"/>
    <w:rsid w:val="00081C1E"/>
    <w:rsid w:val="00081F83"/>
    <w:rsid w:val="000827BB"/>
    <w:rsid w:val="00082A2A"/>
    <w:rsid w:val="00082BDD"/>
    <w:rsid w:val="00083B40"/>
    <w:rsid w:val="00083FAE"/>
    <w:rsid w:val="0008409B"/>
    <w:rsid w:val="00084EEF"/>
    <w:rsid w:val="000850A6"/>
    <w:rsid w:val="00085364"/>
    <w:rsid w:val="00085B72"/>
    <w:rsid w:val="00085B98"/>
    <w:rsid w:val="00085D4C"/>
    <w:rsid w:val="0008608F"/>
    <w:rsid w:val="0008665D"/>
    <w:rsid w:val="00086AB0"/>
    <w:rsid w:val="0008710F"/>
    <w:rsid w:val="00087270"/>
    <w:rsid w:val="00087E43"/>
    <w:rsid w:val="00090024"/>
    <w:rsid w:val="00090370"/>
    <w:rsid w:val="00090521"/>
    <w:rsid w:val="0009077C"/>
    <w:rsid w:val="0009092C"/>
    <w:rsid w:val="00091225"/>
    <w:rsid w:val="00091CD1"/>
    <w:rsid w:val="00091D4D"/>
    <w:rsid w:val="00091E68"/>
    <w:rsid w:val="000920B3"/>
    <w:rsid w:val="00092E16"/>
    <w:rsid w:val="00092ED7"/>
    <w:rsid w:val="00093570"/>
    <w:rsid w:val="0009407E"/>
    <w:rsid w:val="0009455C"/>
    <w:rsid w:val="00094ADC"/>
    <w:rsid w:val="00094EFC"/>
    <w:rsid w:val="0009586A"/>
    <w:rsid w:val="00095DB1"/>
    <w:rsid w:val="00095DDD"/>
    <w:rsid w:val="00096318"/>
    <w:rsid w:val="000964A5"/>
    <w:rsid w:val="000969CA"/>
    <w:rsid w:val="00096C20"/>
    <w:rsid w:val="0009704E"/>
    <w:rsid w:val="00097359"/>
    <w:rsid w:val="000A0758"/>
    <w:rsid w:val="000A08AE"/>
    <w:rsid w:val="000A0CE1"/>
    <w:rsid w:val="000A0E51"/>
    <w:rsid w:val="000A102C"/>
    <w:rsid w:val="000A1CA5"/>
    <w:rsid w:val="000A1D71"/>
    <w:rsid w:val="000A1ED7"/>
    <w:rsid w:val="000A2158"/>
    <w:rsid w:val="000A2BFE"/>
    <w:rsid w:val="000A2C40"/>
    <w:rsid w:val="000A2D52"/>
    <w:rsid w:val="000A2EBF"/>
    <w:rsid w:val="000A308E"/>
    <w:rsid w:val="000A318B"/>
    <w:rsid w:val="000A379A"/>
    <w:rsid w:val="000A3C18"/>
    <w:rsid w:val="000A3F2F"/>
    <w:rsid w:val="000A4699"/>
    <w:rsid w:val="000A492A"/>
    <w:rsid w:val="000A4C6E"/>
    <w:rsid w:val="000A5448"/>
    <w:rsid w:val="000A61F4"/>
    <w:rsid w:val="000A6218"/>
    <w:rsid w:val="000A682E"/>
    <w:rsid w:val="000A6BBF"/>
    <w:rsid w:val="000A6EAB"/>
    <w:rsid w:val="000A72B0"/>
    <w:rsid w:val="000A7A1A"/>
    <w:rsid w:val="000A7C48"/>
    <w:rsid w:val="000A7E2C"/>
    <w:rsid w:val="000B0D59"/>
    <w:rsid w:val="000B0E87"/>
    <w:rsid w:val="000B2570"/>
    <w:rsid w:val="000B3098"/>
    <w:rsid w:val="000B3249"/>
    <w:rsid w:val="000B358A"/>
    <w:rsid w:val="000B37D3"/>
    <w:rsid w:val="000B3B8F"/>
    <w:rsid w:val="000B3E09"/>
    <w:rsid w:val="000B52A0"/>
    <w:rsid w:val="000B5431"/>
    <w:rsid w:val="000B5BF6"/>
    <w:rsid w:val="000B5D74"/>
    <w:rsid w:val="000B5FF9"/>
    <w:rsid w:val="000B670A"/>
    <w:rsid w:val="000B6954"/>
    <w:rsid w:val="000B7305"/>
    <w:rsid w:val="000B7C90"/>
    <w:rsid w:val="000B7F52"/>
    <w:rsid w:val="000C0BF2"/>
    <w:rsid w:val="000C0BF4"/>
    <w:rsid w:val="000C1D3F"/>
    <w:rsid w:val="000C2019"/>
    <w:rsid w:val="000C22B4"/>
    <w:rsid w:val="000C23C4"/>
    <w:rsid w:val="000C23EB"/>
    <w:rsid w:val="000C293D"/>
    <w:rsid w:val="000C3021"/>
    <w:rsid w:val="000C35CD"/>
    <w:rsid w:val="000C405C"/>
    <w:rsid w:val="000C4A7D"/>
    <w:rsid w:val="000C4B87"/>
    <w:rsid w:val="000C4D0B"/>
    <w:rsid w:val="000C5382"/>
    <w:rsid w:val="000C565E"/>
    <w:rsid w:val="000C5955"/>
    <w:rsid w:val="000C6156"/>
    <w:rsid w:val="000C64B2"/>
    <w:rsid w:val="000C77D8"/>
    <w:rsid w:val="000C79AA"/>
    <w:rsid w:val="000C7AC1"/>
    <w:rsid w:val="000D0E2D"/>
    <w:rsid w:val="000D12CB"/>
    <w:rsid w:val="000D19BB"/>
    <w:rsid w:val="000D1AE0"/>
    <w:rsid w:val="000D1B2D"/>
    <w:rsid w:val="000D22CA"/>
    <w:rsid w:val="000D22DF"/>
    <w:rsid w:val="000D234D"/>
    <w:rsid w:val="000D2846"/>
    <w:rsid w:val="000D343D"/>
    <w:rsid w:val="000D34BC"/>
    <w:rsid w:val="000D3599"/>
    <w:rsid w:val="000D39B9"/>
    <w:rsid w:val="000D3A3A"/>
    <w:rsid w:val="000D5361"/>
    <w:rsid w:val="000D5801"/>
    <w:rsid w:val="000D584F"/>
    <w:rsid w:val="000D5D7D"/>
    <w:rsid w:val="000D60F3"/>
    <w:rsid w:val="000D64A0"/>
    <w:rsid w:val="000D6A5F"/>
    <w:rsid w:val="000D6B14"/>
    <w:rsid w:val="000D6C6B"/>
    <w:rsid w:val="000D73D3"/>
    <w:rsid w:val="000D759A"/>
    <w:rsid w:val="000D7624"/>
    <w:rsid w:val="000D7882"/>
    <w:rsid w:val="000E025A"/>
    <w:rsid w:val="000E05D8"/>
    <w:rsid w:val="000E07B0"/>
    <w:rsid w:val="000E2115"/>
    <w:rsid w:val="000E2A65"/>
    <w:rsid w:val="000E336A"/>
    <w:rsid w:val="000E381D"/>
    <w:rsid w:val="000E411B"/>
    <w:rsid w:val="000E4504"/>
    <w:rsid w:val="000E45CA"/>
    <w:rsid w:val="000E5046"/>
    <w:rsid w:val="000E5148"/>
    <w:rsid w:val="000E5324"/>
    <w:rsid w:val="000E557A"/>
    <w:rsid w:val="000E5819"/>
    <w:rsid w:val="000E65FF"/>
    <w:rsid w:val="000E6906"/>
    <w:rsid w:val="000E7A8A"/>
    <w:rsid w:val="000F04E1"/>
    <w:rsid w:val="000F0ABA"/>
    <w:rsid w:val="000F11DE"/>
    <w:rsid w:val="000F14F4"/>
    <w:rsid w:val="000F1E46"/>
    <w:rsid w:val="000F1F9A"/>
    <w:rsid w:val="000F2D67"/>
    <w:rsid w:val="000F2F7F"/>
    <w:rsid w:val="000F3244"/>
    <w:rsid w:val="000F39A7"/>
    <w:rsid w:val="000F432D"/>
    <w:rsid w:val="000F4A12"/>
    <w:rsid w:val="000F5339"/>
    <w:rsid w:val="000F5394"/>
    <w:rsid w:val="000F5CEB"/>
    <w:rsid w:val="000F61B3"/>
    <w:rsid w:val="000F6289"/>
    <w:rsid w:val="000F64E2"/>
    <w:rsid w:val="000F6816"/>
    <w:rsid w:val="000F683F"/>
    <w:rsid w:val="000F69AA"/>
    <w:rsid w:val="000F6ADA"/>
    <w:rsid w:val="000F71FE"/>
    <w:rsid w:val="000F7313"/>
    <w:rsid w:val="0010018E"/>
    <w:rsid w:val="00100505"/>
    <w:rsid w:val="00100671"/>
    <w:rsid w:val="001008B0"/>
    <w:rsid w:val="0010102C"/>
    <w:rsid w:val="001011A9"/>
    <w:rsid w:val="001012CF"/>
    <w:rsid w:val="00101490"/>
    <w:rsid w:val="001018AC"/>
    <w:rsid w:val="00101DDA"/>
    <w:rsid w:val="00101F32"/>
    <w:rsid w:val="0010289F"/>
    <w:rsid w:val="00103856"/>
    <w:rsid w:val="00103CEA"/>
    <w:rsid w:val="001041BE"/>
    <w:rsid w:val="00104876"/>
    <w:rsid w:val="00104D37"/>
    <w:rsid w:val="001050E2"/>
    <w:rsid w:val="0010616D"/>
    <w:rsid w:val="00106E9E"/>
    <w:rsid w:val="001074D4"/>
    <w:rsid w:val="001074D6"/>
    <w:rsid w:val="001075D6"/>
    <w:rsid w:val="00107A4A"/>
    <w:rsid w:val="001103D0"/>
    <w:rsid w:val="00110427"/>
    <w:rsid w:val="00110FDC"/>
    <w:rsid w:val="00111004"/>
    <w:rsid w:val="001113CE"/>
    <w:rsid w:val="00112584"/>
    <w:rsid w:val="001125B2"/>
    <w:rsid w:val="001125E8"/>
    <w:rsid w:val="00112F7A"/>
    <w:rsid w:val="001141C7"/>
    <w:rsid w:val="001143DD"/>
    <w:rsid w:val="00114F37"/>
    <w:rsid w:val="00115190"/>
    <w:rsid w:val="0011553A"/>
    <w:rsid w:val="001158B5"/>
    <w:rsid w:val="00115D7D"/>
    <w:rsid w:val="0011634C"/>
    <w:rsid w:val="00116554"/>
    <w:rsid w:val="001165C5"/>
    <w:rsid w:val="00116947"/>
    <w:rsid w:val="00116C84"/>
    <w:rsid w:val="00116D6F"/>
    <w:rsid w:val="00116EC2"/>
    <w:rsid w:val="0011744B"/>
    <w:rsid w:val="001174D9"/>
    <w:rsid w:val="00117821"/>
    <w:rsid w:val="00120886"/>
    <w:rsid w:val="00120CE6"/>
    <w:rsid w:val="00121428"/>
    <w:rsid w:val="0012178B"/>
    <w:rsid w:val="00121FBA"/>
    <w:rsid w:val="00122CE3"/>
    <w:rsid w:val="00122D38"/>
    <w:rsid w:val="001238E3"/>
    <w:rsid w:val="00123E88"/>
    <w:rsid w:val="00124488"/>
    <w:rsid w:val="00125022"/>
    <w:rsid w:val="001256B9"/>
    <w:rsid w:val="001256CB"/>
    <w:rsid w:val="00126117"/>
    <w:rsid w:val="00130696"/>
    <w:rsid w:val="001322C0"/>
    <w:rsid w:val="0013234C"/>
    <w:rsid w:val="00132ABF"/>
    <w:rsid w:val="00133140"/>
    <w:rsid w:val="00133539"/>
    <w:rsid w:val="00133AA8"/>
    <w:rsid w:val="00133CFF"/>
    <w:rsid w:val="00133F56"/>
    <w:rsid w:val="001343E5"/>
    <w:rsid w:val="00134BF8"/>
    <w:rsid w:val="00134DD0"/>
    <w:rsid w:val="0013513D"/>
    <w:rsid w:val="00135544"/>
    <w:rsid w:val="00135B81"/>
    <w:rsid w:val="00135E39"/>
    <w:rsid w:val="00135FE0"/>
    <w:rsid w:val="00136200"/>
    <w:rsid w:val="00136644"/>
    <w:rsid w:val="00136C12"/>
    <w:rsid w:val="00136D9C"/>
    <w:rsid w:val="0013726C"/>
    <w:rsid w:val="00137464"/>
    <w:rsid w:val="001374BF"/>
    <w:rsid w:val="001378BE"/>
    <w:rsid w:val="00140086"/>
    <w:rsid w:val="0014144D"/>
    <w:rsid w:val="0014165C"/>
    <w:rsid w:val="0014173E"/>
    <w:rsid w:val="00142CE1"/>
    <w:rsid w:val="00143937"/>
    <w:rsid w:val="00143AB9"/>
    <w:rsid w:val="00143ED9"/>
    <w:rsid w:val="0014456D"/>
    <w:rsid w:val="00144AF7"/>
    <w:rsid w:val="00144B4A"/>
    <w:rsid w:val="00144C68"/>
    <w:rsid w:val="00145605"/>
    <w:rsid w:val="00145657"/>
    <w:rsid w:val="0014573F"/>
    <w:rsid w:val="00146099"/>
    <w:rsid w:val="00146246"/>
    <w:rsid w:val="00146367"/>
    <w:rsid w:val="00146B7C"/>
    <w:rsid w:val="00147E19"/>
    <w:rsid w:val="001508C5"/>
    <w:rsid w:val="00151151"/>
    <w:rsid w:val="001513CA"/>
    <w:rsid w:val="001513D3"/>
    <w:rsid w:val="001515C0"/>
    <w:rsid w:val="00151A3C"/>
    <w:rsid w:val="00152247"/>
    <w:rsid w:val="0015229E"/>
    <w:rsid w:val="00152BFE"/>
    <w:rsid w:val="001536E2"/>
    <w:rsid w:val="00153751"/>
    <w:rsid w:val="001543E8"/>
    <w:rsid w:val="00154481"/>
    <w:rsid w:val="001556C5"/>
    <w:rsid w:val="00155AD6"/>
    <w:rsid w:val="00155C0B"/>
    <w:rsid w:val="00156551"/>
    <w:rsid w:val="001569A2"/>
    <w:rsid w:val="0015728B"/>
    <w:rsid w:val="001572B7"/>
    <w:rsid w:val="0015734C"/>
    <w:rsid w:val="00157FB8"/>
    <w:rsid w:val="00160DEF"/>
    <w:rsid w:val="0016114D"/>
    <w:rsid w:val="00161590"/>
    <w:rsid w:val="00161E09"/>
    <w:rsid w:val="001622DE"/>
    <w:rsid w:val="001624D0"/>
    <w:rsid w:val="001625FA"/>
    <w:rsid w:val="00162A2B"/>
    <w:rsid w:val="00162DBE"/>
    <w:rsid w:val="00163816"/>
    <w:rsid w:val="00163AE9"/>
    <w:rsid w:val="00163C61"/>
    <w:rsid w:val="00163E9F"/>
    <w:rsid w:val="001645D4"/>
    <w:rsid w:val="00164921"/>
    <w:rsid w:val="00164C5A"/>
    <w:rsid w:val="001650B6"/>
    <w:rsid w:val="001658AA"/>
    <w:rsid w:val="00165997"/>
    <w:rsid w:val="00165FB9"/>
    <w:rsid w:val="0016679D"/>
    <w:rsid w:val="001677D3"/>
    <w:rsid w:val="001677DA"/>
    <w:rsid w:val="00167D32"/>
    <w:rsid w:val="00170AFF"/>
    <w:rsid w:val="00170B43"/>
    <w:rsid w:val="001713A8"/>
    <w:rsid w:val="001715D6"/>
    <w:rsid w:val="00171A57"/>
    <w:rsid w:val="00171B2B"/>
    <w:rsid w:val="00171E0B"/>
    <w:rsid w:val="00171EDD"/>
    <w:rsid w:val="00171F94"/>
    <w:rsid w:val="0017219B"/>
    <w:rsid w:val="00172255"/>
    <w:rsid w:val="00173B00"/>
    <w:rsid w:val="00174018"/>
    <w:rsid w:val="0017416C"/>
    <w:rsid w:val="0017498A"/>
    <w:rsid w:val="00174CD0"/>
    <w:rsid w:val="00174D0B"/>
    <w:rsid w:val="0017531C"/>
    <w:rsid w:val="0017627B"/>
    <w:rsid w:val="001764AB"/>
    <w:rsid w:val="0017764C"/>
    <w:rsid w:val="00180694"/>
    <w:rsid w:val="00180E85"/>
    <w:rsid w:val="00181193"/>
    <w:rsid w:val="001818C6"/>
    <w:rsid w:val="00181FDB"/>
    <w:rsid w:val="00182956"/>
    <w:rsid w:val="00182B2C"/>
    <w:rsid w:val="00183892"/>
    <w:rsid w:val="0018476A"/>
    <w:rsid w:val="0018482B"/>
    <w:rsid w:val="001849E3"/>
    <w:rsid w:val="00185506"/>
    <w:rsid w:val="0018559E"/>
    <w:rsid w:val="00185BFA"/>
    <w:rsid w:val="00186319"/>
    <w:rsid w:val="001869C7"/>
    <w:rsid w:val="00186AD9"/>
    <w:rsid w:val="00187803"/>
    <w:rsid w:val="00187990"/>
    <w:rsid w:val="00187A69"/>
    <w:rsid w:val="00190A43"/>
    <w:rsid w:val="00190CE0"/>
    <w:rsid w:val="00190F45"/>
    <w:rsid w:val="00191614"/>
    <w:rsid w:val="00192813"/>
    <w:rsid w:val="00192BF8"/>
    <w:rsid w:val="00193210"/>
    <w:rsid w:val="001936D8"/>
    <w:rsid w:val="001937F2"/>
    <w:rsid w:val="0019382C"/>
    <w:rsid w:val="00193EBB"/>
    <w:rsid w:val="001944D2"/>
    <w:rsid w:val="00194D80"/>
    <w:rsid w:val="00194F26"/>
    <w:rsid w:val="00194F52"/>
    <w:rsid w:val="00195365"/>
    <w:rsid w:val="00195A2A"/>
    <w:rsid w:val="00196651"/>
    <w:rsid w:val="00197C23"/>
    <w:rsid w:val="001A0243"/>
    <w:rsid w:val="001A1164"/>
    <w:rsid w:val="001A19C1"/>
    <w:rsid w:val="001A2018"/>
    <w:rsid w:val="001A2100"/>
    <w:rsid w:val="001A3618"/>
    <w:rsid w:val="001A3E2C"/>
    <w:rsid w:val="001A4071"/>
    <w:rsid w:val="001A4B71"/>
    <w:rsid w:val="001A4F2A"/>
    <w:rsid w:val="001A5705"/>
    <w:rsid w:val="001A5842"/>
    <w:rsid w:val="001A5D4B"/>
    <w:rsid w:val="001A6D5B"/>
    <w:rsid w:val="001A7087"/>
    <w:rsid w:val="001A77A4"/>
    <w:rsid w:val="001B0198"/>
    <w:rsid w:val="001B0914"/>
    <w:rsid w:val="001B092D"/>
    <w:rsid w:val="001B20A8"/>
    <w:rsid w:val="001B2C0D"/>
    <w:rsid w:val="001B2D36"/>
    <w:rsid w:val="001B3329"/>
    <w:rsid w:val="001B3A84"/>
    <w:rsid w:val="001B4026"/>
    <w:rsid w:val="001B424D"/>
    <w:rsid w:val="001B4470"/>
    <w:rsid w:val="001B4BBF"/>
    <w:rsid w:val="001B4DF5"/>
    <w:rsid w:val="001B51B1"/>
    <w:rsid w:val="001B51EC"/>
    <w:rsid w:val="001B63D7"/>
    <w:rsid w:val="001B6BA0"/>
    <w:rsid w:val="001B6D85"/>
    <w:rsid w:val="001B7168"/>
    <w:rsid w:val="001B7385"/>
    <w:rsid w:val="001B7E8D"/>
    <w:rsid w:val="001C00DC"/>
    <w:rsid w:val="001C02FF"/>
    <w:rsid w:val="001C044B"/>
    <w:rsid w:val="001C0854"/>
    <w:rsid w:val="001C0D3F"/>
    <w:rsid w:val="001C0F5F"/>
    <w:rsid w:val="001C197A"/>
    <w:rsid w:val="001C1D57"/>
    <w:rsid w:val="001C2280"/>
    <w:rsid w:val="001C250A"/>
    <w:rsid w:val="001C2F9B"/>
    <w:rsid w:val="001C355F"/>
    <w:rsid w:val="001C3980"/>
    <w:rsid w:val="001C3D78"/>
    <w:rsid w:val="001C3E7B"/>
    <w:rsid w:val="001C42B4"/>
    <w:rsid w:val="001C5012"/>
    <w:rsid w:val="001C518B"/>
    <w:rsid w:val="001C591B"/>
    <w:rsid w:val="001C5DC0"/>
    <w:rsid w:val="001C6673"/>
    <w:rsid w:val="001C6926"/>
    <w:rsid w:val="001C71A5"/>
    <w:rsid w:val="001C7233"/>
    <w:rsid w:val="001C726E"/>
    <w:rsid w:val="001C73CD"/>
    <w:rsid w:val="001C78D9"/>
    <w:rsid w:val="001D0391"/>
    <w:rsid w:val="001D0A54"/>
    <w:rsid w:val="001D0BA1"/>
    <w:rsid w:val="001D0CD6"/>
    <w:rsid w:val="001D136F"/>
    <w:rsid w:val="001D18A1"/>
    <w:rsid w:val="001D1C50"/>
    <w:rsid w:val="001D1D0A"/>
    <w:rsid w:val="001D1DB2"/>
    <w:rsid w:val="001D2498"/>
    <w:rsid w:val="001D288B"/>
    <w:rsid w:val="001D337A"/>
    <w:rsid w:val="001D36F4"/>
    <w:rsid w:val="001D395B"/>
    <w:rsid w:val="001D4AFA"/>
    <w:rsid w:val="001D559F"/>
    <w:rsid w:val="001D5ED2"/>
    <w:rsid w:val="001D6763"/>
    <w:rsid w:val="001D6A39"/>
    <w:rsid w:val="001D7138"/>
    <w:rsid w:val="001D75FA"/>
    <w:rsid w:val="001E015E"/>
    <w:rsid w:val="001E02DA"/>
    <w:rsid w:val="001E10D5"/>
    <w:rsid w:val="001E1743"/>
    <w:rsid w:val="001E217D"/>
    <w:rsid w:val="001E2A02"/>
    <w:rsid w:val="001E2C4F"/>
    <w:rsid w:val="001E2CE4"/>
    <w:rsid w:val="001E2F0F"/>
    <w:rsid w:val="001E3483"/>
    <w:rsid w:val="001E3E43"/>
    <w:rsid w:val="001E425A"/>
    <w:rsid w:val="001E43ED"/>
    <w:rsid w:val="001E4415"/>
    <w:rsid w:val="001E4C12"/>
    <w:rsid w:val="001E551E"/>
    <w:rsid w:val="001E557F"/>
    <w:rsid w:val="001E55A2"/>
    <w:rsid w:val="001E6246"/>
    <w:rsid w:val="001E6712"/>
    <w:rsid w:val="001E6EB8"/>
    <w:rsid w:val="001E6F08"/>
    <w:rsid w:val="001E7652"/>
    <w:rsid w:val="001E7BA2"/>
    <w:rsid w:val="001F033D"/>
    <w:rsid w:val="001F05EF"/>
    <w:rsid w:val="001F2278"/>
    <w:rsid w:val="001F2718"/>
    <w:rsid w:val="001F2965"/>
    <w:rsid w:val="001F2CF8"/>
    <w:rsid w:val="001F30AF"/>
    <w:rsid w:val="001F31BD"/>
    <w:rsid w:val="001F3CA6"/>
    <w:rsid w:val="001F3DAE"/>
    <w:rsid w:val="001F423D"/>
    <w:rsid w:val="001F48D9"/>
    <w:rsid w:val="001F5698"/>
    <w:rsid w:val="001F5891"/>
    <w:rsid w:val="001F5914"/>
    <w:rsid w:val="001F5FFF"/>
    <w:rsid w:val="001F6669"/>
    <w:rsid w:val="001F7077"/>
    <w:rsid w:val="001F79DC"/>
    <w:rsid w:val="00200C83"/>
    <w:rsid w:val="00200F42"/>
    <w:rsid w:val="00201498"/>
    <w:rsid w:val="0020280A"/>
    <w:rsid w:val="00202D28"/>
    <w:rsid w:val="00202DA3"/>
    <w:rsid w:val="002030EA"/>
    <w:rsid w:val="00203378"/>
    <w:rsid w:val="002035B5"/>
    <w:rsid w:val="00203633"/>
    <w:rsid w:val="00203C58"/>
    <w:rsid w:val="00204397"/>
    <w:rsid w:val="00204FBB"/>
    <w:rsid w:val="002060C8"/>
    <w:rsid w:val="002061C7"/>
    <w:rsid w:val="00206AF5"/>
    <w:rsid w:val="0020758F"/>
    <w:rsid w:val="00207E89"/>
    <w:rsid w:val="0020EF1D"/>
    <w:rsid w:val="00210074"/>
    <w:rsid w:val="002109B5"/>
    <w:rsid w:val="002109D5"/>
    <w:rsid w:val="00211BB2"/>
    <w:rsid w:val="00213914"/>
    <w:rsid w:val="00213C4E"/>
    <w:rsid w:val="00213E51"/>
    <w:rsid w:val="0021441F"/>
    <w:rsid w:val="002149BD"/>
    <w:rsid w:val="0021506A"/>
    <w:rsid w:val="0021575B"/>
    <w:rsid w:val="00215CEC"/>
    <w:rsid w:val="00215D25"/>
    <w:rsid w:val="00216967"/>
    <w:rsid w:val="00217B14"/>
    <w:rsid w:val="00217C61"/>
    <w:rsid w:val="0022003B"/>
    <w:rsid w:val="002209B3"/>
    <w:rsid w:val="002209BA"/>
    <w:rsid w:val="00220A21"/>
    <w:rsid w:val="00220A7B"/>
    <w:rsid w:val="00220E75"/>
    <w:rsid w:val="0022117C"/>
    <w:rsid w:val="002216F1"/>
    <w:rsid w:val="0022271C"/>
    <w:rsid w:val="002229C6"/>
    <w:rsid w:val="00222C5C"/>
    <w:rsid w:val="00222DC6"/>
    <w:rsid w:val="00223224"/>
    <w:rsid w:val="002235F3"/>
    <w:rsid w:val="0022413B"/>
    <w:rsid w:val="00224225"/>
    <w:rsid w:val="002246C6"/>
    <w:rsid w:val="00224A34"/>
    <w:rsid w:val="00224CFD"/>
    <w:rsid w:val="00224E14"/>
    <w:rsid w:val="00225A87"/>
    <w:rsid w:val="00225ED3"/>
    <w:rsid w:val="0022612E"/>
    <w:rsid w:val="00226481"/>
    <w:rsid w:val="002269BC"/>
    <w:rsid w:val="00226B7F"/>
    <w:rsid w:val="00226F9B"/>
    <w:rsid w:val="002270B0"/>
    <w:rsid w:val="00227892"/>
    <w:rsid w:val="00227DF8"/>
    <w:rsid w:val="002301F3"/>
    <w:rsid w:val="0023074F"/>
    <w:rsid w:val="002311C3"/>
    <w:rsid w:val="002313BF"/>
    <w:rsid w:val="00231780"/>
    <w:rsid w:val="00231AE6"/>
    <w:rsid w:val="00231D61"/>
    <w:rsid w:val="00231F76"/>
    <w:rsid w:val="002322D7"/>
    <w:rsid w:val="00232A9E"/>
    <w:rsid w:val="002330A2"/>
    <w:rsid w:val="002331B9"/>
    <w:rsid w:val="00233A8C"/>
    <w:rsid w:val="00234501"/>
    <w:rsid w:val="00235725"/>
    <w:rsid w:val="002357DD"/>
    <w:rsid w:val="00235D1F"/>
    <w:rsid w:val="00235E83"/>
    <w:rsid w:val="0023604D"/>
    <w:rsid w:val="00236DE7"/>
    <w:rsid w:val="00237225"/>
    <w:rsid w:val="00237AF2"/>
    <w:rsid w:val="00237CE0"/>
    <w:rsid w:val="002404B8"/>
    <w:rsid w:val="00240594"/>
    <w:rsid w:val="00240973"/>
    <w:rsid w:val="00240DDC"/>
    <w:rsid w:val="00240EC2"/>
    <w:rsid w:val="002410EF"/>
    <w:rsid w:val="002413AA"/>
    <w:rsid w:val="00241422"/>
    <w:rsid w:val="00241BD3"/>
    <w:rsid w:val="00241CAF"/>
    <w:rsid w:val="00242592"/>
    <w:rsid w:val="00242BBA"/>
    <w:rsid w:val="00242CCA"/>
    <w:rsid w:val="00243A98"/>
    <w:rsid w:val="00243AEC"/>
    <w:rsid w:val="00243F05"/>
    <w:rsid w:val="00244578"/>
    <w:rsid w:val="0024472F"/>
    <w:rsid w:val="002452FC"/>
    <w:rsid w:val="00245BD8"/>
    <w:rsid w:val="002464B4"/>
    <w:rsid w:val="00246D01"/>
    <w:rsid w:val="002473F7"/>
    <w:rsid w:val="00247B19"/>
    <w:rsid w:val="002502A8"/>
    <w:rsid w:val="00250C8B"/>
    <w:rsid w:val="002513E0"/>
    <w:rsid w:val="00251604"/>
    <w:rsid w:val="00251BA7"/>
    <w:rsid w:val="0025214B"/>
    <w:rsid w:val="00252558"/>
    <w:rsid w:val="002529B4"/>
    <w:rsid w:val="00252B33"/>
    <w:rsid w:val="00253021"/>
    <w:rsid w:val="00253260"/>
    <w:rsid w:val="00253279"/>
    <w:rsid w:val="00253295"/>
    <w:rsid w:val="00253CA1"/>
    <w:rsid w:val="00253EE2"/>
    <w:rsid w:val="002544D7"/>
    <w:rsid w:val="00254660"/>
    <w:rsid w:val="00254854"/>
    <w:rsid w:val="0025485F"/>
    <w:rsid w:val="00254AF4"/>
    <w:rsid w:val="00255733"/>
    <w:rsid w:val="00255A7C"/>
    <w:rsid w:val="002577E3"/>
    <w:rsid w:val="00257D46"/>
    <w:rsid w:val="002605AB"/>
    <w:rsid w:val="00261013"/>
    <w:rsid w:val="00261F3A"/>
    <w:rsid w:val="002626FD"/>
    <w:rsid w:val="00262902"/>
    <w:rsid w:val="00262C59"/>
    <w:rsid w:val="00262E30"/>
    <w:rsid w:val="002631C7"/>
    <w:rsid w:val="002641FC"/>
    <w:rsid w:val="002646E4"/>
    <w:rsid w:val="002649F3"/>
    <w:rsid w:val="00264D8F"/>
    <w:rsid w:val="00264E60"/>
    <w:rsid w:val="002655A7"/>
    <w:rsid w:val="0026602A"/>
    <w:rsid w:val="00266280"/>
    <w:rsid w:val="0026630E"/>
    <w:rsid w:val="00266549"/>
    <w:rsid w:val="002668CD"/>
    <w:rsid w:val="002723FF"/>
    <w:rsid w:val="00272E87"/>
    <w:rsid w:val="00272EAF"/>
    <w:rsid w:val="00272FE5"/>
    <w:rsid w:val="002730AA"/>
    <w:rsid w:val="002733C1"/>
    <w:rsid w:val="00273AE4"/>
    <w:rsid w:val="00273B12"/>
    <w:rsid w:val="00273BB8"/>
    <w:rsid w:val="00273E40"/>
    <w:rsid w:val="0027417A"/>
    <w:rsid w:val="00274B1F"/>
    <w:rsid w:val="00274F6B"/>
    <w:rsid w:val="00275696"/>
    <w:rsid w:val="002759B1"/>
    <w:rsid w:val="00275B3E"/>
    <w:rsid w:val="0027690C"/>
    <w:rsid w:val="00276AC3"/>
    <w:rsid w:val="00276D71"/>
    <w:rsid w:val="0028009D"/>
    <w:rsid w:val="00280189"/>
    <w:rsid w:val="002803D5"/>
    <w:rsid w:val="0028074C"/>
    <w:rsid w:val="0028135F"/>
    <w:rsid w:val="00281427"/>
    <w:rsid w:val="0028157B"/>
    <w:rsid w:val="00281E3F"/>
    <w:rsid w:val="00282260"/>
    <w:rsid w:val="002829AF"/>
    <w:rsid w:val="00282FF6"/>
    <w:rsid w:val="00283069"/>
    <w:rsid w:val="002830AA"/>
    <w:rsid w:val="0028365A"/>
    <w:rsid w:val="00283767"/>
    <w:rsid w:val="00283787"/>
    <w:rsid w:val="002852D2"/>
    <w:rsid w:val="00285729"/>
    <w:rsid w:val="0028586F"/>
    <w:rsid w:val="00286B05"/>
    <w:rsid w:val="00286D02"/>
    <w:rsid w:val="00286EEC"/>
    <w:rsid w:val="00287B1A"/>
    <w:rsid w:val="002904EB"/>
    <w:rsid w:val="0029168D"/>
    <w:rsid w:val="00292280"/>
    <w:rsid w:val="00292C2B"/>
    <w:rsid w:val="00292DD1"/>
    <w:rsid w:val="00292FD9"/>
    <w:rsid w:val="00293530"/>
    <w:rsid w:val="00293786"/>
    <w:rsid w:val="002937B4"/>
    <w:rsid w:val="00295042"/>
    <w:rsid w:val="00295524"/>
    <w:rsid w:val="00295A30"/>
    <w:rsid w:val="0029647E"/>
    <w:rsid w:val="002965CD"/>
    <w:rsid w:val="00297AF4"/>
    <w:rsid w:val="00297BC0"/>
    <w:rsid w:val="002A0381"/>
    <w:rsid w:val="002A03CA"/>
    <w:rsid w:val="002A056A"/>
    <w:rsid w:val="002A0704"/>
    <w:rsid w:val="002A0BDE"/>
    <w:rsid w:val="002A0F84"/>
    <w:rsid w:val="002A0F91"/>
    <w:rsid w:val="002A13E1"/>
    <w:rsid w:val="002A1447"/>
    <w:rsid w:val="002A19E3"/>
    <w:rsid w:val="002A2192"/>
    <w:rsid w:val="002A2435"/>
    <w:rsid w:val="002A2814"/>
    <w:rsid w:val="002A320B"/>
    <w:rsid w:val="002A3FCE"/>
    <w:rsid w:val="002A434D"/>
    <w:rsid w:val="002A456B"/>
    <w:rsid w:val="002A4A84"/>
    <w:rsid w:val="002A4E1F"/>
    <w:rsid w:val="002A51B0"/>
    <w:rsid w:val="002A5462"/>
    <w:rsid w:val="002A5FE0"/>
    <w:rsid w:val="002A7C9D"/>
    <w:rsid w:val="002A7CC7"/>
    <w:rsid w:val="002A7D7C"/>
    <w:rsid w:val="002B0081"/>
    <w:rsid w:val="002B00AC"/>
    <w:rsid w:val="002B00AF"/>
    <w:rsid w:val="002B0104"/>
    <w:rsid w:val="002B11EF"/>
    <w:rsid w:val="002B13EA"/>
    <w:rsid w:val="002B16A6"/>
    <w:rsid w:val="002B16B5"/>
    <w:rsid w:val="002B1E7F"/>
    <w:rsid w:val="002B20F0"/>
    <w:rsid w:val="002B26A6"/>
    <w:rsid w:val="002B2729"/>
    <w:rsid w:val="002B29A0"/>
    <w:rsid w:val="002B300E"/>
    <w:rsid w:val="002B343B"/>
    <w:rsid w:val="002B3874"/>
    <w:rsid w:val="002B395E"/>
    <w:rsid w:val="002B3B6B"/>
    <w:rsid w:val="002B47DF"/>
    <w:rsid w:val="002B4E88"/>
    <w:rsid w:val="002B5571"/>
    <w:rsid w:val="002B5936"/>
    <w:rsid w:val="002B5AB0"/>
    <w:rsid w:val="002B5D39"/>
    <w:rsid w:val="002B6244"/>
    <w:rsid w:val="002B668B"/>
    <w:rsid w:val="002B6781"/>
    <w:rsid w:val="002B6ACE"/>
    <w:rsid w:val="002B74B5"/>
    <w:rsid w:val="002B757A"/>
    <w:rsid w:val="002B7927"/>
    <w:rsid w:val="002C00B6"/>
    <w:rsid w:val="002C0135"/>
    <w:rsid w:val="002C02C4"/>
    <w:rsid w:val="002C04CB"/>
    <w:rsid w:val="002C0905"/>
    <w:rsid w:val="002C0A82"/>
    <w:rsid w:val="002C0F1A"/>
    <w:rsid w:val="002C1425"/>
    <w:rsid w:val="002C16A9"/>
    <w:rsid w:val="002C17E1"/>
    <w:rsid w:val="002C21A0"/>
    <w:rsid w:val="002C2353"/>
    <w:rsid w:val="002C26AB"/>
    <w:rsid w:val="002C38CF"/>
    <w:rsid w:val="002C41C6"/>
    <w:rsid w:val="002C4DC7"/>
    <w:rsid w:val="002C51BB"/>
    <w:rsid w:val="002C53D9"/>
    <w:rsid w:val="002C551A"/>
    <w:rsid w:val="002C5766"/>
    <w:rsid w:val="002C576D"/>
    <w:rsid w:val="002C5C54"/>
    <w:rsid w:val="002C5FFF"/>
    <w:rsid w:val="002C6762"/>
    <w:rsid w:val="002C68CD"/>
    <w:rsid w:val="002C6D97"/>
    <w:rsid w:val="002C723D"/>
    <w:rsid w:val="002C7FCA"/>
    <w:rsid w:val="002D12AC"/>
    <w:rsid w:val="002D143A"/>
    <w:rsid w:val="002D1442"/>
    <w:rsid w:val="002D159C"/>
    <w:rsid w:val="002D1844"/>
    <w:rsid w:val="002D197D"/>
    <w:rsid w:val="002D1D11"/>
    <w:rsid w:val="002D237F"/>
    <w:rsid w:val="002D29D2"/>
    <w:rsid w:val="002D2CEE"/>
    <w:rsid w:val="002D2EAE"/>
    <w:rsid w:val="002D41EC"/>
    <w:rsid w:val="002D459E"/>
    <w:rsid w:val="002D45CD"/>
    <w:rsid w:val="002D4FB6"/>
    <w:rsid w:val="002D548F"/>
    <w:rsid w:val="002D6251"/>
    <w:rsid w:val="002D6D32"/>
    <w:rsid w:val="002D7041"/>
    <w:rsid w:val="002E0E5A"/>
    <w:rsid w:val="002E0E6E"/>
    <w:rsid w:val="002E12D4"/>
    <w:rsid w:val="002E13F9"/>
    <w:rsid w:val="002E1DFE"/>
    <w:rsid w:val="002E21CF"/>
    <w:rsid w:val="002E304E"/>
    <w:rsid w:val="002E32DB"/>
    <w:rsid w:val="002E42D8"/>
    <w:rsid w:val="002E4507"/>
    <w:rsid w:val="002E4ABD"/>
    <w:rsid w:val="002E4E99"/>
    <w:rsid w:val="002E50B0"/>
    <w:rsid w:val="002E5750"/>
    <w:rsid w:val="002E585E"/>
    <w:rsid w:val="002E6058"/>
    <w:rsid w:val="002E623D"/>
    <w:rsid w:val="002E6A4D"/>
    <w:rsid w:val="002E6B30"/>
    <w:rsid w:val="002F00B0"/>
    <w:rsid w:val="002F01D9"/>
    <w:rsid w:val="002F027A"/>
    <w:rsid w:val="002F0799"/>
    <w:rsid w:val="002F0A8D"/>
    <w:rsid w:val="002F11D5"/>
    <w:rsid w:val="002F1E49"/>
    <w:rsid w:val="002F2BC2"/>
    <w:rsid w:val="002F3A93"/>
    <w:rsid w:val="002F45D8"/>
    <w:rsid w:val="002F4AAC"/>
    <w:rsid w:val="002F4F89"/>
    <w:rsid w:val="002F60A9"/>
    <w:rsid w:val="002F65E4"/>
    <w:rsid w:val="002F6692"/>
    <w:rsid w:val="002F720A"/>
    <w:rsid w:val="003001E9"/>
    <w:rsid w:val="00300821"/>
    <w:rsid w:val="003018B4"/>
    <w:rsid w:val="00301B47"/>
    <w:rsid w:val="00301DA0"/>
    <w:rsid w:val="003027F4"/>
    <w:rsid w:val="00303B68"/>
    <w:rsid w:val="00303FC3"/>
    <w:rsid w:val="00304718"/>
    <w:rsid w:val="00305761"/>
    <w:rsid w:val="003059FD"/>
    <w:rsid w:val="00305B54"/>
    <w:rsid w:val="00305B9F"/>
    <w:rsid w:val="00305FC0"/>
    <w:rsid w:val="00306F15"/>
    <w:rsid w:val="00310671"/>
    <w:rsid w:val="003106C3"/>
    <w:rsid w:val="00310DBA"/>
    <w:rsid w:val="003114AA"/>
    <w:rsid w:val="003114F4"/>
    <w:rsid w:val="003115BA"/>
    <w:rsid w:val="0031184D"/>
    <w:rsid w:val="0031212E"/>
    <w:rsid w:val="0031233C"/>
    <w:rsid w:val="00312A8F"/>
    <w:rsid w:val="00312DB5"/>
    <w:rsid w:val="003132E9"/>
    <w:rsid w:val="003133C9"/>
    <w:rsid w:val="0031350D"/>
    <w:rsid w:val="0031378F"/>
    <w:rsid w:val="00313B45"/>
    <w:rsid w:val="00313F98"/>
    <w:rsid w:val="00314757"/>
    <w:rsid w:val="003151FE"/>
    <w:rsid w:val="003155E9"/>
    <w:rsid w:val="00315627"/>
    <w:rsid w:val="003164FB"/>
    <w:rsid w:val="003165D6"/>
    <w:rsid w:val="00316635"/>
    <w:rsid w:val="00316892"/>
    <w:rsid w:val="00316ADB"/>
    <w:rsid w:val="00316EFB"/>
    <w:rsid w:val="0031725A"/>
    <w:rsid w:val="00317269"/>
    <w:rsid w:val="0031735E"/>
    <w:rsid w:val="003209D1"/>
    <w:rsid w:val="00320B3C"/>
    <w:rsid w:val="00320D6B"/>
    <w:rsid w:val="00320ED4"/>
    <w:rsid w:val="0032135D"/>
    <w:rsid w:val="003217E6"/>
    <w:rsid w:val="00321B0D"/>
    <w:rsid w:val="00322505"/>
    <w:rsid w:val="00322CE9"/>
    <w:rsid w:val="003230C3"/>
    <w:rsid w:val="00323805"/>
    <w:rsid w:val="00323DE9"/>
    <w:rsid w:val="0032439C"/>
    <w:rsid w:val="00324405"/>
    <w:rsid w:val="003249BD"/>
    <w:rsid w:val="00324E37"/>
    <w:rsid w:val="003257B9"/>
    <w:rsid w:val="00325C44"/>
    <w:rsid w:val="00326657"/>
    <w:rsid w:val="00326CEB"/>
    <w:rsid w:val="00326D48"/>
    <w:rsid w:val="0032742D"/>
    <w:rsid w:val="00327644"/>
    <w:rsid w:val="003301D4"/>
    <w:rsid w:val="003306E0"/>
    <w:rsid w:val="0033118F"/>
    <w:rsid w:val="003316CA"/>
    <w:rsid w:val="003316D6"/>
    <w:rsid w:val="00331A9B"/>
    <w:rsid w:val="00333D17"/>
    <w:rsid w:val="00333EB5"/>
    <w:rsid w:val="00333F8C"/>
    <w:rsid w:val="003340CF"/>
    <w:rsid w:val="00334581"/>
    <w:rsid w:val="003348CC"/>
    <w:rsid w:val="00334D63"/>
    <w:rsid w:val="00334F83"/>
    <w:rsid w:val="00335538"/>
    <w:rsid w:val="003358E0"/>
    <w:rsid w:val="00335A25"/>
    <w:rsid w:val="00335AD5"/>
    <w:rsid w:val="00335CA4"/>
    <w:rsid w:val="0033626C"/>
    <w:rsid w:val="0033666B"/>
    <w:rsid w:val="003377DE"/>
    <w:rsid w:val="0033799B"/>
    <w:rsid w:val="00337DC3"/>
    <w:rsid w:val="0034023B"/>
    <w:rsid w:val="003405FA"/>
    <w:rsid w:val="003406D9"/>
    <w:rsid w:val="00340BEE"/>
    <w:rsid w:val="00341016"/>
    <w:rsid w:val="0034106F"/>
    <w:rsid w:val="00341780"/>
    <w:rsid w:val="00341860"/>
    <w:rsid w:val="0034191D"/>
    <w:rsid w:val="003419AE"/>
    <w:rsid w:val="003424CD"/>
    <w:rsid w:val="00342CD3"/>
    <w:rsid w:val="00343610"/>
    <w:rsid w:val="00343845"/>
    <w:rsid w:val="00344324"/>
    <w:rsid w:val="003443B9"/>
    <w:rsid w:val="0034475C"/>
    <w:rsid w:val="003452F7"/>
    <w:rsid w:val="003458B7"/>
    <w:rsid w:val="00345D26"/>
    <w:rsid w:val="003463BF"/>
    <w:rsid w:val="0034678A"/>
    <w:rsid w:val="00346FC5"/>
    <w:rsid w:val="00347D93"/>
    <w:rsid w:val="0035079E"/>
    <w:rsid w:val="00350D4F"/>
    <w:rsid w:val="00350DAD"/>
    <w:rsid w:val="0035156C"/>
    <w:rsid w:val="00351590"/>
    <w:rsid w:val="00351C4B"/>
    <w:rsid w:val="003522F5"/>
    <w:rsid w:val="0035240F"/>
    <w:rsid w:val="0035321E"/>
    <w:rsid w:val="00353424"/>
    <w:rsid w:val="00353C07"/>
    <w:rsid w:val="003541B1"/>
    <w:rsid w:val="00354478"/>
    <w:rsid w:val="0035567F"/>
    <w:rsid w:val="00355921"/>
    <w:rsid w:val="00355C8E"/>
    <w:rsid w:val="0035615A"/>
    <w:rsid w:val="00356873"/>
    <w:rsid w:val="0035692C"/>
    <w:rsid w:val="00356AEF"/>
    <w:rsid w:val="00356BE3"/>
    <w:rsid w:val="00356CA9"/>
    <w:rsid w:val="00357084"/>
    <w:rsid w:val="0035750C"/>
    <w:rsid w:val="003576CA"/>
    <w:rsid w:val="00357B53"/>
    <w:rsid w:val="00357F97"/>
    <w:rsid w:val="003609D6"/>
    <w:rsid w:val="00360C18"/>
    <w:rsid w:val="00360D2C"/>
    <w:rsid w:val="00360F1B"/>
    <w:rsid w:val="00361149"/>
    <w:rsid w:val="00361BE5"/>
    <w:rsid w:val="003628E2"/>
    <w:rsid w:val="00362BD2"/>
    <w:rsid w:val="00362DC7"/>
    <w:rsid w:val="00363462"/>
    <w:rsid w:val="00363585"/>
    <w:rsid w:val="00363B73"/>
    <w:rsid w:val="0036403F"/>
    <w:rsid w:val="003646F4"/>
    <w:rsid w:val="003648B0"/>
    <w:rsid w:val="00364C9B"/>
    <w:rsid w:val="00364F1B"/>
    <w:rsid w:val="00365864"/>
    <w:rsid w:val="00365A68"/>
    <w:rsid w:val="003662B8"/>
    <w:rsid w:val="00366A92"/>
    <w:rsid w:val="00366C65"/>
    <w:rsid w:val="00367677"/>
    <w:rsid w:val="00367688"/>
    <w:rsid w:val="00367906"/>
    <w:rsid w:val="003707BF"/>
    <w:rsid w:val="003707EF"/>
    <w:rsid w:val="003708E5"/>
    <w:rsid w:val="00370EB5"/>
    <w:rsid w:val="0037223A"/>
    <w:rsid w:val="003722BE"/>
    <w:rsid w:val="0037232C"/>
    <w:rsid w:val="003723D9"/>
    <w:rsid w:val="0037272C"/>
    <w:rsid w:val="00372BEE"/>
    <w:rsid w:val="00372C74"/>
    <w:rsid w:val="00372C85"/>
    <w:rsid w:val="00373194"/>
    <w:rsid w:val="00374059"/>
    <w:rsid w:val="00374306"/>
    <w:rsid w:val="00374310"/>
    <w:rsid w:val="00374708"/>
    <w:rsid w:val="003747F3"/>
    <w:rsid w:val="00374EFA"/>
    <w:rsid w:val="0037509E"/>
    <w:rsid w:val="003754D5"/>
    <w:rsid w:val="00375766"/>
    <w:rsid w:val="00375A78"/>
    <w:rsid w:val="00376028"/>
    <w:rsid w:val="003763B5"/>
    <w:rsid w:val="00376CC1"/>
    <w:rsid w:val="00376E8B"/>
    <w:rsid w:val="003770C0"/>
    <w:rsid w:val="00380D72"/>
    <w:rsid w:val="00380F37"/>
    <w:rsid w:val="00381312"/>
    <w:rsid w:val="0038146B"/>
    <w:rsid w:val="0038149C"/>
    <w:rsid w:val="003816A8"/>
    <w:rsid w:val="003825DB"/>
    <w:rsid w:val="00382BD8"/>
    <w:rsid w:val="00382CAC"/>
    <w:rsid w:val="00383055"/>
    <w:rsid w:val="00383CE4"/>
    <w:rsid w:val="00383F37"/>
    <w:rsid w:val="003845D1"/>
    <w:rsid w:val="00384971"/>
    <w:rsid w:val="00385221"/>
    <w:rsid w:val="00385E22"/>
    <w:rsid w:val="00386223"/>
    <w:rsid w:val="00386628"/>
    <w:rsid w:val="00387272"/>
    <w:rsid w:val="003876AA"/>
    <w:rsid w:val="00387AA3"/>
    <w:rsid w:val="00387BB4"/>
    <w:rsid w:val="00390CB3"/>
    <w:rsid w:val="003910DC"/>
    <w:rsid w:val="00391149"/>
    <w:rsid w:val="003912B8"/>
    <w:rsid w:val="003918C1"/>
    <w:rsid w:val="00392132"/>
    <w:rsid w:val="00392619"/>
    <w:rsid w:val="00392869"/>
    <w:rsid w:val="00392DC5"/>
    <w:rsid w:val="0039363C"/>
    <w:rsid w:val="0039384D"/>
    <w:rsid w:val="00393F3C"/>
    <w:rsid w:val="003941AC"/>
    <w:rsid w:val="003944B2"/>
    <w:rsid w:val="0039460F"/>
    <w:rsid w:val="00394797"/>
    <w:rsid w:val="00394873"/>
    <w:rsid w:val="0039498D"/>
    <w:rsid w:val="00394D38"/>
    <w:rsid w:val="00395387"/>
    <w:rsid w:val="00395CC7"/>
    <w:rsid w:val="0039608B"/>
    <w:rsid w:val="0039613F"/>
    <w:rsid w:val="003966E6"/>
    <w:rsid w:val="003968FC"/>
    <w:rsid w:val="00396BC1"/>
    <w:rsid w:val="00397320"/>
    <w:rsid w:val="00397E39"/>
    <w:rsid w:val="003A00F6"/>
    <w:rsid w:val="003A049A"/>
    <w:rsid w:val="003A0C44"/>
    <w:rsid w:val="003A1417"/>
    <w:rsid w:val="003A18B3"/>
    <w:rsid w:val="003A1F52"/>
    <w:rsid w:val="003A22AD"/>
    <w:rsid w:val="003A38FA"/>
    <w:rsid w:val="003A3F3A"/>
    <w:rsid w:val="003A44B2"/>
    <w:rsid w:val="003A4B0A"/>
    <w:rsid w:val="003A4CC9"/>
    <w:rsid w:val="003A5343"/>
    <w:rsid w:val="003A59FE"/>
    <w:rsid w:val="003A5CC3"/>
    <w:rsid w:val="003A5F62"/>
    <w:rsid w:val="003A67E1"/>
    <w:rsid w:val="003A6A64"/>
    <w:rsid w:val="003A6B1C"/>
    <w:rsid w:val="003A738F"/>
    <w:rsid w:val="003A7460"/>
    <w:rsid w:val="003B0326"/>
    <w:rsid w:val="003B0CE2"/>
    <w:rsid w:val="003B1144"/>
    <w:rsid w:val="003B122D"/>
    <w:rsid w:val="003B2A15"/>
    <w:rsid w:val="003B3452"/>
    <w:rsid w:val="003B3481"/>
    <w:rsid w:val="003B478A"/>
    <w:rsid w:val="003B4A24"/>
    <w:rsid w:val="003B5BE4"/>
    <w:rsid w:val="003B5E0C"/>
    <w:rsid w:val="003B638B"/>
    <w:rsid w:val="003B6E1F"/>
    <w:rsid w:val="003B70D7"/>
    <w:rsid w:val="003B7639"/>
    <w:rsid w:val="003B7D06"/>
    <w:rsid w:val="003C0330"/>
    <w:rsid w:val="003C05AF"/>
    <w:rsid w:val="003C0FFD"/>
    <w:rsid w:val="003C1FA5"/>
    <w:rsid w:val="003C2199"/>
    <w:rsid w:val="003C24B1"/>
    <w:rsid w:val="003C2FF8"/>
    <w:rsid w:val="003C33DF"/>
    <w:rsid w:val="003C3628"/>
    <w:rsid w:val="003C4932"/>
    <w:rsid w:val="003C49DB"/>
    <w:rsid w:val="003C5D5A"/>
    <w:rsid w:val="003C5E6C"/>
    <w:rsid w:val="003C692F"/>
    <w:rsid w:val="003C6C53"/>
    <w:rsid w:val="003C75C1"/>
    <w:rsid w:val="003D0181"/>
    <w:rsid w:val="003D0876"/>
    <w:rsid w:val="003D1181"/>
    <w:rsid w:val="003D1216"/>
    <w:rsid w:val="003D1464"/>
    <w:rsid w:val="003D1535"/>
    <w:rsid w:val="003D1653"/>
    <w:rsid w:val="003D1959"/>
    <w:rsid w:val="003D1CFA"/>
    <w:rsid w:val="003D21C7"/>
    <w:rsid w:val="003D2C10"/>
    <w:rsid w:val="003D3243"/>
    <w:rsid w:val="003D32D0"/>
    <w:rsid w:val="003D3CAA"/>
    <w:rsid w:val="003D40A7"/>
    <w:rsid w:val="003D4B11"/>
    <w:rsid w:val="003D530F"/>
    <w:rsid w:val="003D54C8"/>
    <w:rsid w:val="003D54D7"/>
    <w:rsid w:val="003D59B5"/>
    <w:rsid w:val="003D5D1E"/>
    <w:rsid w:val="003D5F50"/>
    <w:rsid w:val="003D611B"/>
    <w:rsid w:val="003D6647"/>
    <w:rsid w:val="003D69DC"/>
    <w:rsid w:val="003D6FC6"/>
    <w:rsid w:val="003D762E"/>
    <w:rsid w:val="003D7FC6"/>
    <w:rsid w:val="003E05CC"/>
    <w:rsid w:val="003E0604"/>
    <w:rsid w:val="003E09F6"/>
    <w:rsid w:val="003E1C36"/>
    <w:rsid w:val="003E1E53"/>
    <w:rsid w:val="003E269E"/>
    <w:rsid w:val="003E2733"/>
    <w:rsid w:val="003E31D0"/>
    <w:rsid w:val="003E475C"/>
    <w:rsid w:val="003E4BD3"/>
    <w:rsid w:val="003E530B"/>
    <w:rsid w:val="003E616D"/>
    <w:rsid w:val="003E664A"/>
    <w:rsid w:val="003E6962"/>
    <w:rsid w:val="003E6E0B"/>
    <w:rsid w:val="003E6FE2"/>
    <w:rsid w:val="003E759F"/>
    <w:rsid w:val="003E78F6"/>
    <w:rsid w:val="003E7B0D"/>
    <w:rsid w:val="003E7E59"/>
    <w:rsid w:val="003F050E"/>
    <w:rsid w:val="003F0641"/>
    <w:rsid w:val="003F0B51"/>
    <w:rsid w:val="003F0CF3"/>
    <w:rsid w:val="003F1871"/>
    <w:rsid w:val="003F23E5"/>
    <w:rsid w:val="003F4201"/>
    <w:rsid w:val="003F46F9"/>
    <w:rsid w:val="003F4994"/>
    <w:rsid w:val="003F53E7"/>
    <w:rsid w:val="003F593B"/>
    <w:rsid w:val="003F5A93"/>
    <w:rsid w:val="003F5B5A"/>
    <w:rsid w:val="003F5B87"/>
    <w:rsid w:val="003F645A"/>
    <w:rsid w:val="003F6C2F"/>
    <w:rsid w:val="004010EE"/>
    <w:rsid w:val="00401D2F"/>
    <w:rsid w:val="00402153"/>
    <w:rsid w:val="0040227C"/>
    <w:rsid w:val="004022C6"/>
    <w:rsid w:val="00402861"/>
    <w:rsid w:val="00402B95"/>
    <w:rsid w:val="00402FDD"/>
    <w:rsid w:val="00403104"/>
    <w:rsid w:val="0040310C"/>
    <w:rsid w:val="0040338B"/>
    <w:rsid w:val="004034B5"/>
    <w:rsid w:val="0040412B"/>
    <w:rsid w:val="00404261"/>
    <w:rsid w:val="00404650"/>
    <w:rsid w:val="00404D96"/>
    <w:rsid w:val="00404F4D"/>
    <w:rsid w:val="00405B89"/>
    <w:rsid w:val="004067FF"/>
    <w:rsid w:val="00406D6F"/>
    <w:rsid w:val="004076A6"/>
    <w:rsid w:val="00407AA4"/>
    <w:rsid w:val="00407AEF"/>
    <w:rsid w:val="00407D67"/>
    <w:rsid w:val="004100A2"/>
    <w:rsid w:val="004100F5"/>
    <w:rsid w:val="00410248"/>
    <w:rsid w:val="00410EC1"/>
    <w:rsid w:val="00413824"/>
    <w:rsid w:val="004138C3"/>
    <w:rsid w:val="00413BDD"/>
    <w:rsid w:val="004146A8"/>
    <w:rsid w:val="00414969"/>
    <w:rsid w:val="00414D82"/>
    <w:rsid w:val="00415621"/>
    <w:rsid w:val="004156C6"/>
    <w:rsid w:val="004163B6"/>
    <w:rsid w:val="0041643C"/>
    <w:rsid w:val="004164DF"/>
    <w:rsid w:val="00416BC6"/>
    <w:rsid w:val="0041740C"/>
    <w:rsid w:val="00417F12"/>
    <w:rsid w:val="00417F91"/>
    <w:rsid w:val="00420126"/>
    <w:rsid w:val="00420638"/>
    <w:rsid w:val="00420BD0"/>
    <w:rsid w:val="00420C29"/>
    <w:rsid w:val="00420F25"/>
    <w:rsid w:val="00421002"/>
    <w:rsid w:val="00421880"/>
    <w:rsid w:val="00421C55"/>
    <w:rsid w:val="0042303C"/>
    <w:rsid w:val="00423528"/>
    <w:rsid w:val="004242D5"/>
    <w:rsid w:val="00424B16"/>
    <w:rsid w:val="00425306"/>
    <w:rsid w:val="00425749"/>
    <w:rsid w:val="004259AD"/>
    <w:rsid w:val="00426898"/>
    <w:rsid w:val="00426C79"/>
    <w:rsid w:val="00426F06"/>
    <w:rsid w:val="00426F7D"/>
    <w:rsid w:val="0042721F"/>
    <w:rsid w:val="004277D0"/>
    <w:rsid w:val="00427DED"/>
    <w:rsid w:val="00430861"/>
    <w:rsid w:val="00430B0C"/>
    <w:rsid w:val="00431490"/>
    <w:rsid w:val="004314A6"/>
    <w:rsid w:val="004314C0"/>
    <w:rsid w:val="0043156B"/>
    <w:rsid w:val="004315F1"/>
    <w:rsid w:val="0043241C"/>
    <w:rsid w:val="00432AD8"/>
    <w:rsid w:val="00433E99"/>
    <w:rsid w:val="00434166"/>
    <w:rsid w:val="00434AE7"/>
    <w:rsid w:val="004350DA"/>
    <w:rsid w:val="004353AE"/>
    <w:rsid w:val="00435586"/>
    <w:rsid w:val="004357CF"/>
    <w:rsid w:val="00435C91"/>
    <w:rsid w:val="004368B9"/>
    <w:rsid w:val="004370E3"/>
    <w:rsid w:val="004377E5"/>
    <w:rsid w:val="00440792"/>
    <w:rsid w:val="00440E45"/>
    <w:rsid w:val="004432C2"/>
    <w:rsid w:val="0044340C"/>
    <w:rsid w:val="00443F2A"/>
    <w:rsid w:val="004446BD"/>
    <w:rsid w:val="00444B38"/>
    <w:rsid w:val="00444EF2"/>
    <w:rsid w:val="00444FF8"/>
    <w:rsid w:val="00445949"/>
    <w:rsid w:val="00445D50"/>
    <w:rsid w:val="00445E0B"/>
    <w:rsid w:val="0044638B"/>
    <w:rsid w:val="004474E1"/>
    <w:rsid w:val="0044752C"/>
    <w:rsid w:val="00447756"/>
    <w:rsid w:val="00447779"/>
    <w:rsid w:val="004501CA"/>
    <w:rsid w:val="00450344"/>
    <w:rsid w:val="00450A95"/>
    <w:rsid w:val="00450EE3"/>
    <w:rsid w:val="004523F9"/>
    <w:rsid w:val="0045286D"/>
    <w:rsid w:val="00452C1A"/>
    <w:rsid w:val="00452C41"/>
    <w:rsid w:val="00452CF6"/>
    <w:rsid w:val="00452D4B"/>
    <w:rsid w:val="004530FC"/>
    <w:rsid w:val="004532D3"/>
    <w:rsid w:val="00453BE6"/>
    <w:rsid w:val="00453E60"/>
    <w:rsid w:val="00454841"/>
    <w:rsid w:val="0045546C"/>
    <w:rsid w:val="004558F4"/>
    <w:rsid w:val="0045626B"/>
    <w:rsid w:val="0045664E"/>
    <w:rsid w:val="0045675A"/>
    <w:rsid w:val="004569F0"/>
    <w:rsid w:val="00456BE4"/>
    <w:rsid w:val="00457219"/>
    <w:rsid w:val="004575B7"/>
    <w:rsid w:val="004603D0"/>
    <w:rsid w:val="004607D8"/>
    <w:rsid w:val="00460AEA"/>
    <w:rsid w:val="00460E55"/>
    <w:rsid w:val="00461BA0"/>
    <w:rsid w:val="00462111"/>
    <w:rsid w:val="0046256A"/>
    <w:rsid w:val="00462EC1"/>
    <w:rsid w:val="00463290"/>
    <w:rsid w:val="0046352F"/>
    <w:rsid w:val="0046395F"/>
    <w:rsid w:val="00463ADF"/>
    <w:rsid w:val="00464265"/>
    <w:rsid w:val="004646E3"/>
    <w:rsid w:val="00465942"/>
    <w:rsid w:val="00465DB9"/>
    <w:rsid w:val="00466887"/>
    <w:rsid w:val="00466D5A"/>
    <w:rsid w:val="00467B9D"/>
    <w:rsid w:val="0047013A"/>
    <w:rsid w:val="00470406"/>
    <w:rsid w:val="00470745"/>
    <w:rsid w:val="004709C3"/>
    <w:rsid w:val="00470B34"/>
    <w:rsid w:val="00470C6C"/>
    <w:rsid w:val="00471219"/>
    <w:rsid w:val="00471877"/>
    <w:rsid w:val="00471A28"/>
    <w:rsid w:val="004724CD"/>
    <w:rsid w:val="004726C2"/>
    <w:rsid w:val="004727FE"/>
    <w:rsid w:val="00472B37"/>
    <w:rsid w:val="00472B4E"/>
    <w:rsid w:val="0047385E"/>
    <w:rsid w:val="00473FAB"/>
    <w:rsid w:val="0047401B"/>
    <w:rsid w:val="004740F2"/>
    <w:rsid w:val="00474398"/>
    <w:rsid w:val="004752D9"/>
    <w:rsid w:val="00475359"/>
    <w:rsid w:val="00475635"/>
    <w:rsid w:val="00475AB5"/>
    <w:rsid w:val="00475B5E"/>
    <w:rsid w:val="00475C9B"/>
    <w:rsid w:val="00475F4A"/>
    <w:rsid w:val="004764C5"/>
    <w:rsid w:val="00476C7C"/>
    <w:rsid w:val="00476D6C"/>
    <w:rsid w:val="00476EB0"/>
    <w:rsid w:val="00476F60"/>
    <w:rsid w:val="004771A4"/>
    <w:rsid w:val="004771E3"/>
    <w:rsid w:val="004773EE"/>
    <w:rsid w:val="00477728"/>
    <w:rsid w:val="00477838"/>
    <w:rsid w:val="00477C80"/>
    <w:rsid w:val="00477E4C"/>
    <w:rsid w:val="0048143E"/>
    <w:rsid w:val="0048350B"/>
    <w:rsid w:val="004839E5"/>
    <w:rsid w:val="00483F70"/>
    <w:rsid w:val="00483F89"/>
    <w:rsid w:val="004841EC"/>
    <w:rsid w:val="0048432E"/>
    <w:rsid w:val="00484AF3"/>
    <w:rsid w:val="00485180"/>
    <w:rsid w:val="00485699"/>
    <w:rsid w:val="00486CAF"/>
    <w:rsid w:val="004870F8"/>
    <w:rsid w:val="0048773A"/>
    <w:rsid w:val="0049070B"/>
    <w:rsid w:val="004912F5"/>
    <w:rsid w:val="0049170A"/>
    <w:rsid w:val="00491832"/>
    <w:rsid w:val="004919A2"/>
    <w:rsid w:val="00491EF2"/>
    <w:rsid w:val="0049224C"/>
    <w:rsid w:val="00493120"/>
    <w:rsid w:val="004937FC"/>
    <w:rsid w:val="00493B6C"/>
    <w:rsid w:val="00493F54"/>
    <w:rsid w:val="00494031"/>
    <w:rsid w:val="00494285"/>
    <w:rsid w:val="00494B4E"/>
    <w:rsid w:val="00494C52"/>
    <w:rsid w:val="00495D50"/>
    <w:rsid w:val="00496248"/>
    <w:rsid w:val="00496290"/>
    <w:rsid w:val="004962EC"/>
    <w:rsid w:val="00496C34"/>
    <w:rsid w:val="00497071"/>
    <w:rsid w:val="004974A1"/>
    <w:rsid w:val="00497920"/>
    <w:rsid w:val="004979C6"/>
    <w:rsid w:val="004979F8"/>
    <w:rsid w:val="004A024E"/>
    <w:rsid w:val="004A031B"/>
    <w:rsid w:val="004A07C9"/>
    <w:rsid w:val="004A1BBE"/>
    <w:rsid w:val="004A1E4B"/>
    <w:rsid w:val="004A24D4"/>
    <w:rsid w:val="004A3756"/>
    <w:rsid w:val="004A382F"/>
    <w:rsid w:val="004A3BC1"/>
    <w:rsid w:val="004A4030"/>
    <w:rsid w:val="004A41D7"/>
    <w:rsid w:val="004A4358"/>
    <w:rsid w:val="004A43D3"/>
    <w:rsid w:val="004A4488"/>
    <w:rsid w:val="004A460E"/>
    <w:rsid w:val="004A4BDA"/>
    <w:rsid w:val="004A5469"/>
    <w:rsid w:val="004A57FA"/>
    <w:rsid w:val="004A670D"/>
    <w:rsid w:val="004A6E87"/>
    <w:rsid w:val="004A6EBA"/>
    <w:rsid w:val="004A6F64"/>
    <w:rsid w:val="004A75ED"/>
    <w:rsid w:val="004A7AB5"/>
    <w:rsid w:val="004A7BCF"/>
    <w:rsid w:val="004A7C98"/>
    <w:rsid w:val="004A7D0A"/>
    <w:rsid w:val="004B08C7"/>
    <w:rsid w:val="004B17CD"/>
    <w:rsid w:val="004B19C7"/>
    <w:rsid w:val="004B1E6E"/>
    <w:rsid w:val="004B218F"/>
    <w:rsid w:val="004B291B"/>
    <w:rsid w:val="004B291F"/>
    <w:rsid w:val="004B2D60"/>
    <w:rsid w:val="004B2EE4"/>
    <w:rsid w:val="004B2FED"/>
    <w:rsid w:val="004B3021"/>
    <w:rsid w:val="004B31BC"/>
    <w:rsid w:val="004B39AC"/>
    <w:rsid w:val="004B4CDE"/>
    <w:rsid w:val="004B4FEF"/>
    <w:rsid w:val="004B5632"/>
    <w:rsid w:val="004B5831"/>
    <w:rsid w:val="004B61D9"/>
    <w:rsid w:val="004B6220"/>
    <w:rsid w:val="004B6A8A"/>
    <w:rsid w:val="004B7377"/>
    <w:rsid w:val="004B7BE9"/>
    <w:rsid w:val="004C0312"/>
    <w:rsid w:val="004C08EE"/>
    <w:rsid w:val="004C0CA3"/>
    <w:rsid w:val="004C17CF"/>
    <w:rsid w:val="004C1C58"/>
    <w:rsid w:val="004C20F1"/>
    <w:rsid w:val="004C231F"/>
    <w:rsid w:val="004C23D9"/>
    <w:rsid w:val="004C3067"/>
    <w:rsid w:val="004C3302"/>
    <w:rsid w:val="004C3310"/>
    <w:rsid w:val="004C38CC"/>
    <w:rsid w:val="004C407B"/>
    <w:rsid w:val="004C424E"/>
    <w:rsid w:val="004C4790"/>
    <w:rsid w:val="004C47E7"/>
    <w:rsid w:val="004C4C41"/>
    <w:rsid w:val="004C4FFB"/>
    <w:rsid w:val="004C5878"/>
    <w:rsid w:val="004C5BEB"/>
    <w:rsid w:val="004C5E54"/>
    <w:rsid w:val="004C608E"/>
    <w:rsid w:val="004C675C"/>
    <w:rsid w:val="004C6D1C"/>
    <w:rsid w:val="004C71E7"/>
    <w:rsid w:val="004C7571"/>
    <w:rsid w:val="004C7C19"/>
    <w:rsid w:val="004D0177"/>
    <w:rsid w:val="004D0D2B"/>
    <w:rsid w:val="004D0E20"/>
    <w:rsid w:val="004D0EA4"/>
    <w:rsid w:val="004D1225"/>
    <w:rsid w:val="004D1511"/>
    <w:rsid w:val="004D1A2C"/>
    <w:rsid w:val="004D1FED"/>
    <w:rsid w:val="004D29AD"/>
    <w:rsid w:val="004D34DC"/>
    <w:rsid w:val="004D3AFB"/>
    <w:rsid w:val="004D406B"/>
    <w:rsid w:val="004D411B"/>
    <w:rsid w:val="004D4B3F"/>
    <w:rsid w:val="004D4C6D"/>
    <w:rsid w:val="004D5364"/>
    <w:rsid w:val="004D5DA7"/>
    <w:rsid w:val="004D60FC"/>
    <w:rsid w:val="004D71C4"/>
    <w:rsid w:val="004D7350"/>
    <w:rsid w:val="004D751D"/>
    <w:rsid w:val="004D799B"/>
    <w:rsid w:val="004D7BB3"/>
    <w:rsid w:val="004E0676"/>
    <w:rsid w:val="004E06F9"/>
    <w:rsid w:val="004E086C"/>
    <w:rsid w:val="004E0940"/>
    <w:rsid w:val="004E0D73"/>
    <w:rsid w:val="004E14EB"/>
    <w:rsid w:val="004E1FBD"/>
    <w:rsid w:val="004E1FE0"/>
    <w:rsid w:val="004E3975"/>
    <w:rsid w:val="004E3E9A"/>
    <w:rsid w:val="004E3F82"/>
    <w:rsid w:val="004E3FDB"/>
    <w:rsid w:val="004E415D"/>
    <w:rsid w:val="004E423F"/>
    <w:rsid w:val="004E4AA1"/>
    <w:rsid w:val="004E560F"/>
    <w:rsid w:val="004E57CC"/>
    <w:rsid w:val="004E5AAA"/>
    <w:rsid w:val="004E5F69"/>
    <w:rsid w:val="004E6461"/>
    <w:rsid w:val="004E694D"/>
    <w:rsid w:val="004E6BF2"/>
    <w:rsid w:val="004E6CED"/>
    <w:rsid w:val="004E70C6"/>
    <w:rsid w:val="004E722C"/>
    <w:rsid w:val="004E7905"/>
    <w:rsid w:val="004E7CCF"/>
    <w:rsid w:val="004F0290"/>
    <w:rsid w:val="004F042A"/>
    <w:rsid w:val="004F05A9"/>
    <w:rsid w:val="004F0670"/>
    <w:rsid w:val="004F0856"/>
    <w:rsid w:val="004F12DB"/>
    <w:rsid w:val="004F169C"/>
    <w:rsid w:val="004F31DF"/>
    <w:rsid w:val="004F38A5"/>
    <w:rsid w:val="004F3C20"/>
    <w:rsid w:val="004F3D96"/>
    <w:rsid w:val="004F44A7"/>
    <w:rsid w:val="004F46E5"/>
    <w:rsid w:val="004F48FD"/>
    <w:rsid w:val="004F49D8"/>
    <w:rsid w:val="004F4D9C"/>
    <w:rsid w:val="004F4FF7"/>
    <w:rsid w:val="004F575F"/>
    <w:rsid w:val="004F593C"/>
    <w:rsid w:val="004F5D8F"/>
    <w:rsid w:val="004F68B7"/>
    <w:rsid w:val="004F6CE4"/>
    <w:rsid w:val="004F6F3C"/>
    <w:rsid w:val="004F6F50"/>
    <w:rsid w:val="004F705B"/>
    <w:rsid w:val="004F7383"/>
    <w:rsid w:val="004F747D"/>
    <w:rsid w:val="004F78AB"/>
    <w:rsid w:val="004F7F45"/>
    <w:rsid w:val="005004B4"/>
    <w:rsid w:val="005011D8"/>
    <w:rsid w:val="005020A6"/>
    <w:rsid w:val="00502192"/>
    <w:rsid w:val="00502DD3"/>
    <w:rsid w:val="0050310E"/>
    <w:rsid w:val="005039AC"/>
    <w:rsid w:val="00506185"/>
    <w:rsid w:val="005061C4"/>
    <w:rsid w:val="00506556"/>
    <w:rsid w:val="005069BD"/>
    <w:rsid w:val="00506A74"/>
    <w:rsid w:val="00506D3D"/>
    <w:rsid w:val="0050745F"/>
    <w:rsid w:val="00507AA3"/>
    <w:rsid w:val="00510952"/>
    <w:rsid w:val="00510B8B"/>
    <w:rsid w:val="0051139F"/>
    <w:rsid w:val="005119A9"/>
    <w:rsid w:val="005119D8"/>
    <w:rsid w:val="00511AA6"/>
    <w:rsid w:val="00511F61"/>
    <w:rsid w:val="005120C4"/>
    <w:rsid w:val="00512856"/>
    <w:rsid w:val="00513399"/>
    <w:rsid w:val="005135C3"/>
    <w:rsid w:val="00514043"/>
    <w:rsid w:val="0051445E"/>
    <w:rsid w:val="00514628"/>
    <w:rsid w:val="005149BB"/>
    <w:rsid w:val="00514B7B"/>
    <w:rsid w:val="00514C15"/>
    <w:rsid w:val="00514CA1"/>
    <w:rsid w:val="00514DE1"/>
    <w:rsid w:val="005153FB"/>
    <w:rsid w:val="00515439"/>
    <w:rsid w:val="005155B5"/>
    <w:rsid w:val="00515C5F"/>
    <w:rsid w:val="00516C8D"/>
    <w:rsid w:val="00516EDC"/>
    <w:rsid w:val="00517A28"/>
    <w:rsid w:val="005202FF"/>
    <w:rsid w:val="00520829"/>
    <w:rsid w:val="00520B6B"/>
    <w:rsid w:val="00520BA9"/>
    <w:rsid w:val="00520C19"/>
    <w:rsid w:val="005212EB"/>
    <w:rsid w:val="0052155C"/>
    <w:rsid w:val="005219DD"/>
    <w:rsid w:val="0052273B"/>
    <w:rsid w:val="00522F54"/>
    <w:rsid w:val="005230D5"/>
    <w:rsid w:val="005230F5"/>
    <w:rsid w:val="00523133"/>
    <w:rsid w:val="0052385C"/>
    <w:rsid w:val="0052420B"/>
    <w:rsid w:val="0052466C"/>
    <w:rsid w:val="00524B6D"/>
    <w:rsid w:val="00525046"/>
    <w:rsid w:val="00525DC3"/>
    <w:rsid w:val="00526BEE"/>
    <w:rsid w:val="00526FE6"/>
    <w:rsid w:val="00527522"/>
    <w:rsid w:val="005278C7"/>
    <w:rsid w:val="005279F4"/>
    <w:rsid w:val="00527A0B"/>
    <w:rsid w:val="00527F2B"/>
    <w:rsid w:val="00532193"/>
    <w:rsid w:val="00532479"/>
    <w:rsid w:val="005326EA"/>
    <w:rsid w:val="005327AB"/>
    <w:rsid w:val="0053496F"/>
    <w:rsid w:val="00535123"/>
    <w:rsid w:val="0053526B"/>
    <w:rsid w:val="00535948"/>
    <w:rsid w:val="00535D2E"/>
    <w:rsid w:val="005378B2"/>
    <w:rsid w:val="0054071A"/>
    <w:rsid w:val="00541292"/>
    <w:rsid w:val="00542382"/>
    <w:rsid w:val="005426A0"/>
    <w:rsid w:val="0054282A"/>
    <w:rsid w:val="005431B8"/>
    <w:rsid w:val="00543853"/>
    <w:rsid w:val="00544CED"/>
    <w:rsid w:val="00545454"/>
    <w:rsid w:val="00545594"/>
    <w:rsid w:val="00545645"/>
    <w:rsid w:val="00546322"/>
    <w:rsid w:val="0054640E"/>
    <w:rsid w:val="00546D19"/>
    <w:rsid w:val="0054712A"/>
    <w:rsid w:val="005477B9"/>
    <w:rsid w:val="00547961"/>
    <w:rsid w:val="00547B5C"/>
    <w:rsid w:val="00550031"/>
    <w:rsid w:val="00550334"/>
    <w:rsid w:val="00551039"/>
    <w:rsid w:val="00551287"/>
    <w:rsid w:val="0055140A"/>
    <w:rsid w:val="005525D5"/>
    <w:rsid w:val="0055287B"/>
    <w:rsid w:val="00552BF9"/>
    <w:rsid w:val="00552DBB"/>
    <w:rsid w:val="00552E8E"/>
    <w:rsid w:val="0055328B"/>
    <w:rsid w:val="00553EB4"/>
    <w:rsid w:val="00554649"/>
    <w:rsid w:val="00554C8C"/>
    <w:rsid w:val="005551F2"/>
    <w:rsid w:val="00555792"/>
    <w:rsid w:val="00555A6B"/>
    <w:rsid w:val="0055700D"/>
    <w:rsid w:val="00557930"/>
    <w:rsid w:val="00560217"/>
    <w:rsid w:val="00560C66"/>
    <w:rsid w:val="00560DF8"/>
    <w:rsid w:val="00560EC7"/>
    <w:rsid w:val="00560FB2"/>
    <w:rsid w:val="00561932"/>
    <w:rsid w:val="00561DF4"/>
    <w:rsid w:val="005625F4"/>
    <w:rsid w:val="00562688"/>
    <w:rsid w:val="005628EE"/>
    <w:rsid w:val="00562FB0"/>
    <w:rsid w:val="0056314B"/>
    <w:rsid w:val="00563781"/>
    <w:rsid w:val="00563E24"/>
    <w:rsid w:val="005642A4"/>
    <w:rsid w:val="00564658"/>
    <w:rsid w:val="00564A52"/>
    <w:rsid w:val="00564C97"/>
    <w:rsid w:val="00565568"/>
    <w:rsid w:val="00565E9C"/>
    <w:rsid w:val="005662FE"/>
    <w:rsid w:val="00566448"/>
    <w:rsid w:val="005668E8"/>
    <w:rsid w:val="00566A7F"/>
    <w:rsid w:val="00566D14"/>
    <w:rsid w:val="00567530"/>
    <w:rsid w:val="0056780B"/>
    <w:rsid w:val="00567986"/>
    <w:rsid w:val="00567FDA"/>
    <w:rsid w:val="005702DF"/>
    <w:rsid w:val="005703CF"/>
    <w:rsid w:val="00570545"/>
    <w:rsid w:val="005705EB"/>
    <w:rsid w:val="00570C58"/>
    <w:rsid w:val="00570CDF"/>
    <w:rsid w:val="00571A18"/>
    <w:rsid w:val="00571E9E"/>
    <w:rsid w:val="00571EBA"/>
    <w:rsid w:val="00572156"/>
    <w:rsid w:val="00572274"/>
    <w:rsid w:val="00572514"/>
    <w:rsid w:val="00572A34"/>
    <w:rsid w:val="00572A7B"/>
    <w:rsid w:val="00572BE9"/>
    <w:rsid w:val="00573532"/>
    <w:rsid w:val="00573850"/>
    <w:rsid w:val="005739A5"/>
    <w:rsid w:val="00573B76"/>
    <w:rsid w:val="00574042"/>
    <w:rsid w:val="00575421"/>
    <w:rsid w:val="005755B6"/>
    <w:rsid w:val="00575AAB"/>
    <w:rsid w:val="00575F6B"/>
    <w:rsid w:val="005762D5"/>
    <w:rsid w:val="005764C9"/>
    <w:rsid w:val="0057653C"/>
    <w:rsid w:val="005771F8"/>
    <w:rsid w:val="00577262"/>
    <w:rsid w:val="00580BCD"/>
    <w:rsid w:val="00580EA5"/>
    <w:rsid w:val="005811C6"/>
    <w:rsid w:val="0058167B"/>
    <w:rsid w:val="00581A55"/>
    <w:rsid w:val="005820FF"/>
    <w:rsid w:val="005823F8"/>
    <w:rsid w:val="00582B34"/>
    <w:rsid w:val="00582F3C"/>
    <w:rsid w:val="005830EB"/>
    <w:rsid w:val="0058384E"/>
    <w:rsid w:val="00583A1C"/>
    <w:rsid w:val="00583B2D"/>
    <w:rsid w:val="00583D3C"/>
    <w:rsid w:val="0058434F"/>
    <w:rsid w:val="00584A83"/>
    <w:rsid w:val="00584BE9"/>
    <w:rsid w:val="00584D57"/>
    <w:rsid w:val="00585683"/>
    <w:rsid w:val="0058599E"/>
    <w:rsid w:val="00586798"/>
    <w:rsid w:val="00586CA5"/>
    <w:rsid w:val="00586CE7"/>
    <w:rsid w:val="005873CA"/>
    <w:rsid w:val="0058797B"/>
    <w:rsid w:val="00590428"/>
    <w:rsid w:val="00590593"/>
    <w:rsid w:val="005910E9"/>
    <w:rsid w:val="00591144"/>
    <w:rsid w:val="005916BA"/>
    <w:rsid w:val="00591736"/>
    <w:rsid w:val="00591CFB"/>
    <w:rsid w:val="0059269E"/>
    <w:rsid w:val="0059270D"/>
    <w:rsid w:val="005927A2"/>
    <w:rsid w:val="005927F9"/>
    <w:rsid w:val="0059351F"/>
    <w:rsid w:val="00593E60"/>
    <w:rsid w:val="00594FFD"/>
    <w:rsid w:val="0059572A"/>
    <w:rsid w:val="00595BFD"/>
    <w:rsid w:val="005960A9"/>
    <w:rsid w:val="005962B2"/>
    <w:rsid w:val="0059630D"/>
    <w:rsid w:val="00596525"/>
    <w:rsid w:val="00596C29"/>
    <w:rsid w:val="005A0191"/>
    <w:rsid w:val="005A04BC"/>
    <w:rsid w:val="005A05C0"/>
    <w:rsid w:val="005A0E2F"/>
    <w:rsid w:val="005A1372"/>
    <w:rsid w:val="005A16FD"/>
    <w:rsid w:val="005A2334"/>
    <w:rsid w:val="005A2BDE"/>
    <w:rsid w:val="005A2C8C"/>
    <w:rsid w:val="005A34B2"/>
    <w:rsid w:val="005A3DC0"/>
    <w:rsid w:val="005A436E"/>
    <w:rsid w:val="005A4813"/>
    <w:rsid w:val="005A4981"/>
    <w:rsid w:val="005A4C9B"/>
    <w:rsid w:val="005A521E"/>
    <w:rsid w:val="005A6750"/>
    <w:rsid w:val="005A6B2D"/>
    <w:rsid w:val="005A6EBA"/>
    <w:rsid w:val="005A7523"/>
    <w:rsid w:val="005A77C9"/>
    <w:rsid w:val="005A7AAB"/>
    <w:rsid w:val="005A7D64"/>
    <w:rsid w:val="005B0BD5"/>
    <w:rsid w:val="005B0CCD"/>
    <w:rsid w:val="005B0FB7"/>
    <w:rsid w:val="005B17F9"/>
    <w:rsid w:val="005B1D32"/>
    <w:rsid w:val="005B1FE0"/>
    <w:rsid w:val="005B28ED"/>
    <w:rsid w:val="005B299F"/>
    <w:rsid w:val="005B2BD1"/>
    <w:rsid w:val="005B2DE6"/>
    <w:rsid w:val="005B32E2"/>
    <w:rsid w:val="005B39FC"/>
    <w:rsid w:val="005B3C2C"/>
    <w:rsid w:val="005B3F4D"/>
    <w:rsid w:val="005B408C"/>
    <w:rsid w:val="005B451B"/>
    <w:rsid w:val="005B49B5"/>
    <w:rsid w:val="005B4DF7"/>
    <w:rsid w:val="005B519D"/>
    <w:rsid w:val="005B5318"/>
    <w:rsid w:val="005B556D"/>
    <w:rsid w:val="005B56A8"/>
    <w:rsid w:val="005B5A64"/>
    <w:rsid w:val="005B5B4E"/>
    <w:rsid w:val="005B60CC"/>
    <w:rsid w:val="005B64F3"/>
    <w:rsid w:val="005B683A"/>
    <w:rsid w:val="005B6BC7"/>
    <w:rsid w:val="005B6C5B"/>
    <w:rsid w:val="005B78D0"/>
    <w:rsid w:val="005B7CF4"/>
    <w:rsid w:val="005C0617"/>
    <w:rsid w:val="005C08FD"/>
    <w:rsid w:val="005C0AAB"/>
    <w:rsid w:val="005C12F4"/>
    <w:rsid w:val="005C18B4"/>
    <w:rsid w:val="005C1B78"/>
    <w:rsid w:val="005C1BC0"/>
    <w:rsid w:val="005C1FB1"/>
    <w:rsid w:val="005C2352"/>
    <w:rsid w:val="005C2425"/>
    <w:rsid w:val="005C2F6E"/>
    <w:rsid w:val="005C31E5"/>
    <w:rsid w:val="005C35B5"/>
    <w:rsid w:val="005C3DB5"/>
    <w:rsid w:val="005C44BF"/>
    <w:rsid w:val="005C44C6"/>
    <w:rsid w:val="005C4CE3"/>
    <w:rsid w:val="005C4D86"/>
    <w:rsid w:val="005C522D"/>
    <w:rsid w:val="005C5487"/>
    <w:rsid w:val="005C666B"/>
    <w:rsid w:val="005C6B8A"/>
    <w:rsid w:val="005C6BB3"/>
    <w:rsid w:val="005C6D90"/>
    <w:rsid w:val="005C7A89"/>
    <w:rsid w:val="005C7F5B"/>
    <w:rsid w:val="005C7FD1"/>
    <w:rsid w:val="005D02C2"/>
    <w:rsid w:val="005D1204"/>
    <w:rsid w:val="005D13A2"/>
    <w:rsid w:val="005D171A"/>
    <w:rsid w:val="005D1733"/>
    <w:rsid w:val="005D18FE"/>
    <w:rsid w:val="005D1AA8"/>
    <w:rsid w:val="005D1C8D"/>
    <w:rsid w:val="005D20B2"/>
    <w:rsid w:val="005D2444"/>
    <w:rsid w:val="005D278F"/>
    <w:rsid w:val="005D27DE"/>
    <w:rsid w:val="005D3282"/>
    <w:rsid w:val="005D38FB"/>
    <w:rsid w:val="005D39D4"/>
    <w:rsid w:val="005D4381"/>
    <w:rsid w:val="005D4A2F"/>
    <w:rsid w:val="005D4B4F"/>
    <w:rsid w:val="005D52D8"/>
    <w:rsid w:val="005D60CE"/>
    <w:rsid w:val="005D6344"/>
    <w:rsid w:val="005D6525"/>
    <w:rsid w:val="005D67AA"/>
    <w:rsid w:val="005D6CD5"/>
    <w:rsid w:val="005D6CEB"/>
    <w:rsid w:val="005D6FBC"/>
    <w:rsid w:val="005D72E6"/>
    <w:rsid w:val="005D7A64"/>
    <w:rsid w:val="005D7C4C"/>
    <w:rsid w:val="005D7D18"/>
    <w:rsid w:val="005E0135"/>
    <w:rsid w:val="005E01D9"/>
    <w:rsid w:val="005E042D"/>
    <w:rsid w:val="005E0753"/>
    <w:rsid w:val="005E0E68"/>
    <w:rsid w:val="005E1408"/>
    <w:rsid w:val="005E164E"/>
    <w:rsid w:val="005E19DD"/>
    <w:rsid w:val="005E1F18"/>
    <w:rsid w:val="005E24AA"/>
    <w:rsid w:val="005E24DB"/>
    <w:rsid w:val="005E2816"/>
    <w:rsid w:val="005E2E59"/>
    <w:rsid w:val="005E3153"/>
    <w:rsid w:val="005E3A54"/>
    <w:rsid w:val="005E3C66"/>
    <w:rsid w:val="005E3EAE"/>
    <w:rsid w:val="005E5156"/>
    <w:rsid w:val="005E62D3"/>
    <w:rsid w:val="005E7D9A"/>
    <w:rsid w:val="005F02ED"/>
    <w:rsid w:val="005F08D7"/>
    <w:rsid w:val="005F0956"/>
    <w:rsid w:val="005F0BA0"/>
    <w:rsid w:val="005F1706"/>
    <w:rsid w:val="005F17F7"/>
    <w:rsid w:val="005F1A23"/>
    <w:rsid w:val="005F249F"/>
    <w:rsid w:val="005F27C7"/>
    <w:rsid w:val="005F2C53"/>
    <w:rsid w:val="005F2C7F"/>
    <w:rsid w:val="005F3592"/>
    <w:rsid w:val="005F35BC"/>
    <w:rsid w:val="005F3C0C"/>
    <w:rsid w:val="005F43B7"/>
    <w:rsid w:val="005F4BCF"/>
    <w:rsid w:val="005F55A7"/>
    <w:rsid w:val="005F572F"/>
    <w:rsid w:val="005F6DB5"/>
    <w:rsid w:val="005F761E"/>
    <w:rsid w:val="005F7865"/>
    <w:rsid w:val="005F7CFB"/>
    <w:rsid w:val="005F7D8F"/>
    <w:rsid w:val="00600065"/>
    <w:rsid w:val="006002D9"/>
    <w:rsid w:val="006005D8"/>
    <w:rsid w:val="0060080A"/>
    <w:rsid w:val="00600E73"/>
    <w:rsid w:val="00601022"/>
    <w:rsid w:val="006014D2"/>
    <w:rsid w:val="0060186F"/>
    <w:rsid w:val="00601AA0"/>
    <w:rsid w:val="00601FCB"/>
    <w:rsid w:val="006026D4"/>
    <w:rsid w:val="00602707"/>
    <w:rsid w:val="00602B61"/>
    <w:rsid w:val="00602EDB"/>
    <w:rsid w:val="00602F9F"/>
    <w:rsid w:val="00604050"/>
    <w:rsid w:val="006041B7"/>
    <w:rsid w:val="006043AD"/>
    <w:rsid w:val="006044D8"/>
    <w:rsid w:val="006048D9"/>
    <w:rsid w:val="006048FF"/>
    <w:rsid w:val="00604903"/>
    <w:rsid w:val="00604911"/>
    <w:rsid w:val="00604C3B"/>
    <w:rsid w:val="00604CAE"/>
    <w:rsid w:val="0060526F"/>
    <w:rsid w:val="006055F1"/>
    <w:rsid w:val="006059F6"/>
    <w:rsid w:val="00606748"/>
    <w:rsid w:val="00606C12"/>
    <w:rsid w:val="00606DE2"/>
    <w:rsid w:val="006071AB"/>
    <w:rsid w:val="006077DE"/>
    <w:rsid w:val="00607961"/>
    <w:rsid w:val="00607B32"/>
    <w:rsid w:val="00607B45"/>
    <w:rsid w:val="006101C9"/>
    <w:rsid w:val="0061098E"/>
    <w:rsid w:val="00610FD7"/>
    <w:rsid w:val="00612736"/>
    <w:rsid w:val="00612820"/>
    <w:rsid w:val="00612A8B"/>
    <w:rsid w:val="00612E5A"/>
    <w:rsid w:val="00613470"/>
    <w:rsid w:val="00613483"/>
    <w:rsid w:val="00613697"/>
    <w:rsid w:val="00613886"/>
    <w:rsid w:val="006141C5"/>
    <w:rsid w:val="006145BC"/>
    <w:rsid w:val="00615208"/>
    <w:rsid w:val="00615C5D"/>
    <w:rsid w:val="00615F65"/>
    <w:rsid w:val="0061609A"/>
    <w:rsid w:val="006161B8"/>
    <w:rsid w:val="006164CD"/>
    <w:rsid w:val="00616B13"/>
    <w:rsid w:val="00617A02"/>
    <w:rsid w:val="00620125"/>
    <w:rsid w:val="006208E1"/>
    <w:rsid w:val="00620DF8"/>
    <w:rsid w:val="006214AA"/>
    <w:rsid w:val="00621BB6"/>
    <w:rsid w:val="006223EC"/>
    <w:rsid w:val="00622C60"/>
    <w:rsid w:val="00622EB5"/>
    <w:rsid w:val="0062350B"/>
    <w:rsid w:val="00624AB3"/>
    <w:rsid w:val="00625EAF"/>
    <w:rsid w:val="0062613B"/>
    <w:rsid w:val="006271F5"/>
    <w:rsid w:val="00627ABD"/>
    <w:rsid w:val="00627D8F"/>
    <w:rsid w:val="00627DCE"/>
    <w:rsid w:val="0063004E"/>
    <w:rsid w:val="00631612"/>
    <w:rsid w:val="006319F8"/>
    <w:rsid w:val="00631E71"/>
    <w:rsid w:val="00632221"/>
    <w:rsid w:val="0063229E"/>
    <w:rsid w:val="006322E7"/>
    <w:rsid w:val="0063260E"/>
    <w:rsid w:val="006327AE"/>
    <w:rsid w:val="00632DC2"/>
    <w:rsid w:val="00632E3D"/>
    <w:rsid w:val="006332DE"/>
    <w:rsid w:val="006335C0"/>
    <w:rsid w:val="00633795"/>
    <w:rsid w:val="00634795"/>
    <w:rsid w:val="00634D15"/>
    <w:rsid w:val="00634D87"/>
    <w:rsid w:val="00636255"/>
    <w:rsid w:val="00636726"/>
    <w:rsid w:val="0063677A"/>
    <w:rsid w:val="006368B8"/>
    <w:rsid w:val="00636A7F"/>
    <w:rsid w:val="00636B35"/>
    <w:rsid w:val="00636DC0"/>
    <w:rsid w:val="00637941"/>
    <w:rsid w:val="006379E1"/>
    <w:rsid w:val="00637E02"/>
    <w:rsid w:val="00640983"/>
    <w:rsid w:val="00640ECB"/>
    <w:rsid w:val="00641234"/>
    <w:rsid w:val="00641F31"/>
    <w:rsid w:val="006429D4"/>
    <w:rsid w:val="00642BFC"/>
    <w:rsid w:val="00643BDD"/>
    <w:rsid w:val="00643D17"/>
    <w:rsid w:val="00643E54"/>
    <w:rsid w:val="0064436E"/>
    <w:rsid w:val="006446B0"/>
    <w:rsid w:val="00644BF8"/>
    <w:rsid w:val="006454F3"/>
    <w:rsid w:val="00645819"/>
    <w:rsid w:val="00645876"/>
    <w:rsid w:val="00645BB9"/>
    <w:rsid w:val="006462C4"/>
    <w:rsid w:val="00646BD3"/>
    <w:rsid w:val="006473A1"/>
    <w:rsid w:val="00647415"/>
    <w:rsid w:val="0064746E"/>
    <w:rsid w:val="00650413"/>
    <w:rsid w:val="00650539"/>
    <w:rsid w:val="00650BFC"/>
    <w:rsid w:val="00650DB7"/>
    <w:rsid w:val="006515EC"/>
    <w:rsid w:val="00651860"/>
    <w:rsid w:val="0065205D"/>
    <w:rsid w:val="006526AF"/>
    <w:rsid w:val="00652CDB"/>
    <w:rsid w:val="00652FE0"/>
    <w:rsid w:val="006532B6"/>
    <w:rsid w:val="0065334A"/>
    <w:rsid w:val="00653BB6"/>
    <w:rsid w:val="00654418"/>
    <w:rsid w:val="00654665"/>
    <w:rsid w:val="00654D62"/>
    <w:rsid w:val="00654E0A"/>
    <w:rsid w:val="006554C0"/>
    <w:rsid w:val="00655715"/>
    <w:rsid w:val="00655826"/>
    <w:rsid w:val="006558E9"/>
    <w:rsid w:val="00655B41"/>
    <w:rsid w:val="00655CAF"/>
    <w:rsid w:val="00655CFA"/>
    <w:rsid w:val="00656934"/>
    <w:rsid w:val="00657CF3"/>
    <w:rsid w:val="00660124"/>
    <w:rsid w:val="006603B6"/>
    <w:rsid w:val="00660D8C"/>
    <w:rsid w:val="006615BF"/>
    <w:rsid w:val="00661B4E"/>
    <w:rsid w:val="00661BBB"/>
    <w:rsid w:val="0066238E"/>
    <w:rsid w:val="00662AAA"/>
    <w:rsid w:val="00662B5D"/>
    <w:rsid w:val="00662CCE"/>
    <w:rsid w:val="00663048"/>
    <w:rsid w:val="00663380"/>
    <w:rsid w:val="006636DF"/>
    <w:rsid w:val="00663F3E"/>
    <w:rsid w:val="00664092"/>
    <w:rsid w:val="00664477"/>
    <w:rsid w:val="0066457B"/>
    <w:rsid w:val="006652D8"/>
    <w:rsid w:val="006652E2"/>
    <w:rsid w:val="0066538C"/>
    <w:rsid w:val="00665A38"/>
    <w:rsid w:val="00665C32"/>
    <w:rsid w:val="00665FDB"/>
    <w:rsid w:val="00666D38"/>
    <w:rsid w:val="00667414"/>
    <w:rsid w:val="006674DD"/>
    <w:rsid w:val="006674E3"/>
    <w:rsid w:val="0066766F"/>
    <w:rsid w:val="00667831"/>
    <w:rsid w:val="00670847"/>
    <w:rsid w:val="006710B4"/>
    <w:rsid w:val="00671A57"/>
    <w:rsid w:val="00672213"/>
    <w:rsid w:val="006724E3"/>
    <w:rsid w:val="00672B7A"/>
    <w:rsid w:val="0067300A"/>
    <w:rsid w:val="0067300C"/>
    <w:rsid w:val="0067321C"/>
    <w:rsid w:val="006734C3"/>
    <w:rsid w:val="0067443A"/>
    <w:rsid w:val="00674647"/>
    <w:rsid w:val="00675327"/>
    <w:rsid w:val="00675828"/>
    <w:rsid w:val="00676778"/>
    <w:rsid w:val="00676907"/>
    <w:rsid w:val="00677622"/>
    <w:rsid w:val="006776DA"/>
    <w:rsid w:val="0067794C"/>
    <w:rsid w:val="00677EF8"/>
    <w:rsid w:val="006805FA"/>
    <w:rsid w:val="00680A50"/>
    <w:rsid w:val="00680E51"/>
    <w:rsid w:val="00680EF3"/>
    <w:rsid w:val="006810FB"/>
    <w:rsid w:val="00681221"/>
    <w:rsid w:val="00681425"/>
    <w:rsid w:val="00681809"/>
    <w:rsid w:val="0068195F"/>
    <w:rsid w:val="00682C96"/>
    <w:rsid w:val="00682CC7"/>
    <w:rsid w:val="006830A1"/>
    <w:rsid w:val="00684116"/>
    <w:rsid w:val="00684439"/>
    <w:rsid w:val="006846A0"/>
    <w:rsid w:val="006846AC"/>
    <w:rsid w:val="00684A44"/>
    <w:rsid w:val="00684B30"/>
    <w:rsid w:val="00685D7D"/>
    <w:rsid w:val="00685DD6"/>
    <w:rsid w:val="006866D5"/>
    <w:rsid w:val="006869EA"/>
    <w:rsid w:val="00686C49"/>
    <w:rsid w:val="00686E11"/>
    <w:rsid w:val="0068737D"/>
    <w:rsid w:val="006900A7"/>
    <w:rsid w:val="00690E27"/>
    <w:rsid w:val="00691271"/>
    <w:rsid w:val="0069183B"/>
    <w:rsid w:val="00691E4B"/>
    <w:rsid w:val="00691F3B"/>
    <w:rsid w:val="006921D4"/>
    <w:rsid w:val="00693080"/>
    <w:rsid w:val="00693452"/>
    <w:rsid w:val="006937A6"/>
    <w:rsid w:val="00693F94"/>
    <w:rsid w:val="0069409B"/>
    <w:rsid w:val="006944C2"/>
    <w:rsid w:val="006945AD"/>
    <w:rsid w:val="00694D72"/>
    <w:rsid w:val="006951D7"/>
    <w:rsid w:val="00695B14"/>
    <w:rsid w:val="00695C81"/>
    <w:rsid w:val="00695D82"/>
    <w:rsid w:val="00696AAA"/>
    <w:rsid w:val="00696BCE"/>
    <w:rsid w:val="006970A4"/>
    <w:rsid w:val="006A04C3"/>
    <w:rsid w:val="006A0BA0"/>
    <w:rsid w:val="006A0CC1"/>
    <w:rsid w:val="006A1813"/>
    <w:rsid w:val="006A1AC0"/>
    <w:rsid w:val="006A20C7"/>
    <w:rsid w:val="006A2210"/>
    <w:rsid w:val="006A3C26"/>
    <w:rsid w:val="006A3DBA"/>
    <w:rsid w:val="006A42A4"/>
    <w:rsid w:val="006A47B0"/>
    <w:rsid w:val="006A482F"/>
    <w:rsid w:val="006A5192"/>
    <w:rsid w:val="006A5DFA"/>
    <w:rsid w:val="006A72F1"/>
    <w:rsid w:val="006A7ADD"/>
    <w:rsid w:val="006A7F8D"/>
    <w:rsid w:val="006B0639"/>
    <w:rsid w:val="006B0710"/>
    <w:rsid w:val="006B0E34"/>
    <w:rsid w:val="006B176A"/>
    <w:rsid w:val="006B24A0"/>
    <w:rsid w:val="006B2619"/>
    <w:rsid w:val="006B2C70"/>
    <w:rsid w:val="006B478B"/>
    <w:rsid w:val="006B4CAF"/>
    <w:rsid w:val="006B5A6A"/>
    <w:rsid w:val="006B5F1D"/>
    <w:rsid w:val="006B6D1F"/>
    <w:rsid w:val="006B710D"/>
    <w:rsid w:val="006B73ED"/>
    <w:rsid w:val="006C03D9"/>
    <w:rsid w:val="006C0694"/>
    <w:rsid w:val="006C0831"/>
    <w:rsid w:val="006C0F4C"/>
    <w:rsid w:val="006C1573"/>
    <w:rsid w:val="006C1958"/>
    <w:rsid w:val="006C1A3A"/>
    <w:rsid w:val="006C1AEF"/>
    <w:rsid w:val="006C1DF6"/>
    <w:rsid w:val="006C260E"/>
    <w:rsid w:val="006C2710"/>
    <w:rsid w:val="006C2AFF"/>
    <w:rsid w:val="006C37F4"/>
    <w:rsid w:val="006C3B15"/>
    <w:rsid w:val="006C3BFA"/>
    <w:rsid w:val="006C3CF8"/>
    <w:rsid w:val="006C4755"/>
    <w:rsid w:val="006C4A7A"/>
    <w:rsid w:val="006C4E0C"/>
    <w:rsid w:val="006C5391"/>
    <w:rsid w:val="006C5399"/>
    <w:rsid w:val="006C5D42"/>
    <w:rsid w:val="006C630A"/>
    <w:rsid w:val="006C673C"/>
    <w:rsid w:val="006C6AF5"/>
    <w:rsid w:val="006C7104"/>
    <w:rsid w:val="006D04F2"/>
    <w:rsid w:val="006D0608"/>
    <w:rsid w:val="006D0B33"/>
    <w:rsid w:val="006D0FC6"/>
    <w:rsid w:val="006D13E6"/>
    <w:rsid w:val="006D1616"/>
    <w:rsid w:val="006D1739"/>
    <w:rsid w:val="006D1C7B"/>
    <w:rsid w:val="006D1F53"/>
    <w:rsid w:val="006D27E3"/>
    <w:rsid w:val="006D328C"/>
    <w:rsid w:val="006D45C8"/>
    <w:rsid w:val="006D476D"/>
    <w:rsid w:val="006D6676"/>
    <w:rsid w:val="006D6D38"/>
    <w:rsid w:val="006D7204"/>
    <w:rsid w:val="006D7221"/>
    <w:rsid w:val="006D766B"/>
    <w:rsid w:val="006D7E7B"/>
    <w:rsid w:val="006E01B7"/>
    <w:rsid w:val="006E0856"/>
    <w:rsid w:val="006E0A40"/>
    <w:rsid w:val="006E127C"/>
    <w:rsid w:val="006E13EE"/>
    <w:rsid w:val="006E16AC"/>
    <w:rsid w:val="006E16EF"/>
    <w:rsid w:val="006E198D"/>
    <w:rsid w:val="006E25D2"/>
    <w:rsid w:val="006E26F3"/>
    <w:rsid w:val="006E274B"/>
    <w:rsid w:val="006E27DD"/>
    <w:rsid w:val="006E2E2F"/>
    <w:rsid w:val="006E37D6"/>
    <w:rsid w:val="006E3E3F"/>
    <w:rsid w:val="006E4450"/>
    <w:rsid w:val="006E4F55"/>
    <w:rsid w:val="006E509F"/>
    <w:rsid w:val="006E5E02"/>
    <w:rsid w:val="006E615B"/>
    <w:rsid w:val="006E619E"/>
    <w:rsid w:val="006E66E9"/>
    <w:rsid w:val="006E77C2"/>
    <w:rsid w:val="006E7A2E"/>
    <w:rsid w:val="006F06DC"/>
    <w:rsid w:val="006F0A16"/>
    <w:rsid w:val="006F0F2C"/>
    <w:rsid w:val="006F1B8F"/>
    <w:rsid w:val="006F38E4"/>
    <w:rsid w:val="006F3BA9"/>
    <w:rsid w:val="006F3F90"/>
    <w:rsid w:val="006F485D"/>
    <w:rsid w:val="006F4A25"/>
    <w:rsid w:val="006F5024"/>
    <w:rsid w:val="006F5035"/>
    <w:rsid w:val="006F5207"/>
    <w:rsid w:val="006F603D"/>
    <w:rsid w:val="006F662A"/>
    <w:rsid w:val="006F6793"/>
    <w:rsid w:val="006F6889"/>
    <w:rsid w:val="006F6E22"/>
    <w:rsid w:val="006F711A"/>
    <w:rsid w:val="006F755F"/>
    <w:rsid w:val="006F78AF"/>
    <w:rsid w:val="006F798D"/>
    <w:rsid w:val="006F7B29"/>
    <w:rsid w:val="006F7CBE"/>
    <w:rsid w:val="007004E5"/>
    <w:rsid w:val="0070065C"/>
    <w:rsid w:val="00700DA0"/>
    <w:rsid w:val="00703C23"/>
    <w:rsid w:val="00704A0C"/>
    <w:rsid w:val="00705319"/>
    <w:rsid w:val="00705B32"/>
    <w:rsid w:val="00705C3C"/>
    <w:rsid w:val="00705C51"/>
    <w:rsid w:val="00705F53"/>
    <w:rsid w:val="007062A2"/>
    <w:rsid w:val="0070647C"/>
    <w:rsid w:val="0070689D"/>
    <w:rsid w:val="00706B4A"/>
    <w:rsid w:val="0070732D"/>
    <w:rsid w:val="00707498"/>
    <w:rsid w:val="00710569"/>
    <w:rsid w:val="0071115B"/>
    <w:rsid w:val="007112DE"/>
    <w:rsid w:val="007113AF"/>
    <w:rsid w:val="00711497"/>
    <w:rsid w:val="007116D3"/>
    <w:rsid w:val="00711FAD"/>
    <w:rsid w:val="007120AF"/>
    <w:rsid w:val="007129A8"/>
    <w:rsid w:val="0071363D"/>
    <w:rsid w:val="00713B06"/>
    <w:rsid w:val="00713CDD"/>
    <w:rsid w:val="00713E31"/>
    <w:rsid w:val="0071478D"/>
    <w:rsid w:val="00714A81"/>
    <w:rsid w:val="00714D86"/>
    <w:rsid w:val="00714E3F"/>
    <w:rsid w:val="0071558E"/>
    <w:rsid w:val="007159E8"/>
    <w:rsid w:val="00715B89"/>
    <w:rsid w:val="00715EFF"/>
    <w:rsid w:val="0071646A"/>
    <w:rsid w:val="00717BA9"/>
    <w:rsid w:val="00717EC8"/>
    <w:rsid w:val="00720219"/>
    <w:rsid w:val="00720A02"/>
    <w:rsid w:val="00720AD7"/>
    <w:rsid w:val="00720F0F"/>
    <w:rsid w:val="0072185F"/>
    <w:rsid w:val="007219AF"/>
    <w:rsid w:val="00722B74"/>
    <w:rsid w:val="00722B87"/>
    <w:rsid w:val="00724782"/>
    <w:rsid w:val="00724A90"/>
    <w:rsid w:val="00724DA2"/>
    <w:rsid w:val="00725346"/>
    <w:rsid w:val="00725450"/>
    <w:rsid w:val="0072596F"/>
    <w:rsid w:val="00725DE9"/>
    <w:rsid w:val="007266C6"/>
    <w:rsid w:val="00726750"/>
    <w:rsid w:val="00726832"/>
    <w:rsid w:val="00726FFF"/>
    <w:rsid w:val="0072740C"/>
    <w:rsid w:val="00730183"/>
    <w:rsid w:val="0073031F"/>
    <w:rsid w:val="00730462"/>
    <w:rsid w:val="00730C4A"/>
    <w:rsid w:val="00731160"/>
    <w:rsid w:val="00731579"/>
    <w:rsid w:val="00731E8A"/>
    <w:rsid w:val="0073240E"/>
    <w:rsid w:val="0073275F"/>
    <w:rsid w:val="00732983"/>
    <w:rsid w:val="00732BC8"/>
    <w:rsid w:val="007332E4"/>
    <w:rsid w:val="00733412"/>
    <w:rsid w:val="007335E6"/>
    <w:rsid w:val="00733601"/>
    <w:rsid w:val="00733EA2"/>
    <w:rsid w:val="00733FFD"/>
    <w:rsid w:val="00734493"/>
    <w:rsid w:val="00734605"/>
    <w:rsid w:val="00734671"/>
    <w:rsid w:val="007346A5"/>
    <w:rsid w:val="00734CD4"/>
    <w:rsid w:val="00734D3B"/>
    <w:rsid w:val="00734F73"/>
    <w:rsid w:val="00735245"/>
    <w:rsid w:val="00735486"/>
    <w:rsid w:val="00735847"/>
    <w:rsid w:val="007358EB"/>
    <w:rsid w:val="00735C1D"/>
    <w:rsid w:val="00735EB8"/>
    <w:rsid w:val="00736CE7"/>
    <w:rsid w:val="00736E2C"/>
    <w:rsid w:val="00737334"/>
    <w:rsid w:val="007401CD"/>
    <w:rsid w:val="0074043C"/>
    <w:rsid w:val="00741E69"/>
    <w:rsid w:val="007420D6"/>
    <w:rsid w:val="007421A0"/>
    <w:rsid w:val="00742D1C"/>
    <w:rsid w:val="007430C6"/>
    <w:rsid w:val="0074333A"/>
    <w:rsid w:val="0074343E"/>
    <w:rsid w:val="00743AD5"/>
    <w:rsid w:val="00743B2D"/>
    <w:rsid w:val="007442E3"/>
    <w:rsid w:val="007443F1"/>
    <w:rsid w:val="00744B22"/>
    <w:rsid w:val="00744B46"/>
    <w:rsid w:val="007457FF"/>
    <w:rsid w:val="00745929"/>
    <w:rsid w:val="00745FC5"/>
    <w:rsid w:val="00746244"/>
    <w:rsid w:val="007467F2"/>
    <w:rsid w:val="007472B4"/>
    <w:rsid w:val="00747490"/>
    <w:rsid w:val="00747A0A"/>
    <w:rsid w:val="00747EBE"/>
    <w:rsid w:val="00750D81"/>
    <w:rsid w:val="00750FE1"/>
    <w:rsid w:val="007517BE"/>
    <w:rsid w:val="007520DB"/>
    <w:rsid w:val="00752604"/>
    <w:rsid w:val="00752947"/>
    <w:rsid w:val="00753676"/>
    <w:rsid w:val="00753826"/>
    <w:rsid w:val="0075382D"/>
    <w:rsid w:val="00753A74"/>
    <w:rsid w:val="00753CA3"/>
    <w:rsid w:val="00754049"/>
    <w:rsid w:val="0075438F"/>
    <w:rsid w:val="00755513"/>
    <w:rsid w:val="0075575D"/>
    <w:rsid w:val="00755DE1"/>
    <w:rsid w:val="007562A6"/>
    <w:rsid w:val="00756F93"/>
    <w:rsid w:val="00757340"/>
    <w:rsid w:val="007574DB"/>
    <w:rsid w:val="00757A50"/>
    <w:rsid w:val="00757D31"/>
    <w:rsid w:val="00757EA5"/>
    <w:rsid w:val="007602C9"/>
    <w:rsid w:val="007603ED"/>
    <w:rsid w:val="007607C6"/>
    <w:rsid w:val="00760BE3"/>
    <w:rsid w:val="00760C2D"/>
    <w:rsid w:val="0076272E"/>
    <w:rsid w:val="0076347F"/>
    <w:rsid w:val="00763652"/>
    <w:rsid w:val="0076372B"/>
    <w:rsid w:val="007638EC"/>
    <w:rsid w:val="0076395D"/>
    <w:rsid w:val="007639B3"/>
    <w:rsid w:val="00763A84"/>
    <w:rsid w:val="00764454"/>
    <w:rsid w:val="007646E2"/>
    <w:rsid w:val="007649B4"/>
    <w:rsid w:val="00764FE8"/>
    <w:rsid w:val="00765348"/>
    <w:rsid w:val="00765390"/>
    <w:rsid w:val="007657C4"/>
    <w:rsid w:val="00765CD1"/>
    <w:rsid w:val="00766B8F"/>
    <w:rsid w:val="00766CA8"/>
    <w:rsid w:val="00766E97"/>
    <w:rsid w:val="007673EA"/>
    <w:rsid w:val="007674DD"/>
    <w:rsid w:val="007677CD"/>
    <w:rsid w:val="00767DE1"/>
    <w:rsid w:val="00770532"/>
    <w:rsid w:val="00770ECB"/>
    <w:rsid w:val="00771134"/>
    <w:rsid w:val="00771846"/>
    <w:rsid w:val="00771992"/>
    <w:rsid w:val="00771C80"/>
    <w:rsid w:val="00772CF9"/>
    <w:rsid w:val="00773232"/>
    <w:rsid w:val="00773A40"/>
    <w:rsid w:val="00773AE1"/>
    <w:rsid w:val="00773BCB"/>
    <w:rsid w:val="00773C5A"/>
    <w:rsid w:val="00774F96"/>
    <w:rsid w:val="00775004"/>
    <w:rsid w:val="00775229"/>
    <w:rsid w:val="00776E9E"/>
    <w:rsid w:val="00777046"/>
    <w:rsid w:val="00777566"/>
    <w:rsid w:val="007802DF"/>
    <w:rsid w:val="00780ACC"/>
    <w:rsid w:val="00780E58"/>
    <w:rsid w:val="00781E15"/>
    <w:rsid w:val="00781F61"/>
    <w:rsid w:val="00782957"/>
    <w:rsid w:val="00782B91"/>
    <w:rsid w:val="0078384B"/>
    <w:rsid w:val="007840DD"/>
    <w:rsid w:val="00784542"/>
    <w:rsid w:val="007853DA"/>
    <w:rsid w:val="0078587D"/>
    <w:rsid w:val="00785950"/>
    <w:rsid w:val="00785C1F"/>
    <w:rsid w:val="00785C56"/>
    <w:rsid w:val="0078680B"/>
    <w:rsid w:val="0078695F"/>
    <w:rsid w:val="00786DA9"/>
    <w:rsid w:val="00786F8E"/>
    <w:rsid w:val="007877F2"/>
    <w:rsid w:val="00790109"/>
    <w:rsid w:val="00790CA5"/>
    <w:rsid w:val="00791595"/>
    <w:rsid w:val="007915F4"/>
    <w:rsid w:val="00791C44"/>
    <w:rsid w:val="00792105"/>
    <w:rsid w:val="00792221"/>
    <w:rsid w:val="00793136"/>
    <w:rsid w:val="0079376E"/>
    <w:rsid w:val="00793AF0"/>
    <w:rsid w:val="00794025"/>
    <w:rsid w:val="00794CCF"/>
    <w:rsid w:val="0079585E"/>
    <w:rsid w:val="007958CA"/>
    <w:rsid w:val="00796279"/>
    <w:rsid w:val="00796384"/>
    <w:rsid w:val="00797502"/>
    <w:rsid w:val="007975B6"/>
    <w:rsid w:val="007A01BF"/>
    <w:rsid w:val="007A0473"/>
    <w:rsid w:val="007A0DC2"/>
    <w:rsid w:val="007A0FB7"/>
    <w:rsid w:val="007A1DEE"/>
    <w:rsid w:val="007A1EAE"/>
    <w:rsid w:val="007A2866"/>
    <w:rsid w:val="007A3B56"/>
    <w:rsid w:val="007A4569"/>
    <w:rsid w:val="007A4AFC"/>
    <w:rsid w:val="007A4D95"/>
    <w:rsid w:val="007A5556"/>
    <w:rsid w:val="007A58E6"/>
    <w:rsid w:val="007A710D"/>
    <w:rsid w:val="007A770E"/>
    <w:rsid w:val="007A791D"/>
    <w:rsid w:val="007A7BBF"/>
    <w:rsid w:val="007A7BF6"/>
    <w:rsid w:val="007A7C76"/>
    <w:rsid w:val="007B0488"/>
    <w:rsid w:val="007B0B30"/>
    <w:rsid w:val="007B0B37"/>
    <w:rsid w:val="007B118B"/>
    <w:rsid w:val="007B14ED"/>
    <w:rsid w:val="007B195E"/>
    <w:rsid w:val="007B20D6"/>
    <w:rsid w:val="007B2470"/>
    <w:rsid w:val="007B2BA2"/>
    <w:rsid w:val="007B3637"/>
    <w:rsid w:val="007B44FC"/>
    <w:rsid w:val="007B46A9"/>
    <w:rsid w:val="007B4D84"/>
    <w:rsid w:val="007B4FFF"/>
    <w:rsid w:val="007B5066"/>
    <w:rsid w:val="007B544B"/>
    <w:rsid w:val="007B5867"/>
    <w:rsid w:val="007B5B37"/>
    <w:rsid w:val="007B62A1"/>
    <w:rsid w:val="007B6358"/>
    <w:rsid w:val="007B6402"/>
    <w:rsid w:val="007B642B"/>
    <w:rsid w:val="007B6439"/>
    <w:rsid w:val="007B6A5B"/>
    <w:rsid w:val="007B6D9C"/>
    <w:rsid w:val="007B6ECA"/>
    <w:rsid w:val="007B7272"/>
    <w:rsid w:val="007B7374"/>
    <w:rsid w:val="007B754D"/>
    <w:rsid w:val="007B788F"/>
    <w:rsid w:val="007B78B6"/>
    <w:rsid w:val="007B7933"/>
    <w:rsid w:val="007C060A"/>
    <w:rsid w:val="007C10AD"/>
    <w:rsid w:val="007C163E"/>
    <w:rsid w:val="007C1F38"/>
    <w:rsid w:val="007C2377"/>
    <w:rsid w:val="007C2B58"/>
    <w:rsid w:val="007C3187"/>
    <w:rsid w:val="007C3484"/>
    <w:rsid w:val="007C37BB"/>
    <w:rsid w:val="007C3C07"/>
    <w:rsid w:val="007C4CA1"/>
    <w:rsid w:val="007C51FC"/>
    <w:rsid w:val="007C591E"/>
    <w:rsid w:val="007C5F8D"/>
    <w:rsid w:val="007C612D"/>
    <w:rsid w:val="007C7237"/>
    <w:rsid w:val="007D00F3"/>
    <w:rsid w:val="007D0629"/>
    <w:rsid w:val="007D0F3F"/>
    <w:rsid w:val="007D1A12"/>
    <w:rsid w:val="007D1A30"/>
    <w:rsid w:val="007D1B0F"/>
    <w:rsid w:val="007D1C98"/>
    <w:rsid w:val="007D1FE8"/>
    <w:rsid w:val="007D2826"/>
    <w:rsid w:val="007D2A87"/>
    <w:rsid w:val="007D301F"/>
    <w:rsid w:val="007D423F"/>
    <w:rsid w:val="007D4265"/>
    <w:rsid w:val="007D4DC5"/>
    <w:rsid w:val="007D500F"/>
    <w:rsid w:val="007D5C29"/>
    <w:rsid w:val="007D661F"/>
    <w:rsid w:val="007D6C59"/>
    <w:rsid w:val="007D6F37"/>
    <w:rsid w:val="007E0172"/>
    <w:rsid w:val="007E06E5"/>
    <w:rsid w:val="007E0AA5"/>
    <w:rsid w:val="007E1011"/>
    <w:rsid w:val="007E1530"/>
    <w:rsid w:val="007E1AD7"/>
    <w:rsid w:val="007E1E6D"/>
    <w:rsid w:val="007E2544"/>
    <w:rsid w:val="007E3289"/>
    <w:rsid w:val="007E3371"/>
    <w:rsid w:val="007E3929"/>
    <w:rsid w:val="007E3BF5"/>
    <w:rsid w:val="007E3E78"/>
    <w:rsid w:val="007E3F3D"/>
    <w:rsid w:val="007E4478"/>
    <w:rsid w:val="007E4ABB"/>
    <w:rsid w:val="007E5236"/>
    <w:rsid w:val="007E5390"/>
    <w:rsid w:val="007E5466"/>
    <w:rsid w:val="007E57CD"/>
    <w:rsid w:val="007E6243"/>
    <w:rsid w:val="007E631E"/>
    <w:rsid w:val="007E66D7"/>
    <w:rsid w:val="007E6AC0"/>
    <w:rsid w:val="007E70E2"/>
    <w:rsid w:val="007E779D"/>
    <w:rsid w:val="007E7B2A"/>
    <w:rsid w:val="007E7C15"/>
    <w:rsid w:val="007F0583"/>
    <w:rsid w:val="007F0C81"/>
    <w:rsid w:val="007F15B6"/>
    <w:rsid w:val="007F1A15"/>
    <w:rsid w:val="007F33D2"/>
    <w:rsid w:val="007F368A"/>
    <w:rsid w:val="007F4243"/>
    <w:rsid w:val="007F44A0"/>
    <w:rsid w:val="007F45F3"/>
    <w:rsid w:val="007F46DF"/>
    <w:rsid w:val="007F4833"/>
    <w:rsid w:val="007F49AC"/>
    <w:rsid w:val="007F5906"/>
    <w:rsid w:val="007F59F7"/>
    <w:rsid w:val="007F5A29"/>
    <w:rsid w:val="007F5EC2"/>
    <w:rsid w:val="007F63C8"/>
    <w:rsid w:val="007F652D"/>
    <w:rsid w:val="007F782E"/>
    <w:rsid w:val="007F7A77"/>
    <w:rsid w:val="00800049"/>
    <w:rsid w:val="00800481"/>
    <w:rsid w:val="00800530"/>
    <w:rsid w:val="00800587"/>
    <w:rsid w:val="008008BD"/>
    <w:rsid w:val="0080167B"/>
    <w:rsid w:val="008016D2"/>
    <w:rsid w:val="008017FF"/>
    <w:rsid w:val="00801E68"/>
    <w:rsid w:val="008021BB"/>
    <w:rsid w:val="00802FEF"/>
    <w:rsid w:val="00803952"/>
    <w:rsid w:val="00803C2E"/>
    <w:rsid w:val="00803CB6"/>
    <w:rsid w:val="00803EA4"/>
    <w:rsid w:val="00804197"/>
    <w:rsid w:val="00804B8B"/>
    <w:rsid w:val="008050B3"/>
    <w:rsid w:val="00805326"/>
    <w:rsid w:val="00805431"/>
    <w:rsid w:val="00805508"/>
    <w:rsid w:val="00806446"/>
    <w:rsid w:val="00806ACD"/>
    <w:rsid w:val="008071CF"/>
    <w:rsid w:val="008072C6"/>
    <w:rsid w:val="0080732B"/>
    <w:rsid w:val="00807668"/>
    <w:rsid w:val="00807DB2"/>
    <w:rsid w:val="008100A3"/>
    <w:rsid w:val="0081036F"/>
    <w:rsid w:val="00810384"/>
    <w:rsid w:val="0081095E"/>
    <w:rsid w:val="00810BEC"/>
    <w:rsid w:val="008114BF"/>
    <w:rsid w:val="00811506"/>
    <w:rsid w:val="0081152F"/>
    <w:rsid w:val="00811E77"/>
    <w:rsid w:val="00812DB5"/>
    <w:rsid w:val="008132E5"/>
    <w:rsid w:val="0081365F"/>
    <w:rsid w:val="00813744"/>
    <w:rsid w:val="00813A3E"/>
    <w:rsid w:val="00814774"/>
    <w:rsid w:val="00814C95"/>
    <w:rsid w:val="00815018"/>
    <w:rsid w:val="008158BB"/>
    <w:rsid w:val="00816D3D"/>
    <w:rsid w:val="00816EA9"/>
    <w:rsid w:val="00817C5C"/>
    <w:rsid w:val="00820326"/>
    <w:rsid w:val="008207CD"/>
    <w:rsid w:val="00820CD1"/>
    <w:rsid w:val="00821032"/>
    <w:rsid w:val="0082115D"/>
    <w:rsid w:val="008214BD"/>
    <w:rsid w:val="00821C0D"/>
    <w:rsid w:val="00822160"/>
    <w:rsid w:val="008221C3"/>
    <w:rsid w:val="0082223B"/>
    <w:rsid w:val="008222B1"/>
    <w:rsid w:val="008228FD"/>
    <w:rsid w:val="00822A81"/>
    <w:rsid w:val="008238B3"/>
    <w:rsid w:val="008249F6"/>
    <w:rsid w:val="00824C29"/>
    <w:rsid w:val="00824C84"/>
    <w:rsid w:val="008254B1"/>
    <w:rsid w:val="00825A29"/>
    <w:rsid w:val="008263D8"/>
    <w:rsid w:val="00826B68"/>
    <w:rsid w:val="00826CCD"/>
    <w:rsid w:val="00826FB5"/>
    <w:rsid w:val="0082723C"/>
    <w:rsid w:val="008300C6"/>
    <w:rsid w:val="00830A73"/>
    <w:rsid w:val="0083103D"/>
    <w:rsid w:val="00831236"/>
    <w:rsid w:val="00831529"/>
    <w:rsid w:val="00831C32"/>
    <w:rsid w:val="00831DF7"/>
    <w:rsid w:val="00831F36"/>
    <w:rsid w:val="00832710"/>
    <w:rsid w:val="008327BD"/>
    <w:rsid w:val="00832B94"/>
    <w:rsid w:val="008331B9"/>
    <w:rsid w:val="00833AFE"/>
    <w:rsid w:val="00833B01"/>
    <w:rsid w:val="008343B9"/>
    <w:rsid w:val="0083449D"/>
    <w:rsid w:val="008349EE"/>
    <w:rsid w:val="0083544E"/>
    <w:rsid w:val="00835825"/>
    <w:rsid w:val="008358FC"/>
    <w:rsid w:val="0083670F"/>
    <w:rsid w:val="00836957"/>
    <w:rsid w:val="0083719B"/>
    <w:rsid w:val="0083732B"/>
    <w:rsid w:val="00837D1F"/>
    <w:rsid w:val="00837DE0"/>
    <w:rsid w:val="00840162"/>
    <w:rsid w:val="008405CF"/>
    <w:rsid w:val="00840B70"/>
    <w:rsid w:val="00840C3A"/>
    <w:rsid w:val="00841330"/>
    <w:rsid w:val="00842340"/>
    <w:rsid w:val="00842611"/>
    <w:rsid w:val="0084267C"/>
    <w:rsid w:val="00842CBD"/>
    <w:rsid w:val="0084373E"/>
    <w:rsid w:val="00843929"/>
    <w:rsid w:val="00843DFB"/>
    <w:rsid w:val="00844292"/>
    <w:rsid w:val="008449B7"/>
    <w:rsid w:val="00844C84"/>
    <w:rsid w:val="00844E0A"/>
    <w:rsid w:val="008451C4"/>
    <w:rsid w:val="0084525B"/>
    <w:rsid w:val="00845267"/>
    <w:rsid w:val="00845C6B"/>
    <w:rsid w:val="00846425"/>
    <w:rsid w:val="0084652B"/>
    <w:rsid w:val="0084678D"/>
    <w:rsid w:val="00846821"/>
    <w:rsid w:val="008468EC"/>
    <w:rsid w:val="0084740B"/>
    <w:rsid w:val="00847548"/>
    <w:rsid w:val="00847625"/>
    <w:rsid w:val="00847A22"/>
    <w:rsid w:val="00847D56"/>
    <w:rsid w:val="00850302"/>
    <w:rsid w:val="00850313"/>
    <w:rsid w:val="0085042B"/>
    <w:rsid w:val="0085064E"/>
    <w:rsid w:val="00850C1D"/>
    <w:rsid w:val="008514DD"/>
    <w:rsid w:val="008518AF"/>
    <w:rsid w:val="00851952"/>
    <w:rsid w:val="00852619"/>
    <w:rsid w:val="00853111"/>
    <w:rsid w:val="008538F3"/>
    <w:rsid w:val="00853B5E"/>
    <w:rsid w:val="00853E99"/>
    <w:rsid w:val="00853FDE"/>
    <w:rsid w:val="008543DC"/>
    <w:rsid w:val="008544B9"/>
    <w:rsid w:val="00855372"/>
    <w:rsid w:val="00855BF0"/>
    <w:rsid w:val="00856052"/>
    <w:rsid w:val="008566AF"/>
    <w:rsid w:val="00860B65"/>
    <w:rsid w:val="00861C5D"/>
    <w:rsid w:val="00861C71"/>
    <w:rsid w:val="00861CE0"/>
    <w:rsid w:val="00862492"/>
    <w:rsid w:val="00862BBB"/>
    <w:rsid w:val="00863A65"/>
    <w:rsid w:val="0086489E"/>
    <w:rsid w:val="00864CFD"/>
    <w:rsid w:val="00864D75"/>
    <w:rsid w:val="00864DAB"/>
    <w:rsid w:val="00865082"/>
    <w:rsid w:val="008657E3"/>
    <w:rsid w:val="0086594E"/>
    <w:rsid w:val="0086614C"/>
    <w:rsid w:val="008669B4"/>
    <w:rsid w:val="00870010"/>
    <w:rsid w:val="00870957"/>
    <w:rsid w:val="00871527"/>
    <w:rsid w:val="00871B8F"/>
    <w:rsid w:val="00871C4D"/>
    <w:rsid w:val="00871C74"/>
    <w:rsid w:val="00872129"/>
    <w:rsid w:val="008724AF"/>
    <w:rsid w:val="00872CE6"/>
    <w:rsid w:val="008736F1"/>
    <w:rsid w:val="00873FDF"/>
    <w:rsid w:val="00877B49"/>
    <w:rsid w:val="008800DF"/>
    <w:rsid w:val="0088038D"/>
    <w:rsid w:val="0088180D"/>
    <w:rsid w:val="008819CB"/>
    <w:rsid w:val="008819F1"/>
    <w:rsid w:val="00882E1B"/>
    <w:rsid w:val="00882E96"/>
    <w:rsid w:val="00882F1E"/>
    <w:rsid w:val="008831DA"/>
    <w:rsid w:val="008838DB"/>
    <w:rsid w:val="0088468F"/>
    <w:rsid w:val="00884777"/>
    <w:rsid w:val="00884ACA"/>
    <w:rsid w:val="00884C93"/>
    <w:rsid w:val="008854AB"/>
    <w:rsid w:val="008854EC"/>
    <w:rsid w:val="00885931"/>
    <w:rsid w:val="00885AE6"/>
    <w:rsid w:val="00885C95"/>
    <w:rsid w:val="00885CE9"/>
    <w:rsid w:val="00885F79"/>
    <w:rsid w:val="008861E8"/>
    <w:rsid w:val="00886327"/>
    <w:rsid w:val="008863A2"/>
    <w:rsid w:val="00886A72"/>
    <w:rsid w:val="00886B0F"/>
    <w:rsid w:val="00887C2C"/>
    <w:rsid w:val="00887D00"/>
    <w:rsid w:val="008902A0"/>
    <w:rsid w:val="00890EDF"/>
    <w:rsid w:val="0089135D"/>
    <w:rsid w:val="0089149B"/>
    <w:rsid w:val="00891607"/>
    <w:rsid w:val="00891980"/>
    <w:rsid w:val="00891E82"/>
    <w:rsid w:val="00891EAD"/>
    <w:rsid w:val="008923A7"/>
    <w:rsid w:val="008925F4"/>
    <w:rsid w:val="008930DC"/>
    <w:rsid w:val="0089323D"/>
    <w:rsid w:val="008933A9"/>
    <w:rsid w:val="00893662"/>
    <w:rsid w:val="00893D44"/>
    <w:rsid w:val="00893D79"/>
    <w:rsid w:val="00893FBB"/>
    <w:rsid w:val="008940A2"/>
    <w:rsid w:val="00894230"/>
    <w:rsid w:val="008943B8"/>
    <w:rsid w:val="008944FD"/>
    <w:rsid w:val="00894CF5"/>
    <w:rsid w:val="00895033"/>
    <w:rsid w:val="00896D23"/>
    <w:rsid w:val="008975C6"/>
    <w:rsid w:val="008A015D"/>
    <w:rsid w:val="008A0F36"/>
    <w:rsid w:val="008A128B"/>
    <w:rsid w:val="008A1410"/>
    <w:rsid w:val="008A1DBA"/>
    <w:rsid w:val="008A3FC6"/>
    <w:rsid w:val="008A45C4"/>
    <w:rsid w:val="008A4D10"/>
    <w:rsid w:val="008A4E40"/>
    <w:rsid w:val="008A4E97"/>
    <w:rsid w:val="008A5155"/>
    <w:rsid w:val="008A5582"/>
    <w:rsid w:val="008A5AB2"/>
    <w:rsid w:val="008A5B6E"/>
    <w:rsid w:val="008A5E00"/>
    <w:rsid w:val="008A5E30"/>
    <w:rsid w:val="008A61B1"/>
    <w:rsid w:val="008A64D6"/>
    <w:rsid w:val="008A6841"/>
    <w:rsid w:val="008A7004"/>
    <w:rsid w:val="008A7DEC"/>
    <w:rsid w:val="008B0999"/>
    <w:rsid w:val="008B0C98"/>
    <w:rsid w:val="008B18A3"/>
    <w:rsid w:val="008B1B96"/>
    <w:rsid w:val="008B1FA7"/>
    <w:rsid w:val="008B2134"/>
    <w:rsid w:val="008B2436"/>
    <w:rsid w:val="008B2A9C"/>
    <w:rsid w:val="008B3804"/>
    <w:rsid w:val="008B3CD4"/>
    <w:rsid w:val="008B3E81"/>
    <w:rsid w:val="008B3EDA"/>
    <w:rsid w:val="008B40AD"/>
    <w:rsid w:val="008B4B29"/>
    <w:rsid w:val="008B4CAD"/>
    <w:rsid w:val="008B4CEB"/>
    <w:rsid w:val="008B5404"/>
    <w:rsid w:val="008B5876"/>
    <w:rsid w:val="008B5A76"/>
    <w:rsid w:val="008B5D5B"/>
    <w:rsid w:val="008B600C"/>
    <w:rsid w:val="008B70AB"/>
    <w:rsid w:val="008B70C8"/>
    <w:rsid w:val="008B79B9"/>
    <w:rsid w:val="008B7C62"/>
    <w:rsid w:val="008C0029"/>
    <w:rsid w:val="008C038F"/>
    <w:rsid w:val="008C0928"/>
    <w:rsid w:val="008C0B0F"/>
    <w:rsid w:val="008C0B39"/>
    <w:rsid w:val="008C152E"/>
    <w:rsid w:val="008C1559"/>
    <w:rsid w:val="008C3445"/>
    <w:rsid w:val="008C3AB5"/>
    <w:rsid w:val="008C428C"/>
    <w:rsid w:val="008C4690"/>
    <w:rsid w:val="008C4776"/>
    <w:rsid w:val="008C4D23"/>
    <w:rsid w:val="008C542C"/>
    <w:rsid w:val="008C58A8"/>
    <w:rsid w:val="008C5AFA"/>
    <w:rsid w:val="008C5C84"/>
    <w:rsid w:val="008C5D64"/>
    <w:rsid w:val="008C5F7B"/>
    <w:rsid w:val="008C5FE9"/>
    <w:rsid w:val="008C6FC8"/>
    <w:rsid w:val="008C7560"/>
    <w:rsid w:val="008C771C"/>
    <w:rsid w:val="008C7CAE"/>
    <w:rsid w:val="008D026A"/>
    <w:rsid w:val="008D035E"/>
    <w:rsid w:val="008D09B5"/>
    <w:rsid w:val="008D0B2C"/>
    <w:rsid w:val="008D0C9C"/>
    <w:rsid w:val="008D0FB7"/>
    <w:rsid w:val="008D10E5"/>
    <w:rsid w:val="008D23F8"/>
    <w:rsid w:val="008D2C54"/>
    <w:rsid w:val="008D2EA9"/>
    <w:rsid w:val="008D3559"/>
    <w:rsid w:val="008D3B90"/>
    <w:rsid w:val="008D4270"/>
    <w:rsid w:val="008D4431"/>
    <w:rsid w:val="008D4529"/>
    <w:rsid w:val="008D4DB4"/>
    <w:rsid w:val="008D4DB7"/>
    <w:rsid w:val="008D5C74"/>
    <w:rsid w:val="008D6396"/>
    <w:rsid w:val="008D64FF"/>
    <w:rsid w:val="008D6858"/>
    <w:rsid w:val="008D6A8F"/>
    <w:rsid w:val="008D6DEF"/>
    <w:rsid w:val="008D7219"/>
    <w:rsid w:val="008D7DFC"/>
    <w:rsid w:val="008E00D7"/>
    <w:rsid w:val="008E03A4"/>
    <w:rsid w:val="008E07C6"/>
    <w:rsid w:val="008E084D"/>
    <w:rsid w:val="008E0BA7"/>
    <w:rsid w:val="008E0E9F"/>
    <w:rsid w:val="008E0F56"/>
    <w:rsid w:val="008E1284"/>
    <w:rsid w:val="008E249E"/>
    <w:rsid w:val="008E408A"/>
    <w:rsid w:val="008E4160"/>
    <w:rsid w:val="008E4290"/>
    <w:rsid w:val="008E4731"/>
    <w:rsid w:val="008E5005"/>
    <w:rsid w:val="008E5A03"/>
    <w:rsid w:val="008E5B35"/>
    <w:rsid w:val="008E61DB"/>
    <w:rsid w:val="008E630F"/>
    <w:rsid w:val="008E6F8A"/>
    <w:rsid w:val="008E76B8"/>
    <w:rsid w:val="008E773E"/>
    <w:rsid w:val="008E777D"/>
    <w:rsid w:val="008E7E98"/>
    <w:rsid w:val="008F0A08"/>
    <w:rsid w:val="008F0E09"/>
    <w:rsid w:val="008F0E91"/>
    <w:rsid w:val="008F0F88"/>
    <w:rsid w:val="008F1067"/>
    <w:rsid w:val="008F1B60"/>
    <w:rsid w:val="008F2C0E"/>
    <w:rsid w:val="008F2D55"/>
    <w:rsid w:val="008F3B44"/>
    <w:rsid w:val="008F3B4C"/>
    <w:rsid w:val="008F3BAE"/>
    <w:rsid w:val="008F432F"/>
    <w:rsid w:val="008F4499"/>
    <w:rsid w:val="008F53E8"/>
    <w:rsid w:val="008F53FD"/>
    <w:rsid w:val="008F6792"/>
    <w:rsid w:val="008F6C9A"/>
    <w:rsid w:val="008F783A"/>
    <w:rsid w:val="008F7BD6"/>
    <w:rsid w:val="009004AA"/>
    <w:rsid w:val="00900AF8"/>
    <w:rsid w:val="0090112F"/>
    <w:rsid w:val="009016E0"/>
    <w:rsid w:val="00902074"/>
    <w:rsid w:val="00902784"/>
    <w:rsid w:val="00902D1A"/>
    <w:rsid w:val="00902D69"/>
    <w:rsid w:val="00902DA5"/>
    <w:rsid w:val="00902E6F"/>
    <w:rsid w:val="00903209"/>
    <w:rsid w:val="00903721"/>
    <w:rsid w:val="0090395C"/>
    <w:rsid w:val="00903C50"/>
    <w:rsid w:val="00904C12"/>
    <w:rsid w:val="0090530D"/>
    <w:rsid w:val="00905319"/>
    <w:rsid w:val="00905614"/>
    <w:rsid w:val="00907802"/>
    <w:rsid w:val="00907ACE"/>
    <w:rsid w:val="00907B28"/>
    <w:rsid w:val="00907C55"/>
    <w:rsid w:val="0091081B"/>
    <w:rsid w:val="00911060"/>
    <w:rsid w:val="00911962"/>
    <w:rsid w:val="0091197E"/>
    <w:rsid w:val="00911B26"/>
    <w:rsid w:val="00911B81"/>
    <w:rsid w:val="00911FFD"/>
    <w:rsid w:val="00912431"/>
    <w:rsid w:val="009130C6"/>
    <w:rsid w:val="0091343F"/>
    <w:rsid w:val="009135EB"/>
    <w:rsid w:val="00913A82"/>
    <w:rsid w:val="00913DDE"/>
    <w:rsid w:val="00913EC1"/>
    <w:rsid w:val="009140AE"/>
    <w:rsid w:val="009141EE"/>
    <w:rsid w:val="00914952"/>
    <w:rsid w:val="009159A9"/>
    <w:rsid w:val="00915B76"/>
    <w:rsid w:val="00915D24"/>
    <w:rsid w:val="00916445"/>
    <w:rsid w:val="009167B3"/>
    <w:rsid w:val="009167F0"/>
    <w:rsid w:val="00916A61"/>
    <w:rsid w:val="00916A65"/>
    <w:rsid w:val="0091744D"/>
    <w:rsid w:val="009179E3"/>
    <w:rsid w:val="0092039A"/>
    <w:rsid w:val="009203C3"/>
    <w:rsid w:val="00920942"/>
    <w:rsid w:val="0092116E"/>
    <w:rsid w:val="009212B3"/>
    <w:rsid w:val="00921338"/>
    <w:rsid w:val="00921863"/>
    <w:rsid w:val="00921973"/>
    <w:rsid w:val="00921C3A"/>
    <w:rsid w:val="00921E05"/>
    <w:rsid w:val="00922016"/>
    <w:rsid w:val="00922489"/>
    <w:rsid w:val="00922643"/>
    <w:rsid w:val="009229B6"/>
    <w:rsid w:val="00922D3D"/>
    <w:rsid w:val="00922F1C"/>
    <w:rsid w:val="00922F62"/>
    <w:rsid w:val="00923958"/>
    <w:rsid w:val="00923DF4"/>
    <w:rsid w:val="009240C6"/>
    <w:rsid w:val="00924A2A"/>
    <w:rsid w:val="009259AA"/>
    <w:rsid w:val="00925A5A"/>
    <w:rsid w:val="00925F22"/>
    <w:rsid w:val="009266D1"/>
    <w:rsid w:val="00926965"/>
    <w:rsid w:val="009270D3"/>
    <w:rsid w:val="00927447"/>
    <w:rsid w:val="0092749C"/>
    <w:rsid w:val="0093011F"/>
    <w:rsid w:val="009302FF"/>
    <w:rsid w:val="00930C6B"/>
    <w:rsid w:val="0093137A"/>
    <w:rsid w:val="009317DF"/>
    <w:rsid w:val="00931ED7"/>
    <w:rsid w:val="0093226A"/>
    <w:rsid w:val="00932635"/>
    <w:rsid w:val="00932D27"/>
    <w:rsid w:val="009338A8"/>
    <w:rsid w:val="009345FB"/>
    <w:rsid w:val="00934900"/>
    <w:rsid w:val="00934927"/>
    <w:rsid w:val="00934DB1"/>
    <w:rsid w:val="00934EBE"/>
    <w:rsid w:val="009351CD"/>
    <w:rsid w:val="00935229"/>
    <w:rsid w:val="00935239"/>
    <w:rsid w:val="0093554E"/>
    <w:rsid w:val="00935B87"/>
    <w:rsid w:val="009360AA"/>
    <w:rsid w:val="0093617C"/>
    <w:rsid w:val="00936392"/>
    <w:rsid w:val="00936539"/>
    <w:rsid w:val="00936D03"/>
    <w:rsid w:val="00936E80"/>
    <w:rsid w:val="00937A72"/>
    <w:rsid w:val="00937C79"/>
    <w:rsid w:val="009401BA"/>
    <w:rsid w:val="00940CD3"/>
    <w:rsid w:val="00940DA9"/>
    <w:rsid w:val="00940F4A"/>
    <w:rsid w:val="00942485"/>
    <w:rsid w:val="00943096"/>
    <w:rsid w:val="009435C0"/>
    <w:rsid w:val="00943A5E"/>
    <w:rsid w:val="0094490A"/>
    <w:rsid w:val="00944D7B"/>
    <w:rsid w:val="009452CD"/>
    <w:rsid w:val="00945BA6"/>
    <w:rsid w:val="00946061"/>
    <w:rsid w:val="00946886"/>
    <w:rsid w:val="00946CFC"/>
    <w:rsid w:val="00946E27"/>
    <w:rsid w:val="00946E7E"/>
    <w:rsid w:val="00947A51"/>
    <w:rsid w:val="00947BCF"/>
    <w:rsid w:val="00947FDB"/>
    <w:rsid w:val="009501F3"/>
    <w:rsid w:val="00950555"/>
    <w:rsid w:val="009509C7"/>
    <w:rsid w:val="00950ED8"/>
    <w:rsid w:val="009514D1"/>
    <w:rsid w:val="009516F5"/>
    <w:rsid w:val="00951CDB"/>
    <w:rsid w:val="00951E8A"/>
    <w:rsid w:val="009522E3"/>
    <w:rsid w:val="0095247E"/>
    <w:rsid w:val="0095262F"/>
    <w:rsid w:val="0095271A"/>
    <w:rsid w:val="00952739"/>
    <w:rsid w:val="009530D5"/>
    <w:rsid w:val="00953F02"/>
    <w:rsid w:val="00954040"/>
    <w:rsid w:val="00954DE8"/>
    <w:rsid w:val="00955635"/>
    <w:rsid w:val="00955666"/>
    <w:rsid w:val="00956965"/>
    <w:rsid w:val="009574B2"/>
    <w:rsid w:val="009579A8"/>
    <w:rsid w:val="00957E9B"/>
    <w:rsid w:val="009601C4"/>
    <w:rsid w:val="009603DA"/>
    <w:rsid w:val="0096087D"/>
    <w:rsid w:val="009609A4"/>
    <w:rsid w:val="009609BF"/>
    <w:rsid w:val="00960C38"/>
    <w:rsid w:val="00960C5D"/>
    <w:rsid w:val="0096106A"/>
    <w:rsid w:val="009610EE"/>
    <w:rsid w:val="009620E3"/>
    <w:rsid w:val="0096241D"/>
    <w:rsid w:val="009624BA"/>
    <w:rsid w:val="009626BC"/>
    <w:rsid w:val="0096284F"/>
    <w:rsid w:val="009629EC"/>
    <w:rsid w:val="00962EE8"/>
    <w:rsid w:val="0096309C"/>
    <w:rsid w:val="00964345"/>
    <w:rsid w:val="009644BF"/>
    <w:rsid w:val="00964BEF"/>
    <w:rsid w:val="00965153"/>
    <w:rsid w:val="00965197"/>
    <w:rsid w:val="00965296"/>
    <w:rsid w:val="009656D3"/>
    <w:rsid w:val="00965B0D"/>
    <w:rsid w:val="00966305"/>
    <w:rsid w:val="00966336"/>
    <w:rsid w:val="0096638E"/>
    <w:rsid w:val="00966ADD"/>
    <w:rsid w:val="009671D8"/>
    <w:rsid w:val="0096768F"/>
    <w:rsid w:val="009679D7"/>
    <w:rsid w:val="00967BA0"/>
    <w:rsid w:val="00967F86"/>
    <w:rsid w:val="0097051B"/>
    <w:rsid w:val="009706F5"/>
    <w:rsid w:val="00970EC6"/>
    <w:rsid w:val="009717F3"/>
    <w:rsid w:val="00971B49"/>
    <w:rsid w:val="00972048"/>
    <w:rsid w:val="00972361"/>
    <w:rsid w:val="00972462"/>
    <w:rsid w:val="00973A78"/>
    <w:rsid w:val="00973B5D"/>
    <w:rsid w:val="00973BE8"/>
    <w:rsid w:val="00974926"/>
    <w:rsid w:val="00974A90"/>
    <w:rsid w:val="00974B59"/>
    <w:rsid w:val="00974CA8"/>
    <w:rsid w:val="00975198"/>
    <w:rsid w:val="009756E2"/>
    <w:rsid w:val="00975AD5"/>
    <w:rsid w:val="00975B8D"/>
    <w:rsid w:val="009760DF"/>
    <w:rsid w:val="009763E6"/>
    <w:rsid w:val="009764B4"/>
    <w:rsid w:val="009765E4"/>
    <w:rsid w:val="009766FE"/>
    <w:rsid w:val="009769D0"/>
    <w:rsid w:val="00977CC1"/>
    <w:rsid w:val="00977D81"/>
    <w:rsid w:val="0098041E"/>
    <w:rsid w:val="00980DBB"/>
    <w:rsid w:val="00980F63"/>
    <w:rsid w:val="009810DD"/>
    <w:rsid w:val="00981360"/>
    <w:rsid w:val="00981711"/>
    <w:rsid w:val="00981A0E"/>
    <w:rsid w:val="00981E24"/>
    <w:rsid w:val="009825BA"/>
    <w:rsid w:val="0098340E"/>
    <w:rsid w:val="009834D3"/>
    <w:rsid w:val="00983E4B"/>
    <w:rsid w:val="00984FD2"/>
    <w:rsid w:val="00985626"/>
    <w:rsid w:val="00985956"/>
    <w:rsid w:val="009867C4"/>
    <w:rsid w:val="00987334"/>
    <w:rsid w:val="00987944"/>
    <w:rsid w:val="00987DC8"/>
    <w:rsid w:val="00990216"/>
    <w:rsid w:val="009909C5"/>
    <w:rsid w:val="00990C99"/>
    <w:rsid w:val="00990E72"/>
    <w:rsid w:val="00991D66"/>
    <w:rsid w:val="0099265A"/>
    <w:rsid w:val="00992BCF"/>
    <w:rsid w:val="009932BA"/>
    <w:rsid w:val="00993789"/>
    <w:rsid w:val="00993981"/>
    <w:rsid w:val="00993DD0"/>
    <w:rsid w:val="00994194"/>
    <w:rsid w:val="00994263"/>
    <w:rsid w:val="00994D69"/>
    <w:rsid w:val="00995EE0"/>
    <w:rsid w:val="009964A7"/>
    <w:rsid w:val="00996AB7"/>
    <w:rsid w:val="00996EAC"/>
    <w:rsid w:val="00997647"/>
    <w:rsid w:val="009979B7"/>
    <w:rsid w:val="00997FF1"/>
    <w:rsid w:val="009A0369"/>
    <w:rsid w:val="009A05FE"/>
    <w:rsid w:val="009A07BA"/>
    <w:rsid w:val="009A0F70"/>
    <w:rsid w:val="009A15CB"/>
    <w:rsid w:val="009A1A97"/>
    <w:rsid w:val="009A2594"/>
    <w:rsid w:val="009A265E"/>
    <w:rsid w:val="009A3280"/>
    <w:rsid w:val="009A390B"/>
    <w:rsid w:val="009A3FFC"/>
    <w:rsid w:val="009A426B"/>
    <w:rsid w:val="009A51B0"/>
    <w:rsid w:val="009A58BC"/>
    <w:rsid w:val="009A6251"/>
    <w:rsid w:val="009A645E"/>
    <w:rsid w:val="009A6F82"/>
    <w:rsid w:val="009A77F1"/>
    <w:rsid w:val="009A7CBD"/>
    <w:rsid w:val="009B00D0"/>
    <w:rsid w:val="009B083C"/>
    <w:rsid w:val="009B0883"/>
    <w:rsid w:val="009B0CFA"/>
    <w:rsid w:val="009B1FE5"/>
    <w:rsid w:val="009B2337"/>
    <w:rsid w:val="009B2657"/>
    <w:rsid w:val="009B2796"/>
    <w:rsid w:val="009B2E2E"/>
    <w:rsid w:val="009B38EE"/>
    <w:rsid w:val="009B3C9B"/>
    <w:rsid w:val="009B4BA6"/>
    <w:rsid w:val="009B4FE5"/>
    <w:rsid w:val="009B5393"/>
    <w:rsid w:val="009B5809"/>
    <w:rsid w:val="009B58AE"/>
    <w:rsid w:val="009B59B4"/>
    <w:rsid w:val="009B5A42"/>
    <w:rsid w:val="009B6678"/>
    <w:rsid w:val="009B7CBB"/>
    <w:rsid w:val="009B7E4D"/>
    <w:rsid w:val="009C00E5"/>
    <w:rsid w:val="009C0C4B"/>
    <w:rsid w:val="009C1D4E"/>
    <w:rsid w:val="009C2138"/>
    <w:rsid w:val="009C25C5"/>
    <w:rsid w:val="009C358D"/>
    <w:rsid w:val="009C3712"/>
    <w:rsid w:val="009C3F49"/>
    <w:rsid w:val="009C49FC"/>
    <w:rsid w:val="009C5196"/>
    <w:rsid w:val="009C57D3"/>
    <w:rsid w:val="009C5B8B"/>
    <w:rsid w:val="009C6244"/>
    <w:rsid w:val="009C65CF"/>
    <w:rsid w:val="009C7037"/>
    <w:rsid w:val="009C7059"/>
    <w:rsid w:val="009C7E71"/>
    <w:rsid w:val="009C7FBE"/>
    <w:rsid w:val="009D0E55"/>
    <w:rsid w:val="009D0EEB"/>
    <w:rsid w:val="009D1F1C"/>
    <w:rsid w:val="009D2481"/>
    <w:rsid w:val="009D3C1A"/>
    <w:rsid w:val="009D3CAB"/>
    <w:rsid w:val="009D3EF5"/>
    <w:rsid w:val="009D3F93"/>
    <w:rsid w:val="009D3FC1"/>
    <w:rsid w:val="009D41A3"/>
    <w:rsid w:val="009D438C"/>
    <w:rsid w:val="009D4FA2"/>
    <w:rsid w:val="009D4FE1"/>
    <w:rsid w:val="009D5731"/>
    <w:rsid w:val="009D59DA"/>
    <w:rsid w:val="009D5ADE"/>
    <w:rsid w:val="009D5FD0"/>
    <w:rsid w:val="009D63E3"/>
    <w:rsid w:val="009D6748"/>
    <w:rsid w:val="009D6D4E"/>
    <w:rsid w:val="009D7121"/>
    <w:rsid w:val="009D723E"/>
    <w:rsid w:val="009D7318"/>
    <w:rsid w:val="009D77B5"/>
    <w:rsid w:val="009D790C"/>
    <w:rsid w:val="009D79AB"/>
    <w:rsid w:val="009D7AB2"/>
    <w:rsid w:val="009D7B9B"/>
    <w:rsid w:val="009D7D56"/>
    <w:rsid w:val="009D7FD6"/>
    <w:rsid w:val="009E0F9A"/>
    <w:rsid w:val="009E16C7"/>
    <w:rsid w:val="009E2120"/>
    <w:rsid w:val="009E25ED"/>
    <w:rsid w:val="009E2C13"/>
    <w:rsid w:val="009E2CD2"/>
    <w:rsid w:val="009E2DC1"/>
    <w:rsid w:val="009E32BE"/>
    <w:rsid w:val="009E3658"/>
    <w:rsid w:val="009E3917"/>
    <w:rsid w:val="009E418A"/>
    <w:rsid w:val="009E4CE8"/>
    <w:rsid w:val="009E53D2"/>
    <w:rsid w:val="009E5658"/>
    <w:rsid w:val="009E5793"/>
    <w:rsid w:val="009E5B4C"/>
    <w:rsid w:val="009E652A"/>
    <w:rsid w:val="009E6F22"/>
    <w:rsid w:val="009E718E"/>
    <w:rsid w:val="009E71B4"/>
    <w:rsid w:val="009E72D5"/>
    <w:rsid w:val="009E7895"/>
    <w:rsid w:val="009F0120"/>
    <w:rsid w:val="009F0B4B"/>
    <w:rsid w:val="009F0C37"/>
    <w:rsid w:val="009F1EB1"/>
    <w:rsid w:val="009F2587"/>
    <w:rsid w:val="009F2B9C"/>
    <w:rsid w:val="009F2D60"/>
    <w:rsid w:val="009F2FCE"/>
    <w:rsid w:val="009F4199"/>
    <w:rsid w:val="009F463F"/>
    <w:rsid w:val="009F5987"/>
    <w:rsid w:val="009F5E44"/>
    <w:rsid w:val="009F6DF6"/>
    <w:rsid w:val="009F6EF8"/>
    <w:rsid w:val="009F79D3"/>
    <w:rsid w:val="009F7EF8"/>
    <w:rsid w:val="00A00010"/>
    <w:rsid w:val="00A00B59"/>
    <w:rsid w:val="00A00DA7"/>
    <w:rsid w:val="00A0133C"/>
    <w:rsid w:val="00A0144E"/>
    <w:rsid w:val="00A01607"/>
    <w:rsid w:val="00A01AB2"/>
    <w:rsid w:val="00A01C65"/>
    <w:rsid w:val="00A01EF0"/>
    <w:rsid w:val="00A027C4"/>
    <w:rsid w:val="00A0281C"/>
    <w:rsid w:val="00A02C36"/>
    <w:rsid w:val="00A030C4"/>
    <w:rsid w:val="00A04850"/>
    <w:rsid w:val="00A05048"/>
    <w:rsid w:val="00A050E6"/>
    <w:rsid w:val="00A051BE"/>
    <w:rsid w:val="00A05390"/>
    <w:rsid w:val="00A054D3"/>
    <w:rsid w:val="00A05BAE"/>
    <w:rsid w:val="00A06600"/>
    <w:rsid w:val="00A06B64"/>
    <w:rsid w:val="00A06C89"/>
    <w:rsid w:val="00A073D4"/>
    <w:rsid w:val="00A0744E"/>
    <w:rsid w:val="00A07A34"/>
    <w:rsid w:val="00A07AFA"/>
    <w:rsid w:val="00A1032B"/>
    <w:rsid w:val="00A1042F"/>
    <w:rsid w:val="00A107EC"/>
    <w:rsid w:val="00A10A96"/>
    <w:rsid w:val="00A10F67"/>
    <w:rsid w:val="00A111B4"/>
    <w:rsid w:val="00A11541"/>
    <w:rsid w:val="00A1187F"/>
    <w:rsid w:val="00A12234"/>
    <w:rsid w:val="00A1246A"/>
    <w:rsid w:val="00A12673"/>
    <w:rsid w:val="00A13719"/>
    <w:rsid w:val="00A13929"/>
    <w:rsid w:val="00A13CAE"/>
    <w:rsid w:val="00A1407D"/>
    <w:rsid w:val="00A14836"/>
    <w:rsid w:val="00A14B61"/>
    <w:rsid w:val="00A14D0F"/>
    <w:rsid w:val="00A157B8"/>
    <w:rsid w:val="00A169E3"/>
    <w:rsid w:val="00A16EE9"/>
    <w:rsid w:val="00A1703D"/>
    <w:rsid w:val="00A1777A"/>
    <w:rsid w:val="00A17ABE"/>
    <w:rsid w:val="00A17DA8"/>
    <w:rsid w:val="00A17F44"/>
    <w:rsid w:val="00A20050"/>
    <w:rsid w:val="00A20753"/>
    <w:rsid w:val="00A209D6"/>
    <w:rsid w:val="00A20AAB"/>
    <w:rsid w:val="00A20F9E"/>
    <w:rsid w:val="00A21924"/>
    <w:rsid w:val="00A21AD5"/>
    <w:rsid w:val="00A22119"/>
    <w:rsid w:val="00A2276E"/>
    <w:rsid w:val="00A22D3B"/>
    <w:rsid w:val="00A237B2"/>
    <w:rsid w:val="00A239A8"/>
    <w:rsid w:val="00A23F21"/>
    <w:rsid w:val="00A24380"/>
    <w:rsid w:val="00A247A4"/>
    <w:rsid w:val="00A249FC"/>
    <w:rsid w:val="00A24AA1"/>
    <w:rsid w:val="00A24FDC"/>
    <w:rsid w:val="00A25823"/>
    <w:rsid w:val="00A25A70"/>
    <w:rsid w:val="00A25B85"/>
    <w:rsid w:val="00A26CB5"/>
    <w:rsid w:val="00A27298"/>
    <w:rsid w:val="00A2731D"/>
    <w:rsid w:val="00A273D2"/>
    <w:rsid w:val="00A27AF3"/>
    <w:rsid w:val="00A27EEE"/>
    <w:rsid w:val="00A27F69"/>
    <w:rsid w:val="00A305DA"/>
    <w:rsid w:val="00A31393"/>
    <w:rsid w:val="00A317F3"/>
    <w:rsid w:val="00A31801"/>
    <w:rsid w:val="00A31D42"/>
    <w:rsid w:val="00A3263D"/>
    <w:rsid w:val="00A32945"/>
    <w:rsid w:val="00A332F2"/>
    <w:rsid w:val="00A34523"/>
    <w:rsid w:val="00A347D6"/>
    <w:rsid w:val="00A347DE"/>
    <w:rsid w:val="00A349FF"/>
    <w:rsid w:val="00A34AAF"/>
    <w:rsid w:val="00A34C94"/>
    <w:rsid w:val="00A353CF"/>
    <w:rsid w:val="00A35997"/>
    <w:rsid w:val="00A361AB"/>
    <w:rsid w:val="00A367BB"/>
    <w:rsid w:val="00A36CF1"/>
    <w:rsid w:val="00A3722F"/>
    <w:rsid w:val="00A37E77"/>
    <w:rsid w:val="00A401A4"/>
    <w:rsid w:val="00A401B7"/>
    <w:rsid w:val="00A40E23"/>
    <w:rsid w:val="00A41666"/>
    <w:rsid w:val="00A41F89"/>
    <w:rsid w:val="00A4446C"/>
    <w:rsid w:val="00A446D5"/>
    <w:rsid w:val="00A446FB"/>
    <w:rsid w:val="00A44BFE"/>
    <w:rsid w:val="00A45197"/>
    <w:rsid w:val="00A4646F"/>
    <w:rsid w:val="00A4666B"/>
    <w:rsid w:val="00A46CDD"/>
    <w:rsid w:val="00A46F5C"/>
    <w:rsid w:val="00A47BC7"/>
    <w:rsid w:val="00A47BD7"/>
    <w:rsid w:val="00A47BD9"/>
    <w:rsid w:val="00A47EBF"/>
    <w:rsid w:val="00A51B12"/>
    <w:rsid w:val="00A52618"/>
    <w:rsid w:val="00A5294E"/>
    <w:rsid w:val="00A52BAB"/>
    <w:rsid w:val="00A52E5A"/>
    <w:rsid w:val="00A52EB3"/>
    <w:rsid w:val="00A52FF2"/>
    <w:rsid w:val="00A53048"/>
    <w:rsid w:val="00A53358"/>
    <w:rsid w:val="00A53517"/>
    <w:rsid w:val="00A541A5"/>
    <w:rsid w:val="00A5454F"/>
    <w:rsid w:val="00A54E7D"/>
    <w:rsid w:val="00A55463"/>
    <w:rsid w:val="00A5567B"/>
    <w:rsid w:val="00A55A0F"/>
    <w:rsid w:val="00A5601E"/>
    <w:rsid w:val="00A56020"/>
    <w:rsid w:val="00A56111"/>
    <w:rsid w:val="00A57017"/>
    <w:rsid w:val="00A5720D"/>
    <w:rsid w:val="00A572FA"/>
    <w:rsid w:val="00A57B1B"/>
    <w:rsid w:val="00A57F91"/>
    <w:rsid w:val="00A57FD8"/>
    <w:rsid w:val="00A6014F"/>
    <w:rsid w:val="00A60293"/>
    <w:rsid w:val="00A60908"/>
    <w:rsid w:val="00A60A2B"/>
    <w:rsid w:val="00A60E68"/>
    <w:rsid w:val="00A61452"/>
    <w:rsid w:val="00A615DC"/>
    <w:rsid w:val="00A616F1"/>
    <w:rsid w:val="00A6182F"/>
    <w:rsid w:val="00A6208A"/>
    <w:rsid w:val="00A63238"/>
    <w:rsid w:val="00A63846"/>
    <w:rsid w:val="00A64258"/>
    <w:rsid w:val="00A642C0"/>
    <w:rsid w:val="00A64985"/>
    <w:rsid w:val="00A65143"/>
    <w:rsid w:val="00A6514F"/>
    <w:rsid w:val="00A65972"/>
    <w:rsid w:val="00A65CB1"/>
    <w:rsid w:val="00A6674E"/>
    <w:rsid w:val="00A668E0"/>
    <w:rsid w:val="00A66AE1"/>
    <w:rsid w:val="00A670C7"/>
    <w:rsid w:val="00A673CA"/>
    <w:rsid w:val="00A676F5"/>
    <w:rsid w:val="00A679E9"/>
    <w:rsid w:val="00A67BEE"/>
    <w:rsid w:val="00A67CBC"/>
    <w:rsid w:val="00A700CA"/>
    <w:rsid w:val="00A700F0"/>
    <w:rsid w:val="00A70124"/>
    <w:rsid w:val="00A70B2B"/>
    <w:rsid w:val="00A70B42"/>
    <w:rsid w:val="00A70B4E"/>
    <w:rsid w:val="00A714AC"/>
    <w:rsid w:val="00A7175B"/>
    <w:rsid w:val="00A7233C"/>
    <w:rsid w:val="00A727ED"/>
    <w:rsid w:val="00A72954"/>
    <w:rsid w:val="00A72980"/>
    <w:rsid w:val="00A72C1C"/>
    <w:rsid w:val="00A72E0B"/>
    <w:rsid w:val="00A733AF"/>
    <w:rsid w:val="00A737C6"/>
    <w:rsid w:val="00A737E5"/>
    <w:rsid w:val="00A73D28"/>
    <w:rsid w:val="00A73E19"/>
    <w:rsid w:val="00A74196"/>
    <w:rsid w:val="00A74910"/>
    <w:rsid w:val="00A74C56"/>
    <w:rsid w:val="00A758AD"/>
    <w:rsid w:val="00A75ABC"/>
    <w:rsid w:val="00A75E10"/>
    <w:rsid w:val="00A769E1"/>
    <w:rsid w:val="00A76B3E"/>
    <w:rsid w:val="00A76CE3"/>
    <w:rsid w:val="00A76D38"/>
    <w:rsid w:val="00A76E04"/>
    <w:rsid w:val="00A77751"/>
    <w:rsid w:val="00A7794C"/>
    <w:rsid w:val="00A7796C"/>
    <w:rsid w:val="00A80137"/>
    <w:rsid w:val="00A802E4"/>
    <w:rsid w:val="00A80A15"/>
    <w:rsid w:val="00A80DDA"/>
    <w:rsid w:val="00A82E2E"/>
    <w:rsid w:val="00A8318A"/>
    <w:rsid w:val="00A84B1B"/>
    <w:rsid w:val="00A8509E"/>
    <w:rsid w:val="00A85136"/>
    <w:rsid w:val="00A8597F"/>
    <w:rsid w:val="00A85D1E"/>
    <w:rsid w:val="00A85DF1"/>
    <w:rsid w:val="00A86078"/>
    <w:rsid w:val="00A86524"/>
    <w:rsid w:val="00A86C5E"/>
    <w:rsid w:val="00A87256"/>
    <w:rsid w:val="00A87269"/>
    <w:rsid w:val="00A87AEA"/>
    <w:rsid w:val="00A87C8C"/>
    <w:rsid w:val="00A909AD"/>
    <w:rsid w:val="00A90B87"/>
    <w:rsid w:val="00A91AC9"/>
    <w:rsid w:val="00A91F82"/>
    <w:rsid w:val="00A922C8"/>
    <w:rsid w:val="00A935D1"/>
    <w:rsid w:val="00A944D4"/>
    <w:rsid w:val="00A94E27"/>
    <w:rsid w:val="00A95855"/>
    <w:rsid w:val="00A9596E"/>
    <w:rsid w:val="00A959DC"/>
    <w:rsid w:val="00A95C83"/>
    <w:rsid w:val="00A962F2"/>
    <w:rsid w:val="00A9667F"/>
    <w:rsid w:val="00A96B4A"/>
    <w:rsid w:val="00A96F3F"/>
    <w:rsid w:val="00A97399"/>
    <w:rsid w:val="00A978C8"/>
    <w:rsid w:val="00A97CF8"/>
    <w:rsid w:val="00A97D61"/>
    <w:rsid w:val="00AA0109"/>
    <w:rsid w:val="00AA02EC"/>
    <w:rsid w:val="00AA10A9"/>
    <w:rsid w:val="00AA1328"/>
    <w:rsid w:val="00AA1922"/>
    <w:rsid w:val="00AA1A63"/>
    <w:rsid w:val="00AA23B4"/>
    <w:rsid w:val="00AA24CE"/>
    <w:rsid w:val="00AA26DE"/>
    <w:rsid w:val="00AA307A"/>
    <w:rsid w:val="00AA328D"/>
    <w:rsid w:val="00AA337B"/>
    <w:rsid w:val="00AA37F4"/>
    <w:rsid w:val="00AA499C"/>
    <w:rsid w:val="00AA4CC9"/>
    <w:rsid w:val="00AA4DE2"/>
    <w:rsid w:val="00AA5257"/>
    <w:rsid w:val="00AA553D"/>
    <w:rsid w:val="00AA58E5"/>
    <w:rsid w:val="00AA6DDC"/>
    <w:rsid w:val="00AA6EA5"/>
    <w:rsid w:val="00AA75C6"/>
    <w:rsid w:val="00AB017D"/>
    <w:rsid w:val="00AB01D5"/>
    <w:rsid w:val="00AB02A6"/>
    <w:rsid w:val="00AB0B7A"/>
    <w:rsid w:val="00AB0C98"/>
    <w:rsid w:val="00AB0DD2"/>
    <w:rsid w:val="00AB12BE"/>
    <w:rsid w:val="00AB16E8"/>
    <w:rsid w:val="00AB1C2F"/>
    <w:rsid w:val="00AB1D7B"/>
    <w:rsid w:val="00AB1EC8"/>
    <w:rsid w:val="00AB1FD7"/>
    <w:rsid w:val="00AB2203"/>
    <w:rsid w:val="00AB29F6"/>
    <w:rsid w:val="00AB2A20"/>
    <w:rsid w:val="00AB2C47"/>
    <w:rsid w:val="00AB3443"/>
    <w:rsid w:val="00AB384E"/>
    <w:rsid w:val="00AB3894"/>
    <w:rsid w:val="00AB3C11"/>
    <w:rsid w:val="00AB45A2"/>
    <w:rsid w:val="00AB4D45"/>
    <w:rsid w:val="00AB5259"/>
    <w:rsid w:val="00AB5EE2"/>
    <w:rsid w:val="00AB5F1B"/>
    <w:rsid w:val="00AB5F5D"/>
    <w:rsid w:val="00AB698B"/>
    <w:rsid w:val="00AB732F"/>
    <w:rsid w:val="00AB7BC8"/>
    <w:rsid w:val="00AC02B9"/>
    <w:rsid w:val="00AC0B0E"/>
    <w:rsid w:val="00AC0D58"/>
    <w:rsid w:val="00AC14C4"/>
    <w:rsid w:val="00AC1F1E"/>
    <w:rsid w:val="00AC2090"/>
    <w:rsid w:val="00AC2175"/>
    <w:rsid w:val="00AC2360"/>
    <w:rsid w:val="00AC251C"/>
    <w:rsid w:val="00AC2A5F"/>
    <w:rsid w:val="00AC2D65"/>
    <w:rsid w:val="00AC2FF9"/>
    <w:rsid w:val="00AC322A"/>
    <w:rsid w:val="00AC3493"/>
    <w:rsid w:val="00AC349E"/>
    <w:rsid w:val="00AC3545"/>
    <w:rsid w:val="00AC4543"/>
    <w:rsid w:val="00AC52F1"/>
    <w:rsid w:val="00AC5B08"/>
    <w:rsid w:val="00AC63B4"/>
    <w:rsid w:val="00AC64E2"/>
    <w:rsid w:val="00AC64FD"/>
    <w:rsid w:val="00AC6695"/>
    <w:rsid w:val="00AC670B"/>
    <w:rsid w:val="00AC69B2"/>
    <w:rsid w:val="00AC6D8C"/>
    <w:rsid w:val="00AC7340"/>
    <w:rsid w:val="00ACE823"/>
    <w:rsid w:val="00AD081F"/>
    <w:rsid w:val="00AD1538"/>
    <w:rsid w:val="00AD15A4"/>
    <w:rsid w:val="00AD16BD"/>
    <w:rsid w:val="00AD185D"/>
    <w:rsid w:val="00AD265C"/>
    <w:rsid w:val="00AD2B2C"/>
    <w:rsid w:val="00AD3873"/>
    <w:rsid w:val="00AD4059"/>
    <w:rsid w:val="00AD43D3"/>
    <w:rsid w:val="00AD49CA"/>
    <w:rsid w:val="00AD5CCE"/>
    <w:rsid w:val="00AD5E0F"/>
    <w:rsid w:val="00AD5E9E"/>
    <w:rsid w:val="00AD65F0"/>
    <w:rsid w:val="00AD75E0"/>
    <w:rsid w:val="00AE0833"/>
    <w:rsid w:val="00AE0CF4"/>
    <w:rsid w:val="00AE0E10"/>
    <w:rsid w:val="00AE0E36"/>
    <w:rsid w:val="00AE17CD"/>
    <w:rsid w:val="00AE24A9"/>
    <w:rsid w:val="00AE2F68"/>
    <w:rsid w:val="00AE32DE"/>
    <w:rsid w:val="00AE35CD"/>
    <w:rsid w:val="00AE3D00"/>
    <w:rsid w:val="00AE4047"/>
    <w:rsid w:val="00AE44B4"/>
    <w:rsid w:val="00AE4C4C"/>
    <w:rsid w:val="00AE5B98"/>
    <w:rsid w:val="00AE5F8A"/>
    <w:rsid w:val="00AE60EA"/>
    <w:rsid w:val="00AE6770"/>
    <w:rsid w:val="00AE6CCE"/>
    <w:rsid w:val="00AE7139"/>
    <w:rsid w:val="00AF03C3"/>
    <w:rsid w:val="00AF1388"/>
    <w:rsid w:val="00AF23A0"/>
    <w:rsid w:val="00AF29E8"/>
    <w:rsid w:val="00AF2D1B"/>
    <w:rsid w:val="00AF3BF6"/>
    <w:rsid w:val="00AF3E99"/>
    <w:rsid w:val="00AF46D8"/>
    <w:rsid w:val="00AF4DD2"/>
    <w:rsid w:val="00AF4EF3"/>
    <w:rsid w:val="00AF4F32"/>
    <w:rsid w:val="00AF561D"/>
    <w:rsid w:val="00AF568A"/>
    <w:rsid w:val="00AF5970"/>
    <w:rsid w:val="00AF64B2"/>
    <w:rsid w:val="00AF6B57"/>
    <w:rsid w:val="00AF700F"/>
    <w:rsid w:val="00AF7560"/>
    <w:rsid w:val="00AF770B"/>
    <w:rsid w:val="00AF77DA"/>
    <w:rsid w:val="00AF7AD2"/>
    <w:rsid w:val="00AF7C37"/>
    <w:rsid w:val="00B000F9"/>
    <w:rsid w:val="00B0012B"/>
    <w:rsid w:val="00B0066F"/>
    <w:rsid w:val="00B007EC"/>
    <w:rsid w:val="00B01045"/>
    <w:rsid w:val="00B0151C"/>
    <w:rsid w:val="00B01751"/>
    <w:rsid w:val="00B01C11"/>
    <w:rsid w:val="00B01C85"/>
    <w:rsid w:val="00B038AA"/>
    <w:rsid w:val="00B03DC6"/>
    <w:rsid w:val="00B045D6"/>
    <w:rsid w:val="00B04876"/>
    <w:rsid w:val="00B050EF"/>
    <w:rsid w:val="00B05308"/>
    <w:rsid w:val="00B05775"/>
    <w:rsid w:val="00B05F77"/>
    <w:rsid w:val="00B06831"/>
    <w:rsid w:val="00B06F00"/>
    <w:rsid w:val="00B070BE"/>
    <w:rsid w:val="00B07F73"/>
    <w:rsid w:val="00B1022A"/>
    <w:rsid w:val="00B1039B"/>
    <w:rsid w:val="00B10706"/>
    <w:rsid w:val="00B1093C"/>
    <w:rsid w:val="00B110B6"/>
    <w:rsid w:val="00B115C6"/>
    <w:rsid w:val="00B117A7"/>
    <w:rsid w:val="00B117B3"/>
    <w:rsid w:val="00B11995"/>
    <w:rsid w:val="00B11CE5"/>
    <w:rsid w:val="00B11F4B"/>
    <w:rsid w:val="00B12115"/>
    <w:rsid w:val="00B12600"/>
    <w:rsid w:val="00B12B3F"/>
    <w:rsid w:val="00B12EAE"/>
    <w:rsid w:val="00B131FA"/>
    <w:rsid w:val="00B134CF"/>
    <w:rsid w:val="00B13B29"/>
    <w:rsid w:val="00B13C58"/>
    <w:rsid w:val="00B13DB5"/>
    <w:rsid w:val="00B144F5"/>
    <w:rsid w:val="00B14FE3"/>
    <w:rsid w:val="00B15621"/>
    <w:rsid w:val="00B15CD0"/>
    <w:rsid w:val="00B15F40"/>
    <w:rsid w:val="00B164F3"/>
    <w:rsid w:val="00B16A70"/>
    <w:rsid w:val="00B16E96"/>
    <w:rsid w:val="00B17AC3"/>
    <w:rsid w:val="00B20701"/>
    <w:rsid w:val="00B20721"/>
    <w:rsid w:val="00B211F9"/>
    <w:rsid w:val="00B21ADC"/>
    <w:rsid w:val="00B21E13"/>
    <w:rsid w:val="00B2211E"/>
    <w:rsid w:val="00B2225A"/>
    <w:rsid w:val="00B22987"/>
    <w:rsid w:val="00B22C30"/>
    <w:rsid w:val="00B22ED7"/>
    <w:rsid w:val="00B2312F"/>
    <w:rsid w:val="00B23743"/>
    <w:rsid w:val="00B23B75"/>
    <w:rsid w:val="00B23D63"/>
    <w:rsid w:val="00B23ECC"/>
    <w:rsid w:val="00B241A5"/>
    <w:rsid w:val="00B2423F"/>
    <w:rsid w:val="00B242CC"/>
    <w:rsid w:val="00B25FE7"/>
    <w:rsid w:val="00B267E2"/>
    <w:rsid w:val="00B27237"/>
    <w:rsid w:val="00B272D7"/>
    <w:rsid w:val="00B27828"/>
    <w:rsid w:val="00B27C7B"/>
    <w:rsid w:val="00B27EA4"/>
    <w:rsid w:val="00B27FB1"/>
    <w:rsid w:val="00B27FD0"/>
    <w:rsid w:val="00B312C8"/>
    <w:rsid w:val="00B31A5F"/>
    <w:rsid w:val="00B31D78"/>
    <w:rsid w:val="00B324B1"/>
    <w:rsid w:val="00B32516"/>
    <w:rsid w:val="00B32D75"/>
    <w:rsid w:val="00B3311B"/>
    <w:rsid w:val="00B331D5"/>
    <w:rsid w:val="00B335A0"/>
    <w:rsid w:val="00B338D4"/>
    <w:rsid w:val="00B33F4A"/>
    <w:rsid w:val="00B348A8"/>
    <w:rsid w:val="00B34A0C"/>
    <w:rsid w:val="00B34CB0"/>
    <w:rsid w:val="00B34F7B"/>
    <w:rsid w:val="00B35120"/>
    <w:rsid w:val="00B35953"/>
    <w:rsid w:val="00B35AA2"/>
    <w:rsid w:val="00B36661"/>
    <w:rsid w:val="00B36F03"/>
    <w:rsid w:val="00B36F1B"/>
    <w:rsid w:val="00B370EF"/>
    <w:rsid w:val="00B37D86"/>
    <w:rsid w:val="00B37EA0"/>
    <w:rsid w:val="00B41356"/>
    <w:rsid w:val="00B41DFA"/>
    <w:rsid w:val="00B41EA1"/>
    <w:rsid w:val="00B424F2"/>
    <w:rsid w:val="00B42C1E"/>
    <w:rsid w:val="00B43182"/>
    <w:rsid w:val="00B4415E"/>
    <w:rsid w:val="00B447D3"/>
    <w:rsid w:val="00B44894"/>
    <w:rsid w:val="00B46225"/>
    <w:rsid w:val="00B46355"/>
    <w:rsid w:val="00B46ECC"/>
    <w:rsid w:val="00B4753B"/>
    <w:rsid w:val="00B475F8"/>
    <w:rsid w:val="00B479F1"/>
    <w:rsid w:val="00B47C79"/>
    <w:rsid w:val="00B50512"/>
    <w:rsid w:val="00B50720"/>
    <w:rsid w:val="00B50D85"/>
    <w:rsid w:val="00B50DB5"/>
    <w:rsid w:val="00B50DE4"/>
    <w:rsid w:val="00B5101C"/>
    <w:rsid w:val="00B514D3"/>
    <w:rsid w:val="00B514E8"/>
    <w:rsid w:val="00B51686"/>
    <w:rsid w:val="00B51996"/>
    <w:rsid w:val="00B51FEB"/>
    <w:rsid w:val="00B52B40"/>
    <w:rsid w:val="00B52CBA"/>
    <w:rsid w:val="00B53A82"/>
    <w:rsid w:val="00B53C8A"/>
    <w:rsid w:val="00B53F1C"/>
    <w:rsid w:val="00B543EF"/>
    <w:rsid w:val="00B54A4F"/>
    <w:rsid w:val="00B554E1"/>
    <w:rsid w:val="00B55616"/>
    <w:rsid w:val="00B557C8"/>
    <w:rsid w:val="00B5582F"/>
    <w:rsid w:val="00B55C45"/>
    <w:rsid w:val="00B56648"/>
    <w:rsid w:val="00B56B7C"/>
    <w:rsid w:val="00B56D96"/>
    <w:rsid w:val="00B56EBC"/>
    <w:rsid w:val="00B56FA5"/>
    <w:rsid w:val="00B57204"/>
    <w:rsid w:val="00B578CB"/>
    <w:rsid w:val="00B579FC"/>
    <w:rsid w:val="00B5B963"/>
    <w:rsid w:val="00B60766"/>
    <w:rsid w:val="00B608B8"/>
    <w:rsid w:val="00B60DA3"/>
    <w:rsid w:val="00B60E51"/>
    <w:rsid w:val="00B6197A"/>
    <w:rsid w:val="00B61EF1"/>
    <w:rsid w:val="00B62295"/>
    <w:rsid w:val="00B660C3"/>
    <w:rsid w:val="00B660E6"/>
    <w:rsid w:val="00B669C1"/>
    <w:rsid w:val="00B671F1"/>
    <w:rsid w:val="00B67258"/>
    <w:rsid w:val="00B7016D"/>
    <w:rsid w:val="00B70A64"/>
    <w:rsid w:val="00B70E3E"/>
    <w:rsid w:val="00B71509"/>
    <w:rsid w:val="00B7218A"/>
    <w:rsid w:val="00B7240E"/>
    <w:rsid w:val="00B72B26"/>
    <w:rsid w:val="00B72BF1"/>
    <w:rsid w:val="00B73478"/>
    <w:rsid w:val="00B73E32"/>
    <w:rsid w:val="00B7469D"/>
    <w:rsid w:val="00B74B38"/>
    <w:rsid w:val="00B74E98"/>
    <w:rsid w:val="00B75482"/>
    <w:rsid w:val="00B754D3"/>
    <w:rsid w:val="00B758F3"/>
    <w:rsid w:val="00B76093"/>
    <w:rsid w:val="00B766B9"/>
    <w:rsid w:val="00B76B52"/>
    <w:rsid w:val="00B76BB2"/>
    <w:rsid w:val="00B76D31"/>
    <w:rsid w:val="00B76FCB"/>
    <w:rsid w:val="00B773D0"/>
    <w:rsid w:val="00B81BC7"/>
    <w:rsid w:val="00B81D92"/>
    <w:rsid w:val="00B8207B"/>
    <w:rsid w:val="00B82932"/>
    <w:rsid w:val="00B83BF1"/>
    <w:rsid w:val="00B84284"/>
    <w:rsid w:val="00B84567"/>
    <w:rsid w:val="00B84791"/>
    <w:rsid w:val="00B861CC"/>
    <w:rsid w:val="00B86B31"/>
    <w:rsid w:val="00B87B7D"/>
    <w:rsid w:val="00B87C7D"/>
    <w:rsid w:val="00B900B3"/>
    <w:rsid w:val="00B9021F"/>
    <w:rsid w:val="00B903CC"/>
    <w:rsid w:val="00B906CD"/>
    <w:rsid w:val="00B914A4"/>
    <w:rsid w:val="00B9154E"/>
    <w:rsid w:val="00B925C0"/>
    <w:rsid w:val="00B9281D"/>
    <w:rsid w:val="00B929D0"/>
    <w:rsid w:val="00B92F75"/>
    <w:rsid w:val="00B93016"/>
    <w:rsid w:val="00B931D9"/>
    <w:rsid w:val="00B9329D"/>
    <w:rsid w:val="00B93346"/>
    <w:rsid w:val="00B9396D"/>
    <w:rsid w:val="00B93BE0"/>
    <w:rsid w:val="00B946EB"/>
    <w:rsid w:val="00B94B07"/>
    <w:rsid w:val="00B950DF"/>
    <w:rsid w:val="00B9533B"/>
    <w:rsid w:val="00B95C04"/>
    <w:rsid w:val="00B9671D"/>
    <w:rsid w:val="00B967FE"/>
    <w:rsid w:val="00B97CE4"/>
    <w:rsid w:val="00BA03DC"/>
    <w:rsid w:val="00BA0C27"/>
    <w:rsid w:val="00BA0F8C"/>
    <w:rsid w:val="00BA0FD2"/>
    <w:rsid w:val="00BA1121"/>
    <w:rsid w:val="00BA171A"/>
    <w:rsid w:val="00BA21AF"/>
    <w:rsid w:val="00BA2A1E"/>
    <w:rsid w:val="00BA2AAA"/>
    <w:rsid w:val="00BA2B59"/>
    <w:rsid w:val="00BA2B78"/>
    <w:rsid w:val="00BA3014"/>
    <w:rsid w:val="00BA3032"/>
    <w:rsid w:val="00BA339D"/>
    <w:rsid w:val="00BA358E"/>
    <w:rsid w:val="00BA3EE9"/>
    <w:rsid w:val="00BA3F04"/>
    <w:rsid w:val="00BA41D3"/>
    <w:rsid w:val="00BA430C"/>
    <w:rsid w:val="00BA468D"/>
    <w:rsid w:val="00BA48D6"/>
    <w:rsid w:val="00BA4EEF"/>
    <w:rsid w:val="00BA5275"/>
    <w:rsid w:val="00BA527D"/>
    <w:rsid w:val="00BA5650"/>
    <w:rsid w:val="00BA5FC1"/>
    <w:rsid w:val="00BA6101"/>
    <w:rsid w:val="00BA6407"/>
    <w:rsid w:val="00BA650D"/>
    <w:rsid w:val="00BA68BC"/>
    <w:rsid w:val="00BA7150"/>
    <w:rsid w:val="00BA7291"/>
    <w:rsid w:val="00BA7337"/>
    <w:rsid w:val="00BA7CDB"/>
    <w:rsid w:val="00BA7E59"/>
    <w:rsid w:val="00BA7EB1"/>
    <w:rsid w:val="00BA7FEB"/>
    <w:rsid w:val="00BB009C"/>
    <w:rsid w:val="00BB08CD"/>
    <w:rsid w:val="00BB0CB3"/>
    <w:rsid w:val="00BB20C7"/>
    <w:rsid w:val="00BB2789"/>
    <w:rsid w:val="00BB2C10"/>
    <w:rsid w:val="00BB2E46"/>
    <w:rsid w:val="00BB33F7"/>
    <w:rsid w:val="00BB4169"/>
    <w:rsid w:val="00BB440E"/>
    <w:rsid w:val="00BB441B"/>
    <w:rsid w:val="00BB5549"/>
    <w:rsid w:val="00BB575D"/>
    <w:rsid w:val="00BB5A57"/>
    <w:rsid w:val="00BB5B50"/>
    <w:rsid w:val="00BB6070"/>
    <w:rsid w:val="00BB72DF"/>
    <w:rsid w:val="00BB75DD"/>
    <w:rsid w:val="00BB793F"/>
    <w:rsid w:val="00BC0095"/>
    <w:rsid w:val="00BC0DB1"/>
    <w:rsid w:val="00BC11B8"/>
    <w:rsid w:val="00BC131D"/>
    <w:rsid w:val="00BC15F9"/>
    <w:rsid w:val="00BC1CDB"/>
    <w:rsid w:val="00BC2149"/>
    <w:rsid w:val="00BC376E"/>
    <w:rsid w:val="00BC3864"/>
    <w:rsid w:val="00BC3936"/>
    <w:rsid w:val="00BC3969"/>
    <w:rsid w:val="00BC4B97"/>
    <w:rsid w:val="00BC4C3F"/>
    <w:rsid w:val="00BC5731"/>
    <w:rsid w:val="00BC5B5C"/>
    <w:rsid w:val="00BC5B73"/>
    <w:rsid w:val="00BC5CA7"/>
    <w:rsid w:val="00BC6320"/>
    <w:rsid w:val="00BC67B6"/>
    <w:rsid w:val="00BC6A6D"/>
    <w:rsid w:val="00BC6A84"/>
    <w:rsid w:val="00BC6C5D"/>
    <w:rsid w:val="00BD0DB6"/>
    <w:rsid w:val="00BD1FDB"/>
    <w:rsid w:val="00BD2014"/>
    <w:rsid w:val="00BD3D20"/>
    <w:rsid w:val="00BD3EBE"/>
    <w:rsid w:val="00BD4340"/>
    <w:rsid w:val="00BD4590"/>
    <w:rsid w:val="00BD4A61"/>
    <w:rsid w:val="00BD4AC7"/>
    <w:rsid w:val="00BD4B09"/>
    <w:rsid w:val="00BD4B9E"/>
    <w:rsid w:val="00BD4CCD"/>
    <w:rsid w:val="00BD4D88"/>
    <w:rsid w:val="00BD4EA0"/>
    <w:rsid w:val="00BD505B"/>
    <w:rsid w:val="00BD513B"/>
    <w:rsid w:val="00BD5C35"/>
    <w:rsid w:val="00BD62C6"/>
    <w:rsid w:val="00BD65EB"/>
    <w:rsid w:val="00BD66E0"/>
    <w:rsid w:val="00BD6BF9"/>
    <w:rsid w:val="00BD7146"/>
    <w:rsid w:val="00BD7349"/>
    <w:rsid w:val="00BE008E"/>
    <w:rsid w:val="00BE01E6"/>
    <w:rsid w:val="00BE14E9"/>
    <w:rsid w:val="00BE2475"/>
    <w:rsid w:val="00BE2E5E"/>
    <w:rsid w:val="00BE38BD"/>
    <w:rsid w:val="00BE4021"/>
    <w:rsid w:val="00BE471F"/>
    <w:rsid w:val="00BE5276"/>
    <w:rsid w:val="00BE5442"/>
    <w:rsid w:val="00BE60F5"/>
    <w:rsid w:val="00BE661A"/>
    <w:rsid w:val="00BE69A2"/>
    <w:rsid w:val="00BE6E97"/>
    <w:rsid w:val="00BE74CE"/>
    <w:rsid w:val="00BE7A04"/>
    <w:rsid w:val="00BE7B86"/>
    <w:rsid w:val="00BE7B87"/>
    <w:rsid w:val="00BF015C"/>
    <w:rsid w:val="00BF04E3"/>
    <w:rsid w:val="00BF088F"/>
    <w:rsid w:val="00BF0B86"/>
    <w:rsid w:val="00BF0C6F"/>
    <w:rsid w:val="00BF0E73"/>
    <w:rsid w:val="00BF14F6"/>
    <w:rsid w:val="00BF25C9"/>
    <w:rsid w:val="00BF29A3"/>
    <w:rsid w:val="00BF3370"/>
    <w:rsid w:val="00BF342D"/>
    <w:rsid w:val="00BF3597"/>
    <w:rsid w:val="00BF3883"/>
    <w:rsid w:val="00BF38F3"/>
    <w:rsid w:val="00BF4ACD"/>
    <w:rsid w:val="00BF4C7B"/>
    <w:rsid w:val="00BF5788"/>
    <w:rsid w:val="00BF5961"/>
    <w:rsid w:val="00BF5C0E"/>
    <w:rsid w:val="00BF618D"/>
    <w:rsid w:val="00BF6484"/>
    <w:rsid w:val="00BF7118"/>
    <w:rsid w:val="00BF79C7"/>
    <w:rsid w:val="00C0003A"/>
    <w:rsid w:val="00C00328"/>
    <w:rsid w:val="00C00800"/>
    <w:rsid w:val="00C0102C"/>
    <w:rsid w:val="00C01662"/>
    <w:rsid w:val="00C01751"/>
    <w:rsid w:val="00C01FAD"/>
    <w:rsid w:val="00C0214F"/>
    <w:rsid w:val="00C029E2"/>
    <w:rsid w:val="00C02AB2"/>
    <w:rsid w:val="00C02DF5"/>
    <w:rsid w:val="00C02E11"/>
    <w:rsid w:val="00C02F61"/>
    <w:rsid w:val="00C03238"/>
    <w:rsid w:val="00C03392"/>
    <w:rsid w:val="00C0394E"/>
    <w:rsid w:val="00C03AE2"/>
    <w:rsid w:val="00C03CA1"/>
    <w:rsid w:val="00C03FDC"/>
    <w:rsid w:val="00C04760"/>
    <w:rsid w:val="00C04CD3"/>
    <w:rsid w:val="00C04CED"/>
    <w:rsid w:val="00C04F27"/>
    <w:rsid w:val="00C055CE"/>
    <w:rsid w:val="00C05881"/>
    <w:rsid w:val="00C05C6B"/>
    <w:rsid w:val="00C0604C"/>
    <w:rsid w:val="00C0622A"/>
    <w:rsid w:val="00C067CD"/>
    <w:rsid w:val="00C06D65"/>
    <w:rsid w:val="00C06F64"/>
    <w:rsid w:val="00C074BC"/>
    <w:rsid w:val="00C078EE"/>
    <w:rsid w:val="00C07E6E"/>
    <w:rsid w:val="00C10018"/>
    <w:rsid w:val="00C102F2"/>
    <w:rsid w:val="00C1046D"/>
    <w:rsid w:val="00C10C95"/>
    <w:rsid w:val="00C10CAD"/>
    <w:rsid w:val="00C10E27"/>
    <w:rsid w:val="00C11A97"/>
    <w:rsid w:val="00C11F0C"/>
    <w:rsid w:val="00C120FC"/>
    <w:rsid w:val="00C121DA"/>
    <w:rsid w:val="00C126A2"/>
    <w:rsid w:val="00C12710"/>
    <w:rsid w:val="00C1272F"/>
    <w:rsid w:val="00C12E25"/>
    <w:rsid w:val="00C13D2F"/>
    <w:rsid w:val="00C144CD"/>
    <w:rsid w:val="00C15563"/>
    <w:rsid w:val="00C15731"/>
    <w:rsid w:val="00C15DE0"/>
    <w:rsid w:val="00C16C9C"/>
    <w:rsid w:val="00C16F08"/>
    <w:rsid w:val="00C1765D"/>
    <w:rsid w:val="00C17E13"/>
    <w:rsid w:val="00C17F22"/>
    <w:rsid w:val="00C204C0"/>
    <w:rsid w:val="00C20670"/>
    <w:rsid w:val="00C20EA0"/>
    <w:rsid w:val="00C2195F"/>
    <w:rsid w:val="00C2198C"/>
    <w:rsid w:val="00C21EA9"/>
    <w:rsid w:val="00C21F97"/>
    <w:rsid w:val="00C2232E"/>
    <w:rsid w:val="00C2249F"/>
    <w:rsid w:val="00C22FB9"/>
    <w:rsid w:val="00C2302F"/>
    <w:rsid w:val="00C238BC"/>
    <w:rsid w:val="00C23DBE"/>
    <w:rsid w:val="00C23EE5"/>
    <w:rsid w:val="00C2432E"/>
    <w:rsid w:val="00C24F8F"/>
    <w:rsid w:val="00C24FEC"/>
    <w:rsid w:val="00C258A8"/>
    <w:rsid w:val="00C261E8"/>
    <w:rsid w:val="00C263FB"/>
    <w:rsid w:val="00C26439"/>
    <w:rsid w:val="00C26645"/>
    <w:rsid w:val="00C2699C"/>
    <w:rsid w:val="00C2783E"/>
    <w:rsid w:val="00C278FE"/>
    <w:rsid w:val="00C27CD4"/>
    <w:rsid w:val="00C27D37"/>
    <w:rsid w:val="00C27F36"/>
    <w:rsid w:val="00C30881"/>
    <w:rsid w:val="00C31362"/>
    <w:rsid w:val="00C31AF6"/>
    <w:rsid w:val="00C31F25"/>
    <w:rsid w:val="00C32356"/>
    <w:rsid w:val="00C324AE"/>
    <w:rsid w:val="00C32E69"/>
    <w:rsid w:val="00C33537"/>
    <w:rsid w:val="00C33FF6"/>
    <w:rsid w:val="00C3497D"/>
    <w:rsid w:val="00C34F64"/>
    <w:rsid w:val="00C35761"/>
    <w:rsid w:val="00C35B1F"/>
    <w:rsid w:val="00C35B8C"/>
    <w:rsid w:val="00C368A5"/>
    <w:rsid w:val="00C36C2E"/>
    <w:rsid w:val="00C36E53"/>
    <w:rsid w:val="00C3713E"/>
    <w:rsid w:val="00C371CF"/>
    <w:rsid w:val="00C378A6"/>
    <w:rsid w:val="00C37A85"/>
    <w:rsid w:val="00C37F68"/>
    <w:rsid w:val="00C4028F"/>
    <w:rsid w:val="00C40383"/>
    <w:rsid w:val="00C418C5"/>
    <w:rsid w:val="00C4214B"/>
    <w:rsid w:val="00C42643"/>
    <w:rsid w:val="00C42908"/>
    <w:rsid w:val="00C42C9D"/>
    <w:rsid w:val="00C43213"/>
    <w:rsid w:val="00C43348"/>
    <w:rsid w:val="00C4365C"/>
    <w:rsid w:val="00C44055"/>
    <w:rsid w:val="00C44355"/>
    <w:rsid w:val="00C45490"/>
    <w:rsid w:val="00C455E3"/>
    <w:rsid w:val="00C45651"/>
    <w:rsid w:val="00C45F04"/>
    <w:rsid w:val="00C46514"/>
    <w:rsid w:val="00C46D5C"/>
    <w:rsid w:val="00C4788D"/>
    <w:rsid w:val="00C47A38"/>
    <w:rsid w:val="00C504C1"/>
    <w:rsid w:val="00C50766"/>
    <w:rsid w:val="00C50CF7"/>
    <w:rsid w:val="00C50FD3"/>
    <w:rsid w:val="00C518D1"/>
    <w:rsid w:val="00C520DF"/>
    <w:rsid w:val="00C537BC"/>
    <w:rsid w:val="00C53A2B"/>
    <w:rsid w:val="00C54356"/>
    <w:rsid w:val="00C544A3"/>
    <w:rsid w:val="00C547B0"/>
    <w:rsid w:val="00C552A9"/>
    <w:rsid w:val="00C552C3"/>
    <w:rsid w:val="00C56102"/>
    <w:rsid w:val="00C56AD9"/>
    <w:rsid w:val="00C56F78"/>
    <w:rsid w:val="00C571D0"/>
    <w:rsid w:val="00C57819"/>
    <w:rsid w:val="00C57BCB"/>
    <w:rsid w:val="00C603CC"/>
    <w:rsid w:val="00C60A6D"/>
    <w:rsid w:val="00C60F0B"/>
    <w:rsid w:val="00C614C2"/>
    <w:rsid w:val="00C615C2"/>
    <w:rsid w:val="00C6180D"/>
    <w:rsid w:val="00C61B0C"/>
    <w:rsid w:val="00C61D40"/>
    <w:rsid w:val="00C62261"/>
    <w:rsid w:val="00C625C4"/>
    <w:rsid w:val="00C62D37"/>
    <w:rsid w:val="00C63274"/>
    <w:rsid w:val="00C633D3"/>
    <w:rsid w:val="00C63A03"/>
    <w:rsid w:val="00C63FC1"/>
    <w:rsid w:val="00C64586"/>
    <w:rsid w:val="00C64F31"/>
    <w:rsid w:val="00C65547"/>
    <w:rsid w:val="00C65873"/>
    <w:rsid w:val="00C659FB"/>
    <w:rsid w:val="00C65B91"/>
    <w:rsid w:val="00C6606B"/>
    <w:rsid w:val="00C66BAC"/>
    <w:rsid w:val="00C66D9E"/>
    <w:rsid w:val="00C675C1"/>
    <w:rsid w:val="00C67C7C"/>
    <w:rsid w:val="00C70048"/>
    <w:rsid w:val="00C7023C"/>
    <w:rsid w:val="00C702A5"/>
    <w:rsid w:val="00C70308"/>
    <w:rsid w:val="00C70AFE"/>
    <w:rsid w:val="00C71132"/>
    <w:rsid w:val="00C71177"/>
    <w:rsid w:val="00C715E5"/>
    <w:rsid w:val="00C71E3B"/>
    <w:rsid w:val="00C7232B"/>
    <w:rsid w:val="00C7237D"/>
    <w:rsid w:val="00C72576"/>
    <w:rsid w:val="00C7292D"/>
    <w:rsid w:val="00C72B32"/>
    <w:rsid w:val="00C73B44"/>
    <w:rsid w:val="00C73EFC"/>
    <w:rsid w:val="00C7405F"/>
    <w:rsid w:val="00C740A0"/>
    <w:rsid w:val="00C740DA"/>
    <w:rsid w:val="00C7415F"/>
    <w:rsid w:val="00C742BF"/>
    <w:rsid w:val="00C747C2"/>
    <w:rsid w:val="00C748EE"/>
    <w:rsid w:val="00C74978"/>
    <w:rsid w:val="00C7499A"/>
    <w:rsid w:val="00C74BFF"/>
    <w:rsid w:val="00C74C2F"/>
    <w:rsid w:val="00C74CDD"/>
    <w:rsid w:val="00C752E8"/>
    <w:rsid w:val="00C7549D"/>
    <w:rsid w:val="00C76238"/>
    <w:rsid w:val="00C76653"/>
    <w:rsid w:val="00C768AB"/>
    <w:rsid w:val="00C77332"/>
    <w:rsid w:val="00C77664"/>
    <w:rsid w:val="00C77998"/>
    <w:rsid w:val="00C80C8E"/>
    <w:rsid w:val="00C80E34"/>
    <w:rsid w:val="00C80F9E"/>
    <w:rsid w:val="00C81BE4"/>
    <w:rsid w:val="00C8260D"/>
    <w:rsid w:val="00C827BF"/>
    <w:rsid w:val="00C82A96"/>
    <w:rsid w:val="00C82CDD"/>
    <w:rsid w:val="00C831E0"/>
    <w:rsid w:val="00C83F3E"/>
    <w:rsid w:val="00C8424E"/>
    <w:rsid w:val="00C84433"/>
    <w:rsid w:val="00C85703"/>
    <w:rsid w:val="00C85878"/>
    <w:rsid w:val="00C859BE"/>
    <w:rsid w:val="00C865B0"/>
    <w:rsid w:val="00C86808"/>
    <w:rsid w:val="00C875F7"/>
    <w:rsid w:val="00C87C60"/>
    <w:rsid w:val="00C908AB"/>
    <w:rsid w:val="00C91365"/>
    <w:rsid w:val="00C916E1"/>
    <w:rsid w:val="00C923DD"/>
    <w:rsid w:val="00C92555"/>
    <w:rsid w:val="00C92B7C"/>
    <w:rsid w:val="00C932E2"/>
    <w:rsid w:val="00C93847"/>
    <w:rsid w:val="00C94560"/>
    <w:rsid w:val="00C948E2"/>
    <w:rsid w:val="00C95CBF"/>
    <w:rsid w:val="00C9638B"/>
    <w:rsid w:val="00C96D11"/>
    <w:rsid w:val="00C96F66"/>
    <w:rsid w:val="00C97012"/>
    <w:rsid w:val="00C975E7"/>
    <w:rsid w:val="00C976FE"/>
    <w:rsid w:val="00C97D37"/>
    <w:rsid w:val="00C97F21"/>
    <w:rsid w:val="00CA004D"/>
    <w:rsid w:val="00CA07B4"/>
    <w:rsid w:val="00CA2ABB"/>
    <w:rsid w:val="00CA3365"/>
    <w:rsid w:val="00CA4B45"/>
    <w:rsid w:val="00CA5193"/>
    <w:rsid w:val="00CA539E"/>
    <w:rsid w:val="00CA59CB"/>
    <w:rsid w:val="00CA6100"/>
    <w:rsid w:val="00CA62D0"/>
    <w:rsid w:val="00CA6990"/>
    <w:rsid w:val="00CA6D34"/>
    <w:rsid w:val="00CA725B"/>
    <w:rsid w:val="00CB00FE"/>
    <w:rsid w:val="00CB05F9"/>
    <w:rsid w:val="00CB0CD0"/>
    <w:rsid w:val="00CB10C1"/>
    <w:rsid w:val="00CB14EF"/>
    <w:rsid w:val="00CB1579"/>
    <w:rsid w:val="00CB180C"/>
    <w:rsid w:val="00CB19DE"/>
    <w:rsid w:val="00CB21BD"/>
    <w:rsid w:val="00CB25F3"/>
    <w:rsid w:val="00CB2908"/>
    <w:rsid w:val="00CB2DFC"/>
    <w:rsid w:val="00CB416B"/>
    <w:rsid w:val="00CB46A1"/>
    <w:rsid w:val="00CB4BC9"/>
    <w:rsid w:val="00CB4FFF"/>
    <w:rsid w:val="00CB56C2"/>
    <w:rsid w:val="00CB64D3"/>
    <w:rsid w:val="00CB7110"/>
    <w:rsid w:val="00CB78B4"/>
    <w:rsid w:val="00CB7BE9"/>
    <w:rsid w:val="00CC0104"/>
    <w:rsid w:val="00CC0786"/>
    <w:rsid w:val="00CC1956"/>
    <w:rsid w:val="00CC294B"/>
    <w:rsid w:val="00CC2A48"/>
    <w:rsid w:val="00CC3155"/>
    <w:rsid w:val="00CC3E5D"/>
    <w:rsid w:val="00CC4384"/>
    <w:rsid w:val="00CC4C60"/>
    <w:rsid w:val="00CC6263"/>
    <w:rsid w:val="00CC6771"/>
    <w:rsid w:val="00CC6AF9"/>
    <w:rsid w:val="00CC7541"/>
    <w:rsid w:val="00CC793A"/>
    <w:rsid w:val="00CD0021"/>
    <w:rsid w:val="00CD0089"/>
    <w:rsid w:val="00CD026C"/>
    <w:rsid w:val="00CD15A4"/>
    <w:rsid w:val="00CD1AFD"/>
    <w:rsid w:val="00CD256E"/>
    <w:rsid w:val="00CD263D"/>
    <w:rsid w:val="00CD2657"/>
    <w:rsid w:val="00CD279A"/>
    <w:rsid w:val="00CD29C4"/>
    <w:rsid w:val="00CD2EBD"/>
    <w:rsid w:val="00CD307F"/>
    <w:rsid w:val="00CD389A"/>
    <w:rsid w:val="00CD3C0B"/>
    <w:rsid w:val="00CD3C18"/>
    <w:rsid w:val="00CD3E90"/>
    <w:rsid w:val="00CD4BC9"/>
    <w:rsid w:val="00CD53F7"/>
    <w:rsid w:val="00CD5EAA"/>
    <w:rsid w:val="00CD612C"/>
    <w:rsid w:val="00CD67D2"/>
    <w:rsid w:val="00CD6F50"/>
    <w:rsid w:val="00CD6F7A"/>
    <w:rsid w:val="00CD7765"/>
    <w:rsid w:val="00CD7B2F"/>
    <w:rsid w:val="00CD7E54"/>
    <w:rsid w:val="00CE0B7C"/>
    <w:rsid w:val="00CE0C6D"/>
    <w:rsid w:val="00CE149E"/>
    <w:rsid w:val="00CE1796"/>
    <w:rsid w:val="00CE19AB"/>
    <w:rsid w:val="00CE2192"/>
    <w:rsid w:val="00CE24F6"/>
    <w:rsid w:val="00CE296B"/>
    <w:rsid w:val="00CE2E14"/>
    <w:rsid w:val="00CE3100"/>
    <w:rsid w:val="00CE353F"/>
    <w:rsid w:val="00CE366D"/>
    <w:rsid w:val="00CE37F4"/>
    <w:rsid w:val="00CE3A9B"/>
    <w:rsid w:val="00CE4052"/>
    <w:rsid w:val="00CE4698"/>
    <w:rsid w:val="00CE48C6"/>
    <w:rsid w:val="00CE4AA2"/>
    <w:rsid w:val="00CE4BD6"/>
    <w:rsid w:val="00CE4C18"/>
    <w:rsid w:val="00CE57A5"/>
    <w:rsid w:val="00CE57AD"/>
    <w:rsid w:val="00CE59BE"/>
    <w:rsid w:val="00CE5C1C"/>
    <w:rsid w:val="00CE5EBC"/>
    <w:rsid w:val="00CE6551"/>
    <w:rsid w:val="00CE6E61"/>
    <w:rsid w:val="00CE712B"/>
    <w:rsid w:val="00CE74E1"/>
    <w:rsid w:val="00CE79F1"/>
    <w:rsid w:val="00CF266B"/>
    <w:rsid w:val="00CF2B6B"/>
    <w:rsid w:val="00CF2DF8"/>
    <w:rsid w:val="00CF2F59"/>
    <w:rsid w:val="00CF3939"/>
    <w:rsid w:val="00CF4279"/>
    <w:rsid w:val="00CF44CD"/>
    <w:rsid w:val="00CF4733"/>
    <w:rsid w:val="00CF4C89"/>
    <w:rsid w:val="00CF4E11"/>
    <w:rsid w:val="00CF4F0E"/>
    <w:rsid w:val="00CF5170"/>
    <w:rsid w:val="00CF5320"/>
    <w:rsid w:val="00CF54C3"/>
    <w:rsid w:val="00CF559F"/>
    <w:rsid w:val="00CF5E13"/>
    <w:rsid w:val="00CF633C"/>
    <w:rsid w:val="00CF65E5"/>
    <w:rsid w:val="00CF6667"/>
    <w:rsid w:val="00CF6892"/>
    <w:rsid w:val="00CF69B8"/>
    <w:rsid w:val="00CF6B51"/>
    <w:rsid w:val="00CF7C4C"/>
    <w:rsid w:val="00CF7D48"/>
    <w:rsid w:val="00CF7ECD"/>
    <w:rsid w:val="00D00729"/>
    <w:rsid w:val="00D00F47"/>
    <w:rsid w:val="00D01721"/>
    <w:rsid w:val="00D01FFC"/>
    <w:rsid w:val="00D020DE"/>
    <w:rsid w:val="00D02134"/>
    <w:rsid w:val="00D02506"/>
    <w:rsid w:val="00D02792"/>
    <w:rsid w:val="00D02E62"/>
    <w:rsid w:val="00D02FB1"/>
    <w:rsid w:val="00D03683"/>
    <w:rsid w:val="00D03B46"/>
    <w:rsid w:val="00D045F1"/>
    <w:rsid w:val="00D04EF2"/>
    <w:rsid w:val="00D04FC7"/>
    <w:rsid w:val="00D05685"/>
    <w:rsid w:val="00D05BCC"/>
    <w:rsid w:val="00D05CC3"/>
    <w:rsid w:val="00D05CFE"/>
    <w:rsid w:val="00D06102"/>
    <w:rsid w:val="00D06622"/>
    <w:rsid w:val="00D069C4"/>
    <w:rsid w:val="00D074E8"/>
    <w:rsid w:val="00D07F55"/>
    <w:rsid w:val="00D10840"/>
    <w:rsid w:val="00D10EFD"/>
    <w:rsid w:val="00D118B6"/>
    <w:rsid w:val="00D12834"/>
    <w:rsid w:val="00D12D34"/>
    <w:rsid w:val="00D13200"/>
    <w:rsid w:val="00D13B07"/>
    <w:rsid w:val="00D13EF5"/>
    <w:rsid w:val="00D14FDC"/>
    <w:rsid w:val="00D15545"/>
    <w:rsid w:val="00D15573"/>
    <w:rsid w:val="00D159AA"/>
    <w:rsid w:val="00D15F17"/>
    <w:rsid w:val="00D15F84"/>
    <w:rsid w:val="00D16986"/>
    <w:rsid w:val="00D16AD8"/>
    <w:rsid w:val="00D1700F"/>
    <w:rsid w:val="00D17A50"/>
    <w:rsid w:val="00D205FB"/>
    <w:rsid w:val="00D20CFF"/>
    <w:rsid w:val="00D21972"/>
    <w:rsid w:val="00D21DC1"/>
    <w:rsid w:val="00D22476"/>
    <w:rsid w:val="00D2281E"/>
    <w:rsid w:val="00D22B5B"/>
    <w:rsid w:val="00D22D9A"/>
    <w:rsid w:val="00D23232"/>
    <w:rsid w:val="00D23362"/>
    <w:rsid w:val="00D233D9"/>
    <w:rsid w:val="00D23428"/>
    <w:rsid w:val="00D234E2"/>
    <w:rsid w:val="00D23A75"/>
    <w:rsid w:val="00D23AA5"/>
    <w:rsid w:val="00D23CF0"/>
    <w:rsid w:val="00D23FD1"/>
    <w:rsid w:val="00D24777"/>
    <w:rsid w:val="00D2500A"/>
    <w:rsid w:val="00D256F9"/>
    <w:rsid w:val="00D257BC"/>
    <w:rsid w:val="00D25A5E"/>
    <w:rsid w:val="00D25B66"/>
    <w:rsid w:val="00D2601D"/>
    <w:rsid w:val="00D267C0"/>
    <w:rsid w:val="00D26882"/>
    <w:rsid w:val="00D268ED"/>
    <w:rsid w:val="00D26D64"/>
    <w:rsid w:val="00D27A76"/>
    <w:rsid w:val="00D27BB9"/>
    <w:rsid w:val="00D3087E"/>
    <w:rsid w:val="00D30976"/>
    <w:rsid w:val="00D313A1"/>
    <w:rsid w:val="00D31717"/>
    <w:rsid w:val="00D3185A"/>
    <w:rsid w:val="00D31EB4"/>
    <w:rsid w:val="00D324B1"/>
    <w:rsid w:val="00D32633"/>
    <w:rsid w:val="00D326CC"/>
    <w:rsid w:val="00D32972"/>
    <w:rsid w:val="00D33E22"/>
    <w:rsid w:val="00D33F29"/>
    <w:rsid w:val="00D33F3D"/>
    <w:rsid w:val="00D3478F"/>
    <w:rsid w:val="00D347FE"/>
    <w:rsid w:val="00D34DAA"/>
    <w:rsid w:val="00D35B8F"/>
    <w:rsid w:val="00D35D91"/>
    <w:rsid w:val="00D35ECB"/>
    <w:rsid w:val="00D36A24"/>
    <w:rsid w:val="00D36F6D"/>
    <w:rsid w:val="00D403CC"/>
    <w:rsid w:val="00D407CB"/>
    <w:rsid w:val="00D41106"/>
    <w:rsid w:val="00D4144F"/>
    <w:rsid w:val="00D41A14"/>
    <w:rsid w:val="00D429A5"/>
    <w:rsid w:val="00D436AE"/>
    <w:rsid w:val="00D4386C"/>
    <w:rsid w:val="00D43B27"/>
    <w:rsid w:val="00D43BB3"/>
    <w:rsid w:val="00D441FC"/>
    <w:rsid w:val="00D443A0"/>
    <w:rsid w:val="00D44402"/>
    <w:rsid w:val="00D44895"/>
    <w:rsid w:val="00D44ADB"/>
    <w:rsid w:val="00D44E8E"/>
    <w:rsid w:val="00D44F74"/>
    <w:rsid w:val="00D45BBE"/>
    <w:rsid w:val="00D47306"/>
    <w:rsid w:val="00D47A37"/>
    <w:rsid w:val="00D47E17"/>
    <w:rsid w:val="00D47E58"/>
    <w:rsid w:val="00D50FDE"/>
    <w:rsid w:val="00D52186"/>
    <w:rsid w:val="00D521A6"/>
    <w:rsid w:val="00D52511"/>
    <w:rsid w:val="00D52C40"/>
    <w:rsid w:val="00D52E6F"/>
    <w:rsid w:val="00D536A1"/>
    <w:rsid w:val="00D54307"/>
    <w:rsid w:val="00D547DA"/>
    <w:rsid w:val="00D54B91"/>
    <w:rsid w:val="00D55100"/>
    <w:rsid w:val="00D55294"/>
    <w:rsid w:val="00D55CE6"/>
    <w:rsid w:val="00D55D05"/>
    <w:rsid w:val="00D5739A"/>
    <w:rsid w:val="00D574BC"/>
    <w:rsid w:val="00D57942"/>
    <w:rsid w:val="00D602DF"/>
    <w:rsid w:val="00D60669"/>
    <w:rsid w:val="00D6069C"/>
    <w:rsid w:val="00D60851"/>
    <w:rsid w:val="00D60935"/>
    <w:rsid w:val="00D609DA"/>
    <w:rsid w:val="00D609F8"/>
    <w:rsid w:val="00D60DC6"/>
    <w:rsid w:val="00D61350"/>
    <w:rsid w:val="00D61493"/>
    <w:rsid w:val="00D615DB"/>
    <w:rsid w:val="00D61623"/>
    <w:rsid w:val="00D61BB9"/>
    <w:rsid w:val="00D61D24"/>
    <w:rsid w:val="00D6233E"/>
    <w:rsid w:val="00D62731"/>
    <w:rsid w:val="00D638F4"/>
    <w:rsid w:val="00D6396F"/>
    <w:rsid w:val="00D63A84"/>
    <w:rsid w:val="00D64A09"/>
    <w:rsid w:val="00D64A5A"/>
    <w:rsid w:val="00D64AF7"/>
    <w:rsid w:val="00D64B63"/>
    <w:rsid w:val="00D64CB3"/>
    <w:rsid w:val="00D64E2B"/>
    <w:rsid w:val="00D653BA"/>
    <w:rsid w:val="00D65CC2"/>
    <w:rsid w:val="00D65E37"/>
    <w:rsid w:val="00D66A80"/>
    <w:rsid w:val="00D66ACA"/>
    <w:rsid w:val="00D67702"/>
    <w:rsid w:val="00D67EFC"/>
    <w:rsid w:val="00D703F2"/>
    <w:rsid w:val="00D707BE"/>
    <w:rsid w:val="00D71493"/>
    <w:rsid w:val="00D71B3C"/>
    <w:rsid w:val="00D7200F"/>
    <w:rsid w:val="00D72D7F"/>
    <w:rsid w:val="00D72FD0"/>
    <w:rsid w:val="00D73936"/>
    <w:rsid w:val="00D73BF4"/>
    <w:rsid w:val="00D7412E"/>
    <w:rsid w:val="00D7433E"/>
    <w:rsid w:val="00D7473A"/>
    <w:rsid w:val="00D7478F"/>
    <w:rsid w:val="00D74ABC"/>
    <w:rsid w:val="00D76123"/>
    <w:rsid w:val="00D7628B"/>
    <w:rsid w:val="00D76297"/>
    <w:rsid w:val="00D770EE"/>
    <w:rsid w:val="00D77444"/>
    <w:rsid w:val="00D77A6D"/>
    <w:rsid w:val="00D77B3B"/>
    <w:rsid w:val="00D807F5"/>
    <w:rsid w:val="00D81111"/>
    <w:rsid w:val="00D81459"/>
    <w:rsid w:val="00D8145F"/>
    <w:rsid w:val="00D816F8"/>
    <w:rsid w:val="00D81852"/>
    <w:rsid w:val="00D81E10"/>
    <w:rsid w:val="00D81EFA"/>
    <w:rsid w:val="00D81F93"/>
    <w:rsid w:val="00D81FDF"/>
    <w:rsid w:val="00D821D2"/>
    <w:rsid w:val="00D823A2"/>
    <w:rsid w:val="00D826A8"/>
    <w:rsid w:val="00D8334E"/>
    <w:rsid w:val="00D8362D"/>
    <w:rsid w:val="00D8398A"/>
    <w:rsid w:val="00D83A92"/>
    <w:rsid w:val="00D83D6F"/>
    <w:rsid w:val="00D843FC"/>
    <w:rsid w:val="00D84580"/>
    <w:rsid w:val="00D84A49"/>
    <w:rsid w:val="00D84AF7"/>
    <w:rsid w:val="00D84C92"/>
    <w:rsid w:val="00D84F7B"/>
    <w:rsid w:val="00D853DB"/>
    <w:rsid w:val="00D8540E"/>
    <w:rsid w:val="00D856DC"/>
    <w:rsid w:val="00D85896"/>
    <w:rsid w:val="00D85AD4"/>
    <w:rsid w:val="00D862DC"/>
    <w:rsid w:val="00D86316"/>
    <w:rsid w:val="00D86C19"/>
    <w:rsid w:val="00D86F92"/>
    <w:rsid w:val="00D87795"/>
    <w:rsid w:val="00D90550"/>
    <w:rsid w:val="00D9063C"/>
    <w:rsid w:val="00D90C46"/>
    <w:rsid w:val="00D915F5"/>
    <w:rsid w:val="00D91A5B"/>
    <w:rsid w:val="00D91C08"/>
    <w:rsid w:val="00D9232D"/>
    <w:rsid w:val="00D92571"/>
    <w:rsid w:val="00D92983"/>
    <w:rsid w:val="00D92D9F"/>
    <w:rsid w:val="00D92FC0"/>
    <w:rsid w:val="00D945EA"/>
    <w:rsid w:val="00D9461F"/>
    <w:rsid w:val="00D94778"/>
    <w:rsid w:val="00D94F8B"/>
    <w:rsid w:val="00D951D1"/>
    <w:rsid w:val="00D9560C"/>
    <w:rsid w:val="00D95B8B"/>
    <w:rsid w:val="00D96935"/>
    <w:rsid w:val="00D96DB1"/>
    <w:rsid w:val="00D97637"/>
    <w:rsid w:val="00D97C82"/>
    <w:rsid w:val="00DA0C0A"/>
    <w:rsid w:val="00DA1047"/>
    <w:rsid w:val="00DA13E9"/>
    <w:rsid w:val="00DA13EA"/>
    <w:rsid w:val="00DA1972"/>
    <w:rsid w:val="00DA2005"/>
    <w:rsid w:val="00DA24BD"/>
    <w:rsid w:val="00DA27E3"/>
    <w:rsid w:val="00DA283A"/>
    <w:rsid w:val="00DA3253"/>
    <w:rsid w:val="00DA4106"/>
    <w:rsid w:val="00DA530B"/>
    <w:rsid w:val="00DA5B21"/>
    <w:rsid w:val="00DA5B39"/>
    <w:rsid w:val="00DA5D88"/>
    <w:rsid w:val="00DA5DD1"/>
    <w:rsid w:val="00DA6177"/>
    <w:rsid w:val="00DA6B0C"/>
    <w:rsid w:val="00DA6F2F"/>
    <w:rsid w:val="00DA705B"/>
    <w:rsid w:val="00DA7296"/>
    <w:rsid w:val="00DA7ACA"/>
    <w:rsid w:val="00DB0C9D"/>
    <w:rsid w:val="00DB0D87"/>
    <w:rsid w:val="00DB0E3C"/>
    <w:rsid w:val="00DB0FF8"/>
    <w:rsid w:val="00DB18D6"/>
    <w:rsid w:val="00DB1F08"/>
    <w:rsid w:val="00DB23D7"/>
    <w:rsid w:val="00DB271A"/>
    <w:rsid w:val="00DB2751"/>
    <w:rsid w:val="00DB2929"/>
    <w:rsid w:val="00DB350F"/>
    <w:rsid w:val="00DB3652"/>
    <w:rsid w:val="00DB3A05"/>
    <w:rsid w:val="00DB4090"/>
    <w:rsid w:val="00DB4D0C"/>
    <w:rsid w:val="00DB4F9D"/>
    <w:rsid w:val="00DB52D0"/>
    <w:rsid w:val="00DB54B6"/>
    <w:rsid w:val="00DB55F1"/>
    <w:rsid w:val="00DB5664"/>
    <w:rsid w:val="00DB568D"/>
    <w:rsid w:val="00DB6BF4"/>
    <w:rsid w:val="00DB6CBF"/>
    <w:rsid w:val="00DB6E33"/>
    <w:rsid w:val="00DB7691"/>
    <w:rsid w:val="00DB7A36"/>
    <w:rsid w:val="00DB7FA7"/>
    <w:rsid w:val="00DC0307"/>
    <w:rsid w:val="00DC0485"/>
    <w:rsid w:val="00DC09EA"/>
    <w:rsid w:val="00DC0A2F"/>
    <w:rsid w:val="00DC1112"/>
    <w:rsid w:val="00DC2464"/>
    <w:rsid w:val="00DC30CF"/>
    <w:rsid w:val="00DC33A1"/>
    <w:rsid w:val="00DC354E"/>
    <w:rsid w:val="00DC39DC"/>
    <w:rsid w:val="00DC40F9"/>
    <w:rsid w:val="00DC4E25"/>
    <w:rsid w:val="00DC4E45"/>
    <w:rsid w:val="00DC5316"/>
    <w:rsid w:val="00DC53CF"/>
    <w:rsid w:val="00DC5C89"/>
    <w:rsid w:val="00DC621E"/>
    <w:rsid w:val="00DC656B"/>
    <w:rsid w:val="00DC68A0"/>
    <w:rsid w:val="00DC6A0F"/>
    <w:rsid w:val="00DC6AC9"/>
    <w:rsid w:val="00DC7005"/>
    <w:rsid w:val="00DC703C"/>
    <w:rsid w:val="00DC7981"/>
    <w:rsid w:val="00DD027F"/>
    <w:rsid w:val="00DD06BC"/>
    <w:rsid w:val="00DD0888"/>
    <w:rsid w:val="00DD0B88"/>
    <w:rsid w:val="00DD0DD1"/>
    <w:rsid w:val="00DD13C0"/>
    <w:rsid w:val="00DD357D"/>
    <w:rsid w:val="00DD367E"/>
    <w:rsid w:val="00DD3799"/>
    <w:rsid w:val="00DD3F79"/>
    <w:rsid w:val="00DD5A5A"/>
    <w:rsid w:val="00DD6551"/>
    <w:rsid w:val="00DD671A"/>
    <w:rsid w:val="00DD6864"/>
    <w:rsid w:val="00DD6882"/>
    <w:rsid w:val="00DD72F1"/>
    <w:rsid w:val="00DD7B1C"/>
    <w:rsid w:val="00DD7C5B"/>
    <w:rsid w:val="00DE07FD"/>
    <w:rsid w:val="00DE0943"/>
    <w:rsid w:val="00DE0C7D"/>
    <w:rsid w:val="00DE133E"/>
    <w:rsid w:val="00DE1B2C"/>
    <w:rsid w:val="00DE21F8"/>
    <w:rsid w:val="00DE21FD"/>
    <w:rsid w:val="00DE2443"/>
    <w:rsid w:val="00DE320F"/>
    <w:rsid w:val="00DE35AE"/>
    <w:rsid w:val="00DE3685"/>
    <w:rsid w:val="00DE369F"/>
    <w:rsid w:val="00DE36E8"/>
    <w:rsid w:val="00DE3993"/>
    <w:rsid w:val="00DE3D87"/>
    <w:rsid w:val="00DE3FAF"/>
    <w:rsid w:val="00DE4EFA"/>
    <w:rsid w:val="00DE5917"/>
    <w:rsid w:val="00DE608D"/>
    <w:rsid w:val="00DE634D"/>
    <w:rsid w:val="00DE64A1"/>
    <w:rsid w:val="00DE64F6"/>
    <w:rsid w:val="00DE7018"/>
    <w:rsid w:val="00DE72B8"/>
    <w:rsid w:val="00DE7366"/>
    <w:rsid w:val="00DE76CF"/>
    <w:rsid w:val="00DE7AFD"/>
    <w:rsid w:val="00DF0C3E"/>
    <w:rsid w:val="00DF10BE"/>
    <w:rsid w:val="00DF1FEC"/>
    <w:rsid w:val="00DF20B6"/>
    <w:rsid w:val="00DF3683"/>
    <w:rsid w:val="00DF385C"/>
    <w:rsid w:val="00DF39DE"/>
    <w:rsid w:val="00DF44CA"/>
    <w:rsid w:val="00DF4786"/>
    <w:rsid w:val="00DF5970"/>
    <w:rsid w:val="00DF769D"/>
    <w:rsid w:val="00DF78A8"/>
    <w:rsid w:val="00DF7B00"/>
    <w:rsid w:val="00DF7B14"/>
    <w:rsid w:val="00E00237"/>
    <w:rsid w:val="00E0042E"/>
    <w:rsid w:val="00E0088E"/>
    <w:rsid w:val="00E00D8E"/>
    <w:rsid w:val="00E0178B"/>
    <w:rsid w:val="00E02767"/>
    <w:rsid w:val="00E02769"/>
    <w:rsid w:val="00E02964"/>
    <w:rsid w:val="00E03CCC"/>
    <w:rsid w:val="00E03CD5"/>
    <w:rsid w:val="00E0493B"/>
    <w:rsid w:val="00E04A26"/>
    <w:rsid w:val="00E04A7D"/>
    <w:rsid w:val="00E04C5B"/>
    <w:rsid w:val="00E04CF6"/>
    <w:rsid w:val="00E0526A"/>
    <w:rsid w:val="00E05347"/>
    <w:rsid w:val="00E054AF"/>
    <w:rsid w:val="00E05966"/>
    <w:rsid w:val="00E0597D"/>
    <w:rsid w:val="00E05A59"/>
    <w:rsid w:val="00E060EE"/>
    <w:rsid w:val="00E06161"/>
    <w:rsid w:val="00E065A6"/>
    <w:rsid w:val="00E06B3F"/>
    <w:rsid w:val="00E071B2"/>
    <w:rsid w:val="00E0751A"/>
    <w:rsid w:val="00E07614"/>
    <w:rsid w:val="00E07A6B"/>
    <w:rsid w:val="00E07E8D"/>
    <w:rsid w:val="00E10198"/>
    <w:rsid w:val="00E10253"/>
    <w:rsid w:val="00E1026B"/>
    <w:rsid w:val="00E10941"/>
    <w:rsid w:val="00E10EFE"/>
    <w:rsid w:val="00E10FB9"/>
    <w:rsid w:val="00E10FDB"/>
    <w:rsid w:val="00E1155F"/>
    <w:rsid w:val="00E116E1"/>
    <w:rsid w:val="00E1254A"/>
    <w:rsid w:val="00E125B9"/>
    <w:rsid w:val="00E12C4A"/>
    <w:rsid w:val="00E130B8"/>
    <w:rsid w:val="00E14227"/>
    <w:rsid w:val="00E14C77"/>
    <w:rsid w:val="00E15386"/>
    <w:rsid w:val="00E162ED"/>
    <w:rsid w:val="00E16C3E"/>
    <w:rsid w:val="00E17591"/>
    <w:rsid w:val="00E177D4"/>
    <w:rsid w:val="00E177DE"/>
    <w:rsid w:val="00E17A49"/>
    <w:rsid w:val="00E2052D"/>
    <w:rsid w:val="00E20671"/>
    <w:rsid w:val="00E20892"/>
    <w:rsid w:val="00E21394"/>
    <w:rsid w:val="00E213A8"/>
    <w:rsid w:val="00E214E2"/>
    <w:rsid w:val="00E2208E"/>
    <w:rsid w:val="00E222E5"/>
    <w:rsid w:val="00E2243C"/>
    <w:rsid w:val="00E23600"/>
    <w:rsid w:val="00E239FC"/>
    <w:rsid w:val="00E24171"/>
    <w:rsid w:val="00E24181"/>
    <w:rsid w:val="00E24254"/>
    <w:rsid w:val="00E24341"/>
    <w:rsid w:val="00E247C0"/>
    <w:rsid w:val="00E24961"/>
    <w:rsid w:val="00E249C5"/>
    <w:rsid w:val="00E250DD"/>
    <w:rsid w:val="00E254A7"/>
    <w:rsid w:val="00E255F0"/>
    <w:rsid w:val="00E2596F"/>
    <w:rsid w:val="00E25E4A"/>
    <w:rsid w:val="00E2614E"/>
    <w:rsid w:val="00E2651D"/>
    <w:rsid w:val="00E26A20"/>
    <w:rsid w:val="00E26FD9"/>
    <w:rsid w:val="00E27BD4"/>
    <w:rsid w:val="00E30011"/>
    <w:rsid w:val="00E3016E"/>
    <w:rsid w:val="00E301D0"/>
    <w:rsid w:val="00E304C5"/>
    <w:rsid w:val="00E30AAF"/>
    <w:rsid w:val="00E3105D"/>
    <w:rsid w:val="00E314BA"/>
    <w:rsid w:val="00E32825"/>
    <w:rsid w:val="00E32967"/>
    <w:rsid w:val="00E32DD1"/>
    <w:rsid w:val="00E32EA5"/>
    <w:rsid w:val="00E32F55"/>
    <w:rsid w:val="00E33B37"/>
    <w:rsid w:val="00E33BA7"/>
    <w:rsid w:val="00E341CC"/>
    <w:rsid w:val="00E341E8"/>
    <w:rsid w:val="00E35090"/>
    <w:rsid w:val="00E35683"/>
    <w:rsid w:val="00E358FF"/>
    <w:rsid w:val="00E3661B"/>
    <w:rsid w:val="00E372EE"/>
    <w:rsid w:val="00E37355"/>
    <w:rsid w:val="00E4047C"/>
    <w:rsid w:val="00E40E0F"/>
    <w:rsid w:val="00E42075"/>
    <w:rsid w:val="00E4332A"/>
    <w:rsid w:val="00E43639"/>
    <w:rsid w:val="00E44A54"/>
    <w:rsid w:val="00E44D13"/>
    <w:rsid w:val="00E44E1B"/>
    <w:rsid w:val="00E4583F"/>
    <w:rsid w:val="00E4681F"/>
    <w:rsid w:val="00E46E60"/>
    <w:rsid w:val="00E47263"/>
    <w:rsid w:val="00E5013E"/>
    <w:rsid w:val="00E5015C"/>
    <w:rsid w:val="00E50492"/>
    <w:rsid w:val="00E504C7"/>
    <w:rsid w:val="00E505F3"/>
    <w:rsid w:val="00E5092C"/>
    <w:rsid w:val="00E509EB"/>
    <w:rsid w:val="00E50A43"/>
    <w:rsid w:val="00E512E1"/>
    <w:rsid w:val="00E51799"/>
    <w:rsid w:val="00E51C0B"/>
    <w:rsid w:val="00E5204C"/>
    <w:rsid w:val="00E52255"/>
    <w:rsid w:val="00E528AC"/>
    <w:rsid w:val="00E52998"/>
    <w:rsid w:val="00E5303B"/>
    <w:rsid w:val="00E535A6"/>
    <w:rsid w:val="00E539B3"/>
    <w:rsid w:val="00E53A36"/>
    <w:rsid w:val="00E53C43"/>
    <w:rsid w:val="00E53F09"/>
    <w:rsid w:val="00E5453F"/>
    <w:rsid w:val="00E54A67"/>
    <w:rsid w:val="00E54B16"/>
    <w:rsid w:val="00E54B7A"/>
    <w:rsid w:val="00E54ED8"/>
    <w:rsid w:val="00E54FDF"/>
    <w:rsid w:val="00E554A4"/>
    <w:rsid w:val="00E55A7A"/>
    <w:rsid w:val="00E55D5A"/>
    <w:rsid w:val="00E55DBF"/>
    <w:rsid w:val="00E55FEE"/>
    <w:rsid w:val="00E560E8"/>
    <w:rsid w:val="00E567EB"/>
    <w:rsid w:val="00E56E62"/>
    <w:rsid w:val="00E57469"/>
    <w:rsid w:val="00E576F2"/>
    <w:rsid w:val="00E57794"/>
    <w:rsid w:val="00E57F68"/>
    <w:rsid w:val="00E6051B"/>
    <w:rsid w:val="00E6073D"/>
    <w:rsid w:val="00E60CDE"/>
    <w:rsid w:val="00E60F6F"/>
    <w:rsid w:val="00E612B6"/>
    <w:rsid w:val="00E614FE"/>
    <w:rsid w:val="00E61788"/>
    <w:rsid w:val="00E618AA"/>
    <w:rsid w:val="00E62BBB"/>
    <w:rsid w:val="00E62BE5"/>
    <w:rsid w:val="00E62BE6"/>
    <w:rsid w:val="00E6321D"/>
    <w:rsid w:val="00E63479"/>
    <w:rsid w:val="00E6376F"/>
    <w:rsid w:val="00E637A0"/>
    <w:rsid w:val="00E63E16"/>
    <w:rsid w:val="00E643A3"/>
    <w:rsid w:val="00E64A7A"/>
    <w:rsid w:val="00E64A7D"/>
    <w:rsid w:val="00E64CCA"/>
    <w:rsid w:val="00E6547B"/>
    <w:rsid w:val="00E655FB"/>
    <w:rsid w:val="00E660D6"/>
    <w:rsid w:val="00E66C78"/>
    <w:rsid w:val="00E673B3"/>
    <w:rsid w:val="00E67420"/>
    <w:rsid w:val="00E676F3"/>
    <w:rsid w:val="00E677E8"/>
    <w:rsid w:val="00E70680"/>
    <w:rsid w:val="00E706D4"/>
    <w:rsid w:val="00E70BA6"/>
    <w:rsid w:val="00E72073"/>
    <w:rsid w:val="00E72A98"/>
    <w:rsid w:val="00E72E11"/>
    <w:rsid w:val="00E72F49"/>
    <w:rsid w:val="00E72F6F"/>
    <w:rsid w:val="00E73152"/>
    <w:rsid w:val="00E73332"/>
    <w:rsid w:val="00E73866"/>
    <w:rsid w:val="00E73E70"/>
    <w:rsid w:val="00E74680"/>
    <w:rsid w:val="00E75867"/>
    <w:rsid w:val="00E75D99"/>
    <w:rsid w:val="00E76B2C"/>
    <w:rsid w:val="00E76EE9"/>
    <w:rsid w:val="00E76F04"/>
    <w:rsid w:val="00E77F57"/>
    <w:rsid w:val="00E806E5"/>
    <w:rsid w:val="00E80781"/>
    <w:rsid w:val="00E80AAC"/>
    <w:rsid w:val="00E80BFF"/>
    <w:rsid w:val="00E80CF1"/>
    <w:rsid w:val="00E814EC"/>
    <w:rsid w:val="00E81E73"/>
    <w:rsid w:val="00E820A6"/>
    <w:rsid w:val="00E82360"/>
    <w:rsid w:val="00E83094"/>
    <w:rsid w:val="00E831D0"/>
    <w:rsid w:val="00E834C6"/>
    <w:rsid w:val="00E835BB"/>
    <w:rsid w:val="00E83E80"/>
    <w:rsid w:val="00E83FA2"/>
    <w:rsid w:val="00E84046"/>
    <w:rsid w:val="00E8470A"/>
    <w:rsid w:val="00E84C8E"/>
    <w:rsid w:val="00E85068"/>
    <w:rsid w:val="00E8530F"/>
    <w:rsid w:val="00E85365"/>
    <w:rsid w:val="00E85733"/>
    <w:rsid w:val="00E86468"/>
    <w:rsid w:val="00E86653"/>
    <w:rsid w:val="00E867F2"/>
    <w:rsid w:val="00E86E3A"/>
    <w:rsid w:val="00E873FC"/>
    <w:rsid w:val="00E876B6"/>
    <w:rsid w:val="00E904F5"/>
    <w:rsid w:val="00E9133D"/>
    <w:rsid w:val="00E91BC7"/>
    <w:rsid w:val="00E92089"/>
    <w:rsid w:val="00E92903"/>
    <w:rsid w:val="00E93B05"/>
    <w:rsid w:val="00E93EE2"/>
    <w:rsid w:val="00E942B4"/>
    <w:rsid w:val="00E94324"/>
    <w:rsid w:val="00E94639"/>
    <w:rsid w:val="00E94931"/>
    <w:rsid w:val="00E9504E"/>
    <w:rsid w:val="00E9508B"/>
    <w:rsid w:val="00E95375"/>
    <w:rsid w:val="00E95858"/>
    <w:rsid w:val="00E95F67"/>
    <w:rsid w:val="00E95F8D"/>
    <w:rsid w:val="00E96262"/>
    <w:rsid w:val="00E9687E"/>
    <w:rsid w:val="00E96ACB"/>
    <w:rsid w:val="00E96DA5"/>
    <w:rsid w:val="00E977A8"/>
    <w:rsid w:val="00EA0066"/>
    <w:rsid w:val="00EA01E6"/>
    <w:rsid w:val="00EA02A8"/>
    <w:rsid w:val="00EA04D0"/>
    <w:rsid w:val="00EA0919"/>
    <w:rsid w:val="00EA0C8E"/>
    <w:rsid w:val="00EA108C"/>
    <w:rsid w:val="00EA1097"/>
    <w:rsid w:val="00EA1187"/>
    <w:rsid w:val="00EA1561"/>
    <w:rsid w:val="00EA1AC5"/>
    <w:rsid w:val="00EA1E28"/>
    <w:rsid w:val="00EA1EF9"/>
    <w:rsid w:val="00EA1F06"/>
    <w:rsid w:val="00EA2711"/>
    <w:rsid w:val="00EA3085"/>
    <w:rsid w:val="00EA31C5"/>
    <w:rsid w:val="00EA35EC"/>
    <w:rsid w:val="00EA372C"/>
    <w:rsid w:val="00EA3F40"/>
    <w:rsid w:val="00EA3FE4"/>
    <w:rsid w:val="00EA468F"/>
    <w:rsid w:val="00EA4878"/>
    <w:rsid w:val="00EA4911"/>
    <w:rsid w:val="00EA4BE3"/>
    <w:rsid w:val="00EA5844"/>
    <w:rsid w:val="00EA584C"/>
    <w:rsid w:val="00EA5D98"/>
    <w:rsid w:val="00EA6788"/>
    <w:rsid w:val="00EA6D06"/>
    <w:rsid w:val="00EA75F7"/>
    <w:rsid w:val="00EA766A"/>
    <w:rsid w:val="00EA7D96"/>
    <w:rsid w:val="00EB024C"/>
    <w:rsid w:val="00EB0639"/>
    <w:rsid w:val="00EB2B97"/>
    <w:rsid w:val="00EB2D21"/>
    <w:rsid w:val="00EB32BE"/>
    <w:rsid w:val="00EB342D"/>
    <w:rsid w:val="00EB47B6"/>
    <w:rsid w:val="00EB499E"/>
    <w:rsid w:val="00EB49B9"/>
    <w:rsid w:val="00EB5769"/>
    <w:rsid w:val="00EB6394"/>
    <w:rsid w:val="00EB6E8F"/>
    <w:rsid w:val="00EB6F91"/>
    <w:rsid w:val="00EB7333"/>
    <w:rsid w:val="00EB76CA"/>
    <w:rsid w:val="00EB7EE6"/>
    <w:rsid w:val="00EC0571"/>
    <w:rsid w:val="00EC186E"/>
    <w:rsid w:val="00EC27B4"/>
    <w:rsid w:val="00EC2E08"/>
    <w:rsid w:val="00EC2FC5"/>
    <w:rsid w:val="00EC3DC5"/>
    <w:rsid w:val="00EC3E9A"/>
    <w:rsid w:val="00EC3EE3"/>
    <w:rsid w:val="00EC3F5B"/>
    <w:rsid w:val="00EC41F4"/>
    <w:rsid w:val="00EC4442"/>
    <w:rsid w:val="00EC45B5"/>
    <w:rsid w:val="00EC4B17"/>
    <w:rsid w:val="00EC4F1C"/>
    <w:rsid w:val="00EC4F90"/>
    <w:rsid w:val="00EC5124"/>
    <w:rsid w:val="00EC5471"/>
    <w:rsid w:val="00EC72DD"/>
    <w:rsid w:val="00EC78FA"/>
    <w:rsid w:val="00EC7ABC"/>
    <w:rsid w:val="00EC7D5D"/>
    <w:rsid w:val="00ED0BDC"/>
    <w:rsid w:val="00ED0DE4"/>
    <w:rsid w:val="00ED1C3B"/>
    <w:rsid w:val="00ED20E9"/>
    <w:rsid w:val="00ED2635"/>
    <w:rsid w:val="00ED2D45"/>
    <w:rsid w:val="00ED337A"/>
    <w:rsid w:val="00ED347C"/>
    <w:rsid w:val="00ED3C2E"/>
    <w:rsid w:val="00ED4494"/>
    <w:rsid w:val="00ED4509"/>
    <w:rsid w:val="00ED4882"/>
    <w:rsid w:val="00ED4D29"/>
    <w:rsid w:val="00ED50DC"/>
    <w:rsid w:val="00ED519D"/>
    <w:rsid w:val="00ED59CC"/>
    <w:rsid w:val="00ED5B52"/>
    <w:rsid w:val="00ED5D95"/>
    <w:rsid w:val="00ED64C8"/>
    <w:rsid w:val="00ED6879"/>
    <w:rsid w:val="00ED7341"/>
    <w:rsid w:val="00ED7435"/>
    <w:rsid w:val="00ED7D29"/>
    <w:rsid w:val="00ED7D49"/>
    <w:rsid w:val="00ED7F6E"/>
    <w:rsid w:val="00EE008A"/>
    <w:rsid w:val="00EE0971"/>
    <w:rsid w:val="00EE1513"/>
    <w:rsid w:val="00EE16C7"/>
    <w:rsid w:val="00EE16E1"/>
    <w:rsid w:val="00EE1925"/>
    <w:rsid w:val="00EE194E"/>
    <w:rsid w:val="00EE19D4"/>
    <w:rsid w:val="00EE1F99"/>
    <w:rsid w:val="00EE2016"/>
    <w:rsid w:val="00EE2228"/>
    <w:rsid w:val="00EE2385"/>
    <w:rsid w:val="00EE2DF0"/>
    <w:rsid w:val="00EE2E5F"/>
    <w:rsid w:val="00EE3D20"/>
    <w:rsid w:val="00EE46FC"/>
    <w:rsid w:val="00EE49DB"/>
    <w:rsid w:val="00EE50EF"/>
    <w:rsid w:val="00EE533A"/>
    <w:rsid w:val="00EE55B9"/>
    <w:rsid w:val="00EE5CFB"/>
    <w:rsid w:val="00EE5D76"/>
    <w:rsid w:val="00EE68AE"/>
    <w:rsid w:val="00EE6F94"/>
    <w:rsid w:val="00EE7623"/>
    <w:rsid w:val="00EF007B"/>
    <w:rsid w:val="00EF019A"/>
    <w:rsid w:val="00EF0408"/>
    <w:rsid w:val="00EF080B"/>
    <w:rsid w:val="00EF1238"/>
    <w:rsid w:val="00EF132F"/>
    <w:rsid w:val="00EF1FE1"/>
    <w:rsid w:val="00EF236F"/>
    <w:rsid w:val="00EF2779"/>
    <w:rsid w:val="00EF2E5D"/>
    <w:rsid w:val="00EF32D4"/>
    <w:rsid w:val="00EF3776"/>
    <w:rsid w:val="00EF3A70"/>
    <w:rsid w:val="00EF3C3C"/>
    <w:rsid w:val="00EF451A"/>
    <w:rsid w:val="00EF4677"/>
    <w:rsid w:val="00EF495D"/>
    <w:rsid w:val="00EF4977"/>
    <w:rsid w:val="00EF4A25"/>
    <w:rsid w:val="00EF4AB8"/>
    <w:rsid w:val="00EF4B45"/>
    <w:rsid w:val="00EF4BD1"/>
    <w:rsid w:val="00EF4D97"/>
    <w:rsid w:val="00EF51D0"/>
    <w:rsid w:val="00EF5653"/>
    <w:rsid w:val="00EF56C6"/>
    <w:rsid w:val="00EF63F1"/>
    <w:rsid w:val="00EF662F"/>
    <w:rsid w:val="00EF6919"/>
    <w:rsid w:val="00EF6B1F"/>
    <w:rsid w:val="00EF6EB3"/>
    <w:rsid w:val="00EF78FE"/>
    <w:rsid w:val="00EF7A86"/>
    <w:rsid w:val="00EF7C20"/>
    <w:rsid w:val="00EF7E21"/>
    <w:rsid w:val="00F003F3"/>
    <w:rsid w:val="00F00D4D"/>
    <w:rsid w:val="00F00E68"/>
    <w:rsid w:val="00F01A7B"/>
    <w:rsid w:val="00F01C12"/>
    <w:rsid w:val="00F01C90"/>
    <w:rsid w:val="00F022A0"/>
    <w:rsid w:val="00F0268F"/>
    <w:rsid w:val="00F0282E"/>
    <w:rsid w:val="00F029DC"/>
    <w:rsid w:val="00F02B34"/>
    <w:rsid w:val="00F02F7E"/>
    <w:rsid w:val="00F03A1A"/>
    <w:rsid w:val="00F04513"/>
    <w:rsid w:val="00F04686"/>
    <w:rsid w:val="00F04963"/>
    <w:rsid w:val="00F04C71"/>
    <w:rsid w:val="00F05AE4"/>
    <w:rsid w:val="00F05B5F"/>
    <w:rsid w:val="00F0647A"/>
    <w:rsid w:val="00F102CF"/>
    <w:rsid w:val="00F10F13"/>
    <w:rsid w:val="00F11511"/>
    <w:rsid w:val="00F1193B"/>
    <w:rsid w:val="00F121D4"/>
    <w:rsid w:val="00F122A1"/>
    <w:rsid w:val="00F123B5"/>
    <w:rsid w:val="00F124B1"/>
    <w:rsid w:val="00F12522"/>
    <w:rsid w:val="00F126BE"/>
    <w:rsid w:val="00F12E6E"/>
    <w:rsid w:val="00F1354A"/>
    <w:rsid w:val="00F13632"/>
    <w:rsid w:val="00F138A7"/>
    <w:rsid w:val="00F138E5"/>
    <w:rsid w:val="00F149BC"/>
    <w:rsid w:val="00F14E55"/>
    <w:rsid w:val="00F15459"/>
    <w:rsid w:val="00F15565"/>
    <w:rsid w:val="00F156A0"/>
    <w:rsid w:val="00F15776"/>
    <w:rsid w:val="00F15940"/>
    <w:rsid w:val="00F15E6A"/>
    <w:rsid w:val="00F1616B"/>
    <w:rsid w:val="00F16175"/>
    <w:rsid w:val="00F16535"/>
    <w:rsid w:val="00F17127"/>
    <w:rsid w:val="00F175F8"/>
    <w:rsid w:val="00F17AB7"/>
    <w:rsid w:val="00F20DE4"/>
    <w:rsid w:val="00F20EA6"/>
    <w:rsid w:val="00F215C5"/>
    <w:rsid w:val="00F2223D"/>
    <w:rsid w:val="00F22E2E"/>
    <w:rsid w:val="00F234AE"/>
    <w:rsid w:val="00F2390D"/>
    <w:rsid w:val="00F23C8A"/>
    <w:rsid w:val="00F23E93"/>
    <w:rsid w:val="00F24052"/>
    <w:rsid w:val="00F24236"/>
    <w:rsid w:val="00F24D4F"/>
    <w:rsid w:val="00F25AD6"/>
    <w:rsid w:val="00F25D1E"/>
    <w:rsid w:val="00F25D43"/>
    <w:rsid w:val="00F260F1"/>
    <w:rsid w:val="00F2627F"/>
    <w:rsid w:val="00F26B0C"/>
    <w:rsid w:val="00F272DE"/>
    <w:rsid w:val="00F27572"/>
    <w:rsid w:val="00F3048E"/>
    <w:rsid w:val="00F3073B"/>
    <w:rsid w:val="00F308CA"/>
    <w:rsid w:val="00F309EB"/>
    <w:rsid w:val="00F30B30"/>
    <w:rsid w:val="00F30F9C"/>
    <w:rsid w:val="00F31356"/>
    <w:rsid w:val="00F3177F"/>
    <w:rsid w:val="00F31B05"/>
    <w:rsid w:val="00F3249A"/>
    <w:rsid w:val="00F325DD"/>
    <w:rsid w:val="00F33F07"/>
    <w:rsid w:val="00F3438F"/>
    <w:rsid w:val="00F34518"/>
    <w:rsid w:val="00F3499B"/>
    <w:rsid w:val="00F35DDE"/>
    <w:rsid w:val="00F36F5D"/>
    <w:rsid w:val="00F3755F"/>
    <w:rsid w:val="00F3756F"/>
    <w:rsid w:val="00F37957"/>
    <w:rsid w:val="00F37CD8"/>
    <w:rsid w:val="00F401C9"/>
    <w:rsid w:val="00F4051E"/>
    <w:rsid w:val="00F4065E"/>
    <w:rsid w:val="00F413BF"/>
    <w:rsid w:val="00F42185"/>
    <w:rsid w:val="00F42371"/>
    <w:rsid w:val="00F430BD"/>
    <w:rsid w:val="00F435F9"/>
    <w:rsid w:val="00F44372"/>
    <w:rsid w:val="00F44383"/>
    <w:rsid w:val="00F445B7"/>
    <w:rsid w:val="00F44F13"/>
    <w:rsid w:val="00F455E2"/>
    <w:rsid w:val="00F45646"/>
    <w:rsid w:val="00F45664"/>
    <w:rsid w:val="00F45763"/>
    <w:rsid w:val="00F45DF4"/>
    <w:rsid w:val="00F45EFE"/>
    <w:rsid w:val="00F461F1"/>
    <w:rsid w:val="00F468C0"/>
    <w:rsid w:val="00F503B8"/>
    <w:rsid w:val="00F50568"/>
    <w:rsid w:val="00F505A4"/>
    <w:rsid w:val="00F50968"/>
    <w:rsid w:val="00F50B3E"/>
    <w:rsid w:val="00F5103C"/>
    <w:rsid w:val="00F51606"/>
    <w:rsid w:val="00F519EA"/>
    <w:rsid w:val="00F51A60"/>
    <w:rsid w:val="00F51C2A"/>
    <w:rsid w:val="00F5263C"/>
    <w:rsid w:val="00F52A2F"/>
    <w:rsid w:val="00F52C11"/>
    <w:rsid w:val="00F531FE"/>
    <w:rsid w:val="00F53B60"/>
    <w:rsid w:val="00F55169"/>
    <w:rsid w:val="00F5593F"/>
    <w:rsid w:val="00F55F98"/>
    <w:rsid w:val="00F562C6"/>
    <w:rsid w:val="00F563B0"/>
    <w:rsid w:val="00F567AB"/>
    <w:rsid w:val="00F56D41"/>
    <w:rsid w:val="00F5727B"/>
    <w:rsid w:val="00F57627"/>
    <w:rsid w:val="00F5780A"/>
    <w:rsid w:val="00F57859"/>
    <w:rsid w:val="00F57B1B"/>
    <w:rsid w:val="00F60285"/>
    <w:rsid w:val="00F60C04"/>
    <w:rsid w:val="00F60DD5"/>
    <w:rsid w:val="00F6101F"/>
    <w:rsid w:val="00F61338"/>
    <w:rsid w:val="00F615C6"/>
    <w:rsid w:val="00F61705"/>
    <w:rsid w:val="00F625AE"/>
    <w:rsid w:val="00F62C70"/>
    <w:rsid w:val="00F632E5"/>
    <w:rsid w:val="00F6382A"/>
    <w:rsid w:val="00F63B78"/>
    <w:rsid w:val="00F63BBC"/>
    <w:rsid w:val="00F63D4B"/>
    <w:rsid w:val="00F64BC9"/>
    <w:rsid w:val="00F64C09"/>
    <w:rsid w:val="00F64F37"/>
    <w:rsid w:val="00F65141"/>
    <w:rsid w:val="00F66144"/>
    <w:rsid w:val="00F6632B"/>
    <w:rsid w:val="00F664B2"/>
    <w:rsid w:val="00F66795"/>
    <w:rsid w:val="00F667C2"/>
    <w:rsid w:val="00F668D8"/>
    <w:rsid w:val="00F66F88"/>
    <w:rsid w:val="00F671C3"/>
    <w:rsid w:val="00F679B8"/>
    <w:rsid w:val="00F67B7B"/>
    <w:rsid w:val="00F67C78"/>
    <w:rsid w:val="00F67DF6"/>
    <w:rsid w:val="00F70128"/>
    <w:rsid w:val="00F7096E"/>
    <w:rsid w:val="00F713D4"/>
    <w:rsid w:val="00F7145B"/>
    <w:rsid w:val="00F71857"/>
    <w:rsid w:val="00F719A8"/>
    <w:rsid w:val="00F720E6"/>
    <w:rsid w:val="00F72BF8"/>
    <w:rsid w:val="00F72E27"/>
    <w:rsid w:val="00F73393"/>
    <w:rsid w:val="00F734F1"/>
    <w:rsid w:val="00F73512"/>
    <w:rsid w:val="00F73858"/>
    <w:rsid w:val="00F73B2C"/>
    <w:rsid w:val="00F73F3B"/>
    <w:rsid w:val="00F740DD"/>
    <w:rsid w:val="00F7466B"/>
    <w:rsid w:val="00F749A5"/>
    <w:rsid w:val="00F74E6F"/>
    <w:rsid w:val="00F7529D"/>
    <w:rsid w:val="00F758AB"/>
    <w:rsid w:val="00F75D11"/>
    <w:rsid w:val="00F761B7"/>
    <w:rsid w:val="00F7620B"/>
    <w:rsid w:val="00F7675F"/>
    <w:rsid w:val="00F76E37"/>
    <w:rsid w:val="00F77587"/>
    <w:rsid w:val="00F77D98"/>
    <w:rsid w:val="00F77E33"/>
    <w:rsid w:val="00F80085"/>
    <w:rsid w:val="00F80559"/>
    <w:rsid w:val="00F80676"/>
    <w:rsid w:val="00F80F7A"/>
    <w:rsid w:val="00F81029"/>
    <w:rsid w:val="00F81088"/>
    <w:rsid w:val="00F8133F"/>
    <w:rsid w:val="00F818B2"/>
    <w:rsid w:val="00F818CD"/>
    <w:rsid w:val="00F81FA8"/>
    <w:rsid w:val="00F8273F"/>
    <w:rsid w:val="00F82DF9"/>
    <w:rsid w:val="00F830E0"/>
    <w:rsid w:val="00F83159"/>
    <w:rsid w:val="00F8383D"/>
    <w:rsid w:val="00F839EE"/>
    <w:rsid w:val="00F83DA3"/>
    <w:rsid w:val="00F846BD"/>
    <w:rsid w:val="00F84CCD"/>
    <w:rsid w:val="00F84F0B"/>
    <w:rsid w:val="00F84F42"/>
    <w:rsid w:val="00F850D5"/>
    <w:rsid w:val="00F85F03"/>
    <w:rsid w:val="00F8605C"/>
    <w:rsid w:val="00F87600"/>
    <w:rsid w:val="00F87BF5"/>
    <w:rsid w:val="00F902A4"/>
    <w:rsid w:val="00F9089D"/>
    <w:rsid w:val="00F90EA2"/>
    <w:rsid w:val="00F91CA1"/>
    <w:rsid w:val="00F93AC4"/>
    <w:rsid w:val="00F93D1D"/>
    <w:rsid w:val="00F93F02"/>
    <w:rsid w:val="00F93FFB"/>
    <w:rsid w:val="00F94221"/>
    <w:rsid w:val="00F94B10"/>
    <w:rsid w:val="00F94C64"/>
    <w:rsid w:val="00F95F9B"/>
    <w:rsid w:val="00F9763F"/>
    <w:rsid w:val="00F97F42"/>
    <w:rsid w:val="00FA05C0"/>
    <w:rsid w:val="00FA0AC4"/>
    <w:rsid w:val="00FA0F64"/>
    <w:rsid w:val="00FA13DC"/>
    <w:rsid w:val="00FA164B"/>
    <w:rsid w:val="00FA1D5C"/>
    <w:rsid w:val="00FA262D"/>
    <w:rsid w:val="00FA274F"/>
    <w:rsid w:val="00FA2AF5"/>
    <w:rsid w:val="00FA2D60"/>
    <w:rsid w:val="00FA2F93"/>
    <w:rsid w:val="00FA3D6B"/>
    <w:rsid w:val="00FA3F73"/>
    <w:rsid w:val="00FA4800"/>
    <w:rsid w:val="00FA4D97"/>
    <w:rsid w:val="00FA53BF"/>
    <w:rsid w:val="00FA5E0D"/>
    <w:rsid w:val="00FA6FA1"/>
    <w:rsid w:val="00FA74C7"/>
    <w:rsid w:val="00FA7E68"/>
    <w:rsid w:val="00FB06E7"/>
    <w:rsid w:val="00FB0748"/>
    <w:rsid w:val="00FB12CF"/>
    <w:rsid w:val="00FB15D4"/>
    <w:rsid w:val="00FB1D6B"/>
    <w:rsid w:val="00FB210D"/>
    <w:rsid w:val="00FB2429"/>
    <w:rsid w:val="00FB29CF"/>
    <w:rsid w:val="00FB2BA2"/>
    <w:rsid w:val="00FB3093"/>
    <w:rsid w:val="00FB374A"/>
    <w:rsid w:val="00FB3D1B"/>
    <w:rsid w:val="00FB49E8"/>
    <w:rsid w:val="00FB4C44"/>
    <w:rsid w:val="00FB52AC"/>
    <w:rsid w:val="00FB553B"/>
    <w:rsid w:val="00FB5913"/>
    <w:rsid w:val="00FB5CC6"/>
    <w:rsid w:val="00FB5EF8"/>
    <w:rsid w:val="00FB6042"/>
    <w:rsid w:val="00FB6065"/>
    <w:rsid w:val="00FB6127"/>
    <w:rsid w:val="00FB6B01"/>
    <w:rsid w:val="00FB7886"/>
    <w:rsid w:val="00FB7B7D"/>
    <w:rsid w:val="00FC0085"/>
    <w:rsid w:val="00FC0304"/>
    <w:rsid w:val="00FC05C3"/>
    <w:rsid w:val="00FC0849"/>
    <w:rsid w:val="00FC0C66"/>
    <w:rsid w:val="00FC196D"/>
    <w:rsid w:val="00FC2094"/>
    <w:rsid w:val="00FC2557"/>
    <w:rsid w:val="00FC29A2"/>
    <w:rsid w:val="00FC2ADD"/>
    <w:rsid w:val="00FC2BCA"/>
    <w:rsid w:val="00FC2E0C"/>
    <w:rsid w:val="00FC3130"/>
    <w:rsid w:val="00FC33ED"/>
    <w:rsid w:val="00FC3531"/>
    <w:rsid w:val="00FC3C8E"/>
    <w:rsid w:val="00FC404D"/>
    <w:rsid w:val="00FC4282"/>
    <w:rsid w:val="00FC472D"/>
    <w:rsid w:val="00FC4D2D"/>
    <w:rsid w:val="00FC529A"/>
    <w:rsid w:val="00FC5EB5"/>
    <w:rsid w:val="00FC5EF7"/>
    <w:rsid w:val="00FC6025"/>
    <w:rsid w:val="00FC63A8"/>
    <w:rsid w:val="00FC6452"/>
    <w:rsid w:val="00FC6545"/>
    <w:rsid w:val="00FC6D98"/>
    <w:rsid w:val="00FC73B9"/>
    <w:rsid w:val="00FC7469"/>
    <w:rsid w:val="00FC763E"/>
    <w:rsid w:val="00FC79CD"/>
    <w:rsid w:val="00FC7B75"/>
    <w:rsid w:val="00FC7C4A"/>
    <w:rsid w:val="00FD00D3"/>
    <w:rsid w:val="00FD0953"/>
    <w:rsid w:val="00FD0B28"/>
    <w:rsid w:val="00FD0BE2"/>
    <w:rsid w:val="00FD0C95"/>
    <w:rsid w:val="00FD1051"/>
    <w:rsid w:val="00FD10B7"/>
    <w:rsid w:val="00FD1BC7"/>
    <w:rsid w:val="00FD1BF1"/>
    <w:rsid w:val="00FD22A2"/>
    <w:rsid w:val="00FD2341"/>
    <w:rsid w:val="00FD26E1"/>
    <w:rsid w:val="00FD2C6C"/>
    <w:rsid w:val="00FD2F9A"/>
    <w:rsid w:val="00FD3E4F"/>
    <w:rsid w:val="00FD445F"/>
    <w:rsid w:val="00FD49BA"/>
    <w:rsid w:val="00FD56F5"/>
    <w:rsid w:val="00FD5AD1"/>
    <w:rsid w:val="00FD5CB0"/>
    <w:rsid w:val="00FD5FDF"/>
    <w:rsid w:val="00FD6A61"/>
    <w:rsid w:val="00FE0273"/>
    <w:rsid w:val="00FE090F"/>
    <w:rsid w:val="00FE1733"/>
    <w:rsid w:val="00FE174D"/>
    <w:rsid w:val="00FE202E"/>
    <w:rsid w:val="00FE22CA"/>
    <w:rsid w:val="00FE2855"/>
    <w:rsid w:val="00FE2CEE"/>
    <w:rsid w:val="00FE2DB0"/>
    <w:rsid w:val="00FE33B9"/>
    <w:rsid w:val="00FE41A5"/>
    <w:rsid w:val="00FE41B9"/>
    <w:rsid w:val="00FE4D3E"/>
    <w:rsid w:val="00FE52E3"/>
    <w:rsid w:val="00FE579B"/>
    <w:rsid w:val="00FE59C0"/>
    <w:rsid w:val="00FE7087"/>
    <w:rsid w:val="00FE715D"/>
    <w:rsid w:val="00FE72CF"/>
    <w:rsid w:val="00FE7E45"/>
    <w:rsid w:val="00FF0006"/>
    <w:rsid w:val="00FF01E9"/>
    <w:rsid w:val="00FF0B37"/>
    <w:rsid w:val="00FF139E"/>
    <w:rsid w:val="00FF2DD6"/>
    <w:rsid w:val="00FF3262"/>
    <w:rsid w:val="00FF3759"/>
    <w:rsid w:val="00FF3F2D"/>
    <w:rsid w:val="00FF4281"/>
    <w:rsid w:val="00FF59B4"/>
    <w:rsid w:val="00FF59D1"/>
    <w:rsid w:val="00FF6069"/>
    <w:rsid w:val="00FF6F50"/>
    <w:rsid w:val="00FF71FB"/>
    <w:rsid w:val="00FF727D"/>
    <w:rsid w:val="00FF7B36"/>
    <w:rsid w:val="00FF7CEE"/>
    <w:rsid w:val="00FF7F54"/>
    <w:rsid w:val="011258D7"/>
    <w:rsid w:val="0114310B"/>
    <w:rsid w:val="012A85D3"/>
    <w:rsid w:val="012C3FEA"/>
    <w:rsid w:val="0133E36D"/>
    <w:rsid w:val="01502810"/>
    <w:rsid w:val="015D4833"/>
    <w:rsid w:val="0172F899"/>
    <w:rsid w:val="01769E46"/>
    <w:rsid w:val="01829C9E"/>
    <w:rsid w:val="0182F943"/>
    <w:rsid w:val="01962365"/>
    <w:rsid w:val="01B8C376"/>
    <w:rsid w:val="01BD622D"/>
    <w:rsid w:val="01F30FF3"/>
    <w:rsid w:val="0208732C"/>
    <w:rsid w:val="02101651"/>
    <w:rsid w:val="02215287"/>
    <w:rsid w:val="02295237"/>
    <w:rsid w:val="0229AB89"/>
    <w:rsid w:val="0240FDF7"/>
    <w:rsid w:val="0244E103"/>
    <w:rsid w:val="02451A63"/>
    <w:rsid w:val="024C68AC"/>
    <w:rsid w:val="025822A3"/>
    <w:rsid w:val="02646254"/>
    <w:rsid w:val="0288A902"/>
    <w:rsid w:val="02AA0E57"/>
    <w:rsid w:val="02B019D9"/>
    <w:rsid w:val="02B36E65"/>
    <w:rsid w:val="02B4E3C5"/>
    <w:rsid w:val="02CCFA2A"/>
    <w:rsid w:val="02F7E584"/>
    <w:rsid w:val="030D3F08"/>
    <w:rsid w:val="031CD3B0"/>
    <w:rsid w:val="032C409E"/>
    <w:rsid w:val="033678E7"/>
    <w:rsid w:val="03374965"/>
    <w:rsid w:val="0346A7EF"/>
    <w:rsid w:val="034DD707"/>
    <w:rsid w:val="035E46F1"/>
    <w:rsid w:val="03837990"/>
    <w:rsid w:val="0395C301"/>
    <w:rsid w:val="039672D0"/>
    <w:rsid w:val="03A36125"/>
    <w:rsid w:val="03A936A6"/>
    <w:rsid w:val="03A9DC9F"/>
    <w:rsid w:val="03B3F221"/>
    <w:rsid w:val="03C1DBC8"/>
    <w:rsid w:val="03C25CBE"/>
    <w:rsid w:val="03DC8F5F"/>
    <w:rsid w:val="03DD891D"/>
    <w:rsid w:val="03E096CB"/>
    <w:rsid w:val="03F44F44"/>
    <w:rsid w:val="0411AB7B"/>
    <w:rsid w:val="04148FA2"/>
    <w:rsid w:val="04250614"/>
    <w:rsid w:val="0428C8C9"/>
    <w:rsid w:val="042B2220"/>
    <w:rsid w:val="044F566E"/>
    <w:rsid w:val="045107BA"/>
    <w:rsid w:val="045FFB0C"/>
    <w:rsid w:val="0462AA0A"/>
    <w:rsid w:val="04A3D635"/>
    <w:rsid w:val="04A4817D"/>
    <w:rsid w:val="04B0F2EE"/>
    <w:rsid w:val="04B71D1A"/>
    <w:rsid w:val="04D2865C"/>
    <w:rsid w:val="04F7CC8E"/>
    <w:rsid w:val="04FB5B85"/>
    <w:rsid w:val="0502BB97"/>
    <w:rsid w:val="050D5533"/>
    <w:rsid w:val="051BBFA4"/>
    <w:rsid w:val="051E2510"/>
    <w:rsid w:val="052BACD4"/>
    <w:rsid w:val="052C04FB"/>
    <w:rsid w:val="052F1C89"/>
    <w:rsid w:val="0533223D"/>
    <w:rsid w:val="053C089D"/>
    <w:rsid w:val="05536CDC"/>
    <w:rsid w:val="055545BF"/>
    <w:rsid w:val="055919FB"/>
    <w:rsid w:val="05601FBF"/>
    <w:rsid w:val="058B8E7F"/>
    <w:rsid w:val="058C160C"/>
    <w:rsid w:val="0593CF06"/>
    <w:rsid w:val="059E1F25"/>
    <w:rsid w:val="05AC51BC"/>
    <w:rsid w:val="05B06003"/>
    <w:rsid w:val="05B3E66C"/>
    <w:rsid w:val="05D6EA8A"/>
    <w:rsid w:val="05E173DC"/>
    <w:rsid w:val="05EFE194"/>
    <w:rsid w:val="06091489"/>
    <w:rsid w:val="06133D5C"/>
    <w:rsid w:val="061B48CB"/>
    <w:rsid w:val="06283709"/>
    <w:rsid w:val="06293870"/>
    <w:rsid w:val="06299051"/>
    <w:rsid w:val="06352BAA"/>
    <w:rsid w:val="063AAF34"/>
    <w:rsid w:val="0647C221"/>
    <w:rsid w:val="065BABD9"/>
    <w:rsid w:val="06632C34"/>
    <w:rsid w:val="06644F16"/>
    <w:rsid w:val="06748155"/>
    <w:rsid w:val="067E5349"/>
    <w:rsid w:val="06943C5D"/>
    <w:rsid w:val="06991AE4"/>
    <w:rsid w:val="06A8FC7B"/>
    <w:rsid w:val="06AB2312"/>
    <w:rsid w:val="06ADF031"/>
    <w:rsid w:val="06BF975E"/>
    <w:rsid w:val="06C69ECB"/>
    <w:rsid w:val="06C7713D"/>
    <w:rsid w:val="06DD8982"/>
    <w:rsid w:val="06E66D8C"/>
    <w:rsid w:val="06F98A39"/>
    <w:rsid w:val="07153590"/>
    <w:rsid w:val="07237962"/>
    <w:rsid w:val="072E4E3D"/>
    <w:rsid w:val="073A4DBF"/>
    <w:rsid w:val="073C96DF"/>
    <w:rsid w:val="0740F98A"/>
    <w:rsid w:val="074490F2"/>
    <w:rsid w:val="07534909"/>
    <w:rsid w:val="07631278"/>
    <w:rsid w:val="078BE9E8"/>
    <w:rsid w:val="079B43AC"/>
    <w:rsid w:val="07AE77BC"/>
    <w:rsid w:val="07AEBB9D"/>
    <w:rsid w:val="07C2A845"/>
    <w:rsid w:val="07C60E95"/>
    <w:rsid w:val="07C6F5F1"/>
    <w:rsid w:val="07DD1E5E"/>
    <w:rsid w:val="07F26F32"/>
    <w:rsid w:val="07F5DD9B"/>
    <w:rsid w:val="07F72BA0"/>
    <w:rsid w:val="080DBD68"/>
    <w:rsid w:val="080E7988"/>
    <w:rsid w:val="0832A499"/>
    <w:rsid w:val="0866245A"/>
    <w:rsid w:val="087027B7"/>
    <w:rsid w:val="0886750D"/>
    <w:rsid w:val="0886A91F"/>
    <w:rsid w:val="08AFE0A6"/>
    <w:rsid w:val="08CAD8A8"/>
    <w:rsid w:val="08CB0C5F"/>
    <w:rsid w:val="08D670F7"/>
    <w:rsid w:val="08EBFDD6"/>
    <w:rsid w:val="08F13843"/>
    <w:rsid w:val="08F4EF88"/>
    <w:rsid w:val="09222581"/>
    <w:rsid w:val="0938DB1B"/>
    <w:rsid w:val="0950EB82"/>
    <w:rsid w:val="095A0F7E"/>
    <w:rsid w:val="095BB94A"/>
    <w:rsid w:val="096988DE"/>
    <w:rsid w:val="096D438E"/>
    <w:rsid w:val="09981188"/>
    <w:rsid w:val="09D04F75"/>
    <w:rsid w:val="09D7026F"/>
    <w:rsid w:val="09DD44E3"/>
    <w:rsid w:val="09E6329B"/>
    <w:rsid w:val="09F6AB95"/>
    <w:rsid w:val="0A0C5C9D"/>
    <w:rsid w:val="0A258B14"/>
    <w:rsid w:val="0A25B60A"/>
    <w:rsid w:val="0A2D4920"/>
    <w:rsid w:val="0A328E9A"/>
    <w:rsid w:val="0A44D08E"/>
    <w:rsid w:val="0A5B35A0"/>
    <w:rsid w:val="0A66D2D9"/>
    <w:rsid w:val="0A6BFAAD"/>
    <w:rsid w:val="0A7FF606"/>
    <w:rsid w:val="0A870F8E"/>
    <w:rsid w:val="0A8E7547"/>
    <w:rsid w:val="0A8E7CA8"/>
    <w:rsid w:val="0AAB00BC"/>
    <w:rsid w:val="0ABBF392"/>
    <w:rsid w:val="0AD875FA"/>
    <w:rsid w:val="0AE5E2A3"/>
    <w:rsid w:val="0AECA7B6"/>
    <w:rsid w:val="0AED49CA"/>
    <w:rsid w:val="0AEF0170"/>
    <w:rsid w:val="0B074FAB"/>
    <w:rsid w:val="0B152F5A"/>
    <w:rsid w:val="0B15BB3F"/>
    <w:rsid w:val="0B1CEEDC"/>
    <w:rsid w:val="0B405F9C"/>
    <w:rsid w:val="0B448781"/>
    <w:rsid w:val="0B568513"/>
    <w:rsid w:val="0B579F81"/>
    <w:rsid w:val="0B75B706"/>
    <w:rsid w:val="0B90EB81"/>
    <w:rsid w:val="0B924500"/>
    <w:rsid w:val="0B999FB4"/>
    <w:rsid w:val="0BA7A5CD"/>
    <w:rsid w:val="0BAC833E"/>
    <w:rsid w:val="0BB399AB"/>
    <w:rsid w:val="0BCD9D77"/>
    <w:rsid w:val="0BD03898"/>
    <w:rsid w:val="0BD3DA3C"/>
    <w:rsid w:val="0BD756E4"/>
    <w:rsid w:val="0BD8D484"/>
    <w:rsid w:val="0BE9FC74"/>
    <w:rsid w:val="0BEB68EE"/>
    <w:rsid w:val="0BFAB2B5"/>
    <w:rsid w:val="0C0674B9"/>
    <w:rsid w:val="0C090FE7"/>
    <w:rsid w:val="0C17CF08"/>
    <w:rsid w:val="0C1C790F"/>
    <w:rsid w:val="0C417C6C"/>
    <w:rsid w:val="0C565C2C"/>
    <w:rsid w:val="0C639C66"/>
    <w:rsid w:val="0C7402A9"/>
    <w:rsid w:val="0C81944E"/>
    <w:rsid w:val="0C91D99B"/>
    <w:rsid w:val="0C989306"/>
    <w:rsid w:val="0C9E6B1C"/>
    <w:rsid w:val="0CB8B455"/>
    <w:rsid w:val="0CCFB938"/>
    <w:rsid w:val="0CF6E1C2"/>
    <w:rsid w:val="0D0FC81C"/>
    <w:rsid w:val="0D1347DD"/>
    <w:rsid w:val="0D1C3F3B"/>
    <w:rsid w:val="0D2AE628"/>
    <w:rsid w:val="0D410DDD"/>
    <w:rsid w:val="0D50C999"/>
    <w:rsid w:val="0D627DA9"/>
    <w:rsid w:val="0D64E0A7"/>
    <w:rsid w:val="0D65C00C"/>
    <w:rsid w:val="0D69FC91"/>
    <w:rsid w:val="0D72D3C9"/>
    <w:rsid w:val="0DFC72AF"/>
    <w:rsid w:val="0DFD71AF"/>
    <w:rsid w:val="0E090F21"/>
    <w:rsid w:val="0E0DA9B2"/>
    <w:rsid w:val="0E0F95A1"/>
    <w:rsid w:val="0E164CAD"/>
    <w:rsid w:val="0E1DB709"/>
    <w:rsid w:val="0E2A4B1E"/>
    <w:rsid w:val="0E33F858"/>
    <w:rsid w:val="0E3E7440"/>
    <w:rsid w:val="0E42C8D5"/>
    <w:rsid w:val="0E5D6A12"/>
    <w:rsid w:val="0E649A70"/>
    <w:rsid w:val="0E920064"/>
    <w:rsid w:val="0E9829A4"/>
    <w:rsid w:val="0EA8DDEC"/>
    <w:rsid w:val="0EB12A77"/>
    <w:rsid w:val="0EBB12DD"/>
    <w:rsid w:val="0EC38E8A"/>
    <w:rsid w:val="0ECE03DB"/>
    <w:rsid w:val="0ED4AE97"/>
    <w:rsid w:val="0ED8D92E"/>
    <w:rsid w:val="0EE1AA4A"/>
    <w:rsid w:val="0EF3C7A0"/>
    <w:rsid w:val="0EF67121"/>
    <w:rsid w:val="0EFBD79B"/>
    <w:rsid w:val="0F2C3799"/>
    <w:rsid w:val="0F396022"/>
    <w:rsid w:val="0F569343"/>
    <w:rsid w:val="0F746E40"/>
    <w:rsid w:val="0F8AA561"/>
    <w:rsid w:val="0FC5B526"/>
    <w:rsid w:val="0FCC1D29"/>
    <w:rsid w:val="0FECFD2A"/>
    <w:rsid w:val="1007A79C"/>
    <w:rsid w:val="10207FE2"/>
    <w:rsid w:val="1034A8D7"/>
    <w:rsid w:val="1034D74C"/>
    <w:rsid w:val="10403309"/>
    <w:rsid w:val="1043CC07"/>
    <w:rsid w:val="1053DFFD"/>
    <w:rsid w:val="1060ADC7"/>
    <w:rsid w:val="108A4996"/>
    <w:rsid w:val="108E7388"/>
    <w:rsid w:val="10915676"/>
    <w:rsid w:val="10964B4A"/>
    <w:rsid w:val="10990CFE"/>
    <w:rsid w:val="10AF17DA"/>
    <w:rsid w:val="10C20C23"/>
    <w:rsid w:val="10C7ADEB"/>
    <w:rsid w:val="10CED3C9"/>
    <w:rsid w:val="10F99605"/>
    <w:rsid w:val="10FA5B20"/>
    <w:rsid w:val="10FD390B"/>
    <w:rsid w:val="1119D846"/>
    <w:rsid w:val="11217604"/>
    <w:rsid w:val="1121F0DC"/>
    <w:rsid w:val="1122C566"/>
    <w:rsid w:val="114B51F4"/>
    <w:rsid w:val="115E47BE"/>
    <w:rsid w:val="116B9DCD"/>
    <w:rsid w:val="1177DD88"/>
    <w:rsid w:val="1179A1BD"/>
    <w:rsid w:val="117C2D89"/>
    <w:rsid w:val="117C7447"/>
    <w:rsid w:val="118591C1"/>
    <w:rsid w:val="1186691C"/>
    <w:rsid w:val="118BB37E"/>
    <w:rsid w:val="1191A202"/>
    <w:rsid w:val="11A7D2FB"/>
    <w:rsid w:val="11B8E4FD"/>
    <w:rsid w:val="11C49312"/>
    <w:rsid w:val="11C5F0BB"/>
    <w:rsid w:val="11CF57AC"/>
    <w:rsid w:val="11CFCA66"/>
    <w:rsid w:val="11D20466"/>
    <w:rsid w:val="11DFD0D4"/>
    <w:rsid w:val="11E0BE2F"/>
    <w:rsid w:val="120DCAD9"/>
    <w:rsid w:val="12325D7D"/>
    <w:rsid w:val="124EAFA9"/>
    <w:rsid w:val="125E87E7"/>
    <w:rsid w:val="126FB442"/>
    <w:rsid w:val="12708B65"/>
    <w:rsid w:val="129307DD"/>
    <w:rsid w:val="129FB1B1"/>
    <w:rsid w:val="12B39A92"/>
    <w:rsid w:val="12BA7D1C"/>
    <w:rsid w:val="12C1DB0F"/>
    <w:rsid w:val="12D61A95"/>
    <w:rsid w:val="12EF6C46"/>
    <w:rsid w:val="13026848"/>
    <w:rsid w:val="130EF03D"/>
    <w:rsid w:val="130F5C6E"/>
    <w:rsid w:val="1312330E"/>
    <w:rsid w:val="1313623C"/>
    <w:rsid w:val="131C9BBB"/>
    <w:rsid w:val="132E6897"/>
    <w:rsid w:val="133E9D45"/>
    <w:rsid w:val="134AF040"/>
    <w:rsid w:val="13690385"/>
    <w:rsid w:val="137153B0"/>
    <w:rsid w:val="1386277E"/>
    <w:rsid w:val="1394F42E"/>
    <w:rsid w:val="13EE036D"/>
    <w:rsid w:val="14112748"/>
    <w:rsid w:val="141A9826"/>
    <w:rsid w:val="14205173"/>
    <w:rsid w:val="1425B873"/>
    <w:rsid w:val="1425C165"/>
    <w:rsid w:val="144D4B1C"/>
    <w:rsid w:val="144D4EF5"/>
    <w:rsid w:val="1495F1F5"/>
    <w:rsid w:val="1499F1F8"/>
    <w:rsid w:val="149D4722"/>
    <w:rsid w:val="14A57925"/>
    <w:rsid w:val="14B4B2A0"/>
    <w:rsid w:val="14DA5F94"/>
    <w:rsid w:val="14E84F2B"/>
    <w:rsid w:val="14F1E102"/>
    <w:rsid w:val="14FC9278"/>
    <w:rsid w:val="1513C33A"/>
    <w:rsid w:val="1519A30F"/>
    <w:rsid w:val="151D9161"/>
    <w:rsid w:val="155D389F"/>
    <w:rsid w:val="15685567"/>
    <w:rsid w:val="1575CA1F"/>
    <w:rsid w:val="157DAC98"/>
    <w:rsid w:val="15987961"/>
    <w:rsid w:val="15A04B41"/>
    <w:rsid w:val="15A3B38D"/>
    <w:rsid w:val="15A3EAFE"/>
    <w:rsid w:val="15BDAF29"/>
    <w:rsid w:val="15DCF953"/>
    <w:rsid w:val="15E8AA7C"/>
    <w:rsid w:val="15EA60E2"/>
    <w:rsid w:val="1607D1FD"/>
    <w:rsid w:val="160A0D55"/>
    <w:rsid w:val="16262E06"/>
    <w:rsid w:val="163BB9B4"/>
    <w:rsid w:val="164A05C5"/>
    <w:rsid w:val="166DF7EE"/>
    <w:rsid w:val="16821CFC"/>
    <w:rsid w:val="168AF969"/>
    <w:rsid w:val="168D2764"/>
    <w:rsid w:val="169D0AC6"/>
    <w:rsid w:val="16AF6BC5"/>
    <w:rsid w:val="16B52870"/>
    <w:rsid w:val="16BED77C"/>
    <w:rsid w:val="16D5D312"/>
    <w:rsid w:val="16D943E8"/>
    <w:rsid w:val="16DBCED3"/>
    <w:rsid w:val="16E45334"/>
    <w:rsid w:val="1713D649"/>
    <w:rsid w:val="171ADB5D"/>
    <w:rsid w:val="1724578F"/>
    <w:rsid w:val="1731ED3E"/>
    <w:rsid w:val="173586A1"/>
    <w:rsid w:val="173B579B"/>
    <w:rsid w:val="1746B358"/>
    <w:rsid w:val="17613B71"/>
    <w:rsid w:val="17762F7A"/>
    <w:rsid w:val="17776BE6"/>
    <w:rsid w:val="178D2B24"/>
    <w:rsid w:val="1793F4E7"/>
    <w:rsid w:val="17951FCE"/>
    <w:rsid w:val="179A08C1"/>
    <w:rsid w:val="17E7703F"/>
    <w:rsid w:val="1807ED98"/>
    <w:rsid w:val="1817F910"/>
    <w:rsid w:val="18331654"/>
    <w:rsid w:val="1837F705"/>
    <w:rsid w:val="1842A3E4"/>
    <w:rsid w:val="18508F48"/>
    <w:rsid w:val="186551AA"/>
    <w:rsid w:val="187FBCAC"/>
    <w:rsid w:val="188A8A66"/>
    <w:rsid w:val="189A5191"/>
    <w:rsid w:val="18A2C019"/>
    <w:rsid w:val="18B54926"/>
    <w:rsid w:val="18BC7AA9"/>
    <w:rsid w:val="18DFF263"/>
    <w:rsid w:val="18E6BB83"/>
    <w:rsid w:val="19169CEB"/>
    <w:rsid w:val="192A3129"/>
    <w:rsid w:val="1938B7C5"/>
    <w:rsid w:val="19392C3C"/>
    <w:rsid w:val="1944CA05"/>
    <w:rsid w:val="194B8FF1"/>
    <w:rsid w:val="197C9845"/>
    <w:rsid w:val="197F5DE4"/>
    <w:rsid w:val="1987447C"/>
    <w:rsid w:val="199D043D"/>
    <w:rsid w:val="19A01672"/>
    <w:rsid w:val="19A6639F"/>
    <w:rsid w:val="19AAADF6"/>
    <w:rsid w:val="19B2C1BF"/>
    <w:rsid w:val="19C2901C"/>
    <w:rsid w:val="19CC34D7"/>
    <w:rsid w:val="19CD216D"/>
    <w:rsid w:val="19D24541"/>
    <w:rsid w:val="19E6DE8B"/>
    <w:rsid w:val="19F8DFBB"/>
    <w:rsid w:val="1A05A20B"/>
    <w:rsid w:val="1A1C8B98"/>
    <w:rsid w:val="1A38021E"/>
    <w:rsid w:val="1A48BB58"/>
    <w:rsid w:val="1A7DF3FF"/>
    <w:rsid w:val="1A98D1EF"/>
    <w:rsid w:val="1A9A47A2"/>
    <w:rsid w:val="1AA5BC7F"/>
    <w:rsid w:val="1AC2030C"/>
    <w:rsid w:val="1ADC6014"/>
    <w:rsid w:val="1AF18877"/>
    <w:rsid w:val="1B1587D5"/>
    <w:rsid w:val="1B400210"/>
    <w:rsid w:val="1B4412D1"/>
    <w:rsid w:val="1B4ABC54"/>
    <w:rsid w:val="1B57D85B"/>
    <w:rsid w:val="1B59E692"/>
    <w:rsid w:val="1BA90DA8"/>
    <w:rsid w:val="1BB0140F"/>
    <w:rsid w:val="1BCA86D4"/>
    <w:rsid w:val="1BCBB61A"/>
    <w:rsid w:val="1BDCA5F3"/>
    <w:rsid w:val="1BF1335D"/>
    <w:rsid w:val="1C0C8371"/>
    <w:rsid w:val="1C1D6158"/>
    <w:rsid w:val="1C298F4A"/>
    <w:rsid w:val="1C324890"/>
    <w:rsid w:val="1C4065DE"/>
    <w:rsid w:val="1C56B8EE"/>
    <w:rsid w:val="1C58E5B5"/>
    <w:rsid w:val="1C5EE207"/>
    <w:rsid w:val="1C6D0E0A"/>
    <w:rsid w:val="1C786986"/>
    <w:rsid w:val="1C792420"/>
    <w:rsid w:val="1C8B4811"/>
    <w:rsid w:val="1CA341ED"/>
    <w:rsid w:val="1CAA0833"/>
    <w:rsid w:val="1CBA2758"/>
    <w:rsid w:val="1CD85A68"/>
    <w:rsid w:val="1CE3901F"/>
    <w:rsid w:val="1CEC7170"/>
    <w:rsid w:val="1CF28206"/>
    <w:rsid w:val="1D053638"/>
    <w:rsid w:val="1D0AB8B3"/>
    <w:rsid w:val="1D1E953E"/>
    <w:rsid w:val="1D1ED4CB"/>
    <w:rsid w:val="1D2B738C"/>
    <w:rsid w:val="1D31FB26"/>
    <w:rsid w:val="1D567258"/>
    <w:rsid w:val="1D572824"/>
    <w:rsid w:val="1D727481"/>
    <w:rsid w:val="1D7FDC63"/>
    <w:rsid w:val="1DC5B774"/>
    <w:rsid w:val="1DD1C6D3"/>
    <w:rsid w:val="1DD2671C"/>
    <w:rsid w:val="1DD61DA3"/>
    <w:rsid w:val="1DD96017"/>
    <w:rsid w:val="1DDD27D3"/>
    <w:rsid w:val="1DE81B98"/>
    <w:rsid w:val="1DEA56D2"/>
    <w:rsid w:val="1E00E98A"/>
    <w:rsid w:val="1E0EB798"/>
    <w:rsid w:val="1E20A73C"/>
    <w:rsid w:val="1E25BB73"/>
    <w:rsid w:val="1E25FF23"/>
    <w:rsid w:val="1E2EC636"/>
    <w:rsid w:val="1E35AE24"/>
    <w:rsid w:val="1E38AEFE"/>
    <w:rsid w:val="1E464741"/>
    <w:rsid w:val="1E4A2598"/>
    <w:rsid w:val="1E9811DA"/>
    <w:rsid w:val="1E99B379"/>
    <w:rsid w:val="1E9FFC7C"/>
    <w:rsid w:val="1ED427B3"/>
    <w:rsid w:val="1EE1CF0F"/>
    <w:rsid w:val="1EEC5F0F"/>
    <w:rsid w:val="1EEDDF00"/>
    <w:rsid w:val="1EF47ABB"/>
    <w:rsid w:val="1EF7FCA0"/>
    <w:rsid w:val="1EFCB042"/>
    <w:rsid w:val="1EFE318A"/>
    <w:rsid w:val="1F0855A0"/>
    <w:rsid w:val="1F1BA1A5"/>
    <w:rsid w:val="1F279DC6"/>
    <w:rsid w:val="1F372D2A"/>
    <w:rsid w:val="1F3B2704"/>
    <w:rsid w:val="1F4CD916"/>
    <w:rsid w:val="1FA07325"/>
    <w:rsid w:val="1FAC3C0B"/>
    <w:rsid w:val="1FACD8F5"/>
    <w:rsid w:val="1FBA1A17"/>
    <w:rsid w:val="1FBA6B29"/>
    <w:rsid w:val="1FC4D18D"/>
    <w:rsid w:val="1FD5CF2B"/>
    <w:rsid w:val="1FD79D04"/>
    <w:rsid w:val="1FF20E56"/>
    <w:rsid w:val="20049778"/>
    <w:rsid w:val="20219EB5"/>
    <w:rsid w:val="202FB623"/>
    <w:rsid w:val="203FEC9E"/>
    <w:rsid w:val="2059BB6A"/>
    <w:rsid w:val="205A5C1D"/>
    <w:rsid w:val="206DFD1D"/>
    <w:rsid w:val="207530FC"/>
    <w:rsid w:val="2083D171"/>
    <w:rsid w:val="20893ED6"/>
    <w:rsid w:val="20BF3B84"/>
    <w:rsid w:val="20C22426"/>
    <w:rsid w:val="20CA93CE"/>
    <w:rsid w:val="20D68C4F"/>
    <w:rsid w:val="20E30D14"/>
    <w:rsid w:val="20EE95C3"/>
    <w:rsid w:val="20EFF128"/>
    <w:rsid w:val="20F4263B"/>
    <w:rsid w:val="20FB2CD2"/>
    <w:rsid w:val="210B551D"/>
    <w:rsid w:val="2127B180"/>
    <w:rsid w:val="212E2FDD"/>
    <w:rsid w:val="2138ECB4"/>
    <w:rsid w:val="213F112B"/>
    <w:rsid w:val="215F04A4"/>
    <w:rsid w:val="21601FD5"/>
    <w:rsid w:val="216B8F53"/>
    <w:rsid w:val="21709FC0"/>
    <w:rsid w:val="2177AEC0"/>
    <w:rsid w:val="21790005"/>
    <w:rsid w:val="2182F424"/>
    <w:rsid w:val="218CD5F6"/>
    <w:rsid w:val="219B1704"/>
    <w:rsid w:val="21AA294E"/>
    <w:rsid w:val="21BBBDE9"/>
    <w:rsid w:val="21CD827C"/>
    <w:rsid w:val="21D49E21"/>
    <w:rsid w:val="21E2E49B"/>
    <w:rsid w:val="21E4E6D1"/>
    <w:rsid w:val="21E97462"/>
    <w:rsid w:val="21EDECF8"/>
    <w:rsid w:val="21FE6EC8"/>
    <w:rsid w:val="22126EC5"/>
    <w:rsid w:val="221FBBE0"/>
    <w:rsid w:val="2230057E"/>
    <w:rsid w:val="22508B48"/>
    <w:rsid w:val="2250AC04"/>
    <w:rsid w:val="225C5D72"/>
    <w:rsid w:val="2266D3A8"/>
    <w:rsid w:val="22AD5B2E"/>
    <w:rsid w:val="22B8C701"/>
    <w:rsid w:val="22B94856"/>
    <w:rsid w:val="22C0B290"/>
    <w:rsid w:val="22D31C03"/>
    <w:rsid w:val="22D61016"/>
    <w:rsid w:val="22F29D0A"/>
    <w:rsid w:val="2303B084"/>
    <w:rsid w:val="23085A9F"/>
    <w:rsid w:val="231A7603"/>
    <w:rsid w:val="233F8CEA"/>
    <w:rsid w:val="235071C5"/>
    <w:rsid w:val="2350B350"/>
    <w:rsid w:val="235FAEF2"/>
    <w:rsid w:val="2361BF44"/>
    <w:rsid w:val="23779D52"/>
    <w:rsid w:val="23816038"/>
    <w:rsid w:val="2381821B"/>
    <w:rsid w:val="23865391"/>
    <w:rsid w:val="23905775"/>
    <w:rsid w:val="23933DCF"/>
    <w:rsid w:val="23BC990E"/>
    <w:rsid w:val="23D74F3A"/>
    <w:rsid w:val="23E5AD6B"/>
    <w:rsid w:val="23EFBE4D"/>
    <w:rsid w:val="24120D73"/>
    <w:rsid w:val="24188DD4"/>
    <w:rsid w:val="244B7960"/>
    <w:rsid w:val="24533BD7"/>
    <w:rsid w:val="24916EF2"/>
    <w:rsid w:val="2492CDA7"/>
    <w:rsid w:val="24B3E309"/>
    <w:rsid w:val="24E35DC6"/>
    <w:rsid w:val="24E4D05B"/>
    <w:rsid w:val="25077685"/>
    <w:rsid w:val="251CED7B"/>
    <w:rsid w:val="2523573A"/>
    <w:rsid w:val="2529C764"/>
    <w:rsid w:val="25373C44"/>
    <w:rsid w:val="2537F4F4"/>
    <w:rsid w:val="2545A856"/>
    <w:rsid w:val="25501596"/>
    <w:rsid w:val="2553D11B"/>
    <w:rsid w:val="2560786B"/>
    <w:rsid w:val="2561DAC4"/>
    <w:rsid w:val="256E5A3E"/>
    <w:rsid w:val="259344E9"/>
    <w:rsid w:val="25955A1A"/>
    <w:rsid w:val="25A60E5C"/>
    <w:rsid w:val="25A75DF9"/>
    <w:rsid w:val="25B6844D"/>
    <w:rsid w:val="25B7ACA6"/>
    <w:rsid w:val="25BA31E9"/>
    <w:rsid w:val="25BF980C"/>
    <w:rsid w:val="25BFCD4E"/>
    <w:rsid w:val="25C0EFD5"/>
    <w:rsid w:val="25CAE4F8"/>
    <w:rsid w:val="25D054EA"/>
    <w:rsid w:val="25E4EF24"/>
    <w:rsid w:val="25E54895"/>
    <w:rsid w:val="25ECF1E2"/>
    <w:rsid w:val="25EE0061"/>
    <w:rsid w:val="25F94ED3"/>
    <w:rsid w:val="2613300A"/>
    <w:rsid w:val="261FADBD"/>
    <w:rsid w:val="262520BB"/>
    <w:rsid w:val="262B6721"/>
    <w:rsid w:val="2631E186"/>
    <w:rsid w:val="26320DBA"/>
    <w:rsid w:val="26386638"/>
    <w:rsid w:val="2638F251"/>
    <w:rsid w:val="263BCC95"/>
    <w:rsid w:val="264F51F4"/>
    <w:rsid w:val="26516DCC"/>
    <w:rsid w:val="265789CE"/>
    <w:rsid w:val="265C5ABA"/>
    <w:rsid w:val="267F30F2"/>
    <w:rsid w:val="26927288"/>
    <w:rsid w:val="2696E000"/>
    <w:rsid w:val="26A9E044"/>
    <w:rsid w:val="26AB0D2D"/>
    <w:rsid w:val="26BD814A"/>
    <w:rsid w:val="26D7EBF3"/>
    <w:rsid w:val="2704B2E3"/>
    <w:rsid w:val="27073829"/>
    <w:rsid w:val="2708DE9C"/>
    <w:rsid w:val="271E23F4"/>
    <w:rsid w:val="273ABAF4"/>
    <w:rsid w:val="2740B05E"/>
    <w:rsid w:val="2756024A"/>
    <w:rsid w:val="275B4791"/>
    <w:rsid w:val="275EC3D7"/>
    <w:rsid w:val="2791CB06"/>
    <w:rsid w:val="27B2380D"/>
    <w:rsid w:val="27C8201E"/>
    <w:rsid w:val="27D06005"/>
    <w:rsid w:val="27DED0E8"/>
    <w:rsid w:val="27E63918"/>
    <w:rsid w:val="27EB49B8"/>
    <w:rsid w:val="27EF637B"/>
    <w:rsid w:val="27F38D32"/>
    <w:rsid w:val="28109409"/>
    <w:rsid w:val="2829AE6A"/>
    <w:rsid w:val="282BF0A5"/>
    <w:rsid w:val="282DDF71"/>
    <w:rsid w:val="2833F6E7"/>
    <w:rsid w:val="2863A97F"/>
    <w:rsid w:val="2868C95E"/>
    <w:rsid w:val="286969D1"/>
    <w:rsid w:val="2874BF3A"/>
    <w:rsid w:val="28751E15"/>
    <w:rsid w:val="28921CDD"/>
    <w:rsid w:val="28A028CC"/>
    <w:rsid w:val="28B47747"/>
    <w:rsid w:val="28C897A6"/>
    <w:rsid w:val="28D0C804"/>
    <w:rsid w:val="28D3302C"/>
    <w:rsid w:val="28D85557"/>
    <w:rsid w:val="28DCA6FC"/>
    <w:rsid w:val="28E019A3"/>
    <w:rsid w:val="28FE57D5"/>
    <w:rsid w:val="29134661"/>
    <w:rsid w:val="291B4F8F"/>
    <w:rsid w:val="291E97D1"/>
    <w:rsid w:val="292B6A87"/>
    <w:rsid w:val="29549ECB"/>
    <w:rsid w:val="295E09B9"/>
    <w:rsid w:val="296D3DE0"/>
    <w:rsid w:val="29769427"/>
    <w:rsid w:val="29BFFD02"/>
    <w:rsid w:val="29C6A659"/>
    <w:rsid w:val="29CAD700"/>
    <w:rsid w:val="29E2B07C"/>
    <w:rsid w:val="2A0B26B4"/>
    <w:rsid w:val="2A1826E3"/>
    <w:rsid w:val="2A3D7D7D"/>
    <w:rsid w:val="2A447A72"/>
    <w:rsid w:val="2A4715BB"/>
    <w:rsid w:val="2A4AF5E4"/>
    <w:rsid w:val="2A4FD486"/>
    <w:rsid w:val="2A5EF6FB"/>
    <w:rsid w:val="2A676A11"/>
    <w:rsid w:val="2A767937"/>
    <w:rsid w:val="2A98C504"/>
    <w:rsid w:val="2A9C41AB"/>
    <w:rsid w:val="2AB67D41"/>
    <w:rsid w:val="2AD8F471"/>
    <w:rsid w:val="2AE8B572"/>
    <w:rsid w:val="2AEB2EFD"/>
    <w:rsid w:val="2AF608DD"/>
    <w:rsid w:val="2AF62297"/>
    <w:rsid w:val="2AFA555D"/>
    <w:rsid w:val="2AFBE433"/>
    <w:rsid w:val="2AFD4136"/>
    <w:rsid w:val="2B022F00"/>
    <w:rsid w:val="2B305EDC"/>
    <w:rsid w:val="2B30B144"/>
    <w:rsid w:val="2B408F92"/>
    <w:rsid w:val="2B4ADD94"/>
    <w:rsid w:val="2B57BEB6"/>
    <w:rsid w:val="2B8217BF"/>
    <w:rsid w:val="2B896AC3"/>
    <w:rsid w:val="2BB358E4"/>
    <w:rsid w:val="2BBF3DCE"/>
    <w:rsid w:val="2BDD1887"/>
    <w:rsid w:val="2C0193D6"/>
    <w:rsid w:val="2C18B48F"/>
    <w:rsid w:val="2C18D2F8"/>
    <w:rsid w:val="2C1E6E69"/>
    <w:rsid w:val="2C2BBD38"/>
    <w:rsid w:val="2C330ED2"/>
    <w:rsid w:val="2C385F11"/>
    <w:rsid w:val="2C431D05"/>
    <w:rsid w:val="2C45530B"/>
    <w:rsid w:val="2C5117A6"/>
    <w:rsid w:val="2C54C1DC"/>
    <w:rsid w:val="2C568089"/>
    <w:rsid w:val="2C5C71DE"/>
    <w:rsid w:val="2C70278D"/>
    <w:rsid w:val="2C70BB9D"/>
    <w:rsid w:val="2C71CF92"/>
    <w:rsid w:val="2C9EFA1D"/>
    <w:rsid w:val="2CB43A49"/>
    <w:rsid w:val="2CCA15A5"/>
    <w:rsid w:val="2CE81D9F"/>
    <w:rsid w:val="2CEC3CCF"/>
    <w:rsid w:val="2D02CE00"/>
    <w:rsid w:val="2D036928"/>
    <w:rsid w:val="2D08F3A2"/>
    <w:rsid w:val="2D092847"/>
    <w:rsid w:val="2D094502"/>
    <w:rsid w:val="2D202255"/>
    <w:rsid w:val="2D26A3C1"/>
    <w:rsid w:val="2D2AC45C"/>
    <w:rsid w:val="2D42A422"/>
    <w:rsid w:val="2D6AA26E"/>
    <w:rsid w:val="2D7CE57D"/>
    <w:rsid w:val="2D93FB8A"/>
    <w:rsid w:val="2DDF69A3"/>
    <w:rsid w:val="2E017191"/>
    <w:rsid w:val="2E02E9C7"/>
    <w:rsid w:val="2E084A4B"/>
    <w:rsid w:val="2E0A4BCC"/>
    <w:rsid w:val="2E108919"/>
    <w:rsid w:val="2E298A19"/>
    <w:rsid w:val="2E423E0F"/>
    <w:rsid w:val="2E79E0FE"/>
    <w:rsid w:val="2E8B75D7"/>
    <w:rsid w:val="2E971A2D"/>
    <w:rsid w:val="2EA0B1B1"/>
    <w:rsid w:val="2EB45019"/>
    <w:rsid w:val="2EB4AD0B"/>
    <w:rsid w:val="2EB64F52"/>
    <w:rsid w:val="2EB7C8ED"/>
    <w:rsid w:val="2EBAB4A0"/>
    <w:rsid w:val="2EBE12F6"/>
    <w:rsid w:val="2EC9303A"/>
    <w:rsid w:val="2ECB2B99"/>
    <w:rsid w:val="2EEDFC05"/>
    <w:rsid w:val="2F0E480F"/>
    <w:rsid w:val="2F0F6A6A"/>
    <w:rsid w:val="2F11496A"/>
    <w:rsid w:val="2F1A591F"/>
    <w:rsid w:val="2F1DB2D1"/>
    <w:rsid w:val="2F291E30"/>
    <w:rsid w:val="2F5DECD3"/>
    <w:rsid w:val="2F6222C4"/>
    <w:rsid w:val="2F6A5324"/>
    <w:rsid w:val="2F72EE4B"/>
    <w:rsid w:val="2F763CB7"/>
    <w:rsid w:val="2F9B60CB"/>
    <w:rsid w:val="2FA02CEF"/>
    <w:rsid w:val="2FCEE6A5"/>
    <w:rsid w:val="2FD17DC0"/>
    <w:rsid w:val="2FD635F6"/>
    <w:rsid w:val="2FD84B7E"/>
    <w:rsid w:val="2FE38EC0"/>
    <w:rsid w:val="2FE4BE9B"/>
    <w:rsid w:val="301E1F55"/>
    <w:rsid w:val="30335535"/>
    <w:rsid w:val="30478362"/>
    <w:rsid w:val="304F589A"/>
    <w:rsid w:val="30767D1B"/>
    <w:rsid w:val="308BC02A"/>
    <w:rsid w:val="308EAD0E"/>
    <w:rsid w:val="308F0B91"/>
    <w:rsid w:val="30995F82"/>
    <w:rsid w:val="30C206AE"/>
    <w:rsid w:val="30C5DE29"/>
    <w:rsid w:val="30E1E919"/>
    <w:rsid w:val="30EF9FC8"/>
    <w:rsid w:val="30F58096"/>
    <w:rsid w:val="310D1DDC"/>
    <w:rsid w:val="31121F93"/>
    <w:rsid w:val="3125CE75"/>
    <w:rsid w:val="314AA203"/>
    <w:rsid w:val="314BEC9E"/>
    <w:rsid w:val="314C99D9"/>
    <w:rsid w:val="314FC767"/>
    <w:rsid w:val="3172E5E5"/>
    <w:rsid w:val="3179DCBF"/>
    <w:rsid w:val="31895F59"/>
    <w:rsid w:val="31900B74"/>
    <w:rsid w:val="31A570BF"/>
    <w:rsid w:val="31C3F311"/>
    <w:rsid w:val="31E3F88C"/>
    <w:rsid w:val="31E8005F"/>
    <w:rsid w:val="31EA1087"/>
    <w:rsid w:val="31EB1512"/>
    <w:rsid w:val="322A46E9"/>
    <w:rsid w:val="3246C0C0"/>
    <w:rsid w:val="3255F0DE"/>
    <w:rsid w:val="32700426"/>
    <w:rsid w:val="3277DDAA"/>
    <w:rsid w:val="327C994D"/>
    <w:rsid w:val="3293FACB"/>
    <w:rsid w:val="32A15749"/>
    <w:rsid w:val="32B6AD43"/>
    <w:rsid w:val="32EAD55D"/>
    <w:rsid w:val="32EB993D"/>
    <w:rsid w:val="32FE800E"/>
    <w:rsid w:val="32FED63F"/>
    <w:rsid w:val="33004DE4"/>
    <w:rsid w:val="33015497"/>
    <w:rsid w:val="3317844F"/>
    <w:rsid w:val="33259461"/>
    <w:rsid w:val="33297ABB"/>
    <w:rsid w:val="33297DB5"/>
    <w:rsid w:val="3349DD37"/>
    <w:rsid w:val="337AC54E"/>
    <w:rsid w:val="33839FE4"/>
    <w:rsid w:val="3391A602"/>
    <w:rsid w:val="33AA1B3F"/>
    <w:rsid w:val="33AF5860"/>
    <w:rsid w:val="33C86548"/>
    <w:rsid w:val="33D772D0"/>
    <w:rsid w:val="3401B6E9"/>
    <w:rsid w:val="340CC529"/>
    <w:rsid w:val="340F149D"/>
    <w:rsid w:val="3410EBA8"/>
    <w:rsid w:val="341C0FB0"/>
    <w:rsid w:val="341D94EB"/>
    <w:rsid w:val="3429629C"/>
    <w:rsid w:val="342ECE90"/>
    <w:rsid w:val="34441A84"/>
    <w:rsid w:val="3445D763"/>
    <w:rsid w:val="34502053"/>
    <w:rsid w:val="3451E3C9"/>
    <w:rsid w:val="347D99A2"/>
    <w:rsid w:val="34B416A3"/>
    <w:rsid w:val="34D383B2"/>
    <w:rsid w:val="34D5B1F7"/>
    <w:rsid w:val="34D6D778"/>
    <w:rsid w:val="34E21262"/>
    <w:rsid w:val="34FECEE9"/>
    <w:rsid w:val="350117B1"/>
    <w:rsid w:val="350774E3"/>
    <w:rsid w:val="351CF5E5"/>
    <w:rsid w:val="35232D2F"/>
    <w:rsid w:val="352B36C9"/>
    <w:rsid w:val="353B4D10"/>
    <w:rsid w:val="354B0693"/>
    <w:rsid w:val="354C08BF"/>
    <w:rsid w:val="354F4232"/>
    <w:rsid w:val="355874C2"/>
    <w:rsid w:val="35654A47"/>
    <w:rsid w:val="357B8167"/>
    <w:rsid w:val="35883782"/>
    <w:rsid w:val="358CF9B0"/>
    <w:rsid w:val="35A0EE38"/>
    <w:rsid w:val="35BD37BD"/>
    <w:rsid w:val="35CD81D2"/>
    <w:rsid w:val="35EAD753"/>
    <w:rsid w:val="35F19293"/>
    <w:rsid w:val="360722CD"/>
    <w:rsid w:val="360AE74D"/>
    <w:rsid w:val="3648AE28"/>
    <w:rsid w:val="3650EDF9"/>
    <w:rsid w:val="36564216"/>
    <w:rsid w:val="366637D2"/>
    <w:rsid w:val="369143B2"/>
    <w:rsid w:val="36AA03DA"/>
    <w:rsid w:val="36B4C64A"/>
    <w:rsid w:val="36C505E1"/>
    <w:rsid w:val="36C92B1C"/>
    <w:rsid w:val="36CA0277"/>
    <w:rsid w:val="36D17E77"/>
    <w:rsid w:val="36DD5A50"/>
    <w:rsid w:val="36E3D037"/>
    <w:rsid w:val="37172972"/>
    <w:rsid w:val="373A9DC7"/>
    <w:rsid w:val="373BC614"/>
    <w:rsid w:val="37587612"/>
    <w:rsid w:val="37589C15"/>
    <w:rsid w:val="37678250"/>
    <w:rsid w:val="37829791"/>
    <w:rsid w:val="378A1E66"/>
    <w:rsid w:val="37999374"/>
    <w:rsid w:val="37A15441"/>
    <w:rsid w:val="37D1F131"/>
    <w:rsid w:val="37D32680"/>
    <w:rsid w:val="37D753D5"/>
    <w:rsid w:val="37DCFA8E"/>
    <w:rsid w:val="37F758E3"/>
    <w:rsid w:val="3809469B"/>
    <w:rsid w:val="380C1426"/>
    <w:rsid w:val="38154D24"/>
    <w:rsid w:val="3822C715"/>
    <w:rsid w:val="38242DA3"/>
    <w:rsid w:val="38281952"/>
    <w:rsid w:val="38343689"/>
    <w:rsid w:val="3843C2B0"/>
    <w:rsid w:val="3855A8DD"/>
    <w:rsid w:val="385C420F"/>
    <w:rsid w:val="385FD808"/>
    <w:rsid w:val="38740337"/>
    <w:rsid w:val="38A4ECE0"/>
    <w:rsid w:val="38A79C11"/>
    <w:rsid w:val="38BAFA72"/>
    <w:rsid w:val="38D19D31"/>
    <w:rsid w:val="38DA305C"/>
    <w:rsid w:val="38E2ADF7"/>
    <w:rsid w:val="38E493F8"/>
    <w:rsid w:val="38F50487"/>
    <w:rsid w:val="391375D2"/>
    <w:rsid w:val="396DE454"/>
    <w:rsid w:val="398042C1"/>
    <w:rsid w:val="39830A2E"/>
    <w:rsid w:val="398D276B"/>
    <w:rsid w:val="3993D9C6"/>
    <w:rsid w:val="39A46533"/>
    <w:rsid w:val="39AFB984"/>
    <w:rsid w:val="39BBCA57"/>
    <w:rsid w:val="39F98F68"/>
    <w:rsid w:val="39FACBFE"/>
    <w:rsid w:val="39FEF046"/>
    <w:rsid w:val="39FF0933"/>
    <w:rsid w:val="3A074117"/>
    <w:rsid w:val="3A22F6CF"/>
    <w:rsid w:val="3A24CA8B"/>
    <w:rsid w:val="3A2D068D"/>
    <w:rsid w:val="3A320170"/>
    <w:rsid w:val="3A32878C"/>
    <w:rsid w:val="3A4736F3"/>
    <w:rsid w:val="3A5F966A"/>
    <w:rsid w:val="3A7DDE54"/>
    <w:rsid w:val="3A7E2E17"/>
    <w:rsid w:val="3A805FFD"/>
    <w:rsid w:val="3A818033"/>
    <w:rsid w:val="3A84D26B"/>
    <w:rsid w:val="3A8558DE"/>
    <w:rsid w:val="3A8CEFE9"/>
    <w:rsid w:val="3A96C317"/>
    <w:rsid w:val="3A9C50B1"/>
    <w:rsid w:val="3AA445C5"/>
    <w:rsid w:val="3AA4A941"/>
    <w:rsid w:val="3AA9662C"/>
    <w:rsid w:val="3AB7F1C1"/>
    <w:rsid w:val="3ADA9940"/>
    <w:rsid w:val="3AF42DD2"/>
    <w:rsid w:val="3AFDEB3E"/>
    <w:rsid w:val="3B0798BA"/>
    <w:rsid w:val="3B0E9CEC"/>
    <w:rsid w:val="3B113E47"/>
    <w:rsid w:val="3B1F1943"/>
    <w:rsid w:val="3B49F6B9"/>
    <w:rsid w:val="3B56C5D7"/>
    <w:rsid w:val="3B589AC4"/>
    <w:rsid w:val="3B78910C"/>
    <w:rsid w:val="3B7B78B6"/>
    <w:rsid w:val="3B822955"/>
    <w:rsid w:val="3BAB3B07"/>
    <w:rsid w:val="3BB05451"/>
    <w:rsid w:val="3BC541DC"/>
    <w:rsid w:val="3BD30AAB"/>
    <w:rsid w:val="3BD6B1D1"/>
    <w:rsid w:val="3BD82441"/>
    <w:rsid w:val="3BE06BAC"/>
    <w:rsid w:val="3BEF1F6B"/>
    <w:rsid w:val="3BF4894D"/>
    <w:rsid w:val="3BFDB414"/>
    <w:rsid w:val="3C009495"/>
    <w:rsid w:val="3C07A044"/>
    <w:rsid w:val="3C0C6FCC"/>
    <w:rsid w:val="3C0CE44A"/>
    <w:rsid w:val="3C146ED2"/>
    <w:rsid w:val="3C46ECEB"/>
    <w:rsid w:val="3C48782D"/>
    <w:rsid w:val="3C5151F8"/>
    <w:rsid w:val="3C5DB3FC"/>
    <w:rsid w:val="3C61E3AB"/>
    <w:rsid w:val="3C65812C"/>
    <w:rsid w:val="3C6A2C3E"/>
    <w:rsid w:val="3C6B43A3"/>
    <w:rsid w:val="3C6CAC04"/>
    <w:rsid w:val="3C6D5345"/>
    <w:rsid w:val="3C890BAB"/>
    <w:rsid w:val="3CC5BEB8"/>
    <w:rsid w:val="3CF2C191"/>
    <w:rsid w:val="3CF8DCB1"/>
    <w:rsid w:val="3CFF9DC2"/>
    <w:rsid w:val="3D047780"/>
    <w:rsid w:val="3D1F0C41"/>
    <w:rsid w:val="3D5E2205"/>
    <w:rsid w:val="3D640CF0"/>
    <w:rsid w:val="3D8B7EC2"/>
    <w:rsid w:val="3D9077BF"/>
    <w:rsid w:val="3DAF8C96"/>
    <w:rsid w:val="3DB2017E"/>
    <w:rsid w:val="3DB3DE23"/>
    <w:rsid w:val="3DB4C098"/>
    <w:rsid w:val="3DBFDC3C"/>
    <w:rsid w:val="3DC9B601"/>
    <w:rsid w:val="3DD063B9"/>
    <w:rsid w:val="3DE68E98"/>
    <w:rsid w:val="3DFDDE1E"/>
    <w:rsid w:val="3E1F9BB4"/>
    <w:rsid w:val="3E257C1B"/>
    <w:rsid w:val="3E32D34B"/>
    <w:rsid w:val="3E4435F6"/>
    <w:rsid w:val="3E51CB8D"/>
    <w:rsid w:val="3E6AF581"/>
    <w:rsid w:val="3E77EBF7"/>
    <w:rsid w:val="3E8DEC16"/>
    <w:rsid w:val="3E98247E"/>
    <w:rsid w:val="3E9BA1E4"/>
    <w:rsid w:val="3E9F4761"/>
    <w:rsid w:val="3EA9AA3B"/>
    <w:rsid w:val="3EBAB678"/>
    <w:rsid w:val="3EC31B0C"/>
    <w:rsid w:val="3EC3408B"/>
    <w:rsid w:val="3EDB9214"/>
    <w:rsid w:val="3EE49EB0"/>
    <w:rsid w:val="3EF9F599"/>
    <w:rsid w:val="3F1EAD6B"/>
    <w:rsid w:val="3F27942F"/>
    <w:rsid w:val="3F2E3AFB"/>
    <w:rsid w:val="3F481F18"/>
    <w:rsid w:val="3F4AB966"/>
    <w:rsid w:val="3F4DD1DF"/>
    <w:rsid w:val="3F51F730"/>
    <w:rsid w:val="3F579387"/>
    <w:rsid w:val="3F57C34A"/>
    <w:rsid w:val="3F91DB64"/>
    <w:rsid w:val="3F957F63"/>
    <w:rsid w:val="3FA687FE"/>
    <w:rsid w:val="3FA7B45A"/>
    <w:rsid w:val="3FAEBA84"/>
    <w:rsid w:val="3FBF32F5"/>
    <w:rsid w:val="3FDFD6D4"/>
    <w:rsid w:val="3FE130FB"/>
    <w:rsid w:val="3FF36E48"/>
    <w:rsid w:val="40021BC0"/>
    <w:rsid w:val="40092212"/>
    <w:rsid w:val="40149A7E"/>
    <w:rsid w:val="4015E0C8"/>
    <w:rsid w:val="4016AEA3"/>
    <w:rsid w:val="401F4D34"/>
    <w:rsid w:val="4022835D"/>
    <w:rsid w:val="4023B5CD"/>
    <w:rsid w:val="40629D88"/>
    <w:rsid w:val="4065BA3B"/>
    <w:rsid w:val="406DC36A"/>
    <w:rsid w:val="40757462"/>
    <w:rsid w:val="409EC3A8"/>
    <w:rsid w:val="40B9EB7D"/>
    <w:rsid w:val="40C4E865"/>
    <w:rsid w:val="40E64C5E"/>
    <w:rsid w:val="40E6BD35"/>
    <w:rsid w:val="40FBC0AD"/>
    <w:rsid w:val="4110C659"/>
    <w:rsid w:val="411C5BD2"/>
    <w:rsid w:val="41321243"/>
    <w:rsid w:val="41331D1A"/>
    <w:rsid w:val="41477229"/>
    <w:rsid w:val="4167DE31"/>
    <w:rsid w:val="4173894A"/>
    <w:rsid w:val="417931E5"/>
    <w:rsid w:val="4181BD3D"/>
    <w:rsid w:val="419D21CE"/>
    <w:rsid w:val="41A889DB"/>
    <w:rsid w:val="41AD9574"/>
    <w:rsid w:val="41B00C50"/>
    <w:rsid w:val="41CAFF89"/>
    <w:rsid w:val="41D1ECE7"/>
    <w:rsid w:val="41E202B3"/>
    <w:rsid w:val="420E36C5"/>
    <w:rsid w:val="4215861E"/>
    <w:rsid w:val="4217E303"/>
    <w:rsid w:val="42307E80"/>
    <w:rsid w:val="4241EF38"/>
    <w:rsid w:val="424E4DE5"/>
    <w:rsid w:val="425916AC"/>
    <w:rsid w:val="428ECC94"/>
    <w:rsid w:val="429BCC49"/>
    <w:rsid w:val="42B45DA7"/>
    <w:rsid w:val="42BD572A"/>
    <w:rsid w:val="42DD7CA8"/>
    <w:rsid w:val="42E1F52E"/>
    <w:rsid w:val="42FBCBE5"/>
    <w:rsid w:val="42FCCD2D"/>
    <w:rsid w:val="435BD703"/>
    <w:rsid w:val="435D67DC"/>
    <w:rsid w:val="436C76B6"/>
    <w:rsid w:val="43C97212"/>
    <w:rsid w:val="43CCB28D"/>
    <w:rsid w:val="43FE6D02"/>
    <w:rsid w:val="4406CBD5"/>
    <w:rsid w:val="4416980D"/>
    <w:rsid w:val="441DD797"/>
    <w:rsid w:val="44229B1F"/>
    <w:rsid w:val="44247546"/>
    <w:rsid w:val="442838B2"/>
    <w:rsid w:val="44393B82"/>
    <w:rsid w:val="4439DF8E"/>
    <w:rsid w:val="4440D3D1"/>
    <w:rsid w:val="4446ED51"/>
    <w:rsid w:val="44510B02"/>
    <w:rsid w:val="445196BD"/>
    <w:rsid w:val="44524EBB"/>
    <w:rsid w:val="4459E3A5"/>
    <w:rsid w:val="445BE2C0"/>
    <w:rsid w:val="446424D7"/>
    <w:rsid w:val="4469A2A5"/>
    <w:rsid w:val="447C443A"/>
    <w:rsid w:val="4480493B"/>
    <w:rsid w:val="4488BC51"/>
    <w:rsid w:val="44AF680B"/>
    <w:rsid w:val="44E598C3"/>
    <w:rsid w:val="4502CCE5"/>
    <w:rsid w:val="450B8FCC"/>
    <w:rsid w:val="45189C62"/>
    <w:rsid w:val="4519A201"/>
    <w:rsid w:val="4531F803"/>
    <w:rsid w:val="454DCC2D"/>
    <w:rsid w:val="455241FB"/>
    <w:rsid w:val="4558CA4F"/>
    <w:rsid w:val="455DAE1F"/>
    <w:rsid w:val="455DD40B"/>
    <w:rsid w:val="456D6851"/>
    <w:rsid w:val="457E14DE"/>
    <w:rsid w:val="458F330F"/>
    <w:rsid w:val="45910E3A"/>
    <w:rsid w:val="459E6C29"/>
    <w:rsid w:val="45C1A324"/>
    <w:rsid w:val="45C3C39B"/>
    <w:rsid w:val="45D5261D"/>
    <w:rsid w:val="45D7752B"/>
    <w:rsid w:val="45ED9222"/>
    <w:rsid w:val="45F68299"/>
    <w:rsid w:val="45F6BB05"/>
    <w:rsid w:val="45F7BBB8"/>
    <w:rsid w:val="4625262D"/>
    <w:rsid w:val="4626F28D"/>
    <w:rsid w:val="464443F9"/>
    <w:rsid w:val="465053BE"/>
    <w:rsid w:val="46527AF1"/>
    <w:rsid w:val="466082C9"/>
    <w:rsid w:val="46991470"/>
    <w:rsid w:val="46A43BB3"/>
    <w:rsid w:val="46AED7B1"/>
    <w:rsid w:val="46B4E6E2"/>
    <w:rsid w:val="46B91C3E"/>
    <w:rsid w:val="46BC59ED"/>
    <w:rsid w:val="46BD1298"/>
    <w:rsid w:val="46C7A4F0"/>
    <w:rsid w:val="46C8476A"/>
    <w:rsid w:val="46E0DF9C"/>
    <w:rsid w:val="46ECF2FC"/>
    <w:rsid w:val="470F864D"/>
    <w:rsid w:val="4717E922"/>
    <w:rsid w:val="4719A3CB"/>
    <w:rsid w:val="4722FD73"/>
    <w:rsid w:val="476EF2EC"/>
    <w:rsid w:val="4775EFAA"/>
    <w:rsid w:val="477DF6F3"/>
    <w:rsid w:val="47823DF6"/>
    <w:rsid w:val="4788C70F"/>
    <w:rsid w:val="478AB1DA"/>
    <w:rsid w:val="47A34DC7"/>
    <w:rsid w:val="47A38A80"/>
    <w:rsid w:val="47C10AF5"/>
    <w:rsid w:val="47E7D0B6"/>
    <w:rsid w:val="47E96184"/>
    <w:rsid w:val="47EF0619"/>
    <w:rsid w:val="48062B6C"/>
    <w:rsid w:val="480E6A98"/>
    <w:rsid w:val="483D204E"/>
    <w:rsid w:val="4849D89D"/>
    <w:rsid w:val="484B5F3E"/>
    <w:rsid w:val="486F9698"/>
    <w:rsid w:val="4886EACE"/>
    <w:rsid w:val="488F3865"/>
    <w:rsid w:val="48B629E4"/>
    <w:rsid w:val="48BA7065"/>
    <w:rsid w:val="48C5D908"/>
    <w:rsid w:val="48D241CF"/>
    <w:rsid w:val="48D29209"/>
    <w:rsid w:val="48D5E494"/>
    <w:rsid w:val="48D97069"/>
    <w:rsid w:val="48E14BB3"/>
    <w:rsid w:val="48E9028E"/>
    <w:rsid w:val="4924F85C"/>
    <w:rsid w:val="492D94D5"/>
    <w:rsid w:val="4934FE97"/>
    <w:rsid w:val="4947ADBE"/>
    <w:rsid w:val="4950CDB3"/>
    <w:rsid w:val="49531393"/>
    <w:rsid w:val="4971DC5F"/>
    <w:rsid w:val="4994B26D"/>
    <w:rsid w:val="49A23412"/>
    <w:rsid w:val="49A3237C"/>
    <w:rsid w:val="49AD48C4"/>
    <w:rsid w:val="49ADFAF6"/>
    <w:rsid w:val="49AF2794"/>
    <w:rsid w:val="49B2E8DB"/>
    <w:rsid w:val="49DC8407"/>
    <w:rsid w:val="49E9DC29"/>
    <w:rsid w:val="49F263B1"/>
    <w:rsid w:val="4A1AAD23"/>
    <w:rsid w:val="4A290582"/>
    <w:rsid w:val="4A54C35A"/>
    <w:rsid w:val="4A61BDD1"/>
    <w:rsid w:val="4A7CBC34"/>
    <w:rsid w:val="4A7E5E98"/>
    <w:rsid w:val="4A859744"/>
    <w:rsid w:val="4AA257E7"/>
    <w:rsid w:val="4AB85C37"/>
    <w:rsid w:val="4AD1E15D"/>
    <w:rsid w:val="4AE3E789"/>
    <w:rsid w:val="4B02AACD"/>
    <w:rsid w:val="4B0F07AC"/>
    <w:rsid w:val="4B155C95"/>
    <w:rsid w:val="4B2E519E"/>
    <w:rsid w:val="4B39F1C7"/>
    <w:rsid w:val="4B46691D"/>
    <w:rsid w:val="4B472BA5"/>
    <w:rsid w:val="4B529D0B"/>
    <w:rsid w:val="4B59A008"/>
    <w:rsid w:val="4B6D3E98"/>
    <w:rsid w:val="4B6D71AC"/>
    <w:rsid w:val="4B6EAAF1"/>
    <w:rsid w:val="4B76D218"/>
    <w:rsid w:val="4B829EE7"/>
    <w:rsid w:val="4B8DA968"/>
    <w:rsid w:val="4BACADFD"/>
    <w:rsid w:val="4BF57FEE"/>
    <w:rsid w:val="4C17A695"/>
    <w:rsid w:val="4C47E1F6"/>
    <w:rsid w:val="4C540FDC"/>
    <w:rsid w:val="4C802819"/>
    <w:rsid w:val="4C87DD29"/>
    <w:rsid w:val="4C9ACC38"/>
    <w:rsid w:val="4CA44C5A"/>
    <w:rsid w:val="4CA49023"/>
    <w:rsid w:val="4CA56102"/>
    <w:rsid w:val="4CB24D62"/>
    <w:rsid w:val="4CBF8B4D"/>
    <w:rsid w:val="4CC3277E"/>
    <w:rsid w:val="4CC6B353"/>
    <w:rsid w:val="4CCB667E"/>
    <w:rsid w:val="4CE252A5"/>
    <w:rsid w:val="4CE6B393"/>
    <w:rsid w:val="4D00D7DE"/>
    <w:rsid w:val="4D0F2EA6"/>
    <w:rsid w:val="4D10455E"/>
    <w:rsid w:val="4D576E7C"/>
    <w:rsid w:val="4D602242"/>
    <w:rsid w:val="4D7267D9"/>
    <w:rsid w:val="4D9DB6CE"/>
    <w:rsid w:val="4DB8F164"/>
    <w:rsid w:val="4DBA80DE"/>
    <w:rsid w:val="4DBAC27B"/>
    <w:rsid w:val="4E051C88"/>
    <w:rsid w:val="4E356311"/>
    <w:rsid w:val="4E35DAE3"/>
    <w:rsid w:val="4E3E5274"/>
    <w:rsid w:val="4E56FD55"/>
    <w:rsid w:val="4E599744"/>
    <w:rsid w:val="4E62BAEE"/>
    <w:rsid w:val="4E7B981F"/>
    <w:rsid w:val="4E9DFDC2"/>
    <w:rsid w:val="4E9E839B"/>
    <w:rsid w:val="4ECFADF3"/>
    <w:rsid w:val="4ED785ED"/>
    <w:rsid w:val="4EEE2916"/>
    <w:rsid w:val="4EF00114"/>
    <w:rsid w:val="4EF173B7"/>
    <w:rsid w:val="4EFCF2B6"/>
    <w:rsid w:val="4F07D9AB"/>
    <w:rsid w:val="4F09C745"/>
    <w:rsid w:val="4F21B6DC"/>
    <w:rsid w:val="4F29368F"/>
    <w:rsid w:val="4F2E1CFF"/>
    <w:rsid w:val="4F428395"/>
    <w:rsid w:val="4F439CAC"/>
    <w:rsid w:val="4F523811"/>
    <w:rsid w:val="4F555411"/>
    <w:rsid w:val="4F627CE0"/>
    <w:rsid w:val="4F67109A"/>
    <w:rsid w:val="4F67A918"/>
    <w:rsid w:val="4F6E8369"/>
    <w:rsid w:val="4F87D3EA"/>
    <w:rsid w:val="4F8823EE"/>
    <w:rsid w:val="4F8AE655"/>
    <w:rsid w:val="4F8E6D2E"/>
    <w:rsid w:val="4F9148F1"/>
    <w:rsid w:val="4F990EC1"/>
    <w:rsid w:val="4F9D3B00"/>
    <w:rsid w:val="4F9E4C3B"/>
    <w:rsid w:val="4F9FA602"/>
    <w:rsid w:val="4FA38BFD"/>
    <w:rsid w:val="4FB7D855"/>
    <w:rsid w:val="4FBCB351"/>
    <w:rsid w:val="4FFBC978"/>
    <w:rsid w:val="4FFE4B09"/>
    <w:rsid w:val="4FFEE056"/>
    <w:rsid w:val="5006E1AD"/>
    <w:rsid w:val="501B9FC0"/>
    <w:rsid w:val="50257B0D"/>
    <w:rsid w:val="504296D7"/>
    <w:rsid w:val="5057EE01"/>
    <w:rsid w:val="5071ADB8"/>
    <w:rsid w:val="50B2B00A"/>
    <w:rsid w:val="50BEFF87"/>
    <w:rsid w:val="50D8E15A"/>
    <w:rsid w:val="50DB9F43"/>
    <w:rsid w:val="50F73740"/>
    <w:rsid w:val="510E1B39"/>
    <w:rsid w:val="512BEBE0"/>
    <w:rsid w:val="513E57D3"/>
    <w:rsid w:val="51653435"/>
    <w:rsid w:val="5172AC16"/>
    <w:rsid w:val="5189A3D2"/>
    <w:rsid w:val="51A58FE0"/>
    <w:rsid w:val="51BFBCD9"/>
    <w:rsid w:val="51C49C57"/>
    <w:rsid w:val="51EA3023"/>
    <w:rsid w:val="51ED7094"/>
    <w:rsid w:val="51F5B9D5"/>
    <w:rsid w:val="52129D31"/>
    <w:rsid w:val="522181D7"/>
    <w:rsid w:val="5224F737"/>
    <w:rsid w:val="524B3BE4"/>
    <w:rsid w:val="525CA1DE"/>
    <w:rsid w:val="525CF1BA"/>
    <w:rsid w:val="525F4351"/>
    <w:rsid w:val="526118E0"/>
    <w:rsid w:val="5288900D"/>
    <w:rsid w:val="52934FE5"/>
    <w:rsid w:val="52970019"/>
    <w:rsid w:val="52AB0406"/>
    <w:rsid w:val="52DAB81F"/>
    <w:rsid w:val="52EC4F84"/>
    <w:rsid w:val="52F58DDB"/>
    <w:rsid w:val="532523D3"/>
    <w:rsid w:val="534C9C33"/>
    <w:rsid w:val="5364AD8A"/>
    <w:rsid w:val="5375C50A"/>
    <w:rsid w:val="537FF3A4"/>
    <w:rsid w:val="5386032C"/>
    <w:rsid w:val="5396362C"/>
    <w:rsid w:val="539ECC88"/>
    <w:rsid w:val="53A5E28A"/>
    <w:rsid w:val="53A6B383"/>
    <w:rsid w:val="53A7F47F"/>
    <w:rsid w:val="53DCDCF3"/>
    <w:rsid w:val="53E5838D"/>
    <w:rsid w:val="53E7134D"/>
    <w:rsid w:val="53F2B1F0"/>
    <w:rsid w:val="53FEB7B2"/>
    <w:rsid w:val="540112FB"/>
    <w:rsid w:val="5401F3FC"/>
    <w:rsid w:val="540260E1"/>
    <w:rsid w:val="5425B540"/>
    <w:rsid w:val="54619361"/>
    <w:rsid w:val="5468DF61"/>
    <w:rsid w:val="546A9C36"/>
    <w:rsid w:val="54907466"/>
    <w:rsid w:val="5494D617"/>
    <w:rsid w:val="54AA3DF8"/>
    <w:rsid w:val="54DAFAFB"/>
    <w:rsid w:val="54FBE188"/>
    <w:rsid w:val="5523CA98"/>
    <w:rsid w:val="553B3824"/>
    <w:rsid w:val="5540B646"/>
    <w:rsid w:val="5552F56E"/>
    <w:rsid w:val="555779AB"/>
    <w:rsid w:val="558CC64E"/>
    <w:rsid w:val="5591F0DB"/>
    <w:rsid w:val="55953A97"/>
    <w:rsid w:val="55C0B4DD"/>
    <w:rsid w:val="55D53745"/>
    <w:rsid w:val="55E5B514"/>
    <w:rsid w:val="55F3536E"/>
    <w:rsid w:val="55F35EAB"/>
    <w:rsid w:val="55FFB471"/>
    <w:rsid w:val="5609502A"/>
    <w:rsid w:val="56243A63"/>
    <w:rsid w:val="566685D2"/>
    <w:rsid w:val="567EEDCA"/>
    <w:rsid w:val="56848D0E"/>
    <w:rsid w:val="568B304E"/>
    <w:rsid w:val="56A0FE52"/>
    <w:rsid w:val="56DB888F"/>
    <w:rsid w:val="56DF6A4A"/>
    <w:rsid w:val="56E68994"/>
    <w:rsid w:val="56E989D8"/>
    <w:rsid w:val="56F7AF1F"/>
    <w:rsid w:val="5707FF98"/>
    <w:rsid w:val="570D9D86"/>
    <w:rsid w:val="571E4D6B"/>
    <w:rsid w:val="5729F7BB"/>
    <w:rsid w:val="572E10CB"/>
    <w:rsid w:val="5737F177"/>
    <w:rsid w:val="57548A12"/>
    <w:rsid w:val="5756ACFA"/>
    <w:rsid w:val="57727964"/>
    <w:rsid w:val="57849399"/>
    <w:rsid w:val="5784C4ED"/>
    <w:rsid w:val="5787428E"/>
    <w:rsid w:val="578AC661"/>
    <w:rsid w:val="578C1C1B"/>
    <w:rsid w:val="579847F8"/>
    <w:rsid w:val="57A9FA2E"/>
    <w:rsid w:val="57B01D4F"/>
    <w:rsid w:val="57F4709A"/>
    <w:rsid w:val="57F8EF78"/>
    <w:rsid w:val="5805532F"/>
    <w:rsid w:val="58155E44"/>
    <w:rsid w:val="58188965"/>
    <w:rsid w:val="583A5F8B"/>
    <w:rsid w:val="5842D538"/>
    <w:rsid w:val="584A6126"/>
    <w:rsid w:val="587F1646"/>
    <w:rsid w:val="588177C0"/>
    <w:rsid w:val="58867ED1"/>
    <w:rsid w:val="589759FC"/>
    <w:rsid w:val="58BFAAFE"/>
    <w:rsid w:val="58C59E2B"/>
    <w:rsid w:val="58DC113A"/>
    <w:rsid w:val="58E3B640"/>
    <w:rsid w:val="59013E28"/>
    <w:rsid w:val="5902D2DB"/>
    <w:rsid w:val="590F7AB1"/>
    <w:rsid w:val="5939A020"/>
    <w:rsid w:val="593CD031"/>
    <w:rsid w:val="593EBC83"/>
    <w:rsid w:val="5944D5D8"/>
    <w:rsid w:val="594F13BF"/>
    <w:rsid w:val="596876B7"/>
    <w:rsid w:val="59733DDC"/>
    <w:rsid w:val="598495CA"/>
    <w:rsid w:val="5992779D"/>
    <w:rsid w:val="5994E00A"/>
    <w:rsid w:val="59EB9DC0"/>
    <w:rsid w:val="59EFC9E7"/>
    <w:rsid w:val="59F5F048"/>
    <w:rsid w:val="5A039215"/>
    <w:rsid w:val="5A0C4E01"/>
    <w:rsid w:val="5A18CE13"/>
    <w:rsid w:val="5A26FCB2"/>
    <w:rsid w:val="5A32D4EE"/>
    <w:rsid w:val="5A389FE9"/>
    <w:rsid w:val="5A47A72D"/>
    <w:rsid w:val="5A4D902D"/>
    <w:rsid w:val="5A51D1E9"/>
    <w:rsid w:val="5A5CA0EE"/>
    <w:rsid w:val="5A620B70"/>
    <w:rsid w:val="5A6CEDAD"/>
    <w:rsid w:val="5A95C33C"/>
    <w:rsid w:val="5A9AEB4A"/>
    <w:rsid w:val="5A9DD8F3"/>
    <w:rsid w:val="5AA1937A"/>
    <w:rsid w:val="5AA8CC8B"/>
    <w:rsid w:val="5ACD4CD3"/>
    <w:rsid w:val="5ACD82D1"/>
    <w:rsid w:val="5AF589BB"/>
    <w:rsid w:val="5AFD87CD"/>
    <w:rsid w:val="5AFEFEBE"/>
    <w:rsid w:val="5B04AA34"/>
    <w:rsid w:val="5B08EDEB"/>
    <w:rsid w:val="5B0CEF0C"/>
    <w:rsid w:val="5B1A71DE"/>
    <w:rsid w:val="5B1E13DE"/>
    <w:rsid w:val="5B27E66D"/>
    <w:rsid w:val="5B370174"/>
    <w:rsid w:val="5B3CF31F"/>
    <w:rsid w:val="5B442137"/>
    <w:rsid w:val="5B478A2C"/>
    <w:rsid w:val="5B7B2B78"/>
    <w:rsid w:val="5B806814"/>
    <w:rsid w:val="5B811124"/>
    <w:rsid w:val="5B81F4A6"/>
    <w:rsid w:val="5B8494AC"/>
    <w:rsid w:val="5B9227E4"/>
    <w:rsid w:val="5B93BD1F"/>
    <w:rsid w:val="5BB41EEF"/>
    <w:rsid w:val="5BC80050"/>
    <w:rsid w:val="5BC96FC3"/>
    <w:rsid w:val="5BE4C9A4"/>
    <w:rsid w:val="5BE5C9DB"/>
    <w:rsid w:val="5BEE06CC"/>
    <w:rsid w:val="5BF0B656"/>
    <w:rsid w:val="5C023DE6"/>
    <w:rsid w:val="5C10756F"/>
    <w:rsid w:val="5C11D629"/>
    <w:rsid w:val="5C44BE96"/>
    <w:rsid w:val="5C53F3B4"/>
    <w:rsid w:val="5C671408"/>
    <w:rsid w:val="5C681593"/>
    <w:rsid w:val="5C799233"/>
    <w:rsid w:val="5C7D3E84"/>
    <w:rsid w:val="5C85CB9E"/>
    <w:rsid w:val="5C9215B1"/>
    <w:rsid w:val="5CB9FE3B"/>
    <w:rsid w:val="5CBD8D9A"/>
    <w:rsid w:val="5CC54EF9"/>
    <w:rsid w:val="5CD7CAFC"/>
    <w:rsid w:val="5CDCB22F"/>
    <w:rsid w:val="5D071D28"/>
    <w:rsid w:val="5D12EFE3"/>
    <w:rsid w:val="5D2D8EC9"/>
    <w:rsid w:val="5D3A4F8A"/>
    <w:rsid w:val="5D3CE784"/>
    <w:rsid w:val="5D6A43DA"/>
    <w:rsid w:val="5D858796"/>
    <w:rsid w:val="5D94C3C8"/>
    <w:rsid w:val="5DB3D79C"/>
    <w:rsid w:val="5DB401C2"/>
    <w:rsid w:val="5DC4FCCF"/>
    <w:rsid w:val="5DDB8B1C"/>
    <w:rsid w:val="5DDEBE75"/>
    <w:rsid w:val="5DE891C7"/>
    <w:rsid w:val="5E0B9E87"/>
    <w:rsid w:val="5E236567"/>
    <w:rsid w:val="5E2F64B2"/>
    <w:rsid w:val="5E3A887E"/>
    <w:rsid w:val="5E536B2A"/>
    <w:rsid w:val="5E6C53D6"/>
    <w:rsid w:val="5E6CFE42"/>
    <w:rsid w:val="5E91960B"/>
    <w:rsid w:val="5EA3CE65"/>
    <w:rsid w:val="5EA610A0"/>
    <w:rsid w:val="5EA954BF"/>
    <w:rsid w:val="5EE2BA14"/>
    <w:rsid w:val="5EEE9BB4"/>
    <w:rsid w:val="5EFC37A9"/>
    <w:rsid w:val="5F14FF23"/>
    <w:rsid w:val="5F34C66D"/>
    <w:rsid w:val="5F36DEDF"/>
    <w:rsid w:val="5F476147"/>
    <w:rsid w:val="5F50FEBD"/>
    <w:rsid w:val="5F7E61A0"/>
    <w:rsid w:val="5F94B14B"/>
    <w:rsid w:val="5F95175C"/>
    <w:rsid w:val="5F992488"/>
    <w:rsid w:val="5FA349F1"/>
    <w:rsid w:val="5FA78B4C"/>
    <w:rsid w:val="5FCA1DA0"/>
    <w:rsid w:val="5FCAC297"/>
    <w:rsid w:val="5FCC0775"/>
    <w:rsid w:val="5FCFC943"/>
    <w:rsid w:val="5FD1C647"/>
    <w:rsid w:val="5FEDAD22"/>
    <w:rsid w:val="5FF1005E"/>
    <w:rsid w:val="60094B9D"/>
    <w:rsid w:val="602A8783"/>
    <w:rsid w:val="6033290E"/>
    <w:rsid w:val="60392C16"/>
    <w:rsid w:val="6043CDCD"/>
    <w:rsid w:val="604C43A7"/>
    <w:rsid w:val="6050ACB5"/>
    <w:rsid w:val="605121E8"/>
    <w:rsid w:val="6053B4AA"/>
    <w:rsid w:val="60589640"/>
    <w:rsid w:val="6073BFB4"/>
    <w:rsid w:val="608B0B7E"/>
    <w:rsid w:val="608C85BF"/>
    <w:rsid w:val="60A590BE"/>
    <w:rsid w:val="60B9B2C2"/>
    <w:rsid w:val="60D0057B"/>
    <w:rsid w:val="60D576F1"/>
    <w:rsid w:val="60D74ED6"/>
    <w:rsid w:val="60F4B39F"/>
    <w:rsid w:val="60FBC685"/>
    <w:rsid w:val="610F9F95"/>
    <w:rsid w:val="6114E22F"/>
    <w:rsid w:val="612DF980"/>
    <w:rsid w:val="6131537F"/>
    <w:rsid w:val="6138BF69"/>
    <w:rsid w:val="61405BBD"/>
    <w:rsid w:val="614D2DFB"/>
    <w:rsid w:val="615F3181"/>
    <w:rsid w:val="6160D61F"/>
    <w:rsid w:val="617600EC"/>
    <w:rsid w:val="617616EA"/>
    <w:rsid w:val="617ADE37"/>
    <w:rsid w:val="617E09B7"/>
    <w:rsid w:val="61A9C724"/>
    <w:rsid w:val="61AB6327"/>
    <w:rsid w:val="61AE6A4A"/>
    <w:rsid w:val="61D49CCD"/>
    <w:rsid w:val="61F8F869"/>
    <w:rsid w:val="61FA7929"/>
    <w:rsid w:val="6203C2B6"/>
    <w:rsid w:val="62040B64"/>
    <w:rsid w:val="62071D25"/>
    <w:rsid w:val="62153795"/>
    <w:rsid w:val="623612A9"/>
    <w:rsid w:val="6238A9F3"/>
    <w:rsid w:val="62533793"/>
    <w:rsid w:val="626D56F8"/>
    <w:rsid w:val="626D89C9"/>
    <w:rsid w:val="628B0171"/>
    <w:rsid w:val="62A3C4F4"/>
    <w:rsid w:val="62BD7305"/>
    <w:rsid w:val="62C2F6EF"/>
    <w:rsid w:val="62CDA765"/>
    <w:rsid w:val="62E18DB6"/>
    <w:rsid w:val="62F43023"/>
    <w:rsid w:val="62FFAA4E"/>
    <w:rsid w:val="6311E8CD"/>
    <w:rsid w:val="63157E6E"/>
    <w:rsid w:val="632A2602"/>
    <w:rsid w:val="632B4F86"/>
    <w:rsid w:val="6334FFBC"/>
    <w:rsid w:val="633BD8D4"/>
    <w:rsid w:val="634A4336"/>
    <w:rsid w:val="635AD991"/>
    <w:rsid w:val="635B6C61"/>
    <w:rsid w:val="6373A599"/>
    <w:rsid w:val="637BDED5"/>
    <w:rsid w:val="63A80918"/>
    <w:rsid w:val="63AAC8FE"/>
    <w:rsid w:val="63C138E0"/>
    <w:rsid w:val="63C4D901"/>
    <w:rsid w:val="63E054DF"/>
    <w:rsid w:val="63E836A1"/>
    <w:rsid w:val="63FC657B"/>
    <w:rsid w:val="6421DB19"/>
    <w:rsid w:val="6429DD17"/>
    <w:rsid w:val="6438598E"/>
    <w:rsid w:val="6440154B"/>
    <w:rsid w:val="6442A8BF"/>
    <w:rsid w:val="644B0FB1"/>
    <w:rsid w:val="6454C56D"/>
    <w:rsid w:val="647A5FC7"/>
    <w:rsid w:val="648EC021"/>
    <w:rsid w:val="648F9237"/>
    <w:rsid w:val="6493F1FB"/>
    <w:rsid w:val="64940DA6"/>
    <w:rsid w:val="64AE167C"/>
    <w:rsid w:val="64BBE4D4"/>
    <w:rsid w:val="64C3B548"/>
    <w:rsid w:val="64C416AB"/>
    <w:rsid w:val="64DC9EA7"/>
    <w:rsid w:val="64DD20E3"/>
    <w:rsid w:val="64DEC250"/>
    <w:rsid w:val="6500942F"/>
    <w:rsid w:val="650635EC"/>
    <w:rsid w:val="65096882"/>
    <w:rsid w:val="650CC27F"/>
    <w:rsid w:val="6521859B"/>
    <w:rsid w:val="6529F1BF"/>
    <w:rsid w:val="6538E2D3"/>
    <w:rsid w:val="65544B02"/>
    <w:rsid w:val="656832A2"/>
    <w:rsid w:val="6583B0FC"/>
    <w:rsid w:val="65B04134"/>
    <w:rsid w:val="65BB391D"/>
    <w:rsid w:val="65E21561"/>
    <w:rsid w:val="65FCA48E"/>
    <w:rsid w:val="65FD00B6"/>
    <w:rsid w:val="66016D38"/>
    <w:rsid w:val="660F1BDE"/>
    <w:rsid w:val="66245A37"/>
    <w:rsid w:val="66271277"/>
    <w:rsid w:val="663358C9"/>
    <w:rsid w:val="663E595F"/>
    <w:rsid w:val="6648CD18"/>
    <w:rsid w:val="66514159"/>
    <w:rsid w:val="669AB86E"/>
    <w:rsid w:val="66ABEB0D"/>
    <w:rsid w:val="66BBBDA8"/>
    <w:rsid w:val="66BBC007"/>
    <w:rsid w:val="66C6B905"/>
    <w:rsid w:val="66E56C51"/>
    <w:rsid w:val="6709802E"/>
    <w:rsid w:val="67198F7F"/>
    <w:rsid w:val="67244CA0"/>
    <w:rsid w:val="67253382"/>
    <w:rsid w:val="672D0571"/>
    <w:rsid w:val="673B8C2A"/>
    <w:rsid w:val="67449CFB"/>
    <w:rsid w:val="67506A43"/>
    <w:rsid w:val="67523551"/>
    <w:rsid w:val="675AC824"/>
    <w:rsid w:val="67603083"/>
    <w:rsid w:val="67688A4A"/>
    <w:rsid w:val="676E1F26"/>
    <w:rsid w:val="67718FD6"/>
    <w:rsid w:val="6785A739"/>
    <w:rsid w:val="6786E7F0"/>
    <w:rsid w:val="67A4FEF9"/>
    <w:rsid w:val="67AAA513"/>
    <w:rsid w:val="67AAAB8E"/>
    <w:rsid w:val="67B8B02A"/>
    <w:rsid w:val="67CB7B42"/>
    <w:rsid w:val="67D220B4"/>
    <w:rsid w:val="67DC7D7D"/>
    <w:rsid w:val="67F1950C"/>
    <w:rsid w:val="6801D92B"/>
    <w:rsid w:val="68097BE2"/>
    <w:rsid w:val="68099845"/>
    <w:rsid w:val="68135130"/>
    <w:rsid w:val="681D4B40"/>
    <w:rsid w:val="68214F25"/>
    <w:rsid w:val="68393FC8"/>
    <w:rsid w:val="6850A527"/>
    <w:rsid w:val="68560E07"/>
    <w:rsid w:val="6863D67A"/>
    <w:rsid w:val="686BDD93"/>
    <w:rsid w:val="687929DC"/>
    <w:rsid w:val="68861F22"/>
    <w:rsid w:val="68909C5E"/>
    <w:rsid w:val="68979A02"/>
    <w:rsid w:val="68ADA054"/>
    <w:rsid w:val="68DD6E82"/>
    <w:rsid w:val="692DB079"/>
    <w:rsid w:val="69444648"/>
    <w:rsid w:val="69455BA8"/>
    <w:rsid w:val="696D323D"/>
    <w:rsid w:val="69835A93"/>
    <w:rsid w:val="6984B448"/>
    <w:rsid w:val="698D656D"/>
    <w:rsid w:val="698E01D6"/>
    <w:rsid w:val="69A41278"/>
    <w:rsid w:val="69A54C43"/>
    <w:rsid w:val="69C51244"/>
    <w:rsid w:val="69D8315F"/>
    <w:rsid w:val="69DAEF46"/>
    <w:rsid w:val="6A027499"/>
    <w:rsid w:val="6A048EA9"/>
    <w:rsid w:val="6A09E6DE"/>
    <w:rsid w:val="6A10EF11"/>
    <w:rsid w:val="6A165C66"/>
    <w:rsid w:val="6A1CA14F"/>
    <w:rsid w:val="6A216090"/>
    <w:rsid w:val="6A4D59D2"/>
    <w:rsid w:val="6A4E5E12"/>
    <w:rsid w:val="6A5CF255"/>
    <w:rsid w:val="6A816F95"/>
    <w:rsid w:val="6A852E3B"/>
    <w:rsid w:val="6A947B6C"/>
    <w:rsid w:val="6AA0F0E6"/>
    <w:rsid w:val="6AA2CEDC"/>
    <w:rsid w:val="6AB55041"/>
    <w:rsid w:val="6AD83670"/>
    <w:rsid w:val="6AE1CE2D"/>
    <w:rsid w:val="6AEBE6FD"/>
    <w:rsid w:val="6AF4B4F7"/>
    <w:rsid w:val="6AF6ED75"/>
    <w:rsid w:val="6B005FB0"/>
    <w:rsid w:val="6B0D6CF7"/>
    <w:rsid w:val="6B405B20"/>
    <w:rsid w:val="6B7AA586"/>
    <w:rsid w:val="6B81ED76"/>
    <w:rsid w:val="6B88BB8F"/>
    <w:rsid w:val="6B88CB3F"/>
    <w:rsid w:val="6B9DFE1C"/>
    <w:rsid w:val="6BB1D8D7"/>
    <w:rsid w:val="6BC0D497"/>
    <w:rsid w:val="6BC9298F"/>
    <w:rsid w:val="6BE29372"/>
    <w:rsid w:val="6BF0713C"/>
    <w:rsid w:val="6BF5FE87"/>
    <w:rsid w:val="6C0C6A0B"/>
    <w:rsid w:val="6C1A4E10"/>
    <w:rsid w:val="6C1AA56E"/>
    <w:rsid w:val="6C308843"/>
    <w:rsid w:val="6C52A355"/>
    <w:rsid w:val="6C585C9A"/>
    <w:rsid w:val="6C58D62C"/>
    <w:rsid w:val="6C7271F7"/>
    <w:rsid w:val="6C80E220"/>
    <w:rsid w:val="6C9D8486"/>
    <w:rsid w:val="6CBD6A7E"/>
    <w:rsid w:val="6CC2B316"/>
    <w:rsid w:val="6CDB8164"/>
    <w:rsid w:val="6CE58357"/>
    <w:rsid w:val="6CF998FC"/>
    <w:rsid w:val="6D252785"/>
    <w:rsid w:val="6D2EBDD2"/>
    <w:rsid w:val="6D2F3373"/>
    <w:rsid w:val="6D349993"/>
    <w:rsid w:val="6D4CE244"/>
    <w:rsid w:val="6D583913"/>
    <w:rsid w:val="6D84BDC2"/>
    <w:rsid w:val="6D913D1A"/>
    <w:rsid w:val="6DB0BB8C"/>
    <w:rsid w:val="6DC489B2"/>
    <w:rsid w:val="6DCA8773"/>
    <w:rsid w:val="6DCA9E8A"/>
    <w:rsid w:val="6DE7216D"/>
    <w:rsid w:val="6DF63A16"/>
    <w:rsid w:val="6E00A706"/>
    <w:rsid w:val="6E112BE2"/>
    <w:rsid w:val="6E190E82"/>
    <w:rsid w:val="6E199E39"/>
    <w:rsid w:val="6E1CD8FC"/>
    <w:rsid w:val="6E4B6FBD"/>
    <w:rsid w:val="6E554348"/>
    <w:rsid w:val="6E64EF88"/>
    <w:rsid w:val="6E6965E0"/>
    <w:rsid w:val="6E6FF11F"/>
    <w:rsid w:val="6EB77EA0"/>
    <w:rsid w:val="6EBA6064"/>
    <w:rsid w:val="6EBCA46B"/>
    <w:rsid w:val="6EDC9CDC"/>
    <w:rsid w:val="6F0B19D4"/>
    <w:rsid w:val="6F2CE509"/>
    <w:rsid w:val="6F31B0A3"/>
    <w:rsid w:val="6F442046"/>
    <w:rsid w:val="6F518CDC"/>
    <w:rsid w:val="6F7E9956"/>
    <w:rsid w:val="6F9B0FE1"/>
    <w:rsid w:val="6FA303A2"/>
    <w:rsid w:val="6FAA1A5E"/>
    <w:rsid w:val="6FAAC024"/>
    <w:rsid w:val="6FB36320"/>
    <w:rsid w:val="6FCCD767"/>
    <w:rsid w:val="6FDFF97D"/>
    <w:rsid w:val="6FEB9796"/>
    <w:rsid w:val="6FEFE22F"/>
    <w:rsid w:val="70446250"/>
    <w:rsid w:val="7049E75E"/>
    <w:rsid w:val="7053A4EC"/>
    <w:rsid w:val="7089954A"/>
    <w:rsid w:val="708DF6B8"/>
    <w:rsid w:val="708FA13A"/>
    <w:rsid w:val="709024E1"/>
    <w:rsid w:val="709F8477"/>
    <w:rsid w:val="70BEBB69"/>
    <w:rsid w:val="7101FCEF"/>
    <w:rsid w:val="710AEE1E"/>
    <w:rsid w:val="710D6538"/>
    <w:rsid w:val="71199A57"/>
    <w:rsid w:val="7124448A"/>
    <w:rsid w:val="712D2F23"/>
    <w:rsid w:val="712E2ABC"/>
    <w:rsid w:val="712FBE53"/>
    <w:rsid w:val="713A435C"/>
    <w:rsid w:val="715B0E18"/>
    <w:rsid w:val="715E41C6"/>
    <w:rsid w:val="716E8E24"/>
    <w:rsid w:val="71851B38"/>
    <w:rsid w:val="719249F0"/>
    <w:rsid w:val="7194F549"/>
    <w:rsid w:val="719C1520"/>
    <w:rsid w:val="71A54DC5"/>
    <w:rsid w:val="71D4A3A0"/>
    <w:rsid w:val="71D7A6E1"/>
    <w:rsid w:val="71DF21CF"/>
    <w:rsid w:val="71E23C79"/>
    <w:rsid w:val="71EE0654"/>
    <w:rsid w:val="71F3F0EF"/>
    <w:rsid w:val="72026393"/>
    <w:rsid w:val="720C6EC8"/>
    <w:rsid w:val="722C8696"/>
    <w:rsid w:val="723264A4"/>
    <w:rsid w:val="7236FBEF"/>
    <w:rsid w:val="72398F6B"/>
    <w:rsid w:val="7247222B"/>
    <w:rsid w:val="72702757"/>
    <w:rsid w:val="72865E77"/>
    <w:rsid w:val="7289472A"/>
    <w:rsid w:val="72B95FC7"/>
    <w:rsid w:val="72C3A5DC"/>
    <w:rsid w:val="72CC7087"/>
    <w:rsid w:val="72D61B6E"/>
    <w:rsid w:val="73036E19"/>
    <w:rsid w:val="73076313"/>
    <w:rsid w:val="7309DA3D"/>
    <w:rsid w:val="73176B77"/>
    <w:rsid w:val="7326D6CA"/>
    <w:rsid w:val="737842C1"/>
    <w:rsid w:val="739F0AAE"/>
    <w:rsid w:val="73A2BE75"/>
    <w:rsid w:val="73D21E99"/>
    <w:rsid w:val="73E9BC58"/>
    <w:rsid w:val="73F2E317"/>
    <w:rsid w:val="740C77A8"/>
    <w:rsid w:val="741F7E33"/>
    <w:rsid w:val="7420BF5F"/>
    <w:rsid w:val="742F70D5"/>
    <w:rsid w:val="7444C487"/>
    <w:rsid w:val="744E1093"/>
    <w:rsid w:val="74720481"/>
    <w:rsid w:val="74889D93"/>
    <w:rsid w:val="748D1546"/>
    <w:rsid w:val="74969A10"/>
    <w:rsid w:val="749F4A9E"/>
    <w:rsid w:val="74A4C40E"/>
    <w:rsid w:val="74AE3552"/>
    <w:rsid w:val="74B491B6"/>
    <w:rsid w:val="74BB0074"/>
    <w:rsid w:val="74C4DB56"/>
    <w:rsid w:val="74D19824"/>
    <w:rsid w:val="74EA0A78"/>
    <w:rsid w:val="74F03E5B"/>
    <w:rsid w:val="74F488E4"/>
    <w:rsid w:val="74FEAC11"/>
    <w:rsid w:val="7502EA02"/>
    <w:rsid w:val="751672AD"/>
    <w:rsid w:val="751E67C5"/>
    <w:rsid w:val="751F71E3"/>
    <w:rsid w:val="754F5D9E"/>
    <w:rsid w:val="75C80FFE"/>
    <w:rsid w:val="75D443E1"/>
    <w:rsid w:val="75DD6C01"/>
    <w:rsid w:val="75E33C85"/>
    <w:rsid w:val="75E98C42"/>
    <w:rsid w:val="760C7575"/>
    <w:rsid w:val="76273C09"/>
    <w:rsid w:val="764866ED"/>
    <w:rsid w:val="76522DFA"/>
    <w:rsid w:val="7657C30D"/>
    <w:rsid w:val="765F4B88"/>
    <w:rsid w:val="7667CBE6"/>
    <w:rsid w:val="7668E8C8"/>
    <w:rsid w:val="7669C0B6"/>
    <w:rsid w:val="7680CC0A"/>
    <w:rsid w:val="768E483B"/>
    <w:rsid w:val="76957C77"/>
    <w:rsid w:val="76AC06B1"/>
    <w:rsid w:val="76C556C8"/>
    <w:rsid w:val="76D33822"/>
    <w:rsid w:val="76F58610"/>
    <w:rsid w:val="77184666"/>
    <w:rsid w:val="7718E65D"/>
    <w:rsid w:val="771F732D"/>
    <w:rsid w:val="7738A167"/>
    <w:rsid w:val="773CC24E"/>
    <w:rsid w:val="774712CF"/>
    <w:rsid w:val="775C18B3"/>
    <w:rsid w:val="77797C3D"/>
    <w:rsid w:val="777C6549"/>
    <w:rsid w:val="7796B82F"/>
    <w:rsid w:val="779D2B28"/>
    <w:rsid w:val="77B55904"/>
    <w:rsid w:val="77C77CE5"/>
    <w:rsid w:val="77D390AF"/>
    <w:rsid w:val="77D67B91"/>
    <w:rsid w:val="77F12508"/>
    <w:rsid w:val="77F32ABE"/>
    <w:rsid w:val="7800CEA1"/>
    <w:rsid w:val="780D0653"/>
    <w:rsid w:val="784531AD"/>
    <w:rsid w:val="785F6C54"/>
    <w:rsid w:val="78681F1F"/>
    <w:rsid w:val="78763106"/>
    <w:rsid w:val="78948D94"/>
    <w:rsid w:val="78956F94"/>
    <w:rsid w:val="78BC1410"/>
    <w:rsid w:val="78C5274C"/>
    <w:rsid w:val="78F3338B"/>
    <w:rsid w:val="78F7C4A9"/>
    <w:rsid w:val="7901E63A"/>
    <w:rsid w:val="7905A7B5"/>
    <w:rsid w:val="7911824B"/>
    <w:rsid w:val="79200D36"/>
    <w:rsid w:val="7941A4AE"/>
    <w:rsid w:val="794BB9A1"/>
    <w:rsid w:val="795759F7"/>
    <w:rsid w:val="7962F9BC"/>
    <w:rsid w:val="7976C312"/>
    <w:rsid w:val="797EE1B7"/>
    <w:rsid w:val="7982CE90"/>
    <w:rsid w:val="79B1387C"/>
    <w:rsid w:val="79B5521E"/>
    <w:rsid w:val="79C13053"/>
    <w:rsid w:val="79C18980"/>
    <w:rsid w:val="79D9DECF"/>
    <w:rsid w:val="79D9E17E"/>
    <w:rsid w:val="79DDFE01"/>
    <w:rsid w:val="7A03C4D8"/>
    <w:rsid w:val="7A04E415"/>
    <w:rsid w:val="7A212CCE"/>
    <w:rsid w:val="7A590468"/>
    <w:rsid w:val="7A7EAF88"/>
    <w:rsid w:val="7A828753"/>
    <w:rsid w:val="7A844ECF"/>
    <w:rsid w:val="7A8C906C"/>
    <w:rsid w:val="7A97ABE8"/>
    <w:rsid w:val="7AB4E9A1"/>
    <w:rsid w:val="7ACDA1C4"/>
    <w:rsid w:val="7AE1C738"/>
    <w:rsid w:val="7AF71F3C"/>
    <w:rsid w:val="7B0F1837"/>
    <w:rsid w:val="7B2FCD9C"/>
    <w:rsid w:val="7B447EB3"/>
    <w:rsid w:val="7B67987B"/>
    <w:rsid w:val="7B754ECC"/>
    <w:rsid w:val="7B79A001"/>
    <w:rsid w:val="7B8083DC"/>
    <w:rsid w:val="7B8B7A49"/>
    <w:rsid w:val="7BA5121E"/>
    <w:rsid w:val="7BB0CFBE"/>
    <w:rsid w:val="7BC63207"/>
    <w:rsid w:val="7BD4D535"/>
    <w:rsid w:val="7BD8D144"/>
    <w:rsid w:val="7BE21F90"/>
    <w:rsid w:val="7C185323"/>
    <w:rsid w:val="7C31A3C9"/>
    <w:rsid w:val="7C34D267"/>
    <w:rsid w:val="7C424B57"/>
    <w:rsid w:val="7C4E032A"/>
    <w:rsid w:val="7C51B2EA"/>
    <w:rsid w:val="7C580EB9"/>
    <w:rsid w:val="7C618AC3"/>
    <w:rsid w:val="7C629F6E"/>
    <w:rsid w:val="7C67891A"/>
    <w:rsid w:val="7C804E4E"/>
    <w:rsid w:val="7C91925B"/>
    <w:rsid w:val="7C921989"/>
    <w:rsid w:val="7CA415FD"/>
    <w:rsid w:val="7CD71548"/>
    <w:rsid w:val="7CDB6696"/>
    <w:rsid w:val="7CE2982F"/>
    <w:rsid w:val="7CE7DD5A"/>
    <w:rsid w:val="7D052A26"/>
    <w:rsid w:val="7D0A2F4E"/>
    <w:rsid w:val="7D106A41"/>
    <w:rsid w:val="7D1B06CF"/>
    <w:rsid w:val="7D1D4A94"/>
    <w:rsid w:val="7D1EF7A7"/>
    <w:rsid w:val="7D4F90AB"/>
    <w:rsid w:val="7D54FDB9"/>
    <w:rsid w:val="7D5918B7"/>
    <w:rsid w:val="7D733591"/>
    <w:rsid w:val="7D83BFEA"/>
    <w:rsid w:val="7D9E9F37"/>
    <w:rsid w:val="7DC870EB"/>
    <w:rsid w:val="7DD2DB3E"/>
    <w:rsid w:val="7DD344F3"/>
    <w:rsid w:val="7DD8182B"/>
    <w:rsid w:val="7DDB786E"/>
    <w:rsid w:val="7DEFEFF6"/>
    <w:rsid w:val="7DFEDC96"/>
    <w:rsid w:val="7E0ED9EA"/>
    <w:rsid w:val="7E1649B5"/>
    <w:rsid w:val="7E3BFE8E"/>
    <w:rsid w:val="7E469180"/>
    <w:rsid w:val="7E59E958"/>
    <w:rsid w:val="7E69F16D"/>
    <w:rsid w:val="7E7C1F75"/>
    <w:rsid w:val="7E8A2AC8"/>
    <w:rsid w:val="7E90340D"/>
    <w:rsid w:val="7EA2E01F"/>
    <w:rsid w:val="7EC141FB"/>
    <w:rsid w:val="7EC2BC82"/>
    <w:rsid w:val="7EC8F325"/>
    <w:rsid w:val="7ECEC198"/>
    <w:rsid w:val="7EE21F54"/>
    <w:rsid w:val="7EFAAEE8"/>
    <w:rsid w:val="7EFAFAA9"/>
    <w:rsid w:val="7EFBC774"/>
    <w:rsid w:val="7F1C3823"/>
    <w:rsid w:val="7F23CE63"/>
    <w:rsid w:val="7F4F37D8"/>
    <w:rsid w:val="7F6F1A95"/>
    <w:rsid w:val="7F741CEF"/>
    <w:rsid w:val="7F88340C"/>
    <w:rsid w:val="7F9EABF1"/>
    <w:rsid w:val="7F9F6A34"/>
    <w:rsid w:val="7FA6FAF9"/>
    <w:rsid w:val="7FB2DE6D"/>
    <w:rsid w:val="7FB48A89"/>
    <w:rsid w:val="7FC347A9"/>
    <w:rsid w:val="7FC79ACF"/>
    <w:rsid w:val="7FDA4285"/>
    <w:rsid w:val="7FDAA63B"/>
    <w:rsid w:val="7FFF118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C8F61"/>
  <w15:docId w15:val="{AF255F95-C5C6-4E2C-BA7C-C5B9E72E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0243"/>
    <w:pPr>
      <w:spacing w:line="276" w:lineRule="auto"/>
    </w:pPr>
    <w:rPr>
      <w:rFonts w:eastAsia="Arial" w:cs="Arial"/>
      <w:color w:val="000000"/>
      <w:sz w:val="20"/>
    </w:rPr>
  </w:style>
  <w:style w:type="paragraph" w:styleId="Kop1">
    <w:name w:val="heading 1"/>
    <w:next w:val="Standaard"/>
    <w:link w:val="Kop1Char"/>
    <w:uiPriority w:val="9"/>
    <w:unhideWhenUsed/>
    <w:qFormat/>
    <w:rsid w:val="00842611"/>
    <w:pPr>
      <w:keepNext/>
      <w:keepLines/>
      <w:numPr>
        <w:numId w:val="1"/>
      </w:numPr>
      <w:spacing w:before="240" w:line="264" w:lineRule="auto"/>
      <w:outlineLvl w:val="0"/>
    </w:pPr>
    <w:rPr>
      <w:rFonts w:ascii="Arial Narrow" w:eastAsia="Arial" w:hAnsi="Arial Narrow" w:cs="Arial"/>
      <w:b/>
      <w:caps/>
      <w:color w:val="000000"/>
      <w:sz w:val="28"/>
    </w:rPr>
  </w:style>
  <w:style w:type="paragraph" w:styleId="Kop2">
    <w:name w:val="heading 2"/>
    <w:next w:val="Standaard"/>
    <w:link w:val="Kop2Char"/>
    <w:uiPriority w:val="9"/>
    <w:unhideWhenUsed/>
    <w:qFormat/>
    <w:rsid w:val="00254AF4"/>
    <w:pPr>
      <w:keepNext/>
      <w:keepLines/>
      <w:numPr>
        <w:ilvl w:val="1"/>
        <w:numId w:val="1"/>
      </w:numPr>
      <w:spacing w:after="76"/>
      <w:outlineLvl w:val="1"/>
    </w:pPr>
    <w:rPr>
      <w:rFonts w:ascii="Arial" w:eastAsia="Arial" w:hAnsi="Arial" w:cs="Arial"/>
      <w:b/>
      <w:color w:val="E50056" w:themeColor="text2"/>
      <w:sz w:val="24"/>
    </w:rPr>
  </w:style>
  <w:style w:type="paragraph" w:styleId="Kop3">
    <w:name w:val="heading 3"/>
    <w:next w:val="Standaard"/>
    <w:link w:val="Kop3Char"/>
    <w:uiPriority w:val="9"/>
    <w:unhideWhenUsed/>
    <w:qFormat/>
    <w:rsid w:val="00753826"/>
    <w:pPr>
      <w:keepNext/>
      <w:keepLines/>
      <w:numPr>
        <w:ilvl w:val="2"/>
        <w:numId w:val="1"/>
      </w:numPr>
      <w:spacing w:after="98"/>
      <w:outlineLvl w:val="2"/>
    </w:pPr>
    <w:rPr>
      <w:rFonts w:ascii="Arial" w:eastAsia="Arial" w:hAnsi="Arial" w:cs="Arial"/>
      <w:b/>
      <w:color w:val="000000"/>
    </w:rPr>
  </w:style>
  <w:style w:type="paragraph" w:styleId="Kop4">
    <w:name w:val="heading 4"/>
    <w:basedOn w:val="Standaard"/>
    <w:next w:val="Standaard"/>
    <w:link w:val="Kop4Char"/>
    <w:uiPriority w:val="9"/>
    <w:unhideWhenUsed/>
    <w:qFormat/>
    <w:rsid w:val="003E475C"/>
    <w:pPr>
      <w:keepNext/>
      <w:keepLines/>
      <w:outlineLvl w:val="3"/>
    </w:pPr>
    <w:rPr>
      <w:u w:val="single"/>
    </w:rPr>
  </w:style>
  <w:style w:type="paragraph" w:styleId="Kop5">
    <w:name w:val="heading 5"/>
    <w:basedOn w:val="Standaard"/>
    <w:next w:val="Standaard"/>
    <w:link w:val="Kop5Char"/>
    <w:uiPriority w:val="9"/>
    <w:semiHidden/>
    <w:unhideWhenUsed/>
    <w:qFormat/>
    <w:rsid w:val="00254AF4"/>
    <w:pPr>
      <w:keepNext/>
      <w:keepLines/>
      <w:numPr>
        <w:ilvl w:val="4"/>
        <w:numId w:val="1"/>
      </w:numPr>
      <w:spacing w:before="40"/>
      <w:outlineLvl w:val="4"/>
    </w:pPr>
    <w:rPr>
      <w:rFonts w:asciiTheme="majorHAnsi" w:eastAsiaTheme="majorEastAsia" w:hAnsiTheme="majorHAnsi" w:cstheme="majorBidi"/>
      <w:color w:val="000000" w:themeColor="accent1" w:themeShade="BF"/>
    </w:rPr>
  </w:style>
  <w:style w:type="paragraph" w:styleId="Kop6">
    <w:name w:val="heading 6"/>
    <w:basedOn w:val="Standaard"/>
    <w:next w:val="Standaard"/>
    <w:link w:val="Kop6Char"/>
    <w:uiPriority w:val="9"/>
    <w:semiHidden/>
    <w:unhideWhenUsed/>
    <w:qFormat/>
    <w:rsid w:val="00254AF4"/>
    <w:pPr>
      <w:keepNext/>
      <w:keepLines/>
      <w:numPr>
        <w:ilvl w:val="5"/>
        <w:numId w:val="1"/>
      </w:numPr>
      <w:spacing w:before="40"/>
      <w:outlineLvl w:val="5"/>
    </w:pPr>
    <w:rPr>
      <w:rFonts w:asciiTheme="majorHAnsi" w:eastAsiaTheme="majorEastAsia" w:hAnsiTheme="majorHAnsi" w:cstheme="majorBidi"/>
      <w:color w:val="000000" w:themeColor="accent1" w:themeShade="7F"/>
    </w:rPr>
  </w:style>
  <w:style w:type="paragraph" w:styleId="Kop7">
    <w:name w:val="heading 7"/>
    <w:basedOn w:val="Standaard"/>
    <w:next w:val="Standaard"/>
    <w:link w:val="Kop7Char"/>
    <w:uiPriority w:val="9"/>
    <w:semiHidden/>
    <w:unhideWhenUsed/>
    <w:qFormat/>
    <w:rsid w:val="00254AF4"/>
    <w:pPr>
      <w:keepNext/>
      <w:keepLines/>
      <w:numPr>
        <w:ilvl w:val="6"/>
        <w:numId w:val="1"/>
      </w:numPr>
      <w:spacing w:before="40"/>
      <w:outlineLvl w:val="6"/>
    </w:pPr>
    <w:rPr>
      <w:rFonts w:asciiTheme="majorHAnsi" w:eastAsiaTheme="majorEastAsia" w:hAnsiTheme="majorHAnsi" w:cstheme="majorBidi"/>
      <w:i/>
      <w:iCs/>
      <w:color w:val="000000" w:themeColor="accent1" w:themeShade="7F"/>
    </w:rPr>
  </w:style>
  <w:style w:type="paragraph" w:styleId="Kop8">
    <w:name w:val="heading 8"/>
    <w:basedOn w:val="Standaard"/>
    <w:next w:val="Standaard"/>
    <w:link w:val="Kop8Char"/>
    <w:uiPriority w:val="9"/>
    <w:semiHidden/>
    <w:unhideWhenUsed/>
    <w:qFormat/>
    <w:rsid w:val="00254AF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54AF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254AF4"/>
    <w:rPr>
      <w:rFonts w:ascii="Arial" w:eastAsia="Arial" w:hAnsi="Arial" w:cs="Arial"/>
      <w:b/>
      <w:color w:val="E50056" w:themeColor="text2"/>
      <w:sz w:val="24"/>
    </w:rPr>
  </w:style>
  <w:style w:type="character" w:customStyle="1" w:styleId="Kop1Char">
    <w:name w:val="Kop 1 Char"/>
    <w:link w:val="Kop1"/>
    <w:uiPriority w:val="9"/>
    <w:rsid w:val="00842611"/>
    <w:rPr>
      <w:rFonts w:ascii="Arial Narrow" w:eastAsia="Arial" w:hAnsi="Arial Narrow" w:cs="Arial"/>
      <w:b/>
      <w:caps/>
      <w:color w:val="000000"/>
      <w:sz w:val="28"/>
    </w:rPr>
  </w:style>
  <w:style w:type="character" w:customStyle="1" w:styleId="Kop3Char">
    <w:name w:val="Kop 3 Char"/>
    <w:link w:val="Kop3"/>
    <w:uiPriority w:val="9"/>
    <w:rsid w:val="00753826"/>
    <w:rPr>
      <w:rFonts w:ascii="Arial" w:eastAsia="Arial" w:hAnsi="Arial" w:cs="Arial"/>
      <w:b/>
      <w:color w:val="000000"/>
    </w:rPr>
  </w:style>
  <w:style w:type="table" w:customStyle="1" w:styleId="Tabelraster1">
    <w:name w:val="Tabelraster1"/>
    <w:pPr>
      <w:spacing w:line="240" w:lineRule="auto"/>
    </w:pPr>
    <w:tblPr>
      <w:tblCellMar>
        <w:top w:w="0" w:type="dxa"/>
        <w:left w:w="0" w:type="dxa"/>
        <w:bottom w:w="0" w:type="dxa"/>
        <w:right w:w="0" w:type="dxa"/>
      </w:tblCellMar>
    </w:tblPr>
  </w:style>
  <w:style w:type="table" w:customStyle="1" w:styleId="TableGrid0">
    <w:name w:val="Table Grid0"/>
    <w:basedOn w:val="Standaardtabel"/>
    <w:uiPriority w:val="39"/>
    <w:rsid w:val="0020758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_BOMW"/>
    <w:basedOn w:val="Standaard"/>
    <w:link w:val="LijstalineaChar"/>
    <w:uiPriority w:val="34"/>
    <w:qFormat/>
    <w:rsid w:val="003133C9"/>
    <w:pPr>
      <w:ind w:left="720"/>
      <w:contextualSpacing/>
    </w:pPr>
  </w:style>
  <w:style w:type="paragraph" w:styleId="Ballontekst">
    <w:name w:val="Balloon Text"/>
    <w:basedOn w:val="Standaard"/>
    <w:link w:val="BallontekstChar"/>
    <w:uiPriority w:val="99"/>
    <w:semiHidden/>
    <w:unhideWhenUsed/>
    <w:rsid w:val="004870F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870F8"/>
    <w:rPr>
      <w:rFonts w:ascii="Segoe UI" w:eastAsia="Arial" w:hAnsi="Segoe UI" w:cs="Segoe UI"/>
      <w:color w:val="000000"/>
      <w:sz w:val="18"/>
      <w:szCs w:val="18"/>
    </w:rPr>
  </w:style>
  <w:style w:type="character" w:styleId="Verwijzingopmerking">
    <w:name w:val="annotation reference"/>
    <w:basedOn w:val="Standaardalinea-lettertype"/>
    <w:uiPriority w:val="99"/>
    <w:semiHidden/>
    <w:unhideWhenUsed/>
    <w:rsid w:val="006734C3"/>
    <w:rPr>
      <w:sz w:val="16"/>
      <w:szCs w:val="16"/>
    </w:rPr>
  </w:style>
  <w:style w:type="paragraph" w:styleId="Tekstopmerking">
    <w:name w:val="annotation text"/>
    <w:basedOn w:val="Standaard"/>
    <w:link w:val="TekstopmerkingChar"/>
    <w:uiPriority w:val="99"/>
    <w:unhideWhenUsed/>
    <w:rsid w:val="006734C3"/>
    <w:pPr>
      <w:spacing w:line="240" w:lineRule="auto"/>
    </w:pPr>
    <w:rPr>
      <w:szCs w:val="20"/>
    </w:rPr>
  </w:style>
  <w:style w:type="character" w:customStyle="1" w:styleId="TekstopmerkingChar">
    <w:name w:val="Tekst opmerking Char"/>
    <w:basedOn w:val="Standaardalinea-lettertype"/>
    <w:link w:val="Tekstopmerking"/>
    <w:uiPriority w:val="99"/>
    <w:rsid w:val="006734C3"/>
    <w:rPr>
      <w:rFonts w:ascii="Arial" w:eastAsia="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734C3"/>
    <w:rPr>
      <w:b/>
      <w:bCs/>
    </w:rPr>
  </w:style>
  <w:style w:type="character" w:customStyle="1" w:styleId="OnderwerpvanopmerkingChar">
    <w:name w:val="Onderwerp van opmerking Char"/>
    <w:basedOn w:val="TekstopmerkingChar"/>
    <w:link w:val="Onderwerpvanopmerking"/>
    <w:uiPriority w:val="99"/>
    <w:semiHidden/>
    <w:rsid w:val="006734C3"/>
    <w:rPr>
      <w:rFonts w:ascii="Arial" w:eastAsia="Arial" w:hAnsi="Arial" w:cs="Arial"/>
      <w:b/>
      <w:bCs/>
      <w:color w:val="000000"/>
      <w:sz w:val="20"/>
      <w:szCs w:val="20"/>
    </w:rPr>
  </w:style>
  <w:style w:type="character" w:styleId="Hyperlink">
    <w:name w:val="Hyperlink"/>
    <w:basedOn w:val="Standaardalinea-lettertype"/>
    <w:uiPriority w:val="99"/>
    <w:unhideWhenUsed/>
    <w:rsid w:val="00004A9E"/>
    <w:rPr>
      <w:color w:val="000000" w:themeColor="hyperlink"/>
      <w:u w:val="single"/>
    </w:rPr>
  </w:style>
  <w:style w:type="paragraph" w:styleId="Normaalweb">
    <w:name w:val="Normal (Web)"/>
    <w:basedOn w:val="Standaard"/>
    <w:uiPriority w:val="99"/>
    <w:unhideWhenUsed/>
    <w:rsid w:val="004569F0"/>
    <w:pPr>
      <w:spacing w:line="240" w:lineRule="auto"/>
    </w:pPr>
    <w:rPr>
      <w:rFonts w:ascii="Times New Roman" w:eastAsiaTheme="minorHAnsi" w:hAnsi="Times New Roman" w:cs="Times New Roman"/>
      <w:color w:val="auto"/>
      <w:sz w:val="24"/>
      <w:szCs w:val="24"/>
    </w:rPr>
  </w:style>
  <w:style w:type="paragraph" w:styleId="Voetnoottekst">
    <w:name w:val="footnote text"/>
    <w:basedOn w:val="Standaard"/>
    <w:link w:val="VoetnoottekstChar"/>
    <w:uiPriority w:val="99"/>
    <w:semiHidden/>
    <w:unhideWhenUsed/>
    <w:rsid w:val="009C7059"/>
    <w:pPr>
      <w:spacing w:line="240" w:lineRule="auto"/>
    </w:pPr>
    <w:rPr>
      <w:szCs w:val="20"/>
    </w:rPr>
  </w:style>
  <w:style w:type="character" w:customStyle="1" w:styleId="VoetnoottekstChar">
    <w:name w:val="Voetnoottekst Char"/>
    <w:basedOn w:val="Standaardalinea-lettertype"/>
    <w:link w:val="Voetnoottekst"/>
    <w:uiPriority w:val="99"/>
    <w:semiHidden/>
    <w:rsid w:val="009C7059"/>
    <w:rPr>
      <w:rFonts w:ascii="Arial" w:eastAsia="Arial" w:hAnsi="Arial" w:cs="Arial"/>
      <w:color w:val="000000"/>
      <w:sz w:val="20"/>
      <w:szCs w:val="20"/>
    </w:rPr>
  </w:style>
  <w:style w:type="character" w:styleId="Voetnootmarkering">
    <w:name w:val="footnote reference"/>
    <w:basedOn w:val="Standaardalinea-lettertype"/>
    <w:uiPriority w:val="99"/>
    <w:unhideWhenUsed/>
    <w:rsid w:val="009C7059"/>
    <w:rPr>
      <w:vertAlign w:val="superscript"/>
    </w:rPr>
  </w:style>
  <w:style w:type="paragraph" w:styleId="Kopvaninhoudsopgave">
    <w:name w:val="TOC Heading"/>
    <w:basedOn w:val="Kop1"/>
    <w:next w:val="Standaard"/>
    <w:uiPriority w:val="39"/>
    <w:unhideWhenUsed/>
    <w:qFormat/>
    <w:rsid w:val="004C20F1"/>
    <w:pPr>
      <w:numPr>
        <w:numId w:val="0"/>
      </w:numPr>
      <w:outlineLvl w:val="9"/>
    </w:pPr>
    <w:rPr>
      <w:rFonts w:asciiTheme="majorHAnsi" w:eastAsia="Calibri" w:hAnsiTheme="majorHAnsi" w:cstheme="majorBidi"/>
      <w:color w:val="000000" w:themeColor="accent1" w:themeShade="BF"/>
      <w:szCs w:val="32"/>
      <w:lang w:val="en-US" w:eastAsia="en-US"/>
    </w:rPr>
  </w:style>
  <w:style w:type="paragraph" w:styleId="Inhopg2">
    <w:name w:val="toc 2"/>
    <w:basedOn w:val="Standaard"/>
    <w:next w:val="Standaard"/>
    <w:autoRedefine/>
    <w:uiPriority w:val="39"/>
    <w:unhideWhenUsed/>
    <w:rsid w:val="004C20F1"/>
    <w:pPr>
      <w:tabs>
        <w:tab w:val="left" w:pos="1134"/>
        <w:tab w:val="right" w:leader="dot" w:pos="9072"/>
      </w:tabs>
      <w:ind w:left="567"/>
    </w:pPr>
    <w:rPr>
      <w:noProof/>
    </w:rPr>
  </w:style>
  <w:style w:type="paragraph" w:styleId="Inhopg1">
    <w:name w:val="toc 1"/>
    <w:basedOn w:val="Standaard"/>
    <w:next w:val="Standaard"/>
    <w:autoRedefine/>
    <w:uiPriority w:val="39"/>
    <w:unhideWhenUsed/>
    <w:rsid w:val="004C20F1"/>
    <w:pPr>
      <w:tabs>
        <w:tab w:val="left" w:pos="567"/>
        <w:tab w:val="right" w:leader="dot" w:pos="9072"/>
      </w:tabs>
      <w:spacing w:before="240"/>
    </w:pPr>
    <w:rPr>
      <w:b/>
      <w:caps/>
      <w:noProof/>
      <w:color w:val="000000" w:themeColor="text1"/>
    </w:rPr>
  </w:style>
  <w:style w:type="paragraph" w:styleId="Inhopg3">
    <w:name w:val="toc 3"/>
    <w:basedOn w:val="Standaard"/>
    <w:next w:val="Standaard"/>
    <w:autoRedefine/>
    <w:uiPriority w:val="39"/>
    <w:unhideWhenUsed/>
    <w:rsid w:val="004C20F1"/>
    <w:pPr>
      <w:tabs>
        <w:tab w:val="left" w:pos="1100"/>
        <w:tab w:val="right" w:leader="dot" w:pos="9072"/>
        <w:tab w:val="right" w:leader="dot" w:pos="9174"/>
      </w:tabs>
      <w:ind w:left="567"/>
    </w:pPr>
  </w:style>
  <w:style w:type="character" w:customStyle="1" w:styleId="LijstalineaChar">
    <w:name w:val="Lijstalinea Char"/>
    <w:aliases w:val="-_BOMW Char"/>
    <w:basedOn w:val="Standaardalinea-lettertype"/>
    <w:link w:val="Lijstalinea"/>
    <w:uiPriority w:val="34"/>
    <w:rsid w:val="00844E0A"/>
    <w:rPr>
      <w:rFonts w:ascii="Arial" w:eastAsia="Arial" w:hAnsi="Arial" w:cs="Arial"/>
      <w:color w:val="000000"/>
      <w:sz w:val="20"/>
    </w:rPr>
  </w:style>
  <w:style w:type="paragraph" w:styleId="Geenafstand">
    <w:name w:val="No Spacing"/>
    <w:link w:val="GeenafstandChar"/>
    <w:uiPriority w:val="1"/>
    <w:qFormat/>
    <w:rsid w:val="00ED3C2E"/>
    <w:pPr>
      <w:spacing w:line="240" w:lineRule="auto"/>
      <w:ind w:left="10" w:hanging="10"/>
    </w:pPr>
    <w:rPr>
      <w:rFonts w:ascii="Arial" w:eastAsia="Arial" w:hAnsi="Arial" w:cs="Arial"/>
      <w:color w:val="000000"/>
      <w:sz w:val="20"/>
    </w:rPr>
  </w:style>
  <w:style w:type="character" w:styleId="GevolgdeHyperlink">
    <w:name w:val="FollowedHyperlink"/>
    <w:basedOn w:val="Standaardalinea-lettertype"/>
    <w:unhideWhenUsed/>
    <w:rsid w:val="005C44BF"/>
    <w:rPr>
      <w:color w:val="000000" w:themeColor="followedHyperlink"/>
      <w:u w:val="single"/>
    </w:rPr>
  </w:style>
  <w:style w:type="paragraph" w:styleId="Voettekst">
    <w:name w:val="footer"/>
    <w:basedOn w:val="Standaard"/>
    <w:link w:val="VoettekstChar"/>
    <w:uiPriority w:val="99"/>
    <w:unhideWhenUsed/>
    <w:rsid w:val="00B25FE7"/>
    <w:pPr>
      <w:tabs>
        <w:tab w:val="right" w:pos="9185"/>
      </w:tabs>
      <w:spacing w:line="240" w:lineRule="auto"/>
    </w:pPr>
    <w:rPr>
      <w:rFonts w:eastAsiaTheme="minorEastAsia" w:cs="Times New Roman"/>
      <w:color w:val="auto"/>
      <w:sz w:val="16"/>
    </w:rPr>
  </w:style>
  <w:style w:type="character" w:customStyle="1" w:styleId="VoettekstChar">
    <w:name w:val="Voettekst Char"/>
    <w:basedOn w:val="Standaardalinea-lettertype"/>
    <w:link w:val="Voettekst"/>
    <w:uiPriority w:val="99"/>
    <w:rsid w:val="00B25FE7"/>
    <w:rPr>
      <w:rFonts w:cs="Times New Roman"/>
      <w:sz w:val="16"/>
    </w:rPr>
  </w:style>
  <w:style w:type="character" w:styleId="Nadruk">
    <w:name w:val="Emphasis"/>
    <w:basedOn w:val="Standaardalinea-lettertype"/>
    <w:uiPriority w:val="20"/>
    <w:qFormat/>
    <w:rsid w:val="00546D19"/>
    <w:rPr>
      <w:i/>
      <w:iCs/>
    </w:rPr>
  </w:style>
  <w:style w:type="paragraph" w:styleId="Tekstzonderopmaak">
    <w:name w:val="Plain Text"/>
    <w:basedOn w:val="Standaard"/>
    <w:link w:val="TekstzonderopmaakChar"/>
    <w:uiPriority w:val="99"/>
    <w:semiHidden/>
    <w:unhideWhenUsed/>
    <w:rsid w:val="00A1042F"/>
    <w:pPr>
      <w:spacing w:line="240" w:lineRule="auto"/>
    </w:pPr>
    <w:rPr>
      <w:rFonts w:ascii="Calibri" w:eastAsia="Times New Roman" w:hAnsi="Calibri" w:cs="Times New Roman"/>
      <w:color w:val="auto"/>
      <w:sz w:val="22"/>
      <w:szCs w:val="21"/>
      <w:lang w:eastAsia="en-US"/>
    </w:rPr>
  </w:style>
  <w:style w:type="character" w:customStyle="1" w:styleId="TekstzonderopmaakChar">
    <w:name w:val="Tekst zonder opmaak Char"/>
    <w:basedOn w:val="Standaardalinea-lettertype"/>
    <w:link w:val="Tekstzonderopmaak"/>
    <w:uiPriority w:val="99"/>
    <w:semiHidden/>
    <w:rsid w:val="00A1042F"/>
    <w:rPr>
      <w:rFonts w:ascii="Calibri" w:eastAsia="Times New Roman" w:hAnsi="Calibri" w:cs="Times New Roman"/>
      <w:szCs w:val="21"/>
      <w:lang w:eastAsia="en-US"/>
    </w:rPr>
  </w:style>
  <w:style w:type="paragraph" w:customStyle="1" w:styleId="Kop1-geennr">
    <w:name w:val="Kop 1 - geen nr"/>
    <w:basedOn w:val="Standaard"/>
    <w:next w:val="Standaard"/>
    <w:uiPriority w:val="8"/>
    <w:qFormat/>
    <w:rsid w:val="00842611"/>
    <w:pPr>
      <w:spacing w:before="240" w:line="264" w:lineRule="auto"/>
    </w:pPr>
    <w:rPr>
      <w:rFonts w:ascii="Arial Narrow" w:hAnsi="Arial Narrow"/>
      <w:b/>
      <w:caps/>
      <w:sz w:val="28"/>
      <w:szCs w:val="32"/>
    </w:rPr>
  </w:style>
  <w:style w:type="character" w:customStyle="1" w:styleId="Kop4Char">
    <w:name w:val="Kop 4 Char"/>
    <w:basedOn w:val="Standaardalinea-lettertype"/>
    <w:link w:val="Kop4"/>
    <w:uiPriority w:val="9"/>
    <w:rsid w:val="003E475C"/>
    <w:rPr>
      <w:rFonts w:ascii="Arial" w:eastAsia="Arial" w:hAnsi="Arial" w:cs="Arial"/>
      <w:color w:val="000000"/>
      <w:sz w:val="20"/>
      <w:u w:val="single"/>
    </w:rPr>
  </w:style>
  <w:style w:type="character" w:customStyle="1" w:styleId="Kop5Char">
    <w:name w:val="Kop 5 Char"/>
    <w:basedOn w:val="Standaardalinea-lettertype"/>
    <w:link w:val="Kop5"/>
    <w:uiPriority w:val="9"/>
    <w:semiHidden/>
    <w:rsid w:val="00254AF4"/>
    <w:rPr>
      <w:rFonts w:asciiTheme="majorHAnsi" w:eastAsiaTheme="majorEastAsia" w:hAnsiTheme="majorHAnsi" w:cstheme="majorBidi"/>
      <w:color w:val="000000" w:themeColor="accent1" w:themeShade="BF"/>
      <w:sz w:val="20"/>
    </w:rPr>
  </w:style>
  <w:style w:type="character" w:customStyle="1" w:styleId="Kop6Char">
    <w:name w:val="Kop 6 Char"/>
    <w:basedOn w:val="Standaardalinea-lettertype"/>
    <w:link w:val="Kop6"/>
    <w:uiPriority w:val="9"/>
    <w:semiHidden/>
    <w:rsid w:val="00254AF4"/>
    <w:rPr>
      <w:rFonts w:asciiTheme="majorHAnsi" w:eastAsiaTheme="majorEastAsia" w:hAnsiTheme="majorHAnsi" w:cstheme="majorBidi"/>
      <w:color w:val="000000" w:themeColor="accent1" w:themeShade="7F"/>
      <w:sz w:val="20"/>
    </w:rPr>
  </w:style>
  <w:style w:type="character" w:customStyle="1" w:styleId="Kop7Char">
    <w:name w:val="Kop 7 Char"/>
    <w:basedOn w:val="Standaardalinea-lettertype"/>
    <w:link w:val="Kop7"/>
    <w:uiPriority w:val="9"/>
    <w:semiHidden/>
    <w:rsid w:val="00254AF4"/>
    <w:rPr>
      <w:rFonts w:asciiTheme="majorHAnsi" w:eastAsiaTheme="majorEastAsia" w:hAnsiTheme="majorHAnsi" w:cstheme="majorBidi"/>
      <w:i/>
      <w:iCs/>
      <w:color w:val="000000" w:themeColor="accent1" w:themeShade="7F"/>
      <w:sz w:val="20"/>
    </w:rPr>
  </w:style>
  <w:style w:type="character" w:customStyle="1" w:styleId="Kop8Char">
    <w:name w:val="Kop 8 Char"/>
    <w:basedOn w:val="Standaardalinea-lettertype"/>
    <w:link w:val="Kop8"/>
    <w:uiPriority w:val="9"/>
    <w:semiHidden/>
    <w:rsid w:val="00254AF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54AF4"/>
    <w:rPr>
      <w:rFonts w:asciiTheme="majorHAnsi" w:eastAsiaTheme="majorEastAsia" w:hAnsiTheme="majorHAnsi" w:cstheme="majorBidi"/>
      <w:i/>
      <w:iCs/>
      <w:color w:val="272727" w:themeColor="text1" w:themeTint="D8"/>
      <w:sz w:val="21"/>
      <w:szCs w:val="21"/>
    </w:rPr>
  </w:style>
  <w:style w:type="table" w:customStyle="1" w:styleId="MijnTabel">
    <w:name w:val="Mijn Tabel"/>
    <w:basedOn w:val="Standaardtabel"/>
    <w:uiPriority w:val="99"/>
    <w:rsid w:val="0032742D"/>
    <w:pPr>
      <w:spacing w:line="270" w:lineRule="atLeast"/>
    </w:pPr>
    <w:rPr>
      <w:rFonts w:eastAsiaTheme="minorHAnsi"/>
      <w:sz w:val="20"/>
      <w:szCs w:val="20"/>
      <w:lang w:eastAsia="en-US"/>
    </w:rPr>
    <w:tblPr>
      <w:tblStyleRowBandSize w:val="1"/>
      <w:tblBorders>
        <w:insideH w:val="single" w:sz="4" w:space="0" w:color="auto"/>
        <w:insideV w:val="single" w:sz="4" w:space="0" w:color="auto"/>
      </w:tblBorders>
      <w:tblCellMar>
        <w:top w:w="28" w:type="dxa"/>
        <w:bottom w:w="28" w:type="dxa"/>
      </w:tblCellMar>
    </w:tblPr>
    <w:tblStylePr w:type="firstRow">
      <w:rPr>
        <w:b/>
      </w:rPr>
      <w:tblPr/>
      <w:tcPr>
        <w:shd w:val="clear" w:color="auto" w:fill="000000" w:themeFill="text1"/>
      </w:tcPr>
    </w:tblStylePr>
    <w:tblStylePr w:type="band1Horz">
      <w:tblPr/>
      <w:tcPr>
        <w:shd w:val="clear" w:color="auto" w:fill="E3E3E3" w:themeFill="accent5"/>
      </w:tcPr>
    </w:tblStylePr>
  </w:style>
  <w:style w:type="paragraph" w:styleId="Titel">
    <w:name w:val="Title"/>
    <w:basedOn w:val="Standaard"/>
    <w:link w:val="TitelChar"/>
    <w:uiPriority w:val="10"/>
    <w:qFormat/>
    <w:rsid w:val="00753826"/>
    <w:pPr>
      <w:spacing w:line="264" w:lineRule="auto"/>
    </w:pPr>
    <w:rPr>
      <w:rFonts w:ascii="Arial Narrow" w:hAnsi="Arial Narrow"/>
      <w:b/>
      <w:caps/>
      <w:sz w:val="48"/>
      <w:szCs w:val="40"/>
    </w:rPr>
  </w:style>
  <w:style w:type="character" w:customStyle="1" w:styleId="TitelChar">
    <w:name w:val="Titel Char"/>
    <w:basedOn w:val="Standaardalinea-lettertype"/>
    <w:link w:val="Titel"/>
    <w:uiPriority w:val="10"/>
    <w:rsid w:val="00753826"/>
    <w:rPr>
      <w:rFonts w:ascii="Arial Narrow" w:eastAsia="Arial" w:hAnsi="Arial Narrow" w:cs="Arial"/>
      <w:b/>
      <w:caps/>
      <w:color w:val="000000"/>
      <w:sz w:val="48"/>
      <w:szCs w:val="40"/>
    </w:rPr>
  </w:style>
  <w:style w:type="paragraph" w:customStyle="1" w:styleId="Bijlage">
    <w:name w:val="Bijlage"/>
    <w:basedOn w:val="Standaard"/>
    <w:next w:val="Standaard"/>
    <w:uiPriority w:val="10"/>
    <w:qFormat/>
    <w:rsid w:val="004C20F1"/>
    <w:pPr>
      <w:numPr>
        <w:numId w:val="2"/>
      </w:numPr>
      <w:spacing w:before="240" w:line="264" w:lineRule="auto"/>
    </w:pPr>
    <w:rPr>
      <w:rFonts w:asciiTheme="majorHAnsi" w:hAnsiTheme="majorHAnsi"/>
      <w:b/>
      <w:caps/>
      <w:color w:val="auto"/>
      <w:sz w:val="32"/>
    </w:rPr>
  </w:style>
  <w:style w:type="paragraph" w:styleId="Ondertitel">
    <w:name w:val="Subtitle"/>
    <w:basedOn w:val="Standaard"/>
    <w:link w:val="OndertitelChar"/>
    <w:uiPriority w:val="11"/>
    <w:qFormat/>
    <w:rsid w:val="00753826"/>
    <w:pPr>
      <w:spacing w:line="264" w:lineRule="auto"/>
    </w:pPr>
    <w:rPr>
      <w:sz w:val="36"/>
      <w:szCs w:val="32"/>
    </w:rPr>
  </w:style>
  <w:style w:type="character" w:customStyle="1" w:styleId="OndertitelChar">
    <w:name w:val="Ondertitel Char"/>
    <w:basedOn w:val="Standaardalinea-lettertype"/>
    <w:link w:val="Ondertitel"/>
    <w:uiPriority w:val="11"/>
    <w:rsid w:val="00753826"/>
    <w:rPr>
      <w:rFonts w:eastAsia="Arial" w:cs="Arial"/>
      <w:color w:val="000000"/>
      <w:sz w:val="36"/>
      <w:szCs w:val="32"/>
    </w:rPr>
  </w:style>
  <w:style w:type="paragraph" w:styleId="Koptekst">
    <w:name w:val="header"/>
    <w:basedOn w:val="Standaard"/>
    <w:link w:val="KoptekstChar"/>
    <w:uiPriority w:val="99"/>
    <w:unhideWhenUsed/>
    <w:rsid w:val="005326E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326EA"/>
    <w:rPr>
      <w:rFonts w:ascii="Arial" w:eastAsia="Arial" w:hAnsi="Arial" w:cs="Arial"/>
      <w:color w:val="000000"/>
      <w:sz w:val="20"/>
    </w:rPr>
  </w:style>
  <w:style w:type="character" w:styleId="Tekstvantijdelijkeaanduiding">
    <w:name w:val="Placeholder Text"/>
    <w:basedOn w:val="Standaardalinea-lettertype"/>
    <w:uiPriority w:val="99"/>
    <w:semiHidden/>
    <w:rsid w:val="005326EA"/>
    <w:rPr>
      <w:color w:val="808080"/>
    </w:rPr>
  </w:style>
  <w:style w:type="paragraph" w:customStyle="1" w:styleId="Auteur">
    <w:name w:val="Auteur"/>
    <w:basedOn w:val="Standaard"/>
    <w:uiPriority w:val="12"/>
    <w:qFormat/>
    <w:rsid w:val="005326EA"/>
    <w:rPr>
      <w:b/>
      <w:sz w:val="24"/>
      <w:szCs w:val="24"/>
    </w:rPr>
  </w:style>
  <w:style w:type="paragraph" w:styleId="Inhopg4">
    <w:name w:val="toc 4"/>
    <w:basedOn w:val="Standaard"/>
    <w:next w:val="Standaard"/>
    <w:autoRedefine/>
    <w:uiPriority w:val="39"/>
    <w:unhideWhenUsed/>
    <w:rsid w:val="00604050"/>
    <w:pPr>
      <w:spacing w:after="100"/>
      <w:ind w:left="600"/>
    </w:pPr>
  </w:style>
  <w:style w:type="paragraph" w:styleId="Bijschrift">
    <w:name w:val="caption"/>
    <w:basedOn w:val="Standaard"/>
    <w:next w:val="Standaard"/>
    <w:uiPriority w:val="35"/>
    <w:unhideWhenUsed/>
    <w:qFormat/>
    <w:rsid w:val="00604050"/>
    <w:pPr>
      <w:spacing w:after="192" w:line="264" w:lineRule="auto"/>
      <w:ind w:left="24" w:right="318" w:hanging="10"/>
    </w:pPr>
    <w:rPr>
      <w:rFonts w:ascii="Arial" w:hAnsi="Arial"/>
      <w:b/>
      <w:bCs/>
      <w:color w:val="404040" w:themeColor="text1" w:themeTint="BF"/>
      <w:sz w:val="16"/>
      <w:szCs w:val="16"/>
    </w:rPr>
  </w:style>
  <w:style w:type="character" w:styleId="Zwaar">
    <w:name w:val="Strong"/>
    <w:basedOn w:val="Standaardalinea-lettertype"/>
    <w:uiPriority w:val="22"/>
    <w:qFormat/>
    <w:rsid w:val="00604050"/>
    <w:rPr>
      <w:b/>
      <w:bCs/>
    </w:rPr>
  </w:style>
  <w:style w:type="character" w:customStyle="1" w:styleId="GeenafstandChar">
    <w:name w:val="Geen afstand Char"/>
    <w:basedOn w:val="Standaardalinea-lettertype"/>
    <w:link w:val="Geenafstand"/>
    <w:uiPriority w:val="1"/>
    <w:locked/>
    <w:rsid w:val="00604050"/>
    <w:rPr>
      <w:rFonts w:ascii="Arial" w:eastAsia="Arial" w:hAnsi="Arial" w:cs="Arial"/>
      <w:color w:val="000000"/>
      <w:sz w:val="20"/>
    </w:rPr>
  </w:style>
  <w:style w:type="paragraph" w:styleId="Citaat">
    <w:name w:val="Quote"/>
    <w:basedOn w:val="Standaard"/>
    <w:next w:val="Standaard"/>
    <w:link w:val="CitaatChar"/>
    <w:uiPriority w:val="29"/>
    <w:qFormat/>
    <w:rsid w:val="00604050"/>
    <w:pPr>
      <w:spacing w:before="160" w:after="192" w:line="264" w:lineRule="auto"/>
      <w:ind w:left="720" w:right="720" w:hanging="10"/>
      <w:jc w:val="center"/>
    </w:pPr>
    <w:rPr>
      <w:rFonts w:asciiTheme="majorHAnsi" w:eastAsiaTheme="majorEastAsia" w:hAnsiTheme="majorHAnsi" w:cstheme="majorBidi"/>
      <w:color w:val="000000" w:themeColor="text1"/>
      <w:sz w:val="24"/>
      <w:szCs w:val="24"/>
    </w:rPr>
  </w:style>
  <w:style w:type="character" w:customStyle="1" w:styleId="CitaatChar">
    <w:name w:val="Citaat Char"/>
    <w:basedOn w:val="Standaardalinea-lettertype"/>
    <w:link w:val="Citaat"/>
    <w:uiPriority w:val="29"/>
    <w:rsid w:val="00604050"/>
    <w:rPr>
      <w:rFonts w:asciiTheme="majorHAnsi" w:eastAsiaTheme="majorEastAsia" w:hAnsiTheme="majorHAnsi" w:cstheme="majorBidi"/>
      <w:color w:val="000000" w:themeColor="text1"/>
      <w:sz w:val="24"/>
      <w:szCs w:val="24"/>
    </w:rPr>
  </w:style>
  <w:style w:type="paragraph" w:styleId="Duidelijkcitaat">
    <w:name w:val="Intense Quote"/>
    <w:basedOn w:val="Standaard"/>
    <w:next w:val="Standaard"/>
    <w:link w:val="DuidelijkcitaatChar"/>
    <w:uiPriority w:val="30"/>
    <w:qFormat/>
    <w:rsid w:val="00604050"/>
    <w:pPr>
      <w:pBdr>
        <w:top w:val="single" w:sz="24" w:space="4" w:color="454545" w:themeColor="accent2"/>
      </w:pBdr>
      <w:spacing w:before="240" w:after="240" w:line="264" w:lineRule="auto"/>
      <w:ind w:left="936" w:right="936" w:hanging="10"/>
      <w:jc w:val="center"/>
    </w:pPr>
    <w:rPr>
      <w:rFonts w:asciiTheme="majorHAnsi" w:eastAsiaTheme="majorEastAsia" w:hAnsiTheme="majorHAnsi" w:cstheme="majorBidi"/>
      <w:sz w:val="24"/>
      <w:szCs w:val="24"/>
    </w:rPr>
  </w:style>
  <w:style w:type="character" w:customStyle="1" w:styleId="DuidelijkcitaatChar">
    <w:name w:val="Duidelijk citaat Char"/>
    <w:basedOn w:val="Standaardalinea-lettertype"/>
    <w:link w:val="Duidelijkcitaat"/>
    <w:uiPriority w:val="30"/>
    <w:rsid w:val="00604050"/>
    <w:rPr>
      <w:rFonts w:asciiTheme="majorHAnsi" w:eastAsiaTheme="majorEastAsia" w:hAnsiTheme="majorHAnsi" w:cstheme="majorBidi"/>
      <w:color w:val="000000"/>
      <w:sz w:val="24"/>
      <w:szCs w:val="24"/>
    </w:rPr>
  </w:style>
  <w:style w:type="character" w:styleId="Subtielebenadrukking">
    <w:name w:val="Subtle Emphasis"/>
    <w:basedOn w:val="Standaardalinea-lettertype"/>
    <w:uiPriority w:val="19"/>
    <w:qFormat/>
    <w:rsid w:val="00604050"/>
    <w:rPr>
      <w:i/>
      <w:iCs/>
      <w:color w:val="595959" w:themeColor="text1" w:themeTint="A6"/>
    </w:rPr>
  </w:style>
  <w:style w:type="character" w:styleId="Intensievebenadrukking">
    <w:name w:val="Intense Emphasis"/>
    <w:basedOn w:val="Standaardalinea-lettertype"/>
    <w:uiPriority w:val="21"/>
    <w:qFormat/>
    <w:rsid w:val="00604050"/>
    <w:rPr>
      <w:b/>
      <w:bCs/>
      <w:i/>
      <w:iCs/>
      <w:caps w:val="0"/>
      <w:smallCaps w:val="0"/>
      <w:strike w:val="0"/>
      <w:dstrike w:val="0"/>
      <w:color w:val="0A1A58"/>
    </w:rPr>
  </w:style>
  <w:style w:type="character" w:styleId="Subtieleverwijzing">
    <w:name w:val="Subtle Reference"/>
    <w:basedOn w:val="Standaardalinea-lettertype"/>
    <w:uiPriority w:val="31"/>
    <w:qFormat/>
    <w:rsid w:val="00604050"/>
    <w:rPr>
      <w:caps w:val="0"/>
      <w:smallCaps/>
      <w:color w:val="404040" w:themeColor="text1" w:themeTint="BF"/>
      <w:spacing w:val="0"/>
      <w:u w:val="single" w:color="7F7F7F" w:themeColor="text1" w:themeTint="80"/>
    </w:rPr>
  </w:style>
  <w:style w:type="character" w:styleId="Intensieveverwijzing">
    <w:name w:val="Intense Reference"/>
    <w:basedOn w:val="Standaardalinea-lettertype"/>
    <w:uiPriority w:val="32"/>
    <w:qFormat/>
    <w:rsid w:val="00604050"/>
    <w:rPr>
      <w:b/>
      <w:bCs/>
      <w:caps w:val="0"/>
      <w:smallCaps/>
      <w:color w:val="auto"/>
      <w:spacing w:val="0"/>
      <w:u w:val="single"/>
    </w:rPr>
  </w:style>
  <w:style w:type="character" w:styleId="Titelvanboek">
    <w:name w:val="Book Title"/>
    <w:basedOn w:val="Standaardalinea-lettertype"/>
    <w:uiPriority w:val="33"/>
    <w:qFormat/>
    <w:rsid w:val="00604050"/>
    <w:rPr>
      <w:b/>
      <w:bCs/>
      <w:caps w:val="0"/>
      <w:smallCaps/>
      <w:spacing w:val="0"/>
    </w:rPr>
  </w:style>
  <w:style w:type="table" w:customStyle="1" w:styleId="Rastertabel1licht-Accent21">
    <w:name w:val="Rastertabel 1 licht - Accent 21"/>
    <w:basedOn w:val="Standaardtabel"/>
    <w:uiPriority w:val="46"/>
    <w:rsid w:val="00604050"/>
    <w:pPr>
      <w:spacing w:line="240" w:lineRule="auto"/>
    </w:pPr>
    <w:rPr>
      <w:sz w:val="21"/>
      <w:szCs w:val="21"/>
      <w:lang w:val="en-US" w:eastAsia="en-US"/>
    </w:rPr>
    <w:tblPr>
      <w:tblStyleRowBandSize w:val="1"/>
      <w:tblStyleColBandSize w:val="1"/>
      <w:tblBorders>
        <w:top w:val="single" w:sz="4" w:space="0" w:color="0A1A58"/>
        <w:left w:val="single" w:sz="4" w:space="0" w:color="0A1A58"/>
        <w:bottom w:val="single" w:sz="4" w:space="0" w:color="0A1A58"/>
        <w:right w:val="single" w:sz="4" w:space="0" w:color="0A1A58"/>
        <w:insideH w:val="single" w:sz="4" w:space="0" w:color="0A1A58"/>
        <w:insideV w:val="single" w:sz="4" w:space="0" w:color="0A1A58"/>
      </w:tblBorders>
    </w:tblPr>
    <w:tblStylePr w:type="firstRow">
      <w:rPr>
        <w:b/>
        <w:bCs/>
      </w:rPr>
      <w:tblPr/>
      <w:tcPr>
        <w:tcBorders>
          <w:bottom w:val="single" w:sz="12" w:space="0" w:color="8F8F8F" w:themeColor="accent2" w:themeTint="99"/>
        </w:tcBorders>
      </w:tcPr>
    </w:tblStylePr>
    <w:tblStylePr w:type="lastRow">
      <w:rPr>
        <w:b/>
        <w:bCs/>
      </w:rPr>
      <w:tblPr/>
      <w:tcPr>
        <w:tcBorders>
          <w:top w:val="double" w:sz="2" w:space="0" w:color="8F8F8F" w:themeColor="accent2" w:themeTint="99"/>
        </w:tcBorders>
      </w:tcPr>
    </w:tblStylePr>
    <w:tblStylePr w:type="firstCol">
      <w:rPr>
        <w:b/>
        <w:bCs/>
      </w:rPr>
    </w:tblStylePr>
    <w:tblStylePr w:type="lastCol">
      <w:rPr>
        <w:b/>
        <w:bCs/>
      </w:rPr>
    </w:tblStylePr>
  </w:style>
  <w:style w:type="paragraph" w:styleId="Lijstopsomteken2">
    <w:name w:val="List Bullet 2"/>
    <w:basedOn w:val="Standaard"/>
    <w:rsid w:val="00604050"/>
    <w:pPr>
      <w:tabs>
        <w:tab w:val="left" w:pos="567"/>
        <w:tab w:val="num" w:pos="643"/>
      </w:tabs>
      <w:spacing w:line="264" w:lineRule="auto"/>
      <w:ind w:left="643" w:right="318" w:hanging="360"/>
      <w:contextualSpacing/>
      <w:jc w:val="both"/>
    </w:pPr>
    <w:rPr>
      <w:rFonts w:ascii="Calibri" w:eastAsia="Times New Roman" w:hAnsi="Calibri"/>
      <w:bCs/>
      <w:szCs w:val="26"/>
    </w:rPr>
  </w:style>
  <w:style w:type="table" w:customStyle="1" w:styleId="Rastertabel1licht1">
    <w:name w:val="Rastertabel 1 licht1"/>
    <w:basedOn w:val="Standaardtabel"/>
    <w:uiPriority w:val="46"/>
    <w:rsid w:val="00604050"/>
    <w:pPr>
      <w:spacing w:line="240" w:lineRule="auto"/>
    </w:pPr>
    <w:rPr>
      <w:sz w:val="21"/>
      <w:szCs w:val="21"/>
      <w:lang w:val="en-US" w:eastAsia="en-US"/>
    </w:rPr>
    <w:tblPr>
      <w:tblStyleRowBandSize w:val="1"/>
      <w:tblStyleColBandSize w:val="1"/>
      <w:tblBorders>
        <w:top w:val="single" w:sz="4" w:space="0" w:color="0A1A58"/>
        <w:left w:val="single" w:sz="4" w:space="0" w:color="0A1A58"/>
        <w:bottom w:val="single" w:sz="4" w:space="0" w:color="0A1A58"/>
        <w:right w:val="single" w:sz="4" w:space="0" w:color="0A1A58"/>
        <w:insideH w:val="single" w:sz="4" w:space="0" w:color="0A1A58"/>
        <w:insideV w:val="single" w:sz="4" w:space="0" w:color="0A1A58"/>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Stijl1">
    <w:name w:val="Stijl1"/>
    <w:basedOn w:val="Standaardtabel"/>
    <w:uiPriority w:val="99"/>
    <w:rsid w:val="00604050"/>
    <w:pPr>
      <w:spacing w:line="240" w:lineRule="auto"/>
    </w:pPr>
    <w:rPr>
      <w:sz w:val="21"/>
      <w:szCs w:val="21"/>
      <w:lang w:val="en-US" w:eastAsia="en-US"/>
    </w:rPr>
    <w:tblPr/>
  </w:style>
  <w:style w:type="table" w:customStyle="1" w:styleId="Rastertabel1licht-Accent11">
    <w:name w:val="Rastertabel 1 licht - Accent 11"/>
    <w:basedOn w:val="Standaardtabel"/>
    <w:uiPriority w:val="46"/>
    <w:rsid w:val="00604050"/>
    <w:pPr>
      <w:spacing w:line="240" w:lineRule="auto"/>
    </w:pPr>
    <w:rPr>
      <w:sz w:val="21"/>
      <w:szCs w:val="21"/>
      <w:lang w:val="en-US" w:eastAsia="en-US"/>
    </w:r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character" w:customStyle="1" w:styleId="normaltextrun">
    <w:name w:val="normaltextrun"/>
    <w:basedOn w:val="Standaardalinea-lettertype"/>
    <w:rsid w:val="00604050"/>
  </w:style>
  <w:style w:type="paragraph" w:customStyle="1" w:styleId="Default">
    <w:name w:val="Default"/>
    <w:rsid w:val="00604050"/>
    <w:pPr>
      <w:autoSpaceDE w:val="0"/>
      <w:autoSpaceDN w:val="0"/>
      <w:adjustRightInd w:val="0"/>
      <w:spacing w:line="240" w:lineRule="auto"/>
    </w:pPr>
    <w:rPr>
      <w:rFonts w:ascii="Calibri" w:hAnsi="Calibri" w:cs="Calibri"/>
      <w:color w:val="000000"/>
      <w:sz w:val="24"/>
      <w:szCs w:val="24"/>
      <w:lang w:val="en-US" w:eastAsia="en-US"/>
    </w:rPr>
  </w:style>
  <w:style w:type="paragraph" w:styleId="Revisie">
    <w:name w:val="Revision"/>
    <w:hidden/>
    <w:uiPriority w:val="99"/>
    <w:semiHidden/>
    <w:rsid w:val="00604050"/>
    <w:pPr>
      <w:spacing w:line="240" w:lineRule="auto"/>
    </w:pPr>
    <w:rPr>
      <w:sz w:val="21"/>
      <w:szCs w:val="21"/>
      <w:lang w:val="en-US" w:eastAsia="en-US"/>
    </w:rPr>
  </w:style>
  <w:style w:type="paragraph" w:customStyle="1" w:styleId="Opsomming">
    <w:name w:val="Opsomming"/>
    <w:basedOn w:val="Standaard"/>
    <w:next w:val="Standaard"/>
    <w:rsid w:val="00604050"/>
    <w:pPr>
      <w:numPr>
        <w:numId w:val="7"/>
      </w:numPr>
      <w:spacing w:line="264" w:lineRule="auto"/>
      <w:ind w:right="318"/>
    </w:pPr>
    <w:rPr>
      <w:rFonts w:ascii="Arial" w:eastAsia="Times New Roman" w:hAnsi="Arial"/>
      <w:bCs/>
    </w:rPr>
  </w:style>
  <w:style w:type="character" w:customStyle="1" w:styleId="Onopgelostemelding1">
    <w:name w:val="Onopgeloste melding1"/>
    <w:basedOn w:val="Standaardalinea-lettertype"/>
    <w:uiPriority w:val="99"/>
    <w:semiHidden/>
    <w:unhideWhenUsed/>
    <w:rsid w:val="00604050"/>
    <w:rPr>
      <w:color w:val="808080"/>
      <w:shd w:val="clear" w:color="auto" w:fill="E6E6E6"/>
    </w:rPr>
  </w:style>
  <w:style w:type="table" w:customStyle="1" w:styleId="TableGrid00">
    <w:name w:val="Table Grid00"/>
    <w:rsid w:val="00604050"/>
    <w:pPr>
      <w:spacing w:line="240" w:lineRule="auto"/>
    </w:pPr>
    <w:tblPr>
      <w:tblCellMar>
        <w:top w:w="0" w:type="dxa"/>
        <w:left w:w="0" w:type="dxa"/>
        <w:bottom w:w="0" w:type="dxa"/>
        <w:right w:w="0" w:type="dxa"/>
      </w:tblCellMar>
    </w:tblPr>
  </w:style>
  <w:style w:type="character" w:customStyle="1" w:styleId="Onopgelostemelding2">
    <w:name w:val="Onopgeloste melding2"/>
    <w:basedOn w:val="Standaardalinea-lettertype"/>
    <w:uiPriority w:val="99"/>
    <w:semiHidden/>
    <w:unhideWhenUsed/>
    <w:rsid w:val="00604050"/>
    <w:rPr>
      <w:color w:val="605E5C"/>
      <w:shd w:val="clear" w:color="auto" w:fill="E1DFDD"/>
    </w:rPr>
  </w:style>
  <w:style w:type="table" w:customStyle="1" w:styleId="Lijsttabel3-Accent511">
    <w:name w:val="Lijsttabel 3 - Accent 511"/>
    <w:basedOn w:val="Standaardtabel"/>
    <w:uiPriority w:val="48"/>
    <w:rsid w:val="00604050"/>
    <w:pPr>
      <w:spacing w:line="240" w:lineRule="auto"/>
    </w:pPr>
    <w:rPr>
      <w:rFonts w:eastAsiaTheme="minorHAnsi"/>
      <w:lang w:val="en-US" w:eastAsia="en-US"/>
    </w:rPr>
    <w:tblPr>
      <w:tblStyleRowBandSize w:val="1"/>
      <w:tblStyleColBandSize w:val="1"/>
      <w:tblBorders>
        <w:top w:val="single" w:sz="4" w:space="0" w:color="E3E3E3" w:themeColor="accent5"/>
        <w:left w:val="single" w:sz="4" w:space="0" w:color="E3E3E3" w:themeColor="accent5"/>
        <w:bottom w:val="single" w:sz="4" w:space="0" w:color="E3E3E3" w:themeColor="accent5"/>
        <w:right w:val="single" w:sz="4" w:space="0" w:color="E3E3E3" w:themeColor="accent5"/>
      </w:tblBorders>
    </w:tblPr>
    <w:tblStylePr w:type="firstRow">
      <w:rPr>
        <w:b/>
        <w:bCs/>
        <w:color w:val="FFFFFF" w:themeColor="background1"/>
      </w:rPr>
      <w:tblPr/>
      <w:tcPr>
        <w:shd w:val="clear" w:color="auto" w:fill="E3E3E3" w:themeFill="accent5"/>
      </w:tcPr>
    </w:tblStylePr>
    <w:tblStylePr w:type="lastRow">
      <w:rPr>
        <w:b/>
        <w:bCs/>
      </w:rPr>
      <w:tblPr/>
      <w:tcPr>
        <w:tcBorders>
          <w:top w:val="double" w:sz="4" w:space="0" w:color="E3E3E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E3E3" w:themeColor="accent5"/>
          <w:right w:val="single" w:sz="4" w:space="0" w:color="E3E3E3" w:themeColor="accent5"/>
        </w:tcBorders>
      </w:tcPr>
    </w:tblStylePr>
    <w:tblStylePr w:type="band1Horz">
      <w:tblPr/>
      <w:tcPr>
        <w:tcBorders>
          <w:top w:val="single" w:sz="4" w:space="0" w:color="E3E3E3" w:themeColor="accent5"/>
          <w:bottom w:val="single" w:sz="4" w:space="0" w:color="E3E3E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E3E3" w:themeColor="accent5"/>
          <w:left w:val="nil"/>
        </w:tcBorders>
      </w:tcPr>
    </w:tblStylePr>
    <w:tblStylePr w:type="swCell">
      <w:tblPr/>
      <w:tcPr>
        <w:tcBorders>
          <w:top w:val="double" w:sz="4" w:space="0" w:color="E3E3E3" w:themeColor="accent5"/>
          <w:right w:val="nil"/>
        </w:tcBorders>
      </w:tcPr>
    </w:tblStylePr>
  </w:style>
  <w:style w:type="paragraph" w:customStyle="1" w:styleId="paragraph">
    <w:name w:val="paragraph"/>
    <w:basedOn w:val="Standaard"/>
    <w:rsid w:val="00604050"/>
    <w:pPr>
      <w:spacing w:before="100" w:beforeAutospacing="1" w:after="100" w:afterAutospacing="1" w:line="264" w:lineRule="auto"/>
      <w:ind w:left="24" w:right="318" w:hanging="10"/>
    </w:pPr>
    <w:rPr>
      <w:rFonts w:ascii="Times New Roman" w:eastAsia="Times New Roman" w:hAnsi="Times New Roman" w:cs="Times New Roman"/>
      <w:sz w:val="24"/>
      <w:szCs w:val="24"/>
    </w:rPr>
  </w:style>
  <w:style w:type="character" w:customStyle="1" w:styleId="eop">
    <w:name w:val="eop"/>
    <w:basedOn w:val="Standaardalinea-lettertype"/>
    <w:rsid w:val="00604050"/>
  </w:style>
  <w:style w:type="character" w:customStyle="1" w:styleId="spellingerror">
    <w:name w:val="spellingerror"/>
    <w:basedOn w:val="Standaardalinea-lettertype"/>
    <w:rsid w:val="00604050"/>
  </w:style>
  <w:style w:type="paragraph" w:styleId="Eindnoottekst">
    <w:name w:val="endnote text"/>
    <w:basedOn w:val="Standaard"/>
    <w:link w:val="EindnoottekstChar"/>
    <w:uiPriority w:val="99"/>
    <w:semiHidden/>
    <w:unhideWhenUsed/>
    <w:rsid w:val="00604050"/>
    <w:pPr>
      <w:spacing w:line="264" w:lineRule="auto"/>
      <w:ind w:left="24" w:right="318" w:hanging="10"/>
    </w:pPr>
    <w:rPr>
      <w:rFonts w:ascii="Times New Roman" w:eastAsia="Times New Roman" w:hAnsi="Times New Roman" w:cs="Times New Roman"/>
      <w:szCs w:val="20"/>
    </w:rPr>
  </w:style>
  <w:style w:type="character" w:customStyle="1" w:styleId="EindnoottekstChar">
    <w:name w:val="Eindnoottekst Char"/>
    <w:basedOn w:val="Standaardalinea-lettertype"/>
    <w:link w:val="Eindnoottekst"/>
    <w:uiPriority w:val="99"/>
    <w:semiHidden/>
    <w:rsid w:val="00604050"/>
    <w:rPr>
      <w:rFonts w:ascii="Times New Roman" w:eastAsia="Times New Roman" w:hAnsi="Times New Roman" w:cs="Times New Roman"/>
      <w:color w:val="000000"/>
      <w:sz w:val="20"/>
      <w:szCs w:val="20"/>
    </w:rPr>
  </w:style>
  <w:style w:type="character" w:styleId="Eindnootmarkering">
    <w:name w:val="endnote reference"/>
    <w:basedOn w:val="Standaardalinea-lettertype"/>
    <w:uiPriority w:val="99"/>
    <w:semiHidden/>
    <w:unhideWhenUsed/>
    <w:rsid w:val="00604050"/>
    <w:rPr>
      <w:vertAlign w:val="superscript"/>
    </w:rPr>
  </w:style>
  <w:style w:type="character" w:customStyle="1" w:styleId="scxw52123355">
    <w:name w:val="scxw52123355"/>
    <w:basedOn w:val="Standaardalinea-lettertype"/>
    <w:rsid w:val="00604050"/>
  </w:style>
  <w:style w:type="paragraph" w:styleId="Inhopg5">
    <w:name w:val="toc 5"/>
    <w:basedOn w:val="Standaard"/>
    <w:next w:val="Standaard"/>
    <w:autoRedefine/>
    <w:uiPriority w:val="39"/>
    <w:unhideWhenUsed/>
    <w:rsid w:val="00604050"/>
    <w:pPr>
      <w:spacing w:after="100" w:line="259" w:lineRule="auto"/>
      <w:ind w:left="880" w:right="318" w:hanging="10"/>
    </w:pPr>
    <w:rPr>
      <w:rFonts w:ascii="Arial" w:hAnsi="Arial"/>
    </w:rPr>
  </w:style>
  <w:style w:type="paragraph" w:styleId="Inhopg6">
    <w:name w:val="toc 6"/>
    <w:basedOn w:val="Standaard"/>
    <w:next w:val="Standaard"/>
    <w:autoRedefine/>
    <w:uiPriority w:val="39"/>
    <w:unhideWhenUsed/>
    <w:rsid w:val="00604050"/>
    <w:pPr>
      <w:spacing w:after="100" w:line="259" w:lineRule="auto"/>
      <w:ind w:left="1100" w:right="318" w:hanging="10"/>
    </w:pPr>
    <w:rPr>
      <w:rFonts w:ascii="Arial" w:hAnsi="Arial"/>
    </w:rPr>
  </w:style>
  <w:style w:type="paragraph" w:styleId="Inhopg7">
    <w:name w:val="toc 7"/>
    <w:basedOn w:val="Standaard"/>
    <w:next w:val="Standaard"/>
    <w:autoRedefine/>
    <w:uiPriority w:val="39"/>
    <w:unhideWhenUsed/>
    <w:rsid w:val="00604050"/>
    <w:pPr>
      <w:spacing w:after="100" w:line="259" w:lineRule="auto"/>
      <w:ind w:left="1320" w:right="318" w:hanging="10"/>
    </w:pPr>
    <w:rPr>
      <w:rFonts w:ascii="Arial" w:hAnsi="Arial"/>
    </w:rPr>
  </w:style>
  <w:style w:type="paragraph" w:styleId="Inhopg8">
    <w:name w:val="toc 8"/>
    <w:basedOn w:val="Standaard"/>
    <w:next w:val="Standaard"/>
    <w:autoRedefine/>
    <w:uiPriority w:val="39"/>
    <w:unhideWhenUsed/>
    <w:rsid w:val="00604050"/>
    <w:pPr>
      <w:spacing w:after="100" w:line="259" w:lineRule="auto"/>
      <w:ind w:left="1540" w:right="318" w:hanging="10"/>
    </w:pPr>
    <w:rPr>
      <w:rFonts w:ascii="Arial" w:hAnsi="Arial"/>
    </w:rPr>
  </w:style>
  <w:style w:type="paragraph" w:styleId="Inhopg9">
    <w:name w:val="toc 9"/>
    <w:basedOn w:val="Standaard"/>
    <w:next w:val="Standaard"/>
    <w:autoRedefine/>
    <w:uiPriority w:val="39"/>
    <w:unhideWhenUsed/>
    <w:rsid w:val="00604050"/>
    <w:pPr>
      <w:spacing w:after="100" w:line="259" w:lineRule="auto"/>
      <w:ind w:left="1760" w:right="318" w:hanging="10"/>
    </w:pPr>
    <w:rPr>
      <w:rFonts w:ascii="Arial" w:hAnsi="Arial"/>
    </w:rPr>
  </w:style>
  <w:style w:type="character" w:customStyle="1" w:styleId="Onopgelostemelding3">
    <w:name w:val="Onopgeloste melding3"/>
    <w:basedOn w:val="Standaardalinea-lettertype"/>
    <w:uiPriority w:val="99"/>
    <w:semiHidden/>
    <w:unhideWhenUsed/>
    <w:rsid w:val="00604050"/>
    <w:rPr>
      <w:color w:val="605E5C"/>
      <w:shd w:val="clear" w:color="auto" w:fill="E1DFDD"/>
    </w:rPr>
  </w:style>
  <w:style w:type="character" w:customStyle="1" w:styleId="UnresolvedMention1">
    <w:name w:val="Unresolved Mention1"/>
    <w:basedOn w:val="Standaardalinea-lettertype"/>
    <w:uiPriority w:val="99"/>
    <w:semiHidden/>
    <w:unhideWhenUsed/>
    <w:rsid w:val="00604050"/>
    <w:rPr>
      <w:color w:val="605E5C"/>
      <w:shd w:val="clear" w:color="auto" w:fill="E1DFDD"/>
    </w:rPr>
  </w:style>
  <w:style w:type="table" w:styleId="Tabelrasterlicht">
    <w:name w:val="Grid Table Light"/>
    <w:basedOn w:val="Standaardtabel"/>
    <w:uiPriority w:val="40"/>
    <w:rsid w:val="00604050"/>
    <w:pPr>
      <w:spacing w:line="240" w:lineRule="auto"/>
    </w:pPr>
    <w:rPr>
      <w:sz w:val="21"/>
      <w:szCs w:val="21"/>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604050"/>
    <w:pPr>
      <w:spacing w:line="240" w:lineRule="auto"/>
    </w:pPr>
    <w:rPr>
      <w:sz w:val="21"/>
      <w:szCs w:val="21"/>
      <w:lang w:val="en-US" w:eastAsia="en-US"/>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character" w:styleId="Onopgelostemelding">
    <w:name w:val="Unresolved Mention"/>
    <w:basedOn w:val="Standaardalinea-lettertype"/>
    <w:uiPriority w:val="99"/>
    <w:unhideWhenUsed/>
    <w:rsid w:val="00604050"/>
    <w:rPr>
      <w:color w:val="605E5C"/>
      <w:shd w:val="clear" w:color="auto" w:fill="E1DFDD"/>
    </w:rPr>
  </w:style>
  <w:style w:type="character" w:styleId="Vermelding">
    <w:name w:val="Mention"/>
    <w:basedOn w:val="Standaardalinea-lettertype"/>
    <w:uiPriority w:val="99"/>
    <w:unhideWhenUsed/>
    <w:rsid w:val="00604050"/>
    <w:rPr>
      <w:color w:val="2B579A"/>
      <w:shd w:val="clear" w:color="auto" w:fill="E1DFDD"/>
    </w:rPr>
  </w:style>
  <w:style w:type="character" w:customStyle="1" w:styleId="e24kjd">
    <w:name w:val="e24kjd"/>
    <w:basedOn w:val="Standaardalinea-lettertype"/>
    <w:rsid w:val="00604050"/>
  </w:style>
  <w:style w:type="character" w:customStyle="1" w:styleId="contextualspellingandgrammarerror">
    <w:name w:val="contextualspellingandgrammarerror"/>
    <w:basedOn w:val="Standaardalinea-lettertype"/>
    <w:rsid w:val="00604050"/>
  </w:style>
  <w:style w:type="paragraph" w:customStyle="1" w:styleId="xparagraph">
    <w:name w:val="x_paragraph"/>
    <w:basedOn w:val="Standaard"/>
    <w:rsid w:val="00604050"/>
    <w:pPr>
      <w:spacing w:before="100" w:beforeAutospacing="1" w:after="100" w:afterAutospacing="1" w:line="240" w:lineRule="auto"/>
    </w:pPr>
    <w:rPr>
      <w:rFonts w:ascii="Calibri" w:eastAsiaTheme="minorHAnsi" w:hAnsi="Calibri" w:cs="Calibri"/>
      <w:color w:val="auto"/>
      <w:sz w:val="22"/>
    </w:rPr>
  </w:style>
  <w:style w:type="paragraph" w:customStyle="1" w:styleId="xmsonormal">
    <w:name w:val="x_msonormal"/>
    <w:basedOn w:val="Standaard"/>
    <w:rsid w:val="00604050"/>
    <w:pPr>
      <w:spacing w:line="240" w:lineRule="auto"/>
    </w:pPr>
    <w:rPr>
      <w:rFonts w:ascii="Calibri" w:eastAsiaTheme="minorHAnsi" w:hAnsi="Calibri" w:cs="Calibri"/>
      <w:color w:val="auto"/>
      <w:sz w:val="22"/>
    </w:rPr>
  </w:style>
  <w:style w:type="character" w:customStyle="1" w:styleId="xnormaltextrun">
    <w:name w:val="x_normaltextrun"/>
    <w:basedOn w:val="Standaardalinea-lettertype"/>
    <w:rsid w:val="00604050"/>
  </w:style>
  <w:style w:type="character" w:customStyle="1" w:styleId="xscxw211175534">
    <w:name w:val="x_scxw211175534"/>
    <w:basedOn w:val="Standaardalinea-lettertype"/>
    <w:rsid w:val="00604050"/>
  </w:style>
  <w:style w:type="table" w:styleId="Rastertabel1licht-Accent2">
    <w:name w:val="Grid Table 1 Light Accent 2"/>
    <w:basedOn w:val="Standaardtabel"/>
    <w:uiPriority w:val="46"/>
    <w:rsid w:val="00604050"/>
    <w:pPr>
      <w:spacing w:line="240" w:lineRule="auto"/>
    </w:pPr>
    <w:rPr>
      <w:sz w:val="21"/>
      <w:szCs w:val="21"/>
      <w:lang w:val="en-US" w:eastAsia="en-US"/>
    </w:rPr>
    <w:tblPr>
      <w:tblStyleRowBandSize w:val="1"/>
      <w:tblStyleColBandSize w:val="1"/>
      <w:tblBorders>
        <w:top w:val="single" w:sz="4" w:space="0" w:color="B4B4B4" w:themeColor="accent2" w:themeTint="66"/>
        <w:left w:val="single" w:sz="4" w:space="0" w:color="B4B4B4" w:themeColor="accent2" w:themeTint="66"/>
        <w:bottom w:val="single" w:sz="4" w:space="0" w:color="B4B4B4" w:themeColor="accent2" w:themeTint="66"/>
        <w:right w:val="single" w:sz="4" w:space="0" w:color="B4B4B4" w:themeColor="accent2" w:themeTint="66"/>
        <w:insideH w:val="single" w:sz="4" w:space="0" w:color="B4B4B4" w:themeColor="accent2" w:themeTint="66"/>
        <w:insideV w:val="single" w:sz="4" w:space="0" w:color="B4B4B4" w:themeColor="accent2" w:themeTint="66"/>
      </w:tblBorders>
    </w:tblPr>
    <w:tblStylePr w:type="firstRow">
      <w:rPr>
        <w:b/>
        <w:bCs/>
      </w:rPr>
      <w:tblPr/>
      <w:tcPr>
        <w:tcBorders>
          <w:bottom w:val="single" w:sz="12" w:space="0" w:color="8F8F8F" w:themeColor="accent2" w:themeTint="99"/>
        </w:tcBorders>
      </w:tcPr>
    </w:tblStylePr>
    <w:tblStylePr w:type="lastRow">
      <w:rPr>
        <w:b/>
        <w:bCs/>
      </w:rPr>
      <w:tblPr/>
      <w:tcPr>
        <w:tcBorders>
          <w:top w:val="double" w:sz="2" w:space="0" w:color="8F8F8F"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748429">
      <w:bodyDiv w:val="1"/>
      <w:marLeft w:val="0"/>
      <w:marRight w:val="0"/>
      <w:marTop w:val="0"/>
      <w:marBottom w:val="0"/>
      <w:divBdr>
        <w:top w:val="none" w:sz="0" w:space="0" w:color="auto"/>
        <w:left w:val="none" w:sz="0" w:space="0" w:color="auto"/>
        <w:bottom w:val="none" w:sz="0" w:space="0" w:color="auto"/>
        <w:right w:val="none" w:sz="0" w:space="0" w:color="auto"/>
      </w:divBdr>
      <w:divsChild>
        <w:div w:id="1508596386">
          <w:marLeft w:val="0"/>
          <w:marRight w:val="0"/>
          <w:marTop w:val="0"/>
          <w:marBottom w:val="0"/>
          <w:divBdr>
            <w:top w:val="none" w:sz="0" w:space="0" w:color="auto"/>
            <w:left w:val="none" w:sz="0" w:space="0" w:color="auto"/>
            <w:bottom w:val="none" w:sz="0" w:space="0" w:color="auto"/>
            <w:right w:val="none" w:sz="0" w:space="0" w:color="auto"/>
          </w:divBdr>
        </w:div>
      </w:divsChild>
    </w:div>
    <w:div w:id="490029648">
      <w:bodyDiv w:val="1"/>
      <w:marLeft w:val="0"/>
      <w:marRight w:val="0"/>
      <w:marTop w:val="0"/>
      <w:marBottom w:val="0"/>
      <w:divBdr>
        <w:top w:val="none" w:sz="0" w:space="0" w:color="auto"/>
        <w:left w:val="none" w:sz="0" w:space="0" w:color="auto"/>
        <w:bottom w:val="none" w:sz="0" w:space="0" w:color="auto"/>
        <w:right w:val="none" w:sz="0" w:space="0" w:color="auto"/>
      </w:divBdr>
      <w:divsChild>
        <w:div w:id="618999428">
          <w:marLeft w:val="0"/>
          <w:marRight w:val="0"/>
          <w:marTop w:val="0"/>
          <w:marBottom w:val="0"/>
          <w:divBdr>
            <w:top w:val="none" w:sz="0" w:space="0" w:color="auto"/>
            <w:left w:val="none" w:sz="0" w:space="0" w:color="auto"/>
            <w:bottom w:val="none" w:sz="0" w:space="0" w:color="auto"/>
            <w:right w:val="none" w:sz="0" w:space="0" w:color="auto"/>
          </w:divBdr>
          <w:divsChild>
            <w:div w:id="925190153">
              <w:marLeft w:val="0"/>
              <w:marRight w:val="0"/>
              <w:marTop w:val="0"/>
              <w:marBottom w:val="0"/>
              <w:divBdr>
                <w:top w:val="none" w:sz="0" w:space="0" w:color="auto"/>
                <w:left w:val="none" w:sz="0" w:space="0" w:color="auto"/>
                <w:bottom w:val="none" w:sz="0" w:space="0" w:color="auto"/>
                <w:right w:val="none" w:sz="0" w:space="0" w:color="auto"/>
              </w:divBdr>
            </w:div>
            <w:div w:id="1202478266">
              <w:marLeft w:val="0"/>
              <w:marRight w:val="0"/>
              <w:marTop w:val="0"/>
              <w:marBottom w:val="0"/>
              <w:divBdr>
                <w:top w:val="none" w:sz="0" w:space="0" w:color="auto"/>
                <w:left w:val="none" w:sz="0" w:space="0" w:color="auto"/>
                <w:bottom w:val="none" w:sz="0" w:space="0" w:color="auto"/>
                <w:right w:val="none" w:sz="0" w:space="0" w:color="auto"/>
              </w:divBdr>
            </w:div>
            <w:div w:id="1258751836">
              <w:marLeft w:val="0"/>
              <w:marRight w:val="0"/>
              <w:marTop w:val="0"/>
              <w:marBottom w:val="0"/>
              <w:divBdr>
                <w:top w:val="none" w:sz="0" w:space="0" w:color="auto"/>
                <w:left w:val="none" w:sz="0" w:space="0" w:color="auto"/>
                <w:bottom w:val="none" w:sz="0" w:space="0" w:color="auto"/>
                <w:right w:val="none" w:sz="0" w:space="0" w:color="auto"/>
              </w:divBdr>
            </w:div>
            <w:div w:id="1820924941">
              <w:marLeft w:val="0"/>
              <w:marRight w:val="0"/>
              <w:marTop w:val="0"/>
              <w:marBottom w:val="0"/>
              <w:divBdr>
                <w:top w:val="none" w:sz="0" w:space="0" w:color="auto"/>
                <w:left w:val="none" w:sz="0" w:space="0" w:color="auto"/>
                <w:bottom w:val="none" w:sz="0" w:space="0" w:color="auto"/>
                <w:right w:val="none" w:sz="0" w:space="0" w:color="auto"/>
              </w:divBdr>
            </w:div>
          </w:divsChild>
        </w:div>
        <w:div w:id="1002666707">
          <w:marLeft w:val="0"/>
          <w:marRight w:val="0"/>
          <w:marTop w:val="0"/>
          <w:marBottom w:val="0"/>
          <w:divBdr>
            <w:top w:val="none" w:sz="0" w:space="0" w:color="auto"/>
            <w:left w:val="none" w:sz="0" w:space="0" w:color="auto"/>
            <w:bottom w:val="none" w:sz="0" w:space="0" w:color="auto"/>
            <w:right w:val="none" w:sz="0" w:space="0" w:color="auto"/>
          </w:divBdr>
          <w:divsChild>
            <w:div w:id="356195562">
              <w:marLeft w:val="0"/>
              <w:marRight w:val="0"/>
              <w:marTop w:val="0"/>
              <w:marBottom w:val="0"/>
              <w:divBdr>
                <w:top w:val="none" w:sz="0" w:space="0" w:color="auto"/>
                <w:left w:val="none" w:sz="0" w:space="0" w:color="auto"/>
                <w:bottom w:val="none" w:sz="0" w:space="0" w:color="auto"/>
                <w:right w:val="none" w:sz="0" w:space="0" w:color="auto"/>
              </w:divBdr>
            </w:div>
          </w:divsChild>
        </w:div>
        <w:div w:id="2107921839">
          <w:marLeft w:val="0"/>
          <w:marRight w:val="0"/>
          <w:marTop w:val="0"/>
          <w:marBottom w:val="0"/>
          <w:divBdr>
            <w:top w:val="none" w:sz="0" w:space="0" w:color="auto"/>
            <w:left w:val="none" w:sz="0" w:space="0" w:color="auto"/>
            <w:bottom w:val="none" w:sz="0" w:space="0" w:color="auto"/>
            <w:right w:val="none" w:sz="0" w:space="0" w:color="auto"/>
          </w:divBdr>
          <w:divsChild>
            <w:div w:id="79256528">
              <w:marLeft w:val="0"/>
              <w:marRight w:val="0"/>
              <w:marTop w:val="0"/>
              <w:marBottom w:val="0"/>
              <w:divBdr>
                <w:top w:val="none" w:sz="0" w:space="0" w:color="auto"/>
                <w:left w:val="none" w:sz="0" w:space="0" w:color="auto"/>
                <w:bottom w:val="none" w:sz="0" w:space="0" w:color="auto"/>
                <w:right w:val="none" w:sz="0" w:space="0" w:color="auto"/>
              </w:divBdr>
            </w:div>
            <w:div w:id="120080082">
              <w:marLeft w:val="0"/>
              <w:marRight w:val="0"/>
              <w:marTop w:val="0"/>
              <w:marBottom w:val="0"/>
              <w:divBdr>
                <w:top w:val="none" w:sz="0" w:space="0" w:color="auto"/>
                <w:left w:val="none" w:sz="0" w:space="0" w:color="auto"/>
                <w:bottom w:val="none" w:sz="0" w:space="0" w:color="auto"/>
                <w:right w:val="none" w:sz="0" w:space="0" w:color="auto"/>
              </w:divBdr>
            </w:div>
            <w:div w:id="16620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03809">
      <w:bodyDiv w:val="1"/>
      <w:marLeft w:val="0"/>
      <w:marRight w:val="0"/>
      <w:marTop w:val="0"/>
      <w:marBottom w:val="0"/>
      <w:divBdr>
        <w:top w:val="none" w:sz="0" w:space="0" w:color="auto"/>
        <w:left w:val="none" w:sz="0" w:space="0" w:color="auto"/>
        <w:bottom w:val="none" w:sz="0" w:space="0" w:color="auto"/>
        <w:right w:val="none" w:sz="0" w:space="0" w:color="auto"/>
      </w:divBdr>
      <w:divsChild>
        <w:div w:id="1750270263">
          <w:marLeft w:val="0"/>
          <w:marRight w:val="0"/>
          <w:marTop w:val="0"/>
          <w:marBottom w:val="0"/>
          <w:divBdr>
            <w:top w:val="none" w:sz="0" w:space="0" w:color="auto"/>
            <w:left w:val="none" w:sz="0" w:space="0" w:color="auto"/>
            <w:bottom w:val="none" w:sz="0" w:space="0" w:color="auto"/>
            <w:right w:val="none" w:sz="0" w:space="0" w:color="auto"/>
          </w:divBdr>
        </w:div>
      </w:divsChild>
    </w:div>
    <w:div w:id="548568507">
      <w:bodyDiv w:val="1"/>
      <w:marLeft w:val="0"/>
      <w:marRight w:val="0"/>
      <w:marTop w:val="0"/>
      <w:marBottom w:val="0"/>
      <w:divBdr>
        <w:top w:val="none" w:sz="0" w:space="0" w:color="auto"/>
        <w:left w:val="none" w:sz="0" w:space="0" w:color="auto"/>
        <w:bottom w:val="none" w:sz="0" w:space="0" w:color="auto"/>
        <w:right w:val="none" w:sz="0" w:space="0" w:color="auto"/>
      </w:divBdr>
    </w:div>
    <w:div w:id="638614785">
      <w:bodyDiv w:val="1"/>
      <w:marLeft w:val="0"/>
      <w:marRight w:val="0"/>
      <w:marTop w:val="0"/>
      <w:marBottom w:val="0"/>
      <w:divBdr>
        <w:top w:val="none" w:sz="0" w:space="0" w:color="auto"/>
        <w:left w:val="none" w:sz="0" w:space="0" w:color="auto"/>
        <w:bottom w:val="none" w:sz="0" w:space="0" w:color="auto"/>
        <w:right w:val="none" w:sz="0" w:space="0" w:color="auto"/>
      </w:divBdr>
    </w:div>
    <w:div w:id="797526034">
      <w:bodyDiv w:val="1"/>
      <w:marLeft w:val="0"/>
      <w:marRight w:val="0"/>
      <w:marTop w:val="0"/>
      <w:marBottom w:val="0"/>
      <w:divBdr>
        <w:top w:val="none" w:sz="0" w:space="0" w:color="auto"/>
        <w:left w:val="none" w:sz="0" w:space="0" w:color="auto"/>
        <w:bottom w:val="none" w:sz="0" w:space="0" w:color="auto"/>
        <w:right w:val="none" w:sz="0" w:space="0" w:color="auto"/>
      </w:divBdr>
    </w:div>
    <w:div w:id="903032804">
      <w:bodyDiv w:val="1"/>
      <w:marLeft w:val="0"/>
      <w:marRight w:val="0"/>
      <w:marTop w:val="0"/>
      <w:marBottom w:val="0"/>
      <w:divBdr>
        <w:top w:val="none" w:sz="0" w:space="0" w:color="auto"/>
        <w:left w:val="none" w:sz="0" w:space="0" w:color="auto"/>
        <w:bottom w:val="none" w:sz="0" w:space="0" w:color="auto"/>
        <w:right w:val="none" w:sz="0" w:space="0" w:color="auto"/>
      </w:divBdr>
    </w:div>
    <w:div w:id="967854499">
      <w:bodyDiv w:val="1"/>
      <w:marLeft w:val="0"/>
      <w:marRight w:val="0"/>
      <w:marTop w:val="0"/>
      <w:marBottom w:val="0"/>
      <w:divBdr>
        <w:top w:val="none" w:sz="0" w:space="0" w:color="auto"/>
        <w:left w:val="none" w:sz="0" w:space="0" w:color="auto"/>
        <w:bottom w:val="none" w:sz="0" w:space="0" w:color="auto"/>
        <w:right w:val="none" w:sz="0" w:space="0" w:color="auto"/>
      </w:divBdr>
      <w:divsChild>
        <w:div w:id="978193087">
          <w:marLeft w:val="0"/>
          <w:marRight w:val="0"/>
          <w:marTop w:val="0"/>
          <w:marBottom w:val="0"/>
          <w:divBdr>
            <w:top w:val="none" w:sz="0" w:space="0" w:color="auto"/>
            <w:left w:val="none" w:sz="0" w:space="0" w:color="auto"/>
            <w:bottom w:val="none" w:sz="0" w:space="0" w:color="auto"/>
            <w:right w:val="none" w:sz="0" w:space="0" w:color="auto"/>
          </w:divBdr>
        </w:div>
      </w:divsChild>
    </w:div>
    <w:div w:id="1114597535">
      <w:bodyDiv w:val="1"/>
      <w:marLeft w:val="0"/>
      <w:marRight w:val="0"/>
      <w:marTop w:val="0"/>
      <w:marBottom w:val="0"/>
      <w:divBdr>
        <w:top w:val="none" w:sz="0" w:space="0" w:color="auto"/>
        <w:left w:val="none" w:sz="0" w:space="0" w:color="auto"/>
        <w:bottom w:val="none" w:sz="0" w:space="0" w:color="auto"/>
        <w:right w:val="none" w:sz="0" w:space="0" w:color="auto"/>
      </w:divBdr>
    </w:div>
    <w:div w:id="1201279691">
      <w:bodyDiv w:val="1"/>
      <w:marLeft w:val="0"/>
      <w:marRight w:val="0"/>
      <w:marTop w:val="0"/>
      <w:marBottom w:val="0"/>
      <w:divBdr>
        <w:top w:val="none" w:sz="0" w:space="0" w:color="auto"/>
        <w:left w:val="none" w:sz="0" w:space="0" w:color="auto"/>
        <w:bottom w:val="none" w:sz="0" w:space="0" w:color="auto"/>
        <w:right w:val="none" w:sz="0" w:space="0" w:color="auto"/>
      </w:divBdr>
      <w:divsChild>
        <w:div w:id="399525474">
          <w:marLeft w:val="0"/>
          <w:marRight w:val="0"/>
          <w:marTop w:val="0"/>
          <w:marBottom w:val="0"/>
          <w:divBdr>
            <w:top w:val="none" w:sz="0" w:space="0" w:color="auto"/>
            <w:left w:val="none" w:sz="0" w:space="0" w:color="auto"/>
            <w:bottom w:val="none" w:sz="0" w:space="0" w:color="auto"/>
            <w:right w:val="none" w:sz="0" w:space="0" w:color="auto"/>
          </w:divBdr>
          <w:divsChild>
            <w:div w:id="662049267">
              <w:marLeft w:val="0"/>
              <w:marRight w:val="0"/>
              <w:marTop w:val="0"/>
              <w:marBottom w:val="0"/>
              <w:divBdr>
                <w:top w:val="none" w:sz="0" w:space="0" w:color="auto"/>
                <w:left w:val="none" w:sz="0" w:space="0" w:color="auto"/>
                <w:bottom w:val="none" w:sz="0" w:space="0" w:color="auto"/>
                <w:right w:val="none" w:sz="0" w:space="0" w:color="auto"/>
              </w:divBdr>
              <w:divsChild>
                <w:div w:id="6793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916160">
      <w:bodyDiv w:val="1"/>
      <w:marLeft w:val="0"/>
      <w:marRight w:val="0"/>
      <w:marTop w:val="0"/>
      <w:marBottom w:val="0"/>
      <w:divBdr>
        <w:top w:val="none" w:sz="0" w:space="0" w:color="auto"/>
        <w:left w:val="none" w:sz="0" w:space="0" w:color="auto"/>
        <w:bottom w:val="none" w:sz="0" w:space="0" w:color="auto"/>
        <w:right w:val="none" w:sz="0" w:space="0" w:color="auto"/>
      </w:divBdr>
      <w:divsChild>
        <w:div w:id="1734036194">
          <w:marLeft w:val="0"/>
          <w:marRight w:val="0"/>
          <w:marTop w:val="100"/>
          <w:marBottom w:val="100"/>
          <w:divBdr>
            <w:top w:val="none" w:sz="0" w:space="0" w:color="auto"/>
            <w:left w:val="none" w:sz="0" w:space="0" w:color="auto"/>
            <w:bottom w:val="none" w:sz="0" w:space="0" w:color="auto"/>
            <w:right w:val="none" w:sz="0" w:space="0" w:color="auto"/>
          </w:divBdr>
          <w:divsChild>
            <w:div w:id="594216342">
              <w:marLeft w:val="0"/>
              <w:marRight w:val="0"/>
              <w:marTop w:val="0"/>
              <w:marBottom w:val="0"/>
              <w:divBdr>
                <w:top w:val="none" w:sz="0" w:space="0" w:color="auto"/>
                <w:left w:val="none" w:sz="0" w:space="0" w:color="auto"/>
                <w:bottom w:val="none" w:sz="0" w:space="0" w:color="auto"/>
                <w:right w:val="none" w:sz="0" w:space="0" w:color="auto"/>
              </w:divBdr>
              <w:divsChild>
                <w:div w:id="2035157654">
                  <w:marLeft w:val="0"/>
                  <w:marRight w:val="0"/>
                  <w:marTop w:val="240"/>
                  <w:marBottom w:val="0"/>
                  <w:divBdr>
                    <w:top w:val="none" w:sz="0" w:space="0" w:color="auto"/>
                    <w:left w:val="single" w:sz="6" w:space="17" w:color="DDDDDD"/>
                    <w:bottom w:val="none" w:sz="0" w:space="0" w:color="auto"/>
                    <w:right w:val="none" w:sz="0" w:space="0" w:color="auto"/>
                  </w:divBdr>
                  <w:divsChild>
                    <w:div w:id="5583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861204">
      <w:bodyDiv w:val="1"/>
      <w:marLeft w:val="0"/>
      <w:marRight w:val="0"/>
      <w:marTop w:val="0"/>
      <w:marBottom w:val="0"/>
      <w:divBdr>
        <w:top w:val="none" w:sz="0" w:space="0" w:color="auto"/>
        <w:left w:val="none" w:sz="0" w:space="0" w:color="auto"/>
        <w:bottom w:val="none" w:sz="0" w:space="0" w:color="auto"/>
        <w:right w:val="none" w:sz="0" w:space="0" w:color="auto"/>
      </w:divBdr>
    </w:div>
    <w:div w:id="1999385101">
      <w:bodyDiv w:val="1"/>
      <w:marLeft w:val="0"/>
      <w:marRight w:val="0"/>
      <w:marTop w:val="0"/>
      <w:marBottom w:val="0"/>
      <w:divBdr>
        <w:top w:val="none" w:sz="0" w:space="0" w:color="auto"/>
        <w:left w:val="none" w:sz="0" w:space="0" w:color="auto"/>
        <w:bottom w:val="none" w:sz="0" w:space="0" w:color="auto"/>
        <w:right w:val="none" w:sz="0" w:space="0" w:color="auto"/>
      </w:divBdr>
    </w:div>
    <w:div w:id="2070616011">
      <w:bodyDiv w:val="1"/>
      <w:marLeft w:val="0"/>
      <w:marRight w:val="0"/>
      <w:marTop w:val="0"/>
      <w:marBottom w:val="0"/>
      <w:divBdr>
        <w:top w:val="none" w:sz="0" w:space="0" w:color="auto"/>
        <w:left w:val="none" w:sz="0" w:space="0" w:color="auto"/>
        <w:bottom w:val="none" w:sz="0" w:space="0" w:color="auto"/>
        <w:right w:val="none" w:sz="0" w:space="0" w:color="auto"/>
      </w:divBdr>
    </w:div>
    <w:div w:id="2135831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tenderned.nl/gebruiksvoorwaarden"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tenderned.nl/cms/contact" TargetMode="External"/><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maken.wikiwijs.nl/169377/HAN_COOKBOOK_LEARNING_SPA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rijksoverheid.nl/ministeries/ministerie-van-sociale-zaken-en-werkgelegenheid" TargetMode="External"/><Relationship Id="rId32" Type="http://schemas.openxmlformats.org/officeDocument/2006/relationships/footer" Target="footer4.xm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rijksoverheid.nl/ministeries/ienm" TargetMode="External"/><Relationship Id="rId10" Type="http://schemas.openxmlformats.org/officeDocument/2006/relationships/endnotes" Target="endnotes.xml"/><Relationship Id="rId19" Type="http://schemas.openxmlformats.org/officeDocument/2006/relationships/hyperlink" Target="https://www.han.nl/onderwijsondersteuning/dlwo-2021/resultaten-en-inzichten/"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belastingdienst.nl/wps/wcm/connect/nl/home/home" TargetMode="External"/><Relationship Id="rId30" Type="http://schemas.openxmlformats.org/officeDocument/2006/relationships/image" Target="media/image50.png"/><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han.nl/over-de-han/missie-en-strategie/koersbeel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8B688C37ED484C847B7D3D8FF8FFD1"/>
        <w:category>
          <w:name w:val="Algemeen"/>
          <w:gallery w:val="placeholder"/>
        </w:category>
        <w:types>
          <w:type w:val="bbPlcHdr"/>
        </w:types>
        <w:behaviors>
          <w:behavior w:val="content"/>
        </w:behaviors>
        <w:guid w:val="{A85F6E34-0945-455E-BC06-A31233073E3B}"/>
      </w:docPartPr>
      <w:docPartBody>
        <w:p w:rsidR="00936A26" w:rsidRDefault="00AC2175">
          <w:r w:rsidRPr="005F1BE9">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IDFont+F8">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D6310"/>
    <w:multiLevelType w:val="multilevel"/>
    <w:tmpl w:val="6CF0B8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175"/>
    <w:rsid w:val="0003236B"/>
    <w:rsid w:val="00040F7E"/>
    <w:rsid w:val="00060664"/>
    <w:rsid w:val="000B4095"/>
    <w:rsid w:val="000D281A"/>
    <w:rsid w:val="00185EDF"/>
    <w:rsid w:val="001A1E7B"/>
    <w:rsid w:val="001A5A94"/>
    <w:rsid w:val="001D4849"/>
    <w:rsid w:val="0020321D"/>
    <w:rsid w:val="00211F32"/>
    <w:rsid w:val="002478AE"/>
    <w:rsid w:val="002702E3"/>
    <w:rsid w:val="0027302C"/>
    <w:rsid w:val="002909BC"/>
    <w:rsid w:val="0031146B"/>
    <w:rsid w:val="00353911"/>
    <w:rsid w:val="003A0044"/>
    <w:rsid w:val="003F5AAA"/>
    <w:rsid w:val="0046213B"/>
    <w:rsid w:val="00467CAA"/>
    <w:rsid w:val="004D2ABF"/>
    <w:rsid w:val="00514656"/>
    <w:rsid w:val="00647C67"/>
    <w:rsid w:val="006F0267"/>
    <w:rsid w:val="007060AB"/>
    <w:rsid w:val="00732179"/>
    <w:rsid w:val="00732A1A"/>
    <w:rsid w:val="0074017B"/>
    <w:rsid w:val="007C65EC"/>
    <w:rsid w:val="007C755D"/>
    <w:rsid w:val="00853759"/>
    <w:rsid w:val="00887CDC"/>
    <w:rsid w:val="008D10E6"/>
    <w:rsid w:val="008E418C"/>
    <w:rsid w:val="009125C7"/>
    <w:rsid w:val="00936A26"/>
    <w:rsid w:val="009C437B"/>
    <w:rsid w:val="009D48A4"/>
    <w:rsid w:val="009F3830"/>
    <w:rsid w:val="00A00EB0"/>
    <w:rsid w:val="00A06377"/>
    <w:rsid w:val="00A911B9"/>
    <w:rsid w:val="00AB3702"/>
    <w:rsid w:val="00AC2175"/>
    <w:rsid w:val="00AF2DB0"/>
    <w:rsid w:val="00B249C7"/>
    <w:rsid w:val="00B46D26"/>
    <w:rsid w:val="00B84A37"/>
    <w:rsid w:val="00BC329E"/>
    <w:rsid w:val="00C26735"/>
    <w:rsid w:val="00C51726"/>
    <w:rsid w:val="00C643A4"/>
    <w:rsid w:val="00C67531"/>
    <w:rsid w:val="00C677CF"/>
    <w:rsid w:val="00C74CBC"/>
    <w:rsid w:val="00D25B34"/>
    <w:rsid w:val="00E30130"/>
    <w:rsid w:val="00E446D8"/>
    <w:rsid w:val="00ED2DE6"/>
    <w:rsid w:val="00F54C53"/>
    <w:rsid w:val="00F56543"/>
    <w:rsid w:val="00F6651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3013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HAN">
      <a:dk1>
        <a:sysClr val="windowText" lastClr="000000"/>
      </a:dk1>
      <a:lt1>
        <a:sysClr val="window" lastClr="FFFFFF"/>
      </a:lt1>
      <a:dk2>
        <a:srgbClr val="E50056"/>
      </a:dk2>
      <a:lt2>
        <a:srgbClr val="F8F8F8"/>
      </a:lt2>
      <a:accent1>
        <a:srgbClr val="000000"/>
      </a:accent1>
      <a:accent2>
        <a:srgbClr val="454545"/>
      </a:accent2>
      <a:accent3>
        <a:srgbClr val="757575"/>
      </a:accent3>
      <a:accent4>
        <a:srgbClr val="919191"/>
      </a:accent4>
      <a:accent5>
        <a:srgbClr val="E3E3E3"/>
      </a:accent5>
      <a:accent6>
        <a:srgbClr val="F8F8F8"/>
      </a:accent6>
      <a:hlink>
        <a:srgbClr val="000000"/>
      </a:hlink>
      <a:folHlink>
        <a:srgbClr val="000000"/>
      </a:folHlink>
    </a:clrScheme>
    <a:fontScheme name="Aangepast 16">
      <a:majorFont>
        <a:latin typeface="Arial Narrow"/>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70D331A4D77C4A9ABCD87A3440D596" ma:contentTypeVersion="4" ma:contentTypeDescription="Een nieuw document maken." ma:contentTypeScope="" ma:versionID="9c102a2e14c14455f09075508ea9a3a2">
  <xsd:schema xmlns:xsd="http://www.w3.org/2001/XMLSchema" xmlns:xs="http://www.w3.org/2001/XMLSchema" xmlns:p="http://schemas.microsoft.com/office/2006/metadata/properties" xmlns:ns2="e7e36a81-61d6-4a36-b561-ac163d59353a" xmlns:ns3="d57e5c9b-3489-40a6-a33a-86299b570aca" targetNamespace="http://schemas.microsoft.com/office/2006/metadata/properties" ma:root="true" ma:fieldsID="83c7d7b6e9e243e7a5463133fdf5309d" ns2:_="" ns3:_="">
    <xsd:import namespace="e7e36a81-61d6-4a36-b561-ac163d59353a"/>
    <xsd:import namespace="d57e5c9b-3489-40a6-a33a-86299b570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e36a81-61d6-4a36-b561-ac163d593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7e5c9b-3489-40a6-a33a-86299b570ac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HPi10</b:Tag>
    <b:SourceType>Report</b:SourceType>
    <b:Guid>{EB17E8B4-CD9E-4929-8DF0-41ED47E182D5}</b:Guid>
    <b:Author>
      <b:Author>
        <b:NameList>
          <b:Person>
            <b:Last>Pijnenburg</b:Last>
            <b:First>H.</b:First>
          </b:Person>
        </b:NameList>
      </b:Author>
    </b:Author>
    <b:Title>Zorgen dat het werkt</b:Title>
    <b:Year>2010</b:Year>
    <b:Publisher>Lectoraat Werkzame Factoren in de Zorg voor Jeugd, HAN</b:Publisher>
    <b:City>Nijmegen</b:City>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SharedWithUsers xmlns="d57e5c9b-3489-40a6-a33a-86299b570aca">
      <UserInfo>
        <DisplayName/>
        <AccountId xsi:nil="true"/>
        <AccountType/>
      </UserInfo>
    </SharedWithUsers>
  </documentManagement>
</p:properties>
</file>

<file path=customXml/itemProps1.xml><?xml version="1.0" encoding="utf-8"?>
<ds:datastoreItem xmlns:ds="http://schemas.openxmlformats.org/officeDocument/2006/customXml" ds:itemID="{A05A2F34-0CE7-4D6F-9850-E83E48AF91B1}">
  <ds:schemaRefs>
    <ds:schemaRef ds:uri="http://schemas.microsoft.com/sharepoint/v3/contenttype/forms"/>
  </ds:schemaRefs>
</ds:datastoreItem>
</file>

<file path=customXml/itemProps2.xml><?xml version="1.0" encoding="utf-8"?>
<ds:datastoreItem xmlns:ds="http://schemas.openxmlformats.org/officeDocument/2006/customXml" ds:itemID="{A17AF733-DA3C-450A-B707-E9C332581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e36a81-61d6-4a36-b561-ac163d59353a"/>
    <ds:schemaRef ds:uri="d57e5c9b-3489-40a6-a33a-86299b570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5467D7-69FE-4180-BE19-1D4073F22D60}">
  <ds:schemaRefs>
    <ds:schemaRef ds:uri="http://schemas.openxmlformats.org/officeDocument/2006/bibliography"/>
  </ds:schemaRefs>
</ds:datastoreItem>
</file>

<file path=customXml/itemProps4.xml><?xml version="1.0" encoding="utf-8"?>
<ds:datastoreItem xmlns:ds="http://schemas.openxmlformats.org/officeDocument/2006/customXml" ds:itemID="{A96086A9-C93B-4195-9942-41863CCC68C6}">
  <ds:schemaRefs>
    <ds:schemaRef ds:uri="http://schemas.microsoft.com/office/2006/metadata/properties"/>
    <ds:schemaRef ds:uri="http://schemas.microsoft.com/office/infopath/2007/PartnerControls"/>
    <ds:schemaRef ds:uri="d57e5c9b-3489-40a6-a33a-86299b570aca"/>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45</Pages>
  <Words>15141</Words>
  <Characters>83276</Characters>
  <Application>Microsoft Office Word</Application>
  <DocSecurity>0</DocSecurity>
  <Lines>693</Lines>
  <Paragraphs>196</Paragraphs>
  <ScaleCrop>false</ScaleCrop>
  <Company>Hogeschool van Arnhem en Nijmegen</Company>
  <LinksUpToDate>false</LinksUpToDate>
  <CharactersWithSpaces>98221</CharactersWithSpaces>
  <SharedDoc>false</SharedDoc>
  <HLinks>
    <vt:vector size="462" baseType="variant">
      <vt:variant>
        <vt:i4>7995499</vt:i4>
      </vt:variant>
      <vt:variant>
        <vt:i4>452</vt:i4>
      </vt:variant>
      <vt:variant>
        <vt:i4>0</vt:i4>
      </vt:variant>
      <vt:variant>
        <vt:i4>5</vt:i4>
      </vt:variant>
      <vt:variant>
        <vt:lpwstr>http://www.rijksoverheid.nl/ministeries/ministerie-van-sociale-zaken-en-werkgelegenheid</vt:lpwstr>
      </vt:variant>
      <vt:variant>
        <vt:lpwstr/>
      </vt:variant>
      <vt:variant>
        <vt:i4>4194323</vt:i4>
      </vt:variant>
      <vt:variant>
        <vt:i4>449</vt:i4>
      </vt:variant>
      <vt:variant>
        <vt:i4>0</vt:i4>
      </vt:variant>
      <vt:variant>
        <vt:i4>5</vt:i4>
      </vt:variant>
      <vt:variant>
        <vt:lpwstr>http://www.rijksoverheid.nl/ministeries/ienm</vt:lpwstr>
      </vt:variant>
      <vt:variant>
        <vt:lpwstr/>
      </vt:variant>
      <vt:variant>
        <vt:i4>7864370</vt:i4>
      </vt:variant>
      <vt:variant>
        <vt:i4>446</vt:i4>
      </vt:variant>
      <vt:variant>
        <vt:i4>0</vt:i4>
      </vt:variant>
      <vt:variant>
        <vt:i4>5</vt:i4>
      </vt:variant>
      <vt:variant>
        <vt:lpwstr>http://www.belastingdienst.nl/wps/wcm/connect/nl/home/home</vt:lpwstr>
      </vt:variant>
      <vt:variant>
        <vt:lpwstr/>
      </vt:variant>
      <vt:variant>
        <vt:i4>131090</vt:i4>
      </vt:variant>
      <vt:variant>
        <vt:i4>443</vt:i4>
      </vt:variant>
      <vt:variant>
        <vt:i4>0</vt:i4>
      </vt:variant>
      <vt:variant>
        <vt:i4>5</vt:i4>
      </vt:variant>
      <vt:variant>
        <vt:lpwstr>https://www.tenderned.nl/gebruiksvoorwaarden</vt:lpwstr>
      </vt:variant>
      <vt:variant>
        <vt:lpwstr/>
      </vt:variant>
      <vt:variant>
        <vt:i4>7274514</vt:i4>
      </vt:variant>
      <vt:variant>
        <vt:i4>440</vt:i4>
      </vt:variant>
      <vt:variant>
        <vt:i4>0</vt:i4>
      </vt:variant>
      <vt:variant>
        <vt:i4>5</vt:i4>
      </vt:variant>
      <vt:variant>
        <vt:lpwstr>https://maken.wikiwijs.nl/169377/HAN_COOKBOOK_LEARNING_SPACES</vt:lpwstr>
      </vt:variant>
      <vt:variant>
        <vt:lpwstr>!page-6403566</vt:lpwstr>
      </vt:variant>
      <vt:variant>
        <vt:i4>327704</vt:i4>
      </vt:variant>
      <vt:variant>
        <vt:i4>437</vt:i4>
      </vt:variant>
      <vt:variant>
        <vt:i4>0</vt:i4>
      </vt:variant>
      <vt:variant>
        <vt:i4>5</vt:i4>
      </vt:variant>
      <vt:variant>
        <vt:lpwstr>https://www.han.nl/onderwijsondersteuning/dlwo-2021/resultaten-en-inzichten/</vt:lpwstr>
      </vt:variant>
      <vt:variant>
        <vt:lpwstr/>
      </vt:variant>
      <vt:variant>
        <vt:i4>1310798</vt:i4>
      </vt:variant>
      <vt:variant>
        <vt:i4>419</vt:i4>
      </vt:variant>
      <vt:variant>
        <vt:i4>0</vt:i4>
      </vt:variant>
      <vt:variant>
        <vt:i4>5</vt:i4>
      </vt:variant>
      <vt:variant>
        <vt:lpwstr>https://www.tenderned.nl/cms/contact</vt:lpwstr>
      </vt:variant>
      <vt:variant>
        <vt:lpwstr/>
      </vt:variant>
      <vt:variant>
        <vt:i4>1638462</vt:i4>
      </vt:variant>
      <vt:variant>
        <vt:i4>410</vt:i4>
      </vt:variant>
      <vt:variant>
        <vt:i4>0</vt:i4>
      </vt:variant>
      <vt:variant>
        <vt:i4>5</vt:i4>
      </vt:variant>
      <vt:variant>
        <vt:lpwstr/>
      </vt:variant>
      <vt:variant>
        <vt:lpwstr>_Toc98252370</vt:lpwstr>
      </vt:variant>
      <vt:variant>
        <vt:i4>1048639</vt:i4>
      </vt:variant>
      <vt:variant>
        <vt:i4>404</vt:i4>
      </vt:variant>
      <vt:variant>
        <vt:i4>0</vt:i4>
      </vt:variant>
      <vt:variant>
        <vt:i4>5</vt:i4>
      </vt:variant>
      <vt:variant>
        <vt:lpwstr/>
      </vt:variant>
      <vt:variant>
        <vt:lpwstr>_Toc98252369</vt:lpwstr>
      </vt:variant>
      <vt:variant>
        <vt:i4>1114175</vt:i4>
      </vt:variant>
      <vt:variant>
        <vt:i4>398</vt:i4>
      </vt:variant>
      <vt:variant>
        <vt:i4>0</vt:i4>
      </vt:variant>
      <vt:variant>
        <vt:i4>5</vt:i4>
      </vt:variant>
      <vt:variant>
        <vt:lpwstr/>
      </vt:variant>
      <vt:variant>
        <vt:lpwstr>_Toc98252368</vt:lpwstr>
      </vt:variant>
      <vt:variant>
        <vt:i4>1966143</vt:i4>
      </vt:variant>
      <vt:variant>
        <vt:i4>392</vt:i4>
      </vt:variant>
      <vt:variant>
        <vt:i4>0</vt:i4>
      </vt:variant>
      <vt:variant>
        <vt:i4>5</vt:i4>
      </vt:variant>
      <vt:variant>
        <vt:lpwstr/>
      </vt:variant>
      <vt:variant>
        <vt:lpwstr>_Toc98252367</vt:lpwstr>
      </vt:variant>
      <vt:variant>
        <vt:i4>2031679</vt:i4>
      </vt:variant>
      <vt:variant>
        <vt:i4>386</vt:i4>
      </vt:variant>
      <vt:variant>
        <vt:i4>0</vt:i4>
      </vt:variant>
      <vt:variant>
        <vt:i4>5</vt:i4>
      </vt:variant>
      <vt:variant>
        <vt:lpwstr/>
      </vt:variant>
      <vt:variant>
        <vt:lpwstr>_Toc98252366</vt:lpwstr>
      </vt:variant>
      <vt:variant>
        <vt:i4>1835071</vt:i4>
      </vt:variant>
      <vt:variant>
        <vt:i4>380</vt:i4>
      </vt:variant>
      <vt:variant>
        <vt:i4>0</vt:i4>
      </vt:variant>
      <vt:variant>
        <vt:i4>5</vt:i4>
      </vt:variant>
      <vt:variant>
        <vt:lpwstr/>
      </vt:variant>
      <vt:variant>
        <vt:lpwstr>_Toc98252365</vt:lpwstr>
      </vt:variant>
      <vt:variant>
        <vt:i4>1900607</vt:i4>
      </vt:variant>
      <vt:variant>
        <vt:i4>374</vt:i4>
      </vt:variant>
      <vt:variant>
        <vt:i4>0</vt:i4>
      </vt:variant>
      <vt:variant>
        <vt:i4>5</vt:i4>
      </vt:variant>
      <vt:variant>
        <vt:lpwstr/>
      </vt:variant>
      <vt:variant>
        <vt:lpwstr>_Toc98252364</vt:lpwstr>
      </vt:variant>
      <vt:variant>
        <vt:i4>1703999</vt:i4>
      </vt:variant>
      <vt:variant>
        <vt:i4>368</vt:i4>
      </vt:variant>
      <vt:variant>
        <vt:i4>0</vt:i4>
      </vt:variant>
      <vt:variant>
        <vt:i4>5</vt:i4>
      </vt:variant>
      <vt:variant>
        <vt:lpwstr/>
      </vt:variant>
      <vt:variant>
        <vt:lpwstr>_Toc98252363</vt:lpwstr>
      </vt:variant>
      <vt:variant>
        <vt:i4>1769535</vt:i4>
      </vt:variant>
      <vt:variant>
        <vt:i4>362</vt:i4>
      </vt:variant>
      <vt:variant>
        <vt:i4>0</vt:i4>
      </vt:variant>
      <vt:variant>
        <vt:i4>5</vt:i4>
      </vt:variant>
      <vt:variant>
        <vt:lpwstr/>
      </vt:variant>
      <vt:variant>
        <vt:lpwstr>_Toc98252362</vt:lpwstr>
      </vt:variant>
      <vt:variant>
        <vt:i4>1572927</vt:i4>
      </vt:variant>
      <vt:variant>
        <vt:i4>356</vt:i4>
      </vt:variant>
      <vt:variant>
        <vt:i4>0</vt:i4>
      </vt:variant>
      <vt:variant>
        <vt:i4>5</vt:i4>
      </vt:variant>
      <vt:variant>
        <vt:lpwstr/>
      </vt:variant>
      <vt:variant>
        <vt:lpwstr>_Toc98252361</vt:lpwstr>
      </vt:variant>
      <vt:variant>
        <vt:i4>1638463</vt:i4>
      </vt:variant>
      <vt:variant>
        <vt:i4>350</vt:i4>
      </vt:variant>
      <vt:variant>
        <vt:i4>0</vt:i4>
      </vt:variant>
      <vt:variant>
        <vt:i4>5</vt:i4>
      </vt:variant>
      <vt:variant>
        <vt:lpwstr/>
      </vt:variant>
      <vt:variant>
        <vt:lpwstr>_Toc98252360</vt:lpwstr>
      </vt:variant>
      <vt:variant>
        <vt:i4>1048636</vt:i4>
      </vt:variant>
      <vt:variant>
        <vt:i4>344</vt:i4>
      </vt:variant>
      <vt:variant>
        <vt:i4>0</vt:i4>
      </vt:variant>
      <vt:variant>
        <vt:i4>5</vt:i4>
      </vt:variant>
      <vt:variant>
        <vt:lpwstr/>
      </vt:variant>
      <vt:variant>
        <vt:lpwstr>_Toc98252359</vt:lpwstr>
      </vt:variant>
      <vt:variant>
        <vt:i4>1114172</vt:i4>
      </vt:variant>
      <vt:variant>
        <vt:i4>338</vt:i4>
      </vt:variant>
      <vt:variant>
        <vt:i4>0</vt:i4>
      </vt:variant>
      <vt:variant>
        <vt:i4>5</vt:i4>
      </vt:variant>
      <vt:variant>
        <vt:lpwstr/>
      </vt:variant>
      <vt:variant>
        <vt:lpwstr>_Toc98252358</vt:lpwstr>
      </vt:variant>
      <vt:variant>
        <vt:i4>1966140</vt:i4>
      </vt:variant>
      <vt:variant>
        <vt:i4>332</vt:i4>
      </vt:variant>
      <vt:variant>
        <vt:i4>0</vt:i4>
      </vt:variant>
      <vt:variant>
        <vt:i4>5</vt:i4>
      </vt:variant>
      <vt:variant>
        <vt:lpwstr/>
      </vt:variant>
      <vt:variant>
        <vt:lpwstr>_Toc98252357</vt:lpwstr>
      </vt:variant>
      <vt:variant>
        <vt:i4>2031676</vt:i4>
      </vt:variant>
      <vt:variant>
        <vt:i4>326</vt:i4>
      </vt:variant>
      <vt:variant>
        <vt:i4>0</vt:i4>
      </vt:variant>
      <vt:variant>
        <vt:i4>5</vt:i4>
      </vt:variant>
      <vt:variant>
        <vt:lpwstr/>
      </vt:variant>
      <vt:variant>
        <vt:lpwstr>_Toc98252356</vt:lpwstr>
      </vt:variant>
      <vt:variant>
        <vt:i4>1835068</vt:i4>
      </vt:variant>
      <vt:variant>
        <vt:i4>320</vt:i4>
      </vt:variant>
      <vt:variant>
        <vt:i4>0</vt:i4>
      </vt:variant>
      <vt:variant>
        <vt:i4>5</vt:i4>
      </vt:variant>
      <vt:variant>
        <vt:lpwstr/>
      </vt:variant>
      <vt:variant>
        <vt:lpwstr>_Toc98252355</vt:lpwstr>
      </vt:variant>
      <vt:variant>
        <vt:i4>1900604</vt:i4>
      </vt:variant>
      <vt:variant>
        <vt:i4>314</vt:i4>
      </vt:variant>
      <vt:variant>
        <vt:i4>0</vt:i4>
      </vt:variant>
      <vt:variant>
        <vt:i4>5</vt:i4>
      </vt:variant>
      <vt:variant>
        <vt:lpwstr/>
      </vt:variant>
      <vt:variant>
        <vt:lpwstr>_Toc98252354</vt:lpwstr>
      </vt:variant>
      <vt:variant>
        <vt:i4>1703996</vt:i4>
      </vt:variant>
      <vt:variant>
        <vt:i4>308</vt:i4>
      </vt:variant>
      <vt:variant>
        <vt:i4>0</vt:i4>
      </vt:variant>
      <vt:variant>
        <vt:i4>5</vt:i4>
      </vt:variant>
      <vt:variant>
        <vt:lpwstr/>
      </vt:variant>
      <vt:variant>
        <vt:lpwstr>_Toc98252353</vt:lpwstr>
      </vt:variant>
      <vt:variant>
        <vt:i4>1769532</vt:i4>
      </vt:variant>
      <vt:variant>
        <vt:i4>302</vt:i4>
      </vt:variant>
      <vt:variant>
        <vt:i4>0</vt:i4>
      </vt:variant>
      <vt:variant>
        <vt:i4>5</vt:i4>
      </vt:variant>
      <vt:variant>
        <vt:lpwstr/>
      </vt:variant>
      <vt:variant>
        <vt:lpwstr>_Toc98252352</vt:lpwstr>
      </vt:variant>
      <vt:variant>
        <vt:i4>1572924</vt:i4>
      </vt:variant>
      <vt:variant>
        <vt:i4>296</vt:i4>
      </vt:variant>
      <vt:variant>
        <vt:i4>0</vt:i4>
      </vt:variant>
      <vt:variant>
        <vt:i4>5</vt:i4>
      </vt:variant>
      <vt:variant>
        <vt:lpwstr/>
      </vt:variant>
      <vt:variant>
        <vt:lpwstr>_Toc98252351</vt:lpwstr>
      </vt:variant>
      <vt:variant>
        <vt:i4>1638460</vt:i4>
      </vt:variant>
      <vt:variant>
        <vt:i4>290</vt:i4>
      </vt:variant>
      <vt:variant>
        <vt:i4>0</vt:i4>
      </vt:variant>
      <vt:variant>
        <vt:i4>5</vt:i4>
      </vt:variant>
      <vt:variant>
        <vt:lpwstr/>
      </vt:variant>
      <vt:variant>
        <vt:lpwstr>_Toc98252350</vt:lpwstr>
      </vt:variant>
      <vt:variant>
        <vt:i4>1048637</vt:i4>
      </vt:variant>
      <vt:variant>
        <vt:i4>284</vt:i4>
      </vt:variant>
      <vt:variant>
        <vt:i4>0</vt:i4>
      </vt:variant>
      <vt:variant>
        <vt:i4>5</vt:i4>
      </vt:variant>
      <vt:variant>
        <vt:lpwstr/>
      </vt:variant>
      <vt:variant>
        <vt:lpwstr>_Toc98252349</vt:lpwstr>
      </vt:variant>
      <vt:variant>
        <vt:i4>1114173</vt:i4>
      </vt:variant>
      <vt:variant>
        <vt:i4>278</vt:i4>
      </vt:variant>
      <vt:variant>
        <vt:i4>0</vt:i4>
      </vt:variant>
      <vt:variant>
        <vt:i4>5</vt:i4>
      </vt:variant>
      <vt:variant>
        <vt:lpwstr/>
      </vt:variant>
      <vt:variant>
        <vt:lpwstr>_Toc98252348</vt:lpwstr>
      </vt:variant>
      <vt:variant>
        <vt:i4>1966141</vt:i4>
      </vt:variant>
      <vt:variant>
        <vt:i4>272</vt:i4>
      </vt:variant>
      <vt:variant>
        <vt:i4>0</vt:i4>
      </vt:variant>
      <vt:variant>
        <vt:i4>5</vt:i4>
      </vt:variant>
      <vt:variant>
        <vt:lpwstr/>
      </vt:variant>
      <vt:variant>
        <vt:lpwstr>_Toc98252347</vt:lpwstr>
      </vt:variant>
      <vt:variant>
        <vt:i4>2031677</vt:i4>
      </vt:variant>
      <vt:variant>
        <vt:i4>266</vt:i4>
      </vt:variant>
      <vt:variant>
        <vt:i4>0</vt:i4>
      </vt:variant>
      <vt:variant>
        <vt:i4>5</vt:i4>
      </vt:variant>
      <vt:variant>
        <vt:lpwstr/>
      </vt:variant>
      <vt:variant>
        <vt:lpwstr>_Toc98252346</vt:lpwstr>
      </vt:variant>
      <vt:variant>
        <vt:i4>1835069</vt:i4>
      </vt:variant>
      <vt:variant>
        <vt:i4>260</vt:i4>
      </vt:variant>
      <vt:variant>
        <vt:i4>0</vt:i4>
      </vt:variant>
      <vt:variant>
        <vt:i4>5</vt:i4>
      </vt:variant>
      <vt:variant>
        <vt:lpwstr/>
      </vt:variant>
      <vt:variant>
        <vt:lpwstr>_Toc98252345</vt:lpwstr>
      </vt:variant>
      <vt:variant>
        <vt:i4>1900605</vt:i4>
      </vt:variant>
      <vt:variant>
        <vt:i4>254</vt:i4>
      </vt:variant>
      <vt:variant>
        <vt:i4>0</vt:i4>
      </vt:variant>
      <vt:variant>
        <vt:i4>5</vt:i4>
      </vt:variant>
      <vt:variant>
        <vt:lpwstr/>
      </vt:variant>
      <vt:variant>
        <vt:lpwstr>_Toc98252344</vt:lpwstr>
      </vt:variant>
      <vt:variant>
        <vt:i4>1703997</vt:i4>
      </vt:variant>
      <vt:variant>
        <vt:i4>248</vt:i4>
      </vt:variant>
      <vt:variant>
        <vt:i4>0</vt:i4>
      </vt:variant>
      <vt:variant>
        <vt:i4>5</vt:i4>
      </vt:variant>
      <vt:variant>
        <vt:lpwstr/>
      </vt:variant>
      <vt:variant>
        <vt:lpwstr>_Toc98252343</vt:lpwstr>
      </vt:variant>
      <vt:variant>
        <vt:i4>1769533</vt:i4>
      </vt:variant>
      <vt:variant>
        <vt:i4>242</vt:i4>
      </vt:variant>
      <vt:variant>
        <vt:i4>0</vt:i4>
      </vt:variant>
      <vt:variant>
        <vt:i4>5</vt:i4>
      </vt:variant>
      <vt:variant>
        <vt:lpwstr/>
      </vt:variant>
      <vt:variant>
        <vt:lpwstr>_Toc98252342</vt:lpwstr>
      </vt:variant>
      <vt:variant>
        <vt:i4>1572925</vt:i4>
      </vt:variant>
      <vt:variant>
        <vt:i4>236</vt:i4>
      </vt:variant>
      <vt:variant>
        <vt:i4>0</vt:i4>
      </vt:variant>
      <vt:variant>
        <vt:i4>5</vt:i4>
      </vt:variant>
      <vt:variant>
        <vt:lpwstr/>
      </vt:variant>
      <vt:variant>
        <vt:lpwstr>_Toc98252341</vt:lpwstr>
      </vt:variant>
      <vt:variant>
        <vt:i4>1638461</vt:i4>
      </vt:variant>
      <vt:variant>
        <vt:i4>230</vt:i4>
      </vt:variant>
      <vt:variant>
        <vt:i4>0</vt:i4>
      </vt:variant>
      <vt:variant>
        <vt:i4>5</vt:i4>
      </vt:variant>
      <vt:variant>
        <vt:lpwstr/>
      </vt:variant>
      <vt:variant>
        <vt:lpwstr>_Toc98252340</vt:lpwstr>
      </vt:variant>
      <vt:variant>
        <vt:i4>1048634</vt:i4>
      </vt:variant>
      <vt:variant>
        <vt:i4>224</vt:i4>
      </vt:variant>
      <vt:variant>
        <vt:i4>0</vt:i4>
      </vt:variant>
      <vt:variant>
        <vt:i4>5</vt:i4>
      </vt:variant>
      <vt:variant>
        <vt:lpwstr/>
      </vt:variant>
      <vt:variant>
        <vt:lpwstr>_Toc98252339</vt:lpwstr>
      </vt:variant>
      <vt:variant>
        <vt:i4>1114170</vt:i4>
      </vt:variant>
      <vt:variant>
        <vt:i4>218</vt:i4>
      </vt:variant>
      <vt:variant>
        <vt:i4>0</vt:i4>
      </vt:variant>
      <vt:variant>
        <vt:i4>5</vt:i4>
      </vt:variant>
      <vt:variant>
        <vt:lpwstr/>
      </vt:variant>
      <vt:variant>
        <vt:lpwstr>_Toc98252338</vt:lpwstr>
      </vt:variant>
      <vt:variant>
        <vt:i4>1966138</vt:i4>
      </vt:variant>
      <vt:variant>
        <vt:i4>212</vt:i4>
      </vt:variant>
      <vt:variant>
        <vt:i4>0</vt:i4>
      </vt:variant>
      <vt:variant>
        <vt:i4>5</vt:i4>
      </vt:variant>
      <vt:variant>
        <vt:lpwstr/>
      </vt:variant>
      <vt:variant>
        <vt:lpwstr>_Toc98252337</vt:lpwstr>
      </vt:variant>
      <vt:variant>
        <vt:i4>2031674</vt:i4>
      </vt:variant>
      <vt:variant>
        <vt:i4>206</vt:i4>
      </vt:variant>
      <vt:variant>
        <vt:i4>0</vt:i4>
      </vt:variant>
      <vt:variant>
        <vt:i4>5</vt:i4>
      </vt:variant>
      <vt:variant>
        <vt:lpwstr/>
      </vt:variant>
      <vt:variant>
        <vt:lpwstr>_Toc98252336</vt:lpwstr>
      </vt:variant>
      <vt:variant>
        <vt:i4>1835066</vt:i4>
      </vt:variant>
      <vt:variant>
        <vt:i4>200</vt:i4>
      </vt:variant>
      <vt:variant>
        <vt:i4>0</vt:i4>
      </vt:variant>
      <vt:variant>
        <vt:i4>5</vt:i4>
      </vt:variant>
      <vt:variant>
        <vt:lpwstr/>
      </vt:variant>
      <vt:variant>
        <vt:lpwstr>_Toc98252335</vt:lpwstr>
      </vt:variant>
      <vt:variant>
        <vt:i4>1900602</vt:i4>
      </vt:variant>
      <vt:variant>
        <vt:i4>194</vt:i4>
      </vt:variant>
      <vt:variant>
        <vt:i4>0</vt:i4>
      </vt:variant>
      <vt:variant>
        <vt:i4>5</vt:i4>
      </vt:variant>
      <vt:variant>
        <vt:lpwstr/>
      </vt:variant>
      <vt:variant>
        <vt:lpwstr>_Toc98252334</vt:lpwstr>
      </vt:variant>
      <vt:variant>
        <vt:i4>1703994</vt:i4>
      </vt:variant>
      <vt:variant>
        <vt:i4>188</vt:i4>
      </vt:variant>
      <vt:variant>
        <vt:i4>0</vt:i4>
      </vt:variant>
      <vt:variant>
        <vt:i4>5</vt:i4>
      </vt:variant>
      <vt:variant>
        <vt:lpwstr/>
      </vt:variant>
      <vt:variant>
        <vt:lpwstr>_Toc98252333</vt:lpwstr>
      </vt:variant>
      <vt:variant>
        <vt:i4>1769530</vt:i4>
      </vt:variant>
      <vt:variant>
        <vt:i4>182</vt:i4>
      </vt:variant>
      <vt:variant>
        <vt:i4>0</vt:i4>
      </vt:variant>
      <vt:variant>
        <vt:i4>5</vt:i4>
      </vt:variant>
      <vt:variant>
        <vt:lpwstr/>
      </vt:variant>
      <vt:variant>
        <vt:lpwstr>_Toc98252332</vt:lpwstr>
      </vt:variant>
      <vt:variant>
        <vt:i4>1572922</vt:i4>
      </vt:variant>
      <vt:variant>
        <vt:i4>176</vt:i4>
      </vt:variant>
      <vt:variant>
        <vt:i4>0</vt:i4>
      </vt:variant>
      <vt:variant>
        <vt:i4>5</vt:i4>
      </vt:variant>
      <vt:variant>
        <vt:lpwstr/>
      </vt:variant>
      <vt:variant>
        <vt:lpwstr>_Toc98252331</vt:lpwstr>
      </vt:variant>
      <vt:variant>
        <vt:i4>1638458</vt:i4>
      </vt:variant>
      <vt:variant>
        <vt:i4>170</vt:i4>
      </vt:variant>
      <vt:variant>
        <vt:i4>0</vt:i4>
      </vt:variant>
      <vt:variant>
        <vt:i4>5</vt:i4>
      </vt:variant>
      <vt:variant>
        <vt:lpwstr/>
      </vt:variant>
      <vt:variant>
        <vt:lpwstr>_Toc98252330</vt:lpwstr>
      </vt:variant>
      <vt:variant>
        <vt:i4>1048635</vt:i4>
      </vt:variant>
      <vt:variant>
        <vt:i4>164</vt:i4>
      </vt:variant>
      <vt:variant>
        <vt:i4>0</vt:i4>
      </vt:variant>
      <vt:variant>
        <vt:i4>5</vt:i4>
      </vt:variant>
      <vt:variant>
        <vt:lpwstr/>
      </vt:variant>
      <vt:variant>
        <vt:lpwstr>_Toc98252329</vt:lpwstr>
      </vt:variant>
      <vt:variant>
        <vt:i4>1114171</vt:i4>
      </vt:variant>
      <vt:variant>
        <vt:i4>158</vt:i4>
      </vt:variant>
      <vt:variant>
        <vt:i4>0</vt:i4>
      </vt:variant>
      <vt:variant>
        <vt:i4>5</vt:i4>
      </vt:variant>
      <vt:variant>
        <vt:lpwstr/>
      </vt:variant>
      <vt:variant>
        <vt:lpwstr>_Toc98252328</vt:lpwstr>
      </vt:variant>
      <vt:variant>
        <vt:i4>1966139</vt:i4>
      </vt:variant>
      <vt:variant>
        <vt:i4>152</vt:i4>
      </vt:variant>
      <vt:variant>
        <vt:i4>0</vt:i4>
      </vt:variant>
      <vt:variant>
        <vt:i4>5</vt:i4>
      </vt:variant>
      <vt:variant>
        <vt:lpwstr/>
      </vt:variant>
      <vt:variant>
        <vt:lpwstr>_Toc98252327</vt:lpwstr>
      </vt:variant>
      <vt:variant>
        <vt:i4>2031675</vt:i4>
      </vt:variant>
      <vt:variant>
        <vt:i4>146</vt:i4>
      </vt:variant>
      <vt:variant>
        <vt:i4>0</vt:i4>
      </vt:variant>
      <vt:variant>
        <vt:i4>5</vt:i4>
      </vt:variant>
      <vt:variant>
        <vt:lpwstr/>
      </vt:variant>
      <vt:variant>
        <vt:lpwstr>_Toc98252326</vt:lpwstr>
      </vt:variant>
      <vt:variant>
        <vt:i4>1835067</vt:i4>
      </vt:variant>
      <vt:variant>
        <vt:i4>140</vt:i4>
      </vt:variant>
      <vt:variant>
        <vt:i4>0</vt:i4>
      </vt:variant>
      <vt:variant>
        <vt:i4>5</vt:i4>
      </vt:variant>
      <vt:variant>
        <vt:lpwstr/>
      </vt:variant>
      <vt:variant>
        <vt:lpwstr>_Toc98252325</vt:lpwstr>
      </vt:variant>
      <vt:variant>
        <vt:i4>1900603</vt:i4>
      </vt:variant>
      <vt:variant>
        <vt:i4>134</vt:i4>
      </vt:variant>
      <vt:variant>
        <vt:i4>0</vt:i4>
      </vt:variant>
      <vt:variant>
        <vt:i4>5</vt:i4>
      </vt:variant>
      <vt:variant>
        <vt:lpwstr/>
      </vt:variant>
      <vt:variant>
        <vt:lpwstr>_Toc98252324</vt:lpwstr>
      </vt:variant>
      <vt:variant>
        <vt:i4>1703995</vt:i4>
      </vt:variant>
      <vt:variant>
        <vt:i4>128</vt:i4>
      </vt:variant>
      <vt:variant>
        <vt:i4>0</vt:i4>
      </vt:variant>
      <vt:variant>
        <vt:i4>5</vt:i4>
      </vt:variant>
      <vt:variant>
        <vt:lpwstr/>
      </vt:variant>
      <vt:variant>
        <vt:lpwstr>_Toc98252323</vt:lpwstr>
      </vt:variant>
      <vt:variant>
        <vt:i4>1769531</vt:i4>
      </vt:variant>
      <vt:variant>
        <vt:i4>122</vt:i4>
      </vt:variant>
      <vt:variant>
        <vt:i4>0</vt:i4>
      </vt:variant>
      <vt:variant>
        <vt:i4>5</vt:i4>
      </vt:variant>
      <vt:variant>
        <vt:lpwstr/>
      </vt:variant>
      <vt:variant>
        <vt:lpwstr>_Toc98252322</vt:lpwstr>
      </vt:variant>
      <vt:variant>
        <vt:i4>1572923</vt:i4>
      </vt:variant>
      <vt:variant>
        <vt:i4>116</vt:i4>
      </vt:variant>
      <vt:variant>
        <vt:i4>0</vt:i4>
      </vt:variant>
      <vt:variant>
        <vt:i4>5</vt:i4>
      </vt:variant>
      <vt:variant>
        <vt:lpwstr/>
      </vt:variant>
      <vt:variant>
        <vt:lpwstr>_Toc98252321</vt:lpwstr>
      </vt:variant>
      <vt:variant>
        <vt:i4>1638459</vt:i4>
      </vt:variant>
      <vt:variant>
        <vt:i4>110</vt:i4>
      </vt:variant>
      <vt:variant>
        <vt:i4>0</vt:i4>
      </vt:variant>
      <vt:variant>
        <vt:i4>5</vt:i4>
      </vt:variant>
      <vt:variant>
        <vt:lpwstr/>
      </vt:variant>
      <vt:variant>
        <vt:lpwstr>_Toc98252320</vt:lpwstr>
      </vt:variant>
      <vt:variant>
        <vt:i4>1048632</vt:i4>
      </vt:variant>
      <vt:variant>
        <vt:i4>104</vt:i4>
      </vt:variant>
      <vt:variant>
        <vt:i4>0</vt:i4>
      </vt:variant>
      <vt:variant>
        <vt:i4>5</vt:i4>
      </vt:variant>
      <vt:variant>
        <vt:lpwstr/>
      </vt:variant>
      <vt:variant>
        <vt:lpwstr>_Toc98252319</vt:lpwstr>
      </vt:variant>
      <vt:variant>
        <vt:i4>1114168</vt:i4>
      </vt:variant>
      <vt:variant>
        <vt:i4>98</vt:i4>
      </vt:variant>
      <vt:variant>
        <vt:i4>0</vt:i4>
      </vt:variant>
      <vt:variant>
        <vt:i4>5</vt:i4>
      </vt:variant>
      <vt:variant>
        <vt:lpwstr/>
      </vt:variant>
      <vt:variant>
        <vt:lpwstr>_Toc98252318</vt:lpwstr>
      </vt:variant>
      <vt:variant>
        <vt:i4>1966136</vt:i4>
      </vt:variant>
      <vt:variant>
        <vt:i4>92</vt:i4>
      </vt:variant>
      <vt:variant>
        <vt:i4>0</vt:i4>
      </vt:variant>
      <vt:variant>
        <vt:i4>5</vt:i4>
      </vt:variant>
      <vt:variant>
        <vt:lpwstr/>
      </vt:variant>
      <vt:variant>
        <vt:lpwstr>_Toc98252317</vt:lpwstr>
      </vt:variant>
      <vt:variant>
        <vt:i4>2031672</vt:i4>
      </vt:variant>
      <vt:variant>
        <vt:i4>86</vt:i4>
      </vt:variant>
      <vt:variant>
        <vt:i4>0</vt:i4>
      </vt:variant>
      <vt:variant>
        <vt:i4>5</vt:i4>
      </vt:variant>
      <vt:variant>
        <vt:lpwstr/>
      </vt:variant>
      <vt:variant>
        <vt:lpwstr>_Toc98252316</vt:lpwstr>
      </vt:variant>
      <vt:variant>
        <vt:i4>1835064</vt:i4>
      </vt:variant>
      <vt:variant>
        <vt:i4>80</vt:i4>
      </vt:variant>
      <vt:variant>
        <vt:i4>0</vt:i4>
      </vt:variant>
      <vt:variant>
        <vt:i4>5</vt:i4>
      </vt:variant>
      <vt:variant>
        <vt:lpwstr/>
      </vt:variant>
      <vt:variant>
        <vt:lpwstr>_Toc98252315</vt:lpwstr>
      </vt:variant>
      <vt:variant>
        <vt:i4>1900600</vt:i4>
      </vt:variant>
      <vt:variant>
        <vt:i4>74</vt:i4>
      </vt:variant>
      <vt:variant>
        <vt:i4>0</vt:i4>
      </vt:variant>
      <vt:variant>
        <vt:i4>5</vt:i4>
      </vt:variant>
      <vt:variant>
        <vt:lpwstr/>
      </vt:variant>
      <vt:variant>
        <vt:lpwstr>_Toc98252314</vt:lpwstr>
      </vt:variant>
      <vt:variant>
        <vt:i4>1703992</vt:i4>
      </vt:variant>
      <vt:variant>
        <vt:i4>68</vt:i4>
      </vt:variant>
      <vt:variant>
        <vt:i4>0</vt:i4>
      </vt:variant>
      <vt:variant>
        <vt:i4>5</vt:i4>
      </vt:variant>
      <vt:variant>
        <vt:lpwstr/>
      </vt:variant>
      <vt:variant>
        <vt:lpwstr>_Toc98252313</vt:lpwstr>
      </vt:variant>
      <vt:variant>
        <vt:i4>1769528</vt:i4>
      </vt:variant>
      <vt:variant>
        <vt:i4>62</vt:i4>
      </vt:variant>
      <vt:variant>
        <vt:i4>0</vt:i4>
      </vt:variant>
      <vt:variant>
        <vt:i4>5</vt:i4>
      </vt:variant>
      <vt:variant>
        <vt:lpwstr/>
      </vt:variant>
      <vt:variant>
        <vt:lpwstr>_Toc98252312</vt:lpwstr>
      </vt:variant>
      <vt:variant>
        <vt:i4>1572920</vt:i4>
      </vt:variant>
      <vt:variant>
        <vt:i4>56</vt:i4>
      </vt:variant>
      <vt:variant>
        <vt:i4>0</vt:i4>
      </vt:variant>
      <vt:variant>
        <vt:i4>5</vt:i4>
      </vt:variant>
      <vt:variant>
        <vt:lpwstr/>
      </vt:variant>
      <vt:variant>
        <vt:lpwstr>_Toc98252311</vt:lpwstr>
      </vt:variant>
      <vt:variant>
        <vt:i4>1638456</vt:i4>
      </vt:variant>
      <vt:variant>
        <vt:i4>50</vt:i4>
      </vt:variant>
      <vt:variant>
        <vt:i4>0</vt:i4>
      </vt:variant>
      <vt:variant>
        <vt:i4>5</vt:i4>
      </vt:variant>
      <vt:variant>
        <vt:lpwstr/>
      </vt:variant>
      <vt:variant>
        <vt:lpwstr>_Toc98252310</vt:lpwstr>
      </vt:variant>
      <vt:variant>
        <vt:i4>1048633</vt:i4>
      </vt:variant>
      <vt:variant>
        <vt:i4>44</vt:i4>
      </vt:variant>
      <vt:variant>
        <vt:i4>0</vt:i4>
      </vt:variant>
      <vt:variant>
        <vt:i4>5</vt:i4>
      </vt:variant>
      <vt:variant>
        <vt:lpwstr/>
      </vt:variant>
      <vt:variant>
        <vt:lpwstr>_Toc98252309</vt:lpwstr>
      </vt:variant>
      <vt:variant>
        <vt:i4>1114169</vt:i4>
      </vt:variant>
      <vt:variant>
        <vt:i4>38</vt:i4>
      </vt:variant>
      <vt:variant>
        <vt:i4>0</vt:i4>
      </vt:variant>
      <vt:variant>
        <vt:i4>5</vt:i4>
      </vt:variant>
      <vt:variant>
        <vt:lpwstr/>
      </vt:variant>
      <vt:variant>
        <vt:lpwstr>_Toc98252308</vt:lpwstr>
      </vt:variant>
      <vt:variant>
        <vt:i4>1966137</vt:i4>
      </vt:variant>
      <vt:variant>
        <vt:i4>32</vt:i4>
      </vt:variant>
      <vt:variant>
        <vt:i4>0</vt:i4>
      </vt:variant>
      <vt:variant>
        <vt:i4>5</vt:i4>
      </vt:variant>
      <vt:variant>
        <vt:lpwstr/>
      </vt:variant>
      <vt:variant>
        <vt:lpwstr>_Toc98252307</vt:lpwstr>
      </vt:variant>
      <vt:variant>
        <vt:i4>2031673</vt:i4>
      </vt:variant>
      <vt:variant>
        <vt:i4>26</vt:i4>
      </vt:variant>
      <vt:variant>
        <vt:i4>0</vt:i4>
      </vt:variant>
      <vt:variant>
        <vt:i4>5</vt:i4>
      </vt:variant>
      <vt:variant>
        <vt:lpwstr/>
      </vt:variant>
      <vt:variant>
        <vt:lpwstr>_Toc98252306</vt:lpwstr>
      </vt:variant>
      <vt:variant>
        <vt:i4>1835065</vt:i4>
      </vt:variant>
      <vt:variant>
        <vt:i4>20</vt:i4>
      </vt:variant>
      <vt:variant>
        <vt:i4>0</vt:i4>
      </vt:variant>
      <vt:variant>
        <vt:i4>5</vt:i4>
      </vt:variant>
      <vt:variant>
        <vt:lpwstr/>
      </vt:variant>
      <vt:variant>
        <vt:lpwstr>_Toc98252305</vt:lpwstr>
      </vt:variant>
      <vt:variant>
        <vt:i4>1900601</vt:i4>
      </vt:variant>
      <vt:variant>
        <vt:i4>14</vt:i4>
      </vt:variant>
      <vt:variant>
        <vt:i4>0</vt:i4>
      </vt:variant>
      <vt:variant>
        <vt:i4>5</vt:i4>
      </vt:variant>
      <vt:variant>
        <vt:lpwstr/>
      </vt:variant>
      <vt:variant>
        <vt:lpwstr>_Toc98252304</vt:lpwstr>
      </vt:variant>
      <vt:variant>
        <vt:i4>1703993</vt:i4>
      </vt:variant>
      <vt:variant>
        <vt:i4>8</vt:i4>
      </vt:variant>
      <vt:variant>
        <vt:i4>0</vt:i4>
      </vt:variant>
      <vt:variant>
        <vt:i4>5</vt:i4>
      </vt:variant>
      <vt:variant>
        <vt:lpwstr/>
      </vt:variant>
      <vt:variant>
        <vt:lpwstr>_Toc98252303</vt:lpwstr>
      </vt:variant>
      <vt:variant>
        <vt:i4>1769529</vt:i4>
      </vt:variant>
      <vt:variant>
        <vt:i4>2</vt:i4>
      </vt:variant>
      <vt:variant>
        <vt:i4>0</vt:i4>
      </vt:variant>
      <vt:variant>
        <vt:i4>5</vt:i4>
      </vt:variant>
      <vt:variant>
        <vt:lpwstr/>
      </vt:variant>
      <vt:variant>
        <vt:lpwstr>_Toc98252302</vt:lpwstr>
      </vt:variant>
      <vt:variant>
        <vt:i4>3604603</vt:i4>
      </vt:variant>
      <vt:variant>
        <vt:i4>0</vt:i4>
      </vt:variant>
      <vt:variant>
        <vt:i4>0</vt:i4>
      </vt:variant>
      <vt:variant>
        <vt:i4>5</vt:i4>
      </vt:variant>
      <vt:variant>
        <vt:lpwstr>https://www.han.nl/over-de-han/missie-en-strategie/koersbeeld/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Europese Aanbesteding volgens de openbare procedure
voor de levering van Audio Visuele Middelen en aanverwante dienstverlening  ten behoeve van de
HAN University of Applied Sciences</dc:subject>
  <dc:creator/>
  <cp:keywords/>
  <cp:lastModifiedBy>Jan Ovink</cp:lastModifiedBy>
  <cp:revision>1728</cp:revision>
  <cp:lastPrinted>2019-09-02T13:43:00Z</cp:lastPrinted>
  <dcterms:created xsi:type="dcterms:W3CDTF">2021-07-25T11:18:00Z</dcterms:created>
  <dcterms:modified xsi:type="dcterms:W3CDTF">2022-04-01T09:15:00Z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0x010100C270D331A4D77C4A9ABCD87A3440D596</vt:lpwstr>
  </property>
  <property fmtid="{D5CDD505-2E9C-101B-9397-08002B2CF9AE}" pid="3" name="Order">
    <vt:r8>45700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