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63D05" w14:textId="4DF9BA68" w:rsidR="00617279" w:rsidRPr="009B5736" w:rsidRDefault="71989CB5" w:rsidP="00092D67">
      <w:pPr>
        <w:rPr>
          <w:rFonts w:cstheme="majorHAnsi"/>
          <w:b/>
          <w:bCs/>
          <w:szCs w:val="22"/>
        </w:rPr>
      </w:pPr>
      <w:r w:rsidRPr="009B5736">
        <w:rPr>
          <w:rFonts w:cstheme="majorHAnsi"/>
          <w:b/>
          <w:bCs/>
          <w:szCs w:val="22"/>
        </w:rPr>
        <w:t xml:space="preserve">Concept </w:t>
      </w:r>
      <w:r w:rsidR="007A0185" w:rsidRPr="009B5736">
        <w:rPr>
          <w:rFonts w:cstheme="majorHAnsi"/>
          <w:b/>
          <w:bCs/>
          <w:szCs w:val="22"/>
        </w:rPr>
        <w:t>Raam</w:t>
      </w:r>
      <w:r w:rsidR="008A0CA2" w:rsidRPr="009B5736">
        <w:rPr>
          <w:rFonts w:cstheme="majorHAnsi"/>
          <w:b/>
          <w:bCs/>
          <w:szCs w:val="22"/>
        </w:rPr>
        <w:t xml:space="preserve">overeenkomst </w:t>
      </w:r>
      <w:r w:rsidR="009020F1" w:rsidRPr="009B5736">
        <w:rPr>
          <w:rFonts w:cstheme="majorHAnsi"/>
          <w:b/>
          <w:bCs/>
          <w:szCs w:val="22"/>
        </w:rPr>
        <w:t>ARVODI</w:t>
      </w:r>
      <w:r w:rsidR="008A0CA2" w:rsidRPr="009B5736">
        <w:rPr>
          <w:rFonts w:cstheme="majorHAnsi"/>
          <w:b/>
          <w:bCs/>
          <w:szCs w:val="22"/>
        </w:rPr>
        <w:t xml:space="preserve"> 201</w:t>
      </w:r>
      <w:r w:rsidR="007A0185" w:rsidRPr="009B5736">
        <w:rPr>
          <w:rFonts w:cstheme="majorHAnsi"/>
          <w:b/>
          <w:bCs/>
          <w:szCs w:val="22"/>
        </w:rPr>
        <w:t>8</w:t>
      </w:r>
      <w:r w:rsidR="008A0CA2" w:rsidRPr="009B5736">
        <w:rPr>
          <w:rFonts w:cstheme="majorHAnsi"/>
          <w:b/>
          <w:bCs/>
          <w:szCs w:val="22"/>
        </w:rPr>
        <w:t xml:space="preserve"> inzake </w:t>
      </w:r>
      <w:r w:rsidR="00BF42AC">
        <w:rPr>
          <w:rFonts w:cstheme="majorHAnsi"/>
          <w:b/>
          <w:bCs/>
          <w:szCs w:val="22"/>
        </w:rPr>
        <w:t>Eventmanagement</w:t>
      </w:r>
      <w:r w:rsidR="008A0CA2" w:rsidRPr="009B5736">
        <w:rPr>
          <w:rFonts w:cstheme="majorHAnsi"/>
          <w:b/>
          <w:bCs/>
          <w:szCs w:val="22"/>
        </w:rPr>
        <w:t xml:space="preserve"> </w:t>
      </w:r>
    </w:p>
    <w:p w14:paraId="0870B329" w14:textId="77777777" w:rsidR="00753F7B" w:rsidRPr="009B5736" w:rsidRDefault="00753F7B" w:rsidP="00092D67">
      <w:pPr>
        <w:rPr>
          <w:rFonts w:cstheme="majorHAnsi"/>
          <w:b/>
          <w:bCs/>
          <w:szCs w:val="22"/>
        </w:rPr>
      </w:pPr>
    </w:p>
    <w:p w14:paraId="5BD141C3" w14:textId="77777777" w:rsidR="00617279" w:rsidRPr="009B5736" w:rsidRDefault="00617279" w:rsidP="00092D67">
      <w:pPr>
        <w:rPr>
          <w:rFonts w:cstheme="majorHAnsi"/>
          <w:szCs w:val="22"/>
        </w:rPr>
      </w:pPr>
    </w:p>
    <w:p w14:paraId="4DD43BD2" w14:textId="63467005" w:rsidR="00617279" w:rsidRPr="009B5736" w:rsidRDefault="007A0185" w:rsidP="00092D67">
      <w:pPr>
        <w:autoSpaceDE w:val="0"/>
        <w:autoSpaceDN w:val="0"/>
        <w:adjustRightInd w:val="0"/>
        <w:rPr>
          <w:rFonts w:cstheme="majorHAnsi"/>
          <w:b/>
          <w:bCs/>
          <w:szCs w:val="22"/>
        </w:rPr>
      </w:pPr>
      <w:r w:rsidRPr="009B5736">
        <w:rPr>
          <w:rFonts w:cstheme="majorHAnsi"/>
          <w:b/>
          <w:bCs/>
          <w:szCs w:val="22"/>
        </w:rPr>
        <w:t>De o</w:t>
      </w:r>
      <w:r w:rsidR="71989CB5" w:rsidRPr="009B5736">
        <w:rPr>
          <w:rFonts w:cstheme="majorHAnsi"/>
          <w:b/>
          <w:bCs/>
          <w:szCs w:val="22"/>
        </w:rPr>
        <w:t>nder</w:t>
      </w:r>
      <w:r w:rsidR="007A4D6A" w:rsidRPr="009B5736">
        <w:rPr>
          <w:rFonts w:cstheme="majorHAnsi"/>
          <w:b/>
          <w:bCs/>
          <w:szCs w:val="22"/>
        </w:rPr>
        <w:t>getekenden</w:t>
      </w:r>
      <w:r w:rsidR="71989CB5" w:rsidRPr="009B5736">
        <w:rPr>
          <w:rFonts w:cstheme="majorHAnsi"/>
          <w:b/>
          <w:bCs/>
          <w:szCs w:val="22"/>
        </w:rPr>
        <w:t>:</w:t>
      </w:r>
    </w:p>
    <w:p w14:paraId="6207B4C3" w14:textId="77777777" w:rsidR="00617279" w:rsidRPr="009B5736" w:rsidRDefault="00617279" w:rsidP="00092D67">
      <w:pPr>
        <w:autoSpaceDE w:val="0"/>
        <w:autoSpaceDN w:val="0"/>
        <w:adjustRightInd w:val="0"/>
        <w:rPr>
          <w:rFonts w:cstheme="majorHAnsi"/>
          <w:szCs w:val="22"/>
        </w:rPr>
      </w:pPr>
    </w:p>
    <w:p w14:paraId="5CAE95FF" w14:textId="23EFB9A5" w:rsidR="00617279" w:rsidRPr="009B5736" w:rsidRDefault="00617279" w:rsidP="00092D67">
      <w:pPr>
        <w:pStyle w:val="Lijstalinea"/>
        <w:numPr>
          <w:ilvl w:val="0"/>
          <w:numId w:val="13"/>
        </w:numPr>
        <w:autoSpaceDE w:val="0"/>
        <w:autoSpaceDN w:val="0"/>
        <w:adjustRightInd w:val="0"/>
        <w:spacing w:line="240" w:lineRule="auto"/>
        <w:jc w:val="both"/>
        <w:rPr>
          <w:rFonts w:ascii="Century Gothic" w:hAnsi="Century Gothic" w:cstheme="majorHAnsi"/>
        </w:rPr>
      </w:pPr>
      <w:r w:rsidRPr="009B5736">
        <w:rPr>
          <w:rFonts w:ascii="Century Gothic" w:hAnsi="Century Gothic" w:cstheme="majorHAnsi"/>
        </w:rPr>
        <w:t xml:space="preserve">Stichting </w:t>
      </w:r>
      <w:r w:rsidR="008003BA" w:rsidRPr="009B5736">
        <w:rPr>
          <w:rFonts w:ascii="Century Gothic" w:hAnsi="Century Gothic" w:cstheme="majorHAnsi"/>
        </w:rPr>
        <w:t>Nuffic</w:t>
      </w:r>
      <w:r w:rsidRPr="009B5736">
        <w:rPr>
          <w:rFonts w:ascii="Century Gothic" w:hAnsi="Century Gothic" w:cstheme="majorHAnsi"/>
        </w:rPr>
        <w:t xml:space="preserve">, </w:t>
      </w:r>
      <w:r w:rsidR="00FB7BEC">
        <w:rPr>
          <w:rFonts w:ascii="Century Gothic" w:hAnsi="Century Gothic" w:cstheme="majorHAnsi"/>
        </w:rPr>
        <w:t>g</w:t>
      </w:r>
      <w:r w:rsidRPr="009B5736">
        <w:rPr>
          <w:rFonts w:ascii="Century Gothic" w:hAnsi="Century Gothic" w:cstheme="majorHAnsi"/>
        </w:rPr>
        <w:t xml:space="preserve">evestigd te Den Haag aan de </w:t>
      </w:r>
      <w:proofErr w:type="spellStart"/>
      <w:r w:rsidRPr="009B5736">
        <w:rPr>
          <w:rFonts w:ascii="Century Gothic" w:hAnsi="Century Gothic" w:cstheme="majorHAnsi"/>
        </w:rPr>
        <w:t>Kortenaerkade</w:t>
      </w:r>
      <w:proofErr w:type="spellEnd"/>
      <w:r w:rsidRPr="009B5736">
        <w:rPr>
          <w:rFonts w:ascii="Century Gothic" w:hAnsi="Century Gothic" w:cstheme="majorHAnsi"/>
        </w:rPr>
        <w:t xml:space="preserve"> 11 (2518 AX), te dezen rechtsgeldig vertegenwoordigd door haar </w:t>
      </w:r>
      <w:bookmarkStart w:id="0" w:name="_Hlk521579066"/>
      <w:r w:rsidRPr="009B5736">
        <w:rPr>
          <w:rFonts w:ascii="Century Gothic" w:hAnsi="Century Gothic" w:cstheme="majorHAnsi"/>
        </w:rPr>
        <w:fldChar w:fldCharType="begin">
          <w:ffData>
            <w:name w:val="Text3"/>
            <w:enabled/>
            <w:calcOnExit w:val="0"/>
            <w:textInput>
              <w:default w:val="FUNCTIE"/>
            </w:textInput>
          </w:ffData>
        </w:fldChar>
      </w:r>
      <w:bookmarkStart w:id="1" w:name="Text3"/>
      <w:r w:rsidRPr="009B5736">
        <w:rPr>
          <w:rFonts w:ascii="Century Gothic" w:hAnsi="Century Gothic" w:cstheme="majorHAnsi"/>
          <w:highlight w:val="yellow"/>
        </w:rPr>
        <w:instrText xml:space="preserve"> FORMTEXT </w:instrText>
      </w:r>
      <w:r w:rsidRPr="009B5736">
        <w:rPr>
          <w:rFonts w:ascii="Century Gothic" w:hAnsi="Century Gothic" w:cstheme="majorHAnsi"/>
          <w:highlight w:val="yellow"/>
        </w:rPr>
      </w:r>
      <w:r w:rsidRPr="009B5736">
        <w:rPr>
          <w:rFonts w:ascii="Century Gothic" w:hAnsi="Century Gothic" w:cstheme="majorHAnsi"/>
          <w:highlight w:val="yellow"/>
        </w:rPr>
        <w:fldChar w:fldCharType="separate"/>
      </w:r>
      <w:r w:rsidRPr="009B5736">
        <w:rPr>
          <w:rFonts w:ascii="Century Gothic" w:hAnsi="Century Gothic" w:cstheme="majorHAnsi"/>
          <w:noProof/>
          <w:highlight w:val="yellow"/>
        </w:rPr>
        <w:t>FUNCTIE</w:t>
      </w:r>
      <w:r w:rsidRPr="009B5736">
        <w:rPr>
          <w:rFonts w:ascii="Century Gothic" w:hAnsi="Century Gothic" w:cstheme="majorHAnsi"/>
        </w:rPr>
        <w:fldChar w:fldCharType="end"/>
      </w:r>
      <w:bookmarkEnd w:id="1"/>
      <w:r w:rsidRPr="009B5736">
        <w:rPr>
          <w:rFonts w:ascii="Century Gothic" w:hAnsi="Century Gothic" w:cstheme="majorHAnsi"/>
        </w:rPr>
        <w:t xml:space="preserve">, </w:t>
      </w:r>
      <w:r w:rsidRPr="009B5736">
        <w:rPr>
          <w:rFonts w:ascii="Century Gothic" w:hAnsi="Century Gothic" w:cstheme="majorHAnsi"/>
        </w:rPr>
        <w:fldChar w:fldCharType="begin">
          <w:ffData>
            <w:name w:val="Text4"/>
            <w:enabled/>
            <w:calcOnExit w:val="0"/>
            <w:textInput>
              <w:default w:val="AANHEF EN NAAM"/>
            </w:textInput>
          </w:ffData>
        </w:fldChar>
      </w:r>
      <w:bookmarkStart w:id="2" w:name="Text4"/>
      <w:r w:rsidRPr="009B5736">
        <w:rPr>
          <w:rFonts w:ascii="Century Gothic" w:hAnsi="Century Gothic" w:cstheme="majorHAnsi"/>
          <w:highlight w:val="yellow"/>
        </w:rPr>
        <w:instrText xml:space="preserve"> FORMTEXT </w:instrText>
      </w:r>
      <w:r w:rsidRPr="009B5736">
        <w:rPr>
          <w:rFonts w:ascii="Century Gothic" w:hAnsi="Century Gothic" w:cstheme="majorHAnsi"/>
          <w:highlight w:val="yellow"/>
        </w:rPr>
      </w:r>
      <w:r w:rsidRPr="009B5736">
        <w:rPr>
          <w:rFonts w:ascii="Century Gothic" w:hAnsi="Century Gothic" w:cstheme="majorHAnsi"/>
          <w:highlight w:val="yellow"/>
        </w:rPr>
        <w:fldChar w:fldCharType="separate"/>
      </w:r>
      <w:r w:rsidRPr="009B5736">
        <w:rPr>
          <w:rFonts w:ascii="Century Gothic" w:hAnsi="Century Gothic" w:cstheme="majorHAnsi"/>
          <w:noProof/>
          <w:highlight w:val="yellow"/>
        </w:rPr>
        <w:t>AANHEF EN NAAM</w:t>
      </w:r>
      <w:r w:rsidRPr="009B5736">
        <w:rPr>
          <w:rFonts w:ascii="Century Gothic" w:hAnsi="Century Gothic" w:cstheme="majorHAnsi"/>
        </w:rPr>
        <w:fldChar w:fldCharType="end"/>
      </w:r>
      <w:bookmarkEnd w:id="0"/>
      <w:bookmarkEnd w:id="2"/>
      <w:r w:rsidRPr="009B5736">
        <w:rPr>
          <w:rFonts w:ascii="Century Gothic" w:hAnsi="Century Gothic" w:cstheme="majorHAnsi"/>
        </w:rPr>
        <w:t xml:space="preserve">, hierna te noemen: </w:t>
      </w:r>
      <w:r w:rsidR="008003BA" w:rsidRPr="009B5736">
        <w:rPr>
          <w:rFonts w:ascii="Century Gothic" w:hAnsi="Century Gothic" w:cstheme="majorHAnsi"/>
          <w:b/>
          <w:bCs/>
        </w:rPr>
        <w:t>Opdrachtgever</w:t>
      </w:r>
      <w:r w:rsidR="007A4D6A" w:rsidRPr="009B5736">
        <w:rPr>
          <w:rFonts w:ascii="Century Gothic" w:hAnsi="Century Gothic" w:cstheme="majorHAnsi"/>
        </w:rPr>
        <w:t>;</w:t>
      </w:r>
    </w:p>
    <w:p w14:paraId="693917C9" w14:textId="77777777" w:rsidR="00617279" w:rsidRPr="009B5736" w:rsidRDefault="71989CB5" w:rsidP="00092D67">
      <w:pPr>
        <w:autoSpaceDE w:val="0"/>
        <w:autoSpaceDN w:val="0"/>
        <w:adjustRightInd w:val="0"/>
        <w:jc w:val="both"/>
        <w:rPr>
          <w:rFonts w:cstheme="majorHAnsi"/>
          <w:szCs w:val="22"/>
        </w:rPr>
      </w:pPr>
      <w:r w:rsidRPr="009B5736">
        <w:rPr>
          <w:rFonts w:cstheme="majorHAnsi"/>
          <w:szCs w:val="22"/>
        </w:rPr>
        <w:t>en</w:t>
      </w:r>
    </w:p>
    <w:p w14:paraId="4E5271C1" w14:textId="77777777" w:rsidR="00617279" w:rsidRPr="009B5736" w:rsidRDefault="00617279" w:rsidP="00092D67">
      <w:pPr>
        <w:autoSpaceDE w:val="0"/>
        <w:autoSpaceDN w:val="0"/>
        <w:adjustRightInd w:val="0"/>
        <w:jc w:val="both"/>
        <w:rPr>
          <w:rFonts w:cstheme="majorHAnsi"/>
          <w:szCs w:val="22"/>
        </w:rPr>
      </w:pPr>
    </w:p>
    <w:p w14:paraId="4BE2DCFE" w14:textId="00702BB5" w:rsidR="00617279" w:rsidRPr="009B5736" w:rsidRDefault="00617279" w:rsidP="00092D67">
      <w:pPr>
        <w:pStyle w:val="Lijstalinea"/>
        <w:numPr>
          <w:ilvl w:val="0"/>
          <w:numId w:val="13"/>
        </w:numPr>
        <w:autoSpaceDE w:val="0"/>
        <w:autoSpaceDN w:val="0"/>
        <w:adjustRightInd w:val="0"/>
        <w:spacing w:line="240" w:lineRule="auto"/>
        <w:jc w:val="both"/>
        <w:rPr>
          <w:rFonts w:ascii="Century Gothic" w:hAnsi="Century Gothic" w:cstheme="majorHAnsi"/>
        </w:rPr>
      </w:pPr>
      <w:r w:rsidRPr="009B5736">
        <w:rPr>
          <w:rFonts w:ascii="Century Gothic" w:hAnsi="Century Gothic" w:cstheme="majorHAnsi"/>
        </w:rPr>
        <w:fldChar w:fldCharType="begin">
          <w:ffData>
            <w:name w:val="Text5"/>
            <w:enabled/>
            <w:calcOnExit w:val="0"/>
            <w:textInput>
              <w:default w:val="NAAM OPDRACHTNEMER"/>
            </w:textInput>
          </w:ffData>
        </w:fldChar>
      </w:r>
      <w:bookmarkStart w:id="3" w:name="Text5"/>
      <w:r w:rsidRPr="009B5736">
        <w:rPr>
          <w:rFonts w:ascii="Century Gothic" w:hAnsi="Century Gothic" w:cstheme="majorHAnsi"/>
          <w:highlight w:val="yellow"/>
        </w:rPr>
        <w:instrText xml:space="preserve"> FORMTEXT </w:instrText>
      </w:r>
      <w:r w:rsidRPr="009B5736">
        <w:rPr>
          <w:rFonts w:ascii="Century Gothic" w:hAnsi="Century Gothic" w:cstheme="majorHAnsi"/>
          <w:highlight w:val="yellow"/>
        </w:rPr>
      </w:r>
      <w:r w:rsidRPr="009B5736">
        <w:rPr>
          <w:rFonts w:ascii="Century Gothic" w:hAnsi="Century Gothic" w:cstheme="majorHAnsi"/>
          <w:highlight w:val="yellow"/>
        </w:rPr>
        <w:fldChar w:fldCharType="separate"/>
      </w:r>
      <w:r w:rsidRPr="009B5736">
        <w:rPr>
          <w:rFonts w:ascii="Century Gothic" w:hAnsi="Century Gothic" w:cstheme="majorHAnsi"/>
          <w:noProof/>
          <w:highlight w:val="yellow"/>
        </w:rPr>
        <w:t>NAAM OPDRACHTNEMER</w:t>
      </w:r>
      <w:r w:rsidRPr="009B5736">
        <w:rPr>
          <w:rFonts w:ascii="Century Gothic" w:hAnsi="Century Gothic" w:cstheme="majorHAnsi"/>
        </w:rPr>
        <w:fldChar w:fldCharType="end"/>
      </w:r>
      <w:bookmarkEnd w:id="3"/>
      <w:r w:rsidRPr="009B5736">
        <w:rPr>
          <w:rFonts w:ascii="Century Gothic" w:hAnsi="Century Gothic" w:cstheme="majorHAnsi"/>
        </w:rPr>
        <w:t xml:space="preserve">, gevestigd te </w:t>
      </w:r>
      <w:r w:rsidRPr="009B5736">
        <w:rPr>
          <w:rFonts w:ascii="Century Gothic" w:hAnsi="Century Gothic" w:cstheme="majorHAnsi"/>
          <w:highlight w:val="yellow"/>
        </w:rPr>
        <w:fldChar w:fldCharType="begin">
          <w:ffData>
            <w:name w:val="Text6"/>
            <w:enabled/>
            <w:calcOnExit w:val="0"/>
            <w:textInput>
              <w:default w:val="STAD EN ADRES"/>
            </w:textInput>
          </w:ffData>
        </w:fldChar>
      </w:r>
      <w:bookmarkStart w:id="4" w:name="Text6"/>
      <w:r w:rsidRPr="009B5736">
        <w:rPr>
          <w:rFonts w:ascii="Century Gothic" w:hAnsi="Century Gothic" w:cstheme="majorHAnsi"/>
          <w:highlight w:val="yellow"/>
        </w:rPr>
        <w:instrText xml:space="preserve"> FORMTEXT </w:instrText>
      </w:r>
      <w:r w:rsidRPr="009B5736">
        <w:rPr>
          <w:rFonts w:ascii="Century Gothic" w:hAnsi="Century Gothic" w:cstheme="majorHAnsi"/>
          <w:highlight w:val="yellow"/>
        </w:rPr>
      </w:r>
      <w:r w:rsidRPr="009B5736">
        <w:rPr>
          <w:rFonts w:ascii="Century Gothic" w:hAnsi="Century Gothic" w:cstheme="majorHAnsi"/>
          <w:highlight w:val="yellow"/>
        </w:rPr>
        <w:fldChar w:fldCharType="separate"/>
      </w:r>
      <w:r w:rsidRPr="009B5736">
        <w:rPr>
          <w:rFonts w:ascii="Century Gothic" w:hAnsi="Century Gothic" w:cstheme="majorHAnsi"/>
          <w:noProof/>
          <w:highlight w:val="yellow"/>
        </w:rPr>
        <w:t xml:space="preserve">STAD </w:t>
      </w:r>
      <w:r w:rsidR="00063FBA" w:rsidRPr="009B5736">
        <w:rPr>
          <w:rFonts w:ascii="Century Gothic" w:hAnsi="Century Gothic" w:cstheme="majorHAnsi"/>
          <w:noProof/>
          <w:highlight w:val="yellow"/>
        </w:rPr>
        <w:t>aan de STRAAT + HUISNUMMER (POSTCODE)</w:t>
      </w:r>
      <w:r w:rsidRPr="009B5736">
        <w:rPr>
          <w:rFonts w:ascii="Century Gothic" w:hAnsi="Century Gothic" w:cstheme="majorHAnsi"/>
          <w:highlight w:val="yellow"/>
        </w:rPr>
        <w:fldChar w:fldCharType="end"/>
      </w:r>
      <w:bookmarkEnd w:id="4"/>
      <w:r w:rsidRPr="009B5736">
        <w:rPr>
          <w:rFonts w:ascii="Century Gothic" w:hAnsi="Century Gothic" w:cstheme="majorHAnsi"/>
        </w:rPr>
        <w:t xml:space="preserve">, te dezen rechtsgeldig vertegenwoordigd door </w:t>
      </w:r>
      <w:r w:rsidRPr="009B5736">
        <w:rPr>
          <w:rFonts w:ascii="Century Gothic" w:hAnsi="Century Gothic" w:cstheme="majorHAnsi"/>
        </w:rPr>
        <w:fldChar w:fldCharType="begin">
          <w:ffData>
            <w:name w:val="Text7"/>
            <w:enabled/>
            <w:calcOnExit w:val="0"/>
            <w:textInput>
              <w:default w:val="FUNCTIE EN NAAM ONDERTEKENAAR"/>
            </w:textInput>
          </w:ffData>
        </w:fldChar>
      </w:r>
      <w:bookmarkStart w:id="5" w:name="Text7"/>
      <w:r w:rsidRPr="009B5736">
        <w:rPr>
          <w:rFonts w:ascii="Century Gothic" w:hAnsi="Century Gothic" w:cstheme="majorHAnsi"/>
          <w:highlight w:val="yellow"/>
        </w:rPr>
        <w:instrText xml:space="preserve"> FORMTEXT </w:instrText>
      </w:r>
      <w:r w:rsidRPr="009B5736">
        <w:rPr>
          <w:rFonts w:ascii="Century Gothic" w:hAnsi="Century Gothic" w:cstheme="majorHAnsi"/>
          <w:highlight w:val="yellow"/>
        </w:rPr>
      </w:r>
      <w:r w:rsidRPr="009B5736">
        <w:rPr>
          <w:rFonts w:ascii="Century Gothic" w:hAnsi="Century Gothic" w:cstheme="majorHAnsi"/>
          <w:highlight w:val="yellow"/>
        </w:rPr>
        <w:fldChar w:fldCharType="separate"/>
      </w:r>
      <w:r w:rsidRPr="009B5736">
        <w:rPr>
          <w:rFonts w:ascii="Century Gothic" w:hAnsi="Century Gothic" w:cstheme="majorHAnsi"/>
          <w:noProof/>
          <w:highlight w:val="yellow"/>
        </w:rPr>
        <w:t>FUNCTIE EN NAAM ONDERTEKENAAR</w:t>
      </w:r>
      <w:r w:rsidRPr="009B5736">
        <w:rPr>
          <w:rFonts w:ascii="Century Gothic" w:hAnsi="Century Gothic" w:cstheme="majorHAnsi"/>
        </w:rPr>
        <w:fldChar w:fldCharType="end"/>
      </w:r>
      <w:bookmarkEnd w:id="5"/>
      <w:r w:rsidRPr="009B5736">
        <w:rPr>
          <w:rFonts w:ascii="Century Gothic" w:hAnsi="Century Gothic" w:cstheme="majorHAnsi"/>
          <w:highlight w:val="yellow"/>
        </w:rPr>
        <w:t>,</w:t>
      </w:r>
      <w:r w:rsidRPr="009B5736">
        <w:rPr>
          <w:rFonts w:ascii="Century Gothic" w:hAnsi="Century Gothic" w:cstheme="majorHAnsi"/>
        </w:rPr>
        <w:t xml:space="preserve"> hierna te noemen: </w:t>
      </w:r>
      <w:r w:rsidRPr="009B5736">
        <w:rPr>
          <w:rFonts w:ascii="Century Gothic" w:hAnsi="Century Gothic" w:cstheme="majorHAnsi"/>
          <w:b/>
          <w:bCs/>
        </w:rPr>
        <w:t>Opdrachtnemer</w:t>
      </w:r>
      <w:r w:rsidR="007A4D6A" w:rsidRPr="009B5736">
        <w:rPr>
          <w:rFonts w:ascii="Century Gothic" w:hAnsi="Century Gothic" w:cstheme="majorHAnsi"/>
        </w:rPr>
        <w:t>;</w:t>
      </w:r>
    </w:p>
    <w:p w14:paraId="6A4974C6" w14:textId="77777777" w:rsidR="007A4D6A" w:rsidRPr="009B5736" w:rsidRDefault="007A4D6A" w:rsidP="00092D67">
      <w:pPr>
        <w:pStyle w:val="Lijstalinea"/>
        <w:autoSpaceDE w:val="0"/>
        <w:autoSpaceDN w:val="0"/>
        <w:adjustRightInd w:val="0"/>
        <w:spacing w:line="240" w:lineRule="auto"/>
        <w:rPr>
          <w:rFonts w:ascii="Century Gothic" w:hAnsi="Century Gothic" w:cstheme="majorHAnsi"/>
        </w:rPr>
      </w:pPr>
    </w:p>
    <w:p w14:paraId="61628A4A" w14:textId="4634C0DC" w:rsidR="007A4D6A" w:rsidRPr="009B5736" w:rsidRDefault="00CC40A8" w:rsidP="00092D67">
      <w:pPr>
        <w:autoSpaceDE w:val="0"/>
        <w:autoSpaceDN w:val="0"/>
        <w:adjustRightInd w:val="0"/>
        <w:jc w:val="both"/>
        <w:rPr>
          <w:rFonts w:cstheme="majorHAnsi"/>
          <w:szCs w:val="22"/>
        </w:rPr>
      </w:pPr>
      <w:r w:rsidRPr="009B5736">
        <w:rPr>
          <w:rFonts w:cstheme="majorHAnsi"/>
          <w:szCs w:val="22"/>
        </w:rPr>
        <w:t>Hierna g</w:t>
      </w:r>
      <w:r w:rsidR="007A4D6A" w:rsidRPr="009B5736">
        <w:rPr>
          <w:rFonts w:cstheme="majorHAnsi"/>
          <w:szCs w:val="22"/>
        </w:rPr>
        <w:t xml:space="preserve">ezamenlijk te noemen: </w:t>
      </w:r>
      <w:r w:rsidR="007A4D6A" w:rsidRPr="009B5736">
        <w:rPr>
          <w:rFonts w:cstheme="majorHAnsi"/>
          <w:b/>
          <w:bCs/>
          <w:szCs w:val="22"/>
        </w:rPr>
        <w:t>Partijen</w:t>
      </w:r>
      <w:r w:rsidRPr="009B5736">
        <w:rPr>
          <w:rFonts w:cstheme="majorHAnsi"/>
          <w:szCs w:val="22"/>
        </w:rPr>
        <w:t>;</w:t>
      </w:r>
    </w:p>
    <w:p w14:paraId="5944DAFB" w14:textId="77777777" w:rsidR="00617279" w:rsidRPr="009B5736" w:rsidRDefault="00617279" w:rsidP="00092D67">
      <w:pPr>
        <w:autoSpaceDE w:val="0"/>
        <w:autoSpaceDN w:val="0"/>
        <w:adjustRightInd w:val="0"/>
        <w:jc w:val="both"/>
        <w:rPr>
          <w:rFonts w:cstheme="majorHAnsi"/>
          <w:szCs w:val="22"/>
        </w:rPr>
      </w:pPr>
    </w:p>
    <w:p w14:paraId="4191BFCD" w14:textId="77777777" w:rsidR="00617279" w:rsidRPr="009B5736" w:rsidRDefault="00617279" w:rsidP="00092D67">
      <w:pPr>
        <w:autoSpaceDE w:val="0"/>
        <w:autoSpaceDN w:val="0"/>
        <w:adjustRightInd w:val="0"/>
        <w:jc w:val="both"/>
        <w:rPr>
          <w:rFonts w:cstheme="majorHAnsi"/>
          <w:szCs w:val="22"/>
        </w:rPr>
      </w:pPr>
    </w:p>
    <w:p w14:paraId="0F77F58A" w14:textId="77777777" w:rsidR="00617279" w:rsidRPr="009B5736" w:rsidRDefault="71989CB5" w:rsidP="00092D67">
      <w:pPr>
        <w:autoSpaceDE w:val="0"/>
        <w:autoSpaceDN w:val="0"/>
        <w:adjustRightInd w:val="0"/>
        <w:jc w:val="both"/>
        <w:rPr>
          <w:rFonts w:cstheme="majorHAnsi"/>
          <w:szCs w:val="22"/>
        </w:rPr>
      </w:pPr>
      <w:r w:rsidRPr="009B5736">
        <w:rPr>
          <w:rFonts w:cstheme="majorHAnsi"/>
          <w:b/>
          <w:bCs/>
          <w:szCs w:val="22"/>
        </w:rPr>
        <w:t>Overwegende dat:</w:t>
      </w:r>
    </w:p>
    <w:p w14:paraId="08136F5A" w14:textId="77777777" w:rsidR="00617279" w:rsidRPr="009B5736" w:rsidRDefault="00617279" w:rsidP="00092D67">
      <w:pPr>
        <w:autoSpaceDE w:val="0"/>
        <w:autoSpaceDN w:val="0"/>
        <w:adjustRightInd w:val="0"/>
        <w:jc w:val="both"/>
        <w:rPr>
          <w:rFonts w:cstheme="majorHAnsi"/>
          <w:szCs w:val="22"/>
        </w:rPr>
      </w:pPr>
    </w:p>
    <w:p w14:paraId="6CA3765B" w14:textId="654A2B9A" w:rsidR="00617279" w:rsidRPr="009B5736" w:rsidRDefault="008003BA" w:rsidP="00092D67">
      <w:pPr>
        <w:pStyle w:val="Lijstalinea"/>
        <w:numPr>
          <w:ilvl w:val="0"/>
          <w:numId w:val="15"/>
        </w:numPr>
        <w:autoSpaceDE w:val="0"/>
        <w:autoSpaceDN w:val="0"/>
        <w:adjustRightInd w:val="0"/>
        <w:spacing w:line="240" w:lineRule="auto"/>
        <w:jc w:val="both"/>
        <w:rPr>
          <w:rFonts w:ascii="Century Gothic" w:hAnsi="Century Gothic" w:cstheme="majorHAnsi"/>
        </w:rPr>
      </w:pPr>
      <w:r w:rsidRPr="009B5736">
        <w:rPr>
          <w:rFonts w:ascii="Century Gothic" w:hAnsi="Century Gothic" w:cstheme="majorHAnsi"/>
        </w:rPr>
        <w:t>Opdrachtgever</w:t>
      </w:r>
      <w:r w:rsidR="00617279" w:rsidRPr="009B5736">
        <w:rPr>
          <w:rFonts w:ascii="Century Gothic" w:hAnsi="Century Gothic" w:cstheme="majorHAnsi"/>
        </w:rPr>
        <w:t xml:space="preserve"> met betrekking tot de uitvoering van Diensten op het gebied van </w:t>
      </w:r>
      <w:r w:rsidR="00BF42AC">
        <w:rPr>
          <w:rFonts w:ascii="Century Gothic" w:hAnsi="Century Gothic" w:cstheme="majorHAnsi"/>
        </w:rPr>
        <w:t>Eventmanagement</w:t>
      </w:r>
      <w:r w:rsidR="00617279" w:rsidRPr="009B5736">
        <w:rPr>
          <w:rFonts w:ascii="Century Gothic" w:hAnsi="Century Gothic" w:cstheme="majorHAnsi"/>
        </w:rPr>
        <w:t xml:space="preserve"> gedurende een zekere tijd vaste afspraken met Opdrachtnemer wil maken;</w:t>
      </w:r>
    </w:p>
    <w:p w14:paraId="3258149B" w14:textId="77777777" w:rsidR="007A4D6A" w:rsidRPr="009B5736" w:rsidRDefault="007A4D6A" w:rsidP="00092D67">
      <w:pPr>
        <w:pStyle w:val="Lijstalinea"/>
        <w:autoSpaceDE w:val="0"/>
        <w:autoSpaceDN w:val="0"/>
        <w:adjustRightInd w:val="0"/>
        <w:spacing w:line="240" w:lineRule="auto"/>
        <w:jc w:val="both"/>
        <w:rPr>
          <w:rFonts w:ascii="Century Gothic" w:hAnsi="Century Gothic" w:cstheme="majorHAnsi"/>
        </w:rPr>
      </w:pPr>
    </w:p>
    <w:p w14:paraId="4C7616F3" w14:textId="13261410" w:rsidR="007A4D6A" w:rsidRPr="009B5736" w:rsidRDefault="71989CB5" w:rsidP="00092D67">
      <w:pPr>
        <w:pStyle w:val="Lijstalinea"/>
        <w:numPr>
          <w:ilvl w:val="0"/>
          <w:numId w:val="15"/>
        </w:numPr>
        <w:autoSpaceDE w:val="0"/>
        <w:autoSpaceDN w:val="0"/>
        <w:adjustRightInd w:val="0"/>
        <w:spacing w:line="240" w:lineRule="auto"/>
        <w:jc w:val="both"/>
        <w:rPr>
          <w:rFonts w:ascii="Century Gothic" w:hAnsi="Century Gothic" w:cstheme="majorHAnsi"/>
        </w:rPr>
      </w:pPr>
      <w:r w:rsidRPr="009B5736">
        <w:rPr>
          <w:rFonts w:ascii="Century Gothic" w:hAnsi="Century Gothic" w:cstheme="majorHAnsi"/>
        </w:rPr>
        <w:t xml:space="preserve">in de </w:t>
      </w:r>
      <w:bookmarkStart w:id="6" w:name="_Hlk521580561"/>
      <w:r w:rsidRPr="00BF42AC">
        <w:rPr>
          <w:rFonts w:ascii="Century Gothic" w:hAnsi="Century Gothic" w:cstheme="majorHAnsi"/>
        </w:rPr>
        <w:t>Europese</w:t>
      </w:r>
      <w:r w:rsidRPr="009B5736">
        <w:rPr>
          <w:rFonts w:ascii="Century Gothic" w:hAnsi="Century Gothic" w:cstheme="majorHAnsi"/>
        </w:rPr>
        <w:t xml:space="preserve"> </w:t>
      </w:r>
      <w:bookmarkEnd w:id="6"/>
      <w:r w:rsidRPr="009B5736">
        <w:rPr>
          <w:rFonts w:ascii="Century Gothic" w:hAnsi="Century Gothic" w:cstheme="majorHAnsi"/>
        </w:rPr>
        <w:t xml:space="preserve">aanbesteding voor het leveren van Diensten in deze procedure de Inschrijving van Opdrachtnemer als </w:t>
      </w:r>
      <w:r w:rsidR="00303E25" w:rsidRPr="009B5736">
        <w:rPr>
          <w:rFonts w:ascii="Century Gothic" w:hAnsi="Century Gothic" w:cstheme="majorHAnsi"/>
        </w:rPr>
        <w:t xml:space="preserve">inschrijving met de </w:t>
      </w:r>
      <w:r w:rsidRPr="009B5736">
        <w:rPr>
          <w:rFonts w:ascii="Century Gothic" w:hAnsi="Century Gothic" w:cstheme="majorHAnsi"/>
        </w:rPr>
        <w:t>beste prijs-kwaliteit verhouding (beste PKV) is aangemerkt;</w:t>
      </w:r>
    </w:p>
    <w:p w14:paraId="471E2615" w14:textId="77777777" w:rsidR="007A4D6A" w:rsidRPr="009B5736" w:rsidRDefault="007A4D6A" w:rsidP="00092D67">
      <w:pPr>
        <w:pStyle w:val="Lijstalinea"/>
        <w:spacing w:line="240" w:lineRule="auto"/>
        <w:jc w:val="both"/>
        <w:rPr>
          <w:rFonts w:ascii="Century Gothic" w:hAnsi="Century Gothic" w:cstheme="majorHAnsi"/>
        </w:rPr>
      </w:pPr>
    </w:p>
    <w:p w14:paraId="4418CB38" w14:textId="794653E9" w:rsidR="007A4D6A" w:rsidRPr="009B5736" w:rsidRDefault="008003BA" w:rsidP="00092D67">
      <w:pPr>
        <w:pStyle w:val="Lijstalinea"/>
        <w:numPr>
          <w:ilvl w:val="0"/>
          <w:numId w:val="15"/>
        </w:numPr>
        <w:autoSpaceDE w:val="0"/>
        <w:autoSpaceDN w:val="0"/>
        <w:adjustRightInd w:val="0"/>
        <w:spacing w:line="240" w:lineRule="auto"/>
        <w:jc w:val="both"/>
        <w:rPr>
          <w:rFonts w:ascii="Century Gothic" w:hAnsi="Century Gothic" w:cstheme="majorHAnsi"/>
        </w:rPr>
      </w:pPr>
      <w:r w:rsidRPr="009B5736">
        <w:rPr>
          <w:rFonts w:ascii="Century Gothic" w:hAnsi="Century Gothic" w:cstheme="majorHAnsi"/>
        </w:rPr>
        <w:t>Opdrachtgever</w:t>
      </w:r>
      <w:r w:rsidR="00617279" w:rsidRPr="009B5736">
        <w:rPr>
          <w:rFonts w:ascii="Century Gothic" w:hAnsi="Century Gothic" w:cstheme="majorHAnsi"/>
        </w:rPr>
        <w:t xml:space="preserve"> daartoe een </w:t>
      </w:r>
      <w:r w:rsidR="009D5263" w:rsidRPr="009B5736">
        <w:rPr>
          <w:rFonts w:ascii="Century Gothic" w:hAnsi="Century Gothic" w:cstheme="majorHAnsi"/>
        </w:rPr>
        <w:t>R</w:t>
      </w:r>
      <w:r w:rsidR="00617279" w:rsidRPr="009B5736">
        <w:rPr>
          <w:rFonts w:ascii="Century Gothic" w:hAnsi="Century Gothic" w:cstheme="majorHAnsi"/>
        </w:rPr>
        <w:t xml:space="preserve">aamovereenkomst wil sluiten met een looptijd van </w:t>
      </w:r>
      <w:bookmarkStart w:id="7" w:name="_Hlk521582060"/>
      <w:r w:rsidR="00BF42AC">
        <w:rPr>
          <w:rFonts w:ascii="Century Gothic" w:hAnsi="Century Gothic" w:cstheme="majorHAnsi"/>
        </w:rPr>
        <w:t>twee (2) jaar met twee (2) maal een verlengingsoptie van één (1) jaar</w:t>
      </w:r>
      <w:bookmarkEnd w:id="7"/>
      <w:r w:rsidR="00617279" w:rsidRPr="009B5736">
        <w:rPr>
          <w:rFonts w:ascii="Century Gothic" w:hAnsi="Century Gothic" w:cstheme="majorHAnsi"/>
        </w:rPr>
        <w:t>, (hierna te noemen: de Raamovereenkomst);</w:t>
      </w:r>
    </w:p>
    <w:p w14:paraId="51541B95" w14:textId="77777777" w:rsidR="005868C1" w:rsidRPr="009B5736" w:rsidRDefault="005868C1" w:rsidP="00092D67">
      <w:pPr>
        <w:pStyle w:val="Lijstalinea"/>
        <w:spacing w:line="240" w:lineRule="auto"/>
        <w:jc w:val="both"/>
        <w:rPr>
          <w:rFonts w:ascii="Century Gothic" w:hAnsi="Century Gothic" w:cstheme="majorHAnsi"/>
        </w:rPr>
      </w:pPr>
    </w:p>
    <w:p w14:paraId="2D2678A9" w14:textId="4DBEF1E7" w:rsidR="00617279" w:rsidRPr="009B5736" w:rsidRDefault="71989CB5" w:rsidP="00092D67">
      <w:pPr>
        <w:pStyle w:val="Lijstalinea"/>
        <w:numPr>
          <w:ilvl w:val="0"/>
          <w:numId w:val="15"/>
        </w:numPr>
        <w:autoSpaceDE w:val="0"/>
        <w:autoSpaceDN w:val="0"/>
        <w:adjustRightInd w:val="0"/>
        <w:spacing w:line="240" w:lineRule="auto"/>
        <w:jc w:val="both"/>
        <w:rPr>
          <w:rFonts w:ascii="Century Gothic" w:hAnsi="Century Gothic" w:cstheme="majorHAnsi"/>
        </w:rPr>
      </w:pPr>
      <w:r w:rsidRPr="009B5736">
        <w:rPr>
          <w:rFonts w:ascii="Century Gothic" w:hAnsi="Century Gothic" w:cstheme="majorHAnsi"/>
        </w:rPr>
        <w:t xml:space="preserve">in deze Raamovereenkomst de voorwaarden zijn vastgelegd die van toepassing zijn op alle </w:t>
      </w:r>
      <w:r w:rsidR="007C1EFA" w:rsidRPr="009B5736">
        <w:rPr>
          <w:rFonts w:ascii="Century Gothic" w:hAnsi="Century Gothic" w:cstheme="majorHAnsi"/>
        </w:rPr>
        <w:t>O</w:t>
      </w:r>
      <w:r w:rsidRPr="009B5736">
        <w:rPr>
          <w:rFonts w:ascii="Century Gothic" w:hAnsi="Century Gothic" w:cstheme="majorHAnsi"/>
        </w:rPr>
        <w:t>pdrachten tot het verrichten van Diensten die Opdrachtgever voornemens is te gunnen gedurende de looptijd van deze Raamovereenkomst.</w:t>
      </w:r>
    </w:p>
    <w:p w14:paraId="37EFA790" w14:textId="77777777" w:rsidR="00617279" w:rsidRPr="009B5736" w:rsidRDefault="00617279" w:rsidP="00617279">
      <w:pPr>
        <w:autoSpaceDE w:val="0"/>
        <w:autoSpaceDN w:val="0"/>
        <w:adjustRightInd w:val="0"/>
        <w:rPr>
          <w:rFonts w:cstheme="majorHAnsi"/>
          <w:szCs w:val="22"/>
        </w:rPr>
      </w:pPr>
    </w:p>
    <w:p w14:paraId="048BE849" w14:textId="0EC31DD3" w:rsidR="00617279" w:rsidRPr="009B5736" w:rsidRDefault="71989CB5" w:rsidP="71989CB5">
      <w:pPr>
        <w:rPr>
          <w:rFonts w:cstheme="majorHAnsi"/>
          <w:b/>
          <w:bCs/>
          <w:szCs w:val="22"/>
        </w:rPr>
      </w:pPr>
      <w:r w:rsidRPr="009B5736">
        <w:rPr>
          <w:rFonts w:cstheme="majorHAnsi"/>
          <w:b/>
          <w:bCs/>
          <w:szCs w:val="22"/>
        </w:rPr>
        <w:t>Komen het volgende overeen:</w:t>
      </w:r>
    </w:p>
    <w:p w14:paraId="6E5BE4DE" w14:textId="77777777" w:rsidR="00A03C7E" w:rsidRPr="009B5736" w:rsidRDefault="00A03C7E" w:rsidP="71989CB5">
      <w:pPr>
        <w:rPr>
          <w:rFonts w:cstheme="majorHAnsi"/>
          <w:b/>
          <w:bCs/>
          <w:szCs w:val="22"/>
        </w:rPr>
      </w:pPr>
    </w:p>
    <w:p w14:paraId="065AE58E" w14:textId="0AE1AD54" w:rsidR="00617279" w:rsidRPr="009B5736" w:rsidRDefault="00A03C7E" w:rsidP="00A03C7E">
      <w:pPr>
        <w:rPr>
          <w:rFonts w:cstheme="majorHAnsi"/>
          <w:b/>
          <w:szCs w:val="22"/>
        </w:rPr>
      </w:pPr>
      <w:r w:rsidRPr="009B5736">
        <w:rPr>
          <w:rFonts w:cstheme="majorHAnsi"/>
          <w:b/>
          <w:szCs w:val="22"/>
        </w:rPr>
        <w:t>1.</w:t>
      </w:r>
      <w:r w:rsidRPr="009B5736">
        <w:rPr>
          <w:rFonts w:cstheme="majorHAnsi"/>
          <w:b/>
          <w:szCs w:val="22"/>
        </w:rPr>
        <w:tab/>
        <w:t>Voorwerp van de Raamovereenkomst</w:t>
      </w:r>
    </w:p>
    <w:p w14:paraId="760C887D" w14:textId="77777777" w:rsidR="00617279" w:rsidRPr="009B5736" w:rsidRDefault="00617279" w:rsidP="00617279">
      <w:pPr>
        <w:pStyle w:val="Lijstalinea"/>
        <w:autoSpaceDE w:val="0"/>
        <w:autoSpaceDN w:val="0"/>
        <w:adjustRightInd w:val="0"/>
        <w:spacing w:after="0" w:line="240" w:lineRule="auto"/>
        <w:rPr>
          <w:rFonts w:ascii="Century Gothic" w:hAnsi="Century Gothic" w:cstheme="majorHAnsi"/>
          <w:b/>
          <w:bCs/>
        </w:rPr>
      </w:pPr>
    </w:p>
    <w:p w14:paraId="2B4290FD" w14:textId="5FE4B5D9" w:rsidR="004F5621" w:rsidRPr="009B5736" w:rsidRDefault="00D54A9C" w:rsidP="7E39C31F">
      <w:pPr>
        <w:ind w:left="720" w:hanging="720"/>
        <w:jc w:val="both"/>
        <w:rPr>
          <w:rFonts w:cstheme="majorBidi"/>
        </w:rPr>
      </w:pPr>
      <w:r w:rsidRPr="7E39C31F">
        <w:rPr>
          <w:rFonts w:cstheme="majorBidi"/>
        </w:rPr>
        <w:t>1.1</w:t>
      </w:r>
      <w:r w:rsidRPr="009B5736">
        <w:rPr>
          <w:rFonts w:cstheme="majorHAnsi"/>
          <w:szCs w:val="22"/>
        </w:rPr>
        <w:tab/>
      </w:r>
      <w:r w:rsidR="71989CB5" w:rsidRPr="7E39C31F">
        <w:rPr>
          <w:rFonts w:cstheme="majorBidi"/>
        </w:rPr>
        <w:t xml:space="preserve">Opdrachtgever is gerechtigd gedurende de looptijd van deze Raamovereenkomst een Offerteaanvraag uit te brengen voor een </w:t>
      </w:r>
      <w:r w:rsidR="007C1EFA" w:rsidRPr="7E39C31F">
        <w:rPr>
          <w:rFonts w:cstheme="majorBidi"/>
        </w:rPr>
        <w:t>O</w:t>
      </w:r>
      <w:r w:rsidR="71989CB5" w:rsidRPr="7E39C31F">
        <w:rPr>
          <w:rFonts w:cstheme="majorBidi"/>
        </w:rPr>
        <w:t>pdracht tot het verrichten van Diensten. Opdrachtnemer is verplicht naar aanleiding van een Offerteaanvraag een Offerte uit te brengen,</w:t>
      </w:r>
      <w:r w:rsidR="002A1836" w:rsidRPr="002A1836">
        <w:rPr>
          <w:rFonts w:cstheme="majorBidi"/>
        </w:rPr>
        <w:t xml:space="preserve"> </w:t>
      </w:r>
      <w:r w:rsidR="002A1836">
        <w:rPr>
          <w:rFonts w:cstheme="majorBidi"/>
        </w:rPr>
        <w:t>,  een en ander volgens de voorwaarden en bepalingen van deze Raamovereenkomst.</w:t>
      </w:r>
      <w:r w:rsidR="71989CB5" w:rsidRPr="7E39C31F">
        <w:rPr>
          <w:rFonts w:cstheme="majorBidi"/>
        </w:rPr>
        <w:t xml:space="preserve"> Indien na het uitbrengen van een Offerte door de Opdrachtnemer, Opdrachtgever besluit om de opdracht te gunnen, zullen de gemaakte / te maken afspraken worden vastgelegd in een </w:t>
      </w:r>
      <w:bookmarkStart w:id="8" w:name="_Hlk521582095"/>
      <w:r w:rsidR="71989CB5" w:rsidRPr="7E39C31F">
        <w:rPr>
          <w:rFonts w:cstheme="majorBidi"/>
        </w:rPr>
        <w:t>Nadere Overeenkoms</w:t>
      </w:r>
      <w:r w:rsidR="0024482A" w:rsidRPr="7E39C31F">
        <w:rPr>
          <w:rFonts w:cstheme="majorBidi"/>
        </w:rPr>
        <w:t xml:space="preserve">t (of: </w:t>
      </w:r>
      <w:r w:rsidR="71989CB5" w:rsidRPr="7E39C31F">
        <w:rPr>
          <w:rFonts w:cstheme="majorBidi"/>
        </w:rPr>
        <w:t>boeking / bestelling</w:t>
      </w:r>
      <w:r w:rsidR="0024482A" w:rsidRPr="7E39C31F">
        <w:rPr>
          <w:rFonts w:cstheme="majorBidi"/>
        </w:rPr>
        <w:t>)</w:t>
      </w:r>
      <w:r w:rsidR="71989CB5" w:rsidRPr="7E39C31F">
        <w:rPr>
          <w:rFonts w:cstheme="majorBidi"/>
        </w:rPr>
        <w:t>.</w:t>
      </w:r>
      <w:r w:rsidR="0024482A" w:rsidRPr="7E39C31F">
        <w:rPr>
          <w:rFonts w:cstheme="majorBidi"/>
        </w:rPr>
        <w:t xml:space="preserve"> </w:t>
      </w:r>
      <w:r w:rsidR="00754029" w:rsidRPr="7E39C31F">
        <w:rPr>
          <w:rFonts w:cstheme="majorBidi"/>
        </w:rPr>
        <w:t>Wanneer</w:t>
      </w:r>
      <w:r w:rsidR="0024482A" w:rsidRPr="7E39C31F">
        <w:rPr>
          <w:rFonts w:cstheme="majorBidi"/>
        </w:rPr>
        <w:t xml:space="preserve"> hierna wordt gesproken over Nadere Overeenkomst wordt hieronder ook boeking en/of bestelling verstaan.</w:t>
      </w:r>
      <w:r w:rsidR="71989CB5" w:rsidRPr="7E39C31F">
        <w:rPr>
          <w:rFonts w:cstheme="majorBidi"/>
        </w:rPr>
        <w:t xml:space="preserve"> </w:t>
      </w:r>
      <w:bookmarkEnd w:id="8"/>
    </w:p>
    <w:p w14:paraId="0EF79741" w14:textId="77777777" w:rsidR="004F5621" w:rsidRPr="009B5736" w:rsidRDefault="004F5621" w:rsidP="00CC40A8">
      <w:pPr>
        <w:pStyle w:val="Lijstalinea"/>
        <w:ind w:left="360"/>
        <w:jc w:val="both"/>
        <w:rPr>
          <w:rFonts w:ascii="Century Gothic" w:hAnsi="Century Gothic" w:cstheme="majorHAnsi"/>
        </w:rPr>
      </w:pPr>
    </w:p>
    <w:p w14:paraId="53BE3E70" w14:textId="79689469" w:rsidR="004C0AE7" w:rsidRPr="009B5736" w:rsidRDefault="00D54A9C" w:rsidP="00CC40A8">
      <w:pPr>
        <w:jc w:val="both"/>
        <w:rPr>
          <w:rFonts w:cstheme="majorHAnsi"/>
          <w:szCs w:val="22"/>
        </w:rPr>
      </w:pPr>
      <w:r w:rsidRPr="009B5736">
        <w:rPr>
          <w:rFonts w:cstheme="majorHAnsi"/>
          <w:szCs w:val="22"/>
        </w:rPr>
        <w:lastRenderedPageBreak/>
        <w:t>1.2</w:t>
      </w:r>
      <w:r w:rsidRPr="009B5736">
        <w:rPr>
          <w:rFonts w:cstheme="majorHAnsi"/>
          <w:szCs w:val="22"/>
        </w:rPr>
        <w:tab/>
      </w:r>
      <w:r w:rsidR="00483ACA" w:rsidRPr="009B5736">
        <w:rPr>
          <w:rFonts w:cstheme="majorHAnsi"/>
          <w:szCs w:val="22"/>
        </w:rPr>
        <w:t xml:space="preserve">Op deze </w:t>
      </w:r>
      <w:r w:rsidR="00D10000" w:rsidRPr="009B5736">
        <w:rPr>
          <w:rFonts w:cstheme="majorHAnsi"/>
          <w:szCs w:val="22"/>
        </w:rPr>
        <w:t>Raamo</w:t>
      </w:r>
      <w:r w:rsidR="00483ACA" w:rsidRPr="009B5736">
        <w:rPr>
          <w:rFonts w:cstheme="majorHAnsi"/>
          <w:szCs w:val="22"/>
        </w:rPr>
        <w:t>vereenkomst zijn de AR</w:t>
      </w:r>
      <w:r w:rsidR="00090405" w:rsidRPr="009B5736">
        <w:rPr>
          <w:rFonts w:cstheme="majorHAnsi"/>
          <w:szCs w:val="22"/>
        </w:rPr>
        <w:t>V</w:t>
      </w:r>
      <w:r w:rsidR="00483ACA" w:rsidRPr="009B5736">
        <w:rPr>
          <w:rFonts w:cstheme="majorHAnsi"/>
          <w:szCs w:val="22"/>
        </w:rPr>
        <w:t>ODI 201</w:t>
      </w:r>
      <w:r w:rsidR="004C0AE7" w:rsidRPr="009B5736">
        <w:rPr>
          <w:rFonts w:cstheme="majorHAnsi"/>
          <w:szCs w:val="22"/>
        </w:rPr>
        <w:t>8</w:t>
      </w:r>
      <w:r w:rsidR="00483ACA" w:rsidRPr="009B5736">
        <w:rPr>
          <w:rFonts w:cstheme="majorHAnsi"/>
          <w:szCs w:val="22"/>
        </w:rPr>
        <w:t xml:space="preserve"> van toepassing</w:t>
      </w:r>
      <w:r w:rsidR="00E22275" w:rsidRPr="009B5736">
        <w:rPr>
          <w:rFonts w:cstheme="majorHAnsi"/>
          <w:szCs w:val="22"/>
        </w:rPr>
        <w:t>.</w:t>
      </w:r>
    </w:p>
    <w:p w14:paraId="3E6321F4" w14:textId="77777777" w:rsidR="00E22275" w:rsidRPr="009B5736" w:rsidRDefault="00E22275" w:rsidP="00CC40A8">
      <w:pPr>
        <w:pStyle w:val="Lijstalinea"/>
        <w:jc w:val="both"/>
        <w:rPr>
          <w:rFonts w:ascii="Century Gothic" w:hAnsi="Century Gothic" w:cstheme="majorHAnsi"/>
        </w:rPr>
      </w:pPr>
    </w:p>
    <w:p w14:paraId="05663DF2" w14:textId="71D0F7AA" w:rsidR="00E22275" w:rsidRPr="009B5736" w:rsidRDefault="00D54A9C" w:rsidP="00CC40A8">
      <w:pPr>
        <w:ind w:left="720" w:hanging="720"/>
        <w:jc w:val="both"/>
        <w:rPr>
          <w:rFonts w:cstheme="majorHAnsi"/>
          <w:szCs w:val="22"/>
          <w:highlight w:val="yellow"/>
        </w:rPr>
      </w:pPr>
      <w:r w:rsidRPr="009B5736">
        <w:rPr>
          <w:rFonts w:cstheme="majorHAnsi"/>
          <w:szCs w:val="22"/>
          <w:highlight w:val="yellow"/>
        </w:rPr>
        <w:t>1.3</w:t>
      </w:r>
      <w:r w:rsidRPr="009B5736">
        <w:rPr>
          <w:rFonts w:cstheme="majorHAnsi"/>
          <w:szCs w:val="22"/>
          <w:highlight w:val="yellow"/>
        </w:rPr>
        <w:tab/>
      </w:r>
      <w:r w:rsidR="00E22275" w:rsidRPr="009B5736">
        <w:rPr>
          <w:rFonts w:cstheme="majorHAnsi"/>
          <w:szCs w:val="22"/>
          <w:highlight w:val="yellow"/>
        </w:rPr>
        <w:t>&lt;OPTIONEEL&gt; N.a.v. de Nota(‘s) van Inlichtingen zijn de volgende afwijking op de ARVODI 2018 overeengekomen:</w:t>
      </w:r>
    </w:p>
    <w:p w14:paraId="6303A9E6" w14:textId="77777777" w:rsidR="00E22275" w:rsidRPr="009B5736" w:rsidRDefault="00E22275" w:rsidP="00CC40A8">
      <w:pPr>
        <w:pStyle w:val="Lijstalinea"/>
        <w:jc w:val="both"/>
        <w:rPr>
          <w:rFonts w:ascii="Century Gothic" w:hAnsi="Century Gothic" w:cstheme="majorHAnsi"/>
          <w:highlight w:val="yellow"/>
        </w:rPr>
      </w:pPr>
    </w:p>
    <w:p w14:paraId="57794973" w14:textId="7F61A7B7" w:rsidR="00E22275" w:rsidRPr="009B5736" w:rsidRDefault="00D933CF" w:rsidP="00CC40A8">
      <w:pPr>
        <w:pStyle w:val="Lijstalinea"/>
        <w:numPr>
          <w:ilvl w:val="0"/>
          <w:numId w:val="2"/>
        </w:numPr>
        <w:jc w:val="both"/>
        <w:rPr>
          <w:rFonts w:ascii="Century Gothic" w:hAnsi="Century Gothic" w:cstheme="majorHAnsi"/>
          <w:highlight w:val="yellow"/>
        </w:rPr>
      </w:pPr>
      <w:r w:rsidRPr="009B5736">
        <w:rPr>
          <w:rFonts w:ascii="Century Gothic" w:hAnsi="Century Gothic" w:cstheme="majorHAnsi"/>
          <w:highlight w:val="yellow"/>
        </w:rPr>
        <w:t>…….</w:t>
      </w:r>
    </w:p>
    <w:p w14:paraId="0D89739C" w14:textId="6E456C02" w:rsidR="00E22275" w:rsidRPr="009B5736" w:rsidRDefault="00D933CF" w:rsidP="00CC40A8">
      <w:pPr>
        <w:pStyle w:val="Lijstalinea"/>
        <w:numPr>
          <w:ilvl w:val="0"/>
          <w:numId w:val="2"/>
        </w:numPr>
        <w:jc w:val="both"/>
        <w:rPr>
          <w:rFonts w:ascii="Century Gothic" w:hAnsi="Century Gothic" w:cstheme="majorHAnsi"/>
          <w:highlight w:val="yellow"/>
        </w:rPr>
      </w:pPr>
      <w:r w:rsidRPr="009B5736">
        <w:rPr>
          <w:rFonts w:ascii="Century Gothic" w:hAnsi="Century Gothic" w:cstheme="majorHAnsi"/>
          <w:highlight w:val="yellow"/>
        </w:rPr>
        <w:t>…….</w:t>
      </w:r>
    </w:p>
    <w:p w14:paraId="71A79D1A" w14:textId="784D7478" w:rsidR="00E22275" w:rsidRPr="009B5736" w:rsidRDefault="00D933CF" w:rsidP="00CC40A8">
      <w:pPr>
        <w:pStyle w:val="Lijstalinea"/>
        <w:numPr>
          <w:ilvl w:val="0"/>
          <w:numId w:val="2"/>
        </w:numPr>
        <w:jc w:val="both"/>
        <w:rPr>
          <w:rFonts w:ascii="Century Gothic" w:hAnsi="Century Gothic" w:cstheme="majorHAnsi"/>
          <w:highlight w:val="yellow"/>
        </w:rPr>
      </w:pPr>
      <w:r w:rsidRPr="009B5736">
        <w:rPr>
          <w:rFonts w:ascii="Century Gothic" w:hAnsi="Century Gothic" w:cstheme="majorHAnsi"/>
          <w:highlight w:val="yellow"/>
        </w:rPr>
        <w:t>…….</w:t>
      </w:r>
    </w:p>
    <w:p w14:paraId="5B62D641" w14:textId="7BBEF4D4" w:rsidR="002E249D" w:rsidRPr="009B5736" w:rsidRDefault="00483ACA" w:rsidP="00CC40A8">
      <w:pPr>
        <w:jc w:val="both"/>
        <w:rPr>
          <w:rFonts w:cstheme="majorHAnsi"/>
          <w:szCs w:val="22"/>
        </w:rPr>
      </w:pPr>
      <w:r w:rsidRPr="009B5736">
        <w:rPr>
          <w:rFonts w:cstheme="majorHAnsi"/>
          <w:szCs w:val="22"/>
        </w:rPr>
        <w:t xml:space="preserve"> </w:t>
      </w:r>
      <w:bookmarkStart w:id="9" w:name="_Hlk529180528"/>
    </w:p>
    <w:bookmarkEnd w:id="9"/>
    <w:p w14:paraId="2EF35936" w14:textId="0D033B4A" w:rsidR="002E249D" w:rsidRPr="009B5736" w:rsidRDefault="009D183E" w:rsidP="00CC40A8">
      <w:pPr>
        <w:ind w:left="720" w:hanging="720"/>
        <w:jc w:val="both"/>
        <w:rPr>
          <w:rFonts w:cstheme="majorHAnsi"/>
          <w:szCs w:val="22"/>
        </w:rPr>
      </w:pPr>
      <w:r w:rsidRPr="009B5736">
        <w:rPr>
          <w:rFonts w:cstheme="majorHAnsi"/>
          <w:szCs w:val="22"/>
        </w:rPr>
        <w:t>1.4</w:t>
      </w:r>
      <w:r w:rsidRPr="009B5736">
        <w:rPr>
          <w:rFonts w:cstheme="majorHAnsi"/>
          <w:szCs w:val="22"/>
        </w:rPr>
        <w:tab/>
      </w:r>
      <w:r w:rsidR="002E249D" w:rsidRPr="009B5736">
        <w:rPr>
          <w:rFonts w:cstheme="majorHAnsi"/>
          <w:szCs w:val="22"/>
        </w:rPr>
        <w:t xml:space="preserve">Andere voorwaarden dan in deze </w:t>
      </w:r>
      <w:r w:rsidR="00D10000" w:rsidRPr="009B5736">
        <w:rPr>
          <w:rFonts w:cstheme="majorHAnsi"/>
          <w:szCs w:val="22"/>
        </w:rPr>
        <w:t>Raamo</w:t>
      </w:r>
      <w:r w:rsidR="002E249D" w:rsidRPr="009B5736">
        <w:rPr>
          <w:rFonts w:cstheme="majorHAnsi"/>
          <w:szCs w:val="22"/>
        </w:rPr>
        <w:t>vereenkomst opgenomen zijn niet van toepassing. De toepasselijkheid van (eventuele) algemene en bijzondere voorwaarden van Opdrachtnemer is uitgesloten.</w:t>
      </w:r>
    </w:p>
    <w:p w14:paraId="000F10F0" w14:textId="77777777" w:rsidR="002E249D" w:rsidRPr="009B5736" w:rsidRDefault="002E249D" w:rsidP="00CC40A8">
      <w:pPr>
        <w:pStyle w:val="Lijstalinea"/>
        <w:ind w:left="360"/>
        <w:jc w:val="both"/>
        <w:rPr>
          <w:rFonts w:ascii="Century Gothic" w:hAnsi="Century Gothic" w:cstheme="majorHAnsi"/>
        </w:rPr>
      </w:pPr>
    </w:p>
    <w:p w14:paraId="77568300" w14:textId="4FBBD4F2" w:rsidR="008E6F77" w:rsidRPr="009B5736" w:rsidRDefault="009D183E" w:rsidP="00CC40A8">
      <w:pPr>
        <w:ind w:left="720" w:hanging="720"/>
        <w:jc w:val="both"/>
        <w:rPr>
          <w:rFonts w:cstheme="majorHAnsi"/>
          <w:szCs w:val="22"/>
        </w:rPr>
      </w:pPr>
      <w:r w:rsidRPr="009B5736">
        <w:rPr>
          <w:rFonts w:cstheme="majorHAnsi"/>
          <w:szCs w:val="22"/>
        </w:rPr>
        <w:t>1.5</w:t>
      </w:r>
      <w:r w:rsidRPr="009B5736">
        <w:rPr>
          <w:rFonts w:cstheme="majorHAnsi"/>
          <w:szCs w:val="22"/>
        </w:rPr>
        <w:tab/>
      </w:r>
      <w:r w:rsidR="71989CB5" w:rsidRPr="009B5736">
        <w:rPr>
          <w:rFonts w:cstheme="majorHAnsi"/>
          <w:szCs w:val="22"/>
        </w:rPr>
        <w:t>De navolgende documenten vormen gezamenlijk de Raamovereenkomst. Voor zover deze documenten met elkaar in tegenspraak zijn, prevaleert het eerder genoemde document boven het later genoemde</w:t>
      </w:r>
      <w:r w:rsidR="008E6F77" w:rsidRPr="009B5736">
        <w:rPr>
          <w:rFonts w:cstheme="majorHAnsi"/>
          <w:szCs w:val="22"/>
        </w:rPr>
        <w:t>. Indien echter op grond van een lager gerangschikt document hogere eisen worden gesteld, gelden steeds deze hogere eisen</w:t>
      </w:r>
      <w:r w:rsidR="71989CB5" w:rsidRPr="009B5736">
        <w:rPr>
          <w:rFonts w:cstheme="majorHAnsi"/>
          <w:szCs w:val="22"/>
        </w:rPr>
        <w:t>:</w:t>
      </w:r>
    </w:p>
    <w:p w14:paraId="73E51876" w14:textId="77777777" w:rsidR="009D183E" w:rsidRPr="009B5736" w:rsidRDefault="009D183E" w:rsidP="009D183E">
      <w:pPr>
        <w:ind w:left="720" w:hanging="720"/>
        <w:jc w:val="both"/>
        <w:rPr>
          <w:rFonts w:cstheme="majorHAnsi"/>
          <w:szCs w:val="22"/>
        </w:rPr>
      </w:pPr>
    </w:p>
    <w:p w14:paraId="7D828AA4" w14:textId="77777777" w:rsidR="00617279" w:rsidRPr="009B5736" w:rsidRDefault="71989CB5" w:rsidP="71989CB5">
      <w:pPr>
        <w:pStyle w:val="Lijstalinea"/>
        <w:numPr>
          <w:ilvl w:val="0"/>
          <w:numId w:val="4"/>
        </w:numPr>
        <w:rPr>
          <w:rFonts w:ascii="Century Gothic" w:hAnsi="Century Gothic" w:cstheme="majorHAnsi"/>
        </w:rPr>
      </w:pPr>
      <w:r w:rsidRPr="009B5736">
        <w:rPr>
          <w:rFonts w:ascii="Century Gothic" w:hAnsi="Century Gothic" w:cstheme="majorHAnsi"/>
        </w:rPr>
        <w:t>dit document (Raamovereenkomst);</w:t>
      </w:r>
    </w:p>
    <w:p w14:paraId="140DC358" w14:textId="74AA48A3" w:rsidR="00617279" w:rsidRPr="009B5736" w:rsidRDefault="00617279" w:rsidP="71989CB5">
      <w:pPr>
        <w:pStyle w:val="Lijstalinea"/>
        <w:numPr>
          <w:ilvl w:val="0"/>
          <w:numId w:val="4"/>
        </w:numPr>
        <w:rPr>
          <w:rFonts w:ascii="Century Gothic" w:hAnsi="Century Gothic" w:cstheme="majorHAnsi"/>
        </w:rPr>
      </w:pPr>
      <w:r w:rsidRPr="009B5736">
        <w:rPr>
          <w:rFonts w:ascii="Century Gothic" w:hAnsi="Century Gothic" w:cstheme="majorHAnsi"/>
        </w:rPr>
        <w:t xml:space="preserve">de Nota’s van Inlichtingen </w:t>
      </w:r>
      <w:r w:rsidR="009D5263" w:rsidRPr="009B5736">
        <w:rPr>
          <w:rFonts w:ascii="Century Gothic" w:hAnsi="Century Gothic" w:cstheme="majorHAnsi"/>
        </w:rPr>
        <w:t>gedateerd</w:t>
      </w:r>
      <w:r w:rsidRPr="009B5736">
        <w:rPr>
          <w:rFonts w:ascii="Century Gothic" w:hAnsi="Century Gothic" w:cstheme="majorHAnsi"/>
        </w:rPr>
        <w:t xml:space="preserve"> </w:t>
      </w:r>
      <w:r w:rsidRPr="009B5736">
        <w:rPr>
          <w:rFonts w:ascii="Century Gothic" w:hAnsi="Century Gothic" w:cstheme="majorHAnsi"/>
        </w:rPr>
        <w:fldChar w:fldCharType="begin">
          <w:ffData>
            <w:name w:val="Text14"/>
            <w:enabled/>
            <w:calcOnExit w:val="0"/>
            <w:textInput>
              <w:default w:val="DATA OF NUMMERS"/>
            </w:textInput>
          </w:ffData>
        </w:fldChar>
      </w:r>
      <w:bookmarkStart w:id="10" w:name="Text14"/>
      <w:r w:rsidRPr="009B5736">
        <w:rPr>
          <w:rFonts w:ascii="Century Gothic" w:hAnsi="Century Gothic" w:cstheme="majorHAnsi"/>
          <w:highlight w:val="yellow"/>
        </w:rPr>
        <w:instrText xml:space="preserve"> FORMTEXT </w:instrText>
      </w:r>
      <w:r w:rsidRPr="009B5736">
        <w:rPr>
          <w:rFonts w:ascii="Century Gothic" w:hAnsi="Century Gothic" w:cstheme="majorHAnsi"/>
          <w:highlight w:val="yellow"/>
        </w:rPr>
      </w:r>
      <w:r w:rsidRPr="009B5736">
        <w:rPr>
          <w:rFonts w:ascii="Century Gothic" w:hAnsi="Century Gothic" w:cstheme="majorHAnsi"/>
          <w:highlight w:val="yellow"/>
        </w:rPr>
        <w:fldChar w:fldCharType="separate"/>
      </w:r>
      <w:r w:rsidRPr="009B5736">
        <w:rPr>
          <w:rFonts w:ascii="Century Gothic" w:hAnsi="Century Gothic" w:cstheme="majorHAnsi"/>
          <w:noProof/>
          <w:highlight w:val="yellow"/>
        </w:rPr>
        <w:t>DATA OF NUMMERS</w:t>
      </w:r>
      <w:r w:rsidRPr="009B5736">
        <w:rPr>
          <w:rFonts w:ascii="Century Gothic" w:hAnsi="Century Gothic" w:cstheme="majorHAnsi"/>
        </w:rPr>
        <w:fldChar w:fldCharType="end"/>
      </w:r>
      <w:bookmarkEnd w:id="10"/>
      <w:r w:rsidRPr="009B5736">
        <w:rPr>
          <w:rFonts w:ascii="Century Gothic" w:hAnsi="Century Gothic" w:cstheme="majorHAnsi"/>
        </w:rPr>
        <w:t xml:space="preserve"> (bijlage </w:t>
      </w:r>
      <w:r w:rsidRPr="009B5736">
        <w:rPr>
          <w:rFonts w:ascii="Century Gothic" w:hAnsi="Century Gothic" w:cstheme="majorHAnsi"/>
        </w:rPr>
        <w:fldChar w:fldCharType="begin">
          <w:ffData>
            <w:name w:val="Text15"/>
            <w:enabled/>
            <w:calcOnExit w:val="0"/>
            <w:textInput>
              <w:default w:val="NUMMER"/>
            </w:textInput>
          </w:ffData>
        </w:fldChar>
      </w:r>
      <w:bookmarkStart w:id="11" w:name="Text15"/>
      <w:r w:rsidRPr="009B5736">
        <w:rPr>
          <w:rFonts w:ascii="Century Gothic" w:hAnsi="Century Gothic" w:cstheme="majorHAnsi"/>
          <w:highlight w:val="yellow"/>
        </w:rPr>
        <w:instrText xml:space="preserve"> FORMTEXT </w:instrText>
      </w:r>
      <w:r w:rsidRPr="009B5736">
        <w:rPr>
          <w:rFonts w:ascii="Century Gothic" w:hAnsi="Century Gothic" w:cstheme="majorHAnsi"/>
          <w:highlight w:val="yellow"/>
        </w:rPr>
      </w:r>
      <w:r w:rsidRPr="009B5736">
        <w:rPr>
          <w:rFonts w:ascii="Century Gothic" w:hAnsi="Century Gothic" w:cstheme="majorHAnsi"/>
          <w:highlight w:val="yellow"/>
        </w:rPr>
        <w:fldChar w:fldCharType="separate"/>
      </w:r>
      <w:r w:rsidRPr="009B5736">
        <w:rPr>
          <w:rFonts w:ascii="Century Gothic" w:hAnsi="Century Gothic" w:cstheme="majorHAnsi"/>
          <w:noProof/>
          <w:highlight w:val="yellow"/>
        </w:rPr>
        <w:t>NUMMER</w:t>
      </w:r>
      <w:r w:rsidRPr="009B5736">
        <w:rPr>
          <w:rFonts w:ascii="Century Gothic" w:hAnsi="Century Gothic" w:cstheme="majorHAnsi"/>
        </w:rPr>
        <w:fldChar w:fldCharType="end"/>
      </w:r>
      <w:bookmarkEnd w:id="11"/>
      <w:r w:rsidRPr="009B5736">
        <w:rPr>
          <w:rFonts w:ascii="Century Gothic" w:hAnsi="Century Gothic" w:cstheme="majorHAnsi"/>
        </w:rPr>
        <w:t>);</w:t>
      </w:r>
    </w:p>
    <w:p w14:paraId="6F0BD3EB" w14:textId="6D7BC1A5" w:rsidR="00617279" w:rsidRPr="009B5736" w:rsidRDefault="00617279" w:rsidP="71989CB5">
      <w:pPr>
        <w:pStyle w:val="Lijstalinea"/>
        <w:numPr>
          <w:ilvl w:val="0"/>
          <w:numId w:val="4"/>
        </w:numPr>
        <w:rPr>
          <w:rFonts w:ascii="Century Gothic" w:hAnsi="Century Gothic" w:cstheme="majorHAnsi"/>
        </w:rPr>
      </w:pPr>
      <w:r w:rsidRPr="009B5736">
        <w:rPr>
          <w:rFonts w:ascii="Century Gothic" w:hAnsi="Century Gothic" w:cstheme="majorHAnsi"/>
        </w:rPr>
        <w:t xml:space="preserve">het Beschrijvend document met bijlagen, opgemaakt door </w:t>
      </w:r>
      <w:r w:rsidR="008003BA" w:rsidRPr="009B5736">
        <w:rPr>
          <w:rFonts w:ascii="Century Gothic" w:hAnsi="Century Gothic" w:cstheme="majorHAnsi"/>
        </w:rPr>
        <w:t>Opdrachtgever</w:t>
      </w:r>
      <w:r w:rsidRPr="009B5736">
        <w:rPr>
          <w:rFonts w:ascii="Century Gothic" w:hAnsi="Century Gothic" w:cstheme="majorHAnsi"/>
        </w:rPr>
        <w:t xml:space="preserve"> en gedateerd </w:t>
      </w:r>
      <w:r w:rsidRPr="009B5736">
        <w:rPr>
          <w:rFonts w:ascii="Century Gothic" w:hAnsi="Century Gothic" w:cstheme="majorHAnsi"/>
        </w:rPr>
        <w:fldChar w:fldCharType="begin">
          <w:ffData>
            <w:name w:val="Text13"/>
            <w:enabled/>
            <w:calcOnExit w:val="0"/>
            <w:textInput>
              <w:default w:val="DATUM"/>
            </w:textInput>
          </w:ffData>
        </w:fldChar>
      </w:r>
      <w:bookmarkStart w:id="12" w:name="Text13"/>
      <w:r w:rsidRPr="009B5736">
        <w:rPr>
          <w:rFonts w:ascii="Century Gothic" w:hAnsi="Century Gothic" w:cstheme="majorHAnsi"/>
          <w:highlight w:val="yellow"/>
        </w:rPr>
        <w:instrText xml:space="preserve"> FORMTEXT </w:instrText>
      </w:r>
      <w:r w:rsidRPr="009B5736">
        <w:rPr>
          <w:rFonts w:ascii="Century Gothic" w:hAnsi="Century Gothic" w:cstheme="majorHAnsi"/>
          <w:highlight w:val="yellow"/>
        </w:rPr>
      </w:r>
      <w:r w:rsidRPr="009B5736">
        <w:rPr>
          <w:rFonts w:ascii="Century Gothic" w:hAnsi="Century Gothic" w:cstheme="majorHAnsi"/>
          <w:highlight w:val="yellow"/>
        </w:rPr>
        <w:fldChar w:fldCharType="separate"/>
      </w:r>
      <w:r w:rsidRPr="009B5736">
        <w:rPr>
          <w:rFonts w:ascii="Century Gothic" w:hAnsi="Century Gothic" w:cstheme="majorHAnsi"/>
          <w:noProof/>
          <w:highlight w:val="yellow"/>
        </w:rPr>
        <w:t>DATUM</w:t>
      </w:r>
      <w:r w:rsidRPr="009B5736">
        <w:rPr>
          <w:rFonts w:ascii="Century Gothic" w:hAnsi="Century Gothic" w:cstheme="majorHAnsi"/>
        </w:rPr>
        <w:fldChar w:fldCharType="end"/>
      </w:r>
      <w:bookmarkEnd w:id="12"/>
      <w:r w:rsidRPr="009B5736">
        <w:rPr>
          <w:rFonts w:ascii="Century Gothic" w:hAnsi="Century Gothic" w:cstheme="majorHAnsi"/>
        </w:rPr>
        <w:t xml:space="preserve"> (bijlage </w:t>
      </w:r>
      <w:r w:rsidRPr="009B5736">
        <w:rPr>
          <w:rFonts w:ascii="Century Gothic" w:hAnsi="Century Gothic" w:cstheme="majorHAnsi"/>
        </w:rPr>
        <w:fldChar w:fldCharType="begin">
          <w:ffData>
            <w:name w:val="Text16"/>
            <w:enabled/>
            <w:calcOnExit w:val="0"/>
            <w:textInput>
              <w:default w:val="NUMMER"/>
            </w:textInput>
          </w:ffData>
        </w:fldChar>
      </w:r>
      <w:bookmarkStart w:id="13" w:name="Text16"/>
      <w:r w:rsidRPr="009B5736">
        <w:rPr>
          <w:rFonts w:ascii="Century Gothic" w:hAnsi="Century Gothic" w:cstheme="majorHAnsi"/>
          <w:highlight w:val="yellow"/>
        </w:rPr>
        <w:instrText xml:space="preserve"> FORMTEXT </w:instrText>
      </w:r>
      <w:r w:rsidRPr="009B5736">
        <w:rPr>
          <w:rFonts w:ascii="Century Gothic" w:hAnsi="Century Gothic" w:cstheme="majorHAnsi"/>
          <w:highlight w:val="yellow"/>
        </w:rPr>
      </w:r>
      <w:r w:rsidRPr="009B5736">
        <w:rPr>
          <w:rFonts w:ascii="Century Gothic" w:hAnsi="Century Gothic" w:cstheme="majorHAnsi"/>
          <w:highlight w:val="yellow"/>
        </w:rPr>
        <w:fldChar w:fldCharType="separate"/>
      </w:r>
      <w:r w:rsidRPr="009B5736">
        <w:rPr>
          <w:rFonts w:ascii="Century Gothic" w:hAnsi="Century Gothic" w:cstheme="majorHAnsi"/>
          <w:noProof/>
          <w:highlight w:val="yellow"/>
        </w:rPr>
        <w:t>NUMMER</w:t>
      </w:r>
      <w:r w:rsidRPr="009B5736">
        <w:rPr>
          <w:rFonts w:ascii="Century Gothic" w:hAnsi="Century Gothic" w:cstheme="majorHAnsi"/>
        </w:rPr>
        <w:fldChar w:fldCharType="end"/>
      </w:r>
      <w:bookmarkEnd w:id="13"/>
      <w:r w:rsidRPr="009B5736">
        <w:rPr>
          <w:rFonts w:ascii="Century Gothic" w:hAnsi="Century Gothic" w:cstheme="majorHAnsi"/>
        </w:rPr>
        <w:t>);</w:t>
      </w:r>
    </w:p>
    <w:p w14:paraId="654A3720" w14:textId="047E1FBD" w:rsidR="009D5263" w:rsidRPr="009B5736" w:rsidRDefault="71989CB5" w:rsidP="71989CB5">
      <w:pPr>
        <w:pStyle w:val="Lijstalinea"/>
        <w:numPr>
          <w:ilvl w:val="0"/>
          <w:numId w:val="4"/>
        </w:numPr>
        <w:rPr>
          <w:rFonts w:ascii="Century Gothic" w:hAnsi="Century Gothic" w:cstheme="majorHAnsi"/>
          <w:highlight w:val="yellow"/>
        </w:rPr>
      </w:pPr>
      <w:r w:rsidRPr="00BF42AC">
        <w:rPr>
          <w:rFonts w:ascii="Century Gothic" w:hAnsi="Century Gothic" w:cstheme="majorHAnsi"/>
        </w:rPr>
        <w:t xml:space="preserve">de </w:t>
      </w:r>
      <w:r w:rsidR="001E5796" w:rsidRPr="00BF42AC">
        <w:rPr>
          <w:rFonts w:ascii="Century Gothic" w:hAnsi="Century Gothic" w:cstheme="majorHAnsi"/>
        </w:rPr>
        <w:t>ver</w:t>
      </w:r>
      <w:r w:rsidRPr="00BF42AC">
        <w:rPr>
          <w:rFonts w:ascii="Century Gothic" w:hAnsi="Century Gothic" w:cstheme="majorHAnsi"/>
        </w:rPr>
        <w:t xml:space="preserve">werkersovereenkomst gedateerd </w:t>
      </w:r>
      <w:r w:rsidRPr="009B5736">
        <w:rPr>
          <w:rFonts w:ascii="Century Gothic" w:hAnsi="Century Gothic" w:cstheme="majorHAnsi"/>
          <w:highlight w:val="yellow"/>
        </w:rPr>
        <w:t>DATUM (</w:t>
      </w:r>
      <w:r w:rsidRPr="00BF42AC">
        <w:rPr>
          <w:rFonts w:ascii="Century Gothic" w:hAnsi="Century Gothic" w:cstheme="majorHAnsi"/>
        </w:rPr>
        <w:t xml:space="preserve">bijlage </w:t>
      </w:r>
      <w:r w:rsidRPr="009B5736">
        <w:rPr>
          <w:rFonts w:ascii="Century Gothic" w:hAnsi="Century Gothic" w:cstheme="majorHAnsi"/>
          <w:highlight w:val="yellow"/>
        </w:rPr>
        <w:t>NUMMER);</w:t>
      </w:r>
    </w:p>
    <w:p w14:paraId="33CDCD1E" w14:textId="70335D71" w:rsidR="00617279" w:rsidRPr="009B5736" w:rsidRDefault="71989CB5" w:rsidP="71989CB5">
      <w:pPr>
        <w:pStyle w:val="Lijstalinea"/>
        <w:numPr>
          <w:ilvl w:val="0"/>
          <w:numId w:val="4"/>
        </w:numPr>
        <w:rPr>
          <w:rFonts w:ascii="Century Gothic" w:hAnsi="Century Gothic" w:cstheme="majorHAnsi"/>
        </w:rPr>
      </w:pPr>
      <w:r w:rsidRPr="009B5736">
        <w:rPr>
          <w:rFonts w:ascii="Century Gothic" w:hAnsi="Century Gothic" w:cstheme="majorHAnsi"/>
        </w:rPr>
        <w:t>de ARVODI 201</w:t>
      </w:r>
      <w:r w:rsidR="001E5796" w:rsidRPr="009B5736">
        <w:rPr>
          <w:rFonts w:ascii="Century Gothic" w:hAnsi="Century Gothic" w:cstheme="majorHAnsi"/>
        </w:rPr>
        <w:t>8</w:t>
      </w:r>
      <w:r w:rsidRPr="009B5736">
        <w:rPr>
          <w:rFonts w:ascii="Century Gothic" w:hAnsi="Century Gothic" w:cstheme="majorHAnsi"/>
        </w:rPr>
        <w:t xml:space="preserve"> (bijlage </w:t>
      </w:r>
      <w:r w:rsidRPr="009B5736">
        <w:rPr>
          <w:rFonts w:ascii="Century Gothic" w:hAnsi="Century Gothic" w:cstheme="majorHAnsi"/>
          <w:highlight w:val="yellow"/>
        </w:rPr>
        <w:t>NUMMER</w:t>
      </w:r>
      <w:r w:rsidRPr="009B5736">
        <w:rPr>
          <w:rFonts w:ascii="Century Gothic" w:hAnsi="Century Gothic" w:cstheme="majorHAnsi"/>
        </w:rPr>
        <w:t>);</w:t>
      </w:r>
    </w:p>
    <w:p w14:paraId="7942BD5B" w14:textId="1CDE8EA3" w:rsidR="00617279" w:rsidRPr="009B5736" w:rsidRDefault="00617279" w:rsidP="71989CB5">
      <w:pPr>
        <w:pStyle w:val="Lijstalinea"/>
        <w:numPr>
          <w:ilvl w:val="0"/>
          <w:numId w:val="4"/>
        </w:numPr>
        <w:rPr>
          <w:rFonts w:ascii="Century Gothic" w:hAnsi="Century Gothic" w:cstheme="majorHAnsi"/>
        </w:rPr>
      </w:pPr>
      <w:r w:rsidRPr="009B5736">
        <w:rPr>
          <w:rFonts w:ascii="Century Gothic" w:hAnsi="Century Gothic" w:cstheme="majorHAnsi"/>
        </w:rPr>
        <w:t xml:space="preserve">de Inschrijving van Opdrachtnemer met bijlagen gedateerd </w:t>
      </w:r>
      <w:r w:rsidRPr="009B5736">
        <w:rPr>
          <w:rFonts w:ascii="Century Gothic" w:hAnsi="Century Gothic" w:cstheme="majorHAnsi"/>
        </w:rPr>
        <w:fldChar w:fldCharType="begin">
          <w:ffData>
            <w:name w:val="Text13"/>
            <w:enabled/>
            <w:calcOnExit w:val="0"/>
            <w:textInput>
              <w:default w:val="DATUM"/>
            </w:textInput>
          </w:ffData>
        </w:fldChar>
      </w:r>
      <w:r w:rsidRPr="009B5736">
        <w:rPr>
          <w:rFonts w:ascii="Century Gothic" w:hAnsi="Century Gothic" w:cstheme="majorHAnsi"/>
          <w:highlight w:val="yellow"/>
        </w:rPr>
        <w:instrText xml:space="preserve"> FORMTEXT </w:instrText>
      </w:r>
      <w:r w:rsidRPr="009B5736">
        <w:rPr>
          <w:rFonts w:ascii="Century Gothic" w:hAnsi="Century Gothic" w:cstheme="majorHAnsi"/>
          <w:highlight w:val="yellow"/>
        </w:rPr>
      </w:r>
      <w:r w:rsidRPr="009B5736">
        <w:rPr>
          <w:rFonts w:ascii="Century Gothic" w:hAnsi="Century Gothic" w:cstheme="majorHAnsi"/>
          <w:highlight w:val="yellow"/>
        </w:rPr>
        <w:fldChar w:fldCharType="separate"/>
      </w:r>
      <w:r w:rsidRPr="009B5736">
        <w:rPr>
          <w:rFonts w:ascii="Century Gothic" w:hAnsi="Century Gothic" w:cstheme="majorHAnsi"/>
          <w:noProof/>
          <w:highlight w:val="yellow"/>
        </w:rPr>
        <w:t>DATUM</w:t>
      </w:r>
      <w:r w:rsidRPr="009B5736">
        <w:rPr>
          <w:rFonts w:ascii="Century Gothic" w:hAnsi="Century Gothic" w:cstheme="majorHAnsi"/>
        </w:rPr>
        <w:fldChar w:fldCharType="end"/>
      </w:r>
      <w:r w:rsidRPr="009B5736">
        <w:rPr>
          <w:rFonts w:ascii="Century Gothic" w:hAnsi="Century Gothic" w:cstheme="majorHAnsi"/>
        </w:rPr>
        <w:t xml:space="preserve"> (bijlage </w:t>
      </w:r>
      <w:r w:rsidRPr="009B5736">
        <w:rPr>
          <w:rFonts w:ascii="Century Gothic" w:hAnsi="Century Gothic" w:cstheme="majorHAnsi"/>
        </w:rPr>
        <w:fldChar w:fldCharType="begin">
          <w:ffData>
            <w:name w:val="Text16"/>
            <w:enabled/>
            <w:calcOnExit w:val="0"/>
            <w:textInput>
              <w:default w:val="NUMMER"/>
            </w:textInput>
          </w:ffData>
        </w:fldChar>
      </w:r>
      <w:r w:rsidRPr="009B5736">
        <w:rPr>
          <w:rFonts w:ascii="Century Gothic" w:hAnsi="Century Gothic" w:cstheme="majorHAnsi"/>
          <w:highlight w:val="yellow"/>
        </w:rPr>
        <w:instrText xml:space="preserve"> FORMTEXT </w:instrText>
      </w:r>
      <w:r w:rsidRPr="009B5736">
        <w:rPr>
          <w:rFonts w:ascii="Century Gothic" w:hAnsi="Century Gothic" w:cstheme="majorHAnsi"/>
          <w:highlight w:val="yellow"/>
        </w:rPr>
      </w:r>
      <w:r w:rsidRPr="009B5736">
        <w:rPr>
          <w:rFonts w:ascii="Century Gothic" w:hAnsi="Century Gothic" w:cstheme="majorHAnsi"/>
          <w:highlight w:val="yellow"/>
        </w:rPr>
        <w:fldChar w:fldCharType="separate"/>
      </w:r>
      <w:r w:rsidRPr="009B5736">
        <w:rPr>
          <w:rFonts w:ascii="Century Gothic" w:hAnsi="Century Gothic" w:cstheme="majorHAnsi"/>
          <w:noProof/>
          <w:highlight w:val="yellow"/>
        </w:rPr>
        <w:t>NUMMER</w:t>
      </w:r>
      <w:r w:rsidRPr="009B5736">
        <w:rPr>
          <w:rFonts w:ascii="Century Gothic" w:hAnsi="Century Gothic" w:cstheme="majorHAnsi"/>
        </w:rPr>
        <w:fldChar w:fldCharType="end"/>
      </w:r>
      <w:r w:rsidRPr="009B5736">
        <w:rPr>
          <w:rFonts w:ascii="Century Gothic" w:hAnsi="Century Gothic" w:cstheme="majorHAnsi"/>
        </w:rPr>
        <w:t>)</w:t>
      </w:r>
      <w:r w:rsidR="00BF42AC">
        <w:rPr>
          <w:rFonts w:ascii="Century Gothic" w:hAnsi="Century Gothic" w:cstheme="majorHAnsi"/>
        </w:rPr>
        <w:t>.</w:t>
      </w:r>
    </w:p>
    <w:p w14:paraId="7624C13A" w14:textId="77777777" w:rsidR="00F47530" w:rsidRPr="00BF42AC" w:rsidRDefault="00F47530" w:rsidP="00BF42AC">
      <w:pPr>
        <w:rPr>
          <w:rFonts w:cstheme="majorHAnsi"/>
          <w:b/>
        </w:rPr>
      </w:pPr>
    </w:p>
    <w:p w14:paraId="5AC89034" w14:textId="48C2211A" w:rsidR="00DE783E" w:rsidRPr="009B5736" w:rsidRDefault="009D183E" w:rsidP="009D183E">
      <w:pPr>
        <w:ind w:left="720" w:hanging="720"/>
        <w:rPr>
          <w:rFonts w:cstheme="majorHAnsi"/>
          <w:szCs w:val="22"/>
        </w:rPr>
      </w:pPr>
      <w:r w:rsidRPr="009B5736">
        <w:rPr>
          <w:rFonts w:cstheme="majorHAnsi"/>
          <w:szCs w:val="22"/>
        </w:rPr>
        <w:t>1.6</w:t>
      </w:r>
      <w:r w:rsidRPr="009B5736">
        <w:rPr>
          <w:rFonts w:cstheme="majorHAnsi"/>
          <w:szCs w:val="22"/>
        </w:rPr>
        <w:tab/>
      </w:r>
      <w:r w:rsidR="71989CB5" w:rsidRPr="009B5736">
        <w:rPr>
          <w:rFonts w:cstheme="majorHAnsi"/>
          <w:szCs w:val="22"/>
        </w:rPr>
        <w:t>In deze Raamovereenkomst worden de definities gehanteerd zoals opgenomen in het Beschrijvend documen</w:t>
      </w:r>
      <w:r w:rsidR="00CC40A8" w:rsidRPr="009B5736">
        <w:rPr>
          <w:rFonts w:cstheme="majorHAnsi"/>
          <w:szCs w:val="22"/>
        </w:rPr>
        <w:t>t.</w:t>
      </w:r>
    </w:p>
    <w:p w14:paraId="5A7CBEC1" w14:textId="7EAEE9EC" w:rsidR="00CC40A8" w:rsidRPr="009B5736" w:rsidRDefault="00CC40A8" w:rsidP="009D183E">
      <w:pPr>
        <w:ind w:left="720" w:hanging="720"/>
        <w:rPr>
          <w:rFonts w:cstheme="majorHAnsi"/>
          <w:szCs w:val="22"/>
        </w:rPr>
      </w:pPr>
    </w:p>
    <w:p w14:paraId="57A676D4" w14:textId="228544C6" w:rsidR="00617279" w:rsidRDefault="009D183E" w:rsidP="009D183E">
      <w:pPr>
        <w:autoSpaceDE w:val="0"/>
        <w:autoSpaceDN w:val="0"/>
        <w:adjustRightInd w:val="0"/>
        <w:ind w:left="720" w:hanging="720"/>
        <w:jc w:val="both"/>
        <w:rPr>
          <w:rFonts w:cstheme="majorHAnsi"/>
          <w:szCs w:val="22"/>
        </w:rPr>
      </w:pPr>
      <w:r w:rsidRPr="009B5736">
        <w:rPr>
          <w:rFonts w:cstheme="majorHAnsi"/>
          <w:szCs w:val="22"/>
        </w:rPr>
        <w:t>1.7</w:t>
      </w:r>
      <w:r w:rsidRPr="009B5736">
        <w:rPr>
          <w:rFonts w:cstheme="majorHAnsi"/>
          <w:szCs w:val="22"/>
        </w:rPr>
        <w:tab/>
      </w:r>
      <w:r w:rsidR="71989CB5" w:rsidRPr="009B5736">
        <w:rPr>
          <w:rFonts w:cstheme="majorHAnsi"/>
          <w:szCs w:val="22"/>
        </w:rPr>
        <w:t>Opdrachtgever is niet verplicht om gedurende de looptijd van deze Raamovereenkomst Opdrachten tot het verrichten van Diensten te verstrekken, maar is daartoe gerechtigd. Opdrachtnemer kan derhalve generlei aanspraak maken op het verkrijgen van Opdrachten tot het verrichten van Diensten gedurende de looptijd van deze Raamovereenkomst.</w:t>
      </w:r>
    </w:p>
    <w:p w14:paraId="4196CA98" w14:textId="52B40F1D" w:rsidR="00DC1116" w:rsidRDefault="00DC1116" w:rsidP="00283111">
      <w:pPr>
        <w:autoSpaceDE w:val="0"/>
        <w:autoSpaceDN w:val="0"/>
        <w:adjustRightInd w:val="0"/>
        <w:jc w:val="both"/>
        <w:rPr>
          <w:rFonts w:cstheme="majorHAnsi"/>
          <w:szCs w:val="22"/>
        </w:rPr>
      </w:pPr>
    </w:p>
    <w:p w14:paraId="60B4AD64" w14:textId="5AC3C91D" w:rsidR="003C0DC0" w:rsidRPr="00C01B67" w:rsidRDefault="003C0DC0" w:rsidP="001061F0">
      <w:pPr>
        <w:ind w:left="720" w:hanging="720"/>
        <w:rPr>
          <w:rFonts w:cstheme="majorHAnsi"/>
          <w:szCs w:val="22"/>
        </w:rPr>
      </w:pPr>
      <w:r w:rsidRPr="00C01B67">
        <w:rPr>
          <w:rFonts w:cstheme="majorHAnsi"/>
          <w:szCs w:val="22"/>
        </w:rPr>
        <w:t>1.8</w:t>
      </w:r>
      <w:r w:rsidR="00C01B67" w:rsidRPr="00C01B67">
        <w:rPr>
          <w:rFonts w:cstheme="majorHAnsi"/>
          <w:szCs w:val="22"/>
        </w:rPr>
        <w:tab/>
        <w:t xml:space="preserve">Opdrachtnemer </w:t>
      </w:r>
      <w:r w:rsidR="00C01B67" w:rsidRPr="001061F0">
        <w:rPr>
          <w:szCs w:val="22"/>
          <w:shd w:val="clear" w:color="auto" w:fill="FAF9F8"/>
        </w:rPr>
        <w:t>moet al het gevraagde kunnen leveren, zelfstandig of met toeleveranciers/ onderaannemers. Mocht  dit  niet  het  geval  zijn,  dan  is  Opdrachtgever gerechtigd Opdrachten tot het verrichten van Diensten buiten  deze Raamovereenkomst aan andere Dienstverleners te verstrekken.</w:t>
      </w:r>
    </w:p>
    <w:p w14:paraId="73327B96" w14:textId="77777777" w:rsidR="00617279" w:rsidRPr="009B5736" w:rsidRDefault="00617279" w:rsidP="007354B1">
      <w:pPr>
        <w:rPr>
          <w:rFonts w:cstheme="majorHAnsi"/>
          <w:szCs w:val="22"/>
        </w:rPr>
      </w:pPr>
    </w:p>
    <w:p w14:paraId="72BC0E7E" w14:textId="55B0BEA5" w:rsidR="00617279" w:rsidRPr="009B5736" w:rsidRDefault="009D183E" w:rsidP="009D183E">
      <w:pPr>
        <w:autoSpaceDE w:val="0"/>
        <w:autoSpaceDN w:val="0"/>
        <w:adjustRightInd w:val="0"/>
        <w:ind w:left="720" w:hanging="720"/>
        <w:jc w:val="both"/>
        <w:rPr>
          <w:rFonts w:cstheme="majorHAnsi"/>
          <w:szCs w:val="22"/>
        </w:rPr>
      </w:pPr>
      <w:r w:rsidRPr="009B5736">
        <w:rPr>
          <w:rFonts w:cstheme="majorHAnsi"/>
          <w:szCs w:val="22"/>
        </w:rPr>
        <w:t>1.</w:t>
      </w:r>
      <w:r w:rsidR="003C0DC0">
        <w:rPr>
          <w:rFonts w:cstheme="majorHAnsi"/>
          <w:szCs w:val="22"/>
        </w:rPr>
        <w:t>9</w:t>
      </w:r>
      <w:r w:rsidRPr="009B5736">
        <w:rPr>
          <w:rFonts w:cstheme="majorHAnsi"/>
          <w:szCs w:val="22"/>
        </w:rPr>
        <w:tab/>
      </w:r>
      <w:r w:rsidR="71989CB5" w:rsidRPr="009B5736">
        <w:rPr>
          <w:rFonts w:cstheme="majorHAnsi"/>
          <w:szCs w:val="22"/>
        </w:rPr>
        <w:t>In een Nadere Overeenkomst</w:t>
      </w:r>
      <w:r w:rsidR="001E5796" w:rsidRPr="009B5736">
        <w:rPr>
          <w:rFonts w:cstheme="majorHAnsi"/>
          <w:szCs w:val="22"/>
        </w:rPr>
        <w:t xml:space="preserve"> </w:t>
      </w:r>
      <w:r w:rsidR="71989CB5" w:rsidRPr="009B5736">
        <w:rPr>
          <w:rFonts w:cstheme="majorHAnsi"/>
          <w:szCs w:val="22"/>
        </w:rPr>
        <w:t>wordt vastgelegd met betrekking tot welke specifieke Diensten en gedurende welke periode de desbetreffende Nadere Overeenkomst</w:t>
      </w:r>
      <w:r w:rsidR="0024482A" w:rsidRPr="009B5736">
        <w:rPr>
          <w:rFonts w:cstheme="majorHAnsi"/>
          <w:szCs w:val="22"/>
        </w:rPr>
        <w:t xml:space="preserve"> </w:t>
      </w:r>
      <w:r w:rsidR="71989CB5" w:rsidRPr="009B5736">
        <w:rPr>
          <w:rFonts w:cstheme="majorHAnsi"/>
          <w:szCs w:val="22"/>
        </w:rPr>
        <w:t>wordt aangegaan.</w:t>
      </w:r>
    </w:p>
    <w:p w14:paraId="56ED0B9C" w14:textId="77777777" w:rsidR="00753F7B" w:rsidRPr="009B5736" w:rsidRDefault="00753F7B" w:rsidP="00617279">
      <w:pPr>
        <w:pStyle w:val="Lijstalinea"/>
        <w:jc w:val="both"/>
        <w:rPr>
          <w:rFonts w:ascii="Century Gothic" w:hAnsi="Century Gothic" w:cstheme="majorHAnsi"/>
        </w:rPr>
      </w:pPr>
    </w:p>
    <w:p w14:paraId="25CB4446" w14:textId="47B601F2" w:rsidR="00617279" w:rsidRPr="009B5736" w:rsidRDefault="009D183E" w:rsidP="009D183E">
      <w:pPr>
        <w:autoSpaceDE w:val="0"/>
        <w:autoSpaceDN w:val="0"/>
        <w:adjustRightInd w:val="0"/>
        <w:ind w:left="720" w:hanging="720"/>
        <w:jc w:val="both"/>
        <w:rPr>
          <w:rFonts w:cstheme="majorHAnsi"/>
          <w:szCs w:val="22"/>
        </w:rPr>
      </w:pPr>
      <w:r w:rsidRPr="009B5736">
        <w:rPr>
          <w:rFonts w:cstheme="majorHAnsi"/>
          <w:szCs w:val="22"/>
        </w:rPr>
        <w:lastRenderedPageBreak/>
        <w:t>1.</w:t>
      </w:r>
      <w:r w:rsidR="003C0DC0">
        <w:rPr>
          <w:rFonts w:cstheme="majorHAnsi"/>
          <w:szCs w:val="22"/>
        </w:rPr>
        <w:t>10</w:t>
      </w:r>
      <w:r w:rsidRPr="009B5736">
        <w:rPr>
          <w:rFonts w:cstheme="majorHAnsi"/>
          <w:szCs w:val="22"/>
        </w:rPr>
        <w:tab/>
      </w:r>
      <w:r w:rsidR="71989CB5" w:rsidRPr="009B5736">
        <w:rPr>
          <w:rFonts w:cstheme="majorHAnsi"/>
          <w:szCs w:val="22"/>
        </w:rPr>
        <w:t>De looptijd van de Nadere Overeenkomst</w:t>
      </w:r>
      <w:r w:rsidR="007C1EFA" w:rsidRPr="009B5736">
        <w:rPr>
          <w:rFonts w:cstheme="majorHAnsi"/>
          <w:szCs w:val="22"/>
        </w:rPr>
        <w:t xml:space="preserve"> </w:t>
      </w:r>
      <w:r w:rsidR="71989CB5" w:rsidRPr="009B5736">
        <w:rPr>
          <w:rFonts w:cstheme="majorHAnsi"/>
          <w:szCs w:val="22"/>
        </w:rPr>
        <w:t>kan</w:t>
      </w:r>
      <w:r w:rsidR="006916AF" w:rsidRPr="009B5736">
        <w:rPr>
          <w:rFonts w:cstheme="majorHAnsi"/>
          <w:szCs w:val="22"/>
        </w:rPr>
        <w:t xml:space="preserve"> </w:t>
      </w:r>
      <w:r w:rsidR="71989CB5" w:rsidRPr="009B5736">
        <w:rPr>
          <w:rFonts w:cstheme="majorHAnsi"/>
          <w:szCs w:val="22"/>
        </w:rPr>
        <w:t>worden verlengd met uiterlijk zes maanden nadat de looptijd van de Raamovereenkomst is verstreken. Dit is slechts toegestaan in verband met onvoorziene omstandighe</w:t>
      </w:r>
      <w:r w:rsidR="006916AF" w:rsidRPr="009B5736">
        <w:rPr>
          <w:rFonts w:cstheme="majorHAnsi"/>
          <w:szCs w:val="22"/>
        </w:rPr>
        <w:t>den</w:t>
      </w:r>
      <w:r w:rsidR="71989CB5" w:rsidRPr="009B5736">
        <w:rPr>
          <w:rFonts w:cstheme="majorHAnsi"/>
          <w:szCs w:val="22"/>
        </w:rPr>
        <w:t xml:space="preserve">. </w:t>
      </w:r>
    </w:p>
    <w:p w14:paraId="43C219EE" w14:textId="77777777" w:rsidR="00617279" w:rsidRPr="009B5736" w:rsidRDefault="00617279" w:rsidP="00617279">
      <w:pPr>
        <w:pStyle w:val="Lijstalinea"/>
        <w:rPr>
          <w:rFonts w:ascii="Century Gothic" w:hAnsi="Century Gothic" w:cstheme="majorHAnsi"/>
        </w:rPr>
      </w:pPr>
    </w:p>
    <w:p w14:paraId="12B3C823" w14:textId="5729EA44" w:rsidR="00A03C7E" w:rsidRPr="009B5736" w:rsidRDefault="00617279" w:rsidP="00617279">
      <w:pPr>
        <w:autoSpaceDE w:val="0"/>
        <w:autoSpaceDN w:val="0"/>
        <w:adjustRightInd w:val="0"/>
        <w:jc w:val="both"/>
        <w:rPr>
          <w:rFonts w:cs="Arial"/>
          <w:b/>
          <w:bCs/>
          <w:szCs w:val="22"/>
        </w:rPr>
      </w:pPr>
      <w:r w:rsidRPr="009B5736">
        <w:rPr>
          <w:rFonts w:cs="Arial"/>
          <w:b/>
          <w:bCs/>
          <w:szCs w:val="22"/>
        </w:rPr>
        <w:t xml:space="preserve">         </w:t>
      </w:r>
    </w:p>
    <w:p w14:paraId="709ACCA2" w14:textId="6EBAC632" w:rsidR="00A03C7E" w:rsidRPr="009B5736" w:rsidRDefault="00A03C7E" w:rsidP="00A03C7E">
      <w:pPr>
        <w:rPr>
          <w:rFonts w:cstheme="majorHAnsi"/>
          <w:b/>
          <w:szCs w:val="22"/>
        </w:rPr>
      </w:pPr>
      <w:r w:rsidRPr="009B5736">
        <w:rPr>
          <w:rFonts w:cstheme="majorHAnsi"/>
          <w:b/>
          <w:szCs w:val="22"/>
        </w:rPr>
        <w:t>2.</w:t>
      </w:r>
      <w:r w:rsidRPr="009B5736">
        <w:rPr>
          <w:rFonts w:cstheme="majorHAnsi"/>
          <w:b/>
          <w:szCs w:val="22"/>
        </w:rPr>
        <w:tab/>
        <w:t>Duur van de Raamovereenkomst</w:t>
      </w:r>
    </w:p>
    <w:p w14:paraId="4C988699" w14:textId="77777777" w:rsidR="00617279" w:rsidRPr="009B5736" w:rsidRDefault="00617279" w:rsidP="00617279">
      <w:pPr>
        <w:pStyle w:val="Lijstalinea"/>
        <w:autoSpaceDE w:val="0"/>
        <w:autoSpaceDN w:val="0"/>
        <w:adjustRightInd w:val="0"/>
        <w:spacing w:after="0" w:line="240" w:lineRule="auto"/>
        <w:ind w:left="643"/>
        <w:rPr>
          <w:rFonts w:ascii="Century Gothic" w:hAnsi="Century Gothic" w:cstheme="majorHAnsi"/>
          <w:b/>
          <w:bCs/>
        </w:rPr>
      </w:pPr>
    </w:p>
    <w:p w14:paraId="7DDA12F9" w14:textId="40EEC6CE" w:rsidR="00617279" w:rsidRPr="009B5736" w:rsidRDefault="00A03C7E" w:rsidP="004F0BB0">
      <w:pPr>
        <w:ind w:left="709" w:hanging="709"/>
        <w:jc w:val="both"/>
        <w:rPr>
          <w:rFonts w:cstheme="majorHAnsi"/>
          <w:szCs w:val="22"/>
        </w:rPr>
      </w:pPr>
      <w:r w:rsidRPr="009B5736">
        <w:rPr>
          <w:rFonts w:cstheme="majorHAnsi"/>
          <w:szCs w:val="22"/>
        </w:rPr>
        <w:t>2.1</w:t>
      </w:r>
      <w:r w:rsidRPr="009B5736">
        <w:rPr>
          <w:rFonts w:cstheme="majorHAnsi"/>
          <w:szCs w:val="22"/>
        </w:rPr>
        <w:tab/>
      </w:r>
      <w:r w:rsidR="00617279" w:rsidRPr="009B5736">
        <w:rPr>
          <w:rFonts w:cstheme="majorHAnsi"/>
          <w:szCs w:val="22"/>
        </w:rPr>
        <w:t xml:space="preserve">Deze Raamovereenkomst gaat in op </w:t>
      </w:r>
      <w:r w:rsidR="00617279" w:rsidRPr="009B5736">
        <w:rPr>
          <w:rFonts w:cstheme="majorHAnsi"/>
          <w:szCs w:val="22"/>
        </w:rPr>
        <w:fldChar w:fldCharType="begin">
          <w:ffData>
            <w:name w:val="Text22"/>
            <w:enabled/>
            <w:calcOnExit w:val="0"/>
            <w:textInput>
              <w:default w:val="DATUM"/>
            </w:textInput>
          </w:ffData>
        </w:fldChar>
      </w:r>
      <w:bookmarkStart w:id="14" w:name="Text22"/>
      <w:r w:rsidR="00617279" w:rsidRPr="009B5736">
        <w:rPr>
          <w:rFonts w:cstheme="majorHAnsi"/>
          <w:szCs w:val="22"/>
          <w:highlight w:val="yellow"/>
        </w:rPr>
        <w:instrText xml:space="preserve"> FORMTEXT </w:instrText>
      </w:r>
      <w:r w:rsidR="00617279" w:rsidRPr="009B5736">
        <w:rPr>
          <w:rFonts w:cstheme="majorHAnsi"/>
          <w:szCs w:val="22"/>
          <w:highlight w:val="yellow"/>
        </w:rPr>
      </w:r>
      <w:r w:rsidR="00617279" w:rsidRPr="009B5736">
        <w:rPr>
          <w:rFonts w:cstheme="majorHAnsi"/>
          <w:szCs w:val="22"/>
          <w:highlight w:val="yellow"/>
        </w:rPr>
        <w:fldChar w:fldCharType="separate"/>
      </w:r>
      <w:r w:rsidR="00617279" w:rsidRPr="009B5736">
        <w:rPr>
          <w:rFonts w:cstheme="majorHAnsi"/>
          <w:noProof/>
          <w:szCs w:val="22"/>
          <w:highlight w:val="yellow"/>
        </w:rPr>
        <w:t>DATUM</w:t>
      </w:r>
      <w:r w:rsidR="00617279" w:rsidRPr="009B5736">
        <w:rPr>
          <w:rFonts w:cstheme="majorHAnsi"/>
          <w:szCs w:val="22"/>
        </w:rPr>
        <w:fldChar w:fldCharType="end"/>
      </w:r>
      <w:bookmarkEnd w:id="14"/>
      <w:r w:rsidR="00617279" w:rsidRPr="009B5736">
        <w:rPr>
          <w:rFonts w:cstheme="majorHAnsi"/>
          <w:szCs w:val="22"/>
        </w:rPr>
        <w:t xml:space="preserve"> voor de duur van </w:t>
      </w:r>
      <w:r w:rsidR="004F0BB0">
        <w:rPr>
          <w:rFonts w:cstheme="majorHAnsi"/>
          <w:szCs w:val="22"/>
        </w:rPr>
        <w:t>twee (2)</w:t>
      </w:r>
      <w:r w:rsidR="00617279" w:rsidRPr="009B5736">
        <w:rPr>
          <w:rFonts w:cstheme="majorHAnsi"/>
          <w:szCs w:val="22"/>
        </w:rPr>
        <w:t xml:space="preserve"> </w:t>
      </w:r>
      <w:r w:rsidR="00617279" w:rsidRPr="004F0BB0">
        <w:rPr>
          <w:rFonts w:cstheme="majorHAnsi"/>
          <w:szCs w:val="22"/>
        </w:rPr>
        <w:t>jaar</w:t>
      </w:r>
      <w:r w:rsidR="004F0BB0" w:rsidRPr="004F0BB0">
        <w:rPr>
          <w:rFonts w:cstheme="majorHAnsi"/>
          <w:szCs w:val="22"/>
        </w:rPr>
        <w:t xml:space="preserve">, </w:t>
      </w:r>
      <w:r w:rsidR="71989CB5" w:rsidRPr="004F0BB0">
        <w:rPr>
          <w:rFonts w:cstheme="majorHAnsi"/>
          <w:szCs w:val="22"/>
        </w:rPr>
        <w:t xml:space="preserve">met een optie, eenzijdig uit te oefenen door Opdrachtgever, tot verlenging van deze Raamovereenkomst onder gelijkblijvende voorwaarden met een periode van </w:t>
      </w:r>
      <w:r w:rsidR="004F0BB0">
        <w:rPr>
          <w:rFonts w:cstheme="majorHAnsi"/>
          <w:szCs w:val="22"/>
        </w:rPr>
        <w:t>twee (2) maal één (1) jaar</w:t>
      </w:r>
      <w:r w:rsidR="71989CB5" w:rsidRPr="004F0BB0">
        <w:rPr>
          <w:rFonts w:cstheme="majorHAnsi"/>
          <w:szCs w:val="22"/>
        </w:rPr>
        <w:t xml:space="preserve">. </w:t>
      </w:r>
    </w:p>
    <w:p w14:paraId="63892DE9" w14:textId="77777777" w:rsidR="00A03C7E" w:rsidRPr="009B5736" w:rsidRDefault="00A03C7E" w:rsidP="00A03C7E">
      <w:pPr>
        <w:jc w:val="both"/>
        <w:rPr>
          <w:rFonts w:cstheme="majorHAnsi"/>
          <w:szCs w:val="22"/>
        </w:rPr>
      </w:pPr>
    </w:p>
    <w:p w14:paraId="3216E11B" w14:textId="787E6190" w:rsidR="00617279" w:rsidRPr="009B5736" w:rsidRDefault="71989CB5" w:rsidP="00A03C7E">
      <w:pPr>
        <w:ind w:left="720"/>
        <w:jc w:val="both"/>
        <w:rPr>
          <w:rFonts w:cstheme="majorHAnsi"/>
          <w:szCs w:val="22"/>
        </w:rPr>
      </w:pPr>
      <w:r w:rsidRPr="004F0BB0">
        <w:rPr>
          <w:rFonts w:cstheme="majorHAnsi"/>
          <w:szCs w:val="22"/>
        </w:rPr>
        <w:t>Opdrachtgever stelt Opdrachtnemer uiterlijk</w:t>
      </w:r>
      <w:r w:rsidR="004F0BB0">
        <w:rPr>
          <w:rFonts w:cstheme="majorHAnsi"/>
          <w:szCs w:val="22"/>
        </w:rPr>
        <w:t xml:space="preserve"> twee (2)</w:t>
      </w:r>
      <w:r w:rsidRPr="004F0BB0">
        <w:rPr>
          <w:rFonts w:cstheme="majorHAnsi"/>
          <w:szCs w:val="22"/>
        </w:rPr>
        <w:t xml:space="preserve"> maanden voor het verstrijken van de initiële / dan geldende looptijd van de Raamovereenkomst schriftelijk in kennis indien gebruik wordt gemaakt door Opdrachtgever van de verlengingsoptie. Indien de verlengingsoptie door Opdrachtgever niet wordt uitgeoefend eindigt de Raamovereenkomst van rechtswege na het verstrijken van de in de eerste zin van dit artikel bedoelde termijn / op dat moment geldende termijn.</w:t>
      </w:r>
      <w:r w:rsidR="000F53E9" w:rsidRPr="004F0BB0">
        <w:rPr>
          <w:rFonts w:cstheme="majorHAnsi"/>
          <w:szCs w:val="22"/>
        </w:rPr>
        <w:t xml:space="preserve"> </w:t>
      </w:r>
    </w:p>
    <w:p w14:paraId="46F7B2BC" w14:textId="77777777" w:rsidR="00617279" w:rsidRPr="009B5736" w:rsidRDefault="00617279" w:rsidP="00617279">
      <w:pPr>
        <w:autoSpaceDE w:val="0"/>
        <w:autoSpaceDN w:val="0"/>
        <w:adjustRightInd w:val="0"/>
        <w:rPr>
          <w:rFonts w:cstheme="majorHAnsi"/>
          <w:szCs w:val="22"/>
        </w:rPr>
      </w:pPr>
    </w:p>
    <w:p w14:paraId="0F516284" w14:textId="71B23B92" w:rsidR="00761301" w:rsidRPr="009B5736" w:rsidRDefault="00A03C7E" w:rsidP="00A03C7E">
      <w:pPr>
        <w:tabs>
          <w:tab w:val="left" w:pos="284"/>
          <w:tab w:val="left" w:pos="426"/>
          <w:tab w:val="left" w:pos="709"/>
        </w:tabs>
        <w:autoSpaceDE w:val="0"/>
        <w:autoSpaceDN w:val="0"/>
        <w:adjustRightInd w:val="0"/>
        <w:ind w:left="705" w:hanging="705"/>
        <w:jc w:val="both"/>
        <w:rPr>
          <w:rFonts w:cstheme="majorHAnsi"/>
          <w:szCs w:val="22"/>
        </w:rPr>
      </w:pPr>
      <w:r w:rsidRPr="009B5736">
        <w:rPr>
          <w:rFonts w:cstheme="majorHAnsi"/>
          <w:szCs w:val="22"/>
        </w:rPr>
        <w:t>2.2</w:t>
      </w:r>
      <w:r w:rsidRPr="009B5736">
        <w:rPr>
          <w:rFonts w:cstheme="majorHAnsi"/>
          <w:szCs w:val="22"/>
        </w:rPr>
        <w:tab/>
      </w:r>
      <w:r w:rsidRPr="009B5736">
        <w:rPr>
          <w:rFonts w:cstheme="majorHAnsi"/>
          <w:szCs w:val="22"/>
        </w:rPr>
        <w:tab/>
      </w:r>
      <w:r w:rsidRPr="009B5736">
        <w:rPr>
          <w:rFonts w:cstheme="majorHAnsi"/>
          <w:szCs w:val="22"/>
        </w:rPr>
        <w:tab/>
      </w:r>
      <w:proofErr w:type="spellStart"/>
      <w:r w:rsidRPr="009B5736">
        <w:rPr>
          <w:rFonts w:cstheme="majorHAnsi"/>
          <w:szCs w:val="22"/>
        </w:rPr>
        <w:t>Beeindigi</w:t>
      </w:r>
      <w:r w:rsidR="71989CB5" w:rsidRPr="009B5736">
        <w:rPr>
          <w:rFonts w:cstheme="majorHAnsi"/>
          <w:szCs w:val="22"/>
        </w:rPr>
        <w:t>ng</w:t>
      </w:r>
      <w:proofErr w:type="spellEnd"/>
      <w:r w:rsidR="71989CB5" w:rsidRPr="009B5736">
        <w:rPr>
          <w:rFonts w:cstheme="majorHAnsi"/>
          <w:szCs w:val="22"/>
        </w:rPr>
        <w:t xml:space="preserve"> van deze Raamovereenkomst om welke reden dan ook laat de rechten</w:t>
      </w:r>
      <w:r w:rsidR="00761301" w:rsidRPr="009B5736">
        <w:rPr>
          <w:rFonts w:cstheme="majorHAnsi"/>
          <w:szCs w:val="22"/>
        </w:rPr>
        <w:t xml:space="preserve"> </w:t>
      </w:r>
      <w:r w:rsidR="71989CB5" w:rsidRPr="009B5736">
        <w:rPr>
          <w:rFonts w:cstheme="majorHAnsi"/>
          <w:szCs w:val="22"/>
        </w:rPr>
        <w:t>en ver</w:t>
      </w:r>
      <w:r w:rsidR="0024482A" w:rsidRPr="009B5736">
        <w:rPr>
          <w:rFonts w:cstheme="majorHAnsi"/>
          <w:szCs w:val="22"/>
        </w:rPr>
        <w:t>p</w:t>
      </w:r>
      <w:r w:rsidR="71989CB5" w:rsidRPr="009B5736">
        <w:rPr>
          <w:rFonts w:cstheme="majorHAnsi"/>
          <w:szCs w:val="22"/>
        </w:rPr>
        <w:t>lichtingen voortvloeiend uit een</w:t>
      </w:r>
      <w:r w:rsidR="00E26878" w:rsidRPr="009B5736">
        <w:rPr>
          <w:rFonts w:cstheme="majorHAnsi"/>
          <w:szCs w:val="22"/>
        </w:rPr>
        <w:t xml:space="preserve"> </w:t>
      </w:r>
      <w:r w:rsidR="71989CB5" w:rsidRPr="009B5736">
        <w:rPr>
          <w:rFonts w:cstheme="majorHAnsi"/>
          <w:szCs w:val="22"/>
        </w:rPr>
        <w:t>Nadere Overeenkomst onverlet. De voorwaarden van deze Raamovereenkomst blijven van toepassing op alle Nadere Overeenkomsten</w:t>
      </w:r>
      <w:r w:rsidR="0024482A" w:rsidRPr="009B5736">
        <w:rPr>
          <w:rFonts w:cstheme="majorHAnsi"/>
          <w:szCs w:val="22"/>
        </w:rPr>
        <w:t xml:space="preserve"> </w:t>
      </w:r>
      <w:r w:rsidR="71989CB5" w:rsidRPr="009B5736">
        <w:rPr>
          <w:rFonts w:cstheme="majorHAnsi"/>
          <w:szCs w:val="22"/>
        </w:rPr>
        <w:t xml:space="preserve">die na het eindigen van deze </w:t>
      </w:r>
      <w:r w:rsidR="00761301" w:rsidRPr="009B5736">
        <w:rPr>
          <w:rFonts w:cstheme="majorHAnsi"/>
          <w:szCs w:val="22"/>
        </w:rPr>
        <w:t>Raamovereenkomst nog voortduren.</w:t>
      </w:r>
    </w:p>
    <w:p w14:paraId="3C25C926" w14:textId="77777777" w:rsidR="00761301" w:rsidRPr="009B5736" w:rsidRDefault="00761301" w:rsidP="00761301">
      <w:pPr>
        <w:pStyle w:val="Lijstalinea"/>
        <w:tabs>
          <w:tab w:val="left" w:pos="284"/>
          <w:tab w:val="left" w:pos="426"/>
          <w:tab w:val="left" w:pos="709"/>
        </w:tabs>
        <w:autoSpaceDE w:val="0"/>
        <w:autoSpaceDN w:val="0"/>
        <w:adjustRightInd w:val="0"/>
        <w:ind w:left="284"/>
        <w:jc w:val="both"/>
        <w:rPr>
          <w:rFonts w:ascii="Century Gothic" w:hAnsi="Century Gothic" w:cstheme="majorHAnsi"/>
        </w:rPr>
      </w:pPr>
    </w:p>
    <w:p w14:paraId="0ACCF0EF" w14:textId="6070DA9E" w:rsidR="00761301" w:rsidRPr="009B5736" w:rsidRDefault="00A03C7E" w:rsidP="00A03C7E">
      <w:pPr>
        <w:tabs>
          <w:tab w:val="left" w:pos="284"/>
          <w:tab w:val="left" w:pos="426"/>
          <w:tab w:val="left" w:pos="709"/>
        </w:tabs>
        <w:autoSpaceDE w:val="0"/>
        <w:autoSpaceDN w:val="0"/>
        <w:adjustRightInd w:val="0"/>
        <w:ind w:left="705" w:hanging="705"/>
        <w:jc w:val="both"/>
        <w:rPr>
          <w:rFonts w:cstheme="majorHAnsi"/>
          <w:szCs w:val="22"/>
        </w:rPr>
      </w:pPr>
      <w:r w:rsidRPr="009B5736">
        <w:rPr>
          <w:rFonts w:cstheme="majorHAnsi"/>
          <w:szCs w:val="22"/>
        </w:rPr>
        <w:t>2.3</w:t>
      </w:r>
      <w:r w:rsidRPr="009B5736">
        <w:rPr>
          <w:rFonts w:cstheme="majorHAnsi"/>
          <w:szCs w:val="22"/>
        </w:rPr>
        <w:tab/>
      </w:r>
      <w:r w:rsidRPr="009B5736">
        <w:rPr>
          <w:rFonts w:cstheme="majorHAnsi"/>
          <w:szCs w:val="22"/>
        </w:rPr>
        <w:tab/>
      </w:r>
      <w:r w:rsidRPr="009B5736">
        <w:rPr>
          <w:rFonts w:cstheme="majorHAnsi"/>
          <w:szCs w:val="22"/>
        </w:rPr>
        <w:tab/>
      </w:r>
      <w:r w:rsidR="71989CB5" w:rsidRPr="009B5736">
        <w:rPr>
          <w:rFonts w:cstheme="majorHAnsi"/>
          <w:szCs w:val="22"/>
        </w:rPr>
        <w:t>De duur van de Nadere Overeenkomst</w:t>
      </w:r>
      <w:r w:rsidR="00073C9C" w:rsidRPr="009B5736">
        <w:rPr>
          <w:rFonts w:cstheme="majorHAnsi"/>
          <w:szCs w:val="22"/>
        </w:rPr>
        <w:t xml:space="preserve"> </w:t>
      </w:r>
      <w:r w:rsidR="71989CB5" w:rsidRPr="009B5736">
        <w:rPr>
          <w:rFonts w:cstheme="majorHAnsi"/>
          <w:szCs w:val="22"/>
        </w:rPr>
        <w:t>die onder deze Raamovereenkomst aan Opdrachtnemer wordt gegund wordt in de Nadere Overeenkomst per opdracht vastgelegd.</w:t>
      </w:r>
    </w:p>
    <w:p w14:paraId="7AB4175F" w14:textId="77777777" w:rsidR="00761301" w:rsidRPr="009B5736" w:rsidRDefault="00761301" w:rsidP="00761301">
      <w:pPr>
        <w:autoSpaceDE w:val="0"/>
        <w:autoSpaceDN w:val="0"/>
        <w:adjustRightInd w:val="0"/>
        <w:ind w:left="360"/>
        <w:rPr>
          <w:rFonts w:cstheme="majorHAnsi"/>
          <w:szCs w:val="22"/>
        </w:rPr>
      </w:pPr>
    </w:p>
    <w:p w14:paraId="170F9B75" w14:textId="2EDAC8E4" w:rsidR="00617279" w:rsidRPr="009B5736" w:rsidRDefault="00A03C7E" w:rsidP="00A03C7E">
      <w:pPr>
        <w:tabs>
          <w:tab w:val="left" w:pos="426"/>
        </w:tabs>
        <w:autoSpaceDE w:val="0"/>
        <w:autoSpaceDN w:val="0"/>
        <w:adjustRightInd w:val="0"/>
        <w:ind w:left="720" w:hanging="720"/>
        <w:jc w:val="both"/>
        <w:rPr>
          <w:rFonts w:cstheme="majorHAnsi"/>
          <w:szCs w:val="22"/>
        </w:rPr>
      </w:pPr>
      <w:r w:rsidRPr="009B5736">
        <w:rPr>
          <w:rFonts w:cstheme="majorHAnsi"/>
          <w:szCs w:val="22"/>
        </w:rPr>
        <w:t>2.5</w:t>
      </w:r>
      <w:r w:rsidRPr="009B5736">
        <w:rPr>
          <w:rFonts w:cstheme="majorHAnsi"/>
          <w:szCs w:val="22"/>
        </w:rPr>
        <w:tab/>
      </w:r>
      <w:r w:rsidRPr="009B5736">
        <w:rPr>
          <w:rFonts w:cstheme="majorHAnsi"/>
          <w:szCs w:val="22"/>
        </w:rPr>
        <w:tab/>
      </w:r>
      <w:r w:rsidR="71989CB5" w:rsidRPr="009B5736">
        <w:rPr>
          <w:rFonts w:cstheme="majorHAnsi"/>
          <w:szCs w:val="22"/>
        </w:rPr>
        <w:t>Een Nadere Overeenkomst</w:t>
      </w:r>
      <w:r w:rsidR="00073C9C" w:rsidRPr="009B5736">
        <w:rPr>
          <w:rFonts w:cstheme="majorHAnsi"/>
          <w:szCs w:val="22"/>
        </w:rPr>
        <w:t xml:space="preserve"> </w:t>
      </w:r>
      <w:r w:rsidR="71989CB5" w:rsidRPr="009B5736">
        <w:rPr>
          <w:rFonts w:cstheme="majorHAnsi"/>
          <w:szCs w:val="22"/>
        </w:rPr>
        <w:t>tussen de Opdrachtgever en Opdrachtnemer komt tot stand nadat partijen een schriftelijk opgemaakte overeenkomst hebben ondertekend of Opdrachtnemer uitvoering geeft aan een schriftelijke opdracht van Opdrachtgever. Onder een schriftelijke opdracht wordt mede verstaan via elektronische weg. Opdrachtgever kan de Opdracht doen voorafgaan door een mondelinge of telefonische aankondiging daarvan.</w:t>
      </w:r>
    </w:p>
    <w:p w14:paraId="4D091735" w14:textId="70CC27E3" w:rsidR="00A03C7E" w:rsidRPr="009B5736" w:rsidRDefault="00A03C7E" w:rsidP="00A03C7E">
      <w:pPr>
        <w:tabs>
          <w:tab w:val="left" w:pos="426"/>
        </w:tabs>
        <w:autoSpaceDE w:val="0"/>
        <w:autoSpaceDN w:val="0"/>
        <w:adjustRightInd w:val="0"/>
        <w:jc w:val="both"/>
        <w:rPr>
          <w:rFonts w:cstheme="majorHAnsi"/>
          <w:szCs w:val="22"/>
        </w:rPr>
      </w:pPr>
    </w:p>
    <w:p w14:paraId="5CE1FEAD" w14:textId="0BCEEB42" w:rsidR="00A03C7E" w:rsidRPr="009B5736" w:rsidRDefault="00A03C7E" w:rsidP="00A03C7E">
      <w:pPr>
        <w:rPr>
          <w:rFonts w:cstheme="majorHAnsi"/>
          <w:b/>
          <w:szCs w:val="22"/>
        </w:rPr>
      </w:pPr>
      <w:r w:rsidRPr="009B5736">
        <w:rPr>
          <w:rFonts w:cstheme="majorHAnsi"/>
          <w:b/>
          <w:szCs w:val="22"/>
        </w:rPr>
        <w:t>3.</w:t>
      </w:r>
      <w:r w:rsidRPr="009B5736">
        <w:rPr>
          <w:rFonts w:cstheme="majorHAnsi"/>
          <w:b/>
          <w:szCs w:val="22"/>
        </w:rPr>
        <w:tab/>
        <w:t xml:space="preserve">Evaluatie van </w:t>
      </w:r>
      <w:proofErr w:type="spellStart"/>
      <w:r w:rsidRPr="009B5736">
        <w:rPr>
          <w:rFonts w:cstheme="majorHAnsi"/>
          <w:b/>
          <w:szCs w:val="22"/>
        </w:rPr>
        <w:t>Opdractnemer</w:t>
      </w:r>
      <w:proofErr w:type="spellEnd"/>
      <w:r w:rsidRPr="009B5736">
        <w:rPr>
          <w:rFonts w:cstheme="majorHAnsi"/>
          <w:b/>
          <w:szCs w:val="22"/>
        </w:rPr>
        <w:t xml:space="preserve"> door Opdrachtgever</w:t>
      </w:r>
    </w:p>
    <w:p w14:paraId="63233549" w14:textId="77777777" w:rsidR="00A03C7E" w:rsidRPr="009B5736" w:rsidRDefault="00A03C7E" w:rsidP="00A03C7E">
      <w:pPr>
        <w:tabs>
          <w:tab w:val="left" w:pos="426"/>
        </w:tabs>
        <w:autoSpaceDE w:val="0"/>
        <w:autoSpaceDN w:val="0"/>
        <w:adjustRightInd w:val="0"/>
        <w:jc w:val="both"/>
        <w:rPr>
          <w:rFonts w:cstheme="majorHAnsi"/>
          <w:szCs w:val="22"/>
        </w:rPr>
      </w:pPr>
    </w:p>
    <w:p w14:paraId="3E6E03EF" w14:textId="1B5BE4B1" w:rsidR="00617279" w:rsidRPr="009B5736" w:rsidRDefault="71989CB5" w:rsidP="00E91637">
      <w:pPr>
        <w:pStyle w:val="Lijstalinea"/>
        <w:autoSpaceDE w:val="0"/>
        <w:autoSpaceDN w:val="0"/>
        <w:adjustRightInd w:val="0"/>
        <w:spacing w:after="0" w:line="240" w:lineRule="auto"/>
        <w:jc w:val="both"/>
        <w:rPr>
          <w:rFonts w:ascii="Century Gothic" w:hAnsi="Century Gothic" w:cstheme="majorHAnsi"/>
        </w:rPr>
      </w:pPr>
      <w:r w:rsidRPr="009B5736">
        <w:rPr>
          <w:rFonts w:ascii="Century Gothic" w:hAnsi="Century Gothic" w:cstheme="majorHAnsi"/>
        </w:rPr>
        <w:t xml:space="preserve">Opdrachtgever wenst de dienstverlening te monitoren op basis van vooraf opgestelde specificaties en gemaakte afspraken. Nadat beide partijen het eens zijn over de </w:t>
      </w:r>
      <w:proofErr w:type="spellStart"/>
      <w:r w:rsidRPr="009B5736">
        <w:rPr>
          <w:rFonts w:ascii="Century Gothic" w:hAnsi="Century Gothic" w:cstheme="majorHAnsi"/>
        </w:rPr>
        <w:t>KPI’s</w:t>
      </w:r>
      <w:proofErr w:type="spellEnd"/>
      <w:r w:rsidRPr="009B5736">
        <w:rPr>
          <w:rFonts w:ascii="Century Gothic" w:hAnsi="Century Gothic" w:cstheme="majorHAnsi"/>
        </w:rPr>
        <w:t>, z</w:t>
      </w:r>
      <w:r w:rsidR="008D0731" w:rsidRPr="009B5736">
        <w:rPr>
          <w:rFonts w:ascii="Century Gothic" w:hAnsi="Century Gothic" w:cstheme="majorHAnsi"/>
        </w:rPr>
        <w:t>u</w:t>
      </w:r>
      <w:r w:rsidRPr="009B5736">
        <w:rPr>
          <w:rFonts w:ascii="Century Gothic" w:hAnsi="Century Gothic" w:cstheme="majorHAnsi"/>
        </w:rPr>
        <w:t>l</w:t>
      </w:r>
      <w:r w:rsidR="008D0731" w:rsidRPr="009B5736">
        <w:rPr>
          <w:rFonts w:ascii="Century Gothic" w:hAnsi="Century Gothic" w:cstheme="majorHAnsi"/>
        </w:rPr>
        <w:t>len deze</w:t>
      </w:r>
      <w:r w:rsidRPr="009B5736">
        <w:rPr>
          <w:rFonts w:ascii="Century Gothic" w:hAnsi="Century Gothic" w:cstheme="majorHAnsi"/>
        </w:rPr>
        <w:t xml:space="preserve"> vanaf dat moment worden gemeten en besproken in het overleg. </w:t>
      </w:r>
    </w:p>
    <w:p w14:paraId="3E2B28BC" w14:textId="77777777" w:rsidR="00617279" w:rsidRPr="009B5736" w:rsidRDefault="00617279" w:rsidP="00925B7C">
      <w:pPr>
        <w:pStyle w:val="Lijstalinea"/>
        <w:autoSpaceDE w:val="0"/>
        <w:autoSpaceDN w:val="0"/>
        <w:adjustRightInd w:val="0"/>
        <w:spacing w:after="0" w:line="240" w:lineRule="auto"/>
        <w:ind w:left="360"/>
        <w:rPr>
          <w:rFonts w:ascii="Century Gothic" w:hAnsi="Century Gothic" w:cstheme="majorHAnsi"/>
          <w:bCs/>
        </w:rPr>
      </w:pPr>
    </w:p>
    <w:p w14:paraId="41DEFC27" w14:textId="0FA2E6A5" w:rsidR="00617279" w:rsidRPr="009B5736" w:rsidRDefault="71989CB5" w:rsidP="00E91637">
      <w:pPr>
        <w:pStyle w:val="Lijstalinea"/>
        <w:autoSpaceDE w:val="0"/>
        <w:autoSpaceDN w:val="0"/>
        <w:adjustRightInd w:val="0"/>
        <w:spacing w:after="0" w:line="240" w:lineRule="auto"/>
        <w:ind w:left="360" w:firstLine="348"/>
        <w:rPr>
          <w:rFonts w:ascii="Century Gothic" w:hAnsi="Century Gothic" w:cstheme="majorHAnsi"/>
          <w:b/>
          <w:bCs/>
        </w:rPr>
      </w:pPr>
      <w:r w:rsidRPr="009B5736">
        <w:rPr>
          <w:rFonts w:ascii="Century Gothic" w:hAnsi="Century Gothic" w:cstheme="majorHAnsi"/>
        </w:rPr>
        <w:t xml:space="preserve">De kwaliteit van de </w:t>
      </w:r>
      <w:r w:rsidR="008C06CC" w:rsidRPr="009B5736">
        <w:rPr>
          <w:rFonts w:ascii="Century Gothic" w:hAnsi="Century Gothic" w:cstheme="majorHAnsi"/>
        </w:rPr>
        <w:t>dienstverlening</w:t>
      </w:r>
      <w:r w:rsidRPr="009B5736">
        <w:rPr>
          <w:rFonts w:ascii="Century Gothic" w:hAnsi="Century Gothic" w:cstheme="majorHAnsi"/>
        </w:rPr>
        <w:t xml:space="preserve"> wordt in </w:t>
      </w:r>
      <w:proofErr w:type="spellStart"/>
      <w:r w:rsidRPr="009B5736">
        <w:rPr>
          <w:rFonts w:ascii="Century Gothic" w:hAnsi="Century Gothic" w:cstheme="majorHAnsi"/>
        </w:rPr>
        <w:t>KPI’s</w:t>
      </w:r>
      <w:proofErr w:type="spellEnd"/>
      <w:r w:rsidRPr="009B5736">
        <w:rPr>
          <w:rFonts w:ascii="Century Gothic" w:hAnsi="Century Gothic" w:cstheme="majorHAnsi"/>
        </w:rPr>
        <w:t xml:space="preserve"> vastgelegd. Deze </w:t>
      </w:r>
      <w:proofErr w:type="spellStart"/>
      <w:r w:rsidRPr="009B5736">
        <w:rPr>
          <w:rFonts w:ascii="Century Gothic" w:hAnsi="Century Gothic" w:cstheme="majorHAnsi"/>
        </w:rPr>
        <w:t>KPI’s</w:t>
      </w:r>
      <w:proofErr w:type="spellEnd"/>
      <w:r w:rsidRPr="009B5736">
        <w:rPr>
          <w:rFonts w:ascii="Century Gothic" w:hAnsi="Century Gothic" w:cstheme="majorHAnsi"/>
        </w:rPr>
        <w:t xml:space="preserve"> zijn:</w:t>
      </w:r>
    </w:p>
    <w:p w14:paraId="14DC3376" w14:textId="2CAE02F7" w:rsidR="00617279" w:rsidRPr="004F0BB0" w:rsidRDefault="004F0BB0" w:rsidP="004F0BB0">
      <w:pPr>
        <w:pStyle w:val="Lijstalinea"/>
        <w:numPr>
          <w:ilvl w:val="0"/>
          <w:numId w:val="16"/>
        </w:numPr>
        <w:autoSpaceDE w:val="0"/>
        <w:autoSpaceDN w:val="0"/>
        <w:adjustRightInd w:val="0"/>
        <w:rPr>
          <w:rFonts w:ascii="Century Gothic" w:hAnsi="Century Gothic" w:cstheme="majorHAnsi"/>
          <w:highlight w:val="yellow"/>
        </w:rPr>
      </w:pPr>
      <w:r w:rsidRPr="004F0BB0">
        <w:rPr>
          <w:rFonts w:ascii="Century Gothic" w:hAnsi="Century Gothic" w:cstheme="majorHAnsi"/>
          <w:highlight w:val="yellow"/>
        </w:rPr>
        <w:t>…;</w:t>
      </w:r>
    </w:p>
    <w:p w14:paraId="6FCD2915" w14:textId="6534EE29" w:rsidR="004F0BB0" w:rsidRPr="004F0BB0" w:rsidRDefault="004F0BB0" w:rsidP="004F0BB0">
      <w:pPr>
        <w:pStyle w:val="Lijstalinea"/>
        <w:numPr>
          <w:ilvl w:val="0"/>
          <w:numId w:val="16"/>
        </w:numPr>
        <w:autoSpaceDE w:val="0"/>
        <w:autoSpaceDN w:val="0"/>
        <w:adjustRightInd w:val="0"/>
        <w:rPr>
          <w:rFonts w:ascii="Century Gothic" w:hAnsi="Century Gothic" w:cstheme="majorHAnsi"/>
          <w:highlight w:val="yellow"/>
        </w:rPr>
      </w:pPr>
      <w:r w:rsidRPr="004F0BB0">
        <w:rPr>
          <w:rFonts w:ascii="Century Gothic" w:hAnsi="Century Gothic" w:cstheme="majorHAnsi"/>
          <w:highlight w:val="yellow"/>
        </w:rPr>
        <w:t>….</w:t>
      </w:r>
    </w:p>
    <w:p w14:paraId="6925A115" w14:textId="4DE251B3" w:rsidR="00725621" w:rsidRDefault="00725621" w:rsidP="00925B7C">
      <w:pPr>
        <w:autoSpaceDE w:val="0"/>
        <w:autoSpaceDN w:val="0"/>
        <w:adjustRightInd w:val="0"/>
        <w:ind w:firstLine="708"/>
        <w:rPr>
          <w:rFonts w:cstheme="majorHAnsi"/>
          <w:szCs w:val="22"/>
        </w:rPr>
      </w:pPr>
    </w:p>
    <w:p w14:paraId="7E65190A" w14:textId="77777777" w:rsidR="004E7C6F" w:rsidRDefault="004E7C6F" w:rsidP="00925B7C">
      <w:pPr>
        <w:autoSpaceDE w:val="0"/>
        <w:autoSpaceDN w:val="0"/>
        <w:adjustRightInd w:val="0"/>
        <w:ind w:firstLine="708"/>
        <w:rPr>
          <w:rFonts w:cstheme="majorHAnsi"/>
          <w:szCs w:val="22"/>
        </w:rPr>
      </w:pPr>
    </w:p>
    <w:p w14:paraId="5EAEE61F" w14:textId="70384749" w:rsidR="00617279" w:rsidRPr="009B5736" w:rsidRDefault="00617279" w:rsidP="00617279">
      <w:pPr>
        <w:rPr>
          <w:rFonts w:cs="Arial"/>
          <w:szCs w:val="22"/>
        </w:rPr>
      </w:pPr>
    </w:p>
    <w:p w14:paraId="7A3B9319" w14:textId="59300F39" w:rsidR="00724D03" w:rsidRPr="009B5736" w:rsidRDefault="00E91637" w:rsidP="00617279">
      <w:pPr>
        <w:rPr>
          <w:rFonts w:cs="Arial"/>
          <w:szCs w:val="22"/>
        </w:rPr>
      </w:pPr>
      <w:r w:rsidRPr="009B5736">
        <w:rPr>
          <w:rFonts w:cstheme="majorHAnsi"/>
          <w:b/>
          <w:szCs w:val="22"/>
        </w:rPr>
        <w:lastRenderedPageBreak/>
        <w:t>4.</w:t>
      </w:r>
      <w:r w:rsidRPr="009B5736">
        <w:rPr>
          <w:rFonts w:cstheme="majorHAnsi"/>
          <w:b/>
          <w:szCs w:val="22"/>
        </w:rPr>
        <w:tab/>
        <w:t xml:space="preserve">Prijs en overige </w:t>
      </w:r>
      <w:proofErr w:type="spellStart"/>
      <w:r w:rsidRPr="009B5736">
        <w:rPr>
          <w:rFonts w:cstheme="majorHAnsi"/>
          <w:b/>
          <w:szCs w:val="22"/>
        </w:rPr>
        <w:t>financiele</w:t>
      </w:r>
      <w:proofErr w:type="spellEnd"/>
      <w:r w:rsidRPr="009B5736">
        <w:rPr>
          <w:rFonts w:cstheme="majorHAnsi"/>
          <w:b/>
          <w:szCs w:val="22"/>
        </w:rPr>
        <w:t xml:space="preserve"> bepalingen</w:t>
      </w:r>
    </w:p>
    <w:p w14:paraId="740AFA71" w14:textId="77777777" w:rsidR="00E91637" w:rsidRPr="009B5736" w:rsidRDefault="00E91637" w:rsidP="00E91637">
      <w:pPr>
        <w:rPr>
          <w:rFonts w:cs="Arial"/>
          <w:b/>
          <w:bCs/>
          <w:szCs w:val="22"/>
        </w:rPr>
      </w:pPr>
    </w:p>
    <w:p w14:paraId="1600A410" w14:textId="2E42FABC" w:rsidR="00532342" w:rsidRPr="00504BAB" w:rsidRDefault="00E91637" w:rsidP="001061F0">
      <w:pPr>
        <w:pStyle w:val="Default"/>
        <w:ind w:left="708" w:hanging="708"/>
        <w:rPr>
          <w:szCs w:val="22"/>
        </w:rPr>
      </w:pPr>
      <w:r w:rsidRPr="001061F0">
        <w:rPr>
          <w:rFonts w:ascii="Century Gothic" w:hAnsi="Century Gothic" w:cstheme="majorBidi"/>
          <w:sz w:val="22"/>
          <w:szCs w:val="22"/>
          <w:lang w:val="nl"/>
        </w:rPr>
        <w:t>4.1</w:t>
      </w:r>
      <w:r>
        <w:tab/>
      </w:r>
      <w:r w:rsidR="00B739A0" w:rsidRPr="001061F0">
        <w:rPr>
          <w:rFonts w:ascii="Century Gothic" w:hAnsi="Century Gothic"/>
          <w:sz w:val="22"/>
          <w:szCs w:val="22"/>
        </w:rPr>
        <w:t xml:space="preserve">Opdrachtnemer verricht de Diensten tegen de in de Nadere overeenkomst opgenomen </w:t>
      </w:r>
      <w:r w:rsidR="00FD7E25">
        <w:rPr>
          <w:rFonts w:ascii="Century Gothic" w:hAnsi="Century Gothic"/>
          <w:sz w:val="22"/>
          <w:szCs w:val="22"/>
        </w:rPr>
        <w:t xml:space="preserve">en </w:t>
      </w:r>
      <w:r w:rsidR="00433CDE">
        <w:rPr>
          <w:rFonts w:ascii="Century Gothic" w:hAnsi="Century Gothic"/>
          <w:sz w:val="22"/>
          <w:szCs w:val="22"/>
        </w:rPr>
        <w:t xml:space="preserve">door Opdrachtgever </w:t>
      </w:r>
      <w:r w:rsidR="00FD7E25">
        <w:rPr>
          <w:rFonts w:ascii="Century Gothic" w:hAnsi="Century Gothic"/>
          <w:sz w:val="22"/>
          <w:szCs w:val="22"/>
        </w:rPr>
        <w:t>geaccordeerde</w:t>
      </w:r>
      <w:r w:rsidR="00B739A0" w:rsidRPr="001061F0">
        <w:rPr>
          <w:rFonts w:ascii="Century Gothic" w:hAnsi="Century Gothic"/>
          <w:sz w:val="22"/>
          <w:szCs w:val="22"/>
        </w:rPr>
        <w:t xml:space="preserve"> prijs</w:t>
      </w:r>
      <w:r w:rsidR="00532342" w:rsidRPr="001061F0">
        <w:rPr>
          <w:rFonts w:ascii="Century Gothic" w:hAnsi="Century Gothic"/>
          <w:sz w:val="22"/>
          <w:szCs w:val="22"/>
        </w:rPr>
        <w:t>/tarieven</w:t>
      </w:r>
      <w:r w:rsidR="00B739A0" w:rsidRPr="001061F0">
        <w:rPr>
          <w:rFonts w:ascii="Century Gothic" w:hAnsi="Century Gothic"/>
          <w:sz w:val="22"/>
          <w:szCs w:val="22"/>
        </w:rPr>
        <w:t>. De</w:t>
      </w:r>
      <w:r w:rsidR="00FD7E25">
        <w:rPr>
          <w:rFonts w:ascii="Century Gothic" w:hAnsi="Century Gothic"/>
          <w:sz w:val="22"/>
          <w:szCs w:val="22"/>
        </w:rPr>
        <w:t xml:space="preserve"> tarieven voor het personeel zijn </w:t>
      </w:r>
      <w:r w:rsidR="00B739A0" w:rsidRPr="001061F0">
        <w:rPr>
          <w:rFonts w:ascii="Century Gothic" w:hAnsi="Century Gothic"/>
          <w:sz w:val="22"/>
          <w:szCs w:val="22"/>
        </w:rPr>
        <w:t xml:space="preserve"> exclusief BTW en inclusief reis-, verblijf- en eventuele overige kosten</w:t>
      </w:r>
      <w:r w:rsidR="00532342" w:rsidRPr="001061F0">
        <w:rPr>
          <w:rFonts w:ascii="Century Gothic" w:hAnsi="Century Gothic"/>
          <w:sz w:val="22"/>
          <w:szCs w:val="22"/>
        </w:rPr>
        <w:t xml:space="preserve"> en niet hoger dan de prijs/tarieven die door de Opdrachtnemer zijn aangeboden in de Inschrijving. </w:t>
      </w:r>
      <w:r w:rsidR="00795DD4" w:rsidRPr="001061F0">
        <w:rPr>
          <w:rFonts w:ascii="Century Gothic" w:eastAsia="DejaVu Sans" w:hAnsi="Century Gothic" w:cs="Lohit Hindi"/>
          <w:sz w:val="22"/>
          <w:szCs w:val="22"/>
        </w:rPr>
        <w:t xml:space="preserve"> Andere prijsonderdelen</w:t>
      </w:r>
      <w:r w:rsidR="00433CDE">
        <w:rPr>
          <w:rFonts w:ascii="Century Gothic" w:eastAsia="DejaVu Sans" w:hAnsi="Century Gothic" w:cs="Lohit Hindi"/>
          <w:sz w:val="22"/>
          <w:szCs w:val="22"/>
        </w:rPr>
        <w:t xml:space="preserve"> (</w:t>
      </w:r>
      <w:proofErr w:type="spellStart"/>
      <w:r w:rsidR="00433CDE">
        <w:rPr>
          <w:rFonts w:ascii="Century Gothic" w:eastAsia="DejaVu Sans" w:hAnsi="Century Gothic" w:cs="Lohit Hindi"/>
          <w:sz w:val="22"/>
          <w:szCs w:val="22"/>
        </w:rPr>
        <w:t>bijvoordeeld</w:t>
      </w:r>
      <w:proofErr w:type="spellEnd"/>
      <w:r w:rsidR="00433CDE">
        <w:rPr>
          <w:rFonts w:ascii="Century Gothic" w:eastAsia="DejaVu Sans" w:hAnsi="Century Gothic" w:cs="Lohit Hindi"/>
          <w:sz w:val="22"/>
          <w:szCs w:val="22"/>
        </w:rPr>
        <w:t xml:space="preserve"> de kosten van de </w:t>
      </w:r>
      <w:proofErr w:type="spellStart"/>
      <w:r w:rsidR="00433CDE">
        <w:rPr>
          <w:rFonts w:ascii="Century Gothic" w:eastAsia="DejaVu Sans" w:hAnsi="Century Gothic" w:cs="Lohit Hindi"/>
          <w:sz w:val="22"/>
          <w:szCs w:val="22"/>
        </w:rPr>
        <w:t>caterataar</w:t>
      </w:r>
      <w:proofErr w:type="spellEnd"/>
      <w:r w:rsidR="00433CDE">
        <w:rPr>
          <w:rFonts w:ascii="Century Gothic" w:eastAsia="DejaVu Sans" w:hAnsi="Century Gothic" w:cs="Lohit Hindi"/>
          <w:sz w:val="22"/>
          <w:szCs w:val="22"/>
        </w:rPr>
        <w:t xml:space="preserve"> en locatie)</w:t>
      </w:r>
      <w:r w:rsidR="00795DD4" w:rsidRPr="001061F0">
        <w:rPr>
          <w:rFonts w:ascii="Century Gothic" w:eastAsia="DejaVu Sans" w:hAnsi="Century Gothic" w:cs="Lohit Hindi"/>
          <w:sz w:val="22"/>
          <w:szCs w:val="22"/>
        </w:rPr>
        <w:t xml:space="preserve"> en tarieven dienen een marktconform karakter te hebben.</w:t>
      </w:r>
    </w:p>
    <w:p w14:paraId="20FCD176" w14:textId="31FD912D" w:rsidR="00532342" w:rsidRDefault="00532342" w:rsidP="00DC1E54">
      <w:pPr>
        <w:jc w:val="both"/>
      </w:pPr>
    </w:p>
    <w:p w14:paraId="3B9B11C0" w14:textId="0DE64086" w:rsidR="00617279" w:rsidRPr="00D6660F" w:rsidRDefault="00DC1E54" w:rsidP="00DC1E54">
      <w:pPr>
        <w:ind w:left="708" w:hanging="708"/>
        <w:jc w:val="both"/>
      </w:pPr>
      <w:r>
        <w:t xml:space="preserve">4.2 </w:t>
      </w:r>
      <w:r>
        <w:tab/>
      </w:r>
      <w:r w:rsidR="00761301" w:rsidRPr="0F65C15C">
        <w:rPr>
          <w:rFonts w:cstheme="majorBidi"/>
          <w:lang w:val="nl"/>
        </w:rPr>
        <w:t>O</w:t>
      </w:r>
      <w:r w:rsidR="71989CB5" w:rsidRPr="0F65C15C">
        <w:rPr>
          <w:rFonts w:cstheme="majorBidi"/>
          <w:lang w:val="nl"/>
        </w:rPr>
        <w:t xml:space="preserve">pdrachtnemer is gerechtigd </w:t>
      </w:r>
      <w:r w:rsidR="00B739A0">
        <w:rPr>
          <w:rFonts w:cstheme="majorBidi"/>
          <w:lang w:val="nl"/>
        </w:rPr>
        <w:t xml:space="preserve">de gemaakte kosten </w:t>
      </w:r>
      <w:r w:rsidR="71989CB5" w:rsidRPr="0F65C15C">
        <w:rPr>
          <w:rFonts w:cstheme="majorBidi"/>
          <w:lang w:val="nl"/>
        </w:rPr>
        <w:t xml:space="preserve">tot de op grond van een Nadere Overeenkomst verrichte, en door Opdrachtgever geaccepteerde, Diensten per maand op nacalculatiebasis te declareren tegen </w:t>
      </w:r>
      <w:r w:rsidR="00B739A0">
        <w:rPr>
          <w:rFonts w:cstheme="majorBidi"/>
          <w:lang w:val="nl"/>
        </w:rPr>
        <w:t>de</w:t>
      </w:r>
      <w:r w:rsidR="71989CB5" w:rsidRPr="0F65C15C">
        <w:rPr>
          <w:rFonts w:cstheme="majorBidi"/>
          <w:lang w:val="nl"/>
        </w:rPr>
        <w:t xml:space="preserve"> in de Nadere Overeenkomst opgenomen </w:t>
      </w:r>
      <w:r w:rsidR="001832A2">
        <w:rPr>
          <w:rFonts w:cstheme="majorBidi"/>
          <w:lang w:val="nl"/>
        </w:rPr>
        <w:t>afspraken</w:t>
      </w:r>
      <w:r w:rsidR="00FD7E25">
        <w:rPr>
          <w:rFonts w:cstheme="majorBidi"/>
          <w:lang w:val="nl"/>
        </w:rPr>
        <w:t>, prijzen en tarieven</w:t>
      </w:r>
      <w:r w:rsidR="001832A2">
        <w:rPr>
          <w:rFonts w:cstheme="majorBidi"/>
          <w:lang w:val="nl"/>
        </w:rPr>
        <w:t xml:space="preserve">. </w:t>
      </w:r>
      <w:r w:rsidR="71989CB5" w:rsidRPr="0F65C15C">
        <w:rPr>
          <w:rFonts w:cstheme="majorBidi"/>
          <w:lang w:val="nl"/>
        </w:rPr>
        <w:t>In alle Nadere Overeenkomsten wordt overeengekomen dat Opdrachtnemer garandeert dat de in de Nadere Overeenkomst genoemde maximum totaalprijs voor het verrichten van de Diensten niet wordt overschreden.</w:t>
      </w:r>
      <w:r w:rsidR="000042BA">
        <w:rPr>
          <w:rFonts w:cstheme="majorBidi"/>
          <w:lang w:val="nl"/>
        </w:rPr>
        <w:t xml:space="preserve"> Indien </w:t>
      </w:r>
      <w:r w:rsidR="0053181E">
        <w:rPr>
          <w:rFonts w:cstheme="majorBidi"/>
          <w:lang w:val="nl"/>
        </w:rPr>
        <w:t xml:space="preserve">er onvoorziene omstandigheden plaatsvinden waardoor de maximum totaalprijs </w:t>
      </w:r>
      <w:r w:rsidR="0073731A">
        <w:rPr>
          <w:rFonts w:cstheme="majorBidi"/>
          <w:lang w:val="nl"/>
        </w:rPr>
        <w:t>mogelijk overschreden gaat worden</w:t>
      </w:r>
      <w:r w:rsidR="0053181E">
        <w:rPr>
          <w:rFonts w:cstheme="majorBidi"/>
          <w:lang w:val="nl"/>
        </w:rPr>
        <w:t xml:space="preserve">, dient Opdrachtnemer eerst akkoord van Opdrachtgever te </w:t>
      </w:r>
      <w:r w:rsidR="0073731A">
        <w:rPr>
          <w:rFonts w:cstheme="majorBidi"/>
          <w:lang w:val="nl"/>
        </w:rPr>
        <w:t>verkrijgen voordat Op</w:t>
      </w:r>
      <w:r w:rsidR="008932F5">
        <w:rPr>
          <w:rFonts w:cstheme="majorBidi"/>
          <w:lang w:val="nl"/>
        </w:rPr>
        <w:t>drachtnemer deze extra kosten maakt en in rekening brengt.</w:t>
      </w:r>
    </w:p>
    <w:p w14:paraId="0D0D2D66" w14:textId="77777777" w:rsidR="00532342" w:rsidRPr="009B5736" w:rsidRDefault="00532342" w:rsidP="00E91637">
      <w:pPr>
        <w:suppressAutoHyphens/>
        <w:ind w:left="708" w:right="-1"/>
        <w:jc w:val="both"/>
        <w:rPr>
          <w:rFonts w:cstheme="majorHAnsi"/>
          <w:b/>
          <w:bCs/>
          <w:szCs w:val="22"/>
          <w:lang w:val="nl"/>
        </w:rPr>
      </w:pPr>
    </w:p>
    <w:p w14:paraId="3D53AB9B" w14:textId="272D33D5" w:rsidR="00617279" w:rsidRPr="009B5736" w:rsidRDefault="00E91637" w:rsidP="00E91637">
      <w:pPr>
        <w:suppressAutoHyphens/>
        <w:ind w:left="708" w:right="-1" w:hanging="708"/>
        <w:jc w:val="both"/>
        <w:rPr>
          <w:rFonts w:cstheme="majorHAnsi"/>
          <w:szCs w:val="22"/>
          <w:lang w:val="nl"/>
        </w:rPr>
      </w:pPr>
      <w:r w:rsidRPr="009B5736">
        <w:rPr>
          <w:rFonts w:cstheme="majorHAnsi"/>
          <w:szCs w:val="22"/>
          <w:lang w:val="nl"/>
        </w:rPr>
        <w:t>4.</w:t>
      </w:r>
      <w:r w:rsidR="00B20E9D">
        <w:rPr>
          <w:rFonts w:cstheme="majorHAnsi"/>
          <w:szCs w:val="22"/>
          <w:lang w:val="nl"/>
        </w:rPr>
        <w:t>3</w:t>
      </w:r>
      <w:r w:rsidRPr="009B5736">
        <w:rPr>
          <w:rFonts w:cstheme="majorHAnsi"/>
          <w:szCs w:val="22"/>
          <w:lang w:val="nl"/>
        </w:rPr>
        <w:tab/>
      </w:r>
      <w:r w:rsidR="71989CB5" w:rsidRPr="009B5736">
        <w:rPr>
          <w:rFonts w:cstheme="majorHAnsi"/>
          <w:szCs w:val="22"/>
          <w:lang w:val="nl"/>
        </w:rPr>
        <w:t>Uitdrukkelijk wordt bepaald dat indien Opdrachtnemer geen BTW in rekening brengt, maar voor (een deel van) de Diensten geen vrijstelling van BTW blijkt te bestaan, deze niet ten laste komt van Opdrachtgever.</w:t>
      </w:r>
    </w:p>
    <w:p w14:paraId="4DEB1CAB" w14:textId="77777777" w:rsidR="00617279" w:rsidRPr="009B5736" w:rsidRDefault="00617279" w:rsidP="00343134">
      <w:pPr>
        <w:pStyle w:val="Lijstalinea"/>
        <w:suppressAutoHyphens/>
        <w:ind w:left="785" w:right="-1"/>
        <w:jc w:val="both"/>
        <w:rPr>
          <w:rFonts w:ascii="Century Gothic" w:hAnsi="Century Gothic" w:cstheme="majorHAnsi"/>
          <w:lang w:val="nl"/>
        </w:rPr>
      </w:pPr>
    </w:p>
    <w:p w14:paraId="460FE1DC" w14:textId="77777777" w:rsidR="00187E25" w:rsidRDefault="00E91637" w:rsidP="00936FDF">
      <w:pPr>
        <w:suppressAutoHyphens/>
        <w:ind w:left="708" w:right="-1" w:hanging="708"/>
        <w:jc w:val="both"/>
      </w:pPr>
      <w:r w:rsidRPr="0F65C15C">
        <w:rPr>
          <w:rFonts w:cstheme="majorBidi"/>
          <w:lang w:val="nl"/>
        </w:rPr>
        <w:t>4.4</w:t>
      </w:r>
      <w:r>
        <w:tab/>
      </w:r>
      <w:r w:rsidR="00936FDF">
        <w:t>De tarieven in deze Raamovereenkomst kunnen jaarlijks, voor het eerst één jaar na de ingangsdatum van de Raamovereenkomst, geïndexeerd worden. De eerst mogelijke datum van indexering is: 1 april 2024.</w:t>
      </w:r>
    </w:p>
    <w:p w14:paraId="635DF584" w14:textId="77777777" w:rsidR="00187E25" w:rsidRDefault="00187E25" w:rsidP="00187E25">
      <w:pPr>
        <w:suppressAutoHyphens/>
        <w:ind w:left="708" w:right="-1"/>
        <w:jc w:val="both"/>
      </w:pPr>
    </w:p>
    <w:p w14:paraId="58883AAE" w14:textId="6A589521" w:rsidR="00936FDF" w:rsidRDefault="00936FDF" w:rsidP="00187E25">
      <w:pPr>
        <w:suppressAutoHyphens/>
        <w:ind w:left="708" w:right="-1"/>
        <w:jc w:val="both"/>
      </w:pPr>
      <w:r>
        <w:t>Indien Opdrachtgever gebruik wil maken van de mogelijkheid tot indexatie, dient hij een goed onderbouwd voorstel voor nieuwe tarieven in, waarbij Opdrachtnemer gebruik maakt van de volgende index: Cao-lonen, contractuele loonkosten en arbeidsduur; indexcijfers (2010=100), waarbij de maximale stijging 5% is. Opdrachtnemer dient het voorstel uiterlijk twee maanden vóór de vastgelegde datum van indexering in, op straffe van verval van deze mogelijkheid.</w:t>
      </w:r>
    </w:p>
    <w:p w14:paraId="007FFEA6" w14:textId="77777777" w:rsidR="00187E25" w:rsidRDefault="00187E25" w:rsidP="00187E25">
      <w:pPr>
        <w:suppressAutoHyphens/>
        <w:ind w:left="708" w:right="-1"/>
        <w:jc w:val="both"/>
      </w:pPr>
    </w:p>
    <w:p w14:paraId="7D400C89" w14:textId="26A0C3B0" w:rsidR="00936FDF" w:rsidRDefault="00936FDF" w:rsidP="00187E25">
      <w:pPr>
        <w:suppressAutoHyphens/>
        <w:ind w:left="708" w:right="-1"/>
        <w:jc w:val="both"/>
      </w:pPr>
      <w:r>
        <w:t xml:space="preserve">Het indexeringsvoorstel maakt gebruik van indexcijfers van de twaalf maanden voorafgaand aan de indiening van het indexeringsvoorstel. De Opdrachtnemer voegt bijvoorbeeld een schermafdruk van de gebruikte gegevens toe als bewijsstuk. Opdrachtnemer stuurt dit voorstel naar het volgende emailadres: inkoop@nuffic.nl. </w:t>
      </w:r>
    </w:p>
    <w:p w14:paraId="6FAD8A94" w14:textId="77777777" w:rsidR="00187E25" w:rsidRDefault="00187E25" w:rsidP="00187E25">
      <w:pPr>
        <w:suppressAutoHyphens/>
        <w:ind w:left="708" w:right="-1"/>
        <w:jc w:val="both"/>
      </w:pPr>
    </w:p>
    <w:p w14:paraId="37C2B9A3" w14:textId="4958D343" w:rsidR="001E63C3" w:rsidRDefault="00936FDF" w:rsidP="00187E25">
      <w:pPr>
        <w:suppressAutoHyphens/>
        <w:ind w:left="708" w:right="-1"/>
        <w:jc w:val="both"/>
        <w:rPr>
          <w:rFonts w:cstheme="majorHAnsi"/>
          <w:szCs w:val="22"/>
        </w:rPr>
      </w:pPr>
      <w:r>
        <w:t>De indexering is pas van kracht nadat Opdrachtgever schriftelijk instemt met het ingediende voorstel. Voorwaarde is dat de levering of dienstverlening over de voorgaande periode conform de gemaakte afspraken plaatsvond.</w:t>
      </w:r>
    </w:p>
    <w:p w14:paraId="5FE33F9B" w14:textId="77777777" w:rsidR="00617279" w:rsidRPr="001E63C3" w:rsidRDefault="00617279" w:rsidP="00CC40A8">
      <w:pPr>
        <w:pStyle w:val="Lijstalinea"/>
        <w:suppressAutoHyphens/>
        <w:ind w:left="785" w:right="-1"/>
        <w:jc w:val="both"/>
        <w:rPr>
          <w:rFonts w:ascii="Century Gothic" w:hAnsi="Century Gothic" w:cstheme="majorHAnsi"/>
        </w:rPr>
      </w:pPr>
    </w:p>
    <w:p w14:paraId="2FDC5D90" w14:textId="02495A46" w:rsidR="00617279" w:rsidRPr="009B5736" w:rsidRDefault="00E91637" w:rsidP="00CC40A8">
      <w:pPr>
        <w:suppressAutoHyphens/>
        <w:ind w:left="720" w:right="-1" w:hanging="720"/>
        <w:jc w:val="both"/>
        <w:rPr>
          <w:rFonts w:cstheme="majorHAnsi"/>
          <w:szCs w:val="22"/>
        </w:rPr>
      </w:pPr>
      <w:r w:rsidRPr="009B5736">
        <w:rPr>
          <w:rFonts w:cstheme="majorHAnsi"/>
          <w:szCs w:val="22"/>
        </w:rPr>
        <w:t>4.5</w:t>
      </w:r>
      <w:r w:rsidRPr="009B5736">
        <w:rPr>
          <w:rFonts w:cstheme="majorHAnsi"/>
          <w:szCs w:val="22"/>
        </w:rPr>
        <w:tab/>
      </w:r>
      <w:r w:rsidR="71989CB5" w:rsidRPr="009B5736">
        <w:rPr>
          <w:rFonts w:cstheme="majorHAnsi"/>
          <w:szCs w:val="22"/>
        </w:rPr>
        <w:t xml:space="preserve">Facturatie dient digitaal te geschieden aan: facturen@nuffic.nl. </w:t>
      </w:r>
      <w:r w:rsidR="00D76865" w:rsidRPr="009B5736">
        <w:rPr>
          <w:rFonts w:cstheme="majorHAnsi"/>
          <w:szCs w:val="22"/>
        </w:rPr>
        <w:t>De factuur omvat minimaal het inkoopordernummer. Opdrachtnemer verstuur</w:t>
      </w:r>
      <w:r w:rsidR="006A3762" w:rsidRPr="009B5736">
        <w:rPr>
          <w:rFonts w:cstheme="majorHAnsi"/>
          <w:szCs w:val="22"/>
        </w:rPr>
        <w:t>t</w:t>
      </w:r>
      <w:r w:rsidR="00D76865" w:rsidRPr="009B5736">
        <w:rPr>
          <w:rFonts w:cstheme="majorHAnsi"/>
          <w:szCs w:val="22"/>
        </w:rPr>
        <w:t xml:space="preserve"> per inkoopordernummer één factuur.</w:t>
      </w:r>
    </w:p>
    <w:p w14:paraId="4F9E2CDA" w14:textId="77777777" w:rsidR="00D76865" w:rsidRPr="009B5736" w:rsidRDefault="00D76865" w:rsidP="00D76865">
      <w:pPr>
        <w:pStyle w:val="Lijstalinea"/>
        <w:suppressAutoHyphens/>
        <w:ind w:left="360" w:right="-1"/>
        <w:jc w:val="both"/>
        <w:rPr>
          <w:rFonts w:ascii="Century Gothic" w:hAnsi="Century Gothic" w:cstheme="majorHAnsi"/>
        </w:rPr>
      </w:pPr>
    </w:p>
    <w:p w14:paraId="33FE3607" w14:textId="594ACABD" w:rsidR="00617279" w:rsidRPr="009B5736" w:rsidRDefault="0049550E" w:rsidP="0049550E">
      <w:pPr>
        <w:suppressAutoHyphens/>
        <w:ind w:left="720" w:right="-1" w:hanging="720"/>
        <w:jc w:val="both"/>
        <w:rPr>
          <w:rFonts w:cstheme="majorHAnsi"/>
          <w:szCs w:val="22"/>
        </w:rPr>
      </w:pPr>
      <w:r w:rsidRPr="009B5736">
        <w:rPr>
          <w:rFonts w:cstheme="majorHAnsi"/>
          <w:szCs w:val="22"/>
        </w:rPr>
        <w:lastRenderedPageBreak/>
        <w:t>4.6</w:t>
      </w:r>
      <w:r w:rsidRPr="009B5736">
        <w:rPr>
          <w:rFonts w:cstheme="majorHAnsi"/>
          <w:szCs w:val="22"/>
        </w:rPr>
        <w:tab/>
      </w:r>
      <w:r w:rsidR="71989CB5" w:rsidRPr="009B5736">
        <w:rPr>
          <w:rFonts w:cstheme="majorHAnsi"/>
          <w:szCs w:val="22"/>
        </w:rPr>
        <w:t>In geval dat Opdrachtnemer facturatie vanuit een vestigingsplaats buiten Nederland indient, dient het totaalbedrag van deze facturatie exclusief BTW te zijn. Dit omdat er door Opdrachtnemer in hiervoor genoemde geval geen BTW in rekening mag worden gebracht. Europese fiscale wetgeving schrijft voor dat de BTW is verlegd naar het land waar de afnemer is gevestigd en moet derhalve worden afgedragen aan de Nederlandse fiscus. Opdrachtnemer zal op de facturatie in kwestie expliciet vermelden “BTW verlegd”. Het BTW nummer van Opdrachtgever is NL 002877612B01.</w:t>
      </w:r>
    </w:p>
    <w:p w14:paraId="3A6B86C8" w14:textId="77777777" w:rsidR="00617279" w:rsidRPr="009B5736" w:rsidRDefault="00617279" w:rsidP="00617279">
      <w:pPr>
        <w:pStyle w:val="Lijstalinea"/>
        <w:suppressAutoHyphens/>
        <w:ind w:left="785" w:right="-1"/>
        <w:rPr>
          <w:rFonts w:ascii="Century Gothic" w:hAnsi="Century Gothic" w:cstheme="majorHAnsi"/>
        </w:rPr>
      </w:pPr>
    </w:p>
    <w:p w14:paraId="1CEA3575" w14:textId="58311C97" w:rsidR="004E7C6F" w:rsidRPr="00F43C64" w:rsidRDefault="0049550E" w:rsidP="00F43C64">
      <w:pPr>
        <w:suppressAutoHyphens/>
        <w:ind w:left="720" w:right="-1" w:hanging="720"/>
        <w:jc w:val="both"/>
        <w:rPr>
          <w:rFonts w:cstheme="majorHAnsi"/>
          <w:szCs w:val="22"/>
        </w:rPr>
      </w:pPr>
      <w:r w:rsidRPr="009B5736">
        <w:rPr>
          <w:rFonts w:cstheme="majorHAnsi"/>
          <w:szCs w:val="22"/>
          <w:lang w:val="nl"/>
        </w:rPr>
        <w:t>4.7</w:t>
      </w:r>
      <w:r w:rsidRPr="009B5736">
        <w:rPr>
          <w:rFonts w:cstheme="majorHAnsi"/>
          <w:szCs w:val="22"/>
          <w:lang w:val="nl"/>
        </w:rPr>
        <w:tab/>
      </w:r>
      <w:r w:rsidR="71989CB5" w:rsidRPr="009B5736">
        <w:rPr>
          <w:rFonts w:cstheme="majorHAnsi"/>
          <w:szCs w:val="22"/>
          <w:lang w:val="nl"/>
        </w:rPr>
        <w:t xml:space="preserve">Betaling vindt plaats na ontvangst en acceptatie van de overeenkomstig een Nadere Overeenkomst verrichte Diensten. </w:t>
      </w:r>
    </w:p>
    <w:p w14:paraId="3DC98498" w14:textId="77777777" w:rsidR="004E7C6F" w:rsidRPr="00F43C64" w:rsidRDefault="004E7C6F" w:rsidP="00F43C64">
      <w:pPr>
        <w:rPr>
          <w:rFonts w:cstheme="majorHAnsi"/>
          <w:highlight w:val="yellow"/>
        </w:rPr>
      </w:pPr>
    </w:p>
    <w:p w14:paraId="56D4207B" w14:textId="0F62E05B" w:rsidR="00CC7682" w:rsidRPr="009B5736" w:rsidRDefault="00CC7682" w:rsidP="00A36CFA">
      <w:pPr>
        <w:suppressAutoHyphens/>
        <w:ind w:right="-1"/>
        <w:jc w:val="both"/>
        <w:rPr>
          <w:rFonts w:cstheme="majorHAnsi"/>
          <w:szCs w:val="22"/>
          <w:highlight w:val="yellow"/>
        </w:rPr>
      </w:pPr>
      <w:r w:rsidRPr="009B5736">
        <w:rPr>
          <w:rFonts w:cstheme="majorHAnsi"/>
          <w:b/>
          <w:szCs w:val="22"/>
        </w:rPr>
        <w:t>5.</w:t>
      </w:r>
      <w:r w:rsidRPr="009B5736">
        <w:rPr>
          <w:rFonts w:cstheme="majorHAnsi"/>
          <w:b/>
          <w:szCs w:val="22"/>
        </w:rPr>
        <w:tab/>
        <w:t xml:space="preserve">Tussentijdse </w:t>
      </w:r>
      <w:proofErr w:type="spellStart"/>
      <w:r w:rsidRPr="009B5736">
        <w:rPr>
          <w:rFonts w:cstheme="majorHAnsi"/>
          <w:b/>
          <w:szCs w:val="22"/>
        </w:rPr>
        <w:t>beeindiging</w:t>
      </w:r>
      <w:proofErr w:type="spellEnd"/>
      <w:r w:rsidRPr="009B5736">
        <w:rPr>
          <w:rFonts w:cstheme="majorHAnsi"/>
          <w:b/>
          <w:szCs w:val="22"/>
        </w:rPr>
        <w:t xml:space="preserve"> van de Raamovereenkomst</w:t>
      </w:r>
    </w:p>
    <w:p w14:paraId="55B9BC83" w14:textId="77777777" w:rsidR="00617279" w:rsidRPr="009B5736" w:rsidRDefault="00617279" w:rsidP="00A36CFA">
      <w:pPr>
        <w:pStyle w:val="Lijstalinea"/>
        <w:spacing w:line="240" w:lineRule="auto"/>
        <w:rPr>
          <w:rFonts w:ascii="Century Gothic" w:hAnsi="Century Gothic" w:cstheme="majorHAnsi"/>
          <w:bCs/>
          <w:iCs/>
          <w:lang w:val="nl"/>
        </w:rPr>
      </w:pPr>
    </w:p>
    <w:p w14:paraId="53FF5BE7" w14:textId="58C2BFD6" w:rsidR="00617279" w:rsidRPr="009B5736" w:rsidRDefault="00CC7682" w:rsidP="00A36CFA">
      <w:pPr>
        <w:autoSpaceDE w:val="0"/>
        <w:autoSpaceDN w:val="0"/>
        <w:adjustRightInd w:val="0"/>
        <w:ind w:left="720" w:hanging="720"/>
        <w:jc w:val="both"/>
        <w:rPr>
          <w:rFonts w:cstheme="majorHAnsi"/>
          <w:szCs w:val="22"/>
        </w:rPr>
      </w:pPr>
      <w:r w:rsidRPr="009B5736">
        <w:rPr>
          <w:rFonts w:cstheme="majorHAnsi"/>
          <w:szCs w:val="22"/>
        </w:rPr>
        <w:t>5.1</w:t>
      </w:r>
      <w:r w:rsidRPr="009B5736">
        <w:rPr>
          <w:rFonts w:cstheme="majorHAnsi"/>
          <w:szCs w:val="22"/>
        </w:rPr>
        <w:tab/>
      </w:r>
      <w:r w:rsidR="71989CB5" w:rsidRPr="009B5736">
        <w:rPr>
          <w:rFonts w:cstheme="majorHAnsi"/>
          <w:szCs w:val="22"/>
        </w:rPr>
        <w:t>Opdrachtgever</w:t>
      </w:r>
      <w:r w:rsidR="000F53E9" w:rsidRPr="009B5736">
        <w:rPr>
          <w:rFonts w:cstheme="majorHAnsi"/>
          <w:szCs w:val="22"/>
        </w:rPr>
        <w:t xml:space="preserve"> kan deze Raamovereenkomst opzeggen</w:t>
      </w:r>
      <w:r w:rsidR="00E367EE" w:rsidRPr="009B5736">
        <w:rPr>
          <w:rFonts w:cstheme="majorHAnsi"/>
          <w:szCs w:val="22"/>
        </w:rPr>
        <w:t xml:space="preserve"> </w:t>
      </w:r>
      <w:r w:rsidR="71989CB5" w:rsidRPr="009B5736">
        <w:rPr>
          <w:rFonts w:cstheme="majorHAnsi"/>
          <w:szCs w:val="22"/>
        </w:rPr>
        <w:t>per aangetekende brief, met een opzegtermijn van drie maanden.</w:t>
      </w:r>
    </w:p>
    <w:p w14:paraId="06758736" w14:textId="77777777" w:rsidR="00617279" w:rsidRPr="009B5736" w:rsidRDefault="00617279" w:rsidP="00CD377B">
      <w:pPr>
        <w:pStyle w:val="Lijstalinea"/>
        <w:autoSpaceDE w:val="0"/>
        <w:autoSpaceDN w:val="0"/>
        <w:adjustRightInd w:val="0"/>
        <w:spacing w:after="0" w:line="240" w:lineRule="auto"/>
        <w:ind w:left="785"/>
        <w:jc w:val="both"/>
        <w:rPr>
          <w:rFonts w:ascii="Century Gothic" w:hAnsi="Century Gothic" w:cstheme="majorHAnsi"/>
        </w:rPr>
      </w:pPr>
    </w:p>
    <w:p w14:paraId="05704E9C" w14:textId="5BCFEA1A" w:rsidR="00617279" w:rsidRPr="009B5736" w:rsidRDefault="00CC7682" w:rsidP="00CC7682">
      <w:pPr>
        <w:autoSpaceDE w:val="0"/>
        <w:autoSpaceDN w:val="0"/>
        <w:adjustRightInd w:val="0"/>
        <w:ind w:left="720" w:hanging="720"/>
        <w:jc w:val="both"/>
        <w:rPr>
          <w:rFonts w:cstheme="majorHAnsi"/>
          <w:szCs w:val="22"/>
        </w:rPr>
      </w:pPr>
      <w:r w:rsidRPr="009B5736">
        <w:rPr>
          <w:rFonts w:cstheme="majorHAnsi"/>
          <w:szCs w:val="22"/>
        </w:rPr>
        <w:t>5.2</w:t>
      </w:r>
      <w:r w:rsidRPr="009B5736">
        <w:rPr>
          <w:rFonts w:cstheme="majorHAnsi"/>
          <w:szCs w:val="22"/>
        </w:rPr>
        <w:tab/>
      </w:r>
      <w:r w:rsidR="71989CB5" w:rsidRPr="009B5736">
        <w:rPr>
          <w:rFonts w:cstheme="majorHAnsi"/>
          <w:szCs w:val="22"/>
        </w:rPr>
        <w:t>Beëindiging van deze Raamovereenkomst laat onverlet de verplichting tot levering van prestaties die op het moment van beëindiging van de Raamovereenkomst opeisbaar zijn.</w:t>
      </w:r>
    </w:p>
    <w:p w14:paraId="40846D4B" w14:textId="77777777" w:rsidR="00617279" w:rsidRPr="009B5736" w:rsidRDefault="00617279" w:rsidP="00CD377B">
      <w:pPr>
        <w:autoSpaceDE w:val="0"/>
        <w:autoSpaceDN w:val="0"/>
        <w:adjustRightInd w:val="0"/>
        <w:jc w:val="both"/>
        <w:rPr>
          <w:rFonts w:cstheme="majorHAnsi"/>
          <w:szCs w:val="22"/>
        </w:rPr>
      </w:pPr>
    </w:p>
    <w:p w14:paraId="1E86DB11" w14:textId="1999731E" w:rsidR="007774EA" w:rsidRPr="009B5736" w:rsidRDefault="00CC7682" w:rsidP="00CC7682">
      <w:pPr>
        <w:autoSpaceDE w:val="0"/>
        <w:autoSpaceDN w:val="0"/>
        <w:adjustRightInd w:val="0"/>
        <w:ind w:left="720" w:hanging="720"/>
        <w:jc w:val="both"/>
        <w:rPr>
          <w:rFonts w:cstheme="majorHAnsi"/>
          <w:szCs w:val="22"/>
        </w:rPr>
      </w:pPr>
      <w:r w:rsidRPr="009B5736">
        <w:rPr>
          <w:rFonts w:cstheme="majorHAnsi"/>
          <w:szCs w:val="22"/>
        </w:rPr>
        <w:t>5.3</w:t>
      </w:r>
      <w:r w:rsidRPr="009B5736">
        <w:rPr>
          <w:rFonts w:cstheme="majorHAnsi"/>
          <w:szCs w:val="22"/>
        </w:rPr>
        <w:tab/>
      </w:r>
      <w:r w:rsidR="007774EA" w:rsidRPr="009B5736">
        <w:rPr>
          <w:rFonts w:cstheme="majorHAnsi"/>
          <w:szCs w:val="22"/>
        </w:rPr>
        <w:t>Opdrachtgever is gerechtigd de Raamovereenkomst geheel of gedeeltelijk te beëindigen, indien Opdrachtgever op grond van een Europese en/of nationale (rechterlijke) uitspraak, advies of klachtprocedure, deze Raamovereenkomst niet meer kan of wil nakomen, moet opschorten, geboden wordt of verplicht is de diensten opnieuw (al dan niet Europees) aan te besteden, een herbeoordeling van de inschrijvingen uit te voeren dan wel wordt bevolen de opdracht aan een ander dan Opdrachtnemer  te gunnen. Opdrachtnemer  heeft in die situatie geen recht op vergoeding van schade en/of kosten, uit welken hoofde dan ook, behalve voor zover het kosten betreft die zij met voorafgaande schriftelijke toestemming van Opdrachtgever reeds heeft gemaakt. Opdrachtnemer doet dan ook reeds nu bij voorbaat uitdrukkelijk afstand van al haar rechten in dit verband.</w:t>
      </w:r>
    </w:p>
    <w:p w14:paraId="06C6F71B" w14:textId="455DD2AE" w:rsidR="000F363D" w:rsidRPr="009B5736" w:rsidRDefault="000F363D" w:rsidP="000F363D">
      <w:pPr>
        <w:autoSpaceDE w:val="0"/>
        <w:autoSpaceDN w:val="0"/>
        <w:adjustRightInd w:val="0"/>
        <w:jc w:val="both"/>
        <w:rPr>
          <w:rFonts w:cstheme="majorHAnsi"/>
          <w:szCs w:val="22"/>
        </w:rPr>
      </w:pPr>
    </w:p>
    <w:p w14:paraId="3B682ECF" w14:textId="00976437" w:rsidR="000F363D" w:rsidRPr="009B5736" w:rsidRDefault="000F363D" w:rsidP="000F363D">
      <w:pPr>
        <w:autoSpaceDE w:val="0"/>
        <w:autoSpaceDN w:val="0"/>
        <w:adjustRightInd w:val="0"/>
        <w:jc w:val="both"/>
        <w:rPr>
          <w:rFonts w:cstheme="majorHAnsi"/>
          <w:szCs w:val="22"/>
        </w:rPr>
      </w:pPr>
      <w:r w:rsidRPr="009B5736">
        <w:rPr>
          <w:rFonts w:cstheme="majorHAnsi"/>
          <w:b/>
          <w:szCs w:val="22"/>
        </w:rPr>
        <w:t>6.</w:t>
      </w:r>
      <w:r w:rsidRPr="009B5736">
        <w:rPr>
          <w:rFonts w:cstheme="majorHAnsi"/>
          <w:b/>
          <w:szCs w:val="22"/>
        </w:rPr>
        <w:tab/>
        <w:t>Organisatie en contactpersonen</w:t>
      </w:r>
    </w:p>
    <w:p w14:paraId="61227D1D" w14:textId="77777777" w:rsidR="00617279" w:rsidRPr="009B5736" w:rsidRDefault="00617279" w:rsidP="00617279">
      <w:pPr>
        <w:rPr>
          <w:rFonts w:cstheme="majorHAnsi"/>
          <w:szCs w:val="22"/>
        </w:rPr>
      </w:pPr>
    </w:p>
    <w:p w14:paraId="1A554CFA" w14:textId="252B7D93" w:rsidR="00617279" w:rsidRPr="009B5736" w:rsidRDefault="000F363D" w:rsidP="000F363D">
      <w:pPr>
        <w:autoSpaceDE w:val="0"/>
        <w:autoSpaceDN w:val="0"/>
        <w:adjustRightInd w:val="0"/>
        <w:ind w:left="720" w:hanging="720"/>
        <w:jc w:val="both"/>
        <w:rPr>
          <w:rFonts w:cstheme="majorHAnsi"/>
          <w:szCs w:val="22"/>
        </w:rPr>
      </w:pPr>
      <w:r w:rsidRPr="009B5736">
        <w:rPr>
          <w:rFonts w:cstheme="majorHAnsi"/>
          <w:szCs w:val="22"/>
        </w:rPr>
        <w:t>6.1</w:t>
      </w:r>
      <w:r w:rsidRPr="009B5736">
        <w:rPr>
          <w:rFonts w:cstheme="majorHAnsi"/>
          <w:szCs w:val="22"/>
        </w:rPr>
        <w:tab/>
      </w:r>
      <w:r w:rsidR="71989CB5" w:rsidRPr="009B5736">
        <w:rPr>
          <w:rFonts w:cstheme="majorHAnsi"/>
          <w:szCs w:val="22"/>
        </w:rPr>
        <w:t>Opdrachtnemer zal zorg dragen voor een zodanige organisatie van haar onderneming dat een adequate dienstverlening is gewaarborgd.</w:t>
      </w:r>
    </w:p>
    <w:p w14:paraId="5576CE8A" w14:textId="77777777" w:rsidR="00617279" w:rsidRPr="009B5736" w:rsidRDefault="00617279" w:rsidP="00CD377B">
      <w:pPr>
        <w:pStyle w:val="Lijstalinea"/>
        <w:autoSpaceDE w:val="0"/>
        <w:autoSpaceDN w:val="0"/>
        <w:adjustRightInd w:val="0"/>
        <w:spacing w:after="0" w:line="240" w:lineRule="auto"/>
        <w:ind w:left="785"/>
        <w:jc w:val="both"/>
        <w:rPr>
          <w:rFonts w:ascii="Century Gothic" w:hAnsi="Century Gothic" w:cstheme="majorHAnsi"/>
        </w:rPr>
      </w:pPr>
    </w:p>
    <w:p w14:paraId="2203A5FB" w14:textId="352E590F" w:rsidR="00C518BA" w:rsidRPr="009B5736" w:rsidRDefault="000F363D" w:rsidP="000F363D">
      <w:pPr>
        <w:autoSpaceDE w:val="0"/>
        <w:autoSpaceDN w:val="0"/>
        <w:adjustRightInd w:val="0"/>
        <w:ind w:left="708" w:hanging="708"/>
        <w:jc w:val="both"/>
        <w:rPr>
          <w:rFonts w:cstheme="majorHAnsi"/>
          <w:szCs w:val="22"/>
        </w:rPr>
      </w:pPr>
      <w:r w:rsidRPr="009B5736">
        <w:rPr>
          <w:rFonts w:cstheme="majorHAnsi"/>
          <w:szCs w:val="22"/>
        </w:rPr>
        <w:t>6.2</w:t>
      </w:r>
      <w:r w:rsidRPr="009B5736">
        <w:rPr>
          <w:rFonts w:cstheme="majorHAnsi"/>
          <w:szCs w:val="22"/>
        </w:rPr>
        <w:tab/>
      </w:r>
      <w:r w:rsidR="71989CB5" w:rsidRPr="009B5736">
        <w:rPr>
          <w:rFonts w:cstheme="majorHAnsi"/>
          <w:szCs w:val="22"/>
        </w:rPr>
        <w:t>Opdrachtnemer wijst een vast aanspreekpunt aan ten behoeve van Opdrachtgever. Ook Opdrachtgever zal een vast aanspreekpunt aanwijzen. Deze persoon heeft de verantwoording om een goede dienstverlening en wederzijdse informatievoorziening te garanderen.</w:t>
      </w:r>
    </w:p>
    <w:p w14:paraId="105D5EAA" w14:textId="77777777" w:rsidR="00C518BA" w:rsidRPr="000164A5" w:rsidRDefault="00C518BA" w:rsidP="000164A5">
      <w:pPr>
        <w:rPr>
          <w:rFonts w:cstheme="majorHAnsi"/>
        </w:rPr>
      </w:pPr>
    </w:p>
    <w:p w14:paraId="5CE6EC49" w14:textId="0E1008F3" w:rsidR="00C518BA" w:rsidRPr="009B5736" w:rsidRDefault="000F363D" w:rsidP="000F363D">
      <w:pPr>
        <w:autoSpaceDE w:val="0"/>
        <w:autoSpaceDN w:val="0"/>
        <w:adjustRightInd w:val="0"/>
        <w:ind w:left="708" w:hanging="708"/>
        <w:jc w:val="both"/>
        <w:rPr>
          <w:rFonts w:cstheme="majorHAnsi"/>
          <w:szCs w:val="22"/>
        </w:rPr>
      </w:pPr>
      <w:r w:rsidRPr="009B5736">
        <w:rPr>
          <w:rFonts w:cstheme="majorHAnsi"/>
          <w:szCs w:val="22"/>
        </w:rPr>
        <w:t>6.3</w:t>
      </w:r>
      <w:r w:rsidRPr="009B5736">
        <w:rPr>
          <w:rFonts w:cstheme="majorHAnsi"/>
          <w:szCs w:val="22"/>
        </w:rPr>
        <w:tab/>
      </w:r>
      <w:r w:rsidR="00C518BA" w:rsidRPr="009B5736">
        <w:rPr>
          <w:rFonts w:cstheme="majorHAnsi"/>
          <w:szCs w:val="22"/>
        </w:rPr>
        <w:t>In afwijking van het bepaalde in artikel 10.2 van de ARVODI 2018 binden de contactpersonen hun Partij niet.</w:t>
      </w:r>
    </w:p>
    <w:p w14:paraId="7171DA84" w14:textId="77777777" w:rsidR="00617279" w:rsidRPr="009B5736" w:rsidRDefault="00617279" w:rsidP="00617279">
      <w:pPr>
        <w:autoSpaceDE w:val="0"/>
        <w:autoSpaceDN w:val="0"/>
        <w:adjustRightInd w:val="0"/>
        <w:rPr>
          <w:rFonts w:cstheme="majorHAnsi"/>
          <w:szCs w:val="22"/>
        </w:rPr>
      </w:pPr>
    </w:p>
    <w:p w14:paraId="71A521CD" w14:textId="62D6032B" w:rsidR="00B65BBC" w:rsidRPr="009B5736" w:rsidRDefault="000F363D" w:rsidP="000F363D">
      <w:pPr>
        <w:autoSpaceDE w:val="0"/>
        <w:autoSpaceDN w:val="0"/>
        <w:adjustRightInd w:val="0"/>
        <w:ind w:left="708" w:hanging="708"/>
        <w:jc w:val="both"/>
        <w:rPr>
          <w:rFonts w:cstheme="majorHAnsi"/>
          <w:szCs w:val="22"/>
        </w:rPr>
      </w:pPr>
      <w:r w:rsidRPr="009B5736">
        <w:rPr>
          <w:rFonts w:cstheme="majorHAnsi"/>
          <w:szCs w:val="22"/>
        </w:rPr>
        <w:t>6.4</w:t>
      </w:r>
      <w:r w:rsidRPr="009B5736">
        <w:rPr>
          <w:rFonts w:cstheme="majorHAnsi"/>
          <w:szCs w:val="22"/>
        </w:rPr>
        <w:tab/>
      </w:r>
      <w:r w:rsidR="00B65BBC" w:rsidRPr="009B5736">
        <w:rPr>
          <w:rFonts w:cstheme="majorHAnsi"/>
          <w:szCs w:val="22"/>
        </w:rPr>
        <w:t>I</w:t>
      </w:r>
      <w:r w:rsidR="71989CB5" w:rsidRPr="009B5736">
        <w:rPr>
          <w:rFonts w:cstheme="majorHAnsi"/>
          <w:szCs w:val="22"/>
        </w:rPr>
        <w:t>ndien de samenwerking tussen een functionaris van Opdrachtgever met een functionaris van</w:t>
      </w:r>
      <w:r w:rsidR="00B65BBC" w:rsidRPr="009B5736">
        <w:rPr>
          <w:rFonts w:cstheme="majorHAnsi"/>
          <w:szCs w:val="22"/>
        </w:rPr>
        <w:t xml:space="preserve"> </w:t>
      </w:r>
      <w:r w:rsidR="71989CB5" w:rsidRPr="009B5736">
        <w:rPr>
          <w:rFonts w:cstheme="majorHAnsi"/>
          <w:szCs w:val="22"/>
        </w:rPr>
        <w:t xml:space="preserve">Opdrachtnemer naar het oordeel van Opdrachtgever niet voldoet, </w:t>
      </w:r>
      <w:r w:rsidR="71989CB5" w:rsidRPr="009B5736">
        <w:rPr>
          <w:rFonts w:cstheme="majorHAnsi"/>
          <w:szCs w:val="22"/>
        </w:rPr>
        <w:lastRenderedPageBreak/>
        <w:t>draagt Opdrachtnemer er na overleg zorg voor dat de samenwerking van de zijde van Opdrachtnemer wordt overgenomen door een andere functionaris.</w:t>
      </w:r>
    </w:p>
    <w:p w14:paraId="442D9EA2" w14:textId="77777777" w:rsidR="00B65BBC" w:rsidRPr="009B5736" w:rsidRDefault="00B65BBC" w:rsidP="00E367EE">
      <w:pPr>
        <w:pStyle w:val="Lijstalinea"/>
        <w:autoSpaceDE w:val="0"/>
        <w:autoSpaceDN w:val="0"/>
        <w:adjustRightInd w:val="0"/>
        <w:spacing w:line="240" w:lineRule="auto"/>
        <w:ind w:left="357"/>
        <w:jc w:val="both"/>
        <w:rPr>
          <w:rFonts w:ascii="Century Gothic" w:hAnsi="Century Gothic" w:cstheme="majorHAnsi"/>
        </w:rPr>
      </w:pPr>
    </w:p>
    <w:p w14:paraId="390BD9D3" w14:textId="1AD96E28" w:rsidR="007E54A9" w:rsidRPr="009B5736" w:rsidRDefault="000F363D" w:rsidP="000F363D">
      <w:pPr>
        <w:autoSpaceDE w:val="0"/>
        <w:autoSpaceDN w:val="0"/>
        <w:adjustRightInd w:val="0"/>
        <w:ind w:left="708" w:hanging="708"/>
        <w:jc w:val="both"/>
        <w:rPr>
          <w:rFonts w:cstheme="majorHAnsi"/>
          <w:szCs w:val="22"/>
        </w:rPr>
      </w:pPr>
      <w:r w:rsidRPr="00E95DD3">
        <w:rPr>
          <w:rFonts w:cstheme="majorHAnsi"/>
          <w:szCs w:val="22"/>
        </w:rPr>
        <w:t>6.5</w:t>
      </w:r>
      <w:r w:rsidRPr="00E95DD3">
        <w:rPr>
          <w:rFonts w:cstheme="majorHAnsi"/>
          <w:szCs w:val="22"/>
        </w:rPr>
        <w:tab/>
      </w:r>
      <w:r w:rsidRPr="00E95DD3">
        <w:rPr>
          <w:rFonts w:cstheme="majorHAnsi"/>
          <w:szCs w:val="22"/>
        </w:rPr>
        <w:tab/>
      </w:r>
      <w:r w:rsidR="007E54A9" w:rsidRPr="00E95DD3">
        <w:rPr>
          <w:rFonts w:cstheme="majorHAnsi"/>
          <w:szCs w:val="22"/>
        </w:rPr>
        <w:t xml:space="preserve">Ten minste </w:t>
      </w:r>
      <w:r w:rsidR="00E95DD3" w:rsidRPr="00E95DD3">
        <w:rPr>
          <w:rFonts w:cstheme="majorHAnsi"/>
          <w:szCs w:val="22"/>
        </w:rPr>
        <w:t>één (1)</w:t>
      </w:r>
      <w:r w:rsidR="007E54A9" w:rsidRPr="00E95DD3">
        <w:rPr>
          <w:rFonts w:cstheme="majorHAnsi"/>
          <w:szCs w:val="22"/>
        </w:rPr>
        <w:t xml:space="preserve"> maal per jaar vindt overleg plaats tussen de contactpersonen van Partijen over de wijze waarop deze Raamovereenkomst wordt uitgevoerd (tussentijdse evaluatie(s)).</w:t>
      </w:r>
    </w:p>
    <w:p w14:paraId="536F9642" w14:textId="01ECF7C6" w:rsidR="000F363D" w:rsidRDefault="000F363D" w:rsidP="000F363D">
      <w:pPr>
        <w:tabs>
          <w:tab w:val="left" w:pos="600"/>
        </w:tabs>
        <w:suppressAutoHyphens/>
        <w:ind w:right="-1"/>
        <w:rPr>
          <w:rFonts w:cstheme="majorHAnsi"/>
          <w:b/>
          <w:bCs/>
          <w:szCs w:val="22"/>
          <w:lang w:val="nl"/>
        </w:rPr>
      </w:pPr>
    </w:p>
    <w:p w14:paraId="32B54635" w14:textId="77777777" w:rsidR="00F43C64" w:rsidRPr="009B5736" w:rsidRDefault="00F43C64" w:rsidP="000F363D">
      <w:pPr>
        <w:tabs>
          <w:tab w:val="left" w:pos="600"/>
        </w:tabs>
        <w:suppressAutoHyphens/>
        <w:ind w:right="-1"/>
        <w:rPr>
          <w:rFonts w:cstheme="majorHAnsi"/>
          <w:b/>
          <w:bCs/>
          <w:szCs w:val="22"/>
          <w:lang w:val="nl"/>
        </w:rPr>
      </w:pPr>
    </w:p>
    <w:p w14:paraId="150D34E9" w14:textId="627C0C5E" w:rsidR="000F363D" w:rsidRPr="009B5736" w:rsidRDefault="000F363D" w:rsidP="000F363D">
      <w:pPr>
        <w:tabs>
          <w:tab w:val="left" w:pos="600"/>
        </w:tabs>
        <w:suppressAutoHyphens/>
        <w:ind w:right="-1"/>
        <w:rPr>
          <w:rFonts w:cstheme="majorHAnsi"/>
          <w:b/>
          <w:bCs/>
          <w:szCs w:val="22"/>
          <w:lang w:val="nl"/>
        </w:rPr>
      </w:pPr>
      <w:r w:rsidRPr="009B5736">
        <w:rPr>
          <w:rFonts w:cstheme="majorHAnsi"/>
          <w:b/>
          <w:szCs w:val="22"/>
        </w:rPr>
        <w:t>7.</w:t>
      </w:r>
      <w:r w:rsidRPr="009B5736">
        <w:rPr>
          <w:rFonts w:cstheme="majorHAnsi"/>
          <w:b/>
          <w:szCs w:val="22"/>
        </w:rPr>
        <w:tab/>
        <w:t>Tijden en plaats werkzaamheden</w:t>
      </w:r>
    </w:p>
    <w:p w14:paraId="01134B3C" w14:textId="77777777" w:rsidR="000F363D" w:rsidRPr="009B5736" w:rsidRDefault="000F363D" w:rsidP="000F363D">
      <w:pPr>
        <w:spacing w:before="20" w:after="40"/>
        <w:jc w:val="both"/>
        <w:rPr>
          <w:rFonts w:cstheme="majorHAnsi"/>
          <w:szCs w:val="22"/>
        </w:rPr>
      </w:pPr>
    </w:p>
    <w:p w14:paraId="5332FE27" w14:textId="7E14D8AD" w:rsidR="00617279" w:rsidRPr="009B5736" w:rsidRDefault="000F363D" w:rsidP="000F363D">
      <w:pPr>
        <w:spacing w:before="20" w:after="40"/>
        <w:ind w:left="720" w:hanging="720"/>
        <w:jc w:val="both"/>
        <w:rPr>
          <w:rFonts w:cstheme="majorHAnsi"/>
          <w:szCs w:val="22"/>
        </w:rPr>
      </w:pPr>
      <w:r w:rsidRPr="009B5736">
        <w:rPr>
          <w:rFonts w:cstheme="majorHAnsi"/>
          <w:szCs w:val="22"/>
        </w:rPr>
        <w:t>7.1</w:t>
      </w:r>
      <w:r w:rsidRPr="009B5736">
        <w:rPr>
          <w:rFonts w:cstheme="majorHAnsi"/>
          <w:szCs w:val="22"/>
        </w:rPr>
        <w:tab/>
      </w:r>
      <w:r w:rsidR="71989CB5" w:rsidRPr="009B5736">
        <w:rPr>
          <w:rFonts w:cstheme="majorHAnsi"/>
          <w:szCs w:val="22"/>
        </w:rPr>
        <w:t>De</w:t>
      </w:r>
      <w:r w:rsidR="00FD10FA" w:rsidRPr="009B5736">
        <w:rPr>
          <w:rFonts w:cstheme="majorHAnsi"/>
          <w:szCs w:val="22"/>
        </w:rPr>
        <w:t xml:space="preserve"> </w:t>
      </w:r>
      <w:r w:rsidR="71989CB5" w:rsidRPr="009B5736">
        <w:rPr>
          <w:rFonts w:cstheme="majorHAnsi"/>
          <w:szCs w:val="22"/>
        </w:rPr>
        <w:t>werkzaamheden, verband houdend met de in een Nadere Overeenkomst gespecificeerde Diensten, worden verricht op de in de Nadere Overeenkomst aan te geven plaats(en).</w:t>
      </w:r>
    </w:p>
    <w:p w14:paraId="664CED71" w14:textId="77777777" w:rsidR="00617279" w:rsidRPr="009B5736" w:rsidRDefault="00617279" w:rsidP="00617279">
      <w:pPr>
        <w:spacing w:before="20" w:after="40"/>
        <w:rPr>
          <w:rFonts w:cstheme="majorHAnsi"/>
          <w:szCs w:val="22"/>
        </w:rPr>
      </w:pPr>
    </w:p>
    <w:p w14:paraId="303DE8A2" w14:textId="2F420F0D" w:rsidR="00617279" w:rsidRPr="009B5736" w:rsidRDefault="000F363D" w:rsidP="000F363D">
      <w:pPr>
        <w:spacing w:before="20" w:after="40"/>
        <w:ind w:left="720" w:hanging="720"/>
        <w:jc w:val="both"/>
        <w:rPr>
          <w:rFonts w:cstheme="majorHAnsi"/>
          <w:szCs w:val="22"/>
        </w:rPr>
      </w:pPr>
      <w:r w:rsidRPr="009B5736">
        <w:rPr>
          <w:rFonts w:cstheme="majorHAnsi"/>
          <w:szCs w:val="22"/>
        </w:rPr>
        <w:t>7.2</w:t>
      </w:r>
      <w:r w:rsidRPr="009B5736">
        <w:rPr>
          <w:rFonts w:cstheme="majorHAnsi"/>
          <w:szCs w:val="22"/>
        </w:rPr>
        <w:tab/>
      </w:r>
      <w:r w:rsidR="71989CB5" w:rsidRPr="009B5736">
        <w:rPr>
          <w:rFonts w:cstheme="majorHAnsi"/>
          <w:szCs w:val="22"/>
        </w:rPr>
        <w:t>Partijen verplichten zich het Personeel van de andere Partij toegang te verlenen tot de plaats waar de werkzaamheden verband houdend met de in de Nadere Overeenkomst gespecificeerde Diensten moeten worden verricht, alsmede dit Personeel in staat te stellen de werkzaamheden onder de bij die Partij gebruikelijke arbeidsomstandigheden te verrichten gedurende de regulier geldende kantoortijden. Partijen verplichten zich hun Personeel op te dragen de ter plekke van de uitvoering geldende huisregels na te leven.</w:t>
      </w:r>
    </w:p>
    <w:p w14:paraId="307AFEC5" w14:textId="4E7A2797" w:rsidR="00617279" w:rsidRPr="009B5736" w:rsidRDefault="00617279" w:rsidP="00617279">
      <w:pPr>
        <w:rPr>
          <w:rFonts w:cstheme="majorHAnsi"/>
          <w:szCs w:val="22"/>
        </w:rPr>
      </w:pPr>
    </w:p>
    <w:p w14:paraId="72C9A1CE" w14:textId="369303C9" w:rsidR="006E0358" w:rsidRPr="009B5736" w:rsidRDefault="006E0358" w:rsidP="0081652A">
      <w:pPr>
        <w:tabs>
          <w:tab w:val="left" w:pos="567"/>
        </w:tabs>
        <w:jc w:val="both"/>
        <w:rPr>
          <w:rFonts w:cstheme="majorHAnsi"/>
          <w:b/>
          <w:szCs w:val="22"/>
        </w:rPr>
      </w:pPr>
      <w:r w:rsidRPr="009B5736">
        <w:rPr>
          <w:rFonts w:cstheme="majorHAnsi"/>
          <w:b/>
          <w:szCs w:val="22"/>
        </w:rPr>
        <w:t>8.</w:t>
      </w:r>
      <w:r w:rsidRPr="009B5736">
        <w:rPr>
          <w:rFonts w:cstheme="majorHAnsi"/>
          <w:b/>
          <w:szCs w:val="22"/>
        </w:rPr>
        <w:tab/>
        <w:t>Aansprakelijkheid</w:t>
      </w:r>
    </w:p>
    <w:p w14:paraId="41050F69" w14:textId="77777777" w:rsidR="006E0358" w:rsidRPr="009B5736" w:rsidRDefault="006E0358" w:rsidP="0081652A">
      <w:pPr>
        <w:tabs>
          <w:tab w:val="left" w:pos="567"/>
        </w:tabs>
        <w:jc w:val="both"/>
        <w:rPr>
          <w:rFonts w:cstheme="majorHAnsi"/>
          <w:szCs w:val="22"/>
        </w:rPr>
      </w:pPr>
    </w:p>
    <w:p w14:paraId="624B1DE6" w14:textId="7A9EAB39" w:rsidR="00CD377B" w:rsidRDefault="006E0358" w:rsidP="0081652A">
      <w:pPr>
        <w:tabs>
          <w:tab w:val="left" w:pos="567"/>
        </w:tabs>
        <w:ind w:left="567" w:hanging="567"/>
        <w:jc w:val="both"/>
        <w:rPr>
          <w:rFonts w:cstheme="majorHAnsi"/>
          <w:szCs w:val="22"/>
        </w:rPr>
      </w:pPr>
      <w:r w:rsidRPr="009B5736">
        <w:rPr>
          <w:rFonts w:cstheme="majorHAnsi"/>
          <w:szCs w:val="22"/>
        </w:rPr>
        <w:t>8.1</w:t>
      </w:r>
      <w:r w:rsidRPr="009B5736">
        <w:rPr>
          <w:rFonts w:cstheme="majorHAnsi"/>
          <w:szCs w:val="22"/>
        </w:rPr>
        <w:tab/>
      </w:r>
      <w:r w:rsidR="71989CB5" w:rsidRPr="009B5736">
        <w:rPr>
          <w:rFonts w:cstheme="majorHAnsi"/>
          <w:szCs w:val="22"/>
        </w:rPr>
        <w:t xml:space="preserve">Opdrachtnemer verplicht zich gedurende de looptijd van deze Raamovereenkomst deugdelijk </w:t>
      </w:r>
      <w:r w:rsidRPr="009B5736">
        <w:rPr>
          <w:rFonts w:cstheme="majorHAnsi"/>
          <w:szCs w:val="22"/>
        </w:rPr>
        <w:t xml:space="preserve"> </w:t>
      </w:r>
      <w:r w:rsidR="71989CB5" w:rsidRPr="009B5736">
        <w:rPr>
          <w:rFonts w:cstheme="majorHAnsi"/>
          <w:szCs w:val="22"/>
        </w:rPr>
        <w:t>verzekerd te zijn en te blijven voor beroeps- en/of bedrijfsaansprakelijkheid in verband met de uitvoering van deze Raamovereenkomst.</w:t>
      </w:r>
    </w:p>
    <w:p w14:paraId="36F5F1C7" w14:textId="3FF89A16" w:rsidR="00B732B2" w:rsidRDefault="00B732B2" w:rsidP="0081652A">
      <w:pPr>
        <w:tabs>
          <w:tab w:val="left" w:pos="567"/>
        </w:tabs>
        <w:ind w:left="567" w:hanging="567"/>
        <w:jc w:val="both"/>
        <w:rPr>
          <w:rFonts w:cstheme="majorHAnsi"/>
          <w:szCs w:val="22"/>
        </w:rPr>
      </w:pPr>
    </w:p>
    <w:p w14:paraId="3F3C0314" w14:textId="34471A04" w:rsidR="00B732B2" w:rsidRPr="009B5736" w:rsidRDefault="00B732B2" w:rsidP="00FD08B9">
      <w:pPr>
        <w:ind w:left="567" w:hanging="567"/>
        <w:rPr>
          <w:rFonts w:cstheme="majorHAnsi"/>
          <w:szCs w:val="22"/>
        </w:rPr>
      </w:pPr>
      <w:r>
        <w:rPr>
          <w:rFonts w:cstheme="majorHAnsi"/>
          <w:szCs w:val="22"/>
        </w:rPr>
        <w:t>8.2</w:t>
      </w:r>
      <w:r>
        <w:rPr>
          <w:rFonts w:cstheme="majorHAnsi"/>
          <w:szCs w:val="22"/>
        </w:rPr>
        <w:tab/>
      </w:r>
      <w:r>
        <w:t xml:space="preserve">Opdrachtgever is niet aansprakelijk voor schade, welke ten gevolge van en in verband met het gebruik en de uitvoering van de Dienstverlening, door Opdrachtnemer is toegebracht. </w:t>
      </w:r>
    </w:p>
    <w:p w14:paraId="055617F6" w14:textId="77777777" w:rsidR="00B732B2" w:rsidRDefault="00B732B2" w:rsidP="00476155">
      <w:pPr>
        <w:tabs>
          <w:tab w:val="left" w:pos="567"/>
        </w:tabs>
        <w:ind w:left="567" w:hanging="567"/>
        <w:jc w:val="both"/>
        <w:rPr>
          <w:rFonts w:cstheme="majorHAnsi"/>
          <w:szCs w:val="22"/>
        </w:rPr>
      </w:pPr>
    </w:p>
    <w:p w14:paraId="6D0531FB" w14:textId="26210CA3" w:rsidR="00725621" w:rsidRPr="00476155" w:rsidRDefault="006E0358" w:rsidP="00476155">
      <w:pPr>
        <w:tabs>
          <w:tab w:val="left" w:pos="567"/>
        </w:tabs>
        <w:ind w:left="567" w:hanging="567"/>
        <w:jc w:val="both"/>
        <w:rPr>
          <w:rFonts w:cstheme="majorHAnsi"/>
          <w:szCs w:val="22"/>
        </w:rPr>
      </w:pPr>
      <w:r w:rsidRPr="009B5736">
        <w:rPr>
          <w:rFonts w:cstheme="majorHAnsi"/>
          <w:szCs w:val="22"/>
        </w:rPr>
        <w:t>8.</w:t>
      </w:r>
      <w:r w:rsidR="00B732B2">
        <w:rPr>
          <w:rFonts w:cstheme="majorHAnsi"/>
          <w:szCs w:val="22"/>
        </w:rPr>
        <w:t>3</w:t>
      </w:r>
      <w:r w:rsidRPr="009B5736">
        <w:rPr>
          <w:rFonts w:cstheme="majorHAnsi"/>
          <w:szCs w:val="22"/>
        </w:rPr>
        <w:tab/>
      </w:r>
      <w:r w:rsidR="71989CB5" w:rsidRPr="009B5736">
        <w:rPr>
          <w:rFonts w:cstheme="majorHAnsi"/>
          <w:szCs w:val="22"/>
        </w:rPr>
        <w:t>In aanvulling op artikel 21 van de ARVODI-201</w:t>
      </w:r>
      <w:r w:rsidR="008D0731" w:rsidRPr="009B5736">
        <w:rPr>
          <w:rFonts w:cstheme="majorHAnsi"/>
          <w:szCs w:val="22"/>
        </w:rPr>
        <w:t>8</w:t>
      </w:r>
      <w:r w:rsidR="71989CB5" w:rsidRPr="009B5736">
        <w:rPr>
          <w:rFonts w:cstheme="majorHAnsi"/>
          <w:szCs w:val="22"/>
        </w:rPr>
        <w:t xml:space="preserve"> vrijwaart Opdrachtnemer Opdrachtgever tegen aanspraken van derden </w:t>
      </w:r>
      <w:r w:rsidR="0061530A">
        <w:rPr>
          <w:rFonts w:cstheme="majorHAnsi"/>
          <w:szCs w:val="22"/>
        </w:rPr>
        <w:t xml:space="preserve">direct of indirect </w:t>
      </w:r>
      <w:r w:rsidR="71989CB5" w:rsidRPr="009B5736">
        <w:rPr>
          <w:rFonts w:cstheme="majorHAnsi"/>
          <w:szCs w:val="22"/>
        </w:rPr>
        <w:t>voortvloeiende uit uitvoering van deze Raamovereenkomst door Opdrachtnemer</w:t>
      </w:r>
      <w:r w:rsidR="00390466">
        <w:rPr>
          <w:rFonts w:cstheme="majorHAnsi"/>
          <w:szCs w:val="22"/>
        </w:rPr>
        <w:t>.</w:t>
      </w:r>
      <w:r w:rsidR="71989CB5" w:rsidRPr="009B5736">
        <w:rPr>
          <w:rFonts w:cstheme="majorHAnsi"/>
          <w:szCs w:val="22"/>
        </w:rPr>
        <w:t xml:space="preserve"> </w:t>
      </w:r>
    </w:p>
    <w:p w14:paraId="54E241A9" w14:textId="77777777" w:rsidR="006F19C7" w:rsidRDefault="006F19C7" w:rsidP="00E367EE">
      <w:pPr>
        <w:tabs>
          <w:tab w:val="left" w:pos="567"/>
        </w:tabs>
        <w:jc w:val="both"/>
        <w:rPr>
          <w:rFonts w:cstheme="majorHAnsi"/>
          <w:b/>
          <w:szCs w:val="22"/>
        </w:rPr>
      </w:pPr>
    </w:p>
    <w:p w14:paraId="554C230A" w14:textId="77777777" w:rsidR="006F19C7" w:rsidRDefault="006F19C7" w:rsidP="00E367EE">
      <w:pPr>
        <w:tabs>
          <w:tab w:val="left" w:pos="567"/>
        </w:tabs>
        <w:jc w:val="both"/>
        <w:rPr>
          <w:rFonts w:cstheme="majorHAnsi"/>
          <w:b/>
          <w:szCs w:val="22"/>
        </w:rPr>
      </w:pPr>
    </w:p>
    <w:p w14:paraId="39DF0988" w14:textId="19FCA3DF" w:rsidR="006E0358" w:rsidRPr="009B5736" w:rsidRDefault="00564881" w:rsidP="00E367EE">
      <w:pPr>
        <w:tabs>
          <w:tab w:val="left" w:pos="567"/>
        </w:tabs>
        <w:jc w:val="both"/>
        <w:rPr>
          <w:rFonts w:cstheme="majorHAnsi"/>
          <w:b/>
          <w:szCs w:val="22"/>
        </w:rPr>
      </w:pPr>
      <w:r>
        <w:rPr>
          <w:rFonts w:cstheme="majorHAnsi"/>
          <w:b/>
          <w:szCs w:val="22"/>
        </w:rPr>
        <w:t>9</w:t>
      </w:r>
      <w:r w:rsidR="006E0358" w:rsidRPr="009B5736">
        <w:rPr>
          <w:rFonts w:cstheme="majorHAnsi"/>
          <w:b/>
          <w:szCs w:val="22"/>
        </w:rPr>
        <w:t>.</w:t>
      </w:r>
      <w:r w:rsidR="006E0358" w:rsidRPr="009B5736">
        <w:rPr>
          <w:rFonts w:cstheme="majorHAnsi"/>
          <w:b/>
          <w:szCs w:val="22"/>
        </w:rPr>
        <w:tab/>
        <w:t>Personeel</w:t>
      </w:r>
    </w:p>
    <w:p w14:paraId="3A339F29" w14:textId="261A6974" w:rsidR="00617279" w:rsidRPr="009B5736" w:rsidRDefault="00617279" w:rsidP="00E367EE">
      <w:pPr>
        <w:pStyle w:val="Geenafstand"/>
        <w:rPr>
          <w:rFonts w:cstheme="majorHAnsi"/>
          <w:b/>
          <w:szCs w:val="22"/>
        </w:rPr>
      </w:pPr>
    </w:p>
    <w:p w14:paraId="696DC660" w14:textId="64CC2CD6" w:rsidR="00617279" w:rsidRPr="009B5736" w:rsidRDefault="00564881" w:rsidP="00E367EE">
      <w:pPr>
        <w:pStyle w:val="Geenafstand"/>
        <w:tabs>
          <w:tab w:val="left" w:pos="567"/>
        </w:tabs>
        <w:ind w:left="567" w:hanging="567"/>
        <w:jc w:val="both"/>
        <w:rPr>
          <w:rFonts w:cstheme="majorHAnsi"/>
          <w:szCs w:val="22"/>
        </w:rPr>
      </w:pPr>
      <w:r>
        <w:rPr>
          <w:rFonts w:cstheme="majorHAnsi"/>
          <w:szCs w:val="22"/>
        </w:rPr>
        <w:t>9</w:t>
      </w:r>
      <w:r w:rsidR="006E0358" w:rsidRPr="009B5736">
        <w:rPr>
          <w:rFonts w:cstheme="majorHAnsi"/>
          <w:szCs w:val="22"/>
        </w:rPr>
        <w:t>.1</w:t>
      </w:r>
      <w:r w:rsidR="006E0358" w:rsidRPr="009B5736">
        <w:rPr>
          <w:rFonts w:cstheme="majorHAnsi"/>
          <w:szCs w:val="22"/>
        </w:rPr>
        <w:tab/>
      </w:r>
      <w:r w:rsidR="00564461" w:rsidRPr="009B5736">
        <w:rPr>
          <w:rFonts w:cstheme="majorHAnsi"/>
          <w:szCs w:val="22"/>
        </w:rPr>
        <w:t xml:space="preserve">Opdrachtnemer </w:t>
      </w:r>
      <w:r w:rsidR="71989CB5" w:rsidRPr="009B5736">
        <w:rPr>
          <w:rFonts w:cstheme="majorHAnsi"/>
          <w:szCs w:val="22"/>
        </w:rPr>
        <w:t>draagt er zorg voor dat het Personeel zich ten kantore van Opdrachtgever gedraagt naar de – in redelijkheid gestelde – regels v</w:t>
      </w:r>
      <w:r w:rsidR="00970076" w:rsidRPr="009B5736">
        <w:rPr>
          <w:rFonts w:cstheme="majorHAnsi"/>
          <w:szCs w:val="22"/>
        </w:rPr>
        <w:t xml:space="preserve">an </w:t>
      </w:r>
      <w:r w:rsidR="71989CB5" w:rsidRPr="009B5736">
        <w:rPr>
          <w:rFonts w:cstheme="majorHAnsi"/>
          <w:szCs w:val="22"/>
        </w:rPr>
        <w:t xml:space="preserve">Opdrachtgever. </w:t>
      </w:r>
    </w:p>
    <w:p w14:paraId="04CA9454" w14:textId="77777777" w:rsidR="00617279" w:rsidRPr="009B5736" w:rsidRDefault="00617279" w:rsidP="00E367EE">
      <w:pPr>
        <w:pStyle w:val="Geenafstand"/>
        <w:rPr>
          <w:rFonts w:cstheme="majorHAnsi"/>
          <w:szCs w:val="22"/>
        </w:rPr>
      </w:pPr>
    </w:p>
    <w:p w14:paraId="6AA91D0D" w14:textId="33A293E2" w:rsidR="00617279" w:rsidRPr="009B5736" w:rsidRDefault="00564881" w:rsidP="00E367EE">
      <w:pPr>
        <w:pStyle w:val="Geenafstand"/>
        <w:tabs>
          <w:tab w:val="left" w:pos="284"/>
          <w:tab w:val="left" w:pos="567"/>
        </w:tabs>
        <w:ind w:left="567" w:hanging="567"/>
        <w:jc w:val="both"/>
        <w:rPr>
          <w:rFonts w:cstheme="majorHAnsi"/>
          <w:szCs w:val="22"/>
        </w:rPr>
      </w:pPr>
      <w:r>
        <w:rPr>
          <w:rFonts w:cstheme="majorHAnsi"/>
          <w:szCs w:val="22"/>
        </w:rPr>
        <w:t>9</w:t>
      </w:r>
      <w:r w:rsidR="006E0358" w:rsidRPr="009B5736">
        <w:rPr>
          <w:rFonts w:cstheme="majorHAnsi"/>
          <w:szCs w:val="22"/>
        </w:rPr>
        <w:t>.2</w:t>
      </w:r>
      <w:r w:rsidR="006E0358" w:rsidRPr="009B5736">
        <w:rPr>
          <w:rFonts w:cstheme="majorHAnsi"/>
          <w:szCs w:val="22"/>
        </w:rPr>
        <w:tab/>
      </w:r>
      <w:r w:rsidR="71989CB5" w:rsidRPr="009B5736">
        <w:rPr>
          <w:rFonts w:cstheme="majorHAnsi"/>
          <w:szCs w:val="22"/>
        </w:rPr>
        <w:t>Opdrachtnemer zal zijn personele bezetting op een dusdanig peil houden dat opvolging gegeven kan worden aan de uitvoering van de Nadere Overeenkomst.</w:t>
      </w:r>
      <w:r w:rsidR="0081652A" w:rsidRPr="009B5736">
        <w:rPr>
          <w:rFonts w:cstheme="majorHAnsi"/>
          <w:szCs w:val="22"/>
        </w:rPr>
        <w:t xml:space="preserve"> </w:t>
      </w:r>
      <w:r w:rsidR="71989CB5" w:rsidRPr="009B5736">
        <w:rPr>
          <w:rFonts w:cstheme="majorHAnsi"/>
          <w:szCs w:val="22"/>
        </w:rPr>
        <w:t>Tijdens de uitvoerig van een Nadere Overeenkomst zullen de personeelsleden zoveel</w:t>
      </w:r>
      <w:r w:rsidR="00970076" w:rsidRPr="009B5736">
        <w:rPr>
          <w:rFonts w:cstheme="majorHAnsi"/>
          <w:szCs w:val="22"/>
        </w:rPr>
        <w:t xml:space="preserve"> </w:t>
      </w:r>
      <w:r w:rsidR="71989CB5" w:rsidRPr="009B5736">
        <w:rPr>
          <w:rFonts w:cstheme="majorHAnsi"/>
          <w:szCs w:val="22"/>
        </w:rPr>
        <w:t xml:space="preserve">mogelijk dezelfde zijn om zodoende de </w:t>
      </w:r>
      <w:proofErr w:type="spellStart"/>
      <w:r w:rsidR="71989CB5" w:rsidRPr="009B5736">
        <w:rPr>
          <w:rFonts w:cstheme="majorHAnsi"/>
          <w:szCs w:val="22"/>
        </w:rPr>
        <w:t>continut</w:t>
      </w:r>
      <w:r w:rsidR="00970076" w:rsidRPr="009B5736">
        <w:rPr>
          <w:rFonts w:cstheme="majorHAnsi"/>
          <w:szCs w:val="22"/>
        </w:rPr>
        <w:t>ei</w:t>
      </w:r>
      <w:r w:rsidR="71989CB5" w:rsidRPr="009B5736">
        <w:rPr>
          <w:rFonts w:cstheme="majorHAnsi"/>
          <w:szCs w:val="22"/>
        </w:rPr>
        <w:t>t</w:t>
      </w:r>
      <w:proofErr w:type="spellEnd"/>
      <w:r w:rsidR="71989CB5" w:rsidRPr="009B5736">
        <w:rPr>
          <w:rFonts w:cstheme="majorHAnsi"/>
          <w:szCs w:val="22"/>
        </w:rPr>
        <w:t xml:space="preserve"> te bewaren. </w:t>
      </w:r>
    </w:p>
    <w:p w14:paraId="74CC60F3" w14:textId="77777777" w:rsidR="00617279" w:rsidRPr="009B5736" w:rsidRDefault="00617279" w:rsidP="00E367EE">
      <w:pPr>
        <w:pStyle w:val="Geenafstand"/>
        <w:ind w:left="426" w:hanging="426"/>
        <w:jc w:val="both"/>
        <w:rPr>
          <w:rFonts w:cstheme="majorHAnsi"/>
          <w:szCs w:val="22"/>
        </w:rPr>
      </w:pPr>
    </w:p>
    <w:p w14:paraId="771AD10B" w14:textId="3412DA1E" w:rsidR="00724D03" w:rsidRPr="009B5736" w:rsidRDefault="00564881" w:rsidP="00E367EE">
      <w:pPr>
        <w:pStyle w:val="Geenafstand"/>
        <w:tabs>
          <w:tab w:val="left" w:pos="567"/>
        </w:tabs>
        <w:ind w:left="567" w:hanging="567"/>
        <w:jc w:val="both"/>
        <w:rPr>
          <w:rFonts w:cstheme="majorHAnsi"/>
          <w:szCs w:val="22"/>
        </w:rPr>
      </w:pPr>
      <w:r>
        <w:rPr>
          <w:rFonts w:cstheme="majorHAnsi"/>
          <w:szCs w:val="22"/>
        </w:rPr>
        <w:lastRenderedPageBreak/>
        <w:t>9</w:t>
      </w:r>
      <w:r w:rsidR="00970076" w:rsidRPr="009B5736">
        <w:rPr>
          <w:rFonts w:cstheme="majorHAnsi"/>
          <w:szCs w:val="22"/>
        </w:rPr>
        <w:t>.3</w:t>
      </w:r>
      <w:r w:rsidR="00970076" w:rsidRPr="009B5736">
        <w:rPr>
          <w:rFonts w:cstheme="majorHAnsi"/>
          <w:szCs w:val="22"/>
        </w:rPr>
        <w:tab/>
      </w:r>
      <w:r w:rsidR="00617279" w:rsidRPr="009B5736">
        <w:rPr>
          <w:rFonts w:cstheme="majorHAnsi"/>
          <w:szCs w:val="22"/>
        </w:rPr>
        <w:t xml:space="preserve">Tenzij expliciet anders overeengekomen, is het </w:t>
      </w:r>
      <w:r w:rsidR="004536E7" w:rsidRPr="009B5736">
        <w:rPr>
          <w:rFonts w:cstheme="majorHAnsi"/>
          <w:szCs w:val="22"/>
        </w:rPr>
        <w:t>P</w:t>
      </w:r>
      <w:r w:rsidR="00617279" w:rsidRPr="009B5736">
        <w:rPr>
          <w:rFonts w:cstheme="majorHAnsi"/>
          <w:szCs w:val="22"/>
        </w:rPr>
        <w:t>ersoneel in dienst van en derhalve</w:t>
      </w:r>
      <w:r w:rsidR="00970076" w:rsidRPr="009B5736">
        <w:rPr>
          <w:rFonts w:cstheme="majorHAnsi"/>
          <w:szCs w:val="22"/>
        </w:rPr>
        <w:t xml:space="preserve"> </w:t>
      </w:r>
      <w:r w:rsidR="00617279" w:rsidRPr="009B5736">
        <w:rPr>
          <w:rFonts w:cstheme="majorHAnsi"/>
          <w:szCs w:val="22"/>
        </w:rPr>
        <w:t>werkende onder toezicht en verantwoordelijkheid van Opdrachtnemer</w:t>
      </w:r>
      <w:r w:rsidR="00970076" w:rsidRPr="009B5736">
        <w:rPr>
          <w:rFonts w:cstheme="majorHAnsi"/>
          <w:szCs w:val="22"/>
        </w:rPr>
        <w:t xml:space="preserve">. </w:t>
      </w:r>
      <w:r w:rsidR="008003BA" w:rsidRPr="009B5736">
        <w:rPr>
          <w:rFonts w:cstheme="majorHAnsi"/>
          <w:szCs w:val="22"/>
        </w:rPr>
        <w:t>Opdrachtgever</w:t>
      </w:r>
      <w:r w:rsidR="00617279" w:rsidRPr="009B5736">
        <w:rPr>
          <w:rFonts w:cstheme="majorHAnsi"/>
          <w:szCs w:val="22"/>
        </w:rPr>
        <w:t xml:space="preserve"> draagt zorg voor veilige omstandigheden, als bedoeld</w:t>
      </w:r>
      <w:r w:rsidR="00130229" w:rsidRPr="009B5736">
        <w:rPr>
          <w:rFonts w:cstheme="majorHAnsi"/>
          <w:szCs w:val="22"/>
        </w:rPr>
        <w:t xml:space="preserve"> in art. 7:658 BW</w:t>
      </w:r>
      <w:r w:rsidR="00970076" w:rsidRPr="009B5736">
        <w:rPr>
          <w:rFonts w:cstheme="majorHAnsi"/>
          <w:szCs w:val="22"/>
        </w:rPr>
        <w:t xml:space="preserve"> </w:t>
      </w:r>
      <w:r w:rsidR="00130229" w:rsidRPr="009B5736">
        <w:rPr>
          <w:rFonts w:cstheme="majorHAnsi"/>
          <w:szCs w:val="22"/>
        </w:rPr>
        <w:t xml:space="preserve">en </w:t>
      </w:r>
      <w:proofErr w:type="spellStart"/>
      <w:r w:rsidR="00130229" w:rsidRPr="009B5736">
        <w:rPr>
          <w:rFonts w:cstheme="majorHAnsi"/>
          <w:szCs w:val="22"/>
        </w:rPr>
        <w:t>ARBO-wet</w:t>
      </w:r>
      <w:proofErr w:type="spellEnd"/>
      <w:r w:rsidR="00130229" w:rsidRPr="009B5736">
        <w:rPr>
          <w:rFonts w:cstheme="majorHAnsi"/>
          <w:szCs w:val="22"/>
        </w:rPr>
        <w:t>. </w:t>
      </w:r>
    </w:p>
    <w:p w14:paraId="3E832FF5" w14:textId="77777777" w:rsidR="00724D03" w:rsidRPr="00720876" w:rsidRDefault="00724D03" w:rsidP="00E367EE">
      <w:pPr>
        <w:pStyle w:val="Lijstalinea"/>
        <w:spacing w:line="240" w:lineRule="auto"/>
        <w:rPr>
          <w:rFonts w:ascii="Century Gothic" w:hAnsi="Century Gothic" w:cstheme="majorHAnsi"/>
        </w:rPr>
      </w:pPr>
    </w:p>
    <w:p w14:paraId="7677F33A" w14:textId="21C5ECA2" w:rsidR="00130229" w:rsidRPr="00720876" w:rsidRDefault="00564881" w:rsidP="00E367EE">
      <w:pPr>
        <w:pStyle w:val="Geenafstand"/>
        <w:tabs>
          <w:tab w:val="left" w:pos="567"/>
        </w:tabs>
        <w:ind w:left="567" w:hanging="567"/>
        <w:jc w:val="both"/>
        <w:rPr>
          <w:rFonts w:cstheme="majorHAnsi"/>
          <w:szCs w:val="22"/>
        </w:rPr>
      </w:pPr>
      <w:bookmarkStart w:id="15" w:name="_Hlk521584453"/>
      <w:r w:rsidRPr="00720876">
        <w:rPr>
          <w:rFonts w:cstheme="majorHAnsi"/>
          <w:szCs w:val="22"/>
        </w:rPr>
        <w:t>9</w:t>
      </w:r>
      <w:r w:rsidR="00970076" w:rsidRPr="00720876">
        <w:rPr>
          <w:rFonts w:cstheme="majorHAnsi"/>
          <w:szCs w:val="22"/>
        </w:rPr>
        <w:t>.4</w:t>
      </w:r>
      <w:r w:rsidR="00970076" w:rsidRPr="00720876">
        <w:rPr>
          <w:rFonts w:cstheme="majorHAnsi"/>
          <w:szCs w:val="22"/>
        </w:rPr>
        <w:tab/>
      </w:r>
      <w:r w:rsidR="00130229" w:rsidRPr="00720876">
        <w:rPr>
          <w:rFonts w:cstheme="majorHAnsi"/>
          <w:szCs w:val="22"/>
        </w:rPr>
        <w:t>Opdrachtnemer kan personen die belast zijn met de uitvoering van de</w:t>
      </w:r>
      <w:r w:rsidR="00970076" w:rsidRPr="00720876">
        <w:rPr>
          <w:rFonts w:cstheme="majorHAnsi"/>
          <w:szCs w:val="22"/>
        </w:rPr>
        <w:t xml:space="preserve"> </w:t>
      </w:r>
      <w:r w:rsidR="00D10000" w:rsidRPr="00720876">
        <w:rPr>
          <w:rFonts w:cstheme="majorHAnsi"/>
          <w:szCs w:val="22"/>
        </w:rPr>
        <w:t>Raamo</w:t>
      </w:r>
      <w:r w:rsidR="00130229" w:rsidRPr="00720876">
        <w:rPr>
          <w:rFonts w:cstheme="majorHAnsi"/>
          <w:szCs w:val="22"/>
        </w:rPr>
        <w:t>vereenkomst vervangen. In afwijking van artikel 6.</w:t>
      </w:r>
      <w:r w:rsidR="00B47137" w:rsidRPr="00720876">
        <w:rPr>
          <w:rFonts w:cstheme="majorHAnsi"/>
          <w:szCs w:val="22"/>
        </w:rPr>
        <w:t>3</w:t>
      </w:r>
      <w:r w:rsidR="00130229" w:rsidRPr="00720876">
        <w:rPr>
          <w:rFonts w:cstheme="majorHAnsi"/>
          <w:szCs w:val="22"/>
        </w:rPr>
        <w:t xml:space="preserve"> van de ARVODI-201</w:t>
      </w:r>
      <w:r w:rsidR="00B47137" w:rsidRPr="00720876">
        <w:rPr>
          <w:rFonts w:cstheme="majorHAnsi"/>
          <w:szCs w:val="22"/>
        </w:rPr>
        <w:t>8</w:t>
      </w:r>
      <w:r w:rsidR="00130229" w:rsidRPr="00720876">
        <w:rPr>
          <w:rFonts w:cstheme="majorHAnsi"/>
          <w:szCs w:val="22"/>
        </w:rPr>
        <w:t xml:space="preserve"> stelt</w:t>
      </w:r>
      <w:r w:rsidR="00970076" w:rsidRPr="00720876">
        <w:rPr>
          <w:rFonts w:cstheme="majorHAnsi"/>
          <w:szCs w:val="22"/>
        </w:rPr>
        <w:t xml:space="preserve"> </w:t>
      </w:r>
      <w:r w:rsidR="00130229" w:rsidRPr="00720876">
        <w:rPr>
          <w:rFonts w:cstheme="majorHAnsi"/>
          <w:szCs w:val="22"/>
        </w:rPr>
        <w:t>Opdrachtnemer in voorkomend geval Personeel beschikbaar dat voldoet aan de in de</w:t>
      </w:r>
      <w:r w:rsidR="00970076" w:rsidRPr="00720876">
        <w:rPr>
          <w:rFonts w:cstheme="majorHAnsi"/>
          <w:szCs w:val="22"/>
        </w:rPr>
        <w:t xml:space="preserve"> </w:t>
      </w:r>
      <w:r w:rsidR="00130229" w:rsidRPr="00720876">
        <w:rPr>
          <w:rFonts w:cstheme="majorHAnsi"/>
          <w:szCs w:val="22"/>
        </w:rPr>
        <w:t>Offerteaanvraag daaraan gestelde eisen. De voor het oorspronkelijke Personee</w:t>
      </w:r>
      <w:r w:rsidR="00970076" w:rsidRPr="00720876">
        <w:rPr>
          <w:rFonts w:cstheme="majorHAnsi"/>
          <w:szCs w:val="22"/>
        </w:rPr>
        <w:t xml:space="preserve">l </w:t>
      </w:r>
      <w:r w:rsidR="00130229" w:rsidRPr="00720876">
        <w:rPr>
          <w:rFonts w:cstheme="majorHAnsi"/>
          <w:szCs w:val="22"/>
        </w:rPr>
        <w:t>geldende tarieven kunnen bij vervanging niet worden verhoogd.</w:t>
      </w:r>
    </w:p>
    <w:p w14:paraId="20BAF49E" w14:textId="77777777" w:rsidR="00725621" w:rsidRPr="009B5736" w:rsidRDefault="00725621" w:rsidP="00E367EE">
      <w:pPr>
        <w:pStyle w:val="Geenafstand"/>
        <w:tabs>
          <w:tab w:val="left" w:pos="567"/>
        </w:tabs>
        <w:ind w:left="567" w:hanging="567"/>
        <w:jc w:val="both"/>
        <w:rPr>
          <w:rFonts w:cstheme="majorHAnsi"/>
          <w:szCs w:val="22"/>
          <w:highlight w:val="yellow"/>
        </w:rPr>
      </w:pPr>
    </w:p>
    <w:p w14:paraId="0DE41576" w14:textId="358795C2" w:rsidR="009217CF" w:rsidRPr="009B5736" w:rsidRDefault="009217CF" w:rsidP="00E367EE">
      <w:pPr>
        <w:ind w:left="425"/>
        <w:jc w:val="both"/>
        <w:rPr>
          <w:rFonts w:cstheme="majorHAnsi"/>
          <w:szCs w:val="22"/>
        </w:rPr>
      </w:pPr>
      <w:r w:rsidRPr="009B5736">
        <w:rPr>
          <w:rFonts w:cstheme="majorHAnsi"/>
          <w:szCs w:val="22"/>
        </w:rPr>
        <w:tab/>
      </w:r>
    </w:p>
    <w:bookmarkEnd w:id="15"/>
    <w:p w14:paraId="6EC648D8" w14:textId="3B225E3C" w:rsidR="005231C1" w:rsidRPr="009B5736" w:rsidRDefault="005231C1" w:rsidP="00E367EE">
      <w:pPr>
        <w:tabs>
          <w:tab w:val="left" w:pos="567"/>
        </w:tabs>
        <w:jc w:val="both"/>
        <w:rPr>
          <w:rFonts w:cstheme="majorHAnsi"/>
          <w:b/>
          <w:szCs w:val="22"/>
        </w:rPr>
      </w:pPr>
      <w:r w:rsidRPr="009B5736">
        <w:rPr>
          <w:rFonts w:cstheme="majorHAnsi"/>
          <w:b/>
          <w:szCs w:val="22"/>
        </w:rPr>
        <w:t>1</w:t>
      </w:r>
      <w:r w:rsidR="00205B2B">
        <w:rPr>
          <w:rFonts w:cstheme="majorHAnsi"/>
          <w:b/>
          <w:szCs w:val="22"/>
        </w:rPr>
        <w:t>0</w:t>
      </w:r>
      <w:r w:rsidRPr="009B5736">
        <w:rPr>
          <w:rFonts w:cstheme="majorHAnsi"/>
          <w:b/>
          <w:szCs w:val="22"/>
        </w:rPr>
        <w:t>.</w:t>
      </w:r>
      <w:r w:rsidRPr="009B5736">
        <w:rPr>
          <w:rFonts w:cstheme="majorHAnsi"/>
          <w:b/>
          <w:szCs w:val="22"/>
        </w:rPr>
        <w:tab/>
        <w:t>Integriteitsverklaring</w:t>
      </w:r>
    </w:p>
    <w:p w14:paraId="637E4958" w14:textId="77777777" w:rsidR="00E440F9" w:rsidRPr="009B5736" w:rsidRDefault="00E440F9" w:rsidP="71989CB5">
      <w:pPr>
        <w:tabs>
          <w:tab w:val="left" w:pos="0"/>
          <w:tab w:val="left" w:pos="426"/>
          <w:tab w:val="left" w:pos="600"/>
          <w:tab w:val="left" w:pos="960"/>
          <w:tab w:val="left" w:pos="2040"/>
          <w:tab w:val="left" w:pos="4320"/>
          <w:tab w:val="left" w:pos="6480"/>
        </w:tabs>
        <w:suppressAutoHyphens/>
        <w:ind w:left="567" w:right="140" w:hanging="567"/>
        <w:jc w:val="both"/>
        <w:rPr>
          <w:rFonts w:cstheme="majorHAnsi"/>
          <w:szCs w:val="22"/>
          <w:lang w:val="nl"/>
        </w:rPr>
      </w:pPr>
    </w:p>
    <w:p w14:paraId="4820AA0D" w14:textId="052B5C44" w:rsidR="001E66F8" w:rsidRPr="009B5736" w:rsidRDefault="005231C1" w:rsidP="00720876">
      <w:pPr>
        <w:tabs>
          <w:tab w:val="left" w:pos="0"/>
          <w:tab w:val="left" w:pos="426"/>
          <w:tab w:val="left" w:pos="600"/>
          <w:tab w:val="left" w:pos="960"/>
          <w:tab w:val="left" w:pos="2040"/>
          <w:tab w:val="left" w:pos="4320"/>
          <w:tab w:val="left" w:pos="6480"/>
        </w:tabs>
        <w:suppressAutoHyphens/>
        <w:ind w:left="567" w:right="140" w:hanging="567"/>
        <w:jc w:val="both"/>
        <w:rPr>
          <w:rFonts w:cstheme="majorHAnsi"/>
          <w:szCs w:val="22"/>
          <w:lang w:val="nl"/>
        </w:rPr>
      </w:pPr>
      <w:r w:rsidRPr="009B5736">
        <w:rPr>
          <w:rFonts w:cstheme="majorHAnsi"/>
          <w:szCs w:val="22"/>
          <w:lang w:val="nl"/>
        </w:rPr>
        <w:tab/>
      </w:r>
      <w:r w:rsidRPr="009B5736">
        <w:rPr>
          <w:rFonts w:cstheme="majorHAnsi"/>
          <w:szCs w:val="22"/>
          <w:lang w:val="nl"/>
        </w:rPr>
        <w:tab/>
      </w:r>
      <w:r w:rsidR="71989CB5" w:rsidRPr="009B5736">
        <w:rPr>
          <w:rFonts w:cstheme="majorHAnsi"/>
          <w:szCs w:val="22"/>
          <w:lang w:val="nl"/>
        </w:rPr>
        <w:t>Opdrachtnemer verklaart dat hij in het kader van de gunning van deze Raamovereenkomst en evenmin ter verkrijging van opdrachten tot het verrichten van</w:t>
      </w:r>
      <w:r w:rsidRPr="009B5736">
        <w:rPr>
          <w:rFonts w:cstheme="majorHAnsi"/>
          <w:szCs w:val="22"/>
          <w:lang w:val="nl"/>
        </w:rPr>
        <w:t xml:space="preserve"> </w:t>
      </w:r>
      <w:r w:rsidR="71989CB5" w:rsidRPr="009B5736">
        <w:rPr>
          <w:rFonts w:cstheme="majorHAnsi"/>
          <w:szCs w:val="22"/>
          <w:lang w:val="nl"/>
        </w:rPr>
        <w:t>Diensten onder Nadere Overeenkomsten, perso</w:t>
      </w:r>
      <w:r w:rsidR="009F5656" w:rsidRPr="009B5736">
        <w:rPr>
          <w:rFonts w:cstheme="majorHAnsi"/>
          <w:szCs w:val="22"/>
          <w:lang w:val="nl"/>
        </w:rPr>
        <w:t>neel van Opdrachtgever generle</w:t>
      </w:r>
      <w:r w:rsidRPr="009B5736">
        <w:rPr>
          <w:rFonts w:cstheme="majorHAnsi"/>
          <w:szCs w:val="22"/>
          <w:lang w:val="nl"/>
        </w:rPr>
        <w:t xml:space="preserve">i </w:t>
      </w:r>
      <w:r w:rsidR="71989CB5" w:rsidRPr="009B5736">
        <w:rPr>
          <w:rFonts w:cstheme="majorHAnsi"/>
          <w:szCs w:val="22"/>
          <w:lang w:val="nl"/>
        </w:rPr>
        <w:t xml:space="preserve">voordeel heeft geboden, gegeven, doen aanbieden of </w:t>
      </w:r>
      <w:r w:rsidR="009F5656" w:rsidRPr="009B5736">
        <w:rPr>
          <w:rFonts w:cstheme="majorHAnsi"/>
          <w:szCs w:val="22"/>
          <w:lang w:val="nl"/>
        </w:rPr>
        <w:t>doen geven, respectievelijk zal</w:t>
      </w:r>
      <w:r w:rsidRPr="009B5736">
        <w:rPr>
          <w:rFonts w:cstheme="majorHAnsi"/>
          <w:szCs w:val="22"/>
          <w:lang w:val="nl"/>
        </w:rPr>
        <w:t xml:space="preserve"> </w:t>
      </w:r>
      <w:r w:rsidR="71989CB5" w:rsidRPr="009B5736">
        <w:rPr>
          <w:rFonts w:cstheme="majorHAnsi"/>
          <w:szCs w:val="22"/>
          <w:lang w:val="nl"/>
        </w:rPr>
        <w:t>bieden, geven, zal doen aanbieden of zal doen geven. Hij za</w:t>
      </w:r>
      <w:r w:rsidR="009F5656" w:rsidRPr="009B5736">
        <w:rPr>
          <w:rFonts w:cstheme="majorHAnsi"/>
          <w:szCs w:val="22"/>
          <w:lang w:val="nl"/>
        </w:rPr>
        <w:t xml:space="preserve">l dat ook niet alsnog doen teneinde </w:t>
      </w:r>
      <w:r w:rsidR="71989CB5" w:rsidRPr="009B5736">
        <w:rPr>
          <w:rFonts w:cstheme="majorHAnsi"/>
          <w:szCs w:val="22"/>
          <w:lang w:val="nl"/>
        </w:rPr>
        <w:t>personen in dienst van Opdrachtgeve</w:t>
      </w:r>
      <w:r w:rsidR="009F5656" w:rsidRPr="009B5736">
        <w:rPr>
          <w:rFonts w:cstheme="majorHAnsi"/>
          <w:szCs w:val="22"/>
          <w:lang w:val="nl"/>
        </w:rPr>
        <w:t xml:space="preserve">r te bewegen enige handeling te </w:t>
      </w:r>
      <w:r w:rsidR="71989CB5" w:rsidRPr="009B5736">
        <w:rPr>
          <w:rFonts w:cstheme="majorHAnsi"/>
          <w:szCs w:val="22"/>
          <w:lang w:val="nl"/>
        </w:rPr>
        <w:t>verrichten of na te laten.</w:t>
      </w:r>
    </w:p>
    <w:p w14:paraId="6EB30977" w14:textId="38585079" w:rsidR="00617279" w:rsidRPr="009B5736" w:rsidRDefault="00617279" w:rsidP="00617279">
      <w:pPr>
        <w:pStyle w:val="Geenafstand"/>
        <w:rPr>
          <w:szCs w:val="22"/>
        </w:rPr>
      </w:pPr>
    </w:p>
    <w:p w14:paraId="2F13F40C" w14:textId="77777777" w:rsidR="0081652A" w:rsidRPr="009B5736" w:rsidRDefault="0081652A" w:rsidP="00617279">
      <w:pPr>
        <w:pStyle w:val="Geenafstand"/>
        <w:rPr>
          <w:szCs w:val="22"/>
        </w:rPr>
      </w:pPr>
    </w:p>
    <w:p w14:paraId="452AA0EB" w14:textId="1C8328DE" w:rsidR="005231C1" w:rsidRPr="009B5736" w:rsidRDefault="005231C1" w:rsidP="005231C1">
      <w:pPr>
        <w:tabs>
          <w:tab w:val="left" w:pos="567"/>
        </w:tabs>
        <w:jc w:val="both"/>
        <w:rPr>
          <w:rFonts w:cstheme="majorHAnsi"/>
          <w:b/>
          <w:szCs w:val="22"/>
        </w:rPr>
      </w:pPr>
      <w:r w:rsidRPr="009B5736">
        <w:rPr>
          <w:rFonts w:cstheme="majorHAnsi"/>
          <w:b/>
          <w:szCs w:val="22"/>
        </w:rPr>
        <w:t>1</w:t>
      </w:r>
      <w:r w:rsidR="00205B2B">
        <w:rPr>
          <w:rFonts w:cstheme="majorHAnsi"/>
          <w:b/>
          <w:szCs w:val="22"/>
        </w:rPr>
        <w:t>1</w:t>
      </w:r>
      <w:r w:rsidRPr="009B5736">
        <w:rPr>
          <w:rFonts w:cstheme="majorHAnsi"/>
          <w:b/>
          <w:szCs w:val="22"/>
        </w:rPr>
        <w:t>.</w:t>
      </w:r>
      <w:r w:rsidRPr="009B5736">
        <w:rPr>
          <w:rFonts w:cstheme="majorHAnsi"/>
          <w:b/>
          <w:szCs w:val="22"/>
        </w:rPr>
        <w:tab/>
        <w:t>Slotbepalingen</w:t>
      </w:r>
    </w:p>
    <w:p w14:paraId="3399251B" w14:textId="15315E12" w:rsidR="005231C1" w:rsidRPr="009B5736" w:rsidRDefault="005231C1" w:rsidP="00E440F9">
      <w:pPr>
        <w:tabs>
          <w:tab w:val="left" w:pos="0"/>
          <w:tab w:val="left" w:pos="426"/>
          <w:tab w:val="left" w:pos="600"/>
          <w:tab w:val="left" w:pos="960"/>
          <w:tab w:val="left" w:pos="2040"/>
          <w:tab w:val="left" w:pos="4320"/>
          <w:tab w:val="left" w:pos="6480"/>
        </w:tabs>
        <w:suppressAutoHyphens/>
        <w:ind w:right="140"/>
        <w:rPr>
          <w:rFonts w:cstheme="majorHAnsi"/>
          <w:b/>
          <w:bCs/>
          <w:szCs w:val="22"/>
          <w:lang w:val="nl"/>
        </w:rPr>
      </w:pPr>
    </w:p>
    <w:p w14:paraId="5C6F85AB" w14:textId="5F47A414" w:rsidR="00617279" w:rsidRPr="009B5736" w:rsidRDefault="005231C1" w:rsidP="00FD10FA">
      <w:pPr>
        <w:tabs>
          <w:tab w:val="left" w:pos="567"/>
        </w:tabs>
        <w:autoSpaceDE w:val="0"/>
        <w:autoSpaceDN w:val="0"/>
        <w:adjustRightInd w:val="0"/>
        <w:jc w:val="both"/>
        <w:rPr>
          <w:rFonts w:cstheme="majorHAnsi"/>
          <w:szCs w:val="22"/>
        </w:rPr>
      </w:pPr>
      <w:r w:rsidRPr="009B5736">
        <w:rPr>
          <w:rFonts w:cstheme="majorHAnsi"/>
          <w:szCs w:val="22"/>
        </w:rPr>
        <w:t>1</w:t>
      </w:r>
      <w:r w:rsidR="00205B2B">
        <w:rPr>
          <w:rFonts w:cstheme="majorHAnsi"/>
          <w:szCs w:val="22"/>
        </w:rPr>
        <w:t>1</w:t>
      </w:r>
      <w:r w:rsidRPr="009B5736">
        <w:rPr>
          <w:rFonts w:cstheme="majorHAnsi"/>
          <w:szCs w:val="22"/>
        </w:rPr>
        <w:t>.1</w:t>
      </w:r>
      <w:r w:rsidRPr="009B5736">
        <w:rPr>
          <w:rFonts w:cstheme="majorHAnsi"/>
          <w:szCs w:val="22"/>
        </w:rPr>
        <w:tab/>
      </w:r>
      <w:r w:rsidR="00617279" w:rsidRPr="009B5736">
        <w:rPr>
          <w:rFonts w:cstheme="majorHAnsi"/>
          <w:szCs w:val="22"/>
        </w:rPr>
        <w:t xml:space="preserve">Op deze </w:t>
      </w:r>
      <w:r w:rsidR="004536E7" w:rsidRPr="009B5736">
        <w:rPr>
          <w:rFonts w:cstheme="majorHAnsi"/>
          <w:szCs w:val="22"/>
        </w:rPr>
        <w:t>R</w:t>
      </w:r>
      <w:r w:rsidR="00617279" w:rsidRPr="009B5736">
        <w:rPr>
          <w:rFonts w:cstheme="majorHAnsi"/>
          <w:szCs w:val="22"/>
        </w:rPr>
        <w:t>aamovereenkomst is uitsluitend Nederlands recht van toepassing.</w:t>
      </w:r>
    </w:p>
    <w:p w14:paraId="41A034FC" w14:textId="77777777" w:rsidR="00E440F9" w:rsidRPr="009B5736" w:rsidRDefault="00E440F9" w:rsidP="00E440F9">
      <w:pPr>
        <w:tabs>
          <w:tab w:val="left" w:pos="567"/>
        </w:tabs>
        <w:autoSpaceDE w:val="0"/>
        <w:autoSpaceDN w:val="0"/>
        <w:adjustRightInd w:val="0"/>
        <w:jc w:val="both"/>
        <w:rPr>
          <w:rFonts w:cstheme="majorHAnsi"/>
          <w:szCs w:val="22"/>
        </w:rPr>
      </w:pPr>
    </w:p>
    <w:p w14:paraId="52E4C566" w14:textId="599BB3A2" w:rsidR="00617279" w:rsidRPr="009B5736" w:rsidRDefault="005231C1" w:rsidP="005231C1">
      <w:pPr>
        <w:tabs>
          <w:tab w:val="left" w:pos="567"/>
        </w:tabs>
        <w:autoSpaceDE w:val="0"/>
        <w:autoSpaceDN w:val="0"/>
        <w:adjustRightInd w:val="0"/>
        <w:ind w:left="567" w:hanging="567"/>
        <w:jc w:val="both"/>
        <w:rPr>
          <w:rFonts w:cstheme="majorHAnsi"/>
          <w:szCs w:val="22"/>
        </w:rPr>
      </w:pPr>
      <w:r w:rsidRPr="009B5736">
        <w:rPr>
          <w:rFonts w:cstheme="majorHAnsi"/>
          <w:szCs w:val="22"/>
        </w:rPr>
        <w:t>1</w:t>
      </w:r>
      <w:r w:rsidR="00205B2B">
        <w:rPr>
          <w:rFonts w:cstheme="majorHAnsi"/>
          <w:szCs w:val="22"/>
        </w:rPr>
        <w:t>1</w:t>
      </w:r>
      <w:r w:rsidRPr="009B5736">
        <w:rPr>
          <w:rFonts w:cstheme="majorHAnsi"/>
          <w:szCs w:val="22"/>
        </w:rPr>
        <w:t>.2</w:t>
      </w:r>
      <w:r w:rsidRPr="009B5736">
        <w:rPr>
          <w:rFonts w:cstheme="majorHAnsi"/>
          <w:szCs w:val="22"/>
        </w:rPr>
        <w:tab/>
      </w:r>
      <w:r w:rsidR="71989CB5" w:rsidRPr="009B5736">
        <w:rPr>
          <w:rFonts w:cstheme="majorHAnsi"/>
          <w:szCs w:val="22"/>
        </w:rPr>
        <w:t>Alle geschillen naar aanleiding van deze Raamovereenkomst, Nadere Overeenkomsten of afspraken die daarmee samenhangen zullen indien deze niet in</w:t>
      </w:r>
      <w:r w:rsidRPr="009B5736">
        <w:rPr>
          <w:rFonts w:cstheme="majorHAnsi"/>
          <w:szCs w:val="22"/>
        </w:rPr>
        <w:t xml:space="preserve"> </w:t>
      </w:r>
      <w:r w:rsidR="71989CB5" w:rsidRPr="009B5736">
        <w:rPr>
          <w:rFonts w:cstheme="majorHAnsi"/>
          <w:szCs w:val="22"/>
        </w:rPr>
        <w:t>der minne kunnen worden opgelost, worden voorgelegd aan de bevoegde rechter te</w:t>
      </w:r>
      <w:r w:rsidRPr="009B5736">
        <w:rPr>
          <w:rFonts w:cstheme="majorHAnsi"/>
          <w:szCs w:val="22"/>
        </w:rPr>
        <w:t xml:space="preserve"> </w:t>
      </w:r>
      <w:r w:rsidR="71989CB5" w:rsidRPr="009B5736">
        <w:rPr>
          <w:rFonts w:cstheme="majorHAnsi"/>
          <w:szCs w:val="22"/>
        </w:rPr>
        <w:t>Den Haag.</w:t>
      </w:r>
    </w:p>
    <w:p w14:paraId="74EDF396" w14:textId="77777777" w:rsidR="005231C1" w:rsidRPr="009B5736" w:rsidRDefault="005231C1" w:rsidP="00E440F9">
      <w:pPr>
        <w:tabs>
          <w:tab w:val="left" w:pos="567"/>
        </w:tabs>
        <w:autoSpaceDE w:val="0"/>
        <w:autoSpaceDN w:val="0"/>
        <w:adjustRightInd w:val="0"/>
        <w:jc w:val="both"/>
        <w:rPr>
          <w:rFonts w:cstheme="majorHAnsi"/>
          <w:szCs w:val="22"/>
        </w:rPr>
      </w:pPr>
    </w:p>
    <w:p w14:paraId="4305B2BE" w14:textId="59625996" w:rsidR="00617279" w:rsidRPr="009B5736" w:rsidRDefault="001E66F8" w:rsidP="001E66F8">
      <w:pPr>
        <w:tabs>
          <w:tab w:val="left" w:pos="567"/>
        </w:tabs>
        <w:autoSpaceDE w:val="0"/>
        <w:autoSpaceDN w:val="0"/>
        <w:adjustRightInd w:val="0"/>
        <w:ind w:left="567" w:hanging="567"/>
        <w:jc w:val="both"/>
        <w:rPr>
          <w:rFonts w:cstheme="majorHAnsi"/>
          <w:szCs w:val="22"/>
        </w:rPr>
      </w:pPr>
      <w:r>
        <w:rPr>
          <w:rFonts w:cstheme="majorHAnsi"/>
          <w:szCs w:val="22"/>
        </w:rPr>
        <w:t>1</w:t>
      </w:r>
      <w:r w:rsidR="00205B2B">
        <w:rPr>
          <w:rFonts w:cstheme="majorHAnsi"/>
          <w:szCs w:val="22"/>
        </w:rPr>
        <w:t>1</w:t>
      </w:r>
      <w:r w:rsidR="005231C1" w:rsidRPr="009B5736">
        <w:rPr>
          <w:rFonts w:cstheme="majorHAnsi"/>
          <w:szCs w:val="22"/>
        </w:rPr>
        <w:t>.3</w:t>
      </w:r>
      <w:r w:rsidR="005231C1" w:rsidRPr="009B5736">
        <w:rPr>
          <w:rFonts w:cstheme="majorHAnsi"/>
          <w:szCs w:val="22"/>
        </w:rPr>
        <w:tab/>
      </w:r>
      <w:r w:rsidR="71989CB5" w:rsidRPr="009B5736">
        <w:rPr>
          <w:rFonts w:cstheme="majorHAnsi"/>
          <w:szCs w:val="22"/>
        </w:rPr>
        <w:t>Op het moment dat wijzigingen in de overeengekomen dienstverlening, relevante wetgeving en/of door de overheid anderszins opgelegde verplichtingen daar aanleiding toe geven, zullen partijen in overleg treden over een eventueel noodzakelijke aanpassing van de Raamovereenkomst als gevolg daarvan.</w:t>
      </w:r>
      <w:r w:rsidR="00FD10FA" w:rsidRPr="009B5736">
        <w:rPr>
          <w:rFonts w:cstheme="majorHAnsi"/>
          <w:szCs w:val="22"/>
        </w:rPr>
        <w:t xml:space="preserve"> </w:t>
      </w:r>
      <w:r w:rsidR="71989CB5" w:rsidRPr="009B5736">
        <w:rPr>
          <w:rFonts w:cstheme="majorHAnsi"/>
          <w:szCs w:val="22"/>
        </w:rPr>
        <w:t>Aanpassing van de Raamovereenkomst vindt pas plaats na schriftelijke instemming van een daartoe bevoegde persoon van Opdrachtgever.</w:t>
      </w:r>
    </w:p>
    <w:p w14:paraId="7FAFD94B" w14:textId="77777777" w:rsidR="00724D03" w:rsidRPr="009B5736" w:rsidRDefault="00724D03" w:rsidP="00C04031">
      <w:pPr>
        <w:autoSpaceDE w:val="0"/>
        <w:autoSpaceDN w:val="0"/>
        <w:adjustRightInd w:val="0"/>
        <w:jc w:val="both"/>
        <w:rPr>
          <w:rFonts w:cstheme="majorHAnsi"/>
          <w:szCs w:val="22"/>
        </w:rPr>
      </w:pPr>
    </w:p>
    <w:p w14:paraId="3EF7482C" w14:textId="69DA8AF1" w:rsidR="00617279" w:rsidRPr="009B5736" w:rsidRDefault="005231C1" w:rsidP="005231C1">
      <w:pPr>
        <w:tabs>
          <w:tab w:val="left" w:pos="567"/>
        </w:tabs>
        <w:autoSpaceDE w:val="0"/>
        <w:autoSpaceDN w:val="0"/>
        <w:adjustRightInd w:val="0"/>
        <w:ind w:left="567" w:hanging="567"/>
        <w:jc w:val="both"/>
        <w:rPr>
          <w:rFonts w:cstheme="majorHAnsi"/>
          <w:szCs w:val="22"/>
        </w:rPr>
      </w:pPr>
      <w:r w:rsidRPr="009B5736">
        <w:rPr>
          <w:rFonts w:cstheme="majorHAnsi"/>
          <w:szCs w:val="22"/>
        </w:rPr>
        <w:t>1</w:t>
      </w:r>
      <w:r w:rsidR="00205B2B">
        <w:rPr>
          <w:rFonts w:cstheme="majorHAnsi"/>
          <w:szCs w:val="22"/>
        </w:rPr>
        <w:t>1</w:t>
      </w:r>
      <w:r w:rsidRPr="009B5736">
        <w:rPr>
          <w:rFonts w:cstheme="majorHAnsi"/>
          <w:szCs w:val="22"/>
        </w:rPr>
        <w:t>.4</w:t>
      </w:r>
      <w:r w:rsidRPr="009B5736">
        <w:rPr>
          <w:rFonts w:cstheme="majorHAnsi"/>
          <w:szCs w:val="22"/>
        </w:rPr>
        <w:tab/>
      </w:r>
      <w:r w:rsidR="71989CB5" w:rsidRPr="009B5736">
        <w:rPr>
          <w:rFonts w:cstheme="majorHAnsi"/>
          <w:szCs w:val="22"/>
        </w:rPr>
        <w:t>Afwijkingen van deze Raamovereenkomst of een Nadere Overeenkomst zijn slechts bindend voor zover zij uitdrukkelijk tussen Partijen schriftelijk zijn overeengekomen.</w:t>
      </w:r>
    </w:p>
    <w:p w14:paraId="2F9888AB" w14:textId="77777777" w:rsidR="00617279" w:rsidRPr="009B5736" w:rsidRDefault="00617279" w:rsidP="00C04031">
      <w:pPr>
        <w:autoSpaceDE w:val="0"/>
        <w:autoSpaceDN w:val="0"/>
        <w:adjustRightInd w:val="0"/>
        <w:jc w:val="both"/>
        <w:rPr>
          <w:rFonts w:cstheme="majorHAnsi"/>
          <w:szCs w:val="22"/>
        </w:rPr>
      </w:pPr>
    </w:p>
    <w:p w14:paraId="09BFC2F2" w14:textId="2C8351EE" w:rsidR="00617279" w:rsidRPr="009B5736" w:rsidRDefault="005231C1" w:rsidP="005231C1">
      <w:pPr>
        <w:tabs>
          <w:tab w:val="left" w:pos="567"/>
        </w:tabs>
        <w:autoSpaceDE w:val="0"/>
        <w:autoSpaceDN w:val="0"/>
        <w:adjustRightInd w:val="0"/>
        <w:ind w:left="567" w:hanging="567"/>
        <w:jc w:val="both"/>
        <w:rPr>
          <w:rFonts w:cstheme="majorHAnsi"/>
          <w:szCs w:val="22"/>
        </w:rPr>
      </w:pPr>
      <w:r w:rsidRPr="009B5736">
        <w:rPr>
          <w:rFonts w:cstheme="majorHAnsi"/>
          <w:szCs w:val="22"/>
        </w:rPr>
        <w:t>1</w:t>
      </w:r>
      <w:r w:rsidR="00205B2B">
        <w:rPr>
          <w:rFonts w:cstheme="majorHAnsi"/>
          <w:szCs w:val="22"/>
        </w:rPr>
        <w:t>1</w:t>
      </w:r>
      <w:r w:rsidRPr="009B5736">
        <w:rPr>
          <w:rFonts w:cstheme="majorHAnsi"/>
          <w:szCs w:val="22"/>
        </w:rPr>
        <w:t>.5</w:t>
      </w:r>
      <w:r w:rsidRPr="009B5736">
        <w:rPr>
          <w:rFonts w:cstheme="majorHAnsi"/>
          <w:szCs w:val="22"/>
        </w:rPr>
        <w:tab/>
      </w:r>
      <w:r w:rsidR="71989CB5" w:rsidRPr="009B5736">
        <w:rPr>
          <w:rFonts w:cstheme="majorHAnsi"/>
          <w:szCs w:val="22"/>
        </w:rPr>
        <w:t>Door ondertekening van deze Raamovereenkomst vervallen alle eventueel eerder door Partijen gemaakte mondelinge en schriftelijke afspraken omtrent het verstrekken</w:t>
      </w:r>
      <w:r w:rsidRPr="009B5736">
        <w:rPr>
          <w:rFonts w:cstheme="majorHAnsi"/>
          <w:szCs w:val="22"/>
        </w:rPr>
        <w:t xml:space="preserve"> </w:t>
      </w:r>
      <w:r w:rsidR="71989CB5" w:rsidRPr="009B5736">
        <w:rPr>
          <w:rFonts w:cstheme="majorHAnsi"/>
          <w:szCs w:val="22"/>
        </w:rPr>
        <w:t>van opdrachten tot het verrichten van Diensten, al dan niet onder een Nadere</w:t>
      </w:r>
      <w:r w:rsidRPr="009B5736">
        <w:rPr>
          <w:rFonts w:cstheme="majorHAnsi"/>
          <w:szCs w:val="22"/>
        </w:rPr>
        <w:t xml:space="preserve"> </w:t>
      </w:r>
      <w:r w:rsidR="71989CB5" w:rsidRPr="009B5736">
        <w:rPr>
          <w:rFonts w:cstheme="majorHAnsi"/>
          <w:szCs w:val="22"/>
        </w:rPr>
        <w:t>Overeenkomst.</w:t>
      </w:r>
    </w:p>
    <w:p w14:paraId="5FCD2175" w14:textId="3238C699" w:rsidR="00617279" w:rsidRPr="009B5736" w:rsidRDefault="71989CB5" w:rsidP="71989CB5">
      <w:pPr>
        <w:pStyle w:val="Normaalweb"/>
        <w:rPr>
          <w:rFonts w:ascii="Century Gothic" w:hAnsi="Century Gothic" w:cstheme="majorHAnsi"/>
          <w:sz w:val="22"/>
          <w:szCs w:val="22"/>
        </w:rPr>
      </w:pPr>
      <w:r w:rsidRPr="009B5736">
        <w:rPr>
          <w:rFonts w:ascii="Century Gothic" w:hAnsi="Century Gothic" w:cstheme="majorHAnsi"/>
          <w:sz w:val="22"/>
          <w:szCs w:val="22"/>
        </w:rPr>
        <w:t>Aldus overeengekomen en in tweevoud ondertekend,</w:t>
      </w:r>
    </w:p>
    <w:p w14:paraId="68673952" w14:textId="78D6F1EB" w:rsidR="00617279" w:rsidRPr="009B5736" w:rsidRDefault="00617279" w:rsidP="71989CB5">
      <w:pPr>
        <w:pStyle w:val="Normaalweb"/>
        <w:rPr>
          <w:rFonts w:ascii="Century Gothic" w:hAnsi="Century Gothic" w:cstheme="majorHAnsi"/>
          <w:sz w:val="22"/>
          <w:szCs w:val="22"/>
        </w:rPr>
      </w:pPr>
      <w:r w:rsidRPr="009B5736">
        <w:rPr>
          <w:rFonts w:ascii="Century Gothic" w:hAnsi="Century Gothic" w:cstheme="majorHAnsi"/>
          <w:sz w:val="22"/>
          <w:szCs w:val="22"/>
        </w:rPr>
        <w:t xml:space="preserve">Datum: </w:t>
      </w:r>
      <w:r w:rsidRPr="009B5736">
        <w:rPr>
          <w:rFonts w:ascii="Century Gothic" w:hAnsi="Century Gothic" w:cstheme="majorHAnsi"/>
          <w:sz w:val="22"/>
          <w:szCs w:val="22"/>
        </w:rPr>
        <w:tab/>
      </w:r>
      <w:r w:rsidRPr="009B5736">
        <w:rPr>
          <w:rFonts w:ascii="Century Gothic" w:hAnsi="Century Gothic" w:cstheme="majorHAnsi"/>
          <w:sz w:val="22"/>
          <w:szCs w:val="22"/>
        </w:rPr>
        <w:tab/>
      </w:r>
      <w:r w:rsidRPr="009B5736">
        <w:rPr>
          <w:rFonts w:ascii="Century Gothic" w:hAnsi="Century Gothic" w:cstheme="majorHAnsi"/>
          <w:sz w:val="22"/>
          <w:szCs w:val="22"/>
        </w:rPr>
        <w:tab/>
      </w:r>
      <w:r w:rsidRPr="009B5736">
        <w:rPr>
          <w:rFonts w:ascii="Century Gothic" w:hAnsi="Century Gothic" w:cstheme="majorHAnsi"/>
          <w:sz w:val="22"/>
          <w:szCs w:val="22"/>
        </w:rPr>
        <w:tab/>
      </w:r>
      <w:r w:rsidRPr="009B5736">
        <w:rPr>
          <w:rFonts w:ascii="Century Gothic" w:hAnsi="Century Gothic" w:cstheme="majorHAnsi"/>
          <w:sz w:val="22"/>
          <w:szCs w:val="22"/>
        </w:rPr>
        <w:tab/>
      </w:r>
      <w:r w:rsidRPr="009B5736">
        <w:rPr>
          <w:rFonts w:ascii="Century Gothic" w:hAnsi="Century Gothic" w:cstheme="majorHAnsi"/>
          <w:sz w:val="22"/>
          <w:szCs w:val="22"/>
        </w:rPr>
        <w:tab/>
      </w:r>
      <w:r w:rsidR="008003BA" w:rsidRPr="009B5736">
        <w:rPr>
          <w:rFonts w:ascii="Century Gothic" w:hAnsi="Century Gothic" w:cstheme="majorHAnsi"/>
          <w:sz w:val="22"/>
          <w:szCs w:val="22"/>
        </w:rPr>
        <w:tab/>
      </w:r>
      <w:r w:rsidRPr="009B5736">
        <w:rPr>
          <w:rFonts w:ascii="Century Gothic" w:hAnsi="Century Gothic" w:cstheme="majorHAnsi"/>
          <w:sz w:val="22"/>
          <w:szCs w:val="22"/>
        </w:rPr>
        <w:t xml:space="preserve">Datum: </w:t>
      </w:r>
      <w:r w:rsidRPr="009B5736">
        <w:rPr>
          <w:rFonts w:ascii="Century Gothic" w:hAnsi="Century Gothic" w:cstheme="majorHAnsi"/>
          <w:sz w:val="22"/>
          <w:szCs w:val="22"/>
        </w:rPr>
        <w:tab/>
      </w:r>
    </w:p>
    <w:p w14:paraId="5B0EFA6B" w14:textId="697B86D2" w:rsidR="00617279" w:rsidRPr="009B5736" w:rsidRDefault="00617279" w:rsidP="71989CB5">
      <w:pPr>
        <w:autoSpaceDE w:val="0"/>
        <w:autoSpaceDN w:val="0"/>
        <w:adjustRightInd w:val="0"/>
        <w:rPr>
          <w:rFonts w:cstheme="majorHAnsi"/>
          <w:szCs w:val="22"/>
        </w:rPr>
      </w:pPr>
      <w:r w:rsidRPr="009B5736">
        <w:rPr>
          <w:rFonts w:cstheme="majorHAnsi"/>
          <w:szCs w:val="22"/>
        </w:rPr>
        <w:lastRenderedPageBreak/>
        <w:t xml:space="preserve">Namens </w:t>
      </w:r>
      <w:r w:rsidR="008003BA" w:rsidRPr="009B5736">
        <w:rPr>
          <w:rFonts w:cstheme="majorHAnsi"/>
          <w:szCs w:val="22"/>
        </w:rPr>
        <w:t>Opdrachtgever</w:t>
      </w:r>
      <w:r w:rsidRPr="009B5736">
        <w:rPr>
          <w:rFonts w:cstheme="majorHAnsi"/>
          <w:szCs w:val="22"/>
        </w:rPr>
        <w:tab/>
      </w:r>
      <w:r w:rsidRPr="009B5736">
        <w:rPr>
          <w:rFonts w:cstheme="majorHAnsi"/>
          <w:szCs w:val="22"/>
        </w:rPr>
        <w:tab/>
      </w:r>
      <w:r w:rsidRPr="009B5736">
        <w:rPr>
          <w:rFonts w:cstheme="majorHAnsi"/>
          <w:szCs w:val="22"/>
        </w:rPr>
        <w:tab/>
      </w:r>
      <w:r w:rsidRPr="009B5736">
        <w:rPr>
          <w:rFonts w:cstheme="majorHAnsi"/>
          <w:szCs w:val="22"/>
        </w:rPr>
        <w:tab/>
      </w:r>
      <w:r w:rsidRPr="009B5736">
        <w:rPr>
          <w:rFonts w:cstheme="majorHAnsi"/>
          <w:szCs w:val="22"/>
        </w:rPr>
        <w:tab/>
        <w:t>Namens Opdrachtnemer</w:t>
      </w:r>
    </w:p>
    <w:p w14:paraId="55970CF9" w14:textId="77777777" w:rsidR="00617279" w:rsidRPr="009B5736" w:rsidRDefault="00617279" w:rsidP="00617279">
      <w:pPr>
        <w:autoSpaceDE w:val="0"/>
        <w:autoSpaceDN w:val="0"/>
        <w:adjustRightInd w:val="0"/>
        <w:rPr>
          <w:rFonts w:cstheme="majorHAnsi"/>
          <w:szCs w:val="22"/>
        </w:rPr>
      </w:pPr>
      <w:r w:rsidRPr="009B5736">
        <w:rPr>
          <w:rFonts w:cstheme="majorHAnsi"/>
          <w:szCs w:val="22"/>
        </w:rPr>
        <w:tab/>
      </w:r>
    </w:p>
    <w:p w14:paraId="1ED98A32" w14:textId="77777777" w:rsidR="00617279" w:rsidRPr="009B5736" w:rsidRDefault="00617279" w:rsidP="00617279">
      <w:pPr>
        <w:autoSpaceDE w:val="0"/>
        <w:autoSpaceDN w:val="0"/>
        <w:adjustRightInd w:val="0"/>
        <w:rPr>
          <w:rFonts w:cstheme="majorHAnsi"/>
          <w:szCs w:val="22"/>
        </w:rPr>
      </w:pPr>
    </w:p>
    <w:p w14:paraId="1A975C8F" w14:textId="78983303" w:rsidR="00617279" w:rsidRPr="009B5736" w:rsidRDefault="00617279" w:rsidP="71989CB5">
      <w:pPr>
        <w:autoSpaceDE w:val="0"/>
        <w:autoSpaceDN w:val="0"/>
        <w:adjustRightInd w:val="0"/>
        <w:rPr>
          <w:rFonts w:cstheme="majorHAnsi"/>
          <w:szCs w:val="22"/>
          <w:highlight w:val="yellow"/>
        </w:rPr>
      </w:pPr>
      <w:bookmarkStart w:id="16" w:name="_Hlk521587918"/>
      <w:r w:rsidRPr="009B5736">
        <w:rPr>
          <w:rFonts w:cstheme="majorHAnsi"/>
          <w:szCs w:val="22"/>
          <w:highlight w:val="yellow"/>
        </w:rPr>
        <w:t>………………………</w:t>
      </w:r>
      <w:r w:rsidRPr="009B5736">
        <w:rPr>
          <w:rFonts w:cstheme="majorHAnsi"/>
          <w:szCs w:val="22"/>
          <w:highlight w:val="yellow"/>
        </w:rPr>
        <w:tab/>
      </w:r>
      <w:r w:rsidRPr="009B5736">
        <w:rPr>
          <w:rFonts w:cstheme="majorHAnsi"/>
          <w:szCs w:val="22"/>
          <w:highlight w:val="yellow"/>
        </w:rPr>
        <w:tab/>
      </w:r>
      <w:r w:rsidRPr="009B5736">
        <w:rPr>
          <w:rFonts w:cstheme="majorHAnsi"/>
          <w:szCs w:val="22"/>
          <w:highlight w:val="yellow"/>
        </w:rPr>
        <w:tab/>
      </w:r>
      <w:r w:rsidRPr="009B5736">
        <w:rPr>
          <w:rFonts w:cstheme="majorHAnsi"/>
          <w:szCs w:val="22"/>
          <w:highlight w:val="yellow"/>
        </w:rPr>
        <w:tab/>
      </w:r>
      <w:r w:rsidR="00C04031" w:rsidRPr="009B5736">
        <w:rPr>
          <w:rFonts w:cstheme="majorHAnsi"/>
          <w:szCs w:val="22"/>
          <w:highlight w:val="yellow"/>
        </w:rPr>
        <w:tab/>
      </w:r>
      <w:r w:rsidR="005231C1" w:rsidRPr="009B5736">
        <w:rPr>
          <w:rFonts w:cstheme="majorHAnsi"/>
          <w:szCs w:val="22"/>
          <w:highlight w:val="yellow"/>
        </w:rPr>
        <w:tab/>
      </w:r>
      <w:r w:rsidRPr="009B5736">
        <w:rPr>
          <w:rFonts w:cstheme="majorHAnsi"/>
          <w:szCs w:val="22"/>
          <w:highlight w:val="yellow"/>
        </w:rPr>
        <w:t>…………………………..</w:t>
      </w:r>
    </w:p>
    <w:p w14:paraId="3BC69CDC" w14:textId="77777777" w:rsidR="00617279" w:rsidRPr="009B5736" w:rsidRDefault="00617279" w:rsidP="00617279">
      <w:pPr>
        <w:autoSpaceDE w:val="0"/>
        <w:autoSpaceDN w:val="0"/>
        <w:adjustRightInd w:val="0"/>
        <w:rPr>
          <w:rFonts w:cstheme="majorHAnsi"/>
          <w:szCs w:val="22"/>
          <w:highlight w:val="yellow"/>
        </w:rPr>
      </w:pPr>
    </w:p>
    <w:p w14:paraId="10C93803" w14:textId="77777777" w:rsidR="00C04031" w:rsidRPr="009B5736" w:rsidRDefault="00C04031" w:rsidP="00617279">
      <w:pPr>
        <w:autoSpaceDE w:val="0"/>
        <w:autoSpaceDN w:val="0"/>
        <w:adjustRightInd w:val="0"/>
        <w:rPr>
          <w:rFonts w:cstheme="majorHAnsi"/>
          <w:szCs w:val="22"/>
          <w:highlight w:val="yellow"/>
        </w:rPr>
      </w:pPr>
    </w:p>
    <w:p w14:paraId="4D7C85A1" w14:textId="5ECA796D" w:rsidR="00617279" w:rsidRPr="009B5736" w:rsidRDefault="00617279" w:rsidP="71989CB5">
      <w:pPr>
        <w:autoSpaceDE w:val="0"/>
        <w:autoSpaceDN w:val="0"/>
        <w:adjustRightInd w:val="0"/>
        <w:rPr>
          <w:rFonts w:cstheme="majorHAnsi"/>
          <w:szCs w:val="22"/>
          <w:highlight w:val="yellow"/>
        </w:rPr>
      </w:pPr>
      <w:r w:rsidRPr="009B5736">
        <w:rPr>
          <w:rFonts w:cstheme="majorHAnsi"/>
          <w:szCs w:val="22"/>
          <w:highlight w:val="yellow"/>
        </w:rPr>
        <w:t>Naam:</w:t>
      </w:r>
      <w:r w:rsidRPr="009B5736">
        <w:rPr>
          <w:rFonts w:cstheme="majorHAnsi"/>
          <w:szCs w:val="22"/>
          <w:highlight w:val="yellow"/>
        </w:rPr>
        <w:tab/>
      </w:r>
      <w:r w:rsidRPr="009B5736">
        <w:rPr>
          <w:rFonts w:cstheme="majorHAnsi"/>
          <w:szCs w:val="22"/>
          <w:highlight w:val="yellow"/>
        </w:rPr>
        <w:tab/>
      </w:r>
      <w:r w:rsidRPr="009B5736">
        <w:rPr>
          <w:rFonts w:cstheme="majorHAnsi"/>
          <w:szCs w:val="22"/>
          <w:highlight w:val="yellow"/>
        </w:rPr>
        <w:tab/>
      </w:r>
      <w:r w:rsidRPr="009B5736">
        <w:rPr>
          <w:rFonts w:cstheme="majorHAnsi"/>
          <w:szCs w:val="22"/>
          <w:highlight w:val="yellow"/>
        </w:rPr>
        <w:tab/>
      </w:r>
      <w:r w:rsidRPr="009B5736">
        <w:rPr>
          <w:rFonts w:cstheme="majorHAnsi"/>
          <w:szCs w:val="22"/>
          <w:highlight w:val="yellow"/>
        </w:rPr>
        <w:tab/>
      </w:r>
      <w:r w:rsidRPr="009B5736">
        <w:rPr>
          <w:rFonts w:cstheme="majorHAnsi"/>
          <w:szCs w:val="22"/>
          <w:highlight w:val="yellow"/>
        </w:rPr>
        <w:tab/>
      </w:r>
      <w:r w:rsidR="005231C1" w:rsidRPr="009B5736">
        <w:rPr>
          <w:rFonts w:cstheme="majorHAnsi"/>
          <w:szCs w:val="22"/>
          <w:highlight w:val="yellow"/>
        </w:rPr>
        <w:tab/>
      </w:r>
      <w:r w:rsidRPr="009B5736">
        <w:rPr>
          <w:rFonts w:cstheme="majorHAnsi"/>
          <w:szCs w:val="22"/>
          <w:highlight w:val="yellow"/>
        </w:rPr>
        <w:t>Naam:</w:t>
      </w:r>
    </w:p>
    <w:p w14:paraId="3D1F45EF" w14:textId="7B1CF7DE" w:rsidR="00617279" w:rsidRPr="009B5736" w:rsidRDefault="00617279" w:rsidP="71989CB5">
      <w:pPr>
        <w:autoSpaceDE w:val="0"/>
        <w:autoSpaceDN w:val="0"/>
        <w:adjustRightInd w:val="0"/>
        <w:rPr>
          <w:rFonts w:cstheme="majorHAnsi"/>
          <w:b/>
          <w:bCs/>
          <w:szCs w:val="22"/>
        </w:rPr>
      </w:pPr>
      <w:r w:rsidRPr="009B5736">
        <w:rPr>
          <w:rFonts w:cstheme="majorHAnsi"/>
          <w:szCs w:val="22"/>
          <w:highlight w:val="yellow"/>
        </w:rPr>
        <w:t xml:space="preserve">Functie: </w:t>
      </w:r>
      <w:r w:rsidRPr="009B5736">
        <w:rPr>
          <w:rFonts w:cstheme="majorHAnsi"/>
          <w:szCs w:val="22"/>
          <w:highlight w:val="yellow"/>
        </w:rPr>
        <w:tab/>
      </w:r>
      <w:r w:rsidRPr="009B5736">
        <w:rPr>
          <w:rFonts w:cstheme="majorHAnsi"/>
          <w:szCs w:val="22"/>
          <w:highlight w:val="yellow"/>
        </w:rPr>
        <w:tab/>
      </w:r>
      <w:r w:rsidRPr="009B5736">
        <w:rPr>
          <w:rFonts w:cstheme="majorHAnsi"/>
          <w:szCs w:val="22"/>
          <w:highlight w:val="yellow"/>
        </w:rPr>
        <w:tab/>
      </w:r>
      <w:r w:rsidRPr="009B5736">
        <w:rPr>
          <w:rFonts w:cstheme="majorHAnsi"/>
          <w:szCs w:val="22"/>
          <w:highlight w:val="yellow"/>
        </w:rPr>
        <w:tab/>
      </w:r>
      <w:r w:rsidRPr="009B5736">
        <w:rPr>
          <w:rFonts w:cstheme="majorHAnsi"/>
          <w:szCs w:val="22"/>
          <w:highlight w:val="yellow"/>
        </w:rPr>
        <w:tab/>
      </w:r>
      <w:r w:rsidR="005231C1" w:rsidRPr="009B5736">
        <w:rPr>
          <w:rFonts w:cstheme="majorHAnsi"/>
          <w:szCs w:val="22"/>
          <w:highlight w:val="yellow"/>
        </w:rPr>
        <w:tab/>
      </w:r>
      <w:r w:rsidR="001E66F8">
        <w:rPr>
          <w:rFonts w:cstheme="majorHAnsi"/>
          <w:szCs w:val="22"/>
          <w:highlight w:val="yellow"/>
        </w:rPr>
        <w:tab/>
      </w:r>
      <w:r w:rsidRPr="009B5736">
        <w:rPr>
          <w:rFonts w:cstheme="majorHAnsi"/>
          <w:szCs w:val="22"/>
          <w:highlight w:val="yellow"/>
        </w:rPr>
        <w:t>Functie:</w:t>
      </w:r>
    </w:p>
    <w:bookmarkEnd w:id="16"/>
    <w:p w14:paraId="73CAB07F" w14:textId="77777777" w:rsidR="00617279" w:rsidRPr="009B5736" w:rsidRDefault="00617279" w:rsidP="00617279">
      <w:pPr>
        <w:autoSpaceDE w:val="0"/>
        <w:autoSpaceDN w:val="0"/>
        <w:adjustRightInd w:val="0"/>
        <w:rPr>
          <w:rFonts w:cstheme="majorHAnsi"/>
          <w:b/>
          <w:bCs/>
          <w:szCs w:val="22"/>
        </w:rPr>
      </w:pPr>
    </w:p>
    <w:p w14:paraId="14DD0EA4" w14:textId="77777777" w:rsidR="008F76BD" w:rsidRPr="009B5736" w:rsidRDefault="008F76BD" w:rsidP="71989CB5">
      <w:pPr>
        <w:autoSpaceDE w:val="0"/>
        <w:autoSpaceDN w:val="0"/>
        <w:adjustRightInd w:val="0"/>
        <w:rPr>
          <w:rFonts w:cstheme="majorHAnsi"/>
          <w:b/>
          <w:bCs/>
          <w:szCs w:val="22"/>
        </w:rPr>
      </w:pPr>
    </w:p>
    <w:p w14:paraId="527D8ECA" w14:textId="77777777" w:rsidR="00724D03" w:rsidRPr="009B5736" w:rsidRDefault="00724D03" w:rsidP="71989CB5">
      <w:pPr>
        <w:autoSpaceDE w:val="0"/>
        <w:autoSpaceDN w:val="0"/>
        <w:adjustRightInd w:val="0"/>
        <w:rPr>
          <w:rFonts w:cstheme="majorHAnsi"/>
          <w:b/>
          <w:bCs/>
          <w:szCs w:val="22"/>
        </w:rPr>
      </w:pPr>
    </w:p>
    <w:p w14:paraId="025E840A" w14:textId="77777777" w:rsidR="00724D03" w:rsidRPr="009B5736" w:rsidRDefault="00724D03" w:rsidP="71989CB5">
      <w:pPr>
        <w:autoSpaceDE w:val="0"/>
        <w:autoSpaceDN w:val="0"/>
        <w:adjustRightInd w:val="0"/>
        <w:rPr>
          <w:rFonts w:cstheme="majorHAnsi"/>
          <w:b/>
          <w:bCs/>
          <w:szCs w:val="22"/>
        </w:rPr>
      </w:pPr>
    </w:p>
    <w:p w14:paraId="3D67C4D8" w14:textId="77777777" w:rsidR="00724D03" w:rsidRDefault="00724D03" w:rsidP="71989CB5">
      <w:pPr>
        <w:autoSpaceDE w:val="0"/>
        <w:autoSpaceDN w:val="0"/>
        <w:adjustRightInd w:val="0"/>
        <w:rPr>
          <w:rFonts w:cstheme="majorHAnsi"/>
          <w:b/>
          <w:bCs/>
          <w:szCs w:val="22"/>
        </w:rPr>
      </w:pPr>
    </w:p>
    <w:p w14:paraId="5B89998F" w14:textId="77777777" w:rsidR="0053693C" w:rsidRPr="009B5736" w:rsidRDefault="0053693C" w:rsidP="71989CB5">
      <w:pPr>
        <w:autoSpaceDE w:val="0"/>
        <w:autoSpaceDN w:val="0"/>
        <w:adjustRightInd w:val="0"/>
        <w:rPr>
          <w:rFonts w:cstheme="majorHAnsi"/>
          <w:b/>
          <w:bCs/>
          <w:szCs w:val="22"/>
        </w:rPr>
      </w:pPr>
    </w:p>
    <w:p w14:paraId="41E1EDB3" w14:textId="3D68B6A9" w:rsidR="00617279" w:rsidRPr="009B5736" w:rsidRDefault="71989CB5" w:rsidP="71989CB5">
      <w:pPr>
        <w:autoSpaceDE w:val="0"/>
        <w:autoSpaceDN w:val="0"/>
        <w:adjustRightInd w:val="0"/>
        <w:rPr>
          <w:rFonts w:cstheme="majorHAnsi"/>
          <w:b/>
          <w:bCs/>
          <w:szCs w:val="22"/>
        </w:rPr>
      </w:pPr>
      <w:r w:rsidRPr="009B5736">
        <w:rPr>
          <w:rFonts w:cstheme="majorHAnsi"/>
          <w:b/>
          <w:bCs/>
          <w:szCs w:val="22"/>
        </w:rPr>
        <w:t>Bijlagen:</w:t>
      </w:r>
    </w:p>
    <w:p w14:paraId="1368C5B8" w14:textId="77777777" w:rsidR="00617279" w:rsidRPr="009B5736" w:rsidRDefault="00617279" w:rsidP="00617279">
      <w:pPr>
        <w:autoSpaceDE w:val="0"/>
        <w:autoSpaceDN w:val="0"/>
        <w:adjustRightInd w:val="0"/>
        <w:rPr>
          <w:rFonts w:cstheme="majorHAnsi"/>
          <w:b/>
          <w:bCs/>
          <w:szCs w:val="22"/>
        </w:rPr>
      </w:pPr>
    </w:p>
    <w:p w14:paraId="3575E794" w14:textId="68F32917" w:rsidR="00617279" w:rsidRPr="009B5736" w:rsidRDefault="71989CB5" w:rsidP="71989CB5">
      <w:pPr>
        <w:pStyle w:val="Lijstalinea"/>
        <w:numPr>
          <w:ilvl w:val="0"/>
          <w:numId w:val="1"/>
        </w:numPr>
        <w:autoSpaceDE w:val="0"/>
        <w:autoSpaceDN w:val="0"/>
        <w:adjustRightInd w:val="0"/>
        <w:spacing w:after="0" w:line="240" w:lineRule="auto"/>
        <w:rPr>
          <w:rFonts w:ascii="Century Gothic" w:hAnsi="Century Gothic" w:cstheme="majorHAnsi"/>
        </w:rPr>
      </w:pPr>
      <w:r w:rsidRPr="009B5736">
        <w:rPr>
          <w:rFonts w:ascii="Century Gothic" w:hAnsi="Century Gothic" w:cstheme="majorHAnsi"/>
        </w:rPr>
        <w:t xml:space="preserve">De Nota’s van Inlichtingen gedateerd </w:t>
      </w:r>
      <w:r w:rsidRPr="009B5736">
        <w:rPr>
          <w:rFonts w:ascii="Century Gothic" w:hAnsi="Century Gothic" w:cstheme="majorHAnsi"/>
          <w:highlight w:val="yellow"/>
        </w:rPr>
        <w:t>DATA</w:t>
      </w:r>
      <w:r w:rsidRPr="009B5736">
        <w:rPr>
          <w:rFonts w:ascii="Century Gothic" w:hAnsi="Century Gothic" w:cstheme="majorHAnsi"/>
        </w:rPr>
        <w:t xml:space="preserve"> (bijlage </w:t>
      </w:r>
      <w:bookmarkStart w:id="17" w:name="_Hlk521588547"/>
      <w:r w:rsidRPr="009B5736">
        <w:rPr>
          <w:rFonts w:ascii="Century Gothic" w:hAnsi="Century Gothic" w:cstheme="majorHAnsi"/>
          <w:highlight w:val="yellow"/>
        </w:rPr>
        <w:t>NUMMER</w:t>
      </w:r>
      <w:bookmarkEnd w:id="17"/>
      <w:r w:rsidRPr="009B5736">
        <w:rPr>
          <w:rFonts w:ascii="Century Gothic" w:hAnsi="Century Gothic" w:cstheme="majorHAnsi"/>
        </w:rPr>
        <w:t>);</w:t>
      </w:r>
    </w:p>
    <w:p w14:paraId="0741FA67" w14:textId="78D4EEE9" w:rsidR="00617279" w:rsidRPr="009B5736" w:rsidRDefault="71989CB5" w:rsidP="71989CB5">
      <w:pPr>
        <w:pStyle w:val="Lijstalinea"/>
        <w:numPr>
          <w:ilvl w:val="0"/>
          <w:numId w:val="1"/>
        </w:numPr>
        <w:autoSpaceDE w:val="0"/>
        <w:autoSpaceDN w:val="0"/>
        <w:adjustRightInd w:val="0"/>
        <w:spacing w:after="0" w:line="240" w:lineRule="auto"/>
        <w:rPr>
          <w:rFonts w:ascii="Century Gothic" w:hAnsi="Century Gothic" w:cstheme="majorHAnsi"/>
        </w:rPr>
      </w:pPr>
      <w:bookmarkStart w:id="18" w:name="_Hlk521588592"/>
      <w:r w:rsidRPr="009B5736">
        <w:rPr>
          <w:rFonts w:ascii="Century Gothic" w:hAnsi="Century Gothic" w:cstheme="majorHAnsi"/>
        </w:rPr>
        <w:t xml:space="preserve">Het Beschrijvend document </w:t>
      </w:r>
      <w:bookmarkEnd w:id="18"/>
      <w:r w:rsidRPr="009B5736">
        <w:rPr>
          <w:rFonts w:ascii="Century Gothic" w:hAnsi="Century Gothic" w:cstheme="majorHAnsi"/>
        </w:rPr>
        <w:t xml:space="preserve">met bijlagen, opgemaakt door Opdrachtgever en gedateerd </w:t>
      </w:r>
      <w:r w:rsidRPr="009B5736">
        <w:rPr>
          <w:rFonts w:ascii="Century Gothic" w:hAnsi="Century Gothic" w:cstheme="majorHAnsi"/>
          <w:highlight w:val="yellow"/>
        </w:rPr>
        <w:t>DATUM</w:t>
      </w:r>
      <w:r w:rsidRPr="009B5736">
        <w:rPr>
          <w:rFonts w:ascii="Century Gothic" w:hAnsi="Century Gothic" w:cstheme="majorHAnsi"/>
        </w:rPr>
        <w:t xml:space="preserve"> (bijlage </w:t>
      </w:r>
      <w:r w:rsidRPr="009B5736">
        <w:rPr>
          <w:rFonts w:ascii="Century Gothic" w:hAnsi="Century Gothic" w:cstheme="majorHAnsi"/>
          <w:highlight w:val="yellow"/>
        </w:rPr>
        <w:t>NUMMER</w:t>
      </w:r>
      <w:r w:rsidRPr="009B5736">
        <w:rPr>
          <w:rFonts w:ascii="Century Gothic" w:hAnsi="Century Gothic" w:cstheme="majorHAnsi"/>
        </w:rPr>
        <w:t>);</w:t>
      </w:r>
    </w:p>
    <w:p w14:paraId="0556B3E9" w14:textId="534902AC" w:rsidR="000E0C6C" w:rsidRPr="009B5736" w:rsidRDefault="71989CB5" w:rsidP="71989CB5">
      <w:pPr>
        <w:pStyle w:val="Lijstalinea"/>
        <w:numPr>
          <w:ilvl w:val="0"/>
          <w:numId w:val="1"/>
        </w:numPr>
        <w:autoSpaceDE w:val="0"/>
        <w:autoSpaceDN w:val="0"/>
        <w:adjustRightInd w:val="0"/>
        <w:spacing w:after="0" w:line="240" w:lineRule="auto"/>
        <w:rPr>
          <w:rFonts w:ascii="Century Gothic" w:hAnsi="Century Gothic" w:cstheme="majorHAnsi"/>
          <w:highlight w:val="yellow"/>
        </w:rPr>
      </w:pPr>
      <w:r w:rsidRPr="0053693C">
        <w:rPr>
          <w:rFonts w:ascii="Century Gothic" w:hAnsi="Century Gothic" w:cstheme="majorHAnsi"/>
        </w:rPr>
        <w:t xml:space="preserve">de </w:t>
      </w:r>
      <w:r w:rsidR="007C1FAE" w:rsidRPr="0053693C">
        <w:rPr>
          <w:rFonts w:ascii="Century Gothic" w:hAnsi="Century Gothic" w:cstheme="majorHAnsi"/>
        </w:rPr>
        <w:t>verwerkers</w:t>
      </w:r>
      <w:r w:rsidRPr="0053693C">
        <w:rPr>
          <w:rFonts w:ascii="Century Gothic" w:hAnsi="Century Gothic" w:cstheme="majorHAnsi"/>
        </w:rPr>
        <w:t xml:space="preserve">overeenkomst gedateerd </w:t>
      </w:r>
      <w:r w:rsidRPr="009B5736">
        <w:rPr>
          <w:rFonts w:ascii="Century Gothic" w:hAnsi="Century Gothic" w:cstheme="majorHAnsi"/>
          <w:highlight w:val="yellow"/>
        </w:rPr>
        <w:t>DATUM</w:t>
      </w:r>
      <w:r w:rsidRPr="0053693C">
        <w:rPr>
          <w:rFonts w:ascii="Century Gothic" w:hAnsi="Century Gothic" w:cstheme="majorHAnsi"/>
        </w:rPr>
        <w:t xml:space="preserve"> (bijlage </w:t>
      </w:r>
      <w:r w:rsidRPr="009B5736">
        <w:rPr>
          <w:rFonts w:ascii="Century Gothic" w:hAnsi="Century Gothic" w:cstheme="majorHAnsi"/>
          <w:highlight w:val="yellow"/>
        </w:rPr>
        <w:t>NUMMER</w:t>
      </w:r>
      <w:r w:rsidRPr="0053693C">
        <w:rPr>
          <w:rFonts w:ascii="Century Gothic" w:hAnsi="Century Gothic" w:cstheme="majorHAnsi"/>
        </w:rPr>
        <w:t>);</w:t>
      </w:r>
    </w:p>
    <w:p w14:paraId="092FE889" w14:textId="47697011" w:rsidR="00617279" w:rsidRPr="009B5736" w:rsidRDefault="71989CB5" w:rsidP="71989CB5">
      <w:pPr>
        <w:pStyle w:val="Lijstalinea"/>
        <w:numPr>
          <w:ilvl w:val="0"/>
          <w:numId w:val="1"/>
        </w:numPr>
        <w:autoSpaceDE w:val="0"/>
        <w:autoSpaceDN w:val="0"/>
        <w:adjustRightInd w:val="0"/>
        <w:spacing w:after="0" w:line="240" w:lineRule="auto"/>
        <w:rPr>
          <w:rFonts w:ascii="Century Gothic" w:hAnsi="Century Gothic" w:cstheme="majorHAnsi"/>
        </w:rPr>
      </w:pPr>
      <w:r w:rsidRPr="009B5736">
        <w:rPr>
          <w:rFonts w:ascii="Century Gothic" w:hAnsi="Century Gothic" w:cstheme="majorHAnsi"/>
        </w:rPr>
        <w:t>De ARVODI 201</w:t>
      </w:r>
      <w:r w:rsidR="007C1FAE" w:rsidRPr="009B5736">
        <w:rPr>
          <w:rFonts w:ascii="Century Gothic" w:hAnsi="Century Gothic" w:cstheme="majorHAnsi"/>
        </w:rPr>
        <w:t>8</w:t>
      </w:r>
      <w:r w:rsidRPr="009B5736">
        <w:rPr>
          <w:rFonts w:ascii="Century Gothic" w:hAnsi="Century Gothic" w:cstheme="majorHAnsi"/>
        </w:rPr>
        <w:t xml:space="preserve"> (bijlage </w:t>
      </w:r>
      <w:r w:rsidRPr="009B5736">
        <w:rPr>
          <w:rFonts w:ascii="Century Gothic" w:hAnsi="Century Gothic" w:cstheme="majorHAnsi"/>
          <w:highlight w:val="yellow"/>
        </w:rPr>
        <w:t>NUMMER</w:t>
      </w:r>
      <w:r w:rsidRPr="009B5736">
        <w:rPr>
          <w:rFonts w:ascii="Century Gothic" w:hAnsi="Century Gothic" w:cstheme="majorHAnsi"/>
        </w:rPr>
        <w:t>);</w:t>
      </w:r>
    </w:p>
    <w:p w14:paraId="0E303F6E" w14:textId="71F99407" w:rsidR="006D0D90" w:rsidRPr="009B5736" w:rsidRDefault="71989CB5" w:rsidP="0053693C">
      <w:pPr>
        <w:pStyle w:val="Lijstalinea"/>
        <w:numPr>
          <w:ilvl w:val="0"/>
          <w:numId w:val="1"/>
        </w:numPr>
        <w:autoSpaceDE w:val="0"/>
        <w:autoSpaceDN w:val="0"/>
        <w:adjustRightInd w:val="0"/>
        <w:spacing w:after="0" w:line="240" w:lineRule="auto"/>
        <w:rPr>
          <w:rFonts w:ascii="Century Gothic" w:hAnsi="Century Gothic"/>
        </w:rPr>
      </w:pPr>
      <w:r w:rsidRPr="009B5736">
        <w:rPr>
          <w:rFonts w:ascii="Century Gothic" w:hAnsi="Century Gothic" w:cstheme="majorHAnsi"/>
        </w:rPr>
        <w:t xml:space="preserve">De Inschrijving van Opdrachtnemer met bijlagen gedateerd </w:t>
      </w:r>
      <w:r w:rsidRPr="009B5736">
        <w:rPr>
          <w:rFonts w:ascii="Century Gothic" w:hAnsi="Century Gothic" w:cstheme="majorHAnsi"/>
          <w:highlight w:val="yellow"/>
        </w:rPr>
        <w:t>DATUM</w:t>
      </w:r>
      <w:r w:rsidRPr="009B5736">
        <w:rPr>
          <w:rFonts w:ascii="Century Gothic" w:hAnsi="Century Gothic" w:cstheme="majorHAnsi"/>
        </w:rPr>
        <w:t xml:space="preserve"> (bijlage </w:t>
      </w:r>
      <w:r w:rsidRPr="009B5736">
        <w:rPr>
          <w:rFonts w:ascii="Century Gothic" w:hAnsi="Century Gothic" w:cstheme="majorHAnsi"/>
          <w:highlight w:val="yellow"/>
        </w:rPr>
        <w:t>NUMMER</w:t>
      </w:r>
      <w:r w:rsidR="0053693C">
        <w:rPr>
          <w:rFonts w:ascii="Century Gothic" w:hAnsi="Century Gothic" w:cstheme="majorHAnsi"/>
        </w:rPr>
        <w:t>).</w:t>
      </w:r>
    </w:p>
    <w:sectPr w:rsidR="006D0D90" w:rsidRPr="009B5736" w:rsidSect="009C0D02">
      <w:headerReference w:type="even" r:id="rId13"/>
      <w:headerReference w:type="default" r:id="rId14"/>
      <w:footerReference w:type="even" r:id="rId15"/>
      <w:footerReference w:type="default" r:id="rId16"/>
      <w:headerReference w:type="first" r:id="rId17"/>
      <w:footerReference w:type="first" r:id="rId18"/>
      <w:pgSz w:w="11900" w:h="16840"/>
      <w:pgMar w:top="1985" w:right="1134" w:bottom="1077" w:left="1134" w:header="709" w:footer="170" w:gutter="0"/>
      <w:cols w:space="708"/>
      <w:docGrid w:linePitch="1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70CC3" w14:textId="77777777" w:rsidR="006C6FD4" w:rsidRDefault="006C6FD4" w:rsidP="006D0D90">
      <w:r>
        <w:separator/>
      </w:r>
    </w:p>
  </w:endnote>
  <w:endnote w:type="continuationSeparator" w:id="0">
    <w:p w14:paraId="4D9D7D8B" w14:textId="77777777" w:rsidR="006C6FD4" w:rsidRDefault="006C6FD4" w:rsidP="006D0D90">
      <w:r>
        <w:continuationSeparator/>
      </w:r>
    </w:p>
  </w:endnote>
  <w:endnote w:type="continuationNotice" w:id="1">
    <w:p w14:paraId="6DD25EA8" w14:textId="77777777" w:rsidR="006C6FD4" w:rsidRDefault="006C6F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Swift">
    <w:altName w:val="Calibri"/>
    <w:panose1 w:val="00000000000000000000"/>
    <w:charset w:val="00"/>
    <w:family w:val="auto"/>
    <w:notTrueType/>
    <w:pitch w:val="default"/>
    <w:sig w:usb0="00000003" w:usb1="00000000" w:usb2="00000000" w:usb3="00000000" w:csb0="00000001" w:csb1="00000000"/>
  </w:font>
  <w:font w:name="DejaVu Sans">
    <w:altName w:val="Times New Roman"/>
    <w:charset w:val="00"/>
    <w:family w:val="swiss"/>
    <w:pitch w:val="variable"/>
    <w:sig w:usb0="00000000"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C4307" w14:textId="77777777" w:rsidR="00D44D4E" w:rsidRDefault="00D44D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29209" w14:textId="507381D3" w:rsidR="00F66453" w:rsidRPr="002B1586" w:rsidRDefault="00F66453" w:rsidP="00F66453">
    <w:pPr>
      <w:pStyle w:val="Voettekst"/>
      <w:rPr>
        <w:rFonts w:cstheme="majorHAnsi"/>
        <w:szCs w:val="22"/>
      </w:rPr>
    </w:pPr>
    <w:r w:rsidRPr="002B1586">
      <w:rPr>
        <w:rFonts w:cstheme="majorHAnsi"/>
        <w:szCs w:val="22"/>
        <w:highlight w:val="yellow"/>
      </w:rPr>
      <w:t>Contractnummer:</w:t>
    </w:r>
    <w:r w:rsidRPr="002B1586">
      <w:rPr>
        <w:rFonts w:cstheme="majorHAnsi"/>
        <w:szCs w:val="22"/>
      </w:rPr>
      <w:t xml:space="preserve"> </w:t>
    </w:r>
    <w:r w:rsidRPr="002B1586">
      <w:rPr>
        <w:rFonts w:cstheme="majorHAnsi"/>
        <w:szCs w:val="22"/>
      </w:rPr>
      <w:tab/>
    </w:r>
    <w:r w:rsidRPr="002B1586">
      <w:rPr>
        <w:rFonts w:cstheme="majorHAnsi"/>
        <w:szCs w:val="22"/>
      </w:rPr>
      <w:tab/>
    </w:r>
    <w:r w:rsidRPr="002B1586">
      <w:rPr>
        <w:rFonts w:cstheme="majorHAnsi"/>
        <w:szCs w:val="22"/>
      </w:rPr>
      <w:tab/>
    </w:r>
    <w:sdt>
      <w:sdtPr>
        <w:rPr>
          <w:rFonts w:cstheme="majorHAnsi"/>
          <w:szCs w:val="22"/>
        </w:rPr>
        <w:id w:val="-1621291041"/>
        <w:docPartObj>
          <w:docPartGallery w:val="Page Numbers (Bottom of Page)"/>
          <w:docPartUnique/>
        </w:docPartObj>
      </w:sdtPr>
      <w:sdtEndPr/>
      <w:sdtContent>
        <w:r w:rsidRPr="002B1586">
          <w:rPr>
            <w:rFonts w:cstheme="majorHAnsi"/>
            <w:szCs w:val="22"/>
          </w:rPr>
          <w:fldChar w:fldCharType="begin"/>
        </w:r>
        <w:r w:rsidRPr="002B1586">
          <w:rPr>
            <w:rFonts w:cstheme="majorHAnsi"/>
            <w:szCs w:val="22"/>
          </w:rPr>
          <w:instrText>PAGE   \* MERGEFORMAT</w:instrText>
        </w:r>
        <w:r w:rsidRPr="002B1586">
          <w:rPr>
            <w:rFonts w:cstheme="majorHAnsi"/>
            <w:szCs w:val="22"/>
          </w:rPr>
          <w:fldChar w:fldCharType="separate"/>
        </w:r>
        <w:r w:rsidR="00C7319E" w:rsidRPr="002B1586">
          <w:rPr>
            <w:rFonts w:cstheme="majorHAnsi"/>
            <w:noProof/>
            <w:szCs w:val="22"/>
          </w:rPr>
          <w:t>9</w:t>
        </w:r>
        <w:r w:rsidRPr="002B1586">
          <w:rPr>
            <w:rFonts w:cstheme="majorHAnsi"/>
            <w:szCs w:val="22"/>
          </w:rPr>
          <w:fldChar w:fldCharType="end"/>
        </w:r>
      </w:sdtContent>
    </w:sdt>
  </w:p>
  <w:p w14:paraId="101F3154" w14:textId="0E835AA2" w:rsidR="00F66453" w:rsidRPr="00D44D4E" w:rsidRDefault="00F66453" w:rsidP="00D44D4E">
    <w:pPr>
      <w:pStyle w:val="Voettekst"/>
      <w:tabs>
        <w:tab w:val="clear" w:pos="4536"/>
        <w:tab w:val="clear" w:pos="9072"/>
        <w:tab w:val="left" w:pos="1755"/>
        <w:tab w:val="left" w:pos="3135"/>
      </w:tabs>
      <w:rPr>
        <w:rFonts w:asciiTheme="majorHAnsi" w:hAnsiTheme="majorHAnsi" w:cstheme="majorHAnsi"/>
        <w:szCs w:val="22"/>
      </w:rPr>
    </w:pPr>
    <w:r w:rsidRPr="002B1586">
      <w:rPr>
        <w:rFonts w:cstheme="majorHAnsi"/>
        <w:szCs w:val="22"/>
        <w:highlight w:val="yellow"/>
      </w:rPr>
      <w:t>Datum:</w:t>
    </w:r>
    <w:r w:rsidRPr="00D44D4E">
      <w:rPr>
        <w:rFonts w:asciiTheme="majorHAnsi" w:hAnsiTheme="majorHAnsi" w:cstheme="majorHAnsi"/>
        <w:szCs w:val="22"/>
      </w:rPr>
      <w:t xml:space="preserve"> </w:t>
    </w:r>
    <w:r w:rsidR="00D44D4E">
      <w:rPr>
        <w:rFonts w:asciiTheme="majorHAnsi" w:hAnsiTheme="majorHAnsi" w:cstheme="majorHAnsi"/>
        <w:szCs w:val="22"/>
      </w:rPr>
      <w:tab/>
    </w:r>
    <w:r w:rsidR="00D44D4E">
      <w:rPr>
        <w:rFonts w:asciiTheme="majorHAnsi" w:hAnsiTheme="majorHAnsi" w:cstheme="majorHAnsi"/>
        <w:szCs w:val="22"/>
      </w:rPr>
      <w:tab/>
    </w:r>
  </w:p>
  <w:p w14:paraId="01B085D0" w14:textId="3A794378" w:rsidR="00A348BF" w:rsidRDefault="00D44D4E" w:rsidP="002B1586">
    <w:pPr>
      <w:pStyle w:val="Voettekst"/>
      <w:tabs>
        <w:tab w:val="clear" w:pos="4536"/>
        <w:tab w:val="clear" w:pos="9072"/>
        <w:tab w:val="left" w:pos="3135"/>
        <w:tab w:val="left" w:pos="3630"/>
      </w:tabs>
      <w:ind w:firstLine="720"/>
    </w:pPr>
    <w:r>
      <w:tab/>
    </w:r>
    <w:r w:rsidR="002B1586">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90CD7" w14:textId="77777777" w:rsidR="00D44D4E" w:rsidRDefault="00D44D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8378D" w14:textId="77777777" w:rsidR="006C6FD4" w:rsidRDefault="006C6FD4" w:rsidP="006D0D90">
      <w:r>
        <w:separator/>
      </w:r>
    </w:p>
  </w:footnote>
  <w:footnote w:type="continuationSeparator" w:id="0">
    <w:p w14:paraId="0B9BD9F1" w14:textId="77777777" w:rsidR="006C6FD4" w:rsidRDefault="006C6FD4" w:rsidP="006D0D90">
      <w:r>
        <w:continuationSeparator/>
      </w:r>
    </w:p>
  </w:footnote>
  <w:footnote w:type="continuationNotice" w:id="1">
    <w:p w14:paraId="4F00451A" w14:textId="77777777" w:rsidR="006C6FD4" w:rsidRDefault="006C6F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52D68" w14:textId="77777777" w:rsidR="00D44D4E" w:rsidRDefault="00D44D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42D26" w14:textId="39B24053" w:rsidR="006D0D90" w:rsidRDefault="006D0D90" w:rsidP="002B1586">
    <w:pPr>
      <w:pStyle w:val="Koptekst"/>
      <w:tabs>
        <w:tab w:val="clear" w:pos="4536"/>
        <w:tab w:val="clear" w:pos="9072"/>
        <w:tab w:val="left" w:pos="3060"/>
      </w:tabs>
    </w:pPr>
    <w:r>
      <w:rPr>
        <w:noProof/>
        <w:lang w:eastAsia="nl-NL"/>
      </w:rPr>
      <w:drawing>
        <wp:anchor distT="0" distB="0" distL="114300" distR="114300" simplePos="0" relativeHeight="251658241" behindDoc="1" locked="0" layoutInCell="1" allowOverlap="1" wp14:anchorId="1BE1884A" wp14:editId="2B192A5C">
          <wp:simplePos x="0" y="0"/>
          <wp:positionH relativeFrom="page">
            <wp:posOffset>-6350</wp:posOffset>
          </wp:positionH>
          <wp:positionV relativeFrom="page">
            <wp:posOffset>-3336</wp:posOffset>
          </wp:positionV>
          <wp:extent cx="7560000" cy="10693245"/>
          <wp:effectExtent l="0" t="0" r="3175"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414_PRI_NUF_briefpapier_voor2.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245"/>
                  </a:xfrm>
                  <a:prstGeom prst="rect">
                    <a:avLst/>
                  </a:prstGeom>
                </pic:spPr>
              </pic:pic>
            </a:graphicData>
          </a:graphic>
        </wp:anchor>
      </w:drawing>
    </w:r>
    <w:r w:rsidR="002B158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B9AA5" w14:textId="77777777" w:rsidR="006D0D90" w:rsidRDefault="006D0D90">
    <w:pPr>
      <w:pStyle w:val="Koptekst"/>
    </w:pPr>
    <w:r>
      <w:rPr>
        <w:noProof/>
        <w:lang w:eastAsia="nl-NL"/>
      </w:rPr>
      <w:drawing>
        <wp:anchor distT="0" distB="0" distL="114300" distR="114300" simplePos="0" relativeHeight="251658240" behindDoc="1" locked="0" layoutInCell="1" allowOverlap="1" wp14:anchorId="579B8C14" wp14:editId="0559AD04">
          <wp:simplePos x="0" y="0"/>
          <wp:positionH relativeFrom="page">
            <wp:align>center</wp:align>
          </wp:positionH>
          <wp:positionV relativeFrom="page">
            <wp:align>top</wp:align>
          </wp:positionV>
          <wp:extent cx="7560000" cy="10693245"/>
          <wp:effectExtent l="0" t="0" r="9525" b="635"/>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414_PRI_NUF_briefpapier_voo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2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07EC"/>
    <w:multiLevelType w:val="multilevel"/>
    <w:tmpl w:val="3A34335E"/>
    <w:lvl w:ilvl="0">
      <w:start w:val="2"/>
      <w:numFmt w:val="decimal"/>
      <w:lvlText w:val="%1"/>
      <w:lvlJc w:val="left"/>
      <w:pPr>
        <w:ind w:left="360" w:hanging="36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 w15:restartNumberingAfterBreak="0">
    <w:nsid w:val="023B484B"/>
    <w:multiLevelType w:val="multilevel"/>
    <w:tmpl w:val="09A44C7E"/>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ascii="Century Gothic" w:hAnsi="Century Gothic"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7B43298"/>
    <w:multiLevelType w:val="hybridMultilevel"/>
    <w:tmpl w:val="3D461AA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9251C4"/>
    <w:multiLevelType w:val="hybridMultilevel"/>
    <w:tmpl w:val="EEB42836"/>
    <w:lvl w:ilvl="0" w:tplc="3DCE5700">
      <w:start w:val="1"/>
      <w:numFmt w:val="decimal"/>
      <w:lvlText w:val="%1."/>
      <w:lvlJc w:val="left"/>
      <w:pPr>
        <w:ind w:left="1443" w:hanging="735"/>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167A0E69"/>
    <w:multiLevelType w:val="hybridMultilevel"/>
    <w:tmpl w:val="F2C88022"/>
    <w:lvl w:ilvl="0" w:tplc="04130019">
      <w:start w:val="1"/>
      <w:numFmt w:val="lowerLetter"/>
      <w:lvlText w:val="%1."/>
      <w:lvlJc w:val="left"/>
      <w:pPr>
        <w:ind w:left="720" w:hanging="360"/>
      </w:pPr>
    </w:lvl>
    <w:lvl w:ilvl="1" w:tplc="04130019">
      <w:start w:val="1"/>
      <w:numFmt w:val="lowerLetter"/>
      <w:lvlText w:val="%2."/>
      <w:lvlJc w:val="left"/>
      <w:pPr>
        <w:ind w:left="1211" w:hanging="360"/>
      </w:pPr>
    </w:lvl>
    <w:lvl w:ilvl="2" w:tplc="0413001B">
      <w:start w:val="1"/>
      <w:numFmt w:val="lowerRoman"/>
      <w:lvlText w:val="%3."/>
      <w:lvlJc w:val="right"/>
      <w:pPr>
        <w:ind w:left="2160" w:hanging="180"/>
      </w:pPr>
    </w:lvl>
    <w:lvl w:ilvl="3" w:tplc="98E87F12">
      <w:start w:val="13"/>
      <w:numFmt w:val="decimal"/>
      <w:lvlText w:val="%4."/>
      <w:lvlJc w:val="left"/>
      <w:pPr>
        <w:ind w:left="2880" w:hanging="360"/>
      </w:pPr>
      <w:rPr>
        <w:rFonts w:hint="default"/>
      </w:rPr>
    </w:lvl>
    <w:lvl w:ilvl="4" w:tplc="2458A51A">
      <w:start w:val="9"/>
      <w:numFmt w:val="decimal"/>
      <w:lvlText w:val="%5"/>
      <w:lvlJc w:val="left"/>
      <w:pPr>
        <w:ind w:left="3600" w:hanging="360"/>
      </w:pPr>
      <w:rPr>
        <w:rFonts w:hint="default"/>
      </w:r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5D258B"/>
    <w:multiLevelType w:val="multilevel"/>
    <w:tmpl w:val="18CA6970"/>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6" w15:restartNumberingAfterBreak="0">
    <w:nsid w:val="1F4A1CA0"/>
    <w:multiLevelType w:val="hybridMultilevel"/>
    <w:tmpl w:val="F65CD074"/>
    <w:lvl w:ilvl="0" w:tplc="2904FED6">
      <w:start w:val="5"/>
      <w:numFmt w:val="bullet"/>
      <w:lvlText w:val=""/>
      <w:lvlJc w:val="left"/>
      <w:pPr>
        <w:ind w:left="720" w:hanging="360"/>
      </w:pPr>
      <w:rPr>
        <w:rFonts w:ascii="Symbol" w:eastAsiaTheme="minorEastAsia" w:hAnsi="Symbol" w:cstheme="maj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7301BC8"/>
    <w:multiLevelType w:val="multilevel"/>
    <w:tmpl w:val="42FE870C"/>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b w:val="0"/>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8" w15:restartNumberingAfterBreak="0">
    <w:nsid w:val="3CF0716B"/>
    <w:multiLevelType w:val="multilevel"/>
    <w:tmpl w:val="1B0E351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ascii="Century Gothic" w:hAnsi="Century Gothic"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9" w15:restartNumberingAfterBreak="0">
    <w:nsid w:val="3D9C3735"/>
    <w:multiLevelType w:val="multilevel"/>
    <w:tmpl w:val="D194C77E"/>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ascii="Century Gothic" w:hAnsi="Century Gothic"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431376C4"/>
    <w:multiLevelType w:val="hybridMultilevel"/>
    <w:tmpl w:val="CD109E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F61706A"/>
    <w:multiLevelType w:val="hybridMultilevel"/>
    <w:tmpl w:val="E2AC72AE"/>
    <w:lvl w:ilvl="0" w:tplc="1956808C">
      <w:start w:val="1"/>
      <w:numFmt w:val="decimal"/>
      <w:lvlText w:val="%1."/>
      <w:lvlJc w:val="left"/>
      <w:pPr>
        <w:ind w:left="1080" w:hanging="360"/>
      </w:pPr>
      <w:rPr>
        <w:rFonts w:hint="default"/>
      </w:rPr>
    </w:lvl>
    <w:lvl w:ilvl="1" w:tplc="036EF190">
      <w:start w:val="1"/>
      <w:numFmt w:val="lowerLetter"/>
      <w:lvlText w:val="%2."/>
      <w:lvlJc w:val="left"/>
      <w:pPr>
        <w:ind w:left="1800" w:hanging="360"/>
      </w:pPr>
      <w:rPr>
        <w:rFonts w:hint="default"/>
      </w:r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541037E3"/>
    <w:multiLevelType w:val="multilevel"/>
    <w:tmpl w:val="171A800A"/>
    <w:lvl w:ilvl="0">
      <w:start w:val="4"/>
      <w:numFmt w:val="decimal"/>
      <w:lvlText w:val="%1."/>
      <w:lvlJc w:val="left"/>
      <w:pPr>
        <w:ind w:left="360" w:hanging="360"/>
      </w:pPr>
      <w:rPr>
        <w:rFonts w:hint="default"/>
      </w:rPr>
    </w:lvl>
    <w:lvl w:ilvl="1">
      <w:start w:val="4"/>
      <w:numFmt w:val="decimal"/>
      <w:isLgl/>
      <w:lvlText w:val="%1.%2"/>
      <w:lvlJc w:val="left"/>
      <w:pPr>
        <w:ind w:left="360" w:hanging="360"/>
      </w:pPr>
      <w:rPr>
        <w:rFonts w:ascii="Century Gothic" w:hAnsi="Century Gothic"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6994310E"/>
    <w:multiLevelType w:val="multilevel"/>
    <w:tmpl w:val="99D8A33E"/>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FBA0920"/>
    <w:multiLevelType w:val="hybridMultilevel"/>
    <w:tmpl w:val="6A5CA5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55F106C"/>
    <w:multiLevelType w:val="hybridMultilevel"/>
    <w:tmpl w:val="DB20F9D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467552440">
    <w:abstractNumId w:val="14"/>
  </w:num>
  <w:num w:numId="2" w16cid:durableId="1256288311">
    <w:abstractNumId w:val="15"/>
  </w:num>
  <w:num w:numId="3" w16cid:durableId="2024280849">
    <w:abstractNumId w:val="8"/>
  </w:num>
  <w:num w:numId="4" w16cid:durableId="1753235010">
    <w:abstractNumId w:val="11"/>
  </w:num>
  <w:num w:numId="5" w16cid:durableId="2091658079">
    <w:abstractNumId w:val="4"/>
  </w:num>
  <w:num w:numId="6" w16cid:durableId="1343052700">
    <w:abstractNumId w:val="12"/>
  </w:num>
  <w:num w:numId="7" w16cid:durableId="1053774128">
    <w:abstractNumId w:val="1"/>
  </w:num>
  <w:num w:numId="8" w16cid:durableId="489567861">
    <w:abstractNumId w:val="9"/>
  </w:num>
  <w:num w:numId="9" w16cid:durableId="1930456035">
    <w:abstractNumId w:val="0"/>
  </w:num>
  <w:num w:numId="10" w16cid:durableId="2107535364">
    <w:abstractNumId w:val="5"/>
  </w:num>
  <w:num w:numId="11" w16cid:durableId="707535952">
    <w:abstractNumId w:val="7"/>
  </w:num>
  <w:num w:numId="12" w16cid:durableId="1486510468">
    <w:abstractNumId w:val="2"/>
  </w:num>
  <w:num w:numId="13" w16cid:durableId="53890273">
    <w:abstractNumId w:val="13"/>
  </w:num>
  <w:num w:numId="14" w16cid:durableId="755445052">
    <w:abstractNumId w:val="10"/>
  </w:num>
  <w:num w:numId="15" w16cid:durableId="1902668095">
    <w:abstractNumId w:val="6"/>
  </w:num>
  <w:num w:numId="16" w16cid:durableId="400251343">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hideGrammaticalErrors/>
  <w:proofState w:spelling="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D90"/>
    <w:rsid w:val="000042BA"/>
    <w:rsid w:val="0000688B"/>
    <w:rsid w:val="000128AE"/>
    <w:rsid w:val="000164A5"/>
    <w:rsid w:val="00036760"/>
    <w:rsid w:val="00045906"/>
    <w:rsid w:val="00050A83"/>
    <w:rsid w:val="000526C6"/>
    <w:rsid w:val="00056CF3"/>
    <w:rsid w:val="00063FBA"/>
    <w:rsid w:val="00072BA6"/>
    <w:rsid w:val="00073C9C"/>
    <w:rsid w:val="00090405"/>
    <w:rsid w:val="00092D67"/>
    <w:rsid w:val="00094940"/>
    <w:rsid w:val="000C2630"/>
    <w:rsid w:val="000D0788"/>
    <w:rsid w:val="000E0C6C"/>
    <w:rsid w:val="000E5768"/>
    <w:rsid w:val="000F1C84"/>
    <w:rsid w:val="000F34AA"/>
    <w:rsid w:val="000F363D"/>
    <w:rsid w:val="000F53E9"/>
    <w:rsid w:val="000F7A4C"/>
    <w:rsid w:val="00100A3A"/>
    <w:rsid w:val="00102DEA"/>
    <w:rsid w:val="001061F0"/>
    <w:rsid w:val="00130229"/>
    <w:rsid w:val="001543E5"/>
    <w:rsid w:val="00166430"/>
    <w:rsid w:val="00170559"/>
    <w:rsid w:val="001747A5"/>
    <w:rsid w:val="00181438"/>
    <w:rsid w:val="001832A2"/>
    <w:rsid w:val="00187E25"/>
    <w:rsid w:val="001A50B9"/>
    <w:rsid w:val="001A6435"/>
    <w:rsid w:val="001A68AB"/>
    <w:rsid w:val="001C0BE3"/>
    <w:rsid w:val="001C505F"/>
    <w:rsid w:val="001C59CE"/>
    <w:rsid w:val="001C7387"/>
    <w:rsid w:val="001E5796"/>
    <w:rsid w:val="001E63C3"/>
    <w:rsid w:val="001E66F8"/>
    <w:rsid w:val="001F0D2A"/>
    <w:rsid w:val="00205B2B"/>
    <w:rsid w:val="00237486"/>
    <w:rsid w:val="00243A1E"/>
    <w:rsid w:val="0024482A"/>
    <w:rsid w:val="00271AFC"/>
    <w:rsid w:val="00283111"/>
    <w:rsid w:val="002A1836"/>
    <w:rsid w:val="002B0C02"/>
    <w:rsid w:val="002B1586"/>
    <w:rsid w:val="002C3FF0"/>
    <w:rsid w:val="002D66F6"/>
    <w:rsid w:val="002E249D"/>
    <w:rsid w:val="002E5EEE"/>
    <w:rsid w:val="002F1609"/>
    <w:rsid w:val="00303E25"/>
    <w:rsid w:val="0033136F"/>
    <w:rsid w:val="00343134"/>
    <w:rsid w:val="0034350C"/>
    <w:rsid w:val="003479F1"/>
    <w:rsid w:val="00353D78"/>
    <w:rsid w:val="0035454E"/>
    <w:rsid w:val="003675D1"/>
    <w:rsid w:val="00372EED"/>
    <w:rsid w:val="00383F7F"/>
    <w:rsid w:val="0038732D"/>
    <w:rsid w:val="00390466"/>
    <w:rsid w:val="00390DB4"/>
    <w:rsid w:val="003A3696"/>
    <w:rsid w:val="003A672D"/>
    <w:rsid w:val="003B6F06"/>
    <w:rsid w:val="003C0DC0"/>
    <w:rsid w:val="003C7257"/>
    <w:rsid w:val="003E2D95"/>
    <w:rsid w:val="003F4A1B"/>
    <w:rsid w:val="00403C4B"/>
    <w:rsid w:val="0040753E"/>
    <w:rsid w:val="00410508"/>
    <w:rsid w:val="00413DE5"/>
    <w:rsid w:val="00415F76"/>
    <w:rsid w:val="00421EDE"/>
    <w:rsid w:val="004313C7"/>
    <w:rsid w:val="00433CDE"/>
    <w:rsid w:val="004455A1"/>
    <w:rsid w:val="004536E7"/>
    <w:rsid w:val="00466D3E"/>
    <w:rsid w:val="00470009"/>
    <w:rsid w:val="0047611F"/>
    <w:rsid w:val="00476155"/>
    <w:rsid w:val="0047730C"/>
    <w:rsid w:val="00483ACA"/>
    <w:rsid w:val="0049550E"/>
    <w:rsid w:val="004C0AE7"/>
    <w:rsid w:val="004C1407"/>
    <w:rsid w:val="004D1CA4"/>
    <w:rsid w:val="004E5D7D"/>
    <w:rsid w:val="004E7C6F"/>
    <w:rsid w:val="004F0BB0"/>
    <w:rsid w:val="004F5621"/>
    <w:rsid w:val="005005AE"/>
    <w:rsid w:val="00504BAB"/>
    <w:rsid w:val="005231C1"/>
    <w:rsid w:val="005245A8"/>
    <w:rsid w:val="0053181E"/>
    <w:rsid w:val="00532342"/>
    <w:rsid w:val="00536542"/>
    <w:rsid w:val="0053693C"/>
    <w:rsid w:val="005536B7"/>
    <w:rsid w:val="00564461"/>
    <w:rsid w:val="00564881"/>
    <w:rsid w:val="005737E8"/>
    <w:rsid w:val="0058206B"/>
    <w:rsid w:val="00584420"/>
    <w:rsid w:val="005868C1"/>
    <w:rsid w:val="00590781"/>
    <w:rsid w:val="005D4DB1"/>
    <w:rsid w:val="005E7A2A"/>
    <w:rsid w:val="00605E6A"/>
    <w:rsid w:val="0061530A"/>
    <w:rsid w:val="00617279"/>
    <w:rsid w:val="006570EC"/>
    <w:rsid w:val="006660BC"/>
    <w:rsid w:val="00686725"/>
    <w:rsid w:val="006916AF"/>
    <w:rsid w:val="00695440"/>
    <w:rsid w:val="006A3762"/>
    <w:rsid w:val="006A7FD7"/>
    <w:rsid w:val="006B0B9E"/>
    <w:rsid w:val="006C0B4B"/>
    <w:rsid w:val="006C155F"/>
    <w:rsid w:val="006C44B5"/>
    <w:rsid w:val="006C6FD4"/>
    <w:rsid w:val="006D0D90"/>
    <w:rsid w:val="006D12E6"/>
    <w:rsid w:val="006E0358"/>
    <w:rsid w:val="006F19C7"/>
    <w:rsid w:val="00703B8D"/>
    <w:rsid w:val="00720876"/>
    <w:rsid w:val="00724D03"/>
    <w:rsid w:val="00725621"/>
    <w:rsid w:val="007354B1"/>
    <w:rsid w:val="0073693A"/>
    <w:rsid w:val="007371D0"/>
    <w:rsid w:val="0073731A"/>
    <w:rsid w:val="00753F7B"/>
    <w:rsid w:val="00754029"/>
    <w:rsid w:val="00754ACC"/>
    <w:rsid w:val="007557E7"/>
    <w:rsid w:val="00761301"/>
    <w:rsid w:val="007774EA"/>
    <w:rsid w:val="00795DD4"/>
    <w:rsid w:val="007A0185"/>
    <w:rsid w:val="007A4D6A"/>
    <w:rsid w:val="007C1EFA"/>
    <w:rsid w:val="007C1FAE"/>
    <w:rsid w:val="007C26AB"/>
    <w:rsid w:val="007C6D26"/>
    <w:rsid w:val="007D3ADA"/>
    <w:rsid w:val="007E090D"/>
    <w:rsid w:val="007E4BD6"/>
    <w:rsid w:val="007E54A9"/>
    <w:rsid w:val="007F1B80"/>
    <w:rsid w:val="008003BA"/>
    <w:rsid w:val="00803D37"/>
    <w:rsid w:val="0081652A"/>
    <w:rsid w:val="008251C3"/>
    <w:rsid w:val="00845673"/>
    <w:rsid w:val="0085051A"/>
    <w:rsid w:val="00861276"/>
    <w:rsid w:val="008633CA"/>
    <w:rsid w:val="00883AB2"/>
    <w:rsid w:val="008932F5"/>
    <w:rsid w:val="008A0CA2"/>
    <w:rsid w:val="008C06CC"/>
    <w:rsid w:val="008C2C77"/>
    <w:rsid w:val="008D0731"/>
    <w:rsid w:val="008E6F77"/>
    <w:rsid w:val="008F2853"/>
    <w:rsid w:val="008F64AB"/>
    <w:rsid w:val="008F76BD"/>
    <w:rsid w:val="009020F1"/>
    <w:rsid w:val="0090650B"/>
    <w:rsid w:val="009217CF"/>
    <w:rsid w:val="00925B7C"/>
    <w:rsid w:val="00936357"/>
    <w:rsid w:val="00936CA8"/>
    <w:rsid w:val="00936FDF"/>
    <w:rsid w:val="0094629F"/>
    <w:rsid w:val="00946CA2"/>
    <w:rsid w:val="009643E1"/>
    <w:rsid w:val="00966762"/>
    <w:rsid w:val="00970076"/>
    <w:rsid w:val="00970F36"/>
    <w:rsid w:val="00973125"/>
    <w:rsid w:val="00984DE7"/>
    <w:rsid w:val="00985E3F"/>
    <w:rsid w:val="00992E8D"/>
    <w:rsid w:val="0099767E"/>
    <w:rsid w:val="009A3CA4"/>
    <w:rsid w:val="009B0689"/>
    <w:rsid w:val="009B326E"/>
    <w:rsid w:val="009B56A7"/>
    <w:rsid w:val="009B5736"/>
    <w:rsid w:val="009B67A9"/>
    <w:rsid w:val="009C0D02"/>
    <w:rsid w:val="009C30D9"/>
    <w:rsid w:val="009C5558"/>
    <w:rsid w:val="009C60A5"/>
    <w:rsid w:val="009D183E"/>
    <w:rsid w:val="009D5263"/>
    <w:rsid w:val="009F02BC"/>
    <w:rsid w:val="009F5656"/>
    <w:rsid w:val="00A0228C"/>
    <w:rsid w:val="00A03C7E"/>
    <w:rsid w:val="00A04993"/>
    <w:rsid w:val="00A04C35"/>
    <w:rsid w:val="00A150DE"/>
    <w:rsid w:val="00A348BF"/>
    <w:rsid w:val="00A36CFA"/>
    <w:rsid w:val="00A41CC6"/>
    <w:rsid w:val="00A60F0D"/>
    <w:rsid w:val="00A6543E"/>
    <w:rsid w:val="00A84BED"/>
    <w:rsid w:val="00AA0383"/>
    <w:rsid w:val="00AB1D79"/>
    <w:rsid w:val="00AD11EE"/>
    <w:rsid w:val="00B00C37"/>
    <w:rsid w:val="00B20E9D"/>
    <w:rsid w:val="00B4311D"/>
    <w:rsid w:val="00B47137"/>
    <w:rsid w:val="00B65BBC"/>
    <w:rsid w:val="00B732B2"/>
    <w:rsid w:val="00B736B7"/>
    <w:rsid w:val="00B739A0"/>
    <w:rsid w:val="00B7437B"/>
    <w:rsid w:val="00B80F51"/>
    <w:rsid w:val="00B96AC0"/>
    <w:rsid w:val="00BB28A7"/>
    <w:rsid w:val="00BB61C0"/>
    <w:rsid w:val="00BC3040"/>
    <w:rsid w:val="00BC75C9"/>
    <w:rsid w:val="00BD1256"/>
    <w:rsid w:val="00BD53CF"/>
    <w:rsid w:val="00BF4173"/>
    <w:rsid w:val="00BF42AC"/>
    <w:rsid w:val="00BF71C5"/>
    <w:rsid w:val="00C01B67"/>
    <w:rsid w:val="00C04031"/>
    <w:rsid w:val="00C12BBC"/>
    <w:rsid w:val="00C25AA1"/>
    <w:rsid w:val="00C415AC"/>
    <w:rsid w:val="00C47F68"/>
    <w:rsid w:val="00C518BA"/>
    <w:rsid w:val="00C6381F"/>
    <w:rsid w:val="00C70911"/>
    <w:rsid w:val="00C7319E"/>
    <w:rsid w:val="00C74D94"/>
    <w:rsid w:val="00C8185C"/>
    <w:rsid w:val="00C910A9"/>
    <w:rsid w:val="00CA5040"/>
    <w:rsid w:val="00CA72A2"/>
    <w:rsid w:val="00CC40A8"/>
    <w:rsid w:val="00CC7682"/>
    <w:rsid w:val="00CD0B97"/>
    <w:rsid w:val="00CD1BDC"/>
    <w:rsid w:val="00CD2E45"/>
    <w:rsid w:val="00CD377B"/>
    <w:rsid w:val="00CF1263"/>
    <w:rsid w:val="00CF6732"/>
    <w:rsid w:val="00D038DA"/>
    <w:rsid w:val="00D10000"/>
    <w:rsid w:val="00D121F6"/>
    <w:rsid w:val="00D13448"/>
    <w:rsid w:val="00D22DEB"/>
    <w:rsid w:val="00D35E3A"/>
    <w:rsid w:val="00D3676E"/>
    <w:rsid w:val="00D424C3"/>
    <w:rsid w:val="00D43384"/>
    <w:rsid w:val="00D44D4E"/>
    <w:rsid w:val="00D54A9C"/>
    <w:rsid w:val="00D56D4C"/>
    <w:rsid w:val="00D6505B"/>
    <w:rsid w:val="00D6660F"/>
    <w:rsid w:val="00D71F95"/>
    <w:rsid w:val="00D76865"/>
    <w:rsid w:val="00D830CC"/>
    <w:rsid w:val="00D933CF"/>
    <w:rsid w:val="00D94082"/>
    <w:rsid w:val="00DA6767"/>
    <w:rsid w:val="00DA6C46"/>
    <w:rsid w:val="00DC1116"/>
    <w:rsid w:val="00DC1E54"/>
    <w:rsid w:val="00DC68D6"/>
    <w:rsid w:val="00DE0514"/>
    <w:rsid w:val="00DE5995"/>
    <w:rsid w:val="00DE783E"/>
    <w:rsid w:val="00DF2A34"/>
    <w:rsid w:val="00DF5817"/>
    <w:rsid w:val="00DF7E78"/>
    <w:rsid w:val="00E21B08"/>
    <w:rsid w:val="00E22275"/>
    <w:rsid w:val="00E26878"/>
    <w:rsid w:val="00E367EE"/>
    <w:rsid w:val="00E440F9"/>
    <w:rsid w:val="00E77463"/>
    <w:rsid w:val="00E87BCB"/>
    <w:rsid w:val="00E91637"/>
    <w:rsid w:val="00E95DD3"/>
    <w:rsid w:val="00EA12D7"/>
    <w:rsid w:val="00EC52EB"/>
    <w:rsid w:val="00EF1FAD"/>
    <w:rsid w:val="00EF6615"/>
    <w:rsid w:val="00F03525"/>
    <w:rsid w:val="00F10EB5"/>
    <w:rsid w:val="00F13F4A"/>
    <w:rsid w:val="00F17130"/>
    <w:rsid w:val="00F22932"/>
    <w:rsid w:val="00F24A9D"/>
    <w:rsid w:val="00F36E0F"/>
    <w:rsid w:val="00F43C64"/>
    <w:rsid w:val="00F47530"/>
    <w:rsid w:val="00F52128"/>
    <w:rsid w:val="00F63EAA"/>
    <w:rsid w:val="00F663C6"/>
    <w:rsid w:val="00F66453"/>
    <w:rsid w:val="00F71924"/>
    <w:rsid w:val="00F91C93"/>
    <w:rsid w:val="00FB06AF"/>
    <w:rsid w:val="00FB6D9C"/>
    <w:rsid w:val="00FB7BEC"/>
    <w:rsid w:val="00FC7C40"/>
    <w:rsid w:val="00FD08B9"/>
    <w:rsid w:val="00FD10FA"/>
    <w:rsid w:val="00FD7E25"/>
    <w:rsid w:val="0F65C15C"/>
    <w:rsid w:val="26C5C140"/>
    <w:rsid w:val="71989CB5"/>
    <w:rsid w:val="7E39C31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46901E1"/>
  <w14:defaultImageDpi w14:val="300"/>
  <w15:docId w15:val="{DD903AB9-FC0B-4106-84CC-FD90400CC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48BF"/>
    <w:rPr>
      <w:rFonts w:ascii="Century Gothic" w:hAnsi="Century Gothic"/>
      <w:sz w:val="22"/>
      <w:szCs w:val="24"/>
      <w:lang w:eastAsia="en-US"/>
    </w:rPr>
  </w:style>
  <w:style w:type="paragraph" w:styleId="Kop1">
    <w:name w:val="heading 1"/>
    <w:basedOn w:val="Standaard"/>
    <w:next w:val="Standaard"/>
    <w:link w:val="Kop1Char"/>
    <w:uiPriority w:val="9"/>
    <w:qFormat/>
    <w:rsid w:val="00A348BF"/>
    <w:pPr>
      <w:keepNext/>
      <w:keepLines/>
      <w:spacing w:before="240"/>
      <w:outlineLvl w:val="0"/>
    </w:pPr>
    <w:rPr>
      <w:rFonts w:eastAsiaTheme="majorEastAsia" w:cstheme="majorBidi"/>
      <w:sz w:val="32"/>
      <w:szCs w:val="32"/>
    </w:rPr>
  </w:style>
  <w:style w:type="paragraph" w:styleId="Kop2">
    <w:name w:val="heading 2"/>
    <w:basedOn w:val="Standaard"/>
    <w:next w:val="Standaard"/>
    <w:link w:val="Kop2Char"/>
    <w:uiPriority w:val="9"/>
    <w:semiHidden/>
    <w:unhideWhenUsed/>
    <w:qFormat/>
    <w:rsid w:val="00A348BF"/>
    <w:pPr>
      <w:keepNext/>
      <w:keepLines/>
      <w:spacing w:before="40"/>
      <w:outlineLvl w:val="1"/>
    </w:pPr>
    <w:rPr>
      <w:rFonts w:eastAsiaTheme="majorEastAsia" w:cstheme="majorBidi"/>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semiHidden/>
    <w:rsid w:val="0008012D"/>
    <w:rPr>
      <w:rFonts w:ascii="Lucida Grande" w:hAnsi="Lucida Grande"/>
      <w:sz w:val="18"/>
      <w:szCs w:val="18"/>
    </w:rPr>
  </w:style>
  <w:style w:type="paragraph" w:styleId="Koptekst">
    <w:name w:val="header"/>
    <w:basedOn w:val="Standaard"/>
    <w:link w:val="KoptekstChar"/>
    <w:uiPriority w:val="99"/>
    <w:unhideWhenUsed/>
    <w:rsid w:val="006D0D90"/>
    <w:pPr>
      <w:tabs>
        <w:tab w:val="center" w:pos="4536"/>
        <w:tab w:val="right" w:pos="9072"/>
      </w:tabs>
    </w:pPr>
  </w:style>
  <w:style w:type="character" w:customStyle="1" w:styleId="KoptekstChar">
    <w:name w:val="Koptekst Char"/>
    <w:basedOn w:val="Standaardalinea-lettertype"/>
    <w:link w:val="Koptekst"/>
    <w:uiPriority w:val="99"/>
    <w:rsid w:val="006D0D90"/>
    <w:rPr>
      <w:sz w:val="24"/>
      <w:szCs w:val="24"/>
      <w:lang w:eastAsia="en-US"/>
    </w:rPr>
  </w:style>
  <w:style w:type="paragraph" w:styleId="Voettekst">
    <w:name w:val="footer"/>
    <w:basedOn w:val="Standaard"/>
    <w:link w:val="VoettekstChar"/>
    <w:uiPriority w:val="99"/>
    <w:unhideWhenUsed/>
    <w:rsid w:val="006D0D90"/>
    <w:pPr>
      <w:tabs>
        <w:tab w:val="center" w:pos="4536"/>
        <w:tab w:val="right" w:pos="9072"/>
      </w:tabs>
    </w:pPr>
  </w:style>
  <w:style w:type="character" w:customStyle="1" w:styleId="VoettekstChar">
    <w:name w:val="Voettekst Char"/>
    <w:basedOn w:val="Standaardalinea-lettertype"/>
    <w:link w:val="Voettekst"/>
    <w:uiPriority w:val="99"/>
    <w:rsid w:val="006D0D90"/>
    <w:rPr>
      <w:sz w:val="24"/>
      <w:szCs w:val="24"/>
      <w:lang w:eastAsia="en-US"/>
    </w:rPr>
  </w:style>
  <w:style w:type="paragraph" w:styleId="Geenafstand">
    <w:name w:val="No Spacing"/>
    <w:uiPriority w:val="1"/>
    <w:qFormat/>
    <w:rsid w:val="00A348BF"/>
    <w:rPr>
      <w:rFonts w:ascii="Century Gothic" w:hAnsi="Century Gothic"/>
      <w:sz w:val="22"/>
      <w:szCs w:val="24"/>
      <w:lang w:eastAsia="en-US"/>
    </w:rPr>
  </w:style>
  <w:style w:type="character" w:customStyle="1" w:styleId="Kop1Char">
    <w:name w:val="Kop 1 Char"/>
    <w:basedOn w:val="Standaardalinea-lettertype"/>
    <w:link w:val="Kop1"/>
    <w:uiPriority w:val="9"/>
    <w:rsid w:val="00A348BF"/>
    <w:rPr>
      <w:rFonts w:ascii="Century Gothic" w:eastAsiaTheme="majorEastAsia" w:hAnsi="Century Gothic" w:cstheme="majorBidi"/>
      <w:sz w:val="32"/>
      <w:szCs w:val="32"/>
      <w:lang w:eastAsia="en-US"/>
    </w:rPr>
  </w:style>
  <w:style w:type="character" w:customStyle="1" w:styleId="Kop2Char">
    <w:name w:val="Kop 2 Char"/>
    <w:basedOn w:val="Standaardalinea-lettertype"/>
    <w:link w:val="Kop2"/>
    <w:uiPriority w:val="9"/>
    <w:semiHidden/>
    <w:rsid w:val="00A348BF"/>
    <w:rPr>
      <w:rFonts w:ascii="Century Gothic" w:eastAsiaTheme="majorEastAsia" w:hAnsi="Century Gothic" w:cstheme="majorBidi"/>
      <w:sz w:val="26"/>
      <w:szCs w:val="26"/>
      <w:lang w:eastAsia="en-US"/>
    </w:rPr>
  </w:style>
  <w:style w:type="paragraph" w:styleId="Titel">
    <w:name w:val="Title"/>
    <w:basedOn w:val="Standaard"/>
    <w:next w:val="Standaard"/>
    <w:link w:val="TitelChar"/>
    <w:uiPriority w:val="10"/>
    <w:qFormat/>
    <w:rsid w:val="00A348BF"/>
    <w:pPr>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A348BF"/>
    <w:rPr>
      <w:rFonts w:ascii="Century Gothic" w:eastAsiaTheme="majorEastAsia" w:hAnsi="Century Gothic" w:cstheme="majorBidi"/>
      <w:spacing w:val="-10"/>
      <w:kern w:val="28"/>
      <w:sz w:val="56"/>
      <w:szCs w:val="56"/>
      <w:lang w:eastAsia="en-US"/>
    </w:rPr>
  </w:style>
  <w:style w:type="paragraph" w:styleId="Ondertitel">
    <w:name w:val="Subtitle"/>
    <w:basedOn w:val="Standaard"/>
    <w:next w:val="Standaard"/>
    <w:link w:val="OndertitelChar"/>
    <w:uiPriority w:val="11"/>
    <w:qFormat/>
    <w:rsid w:val="00A348BF"/>
    <w:pPr>
      <w:numPr>
        <w:ilvl w:val="1"/>
      </w:numPr>
      <w:spacing w:after="160"/>
    </w:pPr>
    <w:rPr>
      <w:rFonts w:cstheme="minorBidi"/>
      <w:spacing w:val="15"/>
      <w:szCs w:val="22"/>
    </w:rPr>
  </w:style>
  <w:style w:type="character" w:customStyle="1" w:styleId="OndertitelChar">
    <w:name w:val="Ondertitel Char"/>
    <w:basedOn w:val="Standaardalinea-lettertype"/>
    <w:link w:val="Ondertitel"/>
    <w:uiPriority w:val="11"/>
    <w:rsid w:val="00A348BF"/>
    <w:rPr>
      <w:rFonts w:ascii="Century Gothic" w:hAnsi="Century Gothic" w:cstheme="minorBidi"/>
      <w:spacing w:val="15"/>
      <w:sz w:val="22"/>
      <w:szCs w:val="22"/>
      <w:lang w:eastAsia="en-US"/>
    </w:rPr>
  </w:style>
  <w:style w:type="character" w:styleId="Subtielebenadrukking">
    <w:name w:val="Subtle Emphasis"/>
    <w:basedOn w:val="Standaardalinea-lettertype"/>
    <w:uiPriority w:val="19"/>
    <w:qFormat/>
    <w:rsid w:val="00A348BF"/>
    <w:rPr>
      <w:rFonts w:ascii="Century Gothic" w:hAnsi="Century Gothic"/>
      <w:i/>
      <w:iCs/>
      <w:color w:val="auto"/>
    </w:rPr>
  </w:style>
  <w:style w:type="character" w:styleId="Nadruk">
    <w:name w:val="Emphasis"/>
    <w:basedOn w:val="Standaardalinea-lettertype"/>
    <w:uiPriority w:val="20"/>
    <w:qFormat/>
    <w:rsid w:val="00A348BF"/>
    <w:rPr>
      <w:rFonts w:ascii="Century Gothic" w:hAnsi="Century Gothic"/>
      <w:i/>
      <w:iCs/>
    </w:rPr>
  </w:style>
  <w:style w:type="character" w:styleId="Intensievebenadrukking">
    <w:name w:val="Intense Emphasis"/>
    <w:basedOn w:val="Standaardalinea-lettertype"/>
    <w:uiPriority w:val="21"/>
    <w:qFormat/>
    <w:rsid w:val="00A348BF"/>
    <w:rPr>
      <w:rFonts w:ascii="Century Gothic" w:hAnsi="Century Gothic"/>
      <w:i/>
      <w:iCs/>
      <w:color w:val="auto"/>
    </w:rPr>
  </w:style>
  <w:style w:type="character" w:styleId="Zwaar">
    <w:name w:val="Strong"/>
    <w:basedOn w:val="Standaardalinea-lettertype"/>
    <w:uiPriority w:val="22"/>
    <w:qFormat/>
    <w:rsid w:val="00A348BF"/>
    <w:rPr>
      <w:rFonts w:ascii="Century Gothic" w:hAnsi="Century Gothic"/>
      <w:b/>
      <w:bCs/>
    </w:rPr>
  </w:style>
  <w:style w:type="paragraph" w:styleId="Citaat">
    <w:name w:val="Quote"/>
    <w:basedOn w:val="Standaard"/>
    <w:next w:val="Standaard"/>
    <w:link w:val="CitaatChar"/>
    <w:uiPriority w:val="29"/>
    <w:qFormat/>
    <w:rsid w:val="00A348BF"/>
    <w:pPr>
      <w:spacing w:before="200" w:after="160"/>
      <w:ind w:left="864" w:right="864"/>
      <w:jc w:val="center"/>
    </w:pPr>
    <w:rPr>
      <w:i/>
      <w:iCs/>
    </w:rPr>
  </w:style>
  <w:style w:type="character" w:customStyle="1" w:styleId="CitaatChar">
    <w:name w:val="Citaat Char"/>
    <w:basedOn w:val="Standaardalinea-lettertype"/>
    <w:link w:val="Citaat"/>
    <w:uiPriority w:val="29"/>
    <w:rsid w:val="00A348BF"/>
    <w:rPr>
      <w:rFonts w:ascii="Century Gothic" w:hAnsi="Century Gothic"/>
      <w:i/>
      <w:iCs/>
      <w:sz w:val="22"/>
      <w:szCs w:val="24"/>
      <w:lang w:eastAsia="en-US"/>
    </w:rPr>
  </w:style>
  <w:style w:type="paragraph" w:styleId="Duidelijkcitaat">
    <w:name w:val="Intense Quote"/>
    <w:basedOn w:val="Standaard"/>
    <w:next w:val="Standaard"/>
    <w:link w:val="DuidelijkcitaatChar"/>
    <w:uiPriority w:val="30"/>
    <w:qFormat/>
    <w:rsid w:val="00A348BF"/>
    <w:pPr>
      <w:pBdr>
        <w:top w:val="single" w:sz="4" w:space="10" w:color="4F81BD" w:themeColor="accent1"/>
        <w:bottom w:val="single" w:sz="4" w:space="10" w:color="4F81BD" w:themeColor="accent1"/>
      </w:pBdr>
      <w:spacing w:before="360" w:after="360"/>
      <w:ind w:left="864" w:right="864"/>
      <w:jc w:val="center"/>
    </w:pPr>
    <w:rPr>
      <w:i/>
      <w:iCs/>
    </w:rPr>
  </w:style>
  <w:style w:type="character" w:customStyle="1" w:styleId="DuidelijkcitaatChar">
    <w:name w:val="Duidelijk citaat Char"/>
    <w:basedOn w:val="Standaardalinea-lettertype"/>
    <w:link w:val="Duidelijkcitaat"/>
    <w:uiPriority w:val="30"/>
    <w:rsid w:val="00A348BF"/>
    <w:rPr>
      <w:rFonts w:ascii="Century Gothic" w:hAnsi="Century Gothic"/>
      <w:i/>
      <w:iCs/>
      <w:sz w:val="22"/>
      <w:szCs w:val="24"/>
      <w:lang w:eastAsia="en-US"/>
    </w:rPr>
  </w:style>
  <w:style w:type="character" w:styleId="Subtieleverwijzing">
    <w:name w:val="Subtle Reference"/>
    <w:basedOn w:val="Standaardalinea-lettertype"/>
    <w:uiPriority w:val="31"/>
    <w:qFormat/>
    <w:rsid w:val="00A348BF"/>
    <w:rPr>
      <w:rFonts w:ascii="Century Gothic" w:hAnsi="Century Gothic"/>
      <w:smallCaps/>
      <w:color w:val="auto"/>
    </w:rPr>
  </w:style>
  <w:style w:type="character" w:styleId="Intensieveverwijzing">
    <w:name w:val="Intense Reference"/>
    <w:basedOn w:val="Standaardalinea-lettertype"/>
    <w:uiPriority w:val="32"/>
    <w:qFormat/>
    <w:rsid w:val="00A348BF"/>
    <w:rPr>
      <w:rFonts w:ascii="Century Gothic" w:hAnsi="Century Gothic"/>
      <w:b/>
      <w:bCs/>
      <w:smallCaps/>
      <w:color w:val="auto"/>
      <w:spacing w:val="5"/>
    </w:rPr>
  </w:style>
  <w:style w:type="character" w:styleId="Titelvanboek">
    <w:name w:val="Book Title"/>
    <w:basedOn w:val="Standaardalinea-lettertype"/>
    <w:uiPriority w:val="33"/>
    <w:qFormat/>
    <w:rsid w:val="00A348BF"/>
    <w:rPr>
      <w:rFonts w:ascii="Century Gothic" w:hAnsi="Century Gothic"/>
      <w:b/>
      <w:bCs/>
      <w:i/>
      <w:iCs/>
      <w:spacing w:val="5"/>
    </w:rPr>
  </w:style>
  <w:style w:type="paragraph" w:styleId="Lijstalinea">
    <w:name w:val="List Paragraph"/>
    <w:basedOn w:val="Standaard"/>
    <w:uiPriority w:val="34"/>
    <w:qFormat/>
    <w:rsid w:val="00617279"/>
    <w:pPr>
      <w:spacing w:after="160" w:line="259" w:lineRule="auto"/>
      <w:ind w:left="720"/>
      <w:contextualSpacing/>
    </w:pPr>
    <w:rPr>
      <w:rFonts w:asciiTheme="minorHAnsi" w:eastAsiaTheme="minorHAnsi" w:hAnsiTheme="minorHAnsi" w:cstheme="minorBidi"/>
      <w:szCs w:val="22"/>
    </w:rPr>
  </w:style>
  <w:style w:type="character" w:styleId="Hyperlink">
    <w:name w:val="Hyperlink"/>
    <w:basedOn w:val="Standaardalinea-lettertype"/>
    <w:uiPriority w:val="99"/>
    <w:unhideWhenUsed/>
    <w:rsid w:val="00617279"/>
    <w:rPr>
      <w:color w:val="0000FF" w:themeColor="hyperlink"/>
      <w:u w:val="single"/>
    </w:rPr>
  </w:style>
  <w:style w:type="paragraph" w:styleId="Normaalweb">
    <w:name w:val="Normal (Web)"/>
    <w:basedOn w:val="Standaard"/>
    <w:uiPriority w:val="99"/>
    <w:unhideWhenUsed/>
    <w:rsid w:val="00617279"/>
    <w:pPr>
      <w:spacing w:before="100" w:beforeAutospacing="1" w:after="100" w:afterAutospacing="1"/>
    </w:pPr>
    <w:rPr>
      <w:rFonts w:ascii="Times New Roman" w:eastAsia="Times New Roman" w:hAnsi="Times New Roman"/>
      <w:sz w:val="24"/>
      <w:lang w:eastAsia="nl-NL"/>
    </w:rPr>
  </w:style>
  <w:style w:type="character" w:styleId="Verwijzingopmerking">
    <w:name w:val="annotation reference"/>
    <w:basedOn w:val="Standaardalinea-lettertype"/>
    <w:uiPriority w:val="99"/>
    <w:semiHidden/>
    <w:unhideWhenUsed/>
    <w:rsid w:val="009D5263"/>
    <w:rPr>
      <w:sz w:val="16"/>
      <w:szCs w:val="16"/>
    </w:rPr>
  </w:style>
  <w:style w:type="paragraph" w:styleId="Tekstopmerking">
    <w:name w:val="annotation text"/>
    <w:basedOn w:val="Standaard"/>
    <w:link w:val="TekstopmerkingChar"/>
    <w:uiPriority w:val="99"/>
    <w:unhideWhenUsed/>
    <w:rsid w:val="009D5263"/>
    <w:rPr>
      <w:sz w:val="20"/>
      <w:szCs w:val="20"/>
    </w:rPr>
  </w:style>
  <w:style w:type="character" w:customStyle="1" w:styleId="TekstopmerkingChar">
    <w:name w:val="Tekst opmerking Char"/>
    <w:basedOn w:val="Standaardalinea-lettertype"/>
    <w:link w:val="Tekstopmerking"/>
    <w:uiPriority w:val="99"/>
    <w:rsid w:val="009D5263"/>
    <w:rPr>
      <w:rFonts w:ascii="Century Gothic" w:hAnsi="Century Gothic"/>
      <w:lang w:eastAsia="en-US"/>
    </w:rPr>
  </w:style>
  <w:style w:type="paragraph" w:styleId="Onderwerpvanopmerking">
    <w:name w:val="annotation subject"/>
    <w:basedOn w:val="Tekstopmerking"/>
    <w:next w:val="Tekstopmerking"/>
    <w:link w:val="OnderwerpvanopmerkingChar"/>
    <w:uiPriority w:val="99"/>
    <w:semiHidden/>
    <w:unhideWhenUsed/>
    <w:rsid w:val="009D5263"/>
    <w:rPr>
      <w:b/>
      <w:bCs/>
    </w:rPr>
  </w:style>
  <w:style w:type="character" w:customStyle="1" w:styleId="OnderwerpvanopmerkingChar">
    <w:name w:val="Onderwerp van opmerking Char"/>
    <w:basedOn w:val="TekstopmerkingChar"/>
    <w:link w:val="Onderwerpvanopmerking"/>
    <w:uiPriority w:val="99"/>
    <w:semiHidden/>
    <w:rsid w:val="009D5263"/>
    <w:rPr>
      <w:rFonts w:ascii="Century Gothic" w:hAnsi="Century Gothic"/>
      <w:b/>
      <w:bCs/>
      <w:lang w:eastAsia="en-US"/>
    </w:rPr>
  </w:style>
  <w:style w:type="paragraph" w:styleId="Revisie">
    <w:name w:val="Revision"/>
    <w:hidden/>
    <w:uiPriority w:val="99"/>
    <w:semiHidden/>
    <w:rsid w:val="007C26AB"/>
    <w:rPr>
      <w:rFonts w:ascii="Century Gothic" w:hAnsi="Century Gothic"/>
      <w:sz w:val="22"/>
      <w:szCs w:val="24"/>
      <w:lang w:eastAsia="en-US"/>
    </w:rPr>
  </w:style>
  <w:style w:type="character" w:styleId="Vermelding">
    <w:name w:val="Mention"/>
    <w:basedOn w:val="Standaardalinea-lettertype"/>
    <w:uiPriority w:val="99"/>
    <w:unhideWhenUsed/>
    <w:rsid w:val="00753F7B"/>
    <w:rPr>
      <w:color w:val="2B579A"/>
      <w:shd w:val="clear" w:color="auto" w:fill="E6E6E6"/>
    </w:rPr>
  </w:style>
  <w:style w:type="character" w:styleId="GevolgdeHyperlink">
    <w:name w:val="FollowedHyperlink"/>
    <w:basedOn w:val="Standaardalinea-lettertype"/>
    <w:uiPriority w:val="99"/>
    <w:semiHidden/>
    <w:unhideWhenUsed/>
    <w:rsid w:val="004C0AE7"/>
    <w:rPr>
      <w:color w:val="800080" w:themeColor="followedHyperlink"/>
      <w:u w:val="single"/>
    </w:rPr>
  </w:style>
  <w:style w:type="character" w:styleId="Onopgelostemelding">
    <w:name w:val="Unresolved Mention"/>
    <w:basedOn w:val="Standaardalinea-lettertype"/>
    <w:uiPriority w:val="99"/>
    <w:semiHidden/>
    <w:unhideWhenUsed/>
    <w:rsid w:val="004C0AE7"/>
    <w:rPr>
      <w:color w:val="605E5C"/>
      <w:shd w:val="clear" w:color="auto" w:fill="E1DFDD"/>
    </w:rPr>
  </w:style>
  <w:style w:type="paragraph" w:customStyle="1" w:styleId="Default">
    <w:name w:val="Default"/>
    <w:rsid w:val="00532342"/>
    <w:pPr>
      <w:widowControl w:val="0"/>
      <w:autoSpaceDE w:val="0"/>
      <w:autoSpaceDN w:val="0"/>
      <w:adjustRightInd w:val="0"/>
    </w:pPr>
    <w:rPr>
      <w:rFonts w:ascii="Swift" w:eastAsia="Times New Roman" w:hAnsi="Swift"/>
      <w:color w:val="000000"/>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860155">
      <w:bodyDiv w:val="1"/>
      <w:marLeft w:val="0"/>
      <w:marRight w:val="0"/>
      <w:marTop w:val="0"/>
      <w:marBottom w:val="0"/>
      <w:divBdr>
        <w:top w:val="none" w:sz="0" w:space="0" w:color="auto"/>
        <w:left w:val="none" w:sz="0" w:space="0" w:color="auto"/>
        <w:bottom w:val="none" w:sz="0" w:space="0" w:color="auto"/>
        <w:right w:val="none" w:sz="0" w:space="0" w:color="auto"/>
      </w:divBdr>
    </w:div>
    <w:div w:id="534470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27a646ec-b11d-44f2-b007-16ce52b3018b">DEPDOC-566545731-34275</_dlc_DocId>
    <_dlc_DocIdUrl xmlns="27a646ec-b11d-44f2-b007-16ce52b3018b">
      <Url>https://nuffic.sharepoint.com/sites/departments/fict/team_inkoop/_layouts/15/DocIdRedir.aspx?ID=DEPDOC-566545731-34275</Url>
      <Description>DEPDOC-566545731-34275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s" ma:contentTypeID="0x010100224C2C53E5E37643AFC355722DD40B5000E36ABDB7D7835C4F9EDD019829C659DB" ma:contentTypeVersion="349" ma:contentTypeDescription="EP-Nuffic default document" ma:contentTypeScope="" ma:versionID="ce5fda3a93a5aebb181b11730a8ef73b">
  <xsd:schema xmlns:xsd="http://www.w3.org/2001/XMLSchema" xmlns:xs="http://www.w3.org/2001/XMLSchema" xmlns:p="http://schemas.microsoft.com/office/2006/metadata/properties" xmlns:ns2="27a646ec-b11d-44f2-b007-16ce52b3018b" targetNamespace="http://schemas.microsoft.com/office/2006/metadata/properties" ma:root="true" ma:fieldsID="08a74352027a06889f8e81563d9a5d94" ns2:_="">
    <xsd:import namespace="27a646ec-b11d-44f2-b007-16ce52b3018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646ec-b11d-44f2-b007-16ce52b301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4ae14868-6f31-44f0-b410-52f19e37ad77" ContentTypeId="0x010100224C2C53E5E37643AFC355722DD40B50" PreviousValue="false"/>
</file>

<file path=customXml/itemProps1.xml><?xml version="1.0" encoding="utf-8"?>
<ds:datastoreItem xmlns:ds="http://schemas.openxmlformats.org/officeDocument/2006/customXml" ds:itemID="{910CAE9B-CF54-437D-80F2-66EF3F3D7383}">
  <ds:schemaRefs>
    <ds:schemaRef ds:uri="http://schemas.microsoft.com/sharepoint/events"/>
  </ds:schemaRefs>
</ds:datastoreItem>
</file>

<file path=customXml/itemProps2.xml><?xml version="1.0" encoding="utf-8"?>
<ds:datastoreItem xmlns:ds="http://schemas.openxmlformats.org/officeDocument/2006/customXml" ds:itemID="{B80C66A3-B4CE-40A4-A44E-7781D0007CB1}">
  <ds:schemaRefs>
    <ds:schemaRef ds:uri="http://schemas.microsoft.com/sharepoint/v3/contenttype/forms"/>
  </ds:schemaRefs>
</ds:datastoreItem>
</file>

<file path=customXml/itemProps3.xml><?xml version="1.0" encoding="utf-8"?>
<ds:datastoreItem xmlns:ds="http://schemas.openxmlformats.org/officeDocument/2006/customXml" ds:itemID="{C0BFFB06-D72D-4282-B598-1DF0A5987E82}">
  <ds:schemaRefs>
    <ds:schemaRef ds:uri="http://schemas.openxmlformats.org/officeDocument/2006/bibliography"/>
  </ds:schemaRefs>
</ds:datastoreItem>
</file>

<file path=customXml/itemProps4.xml><?xml version="1.0" encoding="utf-8"?>
<ds:datastoreItem xmlns:ds="http://schemas.openxmlformats.org/officeDocument/2006/customXml" ds:itemID="{8BB6A1E2-1085-47A9-965F-53632C8FE344}">
  <ds:schemaRefs>
    <ds:schemaRef ds:uri="http://purl.org/dc/terms/"/>
    <ds:schemaRef ds:uri="http://schemas.microsoft.com/office/infopath/2007/PartnerControls"/>
    <ds:schemaRef ds:uri="http://www.w3.org/XML/1998/namespace"/>
    <ds:schemaRef ds:uri="http://schemas.microsoft.com/office/2006/documentManagement/types"/>
    <ds:schemaRef ds:uri="http://purl.org/dc/elements/1.1/"/>
    <ds:schemaRef ds:uri="http://purl.org/dc/dcmitype/"/>
    <ds:schemaRef ds:uri="http://schemas.openxmlformats.org/package/2006/metadata/core-properties"/>
    <ds:schemaRef ds:uri="27a646ec-b11d-44f2-b007-16ce52b3018b"/>
    <ds:schemaRef ds:uri="http://schemas.microsoft.com/office/2006/metadata/properties"/>
  </ds:schemaRefs>
</ds:datastoreItem>
</file>

<file path=customXml/itemProps5.xml><?xml version="1.0" encoding="utf-8"?>
<ds:datastoreItem xmlns:ds="http://schemas.openxmlformats.org/officeDocument/2006/customXml" ds:itemID="{C3D78E42-C396-4E1E-8871-1DB95A98F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646ec-b11d-44f2-b007-16ce52b30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474571B-34A4-4E29-9262-5B2617133AB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8</Pages>
  <Words>2299</Words>
  <Characters>14701</Characters>
  <Application>Microsoft Office Word</Application>
  <DocSecurity>0</DocSecurity>
  <Lines>122</Lines>
  <Paragraphs>33</Paragraphs>
  <ScaleCrop>false</ScaleCrop>
  <HeadingPairs>
    <vt:vector size="2" baseType="variant">
      <vt:variant>
        <vt:lpstr>Titel</vt:lpstr>
      </vt:variant>
      <vt:variant>
        <vt:i4>1</vt:i4>
      </vt:variant>
    </vt:vector>
  </HeadingPairs>
  <TitlesOfParts>
    <vt:vector size="1" baseType="lpstr">
      <vt:lpstr/>
    </vt:vector>
  </TitlesOfParts>
  <Company>Making Waves</Company>
  <LinksUpToDate>false</LinksUpToDate>
  <CharactersWithSpaces>16967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Luthjens</dc:creator>
  <cp:keywords/>
  <dc:description/>
  <cp:lastModifiedBy>Rianne van den Enden</cp:lastModifiedBy>
  <cp:revision>97</cp:revision>
  <cp:lastPrinted>2018-12-21T13:57:00Z</cp:lastPrinted>
  <dcterms:created xsi:type="dcterms:W3CDTF">2019-02-26T10:55:00Z</dcterms:created>
  <dcterms:modified xsi:type="dcterms:W3CDTF">2022-12-09T12:27:00Z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0x010100224C2C53E5E37643AFC355722DD40B5000E36ABDB7D7835C4F9EDD019829C659DB</vt:lpwstr>
  </property>
  <property fmtid="{D5CDD505-2E9C-101B-9397-08002B2CF9AE}" pid="3" name="_dlc_DocIdItemGuid">
    <vt:lpwstr>cc66bb2d-8af4-4c01-ad26-3be84e5277f2</vt:lpwstr>
  </property>
  <property fmtid="{D5CDD505-2E9C-101B-9397-08002B2CF9AE}" pid="4" name="TaxKeyword">
    <vt:lpwstr/>
  </property>
  <property fmtid="{D5CDD505-2E9C-101B-9397-08002B2CF9AE}" pid="5" name="AuthorIds_UIVersion_2">
    <vt:lpwstr>3628,2861</vt:lpwstr>
  </property>
  <property fmtid="{D5CDD505-2E9C-101B-9397-08002B2CF9AE}" pid="6" name="TaxKeywordTaxHTField">
    <vt:lpwstr/>
  </property>
  <property fmtid="{D5CDD505-2E9C-101B-9397-08002B2CF9AE}" pid="7" name="MediaServiceImageTags">
    <vt:lpwstr/>
  </property>
  <property fmtid="{D5CDD505-2E9C-101B-9397-08002B2CF9AE}" pid="8" name="lcf76f155ced4ddcb4097134ff3c332f">
    <vt:lpwstr/>
  </property>
  <property fmtid="{D5CDD505-2E9C-101B-9397-08002B2CF9AE}" pid="9" name="TaxCatchAll">
    <vt:lpwstr/>
  </property>
</Properties>
</file>