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4453F" w14:textId="77777777" w:rsidR="00E90592" w:rsidRDefault="00E90592" w:rsidP="00E90592">
      <w:pPr>
        <w:pStyle w:val="Default"/>
        <w:rPr>
          <w:rFonts w:cstheme="minorBidi"/>
          <w:color w:val="auto"/>
          <w:sz w:val="20"/>
          <w:szCs w:val="20"/>
        </w:rPr>
      </w:pPr>
      <w:bookmarkStart w:id="0" w:name="_GoBack"/>
      <w:bookmarkEnd w:id="0"/>
      <w:r>
        <w:rPr>
          <w:rFonts w:cstheme="minorBidi"/>
          <w:color w:val="auto"/>
          <w:sz w:val="20"/>
          <w:szCs w:val="20"/>
        </w:rPr>
        <w:t xml:space="preserve">Opdrachtnemer wordt uitgenodigd om op 28 of 29 juni 2022 een presentatie te geven waarin ten minste onderstaande onderwerpen aan de orde komen, inclusief een tijdsaanduiding (in%): </w:t>
      </w:r>
      <w:r>
        <w:rPr>
          <w:rFonts w:cstheme="minorBidi"/>
          <w:color w:val="auto"/>
          <w:sz w:val="20"/>
          <w:szCs w:val="20"/>
        </w:rPr>
        <w:br/>
      </w:r>
    </w:p>
    <w:p w14:paraId="5DF134AF" w14:textId="77777777" w:rsidR="00E90592" w:rsidRDefault="00E90592" w:rsidP="00E90592">
      <w:pPr>
        <w:pStyle w:val="Default"/>
        <w:numPr>
          <w:ilvl w:val="0"/>
          <w:numId w:val="15"/>
        </w:numPr>
        <w:spacing w:after="31"/>
        <w:ind w:left="360" w:right="-7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kennismakingronde en bedrijfspresentatie (10%);</w:t>
      </w:r>
    </w:p>
    <w:p w14:paraId="097EF5A3" w14:textId="77777777" w:rsidR="00E90592" w:rsidRDefault="00E90592" w:rsidP="00E90592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 xml:space="preserve">visie Opdrachtnemer, overzicht interne vaste contactpersonen van Opdrachtnemer, concrete voorbeelden waarmee aanpak complexe, psychische, en/of conflictdossiers worden aangepakt. Voorbeelden waaruit pro-activiteit, meedenken, partnership en flexibiliteit blijkt (20%); </w:t>
      </w:r>
    </w:p>
    <w:p w14:paraId="66A22A3B" w14:textId="42F2D89E" w:rsidR="00E90592" w:rsidRDefault="00E90592" w:rsidP="00E90592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 xml:space="preserve">presenteren </w:t>
      </w:r>
      <w:proofErr w:type="spellStart"/>
      <w:r>
        <w:rPr>
          <w:rFonts w:cstheme="minorBidi"/>
          <w:color w:val="auto"/>
          <w:sz w:val="20"/>
          <w:szCs w:val="20"/>
        </w:rPr>
        <w:t>highlights</w:t>
      </w:r>
      <w:proofErr w:type="spellEnd"/>
      <w:r>
        <w:rPr>
          <w:rFonts w:cstheme="minorBidi"/>
          <w:color w:val="auto"/>
          <w:sz w:val="20"/>
          <w:szCs w:val="20"/>
        </w:rPr>
        <w:t xml:space="preserve"> uit de gunningscriteria (30%)</w:t>
      </w:r>
      <w:r w:rsidRPr="00E364B7">
        <w:rPr>
          <w:rFonts w:cstheme="minorBidi"/>
          <w:color w:val="auto"/>
          <w:sz w:val="20"/>
          <w:szCs w:val="20"/>
        </w:rPr>
        <w:t xml:space="preserve">; </w:t>
      </w:r>
    </w:p>
    <w:p w14:paraId="763B063A" w14:textId="77777777" w:rsidR="00E90592" w:rsidRDefault="00E90592" w:rsidP="00E90592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a</w:t>
      </w:r>
      <w:r w:rsidRPr="00E364B7">
        <w:rPr>
          <w:rFonts w:cstheme="minorBidi"/>
          <w:color w:val="auto"/>
          <w:sz w:val="20"/>
          <w:szCs w:val="20"/>
        </w:rPr>
        <w:t xml:space="preserve">anwezigheid en kennismaking met de beoogde </w:t>
      </w:r>
      <w:r>
        <w:rPr>
          <w:rFonts w:cstheme="minorBidi"/>
          <w:color w:val="auto"/>
          <w:sz w:val="20"/>
          <w:szCs w:val="20"/>
        </w:rPr>
        <w:t>Bedrijfsarts</w:t>
      </w:r>
      <w:r w:rsidRPr="00E364B7">
        <w:rPr>
          <w:rFonts w:cstheme="minorBidi"/>
          <w:color w:val="auto"/>
          <w:sz w:val="20"/>
          <w:szCs w:val="20"/>
        </w:rPr>
        <w:t xml:space="preserve"> en de </w:t>
      </w:r>
      <w:r>
        <w:rPr>
          <w:rFonts w:cstheme="minorBidi"/>
          <w:color w:val="auto"/>
          <w:sz w:val="20"/>
          <w:szCs w:val="20"/>
        </w:rPr>
        <w:t>Praktijkondersteuner</w:t>
      </w:r>
      <w:r w:rsidRPr="00E364B7">
        <w:rPr>
          <w:rFonts w:cstheme="minorBidi"/>
          <w:color w:val="auto"/>
          <w:sz w:val="20"/>
          <w:szCs w:val="20"/>
        </w:rPr>
        <w:t xml:space="preserve"> </w:t>
      </w:r>
      <w:r>
        <w:rPr>
          <w:rFonts w:cstheme="minorBidi"/>
          <w:color w:val="auto"/>
          <w:sz w:val="20"/>
          <w:szCs w:val="20"/>
        </w:rPr>
        <w:t>Bedrijfsarts. Competenties en ervaring tot nog toe, eventueel ook met doelgroep. Hoe wordt kennis op peil gehouden? (20%)</w:t>
      </w:r>
      <w:r w:rsidRPr="00E364B7">
        <w:rPr>
          <w:rFonts w:cstheme="minorBidi"/>
          <w:color w:val="auto"/>
          <w:sz w:val="20"/>
          <w:szCs w:val="20"/>
        </w:rPr>
        <w:t xml:space="preserve">. </w:t>
      </w:r>
    </w:p>
    <w:p w14:paraId="516AD562" w14:textId="77777777" w:rsidR="00E90592" w:rsidRPr="00CE1D7A" w:rsidRDefault="00E90592" w:rsidP="00E90592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t</w:t>
      </w:r>
      <w:r w:rsidRPr="00CE1D7A">
        <w:rPr>
          <w:rFonts w:cstheme="minorBidi"/>
          <w:color w:val="auto"/>
          <w:sz w:val="20"/>
          <w:szCs w:val="20"/>
        </w:rPr>
        <w:t xml:space="preserve">ijdens de presentatie heeft Opdrachtgever de gelegenheid om vragen te stellen (20%). </w:t>
      </w:r>
    </w:p>
    <w:p w14:paraId="0A88E340" w14:textId="77777777" w:rsidR="00E90592" w:rsidRDefault="00E90592" w:rsidP="00E90592">
      <w:pPr>
        <w:pStyle w:val="Default"/>
        <w:rPr>
          <w:rFonts w:cstheme="minorBidi"/>
          <w:color w:val="auto"/>
          <w:sz w:val="20"/>
          <w:szCs w:val="20"/>
        </w:rPr>
      </w:pPr>
    </w:p>
    <w:p w14:paraId="4082CF23" w14:textId="77777777" w:rsidR="00E90592" w:rsidRDefault="00E90592" w:rsidP="00E90592">
      <w:pPr>
        <w:pStyle w:val="Default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De Opdrachtnemer maakt aantoonbaar dat de gevraagde personele capaciteit ook daadwerkelijk inzetbaar is vanaf de ingangsdatum van de Overeenkomst.</w:t>
      </w:r>
      <w:r>
        <w:rPr>
          <w:rFonts w:cstheme="minorBidi"/>
          <w:color w:val="auto"/>
          <w:sz w:val="20"/>
          <w:szCs w:val="20"/>
        </w:rPr>
        <w:br/>
      </w:r>
    </w:p>
    <w:p w14:paraId="75515717" w14:textId="77777777" w:rsidR="00E90592" w:rsidRPr="005F2C0B" w:rsidRDefault="00E90592" w:rsidP="00E90592">
      <w:pPr>
        <w:pStyle w:val="Geenafstand"/>
        <w:rPr>
          <w:lang w:val="nl-NL"/>
        </w:rPr>
      </w:pPr>
      <w:r>
        <w:rPr>
          <w:lang w:val="nl-NL"/>
        </w:rPr>
        <w:t>De presentatie</w:t>
      </w:r>
      <w:r w:rsidRPr="005F2C0B">
        <w:rPr>
          <w:lang w:val="nl-NL"/>
        </w:rPr>
        <w:t xml:space="preserve"> wordt integraal beoordeeld aan de hand van de volgende elementen (het toetsingskader):</w:t>
      </w:r>
      <w:r>
        <w:rPr>
          <w:lang w:val="nl-NL"/>
        </w:rPr>
        <w:br/>
      </w:r>
    </w:p>
    <w:p w14:paraId="4C870457" w14:textId="77777777" w:rsidR="00E90592" w:rsidRPr="005F2C0B" w:rsidRDefault="00E90592" w:rsidP="00E90592">
      <w:pPr>
        <w:pStyle w:val="Geenafstand"/>
        <w:numPr>
          <w:ilvl w:val="0"/>
          <w:numId w:val="13"/>
        </w:numPr>
        <w:ind w:left="360"/>
        <w:rPr>
          <w:lang w:val="nl-NL"/>
        </w:rPr>
      </w:pPr>
      <w:r>
        <w:rPr>
          <w:lang w:val="nl-NL"/>
        </w:rPr>
        <w:t xml:space="preserve">de presentatie </w:t>
      </w:r>
      <w:r w:rsidRPr="005F2C0B">
        <w:rPr>
          <w:lang w:val="nl-NL"/>
        </w:rPr>
        <w:t>is begrijpelijk en consistent;</w:t>
      </w:r>
    </w:p>
    <w:p w14:paraId="72BE6886" w14:textId="77777777" w:rsidR="00E90592" w:rsidRPr="005F2C0B" w:rsidRDefault="00E90592" w:rsidP="00E90592">
      <w:pPr>
        <w:pStyle w:val="Geenafstand"/>
        <w:numPr>
          <w:ilvl w:val="0"/>
          <w:numId w:val="13"/>
        </w:numPr>
        <w:ind w:left="360"/>
        <w:rPr>
          <w:lang w:val="nl-NL"/>
        </w:rPr>
      </w:pPr>
      <w:r>
        <w:rPr>
          <w:lang w:val="nl-NL"/>
        </w:rPr>
        <w:t xml:space="preserve">de presentatie is volledig en </w:t>
      </w:r>
      <w:r w:rsidRPr="005F2C0B">
        <w:rPr>
          <w:lang w:val="nl-NL"/>
        </w:rPr>
        <w:t>realistisch;</w:t>
      </w:r>
    </w:p>
    <w:p w14:paraId="0DBCE49A" w14:textId="77777777" w:rsidR="00E90592" w:rsidRDefault="00E90592" w:rsidP="00E90592">
      <w:pPr>
        <w:pStyle w:val="Default"/>
        <w:numPr>
          <w:ilvl w:val="0"/>
          <w:numId w:val="13"/>
        </w:numPr>
        <w:spacing w:after="30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d</w:t>
      </w:r>
      <w:r w:rsidRPr="005769CC">
        <w:rPr>
          <w:rFonts w:cstheme="minorBidi"/>
          <w:color w:val="auto"/>
          <w:sz w:val="20"/>
          <w:szCs w:val="20"/>
        </w:rPr>
        <w:t>e presentatie is onderbouwd met concrete voorbeelden;</w:t>
      </w:r>
    </w:p>
    <w:p w14:paraId="229AAE9B" w14:textId="77777777" w:rsidR="00E90592" w:rsidRDefault="00E90592" w:rsidP="00E90592">
      <w:pPr>
        <w:pStyle w:val="Default"/>
        <w:numPr>
          <w:ilvl w:val="0"/>
          <w:numId w:val="13"/>
        </w:numPr>
        <w:spacing w:after="30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d</w:t>
      </w:r>
      <w:r w:rsidRPr="005769CC">
        <w:rPr>
          <w:rFonts w:cstheme="minorBidi"/>
          <w:color w:val="auto"/>
          <w:sz w:val="20"/>
          <w:szCs w:val="20"/>
        </w:rPr>
        <w:t>e presentatie geeft blijk van samenwerken, pro-activiteit en flexibiliteit;</w:t>
      </w:r>
    </w:p>
    <w:p w14:paraId="23292ECD" w14:textId="77777777" w:rsidR="00E90592" w:rsidRDefault="00E90592" w:rsidP="00E90592">
      <w:pPr>
        <w:pStyle w:val="Default"/>
        <w:numPr>
          <w:ilvl w:val="0"/>
          <w:numId w:val="13"/>
        </w:numPr>
        <w:spacing w:after="30"/>
        <w:ind w:left="360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d</w:t>
      </w:r>
      <w:r w:rsidRPr="005769CC">
        <w:rPr>
          <w:rFonts w:cstheme="minorBidi"/>
          <w:color w:val="auto"/>
          <w:sz w:val="20"/>
          <w:szCs w:val="20"/>
        </w:rPr>
        <w:t xml:space="preserve">e </w:t>
      </w:r>
      <w:r>
        <w:rPr>
          <w:rFonts w:cstheme="minorBidi"/>
          <w:color w:val="auto"/>
          <w:sz w:val="20"/>
          <w:szCs w:val="20"/>
        </w:rPr>
        <w:t>presentatie is van een goed kwalitatief niveau</w:t>
      </w:r>
      <w:r w:rsidRPr="005769CC">
        <w:rPr>
          <w:rFonts w:cstheme="minorBidi"/>
          <w:color w:val="auto"/>
          <w:sz w:val="20"/>
          <w:szCs w:val="20"/>
        </w:rPr>
        <w:t xml:space="preserve">, </w:t>
      </w:r>
      <w:r>
        <w:rPr>
          <w:rFonts w:cstheme="minorBidi"/>
          <w:color w:val="auto"/>
          <w:sz w:val="20"/>
          <w:szCs w:val="20"/>
        </w:rPr>
        <w:t xml:space="preserve">toont </w:t>
      </w:r>
      <w:r w:rsidRPr="005769CC">
        <w:rPr>
          <w:rFonts w:cstheme="minorBidi"/>
          <w:color w:val="auto"/>
          <w:sz w:val="20"/>
          <w:szCs w:val="20"/>
        </w:rPr>
        <w:t xml:space="preserve">vakinhoudelijke kennis </w:t>
      </w:r>
      <w:r>
        <w:rPr>
          <w:rFonts w:cstheme="minorBidi"/>
          <w:color w:val="auto"/>
          <w:sz w:val="20"/>
          <w:szCs w:val="20"/>
        </w:rPr>
        <w:t xml:space="preserve">aan </w:t>
      </w:r>
      <w:r w:rsidRPr="005769CC">
        <w:rPr>
          <w:rFonts w:cstheme="minorBidi"/>
          <w:color w:val="auto"/>
          <w:sz w:val="20"/>
          <w:szCs w:val="20"/>
        </w:rPr>
        <w:t xml:space="preserve">en </w:t>
      </w:r>
      <w:r>
        <w:rPr>
          <w:rFonts w:cstheme="minorBidi"/>
          <w:color w:val="auto"/>
          <w:sz w:val="20"/>
          <w:szCs w:val="20"/>
        </w:rPr>
        <w:t xml:space="preserve">sluit aan </w:t>
      </w:r>
      <w:r w:rsidRPr="005769CC">
        <w:rPr>
          <w:rFonts w:cstheme="minorBidi"/>
          <w:color w:val="auto"/>
          <w:sz w:val="20"/>
          <w:szCs w:val="20"/>
        </w:rPr>
        <w:t xml:space="preserve">bij </w:t>
      </w:r>
      <w:r>
        <w:rPr>
          <w:rFonts w:cstheme="minorBidi"/>
          <w:color w:val="auto"/>
          <w:sz w:val="20"/>
          <w:szCs w:val="20"/>
        </w:rPr>
        <w:t>Opdrachtgever</w:t>
      </w:r>
      <w:r w:rsidRPr="005769CC">
        <w:rPr>
          <w:rFonts w:cstheme="minorBidi"/>
          <w:color w:val="auto"/>
          <w:sz w:val="20"/>
          <w:szCs w:val="20"/>
        </w:rPr>
        <w:t xml:space="preserve">. </w:t>
      </w:r>
    </w:p>
    <w:p w14:paraId="6076DC80" w14:textId="65348356" w:rsidR="00D731C2" w:rsidRPr="000C2441" w:rsidRDefault="00D14B41" w:rsidP="003E3AA8">
      <w:pPr>
        <w:pStyle w:val="Geenafstand"/>
        <w:ind w:left="720"/>
        <w:rPr>
          <w:vertAlign w:val="subscript"/>
          <w:lang w:val="nl-NL"/>
        </w:rPr>
      </w:pPr>
      <w:r w:rsidRPr="000C2441">
        <w:rPr>
          <w:rFonts w:cs="Times New Roman"/>
        </w:rPr>
        <w:br/>
      </w:r>
      <w:r w:rsidR="000E4A91"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4400DAC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0327FC2D" w:rsidR="003C4890" w:rsidRPr="00657E4F" w:rsidRDefault="002B0CA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WSD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8226C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8226C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10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0327FC2D" w:rsidR="003C4890" w:rsidRPr="00657E4F" w:rsidRDefault="002B0CA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WSD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8226C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8226C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10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6A7F74D" w:rsidR="00567705" w:rsidRDefault="00A635D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30C6854">
              <wp:simplePos x="0" y="0"/>
              <wp:positionH relativeFrom="column">
                <wp:posOffset>-518795</wp:posOffset>
              </wp:positionH>
              <wp:positionV relativeFrom="paragraph">
                <wp:posOffset>1093470</wp:posOffset>
              </wp:positionV>
              <wp:extent cx="6172200" cy="645795"/>
              <wp:effectExtent l="57150" t="57150" r="57150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6025738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3E3AA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10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9C3C5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Kwaliteit –</w:t>
                          </w:r>
                          <w:r w:rsidR="001F258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3E3AA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Presentatie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023E71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85pt;margin-top:86.1pt;width:486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" fillcolor="white [3201]" stroked="f" strokeweight=".5pt">
              <v:textbox>
                <w:txbxContent>
                  <w:p w14:paraId="0333ABC8" w14:textId="36025738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3E3AA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10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9C3C5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Kwaliteit –</w:t>
                    </w:r>
                    <w:r w:rsidR="001F258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3E3AA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Presentatie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023E71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451A5BC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06499872" w:rsidR="00C023A6" w:rsidRPr="00C023A6" w:rsidRDefault="00B94A09" w:rsidP="00B94A09">
                          <w:pPr>
                            <w:jc w:val="center"/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nl-NL"/>
                            </w:rPr>
                            <w:drawing>
                              <wp:inline distT="0" distB="0" distL="0" distR="0" wp14:anchorId="5069F281" wp14:editId="0F61DDEC">
                                <wp:extent cx="1291688" cy="704850"/>
                                <wp:effectExtent l="0" t="0" r="3810" b="0"/>
                                <wp:docPr id="24" name="Afbeelding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s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7560" cy="7353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06499872" w:rsidR="00C023A6" w:rsidRPr="00C023A6" w:rsidRDefault="00B94A09" w:rsidP="00B94A09">
                    <w:pPr>
                      <w:jc w:val="center"/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b/>
                        <w:bCs/>
                        <w:noProof/>
                        <w:sz w:val="18"/>
                        <w:szCs w:val="18"/>
                        <w:lang w:val="nl-NL"/>
                      </w:rPr>
                      <w:drawing>
                        <wp:inline distT="0" distB="0" distL="0" distR="0" wp14:anchorId="5069F281" wp14:editId="0F61DDEC">
                          <wp:extent cx="1291688" cy="704850"/>
                          <wp:effectExtent l="0" t="0" r="3810" b="0"/>
                          <wp:docPr id="24" name="Afbeelding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s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7560" cy="7353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31FC12AD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B905109"/>
    <w:multiLevelType w:val="hybridMultilevel"/>
    <w:tmpl w:val="09AA3E2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B0658"/>
    <w:multiLevelType w:val="hybridMultilevel"/>
    <w:tmpl w:val="32508FD0"/>
    <w:lvl w:ilvl="0" w:tplc="66CCF5B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93300"/>
    <w:multiLevelType w:val="hybridMultilevel"/>
    <w:tmpl w:val="9228877E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70EA0"/>
    <w:multiLevelType w:val="hybridMultilevel"/>
    <w:tmpl w:val="7E8C3D1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8601D"/>
    <w:multiLevelType w:val="hybridMultilevel"/>
    <w:tmpl w:val="2B386A4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9056B"/>
    <w:multiLevelType w:val="hybridMultilevel"/>
    <w:tmpl w:val="1E5C06A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B186D"/>
    <w:multiLevelType w:val="hybridMultilevel"/>
    <w:tmpl w:val="633689BE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13"/>
  </w:num>
  <w:num w:numId="9">
    <w:abstractNumId w:val="0"/>
  </w:num>
  <w:num w:numId="10">
    <w:abstractNumId w:val="5"/>
  </w:num>
  <w:num w:numId="11">
    <w:abstractNumId w:val="8"/>
  </w:num>
  <w:num w:numId="12">
    <w:abstractNumId w:val="14"/>
  </w:num>
  <w:num w:numId="13">
    <w:abstractNumId w:val="6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E71"/>
    <w:rsid w:val="000366B2"/>
    <w:rsid w:val="00056E94"/>
    <w:rsid w:val="00072525"/>
    <w:rsid w:val="000C2441"/>
    <w:rsid w:val="000C2E3F"/>
    <w:rsid w:val="000C5305"/>
    <w:rsid w:val="000E4A91"/>
    <w:rsid w:val="00101155"/>
    <w:rsid w:val="00132EFC"/>
    <w:rsid w:val="00182C5A"/>
    <w:rsid w:val="001A579C"/>
    <w:rsid w:val="001F258C"/>
    <w:rsid w:val="00244E42"/>
    <w:rsid w:val="002976B2"/>
    <w:rsid w:val="002B0CA7"/>
    <w:rsid w:val="002B6558"/>
    <w:rsid w:val="0030466A"/>
    <w:rsid w:val="00363D42"/>
    <w:rsid w:val="003A6D45"/>
    <w:rsid w:val="003C4890"/>
    <w:rsid w:val="003E3AA8"/>
    <w:rsid w:val="003E67DB"/>
    <w:rsid w:val="00410215"/>
    <w:rsid w:val="00436577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8115A6"/>
    <w:rsid w:val="00822518"/>
    <w:rsid w:val="008226CD"/>
    <w:rsid w:val="008607EE"/>
    <w:rsid w:val="00862269"/>
    <w:rsid w:val="008B03B9"/>
    <w:rsid w:val="009321BE"/>
    <w:rsid w:val="00952879"/>
    <w:rsid w:val="009627A9"/>
    <w:rsid w:val="009C3C5B"/>
    <w:rsid w:val="00A635D6"/>
    <w:rsid w:val="00AB26C4"/>
    <w:rsid w:val="00AB72AC"/>
    <w:rsid w:val="00AC7B35"/>
    <w:rsid w:val="00B456C0"/>
    <w:rsid w:val="00B94A09"/>
    <w:rsid w:val="00C023A6"/>
    <w:rsid w:val="00CA5F26"/>
    <w:rsid w:val="00CE4749"/>
    <w:rsid w:val="00CF3C55"/>
    <w:rsid w:val="00D14B41"/>
    <w:rsid w:val="00D57E46"/>
    <w:rsid w:val="00D731C2"/>
    <w:rsid w:val="00D81B00"/>
    <w:rsid w:val="00D8405F"/>
    <w:rsid w:val="00DB6E80"/>
    <w:rsid w:val="00E718EC"/>
    <w:rsid w:val="00E90592"/>
    <w:rsid w:val="00ED562F"/>
    <w:rsid w:val="00F14C18"/>
    <w:rsid w:val="00F1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1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D14B41"/>
  </w:style>
  <w:style w:type="paragraph" w:styleId="Geenafstand">
    <w:name w:val="No Spacing"/>
    <w:aliases w:val="Broodtekst bold EMC"/>
    <w:uiPriority w:val="1"/>
    <w:qFormat/>
    <w:rsid w:val="00D14B41"/>
    <w:pPr>
      <w:widowControl w:val="0"/>
      <w:autoSpaceDE w:val="0"/>
      <w:autoSpaceDN w:val="0"/>
    </w:pPr>
    <w:rPr>
      <w:rFonts w:ascii="Verdana" w:eastAsia="Montserrat-Light" w:hAnsi="Verdana" w:cs="Montserrat-Light"/>
      <w:color w:val="000000" w:themeColor="text1"/>
      <w:sz w:val="20"/>
      <w:szCs w:val="22"/>
      <w:lang w:val="en-US"/>
    </w:rPr>
  </w:style>
  <w:style w:type="paragraph" w:customStyle="1" w:styleId="Default">
    <w:name w:val="Default"/>
    <w:rsid w:val="00D14B41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lang w:eastAsia="nl-NL"/>
    </w:rPr>
  </w:style>
  <w:style w:type="paragraph" w:customStyle="1" w:styleId="Hoofdstukzondernr">
    <w:name w:val="Hoofdstuk zonder nr"/>
    <w:next w:val="Standaard"/>
    <w:rsid w:val="000C2441"/>
    <w:rPr>
      <w:rFonts w:ascii="Verdana" w:eastAsia="Montserrat-Light" w:hAnsi="Verdana" w:cs="Montserrat-Light"/>
      <w:b/>
      <w:color w:val="252C5F"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C6D2F5-2CE3-4FAB-8190-237B7FE2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2022-04-20T10:30:00Z</dcterms:created>
  <dcterms:modified xsi:type="dcterms:W3CDTF">2022-05-02T11:36:00Z</dcterms:modified>
</cp:coreProperties>
</file>