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9619B" w14:textId="77777777" w:rsidR="00E96C98" w:rsidRPr="009C649A" w:rsidRDefault="00E96C98" w:rsidP="00E96C98">
      <w:pPr>
        <w:pStyle w:val="Kop1"/>
        <w:rPr>
          <w:rFonts w:asciiTheme="majorHAnsi" w:hAnsiTheme="majorHAnsi" w:cs="Arial"/>
          <w:color w:val="auto"/>
          <w:sz w:val="32"/>
          <w:szCs w:val="32"/>
        </w:rPr>
      </w:pPr>
      <w:r w:rsidRPr="009C649A">
        <w:rPr>
          <w:rFonts w:asciiTheme="majorHAnsi" w:hAnsiTheme="majorHAnsi" w:cs="Arial"/>
          <w:color w:val="auto"/>
          <w:sz w:val="32"/>
          <w:szCs w:val="32"/>
        </w:rPr>
        <w:t xml:space="preserve">Bijlage 6: Productenblad Jeugd Ambulant en Respijtzorg </w:t>
      </w:r>
    </w:p>
    <w:p w14:paraId="53723DAA" w14:textId="77777777" w:rsidR="00E96C98" w:rsidRPr="0092694E" w:rsidRDefault="00E96C98" w:rsidP="00E96C98">
      <w:pPr>
        <w:ind w:left="360"/>
        <w:rPr>
          <w:rFonts w:ascii="Arial" w:hAnsi="Arial" w:cs="Arial"/>
        </w:rPr>
      </w:pPr>
      <w:bookmarkStart w:id="0" w:name="_Hlk86663204"/>
      <w:r w:rsidRPr="0092694E">
        <w:rPr>
          <w:rFonts w:ascii="Arial" w:hAnsi="Arial" w:cs="Arial"/>
        </w:rPr>
        <w:t xml:space="preserve">- In te vullen met die producten die de </w:t>
      </w:r>
      <w:r w:rsidRPr="0092694E">
        <w:rPr>
          <w:rFonts w:ascii="Arial" w:hAnsi="Arial" w:cs="Arial"/>
          <w:u w:val="single"/>
        </w:rPr>
        <w:t>onderaannemer</w:t>
      </w:r>
      <w:r w:rsidRPr="0092694E">
        <w:rPr>
          <w:rFonts w:ascii="Arial" w:hAnsi="Arial" w:cs="Arial"/>
        </w:rPr>
        <w:t xml:space="preserve"> gaat uitvoeren - </w:t>
      </w:r>
    </w:p>
    <w:bookmarkEnd w:id="0"/>
    <w:p w14:paraId="60B49219" w14:textId="77777777" w:rsidR="00E96C98" w:rsidRDefault="00E96C98" w:rsidP="00E96C98"/>
    <w:tbl>
      <w:tblPr>
        <w:tblW w:w="8916" w:type="dxa"/>
        <w:tblInd w:w="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971"/>
        <w:gridCol w:w="992"/>
        <w:gridCol w:w="993"/>
      </w:tblGrid>
      <w:tr w:rsidR="00E96C98" w:rsidRPr="003104C2" w14:paraId="2396ACCD" w14:textId="77777777" w:rsidTr="0007072A">
        <w:tc>
          <w:tcPr>
            <w:tcW w:w="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C624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3104C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Code</w:t>
            </w:r>
          </w:p>
        </w:tc>
        <w:tc>
          <w:tcPr>
            <w:tcW w:w="5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0CA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Omschrijving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41CC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Eenheid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C10982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3104C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Product Ja/Nee</w:t>
            </w:r>
          </w:p>
        </w:tc>
      </w:tr>
      <w:tr w:rsidR="00E96C98" w:rsidRPr="003104C2" w14:paraId="255E2919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66FEF84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F4479E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40 Persoonlijke verzorging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104D8A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1F73FFA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90D0AA7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B5E4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40A04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D8EF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Persoonlijke verzorging Jeugd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3194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0EDBA5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7F5FE05C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45E8DF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A79531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45 Ambulante Jeugdhulp (begeleiding)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B76483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3BD472A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639AB5CB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1BE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45A48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EA87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Begeleiding individueel, basis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A98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F0B69F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719D7CCC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D2A4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45A53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BC9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Begeleiding individueel, specialistisch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5A9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0AAD0C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17142E70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1C99D5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EA5D69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50 Behandeling Jeugdhulp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B2548D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0689476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6866B842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641A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50S01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24C2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Behandeling Jeugdhulp, Functies cluster 1</w:t>
            </w:r>
            <w:r w:rsidRPr="003104C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 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914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12C044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7545C697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7A7B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50S02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45B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Behandeling Jeugdhulp, Functies cluster 2</w:t>
            </w:r>
            <w:r w:rsidRPr="003104C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 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056D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505126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52A45CA9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07A0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50S03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5489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Behandeling Jeugdhulp, Functies cluster 3</w:t>
            </w:r>
            <w:r w:rsidRPr="003104C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 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F771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7989B2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5D107101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3A7E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50S04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CB2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Behandeling Jeugdhulp, Functies cluster 4</w:t>
            </w:r>
            <w:r w:rsidRPr="003104C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 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63B8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578183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52385427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C1B3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50S05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CDD6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Behandeling Jeugdhulp, Functies cluster 5 </w:t>
            </w:r>
            <w:r w:rsidRPr="003104C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5A84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uur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14B389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696203F7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6013DA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8A6EF3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45 Ambulante Jeugdhulp (begeleiding groep)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7339F4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6272CE52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6236C609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154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45A49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17E3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Begeleiding groep, basis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31FC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dagdeel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17DAEE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3FE6EED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357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45A54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DDA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Begeleiding groep, specialistisch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CBA1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dagdeel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ECF84C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058C60AA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2F2427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2ED2DF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42 Vervoer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00A43C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4D7600A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1659389D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5052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42A03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3167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Vervoer Regulier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090F2" w14:textId="23F11220" w:rsidR="00E96C98" w:rsidRPr="00C642B1" w:rsidRDefault="00642859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etmaal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C5479D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3E90EB5E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AC0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42A04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B12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Vervoer Rolstoel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F5985" w14:textId="2F4BFD44" w:rsidR="00E96C98" w:rsidRPr="00C642B1" w:rsidRDefault="00642859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etmaal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9A252D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C04B1AE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8A23B94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2D4931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41 (dag)behandeling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01B38D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F604A06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04843F15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307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41A11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CE6F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Dagbehandeling basis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C813" w14:textId="00562E1F" w:rsidR="00E96C98" w:rsidRPr="00C642B1" w:rsidRDefault="00A96CDB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dagdeel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BC6BE7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1738282C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CB04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41A14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2FB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Dagbehandeling specialistisch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D7D50" w14:textId="2E3C2038" w:rsidR="00E96C98" w:rsidRPr="00C642B1" w:rsidRDefault="00A96CDB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dagdeel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FD587A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3132878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069F06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B37B59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44 Jeugdhulp </w:t>
            </w:r>
            <w:r w:rsidRPr="003104C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Verblijf (</w:t>
            </w: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Respijtzorg</w:t>
            </w:r>
            <w:r w:rsidRPr="003104C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33F5C5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0C57B2D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10373B16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45A2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44A09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C2B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Logeren Basis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3A8D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etmaal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A0FDD8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58F7B6F5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278E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44A32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4514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Logeren Basis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5FE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dagdeel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3EB021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4C58B5A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AE1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44A45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A76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Logeren Specialistisch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299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etmaal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D043CC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1F5FF765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D5E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44A34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E19C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Logeren Specialistisch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06BE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dagdeel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E8004A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040EEF3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FA28F5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A62F36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41 Dagopvang (Respijtzorg)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120594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10D2492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7D5C3E69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A82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41A21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E019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Dagopvang basis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08ED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dagdeel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53DD44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0C096CD1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331A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41A24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41ED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Dagopvang specialistis</w:t>
            </w:r>
            <w:r w:rsidRPr="003104C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c</w:t>
            </w: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1C2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dagdeel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043246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9F002D0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0A0490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01F10E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 Jeugd GGZ, generalistisch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2D8229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8B3EF4B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6BC6E9DD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A8B50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E36F5F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  <w:t>Instelling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85CAD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0C334A1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E59B870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BA4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54B01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D3F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Generalistische basis GGZ, instelling, functies cluster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5727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652C19" w14:textId="3C4283FD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808DC83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762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54B02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A63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Generalistische basis GGZ, instelling, functies cluster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6E3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FCEC79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76CD464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05F7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54B03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065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Generalistische basis GGZ, instelling, functies cluster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1FD4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DFB42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FF17AFE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C9C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54B04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F19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Generalistische basis GGZ, instelling, functies cluster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019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577A08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015C4B58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08464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E7DE49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  <w:t>Vrijgevestigde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B869E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3C46B7B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6D00A7B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138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54B05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3AD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Generalistische basis GGZ, vrijgevestigde, functies cluster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A7D9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16BC3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3D18ABDC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E73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54B06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96E0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Generalistische basis GGZ, vrijgevestigde, functies cluster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F6AE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A4B74D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1107AD15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FB2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54B07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C88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Generalistische basis GGZ, vrijgevestigde, functies cluster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0BD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0EB377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1BC7C8CA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B1B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54B08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A282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Generalistische basis GGZ, vrijgevestigde, functies cluster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241B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BF1CFD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02D230A9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A6EADA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3098A7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 Jeugd GGZ, specialistisch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012793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FC0CF01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301CC2EB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A1759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1293CE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  <w:t>Instelling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61193D4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B60EACE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6B9292DF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E824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54S01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957A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instelling, functies cluster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57F4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20DB87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8FBEB6F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9642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54S02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32E3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instelling, functies cluster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0C0E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E65948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5816F04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3D7B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54S03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71E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instelling, functies cluster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89BE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0EA18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30B6F435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CAD3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54S04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083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instelling, functies cluster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0B7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CE9F03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72C632D8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C35EF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1FB93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  <w:t>Vrijgevestigde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10904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D7CAB58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560685EB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8D8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54S05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D7B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vrijgevestigde, functies cluster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BAD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17A449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069FB626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C7CE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54S06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FD54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vrijgevestigde, functies cluster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4C85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6DED7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7934B249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B93B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54S07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DB68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vrijgevestigde, functies cluster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F5E7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E7A869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A32D50B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89B2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54S08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BC2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vrijgevestigde, functies cluster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F86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E6F432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</w:tbl>
    <w:p w14:paraId="7B23C748" w14:textId="77777777" w:rsidR="00E96C98" w:rsidRPr="003104C2" w:rsidRDefault="00E96C98" w:rsidP="00E96C98">
      <w:pPr>
        <w:pStyle w:val="Geenafstand"/>
        <w:rPr>
          <w:rFonts w:asciiTheme="minorHAnsi" w:hAnsiTheme="minorHAnsi" w:cstheme="minorHAnsi"/>
          <w:bCs/>
          <w:color w:val="auto"/>
          <w:sz w:val="18"/>
          <w:szCs w:val="20"/>
        </w:rPr>
      </w:pPr>
      <w:r w:rsidRPr="003104C2">
        <w:rPr>
          <w:rFonts w:asciiTheme="minorHAnsi" w:hAnsiTheme="minorHAnsi" w:cstheme="minorHAnsi"/>
          <w:b/>
          <w:color w:val="auto"/>
          <w:sz w:val="18"/>
          <w:szCs w:val="20"/>
        </w:rPr>
        <w:t xml:space="preserve">* </w:t>
      </w:r>
      <w:r w:rsidRPr="003104C2">
        <w:rPr>
          <w:rFonts w:asciiTheme="minorHAnsi" w:hAnsiTheme="minorHAnsi" w:cstheme="minorHAnsi"/>
          <w:bCs/>
          <w:color w:val="auto"/>
          <w:sz w:val="18"/>
          <w:szCs w:val="20"/>
        </w:rPr>
        <w:t>nadere toelichting op de functiegroep, zie de tabel “Functiegroepindeling”</w:t>
      </w:r>
    </w:p>
    <w:p w14:paraId="26A10F84" w14:textId="70754976" w:rsidR="00E96C98" w:rsidRDefault="00E96C98" w:rsidP="00E96C98"/>
    <w:tbl>
      <w:tblPr>
        <w:tblW w:w="8916" w:type="dxa"/>
        <w:tblInd w:w="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971"/>
        <w:gridCol w:w="992"/>
        <w:gridCol w:w="993"/>
      </w:tblGrid>
      <w:tr w:rsidR="00E96C98" w:rsidRPr="003104C2" w14:paraId="442CBFD8" w14:textId="77777777" w:rsidTr="0007072A">
        <w:tc>
          <w:tcPr>
            <w:tcW w:w="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D064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3104C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Code</w:t>
            </w:r>
          </w:p>
        </w:tc>
        <w:tc>
          <w:tcPr>
            <w:tcW w:w="5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DA8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Omschrijving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C807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Eenheid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39743A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3104C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Product Ja/Nee</w:t>
            </w:r>
          </w:p>
        </w:tc>
      </w:tr>
      <w:tr w:rsidR="00E96C98" w:rsidRPr="003104C2" w14:paraId="4772E6F0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3C8952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10F41F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 Jeugd GGZ, Dyslexie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162E5D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A194B84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5BA74AB9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5E4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54D01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A282" w14:textId="47872575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Diagnose ED (gemiddeld 14 uur)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317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Traject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906CB5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879E657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756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54D04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77E63" w14:textId="26B4E255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Behandeling ED (gemiddeld 51 uur)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860C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Traject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9475D9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54E799E9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6FA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54D02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5F730" w14:textId="045B8EC8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Onvolledig diagnosetraject ED (minder of gelijk aan 7 uur)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DC0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CFDF7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8EA3DEF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86DC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54D03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B8AB" w14:textId="47812F1A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Onvolledig behandeling ED (minder of gelijk aan 17 uur)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1739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3CC1FA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32551B0F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6B07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54D00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BEF37" w14:textId="41F8C4DF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Factuurcode lopende behandelingen 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D6B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3EEE9F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0B753752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5FBEB5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C810B4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 Forensische zorg voor Jeugdigen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D99867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5C96D5C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5F52B335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F08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407B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  <w:t>Instelling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8138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B1F00B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6CEA2135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1D09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54F01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C36F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instelling, functies cluster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F3E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9AE904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3015A66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8D78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54F02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37D4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instelling, functies cluster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752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25B799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6A2A3C6B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5D19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54F03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6AC8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instelling, functies cluster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927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EE8327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0A58577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CB91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54F04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DBD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instelling, functies cluster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B96A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EF4136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</w:tbl>
    <w:p w14:paraId="28FDFFB2" w14:textId="77777777" w:rsidR="00E96C98" w:rsidRPr="00856FC5" w:rsidRDefault="00E96C98" w:rsidP="00E96C98"/>
    <w:p w14:paraId="334724DC" w14:textId="77777777" w:rsidR="00E96C98" w:rsidRDefault="00E96C98" w:rsidP="00E96C98">
      <w:pPr>
        <w:pStyle w:val="Geenafstand"/>
        <w:rPr>
          <w:rFonts w:ascii="Arial" w:hAnsi="Arial" w:cs="Arial"/>
          <w:b/>
          <w:color w:val="auto"/>
          <w:sz w:val="18"/>
          <w:szCs w:val="18"/>
        </w:rPr>
      </w:pPr>
    </w:p>
    <w:p w14:paraId="4B5DD38E" w14:textId="77777777" w:rsidR="00E96C98" w:rsidRPr="009C649A" w:rsidRDefault="00E96C98" w:rsidP="00E96C98">
      <w:pPr>
        <w:pStyle w:val="Geenafstand"/>
        <w:rPr>
          <w:rFonts w:asciiTheme="minorHAnsi" w:hAnsiTheme="minorHAnsi" w:cstheme="minorHAnsi"/>
          <w:bCs/>
          <w:color w:val="auto"/>
          <w:sz w:val="22"/>
        </w:rPr>
      </w:pPr>
      <w:r w:rsidRPr="009C649A">
        <w:rPr>
          <w:rFonts w:asciiTheme="minorHAnsi" w:hAnsiTheme="minorHAnsi" w:cstheme="minorHAnsi"/>
          <w:b/>
          <w:color w:val="auto"/>
          <w:sz w:val="22"/>
        </w:rPr>
        <w:t xml:space="preserve">Functiegroepindeling </w:t>
      </w:r>
      <w:r w:rsidRPr="009C649A">
        <w:rPr>
          <w:rFonts w:asciiTheme="minorHAnsi" w:hAnsiTheme="minorHAnsi" w:cstheme="minorHAnsi"/>
          <w:bCs/>
          <w:color w:val="auto"/>
          <w:sz w:val="22"/>
        </w:rPr>
        <w:t>(Behorend bij 50S01 t/m 50S05)</w:t>
      </w:r>
    </w:p>
    <w:p w14:paraId="6989BAF0" w14:textId="77777777" w:rsidR="00E96C98" w:rsidRPr="0092694E" w:rsidRDefault="00E96C98" w:rsidP="00E96C98">
      <w:pPr>
        <w:pStyle w:val="Geenafstand"/>
        <w:rPr>
          <w:rFonts w:ascii="Arial" w:hAnsi="Arial" w:cs="Arial"/>
          <w:b/>
          <w:color w:val="auto"/>
          <w:szCs w:val="20"/>
        </w:rPr>
      </w:pPr>
      <w:r w:rsidRPr="0092694E">
        <w:rPr>
          <w:rFonts w:ascii="Arial" w:hAnsi="Arial" w:cs="Arial"/>
          <w:noProof/>
          <w:szCs w:val="20"/>
          <w:lang w:eastAsia="nl-NL"/>
        </w:rPr>
        <w:drawing>
          <wp:inline distT="0" distB="0" distL="0" distR="0" wp14:anchorId="51CFDBC0" wp14:editId="2E2E3A5B">
            <wp:extent cx="3246120" cy="177446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208" cy="1821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5668C" w14:textId="77777777" w:rsidR="00E96C98" w:rsidRPr="0092694E" w:rsidRDefault="00E96C98" w:rsidP="00E96C98">
      <w:pPr>
        <w:pStyle w:val="Geenafstand"/>
        <w:rPr>
          <w:rFonts w:ascii="Arial" w:hAnsi="Arial" w:cs="Arial"/>
          <w:b/>
          <w:color w:val="auto"/>
          <w:szCs w:val="20"/>
        </w:rPr>
      </w:pPr>
    </w:p>
    <w:p w14:paraId="0CCBEF24" w14:textId="77777777" w:rsidR="00E96C98" w:rsidRDefault="00E96C98" w:rsidP="00E96C98">
      <w:pPr>
        <w:pStyle w:val="Geenafstand"/>
        <w:rPr>
          <w:rFonts w:ascii="Arial" w:hAnsi="Arial" w:cs="Arial"/>
          <w:b/>
          <w:color w:val="auto"/>
          <w:szCs w:val="20"/>
        </w:rPr>
      </w:pPr>
    </w:p>
    <w:p w14:paraId="06A1E93C" w14:textId="77777777" w:rsidR="00E96C98" w:rsidRPr="009C649A" w:rsidRDefault="00E96C98" w:rsidP="00E96C98">
      <w:pPr>
        <w:pStyle w:val="Geenafstand"/>
        <w:rPr>
          <w:rFonts w:asciiTheme="minorHAnsi" w:hAnsiTheme="minorHAnsi" w:cstheme="minorHAnsi"/>
          <w:b/>
          <w:color w:val="auto"/>
          <w:sz w:val="22"/>
        </w:rPr>
      </w:pPr>
      <w:r w:rsidRPr="009C649A">
        <w:rPr>
          <w:rFonts w:asciiTheme="minorHAnsi" w:hAnsiTheme="minorHAnsi" w:cstheme="minorHAnsi"/>
          <w:b/>
          <w:color w:val="auto"/>
          <w:sz w:val="22"/>
        </w:rPr>
        <w:t>Ondertekening aanbieder</w:t>
      </w:r>
    </w:p>
    <w:p w14:paraId="0C7D5C45" w14:textId="77777777" w:rsidR="00E96C98" w:rsidRPr="009C649A" w:rsidRDefault="00E96C98" w:rsidP="00E96C98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theme="minorHAnsi"/>
          <w:color w:val="auto"/>
          <w:sz w:val="22"/>
        </w:rPr>
      </w:pPr>
      <w:r w:rsidRPr="009C649A">
        <w:rPr>
          <w:rFonts w:asciiTheme="minorHAnsi" w:hAnsiTheme="minorHAnsi" w:cstheme="minorHAnsi"/>
          <w:color w:val="auto"/>
          <w:sz w:val="22"/>
        </w:rPr>
        <w:t xml:space="preserve">Aanbieder verklaart de aangekruiste producten op het productenblad te kunnen en willen leveren. </w:t>
      </w:r>
    </w:p>
    <w:p w14:paraId="404982C1" w14:textId="77777777" w:rsidR="00E96C98" w:rsidRPr="009C649A" w:rsidRDefault="00E96C98" w:rsidP="00E96C98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theme="minorHAnsi"/>
          <w:color w:val="auto"/>
          <w:sz w:val="22"/>
        </w:rPr>
      </w:pPr>
      <w:r w:rsidRPr="009C649A">
        <w:rPr>
          <w:rFonts w:asciiTheme="minorHAnsi" w:hAnsiTheme="minorHAnsi" w:cstheme="minorHAnsi"/>
          <w:color w:val="auto"/>
          <w:sz w:val="22"/>
        </w:rPr>
        <w:t xml:space="preserve">De tekenbevoegdheid moet blijken uit uittreksel van de KvK. </w:t>
      </w:r>
    </w:p>
    <w:tbl>
      <w:tblPr>
        <w:tblStyle w:val="Tabelraster11"/>
        <w:tblW w:w="5171" w:type="pct"/>
        <w:tblLook w:val="04A0" w:firstRow="1" w:lastRow="0" w:firstColumn="1" w:lastColumn="0" w:noHBand="0" w:noVBand="1"/>
      </w:tblPr>
      <w:tblGrid>
        <w:gridCol w:w="2457"/>
        <w:gridCol w:w="6915"/>
      </w:tblGrid>
      <w:tr w:rsidR="00E96C98" w:rsidRPr="009C649A" w14:paraId="02492467" w14:textId="77777777" w:rsidTr="0007072A">
        <w:tc>
          <w:tcPr>
            <w:tcW w:w="1311" w:type="pct"/>
          </w:tcPr>
          <w:p w14:paraId="5F2A0F16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C649A">
              <w:rPr>
                <w:rFonts w:asciiTheme="minorHAnsi" w:hAnsiTheme="minorHAnsi" w:cstheme="minorHAnsi"/>
                <w:color w:val="auto"/>
                <w:sz w:val="22"/>
              </w:rPr>
              <w:t>Naam aanbieder</w:t>
            </w:r>
          </w:p>
          <w:p w14:paraId="6B91AB30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C649A">
              <w:rPr>
                <w:rFonts w:asciiTheme="minorHAnsi" w:hAnsiTheme="minorHAnsi" w:cstheme="minorHAnsi"/>
                <w:color w:val="auto"/>
                <w:sz w:val="22"/>
              </w:rPr>
              <w:t>(KvK-naam)</w:t>
            </w:r>
          </w:p>
        </w:tc>
        <w:tc>
          <w:tcPr>
            <w:tcW w:w="3689" w:type="pct"/>
          </w:tcPr>
          <w:p w14:paraId="4E61355E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E96C98" w:rsidRPr="009C649A" w14:paraId="22534D7B" w14:textId="77777777" w:rsidTr="0007072A">
        <w:tc>
          <w:tcPr>
            <w:tcW w:w="1311" w:type="pct"/>
          </w:tcPr>
          <w:p w14:paraId="4B06414F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9C649A">
              <w:rPr>
                <w:rFonts w:asciiTheme="minorHAnsi" w:eastAsia="Calibri" w:hAnsiTheme="minorHAnsi" w:cstheme="minorHAnsi"/>
                <w:color w:val="auto"/>
                <w:sz w:val="22"/>
              </w:rPr>
              <w:t>Naam tekenbevoegde</w:t>
            </w:r>
          </w:p>
        </w:tc>
        <w:tc>
          <w:tcPr>
            <w:tcW w:w="3689" w:type="pct"/>
          </w:tcPr>
          <w:p w14:paraId="4A044EE4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E96C98" w:rsidRPr="009C649A" w14:paraId="1B1D7555" w14:textId="77777777" w:rsidTr="0007072A">
        <w:tc>
          <w:tcPr>
            <w:tcW w:w="1311" w:type="pct"/>
          </w:tcPr>
          <w:p w14:paraId="70D03A8D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9C649A">
              <w:rPr>
                <w:rFonts w:asciiTheme="minorHAnsi" w:eastAsia="Calibri" w:hAnsiTheme="minorHAnsi" w:cstheme="minorHAnsi"/>
                <w:color w:val="auto"/>
                <w:sz w:val="22"/>
              </w:rPr>
              <w:t>Datum</w:t>
            </w:r>
          </w:p>
        </w:tc>
        <w:tc>
          <w:tcPr>
            <w:tcW w:w="3689" w:type="pct"/>
          </w:tcPr>
          <w:p w14:paraId="7F632F60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E96C98" w:rsidRPr="009C649A" w14:paraId="22932FFA" w14:textId="77777777" w:rsidTr="0007072A">
        <w:tc>
          <w:tcPr>
            <w:tcW w:w="1311" w:type="pct"/>
          </w:tcPr>
          <w:p w14:paraId="542AF04E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9C649A">
              <w:rPr>
                <w:rFonts w:asciiTheme="minorHAnsi" w:eastAsia="Calibri" w:hAnsiTheme="minorHAnsi" w:cstheme="minorHAnsi"/>
                <w:color w:val="auto"/>
                <w:sz w:val="22"/>
              </w:rPr>
              <w:t>Handtekening</w:t>
            </w:r>
          </w:p>
        </w:tc>
        <w:tc>
          <w:tcPr>
            <w:tcW w:w="3689" w:type="pct"/>
          </w:tcPr>
          <w:p w14:paraId="0E51C38B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  <w:p w14:paraId="71C771DA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  <w:p w14:paraId="0B67A78B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</w:tbl>
    <w:p w14:paraId="03A4514E" w14:textId="77777777" w:rsidR="00E96C98" w:rsidRPr="00880AB4" w:rsidRDefault="00E96C98" w:rsidP="00E96C98">
      <w:pPr>
        <w:pStyle w:val="Geenafstand"/>
        <w:rPr>
          <w:rFonts w:ascii="Arial" w:hAnsi="Arial" w:cs="Arial"/>
          <w:color w:val="auto"/>
        </w:rPr>
      </w:pPr>
    </w:p>
    <w:p w14:paraId="7B059172" w14:textId="77777777" w:rsidR="00871BE1" w:rsidRPr="00E96C98" w:rsidRDefault="00871BE1" w:rsidP="00E96C98"/>
    <w:sectPr w:rsidR="00871BE1" w:rsidRPr="00E96C98" w:rsidSect="00EC2C4B">
      <w:footerReference w:type="default" r:id="rId9"/>
      <w:headerReference w:type="first" r:id="rId10"/>
      <w:type w:val="continuous"/>
      <w:pgSz w:w="11906" w:h="16838"/>
      <w:pgMar w:top="1417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F93D0" w14:textId="77777777" w:rsidR="001C1D6D" w:rsidRDefault="001C1D6D" w:rsidP="009D09AC">
      <w:r>
        <w:separator/>
      </w:r>
    </w:p>
  </w:endnote>
  <w:endnote w:type="continuationSeparator" w:id="0">
    <w:p w14:paraId="08F2EBDA" w14:textId="77777777" w:rsidR="001C1D6D" w:rsidRDefault="001C1D6D" w:rsidP="009D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 Slab">
    <w:altName w:val="Arial"/>
    <w:charset w:val="00"/>
    <w:family w:val="auto"/>
    <w:pitch w:val="variable"/>
    <w:sig w:usb0="E00002FF" w:usb1="5000205B" w:usb2="0000002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6A6A6" w:themeColor="background1" w:themeShade="A6"/>
      </w:rPr>
      <w:id w:val="-1383243907"/>
      <w:docPartObj>
        <w:docPartGallery w:val="Page Numbers (Top of Page)"/>
        <w:docPartUnique/>
      </w:docPartObj>
    </w:sdtPr>
    <w:sdtEndPr/>
    <w:sdtContent>
      <w:p w14:paraId="09F024ED" w14:textId="77777777" w:rsidR="003E2E24" w:rsidRPr="00BC2A2B" w:rsidRDefault="003E2E24">
        <w:pPr>
          <w:pStyle w:val="Voettekst"/>
          <w:rPr>
            <w:color w:val="A6A6A6" w:themeColor="background1" w:themeShade="A6"/>
          </w:rPr>
        </w:pPr>
        <w:r>
          <w:rPr>
            <w:color w:val="A6A6A6" w:themeColor="background1" w:themeShade="A6"/>
          </w:rPr>
          <w:t xml:space="preserve">Pagina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PAGE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5461E7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  <w:r>
          <w:rPr>
            <w:color w:val="A6A6A6" w:themeColor="background1" w:themeShade="A6"/>
          </w:rPr>
          <w:t xml:space="preserve"> van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NUMPAGES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5461E7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6A851" w14:textId="77777777" w:rsidR="001C1D6D" w:rsidRDefault="001C1D6D" w:rsidP="009D09AC">
      <w:r>
        <w:separator/>
      </w:r>
    </w:p>
  </w:footnote>
  <w:footnote w:type="continuationSeparator" w:id="0">
    <w:p w14:paraId="314EA7C1" w14:textId="77777777" w:rsidR="001C1D6D" w:rsidRDefault="001C1D6D" w:rsidP="009D0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180F0" w14:textId="39630D37" w:rsidR="003E2E24" w:rsidRDefault="00A21E20">
    <w:pPr>
      <w:pStyle w:val="Koptekst"/>
    </w:pPr>
    <w:r w:rsidRPr="00A67FDE">
      <w:rPr>
        <w:b/>
        <w:noProof/>
        <w:color w:val="365F91" w:themeColor="accent1" w:themeShade="BF"/>
        <w:sz w:val="24"/>
        <w:lang w:eastAsia="nl-NL"/>
      </w:rPr>
      <w:drawing>
        <wp:inline distT="0" distB="0" distL="0" distR="0" wp14:anchorId="27FEBE3D" wp14:editId="2152C248">
          <wp:extent cx="5467350" cy="878681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3585" cy="8828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82E09C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8B66629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8E6D96"/>
    <w:multiLevelType w:val="hybridMultilevel"/>
    <w:tmpl w:val="E9A03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332"/>
    <w:multiLevelType w:val="hybridMultilevel"/>
    <w:tmpl w:val="21529678"/>
    <w:lvl w:ilvl="0" w:tplc="C0F401B0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438CB"/>
    <w:multiLevelType w:val="hybridMultilevel"/>
    <w:tmpl w:val="20DCEF4E"/>
    <w:lvl w:ilvl="0" w:tplc="4552A728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4BDB6E"/>
    <w:multiLevelType w:val="hybridMultilevel"/>
    <w:tmpl w:val="D5B35CB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94D7EE3"/>
    <w:multiLevelType w:val="multilevel"/>
    <w:tmpl w:val="B6AC5FE2"/>
    <w:lvl w:ilvl="0">
      <w:start w:val="1"/>
      <w:numFmt w:val="decimal"/>
      <w:pStyle w:val="Opsommenget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453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83145"/>
    <w:multiLevelType w:val="hybridMultilevel"/>
    <w:tmpl w:val="8E5614EC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3751BE"/>
    <w:multiLevelType w:val="hybridMultilevel"/>
    <w:tmpl w:val="38BAB842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D020A"/>
    <w:multiLevelType w:val="hybridMultilevel"/>
    <w:tmpl w:val="94B422DC"/>
    <w:lvl w:ilvl="0" w:tplc="D728B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BB4E52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B7615F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57E3A7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B625C4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4C2FF4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160F3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2F0DE3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D0A731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0" w15:restartNumberingAfterBreak="0">
    <w:nsid w:val="1A5E41EA"/>
    <w:multiLevelType w:val="hybridMultilevel"/>
    <w:tmpl w:val="E00857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AA1036"/>
    <w:multiLevelType w:val="hybridMultilevel"/>
    <w:tmpl w:val="38CA1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36324"/>
    <w:multiLevelType w:val="hybridMultilevel"/>
    <w:tmpl w:val="BCC0C810"/>
    <w:name w:val="Utrecht hoofdstuknummering2222232222222"/>
    <w:lvl w:ilvl="0" w:tplc="89702E26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ECE474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3969D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925A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2BAC4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53823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426C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C622C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3B6BC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172418"/>
    <w:multiLevelType w:val="hybridMultilevel"/>
    <w:tmpl w:val="EE7213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A11802"/>
    <w:multiLevelType w:val="hybridMultilevel"/>
    <w:tmpl w:val="D58629B2"/>
    <w:lvl w:ilvl="0" w:tplc="380A4ED6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DB7125"/>
    <w:multiLevelType w:val="hybridMultilevel"/>
    <w:tmpl w:val="DAFEF9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778BC"/>
    <w:multiLevelType w:val="hybridMultilevel"/>
    <w:tmpl w:val="EFF6675C"/>
    <w:lvl w:ilvl="0" w:tplc="BE60D8FA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="Times New Roman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16CAF"/>
    <w:multiLevelType w:val="hybridMultilevel"/>
    <w:tmpl w:val="844020C4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84636"/>
    <w:multiLevelType w:val="hybridMultilevel"/>
    <w:tmpl w:val="73F63CBE"/>
    <w:lvl w:ilvl="0" w:tplc="20F84370">
      <w:start w:val="1"/>
      <w:numFmt w:val="bullet"/>
      <w:lvlText w:val="-"/>
      <w:lvlJc w:val="left"/>
      <w:pPr>
        <w:ind w:left="108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0545A11"/>
    <w:multiLevelType w:val="hybridMultilevel"/>
    <w:tmpl w:val="556207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22053"/>
    <w:multiLevelType w:val="hybridMultilevel"/>
    <w:tmpl w:val="A80EB7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87785E"/>
    <w:multiLevelType w:val="hybridMultilevel"/>
    <w:tmpl w:val="59F2F40E"/>
    <w:lvl w:ilvl="0" w:tplc="772E8972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9E6E7F"/>
    <w:multiLevelType w:val="hybridMultilevel"/>
    <w:tmpl w:val="72C2E840"/>
    <w:lvl w:ilvl="0" w:tplc="A2FC30C6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E7063E"/>
    <w:multiLevelType w:val="hybridMultilevel"/>
    <w:tmpl w:val="D46E02F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295EF2"/>
    <w:multiLevelType w:val="multilevel"/>
    <w:tmpl w:val="0F4AE87C"/>
    <w:lvl w:ilvl="0">
      <w:start w:val="1"/>
      <w:numFmt w:val="bullet"/>
      <w:pStyle w:val="Opsommen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"/>
      <w:lvlJc w:val="left"/>
      <w:pPr>
        <w:tabs>
          <w:tab w:val="num" w:pos="907"/>
        </w:tabs>
        <w:ind w:left="907" w:hanging="453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34"/>
        </w:tabs>
        <w:ind w:left="513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54"/>
        </w:tabs>
        <w:ind w:left="585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2D39B3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464C72"/>
    <w:multiLevelType w:val="hybridMultilevel"/>
    <w:tmpl w:val="FBFEDA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6A1754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A2560C"/>
    <w:multiLevelType w:val="hybridMultilevel"/>
    <w:tmpl w:val="9CE45D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953287">
    <w:abstractNumId w:val="24"/>
  </w:num>
  <w:num w:numId="2" w16cid:durableId="673266802">
    <w:abstractNumId w:val="6"/>
  </w:num>
  <w:num w:numId="3" w16cid:durableId="2027095260">
    <w:abstractNumId w:val="1"/>
  </w:num>
  <w:num w:numId="4" w16cid:durableId="1983652059">
    <w:abstractNumId w:val="0"/>
  </w:num>
  <w:num w:numId="5" w16cid:durableId="1089734602">
    <w:abstractNumId w:val="7"/>
  </w:num>
  <w:num w:numId="6" w16cid:durableId="2009744623">
    <w:abstractNumId w:val="15"/>
  </w:num>
  <w:num w:numId="7" w16cid:durableId="1332178170">
    <w:abstractNumId w:val="13"/>
  </w:num>
  <w:num w:numId="8" w16cid:durableId="709262367">
    <w:abstractNumId w:val="18"/>
  </w:num>
  <w:num w:numId="9" w16cid:durableId="2127651508">
    <w:abstractNumId w:val="17"/>
  </w:num>
  <w:num w:numId="10" w16cid:durableId="792332556">
    <w:abstractNumId w:val="8"/>
  </w:num>
  <w:num w:numId="11" w16cid:durableId="1516920219">
    <w:abstractNumId w:val="11"/>
  </w:num>
  <w:num w:numId="12" w16cid:durableId="208155286">
    <w:abstractNumId w:val="23"/>
  </w:num>
  <w:num w:numId="13" w16cid:durableId="1535844934">
    <w:abstractNumId w:val="21"/>
  </w:num>
  <w:num w:numId="14" w16cid:durableId="2076663046">
    <w:abstractNumId w:val="27"/>
  </w:num>
  <w:num w:numId="15" w16cid:durableId="1301112721">
    <w:abstractNumId w:val="9"/>
  </w:num>
  <w:num w:numId="16" w16cid:durableId="510342340">
    <w:abstractNumId w:val="25"/>
  </w:num>
  <w:num w:numId="17" w16cid:durableId="1771579161">
    <w:abstractNumId w:val="19"/>
  </w:num>
  <w:num w:numId="18" w16cid:durableId="601497097">
    <w:abstractNumId w:val="3"/>
  </w:num>
  <w:num w:numId="19" w16cid:durableId="1541090619">
    <w:abstractNumId w:val="10"/>
  </w:num>
  <w:num w:numId="20" w16cid:durableId="825626645">
    <w:abstractNumId w:val="12"/>
  </w:num>
  <w:num w:numId="21" w16cid:durableId="643125002">
    <w:abstractNumId w:val="28"/>
  </w:num>
  <w:num w:numId="22" w16cid:durableId="471756314">
    <w:abstractNumId w:val="2"/>
  </w:num>
  <w:num w:numId="23" w16cid:durableId="1216039686">
    <w:abstractNumId w:val="16"/>
  </w:num>
  <w:num w:numId="24" w16cid:durableId="427040334">
    <w:abstractNumId w:val="20"/>
  </w:num>
  <w:num w:numId="25" w16cid:durableId="807816743">
    <w:abstractNumId w:val="22"/>
  </w:num>
  <w:num w:numId="26" w16cid:durableId="973828426">
    <w:abstractNumId w:val="26"/>
  </w:num>
  <w:num w:numId="27" w16cid:durableId="1521116488">
    <w:abstractNumId w:val="5"/>
  </w:num>
  <w:num w:numId="28" w16cid:durableId="1728138590">
    <w:abstractNumId w:val="4"/>
  </w:num>
  <w:num w:numId="29" w16cid:durableId="1992059716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D0A"/>
    <w:rsid w:val="00010194"/>
    <w:rsid w:val="000219DA"/>
    <w:rsid w:val="000265CD"/>
    <w:rsid w:val="00056691"/>
    <w:rsid w:val="00081FAA"/>
    <w:rsid w:val="00093FD7"/>
    <w:rsid w:val="000A3EC5"/>
    <w:rsid w:val="000A46AA"/>
    <w:rsid w:val="000B5B0C"/>
    <w:rsid w:val="000C19DD"/>
    <w:rsid w:val="000E0CEF"/>
    <w:rsid w:val="0010626A"/>
    <w:rsid w:val="00116636"/>
    <w:rsid w:val="00142F08"/>
    <w:rsid w:val="00163CC7"/>
    <w:rsid w:val="00170389"/>
    <w:rsid w:val="0018477A"/>
    <w:rsid w:val="00197CB5"/>
    <w:rsid w:val="001B2989"/>
    <w:rsid w:val="001C1D6D"/>
    <w:rsid w:val="001C6586"/>
    <w:rsid w:val="002215DA"/>
    <w:rsid w:val="00250B5E"/>
    <w:rsid w:val="00264FBC"/>
    <w:rsid w:val="00273B02"/>
    <w:rsid w:val="002814D9"/>
    <w:rsid w:val="002C48B1"/>
    <w:rsid w:val="002C648E"/>
    <w:rsid w:val="003031DC"/>
    <w:rsid w:val="003043BE"/>
    <w:rsid w:val="00305C91"/>
    <w:rsid w:val="0032244E"/>
    <w:rsid w:val="00330511"/>
    <w:rsid w:val="003413B3"/>
    <w:rsid w:val="00350657"/>
    <w:rsid w:val="00362B17"/>
    <w:rsid w:val="00363B16"/>
    <w:rsid w:val="00365F10"/>
    <w:rsid w:val="003824A7"/>
    <w:rsid w:val="00387AA0"/>
    <w:rsid w:val="00391C31"/>
    <w:rsid w:val="00393B23"/>
    <w:rsid w:val="003C0DA5"/>
    <w:rsid w:val="003E2E24"/>
    <w:rsid w:val="003E4538"/>
    <w:rsid w:val="003E72D0"/>
    <w:rsid w:val="003F612D"/>
    <w:rsid w:val="004010F5"/>
    <w:rsid w:val="00413EA2"/>
    <w:rsid w:val="004271EE"/>
    <w:rsid w:val="004324C0"/>
    <w:rsid w:val="00436793"/>
    <w:rsid w:val="00441977"/>
    <w:rsid w:val="004536A6"/>
    <w:rsid w:val="00464C0F"/>
    <w:rsid w:val="00490AD4"/>
    <w:rsid w:val="0049402A"/>
    <w:rsid w:val="004C3CD0"/>
    <w:rsid w:val="004C7FA1"/>
    <w:rsid w:val="004E09A7"/>
    <w:rsid w:val="004E75AC"/>
    <w:rsid w:val="004F0BB3"/>
    <w:rsid w:val="004F1326"/>
    <w:rsid w:val="004F5A30"/>
    <w:rsid w:val="00516FAD"/>
    <w:rsid w:val="005260EE"/>
    <w:rsid w:val="005360A3"/>
    <w:rsid w:val="005461E7"/>
    <w:rsid w:val="00567CC2"/>
    <w:rsid w:val="005753CB"/>
    <w:rsid w:val="00577F75"/>
    <w:rsid w:val="00581611"/>
    <w:rsid w:val="00583034"/>
    <w:rsid w:val="0058494D"/>
    <w:rsid w:val="00584B03"/>
    <w:rsid w:val="00590144"/>
    <w:rsid w:val="005C79D2"/>
    <w:rsid w:val="005D5374"/>
    <w:rsid w:val="005F26B8"/>
    <w:rsid w:val="0060284C"/>
    <w:rsid w:val="00614149"/>
    <w:rsid w:val="006334B8"/>
    <w:rsid w:val="00642859"/>
    <w:rsid w:val="00673311"/>
    <w:rsid w:val="00676EF0"/>
    <w:rsid w:val="006851F4"/>
    <w:rsid w:val="00690B4A"/>
    <w:rsid w:val="006A34D0"/>
    <w:rsid w:val="006B06D0"/>
    <w:rsid w:val="006B2788"/>
    <w:rsid w:val="00702277"/>
    <w:rsid w:val="00727D3F"/>
    <w:rsid w:val="007314C7"/>
    <w:rsid w:val="00737787"/>
    <w:rsid w:val="007421BF"/>
    <w:rsid w:val="007658F0"/>
    <w:rsid w:val="00777B44"/>
    <w:rsid w:val="00795FEC"/>
    <w:rsid w:val="007976E7"/>
    <w:rsid w:val="007A40F4"/>
    <w:rsid w:val="007B1AFA"/>
    <w:rsid w:val="007B7235"/>
    <w:rsid w:val="0080088C"/>
    <w:rsid w:val="0080697B"/>
    <w:rsid w:val="00825BC1"/>
    <w:rsid w:val="00825FA0"/>
    <w:rsid w:val="00830244"/>
    <w:rsid w:val="008355F1"/>
    <w:rsid w:val="00841432"/>
    <w:rsid w:val="00845D36"/>
    <w:rsid w:val="00860D9D"/>
    <w:rsid w:val="00871BE1"/>
    <w:rsid w:val="00872AF0"/>
    <w:rsid w:val="008A6521"/>
    <w:rsid w:val="008C5085"/>
    <w:rsid w:val="008E3186"/>
    <w:rsid w:val="0090289E"/>
    <w:rsid w:val="009152E0"/>
    <w:rsid w:val="00935074"/>
    <w:rsid w:val="00945CFF"/>
    <w:rsid w:val="00971D42"/>
    <w:rsid w:val="009914FA"/>
    <w:rsid w:val="00993AE8"/>
    <w:rsid w:val="009963C4"/>
    <w:rsid w:val="009B4581"/>
    <w:rsid w:val="009B7D0A"/>
    <w:rsid w:val="009C714E"/>
    <w:rsid w:val="009D09AC"/>
    <w:rsid w:val="009D1914"/>
    <w:rsid w:val="009E1D28"/>
    <w:rsid w:val="009E2C98"/>
    <w:rsid w:val="009F4328"/>
    <w:rsid w:val="00A007FB"/>
    <w:rsid w:val="00A109DB"/>
    <w:rsid w:val="00A21E20"/>
    <w:rsid w:val="00A25E5F"/>
    <w:rsid w:val="00A27A56"/>
    <w:rsid w:val="00A44807"/>
    <w:rsid w:val="00A905F8"/>
    <w:rsid w:val="00A96CDB"/>
    <w:rsid w:val="00AA4420"/>
    <w:rsid w:val="00AC1984"/>
    <w:rsid w:val="00AE213D"/>
    <w:rsid w:val="00AE3F0A"/>
    <w:rsid w:val="00AE77A5"/>
    <w:rsid w:val="00AE7BA8"/>
    <w:rsid w:val="00B05ED8"/>
    <w:rsid w:val="00B124ED"/>
    <w:rsid w:val="00B20634"/>
    <w:rsid w:val="00B4137D"/>
    <w:rsid w:val="00B474D9"/>
    <w:rsid w:val="00B474E7"/>
    <w:rsid w:val="00B6745A"/>
    <w:rsid w:val="00B6777F"/>
    <w:rsid w:val="00B970DD"/>
    <w:rsid w:val="00BB27F9"/>
    <w:rsid w:val="00BB4946"/>
    <w:rsid w:val="00BC0247"/>
    <w:rsid w:val="00BC2A2B"/>
    <w:rsid w:val="00BD0854"/>
    <w:rsid w:val="00BD57BA"/>
    <w:rsid w:val="00BD728C"/>
    <w:rsid w:val="00BE123B"/>
    <w:rsid w:val="00C04239"/>
    <w:rsid w:val="00C1622F"/>
    <w:rsid w:val="00C35950"/>
    <w:rsid w:val="00C359D1"/>
    <w:rsid w:val="00C44753"/>
    <w:rsid w:val="00C5696D"/>
    <w:rsid w:val="00C7358D"/>
    <w:rsid w:val="00C83D58"/>
    <w:rsid w:val="00CB26C8"/>
    <w:rsid w:val="00CB5CE9"/>
    <w:rsid w:val="00CB70EF"/>
    <w:rsid w:val="00CB75DF"/>
    <w:rsid w:val="00CC3D18"/>
    <w:rsid w:val="00CC548F"/>
    <w:rsid w:val="00CC5FF3"/>
    <w:rsid w:val="00CC6FF5"/>
    <w:rsid w:val="00CE6208"/>
    <w:rsid w:val="00CE68BB"/>
    <w:rsid w:val="00CF2F72"/>
    <w:rsid w:val="00D05D55"/>
    <w:rsid w:val="00D346DC"/>
    <w:rsid w:val="00D5007B"/>
    <w:rsid w:val="00D66911"/>
    <w:rsid w:val="00D67EDF"/>
    <w:rsid w:val="00D85D13"/>
    <w:rsid w:val="00D95C20"/>
    <w:rsid w:val="00DA0DD2"/>
    <w:rsid w:val="00DA19EF"/>
    <w:rsid w:val="00DA630F"/>
    <w:rsid w:val="00DC3305"/>
    <w:rsid w:val="00DD1655"/>
    <w:rsid w:val="00DD1D84"/>
    <w:rsid w:val="00E04CCA"/>
    <w:rsid w:val="00E96C98"/>
    <w:rsid w:val="00EA54DB"/>
    <w:rsid w:val="00EB64F9"/>
    <w:rsid w:val="00EC2C4B"/>
    <w:rsid w:val="00F01F9E"/>
    <w:rsid w:val="00F10392"/>
    <w:rsid w:val="00F17A26"/>
    <w:rsid w:val="00F30C95"/>
    <w:rsid w:val="00F3320B"/>
    <w:rsid w:val="00F41C14"/>
    <w:rsid w:val="00F42618"/>
    <w:rsid w:val="00F61779"/>
    <w:rsid w:val="00F83C5C"/>
    <w:rsid w:val="00F961A8"/>
    <w:rsid w:val="00FA2070"/>
    <w:rsid w:val="00FD72C9"/>
    <w:rsid w:val="00FE4AB5"/>
    <w:rsid w:val="00FF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B198895"/>
  <w15:docId w15:val="{4582CE57-9324-4B96-A874-FBC6A2B41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0634"/>
    <w:pPr>
      <w:tabs>
        <w:tab w:val="left" w:pos="454"/>
        <w:tab w:val="left" w:pos="907"/>
        <w:tab w:val="left" w:pos="1361"/>
      </w:tabs>
      <w:spacing w:line="276" w:lineRule="auto"/>
    </w:pPr>
    <w:rPr>
      <w:rFonts w:ascii="Roboto" w:hAnsi="Roboto"/>
      <w:color w:val="262626" w:themeColor="text1" w:themeTint="D9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20634"/>
    <w:pPr>
      <w:keepNext/>
      <w:keepLines/>
      <w:spacing w:before="100" w:beforeAutospacing="1" w:after="120" w:line="240" w:lineRule="auto"/>
      <w:contextualSpacing/>
      <w:outlineLvl w:val="0"/>
    </w:pPr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2"/>
    </w:pPr>
    <w:rPr>
      <w:rFonts w:eastAsiaTheme="majorEastAsia" w:cstheme="majorBidi"/>
      <w:b/>
      <w:bCs/>
      <w:i/>
      <w:color w:val="auto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3"/>
    </w:pPr>
    <w:rPr>
      <w:rFonts w:eastAsiaTheme="majorEastAsia" w:cstheme="majorBidi"/>
      <w:b/>
      <w:bCs/>
      <w:iCs/>
      <w:color w:val="auto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97CB5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97CB5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97CB5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en">
    <w:name w:val="Opsommen"/>
    <w:basedOn w:val="Standaard"/>
    <w:next w:val="Standaard"/>
    <w:link w:val="OpsommenChar"/>
    <w:rsid w:val="0080697B"/>
  </w:style>
  <w:style w:type="character" w:customStyle="1" w:styleId="OpsommenChar">
    <w:name w:val="Opsommen Char"/>
    <w:basedOn w:val="Standaardalinea-lettertype"/>
    <w:link w:val="Opsommen"/>
    <w:rsid w:val="0080697B"/>
    <w:rPr>
      <w:rFonts w:ascii="Trebuchet MS" w:hAnsi="Trebuchet MS" w:cs="Helvetica"/>
    </w:rPr>
  </w:style>
  <w:style w:type="paragraph" w:customStyle="1" w:styleId="Opsommengetal">
    <w:name w:val="Opsommen getal"/>
    <w:basedOn w:val="Standaard"/>
    <w:link w:val="OpsommengetalChar"/>
    <w:qFormat/>
    <w:rsid w:val="00B20634"/>
    <w:pPr>
      <w:numPr>
        <w:numId w:val="2"/>
      </w:numPr>
      <w:ind w:left="454" w:hanging="454"/>
    </w:pPr>
    <w:rPr>
      <w:color w:val="auto"/>
    </w:rPr>
  </w:style>
  <w:style w:type="character" w:customStyle="1" w:styleId="OpsommengetalChar">
    <w:name w:val="Opsommen getal Char"/>
    <w:basedOn w:val="Standaardalinea-lettertype"/>
    <w:link w:val="Opsommengetal"/>
    <w:rsid w:val="00B20634"/>
    <w:rPr>
      <w:rFonts w:ascii="Roboto" w:hAnsi="Roboto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B20634"/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20634"/>
    <w:rPr>
      <w:rFonts w:ascii="Roboto" w:eastAsiaTheme="majorEastAsia" w:hAnsi="Roboto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20634"/>
    <w:rPr>
      <w:rFonts w:ascii="Roboto" w:eastAsiaTheme="majorEastAsia" w:hAnsi="Roboto" w:cstheme="majorBidi"/>
      <w:b/>
      <w:bCs/>
      <w:i/>
      <w:sz w:val="20"/>
    </w:rPr>
  </w:style>
  <w:style w:type="paragraph" w:customStyle="1" w:styleId="Opsommenbullet">
    <w:name w:val="Opsommen bullet"/>
    <w:basedOn w:val="Standaard"/>
    <w:link w:val="OpsommenbulletChar"/>
    <w:qFormat/>
    <w:rsid w:val="00B20634"/>
    <w:pPr>
      <w:numPr>
        <w:numId w:val="1"/>
      </w:numPr>
      <w:ind w:left="454" w:hanging="454"/>
    </w:pPr>
    <w:rPr>
      <w:color w:val="auto"/>
    </w:rPr>
  </w:style>
  <w:style w:type="character" w:customStyle="1" w:styleId="OpsommenbulletChar">
    <w:name w:val="Opsommen bullet Char"/>
    <w:basedOn w:val="Standaardalinea-lettertype"/>
    <w:link w:val="Opsommenbullet"/>
    <w:rsid w:val="00B20634"/>
    <w:rPr>
      <w:rFonts w:ascii="Roboto" w:hAnsi="Roboto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0634"/>
    <w:pPr>
      <w:numPr>
        <w:ilvl w:val="1"/>
      </w:numPr>
      <w:spacing w:before="100" w:beforeAutospacing="1" w:after="120" w:line="240" w:lineRule="auto"/>
      <w:contextualSpacing/>
    </w:pPr>
    <w:rPr>
      <w:rFonts w:eastAsiaTheme="majorEastAsia" w:cstheme="majorBidi"/>
      <w:i/>
      <w:iCs/>
      <w:color w:val="auto"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0634"/>
    <w:rPr>
      <w:rFonts w:ascii="Roboto" w:eastAsiaTheme="majorEastAsia" w:hAnsi="Roboto" w:cstheme="majorBidi"/>
      <w:i/>
      <w:iCs/>
      <w:sz w:val="2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B20634"/>
    <w:pPr>
      <w:spacing w:before="100" w:beforeAutospacing="1" w:after="300" w:line="240" w:lineRule="auto"/>
      <w:contextualSpacing/>
    </w:pPr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20634"/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B20634"/>
    <w:rPr>
      <w:rFonts w:ascii="Segoe UI" w:hAnsi="Segoe UI"/>
      <w:color w:val="auto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20634"/>
    <w:rPr>
      <w:rFonts w:ascii="Segoe UI" w:hAnsi="Segoe UI"/>
      <w:sz w:val="16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B20634"/>
    <w:pPr>
      <w:tabs>
        <w:tab w:val="center" w:pos="4703"/>
        <w:tab w:val="right" w:pos="9406"/>
      </w:tabs>
    </w:pPr>
    <w:rPr>
      <w:color w:val="auto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20634"/>
    <w:rPr>
      <w:rFonts w:ascii="Roboto" w:hAnsi="Roboto"/>
      <w:sz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20634"/>
    <w:pPr>
      <w:spacing w:after="200"/>
    </w:pPr>
    <w:rPr>
      <w:b/>
      <w:bCs/>
      <w:color w:val="000000" w:themeColor="text1"/>
      <w:sz w:val="18"/>
      <w:szCs w:val="18"/>
    </w:rPr>
  </w:style>
  <w:style w:type="paragraph" w:styleId="Lijstopsomteken">
    <w:name w:val="List Bullet"/>
    <w:basedOn w:val="Standaard"/>
    <w:uiPriority w:val="99"/>
    <w:semiHidden/>
    <w:unhideWhenUsed/>
    <w:qFormat/>
    <w:rsid w:val="00B20634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B20634"/>
    <w:pPr>
      <w:numPr>
        <w:numId w:val="4"/>
      </w:numPr>
      <w:contextualSpacing/>
    </w:pPr>
  </w:style>
  <w:style w:type="character" w:styleId="Zwaar">
    <w:name w:val="Strong"/>
    <w:uiPriority w:val="22"/>
    <w:rsid w:val="00197CB5"/>
    <w:rPr>
      <w:b/>
      <w:b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20634"/>
    <w:pPr>
      <w:outlineLvl w:val="9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B20634"/>
    <w:rPr>
      <w:rFonts w:ascii="Roboto" w:eastAsiaTheme="majorEastAsia" w:hAnsi="Roboto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qFormat/>
    <w:rsid w:val="00B20634"/>
    <w:pPr>
      <w:tabs>
        <w:tab w:val="center" w:pos="4536"/>
        <w:tab w:val="right" w:pos="9072"/>
      </w:tabs>
    </w:pPr>
    <w:rPr>
      <w:color w:val="auto"/>
    </w:rPr>
  </w:style>
  <w:style w:type="character" w:customStyle="1" w:styleId="KoptekstChar">
    <w:name w:val="Koptekst Char"/>
    <w:basedOn w:val="Standaardalinea-lettertype"/>
    <w:link w:val="Koptekst"/>
    <w:uiPriority w:val="99"/>
    <w:rsid w:val="00B20634"/>
    <w:rPr>
      <w:rFonts w:ascii="Roboto" w:hAnsi="Robo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9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9A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9D0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97CB5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BD0854"/>
    <w:rPr>
      <w:color w:val="80808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7CB5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7CB5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7CB5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styleId="Nadruk">
    <w:name w:val="Emphasis"/>
    <w:uiPriority w:val="20"/>
    <w:rsid w:val="00197CB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Geenafstand">
    <w:name w:val="No Spacing"/>
    <w:basedOn w:val="Standaard"/>
    <w:uiPriority w:val="1"/>
    <w:qFormat/>
    <w:rsid w:val="00197CB5"/>
  </w:style>
  <w:style w:type="paragraph" w:styleId="Citaat">
    <w:name w:val="Quote"/>
    <w:basedOn w:val="Standaard"/>
    <w:next w:val="Standaard"/>
    <w:link w:val="CitaatChar"/>
    <w:uiPriority w:val="29"/>
    <w:rsid w:val="00197CB5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197CB5"/>
    <w:rPr>
      <w:i/>
      <w:iC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97CB5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7CB5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Subtielebenadrukking">
    <w:name w:val="Subtle Emphasis"/>
    <w:uiPriority w:val="19"/>
    <w:rsid w:val="00197CB5"/>
    <w:rPr>
      <w:smallCaps/>
      <w:dstrike w:val="0"/>
      <w:color w:val="5A5A5A" w:themeColor="text1" w:themeTint="A5"/>
      <w:vertAlign w:val="baseline"/>
    </w:rPr>
  </w:style>
  <w:style w:type="character" w:styleId="Intensievebenadrukking">
    <w:name w:val="Intense Emphasis"/>
    <w:uiPriority w:val="21"/>
    <w:rsid w:val="00197CB5"/>
    <w:rPr>
      <w:b/>
      <w:bCs/>
      <w:smallCaps/>
      <w:color w:val="4F81BD" w:themeColor="accent1"/>
      <w:spacing w:val="40"/>
    </w:rPr>
  </w:style>
  <w:style w:type="character" w:styleId="Subtieleverwijzing">
    <w:name w:val="Subtle Reference"/>
    <w:uiPriority w:val="31"/>
    <w:rsid w:val="00197CB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ieveverwijzing">
    <w:name w:val="Intense Reference"/>
    <w:uiPriority w:val="32"/>
    <w:rsid w:val="00197CB5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elvanboek">
    <w:name w:val="Book Title"/>
    <w:uiPriority w:val="33"/>
    <w:rsid w:val="00197CB5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character" w:styleId="Hyperlink">
    <w:name w:val="Hyperlink"/>
    <w:basedOn w:val="Standaardalinea-lettertype"/>
    <w:uiPriority w:val="99"/>
    <w:unhideWhenUsed/>
    <w:qFormat/>
    <w:rsid w:val="00B20634"/>
    <w:rPr>
      <w:color w:val="2581C4"/>
      <w:u w:val="single"/>
    </w:rPr>
  </w:style>
  <w:style w:type="paragraph" w:customStyle="1" w:styleId="Default">
    <w:name w:val="Default"/>
    <w:rsid w:val="009B7D0A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152E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E75A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75A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75AC"/>
    <w:rPr>
      <w:rFonts w:ascii="Roboto" w:hAnsi="Roboto"/>
      <w:color w:val="262626" w:themeColor="text1" w:themeTint="D9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75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75AC"/>
    <w:rPr>
      <w:rFonts w:ascii="Roboto" w:hAnsi="Roboto"/>
      <w:b/>
      <w:bCs/>
      <w:color w:val="262626" w:themeColor="text1" w:themeTint="D9"/>
      <w:sz w:val="20"/>
      <w:szCs w:val="20"/>
    </w:rPr>
  </w:style>
  <w:style w:type="paragraph" w:customStyle="1" w:styleId="Opsommingmetbullet">
    <w:name w:val="Opsomming met bullet"/>
    <w:basedOn w:val="Standaard"/>
    <w:rsid w:val="00737787"/>
    <w:pPr>
      <w:numPr>
        <w:numId w:val="20"/>
      </w:numPr>
      <w:tabs>
        <w:tab w:val="clear" w:pos="454"/>
        <w:tab w:val="clear" w:pos="907"/>
        <w:tab w:val="clear" w:pos="1361"/>
        <w:tab w:val="left" w:pos="624"/>
      </w:tabs>
      <w:spacing w:line="300" w:lineRule="atLeast"/>
    </w:pPr>
    <w:rPr>
      <w:rFonts w:ascii="Lucida Sans Unicode" w:eastAsia="Times New Roman" w:hAnsi="Lucida Sans Unicode"/>
      <w:color w:val="auto"/>
      <w:sz w:val="18"/>
      <w:szCs w:val="20"/>
      <w:lang w:eastAsia="nl-NL"/>
    </w:rPr>
  </w:style>
  <w:style w:type="table" w:customStyle="1" w:styleId="Tabelraster11">
    <w:name w:val="Tabelraster11"/>
    <w:basedOn w:val="Standaardtabel"/>
    <w:next w:val="Tabelraster"/>
    <w:uiPriority w:val="59"/>
    <w:rsid w:val="00871BE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SOFFICE2010\Sjablonen\Regio\Memo%20Regio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AA6E6-421E-4208-9BA9-89184FBA9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Regio</Template>
  <TotalTime>5</TotalTime>
  <Pages>2</Pages>
  <Words>558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 Regio</vt:lpstr>
    </vt:vector>
  </TitlesOfParts>
  <Company>Regio Gooi en Vechtstreek</Company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Regio</dc:title>
  <dc:creator>gvdb</dc:creator>
  <cp:lastModifiedBy>Molen, Greetje van der</cp:lastModifiedBy>
  <cp:revision>6</cp:revision>
  <cp:lastPrinted>2020-10-16T10:41:00Z</cp:lastPrinted>
  <dcterms:created xsi:type="dcterms:W3CDTF">2022-01-26T09:10:00Z</dcterms:created>
  <dcterms:modified xsi:type="dcterms:W3CDTF">2022-07-28T13:28:00Z</dcterms:modified>
</cp:coreProperties>
</file>