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6A250" w14:textId="77777777" w:rsidR="00654DFB" w:rsidRPr="00654DFB" w:rsidRDefault="00654DFB" w:rsidP="00654DFB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6F9D9208" w14:textId="6BB5F8A5" w:rsidR="00654DFB" w:rsidRPr="00654DFB" w:rsidRDefault="00654DFB" w:rsidP="00654DFB">
      <w:pPr>
        <w:pStyle w:val="Plattetekst"/>
        <w:kinsoku w:val="0"/>
        <w:overflowPunct w:val="0"/>
        <w:spacing w:before="8"/>
        <w:ind w:right="-148"/>
        <w:rPr>
          <w:rFonts w:ascii="Calibri Light" w:hAnsi="Calibri Light" w:cs="Calibri Light"/>
        </w:rPr>
      </w:pPr>
      <w:r w:rsidRPr="00654DFB">
        <w:rPr>
          <w:rFonts w:ascii="Calibri Light" w:hAnsi="Calibri Light" w:cs="Calibri Light"/>
        </w:rPr>
        <w:t xml:space="preserve">Inschrijver beschrijft, door middel van een plan van aanpak, maximaal op </w:t>
      </w:r>
      <w:r w:rsidR="004A3A5C">
        <w:rPr>
          <w:rFonts w:ascii="Calibri Light" w:hAnsi="Calibri Light" w:cs="Calibri Light"/>
        </w:rPr>
        <w:t>10</w:t>
      </w:r>
      <w:r w:rsidRPr="00654DFB">
        <w:rPr>
          <w:rFonts w:ascii="Calibri Light" w:hAnsi="Calibri Light" w:cs="Calibri Light"/>
        </w:rPr>
        <w:t xml:space="preserve"> A-4’tjes Calibri Light puntgrootte 10, op welke wijze zij invulling geeft aan het verzuimproces en optimalisatie daarvan, rekening houdende met de door Opdrachtgever opgestelde eisen.</w:t>
      </w:r>
    </w:p>
    <w:p w14:paraId="0AF82061" w14:textId="77777777" w:rsidR="00654DFB" w:rsidRPr="00654DFB" w:rsidRDefault="00654DFB" w:rsidP="00654DFB">
      <w:pPr>
        <w:pStyle w:val="Plattetekst"/>
        <w:kinsoku w:val="0"/>
        <w:overflowPunct w:val="0"/>
        <w:spacing w:before="8"/>
        <w:ind w:right="-148"/>
        <w:rPr>
          <w:rFonts w:ascii="Calibri Light" w:hAnsi="Calibri Light" w:cs="Calibri Light"/>
        </w:rPr>
      </w:pPr>
    </w:p>
    <w:p w14:paraId="6BFECE7A" w14:textId="77777777" w:rsidR="00654DFB" w:rsidRPr="00654DFB" w:rsidRDefault="00654DFB" w:rsidP="00654DFB">
      <w:pPr>
        <w:pStyle w:val="Plattetekst"/>
        <w:kinsoku w:val="0"/>
        <w:overflowPunct w:val="0"/>
        <w:spacing w:before="8"/>
        <w:ind w:right="-148"/>
        <w:rPr>
          <w:rFonts w:ascii="Calibri Light" w:hAnsi="Calibri Light" w:cs="Calibri Light"/>
        </w:rPr>
      </w:pPr>
      <w:r w:rsidRPr="00654DFB">
        <w:rPr>
          <w:rFonts w:ascii="Calibri Light" w:hAnsi="Calibri Light" w:cs="Calibri Light"/>
        </w:rPr>
        <w:t xml:space="preserve">Het plan van aanpak dient uitwerking te geven aan: </w:t>
      </w:r>
    </w:p>
    <w:p w14:paraId="294402BA" w14:textId="03754260" w:rsidR="00654DFB" w:rsidRPr="00654DFB" w:rsidRDefault="00654DFB" w:rsidP="00654DFB">
      <w:pPr>
        <w:pStyle w:val="Plattetekst"/>
        <w:numPr>
          <w:ilvl w:val="0"/>
          <w:numId w:val="17"/>
        </w:numPr>
        <w:kinsoku w:val="0"/>
        <w:overflowPunct w:val="0"/>
        <w:spacing w:before="8"/>
        <w:ind w:right="-148"/>
        <w:rPr>
          <w:rFonts w:ascii="Calibri Light" w:hAnsi="Calibri Light" w:cs="Calibri Light"/>
        </w:rPr>
      </w:pPr>
      <w:r w:rsidRPr="00654DFB">
        <w:rPr>
          <w:rFonts w:ascii="Calibri Light" w:hAnsi="Calibri Light" w:cs="Calibri Light"/>
        </w:rPr>
        <w:t>de wijze waarop de Opdrachtnemer de dienstverlening invult, rekening houdend met de wijze waarop dit nu bij Opdrachtgever georganiseerd is en hoe Opdrachtnemer dit naar de toekomst zou willen optimaliseren;</w:t>
      </w:r>
    </w:p>
    <w:p w14:paraId="31295C55" w14:textId="6FE89E4F" w:rsidR="00654DFB" w:rsidRPr="00654DFB" w:rsidRDefault="00654DFB" w:rsidP="00654DFB">
      <w:pPr>
        <w:pStyle w:val="Plattetekst"/>
        <w:numPr>
          <w:ilvl w:val="0"/>
          <w:numId w:val="17"/>
        </w:numPr>
        <w:kinsoku w:val="0"/>
        <w:overflowPunct w:val="0"/>
        <w:spacing w:before="8"/>
        <w:ind w:right="-148"/>
        <w:rPr>
          <w:rFonts w:ascii="Calibri Light" w:hAnsi="Calibri Light" w:cs="Calibri Light"/>
        </w:rPr>
      </w:pPr>
      <w:r w:rsidRPr="00654DFB">
        <w:rPr>
          <w:rFonts w:ascii="Calibri Light" w:hAnsi="Calibri Light" w:cs="Calibri Light"/>
        </w:rPr>
        <w:t xml:space="preserve">de rolverdeling, taken en verantwoordelijkheden van Leidinggevenden, </w:t>
      </w:r>
      <w:r w:rsidR="000A25E5" w:rsidRPr="00654DFB">
        <w:rPr>
          <w:rFonts w:ascii="Calibri Light" w:hAnsi="Calibri Light" w:cs="Calibri Light"/>
        </w:rPr>
        <w:t>verzuim</w:t>
      </w:r>
      <w:r w:rsidR="000A25E5">
        <w:rPr>
          <w:rFonts w:ascii="Calibri Light" w:hAnsi="Calibri Light" w:cs="Calibri Light"/>
        </w:rPr>
        <w:t>specialisten</w:t>
      </w:r>
      <w:r w:rsidR="000A25E5" w:rsidRPr="00654DFB">
        <w:rPr>
          <w:rFonts w:ascii="Calibri Light" w:hAnsi="Calibri Light" w:cs="Calibri Light"/>
        </w:rPr>
        <w:t xml:space="preserve"> </w:t>
      </w:r>
      <w:r w:rsidRPr="00654DFB">
        <w:rPr>
          <w:rFonts w:ascii="Calibri Light" w:hAnsi="Calibri Light" w:cs="Calibri Light"/>
        </w:rPr>
        <w:t xml:space="preserve">Opdrachtgever, </w:t>
      </w:r>
      <w:proofErr w:type="spellStart"/>
      <w:r w:rsidRPr="00654DFB">
        <w:rPr>
          <w:rFonts w:ascii="Calibri Light" w:hAnsi="Calibri Light" w:cs="Calibri Light"/>
        </w:rPr>
        <w:t>verzuimadministra</w:t>
      </w:r>
      <w:bookmarkStart w:id="0" w:name="_GoBack"/>
      <w:bookmarkEnd w:id="0"/>
      <w:r w:rsidRPr="00654DFB">
        <w:rPr>
          <w:rFonts w:ascii="Calibri Light" w:hAnsi="Calibri Light" w:cs="Calibri Light"/>
        </w:rPr>
        <w:t>tie</w:t>
      </w:r>
      <w:proofErr w:type="spellEnd"/>
      <w:r w:rsidRPr="00654DFB">
        <w:rPr>
          <w:rFonts w:ascii="Calibri Light" w:hAnsi="Calibri Light" w:cs="Calibri Light"/>
        </w:rPr>
        <w:t>, Bedrijfsarts en hoe Opdrachtnemer dit naar de toekomst zou willen optimaliseren;</w:t>
      </w:r>
    </w:p>
    <w:p w14:paraId="1AC7FCA7" w14:textId="7E2B9372" w:rsidR="00654DFB" w:rsidRPr="00654DFB" w:rsidRDefault="00654DFB" w:rsidP="00654DFB">
      <w:pPr>
        <w:pStyle w:val="Plattetekst"/>
        <w:numPr>
          <w:ilvl w:val="0"/>
          <w:numId w:val="17"/>
        </w:numPr>
        <w:kinsoku w:val="0"/>
        <w:overflowPunct w:val="0"/>
        <w:spacing w:before="8"/>
        <w:ind w:right="-148"/>
        <w:rPr>
          <w:rFonts w:ascii="Calibri Light" w:hAnsi="Calibri Light" w:cs="Calibri Light"/>
        </w:rPr>
      </w:pPr>
      <w:r w:rsidRPr="00654DFB">
        <w:rPr>
          <w:rFonts w:ascii="Calibri Light" w:hAnsi="Calibri Light" w:cs="Calibri Light"/>
        </w:rPr>
        <w:t xml:space="preserve">beschrijving van de in te zetten Discipline Bedrijfsarts voor welke dienstverlening; </w:t>
      </w:r>
    </w:p>
    <w:p w14:paraId="053448FF" w14:textId="68C4695C" w:rsidR="00654DFB" w:rsidRPr="00654DFB" w:rsidRDefault="00654DFB" w:rsidP="00654DFB">
      <w:pPr>
        <w:pStyle w:val="Plattetekst"/>
        <w:numPr>
          <w:ilvl w:val="0"/>
          <w:numId w:val="17"/>
        </w:numPr>
        <w:kinsoku w:val="0"/>
        <w:overflowPunct w:val="0"/>
        <w:spacing w:before="8"/>
        <w:ind w:right="-148"/>
        <w:rPr>
          <w:rFonts w:ascii="Calibri Light" w:hAnsi="Calibri Light" w:cs="Calibri Light"/>
        </w:rPr>
      </w:pPr>
      <w:r w:rsidRPr="00654DFB">
        <w:rPr>
          <w:rFonts w:ascii="Calibri Light" w:hAnsi="Calibri Light" w:cs="Calibri Light"/>
        </w:rPr>
        <w:t xml:space="preserve">beschrijving van een adequate (effectief en efficiënt) tijdsnormering voor de verschillende spreekuren (in ieder geval: eerste spreekuur, vervolgspreekuur, spoedspreekuur, probleemanalyse inclusief spreekuur, actueel oordeel inclusief spreekuur, inzetbaarheidsprofiel); </w:t>
      </w:r>
    </w:p>
    <w:p w14:paraId="41E10633" w14:textId="520ACC75" w:rsidR="00654DFB" w:rsidRPr="00654DFB" w:rsidRDefault="00654DFB" w:rsidP="00654DFB">
      <w:pPr>
        <w:pStyle w:val="Plattetekst"/>
        <w:numPr>
          <w:ilvl w:val="0"/>
          <w:numId w:val="17"/>
        </w:numPr>
        <w:kinsoku w:val="0"/>
        <w:overflowPunct w:val="0"/>
        <w:spacing w:before="8"/>
        <w:ind w:right="-148"/>
        <w:rPr>
          <w:rFonts w:ascii="Calibri Light" w:hAnsi="Calibri Light" w:cs="Calibri Light"/>
        </w:rPr>
      </w:pPr>
      <w:r w:rsidRPr="00654DFB">
        <w:rPr>
          <w:rFonts w:ascii="Calibri Light" w:hAnsi="Calibri Light" w:cs="Calibri Light"/>
        </w:rPr>
        <w:t>beschrijving van de taakverdeling in het administratieve proces (planning (spoed)spreekuren, verwerken adviezen) in samenwerking met de backoffice van Opdrachtgever en de daarbij gebruikte systemen door zowel Opdrachtgever als Opdrachtnemer;</w:t>
      </w:r>
    </w:p>
    <w:p w14:paraId="70B7A8C4" w14:textId="03527CC6" w:rsidR="00654DFB" w:rsidRPr="00654DFB" w:rsidRDefault="00654DFB" w:rsidP="00654DFB">
      <w:pPr>
        <w:pStyle w:val="Plattetekst"/>
        <w:numPr>
          <w:ilvl w:val="0"/>
          <w:numId w:val="17"/>
        </w:numPr>
        <w:kinsoku w:val="0"/>
        <w:overflowPunct w:val="0"/>
        <w:spacing w:before="8"/>
        <w:ind w:right="-148"/>
        <w:rPr>
          <w:rFonts w:ascii="Calibri Light" w:hAnsi="Calibri Light" w:cs="Calibri Light"/>
        </w:rPr>
      </w:pPr>
      <w:r w:rsidRPr="00654DFB">
        <w:rPr>
          <w:rFonts w:ascii="Calibri Light" w:hAnsi="Calibri Light" w:cs="Calibri Light"/>
        </w:rPr>
        <w:t>de wijze waarop Opdrachtnemer gaat voldoen aan de eisen van Opdrachtgever ten aanzien van de bereikbaarheid en spreiding van aanwezigheid van Bedrijfsarts op de locaties van Opdrachtgever;</w:t>
      </w:r>
    </w:p>
    <w:p w14:paraId="50D26A07" w14:textId="0E896A5C" w:rsidR="00654DFB" w:rsidRPr="00654DFB" w:rsidRDefault="00654DFB" w:rsidP="00654DFB">
      <w:pPr>
        <w:pStyle w:val="Plattetekst"/>
        <w:numPr>
          <w:ilvl w:val="0"/>
          <w:numId w:val="17"/>
        </w:numPr>
        <w:kinsoku w:val="0"/>
        <w:overflowPunct w:val="0"/>
        <w:spacing w:before="8"/>
        <w:ind w:right="-148"/>
        <w:rPr>
          <w:rFonts w:ascii="Calibri Light" w:hAnsi="Calibri Light" w:cs="Calibri Light"/>
        </w:rPr>
      </w:pPr>
      <w:r w:rsidRPr="00654DFB">
        <w:rPr>
          <w:rFonts w:ascii="Calibri Light" w:hAnsi="Calibri Light" w:cs="Calibri Light"/>
        </w:rPr>
        <w:t xml:space="preserve">beschrijving van de borging van de continuïteit Bedrijfsarts en de wijze waarop deze met elkaar samenwerken; </w:t>
      </w:r>
    </w:p>
    <w:p w14:paraId="333A6E14" w14:textId="4A0E37BB" w:rsidR="00654DFB" w:rsidRPr="00654DFB" w:rsidRDefault="00654DFB" w:rsidP="00654DFB">
      <w:pPr>
        <w:pStyle w:val="Plattetekst"/>
        <w:numPr>
          <w:ilvl w:val="0"/>
          <w:numId w:val="17"/>
        </w:numPr>
        <w:kinsoku w:val="0"/>
        <w:overflowPunct w:val="0"/>
        <w:spacing w:before="8"/>
        <w:ind w:right="-148"/>
        <w:rPr>
          <w:rFonts w:ascii="Calibri Light" w:hAnsi="Calibri Light" w:cs="Calibri Light"/>
        </w:rPr>
      </w:pPr>
      <w:r w:rsidRPr="00654DFB">
        <w:rPr>
          <w:rFonts w:ascii="Calibri Light" w:hAnsi="Calibri Light" w:cs="Calibri Light"/>
        </w:rPr>
        <w:t xml:space="preserve">de wijze hoe Opdrachtnemer deze dienstverlening invult richting Opdrachtgever en haar medewerkers waarbij Opdrachtnemer aandacht besteedt aan, onder andere, de mate en de wijze van rapporteren en communiceren met Leidinggevenden, medewerkers, </w:t>
      </w:r>
      <w:r w:rsidR="000A25E5" w:rsidRPr="00654DFB">
        <w:rPr>
          <w:rFonts w:ascii="Calibri Light" w:hAnsi="Calibri Light" w:cs="Calibri Light"/>
        </w:rPr>
        <w:t>verzuim</w:t>
      </w:r>
      <w:r w:rsidR="000A25E5">
        <w:rPr>
          <w:rFonts w:ascii="Calibri Light" w:hAnsi="Calibri Light" w:cs="Calibri Light"/>
        </w:rPr>
        <w:t>specialist</w:t>
      </w:r>
      <w:r w:rsidR="000A25E5" w:rsidRPr="00654DFB">
        <w:rPr>
          <w:rFonts w:ascii="Calibri Light" w:hAnsi="Calibri Light" w:cs="Calibri Light"/>
        </w:rPr>
        <w:t>en</w:t>
      </w:r>
      <w:r w:rsidRPr="00654DFB">
        <w:rPr>
          <w:rFonts w:ascii="Calibri Light" w:hAnsi="Calibri Light" w:cs="Calibri Light"/>
        </w:rPr>
        <w:t>, management en de Ondernemingsraad;</w:t>
      </w:r>
    </w:p>
    <w:p w14:paraId="639DBF71" w14:textId="56C3F610" w:rsidR="00654DFB" w:rsidRPr="00654DFB" w:rsidRDefault="00654DFB" w:rsidP="00654DFB">
      <w:pPr>
        <w:pStyle w:val="Plattetekst"/>
        <w:numPr>
          <w:ilvl w:val="0"/>
          <w:numId w:val="17"/>
        </w:numPr>
        <w:kinsoku w:val="0"/>
        <w:overflowPunct w:val="0"/>
        <w:spacing w:before="8"/>
        <w:ind w:right="-148"/>
        <w:rPr>
          <w:rFonts w:ascii="Calibri Light" w:hAnsi="Calibri Light" w:cs="Calibri Light"/>
        </w:rPr>
      </w:pPr>
      <w:r w:rsidRPr="00654DFB">
        <w:rPr>
          <w:rFonts w:ascii="Calibri Light" w:hAnsi="Calibri Light" w:cs="Calibri Light"/>
        </w:rPr>
        <w:t>concept implementatieplan.</w:t>
      </w:r>
    </w:p>
    <w:p w14:paraId="35C64B83" w14:textId="77777777" w:rsidR="00654DFB" w:rsidRPr="00654DFB" w:rsidRDefault="00654DFB" w:rsidP="00654DFB">
      <w:pPr>
        <w:pStyle w:val="Plattetekst"/>
        <w:kinsoku w:val="0"/>
        <w:overflowPunct w:val="0"/>
        <w:spacing w:before="8"/>
        <w:ind w:right="-148"/>
        <w:rPr>
          <w:rFonts w:ascii="Calibri Light" w:hAnsi="Calibri Light" w:cs="Calibri Light"/>
        </w:rPr>
      </w:pPr>
    </w:p>
    <w:p w14:paraId="134BA4ED" w14:textId="77777777" w:rsidR="00654DFB" w:rsidRPr="00654DFB" w:rsidRDefault="00654DFB" w:rsidP="00654DFB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654DFB">
        <w:rPr>
          <w:rFonts w:ascii="Calibri Light" w:hAnsi="Calibri Light" w:cs="Calibri Light"/>
        </w:rPr>
        <w:t>Het plan van aanpak wordt integraal beoordeeld aan de hand van de volgende elementen (het toetsingskader):</w:t>
      </w:r>
    </w:p>
    <w:p w14:paraId="5802E4C0" w14:textId="76C64D90" w:rsidR="00654DFB" w:rsidRPr="00654DFB" w:rsidRDefault="00654DFB" w:rsidP="00654DFB">
      <w:pPr>
        <w:pStyle w:val="Plattetekst"/>
        <w:numPr>
          <w:ilvl w:val="0"/>
          <w:numId w:val="18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654DFB">
        <w:rPr>
          <w:rFonts w:ascii="Calibri Light" w:hAnsi="Calibri Light" w:cs="Calibri Light"/>
        </w:rPr>
        <w:t xml:space="preserve">het plan van aanpak is volledig, begrijpelijk en consistent; </w:t>
      </w:r>
    </w:p>
    <w:p w14:paraId="020E6CA0" w14:textId="309A80DA" w:rsidR="00654DFB" w:rsidRPr="00654DFB" w:rsidRDefault="00654DFB" w:rsidP="00654DFB">
      <w:pPr>
        <w:pStyle w:val="Plattetekst"/>
        <w:numPr>
          <w:ilvl w:val="0"/>
          <w:numId w:val="18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654DFB">
        <w:rPr>
          <w:rFonts w:ascii="Calibri Light" w:hAnsi="Calibri Light" w:cs="Calibri Light"/>
        </w:rPr>
        <w:t>het plan van aanpak is concreet en realistisch;</w:t>
      </w:r>
    </w:p>
    <w:p w14:paraId="7E69E58D" w14:textId="324E08A2" w:rsidR="00654DFB" w:rsidRPr="00654DFB" w:rsidRDefault="00654DFB" w:rsidP="00654DFB">
      <w:pPr>
        <w:pStyle w:val="Plattetekst"/>
        <w:numPr>
          <w:ilvl w:val="0"/>
          <w:numId w:val="18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654DFB">
        <w:rPr>
          <w:rFonts w:ascii="Calibri Light" w:hAnsi="Calibri Light" w:cs="Calibri Light"/>
        </w:rPr>
        <w:t>het plan van aanpak geeft blijk van pro-activiteit en flexibiliteit;</w:t>
      </w:r>
    </w:p>
    <w:p w14:paraId="0BB56034" w14:textId="76ADF5BB" w:rsidR="00654DFB" w:rsidRDefault="00654DFB" w:rsidP="00654DFB">
      <w:pPr>
        <w:pStyle w:val="Plattetekst"/>
        <w:numPr>
          <w:ilvl w:val="0"/>
          <w:numId w:val="18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654DFB">
        <w:rPr>
          <w:rFonts w:ascii="Calibri Light" w:hAnsi="Calibri Light" w:cs="Calibri Light"/>
        </w:rPr>
        <w:t>het plan van aanpak is gericht op samenwerking tussen Opdrachtgever en Opdrachtnemer.</w:t>
      </w:r>
    </w:p>
    <w:p w14:paraId="6076DC80" w14:textId="507218A1" w:rsidR="00D731C2" w:rsidRPr="002B0CA7" w:rsidRDefault="000E4A91" w:rsidP="00654DFB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51879D99" w14:textId="4CFF2495" w:rsidR="00D731C2" w:rsidRPr="000E4A91" w:rsidRDefault="00EE6855" w:rsidP="00505C5B">
      <w:pPr>
        <w:pStyle w:val="Plattetekst"/>
        <w:spacing w:before="225"/>
        <w:ind w:left="107"/>
        <w:jc w:val="both"/>
        <w:rPr>
          <w:vertAlign w:val="subscript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5A8067AB" w:rsidR="00EE6855" w:rsidRDefault="00654DFB" w:rsidP="00EE6855">
                          <w:pPr>
                            <w:rPr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Arbodienstverlening</w:t>
                          </w:r>
                          <w:r w:rsidR="00ED3742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7865C6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Diamant-groep DG22-2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15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5A8067AB" w:rsidR="00EE6855" w:rsidRDefault="00654DFB" w:rsidP="00EE6855">
                    <w:pPr>
                      <w:rPr>
                        <w:lang w:val="nl-NL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Arbodienstverlening</w:t>
                    </w:r>
                    <w:r w:rsidR="00ED3742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7865C6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Diamant-groep DG22-2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15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530B3B0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654DFB" w:rsidRPr="00654DF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Invulling en Optimalisatie verzuimproces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4530B3B0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654DFB" w:rsidRPr="00654DF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Invulling en Optimalisatie verzuimproces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3267472"/>
    <w:multiLevelType w:val="hybridMultilevel"/>
    <w:tmpl w:val="F3CA35B0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E5A44"/>
    <w:multiLevelType w:val="hybridMultilevel"/>
    <w:tmpl w:val="46E2B11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E747F0"/>
    <w:multiLevelType w:val="hybridMultilevel"/>
    <w:tmpl w:val="FA345010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15"/>
  </w:num>
  <w:num w:numId="9">
    <w:abstractNumId w:val="9"/>
  </w:num>
  <w:num w:numId="10">
    <w:abstractNumId w:val="7"/>
  </w:num>
  <w:num w:numId="11">
    <w:abstractNumId w:val="12"/>
  </w:num>
  <w:num w:numId="12">
    <w:abstractNumId w:val="10"/>
  </w:num>
  <w:num w:numId="13">
    <w:abstractNumId w:val="16"/>
  </w:num>
  <w:num w:numId="14">
    <w:abstractNumId w:val="14"/>
  </w:num>
  <w:num w:numId="15">
    <w:abstractNumId w:val="1"/>
  </w:num>
  <w:num w:numId="16">
    <w:abstractNumId w:val="4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A25E5"/>
    <w:rsid w:val="000C2E3F"/>
    <w:rsid w:val="000E4A91"/>
    <w:rsid w:val="00101155"/>
    <w:rsid w:val="00182C5A"/>
    <w:rsid w:val="001A579C"/>
    <w:rsid w:val="002976B2"/>
    <w:rsid w:val="002B0CA7"/>
    <w:rsid w:val="002B6558"/>
    <w:rsid w:val="0030466A"/>
    <w:rsid w:val="003C4890"/>
    <w:rsid w:val="003E67DB"/>
    <w:rsid w:val="00410215"/>
    <w:rsid w:val="00493F8D"/>
    <w:rsid w:val="004A3A5C"/>
    <w:rsid w:val="004B1CA8"/>
    <w:rsid w:val="00505C5B"/>
    <w:rsid w:val="00537B11"/>
    <w:rsid w:val="005664E0"/>
    <w:rsid w:val="00567705"/>
    <w:rsid w:val="0059242D"/>
    <w:rsid w:val="00631D24"/>
    <w:rsid w:val="006409B8"/>
    <w:rsid w:val="0064128C"/>
    <w:rsid w:val="00654DFB"/>
    <w:rsid w:val="00657E4F"/>
    <w:rsid w:val="006C3BBE"/>
    <w:rsid w:val="00710D8E"/>
    <w:rsid w:val="0072527C"/>
    <w:rsid w:val="007707FA"/>
    <w:rsid w:val="007822F0"/>
    <w:rsid w:val="007865C6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C3C5B"/>
    <w:rsid w:val="00A41488"/>
    <w:rsid w:val="00A46D94"/>
    <w:rsid w:val="00AB72AC"/>
    <w:rsid w:val="00B2370B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81C98"/>
    <w:rsid w:val="00ED3742"/>
    <w:rsid w:val="00ED562F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CA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CA8"/>
    <w:rPr>
      <w:rFonts w:ascii="Segoe UI" w:eastAsia="Montserrat-Light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2EAD74-24EA-4DC2-B161-4DA6A8299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2022-08-31T12:08:00Z</dcterms:created>
  <dcterms:modified xsi:type="dcterms:W3CDTF">2022-08-31T12:08:00Z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-334665448</vt:i4>
  </property>
  <property fmtid="{D5CDD505-2E9C-101B-9397-08002B2CF9AE}" pid="4" name="_ReviewingToolsShownOnce">
    <vt:lpwstr/>
  </property>
</Properties>
</file>