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79D63" w14:textId="77777777" w:rsidR="006D7BE2" w:rsidRPr="00121EB2" w:rsidRDefault="006D7BE2"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758DC58A" w14:textId="77777777" w:rsidR="006D7BE2" w:rsidRPr="00121EB2" w:rsidRDefault="006D7BE2"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AE03285" w14:textId="77777777" w:rsidR="006D7BE2" w:rsidRPr="002146DC" w:rsidRDefault="006D7BE2" w:rsidP="006A7CDD">
      <w:pPr>
        <w:jc w:val="both"/>
        <w:rPr>
          <w:rFonts w:asciiTheme="minorHAnsi" w:hAnsiTheme="minorHAnsi" w:cstheme="minorHAnsi"/>
          <w:b/>
          <w:sz w:val="22"/>
          <w:szCs w:val="22"/>
        </w:rPr>
      </w:pPr>
    </w:p>
    <w:p w14:paraId="65FF0E07" w14:textId="1594FCFD" w:rsidR="006D7BE2" w:rsidRPr="006A7CDD" w:rsidRDefault="006D7BE2" w:rsidP="006A7CDD">
      <w:pPr>
        <w:jc w:val="both"/>
        <w:rPr>
          <w:rFonts w:asciiTheme="minorHAnsi" w:hAnsiTheme="minorHAnsi" w:cstheme="minorHAnsi"/>
          <w:sz w:val="22"/>
          <w:szCs w:val="22"/>
        </w:rPr>
      </w:pPr>
      <w:r w:rsidRPr="006A7CDD">
        <w:rPr>
          <w:rFonts w:ascii="Calibri" w:hAnsi="Calibri" w:cs="Arial"/>
          <w:b/>
          <w:sz w:val="22"/>
          <w:szCs w:val="22"/>
        </w:rPr>
        <w:t xml:space="preserve">Verklaring voldaan aan geschiktheidseisen met betrekking tot de Europese Aanbesteding </w:t>
      </w:r>
      <w:r w:rsidR="006A7CDD" w:rsidRPr="006A7CDD">
        <w:rPr>
          <w:rFonts w:ascii="Calibri" w:hAnsi="Calibri" w:cs="Arial"/>
          <w:b/>
          <w:sz w:val="22"/>
          <w:szCs w:val="22"/>
        </w:rPr>
        <w:t xml:space="preserve">ICT Hardware, </w:t>
      </w:r>
      <w:r w:rsidR="00375264">
        <w:rPr>
          <w:rFonts w:ascii="Calibri" w:hAnsi="Calibri" w:cs="Arial"/>
          <w:b/>
          <w:sz w:val="22"/>
          <w:szCs w:val="22"/>
        </w:rPr>
        <w:t>bestek</w:t>
      </w:r>
      <w:r w:rsidR="006A7CDD" w:rsidRPr="006A7CDD">
        <w:rPr>
          <w:rFonts w:ascii="Calibri" w:hAnsi="Calibri" w:cs="Arial"/>
          <w:b/>
          <w:sz w:val="22"/>
          <w:szCs w:val="22"/>
        </w:rPr>
        <w:t>nummer 2022-HW1305</w:t>
      </w:r>
      <w:r w:rsidR="00375264">
        <w:rPr>
          <w:rFonts w:ascii="Calibri" w:hAnsi="Calibri" w:cs="Arial"/>
          <w:b/>
          <w:sz w:val="22"/>
          <w:szCs w:val="22"/>
        </w:rPr>
        <w:t>,</w:t>
      </w:r>
      <w:r w:rsidRPr="006A7CDD">
        <w:rPr>
          <w:rFonts w:ascii="Calibri" w:hAnsi="Calibri" w:cs="Arial"/>
          <w:b/>
          <w:sz w:val="22"/>
          <w:szCs w:val="22"/>
        </w:rPr>
        <w:t xml:space="preserve"> ten behoeve van </w:t>
      </w:r>
      <w:r w:rsidR="006A7CDD" w:rsidRPr="006A7CDD">
        <w:rPr>
          <w:rFonts w:ascii="Calibri" w:hAnsi="Calibri" w:cs="Calibri"/>
          <w:b/>
          <w:bCs/>
          <w:sz w:val="22"/>
          <w:szCs w:val="22"/>
        </w:rPr>
        <w:t>Stichting Christelijk Speciaal Onderwijs Groningen (SCSOG)</w:t>
      </w:r>
      <w:r w:rsidR="00375264">
        <w:rPr>
          <w:rFonts w:ascii="Calibri" w:hAnsi="Calibri" w:cs="Calibri"/>
          <w:b/>
          <w:bCs/>
          <w:sz w:val="22"/>
          <w:szCs w:val="22"/>
        </w:rPr>
        <w:t>.</w:t>
      </w:r>
      <w:r w:rsidRPr="006A7CDD">
        <w:rPr>
          <w:rFonts w:asciiTheme="minorHAnsi" w:hAnsiTheme="minorHAnsi" w:cstheme="minorHAnsi"/>
          <w:sz w:val="22"/>
          <w:szCs w:val="22"/>
        </w:rPr>
        <w:br/>
      </w:r>
    </w:p>
    <w:p w14:paraId="04CA0A19" w14:textId="77777777" w:rsidR="006D7BE2" w:rsidRPr="002146DC" w:rsidRDefault="006D7BE2" w:rsidP="006A7CDD">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55F2159B" w14:textId="77777777" w:rsidR="006D7BE2" w:rsidRPr="002146DC" w:rsidRDefault="006D7BE2" w:rsidP="006A7CDD">
      <w:pPr>
        <w:jc w:val="both"/>
        <w:rPr>
          <w:rFonts w:asciiTheme="minorHAnsi" w:hAnsiTheme="minorHAnsi" w:cstheme="minorHAnsi"/>
          <w:sz w:val="22"/>
          <w:szCs w:val="22"/>
        </w:rPr>
      </w:pPr>
    </w:p>
    <w:p w14:paraId="4333C1D0" w14:textId="77777777" w:rsidR="006D7BE2" w:rsidRPr="002146DC" w:rsidRDefault="006D7BE2" w:rsidP="006A7CDD">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339F0E9F" w14:textId="77777777" w:rsidR="006D7BE2" w:rsidRPr="002146DC" w:rsidRDefault="006D7BE2" w:rsidP="006A7CDD">
      <w:pPr>
        <w:keepNext/>
        <w:jc w:val="both"/>
        <w:outlineLvl w:val="5"/>
        <w:rPr>
          <w:rFonts w:asciiTheme="minorHAnsi" w:hAnsiTheme="minorHAnsi" w:cstheme="minorHAnsi"/>
          <w:b/>
          <w:bCs/>
          <w:sz w:val="22"/>
          <w:szCs w:val="22"/>
        </w:rPr>
      </w:pPr>
    </w:p>
    <w:p w14:paraId="7800BD3B" w14:textId="77777777" w:rsidR="006D7BE2" w:rsidRPr="002146DC" w:rsidRDefault="006D7BE2" w:rsidP="006A7CDD">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4F68679C" w14:textId="77777777" w:rsidR="006D7BE2" w:rsidRDefault="006D7BE2" w:rsidP="006A7CDD">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735BAA27" w14:textId="77777777" w:rsidR="006D7BE2" w:rsidRPr="002146DC" w:rsidRDefault="006D7BE2" w:rsidP="006A7CDD">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1E9B9C3F" w14:textId="77777777" w:rsidR="006D7BE2" w:rsidRPr="002146DC" w:rsidRDefault="006D7BE2" w:rsidP="006A7CDD">
      <w:pPr>
        <w:jc w:val="both"/>
        <w:rPr>
          <w:rFonts w:asciiTheme="minorHAnsi" w:hAnsiTheme="minorHAnsi" w:cstheme="minorHAnsi"/>
          <w:sz w:val="22"/>
          <w:szCs w:val="22"/>
        </w:rPr>
      </w:pPr>
    </w:p>
    <w:p w14:paraId="52C5DCF3" w14:textId="77777777" w:rsidR="006D7BE2" w:rsidRPr="002146DC" w:rsidRDefault="006D7BE2" w:rsidP="006A7CDD">
      <w:pPr>
        <w:jc w:val="both"/>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0BBA3BBC" w14:textId="77777777" w:rsidR="006D7BE2" w:rsidRPr="002146DC" w:rsidRDefault="006D7BE2" w:rsidP="006A7CDD">
      <w:pPr>
        <w:jc w:val="both"/>
        <w:rPr>
          <w:rFonts w:asciiTheme="minorHAnsi" w:eastAsia="MS Mincho" w:hAnsiTheme="minorHAnsi" w:cstheme="minorHAnsi"/>
          <w:bCs/>
          <w:sz w:val="22"/>
          <w:szCs w:val="22"/>
        </w:rPr>
      </w:pPr>
    </w:p>
    <w:p w14:paraId="02924C87" w14:textId="77777777" w:rsidR="006D7BE2" w:rsidRPr="00C0118D" w:rsidRDefault="006D7BE2" w:rsidP="006A7CDD">
      <w:pPr>
        <w:numPr>
          <w:ilvl w:val="1"/>
          <w:numId w:val="2"/>
        </w:numPr>
        <w:tabs>
          <w:tab w:val="clear" w:pos="928"/>
          <w:tab w:val="num" w:pos="426"/>
        </w:tabs>
        <w:ind w:left="426" w:hanging="426"/>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418E977B" w14:textId="77777777" w:rsidR="006D7BE2" w:rsidRPr="00C0118D" w:rsidRDefault="006D7BE2" w:rsidP="006A7CDD">
      <w:pPr>
        <w:ind w:left="426"/>
        <w:jc w:val="both"/>
        <w:rPr>
          <w:rFonts w:asciiTheme="minorHAnsi" w:eastAsia="MS Mincho" w:hAnsiTheme="minorHAnsi" w:cstheme="minorHAnsi"/>
          <w:bCs/>
          <w:sz w:val="22"/>
          <w:szCs w:val="22"/>
        </w:rPr>
      </w:pPr>
    </w:p>
    <w:p w14:paraId="16562B9F" w14:textId="77777777" w:rsidR="006D7BE2" w:rsidRPr="00C0118D" w:rsidRDefault="006D7BE2" w:rsidP="006A7CDD">
      <w:pPr>
        <w:ind w:left="426"/>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02D42664" w14:textId="77777777" w:rsidR="006D7BE2" w:rsidRPr="00C0118D" w:rsidRDefault="006D7BE2" w:rsidP="006A7CDD">
      <w:pPr>
        <w:ind w:left="426"/>
        <w:jc w:val="both"/>
        <w:rPr>
          <w:rFonts w:asciiTheme="minorHAnsi" w:eastAsia="MS Mincho" w:hAnsiTheme="minorHAnsi" w:cstheme="minorHAnsi"/>
          <w:bCs/>
          <w:sz w:val="22"/>
          <w:szCs w:val="22"/>
        </w:rPr>
      </w:pPr>
    </w:p>
    <w:p w14:paraId="1FD18393" w14:textId="77777777" w:rsidR="006D7BE2" w:rsidRPr="000E2408" w:rsidRDefault="006D7BE2" w:rsidP="006A7CDD">
      <w:pPr>
        <w:numPr>
          <w:ilvl w:val="0"/>
          <w:numId w:val="3"/>
        </w:numPr>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6A7CDD">
        <w:rPr>
          <w:rFonts w:asciiTheme="minorHAnsi" w:eastAsia="MS Mincho" w:hAnsiTheme="minorHAnsi" w:cstheme="minorHAnsi"/>
          <w:bCs/>
          <w:sz w:val="22"/>
          <w:szCs w:val="22"/>
        </w:rPr>
        <w:t>circa 60% is v</w:t>
      </w:r>
      <w:r w:rsidRPr="00C0118D">
        <w:rPr>
          <w:rFonts w:asciiTheme="minorHAnsi" w:eastAsia="MS Mincho" w:hAnsiTheme="minorHAnsi" w:cstheme="minorHAnsi"/>
          <w:bCs/>
          <w:sz w:val="22"/>
          <w:szCs w:val="22"/>
        </w:rPr>
        <w:t>an de onderhavige opdracht gelet op aard, omzet en omvang.</w:t>
      </w:r>
    </w:p>
    <w:p w14:paraId="43B16F8D" w14:textId="77777777" w:rsidR="006D7BE2" w:rsidRDefault="006D7BE2"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6D7BE2" w14:paraId="118BA9BA"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09115A34" w14:textId="77777777" w:rsidR="006D7BE2" w:rsidRPr="00BF5D75" w:rsidRDefault="006D7BE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79BE3888" w14:textId="77777777" w:rsidR="006D7BE2" w:rsidRDefault="006D7BE2"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6D7BE2" w14:paraId="5591BA8D"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35FB02D6" w14:textId="77777777" w:rsidR="006D7BE2" w:rsidRPr="00BF5D75" w:rsidRDefault="006D7BE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79A8A368" w14:textId="77777777" w:rsidR="006D7BE2" w:rsidRDefault="006D7BE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6D7BE2" w14:paraId="70D07488"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52AE911B" w14:textId="77777777" w:rsidR="006D7BE2" w:rsidRPr="00BF5D75" w:rsidRDefault="006D7BE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0E01A981" w14:textId="77777777" w:rsidR="006D7BE2" w:rsidRDefault="006D7BE2"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6D7BE2" w14:paraId="6DB92B14"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081367DE" w14:textId="77777777" w:rsidR="006D7BE2" w:rsidRPr="00BF5D75" w:rsidRDefault="006D7BE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6B8456D5" w14:textId="77777777" w:rsidR="006D7BE2" w:rsidRDefault="006D7BE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4F042981" w14:textId="77777777" w:rsidR="006D7BE2" w:rsidRDefault="006D7BE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73B689B6" w14:textId="77777777" w:rsidR="006D7BE2" w:rsidRDefault="006D7BE2" w:rsidP="00BE1A92">
      <w:pPr>
        <w:pStyle w:val="Koptekst"/>
        <w:tabs>
          <w:tab w:val="clear" w:pos="4536"/>
          <w:tab w:val="clear" w:pos="9072"/>
          <w:tab w:val="left" w:pos="1276"/>
        </w:tabs>
        <w:rPr>
          <w:rFonts w:ascii="Calibri" w:hAnsi="Calibri" w:cs="Arial"/>
          <w:sz w:val="22"/>
          <w:szCs w:val="22"/>
        </w:rPr>
        <w:sectPr w:rsidR="006D7BE2" w:rsidSect="00584A86">
          <w:headerReference w:type="default" r:id="rId8"/>
          <w:footerReference w:type="default" r:id="rId9"/>
          <w:pgSz w:w="11906" w:h="16838" w:code="9"/>
          <w:pgMar w:top="1985" w:right="926" w:bottom="567" w:left="1418" w:header="708" w:footer="708" w:gutter="0"/>
          <w:pgNumType w:start="1"/>
          <w:cols w:space="708"/>
        </w:sectPr>
      </w:pPr>
    </w:p>
    <w:p w14:paraId="3CCDF73D" w14:textId="77777777" w:rsidR="006D7BE2" w:rsidRPr="005A61C6" w:rsidRDefault="006D7BE2" w:rsidP="00BE1A92">
      <w:pPr>
        <w:pStyle w:val="Koptekst"/>
        <w:tabs>
          <w:tab w:val="clear" w:pos="4536"/>
          <w:tab w:val="clear" w:pos="9072"/>
          <w:tab w:val="left" w:pos="1276"/>
        </w:tabs>
        <w:rPr>
          <w:rFonts w:ascii="Calibri" w:hAnsi="Calibri" w:cs="Arial"/>
          <w:sz w:val="22"/>
          <w:szCs w:val="22"/>
        </w:rPr>
      </w:pPr>
    </w:p>
    <w:sectPr w:rsidR="006D7BE2" w:rsidRPr="005A61C6" w:rsidSect="006D7BE2">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B745D" w14:textId="77777777" w:rsidR="006D7BE2" w:rsidRDefault="006D7BE2">
      <w:r>
        <w:separator/>
      </w:r>
    </w:p>
  </w:endnote>
  <w:endnote w:type="continuationSeparator" w:id="0">
    <w:p w14:paraId="1E012D5D" w14:textId="77777777" w:rsidR="006D7BE2" w:rsidRDefault="006D7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5BA4" w14:textId="77777777" w:rsidR="006D7BE2" w:rsidRDefault="006D7BE2">
    <w:pPr>
      <w:pStyle w:val="Voettekst"/>
    </w:pPr>
    <w:r>
      <w:rPr>
        <w:noProof/>
      </w:rPr>
      <w:drawing>
        <wp:anchor distT="0" distB="0" distL="114300" distR="114300" simplePos="0" relativeHeight="251663360" behindDoc="1" locked="0" layoutInCell="1" allowOverlap="1" wp14:anchorId="730D5BF1" wp14:editId="628D2C27">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EFBE8" w14:textId="77777777" w:rsidR="00BF5D75" w:rsidRDefault="00121EB2">
    <w:pPr>
      <w:pStyle w:val="Voettekst"/>
    </w:pPr>
    <w:r>
      <w:rPr>
        <w:noProof/>
      </w:rPr>
      <w:drawing>
        <wp:anchor distT="0" distB="0" distL="114300" distR="114300" simplePos="0" relativeHeight="251660288" behindDoc="1" locked="0" layoutInCell="1" allowOverlap="1" wp14:anchorId="50DCCBA3" wp14:editId="417D1484">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2BD32" w14:textId="77777777" w:rsidR="006D7BE2" w:rsidRDefault="006D7BE2">
      <w:r>
        <w:separator/>
      </w:r>
    </w:p>
  </w:footnote>
  <w:footnote w:type="continuationSeparator" w:id="0">
    <w:p w14:paraId="2603F7C1" w14:textId="77777777" w:rsidR="006D7BE2" w:rsidRDefault="006D7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0AB5F" w14:textId="77777777" w:rsidR="006D7BE2" w:rsidRDefault="006D7BE2">
    <w:pPr>
      <w:pStyle w:val="Koptekst"/>
    </w:pPr>
    <w:r>
      <w:rPr>
        <w:noProof/>
      </w:rPr>
      <w:drawing>
        <wp:anchor distT="0" distB="0" distL="114300" distR="114300" simplePos="0" relativeHeight="251662336" behindDoc="1" locked="0" layoutInCell="1" allowOverlap="1" wp14:anchorId="1D5924F1" wp14:editId="7FEAF030">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E776" w14:textId="77777777" w:rsidR="00121EB2" w:rsidRDefault="00121EB2">
    <w:pPr>
      <w:pStyle w:val="Koptekst"/>
    </w:pPr>
    <w:r>
      <w:rPr>
        <w:noProof/>
      </w:rPr>
      <w:drawing>
        <wp:anchor distT="0" distB="0" distL="114300" distR="114300" simplePos="0" relativeHeight="251659264" behindDoc="1" locked="0" layoutInCell="1" allowOverlap="1" wp14:anchorId="5CE3BAE5" wp14:editId="2785BE28">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7804873">
    <w:abstractNumId w:val="2"/>
  </w:num>
  <w:num w:numId="2" w16cid:durableId="1344747904">
    <w:abstractNumId w:val="1"/>
  </w:num>
  <w:num w:numId="3" w16cid:durableId="847452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26E26"/>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264"/>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A7CDD"/>
    <w:rsid w:val="006C3E66"/>
    <w:rsid w:val="006D0B79"/>
    <w:rsid w:val="006D7BE2"/>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E78C3"/>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2</TotalTime>
  <Pages>1</Pages>
  <Words>241</Words>
  <Characters>1494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6</cp:revision>
  <cp:lastPrinted>2011-04-29T11:47:00Z</cp:lastPrinted>
  <dcterms:created xsi:type="dcterms:W3CDTF">2022-05-17T15:04:00Z</dcterms:created>
  <dcterms:modified xsi:type="dcterms:W3CDTF">2022-05-17T15:09:00Z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