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41B2" w14:textId="31D8C5E8" w:rsidR="009E2320" w:rsidRDefault="00104529">
      <w:pPr>
        <w:pStyle w:val="BodyText"/>
        <w:rPr>
          <w:rFonts w:ascii="Times New Roman"/>
          <w:sz w:val="20"/>
        </w:rPr>
      </w:pPr>
      <w:r>
        <w:rPr>
          <w:rFonts w:ascii="Times New Roman"/>
          <w:noProof/>
          <w:sz w:val="20"/>
        </w:rPr>
        <w:drawing>
          <wp:anchor distT="0" distB="0" distL="114300" distR="114300" simplePos="0" relativeHeight="251658240" behindDoc="1" locked="0" layoutInCell="0" allowOverlap="1" wp14:anchorId="5EF86673" wp14:editId="0872A962">
            <wp:simplePos x="0" y="0"/>
            <wp:positionH relativeFrom="page">
              <wp:posOffset>469900</wp:posOffset>
            </wp:positionH>
            <wp:positionV relativeFrom="page">
              <wp:posOffset>317500</wp:posOffset>
            </wp:positionV>
            <wp:extent cx="952500" cy="622300"/>
            <wp:effectExtent l="0" t="0" r="0"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22300"/>
                    </a:xfrm>
                    <a:prstGeom prst="rect">
                      <a:avLst/>
                    </a:prstGeom>
                    <a:noFill/>
                  </pic:spPr>
                </pic:pic>
              </a:graphicData>
            </a:graphic>
            <wp14:sizeRelH relativeFrom="page">
              <wp14:pctWidth>0</wp14:pctWidth>
            </wp14:sizeRelH>
            <wp14:sizeRelV relativeFrom="page">
              <wp14:pctHeight>0</wp14:pctHeight>
            </wp14:sizeRelV>
          </wp:anchor>
        </w:drawing>
      </w:r>
    </w:p>
    <w:p w14:paraId="3635121F" w14:textId="77777777" w:rsidR="009E2320" w:rsidRDefault="009E2320">
      <w:pPr>
        <w:pStyle w:val="BodyText"/>
        <w:rPr>
          <w:rFonts w:ascii="Times New Roman"/>
          <w:sz w:val="20"/>
        </w:rPr>
      </w:pPr>
    </w:p>
    <w:p w14:paraId="2D04FB8A" w14:textId="77777777" w:rsidR="00D25215" w:rsidRDefault="00D25215" w:rsidP="00D25215">
      <w:pPr>
        <w:spacing w:before="88"/>
        <w:ind w:left="388"/>
        <w:rPr>
          <w:rFonts w:ascii="Times New Roman"/>
          <w:sz w:val="28"/>
          <w:lang w:val="nl-NL"/>
        </w:rPr>
      </w:pPr>
      <w:bookmarkStart w:id="0" w:name="_Hlk111798948"/>
      <w:r>
        <w:rPr>
          <w:rFonts w:ascii="Times New Roman"/>
          <w:sz w:val="28"/>
          <w:lang w:val="nl-NL"/>
        </w:rPr>
        <w:t>Offerte</w:t>
      </w:r>
    </w:p>
    <w:p w14:paraId="3332B387" w14:textId="77777777" w:rsidR="00D25215" w:rsidRDefault="00D25215" w:rsidP="00D25215">
      <w:pPr>
        <w:pStyle w:val="BodyText"/>
        <w:rPr>
          <w:rFonts w:ascii="Times New Roman"/>
          <w:sz w:val="30"/>
          <w:lang w:val="nl-NL"/>
        </w:rPr>
      </w:pPr>
    </w:p>
    <w:p w14:paraId="3B1E0614" w14:textId="77777777" w:rsidR="00D25215" w:rsidRDefault="00D25215" w:rsidP="00D25215">
      <w:pPr>
        <w:pStyle w:val="BodyText"/>
        <w:spacing w:before="11"/>
        <w:rPr>
          <w:rFonts w:ascii="Times New Roman"/>
          <w:sz w:val="35"/>
          <w:lang w:val="nl-NL"/>
        </w:rPr>
      </w:pPr>
    </w:p>
    <w:p w14:paraId="09DC0469" w14:textId="7D71AC2D" w:rsidR="00D25215" w:rsidRDefault="00D25215" w:rsidP="00D25215">
      <w:pPr>
        <w:ind w:left="3932"/>
        <w:rPr>
          <w:rFonts w:ascii="Times New Roman"/>
          <w:sz w:val="28"/>
          <w:lang w:val="nl-NL"/>
        </w:rPr>
      </w:pPr>
      <w:r>
        <w:rPr>
          <w:rFonts w:ascii="Times New Roman"/>
          <w:sz w:val="28"/>
          <w:lang w:val="nl-NL"/>
        </w:rPr>
        <w:t>CONCEPT</w:t>
      </w:r>
      <w:r w:rsidR="00104529">
        <w:rPr>
          <w:rFonts w:ascii="Times New Roman"/>
          <w:sz w:val="28"/>
          <w:lang w:val="nl-NL"/>
        </w:rPr>
        <w:t xml:space="preserve"> POLIS</w:t>
      </w:r>
    </w:p>
    <w:p w14:paraId="58A1ED23" w14:textId="77777777" w:rsidR="00D25215" w:rsidRDefault="00D25215" w:rsidP="00D25215">
      <w:pPr>
        <w:spacing w:before="195"/>
        <w:ind w:left="388"/>
        <w:rPr>
          <w:rFonts w:ascii="Times New Roman"/>
          <w:sz w:val="24"/>
          <w:lang w:val="nl-NL"/>
        </w:rPr>
      </w:pPr>
      <w:r>
        <w:rPr>
          <w:rFonts w:ascii="Times New Roman"/>
          <w:sz w:val="24"/>
          <w:lang w:val="nl-NL"/>
        </w:rPr>
        <w:t>Eigendommenverzekering Overheden</w:t>
      </w:r>
    </w:p>
    <w:p w14:paraId="57132C02" w14:textId="77777777" w:rsidR="00D25215" w:rsidRDefault="00D25215" w:rsidP="00D25215">
      <w:pPr>
        <w:pStyle w:val="BodyText"/>
        <w:spacing w:before="9"/>
        <w:rPr>
          <w:rFonts w:ascii="Times New Roman"/>
          <w:sz w:val="22"/>
          <w:lang w:val="nl-NL"/>
        </w:rPr>
      </w:pPr>
    </w:p>
    <w:p w14:paraId="158C2FD5" w14:textId="77777777" w:rsidR="00D25215" w:rsidRDefault="00D25215" w:rsidP="00D25215">
      <w:pPr>
        <w:spacing w:line="252" w:lineRule="auto"/>
        <w:ind w:left="388" w:right="960"/>
        <w:rPr>
          <w:rFonts w:ascii="Courier New"/>
          <w:sz w:val="20"/>
          <w:lang w:val="nl-NL"/>
        </w:rPr>
      </w:pPr>
      <w:r>
        <w:rPr>
          <w:rFonts w:ascii="Courier New"/>
          <w:sz w:val="20"/>
          <w:lang w:val="nl-NL"/>
        </w:rPr>
        <w:t xml:space="preserve">Bijlage Verzekeringscondities behorende bij het bestek Europese Aanbesteding met TenderNed-kenmerk </w:t>
      </w:r>
    </w:p>
    <w:p w14:paraId="3E13AF75" w14:textId="77777777" w:rsidR="00D25215" w:rsidRDefault="00D25215" w:rsidP="00D25215">
      <w:pPr>
        <w:pStyle w:val="BodyText"/>
        <w:rPr>
          <w:rFonts w:ascii="Courier New"/>
          <w:sz w:val="22"/>
          <w:lang w:val="nl-NL"/>
        </w:rPr>
      </w:pPr>
    </w:p>
    <w:p w14:paraId="3D4613BF" w14:textId="77777777" w:rsidR="009E2320" w:rsidRPr="00D25215" w:rsidRDefault="009E2320">
      <w:pPr>
        <w:pStyle w:val="BodyText"/>
        <w:rPr>
          <w:rFonts w:ascii="Courier New"/>
          <w:sz w:val="22"/>
          <w:lang w:val="nl-NL"/>
        </w:rPr>
      </w:pPr>
    </w:p>
    <w:p w14:paraId="7A5DA377" w14:textId="32ADEF60" w:rsidR="00EB0F92" w:rsidRDefault="00EB0F92" w:rsidP="00EB0F92">
      <w:pPr>
        <w:widowControl/>
        <w:adjustRightInd w:val="0"/>
        <w:rPr>
          <w:rFonts w:ascii="Courier New" w:eastAsiaTheme="minorHAnsi" w:hAnsi="Courier New" w:cs="Courier New"/>
          <w:b/>
          <w:bCs/>
          <w:sz w:val="20"/>
          <w:szCs w:val="20"/>
          <w:lang w:val="nl-NL"/>
        </w:rPr>
      </w:pPr>
      <w:r>
        <w:rPr>
          <w:rFonts w:ascii="Courier New" w:eastAsiaTheme="minorHAnsi" w:hAnsi="Courier New" w:cs="Courier New"/>
          <w:b/>
          <w:bCs/>
          <w:sz w:val="20"/>
          <w:szCs w:val="20"/>
          <w:lang w:val="nl-NL"/>
        </w:rPr>
        <w:t>Verzekeringnemer</w:t>
      </w:r>
    </w:p>
    <w:p w14:paraId="75550131" w14:textId="2A6D74A3" w:rsidR="00EB0F92" w:rsidRDefault="00EB0F92" w:rsidP="00EB0F92">
      <w:pPr>
        <w:widowControl/>
        <w:adjustRightInd w:val="0"/>
        <w:rPr>
          <w:rFonts w:ascii="Courier New" w:eastAsiaTheme="minorHAnsi" w:hAnsi="Courier New" w:cs="Courier New"/>
          <w:sz w:val="20"/>
          <w:szCs w:val="20"/>
          <w:lang w:val="nl-NL"/>
        </w:rPr>
      </w:pPr>
      <w:r>
        <w:rPr>
          <w:rFonts w:ascii="Courier New" w:eastAsiaTheme="minorHAnsi" w:hAnsi="Courier New" w:cs="Courier New"/>
          <w:sz w:val="20"/>
          <w:szCs w:val="20"/>
          <w:lang w:val="nl-NL"/>
        </w:rPr>
        <w:t xml:space="preserve">Gemeente </w:t>
      </w:r>
      <w:r w:rsidR="00215DC2">
        <w:rPr>
          <w:rFonts w:ascii="Courier New" w:eastAsiaTheme="minorHAnsi" w:hAnsi="Courier New" w:cs="Courier New"/>
          <w:sz w:val="20"/>
          <w:szCs w:val="20"/>
          <w:lang w:val="nl-NL"/>
        </w:rPr>
        <w:t>Duiven</w:t>
      </w:r>
    </w:p>
    <w:p w14:paraId="7F8C241A" w14:textId="77777777" w:rsidR="00EB0F92" w:rsidRDefault="00EB0F92" w:rsidP="00EB0F92">
      <w:pPr>
        <w:widowControl/>
        <w:adjustRightInd w:val="0"/>
        <w:rPr>
          <w:rFonts w:ascii="Courier New" w:eastAsiaTheme="minorHAnsi" w:hAnsi="Courier New" w:cs="Courier New"/>
          <w:b/>
          <w:bCs/>
          <w:sz w:val="20"/>
          <w:szCs w:val="20"/>
          <w:lang w:val="nl-NL"/>
        </w:rPr>
      </w:pPr>
    </w:p>
    <w:p w14:paraId="4526FE77" w14:textId="64052D62" w:rsidR="009E2320" w:rsidRDefault="009E2320">
      <w:pPr>
        <w:pStyle w:val="BodyText"/>
        <w:rPr>
          <w:rFonts w:ascii="Courier New"/>
          <w:sz w:val="22"/>
          <w:lang w:val="nl-NL"/>
        </w:rPr>
      </w:pPr>
    </w:p>
    <w:p w14:paraId="35AAFF4A" w14:textId="7C1088EE" w:rsidR="00EB0F92" w:rsidRDefault="00EB0F92">
      <w:pPr>
        <w:pStyle w:val="BodyText"/>
        <w:rPr>
          <w:rFonts w:ascii="Courier New"/>
          <w:sz w:val="22"/>
          <w:lang w:val="nl-NL"/>
        </w:rPr>
      </w:pPr>
    </w:p>
    <w:p w14:paraId="21620481" w14:textId="77777777" w:rsidR="00EB0F92" w:rsidRPr="00DD71F2" w:rsidRDefault="00EB0F92">
      <w:pPr>
        <w:pStyle w:val="BodyText"/>
        <w:rPr>
          <w:rFonts w:ascii="Courier New"/>
          <w:sz w:val="22"/>
          <w:lang w:val="nl-NL"/>
        </w:rPr>
      </w:pPr>
    </w:p>
    <w:p w14:paraId="03FCEEEE" w14:textId="77777777" w:rsidR="009E2320" w:rsidRPr="00DD71F2" w:rsidRDefault="009E2320">
      <w:pPr>
        <w:pStyle w:val="BodyText"/>
        <w:spacing w:before="7"/>
        <w:rPr>
          <w:rFonts w:ascii="Courier New"/>
          <w:sz w:val="21"/>
          <w:lang w:val="nl-NL"/>
        </w:rPr>
      </w:pPr>
    </w:p>
    <w:p w14:paraId="1966CFD1" w14:textId="77777777" w:rsidR="009E2320" w:rsidRPr="00DD71F2" w:rsidRDefault="00D25215">
      <w:pPr>
        <w:ind w:left="388"/>
        <w:rPr>
          <w:rFonts w:ascii="Courier New"/>
          <w:b/>
          <w:sz w:val="20"/>
          <w:lang w:val="nl-NL"/>
        </w:rPr>
      </w:pPr>
      <w:r w:rsidRPr="00DD71F2">
        <w:rPr>
          <w:rFonts w:ascii="Courier New"/>
          <w:b/>
          <w:sz w:val="20"/>
          <w:lang w:val="nl-NL"/>
        </w:rPr>
        <w:t>Verzekerde interest</w:t>
      </w:r>
    </w:p>
    <w:p w14:paraId="183F56FA" w14:textId="77777777" w:rsidR="009E2320" w:rsidRPr="00DD71F2" w:rsidRDefault="009E2320">
      <w:pPr>
        <w:pStyle w:val="BodyText"/>
        <w:spacing w:before="4"/>
        <w:rPr>
          <w:rFonts w:ascii="Courier New"/>
          <w:b/>
          <w:sz w:val="22"/>
          <w:lang w:val="nl-NL"/>
        </w:rPr>
      </w:pPr>
    </w:p>
    <w:p w14:paraId="50F86453" w14:textId="68EAA5B0" w:rsidR="009E2320" w:rsidRDefault="00D25215">
      <w:pPr>
        <w:pStyle w:val="ListParagraph"/>
        <w:numPr>
          <w:ilvl w:val="0"/>
          <w:numId w:val="18"/>
        </w:numPr>
        <w:tabs>
          <w:tab w:val="left" w:pos="868"/>
          <w:tab w:val="left" w:pos="869"/>
          <w:tab w:val="left" w:pos="1828"/>
          <w:tab w:val="left" w:pos="3748"/>
        </w:tabs>
        <w:ind w:hanging="480"/>
        <w:rPr>
          <w:rFonts w:ascii="Courier New" w:hAnsi="Courier New"/>
          <w:sz w:val="20"/>
        </w:rPr>
      </w:pPr>
      <w:r>
        <w:rPr>
          <w:rFonts w:ascii="Courier New" w:hAnsi="Courier New"/>
          <w:sz w:val="20"/>
        </w:rPr>
        <w:t>EUR</w:t>
      </w:r>
      <w:r w:rsidR="00215DC2">
        <w:rPr>
          <w:rFonts w:ascii="Courier New" w:hAnsi="Courier New"/>
          <w:sz w:val="20"/>
        </w:rPr>
        <w:t xml:space="preserve"> </w:t>
      </w:r>
      <w:r w:rsidR="00EA1F6B">
        <w:rPr>
          <w:rFonts w:ascii="Courier New" w:eastAsiaTheme="minorHAnsi" w:hAnsi="Courier New" w:cs="Courier New"/>
          <w:sz w:val="20"/>
          <w:szCs w:val="20"/>
          <w:lang w:val="nl-NL"/>
        </w:rPr>
        <w:t>131.554.000,00</w:t>
      </w:r>
      <w:r w:rsidR="00EB0F92">
        <w:rPr>
          <w:rFonts w:ascii="Courier New" w:eastAsiaTheme="minorHAnsi" w:hAnsi="Courier New" w:cs="Courier New"/>
          <w:sz w:val="20"/>
          <w:szCs w:val="20"/>
          <w:lang w:val="nl-NL"/>
        </w:rPr>
        <w:tab/>
      </w:r>
      <w:r w:rsidR="00215DC2">
        <w:rPr>
          <w:rFonts w:ascii="Courier New" w:eastAsiaTheme="minorHAnsi" w:hAnsi="Courier New" w:cs="Courier New"/>
          <w:sz w:val="20"/>
          <w:szCs w:val="20"/>
          <w:lang w:val="nl-NL"/>
        </w:rPr>
        <w:t>(</w:t>
      </w:r>
      <w:proofErr w:type="spellStart"/>
      <w:r>
        <w:rPr>
          <w:rFonts w:ascii="Courier New" w:hAnsi="Courier New"/>
          <w:sz w:val="20"/>
        </w:rPr>
        <w:t>geïndexeerd</w:t>
      </w:r>
      <w:proofErr w:type="spellEnd"/>
      <w:r>
        <w:rPr>
          <w:rFonts w:ascii="Courier New" w:hAnsi="Courier New"/>
          <w:sz w:val="20"/>
        </w:rPr>
        <w:t>)op</w:t>
      </w:r>
      <w:r w:rsidR="00215DC2">
        <w:rPr>
          <w:rFonts w:ascii="Courier New" w:hAnsi="Courier New"/>
          <w:sz w:val="20"/>
        </w:rPr>
        <w:t xml:space="preserve"> </w:t>
      </w:r>
      <w:proofErr w:type="spellStart"/>
      <w:r>
        <w:rPr>
          <w:rFonts w:ascii="Courier New" w:hAnsi="Courier New"/>
          <w:sz w:val="20"/>
        </w:rPr>
        <w:t>gebouwen</w:t>
      </w:r>
      <w:proofErr w:type="spellEnd"/>
      <w:r>
        <w:rPr>
          <w:rFonts w:ascii="Courier New" w:hAnsi="Courier New"/>
          <w:sz w:val="20"/>
        </w:rPr>
        <w:t>,</w:t>
      </w:r>
    </w:p>
    <w:p w14:paraId="642DA422" w14:textId="706DF43E" w:rsidR="009E2320" w:rsidRDefault="00D25215">
      <w:pPr>
        <w:spacing w:before="13" w:line="254" w:lineRule="auto"/>
        <w:ind w:left="3748" w:right="121"/>
        <w:rPr>
          <w:rFonts w:ascii="Courier New"/>
          <w:sz w:val="20"/>
          <w:lang w:val="nl-NL"/>
        </w:rPr>
      </w:pPr>
      <w:r w:rsidRPr="00D25215">
        <w:rPr>
          <w:rFonts w:ascii="Courier New"/>
          <w:sz w:val="20"/>
          <w:lang w:val="nl-NL"/>
        </w:rPr>
        <w:t xml:space="preserve">bedrijfsuitrusting/inventaris etc., alles behorende tot en deel uitmakende van het gemeentelijk bezit, </w:t>
      </w:r>
      <w:r w:rsidR="00EB0F92">
        <w:rPr>
          <w:rFonts w:ascii="Courier New"/>
          <w:sz w:val="20"/>
          <w:lang w:val="nl-NL"/>
        </w:rPr>
        <w:t>ex</w:t>
      </w:r>
      <w:r w:rsidRPr="00D25215">
        <w:rPr>
          <w:rFonts w:ascii="Courier New"/>
          <w:sz w:val="20"/>
          <w:lang w:val="nl-NL"/>
        </w:rPr>
        <w:t>clusief het Primair-en Voortgezet Onderwijs.</w:t>
      </w:r>
    </w:p>
    <w:p w14:paraId="00C1CDF8" w14:textId="5D12958F" w:rsidR="00EB0F92" w:rsidRDefault="00EB0F92" w:rsidP="00EB0F92">
      <w:pPr>
        <w:widowControl/>
        <w:adjustRightInd w:val="0"/>
        <w:rPr>
          <w:rFonts w:ascii="Courier New" w:eastAsiaTheme="minorHAnsi" w:hAnsi="Courier New" w:cs="Courier New"/>
          <w:sz w:val="20"/>
          <w:szCs w:val="20"/>
          <w:lang w:val="nl-NL"/>
        </w:rPr>
      </w:pPr>
      <w:r>
        <w:rPr>
          <w:rFonts w:ascii="Courier New"/>
          <w:sz w:val="20"/>
          <w:lang w:val="nl-NL"/>
        </w:rPr>
        <w:t xml:space="preserve">    </w:t>
      </w:r>
      <w:r>
        <w:rPr>
          <w:rFonts w:ascii="Courier New" w:eastAsiaTheme="minorHAnsi" w:hAnsi="Courier New" w:cs="Courier New"/>
          <w:sz w:val="20"/>
          <w:szCs w:val="20"/>
          <w:lang w:val="nl-NL"/>
        </w:rPr>
        <w:t>2  EUR</w:t>
      </w:r>
      <w:r w:rsidR="00215DC2">
        <w:rPr>
          <w:rFonts w:ascii="Courier New" w:eastAsiaTheme="minorHAnsi" w:hAnsi="Courier New" w:cs="Courier New"/>
          <w:sz w:val="20"/>
          <w:szCs w:val="20"/>
          <w:lang w:val="nl-NL"/>
        </w:rPr>
        <w:t xml:space="preserve"> </w:t>
      </w:r>
      <w:r w:rsidR="00EA1F6B">
        <w:rPr>
          <w:rFonts w:ascii="Courier New" w:eastAsiaTheme="minorHAnsi" w:hAnsi="Courier New" w:cs="Courier New"/>
          <w:sz w:val="20"/>
          <w:szCs w:val="20"/>
          <w:lang w:val="nl-NL"/>
        </w:rPr>
        <w:t>22.647.000,00</w:t>
      </w:r>
      <w:r>
        <w:rPr>
          <w:rFonts w:ascii="Courier New" w:eastAsiaTheme="minorHAnsi" w:hAnsi="Courier New" w:cs="Courier New"/>
          <w:sz w:val="20"/>
          <w:szCs w:val="20"/>
          <w:lang w:val="nl-NL"/>
        </w:rPr>
        <w:tab/>
        <w:t xml:space="preserve"> (geïndexeerd) op gebouwen,</w:t>
      </w:r>
    </w:p>
    <w:p w14:paraId="26074B2F" w14:textId="15D3B034" w:rsidR="00EB0F92" w:rsidRDefault="00EB0F92" w:rsidP="00EB0F92">
      <w:pPr>
        <w:widowControl/>
        <w:adjustRightInd w:val="0"/>
        <w:ind w:left="2880" w:firstLine="720"/>
        <w:rPr>
          <w:rFonts w:ascii="Courier New" w:eastAsiaTheme="minorHAnsi" w:hAnsi="Courier New" w:cs="Courier New"/>
          <w:sz w:val="20"/>
          <w:szCs w:val="20"/>
          <w:lang w:val="nl-NL"/>
        </w:rPr>
      </w:pPr>
      <w:r>
        <w:rPr>
          <w:rFonts w:ascii="Courier New" w:eastAsiaTheme="minorHAnsi" w:hAnsi="Courier New" w:cs="Courier New"/>
          <w:sz w:val="20"/>
          <w:szCs w:val="20"/>
          <w:lang w:val="nl-NL"/>
        </w:rPr>
        <w:t xml:space="preserve"> bedrijfsuitrusting/inventaris etc. met</w:t>
      </w:r>
    </w:p>
    <w:p w14:paraId="7BDB840F" w14:textId="2F6637B3" w:rsidR="00EB0F92" w:rsidRDefault="00EB0F92" w:rsidP="00EB0F92">
      <w:pPr>
        <w:widowControl/>
        <w:adjustRightInd w:val="0"/>
        <w:ind w:left="3600"/>
        <w:rPr>
          <w:rFonts w:ascii="Courier New" w:eastAsiaTheme="minorHAnsi" w:hAnsi="Courier New" w:cs="Courier New"/>
          <w:sz w:val="20"/>
          <w:szCs w:val="20"/>
          <w:lang w:val="nl-NL"/>
        </w:rPr>
      </w:pPr>
      <w:r>
        <w:rPr>
          <w:rFonts w:ascii="Courier New" w:eastAsiaTheme="minorHAnsi" w:hAnsi="Courier New" w:cs="Courier New"/>
          <w:sz w:val="20"/>
          <w:szCs w:val="20"/>
          <w:lang w:val="nl-NL"/>
        </w:rPr>
        <w:t xml:space="preserve"> betrekking tot de scholen van het Primair-en</w:t>
      </w:r>
    </w:p>
    <w:p w14:paraId="2B80C088" w14:textId="7F73986D" w:rsidR="00EB0F92" w:rsidRPr="00D25215" w:rsidRDefault="00EB0F92" w:rsidP="00EB0F92">
      <w:pPr>
        <w:spacing w:before="13" w:line="254" w:lineRule="auto"/>
        <w:ind w:left="2880" w:right="121" w:firstLine="720"/>
        <w:rPr>
          <w:rFonts w:ascii="Courier New"/>
          <w:sz w:val="20"/>
          <w:lang w:val="nl-NL"/>
        </w:rPr>
      </w:pPr>
      <w:r>
        <w:rPr>
          <w:rFonts w:ascii="Courier New" w:eastAsiaTheme="minorHAnsi" w:hAnsi="Courier New" w:cs="Courier New"/>
          <w:sz w:val="20"/>
          <w:szCs w:val="20"/>
          <w:lang w:val="nl-NL"/>
        </w:rPr>
        <w:t xml:space="preserve"> Voortgezet Onderwijs.</w:t>
      </w:r>
    </w:p>
    <w:p w14:paraId="45FEA057" w14:textId="77777777" w:rsidR="009E2320" w:rsidRPr="00D25215" w:rsidRDefault="009E2320">
      <w:pPr>
        <w:pStyle w:val="BodyText"/>
        <w:spacing w:before="2"/>
        <w:rPr>
          <w:rFonts w:ascii="Courier New"/>
          <w:sz w:val="21"/>
          <w:lang w:val="nl-NL"/>
        </w:rPr>
      </w:pPr>
    </w:p>
    <w:p w14:paraId="545A0A56" w14:textId="77777777" w:rsidR="009E2320" w:rsidRPr="00D25215" w:rsidRDefault="00D2591B">
      <w:pPr>
        <w:pStyle w:val="BodyText"/>
        <w:spacing w:before="9"/>
        <w:rPr>
          <w:rFonts w:ascii="Courier New"/>
          <w:sz w:val="21"/>
          <w:lang w:val="nl-NL"/>
        </w:rPr>
      </w:pPr>
      <w:r>
        <w:rPr>
          <w:noProof/>
        </w:rPr>
        <mc:AlternateContent>
          <mc:Choice Requires="wps">
            <w:drawing>
              <wp:anchor distT="0" distB="0" distL="0" distR="0" simplePos="0" relativeHeight="251657216" behindDoc="0" locked="0" layoutInCell="1" allowOverlap="1" wp14:anchorId="724B7392" wp14:editId="539D9116">
                <wp:simplePos x="0" y="0"/>
                <wp:positionH relativeFrom="page">
                  <wp:posOffset>1541780</wp:posOffset>
                </wp:positionH>
                <wp:positionV relativeFrom="paragraph">
                  <wp:posOffset>184785</wp:posOffset>
                </wp:positionV>
                <wp:extent cx="1600200" cy="0"/>
                <wp:effectExtent l="8255" t="13335" r="10795"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FC71"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4pt,14.55pt" to="2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" strokeweight=".48pt">
                <w10:wrap type="topAndBottom" anchorx="page"/>
              </v:line>
            </w:pict>
          </mc:Fallback>
        </mc:AlternateContent>
      </w:r>
    </w:p>
    <w:p w14:paraId="1D4B7231" w14:textId="00F19B57" w:rsidR="009E2320" w:rsidRPr="00D25215" w:rsidRDefault="00D25215">
      <w:pPr>
        <w:tabs>
          <w:tab w:val="left" w:pos="1588"/>
        </w:tabs>
        <w:spacing w:before="154"/>
        <w:ind w:left="748"/>
        <w:rPr>
          <w:rFonts w:ascii="Courier New"/>
          <w:sz w:val="20"/>
          <w:lang w:val="nl-NL"/>
        </w:rPr>
      </w:pPr>
      <w:r w:rsidRPr="00D25215">
        <w:rPr>
          <w:rFonts w:ascii="Courier New"/>
          <w:sz w:val="20"/>
          <w:lang w:val="nl-NL"/>
        </w:rPr>
        <w:t>EUR</w:t>
      </w:r>
      <w:r w:rsidR="00EB0F92">
        <w:rPr>
          <w:rFonts w:ascii="Courier New"/>
          <w:sz w:val="20"/>
          <w:lang w:val="nl-NL"/>
        </w:rPr>
        <w:t xml:space="preserve"> </w:t>
      </w:r>
      <w:r w:rsidR="00EA1F6B">
        <w:rPr>
          <w:rFonts w:ascii="Courier New" w:eastAsiaTheme="minorHAnsi" w:hAnsi="Courier New" w:cs="Courier New"/>
          <w:sz w:val="20"/>
          <w:szCs w:val="20"/>
          <w:lang w:val="nl-NL"/>
        </w:rPr>
        <w:t>154.201.000,00</w:t>
      </w:r>
    </w:p>
    <w:p w14:paraId="72687952" w14:textId="77777777" w:rsidR="009E2320" w:rsidRPr="00D25215" w:rsidRDefault="00D25215">
      <w:pPr>
        <w:spacing w:before="14"/>
        <w:ind w:left="748"/>
        <w:rPr>
          <w:rFonts w:ascii="Courier New"/>
          <w:sz w:val="20"/>
          <w:lang w:val="nl-NL"/>
        </w:rPr>
      </w:pPr>
      <w:r w:rsidRPr="00D25215">
        <w:rPr>
          <w:rFonts w:ascii="Courier New"/>
          <w:sz w:val="20"/>
          <w:lang w:val="nl-NL"/>
        </w:rPr>
        <w:t>=====================</w:t>
      </w:r>
    </w:p>
    <w:p w14:paraId="69190CBC" w14:textId="4C21E62A" w:rsidR="009E2320" w:rsidRDefault="009E2320">
      <w:pPr>
        <w:pStyle w:val="BodyText"/>
        <w:spacing w:before="4"/>
        <w:rPr>
          <w:rFonts w:ascii="Courier New"/>
          <w:sz w:val="20"/>
          <w:lang w:val="nl-NL"/>
        </w:rPr>
      </w:pPr>
    </w:p>
    <w:p w14:paraId="5B33525D" w14:textId="77777777" w:rsidR="00CD0CFA" w:rsidRDefault="00CD0CFA" w:rsidP="00CD0CFA">
      <w:pPr>
        <w:widowControl/>
        <w:adjustRightInd w:val="0"/>
        <w:rPr>
          <w:rFonts w:ascii="Courier New" w:eastAsiaTheme="minorHAnsi" w:hAnsi="Courier New" w:cs="Courier New"/>
          <w:sz w:val="20"/>
          <w:szCs w:val="20"/>
          <w:lang w:val="nl-NL"/>
        </w:rPr>
      </w:pPr>
      <w:r>
        <w:rPr>
          <w:rFonts w:ascii="Courier New" w:eastAsiaTheme="minorHAnsi" w:hAnsi="Courier New" w:cs="Courier New"/>
          <w:sz w:val="20"/>
          <w:szCs w:val="20"/>
          <w:lang w:val="nl-NL"/>
        </w:rPr>
        <w:t>Alles met betrekking tot het gemeentelijk bezit alsmede de scholen voor</w:t>
      </w:r>
    </w:p>
    <w:p w14:paraId="5AEBA801" w14:textId="77777777" w:rsidR="00CD0CFA" w:rsidRDefault="00CD0CFA" w:rsidP="00CD0CFA">
      <w:pPr>
        <w:widowControl/>
        <w:adjustRightInd w:val="0"/>
        <w:rPr>
          <w:rFonts w:ascii="Courier New" w:eastAsiaTheme="minorHAnsi" w:hAnsi="Courier New" w:cs="Courier New"/>
          <w:sz w:val="20"/>
          <w:szCs w:val="20"/>
          <w:lang w:val="nl-NL"/>
        </w:rPr>
      </w:pPr>
      <w:r>
        <w:rPr>
          <w:rFonts w:ascii="Courier New" w:eastAsiaTheme="minorHAnsi" w:hAnsi="Courier New" w:cs="Courier New"/>
          <w:sz w:val="20"/>
          <w:szCs w:val="20"/>
          <w:lang w:val="nl-NL"/>
        </w:rPr>
        <w:t>het primair- en voortgezet onderwijs, overeenkomstig aangehechte</w:t>
      </w:r>
    </w:p>
    <w:p w14:paraId="1D990F9F" w14:textId="77777777" w:rsidR="00CD0CFA" w:rsidRDefault="00CD0CFA" w:rsidP="00CD0CFA">
      <w:pPr>
        <w:widowControl/>
        <w:adjustRightInd w:val="0"/>
        <w:rPr>
          <w:rFonts w:ascii="Courier New" w:eastAsiaTheme="minorHAnsi" w:hAnsi="Courier New" w:cs="Courier New"/>
          <w:sz w:val="20"/>
          <w:szCs w:val="20"/>
          <w:lang w:val="nl-NL"/>
        </w:rPr>
      </w:pPr>
      <w:r>
        <w:rPr>
          <w:rFonts w:ascii="Courier New" w:eastAsiaTheme="minorHAnsi" w:hAnsi="Courier New" w:cs="Courier New"/>
          <w:sz w:val="20"/>
          <w:szCs w:val="20"/>
          <w:lang w:val="nl-NL"/>
        </w:rPr>
        <w:t>specificatie</w:t>
      </w:r>
    </w:p>
    <w:p w14:paraId="4B87C095" w14:textId="31F4007A" w:rsidR="00CD0CFA" w:rsidRDefault="00CD0CFA">
      <w:pPr>
        <w:pStyle w:val="BodyText"/>
        <w:spacing w:before="4"/>
        <w:rPr>
          <w:rFonts w:ascii="Courier New"/>
          <w:sz w:val="20"/>
          <w:lang w:val="nl-NL"/>
        </w:rPr>
      </w:pPr>
    </w:p>
    <w:p w14:paraId="78C314D2" w14:textId="6F02A795" w:rsidR="00CD0CFA" w:rsidRDefault="00CD0CFA">
      <w:pPr>
        <w:pStyle w:val="BodyText"/>
        <w:spacing w:before="4"/>
        <w:rPr>
          <w:rFonts w:ascii="Courier New"/>
          <w:sz w:val="20"/>
          <w:lang w:val="nl-NL"/>
        </w:rPr>
      </w:pPr>
    </w:p>
    <w:p w14:paraId="53E40387" w14:textId="77777777" w:rsidR="00CD0CFA" w:rsidRPr="00D25215" w:rsidRDefault="00CD0CFA">
      <w:pPr>
        <w:pStyle w:val="BodyText"/>
        <w:spacing w:before="4"/>
        <w:rPr>
          <w:rFonts w:ascii="Courier New"/>
          <w:sz w:val="20"/>
          <w:lang w:val="nl-NL"/>
        </w:rPr>
      </w:pPr>
    </w:p>
    <w:p w14:paraId="010A886E" w14:textId="77777777" w:rsidR="009E2320" w:rsidRPr="00D25215" w:rsidRDefault="00D25215">
      <w:pPr>
        <w:ind w:left="388"/>
        <w:rPr>
          <w:rFonts w:ascii="Courier New"/>
          <w:b/>
          <w:sz w:val="20"/>
          <w:lang w:val="nl-NL"/>
        </w:rPr>
      </w:pPr>
      <w:r w:rsidRPr="00D25215">
        <w:rPr>
          <w:rFonts w:ascii="Courier New"/>
          <w:b/>
          <w:sz w:val="20"/>
          <w:lang w:val="nl-NL"/>
        </w:rPr>
        <w:t>Eigen risico</w:t>
      </w:r>
    </w:p>
    <w:p w14:paraId="0C20884E" w14:textId="77777777" w:rsidR="009E2320" w:rsidRPr="00D25215" w:rsidRDefault="009E2320">
      <w:pPr>
        <w:pStyle w:val="BodyText"/>
        <w:spacing w:before="4"/>
        <w:rPr>
          <w:rFonts w:ascii="Courier New"/>
          <w:b/>
          <w:sz w:val="22"/>
          <w:lang w:val="nl-NL"/>
        </w:rPr>
      </w:pPr>
    </w:p>
    <w:p w14:paraId="5719CF7C" w14:textId="77777777" w:rsidR="009E2320" w:rsidRPr="00D25215" w:rsidRDefault="00D25215">
      <w:pPr>
        <w:tabs>
          <w:tab w:val="left" w:pos="1468"/>
          <w:tab w:val="left" w:pos="2788"/>
        </w:tabs>
        <w:ind w:left="388"/>
        <w:rPr>
          <w:rFonts w:ascii="Courier New"/>
          <w:sz w:val="20"/>
          <w:lang w:val="nl-NL"/>
        </w:rPr>
      </w:pPr>
      <w:r w:rsidRPr="00D25215">
        <w:rPr>
          <w:rFonts w:ascii="Courier New"/>
          <w:sz w:val="20"/>
          <w:lang w:val="nl-NL"/>
        </w:rPr>
        <w:t>EUR</w:t>
      </w:r>
      <w:r w:rsidRPr="00D25215">
        <w:rPr>
          <w:rFonts w:ascii="Courier New"/>
          <w:sz w:val="20"/>
          <w:lang w:val="nl-NL"/>
        </w:rPr>
        <w:tab/>
        <w:t>2.500,00</w:t>
      </w:r>
      <w:r w:rsidRPr="00D25215">
        <w:rPr>
          <w:rFonts w:ascii="Courier New"/>
          <w:sz w:val="20"/>
          <w:lang w:val="nl-NL"/>
        </w:rPr>
        <w:tab/>
        <w:t>per gebeurtenis</w:t>
      </w:r>
    </w:p>
    <w:p w14:paraId="1439A167" w14:textId="457EB3D9" w:rsidR="00D25215" w:rsidRDefault="00D25215">
      <w:pPr>
        <w:ind w:left="388"/>
        <w:rPr>
          <w:rFonts w:ascii="Courier New"/>
          <w:b/>
          <w:sz w:val="20"/>
          <w:lang w:val="nl-NL"/>
        </w:rPr>
      </w:pPr>
    </w:p>
    <w:p w14:paraId="28C664B3" w14:textId="5E11EAD6" w:rsidR="00EB0F92" w:rsidRDefault="00EB0F92">
      <w:pPr>
        <w:ind w:left="388"/>
        <w:rPr>
          <w:rFonts w:ascii="Courier New"/>
          <w:b/>
          <w:sz w:val="20"/>
          <w:lang w:val="nl-NL"/>
        </w:rPr>
      </w:pPr>
    </w:p>
    <w:p w14:paraId="696BDF53" w14:textId="77777777" w:rsidR="00EB0F92" w:rsidRDefault="00EB0F92" w:rsidP="00EB0F92">
      <w:pPr>
        <w:widowControl/>
        <w:adjustRightInd w:val="0"/>
        <w:ind w:firstLine="388"/>
        <w:rPr>
          <w:rFonts w:ascii="Courier New" w:eastAsiaTheme="minorHAnsi" w:hAnsi="Courier New" w:cs="Courier New"/>
          <w:sz w:val="20"/>
          <w:szCs w:val="20"/>
          <w:lang w:val="nl-NL"/>
        </w:rPr>
      </w:pPr>
      <w:r>
        <w:rPr>
          <w:rFonts w:ascii="Courier New" w:eastAsiaTheme="minorHAnsi" w:hAnsi="Courier New" w:cs="Courier New"/>
          <w:sz w:val="20"/>
          <w:szCs w:val="20"/>
          <w:lang w:val="nl-NL"/>
        </w:rPr>
        <w:t>Met betrekking tot clausule B 111-049/1 Brandgevaarlijke werkzaamheden:</w:t>
      </w:r>
    </w:p>
    <w:p w14:paraId="706AFC57" w14:textId="6A635DEC" w:rsidR="00EB0F92" w:rsidRDefault="00EB0F92" w:rsidP="00EB0F92">
      <w:pPr>
        <w:ind w:left="388"/>
        <w:rPr>
          <w:rFonts w:ascii="Courier New"/>
          <w:b/>
          <w:sz w:val="20"/>
          <w:lang w:val="nl-NL"/>
        </w:rPr>
      </w:pPr>
      <w:r>
        <w:rPr>
          <w:rFonts w:ascii="Courier New" w:eastAsiaTheme="minorHAnsi" w:hAnsi="Courier New" w:cs="Courier New"/>
          <w:sz w:val="20"/>
          <w:szCs w:val="20"/>
          <w:lang w:val="nl-NL"/>
        </w:rPr>
        <w:t>EUR 10.000,00 per gebeurtenis.</w:t>
      </w:r>
    </w:p>
    <w:p w14:paraId="01F1A405" w14:textId="77777777" w:rsidR="00D25215" w:rsidRDefault="00D25215">
      <w:pPr>
        <w:ind w:left="388"/>
        <w:rPr>
          <w:rFonts w:ascii="Courier New"/>
          <w:b/>
          <w:sz w:val="20"/>
          <w:lang w:val="nl-NL"/>
        </w:rPr>
      </w:pPr>
    </w:p>
    <w:p w14:paraId="5FF4953A" w14:textId="77777777" w:rsidR="00D25215" w:rsidRDefault="00D25215">
      <w:pPr>
        <w:ind w:left="388"/>
        <w:rPr>
          <w:rFonts w:ascii="Courier New"/>
          <w:b/>
          <w:sz w:val="20"/>
          <w:lang w:val="nl-NL"/>
        </w:rPr>
      </w:pPr>
    </w:p>
    <w:p w14:paraId="450DB93F" w14:textId="77777777" w:rsidR="009E2320" w:rsidRPr="00104529" w:rsidRDefault="00D25215">
      <w:pPr>
        <w:ind w:left="388"/>
        <w:rPr>
          <w:rFonts w:ascii="Courier New"/>
          <w:b/>
          <w:sz w:val="20"/>
          <w:lang w:val="nl-NL"/>
        </w:rPr>
      </w:pPr>
      <w:r w:rsidRPr="00D25215">
        <w:rPr>
          <w:rFonts w:ascii="Courier New"/>
          <w:b/>
          <w:sz w:val="20"/>
          <w:lang w:val="nl-NL"/>
        </w:rPr>
        <w:t>Schadevergoedingstermijn:</w:t>
      </w:r>
    </w:p>
    <w:p w14:paraId="3A88844C" w14:textId="77777777" w:rsidR="009E2320" w:rsidRPr="00D25215" w:rsidRDefault="009E2320">
      <w:pPr>
        <w:pStyle w:val="BodyText"/>
        <w:spacing w:before="4"/>
        <w:rPr>
          <w:rFonts w:ascii="Courier New"/>
          <w:b/>
          <w:sz w:val="29"/>
          <w:lang w:val="nl-NL"/>
        </w:rPr>
      </w:pPr>
    </w:p>
    <w:p w14:paraId="22482C5B" w14:textId="123BD694" w:rsidR="009E2320" w:rsidRPr="00D25215" w:rsidRDefault="00D25215">
      <w:pPr>
        <w:spacing w:line="254" w:lineRule="auto"/>
        <w:ind w:left="388" w:right="1440"/>
        <w:rPr>
          <w:rFonts w:ascii="Courier New"/>
          <w:sz w:val="20"/>
          <w:lang w:val="nl-NL"/>
        </w:rPr>
      </w:pPr>
      <w:r w:rsidRPr="00D25215">
        <w:rPr>
          <w:rFonts w:ascii="Courier New"/>
          <w:sz w:val="20"/>
          <w:lang w:val="nl-NL"/>
        </w:rPr>
        <w:t>De schadevergoedingstermijn voor exploitatie-, bijzondere- en reconstructiekosten bedraagt 1</w:t>
      </w:r>
      <w:r w:rsidR="00215DC2">
        <w:rPr>
          <w:rFonts w:ascii="Courier New"/>
          <w:sz w:val="20"/>
          <w:lang w:val="nl-NL"/>
        </w:rPr>
        <w:t xml:space="preserve">56 </w:t>
      </w:r>
      <w:r w:rsidRPr="00D25215">
        <w:rPr>
          <w:rFonts w:ascii="Courier New"/>
          <w:sz w:val="20"/>
          <w:lang w:val="nl-NL"/>
        </w:rPr>
        <w:t>weken.</w:t>
      </w:r>
    </w:p>
    <w:p w14:paraId="45DA633E" w14:textId="77777777" w:rsidR="009E2320" w:rsidRPr="00D25215" w:rsidRDefault="009E2320">
      <w:pPr>
        <w:pStyle w:val="BodyText"/>
        <w:rPr>
          <w:rFonts w:ascii="Courier New"/>
          <w:sz w:val="22"/>
          <w:lang w:val="nl-NL"/>
        </w:rPr>
      </w:pPr>
    </w:p>
    <w:p w14:paraId="661E269A" w14:textId="77777777" w:rsidR="009E2320" w:rsidRPr="00D25215" w:rsidRDefault="009E2320">
      <w:pPr>
        <w:pStyle w:val="BodyText"/>
        <w:spacing w:before="3"/>
        <w:rPr>
          <w:rFonts w:ascii="Courier New"/>
          <w:sz w:val="20"/>
          <w:lang w:val="nl-NL"/>
        </w:rPr>
      </w:pPr>
    </w:p>
    <w:p w14:paraId="2DBBBD0F" w14:textId="77777777" w:rsidR="00A00A1B" w:rsidRDefault="00A00A1B">
      <w:pPr>
        <w:spacing w:before="1"/>
        <w:ind w:left="388"/>
        <w:rPr>
          <w:rFonts w:ascii="Courier New"/>
          <w:b/>
          <w:sz w:val="20"/>
          <w:lang w:val="nl-NL"/>
        </w:rPr>
      </w:pPr>
    </w:p>
    <w:p w14:paraId="1650BD7F" w14:textId="77777777" w:rsidR="00A00A1B" w:rsidRDefault="00A00A1B">
      <w:pPr>
        <w:spacing w:before="1"/>
        <w:ind w:left="388"/>
        <w:rPr>
          <w:rFonts w:ascii="Courier New"/>
          <w:b/>
          <w:sz w:val="20"/>
          <w:lang w:val="nl-NL"/>
        </w:rPr>
      </w:pPr>
    </w:p>
    <w:p w14:paraId="1D357FC0" w14:textId="77777777" w:rsidR="00104529" w:rsidRDefault="00104529" w:rsidP="00F63801">
      <w:pPr>
        <w:spacing w:before="1"/>
        <w:rPr>
          <w:rFonts w:ascii="Courier New"/>
          <w:bCs/>
          <w:sz w:val="24"/>
          <w:szCs w:val="24"/>
          <w:lang w:val="nl-NL"/>
        </w:rPr>
      </w:pPr>
    </w:p>
    <w:p w14:paraId="2574CA12" w14:textId="6C0F2CC5" w:rsidR="00F63801" w:rsidRPr="00E93E0D" w:rsidRDefault="00F63801" w:rsidP="00F63801">
      <w:pPr>
        <w:spacing w:before="1"/>
        <w:rPr>
          <w:rFonts w:ascii="Courier New"/>
          <w:b/>
          <w:sz w:val="24"/>
          <w:szCs w:val="24"/>
          <w:lang w:val="nl-NL"/>
        </w:rPr>
      </w:pPr>
      <w:bookmarkStart w:id="1" w:name="_Hlk112067112"/>
      <w:r w:rsidRPr="00E93E0D">
        <w:rPr>
          <w:rFonts w:ascii="Courier New"/>
          <w:b/>
          <w:sz w:val="24"/>
          <w:szCs w:val="24"/>
          <w:lang w:val="nl-NL"/>
        </w:rPr>
        <w:t>Concept</w:t>
      </w:r>
      <w:bookmarkEnd w:id="1"/>
      <w:r w:rsidRPr="00E93E0D">
        <w:rPr>
          <w:rFonts w:ascii="Courier New"/>
          <w:b/>
          <w:sz w:val="24"/>
          <w:szCs w:val="24"/>
          <w:lang w:val="nl-NL"/>
        </w:rPr>
        <w:t xml:space="preserve"> </w:t>
      </w:r>
    </w:p>
    <w:p w14:paraId="0C78DB80" w14:textId="77777777" w:rsidR="00F63801" w:rsidRDefault="00F63801">
      <w:pPr>
        <w:spacing w:before="1"/>
        <w:ind w:left="388"/>
        <w:rPr>
          <w:rFonts w:ascii="Courier New"/>
          <w:b/>
          <w:sz w:val="20"/>
          <w:lang w:val="nl-NL"/>
        </w:rPr>
      </w:pPr>
    </w:p>
    <w:p w14:paraId="2148F8CC" w14:textId="77777777" w:rsidR="009E2320" w:rsidRPr="00D25215" w:rsidRDefault="009E2320">
      <w:pPr>
        <w:pStyle w:val="BodyText"/>
        <w:rPr>
          <w:rFonts w:ascii="Courier New"/>
          <w:sz w:val="22"/>
          <w:lang w:val="nl-NL"/>
        </w:rPr>
      </w:pPr>
    </w:p>
    <w:p w14:paraId="077D71BF" w14:textId="77777777" w:rsidR="009E2320" w:rsidRPr="00D25215" w:rsidRDefault="009E2320">
      <w:pPr>
        <w:pStyle w:val="BodyText"/>
        <w:spacing w:before="6"/>
        <w:rPr>
          <w:rFonts w:ascii="Courier New"/>
          <w:sz w:val="21"/>
          <w:lang w:val="nl-NL"/>
        </w:rPr>
      </w:pPr>
    </w:p>
    <w:p w14:paraId="7281525F" w14:textId="77777777" w:rsidR="009E2320" w:rsidRDefault="00D25215">
      <w:pPr>
        <w:spacing w:before="1"/>
        <w:ind w:left="388"/>
        <w:rPr>
          <w:rFonts w:ascii="Courier New"/>
          <w:b/>
          <w:sz w:val="20"/>
        </w:rPr>
      </w:pPr>
      <w:proofErr w:type="spellStart"/>
      <w:r>
        <w:rPr>
          <w:rFonts w:ascii="Courier New"/>
          <w:b/>
          <w:sz w:val="20"/>
        </w:rPr>
        <w:t>Voorwaarden</w:t>
      </w:r>
      <w:proofErr w:type="spellEnd"/>
    </w:p>
    <w:p w14:paraId="66420A3C" w14:textId="77777777" w:rsidR="009E2320" w:rsidRDefault="009E2320">
      <w:pPr>
        <w:pStyle w:val="BodyText"/>
        <w:spacing w:before="4"/>
        <w:rPr>
          <w:rFonts w:ascii="Courier New"/>
          <w:b/>
          <w:sz w:val="22"/>
        </w:rPr>
      </w:pPr>
    </w:p>
    <w:tbl>
      <w:tblPr>
        <w:tblStyle w:val="TableNormal1"/>
        <w:tblW w:w="0" w:type="auto"/>
        <w:tblInd w:w="338" w:type="dxa"/>
        <w:tblLayout w:type="fixed"/>
        <w:tblLook w:val="01E0" w:firstRow="1" w:lastRow="1" w:firstColumn="1" w:lastColumn="1" w:noHBand="0" w:noVBand="0"/>
      </w:tblPr>
      <w:tblGrid>
        <w:gridCol w:w="230"/>
        <w:gridCol w:w="1440"/>
        <w:gridCol w:w="6711"/>
      </w:tblGrid>
      <w:tr w:rsidR="009E2320" w14:paraId="456F95D9" w14:textId="77777777">
        <w:trPr>
          <w:trHeight w:val="233"/>
        </w:trPr>
        <w:tc>
          <w:tcPr>
            <w:tcW w:w="230" w:type="dxa"/>
          </w:tcPr>
          <w:p w14:paraId="0E8F863A" w14:textId="77777777" w:rsidR="009E2320" w:rsidRDefault="00D25215">
            <w:pPr>
              <w:pStyle w:val="TableParagraph"/>
              <w:spacing w:line="213" w:lineRule="exact"/>
              <w:ind w:right="7"/>
              <w:jc w:val="center"/>
              <w:rPr>
                <w:rFonts w:ascii="Courier New"/>
                <w:sz w:val="20"/>
              </w:rPr>
            </w:pPr>
            <w:r>
              <w:rPr>
                <w:rFonts w:ascii="Courier New"/>
                <w:sz w:val="20"/>
              </w:rPr>
              <w:t>B</w:t>
            </w:r>
          </w:p>
        </w:tc>
        <w:tc>
          <w:tcPr>
            <w:tcW w:w="1440" w:type="dxa"/>
          </w:tcPr>
          <w:p w14:paraId="331D1E29" w14:textId="77777777" w:rsidR="009E2320" w:rsidRDefault="00D25215">
            <w:pPr>
              <w:pStyle w:val="TableParagraph"/>
              <w:spacing w:line="213" w:lineRule="exact"/>
              <w:ind w:left="60"/>
              <w:rPr>
                <w:rFonts w:ascii="Courier New"/>
                <w:sz w:val="20"/>
              </w:rPr>
            </w:pPr>
            <w:r>
              <w:rPr>
                <w:rFonts w:ascii="Courier New"/>
                <w:sz w:val="20"/>
              </w:rPr>
              <w:t>130-239</w:t>
            </w:r>
          </w:p>
        </w:tc>
        <w:tc>
          <w:tcPr>
            <w:tcW w:w="6711" w:type="dxa"/>
          </w:tcPr>
          <w:p w14:paraId="7F1AE27B" w14:textId="77777777" w:rsidR="009E2320" w:rsidRDefault="00D25215">
            <w:pPr>
              <w:pStyle w:val="TableParagraph"/>
              <w:spacing w:line="213" w:lineRule="exact"/>
              <w:ind w:left="300"/>
              <w:rPr>
                <w:rFonts w:ascii="Courier New"/>
                <w:sz w:val="20"/>
              </w:rPr>
            </w:pPr>
            <w:proofErr w:type="spellStart"/>
            <w:r>
              <w:rPr>
                <w:rFonts w:ascii="Courier New"/>
                <w:sz w:val="20"/>
              </w:rPr>
              <w:t>Verzekeringsvoorwaarden</w:t>
            </w:r>
            <w:proofErr w:type="spellEnd"/>
            <w:r>
              <w:rPr>
                <w:rFonts w:ascii="Courier New"/>
                <w:sz w:val="20"/>
              </w:rPr>
              <w:t xml:space="preserve"> </w:t>
            </w:r>
            <w:proofErr w:type="spellStart"/>
            <w:r>
              <w:rPr>
                <w:rFonts w:ascii="Courier New"/>
                <w:sz w:val="20"/>
              </w:rPr>
              <w:t>Eigendommenverzekering</w:t>
            </w:r>
            <w:proofErr w:type="spellEnd"/>
          </w:p>
        </w:tc>
      </w:tr>
      <w:tr w:rsidR="009E2320" w14:paraId="0107EFDD" w14:textId="77777777">
        <w:trPr>
          <w:trHeight w:val="240"/>
        </w:trPr>
        <w:tc>
          <w:tcPr>
            <w:tcW w:w="230" w:type="dxa"/>
          </w:tcPr>
          <w:p w14:paraId="64D487C3" w14:textId="77777777" w:rsidR="009E2320" w:rsidRDefault="009E2320">
            <w:pPr>
              <w:pStyle w:val="TableParagraph"/>
              <w:spacing w:line="240" w:lineRule="auto"/>
              <w:rPr>
                <w:rFonts w:ascii="Times New Roman"/>
                <w:sz w:val="16"/>
              </w:rPr>
            </w:pPr>
          </w:p>
        </w:tc>
        <w:tc>
          <w:tcPr>
            <w:tcW w:w="1440" w:type="dxa"/>
          </w:tcPr>
          <w:p w14:paraId="48692D30" w14:textId="77777777" w:rsidR="009E2320" w:rsidRDefault="009E2320">
            <w:pPr>
              <w:pStyle w:val="TableParagraph"/>
              <w:spacing w:line="240" w:lineRule="auto"/>
              <w:rPr>
                <w:rFonts w:ascii="Times New Roman"/>
                <w:sz w:val="16"/>
              </w:rPr>
            </w:pPr>
          </w:p>
        </w:tc>
        <w:tc>
          <w:tcPr>
            <w:tcW w:w="6711" w:type="dxa"/>
          </w:tcPr>
          <w:p w14:paraId="05F7731E" w14:textId="77777777" w:rsidR="00D2591B" w:rsidRDefault="00D2591B" w:rsidP="00D2591B">
            <w:pPr>
              <w:pStyle w:val="TableParagraph"/>
              <w:spacing w:before="6" w:line="213" w:lineRule="exact"/>
              <w:ind w:left="300"/>
              <w:rPr>
                <w:rFonts w:ascii="Courier New"/>
                <w:sz w:val="20"/>
              </w:rPr>
            </w:pPr>
            <w:proofErr w:type="spellStart"/>
            <w:r>
              <w:rPr>
                <w:rFonts w:ascii="Courier New"/>
                <w:sz w:val="20"/>
              </w:rPr>
              <w:t>O</w:t>
            </w:r>
            <w:r w:rsidR="00D25215">
              <w:rPr>
                <w:rFonts w:ascii="Courier New"/>
                <w:sz w:val="20"/>
              </w:rPr>
              <w:t>verheden</w:t>
            </w:r>
            <w:proofErr w:type="spellEnd"/>
          </w:p>
        </w:tc>
      </w:tr>
      <w:tr w:rsidR="009E2320" w14:paraId="411AEA66" w14:textId="77777777">
        <w:trPr>
          <w:trHeight w:val="240"/>
        </w:trPr>
        <w:tc>
          <w:tcPr>
            <w:tcW w:w="230" w:type="dxa"/>
          </w:tcPr>
          <w:p w14:paraId="288999F9" w14:textId="77777777" w:rsidR="009E2320" w:rsidRDefault="00D25215">
            <w:pPr>
              <w:pStyle w:val="TableParagraph"/>
              <w:spacing w:before="6" w:line="213" w:lineRule="exact"/>
              <w:ind w:right="7"/>
              <w:jc w:val="center"/>
              <w:rPr>
                <w:rFonts w:ascii="Courier New"/>
                <w:sz w:val="20"/>
              </w:rPr>
            </w:pPr>
            <w:r>
              <w:rPr>
                <w:rFonts w:ascii="Courier New"/>
                <w:sz w:val="20"/>
              </w:rPr>
              <w:t>A</w:t>
            </w:r>
          </w:p>
        </w:tc>
        <w:tc>
          <w:tcPr>
            <w:tcW w:w="1440" w:type="dxa"/>
          </w:tcPr>
          <w:p w14:paraId="41E4B123" w14:textId="77777777" w:rsidR="009E2320" w:rsidRDefault="00D25215">
            <w:pPr>
              <w:pStyle w:val="TableParagraph"/>
              <w:spacing w:before="6" w:line="213" w:lineRule="exact"/>
              <w:ind w:left="60"/>
              <w:rPr>
                <w:rFonts w:ascii="Courier New"/>
                <w:sz w:val="20"/>
              </w:rPr>
            </w:pPr>
            <w:r>
              <w:rPr>
                <w:rFonts w:ascii="Courier New"/>
                <w:sz w:val="20"/>
              </w:rPr>
              <w:t>161-004</w:t>
            </w:r>
          </w:p>
        </w:tc>
        <w:tc>
          <w:tcPr>
            <w:tcW w:w="6711" w:type="dxa"/>
          </w:tcPr>
          <w:p w14:paraId="7D6C5C39" w14:textId="5224E8ED" w:rsidR="007A24B6" w:rsidRDefault="00D25215" w:rsidP="007A24B6">
            <w:pPr>
              <w:pStyle w:val="TableParagraph"/>
              <w:spacing w:before="6" w:line="213" w:lineRule="exact"/>
              <w:ind w:left="300"/>
              <w:rPr>
                <w:rFonts w:ascii="Courier New"/>
                <w:sz w:val="20"/>
              </w:rPr>
            </w:pPr>
            <w:proofErr w:type="spellStart"/>
            <w:r>
              <w:rPr>
                <w:rFonts w:ascii="Courier New"/>
                <w:sz w:val="20"/>
              </w:rPr>
              <w:t>Clausule</w:t>
            </w:r>
            <w:proofErr w:type="spellEnd"/>
            <w:r>
              <w:rPr>
                <w:rFonts w:ascii="Courier New"/>
                <w:sz w:val="20"/>
              </w:rPr>
              <w:t xml:space="preserve"> </w:t>
            </w:r>
            <w:proofErr w:type="spellStart"/>
            <w:r>
              <w:rPr>
                <w:rFonts w:ascii="Courier New"/>
                <w:sz w:val="20"/>
              </w:rPr>
              <w:t>Vervangende</w:t>
            </w:r>
            <w:proofErr w:type="spellEnd"/>
            <w:r>
              <w:rPr>
                <w:rFonts w:ascii="Courier New"/>
                <w:sz w:val="20"/>
              </w:rPr>
              <w:t xml:space="preserve"> poli</w:t>
            </w:r>
            <w:r w:rsidR="007A24B6">
              <w:rPr>
                <w:rFonts w:ascii="Courier New"/>
                <w:sz w:val="20"/>
              </w:rPr>
              <w:t>s</w:t>
            </w:r>
          </w:p>
        </w:tc>
      </w:tr>
      <w:tr w:rsidR="009E2320" w14:paraId="7763234C" w14:textId="77777777">
        <w:trPr>
          <w:trHeight w:val="240"/>
        </w:trPr>
        <w:tc>
          <w:tcPr>
            <w:tcW w:w="230" w:type="dxa"/>
          </w:tcPr>
          <w:p w14:paraId="409F0FEA" w14:textId="77777777" w:rsidR="009E2320" w:rsidRDefault="00D25215">
            <w:pPr>
              <w:pStyle w:val="TableParagraph"/>
              <w:spacing w:before="6" w:line="213" w:lineRule="exact"/>
              <w:ind w:right="7"/>
              <w:jc w:val="center"/>
              <w:rPr>
                <w:rFonts w:ascii="Courier New"/>
                <w:sz w:val="20"/>
              </w:rPr>
            </w:pPr>
            <w:r>
              <w:rPr>
                <w:rFonts w:ascii="Courier New"/>
                <w:sz w:val="20"/>
              </w:rPr>
              <w:t>A</w:t>
            </w:r>
          </w:p>
        </w:tc>
        <w:tc>
          <w:tcPr>
            <w:tcW w:w="1440" w:type="dxa"/>
          </w:tcPr>
          <w:p w14:paraId="31325B13" w14:textId="77777777" w:rsidR="009E2320" w:rsidRDefault="00D25215">
            <w:pPr>
              <w:pStyle w:val="TableParagraph"/>
              <w:spacing w:before="6" w:line="213" w:lineRule="exact"/>
              <w:ind w:left="60"/>
              <w:rPr>
                <w:rFonts w:ascii="Courier New"/>
                <w:sz w:val="20"/>
              </w:rPr>
            </w:pPr>
            <w:r>
              <w:rPr>
                <w:rFonts w:ascii="Courier New"/>
                <w:sz w:val="20"/>
              </w:rPr>
              <w:t>031-498/1</w:t>
            </w:r>
          </w:p>
        </w:tc>
        <w:tc>
          <w:tcPr>
            <w:tcW w:w="6711" w:type="dxa"/>
          </w:tcPr>
          <w:p w14:paraId="73DCC449" w14:textId="77777777" w:rsidR="009E2320" w:rsidRDefault="00D25215">
            <w:pPr>
              <w:pStyle w:val="TableParagraph"/>
              <w:spacing w:before="6" w:line="213" w:lineRule="exact"/>
              <w:ind w:left="300"/>
              <w:rPr>
                <w:rFonts w:ascii="Courier New"/>
                <w:sz w:val="20"/>
              </w:rPr>
            </w:pPr>
            <w:proofErr w:type="spellStart"/>
            <w:r>
              <w:rPr>
                <w:rFonts w:ascii="Courier New"/>
                <w:sz w:val="20"/>
              </w:rPr>
              <w:t>Clausule</w:t>
            </w:r>
            <w:proofErr w:type="spellEnd"/>
            <w:r>
              <w:rPr>
                <w:rFonts w:ascii="Courier New"/>
                <w:sz w:val="20"/>
              </w:rPr>
              <w:t xml:space="preserve"> </w:t>
            </w:r>
            <w:proofErr w:type="spellStart"/>
            <w:r>
              <w:rPr>
                <w:rFonts w:ascii="Courier New"/>
                <w:sz w:val="20"/>
              </w:rPr>
              <w:t>Samenvatting</w:t>
            </w:r>
            <w:proofErr w:type="spellEnd"/>
            <w:r>
              <w:rPr>
                <w:rFonts w:ascii="Courier New"/>
                <w:sz w:val="20"/>
              </w:rPr>
              <w:t xml:space="preserve"> NHT-</w:t>
            </w:r>
            <w:proofErr w:type="spellStart"/>
            <w:r>
              <w:rPr>
                <w:rFonts w:ascii="Courier New"/>
                <w:sz w:val="20"/>
              </w:rPr>
              <w:t>Terrorismedekking</w:t>
            </w:r>
            <w:proofErr w:type="spellEnd"/>
          </w:p>
        </w:tc>
      </w:tr>
      <w:tr w:rsidR="009E2320" w14:paraId="3802269D" w14:textId="77777777">
        <w:trPr>
          <w:trHeight w:val="240"/>
        </w:trPr>
        <w:tc>
          <w:tcPr>
            <w:tcW w:w="230" w:type="dxa"/>
          </w:tcPr>
          <w:p w14:paraId="314E0156" w14:textId="77777777" w:rsidR="009E2320" w:rsidRDefault="00D25215">
            <w:pPr>
              <w:pStyle w:val="TableParagraph"/>
              <w:spacing w:before="6" w:line="213" w:lineRule="exact"/>
              <w:ind w:right="7"/>
              <w:jc w:val="center"/>
              <w:rPr>
                <w:rFonts w:ascii="Courier New"/>
                <w:sz w:val="20"/>
              </w:rPr>
            </w:pPr>
            <w:r>
              <w:rPr>
                <w:rFonts w:ascii="Courier New"/>
                <w:sz w:val="20"/>
              </w:rPr>
              <w:t>A</w:t>
            </w:r>
          </w:p>
        </w:tc>
        <w:tc>
          <w:tcPr>
            <w:tcW w:w="1440" w:type="dxa"/>
          </w:tcPr>
          <w:p w14:paraId="18961B48" w14:textId="77777777" w:rsidR="009E2320" w:rsidRDefault="00D25215">
            <w:pPr>
              <w:pStyle w:val="TableParagraph"/>
              <w:spacing w:before="6" w:line="213" w:lineRule="exact"/>
              <w:ind w:left="60"/>
              <w:rPr>
                <w:rFonts w:ascii="Courier New"/>
                <w:sz w:val="20"/>
              </w:rPr>
            </w:pPr>
            <w:r>
              <w:rPr>
                <w:rFonts w:ascii="Courier New"/>
                <w:sz w:val="20"/>
              </w:rPr>
              <w:t>141-499/4</w:t>
            </w:r>
          </w:p>
        </w:tc>
        <w:tc>
          <w:tcPr>
            <w:tcW w:w="6711" w:type="dxa"/>
          </w:tcPr>
          <w:p w14:paraId="51A1673B" w14:textId="0ACDF38D" w:rsidR="007A24B6" w:rsidRDefault="00D25215" w:rsidP="007A24B6">
            <w:pPr>
              <w:pStyle w:val="TableParagraph"/>
              <w:spacing w:before="6" w:line="213" w:lineRule="exact"/>
              <w:ind w:left="300"/>
              <w:rPr>
                <w:rFonts w:ascii="Courier New"/>
                <w:sz w:val="20"/>
              </w:rPr>
            </w:pPr>
            <w:proofErr w:type="spellStart"/>
            <w:r>
              <w:rPr>
                <w:rFonts w:ascii="Courier New"/>
                <w:sz w:val="20"/>
              </w:rPr>
              <w:t>Clausule</w:t>
            </w:r>
            <w:proofErr w:type="spellEnd"/>
            <w:r>
              <w:rPr>
                <w:rFonts w:ascii="Courier New"/>
                <w:sz w:val="20"/>
              </w:rPr>
              <w:t xml:space="preserve"> </w:t>
            </w:r>
            <w:proofErr w:type="spellStart"/>
            <w:r>
              <w:rPr>
                <w:rFonts w:ascii="Courier New"/>
                <w:sz w:val="20"/>
              </w:rPr>
              <w:t>Nadere</w:t>
            </w:r>
            <w:proofErr w:type="spellEnd"/>
            <w:r>
              <w:rPr>
                <w:rFonts w:ascii="Courier New"/>
                <w:sz w:val="20"/>
              </w:rPr>
              <w:t xml:space="preserve"> </w:t>
            </w:r>
            <w:proofErr w:type="spellStart"/>
            <w:r>
              <w:rPr>
                <w:rFonts w:ascii="Courier New"/>
                <w:sz w:val="20"/>
              </w:rPr>
              <w:t>bepaling</w:t>
            </w:r>
            <w:proofErr w:type="spellEnd"/>
            <w:r>
              <w:rPr>
                <w:rFonts w:ascii="Courier New"/>
                <w:sz w:val="20"/>
              </w:rPr>
              <w:t xml:space="preserve"> </w:t>
            </w:r>
            <w:proofErr w:type="spellStart"/>
            <w:r>
              <w:rPr>
                <w:rFonts w:ascii="Courier New"/>
                <w:sz w:val="20"/>
              </w:rPr>
              <w:t>terrorisme</w:t>
            </w:r>
            <w:proofErr w:type="spellEnd"/>
          </w:p>
        </w:tc>
      </w:tr>
      <w:tr w:rsidR="009E2320" w:rsidRPr="00EA1F6B" w14:paraId="01E1A6C6" w14:textId="77777777">
        <w:trPr>
          <w:trHeight w:val="240"/>
        </w:trPr>
        <w:tc>
          <w:tcPr>
            <w:tcW w:w="230" w:type="dxa"/>
          </w:tcPr>
          <w:p w14:paraId="45902941" w14:textId="77777777" w:rsidR="009E2320" w:rsidRDefault="00D25215">
            <w:pPr>
              <w:pStyle w:val="TableParagraph"/>
              <w:spacing w:before="6" w:line="213" w:lineRule="exact"/>
              <w:ind w:right="7"/>
              <w:jc w:val="center"/>
              <w:rPr>
                <w:rFonts w:ascii="Courier New"/>
                <w:sz w:val="20"/>
              </w:rPr>
            </w:pPr>
            <w:r>
              <w:rPr>
                <w:rFonts w:ascii="Courier New"/>
                <w:sz w:val="20"/>
              </w:rPr>
              <w:t>A</w:t>
            </w:r>
          </w:p>
        </w:tc>
        <w:tc>
          <w:tcPr>
            <w:tcW w:w="1440" w:type="dxa"/>
          </w:tcPr>
          <w:p w14:paraId="468B82BF" w14:textId="77777777" w:rsidR="009E2320" w:rsidRDefault="00D25215">
            <w:pPr>
              <w:pStyle w:val="TableParagraph"/>
              <w:spacing w:before="6" w:line="213" w:lineRule="exact"/>
              <w:ind w:left="60"/>
              <w:rPr>
                <w:rFonts w:ascii="Courier New"/>
                <w:sz w:val="20"/>
              </w:rPr>
            </w:pPr>
            <w:r>
              <w:rPr>
                <w:rFonts w:ascii="Courier New"/>
                <w:sz w:val="20"/>
              </w:rPr>
              <w:t>111-031</w:t>
            </w:r>
          </w:p>
        </w:tc>
        <w:tc>
          <w:tcPr>
            <w:tcW w:w="6711" w:type="dxa"/>
          </w:tcPr>
          <w:p w14:paraId="7123B4F2" w14:textId="77777777" w:rsidR="009E2320" w:rsidRPr="00D25215" w:rsidRDefault="00D25215">
            <w:pPr>
              <w:pStyle w:val="TableParagraph"/>
              <w:spacing w:before="6" w:line="213" w:lineRule="exact"/>
              <w:ind w:left="300"/>
              <w:rPr>
                <w:rFonts w:ascii="Courier New"/>
                <w:sz w:val="20"/>
                <w:lang w:val="nl-NL"/>
              </w:rPr>
            </w:pPr>
            <w:r w:rsidRPr="00D25215">
              <w:rPr>
                <w:rFonts w:ascii="Courier New"/>
                <w:sz w:val="20"/>
                <w:lang w:val="nl-NL"/>
              </w:rPr>
              <w:t>Clausule Bepaling inzake uitsluitingen in verband met</w:t>
            </w:r>
          </w:p>
        </w:tc>
      </w:tr>
      <w:tr w:rsidR="009E2320" w:rsidRPr="007A24B6" w14:paraId="6662450C" w14:textId="77777777">
        <w:trPr>
          <w:trHeight w:val="233"/>
        </w:trPr>
        <w:tc>
          <w:tcPr>
            <w:tcW w:w="230" w:type="dxa"/>
          </w:tcPr>
          <w:p w14:paraId="48C79AF9" w14:textId="77777777" w:rsidR="009E2320" w:rsidRPr="00D25215" w:rsidRDefault="009E2320">
            <w:pPr>
              <w:pStyle w:val="TableParagraph"/>
              <w:spacing w:line="240" w:lineRule="auto"/>
              <w:rPr>
                <w:rFonts w:ascii="Times New Roman"/>
                <w:sz w:val="16"/>
                <w:lang w:val="nl-NL"/>
              </w:rPr>
            </w:pPr>
          </w:p>
        </w:tc>
        <w:tc>
          <w:tcPr>
            <w:tcW w:w="1440" w:type="dxa"/>
          </w:tcPr>
          <w:p w14:paraId="2C912045" w14:textId="77777777" w:rsidR="009E2320" w:rsidRPr="00D25215" w:rsidRDefault="009E2320">
            <w:pPr>
              <w:pStyle w:val="TableParagraph"/>
              <w:spacing w:line="240" w:lineRule="auto"/>
              <w:rPr>
                <w:rFonts w:ascii="Times New Roman"/>
                <w:sz w:val="16"/>
                <w:lang w:val="nl-NL"/>
              </w:rPr>
            </w:pPr>
          </w:p>
        </w:tc>
        <w:tc>
          <w:tcPr>
            <w:tcW w:w="6711" w:type="dxa"/>
          </w:tcPr>
          <w:p w14:paraId="568FD16E" w14:textId="345A200E" w:rsidR="007A24B6" w:rsidRPr="007A24B6" w:rsidRDefault="00D25215" w:rsidP="007A24B6">
            <w:pPr>
              <w:pStyle w:val="TableParagraph"/>
              <w:spacing w:before="6" w:line="207" w:lineRule="exact"/>
              <w:ind w:left="300"/>
              <w:rPr>
                <w:rFonts w:ascii="Courier New"/>
                <w:sz w:val="20"/>
                <w:lang w:val="nl-NL"/>
              </w:rPr>
            </w:pPr>
            <w:r w:rsidRPr="007A24B6">
              <w:rPr>
                <w:rFonts w:ascii="Courier New"/>
                <w:sz w:val="20"/>
                <w:lang w:val="nl-NL"/>
              </w:rPr>
              <w:t>sancties - maart 2014</w:t>
            </w:r>
          </w:p>
        </w:tc>
      </w:tr>
    </w:tbl>
    <w:p w14:paraId="62FFC043" w14:textId="2C53CD6E" w:rsidR="00A00A1B" w:rsidRDefault="00A00A1B">
      <w:pPr>
        <w:tabs>
          <w:tab w:val="left" w:pos="2308"/>
        </w:tabs>
        <w:spacing w:before="13"/>
        <w:ind w:left="388"/>
        <w:rPr>
          <w:rFonts w:ascii="Courier New" w:eastAsiaTheme="minorHAnsi" w:hAnsi="Courier New" w:cs="Courier New"/>
          <w:sz w:val="20"/>
          <w:szCs w:val="20"/>
          <w:lang w:val="nl-NL"/>
        </w:rPr>
      </w:pPr>
      <w:bookmarkStart w:id="2" w:name="_Hlk81923395"/>
      <w:r>
        <w:rPr>
          <w:rFonts w:ascii="Courier New" w:eastAsiaTheme="minorHAnsi" w:hAnsi="Courier New" w:cs="Courier New"/>
          <w:sz w:val="20"/>
          <w:szCs w:val="20"/>
          <w:lang w:val="nl-NL"/>
        </w:rPr>
        <w:t>A 161-009</w:t>
      </w:r>
      <w:r>
        <w:rPr>
          <w:rFonts w:ascii="Courier New" w:eastAsiaTheme="minorHAnsi" w:hAnsi="Courier New" w:cs="Courier New"/>
          <w:sz w:val="20"/>
          <w:szCs w:val="20"/>
          <w:lang w:val="nl-NL"/>
        </w:rPr>
        <w:tab/>
        <w:t xml:space="preserve">Clausule </w:t>
      </w:r>
      <w:proofErr w:type="spellStart"/>
      <w:r>
        <w:rPr>
          <w:rFonts w:ascii="Courier New" w:eastAsiaTheme="minorHAnsi" w:hAnsi="Courier New" w:cs="Courier New"/>
          <w:sz w:val="20"/>
          <w:szCs w:val="20"/>
          <w:lang w:val="nl-NL"/>
        </w:rPr>
        <w:t>Oversluiting</w:t>
      </w:r>
      <w:proofErr w:type="spellEnd"/>
    </w:p>
    <w:p w14:paraId="25FCD240" w14:textId="14A25F21" w:rsidR="007A24B6" w:rsidRDefault="007A24B6">
      <w:pPr>
        <w:tabs>
          <w:tab w:val="left" w:pos="2308"/>
        </w:tabs>
        <w:spacing w:before="13"/>
        <w:ind w:left="388"/>
        <w:rPr>
          <w:rFonts w:ascii="Courier New"/>
          <w:sz w:val="20"/>
          <w:lang w:val="nl-NL"/>
        </w:rPr>
      </w:pPr>
      <w:r>
        <w:rPr>
          <w:rFonts w:ascii="Courier New" w:eastAsiaTheme="minorHAnsi" w:hAnsi="Courier New" w:cs="Courier New"/>
          <w:sz w:val="20"/>
          <w:szCs w:val="20"/>
          <w:lang w:val="nl-NL"/>
        </w:rPr>
        <w:t>A 201-037       Clausule Verenigd Koninkrijk</w:t>
      </w:r>
    </w:p>
    <w:p w14:paraId="087FC18E" w14:textId="77777777" w:rsidR="00D2591B" w:rsidRDefault="00D2591B">
      <w:pPr>
        <w:tabs>
          <w:tab w:val="left" w:pos="2308"/>
        </w:tabs>
        <w:spacing w:before="13"/>
        <w:ind w:left="388"/>
        <w:rPr>
          <w:rFonts w:ascii="Courier New"/>
          <w:sz w:val="20"/>
          <w:lang w:val="nl-NL"/>
        </w:rPr>
      </w:pPr>
      <w:r w:rsidRPr="00D2591B">
        <w:rPr>
          <w:rFonts w:ascii="Courier New"/>
          <w:sz w:val="20"/>
          <w:lang w:val="nl-NL"/>
        </w:rPr>
        <w:t xml:space="preserve">B 201-141 </w:t>
      </w:r>
      <w:r w:rsidRPr="00D2591B">
        <w:rPr>
          <w:rFonts w:ascii="Courier New"/>
          <w:sz w:val="20"/>
          <w:lang w:val="nl-NL"/>
        </w:rPr>
        <w:tab/>
        <w:t xml:space="preserve">LMA5400 Cyber </w:t>
      </w:r>
      <w:r w:rsidRPr="00D2591B">
        <w:rPr>
          <w:rFonts w:ascii="Courier New"/>
          <w:sz w:val="20"/>
          <w:lang w:val="nl-NL"/>
        </w:rPr>
        <w:t>–</w:t>
      </w:r>
      <w:r w:rsidRPr="00D2591B">
        <w:rPr>
          <w:rFonts w:ascii="Courier New"/>
          <w:sz w:val="20"/>
          <w:lang w:val="nl-NL"/>
        </w:rPr>
        <w:t xml:space="preserve"> en d</w:t>
      </w:r>
      <w:r>
        <w:rPr>
          <w:rFonts w:ascii="Courier New"/>
          <w:sz w:val="20"/>
          <w:lang w:val="nl-NL"/>
        </w:rPr>
        <w:t>ataclausule voor Brandverzekeringen</w:t>
      </w:r>
    </w:p>
    <w:bookmarkEnd w:id="2"/>
    <w:p w14:paraId="1FBB7EA9" w14:textId="77777777" w:rsidR="007A24B6" w:rsidRDefault="00D2591B">
      <w:pPr>
        <w:tabs>
          <w:tab w:val="left" w:pos="2308"/>
        </w:tabs>
        <w:spacing w:before="13"/>
        <w:ind w:left="388"/>
        <w:rPr>
          <w:rFonts w:ascii="Courier New"/>
          <w:sz w:val="20"/>
          <w:lang w:val="nl-NL"/>
        </w:rPr>
      </w:pPr>
      <w:r>
        <w:rPr>
          <w:rFonts w:ascii="Courier New"/>
          <w:sz w:val="20"/>
          <w:lang w:val="nl-NL"/>
        </w:rPr>
        <w:t xml:space="preserve">B 201-500 </w:t>
      </w:r>
      <w:r>
        <w:rPr>
          <w:rFonts w:ascii="Courier New"/>
          <w:sz w:val="20"/>
          <w:lang w:val="nl-NL"/>
        </w:rPr>
        <w:tab/>
        <w:t>LMA5393 Clausule overdraagbare ziektes</w:t>
      </w:r>
    </w:p>
    <w:p w14:paraId="12B3D362" w14:textId="6B05B24F" w:rsidR="00537E81" w:rsidRDefault="007A24B6">
      <w:pPr>
        <w:tabs>
          <w:tab w:val="left" w:pos="2308"/>
        </w:tabs>
        <w:spacing w:before="13"/>
        <w:ind w:left="388"/>
        <w:rPr>
          <w:rFonts w:ascii="Courier New"/>
          <w:sz w:val="20"/>
          <w:lang w:val="nl-NL"/>
        </w:rPr>
      </w:pPr>
      <w:r>
        <w:rPr>
          <w:rFonts w:ascii="Courier New" w:eastAsiaTheme="minorHAnsi" w:hAnsi="Courier New" w:cs="Courier New"/>
          <w:sz w:val="20"/>
          <w:szCs w:val="20"/>
          <w:lang w:val="nl-NL"/>
        </w:rPr>
        <w:t xml:space="preserve">B 111-049/1 </w:t>
      </w:r>
      <w:r>
        <w:rPr>
          <w:rFonts w:ascii="Courier New" w:eastAsiaTheme="minorHAnsi" w:hAnsi="Courier New" w:cs="Courier New"/>
          <w:sz w:val="20"/>
          <w:szCs w:val="20"/>
          <w:lang w:val="nl-NL"/>
        </w:rPr>
        <w:tab/>
        <w:t>Clausule Brandgevaarlijke werkzaamheden</w:t>
      </w:r>
      <w:r w:rsidR="00D2591B">
        <w:rPr>
          <w:rFonts w:ascii="Courier New"/>
          <w:sz w:val="20"/>
          <w:lang w:val="nl-NL"/>
        </w:rPr>
        <w:t xml:space="preserve">   </w:t>
      </w:r>
    </w:p>
    <w:p w14:paraId="4C9AD5D6" w14:textId="5307B69D" w:rsidR="00911CD5" w:rsidRDefault="00911CD5" w:rsidP="00911CD5">
      <w:pPr>
        <w:widowControl/>
        <w:adjustRightInd w:val="0"/>
        <w:ind w:firstLine="388"/>
        <w:rPr>
          <w:rFonts w:ascii="Courier New" w:eastAsiaTheme="minorHAnsi" w:hAnsi="Courier New" w:cs="Courier New"/>
          <w:sz w:val="20"/>
          <w:szCs w:val="20"/>
          <w:lang w:val="nl-NL"/>
        </w:rPr>
      </w:pPr>
      <w:r>
        <w:rPr>
          <w:rFonts w:ascii="Courier New" w:eastAsiaTheme="minorHAnsi" w:hAnsi="Courier New" w:cs="Courier New"/>
          <w:sz w:val="20"/>
          <w:szCs w:val="20"/>
          <w:lang w:val="nl-NL"/>
        </w:rPr>
        <w:t xml:space="preserve">B 201-167 </w:t>
      </w:r>
      <w:r>
        <w:rPr>
          <w:rFonts w:ascii="Courier New" w:eastAsiaTheme="minorHAnsi" w:hAnsi="Courier New" w:cs="Courier New"/>
          <w:sz w:val="20"/>
          <w:szCs w:val="20"/>
          <w:lang w:val="nl-NL"/>
        </w:rPr>
        <w:tab/>
        <w:t xml:space="preserve"> Clausule Protocol voor niet bij VNAB aangesloten</w:t>
      </w:r>
    </w:p>
    <w:p w14:paraId="54967C68" w14:textId="46F825CA" w:rsidR="00911CD5" w:rsidRDefault="00911CD5" w:rsidP="00911CD5">
      <w:pPr>
        <w:tabs>
          <w:tab w:val="left" w:pos="2308"/>
        </w:tabs>
        <w:spacing w:before="13"/>
        <w:ind w:left="388"/>
        <w:rPr>
          <w:rFonts w:ascii="Courier New"/>
          <w:sz w:val="20"/>
          <w:lang w:val="nl-NL"/>
        </w:rPr>
      </w:pPr>
      <w:r>
        <w:rPr>
          <w:rFonts w:ascii="Courier New" w:eastAsiaTheme="minorHAnsi" w:hAnsi="Courier New" w:cs="Courier New"/>
          <w:sz w:val="20"/>
          <w:szCs w:val="20"/>
          <w:lang w:val="nl-NL"/>
        </w:rPr>
        <w:tab/>
        <w:t>verzekeraars</w:t>
      </w:r>
    </w:p>
    <w:p w14:paraId="5499A2D7" w14:textId="77777777" w:rsidR="00D80ED2" w:rsidRDefault="00537E81">
      <w:pPr>
        <w:tabs>
          <w:tab w:val="left" w:pos="2308"/>
        </w:tabs>
        <w:spacing w:before="13"/>
        <w:ind w:left="388"/>
        <w:rPr>
          <w:rFonts w:ascii="Courier New" w:hAnsi="Courier New" w:cs="Courier New"/>
          <w:sz w:val="18"/>
          <w:szCs w:val="18"/>
          <w:lang w:val="nl-NL"/>
        </w:rPr>
      </w:pPr>
      <w:r w:rsidRPr="00537E81">
        <w:rPr>
          <w:rFonts w:ascii="Courier New" w:hAnsi="Courier New" w:cs="Courier New"/>
          <w:sz w:val="20"/>
          <w:szCs w:val="20"/>
          <w:lang w:val="nl-NL"/>
        </w:rPr>
        <w:t xml:space="preserve">B 211-174  </w:t>
      </w:r>
      <w:r>
        <w:rPr>
          <w:rFonts w:ascii="Courier New" w:hAnsi="Courier New" w:cs="Courier New"/>
          <w:sz w:val="20"/>
          <w:szCs w:val="20"/>
          <w:lang w:val="nl-NL"/>
        </w:rPr>
        <w:tab/>
      </w:r>
      <w:r w:rsidRPr="003C0CB3">
        <w:rPr>
          <w:rFonts w:ascii="Courier New" w:hAnsi="Courier New" w:cs="Courier New"/>
          <w:sz w:val="18"/>
          <w:szCs w:val="18"/>
          <w:lang w:val="nl-NL"/>
        </w:rPr>
        <w:t>BEGRIPSOMSCHRIJVING GEBOUW(EN</w:t>
      </w:r>
      <w:r w:rsidR="003D0356" w:rsidRPr="003C0CB3">
        <w:rPr>
          <w:rFonts w:ascii="Courier New" w:hAnsi="Courier New" w:cs="Courier New"/>
          <w:sz w:val="18"/>
          <w:szCs w:val="18"/>
          <w:lang w:val="nl-NL"/>
        </w:rPr>
        <w:t>)</w:t>
      </w:r>
    </w:p>
    <w:p w14:paraId="61138EB0" w14:textId="3509B9FE" w:rsidR="003D0356" w:rsidRDefault="00D80ED2">
      <w:pPr>
        <w:tabs>
          <w:tab w:val="left" w:pos="2308"/>
        </w:tabs>
        <w:spacing w:before="13"/>
        <w:ind w:left="388"/>
        <w:rPr>
          <w:rFonts w:ascii="Courier New"/>
          <w:sz w:val="20"/>
          <w:lang w:val="nl-NL"/>
        </w:rPr>
      </w:pPr>
      <w:r w:rsidRPr="00B639CD">
        <w:rPr>
          <w:rFonts w:ascii="Courier New" w:hAnsi="Courier New" w:cs="Courier New"/>
          <w:sz w:val="20"/>
          <w:szCs w:val="20"/>
          <w:lang w:val="nl-NL"/>
        </w:rPr>
        <w:t>B 211-176</w:t>
      </w:r>
      <w:r w:rsidRPr="00B639CD">
        <w:rPr>
          <w:lang w:val="nl-NL"/>
        </w:rPr>
        <w:t xml:space="preserve"> </w:t>
      </w:r>
      <w:r w:rsidRPr="00B639CD">
        <w:rPr>
          <w:lang w:val="nl-NL"/>
        </w:rPr>
        <w:tab/>
      </w:r>
      <w:r w:rsidRPr="00B639CD">
        <w:rPr>
          <w:rFonts w:ascii="Courier New" w:hAnsi="Courier New" w:cs="Courier New"/>
          <w:lang w:val="nl-NL"/>
        </w:rPr>
        <w:t>Herinvestering gebouwen</w:t>
      </w:r>
      <w:r w:rsidR="00D2591B">
        <w:rPr>
          <w:rFonts w:ascii="Courier New"/>
          <w:sz w:val="20"/>
          <w:lang w:val="nl-NL"/>
        </w:rPr>
        <w:t xml:space="preserve"> </w:t>
      </w:r>
    </w:p>
    <w:p w14:paraId="61A00FAF" w14:textId="5727E79C" w:rsidR="00022E63" w:rsidRPr="00F27669" w:rsidRDefault="003D0356" w:rsidP="00302C0F">
      <w:pPr>
        <w:tabs>
          <w:tab w:val="left" w:pos="2308"/>
        </w:tabs>
        <w:spacing w:before="13"/>
        <w:ind w:left="388"/>
        <w:rPr>
          <w:rFonts w:ascii="Courier New" w:hAnsi="Courier New" w:cs="Courier New"/>
          <w:sz w:val="20"/>
          <w:szCs w:val="20"/>
          <w:lang w:val="nl-NL"/>
        </w:rPr>
      </w:pPr>
      <w:r w:rsidRPr="003D0356">
        <w:rPr>
          <w:rFonts w:ascii="Courier New" w:hAnsi="Courier New" w:cs="Courier New"/>
          <w:sz w:val="20"/>
          <w:szCs w:val="20"/>
          <w:lang w:val="nl-NL"/>
        </w:rPr>
        <w:t xml:space="preserve">B 061-063     </w:t>
      </w:r>
      <w:r>
        <w:rPr>
          <w:rFonts w:ascii="Courier New" w:hAnsi="Courier New" w:cs="Courier New"/>
          <w:sz w:val="20"/>
          <w:szCs w:val="20"/>
          <w:lang w:val="nl-NL"/>
        </w:rPr>
        <w:t xml:space="preserve">  </w:t>
      </w:r>
      <w:r w:rsidRPr="003C0CB3">
        <w:rPr>
          <w:rFonts w:ascii="Courier New" w:hAnsi="Courier New" w:cs="Courier New"/>
          <w:sz w:val="18"/>
          <w:szCs w:val="18"/>
          <w:lang w:val="nl-NL"/>
        </w:rPr>
        <w:t>TUSSENTIJDSE OPZEGGING</w:t>
      </w:r>
    </w:p>
    <w:p w14:paraId="59D36F7E" w14:textId="72862959" w:rsidR="00022E63" w:rsidRPr="00022E63" w:rsidRDefault="00022E63" w:rsidP="00022E63">
      <w:pPr>
        <w:pStyle w:val="PlainText"/>
        <w:ind w:left="2160" w:hanging="1772"/>
        <w:rPr>
          <w:rFonts w:ascii="Courier New" w:hAnsi="Courier New" w:cs="Courier New"/>
          <w:sz w:val="18"/>
          <w:szCs w:val="18"/>
          <w:lang w:val="nl-NL"/>
        </w:rPr>
      </w:pPr>
      <w:r w:rsidRPr="00022E63">
        <w:rPr>
          <w:rFonts w:ascii="Courier New" w:hAnsi="Courier New" w:cs="Courier New"/>
          <w:sz w:val="20"/>
          <w:szCs w:val="20"/>
          <w:lang w:val="nl-NL"/>
        </w:rPr>
        <w:t xml:space="preserve">B 211-197/1  </w:t>
      </w:r>
      <w:r w:rsidRPr="00022E63">
        <w:rPr>
          <w:rFonts w:ascii="Courier New" w:hAnsi="Courier New" w:cs="Courier New"/>
          <w:sz w:val="20"/>
          <w:szCs w:val="20"/>
          <w:lang w:val="nl-NL"/>
        </w:rPr>
        <w:tab/>
        <w:t xml:space="preserve"> </w:t>
      </w:r>
      <w:r w:rsidRPr="00022E63">
        <w:rPr>
          <w:rFonts w:ascii="Courier New" w:hAnsi="Courier New" w:cs="Courier New"/>
          <w:sz w:val="18"/>
          <w:szCs w:val="18"/>
          <w:lang w:val="nl-NL"/>
        </w:rPr>
        <w:t xml:space="preserve">ONGEKENTEKENDE MOTORVOERTUIGEN -  </w:t>
      </w:r>
    </w:p>
    <w:p w14:paraId="5A6867B5" w14:textId="1D3CE4E1" w:rsidR="00022E63" w:rsidRPr="00022E63" w:rsidRDefault="00022E63" w:rsidP="00022E63">
      <w:pPr>
        <w:pStyle w:val="PlainText"/>
        <w:ind w:left="2160" w:hanging="1772"/>
        <w:rPr>
          <w:rFonts w:cstheme="minorBidi"/>
          <w:sz w:val="20"/>
          <w:szCs w:val="20"/>
          <w:lang w:val="nl-NL"/>
        </w:rPr>
      </w:pPr>
      <w:r w:rsidRPr="00022E63">
        <w:rPr>
          <w:rFonts w:ascii="Courier New" w:hAnsi="Courier New" w:cs="Courier New"/>
          <w:sz w:val="18"/>
          <w:szCs w:val="18"/>
          <w:lang w:val="nl-NL"/>
        </w:rPr>
        <w:t xml:space="preserve"> </w:t>
      </w:r>
      <w:r w:rsidRPr="00022E63">
        <w:rPr>
          <w:rFonts w:ascii="Courier New" w:hAnsi="Courier New" w:cs="Courier New"/>
          <w:sz w:val="18"/>
          <w:szCs w:val="18"/>
          <w:lang w:val="nl-NL"/>
        </w:rPr>
        <w:tab/>
        <w:t xml:space="preserve"> BEDRIJFSUITRUSTING/INVENTARIS</w:t>
      </w:r>
      <w:r w:rsidRPr="00022E63">
        <w:rPr>
          <w:rFonts w:ascii="Courier New" w:hAnsi="Courier New" w:cs="Courier New"/>
          <w:sz w:val="20"/>
          <w:szCs w:val="20"/>
          <w:lang w:val="nl-NL"/>
        </w:rPr>
        <w:t xml:space="preserve"> </w:t>
      </w:r>
    </w:p>
    <w:p w14:paraId="4EA3097E" w14:textId="5CB1B545" w:rsidR="003C0CB3" w:rsidRDefault="003C0CB3" w:rsidP="003C0CB3">
      <w:pPr>
        <w:pStyle w:val="BodyText"/>
        <w:spacing w:before="4"/>
        <w:ind w:firstLine="388"/>
        <w:rPr>
          <w:rFonts w:ascii="Courier New" w:eastAsiaTheme="minorHAnsi" w:hAnsi="Courier New" w:cs="Courier New"/>
          <w:sz w:val="20"/>
          <w:szCs w:val="20"/>
          <w:lang w:val="nl-NL"/>
        </w:rPr>
      </w:pPr>
      <w:r w:rsidRPr="003C0CB3">
        <w:rPr>
          <w:rFonts w:ascii="Courier New" w:hAnsi="Courier New" w:cs="Courier New"/>
          <w:spacing w:val="1"/>
          <w:sz w:val="20"/>
          <w:szCs w:val="20"/>
          <w:lang w:val="nl-NL"/>
        </w:rPr>
        <w:t xml:space="preserve">BX </w:t>
      </w:r>
      <w:r w:rsidR="00096945">
        <w:rPr>
          <w:rFonts w:ascii="Courier New" w:hAnsi="Courier New" w:cs="Courier New"/>
          <w:sz w:val="20"/>
          <w:szCs w:val="20"/>
          <w:lang w:val="nl-NL"/>
        </w:rPr>
        <w:t>Maatwerkclausule</w:t>
      </w:r>
      <w:r w:rsidRPr="003C0CB3">
        <w:rPr>
          <w:rFonts w:ascii="Courier New" w:hAnsi="Courier New" w:cs="Courier New"/>
          <w:sz w:val="20"/>
          <w:szCs w:val="20"/>
          <w:lang w:val="nl-NL"/>
        </w:rPr>
        <w:t xml:space="preserve"> </w:t>
      </w:r>
      <w:r w:rsidRPr="003C0CB3">
        <w:rPr>
          <w:rFonts w:ascii="Courier New" w:eastAsiaTheme="minorHAnsi" w:hAnsi="Courier New" w:cs="Courier New"/>
          <w:sz w:val="20"/>
          <w:szCs w:val="20"/>
          <w:lang w:val="nl-NL"/>
        </w:rPr>
        <w:t xml:space="preserve">Gemeente </w:t>
      </w:r>
      <w:r w:rsidR="00096945">
        <w:rPr>
          <w:rFonts w:ascii="Courier New" w:eastAsiaTheme="minorHAnsi" w:hAnsi="Courier New" w:cs="Courier New"/>
          <w:sz w:val="20"/>
          <w:szCs w:val="20"/>
          <w:lang w:val="nl-NL"/>
        </w:rPr>
        <w:t>Duiven</w:t>
      </w:r>
      <w:r w:rsidR="009162AB">
        <w:rPr>
          <w:rFonts w:ascii="Courier New" w:eastAsiaTheme="minorHAnsi" w:hAnsi="Courier New" w:cs="Courier New"/>
          <w:sz w:val="20"/>
          <w:szCs w:val="20"/>
          <w:lang w:val="nl-NL"/>
        </w:rPr>
        <w:t xml:space="preserve"> </w:t>
      </w:r>
    </w:p>
    <w:p w14:paraId="7E669021" w14:textId="3FDAF984" w:rsidR="00A00A1B" w:rsidRDefault="00A00A1B" w:rsidP="00A00A1B">
      <w:pPr>
        <w:widowControl/>
        <w:adjustRightInd w:val="0"/>
        <w:ind w:firstLine="388"/>
        <w:rPr>
          <w:rFonts w:ascii="Courier New" w:eastAsiaTheme="minorHAnsi" w:hAnsi="Courier New" w:cs="Courier New"/>
          <w:sz w:val="20"/>
          <w:szCs w:val="20"/>
          <w:lang w:val="nl-NL"/>
        </w:rPr>
      </w:pPr>
      <w:r>
        <w:rPr>
          <w:rFonts w:ascii="Courier New" w:eastAsiaTheme="minorHAnsi" w:hAnsi="Courier New" w:cs="Courier New"/>
          <w:sz w:val="20"/>
          <w:szCs w:val="20"/>
          <w:lang w:val="nl-NL"/>
        </w:rPr>
        <w:t xml:space="preserve">BX212-900 </w:t>
      </w:r>
      <w:r>
        <w:rPr>
          <w:rFonts w:ascii="Courier New" w:eastAsiaTheme="minorHAnsi" w:hAnsi="Courier New" w:cs="Courier New"/>
          <w:sz w:val="20"/>
          <w:szCs w:val="20"/>
          <w:lang w:val="nl-NL"/>
        </w:rPr>
        <w:tab/>
        <w:t xml:space="preserve"> Benoeming Schade-expert</w:t>
      </w:r>
    </w:p>
    <w:p w14:paraId="49A289E2" w14:textId="77777777" w:rsidR="00A54D74" w:rsidRPr="00D2591B" w:rsidRDefault="00A54D74" w:rsidP="00A00A1B">
      <w:pPr>
        <w:tabs>
          <w:tab w:val="left" w:pos="2308"/>
        </w:tabs>
        <w:spacing w:before="13"/>
        <w:ind w:left="388"/>
        <w:rPr>
          <w:rFonts w:ascii="Courier New"/>
          <w:sz w:val="20"/>
          <w:lang w:val="nl-NL"/>
        </w:rPr>
      </w:pPr>
    </w:p>
    <w:p w14:paraId="7B9089E6" w14:textId="77777777" w:rsidR="00D2591B" w:rsidRPr="00D2591B" w:rsidRDefault="00A00A1B">
      <w:pPr>
        <w:pStyle w:val="BodyText"/>
        <w:rPr>
          <w:rFonts w:ascii="Courier New"/>
          <w:sz w:val="22"/>
          <w:lang w:val="nl-NL"/>
        </w:rPr>
      </w:pPr>
      <w:r>
        <w:rPr>
          <w:rFonts w:ascii="Courier New"/>
          <w:sz w:val="22"/>
          <w:lang w:val="nl-NL"/>
        </w:rPr>
        <w:tab/>
      </w:r>
      <w:r w:rsidR="00D2591B" w:rsidRPr="00D2591B">
        <w:rPr>
          <w:rFonts w:ascii="Courier New"/>
          <w:sz w:val="22"/>
          <w:lang w:val="nl-NL"/>
        </w:rPr>
        <w:t xml:space="preserve">   </w:t>
      </w:r>
    </w:p>
    <w:p w14:paraId="730744D9" w14:textId="77777777" w:rsidR="009E2320" w:rsidRPr="00D2591B" w:rsidRDefault="00D2591B" w:rsidP="00F63801">
      <w:pPr>
        <w:pStyle w:val="BodyText"/>
        <w:rPr>
          <w:rFonts w:ascii="Courier New"/>
          <w:sz w:val="19"/>
          <w:lang w:val="nl-NL"/>
        </w:rPr>
      </w:pPr>
      <w:r w:rsidRPr="00D2591B">
        <w:rPr>
          <w:rFonts w:ascii="Courier New"/>
          <w:sz w:val="22"/>
          <w:lang w:val="nl-NL"/>
        </w:rPr>
        <w:tab/>
      </w:r>
    </w:p>
    <w:p w14:paraId="78E92241" w14:textId="77777777" w:rsidR="009E2320" w:rsidRPr="00D2591B" w:rsidRDefault="00D25215">
      <w:pPr>
        <w:spacing w:before="1"/>
        <w:ind w:left="388"/>
        <w:rPr>
          <w:rFonts w:ascii="Courier New"/>
          <w:b/>
          <w:sz w:val="20"/>
          <w:lang w:val="nl-NL"/>
        </w:rPr>
      </w:pPr>
      <w:r w:rsidRPr="00D2591B">
        <w:rPr>
          <w:rFonts w:ascii="Courier New"/>
          <w:b/>
          <w:sz w:val="20"/>
          <w:lang w:val="nl-NL"/>
        </w:rPr>
        <w:t>Rubriek</w:t>
      </w:r>
    </w:p>
    <w:p w14:paraId="22D40755" w14:textId="77777777" w:rsidR="009E2320" w:rsidRPr="00D2591B" w:rsidRDefault="009E2320">
      <w:pPr>
        <w:pStyle w:val="BodyText"/>
        <w:spacing w:before="4"/>
        <w:rPr>
          <w:rFonts w:ascii="Courier New"/>
          <w:b/>
          <w:sz w:val="22"/>
          <w:lang w:val="nl-NL"/>
        </w:rPr>
      </w:pPr>
    </w:p>
    <w:p w14:paraId="3B2A1B20" w14:textId="77777777" w:rsidR="009E2320" w:rsidRPr="00D25215" w:rsidRDefault="00D25215">
      <w:pPr>
        <w:tabs>
          <w:tab w:val="left" w:pos="2308"/>
        </w:tabs>
        <w:spacing w:line="508" w:lineRule="auto"/>
        <w:ind w:left="388" w:right="3494"/>
        <w:rPr>
          <w:rFonts w:ascii="Courier New"/>
          <w:sz w:val="20"/>
          <w:lang w:val="nl-NL"/>
        </w:rPr>
      </w:pPr>
      <w:r w:rsidRPr="00D25215">
        <w:rPr>
          <w:rFonts w:ascii="Courier New"/>
          <w:sz w:val="20"/>
          <w:lang w:val="nl-NL"/>
        </w:rPr>
        <w:t xml:space="preserve">Deze verzekering is afgesloten op basis van: </w:t>
      </w:r>
      <w:r>
        <w:rPr>
          <w:rFonts w:ascii="Courier New"/>
          <w:sz w:val="20"/>
          <w:lang w:val="nl-NL"/>
        </w:rPr>
        <w:t>R</w:t>
      </w:r>
      <w:r w:rsidRPr="00D25215">
        <w:rPr>
          <w:rFonts w:ascii="Courier New"/>
          <w:sz w:val="20"/>
          <w:lang w:val="nl-NL"/>
        </w:rPr>
        <w:t>ubriek III:</w:t>
      </w:r>
      <w:r w:rsidRPr="00D25215">
        <w:rPr>
          <w:rFonts w:ascii="Courier New"/>
          <w:sz w:val="20"/>
          <w:lang w:val="nl-NL"/>
        </w:rPr>
        <w:tab/>
        <w:t>Uitgebreide gevarendekking</w:t>
      </w:r>
    </w:p>
    <w:p w14:paraId="595F6CE5" w14:textId="77777777" w:rsidR="009E2320" w:rsidRPr="00D25215" w:rsidRDefault="00D25215">
      <w:pPr>
        <w:ind w:left="388"/>
        <w:rPr>
          <w:rFonts w:ascii="Courier New"/>
          <w:sz w:val="20"/>
          <w:lang w:val="nl-NL"/>
        </w:rPr>
      </w:pPr>
      <w:r w:rsidRPr="00D25215">
        <w:rPr>
          <w:rFonts w:ascii="Courier New"/>
          <w:sz w:val="20"/>
          <w:lang w:val="nl-NL"/>
        </w:rPr>
        <w:t>Conform de verzekeringsvoorwaarden Eigendommenverzekering Overheden.</w:t>
      </w:r>
    </w:p>
    <w:p w14:paraId="3CE177F7" w14:textId="77777777" w:rsidR="009E2320" w:rsidRPr="00D25215" w:rsidRDefault="009E2320">
      <w:pPr>
        <w:pStyle w:val="BodyText"/>
        <w:spacing w:before="4"/>
        <w:rPr>
          <w:rFonts w:ascii="Courier New"/>
          <w:sz w:val="22"/>
          <w:lang w:val="nl-NL"/>
        </w:rPr>
      </w:pPr>
    </w:p>
    <w:p w14:paraId="63F3C8F7" w14:textId="77777777" w:rsidR="009162AB" w:rsidRDefault="009162AB">
      <w:pPr>
        <w:ind w:left="388"/>
        <w:rPr>
          <w:rFonts w:ascii="Courier New"/>
          <w:b/>
          <w:sz w:val="20"/>
          <w:lang w:val="nl-NL"/>
        </w:rPr>
      </w:pPr>
    </w:p>
    <w:p w14:paraId="1109B91C" w14:textId="77777777" w:rsidR="009162AB" w:rsidRDefault="009162AB">
      <w:pPr>
        <w:ind w:left="388"/>
        <w:rPr>
          <w:rFonts w:ascii="Courier New"/>
          <w:b/>
          <w:sz w:val="20"/>
          <w:lang w:val="nl-NL"/>
        </w:rPr>
      </w:pPr>
    </w:p>
    <w:p w14:paraId="4289437F" w14:textId="77777777" w:rsidR="009162AB" w:rsidRDefault="009162AB">
      <w:pPr>
        <w:ind w:left="388"/>
        <w:rPr>
          <w:rFonts w:ascii="Courier New"/>
          <w:b/>
          <w:sz w:val="20"/>
          <w:lang w:val="nl-NL"/>
        </w:rPr>
      </w:pPr>
    </w:p>
    <w:p w14:paraId="30C4125A" w14:textId="2E851527" w:rsidR="009E2320" w:rsidRPr="00D25215" w:rsidRDefault="00D25215">
      <w:pPr>
        <w:ind w:left="388"/>
        <w:rPr>
          <w:rFonts w:ascii="Courier New"/>
          <w:b/>
          <w:sz w:val="20"/>
          <w:lang w:val="nl-NL"/>
        </w:rPr>
      </w:pPr>
      <w:r w:rsidRPr="00D25215">
        <w:rPr>
          <w:rFonts w:ascii="Courier New"/>
          <w:b/>
          <w:sz w:val="20"/>
          <w:lang w:val="nl-NL"/>
        </w:rPr>
        <w:t>Duurzaamheid</w:t>
      </w:r>
    </w:p>
    <w:p w14:paraId="54094C95" w14:textId="43B1B951" w:rsidR="009E2320" w:rsidRPr="00D25215" w:rsidRDefault="00D25215">
      <w:pPr>
        <w:spacing w:before="1" w:line="254" w:lineRule="auto"/>
        <w:ind w:left="388" w:right="1320"/>
        <w:rPr>
          <w:rFonts w:ascii="Courier New"/>
          <w:sz w:val="20"/>
          <w:lang w:val="nl-NL"/>
        </w:rPr>
      </w:pPr>
      <w:r w:rsidRPr="00D25215">
        <w:rPr>
          <w:rFonts w:ascii="Courier New"/>
          <w:sz w:val="20"/>
          <w:lang w:val="nl-NL"/>
        </w:rPr>
        <w:t>Deze verzekering is afgesloten op basis van Duurzaamheid zoals omschreven in art. 13.15 van de verzekeringsvoorwaarden Eigendommenverzekering Overheden.</w:t>
      </w:r>
    </w:p>
    <w:p w14:paraId="03CBC5C7" w14:textId="77777777" w:rsidR="009E2320" w:rsidRPr="00D25215" w:rsidRDefault="009E2320">
      <w:pPr>
        <w:pStyle w:val="BodyText"/>
        <w:spacing w:before="1"/>
        <w:rPr>
          <w:rFonts w:ascii="Courier New"/>
          <w:sz w:val="21"/>
          <w:lang w:val="nl-NL"/>
        </w:rPr>
      </w:pPr>
    </w:p>
    <w:p w14:paraId="3B6F0802" w14:textId="77777777" w:rsidR="009E2320" w:rsidRPr="00D25215" w:rsidRDefault="00D25215">
      <w:pPr>
        <w:spacing w:line="254" w:lineRule="auto"/>
        <w:ind w:left="388" w:right="600"/>
        <w:rPr>
          <w:rFonts w:ascii="Courier New"/>
          <w:sz w:val="20"/>
          <w:lang w:val="nl-NL"/>
        </w:rPr>
      </w:pPr>
      <w:r w:rsidRPr="00D25215">
        <w:rPr>
          <w:rFonts w:ascii="Courier New"/>
          <w:sz w:val="20"/>
          <w:lang w:val="nl-NL"/>
        </w:rPr>
        <w:t>De maximum uitkering bedraagt 25 % van het vastgestelde schadebedrag ten aanzien van de in art. 13.15 Duurzaamheid genoemde vergoeding.</w:t>
      </w:r>
    </w:p>
    <w:p w14:paraId="2D930EB8" w14:textId="77777777" w:rsidR="009E2320" w:rsidRPr="00D25215" w:rsidRDefault="00D25215">
      <w:pPr>
        <w:spacing w:line="254" w:lineRule="auto"/>
        <w:ind w:left="388" w:right="1080"/>
        <w:rPr>
          <w:rFonts w:ascii="Courier New"/>
          <w:sz w:val="20"/>
          <w:lang w:val="nl-NL"/>
        </w:rPr>
      </w:pPr>
      <w:r w:rsidRPr="00D25215">
        <w:rPr>
          <w:rFonts w:ascii="Courier New"/>
          <w:sz w:val="20"/>
          <w:lang w:val="nl-NL"/>
        </w:rPr>
        <w:t>Deze vergoeding zal nooit meer bedragen dan EUR 2.500.000,00 per gebeurtenis.</w:t>
      </w:r>
    </w:p>
    <w:p w14:paraId="7DA86216" w14:textId="77777777" w:rsidR="009E2320" w:rsidRPr="00D25215" w:rsidRDefault="009E2320">
      <w:pPr>
        <w:pStyle w:val="BodyText"/>
        <w:spacing w:before="4"/>
        <w:rPr>
          <w:rFonts w:ascii="Courier New"/>
          <w:sz w:val="20"/>
          <w:lang w:val="nl-NL"/>
        </w:rPr>
      </w:pPr>
    </w:p>
    <w:p w14:paraId="70800563" w14:textId="77777777" w:rsidR="00E93E0D" w:rsidRDefault="00E93E0D">
      <w:pPr>
        <w:ind w:left="388"/>
        <w:rPr>
          <w:rFonts w:ascii="Courier New"/>
          <w:b/>
          <w:sz w:val="20"/>
          <w:lang w:val="nl-NL"/>
        </w:rPr>
      </w:pPr>
    </w:p>
    <w:p w14:paraId="26EA083C" w14:textId="77777777" w:rsidR="00E93E0D" w:rsidRDefault="00E93E0D">
      <w:pPr>
        <w:ind w:left="388"/>
        <w:rPr>
          <w:rFonts w:ascii="Courier New"/>
          <w:b/>
          <w:sz w:val="20"/>
          <w:lang w:val="nl-NL"/>
        </w:rPr>
      </w:pPr>
    </w:p>
    <w:p w14:paraId="60823124" w14:textId="77777777" w:rsidR="003D51BF" w:rsidRDefault="003D51BF">
      <w:pPr>
        <w:ind w:left="388"/>
        <w:rPr>
          <w:rFonts w:ascii="Courier New"/>
          <w:b/>
          <w:sz w:val="20"/>
          <w:lang w:val="nl-NL"/>
        </w:rPr>
      </w:pPr>
    </w:p>
    <w:p w14:paraId="0148141D" w14:textId="77777777" w:rsidR="00B639CD" w:rsidRDefault="00B639CD">
      <w:pPr>
        <w:ind w:left="388"/>
        <w:rPr>
          <w:rFonts w:ascii="Courier New"/>
          <w:b/>
          <w:sz w:val="20"/>
          <w:lang w:val="nl-NL"/>
        </w:rPr>
      </w:pPr>
    </w:p>
    <w:p w14:paraId="1D39EB11" w14:textId="77777777" w:rsidR="00B639CD" w:rsidRDefault="00B639CD">
      <w:pPr>
        <w:ind w:left="388"/>
        <w:rPr>
          <w:rFonts w:ascii="Courier New"/>
          <w:b/>
          <w:sz w:val="20"/>
          <w:lang w:val="nl-NL"/>
        </w:rPr>
      </w:pPr>
    </w:p>
    <w:p w14:paraId="3E556F14" w14:textId="77777777" w:rsidR="00B639CD" w:rsidRDefault="00B639CD">
      <w:pPr>
        <w:ind w:left="388"/>
        <w:rPr>
          <w:rFonts w:ascii="Courier New"/>
          <w:b/>
          <w:sz w:val="20"/>
          <w:lang w:val="nl-NL"/>
        </w:rPr>
      </w:pPr>
    </w:p>
    <w:p w14:paraId="20DBC4CA" w14:textId="77777777" w:rsidR="00B639CD" w:rsidRDefault="00B639CD">
      <w:pPr>
        <w:ind w:left="388"/>
        <w:rPr>
          <w:rFonts w:ascii="Courier New"/>
          <w:b/>
          <w:sz w:val="20"/>
          <w:lang w:val="nl-NL"/>
        </w:rPr>
      </w:pPr>
    </w:p>
    <w:p w14:paraId="74490E55" w14:textId="77777777" w:rsidR="00B639CD" w:rsidRDefault="00B639CD" w:rsidP="00B639CD">
      <w:pPr>
        <w:spacing w:before="1" w:line="254" w:lineRule="auto"/>
        <w:ind w:left="388" w:right="1320"/>
        <w:rPr>
          <w:rFonts w:ascii="Courier New"/>
          <w:sz w:val="20"/>
          <w:lang w:val="nl-NL"/>
        </w:rPr>
      </w:pPr>
      <w:r w:rsidRPr="00E93E0D">
        <w:rPr>
          <w:rFonts w:ascii="Courier New"/>
          <w:b/>
          <w:sz w:val="24"/>
          <w:szCs w:val="24"/>
          <w:lang w:val="nl-NL"/>
        </w:rPr>
        <w:lastRenderedPageBreak/>
        <w:t>Concept</w:t>
      </w:r>
    </w:p>
    <w:p w14:paraId="277B1050" w14:textId="77777777" w:rsidR="00B639CD" w:rsidRDefault="00B639CD">
      <w:pPr>
        <w:ind w:left="388"/>
        <w:rPr>
          <w:rFonts w:ascii="Courier New"/>
          <w:b/>
          <w:sz w:val="20"/>
          <w:lang w:val="nl-NL"/>
        </w:rPr>
      </w:pPr>
    </w:p>
    <w:p w14:paraId="6BDC0F6F" w14:textId="77777777" w:rsidR="00B639CD" w:rsidRDefault="00B639CD">
      <w:pPr>
        <w:ind w:left="388"/>
        <w:rPr>
          <w:rFonts w:ascii="Courier New"/>
          <w:b/>
          <w:sz w:val="20"/>
          <w:lang w:val="nl-NL"/>
        </w:rPr>
      </w:pPr>
    </w:p>
    <w:p w14:paraId="3FC7DD81" w14:textId="372D9C90" w:rsidR="009E2320" w:rsidRPr="00D25215" w:rsidRDefault="00D25215">
      <w:pPr>
        <w:ind w:left="388"/>
        <w:rPr>
          <w:rFonts w:ascii="Courier New"/>
          <w:b/>
          <w:sz w:val="20"/>
          <w:lang w:val="nl-NL"/>
        </w:rPr>
      </w:pPr>
      <w:r w:rsidRPr="00D25215">
        <w:rPr>
          <w:rFonts w:ascii="Courier New"/>
          <w:b/>
          <w:sz w:val="20"/>
          <w:lang w:val="nl-NL"/>
        </w:rPr>
        <w:t>Automatische dekking</w:t>
      </w:r>
    </w:p>
    <w:p w14:paraId="71896CE9" w14:textId="77777777" w:rsidR="009E2320" w:rsidRPr="00D25215" w:rsidRDefault="009E2320">
      <w:pPr>
        <w:pStyle w:val="BodyText"/>
        <w:spacing w:before="4"/>
        <w:rPr>
          <w:rFonts w:ascii="Courier New"/>
          <w:b/>
          <w:sz w:val="22"/>
          <w:lang w:val="nl-NL"/>
        </w:rPr>
      </w:pPr>
    </w:p>
    <w:p w14:paraId="402418B0" w14:textId="1446E705" w:rsidR="009E2320" w:rsidRPr="00D25215" w:rsidRDefault="00D25215">
      <w:pPr>
        <w:tabs>
          <w:tab w:val="left" w:pos="988"/>
          <w:tab w:val="left" w:pos="2788"/>
        </w:tabs>
        <w:spacing w:line="254" w:lineRule="auto"/>
        <w:ind w:left="2788" w:right="254" w:hanging="2400"/>
        <w:rPr>
          <w:rFonts w:ascii="Courier New"/>
          <w:sz w:val="20"/>
          <w:lang w:val="nl-NL"/>
        </w:rPr>
      </w:pPr>
      <w:r w:rsidRPr="00D25215">
        <w:rPr>
          <w:rFonts w:ascii="Courier New"/>
          <w:sz w:val="20"/>
          <w:lang w:val="nl-NL"/>
        </w:rPr>
        <w:t>EUR</w:t>
      </w:r>
      <w:r w:rsidRPr="00D25215">
        <w:rPr>
          <w:rFonts w:ascii="Courier New"/>
          <w:sz w:val="20"/>
          <w:lang w:val="nl-NL"/>
        </w:rPr>
        <w:tab/>
      </w:r>
      <w:r w:rsidR="003931D5">
        <w:rPr>
          <w:rFonts w:ascii="Courier New"/>
          <w:sz w:val="20"/>
          <w:lang w:val="nl-NL"/>
        </w:rPr>
        <w:t>5</w:t>
      </w:r>
      <w:r w:rsidRPr="00D25215">
        <w:rPr>
          <w:rFonts w:ascii="Courier New"/>
          <w:sz w:val="20"/>
          <w:lang w:val="nl-NL"/>
        </w:rPr>
        <w:t>.</w:t>
      </w:r>
      <w:r w:rsidR="003931D5">
        <w:rPr>
          <w:rFonts w:ascii="Courier New"/>
          <w:sz w:val="20"/>
          <w:lang w:val="nl-NL"/>
        </w:rPr>
        <w:t>0</w:t>
      </w:r>
      <w:r w:rsidRPr="00D25215">
        <w:rPr>
          <w:rFonts w:ascii="Courier New"/>
          <w:sz w:val="20"/>
          <w:lang w:val="nl-NL"/>
        </w:rPr>
        <w:t>00.000,00</w:t>
      </w:r>
      <w:r w:rsidRPr="00D25215">
        <w:rPr>
          <w:rFonts w:ascii="Courier New"/>
          <w:sz w:val="20"/>
          <w:lang w:val="nl-NL"/>
        </w:rPr>
        <w:tab/>
        <w:t>per locatie voor investeringen op nieuwe locaties als bedoeld in art. 16 van de voorwaarden B 130-239 Eigendommenverzekering Overheden.</w:t>
      </w:r>
    </w:p>
    <w:p w14:paraId="43D3DD19" w14:textId="77777777" w:rsidR="009E2320" w:rsidRPr="00D25215" w:rsidRDefault="009E2320">
      <w:pPr>
        <w:pStyle w:val="BodyText"/>
        <w:spacing w:before="2"/>
        <w:rPr>
          <w:rFonts w:ascii="Courier New"/>
          <w:sz w:val="21"/>
          <w:lang w:val="nl-NL"/>
        </w:rPr>
      </w:pPr>
    </w:p>
    <w:p w14:paraId="31D5D4A9" w14:textId="7E19CC93" w:rsidR="009E2320" w:rsidRPr="00D25215" w:rsidRDefault="00D25215">
      <w:pPr>
        <w:tabs>
          <w:tab w:val="left" w:pos="988"/>
          <w:tab w:val="left" w:pos="2788"/>
        </w:tabs>
        <w:ind w:left="388"/>
        <w:rPr>
          <w:rFonts w:ascii="Courier New"/>
          <w:sz w:val="20"/>
          <w:lang w:val="nl-NL"/>
        </w:rPr>
      </w:pPr>
      <w:r w:rsidRPr="00D25215">
        <w:rPr>
          <w:rFonts w:ascii="Courier New"/>
          <w:sz w:val="20"/>
          <w:lang w:val="nl-NL"/>
        </w:rPr>
        <w:t>EUR</w:t>
      </w:r>
      <w:r w:rsidRPr="00D25215">
        <w:rPr>
          <w:rFonts w:ascii="Courier New"/>
          <w:sz w:val="20"/>
          <w:lang w:val="nl-NL"/>
        </w:rPr>
        <w:tab/>
      </w:r>
      <w:r w:rsidR="003931D5">
        <w:rPr>
          <w:rFonts w:ascii="Courier New"/>
          <w:sz w:val="20"/>
          <w:lang w:val="nl-NL"/>
        </w:rPr>
        <w:t>5</w:t>
      </w:r>
      <w:r w:rsidRPr="00D25215">
        <w:rPr>
          <w:rFonts w:ascii="Courier New"/>
          <w:sz w:val="20"/>
          <w:lang w:val="nl-NL"/>
        </w:rPr>
        <w:t>.</w:t>
      </w:r>
      <w:r w:rsidR="003931D5">
        <w:rPr>
          <w:rFonts w:ascii="Courier New"/>
          <w:sz w:val="20"/>
          <w:lang w:val="nl-NL"/>
        </w:rPr>
        <w:t>0</w:t>
      </w:r>
      <w:r w:rsidRPr="00D25215">
        <w:rPr>
          <w:rFonts w:ascii="Courier New"/>
          <w:sz w:val="20"/>
          <w:lang w:val="nl-NL"/>
        </w:rPr>
        <w:t>00.000,00</w:t>
      </w:r>
      <w:r w:rsidRPr="00D25215">
        <w:rPr>
          <w:rFonts w:ascii="Courier New"/>
          <w:sz w:val="20"/>
          <w:lang w:val="nl-NL"/>
        </w:rPr>
        <w:tab/>
        <w:t>per locatie voor investeringen op bestaande</w:t>
      </w:r>
    </w:p>
    <w:p w14:paraId="734C234B" w14:textId="77777777" w:rsidR="009E2320" w:rsidRPr="00D25215" w:rsidRDefault="00D25215">
      <w:pPr>
        <w:spacing w:before="13" w:line="254" w:lineRule="auto"/>
        <w:ind w:left="2788" w:right="241"/>
        <w:rPr>
          <w:rFonts w:ascii="Courier New"/>
          <w:sz w:val="20"/>
          <w:lang w:val="nl-NL"/>
        </w:rPr>
      </w:pPr>
      <w:r w:rsidRPr="00D25215">
        <w:rPr>
          <w:rFonts w:ascii="Courier New"/>
          <w:sz w:val="20"/>
          <w:lang w:val="nl-NL"/>
        </w:rPr>
        <w:t>Locaties</w:t>
      </w:r>
      <w:r>
        <w:rPr>
          <w:rFonts w:ascii="Courier New"/>
          <w:sz w:val="20"/>
          <w:lang w:val="nl-NL"/>
        </w:rPr>
        <w:t xml:space="preserve"> </w:t>
      </w:r>
      <w:r w:rsidRPr="00D25215">
        <w:rPr>
          <w:rFonts w:ascii="Courier New"/>
          <w:sz w:val="20"/>
          <w:lang w:val="nl-NL"/>
        </w:rPr>
        <w:t>als bedoeld in art. 16 van de voorwaarden B 130-239 Eigendommenverzekering Overheden.</w:t>
      </w:r>
    </w:p>
    <w:p w14:paraId="659B9151" w14:textId="77777777" w:rsidR="009E2320" w:rsidRPr="00D25215" w:rsidRDefault="009E2320">
      <w:pPr>
        <w:pStyle w:val="BodyText"/>
        <w:spacing w:before="9"/>
        <w:rPr>
          <w:sz w:val="24"/>
          <w:lang w:val="nl-NL"/>
        </w:rPr>
      </w:pPr>
    </w:p>
    <w:p w14:paraId="1C22CC0F" w14:textId="77777777" w:rsidR="00D25215" w:rsidRDefault="00D25215" w:rsidP="00D25215">
      <w:pPr>
        <w:ind w:left="388"/>
        <w:rPr>
          <w:rFonts w:ascii="Courier New"/>
          <w:b/>
          <w:sz w:val="20"/>
          <w:lang w:val="nl-NL"/>
        </w:rPr>
      </w:pPr>
      <w:r>
        <w:rPr>
          <w:rFonts w:ascii="Courier New"/>
          <w:b/>
          <w:sz w:val="20"/>
          <w:lang w:val="nl-NL"/>
        </w:rPr>
        <w:t>Verzekeringstermijn</w:t>
      </w:r>
    </w:p>
    <w:p w14:paraId="7DFB2A0C" w14:textId="77777777" w:rsidR="00D25215" w:rsidRDefault="00D25215" w:rsidP="00D25215">
      <w:pPr>
        <w:pStyle w:val="BodyText"/>
        <w:spacing w:before="4"/>
        <w:rPr>
          <w:rFonts w:ascii="Courier New"/>
          <w:b/>
          <w:sz w:val="22"/>
          <w:lang w:val="nl-NL"/>
        </w:rPr>
      </w:pPr>
    </w:p>
    <w:p w14:paraId="2788FCF5" w14:textId="38A61DD2" w:rsidR="00D25215" w:rsidRDefault="00D25215" w:rsidP="00D25215">
      <w:pPr>
        <w:tabs>
          <w:tab w:val="left" w:pos="2668"/>
        </w:tabs>
        <w:spacing w:before="1"/>
        <w:ind w:left="388"/>
        <w:rPr>
          <w:rFonts w:ascii="Courier New"/>
          <w:sz w:val="20"/>
          <w:lang w:val="nl-NL"/>
        </w:rPr>
      </w:pPr>
      <w:r>
        <w:rPr>
          <w:rFonts w:ascii="Courier New"/>
          <w:sz w:val="20"/>
          <w:lang w:val="nl-NL"/>
        </w:rPr>
        <w:t>Ingangsdatum:</w:t>
      </w:r>
      <w:r>
        <w:rPr>
          <w:rFonts w:ascii="Courier New"/>
          <w:sz w:val="20"/>
          <w:lang w:val="nl-NL"/>
        </w:rPr>
        <w:tab/>
        <w:t>1 januari 202</w:t>
      </w:r>
      <w:r w:rsidR="00E93E0D">
        <w:rPr>
          <w:rFonts w:ascii="Courier New"/>
          <w:sz w:val="20"/>
          <w:lang w:val="nl-NL"/>
        </w:rPr>
        <w:t xml:space="preserve">3 </w:t>
      </w:r>
      <w:r w:rsidR="00E93E0D">
        <w:rPr>
          <w:rFonts w:ascii="Courier New" w:eastAsiaTheme="minorHAnsi" w:hAnsi="Courier New" w:cs="Courier New"/>
          <w:sz w:val="20"/>
          <w:szCs w:val="20"/>
          <w:lang w:val="nl-NL"/>
        </w:rPr>
        <w:t>te 12.00 uur</w:t>
      </w:r>
    </w:p>
    <w:p w14:paraId="02FE17A2" w14:textId="3A5374F4" w:rsidR="001C3F54" w:rsidRDefault="00D25215" w:rsidP="00D25215">
      <w:pPr>
        <w:tabs>
          <w:tab w:val="left" w:pos="1828"/>
          <w:tab w:val="left" w:pos="2668"/>
        </w:tabs>
        <w:spacing w:before="13"/>
        <w:ind w:left="388"/>
        <w:rPr>
          <w:rFonts w:ascii="Courier New" w:eastAsiaTheme="minorHAnsi" w:hAnsi="Courier New" w:cs="Courier New"/>
          <w:sz w:val="20"/>
          <w:szCs w:val="20"/>
          <w:lang w:val="nl-NL"/>
        </w:rPr>
      </w:pPr>
      <w:r>
        <w:rPr>
          <w:rFonts w:ascii="Courier New"/>
          <w:sz w:val="20"/>
          <w:lang w:val="nl-NL"/>
        </w:rPr>
        <w:t>Einddatum</w:t>
      </w:r>
      <w:r>
        <w:rPr>
          <w:rFonts w:ascii="Courier New"/>
          <w:sz w:val="20"/>
          <w:lang w:val="nl-NL"/>
        </w:rPr>
        <w:tab/>
        <w:t>:</w:t>
      </w:r>
      <w:r>
        <w:rPr>
          <w:rFonts w:ascii="Courier New"/>
          <w:sz w:val="20"/>
          <w:lang w:val="nl-NL"/>
        </w:rPr>
        <w:tab/>
        <w:t>1 januari 202</w:t>
      </w:r>
      <w:r w:rsidR="00E93E0D">
        <w:rPr>
          <w:rFonts w:ascii="Courier New"/>
          <w:sz w:val="20"/>
          <w:lang w:val="nl-NL"/>
        </w:rPr>
        <w:t xml:space="preserve">6 </w:t>
      </w:r>
      <w:r w:rsidR="00E93E0D">
        <w:rPr>
          <w:rFonts w:ascii="Courier New" w:eastAsiaTheme="minorHAnsi" w:hAnsi="Courier New" w:cs="Courier New"/>
          <w:sz w:val="20"/>
          <w:szCs w:val="20"/>
          <w:lang w:val="nl-NL"/>
        </w:rPr>
        <w:t>te 12.00 uur</w:t>
      </w:r>
    </w:p>
    <w:p w14:paraId="5397C838" w14:textId="5AC4F4A8" w:rsidR="00E93E0D" w:rsidRDefault="00E93E0D" w:rsidP="00D25215">
      <w:pPr>
        <w:tabs>
          <w:tab w:val="left" w:pos="1828"/>
          <w:tab w:val="left" w:pos="2668"/>
        </w:tabs>
        <w:spacing w:before="13"/>
        <w:ind w:left="388"/>
        <w:rPr>
          <w:rFonts w:ascii="Courier New"/>
          <w:sz w:val="20"/>
          <w:lang w:val="nl-NL"/>
        </w:rPr>
      </w:pPr>
    </w:p>
    <w:p w14:paraId="7800D50C" w14:textId="42363EEA" w:rsidR="00B73A54" w:rsidRDefault="00B73A54" w:rsidP="00F27669">
      <w:pPr>
        <w:tabs>
          <w:tab w:val="left" w:pos="1828"/>
          <w:tab w:val="left" w:pos="2668"/>
        </w:tabs>
        <w:spacing w:before="13"/>
        <w:ind w:left="388"/>
        <w:rPr>
          <w:rFonts w:ascii="Courier New"/>
          <w:sz w:val="20"/>
          <w:lang w:val="nl-NL"/>
        </w:rPr>
      </w:pPr>
      <w:r>
        <w:rPr>
          <w:rFonts w:ascii="Courier New" w:hAnsi="Courier New" w:cs="Courier New"/>
          <w:sz w:val="20"/>
          <w:szCs w:val="20"/>
          <w:lang w:val="nl-NL"/>
        </w:rPr>
        <w:t xml:space="preserve">looptijd 36 maanden </w:t>
      </w:r>
      <w:r w:rsidR="00F27669">
        <w:rPr>
          <w:rFonts w:ascii="Courier New" w:hAnsi="Courier New" w:cs="Courier New"/>
          <w:sz w:val="20"/>
          <w:szCs w:val="20"/>
          <w:lang w:val="nl-NL"/>
        </w:rPr>
        <w:t xml:space="preserve">met een stilzwijgende verlenging telkens voor een termijn </w:t>
      </w:r>
      <w:r>
        <w:rPr>
          <w:rFonts w:ascii="Courier New" w:hAnsi="Courier New" w:cs="Courier New"/>
          <w:sz w:val="20"/>
          <w:szCs w:val="20"/>
          <w:lang w:val="nl-NL"/>
        </w:rPr>
        <w:t>van 12 maanden;</w:t>
      </w:r>
      <w:r w:rsidR="00F27669">
        <w:rPr>
          <w:rFonts w:ascii="Courier New" w:hAnsi="Courier New" w:cs="Courier New"/>
          <w:sz w:val="20"/>
          <w:szCs w:val="20"/>
          <w:lang w:val="nl-NL"/>
        </w:rPr>
        <w:t xml:space="preserve"> </w:t>
      </w:r>
      <w:r>
        <w:rPr>
          <w:rFonts w:ascii="Courier New"/>
          <w:sz w:val="20"/>
          <w:lang w:val="nl-NL"/>
        </w:rPr>
        <w:t>premie jaarlijks, per 1 januari.</w:t>
      </w:r>
    </w:p>
    <w:p w14:paraId="7EC175F5" w14:textId="77777777" w:rsidR="00B73A54" w:rsidRDefault="00B73A54" w:rsidP="00D25215">
      <w:pPr>
        <w:tabs>
          <w:tab w:val="left" w:pos="1828"/>
          <w:tab w:val="left" w:pos="2668"/>
        </w:tabs>
        <w:spacing w:before="13"/>
        <w:ind w:left="388"/>
        <w:rPr>
          <w:rFonts w:ascii="Courier New"/>
          <w:sz w:val="20"/>
          <w:lang w:val="nl-NL"/>
        </w:rPr>
      </w:pPr>
    </w:p>
    <w:p w14:paraId="12BA0EBA" w14:textId="77777777" w:rsidR="009E2320" w:rsidRPr="00D25215" w:rsidRDefault="009E2320">
      <w:pPr>
        <w:pStyle w:val="BodyText"/>
        <w:spacing w:before="6"/>
        <w:rPr>
          <w:rFonts w:ascii="Courier New"/>
          <w:sz w:val="21"/>
          <w:lang w:val="nl-NL"/>
        </w:rPr>
      </w:pPr>
    </w:p>
    <w:p w14:paraId="06D3A8C0" w14:textId="77777777" w:rsidR="009E2320" w:rsidRPr="00DD71F2" w:rsidRDefault="00D25215">
      <w:pPr>
        <w:ind w:left="388"/>
        <w:rPr>
          <w:rFonts w:ascii="Courier New"/>
          <w:b/>
          <w:sz w:val="20"/>
          <w:lang w:val="nl-NL"/>
        </w:rPr>
      </w:pPr>
      <w:r w:rsidRPr="00DD71F2">
        <w:rPr>
          <w:rFonts w:ascii="Courier New"/>
          <w:b/>
          <w:sz w:val="20"/>
          <w:lang w:val="nl-NL"/>
        </w:rPr>
        <w:t>Prioriteitenbepaling</w:t>
      </w:r>
    </w:p>
    <w:p w14:paraId="00FD838D" w14:textId="77777777" w:rsidR="009E2320" w:rsidRPr="00DD71F2" w:rsidRDefault="009E2320">
      <w:pPr>
        <w:pStyle w:val="BodyText"/>
        <w:spacing w:before="4"/>
        <w:rPr>
          <w:rFonts w:ascii="Courier New"/>
          <w:b/>
          <w:sz w:val="22"/>
          <w:lang w:val="nl-NL"/>
        </w:rPr>
      </w:pPr>
    </w:p>
    <w:p w14:paraId="18AC7BBC" w14:textId="77777777" w:rsidR="009E2320" w:rsidRPr="00D25215" w:rsidRDefault="00D25215">
      <w:pPr>
        <w:spacing w:before="1" w:line="254" w:lineRule="auto"/>
        <w:ind w:left="388" w:right="360"/>
        <w:rPr>
          <w:rFonts w:ascii="Courier New"/>
          <w:sz w:val="20"/>
          <w:lang w:val="nl-NL"/>
        </w:rPr>
      </w:pPr>
      <w:r w:rsidRPr="00D25215">
        <w:rPr>
          <w:rFonts w:ascii="Courier New"/>
          <w:sz w:val="20"/>
          <w:lang w:val="nl-NL"/>
        </w:rPr>
        <w:t>Voor zover sprake mocht zijn van tegenstrijdigheden in de tekst van de hiervoor van toepassing verklaarde voorwaarden gelden de volgende voorrangsregels:</w:t>
      </w:r>
    </w:p>
    <w:p w14:paraId="2C13A807" w14:textId="77777777" w:rsidR="009E2320" w:rsidRDefault="00D25215">
      <w:pPr>
        <w:pStyle w:val="ListParagraph"/>
        <w:numPr>
          <w:ilvl w:val="0"/>
          <w:numId w:val="17"/>
        </w:numPr>
        <w:tabs>
          <w:tab w:val="left" w:pos="629"/>
        </w:tabs>
        <w:spacing w:line="226" w:lineRule="exact"/>
        <w:rPr>
          <w:rFonts w:ascii="Courier New" w:hAnsi="Courier New"/>
          <w:sz w:val="20"/>
        </w:rPr>
      </w:pPr>
      <w:proofErr w:type="spellStart"/>
      <w:r>
        <w:rPr>
          <w:rFonts w:ascii="Courier New" w:hAnsi="Courier New"/>
          <w:sz w:val="20"/>
        </w:rPr>
        <w:t>clausules</w:t>
      </w:r>
      <w:proofErr w:type="spellEnd"/>
      <w:r>
        <w:rPr>
          <w:rFonts w:ascii="Courier New" w:hAnsi="Courier New"/>
          <w:sz w:val="20"/>
        </w:rPr>
        <w:t xml:space="preserve"> </w:t>
      </w:r>
      <w:proofErr w:type="spellStart"/>
      <w:r>
        <w:rPr>
          <w:rFonts w:ascii="Courier New" w:hAnsi="Courier New"/>
          <w:sz w:val="20"/>
        </w:rPr>
        <w:t>gaan</w:t>
      </w:r>
      <w:proofErr w:type="spellEnd"/>
      <w:r>
        <w:rPr>
          <w:rFonts w:ascii="Courier New" w:hAnsi="Courier New"/>
          <w:sz w:val="20"/>
        </w:rPr>
        <w:t xml:space="preserve"> </w:t>
      </w:r>
      <w:proofErr w:type="spellStart"/>
      <w:r>
        <w:rPr>
          <w:rFonts w:ascii="Courier New" w:hAnsi="Courier New"/>
          <w:sz w:val="20"/>
        </w:rPr>
        <w:t>vóór</w:t>
      </w:r>
      <w:proofErr w:type="spellEnd"/>
      <w:r>
        <w:rPr>
          <w:rFonts w:ascii="Courier New" w:hAnsi="Courier New"/>
          <w:sz w:val="20"/>
        </w:rPr>
        <w:t xml:space="preserve"> </w:t>
      </w:r>
      <w:proofErr w:type="spellStart"/>
      <w:r>
        <w:rPr>
          <w:rFonts w:ascii="Courier New" w:hAnsi="Courier New"/>
          <w:sz w:val="20"/>
        </w:rPr>
        <w:t>verzekeringsvoorwaarden</w:t>
      </w:r>
      <w:proofErr w:type="spellEnd"/>
      <w:r>
        <w:rPr>
          <w:rFonts w:ascii="Courier New" w:hAnsi="Courier New"/>
          <w:sz w:val="20"/>
        </w:rPr>
        <w:t>;</w:t>
      </w:r>
    </w:p>
    <w:p w14:paraId="0921D386" w14:textId="77777777" w:rsidR="009E2320" w:rsidRPr="00D25215" w:rsidRDefault="00D25215">
      <w:pPr>
        <w:pStyle w:val="ListParagraph"/>
        <w:numPr>
          <w:ilvl w:val="0"/>
          <w:numId w:val="17"/>
        </w:numPr>
        <w:tabs>
          <w:tab w:val="left" w:pos="629"/>
        </w:tabs>
        <w:spacing w:before="13" w:line="254" w:lineRule="auto"/>
        <w:ind w:right="254"/>
        <w:rPr>
          <w:rFonts w:ascii="Courier New" w:hAnsi="Courier New"/>
          <w:sz w:val="20"/>
          <w:lang w:val="nl-NL"/>
        </w:rPr>
      </w:pPr>
      <w:r w:rsidRPr="00D25215">
        <w:rPr>
          <w:rFonts w:ascii="Courier New" w:hAnsi="Courier New"/>
          <w:sz w:val="20"/>
          <w:lang w:val="nl-NL"/>
        </w:rPr>
        <w:t>aanvullende verzekeringsvoorwaarden gaan vóór verzekeringsvoorwaarden en clausules.</w:t>
      </w:r>
    </w:p>
    <w:p w14:paraId="71BC75A2" w14:textId="77777777" w:rsidR="009E2320" w:rsidRPr="00D25215" w:rsidRDefault="009E2320">
      <w:pPr>
        <w:pStyle w:val="BodyText"/>
        <w:spacing w:before="2"/>
        <w:rPr>
          <w:rFonts w:ascii="Courier New"/>
          <w:sz w:val="21"/>
          <w:lang w:val="nl-NL"/>
        </w:rPr>
      </w:pPr>
    </w:p>
    <w:p w14:paraId="65F9C804" w14:textId="77777777" w:rsidR="009E2320" w:rsidRPr="00D25215" w:rsidRDefault="00D25215">
      <w:pPr>
        <w:spacing w:line="254" w:lineRule="auto"/>
        <w:ind w:left="388" w:right="480"/>
        <w:rPr>
          <w:rFonts w:ascii="Courier New"/>
          <w:sz w:val="20"/>
          <w:lang w:val="nl-NL"/>
        </w:rPr>
      </w:pPr>
      <w:r w:rsidRPr="00D25215">
        <w:rPr>
          <w:rFonts w:ascii="Courier New"/>
          <w:sz w:val="20"/>
          <w:lang w:val="nl-NL"/>
        </w:rPr>
        <w:t>Tegenstrijdigheden in bepalingen van gelijke rangorde worden niet ten nadele van de verzekerde uitgelegd.</w:t>
      </w:r>
    </w:p>
    <w:p w14:paraId="3A7B22EF" w14:textId="77777777" w:rsidR="009E2320" w:rsidRPr="00D25215" w:rsidRDefault="009E2320">
      <w:pPr>
        <w:pStyle w:val="BodyText"/>
        <w:spacing w:before="4"/>
        <w:rPr>
          <w:rFonts w:ascii="Courier New"/>
          <w:sz w:val="29"/>
          <w:lang w:val="nl-NL"/>
        </w:rPr>
      </w:pPr>
    </w:p>
    <w:p w14:paraId="20F810BB" w14:textId="77777777" w:rsidR="009E2320" w:rsidRPr="00D25215" w:rsidRDefault="009E2320">
      <w:pPr>
        <w:pStyle w:val="BodyText"/>
        <w:rPr>
          <w:sz w:val="20"/>
          <w:lang w:val="nl-NL"/>
        </w:rPr>
      </w:pPr>
    </w:p>
    <w:p w14:paraId="1E9EE331" w14:textId="77777777" w:rsidR="00B73A54" w:rsidRDefault="00B73A54">
      <w:pPr>
        <w:pStyle w:val="Heading2"/>
        <w:rPr>
          <w:lang w:val="nl-NL"/>
        </w:rPr>
      </w:pPr>
    </w:p>
    <w:p w14:paraId="376962AD" w14:textId="77777777" w:rsidR="00B73A54" w:rsidRDefault="00B73A54">
      <w:pPr>
        <w:pStyle w:val="Heading2"/>
        <w:rPr>
          <w:lang w:val="nl-NL"/>
        </w:rPr>
      </w:pPr>
    </w:p>
    <w:p w14:paraId="23B6B445" w14:textId="77777777" w:rsidR="00B73A54" w:rsidRDefault="00B73A54">
      <w:pPr>
        <w:pStyle w:val="Heading2"/>
        <w:rPr>
          <w:lang w:val="nl-NL"/>
        </w:rPr>
      </w:pPr>
    </w:p>
    <w:p w14:paraId="5A17F5F8" w14:textId="60FB4C9B" w:rsidR="009E2320" w:rsidRPr="00D25215" w:rsidRDefault="00D25215">
      <w:pPr>
        <w:pStyle w:val="Heading2"/>
        <w:rPr>
          <w:lang w:val="nl-NL"/>
        </w:rPr>
      </w:pPr>
      <w:r w:rsidRPr="00D25215">
        <w:rPr>
          <w:lang w:val="nl-NL"/>
        </w:rPr>
        <w:t>Kosten en assurantiebelasting</w:t>
      </w:r>
    </w:p>
    <w:p w14:paraId="64441231" w14:textId="77777777" w:rsidR="009E2320" w:rsidRPr="00D25215" w:rsidRDefault="009E2320">
      <w:pPr>
        <w:pStyle w:val="BodyText"/>
        <w:spacing w:before="4"/>
        <w:rPr>
          <w:rFonts w:ascii="Courier New"/>
          <w:b/>
          <w:sz w:val="22"/>
          <w:lang w:val="nl-NL"/>
        </w:rPr>
      </w:pPr>
    </w:p>
    <w:p w14:paraId="227ADF9C" w14:textId="77777777" w:rsidR="009E2320" w:rsidRPr="00D25215" w:rsidRDefault="00D25215">
      <w:pPr>
        <w:spacing w:line="254" w:lineRule="auto"/>
        <w:ind w:left="388" w:right="240"/>
        <w:rPr>
          <w:rFonts w:ascii="Courier New"/>
          <w:sz w:val="20"/>
          <w:lang w:val="nl-NL"/>
        </w:rPr>
      </w:pPr>
      <w:r w:rsidRPr="00D25215">
        <w:rPr>
          <w:rFonts w:ascii="Courier New"/>
          <w:sz w:val="20"/>
          <w:lang w:val="nl-NL"/>
        </w:rPr>
        <w:t>Alle in dit document vermelde premies zijn exclusief de nog in rekening te brengen kosten en eventuele assurantiebelasting, tenzij anders vermeld.</w:t>
      </w:r>
    </w:p>
    <w:p w14:paraId="5EE1162C" w14:textId="77777777" w:rsidR="009E2320" w:rsidRPr="00D25215" w:rsidRDefault="009E2320">
      <w:pPr>
        <w:pStyle w:val="BodyText"/>
        <w:spacing w:before="2"/>
        <w:rPr>
          <w:rFonts w:ascii="Courier New"/>
          <w:sz w:val="21"/>
          <w:lang w:val="nl-NL"/>
        </w:rPr>
      </w:pPr>
    </w:p>
    <w:p w14:paraId="7C1C8028" w14:textId="5896F282" w:rsidR="00ED4A72" w:rsidRDefault="00ED4A72" w:rsidP="00ED4A72">
      <w:pPr>
        <w:spacing w:line="254" w:lineRule="auto"/>
        <w:ind w:left="388" w:right="240"/>
        <w:rPr>
          <w:rFonts w:ascii="Courier New"/>
          <w:sz w:val="20"/>
          <w:lang w:val="nl-NL"/>
        </w:rPr>
      </w:pPr>
      <w:r>
        <w:rPr>
          <w:rFonts w:ascii="Courier New"/>
          <w:sz w:val="20"/>
          <w:lang w:val="nl-NL"/>
        </w:rPr>
        <w:t xml:space="preserve">Rotterdam, </w:t>
      </w:r>
      <w:r w:rsidR="009B63B0">
        <w:rPr>
          <w:rFonts w:ascii="Courier New"/>
          <w:sz w:val="20"/>
          <w:lang w:val="nl-NL"/>
        </w:rPr>
        <w:t>1</w:t>
      </w:r>
      <w:r w:rsidR="00990896">
        <w:rPr>
          <w:rFonts w:ascii="Courier New"/>
          <w:sz w:val="20"/>
          <w:lang w:val="nl-NL"/>
        </w:rPr>
        <w:t>9</w:t>
      </w:r>
      <w:r w:rsidR="009B63B0">
        <w:rPr>
          <w:rFonts w:ascii="Courier New"/>
          <w:sz w:val="20"/>
          <w:lang w:val="nl-NL"/>
        </w:rPr>
        <w:t>.09</w:t>
      </w:r>
      <w:r w:rsidR="00E93E0D">
        <w:rPr>
          <w:rFonts w:ascii="Courier New"/>
          <w:sz w:val="20"/>
          <w:lang w:val="nl-NL"/>
        </w:rPr>
        <w:t>.2022</w:t>
      </w:r>
    </w:p>
    <w:p w14:paraId="6C6D6721" w14:textId="77777777" w:rsidR="00ED4A72" w:rsidRPr="00D25215" w:rsidRDefault="00ED4A72" w:rsidP="00ED4A72">
      <w:pPr>
        <w:spacing w:line="254" w:lineRule="auto"/>
        <w:ind w:left="388" w:right="240"/>
        <w:rPr>
          <w:rFonts w:ascii="Courier New"/>
          <w:sz w:val="20"/>
          <w:lang w:val="nl-NL"/>
        </w:rPr>
      </w:pPr>
      <w:r>
        <w:rPr>
          <w:rFonts w:ascii="Courier New"/>
          <w:sz w:val="20"/>
          <w:lang w:val="nl-NL"/>
        </w:rPr>
        <w:t xml:space="preserve">VC  </w:t>
      </w:r>
    </w:p>
    <w:p w14:paraId="3C1A4CB5" w14:textId="77777777" w:rsidR="009E2320" w:rsidRPr="00D25215" w:rsidRDefault="009E2320">
      <w:pPr>
        <w:pStyle w:val="BodyText"/>
        <w:rPr>
          <w:rFonts w:ascii="Courier New"/>
          <w:sz w:val="20"/>
          <w:lang w:val="nl-NL"/>
        </w:rPr>
      </w:pPr>
    </w:p>
    <w:p w14:paraId="57FD8F00" w14:textId="77777777" w:rsidR="009E2320" w:rsidRPr="00D25215" w:rsidRDefault="009E2320">
      <w:pPr>
        <w:pStyle w:val="BodyText"/>
        <w:rPr>
          <w:rFonts w:ascii="Courier New"/>
          <w:sz w:val="20"/>
          <w:lang w:val="nl-NL"/>
        </w:rPr>
      </w:pPr>
    </w:p>
    <w:p w14:paraId="3563C546" w14:textId="77777777" w:rsidR="009E2320" w:rsidRPr="00D25215" w:rsidRDefault="009E2320">
      <w:pPr>
        <w:pStyle w:val="BodyText"/>
        <w:rPr>
          <w:rFonts w:ascii="Courier New"/>
          <w:sz w:val="20"/>
          <w:lang w:val="nl-NL"/>
        </w:rPr>
      </w:pPr>
    </w:p>
    <w:p w14:paraId="4F93D2D7" w14:textId="77777777" w:rsidR="009E2320" w:rsidRPr="00D25215" w:rsidRDefault="009E2320">
      <w:pPr>
        <w:pStyle w:val="BodyText"/>
        <w:rPr>
          <w:rFonts w:ascii="Courier New"/>
          <w:sz w:val="20"/>
          <w:lang w:val="nl-NL"/>
        </w:rPr>
      </w:pPr>
    </w:p>
    <w:p w14:paraId="750C55B9" w14:textId="77777777" w:rsidR="009E2320" w:rsidRPr="00D25215" w:rsidRDefault="009E2320">
      <w:pPr>
        <w:pStyle w:val="BodyText"/>
        <w:spacing w:before="4"/>
        <w:rPr>
          <w:rFonts w:ascii="Courier New"/>
          <w:sz w:val="29"/>
          <w:lang w:val="nl-NL"/>
        </w:rPr>
      </w:pPr>
    </w:p>
    <w:p w14:paraId="75418F51" w14:textId="77777777" w:rsidR="009E2320" w:rsidRPr="00D25215" w:rsidRDefault="009E2320">
      <w:pPr>
        <w:pStyle w:val="BodyText"/>
        <w:rPr>
          <w:sz w:val="20"/>
          <w:lang w:val="nl-NL"/>
        </w:rPr>
      </w:pPr>
    </w:p>
    <w:p w14:paraId="6F241307" w14:textId="77777777" w:rsidR="009E2320" w:rsidRPr="00D25215" w:rsidRDefault="009E2320">
      <w:pPr>
        <w:rPr>
          <w:rFonts w:ascii="Courier New"/>
          <w:sz w:val="20"/>
          <w:lang w:val="nl-NL"/>
        </w:rPr>
        <w:sectPr w:rsidR="009E2320" w:rsidRPr="00D25215">
          <w:footerReference w:type="default" r:id="rId8"/>
          <w:pgSz w:w="11910" w:h="16840"/>
          <w:pgMar w:top="1580" w:right="1060" w:bottom="760" w:left="1680" w:header="0" w:footer="574" w:gutter="0"/>
          <w:cols w:space="708"/>
        </w:sectPr>
      </w:pPr>
    </w:p>
    <w:p w14:paraId="55FAF671" w14:textId="77777777" w:rsidR="009E2320" w:rsidRPr="003D51BF" w:rsidRDefault="007D39A8">
      <w:pPr>
        <w:pStyle w:val="BodyText"/>
        <w:rPr>
          <w:rFonts w:ascii="Times New Roman"/>
          <w:b/>
          <w:sz w:val="24"/>
          <w:szCs w:val="24"/>
          <w:lang w:val="nl-NL"/>
        </w:rPr>
      </w:pPr>
      <w:r w:rsidRPr="003D51BF">
        <w:rPr>
          <w:rFonts w:ascii="Courier New"/>
          <w:b/>
          <w:sz w:val="24"/>
          <w:szCs w:val="24"/>
          <w:lang w:val="nl-NL"/>
        </w:rPr>
        <w:lastRenderedPageBreak/>
        <w:t>Concept</w:t>
      </w:r>
    </w:p>
    <w:tbl>
      <w:tblPr>
        <w:tblStyle w:val="TableNormal1"/>
        <w:tblW w:w="0" w:type="auto"/>
        <w:tblInd w:w="388" w:type="dxa"/>
        <w:tblLayout w:type="fixed"/>
        <w:tblLook w:val="01E0" w:firstRow="1" w:lastRow="1" w:firstColumn="1" w:lastColumn="1" w:noHBand="0" w:noVBand="0"/>
      </w:tblPr>
      <w:tblGrid>
        <w:gridCol w:w="6845"/>
        <w:gridCol w:w="1795"/>
      </w:tblGrid>
      <w:tr w:rsidR="009E2320" w:rsidRPr="00D25215" w14:paraId="64EC4E70" w14:textId="77777777">
        <w:trPr>
          <w:trHeight w:val="1452"/>
        </w:trPr>
        <w:tc>
          <w:tcPr>
            <w:tcW w:w="6845" w:type="dxa"/>
            <w:tcBorders>
              <w:bottom w:val="single" w:sz="4" w:space="0" w:color="000000"/>
            </w:tcBorders>
          </w:tcPr>
          <w:p w14:paraId="17CD337B" w14:textId="77777777" w:rsidR="00D25215" w:rsidRDefault="00D25215">
            <w:pPr>
              <w:pStyle w:val="TableParagraph"/>
              <w:spacing w:line="240" w:lineRule="auto"/>
              <w:rPr>
                <w:lang w:val="nl-NL"/>
              </w:rPr>
            </w:pPr>
          </w:p>
          <w:p w14:paraId="363CB4C6" w14:textId="77777777" w:rsidR="00D25215" w:rsidRDefault="00D25215">
            <w:pPr>
              <w:pStyle w:val="TableParagraph"/>
              <w:spacing w:line="240" w:lineRule="auto"/>
              <w:rPr>
                <w:lang w:val="nl-NL"/>
              </w:rPr>
            </w:pPr>
          </w:p>
          <w:p w14:paraId="51EFE785" w14:textId="77777777" w:rsidR="009E2320" w:rsidRPr="00D25215" w:rsidRDefault="00D25215">
            <w:pPr>
              <w:pStyle w:val="TableParagraph"/>
              <w:spacing w:line="240" w:lineRule="auto"/>
              <w:rPr>
                <w:lang w:val="nl-NL"/>
              </w:rPr>
            </w:pPr>
            <w:r w:rsidRPr="00D25215">
              <w:rPr>
                <w:lang w:val="nl-NL"/>
              </w:rPr>
              <w:t>VERZEKERINGSVOORWAARDEN</w:t>
            </w:r>
          </w:p>
          <w:p w14:paraId="7B91C01D" w14:textId="77777777" w:rsidR="009E2320" w:rsidRPr="00D25215" w:rsidRDefault="00D25215">
            <w:pPr>
              <w:pStyle w:val="TableParagraph"/>
              <w:tabs>
                <w:tab w:val="left" w:pos="1262"/>
              </w:tabs>
              <w:spacing w:before="197" w:line="240" w:lineRule="auto"/>
              <w:rPr>
                <w:lang w:val="nl-NL"/>
              </w:rPr>
            </w:pPr>
            <w:r w:rsidRPr="00D25215">
              <w:rPr>
                <w:lang w:val="nl-NL"/>
              </w:rPr>
              <w:t>B</w:t>
            </w:r>
            <w:r w:rsidRPr="00D25215">
              <w:rPr>
                <w:spacing w:val="12"/>
                <w:lang w:val="nl-NL"/>
              </w:rPr>
              <w:t xml:space="preserve"> </w:t>
            </w:r>
            <w:r w:rsidRPr="00D25215">
              <w:rPr>
                <w:spacing w:val="3"/>
                <w:lang w:val="nl-NL"/>
              </w:rPr>
              <w:t>130-239</w:t>
            </w:r>
            <w:r w:rsidRPr="00D25215">
              <w:rPr>
                <w:spacing w:val="3"/>
                <w:lang w:val="nl-NL"/>
              </w:rPr>
              <w:tab/>
            </w:r>
            <w:r w:rsidRPr="00D25215">
              <w:rPr>
                <w:lang w:val="nl-NL"/>
              </w:rPr>
              <w:t>EIGENDOMMENVERZEKERING</w:t>
            </w:r>
            <w:r w:rsidRPr="00D25215">
              <w:rPr>
                <w:spacing w:val="12"/>
                <w:lang w:val="nl-NL"/>
              </w:rPr>
              <w:t xml:space="preserve"> </w:t>
            </w:r>
            <w:r w:rsidRPr="00D25215">
              <w:rPr>
                <w:lang w:val="nl-NL"/>
              </w:rPr>
              <w:t>OVERHEDEN</w:t>
            </w:r>
          </w:p>
        </w:tc>
        <w:tc>
          <w:tcPr>
            <w:tcW w:w="1795" w:type="dxa"/>
            <w:tcBorders>
              <w:bottom w:val="single" w:sz="4" w:space="0" w:color="000000"/>
            </w:tcBorders>
          </w:tcPr>
          <w:p w14:paraId="218420D5" w14:textId="77777777" w:rsidR="009E2320" w:rsidRPr="00D25215" w:rsidRDefault="009E2320">
            <w:pPr>
              <w:pStyle w:val="TableParagraph"/>
              <w:spacing w:line="240" w:lineRule="auto"/>
              <w:rPr>
                <w:rFonts w:ascii="Times New Roman"/>
                <w:sz w:val="18"/>
                <w:lang w:val="nl-NL"/>
              </w:rPr>
            </w:pPr>
          </w:p>
        </w:tc>
      </w:tr>
      <w:tr w:rsidR="009E2320" w14:paraId="712B564A" w14:textId="77777777">
        <w:trPr>
          <w:trHeight w:val="707"/>
        </w:trPr>
        <w:tc>
          <w:tcPr>
            <w:tcW w:w="6845" w:type="dxa"/>
            <w:tcBorders>
              <w:top w:val="single" w:sz="4" w:space="0" w:color="000000"/>
            </w:tcBorders>
          </w:tcPr>
          <w:p w14:paraId="588A0E54" w14:textId="77777777" w:rsidR="009E2320" w:rsidRPr="00D25215" w:rsidRDefault="009E2320">
            <w:pPr>
              <w:pStyle w:val="TableParagraph"/>
              <w:spacing w:line="240" w:lineRule="auto"/>
              <w:rPr>
                <w:rFonts w:ascii="Times New Roman"/>
                <w:sz w:val="20"/>
                <w:lang w:val="nl-NL"/>
              </w:rPr>
            </w:pPr>
          </w:p>
          <w:p w14:paraId="43549F15" w14:textId="77777777" w:rsidR="009E2320" w:rsidRDefault="00D25215">
            <w:pPr>
              <w:pStyle w:val="TableParagraph"/>
              <w:spacing w:before="161" w:line="240" w:lineRule="auto"/>
              <w:rPr>
                <w:sz w:val="18"/>
              </w:rPr>
            </w:pPr>
            <w:proofErr w:type="spellStart"/>
            <w:r>
              <w:rPr>
                <w:sz w:val="18"/>
              </w:rPr>
              <w:t>Inhoudsopgave</w:t>
            </w:r>
            <w:proofErr w:type="spellEnd"/>
          </w:p>
        </w:tc>
        <w:tc>
          <w:tcPr>
            <w:tcW w:w="1795" w:type="dxa"/>
            <w:tcBorders>
              <w:top w:val="single" w:sz="4" w:space="0" w:color="000000"/>
            </w:tcBorders>
          </w:tcPr>
          <w:p w14:paraId="2067B80E" w14:textId="77777777" w:rsidR="009E2320" w:rsidRDefault="009E2320">
            <w:pPr>
              <w:pStyle w:val="TableParagraph"/>
              <w:spacing w:line="240" w:lineRule="auto"/>
              <w:rPr>
                <w:rFonts w:ascii="Times New Roman"/>
                <w:sz w:val="20"/>
              </w:rPr>
            </w:pPr>
          </w:p>
          <w:p w14:paraId="460CB93E" w14:textId="77777777" w:rsidR="009E2320" w:rsidRDefault="00D25215">
            <w:pPr>
              <w:pStyle w:val="TableParagraph"/>
              <w:spacing w:before="161" w:line="240" w:lineRule="auto"/>
              <w:ind w:left="1195"/>
              <w:rPr>
                <w:sz w:val="18"/>
              </w:rPr>
            </w:pPr>
            <w:r>
              <w:rPr>
                <w:sz w:val="18"/>
              </w:rPr>
              <w:t>art.</w:t>
            </w:r>
          </w:p>
        </w:tc>
      </w:tr>
      <w:tr w:rsidR="009E2320" w14:paraId="3D3F9524" w14:textId="77777777">
        <w:trPr>
          <w:trHeight w:val="525"/>
        </w:trPr>
        <w:tc>
          <w:tcPr>
            <w:tcW w:w="6845" w:type="dxa"/>
          </w:tcPr>
          <w:p w14:paraId="269A3BC3" w14:textId="77777777" w:rsidR="009E2320" w:rsidRDefault="00D25215">
            <w:pPr>
              <w:pStyle w:val="TableParagraph"/>
              <w:spacing w:before="103" w:line="240" w:lineRule="auto"/>
              <w:rPr>
                <w:sz w:val="18"/>
              </w:rPr>
            </w:pPr>
            <w:r>
              <w:rPr>
                <w:sz w:val="18"/>
              </w:rPr>
              <w:t>ALGEMENE VOORWAARDEN</w:t>
            </w:r>
          </w:p>
          <w:p w14:paraId="05F36A74" w14:textId="77777777" w:rsidR="009E2320" w:rsidRDefault="00D25215">
            <w:pPr>
              <w:pStyle w:val="TableParagraph"/>
              <w:spacing w:before="3" w:line="191" w:lineRule="exact"/>
              <w:rPr>
                <w:sz w:val="18"/>
              </w:rPr>
            </w:pPr>
            <w:proofErr w:type="spellStart"/>
            <w:r>
              <w:rPr>
                <w:sz w:val="18"/>
              </w:rPr>
              <w:t>Begripsomschrijvingen</w:t>
            </w:r>
            <w:proofErr w:type="spellEnd"/>
          </w:p>
        </w:tc>
        <w:tc>
          <w:tcPr>
            <w:tcW w:w="1795" w:type="dxa"/>
          </w:tcPr>
          <w:p w14:paraId="6647A9F9" w14:textId="77777777" w:rsidR="009E2320" w:rsidRDefault="009E2320">
            <w:pPr>
              <w:pStyle w:val="TableParagraph"/>
              <w:spacing w:before="3" w:line="240" w:lineRule="auto"/>
              <w:rPr>
                <w:rFonts w:ascii="Times New Roman"/>
                <w:sz w:val="27"/>
              </w:rPr>
            </w:pPr>
          </w:p>
          <w:p w14:paraId="66509A62" w14:textId="77777777" w:rsidR="009E2320" w:rsidRDefault="00D25215">
            <w:pPr>
              <w:pStyle w:val="TableParagraph"/>
              <w:spacing w:line="191" w:lineRule="exact"/>
              <w:ind w:left="1195"/>
              <w:rPr>
                <w:sz w:val="18"/>
              </w:rPr>
            </w:pPr>
            <w:r>
              <w:rPr>
                <w:sz w:val="18"/>
              </w:rPr>
              <w:t>1</w:t>
            </w:r>
          </w:p>
        </w:tc>
      </w:tr>
      <w:tr w:rsidR="009E2320" w14:paraId="163D625C" w14:textId="77777777">
        <w:trPr>
          <w:trHeight w:val="210"/>
        </w:trPr>
        <w:tc>
          <w:tcPr>
            <w:tcW w:w="6845" w:type="dxa"/>
          </w:tcPr>
          <w:p w14:paraId="4B49635D" w14:textId="77777777" w:rsidR="009E2320" w:rsidRDefault="00D25215">
            <w:pPr>
              <w:pStyle w:val="TableParagraph"/>
              <w:rPr>
                <w:sz w:val="18"/>
              </w:rPr>
            </w:pPr>
            <w:proofErr w:type="spellStart"/>
            <w:r>
              <w:rPr>
                <w:sz w:val="18"/>
              </w:rPr>
              <w:t>Verzekerden</w:t>
            </w:r>
            <w:proofErr w:type="spellEnd"/>
            <w:r>
              <w:rPr>
                <w:sz w:val="18"/>
              </w:rPr>
              <w:t xml:space="preserve"> </w:t>
            </w:r>
            <w:proofErr w:type="spellStart"/>
            <w:r>
              <w:rPr>
                <w:sz w:val="18"/>
              </w:rPr>
              <w:t>onderling</w:t>
            </w:r>
            <w:proofErr w:type="spellEnd"/>
          </w:p>
        </w:tc>
        <w:tc>
          <w:tcPr>
            <w:tcW w:w="1795" w:type="dxa"/>
          </w:tcPr>
          <w:p w14:paraId="5975C618" w14:textId="77777777" w:rsidR="009E2320" w:rsidRDefault="00D25215">
            <w:pPr>
              <w:pStyle w:val="TableParagraph"/>
              <w:ind w:left="1195"/>
              <w:rPr>
                <w:sz w:val="18"/>
              </w:rPr>
            </w:pPr>
            <w:r>
              <w:rPr>
                <w:sz w:val="18"/>
              </w:rPr>
              <w:t>2</w:t>
            </w:r>
          </w:p>
        </w:tc>
      </w:tr>
      <w:tr w:rsidR="009E2320" w14:paraId="51D45B42" w14:textId="77777777">
        <w:trPr>
          <w:trHeight w:val="210"/>
        </w:trPr>
        <w:tc>
          <w:tcPr>
            <w:tcW w:w="6845" w:type="dxa"/>
          </w:tcPr>
          <w:p w14:paraId="4BF31C84" w14:textId="77777777" w:rsidR="009E2320" w:rsidRDefault="00D25215">
            <w:pPr>
              <w:pStyle w:val="TableParagraph"/>
              <w:rPr>
                <w:sz w:val="18"/>
              </w:rPr>
            </w:pPr>
            <w:proofErr w:type="spellStart"/>
            <w:r>
              <w:rPr>
                <w:sz w:val="18"/>
              </w:rPr>
              <w:t>Ontlening</w:t>
            </w:r>
            <w:proofErr w:type="spellEnd"/>
            <w:r>
              <w:rPr>
                <w:sz w:val="18"/>
              </w:rPr>
              <w:t xml:space="preserve"> van </w:t>
            </w:r>
            <w:proofErr w:type="spellStart"/>
            <w:r>
              <w:rPr>
                <w:sz w:val="18"/>
              </w:rPr>
              <w:t>rechten</w:t>
            </w:r>
            <w:proofErr w:type="spellEnd"/>
          </w:p>
        </w:tc>
        <w:tc>
          <w:tcPr>
            <w:tcW w:w="1795" w:type="dxa"/>
          </w:tcPr>
          <w:p w14:paraId="4899DD87" w14:textId="77777777" w:rsidR="009E2320" w:rsidRDefault="00D25215">
            <w:pPr>
              <w:pStyle w:val="TableParagraph"/>
              <w:ind w:left="1195"/>
              <w:rPr>
                <w:sz w:val="18"/>
              </w:rPr>
            </w:pPr>
            <w:r>
              <w:rPr>
                <w:sz w:val="18"/>
              </w:rPr>
              <w:t>3</w:t>
            </w:r>
          </w:p>
        </w:tc>
      </w:tr>
      <w:tr w:rsidR="009E2320" w14:paraId="5E82A9EA" w14:textId="77777777">
        <w:trPr>
          <w:trHeight w:val="210"/>
        </w:trPr>
        <w:tc>
          <w:tcPr>
            <w:tcW w:w="6845" w:type="dxa"/>
          </w:tcPr>
          <w:p w14:paraId="5ABDDD4C" w14:textId="77777777" w:rsidR="009E2320" w:rsidRDefault="00D25215">
            <w:pPr>
              <w:pStyle w:val="TableParagraph"/>
              <w:rPr>
                <w:sz w:val="18"/>
              </w:rPr>
            </w:pPr>
            <w:proofErr w:type="spellStart"/>
            <w:r>
              <w:rPr>
                <w:sz w:val="18"/>
              </w:rPr>
              <w:t>Aanspraken</w:t>
            </w:r>
            <w:proofErr w:type="spellEnd"/>
            <w:r>
              <w:rPr>
                <w:sz w:val="18"/>
              </w:rPr>
              <w:t xml:space="preserve"> op </w:t>
            </w:r>
            <w:proofErr w:type="spellStart"/>
            <w:r>
              <w:rPr>
                <w:sz w:val="18"/>
              </w:rPr>
              <w:t>schadevergoeding</w:t>
            </w:r>
            <w:proofErr w:type="spellEnd"/>
          </w:p>
        </w:tc>
        <w:tc>
          <w:tcPr>
            <w:tcW w:w="1795" w:type="dxa"/>
          </w:tcPr>
          <w:p w14:paraId="40DFA325" w14:textId="77777777" w:rsidR="009E2320" w:rsidRDefault="00D25215">
            <w:pPr>
              <w:pStyle w:val="TableParagraph"/>
              <w:ind w:left="1195"/>
              <w:rPr>
                <w:sz w:val="18"/>
              </w:rPr>
            </w:pPr>
            <w:r>
              <w:rPr>
                <w:sz w:val="18"/>
              </w:rPr>
              <w:t>4</w:t>
            </w:r>
          </w:p>
        </w:tc>
      </w:tr>
      <w:tr w:rsidR="009E2320" w14:paraId="406B8DE9" w14:textId="77777777">
        <w:trPr>
          <w:trHeight w:val="210"/>
        </w:trPr>
        <w:tc>
          <w:tcPr>
            <w:tcW w:w="6845" w:type="dxa"/>
          </w:tcPr>
          <w:p w14:paraId="55BD704A" w14:textId="77777777" w:rsidR="009E2320" w:rsidRDefault="00D25215">
            <w:pPr>
              <w:pStyle w:val="TableParagraph"/>
              <w:rPr>
                <w:sz w:val="18"/>
              </w:rPr>
            </w:pPr>
            <w:r>
              <w:rPr>
                <w:sz w:val="18"/>
              </w:rPr>
              <w:t xml:space="preserve">Duur </w:t>
            </w:r>
            <w:proofErr w:type="spellStart"/>
            <w:r>
              <w:rPr>
                <w:sz w:val="18"/>
              </w:rPr>
              <w:t>en</w:t>
            </w:r>
            <w:proofErr w:type="spellEnd"/>
            <w:r>
              <w:rPr>
                <w:sz w:val="18"/>
              </w:rPr>
              <w:t xml:space="preserve"> </w:t>
            </w:r>
            <w:proofErr w:type="spellStart"/>
            <w:r>
              <w:rPr>
                <w:sz w:val="18"/>
              </w:rPr>
              <w:t>beëindiging</w:t>
            </w:r>
            <w:proofErr w:type="spellEnd"/>
          </w:p>
        </w:tc>
        <w:tc>
          <w:tcPr>
            <w:tcW w:w="1795" w:type="dxa"/>
          </w:tcPr>
          <w:p w14:paraId="5F89B181" w14:textId="77777777" w:rsidR="009E2320" w:rsidRDefault="00D25215">
            <w:pPr>
              <w:pStyle w:val="TableParagraph"/>
              <w:ind w:left="1195"/>
              <w:rPr>
                <w:sz w:val="18"/>
              </w:rPr>
            </w:pPr>
            <w:r>
              <w:rPr>
                <w:sz w:val="18"/>
              </w:rPr>
              <w:t>5</w:t>
            </w:r>
          </w:p>
        </w:tc>
      </w:tr>
      <w:tr w:rsidR="009E2320" w14:paraId="17B76764" w14:textId="77777777">
        <w:trPr>
          <w:trHeight w:val="210"/>
        </w:trPr>
        <w:tc>
          <w:tcPr>
            <w:tcW w:w="6845" w:type="dxa"/>
          </w:tcPr>
          <w:p w14:paraId="792FFAA2" w14:textId="77777777" w:rsidR="009E2320" w:rsidRDefault="00D25215">
            <w:pPr>
              <w:pStyle w:val="TableParagraph"/>
              <w:rPr>
                <w:sz w:val="18"/>
              </w:rPr>
            </w:pPr>
            <w:proofErr w:type="spellStart"/>
            <w:r>
              <w:rPr>
                <w:sz w:val="18"/>
              </w:rPr>
              <w:t>Betalingsverkeer</w:t>
            </w:r>
            <w:proofErr w:type="spellEnd"/>
          </w:p>
        </w:tc>
        <w:tc>
          <w:tcPr>
            <w:tcW w:w="1795" w:type="dxa"/>
          </w:tcPr>
          <w:p w14:paraId="40AF14A2" w14:textId="77777777" w:rsidR="009E2320" w:rsidRDefault="00D25215">
            <w:pPr>
              <w:pStyle w:val="TableParagraph"/>
              <w:ind w:left="1195"/>
              <w:rPr>
                <w:sz w:val="18"/>
              </w:rPr>
            </w:pPr>
            <w:r>
              <w:rPr>
                <w:sz w:val="18"/>
              </w:rPr>
              <w:t>6</w:t>
            </w:r>
          </w:p>
        </w:tc>
      </w:tr>
      <w:tr w:rsidR="009E2320" w14:paraId="540AC26E" w14:textId="77777777">
        <w:trPr>
          <w:trHeight w:val="210"/>
        </w:trPr>
        <w:tc>
          <w:tcPr>
            <w:tcW w:w="6845" w:type="dxa"/>
          </w:tcPr>
          <w:p w14:paraId="72062750" w14:textId="77777777" w:rsidR="009E2320" w:rsidRDefault="00D25215">
            <w:pPr>
              <w:pStyle w:val="TableParagraph"/>
              <w:rPr>
                <w:sz w:val="18"/>
              </w:rPr>
            </w:pPr>
            <w:proofErr w:type="spellStart"/>
            <w:r>
              <w:rPr>
                <w:sz w:val="18"/>
              </w:rPr>
              <w:t>Andere</w:t>
            </w:r>
            <w:proofErr w:type="spellEnd"/>
            <w:r>
              <w:rPr>
                <w:sz w:val="18"/>
              </w:rPr>
              <w:t xml:space="preserve"> verzekeringen</w:t>
            </w:r>
          </w:p>
        </w:tc>
        <w:tc>
          <w:tcPr>
            <w:tcW w:w="1795" w:type="dxa"/>
          </w:tcPr>
          <w:p w14:paraId="711F2CE8" w14:textId="77777777" w:rsidR="009E2320" w:rsidRDefault="00D25215">
            <w:pPr>
              <w:pStyle w:val="TableParagraph"/>
              <w:ind w:left="1195"/>
              <w:rPr>
                <w:sz w:val="18"/>
              </w:rPr>
            </w:pPr>
            <w:r>
              <w:rPr>
                <w:sz w:val="18"/>
              </w:rPr>
              <w:t>7</w:t>
            </w:r>
          </w:p>
        </w:tc>
      </w:tr>
      <w:tr w:rsidR="009E2320" w14:paraId="1AFE6D30" w14:textId="77777777">
        <w:trPr>
          <w:trHeight w:val="210"/>
        </w:trPr>
        <w:tc>
          <w:tcPr>
            <w:tcW w:w="6845" w:type="dxa"/>
          </w:tcPr>
          <w:p w14:paraId="3BD1E36F" w14:textId="77777777" w:rsidR="009E2320" w:rsidRDefault="00D25215">
            <w:pPr>
              <w:pStyle w:val="TableParagraph"/>
              <w:rPr>
                <w:sz w:val="18"/>
              </w:rPr>
            </w:pPr>
            <w:proofErr w:type="spellStart"/>
            <w:r>
              <w:rPr>
                <w:sz w:val="18"/>
              </w:rPr>
              <w:t>Mededelingen</w:t>
            </w:r>
            <w:proofErr w:type="spellEnd"/>
          </w:p>
        </w:tc>
        <w:tc>
          <w:tcPr>
            <w:tcW w:w="1795" w:type="dxa"/>
          </w:tcPr>
          <w:p w14:paraId="7E0EDB42" w14:textId="77777777" w:rsidR="009E2320" w:rsidRDefault="00D25215">
            <w:pPr>
              <w:pStyle w:val="TableParagraph"/>
              <w:ind w:left="1195"/>
              <w:rPr>
                <w:sz w:val="18"/>
              </w:rPr>
            </w:pPr>
            <w:r>
              <w:rPr>
                <w:sz w:val="18"/>
              </w:rPr>
              <w:t>8</w:t>
            </w:r>
          </w:p>
        </w:tc>
      </w:tr>
      <w:tr w:rsidR="009E2320" w14:paraId="2478C52C" w14:textId="77777777">
        <w:trPr>
          <w:trHeight w:val="210"/>
        </w:trPr>
        <w:tc>
          <w:tcPr>
            <w:tcW w:w="6845" w:type="dxa"/>
          </w:tcPr>
          <w:p w14:paraId="2DAF87CE" w14:textId="77777777" w:rsidR="009E2320" w:rsidRDefault="00D25215">
            <w:pPr>
              <w:pStyle w:val="TableParagraph"/>
              <w:rPr>
                <w:sz w:val="18"/>
              </w:rPr>
            </w:pPr>
            <w:proofErr w:type="spellStart"/>
            <w:r>
              <w:rPr>
                <w:sz w:val="18"/>
              </w:rPr>
              <w:t>Geschillen</w:t>
            </w:r>
            <w:proofErr w:type="spellEnd"/>
          </w:p>
        </w:tc>
        <w:tc>
          <w:tcPr>
            <w:tcW w:w="1795" w:type="dxa"/>
          </w:tcPr>
          <w:p w14:paraId="41F9BA9C" w14:textId="77777777" w:rsidR="009E2320" w:rsidRDefault="00D25215">
            <w:pPr>
              <w:pStyle w:val="TableParagraph"/>
              <w:ind w:left="1195"/>
              <w:rPr>
                <w:sz w:val="18"/>
              </w:rPr>
            </w:pPr>
            <w:r>
              <w:rPr>
                <w:sz w:val="18"/>
              </w:rPr>
              <w:t>9</w:t>
            </w:r>
          </w:p>
        </w:tc>
      </w:tr>
      <w:tr w:rsidR="009E2320" w14:paraId="5D11DE49" w14:textId="77777777">
        <w:trPr>
          <w:trHeight w:val="315"/>
        </w:trPr>
        <w:tc>
          <w:tcPr>
            <w:tcW w:w="6845" w:type="dxa"/>
          </w:tcPr>
          <w:p w14:paraId="4830DBEF" w14:textId="77777777" w:rsidR="009E2320" w:rsidRDefault="00D25215">
            <w:pPr>
              <w:pStyle w:val="TableParagraph"/>
              <w:spacing w:line="206" w:lineRule="exact"/>
              <w:rPr>
                <w:sz w:val="18"/>
              </w:rPr>
            </w:pPr>
            <w:proofErr w:type="spellStart"/>
            <w:r>
              <w:rPr>
                <w:sz w:val="18"/>
              </w:rPr>
              <w:t>Oversluiting</w:t>
            </w:r>
            <w:proofErr w:type="spellEnd"/>
          </w:p>
        </w:tc>
        <w:tc>
          <w:tcPr>
            <w:tcW w:w="1795" w:type="dxa"/>
          </w:tcPr>
          <w:p w14:paraId="15724D72" w14:textId="77777777" w:rsidR="009E2320" w:rsidRDefault="00D25215">
            <w:pPr>
              <w:pStyle w:val="TableParagraph"/>
              <w:spacing w:line="206" w:lineRule="exact"/>
              <w:ind w:left="1075"/>
              <w:rPr>
                <w:sz w:val="18"/>
              </w:rPr>
            </w:pPr>
            <w:r>
              <w:rPr>
                <w:sz w:val="18"/>
              </w:rPr>
              <w:t>10</w:t>
            </w:r>
          </w:p>
        </w:tc>
      </w:tr>
      <w:tr w:rsidR="009E2320" w14:paraId="6D8CF29F" w14:textId="77777777">
        <w:trPr>
          <w:trHeight w:val="525"/>
        </w:trPr>
        <w:tc>
          <w:tcPr>
            <w:tcW w:w="6845" w:type="dxa"/>
          </w:tcPr>
          <w:p w14:paraId="1189887D" w14:textId="77777777" w:rsidR="009E2320" w:rsidRPr="00D25215" w:rsidRDefault="00D25215">
            <w:pPr>
              <w:pStyle w:val="TableParagraph"/>
              <w:spacing w:before="103" w:line="240" w:lineRule="auto"/>
              <w:rPr>
                <w:sz w:val="18"/>
                <w:lang w:val="nl-NL"/>
              </w:rPr>
            </w:pPr>
            <w:r w:rsidRPr="00D25215">
              <w:rPr>
                <w:sz w:val="18"/>
                <w:lang w:val="nl-NL"/>
              </w:rPr>
              <w:t>BIJZONDERE VOORWAARDEN</w:t>
            </w:r>
          </w:p>
          <w:p w14:paraId="6445E173" w14:textId="77777777" w:rsidR="009E2320" w:rsidRPr="00D25215" w:rsidRDefault="00D25215">
            <w:pPr>
              <w:pStyle w:val="TableParagraph"/>
              <w:spacing w:before="3" w:line="191" w:lineRule="exact"/>
              <w:rPr>
                <w:sz w:val="18"/>
                <w:lang w:val="nl-NL"/>
              </w:rPr>
            </w:pPr>
            <w:r w:rsidRPr="00D25215">
              <w:rPr>
                <w:sz w:val="18"/>
                <w:lang w:val="nl-NL"/>
              </w:rPr>
              <w:t>Omvang van de dekking</w:t>
            </w:r>
          </w:p>
        </w:tc>
        <w:tc>
          <w:tcPr>
            <w:tcW w:w="1795" w:type="dxa"/>
          </w:tcPr>
          <w:p w14:paraId="67E6E1E6" w14:textId="77777777" w:rsidR="009E2320" w:rsidRPr="00D25215" w:rsidRDefault="009E2320">
            <w:pPr>
              <w:pStyle w:val="TableParagraph"/>
              <w:spacing w:before="3" w:line="240" w:lineRule="auto"/>
              <w:rPr>
                <w:rFonts w:ascii="Times New Roman"/>
                <w:sz w:val="27"/>
                <w:lang w:val="nl-NL"/>
              </w:rPr>
            </w:pPr>
          </w:p>
          <w:p w14:paraId="1F752EB1" w14:textId="77777777" w:rsidR="009E2320" w:rsidRDefault="00D25215">
            <w:pPr>
              <w:pStyle w:val="TableParagraph"/>
              <w:spacing w:line="191" w:lineRule="exact"/>
              <w:ind w:left="1075"/>
              <w:rPr>
                <w:sz w:val="18"/>
              </w:rPr>
            </w:pPr>
            <w:r>
              <w:rPr>
                <w:sz w:val="18"/>
              </w:rPr>
              <w:t>11</w:t>
            </w:r>
          </w:p>
        </w:tc>
      </w:tr>
      <w:tr w:rsidR="009E2320" w14:paraId="079A4A32" w14:textId="77777777">
        <w:trPr>
          <w:trHeight w:val="210"/>
        </w:trPr>
        <w:tc>
          <w:tcPr>
            <w:tcW w:w="6845" w:type="dxa"/>
          </w:tcPr>
          <w:p w14:paraId="5344B20D" w14:textId="77777777" w:rsidR="009E2320" w:rsidRPr="00D25215" w:rsidRDefault="00D25215">
            <w:pPr>
              <w:pStyle w:val="TableParagraph"/>
              <w:rPr>
                <w:sz w:val="18"/>
                <w:lang w:val="nl-NL"/>
              </w:rPr>
            </w:pPr>
            <w:r w:rsidRPr="00D25215">
              <w:rPr>
                <w:sz w:val="18"/>
                <w:lang w:val="nl-NL"/>
              </w:rPr>
              <w:t>Dekking nabij het gebouw en elders binnen Europa</w:t>
            </w:r>
          </w:p>
        </w:tc>
        <w:tc>
          <w:tcPr>
            <w:tcW w:w="1795" w:type="dxa"/>
          </w:tcPr>
          <w:p w14:paraId="0D6F72F8" w14:textId="77777777" w:rsidR="009E2320" w:rsidRDefault="00D25215">
            <w:pPr>
              <w:pStyle w:val="TableParagraph"/>
              <w:ind w:left="1075"/>
              <w:rPr>
                <w:sz w:val="18"/>
              </w:rPr>
            </w:pPr>
            <w:r>
              <w:rPr>
                <w:sz w:val="18"/>
              </w:rPr>
              <w:t>12</w:t>
            </w:r>
          </w:p>
        </w:tc>
      </w:tr>
      <w:tr w:rsidR="009E2320" w14:paraId="4CDFA88C" w14:textId="77777777">
        <w:trPr>
          <w:trHeight w:val="210"/>
        </w:trPr>
        <w:tc>
          <w:tcPr>
            <w:tcW w:w="6845" w:type="dxa"/>
          </w:tcPr>
          <w:p w14:paraId="451D192F" w14:textId="77777777" w:rsidR="009E2320" w:rsidRPr="00D25215" w:rsidRDefault="00D25215">
            <w:pPr>
              <w:pStyle w:val="TableParagraph"/>
              <w:rPr>
                <w:sz w:val="18"/>
                <w:lang w:val="nl-NL"/>
              </w:rPr>
            </w:pPr>
            <w:r w:rsidRPr="00D25215">
              <w:rPr>
                <w:sz w:val="18"/>
                <w:lang w:val="nl-NL"/>
              </w:rPr>
              <w:t>Vergoeding boven het verzekerde bedrag</w:t>
            </w:r>
          </w:p>
        </w:tc>
        <w:tc>
          <w:tcPr>
            <w:tcW w:w="1795" w:type="dxa"/>
          </w:tcPr>
          <w:p w14:paraId="085C02AF" w14:textId="77777777" w:rsidR="009E2320" w:rsidRDefault="00D25215">
            <w:pPr>
              <w:pStyle w:val="TableParagraph"/>
              <w:ind w:left="1075"/>
              <w:rPr>
                <w:sz w:val="18"/>
              </w:rPr>
            </w:pPr>
            <w:r>
              <w:rPr>
                <w:sz w:val="18"/>
              </w:rPr>
              <w:t>13</w:t>
            </w:r>
          </w:p>
        </w:tc>
      </w:tr>
      <w:tr w:rsidR="009E2320" w14:paraId="1EBAEAE9" w14:textId="77777777">
        <w:trPr>
          <w:trHeight w:val="210"/>
        </w:trPr>
        <w:tc>
          <w:tcPr>
            <w:tcW w:w="6845" w:type="dxa"/>
          </w:tcPr>
          <w:p w14:paraId="3B51ECCF" w14:textId="77777777" w:rsidR="009E2320" w:rsidRDefault="00D25215">
            <w:pPr>
              <w:pStyle w:val="TableParagraph"/>
              <w:rPr>
                <w:sz w:val="18"/>
              </w:rPr>
            </w:pPr>
            <w:proofErr w:type="spellStart"/>
            <w:r>
              <w:rPr>
                <w:sz w:val="18"/>
              </w:rPr>
              <w:t>Bekendheid</w:t>
            </w:r>
            <w:proofErr w:type="spellEnd"/>
            <w:r>
              <w:rPr>
                <w:sz w:val="18"/>
              </w:rPr>
              <w:t xml:space="preserve"> </w:t>
            </w:r>
            <w:proofErr w:type="spellStart"/>
            <w:r>
              <w:rPr>
                <w:sz w:val="18"/>
              </w:rPr>
              <w:t>en</w:t>
            </w:r>
            <w:proofErr w:type="spellEnd"/>
            <w:r>
              <w:rPr>
                <w:sz w:val="18"/>
              </w:rPr>
              <w:t xml:space="preserve"> </w:t>
            </w:r>
            <w:proofErr w:type="spellStart"/>
            <w:r>
              <w:rPr>
                <w:sz w:val="18"/>
              </w:rPr>
              <w:t>risicowijziging</w:t>
            </w:r>
            <w:proofErr w:type="spellEnd"/>
          </w:p>
        </w:tc>
        <w:tc>
          <w:tcPr>
            <w:tcW w:w="1795" w:type="dxa"/>
          </w:tcPr>
          <w:p w14:paraId="50F694E5" w14:textId="77777777" w:rsidR="009E2320" w:rsidRDefault="00D25215">
            <w:pPr>
              <w:pStyle w:val="TableParagraph"/>
              <w:ind w:left="1075"/>
              <w:rPr>
                <w:sz w:val="18"/>
              </w:rPr>
            </w:pPr>
            <w:r>
              <w:rPr>
                <w:sz w:val="18"/>
              </w:rPr>
              <w:t>14</w:t>
            </w:r>
          </w:p>
        </w:tc>
      </w:tr>
      <w:tr w:rsidR="009E2320" w14:paraId="28C4EB9B" w14:textId="77777777">
        <w:trPr>
          <w:trHeight w:val="210"/>
        </w:trPr>
        <w:tc>
          <w:tcPr>
            <w:tcW w:w="6845" w:type="dxa"/>
          </w:tcPr>
          <w:p w14:paraId="03D2BEB2" w14:textId="77777777" w:rsidR="009E2320" w:rsidRDefault="00D25215">
            <w:pPr>
              <w:pStyle w:val="TableParagraph"/>
              <w:rPr>
                <w:sz w:val="18"/>
              </w:rPr>
            </w:pPr>
            <w:proofErr w:type="spellStart"/>
            <w:r>
              <w:rPr>
                <w:sz w:val="18"/>
              </w:rPr>
              <w:t>Leegstand</w:t>
            </w:r>
            <w:proofErr w:type="spellEnd"/>
          </w:p>
        </w:tc>
        <w:tc>
          <w:tcPr>
            <w:tcW w:w="1795" w:type="dxa"/>
          </w:tcPr>
          <w:p w14:paraId="46EA622B" w14:textId="77777777" w:rsidR="009E2320" w:rsidRDefault="00D25215">
            <w:pPr>
              <w:pStyle w:val="TableParagraph"/>
              <w:ind w:left="1075"/>
              <w:rPr>
                <w:sz w:val="18"/>
              </w:rPr>
            </w:pPr>
            <w:r>
              <w:rPr>
                <w:sz w:val="18"/>
              </w:rPr>
              <w:t>15</w:t>
            </w:r>
          </w:p>
        </w:tc>
      </w:tr>
      <w:tr w:rsidR="009E2320" w14:paraId="2BFD9789" w14:textId="77777777">
        <w:trPr>
          <w:trHeight w:val="210"/>
        </w:trPr>
        <w:tc>
          <w:tcPr>
            <w:tcW w:w="6845" w:type="dxa"/>
          </w:tcPr>
          <w:p w14:paraId="258F66F0" w14:textId="77777777" w:rsidR="009E2320" w:rsidRDefault="00D25215">
            <w:pPr>
              <w:pStyle w:val="TableParagraph"/>
              <w:rPr>
                <w:sz w:val="18"/>
              </w:rPr>
            </w:pPr>
            <w:proofErr w:type="spellStart"/>
            <w:r>
              <w:rPr>
                <w:sz w:val="18"/>
              </w:rPr>
              <w:t>Automatische</w:t>
            </w:r>
            <w:proofErr w:type="spellEnd"/>
            <w:r>
              <w:rPr>
                <w:sz w:val="18"/>
              </w:rPr>
              <w:t xml:space="preserve"> </w:t>
            </w:r>
            <w:proofErr w:type="spellStart"/>
            <w:r>
              <w:rPr>
                <w:sz w:val="18"/>
              </w:rPr>
              <w:t>dekking</w:t>
            </w:r>
            <w:proofErr w:type="spellEnd"/>
          </w:p>
        </w:tc>
        <w:tc>
          <w:tcPr>
            <w:tcW w:w="1795" w:type="dxa"/>
          </w:tcPr>
          <w:p w14:paraId="096CBF8F" w14:textId="77777777" w:rsidR="009E2320" w:rsidRDefault="00D25215">
            <w:pPr>
              <w:pStyle w:val="TableParagraph"/>
              <w:ind w:left="1075"/>
              <w:rPr>
                <w:sz w:val="18"/>
              </w:rPr>
            </w:pPr>
            <w:r>
              <w:rPr>
                <w:sz w:val="18"/>
              </w:rPr>
              <w:t>16</w:t>
            </w:r>
          </w:p>
        </w:tc>
      </w:tr>
      <w:tr w:rsidR="009E2320" w14:paraId="4C70DD6F" w14:textId="77777777">
        <w:trPr>
          <w:trHeight w:val="210"/>
        </w:trPr>
        <w:tc>
          <w:tcPr>
            <w:tcW w:w="6845" w:type="dxa"/>
          </w:tcPr>
          <w:p w14:paraId="3AAB1A4B" w14:textId="77777777" w:rsidR="009E2320" w:rsidRDefault="00D25215">
            <w:pPr>
              <w:pStyle w:val="TableParagraph"/>
              <w:rPr>
                <w:sz w:val="18"/>
              </w:rPr>
            </w:pPr>
            <w:proofErr w:type="spellStart"/>
            <w:r>
              <w:rPr>
                <w:sz w:val="18"/>
              </w:rPr>
              <w:t>Indexering</w:t>
            </w:r>
            <w:proofErr w:type="spellEnd"/>
          </w:p>
        </w:tc>
        <w:tc>
          <w:tcPr>
            <w:tcW w:w="1795" w:type="dxa"/>
          </w:tcPr>
          <w:p w14:paraId="511C7993" w14:textId="77777777" w:rsidR="009E2320" w:rsidRDefault="00D25215">
            <w:pPr>
              <w:pStyle w:val="TableParagraph"/>
              <w:ind w:left="1075"/>
              <w:rPr>
                <w:sz w:val="18"/>
              </w:rPr>
            </w:pPr>
            <w:r>
              <w:rPr>
                <w:sz w:val="18"/>
              </w:rPr>
              <w:t>17</w:t>
            </w:r>
          </w:p>
        </w:tc>
      </w:tr>
      <w:tr w:rsidR="009E2320" w14:paraId="3579EE47" w14:textId="77777777">
        <w:trPr>
          <w:trHeight w:val="210"/>
        </w:trPr>
        <w:tc>
          <w:tcPr>
            <w:tcW w:w="6845" w:type="dxa"/>
          </w:tcPr>
          <w:p w14:paraId="20EBCDC8" w14:textId="77777777" w:rsidR="009E2320" w:rsidRDefault="00D25215">
            <w:pPr>
              <w:pStyle w:val="TableParagraph"/>
              <w:rPr>
                <w:sz w:val="18"/>
              </w:rPr>
            </w:pPr>
            <w:proofErr w:type="spellStart"/>
            <w:r>
              <w:rPr>
                <w:sz w:val="18"/>
              </w:rPr>
              <w:t>Deskundigentaxatie</w:t>
            </w:r>
            <w:proofErr w:type="spellEnd"/>
          </w:p>
        </w:tc>
        <w:tc>
          <w:tcPr>
            <w:tcW w:w="1795" w:type="dxa"/>
          </w:tcPr>
          <w:p w14:paraId="11423F0F" w14:textId="77777777" w:rsidR="009E2320" w:rsidRDefault="00D25215">
            <w:pPr>
              <w:pStyle w:val="TableParagraph"/>
              <w:ind w:left="1075"/>
              <w:rPr>
                <w:sz w:val="18"/>
              </w:rPr>
            </w:pPr>
            <w:r>
              <w:rPr>
                <w:sz w:val="18"/>
              </w:rPr>
              <w:t>18</w:t>
            </w:r>
          </w:p>
        </w:tc>
      </w:tr>
      <w:tr w:rsidR="009E2320" w14:paraId="2EE86321" w14:textId="77777777">
        <w:trPr>
          <w:trHeight w:val="210"/>
        </w:trPr>
        <w:tc>
          <w:tcPr>
            <w:tcW w:w="6845" w:type="dxa"/>
          </w:tcPr>
          <w:p w14:paraId="21B6ECBE" w14:textId="77777777" w:rsidR="009E2320" w:rsidRDefault="00D25215">
            <w:pPr>
              <w:pStyle w:val="TableParagraph"/>
              <w:rPr>
                <w:sz w:val="18"/>
              </w:rPr>
            </w:pPr>
            <w:proofErr w:type="spellStart"/>
            <w:r>
              <w:rPr>
                <w:sz w:val="18"/>
              </w:rPr>
              <w:t>Onderverzekering</w:t>
            </w:r>
            <w:proofErr w:type="spellEnd"/>
          </w:p>
        </w:tc>
        <w:tc>
          <w:tcPr>
            <w:tcW w:w="1795" w:type="dxa"/>
          </w:tcPr>
          <w:p w14:paraId="01A4EB6D" w14:textId="77777777" w:rsidR="009E2320" w:rsidRDefault="00D25215">
            <w:pPr>
              <w:pStyle w:val="TableParagraph"/>
              <w:ind w:left="1075"/>
              <w:rPr>
                <w:sz w:val="18"/>
              </w:rPr>
            </w:pPr>
            <w:r>
              <w:rPr>
                <w:sz w:val="18"/>
              </w:rPr>
              <w:t>19</w:t>
            </w:r>
          </w:p>
        </w:tc>
      </w:tr>
      <w:tr w:rsidR="009E2320" w14:paraId="25BBAABD" w14:textId="77777777">
        <w:trPr>
          <w:trHeight w:val="210"/>
        </w:trPr>
        <w:tc>
          <w:tcPr>
            <w:tcW w:w="6845" w:type="dxa"/>
          </w:tcPr>
          <w:p w14:paraId="242FBB1D" w14:textId="77777777" w:rsidR="009E2320" w:rsidRDefault="00D25215">
            <w:pPr>
              <w:pStyle w:val="TableParagraph"/>
              <w:rPr>
                <w:sz w:val="18"/>
              </w:rPr>
            </w:pPr>
            <w:proofErr w:type="spellStart"/>
            <w:r>
              <w:rPr>
                <w:sz w:val="18"/>
              </w:rPr>
              <w:t>Schademelding</w:t>
            </w:r>
            <w:proofErr w:type="spellEnd"/>
            <w:r>
              <w:rPr>
                <w:sz w:val="18"/>
              </w:rPr>
              <w:t xml:space="preserve"> </w:t>
            </w:r>
            <w:proofErr w:type="spellStart"/>
            <w:r>
              <w:rPr>
                <w:sz w:val="18"/>
              </w:rPr>
              <w:t>en</w:t>
            </w:r>
            <w:proofErr w:type="spellEnd"/>
            <w:r>
              <w:rPr>
                <w:sz w:val="18"/>
              </w:rPr>
              <w:t xml:space="preserve"> -</w:t>
            </w:r>
            <w:proofErr w:type="spellStart"/>
            <w:r>
              <w:rPr>
                <w:sz w:val="18"/>
              </w:rPr>
              <w:t>vaststelling</w:t>
            </w:r>
            <w:proofErr w:type="spellEnd"/>
          </w:p>
        </w:tc>
        <w:tc>
          <w:tcPr>
            <w:tcW w:w="1795" w:type="dxa"/>
          </w:tcPr>
          <w:p w14:paraId="562A0982" w14:textId="77777777" w:rsidR="009E2320" w:rsidRDefault="00D25215">
            <w:pPr>
              <w:pStyle w:val="TableParagraph"/>
              <w:ind w:left="1075"/>
              <w:rPr>
                <w:sz w:val="18"/>
              </w:rPr>
            </w:pPr>
            <w:r>
              <w:rPr>
                <w:sz w:val="18"/>
              </w:rPr>
              <w:t>20</w:t>
            </w:r>
          </w:p>
        </w:tc>
      </w:tr>
      <w:tr w:rsidR="009E2320" w14:paraId="51E8061A" w14:textId="77777777">
        <w:trPr>
          <w:trHeight w:val="210"/>
        </w:trPr>
        <w:tc>
          <w:tcPr>
            <w:tcW w:w="6845" w:type="dxa"/>
          </w:tcPr>
          <w:p w14:paraId="2B91E309" w14:textId="77777777" w:rsidR="009E2320" w:rsidRPr="00D25215" w:rsidRDefault="00D25215">
            <w:pPr>
              <w:pStyle w:val="TableParagraph"/>
              <w:rPr>
                <w:sz w:val="18"/>
                <w:lang w:val="nl-NL"/>
              </w:rPr>
            </w:pPr>
            <w:r w:rsidRPr="00D25215">
              <w:rPr>
                <w:sz w:val="18"/>
                <w:lang w:val="nl-NL"/>
              </w:rPr>
              <w:t>Schade en omvang van de vergoeding</w:t>
            </w:r>
          </w:p>
        </w:tc>
        <w:tc>
          <w:tcPr>
            <w:tcW w:w="1795" w:type="dxa"/>
          </w:tcPr>
          <w:p w14:paraId="16BFA9F6" w14:textId="77777777" w:rsidR="009E2320" w:rsidRDefault="00D25215">
            <w:pPr>
              <w:pStyle w:val="TableParagraph"/>
              <w:ind w:left="1075"/>
              <w:rPr>
                <w:sz w:val="18"/>
              </w:rPr>
            </w:pPr>
            <w:r>
              <w:rPr>
                <w:sz w:val="18"/>
              </w:rPr>
              <w:t>21</w:t>
            </w:r>
          </w:p>
        </w:tc>
      </w:tr>
      <w:tr w:rsidR="009E2320" w14:paraId="347DC4D2" w14:textId="77777777">
        <w:trPr>
          <w:trHeight w:val="210"/>
        </w:trPr>
        <w:tc>
          <w:tcPr>
            <w:tcW w:w="6845" w:type="dxa"/>
          </w:tcPr>
          <w:p w14:paraId="4D3EF514" w14:textId="77777777" w:rsidR="009E2320" w:rsidRDefault="00D25215">
            <w:pPr>
              <w:pStyle w:val="TableParagraph"/>
              <w:rPr>
                <w:sz w:val="18"/>
              </w:rPr>
            </w:pPr>
            <w:proofErr w:type="spellStart"/>
            <w:r>
              <w:rPr>
                <w:sz w:val="18"/>
              </w:rPr>
              <w:t>Roerende</w:t>
            </w:r>
            <w:proofErr w:type="spellEnd"/>
            <w:r>
              <w:rPr>
                <w:sz w:val="18"/>
              </w:rPr>
              <w:t xml:space="preserve"> </w:t>
            </w:r>
            <w:proofErr w:type="spellStart"/>
            <w:r>
              <w:rPr>
                <w:sz w:val="18"/>
              </w:rPr>
              <w:t>zaken</w:t>
            </w:r>
            <w:proofErr w:type="spellEnd"/>
            <w:r>
              <w:rPr>
                <w:sz w:val="18"/>
              </w:rPr>
              <w:t xml:space="preserve"> van </w:t>
            </w:r>
            <w:proofErr w:type="spellStart"/>
            <w:r>
              <w:rPr>
                <w:sz w:val="18"/>
              </w:rPr>
              <w:t>derden</w:t>
            </w:r>
            <w:proofErr w:type="spellEnd"/>
          </w:p>
        </w:tc>
        <w:tc>
          <w:tcPr>
            <w:tcW w:w="1795" w:type="dxa"/>
          </w:tcPr>
          <w:p w14:paraId="034CCDBF" w14:textId="77777777" w:rsidR="009E2320" w:rsidRDefault="00D25215">
            <w:pPr>
              <w:pStyle w:val="TableParagraph"/>
              <w:ind w:left="1075"/>
              <w:rPr>
                <w:sz w:val="18"/>
              </w:rPr>
            </w:pPr>
            <w:r>
              <w:rPr>
                <w:sz w:val="18"/>
              </w:rPr>
              <w:t>22</w:t>
            </w:r>
          </w:p>
        </w:tc>
      </w:tr>
      <w:tr w:rsidR="009E2320" w14:paraId="547AE427" w14:textId="77777777">
        <w:trPr>
          <w:trHeight w:val="210"/>
        </w:trPr>
        <w:tc>
          <w:tcPr>
            <w:tcW w:w="6845" w:type="dxa"/>
          </w:tcPr>
          <w:p w14:paraId="57F47B1D" w14:textId="77777777" w:rsidR="009E2320" w:rsidRDefault="00D25215">
            <w:pPr>
              <w:pStyle w:val="TableParagraph"/>
              <w:rPr>
                <w:sz w:val="18"/>
              </w:rPr>
            </w:pPr>
            <w:proofErr w:type="spellStart"/>
            <w:r>
              <w:rPr>
                <w:sz w:val="18"/>
              </w:rPr>
              <w:t>Tweede</w:t>
            </w:r>
            <w:proofErr w:type="spellEnd"/>
            <w:r>
              <w:rPr>
                <w:sz w:val="18"/>
              </w:rPr>
              <w:t xml:space="preserve"> </w:t>
            </w:r>
            <w:proofErr w:type="spellStart"/>
            <w:r>
              <w:rPr>
                <w:sz w:val="18"/>
              </w:rPr>
              <w:t>inrichting</w:t>
            </w:r>
            <w:proofErr w:type="spellEnd"/>
            <w:r>
              <w:rPr>
                <w:sz w:val="18"/>
              </w:rPr>
              <w:t xml:space="preserve"> </w:t>
            </w:r>
            <w:proofErr w:type="spellStart"/>
            <w:r>
              <w:rPr>
                <w:sz w:val="18"/>
              </w:rPr>
              <w:t>voor</w:t>
            </w:r>
            <w:proofErr w:type="spellEnd"/>
            <w:r>
              <w:rPr>
                <w:sz w:val="18"/>
              </w:rPr>
              <w:t xml:space="preserve"> </w:t>
            </w:r>
            <w:proofErr w:type="spellStart"/>
            <w:r>
              <w:rPr>
                <w:sz w:val="18"/>
              </w:rPr>
              <w:t>onderwijs</w:t>
            </w:r>
            <w:proofErr w:type="spellEnd"/>
          </w:p>
        </w:tc>
        <w:tc>
          <w:tcPr>
            <w:tcW w:w="1795" w:type="dxa"/>
          </w:tcPr>
          <w:p w14:paraId="5923FBAC" w14:textId="77777777" w:rsidR="009E2320" w:rsidRDefault="00D25215">
            <w:pPr>
              <w:pStyle w:val="TableParagraph"/>
              <w:ind w:left="1075"/>
              <w:rPr>
                <w:sz w:val="18"/>
              </w:rPr>
            </w:pPr>
            <w:r>
              <w:rPr>
                <w:sz w:val="18"/>
              </w:rPr>
              <w:t>23</w:t>
            </w:r>
          </w:p>
        </w:tc>
      </w:tr>
      <w:tr w:rsidR="009E2320" w14:paraId="48D43897" w14:textId="77777777">
        <w:trPr>
          <w:trHeight w:val="210"/>
        </w:trPr>
        <w:tc>
          <w:tcPr>
            <w:tcW w:w="6845" w:type="dxa"/>
          </w:tcPr>
          <w:p w14:paraId="098F90E0" w14:textId="77777777" w:rsidR="009E2320" w:rsidRDefault="00D25215">
            <w:pPr>
              <w:pStyle w:val="TableParagraph"/>
              <w:rPr>
                <w:sz w:val="18"/>
              </w:rPr>
            </w:pPr>
            <w:proofErr w:type="spellStart"/>
            <w:r>
              <w:rPr>
                <w:sz w:val="18"/>
              </w:rPr>
              <w:t>Belasting</w:t>
            </w:r>
            <w:proofErr w:type="spellEnd"/>
            <w:r>
              <w:rPr>
                <w:sz w:val="18"/>
              </w:rPr>
              <w:t xml:space="preserve"> </w:t>
            </w:r>
            <w:proofErr w:type="spellStart"/>
            <w:r>
              <w:rPr>
                <w:sz w:val="18"/>
              </w:rPr>
              <w:t>Toegevoegde</w:t>
            </w:r>
            <w:proofErr w:type="spellEnd"/>
            <w:r>
              <w:rPr>
                <w:sz w:val="18"/>
              </w:rPr>
              <w:t xml:space="preserve"> </w:t>
            </w:r>
            <w:proofErr w:type="spellStart"/>
            <w:r>
              <w:rPr>
                <w:sz w:val="18"/>
              </w:rPr>
              <w:t>Waarde</w:t>
            </w:r>
            <w:proofErr w:type="spellEnd"/>
            <w:r>
              <w:rPr>
                <w:sz w:val="18"/>
              </w:rPr>
              <w:t xml:space="preserve"> (BTW)</w:t>
            </w:r>
          </w:p>
        </w:tc>
        <w:tc>
          <w:tcPr>
            <w:tcW w:w="1795" w:type="dxa"/>
          </w:tcPr>
          <w:p w14:paraId="63B599A5" w14:textId="77777777" w:rsidR="009E2320" w:rsidRDefault="00D25215">
            <w:pPr>
              <w:pStyle w:val="TableParagraph"/>
              <w:ind w:left="1075"/>
              <w:rPr>
                <w:sz w:val="18"/>
              </w:rPr>
            </w:pPr>
            <w:r>
              <w:rPr>
                <w:sz w:val="18"/>
              </w:rPr>
              <w:t>24</w:t>
            </w:r>
          </w:p>
        </w:tc>
      </w:tr>
      <w:tr w:rsidR="009E2320" w14:paraId="36EC624A" w14:textId="77777777">
        <w:trPr>
          <w:trHeight w:val="210"/>
        </w:trPr>
        <w:tc>
          <w:tcPr>
            <w:tcW w:w="6845" w:type="dxa"/>
          </w:tcPr>
          <w:p w14:paraId="108BD70B" w14:textId="77777777" w:rsidR="009E2320" w:rsidRDefault="00D25215">
            <w:pPr>
              <w:pStyle w:val="TableParagraph"/>
              <w:rPr>
                <w:sz w:val="18"/>
              </w:rPr>
            </w:pPr>
            <w:proofErr w:type="spellStart"/>
            <w:r>
              <w:rPr>
                <w:sz w:val="18"/>
              </w:rPr>
              <w:t>Bedrijfsregeling</w:t>
            </w:r>
            <w:proofErr w:type="spellEnd"/>
            <w:r>
              <w:rPr>
                <w:sz w:val="18"/>
              </w:rPr>
              <w:t xml:space="preserve"> </w:t>
            </w:r>
            <w:proofErr w:type="spellStart"/>
            <w:r>
              <w:rPr>
                <w:sz w:val="18"/>
              </w:rPr>
              <w:t>brandregres</w:t>
            </w:r>
            <w:proofErr w:type="spellEnd"/>
          </w:p>
        </w:tc>
        <w:tc>
          <w:tcPr>
            <w:tcW w:w="1795" w:type="dxa"/>
          </w:tcPr>
          <w:p w14:paraId="5FC580D5" w14:textId="77777777" w:rsidR="009E2320" w:rsidRDefault="00D25215">
            <w:pPr>
              <w:pStyle w:val="TableParagraph"/>
              <w:ind w:left="1075"/>
              <w:rPr>
                <w:sz w:val="18"/>
              </w:rPr>
            </w:pPr>
            <w:r>
              <w:rPr>
                <w:sz w:val="18"/>
              </w:rPr>
              <w:t>25</w:t>
            </w:r>
          </w:p>
        </w:tc>
      </w:tr>
      <w:tr w:rsidR="009E2320" w14:paraId="2BAFE45E" w14:textId="77777777">
        <w:trPr>
          <w:trHeight w:val="210"/>
        </w:trPr>
        <w:tc>
          <w:tcPr>
            <w:tcW w:w="6845" w:type="dxa"/>
          </w:tcPr>
          <w:p w14:paraId="258394D7" w14:textId="77777777" w:rsidR="009E2320" w:rsidRDefault="00D25215">
            <w:pPr>
              <w:pStyle w:val="TableParagraph"/>
              <w:rPr>
                <w:sz w:val="18"/>
              </w:rPr>
            </w:pPr>
            <w:proofErr w:type="spellStart"/>
            <w:r>
              <w:rPr>
                <w:sz w:val="18"/>
              </w:rPr>
              <w:t>Handelingen</w:t>
            </w:r>
            <w:proofErr w:type="spellEnd"/>
            <w:r>
              <w:rPr>
                <w:sz w:val="18"/>
              </w:rPr>
              <w:t xml:space="preserve"> van </w:t>
            </w:r>
            <w:proofErr w:type="spellStart"/>
            <w:r>
              <w:rPr>
                <w:sz w:val="18"/>
              </w:rPr>
              <w:t>verzekeraars</w:t>
            </w:r>
            <w:proofErr w:type="spellEnd"/>
          </w:p>
        </w:tc>
        <w:tc>
          <w:tcPr>
            <w:tcW w:w="1795" w:type="dxa"/>
          </w:tcPr>
          <w:p w14:paraId="43F1BB6C" w14:textId="77777777" w:rsidR="009E2320" w:rsidRDefault="00D25215">
            <w:pPr>
              <w:pStyle w:val="TableParagraph"/>
              <w:ind w:left="1075"/>
              <w:rPr>
                <w:sz w:val="18"/>
              </w:rPr>
            </w:pPr>
            <w:r>
              <w:rPr>
                <w:sz w:val="18"/>
              </w:rPr>
              <w:t>26</w:t>
            </w:r>
          </w:p>
        </w:tc>
      </w:tr>
      <w:tr w:rsidR="009E2320" w14:paraId="22AE86A5" w14:textId="77777777">
        <w:trPr>
          <w:trHeight w:val="205"/>
        </w:trPr>
        <w:tc>
          <w:tcPr>
            <w:tcW w:w="6845" w:type="dxa"/>
          </w:tcPr>
          <w:p w14:paraId="15D8C497" w14:textId="77777777" w:rsidR="009E2320" w:rsidRDefault="00D25215">
            <w:pPr>
              <w:pStyle w:val="TableParagraph"/>
              <w:spacing w:line="186" w:lineRule="exact"/>
              <w:rPr>
                <w:sz w:val="18"/>
              </w:rPr>
            </w:pPr>
            <w:proofErr w:type="spellStart"/>
            <w:r>
              <w:rPr>
                <w:sz w:val="18"/>
              </w:rPr>
              <w:t>Overgang</w:t>
            </w:r>
            <w:proofErr w:type="spellEnd"/>
            <w:r>
              <w:rPr>
                <w:sz w:val="18"/>
              </w:rPr>
              <w:t xml:space="preserve"> </w:t>
            </w:r>
            <w:proofErr w:type="spellStart"/>
            <w:r>
              <w:rPr>
                <w:sz w:val="18"/>
              </w:rPr>
              <w:t>belang</w:t>
            </w:r>
            <w:proofErr w:type="spellEnd"/>
          </w:p>
        </w:tc>
        <w:tc>
          <w:tcPr>
            <w:tcW w:w="1795" w:type="dxa"/>
          </w:tcPr>
          <w:p w14:paraId="37FA918C" w14:textId="77777777" w:rsidR="009E2320" w:rsidRDefault="00D25215">
            <w:pPr>
              <w:pStyle w:val="TableParagraph"/>
              <w:spacing w:line="186" w:lineRule="exact"/>
              <w:ind w:left="1075"/>
              <w:rPr>
                <w:sz w:val="18"/>
              </w:rPr>
            </w:pPr>
            <w:r>
              <w:rPr>
                <w:sz w:val="18"/>
              </w:rPr>
              <w:t>27</w:t>
            </w:r>
          </w:p>
        </w:tc>
      </w:tr>
    </w:tbl>
    <w:p w14:paraId="1C70392B" w14:textId="77777777" w:rsidR="009E2320" w:rsidRDefault="009E2320">
      <w:pPr>
        <w:spacing w:line="186" w:lineRule="exact"/>
        <w:rPr>
          <w:sz w:val="18"/>
        </w:rPr>
        <w:sectPr w:rsidR="009E2320">
          <w:pgSz w:w="11910" w:h="16840"/>
          <w:pgMar w:top="1580" w:right="1060" w:bottom="760" w:left="1680" w:header="0" w:footer="574" w:gutter="0"/>
          <w:cols w:space="708"/>
        </w:sectPr>
      </w:pPr>
    </w:p>
    <w:p w14:paraId="184DD634" w14:textId="77777777" w:rsidR="009E2320" w:rsidRPr="003D51BF" w:rsidRDefault="007D39A8">
      <w:pPr>
        <w:pStyle w:val="BodyText"/>
        <w:rPr>
          <w:rFonts w:ascii="Times New Roman"/>
          <w:b/>
          <w:sz w:val="24"/>
          <w:szCs w:val="24"/>
        </w:rPr>
      </w:pPr>
      <w:r w:rsidRPr="003D51BF">
        <w:rPr>
          <w:rFonts w:ascii="Courier New"/>
          <w:b/>
          <w:sz w:val="24"/>
          <w:szCs w:val="24"/>
          <w:lang w:val="nl-NL"/>
        </w:rPr>
        <w:lastRenderedPageBreak/>
        <w:t>Concept</w:t>
      </w:r>
    </w:p>
    <w:p w14:paraId="7D1F497A" w14:textId="77777777" w:rsidR="009E2320" w:rsidRDefault="009E2320">
      <w:pPr>
        <w:pStyle w:val="BodyText"/>
        <w:spacing w:before="10"/>
        <w:rPr>
          <w:rFonts w:ascii="Times New Roman"/>
          <w:sz w:val="26"/>
        </w:rPr>
      </w:pPr>
    </w:p>
    <w:p w14:paraId="3452BD30" w14:textId="77777777" w:rsidR="009E2320" w:rsidRDefault="009E2320">
      <w:pPr>
        <w:pStyle w:val="BodyText"/>
        <w:spacing w:before="4"/>
        <w:rPr>
          <w:sz w:val="21"/>
        </w:rPr>
      </w:pPr>
    </w:p>
    <w:p w14:paraId="6530BB9E" w14:textId="77777777" w:rsidR="009E2320" w:rsidRDefault="00D25215">
      <w:pPr>
        <w:pStyle w:val="Heading1"/>
        <w:tabs>
          <w:tab w:val="left" w:pos="1650"/>
        </w:tabs>
      </w:pPr>
      <w:r>
        <w:t>B</w:t>
      </w:r>
      <w:r>
        <w:rPr>
          <w:spacing w:val="12"/>
        </w:rPr>
        <w:t xml:space="preserve"> </w:t>
      </w:r>
      <w:r>
        <w:rPr>
          <w:spacing w:val="3"/>
        </w:rPr>
        <w:t>130-239</w:t>
      </w:r>
      <w:r>
        <w:rPr>
          <w:spacing w:val="3"/>
        </w:rPr>
        <w:tab/>
      </w:r>
      <w:r>
        <w:t>EIGENDOMMENVERZEKERING</w:t>
      </w:r>
      <w:r>
        <w:rPr>
          <w:spacing w:val="25"/>
        </w:rPr>
        <w:t xml:space="preserve"> </w:t>
      </w:r>
      <w:r>
        <w:t>OVERHEDEN</w:t>
      </w:r>
    </w:p>
    <w:p w14:paraId="199A8CCB" w14:textId="77777777" w:rsidR="009E2320" w:rsidRDefault="009E2320">
      <w:pPr>
        <w:pStyle w:val="BodyText"/>
        <w:spacing w:before="5"/>
        <w:rPr>
          <w:sz w:val="20"/>
        </w:rPr>
      </w:pPr>
    </w:p>
    <w:p w14:paraId="59180CE7" w14:textId="77777777" w:rsidR="009E2320" w:rsidRPr="00D25215" w:rsidRDefault="00D25215">
      <w:pPr>
        <w:pStyle w:val="BodyText"/>
        <w:spacing w:line="242" w:lineRule="auto"/>
        <w:ind w:left="388" w:right="123"/>
        <w:jc w:val="both"/>
        <w:rPr>
          <w:lang w:val="nl-NL"/>
        </w:rPr>
      </w:pPr>
      <w:r w:rsidRPr="00D25215">
        <w:rPr>
          <w:lang w:val="nl-NL"/>
        </w:rPr>
        <w:t xml:space="preserve">Deze overeenkomst beantwoordt aan het vereiste van onzekerheid,  als  bedoeld  in  artikel  </w:t>
      </w:r>
      <w:r w:rsidRPr="00D25215">
        <w:rPr>
          <w:spacing w:val="5"/>
          <w:lang w:val="nl-NL"/>
        </w:rPr>
        <w:t xml:space="preserve">7:925  </w:t>
      </w:r>
      <w:r w:rsidRPr="00D25215">
        <w:rPr>
          <w:lang w:val="nl-NL"/>
        </w:rPr>
        <w:t xml:space="preserve">Burgerlijk Wetboek (BW)indien en </w:t>
      </w:r>
      <w:proofErr w:type="spellStart"/>
      <w:r w:rsidRPr="00D25215">
        <w:rPr>
          <w:lang w:val="nl-NL"/>
        </w:rPr>
        <w:t>voorzover</w:t>
      </w:r>
      <w:proofErr w:type="spellEnd"/>
      <w:r w:rsidRPr="00D25215">
        <w:rPr>
          <w:lang w:val="nl-NL"/>
        </w:rPr>
        <w:t xml:space="preserve"> de schade op vergoeding  </w:t>
      </w:r>
      <w:r w:rsidRPr="00D25215">
        <w:rPr>
          <w:spacing w:val="1"/>
          <w:lang w:val="nl-NL"/>
        </w:rPr>
        <w:t xml:space="preserve">waarvan  </w:t>
      </w:r>
      <w:r w:rsidRPr="00D25215">
        <w:rPr>
          <w:lang w:val="nl-NL"/>
        </w:rPr>
        <w:t xml:space="preserve">aanspraak  </w:t>
      </w:r>
      <w:r w:rsidRPr="00D25215">
        <w:rPr>
          <w:spacing w:val="1"/>
          <w:lang w:val="nl-NL"/>
        </w:rPr>
        <w:t xml:space="preserve">wordt </w:t>
      </w:r>
      <w:r w:rsidRPr="00D25215">
        <w:rPr>
          <w:lang w:val="nl-NL"/>
        </w:rPr>
        <w:t xml:space="preserve">gemaakt, het gevolg is van een gebeurtenis </w:t>
      </w:r>
      <w:r w:rsidRPr="00D25215">
        <w:rPr>
          <w:spacing w:val="1"/>
          <w:lang w:val="nl-NL"/>
        </w:rPr>
        <w:t xml:space="preserve">waarvan </w:t>
      </w:r>
      <w:r w:rsidRPr="00D25215">
        <w:rPr>
          <w:lang w:val="nl-NL"/>
        </w:rPr>
        <w:t xml:space="preserve">voor partijen </w:t>
      </w:r>
      <w:r w:rsidRPr="00D25215">
        <w:rPr>
          <w:spacing w:val="1"/>
          <w:lang w:val="nl-NL"/>
        </w:rPr>
        <w:t xml:space="preserve">ten </w:t>
      </w:r>
      <w:r w:rsidRPr="00D25215">
        <w:rPr>
          <w:lang w:val="nl-NL"/>
        </w:rPr>
        <w:t xml:space="preserve">tijde van het sluiten van de verzekering onzeker </w:t>
      </w:r>
      <w:r w:rsidRPr="00D25215">
        <w:rPr>
          <w:spacing w:val="3"/>
          <w:lang w:val="nl-NL"/>
        </w:rPr>
        <w:t xml:space="preserve">was </w:t>
      </w:r>
      <w:r w:rsidRPr="00D25215">
        <w:rPr>
          <w:lang w:val="nl-NL"/>
        </w:rPr>
        <w:t xml:space="preserve">dat daaruit voor  verzekerde  schade </w:t>
      </w:r>
      <w:r w:rsidRPr="00D25215">
        <w:rPr>
          <w:spacing w:val="3"/>
          <w:lang w:val="nl-NL"/>
        </w:rPr>
        <w:t xml:space="preserve">was </w:t>
      </w:r>
      <w:r w:rsidRPr="00D25215">
        <w:rPr>
          <w:lang w:val="nl-NL"/>
        </w:rPr>
        <w:t xml:space="preserve">ontstaan  dan </w:t>
      </w:r>
      <w:r w:rsidRPr="00D25215">
        <w:rPr>
          <w:spacing w:val="3"/>
          <w:lang w:val="nl-NL"/>
        </w:rPr>
        <w:t xml:space="preserve">wel  </w:t>
      </w:r>
      <w:r w:rsidRPr="00D25215">
        <w:rPr>
          <w:lang w:val="nl-NL"/>
        </w:rPr>
        <w:t xml:space="preserve">naar de normale  loop van omstandigheden nog zou ontstaan.  Het  enige  gevolg  van het  ontbreken  van onzekerheid  is  dat de </w:t>
      </w:r>
      <w:r w:rsidRPr="00D25215">
        <w:rPr>
          <w:spacing w:val="1"/>
          <w:lang w:val="nl-NL"/>
        </w:rPr>
        <w:t xml:space="preserve">betreffende </w:t>
      </w:r>
      <w:r w:rsidRPr="00D25215">
        <w:rPr>
          <w:lang w:val="nl-NL"/>
        </w:rPr>
        <w:t>schade niet is gedekt; de verzekering blijft onverminderd van</w:t>
      </w:r>
      <w:r w:rsidRPr="00D25215">
        <w:rPr>
          <w:spacing w:val="13"/>
          <w:lang w:val="nl-NL"/>
        </w:rPr>
        <w:t xml:space="preserve"> </w:t>
      </w:r>
      <w:r w:rsidRPr="00D25215">
        <w:rPr>
          <w:spacing w:val="1"/>
          <w:lang w:val="nl-NL"/>
        </w:rPr>
        <w:t>kracht.</w:t>
      </w:r>
    </w:p>
    <w:p w14:paraId="0AB3ECDD" w14:textId="77777777" w:rsidR="009E2320" w:rsidRPr="00D25215" w:rsidRDefault="009E2320">
      <w:pPr>
        <w:pStyle w:val="BodyText"/>
        <w:spacing w:before="9"/>
        <w:rPr>
          <w:lang w:val="nl-NL"/>
        </w:rPr>
      </w:pPr>
    </w:p>
    <w:p w14:paraId="33927FD3" w14:textId="77777777" w:rsidR="009E2320" w:rsidRPr="00D25215" w:rsidRDefault="00D25215">
      <w:pPr>
        <w:pStyle w:val="BodyText"/>
        <w:spacing w:line="242" w:lineRule="auto"/>
        <w:ind w:left="388" w:right="1440" w:hanging="1"/>
        <w:rPr>
          <w:lang w:val="nl-NL"/>
        </w:rPr>
      </w:pPr>
      <w:r w:rsidRPr="00D25215">
        <w:rPr>
          <w:lang w:val="nl-NL"/>
        </w:rPr>
        <w:t xml:space="preserve">Het bepaalde in artikel </w:t>
      </w:r>
      <w:r w:rsidRPr="00D25215">
        <w:rPr>
          <w:spacing w:val="3"/>
          <w:lang w:val="nl-NL"/>
        </w:rPr>
        <w:t xml:space="preserve">7:928 </w:t>
      </w:r>
      <w:r w:rsidRPr="00D25215">
        <w:rPr>
          <w:lang w:val="nl-NL"/>
        </w:rPr>
        <w:t>lid 2 BW is niet van toepassing op de mededelingsplicht van  verzekeringnemer bij het sluiten van de onderhavige</w:t>
      </w:r>
      <w:r w:rsidRPr="00D25215">
        <w:rPr>
          <w:spacing w:val="8"/>
          <w:lang w:val="nl-NL"/>
        </w:rPr>
        <w:t xml:space="preserve"> </w:t>
      </w:r>
      <w:r w:rsidRPr="00D25215">
        <w:rPr>
          <w:lang w:val="nl-NL"/>
        </w:rPr>
        <w:t>verzekering.</w:t>
      </w:r>
    </w:p>
    <w:p w14:paraId="163E9B92" w14:textId="77777777" w:rsidR="009E2320" w:rsidRPr="00D25215" w:rsidRDefault="009E2320">
      <w:pPr>
        <w:pStyle w:val="BodyText"/>
        <w:spacing w:before="4"/>
        <w:rPr>
          <w:lang w:val="nl-NL"/>
        </w:rPr>
      </w:pPr>
    </w:p>
    <w:p w14:paraId="7AE2E250" w14:textId="77777777" w:rsidR="009E2320" w:rsidRDefault="00D25215">
      <w:pPr>
        <w:pStyle w:val="BodyText"/>
        <w:tabs>
          <w:tab w:val="left" w:pos="1588"/>
        </w:tabs>
        <w:spacing w:before="1"/>
        <w:ind w:left="388"/>
      </w:pPr>
      <w:r>
        <w:t>ALGEMENE</w:t>
      </w:r>
      <w:r>
        <w:tab/>
        <w:t>VOORWAARDEN</w:t>
      </w:r>
    </w:p>
    <w:p w14:paraId="6D1112B1" w14:textId="77777777" w:rsidR="009E2320" w:rsidRDefault="009E2320">
      <w:pPr>
        <w:pStyle w:val="BodyText"/>
        <w:spacing w:before="5"/>
      </w:pPr>
    </w:p>
    <w:p w14:paraId="4307056A" w14:textId="77777777" w:rsidR="009E2320" w:rsidRDefault="00D25215">
      <w:pPr>
        <w:pStyle w:val="ListParagraph"/>
        <w:numPr>
          <w:ilvl w:val="0"/>
          <w:numId w:val="16"/>
        </w:numPr>
        <w:tabs>
          <w:tab w:val="left" w:pos="1348"/>
          <w:tab w:val="left" w:pos="1349"/>
        </w:tabs>
        <w:spacing w:before="1"/>
        <w:rPr>
          <w:sz w:val="18"/>
        </w:rPr>
      </w:pPr>
      <w:proofErr w:type="spellStart"/>
      <w:r>
        <w:rPr>
          <w:sz w:val="18"/>
        </w:rPr>
        <w:t>Begripsomschrijvingen</w:t>
      </w:r>
      <w:proofErr w:type="spellEnd"/>
    </w:p>
    <w:p w14:paraId="7F6789BF" w14:textId="77777777" w:rsidR="009E2320" w:rsidRPr="00D25215" w:rsidRDefault="00D25215">
      <w:pPr>
        <w:pStyle w:val="BodyText"/>
        <w:spacing w:before="3"/>
        <w:ind w:left="1348"/>
        <w:jc w:val="both"/>
        <w:rPr>
          <w:lang w:val="nl-NL"/>
        </w:rPr>
      </w:pPr>
      <w:r w:rsidRPr="00D25215">
        <w:rPr>
          <w:lang w:val="nl-NL"/>
        </w:rPr>
        <w:t>In deze voorwaarden wordt verstaan onder:</w:t>
      </w:r>
    </w:p>
    <w:p w14:paraId="421C6736" w14:textId="77777777" w:rsidR="009E2320" w:rsidRPr="00D25215" w:rsidRDefault="009E2320">
      <w:pPr>
        <w:pStyle w:val="BodyText"/>
        <w:spacing w:before="6"/>
        <w:rPr>
          <w:lang w:val="nl-NL"/>
        </w:rPr>
      </w:pPr>
    </w:p>
    <w:p w14:paraId="56B06226" w14:textId="77777777" w:rsidR="009E2320" w:rsidRDefault="00D25215">
      <w:pPr>
        <w:pStyle w:val="ListParagraph"/>
        <w:numPr>
          <w:ilvl w:val="1"/>
          <w:numId w:val="16"/>
        </w:numPr>
        <w:tabs>
          <w:tab w:val="left" w:pos="1348"/>
          <w:tab w:val="left" w:pos="1349"/>
        </w:tabs>
        <w:rPr>
          <w:sz w:val="18"/>
        </w:rPr>
      </w:pPr>
      <w:r>
        <w:rPr>
          <w:sz w:val="18"/>
        </w:rPr>
        <w:t>Aon</w:t>
      </w:r>
    </w:p>
    <w:p w14:paraId="47B23C59" w14:textId="77777777" w:rsidR="009E2320" w:rsidRPr="00D25215" w:rsidRDefault="00D25215">
      <w:pPr>
        <w:pStyle w:val="BodyText"/>
        <w:spacing w:before="3" w:line="242" w:lineRule="auto"/>
        <w:ind w:left="1348" w:right="167"/>
        <w:jc w:val="both"/>
        <w:rPr>
          <w:lang w:val="nl-NL"/>
        </w:rPr>
      </w:pPr>
      <w:r w:rsidRPr="00D25215">
        <w:rPr>
          <w:lang w:val="nl-NL"/>
        </w:rPr>
        <w:t xml:space="preserve">Aon is het onderdeel van de  Aon  organisatie  dat  heeft  bemiddeld  bij  de  </w:t>
      </w:r>
      <w:r w:rsidRPr="00D25215">
        <w:rPr>
          <w:spacing w:val="1"/>
          <w:lang w:val="nl-NL"/>
        </w:rPr>
        <w:t xml:space="preserve">totstandkoming </w:t>
      </w:r>
      <w:r w:rsidRPr="00D25215">
        <w:rPr>
          <w:lang w:val="nl-NL"/>
        </w:rPr>
        <w:t>van de verzekering en/of betrokken is bij de uitvoering van deze</w:t>
      </w:r>
      <w:r w:rsidRPr="00D25215">
        <w:rPr>
          <w:spacing w:val="40"/>
          <w:lang w:val="nl-NL"/>
        </w:rPr>
        <w:t xml:space="preserve"> </w:t>
      </w:r>
      <w:r w:rsidRPr="00D25215">
        <w:rPr>
          <w:lang w:val="nl-NL"/>
        </w:rPr>
        <w:t>overeenkomst.</w:t>
      </w:r>
    </w:p>
    <w:p w14:paraId="1BC1F56E" w14:textId="77777777" w:rsidR="009E2320" w:rsidRPr="00D25215" w:rsidRDefault="009E2320">
      <w:pPr>
        <w:pStyle w:val="BodyText"/>
        <w:spacing w:before="4"/>
        <w:rPr>
          <w:lang w:val="nl-NL"/>
        </w:rPr>
      </w:pPr>
    </w:p>
    <w:p w14:paraId="7AF1414B" w14:textId="77777777" w:rsidR="009E2320" w:rsidRDefault="00D25215">
      <w:pPr>
        <w:pStyle w:val="ListParagraph"/>
        <w:numPr>
          <w:ilvl w:val="1"/>
          <w:numId w:val="16"/>
        </w:numPr>
        <w:tabs>
          <w:tab w:val="left" w:pos="1348"/>
          <w:tab w:val="left" w:pos="1349"/>
        </w:tabs>
        <w:spacing w:before="1"/>
        <w:rPr>
          <w:sz w:val="18"/>
        </w:rPr>
      </w:pPr>
      <w:proofErr w:type="spellStart"/>
      <w:r>
        <w:rPr>
          <w:sz w:val="18"/>
        </w:rPr>
        <w:t>Bedrijfsuitrusting</w:t>
      </w:r>
      <w:proofErr w:type="spellEnd"/>
      <w:r>
        <w:rPr>
          <w:sz w:val="18"/>
        </w:rPr>
        <w:t>/</w:t>
      </w:r>
      <w:proofErr w:type="spellStart"/>
      <w:r>
        <w:rPr>
          <w:sz w:val="18"/>
        </w:rPr>
        <w:t>inventaris</w:t>
      </w:r>
      <w:proofErr w:type="spellEnd"/>
    </w:p>
    <w:p w14:paraId="1462CD44" w14:textId="77777777" w:rsidR="009E2320" w:rsidRPr="00D25215" w:rsidRDefault="00D25215">
      <w:pPr>
        <w:pStyle w:val="BodyText"/>
        <w:spacing w:before="3" w:line="242" w:lineRule="auto"/>
        <w:ind w:left="1348" w:right="149"/>
        <w:jc w:val="both"/>
        <w:rPr>
          <w:lang w:val="nl-NL"/>
        </w:rPr>
      </w:pPr>
      <w:r w:rsidRPr="00D25215">
        <w:rPr>
          <w:lang w:val="nl-NL"/>
        </w:rPr>
        <w:t xml:space="preserve">Alle roerende zaken, met uitzondering van goederen en van particuliere  huishoudelijke inboedel. Tenzij anders op het </w:t>
      </w:r>
      <w:proofErr w:type="spellStart"/>
      <w:r w:rsidRPr="00D25215">
        <w:rPr>
          <w:lang w:val="nl-NL"/>
        </w:rPr>
        <w:t>polisblad</w:t>
      </w:r>
      <w:proofErr w:type="spellEnd"/>
      <w:r w:rsidRPr="00D25215">
        <w:rPr>
          <w:lang w:val="nl-NL"/>
        </w:rPr>
        <w:t xml:space="preserve"> is vermeld, zijn motorvoertuigen voorzien van een kenteken, aanhangwagens, caravans en vaartuigen van de verzekering uitgesloten.</w:t>
      </w:r>
    </w:p>
    <w:p w14:paraId="2D695649" w14:textId="77777777" w:rsidR="009E2320" w:rsidRPr="00D25215" w:rsidRDefault="009E2320">
      <w:pPr>
        <w:pStyle w:val="BodyText"/>
        <w:spacing w:before="5"/>
        <w:rPr>
          <w:lang w:val="nl-NL"/>
        </w:rPr>
      </w:pPr>
    </w:p>
    <w:p w14:paraId="3D200B48" w14:textId="77777777" w:rsidR="009E2320" w:rsidRDefault="00D25215">
      <w:pPr>
        <w:pStyle w:val="ListParagraph"/>
        <w:numPr>
          <w:ilvl w:val="1"/>
          <w:numId w:val="16"/>
        </w:numPr>
        <w:tabs>
          <w:tab w:val="left" w:pos="1348"/>
          <w:tab w:val="left" w:pos="1349"/>
        </w:tabs>
        <w:spacing w:before="1"/>
        <w:rPr>
          <w:sz w:val="18"/>
        </w:rPr>
      </w:pPr>
      <w:proofErr w:type="spellStart"/>
      <w:r>
        <w:rPr>
          <w:sz w:val="18"/>
        </w:rPr>
        <w:t>Bereddingskosten</w:t>
      </w:r>
      <w:proofErr w:type="spellEnd"/>
    </w:p>
    <w:p w14:paraId="115D9E0E" w14:textId="77777777" w:rsidR="009E2320" w:rsidRPr="00D25215" w:rsidRDefault="00D25215">
      <w:pPr>
        <w:pStyle w:val="BodyText"/>
        <w:spacing w:before="3" w:line="242" w:lineRule="auto"/>
        <w:ind w:left="1348" w:right="254"/>
        <w:rPr>
          <w:lang w:val="nl-NL"/>
        </w:rPr>
      </w:pPr>
      <w:r w:rsidRPr="00D25215">
        <w:rPr>
          <w:lang w:val="nl-NL"/>
        </w:rPr>
        <w:t xml:space="preserve">Kosten en op geld waardeerbare opofferingen verbonden aan maatregelen, die  door  of namens verzekerde worden </w:t>
      </w:r>
      <w:r w:rsidRPr="00D25215">
        <w:rPr>
          <w:spacing w:val="1"/>
          <w:lang w:val="nl-NL"/>
        </w:rPr>
        <w:t xml:space="preserve">getroffen </w:t>
      </w:r>
      <w:r w:rsidRPr="00D25215">
        <w:rPr>
          <w:lang w:val="nl-NL"/>
        </w:rPr>
        <w:t xml:space="preserve">en redelijkerwijs geboden zijn om  het  ophanden  zijn  van de verwezenlijking  van het  verzekerde gevaar/gebeurtenis </w:t>
      </w:r>
      <w:r w:rsidRPr="00D25215">
        <w:rPr>
          <w:spacing w:val="2"/>
          <w:lang w:val="nl-NL"/>
        </w:rPr>
        <w:t xml:space="preserve">te </w:t>
      </w:r>
      <w:r w:rsidRPr="00D25215">
        <w:rPr>
          <w:lang w:val="nl-NL"/>
        </w:rPr>
        <w:t xml:space="preserve">voorkomen of  om schade als gevolg van de verwezenlijking van het risico </w:t>
      </w:r>
      <w:r w:rsidRPr="00D25215">
        <w:rPr>
          <w:spacing w:val="2"/>
          <w:lang w:val="nl-NL"/>
        </w:rPr>
        <w:t>te</w:t>
      </w:r>
      <w:r w:rsidRPr="00D25215">
        <w:rPr>
          <w:spacing w:val="15"/>
          <w:lang w:val="nl-NL"/>
        </w:rPr>
        <w:t xml:space="preserve"> </w:t>
      </w:r>
      <w:r w:rsidRPr="00D25215">
        <w:rPr>
          <w:lang w:val="nl-NL"/>
        </w:rPr>
        <w:t>beperken.</w:t>
      </w:r>
    </w:p>
    <w:p w14:paraId="4F852AD8" w14:textId="77777777" w:rsidR="009E2320" w:rsidRPr="00D25215" w:rsidRDefault="009E2320">
      <w:pPr>
        <w:pStyle w:val="BodyText"/>
        <w:spacing w:before="6"/>
        <w:rPr>
          <w:lang w:val="nl-NL"/>
        </w:rPr>
      </w:pPr>
    </w:p>
    <w:p w14:paraId="42C97D4E" w14:textId="77777777" w:rsidR="009E2320" w:rsidRDefault="00D25215">
      <w:pPr>
        <w:pStyle w:val="ListParagraph"/>
        <w:numPr>
          <w:ilvl w:val="1"/>
          <w:numId w:val="16"/>
        </w:numPr>
        <w:tabs>
          <w:tab w:val="left" w:pos="1348"/>
          <w:tab w:val="left" w:pos="1349"/>
        </w:tabs>
        <w:rPr>
          <w:sz w:val="18"/>
        </w:rPr>
      </w:pPr>
      <w:proofErr w:type="spellStart"/>
      <w:r>
        <w:rPr>
          <w:sz w:val="18"/>
        </w:rPr>
        <w:t>Bijzondere</w:t>
      </w:r>
      <w:proofErr w:type="spellEnd"/>
      <w:r>
        <w:rPr>
          <w:spacing w:val="26"/>
          <w:sz w:val="18"/>
        </w:rPr>
        <w:t xml:space="preserve"> </w:t>
      </w:r>
      <w:proofErr w:type="spellStart"/>
      <w:r>
        <w:rPr>
          <w:sz w:val="18"/>
        </w:rPr>
        <w:t>kosten</w:t>
      </w:r>
      <w:proofErr w:type="spellEnd"/>
    </w:p>
    <w:p w14:paraId="46D8F533" w14:textId="77777777" w:rsidR="009E2320" w:rsidRPr="00D25215" w:rsidRDefault="00D25215">
      <w:pPr>
        <w:pStyle w:val="BodyText"/>
        <w:spacing w:before="3" w:line="242" w:lineRule="auto"/>
        <w:ind w:left="1348" w:right="125"/>
        <w:jc w:val="both"/>
        <w:rPr>
          <w:lang w:val="nl-NL"/>
        </w:rPr>
      </w:pPr>
      <w:r w:rsidRPr="00D25215">
        <w:rPr>
          <w:lang w:val="nl-NL"/>
        </w:rPr>
        <w:t xml:space="preserve">De kosten die in alle redelijkheid voor de voortgang van de </w:t>
      </w:r>
      <w:r w:rsidRPr="00D25215">
        <w:rPr>
          <w:spacing w:val="1"/>
          <w:lang w:val="nl-NL"/>
        </w:rPr>
        <w:t xml:space="preserve">activiteit(en) </w:t>
      </w:r>
      <w:r w:rsidRPr="00D25215">
        <w:rPr>
          <w:lang w:val="nl-NL"/>
        </w:rPr>
        <w:t>van verzekerde noodzakelijk zijn en/of met instemming van de  expert  zijn  gemaakt,  dit  ongeacht  of  er sprake is van enige vermindering van de</w:t>
      </w:r>
      <w:r w:rsidRPr="00D25215">
        <w:rPr>
          <w:spacing w:val="30"/>
          <w:lang w:val="nl-NL"/>
        </w:rPr>
        <w:t xml:space="preserve"> </w:t>
      </w:r>
      <w:r w:rsidRPr="00D25215">
        <w:rPr>
          <w:lang w:val="nl-NL"/>
        </w:rPr>
        <w:t>schade.</w:t>
      </w:r>
    </w:p>
    <w:p w14:paraId="0C437388" w14:textId="77777777" w:rsidR="009E2320" w:rsidRPr="00D25215" w:rsidRDefault="009E2320">
      <w:pPr>
        <w:pStyle w:val="BodyText"/>
        <w:spacing w:before="6"/>
        <w:rPr>
          <w:lang w:val="nl-NL"/>
        </w:rPr>
      </w:pPr>
    </w:p>
    <w:p w14:paraId="12B3DF42" w14:textId="77777777" w:rsidR="009E2320" w:rsidRDefault="00D25215">
      <w:pPr>
        <w:pStyle w:val="ListParagraph"/>
        <w:numPr>
          <w:ilvl w:val="1"/>
          <w:numId w:val="16"/>
        </w:numPr>
        <w:tabs>
          <w:tab w:val="left" w:pos="1348"/>
          <w:tab w:val="left" w:pos="1349"/>
        </w:tabs>
        <w:rPr>
          <w:sz w:val="18"/>
        </w:rPr>
      </w:pPr>
      <w:proofErr w:type="spellStart"/>
      <w:r>
        <w:rPr>
          <w:spacing w:val="1"/>
          <w:sz w:val="18"/>
        </w:rPr>
        <w:t>Effectief</w:t>
      </w:r>
      <w:proofErr w:type="spellEnd"/>
      <w:r>
        <w:rPr>
          <w:spacing w:val="50"/>
          <w:sz w:val="18"/>
        </w:rPr>
        <w:t xml:space="preserve"> </w:t>
      </w:r>
      <w:proofErr w:type="spellStart"/>
      <w:r>
        <w:rPr>
          <w:sz w:val="18"/>
        </w:rPr>
        <w:t>bedrag</w:t>
      </w:r>
      <w:proofErr w:type="spellEnd"/>
    </w:p>
    <w:p w14:paraId="198898F5" w14:textId="77777777" w:rsidR="009E2320" w:rsidRPr="00D25215" w:rsidRDefault="00D25215">
      <w:pPr>
        <w:pStyle w:val="BodyText"/>
        <w:spacing w:before="3" w:line="242" w:lineRule="auto"/>
        <w:ind w:left="1348" w:right="146"/>
        <w:jc w:val="both"/>
        <w:rPr>
          <w:lang w:val="nl-NL"/>
        </w:rPr>
      </w:pPr>
      <w:r w:rsidRPr="00D25215">
        <w:rPr>
          <w:lang w:val="nl-NL"/>
        </w:rPr>
        <w:t>De exploitatiekosten over een periode gelijk aan de overeengekomen schadevergoedingstermijn.</w:t>
      </w:r>
    </w:p>
    <w:p w14:paraId="2860A867" w14:textId="77777777" w:rsidR="009E2320" w:rsidRPr="00D25215" w:rsidRDefault="009E2320">
      <w:pPr>
        <w:pStyle w:val="BodyText"/>
        <w:spacing w:before="5"/>
        <w:rPr>
          <w:lang w:val="nl-NL"/>
        </w:rPr>
      </w:pPr>
    </w:p>
    <w:p w14:paraId="1F293024" w14:textId="77777777" w:rsidR="009E2320" w:rsidRDefault="00D25215">
      <w:pPr>
        <w:pStyle w:val="ListParagraph"/>
        <w:numPr>
          <w:ilvl w:val="1"/>
          <w:numId w:val="16"/>
        </w:numPr>
        <w:tabs>
          <w:tab w:val="left" w:pos="1348"/>
          <w:tab w:val="left" w:pos="1349"/>
        </w:tabs>
        <w:rPr>
          <w:sz w:val="18"/>
        </w:rPr>
      </w:pPr>
      <w:r>
        <w:rPr>
          <w:sz w:val="18"/>
        </w:rPr>
        <w:t>Europa</w:t>
      </w:r>
    </w:p>
    <w:p w14:paraId="0A289BD0" w14:textId="77777777" w:rsidR="009E2320" w:rsidRPr="00D25215" w:rsidRDefault="00D25215">
      <w:pPr>
        <w:pStyle w:val="BodyText"/>
        <w:spacing w:before="3" w:line="242" w:lineRule="auto"/>
        <w:ind w:left="1348" w:right="184"/>
        <w:jc w:val="both"/>
        <w:rPr>
          <w:lang w:val="nl-NL"/>
        </w:rPr>
      </w:pPr>
      <w:r w:rsidRPr="00D25215">
        <w:rPr>
          <w:lang w:val="nl-NL"/>
        </w:rPr>
        <w:t>De landen van de Europese Unie, Andorra, (Turks) Cyprus, IJsland, Kanaaleilanden, Liechtenstein, Monaco, Noorwegen, San Marino en Zwitserland.</w:t>
      </w:r>
    </w:p>
    <w:p w14:paraId="52EE4005" w14:textId="77777777" w:rsidR="009E2320" w:rsidRPr="00D25215" w:rsidRDefault="009E2320">
      <w:pPr>
        <w:pStyle w:val="BodyText"/>
        <w:spacing w:before="5"/>
        <w:rPr>
          <w:lang w:val="nl-NL"/>
        </w:rPr>
      </w:pPr>
    </w:p>
    <w:p w14:paraId="191AE845" w14:textId="77777777" w:rsidR="009E2320" w:rsidRDefault="00D25215">
      <w:pPr>
        <w:pStyle w:val="ListParagraph"/>
        <w:numPr>
          <w:ilvl w:val="1"/>
          <w:numId w:val="16"/>
        </w:numPr>
        <w:tabs>
          <w:tab w:val="left" w:pos="1348"/>
          <w:tab w:val="left" w:pos="1349"/>
        </w:tabs>
        <w:rPr>
          <w:sz w:val="18"/>
        </w:rPr>
      </w:pPr>
      <w:proofErr w:type="spellStart"/>
      <w:r>
        <w:rPr>
          <w:sz w:val="18"/>
        </w:rPr>
        <w:t>Exploitatiekosten</w:t>
      </w:r>
      <w:proofErr w:type="spellEnd"/>
    </w:p>
    <w:p w14:paraId="384D5A7C" w14:textId="77777777" w:rsidR="009E2320" w:rsidRPr="00D25215" w:rsidRDefault="00D25215">
      <w:pPr>
        <w:pStyle w:val="BodyText"/>
        <w:spacing w:before="3"/>
        <w:ind w:left="1348"/>
        <w:rPr>
          <w:lang w:val="nl-NL"/>
        </w:rPr>
      </w:pPr>
      <w:r w:rsidRPr="00D25215">
        <w:rPr>
          <w:lang w:val="nl-NL"/>
        </w:rPr>
        <w:t>De kosten die benodigd zijn om de activiteiten van verzekerde uit te oefenen.</w:t>
      </w:r>
    </w:p>
    <w:p w14:paraId="0A952277" w14:textId="77777777" w:rsidR="009E2320" w:rsidRPr="00D25215" w:rsidRDefault="009E2320">
      <w:pPr>
        <w:pStyle w:val="BodyText"/>
        <w:spacing w:before="6"/>
        <w:rPr>
          <w:lang w:val="nl-NL"/>
        </w:rPr>
      </w:pPr>
    </w:p>
    <w:p w14:paraId="1657D36C" w14:textId="77777777" w:rsidR="009E2320" w:rsidRDefault="00D25215">
      <w:pPr>
        <w:pStyle w:val="ListParagraph"/>
        <w:numPr>
          <w:ilvl w:val="1"/>
          <w:numId w:val="16"/>
        </w:numPr>
        <w:tabs>
          <w:tab w:val="left" w:pos="1348"/>
          <w:tab w:val="left" w:pos="1349"/>
        </w:tabs>
        <w:rPr>
          <w:sz w:val="18"/>
        </w:rPr>
      </w:pPr>
      <w:proofErr w:type="spellStart"/>
      <w:r>
        <w:rPr>
          <w:sz w:val="18"/>
        </w:rPr>
        <w:t>Gebeurtenis</w:t>
      </w:r>
      <w:proofErr w:type="spellEnd"/>
    </w:p>
    <w:p w14:paraId="4256A5CF" w14:textId="77777777" w:rsidR="009E2320" w:rsidRPr="00D25215" w:rsidRDefault="00D25215">
      <w:pPr>
        <w:pStyle w:val="BodyText"/>
        <w:spacing w:before="3" w:line="242" w:lineRule="auto"/>
        <w:ind w:left="1348" w:right="142"/>
        <w:jc w:val="both"/>
        <w:rPr>
          <w:lang w:val="nl-NL"/>
        </w:rPr>
      </w:pPr>
      <w:r w:rsidRPr="00D25215">
        <w:rPr>
          <w:lang w:val="nl-NL"/>
        </w:rPr>
        <w:t>Een gebeurtenis is een voorval of een reeks met elkaar verband houdende voorvallen ten gevolge waarvan schade (als door de verzekering gedekt) is ontstaan.</w:t>
      </w:r>
    </w:p>
    <w:p w14:paraId="1123CC4C"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256127C6" w14:textId="77777777" w:rsidR="009E2320" w:rsidRPr="00D25215" w:rsidRDefault="009E2320">
      <w:pPr>
        <w:pStyle w:val="BodyText"/>
        <w:rPr>
          <w:sz w:val="20"/>
          <w:lang w:val="nl-NL"/>
        </w:rPr>
      </w:pPr>
    </w:p>
    <w:p w14:paraId="1B3F9832"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71BE71A8" w14:textId="77777777" w:rsidR="009E2320" w:rsidRPr="00D25215" w:rsidRDefault="009E2320">
      <w:pPr>
        <w:pStyle w:val="BodyText"/>
        <w:rPr>
          <w:sz w:val="20"/>
          <w:lang w:val="nl-NL"/>
        </w:rPr>
      </w:pPr>
    </w:p>
    <w:p w14:paraId="321B1C6A" w14:textId="77777777" w:rsidR="009E2320" w:rsidRPr="00D25215" w:rsidRDefault="009E2320">
      <w:pPr>
        <w:pStyle w:val="BodyText"/>
        <w:rPr>
          <w:sz w:val="20"/>
          <w:lang w:val="nl-NL"/>
        </w:rPr>
      </w:pPr>
    </w:p>
    <w:p w14:paraId="551DD504" w14:textId="77777777" w:rsidR="009E2320" w:rsidRPr="00D25215" w:rsidRDefault="009E2320">
      <w:pPr>
        <w:pStyle w:val="BodyText"/>
        <w:spacing w:before="10"/>
        <w:rPr>
          <w:sz w:val="26"/>
          <w:lang w:val="nl-NL"/>
        </w:rPr>
      </w:pPr>
    </w:p>
    <w:p w14:paraId="7481D15E" w14:textId="77777777" w:rsidR="009E2320" w:rsidRPr="00DD71F2" w:rsidRDefault="009E2320">
      <w:pPr>
        <w:pStyle w:val="BodyText"/>
        <w:spacing w:before="7"/>
        <w:rPr>
          <w:sz w:val="24"/>
          <w:lang w:val="nl-NL"/>
        </w:rPr>
      </w:pPr>
    </w:p>
    <w:p w14:paraId="3349F7F6" w14:textId="77777777" w:rsidR="009E2320" w:rsidRDefault="00D25215">
      <w:pPr>
        <w:pStyle w:val="ListParagraph"/>
        <w:numPr>
          <w:ilvl w:val="1"/>
          <w:numId w:val="16"/>
        </w:numPr>
        <w:tabs>
          <w:tab w:val="left" w:pos="1348"/>
          <w:tab w:val="left" w:pos="1349"/>
        </w:tabs>
        <w:rPr>
          <w:sz w:val="18"/>
        </w:rPr>
      </w:pPr>
      <w:proofErr w:type="spellStart"/>
      <w:r>
        <w:rPr>
          <w:sz w:val="18"/>
        </w:rPr>
        <w:t>Gebouw</w:t>
      </w:r>
      <w:proofErr w:type="spellEnd"/>
    </w:p>
    <w:p w14:paraId="37BA791A" w14:textId="77777777" w:rsidR="009E2320" w:rsidRPr="00D25215" w:rsidRDefault="00D25215">
      <w:pPr>
        <w:pStyle w:val="BodyText"/>
        <w:spacing w:before="4" w:line="242" w:lineRule="auto"/>
        <w:ind w:left="1348" w:right="129"/>
        <w:jc w:val="both"/>
        <w:rPr>
          <w:lang w:val="nl-NL"/>
        </w:rPr>
      </w:pPr>
      <w:r w:rsidRPr="00D25215">
        <w:rPr>
          <w:lang w:val="nl-NL"/>
        </w:rPr>
        <w:t xml:space="preserve">De op het </w:t>
      </w:r>
      <w:proofErr w:type="spellStart"/>
      <w:r w:rsidRPr="00D25215">
        <w:rPr>
          <w:lang w:val="nl-NL"/>
        </w:rPr>
        <w:t>polisblad</w:t>
      </w:r>
      <w:proofErr w:type="spellEnd"/>
      <w:r w:rsidRPr="00D25215">
        <w:rPr>
          <w:lang w:val="nl-NL"/>
        </w:rPr>
        <w:t xml:space="preserve"> en/of specificatie omschreven onroerende zaak met al </w:t>
      </w:r>
      <w:r w:rsidRPr="00D25215">
        <w:rPr>
          <w:spacing w:val="3"/>
          <w:lang w:val="nl-NL"/>
        </w:rPr>
        <w:t xml:space="preserve">wat  </w:t>
      </w:r>
      <w:r w:rsidRPr="00D25215">
        <w:rPr>
          <w:lang w:val="nl-NL"/>
        </w:rPr>
        <w:t xml:space="preserve">daartoe bestemd is dan </w:t>
      </w:r>
      <w:r w:rsidRPr="00D25215">
        <w:rPr>
          <w:spacing w:val="3"/>
          <w:lang w:val="nl-NL"/>
        </w:rPr>
        <w:t xml:space="preserve">wel </w:t>
      </w:r>
      <w:r w:rsidRPr="00D25215">
        <w:rPr>
          <w:lang w:val="nl-NL"/>
        </w:rPr>
        <w:t xml:space="preserve">volgens verkeersopvatting daarvan deel </w:t>
      </w:r>
      <w:r w:rsidRPr="00D25215">
        <w:rPr>
          <w:spacing w:val="1"/>
          <w:lang w:val="nl-NL"/>
        </w:rPr>
        <w:t xml:space="preserve">uitmaakt. </w:t>
      </w:r>
      <w:proofErr w:type="spellStart"/>
      <w:r w:rsidRPr="00D25215">
        <w:rPr>
          <w:lang w:val="nl-NL"/>
        </w:rPr>
        <w:t>Voorzover</w:t>
      </w:r>
      <w:proofErr w:type="spellEnd"/>
      <w:r w:rsidRPr="00D25215">
        <w:rPr>
          <w:lang w:val="nl-NL"/>
        </w:rPr>
        <w:t xml:space="preserve"> niet voor afzonderlijke bedragen verzekerd, zijn in de omschrijving alle bouwsels  begrepen,  die naar  hun aard en inrichting bestemd zijn om duurzaam </w:t>
      </w:r>
      <w:r w:rsidRPr="00D25215">
        <w:rPr>
          <w:spacing w:val="1"/>
          <w:lang w:val="nl-NL"/>
        </w:rPr>
        <w:t xml:space="preserve">ter </w:t>
      </w:r>
      <w:r w:rsidRPr="00D25215">
        <w:rPr>
          <w:lang w:val="nl-NL"/>
        </w:rPr>
        <w:t>plaatse</w:t>
      </w:r>
      <w:r w:rsidRPr="00D25215">
        <w:rPr>
          <w:spacing w:val="20"/>
          <w:lang w:val="nl-NL"/>
        </w:rPr>
        <w:t xml:space="preserve"> </w:t>
      </w:r>
      <w:r w:rsidRPr="00D25215">
        <w:rPr>
          <w:spacing w:val="2"/>
          <w:lang w:val="nl-NL"/>
        </w:rPr>
        <w:t xml:space="preserve">te </w:t>
      </w:r>
      <w:r w:rsidRPr="00D25215">
        <w:rPr>
          <w:lang w:val="nl-NL"/>
        </w:rPr>
        <w:t>blijven.</w:t>
      </w:r>
    </w:p>
    <w:p w14:paraId="07C4A108" w14:textId="77777777" w:rsidR="009E2320" w:rsidRPr="00D25215" w:rsidRDefault="00D25215">
      <w:pPr>
        <w:pStyle w:val="BodyText"/>
        <w:spacing w:before="3" w:line="242" w:lineRule="auto"/>
        <w:ind w:left="1348" w:right="129" w:hanging="1"/>
        <w:jc w:val="both"/>
        <w:rPr>
          <w:lang w:val="nl-NL"/>
        </w:rPr>
      </w:pPr>
      <w:r w:rsidRPr="00D25215">
        <w:rPr>
          <w:lang w:val="nl-NL"/>
        </w:rPr>
        <w:t xml:space="preserve">De funderingen zijn alleen meeverzekerd indien dit op het </w:t>
      </w:r>
      <w:proofErr w:type="spellStart"/>
      <w:r w:rsidRPr="00D25215">
        <w:rPr>
          <w:lang w:val="nl-NL"/>
        </w:rPr>
        <w:t>polisblad</w:t>
      </w:r>
      <w:proofErr w:type="spellEnd"/>
      <w:r w:rsidRPr="00D25215">
        <w:rPr>
          <w:lang w:val="nl-NL"/>
        </w:rPr>
        <w:t xml:space="preserve"> en/of specificatie  is vermeld.</w:t>
      </w:r>
    </w:p>
    <w:p w14:paraId="1D62676E" w14:textId="77777777" w:rsidR="009E2320" w:rsidRPr="00D25215" w:rsidRDefault="009E2320">
      <w:pPr>
        <w:pStyle w:val="BodyText"/>
        <w:spacing w:before="5"/>
        <w:rPr>
          <w:lang w:val="nl-NL"/>
        </w:rPr>
      </w:pPr>
    </w:p>
    <w:p w14:paraId="6326B14A" w14:textId="77777777" w:rsidR="009E2320" w:rsidRDefault="00D25215">
      <w:pPr>
        <w:pStyle w:val="ListParagraph"/>
        <w:numPr>
          <w:ilvl w:val="1"/>
          <w:numId w:val="16"/>
        </w:numPr>
        <w:tabs>
          <w:tab w:val="left" w:pos="1348"/>
          <w:tab w:val="left" w:pos="1349"/>
        </w:tabs>
        <w:rPr>
          <w:sz w:val="18"/>
        </w:rPr>
      </w:pPr>
      <w:proofErr w:type="spellStart"/>
      <w:r>
        <w:rPr>
          <w:sz w:val="18"/>
        </w:rPr>
        <w:t>Gevaarsobjecten</w:t>
      </w:r>
      <w:proofErr w:type="spellEnd"/>
    </w:p>
    <w:p w14:paraId="5E6C44EA" w14:textId="77777777" w:rsidR="009E2320" w:rsidRPr="00D25215" w:rsidRDefault="00D25215">
      <w:pPr>
        <w:pStyle w:val="BodyText"/>
        <w:spacing w:before="3" w:line="242" w:lineRule="auto"/>
        <w:ind w:left="1348" w:right="170"/>
        <w:jc w:val="both"/>
        <w:rPr>
          <w:lang w:val="nl-NL"/>
        </w:rPr>
      </w:pPr>
      <w:r w:rsidRPr="00D25215">
        <w:rPr>
          <w:lang w:val="nl-NL"/>
        </w:rPr>
        <w:t xml:space="preserve">De  gebouwen,  bedrijfsuitrusting/inventaris  en/of  goederen  op  het  </w:t>
      </w:r>
      <w:proofErr w:type="spellStart"/>
      <w:r w:rsidRPr="00D25215">
        <w:rPr>
          <w:lang w:val="nl-NL"/>
        </w:rPr>
        <w:t>polisblad</w:t>
      </w:r>
      <w:proofErr w:type="spellEnd"/>
      <w:r w:rsidRPr="00D25215">
        <w:rPr>
          <w:lang w:val="nl-NL"/>
        </w:rPr>
        <w:t xml:space="preserve">  en/of specificatie omschreven adres(sen).</w:t>
      </w:r>
    </w:p>
    <w:p w14:paraId="7A9CA776" w14:textId="77777777" w:rsidR="009E2320" w:rsidRPr="00D25215" w:rsidRDefault="009E2320">
      <w:pPr>
        <w:pStyle w:val="BodyText"/>
        <w:spacing w:before="5"/>
        <w:rPr>
          <w:lang w:val="nl-NL"/>
        </w:rPr>
      </w:pPr>
    </w:p>
    <w:p w14:paraId="66D14DA1" w14:textId="77777777" w:rsidR="009E2320" w:rsidRDefault="00D25215">
      <w:pPr>
        <w:pStyle w:val="ListParagraph"/>
        <w:numPr>
          <w:ilvl w:val="1"/>
          <w:numId w:val="16"/>
        </w:numPr>
        <w:tabs>
          <w:tab w:val="left" w:pos="1348"/>
          <w:tab w:val="left" w:pos="1349"/>
        </w:tabs>
        <w:rPr>
          <w:sz w:val="18"/>
        </w:rPr>
      </w:pPr>
      <w:proofErr w:type="spellStart"/>
      <w:r>
        <w:rPr>
          <w:sz w:val="18"/>
        </w:rPr>
        <w:t>Goederen</w:t>
      </w:r>
      <w:proofErr w:type="spellEnd"/>
    </w:p>
    <w:p w14:paraId="069C0BC2" w14:textId="77777777" w:rsidR="009E2320" w:rsidRPr="00D25215" w:rsidRDefault="00D25215">
      <w:pPr>
        <w:pStyle w:val="BodyText"/>
        <w:spacing w:before="3" w:line="242" w:lineRule="auto"/>
        <w:ind w:left="1348" w:right="144"/>
        <w:jc w:val="both"/>
        <w:rPr>
          <w:lang w:val="nl-NL"/>
        </w:rPr>
      </w:pPr>
      <w:r w:rsidRPr="00D25215">
        <w:rPr>
          <w:lang w:val="nl-NL"/>
        </w:rPr>
        <w:t xml:space="preserve">Grond-  en  hulpstoffen,  </w:t>
      </w:r>
      <w:proofErr w:type="spellStart"/>
      <w:r w:rsidRPr="00D25215">
        <w:rPr>
          <w:lang w:val="nl-NL"/>
        </w:rPr>
        <w:t>halffabrikaten</w:t>
      </w:r>
      <w:proofErr w:type="spellEnd"/>
      <w:r w:rsidRPr="00D25215">
        <w:rPr>
          <w:lang w:val="nl-NL"/>
        </w:rPr>
        <w:t>,  eindproducten,  goederen  in  bewerking   en emballage.</w:t>
      </w:r>
    </w:p>
    <w:p w14:paraId="2B7BC507" w14:textId="77777777" w:rsidR="009E2320" w:rsidRPr="00D25215" w:rsidRDefault="009E2320">
      <w:pPr>
        <w:pStyle w:val="BodyText"/>
        <w:spacing w:before="5"/>
        <w:rPr>
          <w:lang w:val="nl-NL"/>
        </w:rPr>
      </w:pPr>
    </w:p>
    <w:p w14:paraId="4642762F" w14:textId="77777777" w:rsidR="009E2320" w:rsidRDefault="00D25215">
      <w:pPr>
        <w:pStyle w:val="ListParagraph"/>
        <w:numPr>
          <w:ilvl w:val="1"/>
          <w:numId w:val="16"/>
        </w:numPr>
        <w:tabs>
          <w:tab w:val="left" w:pos="1348"/>
          <w:tab w:val="left" w:pos="1349"/>
        </w:tabs>
        <w:rPr>
          <w:sz w:val="18"/>
        </w:rPr>
      </w:pPr>
      <w:proofErr w:type="spellStart"/>
      <w:r>
        <w:rPr>
          <w:sz w:val="18"/>
        </w:rPr>
        <w:t>Herbouwwaarde</w:t>
      </w:r>
      <w:proofErr w:type="spellEnd"/>
    </w:p>
    <w:p w14:paraId="7EBCBE57" w14:textId="77777777" w:rsidR="009E2320" w:rsidRPr="00D25215" w:rsidRDefault="00D25215">
      <w:pPr>
        <w:pStyle w:val="BodyText"/>
        <w:spacing w:before="3" w:line="242" w:lineRule="auto"/>
        <w:ind w:left="1348" w:right="165"/>
        <w:jc w:val="both"/>
        <w:rPr>
          <w:lang w:val="nl-NL"/>
        </w:rPr>
      </w:pPr>
      <w:r w:rsidRPr="00D25215">
        <w:rPr>
          <w:lang w:val="nl-NL"/>
        </w:rPr>
        <w:t>Het bedrag dat benodigd is  voor  herbouw  van  het  verzekerde  gebouw  -  naar  constructie en indeling gelijkwaardig -onmiddellijk na de</w:t>
      </w:r>
      <w:r w:rsidRPr="00D25215">
        <w:rPr>
          <w:spacing w:val="22"/>
          <w:lang w:val="nl-NL"/>
        </w:rPr>
        <w:t xml:space="preserve"> </w:t>
      </w:r>
      <w:r w:rsidRPr="00D25215">
        <w:rPr>
          <w:lang w:val="nl-NL"/>
        </w:rPr>
        <w:t>gebeurtenis.</w:t>
      </w:r>
    </w:p>
    <w:p w14:paraId="29DF0492" w14:textId="77777777" w:rsidR="009E2320" w:rsidRPr="00D25215" w:rsidRDefault="009E2320">
      <w:pPr>
        <w:pStyle w:val="BodyText"/>
        <w:spacing w:before="5"/>
        <w:rPr>
          <w:lang w:val="nl-NL"/>
        </w:rPr>
      </w:pPr>
    </w:p>
    <w:p w14:paraId="6BBF1D58" w14:textId="77777777" w:rsidR="009E2320" w:rsidRDefault="00D25215">
      <w:pPr>
        <w:pStyle w:val="ListParagraph"/>
        <w:numPr>
          <w:ilvl w:val="1"/>
          <w:numId w:val="16"/>
        </w:numPr>
        <w:tabs>
          <w:tab w:val="left" w:pos="1348"/>
          <w:tab w:val="left" w:pos="1349"/>
        </w:tabs>
        <w:rPr>
          <w:sz w:val="18"/>
        </w:rPr>
      </w:pPr>
      <w:proofErr w:type="spellStart"/>
      <w:r>
        <w:rPr>
          <w:sz w:val="18"/>
        </w:rPr>
        <w:t>Herinvestering</w:t>
      </w:r>
      <w:proofErr w:type="spellEnd"/>
    </w:p>
    <w:p w14:paraId="1DD59DAD" w14:textId="77777777" w:rsidR="009E2320" w:rsidRPr="00D25215" w:rsidRDefault="00D25215">
      <w:pPr>
        <w:pStyle w:val="BodyText"/>
        <w:spacing w:before="3" w:line="242" w:lineRule="auto"/>
        <w:ind w:left="1348" w:right="128"/>
        <w:jc w:val="both"/>
        <w:rPr>
          <w:lang w:val="nl-NL"/>
        </w:rPr>
      </w:pPr>
      <w:r w:rsidRPr="00D25215">
        <w:rPr>
          <w:lang w:val="nl-NL"/>
        </w:rPr>
        <w:t xml:space="preserve">Het aanwenden van de  schadevergoeding  voor  herstel,  (her)bouw  en/of  aanschaf  van zaken als bedoeld in art. </w:t>
      </w:r>
      <w:r w:rsidRPr="00D25215">
        <w:rPr>
          <w:spacing w:val="2"/>
          <w:lang w:val="nl-NL"/>
        </w:rPr>
        <w:t xml:space="preserve">1.2 </w:t>
      </w:r>
      <w:r w:rsidRPr="00D25215">
        <w:rPr>
          <w:lang w:val="nl-NL"/>
        </w:rPr>
        <w:t xml:space="preserve">en/of </w:t>
      </w:r>
      <w:r w:rsidRPr="00D25215">
        <w:rPr>
          <w:spacing w:val="2"/>
          <w:lang w:val="nl-NL"/>
        </w:rPr>
        <w:t xml:space="preserve">1.9 </w:t>
      </w:r>
      <w:r w:rsidRPr="00D25215">
        <w:rPr>
          <w:lang w:val="nl-NL"/>
        </w:rPr>
        <w:t xml:space="preserve">en/of </w:t>
      </w:r>
      <w:r w:rsidRPr="00D25215">
        <w:rPr>
          <w:spacing w:val="2"/>
          <w:lang w:val="nl-NL"/>
        </w:rPr>
        <w:t xml:space="preserve">1.11 </w:t>
      </w:r>
      <w:r w:rsidRPr="00D25215">
        <w:rPr>
          <w:lang w:val="nl-NL"/>
        </w:rPr>
        <w:t xml:space="preserve">en/of </w:t>
      </w:r>
      <w:r w:rsidRPr="00D25215">
        <w:rPr>
          <w:spacing w:val="2"/>
          <w:lang w:val="nl-NL"/>
        </w:rPr>
        <w:t xml:space="preserve">1.26 </w:t>
      </w:r>
      <w:r w:rsidRPr="00D25215">
        <w:rPr>
          <w:spacing w:val="1"/>
          <w:lang w:val="nl-NL"/>
        </w:rPr>
        <w:t xml:space="preserve">ter voortzetting </w:t>
      </w:r>
      <w:r w:rsidRPr="00D25215">
        <w:rPr>
          <w:lang w:val="nl-NL"/>
        </w:rPr>
        <w:t xml:space="preserve">van de overheidsinstelling,  het  bedrijf,  beroep,  andere  </w:t>
      </w:r>
      <w:r w:rsidRPr="00D25215">
        <w:rPr>
          <w:spacing w:val="1"/>
          <w:lang w:val="nl-NL"/>
        </w:rPr>
        <w:t xml:space="preserve">activiteiten  </w:t>
      </w:r>
      <w:r w:rsidRPr="00D25215">
        <w:rPr>
          <w:lang w:val="nl-NL"/>
        </w:rPr>
        <w:t xml:space="preserve">of  </w:t>
      </w:r>
      <w:r w:rsidRPr="00D25215">
        <w:rPr>
          <w:spacing w:val="1"/>
          <w:lang w:val="nl-NL"/>
        </w:rPr>
        <w:t xml:space="preserve">functie  </w:t>
      </w:r>
      <w:r w:rsidRPr="00D25215">
        <w:rPr>
          <w:lang w:val="nl-NL"/>
        </w:rPr>
        <w:t xml:space="preserve">vallende  binnen  de op het </w:t>
      </w:r>
      <w:proofErr w:type="spellStart"/>
      <w:r w:rsidRPr="00D25215">
        <w:rPr>
          <w:lang w:val="nl-NL"/>
        </w:rPr>
        <w:t>polisblad</w:t>
      </w:r>
      <w:proofErr w:type="spellEnd"/>
      <w:r w:rsidRPr="00D25215">
        <w:rPr>
          <w:lang w:val="nl-NL"/>
        </w:rPr>
        <w:t xml:space="preserve"> weergegeven</w:t>
      </w:r>
      <w:r w:rsidRPr="00D25215">
        <w:rPr>
          <w:spacing w:val="5"/>
          <w:lang w:val="nl-NL"/>
        </w:rPr>
        <w:t xml:space="preserve"> </w:t>
      </w:r>
      <w:r w:rsidRPr="00D25215">
        <w:rPr>
          <w:lang w:val="nl-NL"/>
        </w:rPr>
        <w:t>omschrijving.</w:t>
      </w:r>
    </w:p>
    <w:p w14:paraId="270EAE1F" w14:textId="77777777" w:rsidR="009E2320" w:rsidRPr="00D25215" w:rsidRDefault="009E2320">
      <w:pPr>
        <w:pStyle w:val="BodyText"/>
        <w:spacing w:before="7"/>
        <w:rPr>
          <w:lang w:val="nl-NL"/>
        </w:rPr>
      </w:pPr>
    </w:p>
    <w:p w14:paraId="793A9E8B" w14:textId="77777777" w:rsidR="009E2320" w:rsidRDefault="00D25215">
      <w:pPr>
        <w:pStyle w:val="ListParagraph"/>
        <w:numPr>
          <w:ilvl w:val="1"/>
          <w:numId w:val="16"/>
        </w:numPr>
        <w:tabs>
          <w:tab w:val="left" w:pos="1348"/>
          <w:tab w:val="left" w:pos="1349"/>
        </w:tabs>
        <w:rPr>
          <w:sz w:val="18"/>
        </w:rPr>
      </w:pPr>
      <w:proofErr w:type="spellStart"/>
      <w:r>
        <w:rPr>
          <w:sz w:val="18"/>
        </w:rPr>
        <w:t>Huurdersbelang</w:t>
      </w:r>
      <w:proofErr w:type="spellEnd"/>
    </w:p>
    <w:p w14:paraId="58E13F0B" w14:textId="77777777" w:rsidR="009E2320" w:rsidRPr="00D25215" w:rsidRDefault="00D25215">
      <w:pPr>
        <w:pStyle w:val="BodyText"/>
        <w:spacing w:before="3" w:line="242" w:lineRule="auto"/>
        <w:ind w:left="1348" w:right="149"/>
        <w:jc w:val="both"/>
        <w:rPr>
          <w:lang w:val="nl-NL"/>
        </w:rPr>
      </w:pPr>
      <w:r w:rsidRPr="00D25215">
        <w:rPr>
          <w:lang w:val="nl-NL"/>
        </w:rPr>
        <w:t xml:space="preserve">De kosten door verzekerde als huurder gemaakt </w:t>
      </w:r>
      <w:r w:rsidRPr="00D25215">
        <w:rPr>
          <w:spacing w:val="1"/>
          <w:lang w:val="nl-NL"/>
        </w:rPr>
        <w:t xml:space="preserve">ter </w:t>
      </w:r>
      <w:r w:rsidRPr="00D25215">
        <w:rPr>
          <w:lang w:val="nl-NL"/>
        </w:rPr>
        <w:t>verbetering of aanpassing van het gehuurde gebouw of de gehuurde</w:t>
      </w:r>
      <w:r w:rsidRPr="00D25215">
        <w:rPr>
          <w:spacing w:val="30"/>
          <w:lang w:val="nl-NL"/>
        </w:rPr>
        <w:t xml:space="preserve"> </w:t>
      </w:r>
      <w:r w:rsidRPr="00D25215">
        <w:rPr>
          <w:lang w:val="nl-NL"/>
        </w:rPr>
        <w:t>ruimten.</w:t>
      </w:r>
    </w:p>
    <w:p w14:paraId="543C6F46" w14:textId="77777777" w:rsidR="009E2320" w:rsidRPr="00D25215" w:rsidRDefault="009E2320">
      <w:pPr>
        <w:pStyle w:val="BodyText"/>
        <w:spacing w:before="5"/>
        <w:rPr>
          <w:lang w:val="nl-NL"/>
        </w:rPr>
      </w:pPr>
    </w:p>
    <w:p w14:paraId="2D85A7F3" w14:textId="77777777" w:rsidR="009E2320" w:rsidRDefault="00D25215">
      <w:pPr>
        <w:pStyle w:val="ListParagraph"/>
        <w:numPr>
          <w:ilvl w:val="1"/>
          <w:numId w:val="16"/>
        </w:numPr>
        <w:tabs>
          <w:tab w:val="left" w:pos="1348"/>
          <w:tab w:val="left" w:pos="1349"/>
        </w:tabs>
        <w:rPr>
          <w:sz w:val="18"/>
        </w:rPr>
      </w:pPr>
      <w:proofErr w:type="spellStart"/>
      <w:r>
        <w:rPr>
          <w:sz w:val="18"/>
        </w:rPr>
        <w:t>Indexering</w:t>
      </w:r>
      <w:proofErr w:type="spellEnd"/>
    </w:p>
    <w:p w14:paraId="7B88CEBE" w14:textId="77777777" w:rsidR="009E2320" w:rsidRPr="00D25215" w:rsidRDefault="00D25215">
      <w:pPr>
        <w:pStyle w:val="BodyText"/>
        <w:spacing w:before="3" w:line="242" w:lineRule="auto"/>
        <w:ind w:left="1348" w:right="138"/>
        <w:jc w:val="both"/>
        <w:rPr>
          <w:lang w:val="nl-NL"/>
        </w:rPr>
      </w:pPr>
      <w:r w:rsidRPr="00D25215">
        <w:rPr>
          <w:lang w:val="nl-NL"/>
        </w:rPr>
        <w:t>Automatische en ononderbroken aanpassing van het verzekerd bedrag aan de overeengekomen</w:t>
      </w:r>
      <w:r w:rsidRPr="00D25215">
        <w:rPr>
          <w:spacing w:val="31"/>
          <w:lang w:val="nl-NL"/>
        </w:rPr>
        <w:t xml:space="preserve"> </w:t>
      </w:r>
      <w:r w:rsidRPr="00D25215">
        <w:rPr>
          <w:lang w:val="nl-NL"/>
        </w:rPr>
        <w:t>index.</w:t>
      </w:r>
    </w:p>
    <w:p w14:paraId="4A705B70" w14:textId="77777777" w:rsidR="009E2320" w:rsidRPr="00D25215" w:rsidRDefault="009E2320">
      <w:pPr>
        <w:pStyle w:val="BodyText"/>
        <w:spacing w:before="4"/>
        <w:rPr>
          <w:lang w:val="nl-NL"/>
        </w:rPr>
      </w:pPr>
    </w:p>
    <w:p w14:paraId="5370C0D0" w14:textId="77777777" w:rsidR="009E2320" w:rsidRDefault="00D25215">
      <w:pPr>
        <w:pStyle w:val="ListParagraph"/>
        <w:numPr>
          <w:ilvl w:val="1"/>
          <w:numId w:val="16"/>
        </w:numPr>
        <w:tabs>
          <w:tab w:val="left" w:pos="1348"/>
          <w:tab w:val="left" w:pos="1349"/>
        </w:tabs>
        <w:spacing w:before="1"/>
        <w:rPr>
          <w:sz w:val="18"/>
        </w:rPr>
      </w:pPr>
      <w:proofErr w:type="spellStart"/>
      <w:r>
        <w:rPr>
          <w:sz w:val="18"/>
        </w:rPr>
        <w:t>Jaarbedrag</w:t>
      </w:r>
      <w:proofErr w:type="spellEnd"/>
    </w:p>
    <w:p w14:paraId="27A1BF56" w14:textId="77777777" w:rsidR="009E2320" w:rsidRPr="00D25215" w:rsidRDefault="00D25215">
      <w:pPr>
        <w:pStyle w:val="BodyText"/>
        <w:spacing w:before="3"/>
        <w:ind w:left="1348"/>
        <w:rPr>
          <w:lang w:val="nl-NL"/>
        </w:rPr>
      </w:pPr>
      <w:r w:rsidRPr="00D25215">
        <w:rPr>
          <w:lang w:val="nl-NL"/>
        </w:rPr>
        <w:t>De exploitatiekosten over de periode van 52 weken.</w:t>
      </w:r>
    </w:p>
    <w:p w14:paraId="0335FC92" w14:textId="77777777" w:rsidR="009E2320" w:rsidRPr="00D25215" w:rsidRDefault="009E2320">
      <w:pPr>
        <w:pStyle w:val="BodyText"/>
        <w:spacing w:before="6"/>
        <w:rPr>
          <w:lang w:val="nl-NL"/>
        </w:rPr>
      </w:pPr>
    </w:p>
    <w:p w14:paraId="4927149A" w14:textId="77777777" w:rsidR="009E2320" w:rsidRDefault="00D25215">
      <w:pPr>
        <w:pStyle w:val="ListParagraph"/>
        <w:numPr>
          <w:ilvl w:val="1"/>
          <w:numId w:val="16"/>
        </w:numPr>
        <w:tabs>
          <w:tab w:val="left" w:pos="1348"/>
          <w:tab w:val="left" w:pos="1349"/>
        </w:tabs>
        <w:rPr>
          <w:sz w:val="18"/>
        </w:rPr>
      </w:pPr>
      <w:proofErr w:type="spellStart"/>
      <w:r>
        <w:rPr>
          <w:sz w:val="18"/>
        </w:rPr>
        <w:t>Kostprijs</w:t>
      </w:r>
      <w:proofErr w:type="spellEnd"/>
    </w:p>
    <w:p w14:paraId="7B4E2E30" w14:textId="77777777" w:rsidR="009E2320" w:rsidRPr="00D25215" w:rsidRDefault="00D25215">
      <w:pPr>
        <w:pStyle w:val="BodyText"/>
        <w:spacing w:before="3" w:line="242" w:lineRule="auto"/>
        <w:ind w:left="1349" w:right="136" w:hanging="1"/>
        <w:jc w:val="both"/>
        <w:rPr>
          <w:lang w:val="nl-NL"/>
        </w:rPr>
      </w:pPr>
      <w:r w:rsidRPr="00D25215">
        <w:rPr>
          <w:lang w:val="nl-NL"/>
        </w:rPr>
        <w:t>Het bedrag dat benodigd is voor de aanschaf van grondstoffen vermeerderd met de toegevoegde waarde of indien dit een lager bedrag blijkt te zijn de vervangingswaarde.</w:t>
      </w:r>
    </w:p>
    <w:p w14:paraId="014EDAE8" w14:textId="77777777" w:rsidR="009E2320" w:rsidRPr="00D25215" w:rsidRDefault="009E2320">
      <w:pPr>
        <w:pStyle w:val="BodyText"/>
        <w:spacing w:before="4"/>
        <w:rPr>
          <w:lang w:val="nl-NL"/>
        </w:rPr>
      </w:pPr>
    </w:p>
    <w:p w14:paraId="4930A64F" w14:textId="77777777" w:rsidR="009E2320" w:rsidRDefault="00D25215">
      <w:pPr>
        <w:pStyle w:val="ListParagraph"/>
        <w:numPr>
          <w:ilvl w:val="1"/>
          <w:numId w:val="16"/>
        </w:numPr>
        <w:tabs>
          <w:tab w:val="left" w:pos="1348"/>
          <w:tab w:val="left" w:pos="1349"/>
        </w:tabs>
        <w:spacing w:before="1"/>
        <w:rPr>
          <w:sz w:val="18"/>
        </w:rPr>
      </w:pPr>
      <w:r>
        <w:rPr>
          <w:sz w:val="18"/>
        </w:rPr>
        <w:t>Maximum</w:t>
      </w:r>
      <w:r>
        <w:rPr>
          <w:spacing w:val="32"/>
          <w:sz w:val="18"/>
        </w:rPr>
        <w:t xml:space="preserve"> </w:t>
      </w:r>
      <w:proofErr w:type="spellStart"/>
      <w:r>
        <w:rPr>
          <w:sz w:val="18"/>
        </w:rPr>
        <w:t>uitkering</w:t>
      </w:r>
      <w:proofErr w:type="spellEnd"/>
    </w:p>
    <w:p w14:paraId="6A690F19" w14:textId="77777777" w:rsidR="009E2320" w:rsidRPr="00D25215" w:rsidRDefault="00D25215">
      <w:pPr>
        <w:pStyle w:val="BodyText"/>
        <w:spacing w:before="3" w:line="242" w:lineRule="auto"/>
        <w:ind w:left="1348" w:right="141"/>
        <w:jc w:val="both"/>
        <w:rPr>
          <w:lang w:val="nl-NL"/>
        </w:rPr>
      </w:pPr>
      <w:r w:rsidRPr="00D25215">
        <w:rPr>
          <w:lang w:val="nl-NL"/>
        </w:rPr>
        <w:t xml:space="preserve">Indien uit de polis en/of  de voorwaarden  blijkt  dat  een maximum  uitkering  van  toepassing  is, komen de onder deze polis gedekte schade  en  kosten  (na  </w:t>
      </w:r>
      <w:r w:rsidRPr="00D25215">
        <w:rPr>
          <w:spacing w:val="1"/>
          <w:lang w:val="nl-NL"/>
        </w:rPr>
        <w:t xml:space="preserve">aftrek  </w:t>
      </w:r>
      <w:r w:rsidRPr="00D25215">
        <w:rPr>
          <w:lang w:val="nl-NL"/>
        </w:rPr>
        <w:t xml:space="preserve">van  het overeengekomen eigen risico) </w:t>
      </w:r>
      <w:r w:rsidRPr="00D25215">
        <w:rPr>
          <w:spacing w:val="1"/>
          <w:lang w:val="nl-NL"/>
        </w:rPr>
        <w:t xml:space="preserve">tot </w:t>
      </w:r>
      <w:r w:rsidRPr="00D25215">
        <w:rPr>
          <w:lang w:val="nl-NL"/>
        </w:rPr>
        <w:t>dat  maximum  voor  vergoeding  in aanmerking.  Honoraria en kosten van experts en deskundigen alsmede de afmakingscourtage zullen  buiten  toepassing van dit maximum</w:t>
      </w:r>
      <w:r w:rsidRPr="00D25215">
        <w:rPr>
          <w:spacing w:val="10"/>
          <w:lang w:val="nl-NL"/>
        </w:rPr>
        <w:t xml:space="preserve"> </w:t>
      </w:r>
      <w:r w:rsidRPr="00D25215">
        <w:rPr>
          <w:lang w:val="nl-NL"/>
        </w:rPr>
        <w:t>blijven.</w:t>
      </w:r>
    </w:p>
    <w:p w14:paraId="5B7514B0" w14:textId="77777777" w:rsidR="009E2320" w:rsidRPr="00D25215" w:rsidRDefault="009E2320">
      <w:pPr>
        <w:pStyle w:val="BodyText"/>
        <w:spacing w:before="7"/>
        <w:rPr>
          <w:lang w:val="nl-NL"/>
        </w:rPr>
      </w:pPr>
    </w:p>
    <w:p w14:paraId="35A77F47" w14:textId="77777777" w:rsidR="009E2320" w:rsidRDefault="00D25215">
      <w:pPr>
        <w:pStyle w:val="ListParagraph"/>
        <w:numPr>
          <w:ilvl w:val="1"/>
          <w:numId w:val="16"/>
        </w:numPr>
        <w:tabs>
          <w:tab w:val="left" w:pos="1348"/>
          <w:tab w:val="left" w:pos="1349"/>
        </w:tabs>
        <w:rPr>
          <w:sz w:val="18"/>
        </w:rPr>
      </w:pPr>
      <w:proofErr w:type="spellStart"/>
      <w:r>
        <w:rPr>
          <w:spacing w:val="1"/>
          <w:sz w:val="18"/>
        </w:rPr>
        <w:t>Nieuwwaarde</w:t>
      </w:r>
      <w:proofErr w:type="spellEnd"/>
    </w:p>
    <w:p w14:paraId="75CA8A60" w14:textId="77777777" w:rsidR="009E2320" w:rsidRPr="00D25215" w:rsidRDefault="00D25215">
      <w:pPr>
        <w:pStyle w:val="BodyText"/>
        <w:spacing w:before="3" w:line="242" w:lineRule="auto"/>
        <w:ind w:left="1348" w:right="137" w:hanging="1"/>
        <w:jc w:val="both"/>
        <w:rPr>
          <w:lang w:val="nl-NL"/>
        </w:rPr>
      </w:pPr>
      <w:r w:rsidRPr="00D25215">
        <w:rPr>
          <w:lang w:val="nl-NL"/>
        </w:rPr>
        <w:t xml:space="preserve">Het bedrag dat benodigd is voor het verkrijgen van </w:t>
      </w:r>
      <w:r w:rsidRPr="00D25215">
        <w:rPr>
          <w:spacing w:val="1"/>
          <w:lang w:val="nl-NL"/>
        </w:rPr>
        <w:t xml:space="preserve">nieuwe </w:t>
      </w:r>
      <w:r w:rsidRPr="00D25215">
        <w:rPr>
          <w:lang w:val="nl-NL"/>
        </w:rPr>
        <w:t xml:space="preserve">zaken van dezelfde soort en </w:t>
      </w:r>
      <w:r w:rsidRPr="00D25215">
        <w:rPr>
          <w:spacing w:val="1"/>
          <w:lang w:val="nl-NL"/>
        </w:rPr>
        <w:t>kwaliteit.</w:t>
      </w:r>
    </w:p>
    <w:p w14:paraId="762B7EEE"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7DB16C9D" w14:textId="77777777" w:rsidR="009E2320" w:rsidRPr="00D25215" w:rsidRDefault="009E2320">
      <w:pPr>
        <w:pStyle w:val="BodyText"/>
        <w:rPr>
          <w:sz w:val="20"/>
          <w:lang w:val="nl-NL"/>
        </w:rPr>
      </w:pPr>
    </w:p>
    <w:p w14:paraId="1AA0C27E"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24520E34" w14:textId="77777777" w:rsidR="009E2320" w:rsidRPr="00D25215" w:rsidRDefault="009E2320">
      <w:pPr>
        <w:pStyle w:val="BodyText"/>
        <w:spacing w:before="10"/>
        <w:rPr>
          <w:sz w:val="26"/>
          <w:lang w:val="nl-NL"/>
        </w:rPr>
      </w:pPr>
    </w:p>
    <w:p w14:paraId="7AF79DBB" w14:textId="77777777" w:rsidR="009E2320" w:rsidRPr="00DD71F2" w:rsidRDefault="009E2320">
      <w:pPr>
        <w:pStyle w:val="BodyText"/>
        <w:spacing w:before="7"/>
        <w:rPr>
          <w:sz w:val="24"/>
          <w:lang w:val="nl-NL"/>
        </w:rPr>
      </w:pPr>
    </w:p>
    <w:p w14:paraId="086AFBA9" w14:textId="77777777" w:rsidR="009E2320" w:rsidRDefault="00D25215">
      <w:pPr>
        <w:pStyle w:val="ListParagraph"/>
        <w:numPr>
          <w:ilvl w:val="1"/>
          <w:numId w:val="16"/>
        </w:numPr>
        <w:tabs>
          <w:tab w:val="left" w:pos="1348"/>
          <w:tab w:val="left" w:pos="1349"/>
        </w:tabs>
        <w:rPr>
          <w:sz w:val="18"/>
        </w:rPr>
      </w:pPr>
      <w:proofErr w:type="spellStart"/>
      <w:r>
        <w:rPr>
          <w:sz w:val="18"/>
        </w:rPr>
        <w:t>Opruimingskosten</w:t>
      </w:r>
      <w:proofErr w:type="spellEnd"/>
    </w:p>
    <w:p w14:paraId="0B452517" w14:textId="77777777" w:rsidR="009E2320" w:rsidRPr="00D25215" w:rsidRDefault="00D25215">
      <w:pPr>
        <w:pStyle w:val="BodyText"/>
        <w:spacing w:before="4" w:line="242" w:lineRule="auto"/>
        <w:ind w:left="1348" w:right="130"/>
        <w:jc w:val="both"/>
        <w:rPr>
          <w:lang w:val="nl-NL"/>
        </w:rPr>
      </w:pPr>
      <w:r w:rsidRPr="00D25215">
        <w:rPr>
          <w:lang w:val="nl-NL"/>
        </w:rPr>
        <w:t xml:space="preserve">De kosten voor het afbreken, wegruimen,  afvoeren,  </w:t>
      </w:r>
      <w:r w:rsidRPr="00D25215">
        <w:rPr>
          <w:spacing w:val="1"/>
          <w:lang w:val="nl-NL"/>
        </w:rPr>
        <w:t xml:space="preserve">storten  </w:t>
      </w:r>
      <w:r w:rsidRPr="00D25215">
        <w:rPr>
          <w:lang w:val="nl-NL"/>
        </w:rPr>
        <w:t xml:space="preserve">en  vernietigen  van  de verzekerde </w:t>
      </w:r>
      <w:proofErr w:type="spellStart"/>
      <w:r w:rsidRPr="00D25215">
        <w:rPr>
          <w:lang w:val="nl-NL"/>
        </w:rPr>
        <w:t>gevaarsobjecten</w:t>
      </w:r>
      <w:proofErr w:type="spellEnd"/>
      <w:r w:rsidRPr="00D25215">
        <w:rPr>
          <w:lang w:val="nl-NL"/>
        </w:rPr>
        <w:t xml:space="preserve">, die niet reeds in de in art. </w:t>
      </w:r>
      <w:r w:rsidRPr="00D25215">
        <w:rPr>
          <w:spacing w:val="3"/>
          <w:lang w:val="nl-NL"/>
        </w:rPr>
        <w:t xml:space="preserve">21.1.1 </w:t>
      </w:r>
      <w:r w:rsidRPr="00D25215">
        <w:rPr>
          <w:lang w:val="nl-NL"/>
        </w:rPr>
        <w:t>bedoelde vaststelling zijn begrepen en die het noodzakelijk gevolg zijn van een  onder  deze  verzekering  gedekte schade.</w:t>
      </w:r>
    </w:p>
    <w:p w14:paraId="76AC9AA6" w14:textId="77777777" w:rsidR="009E2320" w:rsidRPr="00D25215" w:rsidRDefault="009E2320">
      <w:pPr>
        <w:pStyle w:val="BodyText"/>
        <w:spacing w:before="6"/>
        <w:rPr>
          <w:lang w:val="nl-NL"/>
        </w:rPr>
      </w:pPr>
    </w:p>
    <w:p w14:paraId="56B5D474" w14:textId="77777777" w:rsidR="009E2320" w:rsidRDefault="00D25215">
      <w:pPr>
        <w:pStyle w:val="ListParagraph"/>
        <w:numPr>
          <w:ilvl w:val="1"/>
          <w:numId w:val="16"/>
        </w:numPr>
        <w:tabs>
          <w:tab w:val="left" w:pos="1348"/>
          <w:tab w:val="left" w:pos="1349"/>
        </w:tabs>
        <w:rPr>
          <w:sz w:val="18"/>
        </w:rPr>
      </w:pPr>
      <w:proofErr w:type="spellStart"/>
      <w:r>
        <w:rPr>
          <w:sz w:val="18"/>
        </w:rPr>
        <w:t>Overheidsinstelling</w:t>
      </w:r>
      <w:proofErr w:type="spellEnd"/>
    </w:p>
    <w:p w14:paraId="18A4539D" w14:textId="77777777" w:rsidR="009E2320" w:rsidRDefault="00D25215">
      <w:pPr>
        <w:pStyle w:val="BodyText"/>
        <w:spacing w:before="3"/>
        <w:ind w:left="1348"/>
        <w:jc w:val="both"/>
      </w:pPr>
      <w:proofErr w:type="spellStart"/>
      <w:r>
        <w:t>Hieronder</w:t>
      </w:r>
      <w:proofErr w:type="spellEnd"/>
      <w:r>
        <w:t xml:space="preserve"> </w:t>
      </w:r>
      <w:proofErr w:type="spellStart"/>
      <w:r>
        <w:t>wordt</w:t>
      </w:r>
      <w:proofErr w:type="spellEnd"/>
      <w:r>
        <w:t xml:space="preserve"> </w:t>
      </w:r>
      <w:proofErr w:type="spellStart"/>
      <w:r>
        <w:t>verstaan</w:t>
      </w:r>
      <w:proofErr w:type="spellEnd"/>
      <w:r>
        <w:t>:</w:t>
      </w:r>
    </w:p>
    <w:p w14:paraId="73286FF8" w14:textId="77777777" w:rsidR="009E2320" w:rsidRDefault="00D25215">
      <w:pPr>
        <w:pStyle w:val="ListParagraph"/>
        <w:numPr>
          <w:ilvl w:val="2"/>
          <w:numId w:val="16"/>
        </w:numPr>
        <w:tabs>
          <w:tab w:val="left" w:pos="1709"/>
        </w:tabs>
        <w:spacing w:before="3"/>
        <w:jc w:val="both"/>
        <w:rPr>
          <w:sz w:val="18"/>
        </w:rPr>
      </w:pPr>
      <w:proofErr w:type="spellStart"/>
      <w:r>
        <w:rPr>
          <w:sz w:val="18"/>
        </w:rPr>
        <w:t>gemeenten</w:t>
      </w:r>
      <w:proofErr w:type="spellEnd"/>
      <w:r>
        <w:rPr>
          <w:sz w:val="18"/>
        </w:rPr>
        <w:t>;</w:t>
      </w:r>
    </w:p>
    <w:p w14:paraId="715C774D" w14:textId="77777777" w:rsidR="009E2320" w:rsidRDefault="00D25215">
      <w:pPr>
        <w:pStyle w:val="ListParagraph"/>
        <w:numPr>
          <w:ilvl w:val="2"/>
          <w:numId w:val="16"/>
        </w:numPr>
        <w:tabs>
          <w:tab w:val="left" w:pos="1709"/>
        </w:tabs>
        <w:spacing w:before="3"/>
        <w:jc w:val="both"/>
        <w:rPr>
          <w:sz w:val="18"/>
        </w:rPr>
      </w:pPr>
      <w:proofErr w:type="spellStart"/>
      <w:r>
        <w:rPr>
          <w:sz w:val="18"/>
        </w:rPr>
        <w:t>provincies</w:t>
      </w:r>
      <w:proofErr w:type="spellEnd"/>
      <w:r>
        <w:rPr>
          <w:sz w:val="18"/>
        </w:rPr>
        <w:t>;</w:t>
      </w:r>
    </w:p>
    <w:p w14:paraId="0359A8B5" w14:textId="77777777" w:rsidR="009E2320" w:rsidRDefault="00D25215">
      <w:pPr>
        <w:pStyle w:val="ListParagraph"/>
        <w:numPr>
          <w:ilvl w:val="2"/>
          <w:numId w:val="16"/>
        </w:numPr>
        <w:tabs>
          <w:tab w:val="left" w:pos="1710"/>
        </w:tabs>
        <w:spacing w:before="3"/>
        <w:ind w:left="1709" w:hanging="361"/>
        <w:jc w:val="both"/>
        <w:rPr>
          <w:sz w:val="18"/>
        </w:rPr>
      </w:pPr>
      <w:proofErr w:type="spellStart"/>
      <w:r>
        <w:rPr>
          <w:sz w:val="18"/>
        </w:rPr>
        <w:t>waterschappen</w:t>
      </w:r>
      <w:proofErr w:type="spellEnd"/>
      <w:r>
        <w:rPr>
          <w:sz w:val="18"/>
        </w:rPr>
        <w:t>;</w:t>
      </w:r>
    </w:p>
    <w:p w14:paraId="21A9D23E" w14:textId="77777777" w:rsidR="009E2320" w:rsidRPr="00D25215" w:rsidRDefault="00D25215">
      <w:pPr>
        <w:pStyle w:val="ListParagraph"/>
        <w:numPr>
          <w:ilvl w:val="2"/>
          <w:numId w:val="16"/>
        </w:numPr>
        <w:tabs>
          <w:tab w:val="left" w:pos="1709"/>
        </w:tabs>
        <w:spacing w:before="3"/>
        <w:jc w:val="both"/>
        <w:rPr>
          <w:sz w:val="18"/>
          <w:lang w:val="nl-NL"/>
        </w:rPr>
      </w:pPr>
      <w:r w:rsidRPr="00D25215">
        <w:rPr>
          <w:sz w:val="18"/>
          <w:lang w:val="nl-NL"/>
        </w:rPr>
        <w:t>enige of</w:t>
      </w:r>
      <w:r w:rsidRPr="00D25215">
        <w:rPr>
          <w:spacing w:val="-14"/>
          <w:sz w:val="18"/>
          <w:lang w:val="nl-NL"/>
        </w:rPr>
        <w:t xml:space="preserve"> </w:t>
      </w:r>
      <w:r w:rsidRPr="00D25215">
        <w:rPr>
          <w:sz w:val="18"/>
          <w:lang w:val="nl-NL"/>
        </w:rPr>
        <w:t>andere(lagere)overheidsdienst.</w:t>
      </w:r>
    </w:p>
    <w:p w14:paraId="0AF347A1" w14:textId="77777777" w:rsidR="009E2320" w:rsidRPr="00D25215" w:rsidRDefault="009E2320">
      <w:pPr>
        <w:pStyle w:val="BodyText"/>
        <w:spacing w:before="6"/>
        <w:rPr>
          <w:lang w:val="nl-NL"/>
        </w:rPr>
      </w:pPr>
    </w:p>
    <w:p w14:paraId="320F9A52" w14:textId="77777777" w:rsidR="009E2320" w:rsidRDefault="00D25215">
      <w:pPr>
        <w:pStyle w:val="ListParagraph"/>
        <w:numPr>
          <w:ilvl w:val="1"/>
          <w:numId w:val="16"/>
        </w:numPr>
        <w:tabs>
          <w:tab w:val="left" w:pos="1348"/>
          <w:tab w:val="left" w:pos="1349"/>
        </w:tabs>
        <w:rPr>
          <w:sz w:val="18"/>
        </w:rPr>
      </w:pPr>
      <w:proofErr w:type="spellStart"/>
      <w:r>
        <w:rPr>
          <w:sz w:val="18"/>
        </w:rPr>
        <w:t>Reconstructiekosten</w:t>
      </w:r>
      <w:proofErr w:type="spellEnd"/>
    </w:p>
    <w:p w14:paraId="1BA0036C" w14:textId="77777777" w:rsidR="009E2320" w:rsidRPr="00D25215" w:rsidRDefault="00D25215">
      <w:pPr>
        <w:pStyle w:val="BodyText"/>
        <w:spacing w:before="3" w:line="242" w:lineRule="auto"/>
        <w:ind w:left="1348" w:right="127"/>
        <w:jc w:val="both"/>
        <w:rPr>
          <w:lang w:val="nl-NL"/>
        </w:rPr>
      </w:pPr>
      <w:r w:rsidRPr="00D25215">
        <w:rPr>
          <w:lang w:val="nl-NL"/>
        </w:rPr>
        <w:t xml:space="preserve">De kosten om administratieve  en  financiële  gegevens,  tekeningen,  e.d.  -  ongeacht  op </w:t>
      </w:r>
      <w:r w:rsidRPr="00D25215">
        <w:rPr>
          <w:spacing w:val="1"/>
          <w:lang w:val="nl-NL"/>
        </w:rPr>
        <w:t xml:space="preserve">welke wijze </w:t>
      </w:r>
      <w:r w:rsidRPr="00D25215">
        <w:rPr>
          <w:lang w:val="nl-NL"/>
        </w:rPr>
        <w:t xml:space="preserve">vastgelegd - die voor de voortgang van de  </w:t>
      </w:r>
      <w:r w:rsidRPr="00D25215">
        <w:rPr>
          <w:spacing w:val="1"/>
          <w:lang w:val="nl-NL"/>
        </w:rPr>
        <w:t xml:space="preserve">activiteiten  </w:t>
      </w:r>
      <w:r w:rsidRPr="00D25215">
        <w:rPr>
          <w:lang w:val="nl-NL"/>
        </w:rPr>
        <w:t xml:space="preserve">van  verzekerde noodzakelijk zijn en verloren of beschadigd zijn door een gedekt gevaar/gebeurtenis, </w:t>
      </w:r>
      <w:r w:rsidRPr="00D25215">
        <w:rPr>
          <w:spacing w:val="2"/>
          <w:lang w:val="nl-NL"/>
        </w:rPr>
        <w:t xml:space="preserve">te </w:t>
      </w:r>
      <w:r w:rsidRPr="00D25215">
        <w:rPr>
          <w:lang w:val="nl-NL"/>
        </w:rPr>
        <w:t xml:space="preserve">reconstrueren en opnieuw in de administratie van verzekerde op </w:t>
      </w:r>
      <w:r w:rsidRPr="00D25215">
        <w:rPr>
          <w:spacing w:val="2"/>
          <w:lang w:val="nl-NL"/>
        </w:rPr>
        <w:t>te</w:t>
      </w:r>
      <w:r w:rsidRPr="00D25215">
        <w:rPr>
          <w:spacing w:val="36"/>
          <w:lang w:val="nl-NL"/>
        </w:rPr>
        <w:t xml:space="preserve"> </w:t>
      </w:r>
      <w:r w:rsidRPr="00D25215">
        <w:rPr>
          <w:lang w:val="nl-NL"/>
        </w:rPr>
        <w:t>nemen.</w:t>
      </w:r>
    </w:p>
    <w:p w14:paraId="64B01296" w14:textId="77777777" w:rsidR="009E2320" w:rsidRPr="00D25215" w:rsidRDefault="009E2320">
      <w:pPr>
        <w:pStyle w:val="BodyText"/>
        <w:spacing w:before="7"/>
        <w:rPr>
          <w:lang w:val="nl-NL"/>
        </w:rPr>
      </w:pPr>
    </w:p>
    <w:p w14:paraId="51C5E1DA" w14:textId="77777777" w:rsidR="009E2320" w:rsidRDefault="00D25215">
      <w:pPr>
        <w:pStyle w:val="ListParagraph"/>
        <w:numPr>
          <w:ilvl w:val="1"/>
          <w:numId w:val="16"/>
        </w:numPr>
        <w:tabs>
          <w:tab w:val="left" w:pos="1348"/>
          <w:tab w:val="left" w:pos="1349"/>
        </w:tabs>
        <w:rPr>
          <w:sz w:val="18"/>
        </w:rPr>
      </w:pPr>
      <w:r>
        <w:rPr>
          <w:sz w:val="18"/>
        </w:rPr>
        <w:t>Premier</w:t>
      </w:r>
      <w:r>
        <w:rPr>
          <w:spacing w:val="17"/>
          <w:sz w:val="18"/>
        </w:rPr>
        <w:t xml:space="preserve"> </w:t>
      </w:r>
      <w:proofErr w:type="spellStart"/>
      <w:r>
        <w:rPr>
          <w:sz w:val="18"/>
        </w:rPr>
        <w:t>risque</w:t>
      </w:r>
      <w:proofErr w:type="spellEnd"/>
    </w:p>
    <w:p w14:paraId="2F764E79" w14:textId="77777777" w:rsidR="009E2320" w:rsidRPr="00D25215" w:rsidRDefault="00D25215">
      <w:pPr>
        <w:pStyle w:val="BodyText"/>
        <w:spacing w:before="3" w:line="242" w:lineRule="auto"/>
        <w:ind w:left="1348" w:right="126"/>
        <w:jc w:val="both"/>
        <w:rPr>
          <w:lang w:val="nl-NL"/>
        </w:rPr>
      </w:pPr>
      <w:r w:rsidRPr="00D25215">
        <w:rPr>
          <w:lang w:val="nl-NL"/>
        </w:rPr>
        <w:t xml:space="preserve">Het bedrag dat in geval van schade of verlies maximaal </w:t>
      </w:r>
      <w:r w:rsidRPr="00D25215">
        <w:rPr>
          <w:spacing w:val="1"/>
          <w:lang w:val="nl-NL"/>
        </w:rPr>
        <w:t xml:space="preserve">wordt  </w:t>
      </w:r>
      <w:r w:rsidRPr="00D25215">
        <w:rPr>
          <w:lang w:val="nl-NL"/>
        </w:rPr>
        <w:t xml:space="preserve">vergoed,  ongeacht  de  werkelijke waarde van het (de) verzekerde </w:t>
      </w:r>
      <w:proofErr w:type="spellStart"/>
      <w:r w:rsidRPr="00D25215">
        <w:rPr>
          <w:lang w:val="nl-NL"/>
        </w:rPr>
        <w:t>gevaarsobject</w:t>
      </w:r>
      <w:proofErr w:type="spellEnd"/>
      <w:r w:rsidRPr="00D25215">
        <w:rPr>
          <w:lang w:val="nl-NL"/>
        </w:rPr>
        <w:t>(en)  onmiddellijk  voor  de  gebeurtenis.</w:t>
      </w:r>
    </w:p>
    <w:p w14:paraId="68AD4F79" w14:textId="77777777" w:rsidR="009E2320" w:rsidRPr="00D25215" w:rsidRDefault="009E2320">
      <w:pPr>
        <w:pStyle w:val="BodyText"/>
        <w:spacing w:before="6"/>
        <w:rPr>
          <w:lang w:val="nl-NL"/>
        </w:rPr>
      </w:pPr>
    </w:p>
    <w:p w14:paraId="5BCEB4CA" w14:textId="77777777" w:rsidR="009E2320" w:rsidRDefault="00D25215">
      <w:pPr>
        <w:pStyle w:val="ListParagraph"/>
        <w:numPr>
          <w:ilvl w:val="1"/>
          <w:numId w:val="16"/>
        </w:numPr>
        <w:tabs>
          <w:tab w:val="left" w:pos="1348"/>
          <w:tab w:val="left" w:pos="1349"/>
        </w:tabs>
        <w:rPr>
          <w:sz w:val="18"/>
        </w:rPr>
      </w:pPr>
      <w:proofErr w:type="spellStart"/>
      <w:r>
        <w:rPr>
          <w:sz w:val="18"/>
        </w:rPr>
        <w:t>Schadevergoedingstermijn</w:t>
      </w:r>
      <w:proofErr w:type="spellEnd"/>
    </w:p>
    <w:p w14:paraId="23FA8F70" w14:textId="77777777" w:rsidR="009E2320" w:rsidRPr="00D25215" w:rsidRDefault="00D25215">
      <w:pPr>
        <w:pStyle w:val="BodyText"/>
        <w:spacing w:before="3" w:line="242" w:lineRule="auto"/>
        <w:ind w:left="1348" w:right="141"/>
        <w:rPr>
          <w:lang w:val="nl-NL"/>
        </w:rPr>
      </w:pPr>
      <w:r w:rsidRPr="00D25215">
        <w:rPr>
          <w:lang w:val="nl-NL"/>
        </w:rPr>
        <w:t>Vangt aan op de dag dat de exploitatie-, bijzondere- en/of reconstructiekosten ontstaan en eindigt wanneer de (</w:t>
      </w:r>
      <w:proofErr w:type="spellStart"/>
      <w:r w:rsidRPr="00D25215">
        <w:rPr>
          <w:lang w:val="nl-NL"/>
        </w:rPr>
        <w:t>overheids</w:t>
      </w:r>
      <w:proofErr w:type="spellEnd"/>
      <w:r w:rsidRPr="00D25215">
        <w:rPr>
          <w:lang w:val="nl-NL"/>
        </w:rPr>
        <w:t xml:space="preserve">)-  </w:t>
      </w:r>
      <w:r w:rsidRPr="00D25215">
        <w:rPr>
          <w:spacing w:val="1"/>
          <w:lang w:val="nl-NL"/>
        </w:rPr>
        <w:t xml:space="preserve">activiteiten  </w:t>
      </w:r>
      <w:r w:rsidRPr="00D25215">
        <w:rPr>
          <w:lang w:val="nl-NL"/>
        </w:rPr>
        <w:t xml:space="preserve">niet  meer  worden  beïnvloed  door  het/de schade- veroorzakende gevaar/gebeurtenis of indien  dat  eerder  is  na  verloop  van  de  op het </w:t>
      </w:r>
      <w:proofErr w:type="spellStart"/>
      <w:r w:rsidRPr="00D25215">
        <w:rPr>
          <w:lang w:val="nl-NL"/>
        </w:rPr>
        <w:t>polisblad</w:t>
      </w:r>
      <w:proofErr w:type="spellEnd"/>
      <w:r w:rsidRPr="00D25215">
        <w:rPr>
          <w:lang w:val="nl-NL"/>
        </w:rPr>
        <w:t xml:space="preserve"> genoemde  maximum  schadevergoedingstermijn,  ongeacht  de  vervaldag  van de</w:t>
      </w:r>
      <w:r w:rsidRPr="00D25215">
        <w:rPr>
          <w:spacing w:val="10"/>
          <w:lang w:val="nl-NL"/>
        </w:rPr>
        <w:t xml:space="preserve"> </w:t>
      </w:r>
      <w:r w:rsidRPr="00D25215">
        <w:rPr>
          <w:lang w:val="nl-NL"/>
        </w:rPr>
        <w:t>verzekering.</w:t>
      </w:r>
    </w:p>
    <w:p w14:paraId="5E5D7E4C" w14:textId="77777777" w:rsidR="009E2320" w:rsidRPr="00D25215" w:rsidRDefault="009E2320">
      <w:pPr>
        <w:pStyle w:val="BodyText"/>
        <w:spacing w:before="8"/>
        <w:rPr>
          <w:lang w:val="nl-NL"/>
        </w:rPr>
      </w:pPr>
    </w:p>
    <w:p w14:paraId="43C315CE" w14:textId="77777777" w:rsidR="009E2320" w:rsidRDefault="00D25215">
      <w:pPr>
        <w:pStyle w:val="ListParagraph"/>
        <w:numPr>
          <w:ilvl w:val="1"/>
          <w:numId w:val="16"/>
        </w:numPr>
        <w:tabs>
          <w:tab w:val="left" w:pos="1348"/>
          <w:tab w:val="left" w:pos="1349"/>
        </w:tabs>
        <w:rPr>
          <w:sz w:val="18"/>
        </w:rPr>
      </w:pPr>
      <w:proofErr w:type="spellStart"/>
      <w:r>
        <w:rPr>
          <w:sz w:val="18"/>
        </w:rPr>
        <w:t>Sloopwaarde</w:t>
      </w:r>
      <w:proofErr w:type="spellEnd"/>
    </w:p>
    <w:p w14:paraId="2E2864C4" w14:textId="77777777" w:rsidR="009E2320" w:rsidRPr="00D25215" w:rsidRDefault="00D25215">
      <w:pPr>
        <w:pStyle w:val="BodyText"/>
        <w:spacing w:before="3" w:line="242" w:lineRule="auto"/>
        <w:ind w:left="1348" w:right="137"/>
        <w:jc w:val="both"/>
        <w:rPr>
          <w:lang w:val="nl-NL"/>
        </w:rPr>
      </w:pPr>
      <w:r w:rsidRPr="00D25215">
        <w:rPr>
          <w:lang w:val="nl-NL"/>
        </w:rPr>
        <w:t xml:space="preserve">Het bedrag dat zou kunnen worden verkregen voor de nog bruikbare respectievelijk  waardevolle onderdelen  van  het  gebouw  verminderd  met  de  kosten  van  het  laten afbreken, wegruimen, afvoeren, </w:t>
      </w:r>
      <w:r w:rsidRPr="00D25215">
        <w:rPr>
          <w:spacing w:val="1"/>
          <w:lang w:val="nl-NL"/>
        </w:rPr>
        <w:t xml:space="preserve">storten </w:t>
      </w:r>
      <w:r w:rsidRPr="00D25215">
        <w:rPr>
          <w:lang w:val="nl-NL"/>
        </w:rPr>
        <w:t>en</w:t>
      </w:r>
      <w:r w:rsidRPr="00D25215">
        <w:rPr>
          <w:spacing w:val="41"/>
          <w:lang w:val="nl-NL"/>
        </w:rPr>
        <w:t xml:space="preserve"> </w:t>
      </w:r>
      <w:r w:rsidRPr="00D25215">
        <w:rPr>
          <w:lang w:val="nl-NL"/>
        </w:rPr>
        <w:t>vernietigen.</w:t>
      </w:r>
    </w:p>
    <w:p w14:paraId="5EAE8061" w14:textId="77777777" w:rsidR="009E2320" w:rsidRPr="00D25215" w:rsidRDefault="009E2320">
      <w:pPr>
        <w:pStyle w:val="BodyText"/>
        <w:spacing w:before="6"/>
        <w:rPr>
          <w:lang w:val="nl-NL"/>
        </w:rPr>
      </w:pPr>
    </w:p>
    <w:p w14:paraId="677FE686" w14:textId="77777777" w:rsidR="009E2320" w:rsidRDefault="00D25215">
      <w:pPr>
        <w:pStyle w:val="ListParagraph"/>
        <w:numPr>
          <w:ilvl w:val="1"/>
          <w:numId w:val="16"/>
        </w:numPr>
        <w:tabs>
          <w:tab w:val="left" w:pos="1348"/>
          <w:tab w:val="left" w:pos="1349"/>
        </w:tabs>
        <w:rPr>
          <w:sz w:val="18"/>
        </w:rPr>
      </w:pPr>
      <w:proofErr w:type="spellStart"/>
      <w:r>
        <w:rPr>
          <w:spacing w:val="1"/>
          <w:sz w:val="18"/>
        </w:rPr>
        <w:t>Tweede</w:t>
      </w:r>
      <w:proofErr w:type="spellEnd"/>
      <w:r>
        <w:rPr>
          <w:spacing w:val="1"/>
          <w:sz w:val="18"/>
        </w:rPr>
        <w:t xml:space="preserve"> </w:t>
      </w:r>
      <w:proofErr w:type="spellStart"/>
      <w:r>
        <w:rPr>
          <w:sz w:val="18"/>
        </w:rPr>
        <w:t>inrichting</w:t>
      </w:r>
      <w:proofErr w:type="spellEnd"/>
      <w:r>
        <w:rPr>
          <w:sz w:val="18"/>
        </w:rPr>
        <w:t xml:space="preserve"> </w:t>
      </w:r>
      <w:proofErr w:type="spellStart"/>
      <w:r>
        <w:rPr>
          <w:sz w:val="18"/>
        </w:rPr>
        <w:t>voor</w:t>
      </w:r>
      <w:proofErr w:type="spellEnd"/>
      <w:r>
        <w:rPr>
          <w:sz w:val="18"/>
        </w:rPr>
        <w:t xml:space="preserve"> het</w:t>
      </w:r>
      <w:r>
        <w:rPr>
          <w:spacing w:val="13"/>
          <w:sz w:val="18"/>
        </w:rPr>
        <w:t xml:space="preserve"> </w:t>
      </w:r>
      <w:proofErr w:type="spellStart"/>
      <w:r>
        <w:rPr>
          <w:sz w:val="18"/>
        </w:rPr>
        <w:t>onderwijs</w:t>
      </w:r>
      <w:proofErr w:type="spellEnd"/>
    </w:p>
    <w:p w14:paraId="30BB81FD" w14:textId="77777777" w:rsidR="009E2320" w:rsidRPr="00D25215" w:rsidRDefault="00D25215">
      <w:pPr>
        <w:pStyle w:val="BodyText"/>
        <w:spacing w:before="3" w:line="242" w:lineRule="auto"/>
        <w:ind w:left="1348" w:right="141"/>
        <w:jc w:val="both"/>
        <w:rPr>
          <w:lang w:val="nl-NL"/>
        </w:rPr>
      </w:pPr>
      <w:r w:rsidRPr="00D25215">
        <w:rPr>
          <w:lang w:val="nl-NL"/>
        </w:rPr>
        <w:t xml:space="preserve">Hieronder </w:t>
      </w:r>
      <w:r w:rsidRPr="00D25215">
        <w:rPr>
          <w:spacing w:val="1"/>
          <w:lang w:val="nl-NL"/>
        </w:rPr>
        <w:t xml:space="preserve">wordt </w:t>
      </w:r>
      <w:r w:rsidRPr="00D25215">
        <w:rPr>
          <w:lang w:val="nl-NL"/>
        </w:rPr>
        <w:t xml:space="preserve">verstaan de inventaris/goederen die zijn  aangeschaft  door  een schoolbestuur, ouderraad, </w:t>
      </w:r>
      <w:proofErr w:type="spellStart"/>
      <w:r w:rsidRPr="00D25215">
        <w:rPr>
          <w:lang w:val="nl-NL"/>
        </w:rPr>
        <w:t>medezeggen-schapsraad</w:t>
      </w:r>
      <w:proofErr w:type="spellEnd"/>
      <w:r w:rsidRPr="00D25215">
        <w:rPr>
          <w:lang w:val="nl-NL"/>
        </w:rPr>
        <w:t xml:space="preserve">, leerlingenraad en/of directie van een school zonder gebruik </w:t>
      </w:r>
      <w:r w:rsidRPr="00D25215">
        <w:rPr>
          <w:spacing w:val="2"/>
          <w:lang w:val="nl-NL"/>
        </w:rPr>
        <w:t xml:space="preserve">te </w:t>
      </w:r>
      <w:r w:rsidRPr="00D25215">
        <w:rPr>
          <w:lang w:val="nl-NL"/>
        </w:rPr>
        <w:t>maken van</w:t>
      </w:r>
      <w:r w:rsidRPr="00D25215">
        <w:rPr>
          <w:spacing w:val="13"/>
          <w:lang w:val="nl-NL"/>
        </w:rPr>
        <w:t xml:space="preserve"> </w:t>
      </w:r>
      <w:r w:rsidRPr="00D25215">
        <w:rPr>
          <w:lang w:val="nl-NL"/>
        </w:rPr>
        <w:t>overheidsmiddelen.</w:t>
      </w:r>
    </w:p>
    <w:p w14:paraId="2476A28D" w14:textId="77777777" w:rsidR="009E2320" w:rsidRPr="00D25215" w:rsidRDefault="009E2320">
      <w:pPr>
        <w:pStyle w:val="BodyText"/>
        <w:spacing w:before="5"/>
        <w:rPr>
          <w:lang w:val="nl-NL"/>
        </w:rPr>
      </w:pPr>
    </w:p>
    <w:p w14:paraId="7646B451" w14:textId="77777777" w:rsidR="009E2320" w:rsidRDefault="00D25215">
      <w:pPr>
        <w:pStyle w:val="ListParagraph"/>
        <w:numPr>
          <w:ilvl w:val="1"/>
          <w:numId w:val="16"/>
        </w:numPr>
        <w:tabs>
          <w:tab w:val="left" w:pos="1348"/>
          <w:tab w:val="left" w:pos="1349"/>
        </w:tabs>
        <w:spacing w:before="1"/>
        <w:rPr>
          <w:sz w:val="18"/>
        </w:rPr>
      </w:pPr>
      <w:proofErr w:type="spellStart"/>
      <w:r>
        <w:rPr>
          <w:sz w:val="18"/>
        </w:rPr>
        <w:t>Verkoopwaarde</w:t>
      </w:r>
      <w:proofErr w:type="spellEnd"/>
    </w:p>
    <w:p w14:paraId="11807101" w14:textId="77777777" w:rsidR="009E2320" w:rsidRPr="00D25215" w:rsidRDefault="00D25215">
      <w:pPr>
        <w:pStyle w:val="BodyText"/>
        <w:spacing w:before="3" w:line="242" w:lineRule="auto"/>
        <w:ind w:left="1348" w:right="137" w:hanging="1"/>
        <w:jc w:val="both"/>
        <w:rPr>
          <w:lang w:val="nl-NL"/>
        </w:rPr>
      </w:pPr>
      <w:r w:rsidRPr="00D25215">
        <w:rPr>
          <w:lang w:val="nl-NL"/>
        </w:rPr>
        <w:t>Het bedrag dat bij verkoop in het normale  verkeer  en uitgaande  van  dezelfde  bestemming van het gebouw - met uitzondering van de grond - verkregen zou kunnen</w:t>
      </w:r>
      <w:r w:rsidRPr="00D25215">
        <w:rPr>
          <w:spacing w:val="-22"/>
          <w:lang w:val="nl-NL"/>
        </w:rPr>
        <w:t xml:space="preserve"> </w:t>
      </w:r>
      <w:r w:rsidRPr="00D25215">
        <w:rPr>
          <w:lang w:val="nl-NL"/>
        </w:rPr>
        <w:t>worden.</w:t>
      </w:r>
    </w:p>
    <w:p w14:paraId="077BE44C" w14:textId="77777777" w:rsidR="009E2320" w:rsidRPr="00D25215" w:rsidRDefault="009E2320">
      <w:pPr>
        <w:pStyle w:val="BodyText"/>
        <w:spacing w:before="4"/>
        <w:rPr>
          <w:lang w:val="nl-NL"/>
        </w:rPr>
      </w:pPr>
    </w:p>
    <w:p w14:paraId="36F1DC2D" w14:textId="77777777" w:rsidR="009E2320" w:rsidRDefault="00D25215">
      <w:pPr>
        <w:pStyle w:val="ListParagraph"/>
        <w:numPr>
          <w:ilvl w:val="1"/>
          <w:numId w:val="16"/>
        </w:numPr>
        <w:tabs>
          <w:tab w:val="left" w:pos="1348"/>
          <w:tab w:val="left" w:pos="1349"/>
        </w:tabs>
        <w:spacing w:before="1"/>
        <w:rPr>
          <w:sz w:val="18"/>
        </w:rPr>
      </w:pPr>
      <w:proofErr w:type="spellStart"/>
      <w:r>
        <w:rPr>
          <w:sz w:val="18"/>
        </w:rPr>
        <w:t>Vervangingswaarde</w:t>
      </w:r>
      <w:proofErr w:type="spellEnd"/>
    </w:p>
    <w:p w14:paraId="77987666" w14:textId="77777777" w:rsidR="009E2320" w:rsidRPr="00D25215" w:rsidRDefault="00D25215">
      <w:pPr>
        <w:pStyle w:val="BodyText"/>
        <w:spacing w:before="3" w:line="242" w:lineRule="auto"/>
        <w:ind w:left="1348" w:right="135"/>
        <w:jc w:val="both"/>
        <w:rPr>
          <w:lang w:val="nl-NL"/>
        </w:rPr>
      </w:pPr>
      <w:r w:rsidRPr="00D25215">
        <w:rPr>
          <w:lang w:val="nl-NL"/>
        </w:rPr>
        <w:t xml:space="preserve">Het bedrag dat benodigd is voor  het  verkrijgen  van  naar  soort,  </w:t>
      </w:r>
      <w:r w:rsidRPr="00D25215">
        <w:rPr>
          <w:spacing w:val="1"/>
          <w:lang w:val="nl-NL"/>
        </w:rPr>
        <w:t xml:space="preserve">kwaliteit,  </w:t>
      </w:r>
      <w:r w:rsidRPr="00D25215">
        <w:rPr>
          <w:lang w:val="nl-NL"/>
        </w:rPr>
        <w:t xml:space="preserve">staat  en  ouderdom gelijkwaardige zaken. Als er geen  vervangingsmarkt  bestaat  dan  </w:t>
      </w:r>
      <w:r w:rsidRPr="00D25215">
        <w:rPr>
          <w:spacing w:val="1"/>
          <w:lang w:val="nl-NL"/>
        </w:rPr>
        <w:t xml:space="preserve">wordt  </w:t>
      </w:r>
      <w:r w:rsidRPr="00D25215">
        <w:rPr>
          <w:lang w:val="nl-NL"/>
        </w:rPr>
        <w:t>de hoogste uitkomst aangehouden</w:t>
      </w:r>
      <w:r w:rsidRPr="00D25215">
        <w:rPr>
          <w:spacing w:val="-1"/>
          <w:lang w:val="nl-NL"/>
        </w:rPr>
        <w:t xml:space="preserve"> </w:t>
      </w:r>
      <w:r w:rsidRPr="00D25215">
        <w:rPr>
          <w:lang w:val="nl-NL"/>
        </w:rPr>
        <w:t>van:</w:t>
      </w:r>
    </w:p>
    <w:p w14:paraId="2F030EE8" w14:textId="77777777" w:rsidR="009E2320" w:rsidRPr="00D25215" w:rsidRDefault="00D25215">
      <w:pPr>
        <w:pStyle w:val="ListParagraph"/>
        <w:numPr>
          <w:ilvl w:val="2"/>
          <w:numId w:val="16"/>
        </w:numPr>
        <w:tabs>
          <w:tab w:val="left" w:pos="1709"/>
        </w:tabs>
        <w:spacing w:before="2"/>
        <w:ind w:left="1348" w:firstLine="0"/>
        <w:jc w:val="both"/>
        <w:rPr>
          <w:sz w:val="18"/>
          <w:lang w:val="nl-NL"/>
        </w:rPr>
      </w:pPr>
      <w:r w:rsidRPr="00D25215">
        <w:rPr>
          <w:sz w:val="18"/>
          <w:lang w:val="nl-NL"/>
        </w:rPr>
        <w:t>de</w:t>
      </w:r>
      <w:r w:rsidRPr="00D25215">
        <w:rPr>
          <w:spacing w:val="10"/>
          <w:sz w:val="18"/>
          <w:lang w:val="nl-NL"/>
        </w:rPr>
        <w:t xml:space="preserve"> </w:t>
      </w:r>
      <w:r w:rsidRPr="00D25215">
        <w:rPr>
          <w:spacing w:val="1"/>
          <w:sz w:val="18"/>
          <w:lang w:val="nl-NL"/>
        </w:rPr>
        <w:t>nieuwwaarde</w:t>
      </w:r>
      <w:r w:rsidRPr="00D25215">
        <w:rPr>
          <w:spacing w:val="10"/>
          <w:sz w:val="18"/>
          <w:lang w:val="nl-NL"/>
        </w:rPr>
        <w:t xml:space="preserve"> </w:t>
      </w:r>
      <w:r w:rsidRPr="00D25215">
        <w:rPr>
          <w:sz w:val="18"/>
          <w:lang w:val="nl-NL"/>
        </w:rPr>
        <w:t>onder</w:t>
      </w:r>
      <w:r w:rsidRPr="00D25215">
        <w:rPr>
          <w:spacing w:val="10"/>
          <w:sz w:val="18"/>
          <w:lang w:val="nl-NL"/>
        </w:rPr>
        <w:t xml:space="preserve"> </w:t>
      </w:r>
      <w:r w:rsidRPr="00D25215">
        <w:rPr>
          <w:spacing w:val="1"/>
          <w:sz w:val="18"/>
          <w:lang w:val="nl-NL"/>
        </w:rPr>
        <w:t>aftrek</w:t>
      </w:r>
      <w:r w:rsidRPr="00D25215">
        <w:rPr>
          <w:spacing w:val="11"/>
          <w:sz w:val="18"/>
          <w:lang w:val="nl-NL"/>
        </w:rPr>
        <w:t xml:space="preserve"> </w:t>
      </w:r>
      <w:r w:rsidRPr="00D25215">
        <w:rPr>
          <w:sz w:val="18"/>
          <w:lang w:val="nl-NL"/>
        </w:rPr>
        <w:t>van</w:t>
      </w:r>
      <w:r w:rsidRPr="00D25215">
        <w:rPr>
          <w:spacing w:val="10"/>
          <w:sz w:val="18"/>
          <w:lang w:val="nl-NL"/>
        </w:rPr>
        <w:t xml:space="preserve"> </w:t>
      </w:r>
      <w:r w:rsidRPr="00D25215">
        <w:rPr>
          <w:sz w:val="18"/>
          <w:lang w:val="nl-NL"/>
        </w:rPr>
        <w:t>een</w:t>
      </w:r>
      <w:r w:rsidRPr="00D25215">
        <w:rPr>
          <w:spacing w:val="10"/>
          <w:sz w:val="18"/>
          <w:lang w:val="nl-NL"/>
        </w:rPr>
        <w:t xml:space="preserve"> </w:t>
      </w:r>
      <w:r w:rsidRPr="00D25215">
        <w:rPr>
          <w:sz w:val="18"/>
          <w:lang w:val="nl-NL"/>
        </w:rPr>
        <w:t>bedrag</w:t>
      </w:r>
      <w:r w:rsidRPr="00D25215">
        <w:rPr>
          <w:spacing w:val="11"/>
          <w:sz w:val="18"/>
          <w:lang w:val="nl-NL"/>
        </w:rPr>
        <w:t xml:space="preserve"> </w:t>
      </w:r>
      <w:r w:rsidRPr="00D25215">
        <w:rPr>
          <w:sz w:val="18"/>
          <w:lang w:val="nl-NL"/>
        </w:rPr>
        <w:t>voor</w:t>
      </w:r>
      <w:r w:rsidRPr="00D25215">
        <w:rPr>
          <w:spacing w:val="11"/>
          <w:sz w:val="18"/>
          <w:lang w:val="nl-NL"/>
        </w:rPr>
        <w:t xml:space="preserve"> </w:t>
      </w:r>
      <w:r w:rsidRPr="00D25215">
        <w:rPr>
          <w:sz w:val="18"/>
          <w:lang w:val="nl-NL"/>
        </w:rPr>
        <w:t>technische</w:t>
      </w:r>
      <w:r w:rsidRPr="00D25215">
        <w:rPr>
          <w:spacing w:val="10"/>
          <w:sz w:val="18"/>
          <w:lang w:val="nl-NL"/>
        </w:rPr>
        <w:t xml:space="preserve"> </w:t>
      </w:r>
      <w:r w:rsidRPr="00D25215">
        <w:rPr>
          <w:sz w:val="18"/>
          <w:lang w:val="nl-NL"/>
        </w:rPr>
        <w:t>veroudering</w:t>
      </w:r>
      <w:r w:rsidRPr="00D25215">
        <w:rPr>
          <w:spacing w:val="10"/>
          <w:sz w:val="18"/>
          <w:lang w:val="nl-NL"/>
        </w:rPr>
        <w:t xml:space="preserve"> </w:t>
      </w:r>
      <w:r w:rsidRPr="00D25215">
        <w:rPr>
          <w:spacing w:val="1"/>
          <w:sz w:val="18"/>
          <w:lang w:val="nl-NL"/>
        </w:rPr>
        <w:t>of;</w:t>
      </w:r>
    </w:p>
    <w:p w14:paraId="235FAAD5" w14:textId="77777777" w:rsidR="009E2320" w:rsidRPr="00D25215" w:rsidRDefault="00D25215">
      <w:pPr>
        <w:pStyle w:val="ListParagraph"/>
        <w:numPr>
          <w:ilvl w:val="2"/>
          <w:numId w:val="16"/>
        </w:numPr>
        <w:tabs>
          <w:tab w:val="left" w:pos="1708"/>
          <w:tab w:val="left" w:pos="1709"/>
        </w:tabs>
        <w:spacing w:before="3" w:line="242" w:lineRule="auto"/>
        <w:ind w:left="1348" w:right="1125" w:firstLine="0"/>
        <w:rPr>
          <w:sz w:val="18"/>
          <w:lang w:val="nl-NL"/>
        </w:rPr>
      </w:pPr>
      <w:r w:rsidRPr="00D25215">
        <w:rPr>
          <w:sz w:val="18"/>
          <w:lang w:val="nl-NL"/>
        </w:rPr>
        <w:t xml:space="preserve">de </w:t>
      </w:r>
      <w:r w:rsidRPr="00D25215">
        <w:rPr>
          <w:spacing w:val="1"/>
          <w:sz w:val="18"/>
          <w:lang w:val="nl-NL"/>
        </w:rPr>
        <w:t xml:space="preserve">nieuwwaarde </w:t>
      </w:r>
      <w:r w:rsidRPr="00D25215">
        <w:rPr>
          <w:sz w:val="18"/>
          <w:lang w:val="nl-NL"/>
        </w:rPr>
        <w:t xml:space="preserve">onder </w:t>
      </w:r>
      <w:r w:rsidRPr="00D25215">
        <w:rPr>
          <w:spacing w:val="1"/>
          <w:sz w:val="18"/>
          <w:lang w:val="nl-NL"/>
        </w:rPr>
        <w:t xml:space="preserve">aftrek </w:t>
      </w:r>
      <w:r w:rsidRPr="00D25215">
        <w:rPr>
          <w:sz w:val="18"/>
          <w:lang w:val="nl-NL"/>
        </w:rPr>
        <w:t xml:space="preserve">van een bedrag voor economische veroudering. Hierbij </w:t>
      </w:r>
      <w:r w:rsidRPr="00D25215">
        <w:rPr>
          <w:spacing w:val="1"/>
          <w:sz w:val="18"/>
          <w:lang w:val="nl-NL"/>
        </w:rPr>
        <w:t xml:space="preserve">wordt </w:t>
      </w:r>
      <w:r w:rsidRPr="00D25215">
        <w:rPr>
          <w:sz w:val="18"/>
          <w:lang w:val="nl-NL"/>
        </w:rPr>
        <w:t>rekening gehouden met de staat van onderhoud van de</w:t>
      </w:r>
      <w:r w:rsidRPr="00D25215">
        <w:rPr>
          <w:spacing w:val="2"/>
          <w:sz w:val="18"/>
          <w:lang w:val="nl-NL"/>
        </w:rPr>
        <w:t xml:space="preserve"> </w:t>
      </w:r>
      <w:r w:rsidRPr="00D25215">
        <w:rPr>
          <w:sz w:val="18"/>
          <w:lang w:val="nl-NL"/>
        </w:rPr>
        <w:t>zaak.</w:t>
      </w:r>
    </w:p>
    <w:p w14:paraId="28296AF9" w14:textId="77777777" w:rsidR="009E2320" w:rsidRPr="00D25215" w:rsidRDefault="009E2320">
      <w:pPr>
        <w:spacing w:line="242" w:lineRule="auto"/>
        <w:rPr>
          <w:sz w:val="18"/>
          <w:lang w:val="nl-NL"/>
        </w:rPr>
        <w:sectPr w:rsidR="009E2320" w:rsidRPr="00D25215">
          <w:pgSz w:w="11910" w:h="16840"/>
          <w:pgMar w:top="1580" w:right="1060" w:bottom="760" w:left="1680" w:header="0" w:footer="574" w:gutter="0"/>
          <w:cols w:space="708"/>
        </w:sectPr>
      </w:pPr>
    </w:p>
    <w:p w14:paraId="57F991C5" w14:textId="77777777" w:rsidR="009E2320" w:rsidRPr="00D25215" w:rsidRDefault="009E2320">
      <w:pPr>
        <w:pStyle w:val="BodyText"/>
        <w:rPr>
          <w:sz w:val="20"/>
          <w:lang w:val="nl-NL"/>
        </w:rPr>
      </w:pPr>
    </w:p>
    <w:p w14:paraId="1C5A1F11"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48668340" w14:textId="77777777" w:rsidR="009E2320" w:rsidRPr="00D25215" w:rsidRDefault="009E2320">
      <w:pPr>
        <w:pStyle w:val="BodyText"/>
        <w:rPr>
          <w:sz w:val="20"/>
          <w:lang w:val="nl-NL"/>
        </w:rPr>
      </w:pPr>
    </w:p>
    <w:p w14:paraId="1FC6114F" w14:textId="77777777" w:rsidR="009E2320" w:rsidRPr="00D25215" w:rsidRDefault="009E2320">
      <w:pPr>
        <w:pStyle w:val="BodyText"/>
        <w:spacing w:before="10"/>
        <w:rPr>
          <w:sz w:val="26"/>
          <w:lang w:val="nl-NL"/>
        </w:rPr>
      </w:pPr>
    </w:p>
    <w:p w14:paraId="0C92BC20" w14:textId="77777777" w:rsidR="009E2320" w:rsidRPr="00DD71F2" w:rsidRDefault="009E2320">
      <w:pPr>
        <w:pStyle w:val="BodyText"/>
        <w:spacing w:before="7"/>
        <w:rPr>
          <w:sz w:val="24"/>
          <w:lang w:val="nl-NL"/>
        </w:rPr>
      </w:pPr>
    </w:p>
    <w:p w14:paraId="7447C27B" w14:textId="77777777" w:rsidR="009E2320" w:rsidRDefault="00D25215">
      <w:pPr>
        <w:pStyle w:val="ListParagraph"/>
        <w:numPr>
          <w:ilvl w:val="1"/>
          <w:numId w:val="16"/>
        </w:numPr>
        <w:tabs>
          <w:tab w:val="left" w:pos="1348"/>
          <w:tab w:val="left" w:pos="1349"/>
        </w:tabs>
        <w:rPr>
          <w:sz w:val="18"/>
        </w:rPr>
      </w:pPr>
      <w:proofErr w:type="spellStart"/>
      <w:r>
        <w:rPr>
          <w:sz w:val="18"/>
        </w:rPr>
        <w:t>Verzekeraars</w:t>
      </w:r>
      <w:proofErr w:type="spellEnd"/>
    </w:p>
    <w:p w14:paraId="7FFCE4FC" w14:textId="77777777" w:rsidR="009E2320" w:rsidRPr="00D25215" w:rsidRDefault="00D25215">
      <w:pPr>
        <w:pStyle w:val="BodyText"/>
        <w:spacing w:before="4" w:line="242" w:lineRule="auto"/>
        <w:ind w:left="1348" w:right="147"/>
        <w:jc w:val="both"/>
        <w:rPr>
          <w:lang w:val="nl-NL"/>
        </w:rPr>
      </w:pPr>
      <w:r w:rsidRPr="00D25215">
        <w:rPr>
          <w:lang w:val="nl-NL"/>
        </w:rPr>
        <w:t>Zij die gezamenlijk het verzekerde risico dragen, ieder voor zijn aandeel in het verzekerd bedrag.</w:t>
      </w:r>
    </w:p>
    <w:p w14:paraId="23E9A4F0" w14:textId="77777777" w:rsidR="009E2320" w:rsidRPr="00D25215" w:rsidRDefault="009E2320">
      <w:pPr>
        <w:pStyle w:val="BodyText"/>
        <w:spacing w:before="4"/>
        <w:rPr>
          <w:lang w:val="nl-NL"/>
        </w:rPr>
      </w:pPr>
    </w:p>
    <w:p w14:paraId="55695BBC" w14:textId="77777777" w:rsidR="009E2320" w:rsidRDefault="00D25215">
      <w:pPr>
        <w:pStyle w:val="ListParagraph"/>
        <w:numPr>
          <w:ilvl w:val="1"/>
          <w:numId w:val="16"/>
        </w:numPr>
        <w:tabs>
          <w:tab w:val="left" w:pos="1348"/>
          <w:tab w:val="left" w:pos="1349"/>
        </w:tabs>
        <w:rPr>
          <w:sz w:val="18"/>
        </w:rPr>
      </w:pPr>
      <w:proofErr w:type="spellStart"/>
      <w:r>
        <w:rPr>
          <w:sz w:val="18"/>
        </w:rPr>
        <w:t>Verzekerde</w:t>
      </w:r>
      <w:proofErr w:type="spellEnd"/>
    </w:p>
    <w:p w14:paraId="45F11F40" w14:textId="77777777" w:rsidR="009E2320" w:rsidRDefault="00D25215">
      <w:pPr>
        <w:pStyle w:val="BodyText"/>
        <w:spacing w:before="3"/>
        <w:ind w:left="1348"/>
      </w:pPr>
      <w:proofErr w:type="spellStart"/>
      <w:r>
        <w:t>Verzekerden</w:t>
      </w:r>
      <w:proofErr w:type="spellEnd"/>
      <w:r>
        <w:t xml:space="preserve"> </w:t>
      </w:r>
      <w:proofErr w:type="spellStart"/>
      <w:r>
        <w:t>zijn</w:t>
      </w:r>
      <w:proofErr w:type="spellEnd"/>
      <w:r>
        <w:t>:</w:t>
      </w:r>
    </w:p>
    <w:p w14:paraId="4E48BFED" w14:textId="77777777" w:rsidR="009E2320" w:rsidRDefault="00D25215">
      <w:pPr>
        <w:pStyle w:val="ListParagraph"/>
        <w:numPr>
          <w:ilvl w:val="2"/>
          <w:numId w:val="16"/>
        </w:numPr>
        <w:tabs>
          <w:tab w:val="left" w:pos="1708"/>
          <w:tab w:val="left" w:pos="1709"/>
        </w:tabs>
        <w:spacing w:before="3"/>
        <w:rPr>
          <w:sz w:val="18"/>
        </w:rPr>
      </w:pPr>
      <w:proofErr w:type="spellStart"/>
      <w:r>
        <w:rPr>
          <w:sz w:val="18"/>
        </w:rPr>
        <w:t>verzekeringnemer</w:t>
      </w:r>
      <w:proofErr w:type="spellEnd"/>
      <w:r>
        <w:rPr>
          <w:sz w:val="18"/>
        </w:rPr>
        <w:t>;</w:t>
      </w:r>
    </w:p>
    <w:p w14:paraId="57F7D398" w14:textId="77777777" w:rsidR="009E2320" w:rsidRPr="00D25215" w:rsidRDefault="00D25215">
      <w:pPr>
        <w:pStyle w:val="ListParagraph"/>
        <w:numPr>
          <w:ilvl w:val="2"/>
          <w:numId w:val="16"/>
        </w:numPr>
        <w:tabs>
          <w:tab w:val="left" w:pos="1709"/>
        </w:tabs>
        <w:spacing w:before="3" w:line="242" w:lineRule="auto"/>
        <w:ind w:right="133"/>
        <w:jc w:val="both"/>
        <w:rPr>
          <w:sz w:val="18"/>
          <w:lang w:val="nl-NL"/>
        </w:rPr>
      </w:pPr>
      <w:r w:rsidRPr="00D25215">
        <w:rPr>
          <w:sz w:val="18"/>
          <w:lang w:val="nl-NL"/>
        </w:rPr>
        <w:t xml:space="preserve">voorts iedere derde met betrekking </w:t>
      </w:r>
      <w:r w:rsidRPr="00D25215">
        <w:rPr>
          <w:spacing w:val="1"/>
          <w:sz w:val="18"/>
          <w:lang w:val="nl-NL"/>
        </w:rPr>
        <w:t xml:space="preserve">tot </w:t>
      </w:r>
      <w:r w:rsidRPr="00D25215">
        <w:rPr>
          <w:spacing w:val="3"/>
          <w:sz w:val="18"/>
          <w:lang w:val="nl-NL"/>
        </w:rPr>
        <w:t xml:space="preserve">wie </w:t>
      </w:r>
      <w:r w:rsidRPr="00D25215">
        <w:rPr>
          <w:sz w:val="18"/>
          <w:lang w:val="nl-NL"/>
        </w:rPr>
        <w:t xml:space="preserve">verzekeringnemer op  zich  heeft  genomen diens belang </w:t>
      </w:r>
      <w:r w:rsidRPr="00D25215">
        <w:rPr>
          <w:spacing w:val="2"/>
          <w:sz w:val="18"/>
          <w:lang w:val="nl-NL"/>
        </w:rPr>
        <w:t xml:space="preserve">te </w:t>
      </w:r>
      <w:r w:rsidRPr="00D25215">
        <w:rPr>
          <w:sz w:val="18"/>
          <w:lang w:val="nl-NL"/>
        </w:rPr>
        <w:t xml:space="preserve">verzekeren, een en ander onder voorbehoud, dat de desbetreffende zaak/desbetreffende belang is gedeclareerd </w:t>
      </w:r>
      <w:proofErr w:type="spellStart"/>
      <w:r w:rsidRPr="00D25215">
        <w:rPr>
          <w:spacing w:val="1"/>
          <w:sz w:val="18"/>
          <w:lang w:val="nl-NL"/>
        </w:rPr>
        <w:t>danwel</w:t>
      </w:r>
      <w:proofErr w:type="spellEnd"/>
      <w:r w:rsidRPr="00D25215">
        <w:rPr>
          <w:spacing w:val="1"/>
          <w:sz w:val="18"/>
          <w:lang w:val="nl-NL"/>
        </w:rPr>
        <w:t xml:space="preserve"> </w:t>
      </w:r>
      <w:r w:rsidRPr="00D25215">
        <w:rPr>
          <w:sz w:val="18"/>
          <w:lang w:val="nl-NL"/>
        </w:rPr>
        <w:t>valt onder een van toepassing verklaarde regeling inzake automatische</w:t>
      </w:r>
      <w:r w:rsidRPr="00D25215">
        <w:rPr>
          <w:spacing w:val="8"/>
          <w:sz w:val="18"/>
          <w:lang w:val="nl-NL"/>
        </w:rPr>
        <w:t xml:space="preserve"> </w:t>
      </w:r>
      <w:r w:rsidRPr="00D25215">
        <w:rPr>
          <w:sz w:val="18"/>
          <w:lang w:val="nl-NL"/>
        </w:rPr>
        <w:t>dekking.</w:t>
      </w:r>
    </w:p>
    <w:p w14:paraId="597D48A8" w14:textId="77777777" w:rsidR="009E2320" w:rsidRPr="00D25215" w:rsidRDefault="009E2320">
      <w:pPr>
        <w:pStyle w:val="BodyText"/>
        <w:spacing w:before="7"/>
        <w:rPr>
          <w:lang w:val="nl-NL"/>
        </w:rPr>
      </w:pPr>
    </w:p>
    <w:p w14:paraId="36593816" w14:textId="77777777" w:rsidR="009E2320" w:rsidRDefault="00D25215">
      <w:pPr>
        <w:pStyle w:val="ListParagraph"/>
        <w:numPr>
          <w:ilvl w:val="1"/>
          <w:numId w:val="16"/>
        </w:numPr>
        <w:tabs>
          <w:tab w:val="left" w:pos="1348"/>
          <w:tab w:val="left" w:pos="1349"/>
        </w:tabs>
        <w:rPr>
          <w:sz w:val="18"/>
        </w:rPr>
      </w:pPr>
      <w:proofErr w:type="spellStart"/>
      <w:r>
        <w:rPr>
          <w:sz w:val="18"/>
        </w:rPr>
        <w:t>Verzekeringnemer</w:t>
      </w:r>
      <w:proofErr w:type="spellEnd"/>
    </w:p>
    <w:p w14:paraId="17C982C7" w14:textId="77777777" w:rsidR="009E2320" w:rsidRPr="00D25215" w:rsidRDefault="00D25215">
      <w:pPr>
        <w:pStyle w:val="BodyText"/>
        <w:spacing w:before="3" w:line="242" w:lineRule="auto"/>
        <w:ind w:left="1348" w:right="169"/>
        <w:jc w:val="both"/>
        <w:rPr>
          <w:lang w:val="nl-NL"/>
        </w:rPr>
      </w:pPr>
      <w:r w:rsidRPr="00D25215">
        <w:rPr>
          <w:lang w:val="nl-NL"/>
        </w:rPr>
        <w:t>De natuurlijke of rechtspersoon die de verzekering is aangegaan. Verzekeringnemer wordt bovendien geacht (één van de) verzekerde(n) te zijn.</w:t>
      </w:r>
    </w:p>
    <w:p w14:paraId="28AADD84" w14:textId="77777777" w:rsidR="009E2320" w:rsidRPr="00D25215" w:rsidRDefault="009E2320">
      <w:pPr>
        <w:pStyle w:val="BodyText"/>
        <w:spacing w:before="5"/>
        <w:rPr>
          <w:lang w:val="nl-NL"/>
        </w:rPr>
      </w:pPr>
    </w:p>
    <w:p w14:paraId="3E00E6E5" w14:textId="77777777" w:rsidR="009E2320" w:rsidRDefault="00D25215">
      <w:pPr>
        <w:pStyle w:val="ListParagraph"/>
        <w:numPr>
          <w:ilvl w:val="1"/>
          <w:numId w:val="16"/>
        </w:numPr>
        <w:tabs>
          <w:tab w:val="left" w:pos="1348"/>
          <w:tab w:val="left" w:pos="1349"/>
        </w:tabs>
        <w:rPr>
          <w:sz w:val="18"/>
        </w:rPr>
      </w:pPr>
      <w:r>
        <w:rPr>
          <w:sz w:val="18"/>
        </w:rPr>
        <w:t>Zakelijk</w:t>
      </w:r>
      <w:r>
        <w:rPr>
          <w:spacing w:val="26"/>
          <w:sz w:val="18"/>
        </w:rPr>
        <w:t xml:space="preserve"> </w:t>
      </w:r>
      <w:proofErr w:type="spellStart"/>
      <w:r>
        <w:rPr>
          <w:sz w:val="18"/>
        </w:rPr>
        <w:t>belang</w:t>
      </w:r>
      <w:proofErr w:type="spellEnd"/>
    </w:p>
    <w:p w14:paraId="43A6C625" w14:textId="77777777" w:rsidR="009E2320" w:rsidRPr="00D25215" w:rsidRDefault="00D25215">
      <w:pPr>
        <w:pStyle w:val="BodyText"/>
        <w:spacing w:before="3" w:line="242" w:lineRule="auto"/>
        <w:ind w:left="1348" w:right="135"/>
        <w:jc w:val="both"/>
        <w:rPr>
          <w:lang w:val="nl-NL"/>
        </w:rPr>
      </w:pPr>
      <w:r w:rsidRPr="00D25215">
        <w:rPr>
          <w:lang w:val="nl-NL"/>
        </w:rPr>
        <w:t xml:space="preserve">Het belang van verzekerde bij  het  behoud  van  de  </w:t>
      </w:r>
      <w:proofErr w:type="spellStart"/>
      <w:r w:rsidRPr="00D25215">
        <w:rPr>
          <w:lang w:val="nl-NL"/>
        </w:rPr>
        <w:t>gevaarsobjecten</w:t>
      </w:r>
      <w:proofErr w:type="spellEnd"/>
      <w:r w:rsidRPr="00D25215">
        <w:rPr>
          <w:lang w:val="nl-NL"/>
        </w:rPr>
        <w:t xml:space="preserve">  uit  hoofde  van eigendom of een ander zakelijk recht  of  het  dragen  van  het  risico  voor  het  behoud daarvan.</w:t>
      </w:r>
    </w:p>
    <w:p w14:paraId="700C42F2" w14:textId="77777777" w:rsidR="009E2320" w:rsidRPr="00D25215" w:rsidRDefault="009E2320">
      <w:pPr>
        <w:pStyle w:val="BodyText"/>
        <w:spacing w:before="6"/>
        <w:rPr>
          <w:lang w:val="nl-NL"/>
        </w:rPr>
      </w:pPr>
    </w:p>
    <w:p w14:paraId="21711F06" w14:textId="77777777" w:rsidR="009E2320" w:rsidRDefault="00D25215">
      <w:pPr>
        <w:pStyle w:val="ListParagraph"/>
        <w:numPr>
          <w:ilvl w:val="0"/>
          <w:numId w:val="16"/>
        </w:numPr>
        <w:tabs>
          <w:tab w:val="left" w:pos="1348"/>
          <w:tab w:val="left" w:pos="1349"/>
        </w:tabs>
        <w:rPr>
          <w:sz w:val="18"/>
        </w:rPr>
      </w:pPr>
      <w:proofErr w:type="spellStart"/>
      <w:r>
        <w:rPr>
          <w:sz w:val="18"/>
        </w:rPr>
        <w:t>Verzekerden</w:t>
      </w:r>
      <w:proofErr w:type="spellEnd"/>
      <w:r>
        <w:rPr>
          <w:spacing w:val="27"/>
          <w:sz w:val="18"/>
        </w:rPr>
        <w:t xml:space="preserve"> </w:t>
      </w:r>
      <w:proofErr w:type="spellStart"/>
      <w:r>
        <w:rPr>
          <w:sz w:val="18"/>
        </w:rPr>
        <w:t>onderling</w:t>
      </w:r>
      <w:proofErr w:type="spellEnd"/>
    </w:p>
    <w:p w14:paraId="0BBFEC3E" w14:textId="77777777" w:rsidR="009E2320" w:rsidRPr="00D25215" w:rsidRDefault="00D25215">
      <w:pPr>
        <w:pStyle w:val="BodyText"/>
        <w:spacing w:before="3"/>
        <w:ind w:left="1348"/>
        <w:rPr>
          <w:lang w:val="nl-NL"/>
        </w:rPr>
      </w:pPr>
      <w:r w:rsidRPr="00D25215">
        <w:rPr>
          <w:lang w:val="nl-NL"/>
        </w:rPr>
        <w:t>Verzekerden worden ten opzichte van elkaar en onderling als derden beschouwd.</w:t>
      </w:r>
    </w:p>
    <w:p w14:paraId="5CD6CFCD" w14:textId="77777777" w:rsidR="009E2320" w:rsidRPr="00D25215" w:rsidRDefault="009E2320">
      <w:pPr>
        <w:pStyle w:val="BodyText"/>
        <w:spacing w:before="6"/>
        <w:rPr>
          <w:lang w:val="nl-NL"/>
        </w:rPr>
      </w:pPr>
    </w:p>
    <w:p w14:paraId="37EEDE0A" w14:textId="77777777" w:rsidR="009E2320" w:rsidRDefault="00D25215">
      <w:pPr>
        <w:pStyle w:val="ListParagraph"/>
        <w:numPr>
          <w:ilvl w:val="0"/>
          <w:numId w:val="16"/>
        </w:numPr>
        <w:tabs>
          <w:tab w:val="left" w:pos="1348"/>
          <w:tab w:val="left" w:pos="1349"/>
        </w:tabs>
        <w:rPr>
          <w:sz w:val="18"/>
        </w:rPr>
      </w:pPr>
      <w:proofErr w:type="spellStart"/>
      <w:r>
        <w:rPr>
          <w:sz w:val="18"/>
        </w:rPr>
        <w:t>Ontlening</w:t>
      </w:r>
      <w:proofErr w:type="spellEnd"/>
      <w:r>
        <w:rPr>
          <w:sz w:val="18"/>
        </w:rPr>
        <w:t xml:space="preserve"> van</w:t>
      </w:r>
      <w:r>
        <w:rPr>
          <w:spacing w:val="-13"/>
          <w:sz w:val="18"/>
        </w:rPr>
        <w:t xml:space="preserve"> </w:t>
      </w:r>
      <w:proofErr w:type="spellStart"/>
      <w:r>
        <w:rPr>
          <w:sz w:val="18"/>
        </w:rPr>
        <w:t>rechten</w:t>
      </w:r>
      <w:proofErr w:type="spellEnd"/>
    </w:p>
    <w:p w14:paraId="61C8F50E" w14:textId="77777777" w:rsidR="009E2320" w:rsidRPr="00D25215" w:rsidRDefault="00D25215">
      <w:pPr>
        <w:pStyle w:val="BodyText"/>
        <w:spacing w:before="3" w:line="242" w:lineRule="auto"/>
        <w:ind w:left="1348" w:right="143"/>
        <w:jc w:val="both"/>
        <w:rPr>
          <w:lang w:val="nl-NL"/>
        </w:rPr>
      </w:pPr>
      <w:r w:rsidRPr="00D25215">
        <w:rPr>
          <w:lang w:val="nl-NL"/>
        </w:rPr>
        <w:t>Anderen dan verzekeringnemer kunnen slechts rechten aan de polis ontlenen door  een  daartoe strekkende schriftelijke verklaring, door verzekeringnemer tegenover verzekeraars afgelegd.</w:t>
      </w:r>
    </w:p>
    <w:p w14:paraId="756E089A" w14:textId="77777777" w:rsidR="009E2320" w:rsidRPr="00D25215" w:rsidRDefault="009E2320">
      <w:pPr>
        <w:pStyle w:val="BodyText"/>
        <w:spacing w:before="6"/>
        <w:rPr>
          <w:lang w:val="nl-NL"/>
        </w:rPr>
      </w:pPr>
    </w:p>
    <w:p w14:paraId="194CF914" w14:textId="77777777" w:rsidR="009E2320" w:rsidRDefault="00D25215">
      <w:pPr>
        <w:pStyle w:val="ListParagraph"/>
        <w:numPr>
          <w:ilvl w:val="0"/>
          <w:numId w:val="15"/>
        </w:numPr>
        <w:tabs>
          <w:tab w:val="left" w:pos="1348"/>
          <w:tab w:val="left" w:pos="1349"/>
        </w:tabs>
        <w:rPr>
          <w:sz w:val="18"/>
        </w:rPr>
      </w:pPr>
      <w:proofErr w:type="spellStart"/>
      <w:r>
        <w:rPr>
          <w:sz w:val="18"/>
        </w:rPr>
        <w:t>Aanspraken</w:t>
      </w:r>
      <w:proofErr w:type="spellEnd"/>
      <w:r>
        <w:rPr>
          <w:sz w:val="18"/>
        </w:rPr>
        <w:t xml:space="preserve"> op</w:t>
      </w:r>
      <w:r>
        <w:rPr>
          <w:spacing w:val="-10"/>
          <w:sz w:val="18"/>
        </w:rPr>
        <w:t xml:space="preserve"> </w:t>
      </w:r>
      <w:proofErr w:type="spellStart"/>
      <w:r>
        <w:rPr>
          <w:sz w:val="18"/>
        </w:rPr>
        <w:t>schadevergoeding</w:t>
      </w:r>
      <w:proofErr w:type="spellEnd"/>
    </w:p>
    <w:p w14:paraId="38FC34EE" w14:textId="77777777" w:rsidR="009E2320" w:rsidRPr="00D25215" w:rsidRDefault="00D25215">
      <w:pPr>
        <w:pStyle w:val="ListParagraph"/>
        <w:numPr>
          <w:ilvl w:val="1"/>
          <w:numId w:val="15"/>
        </w:numPr>
        <w:tabs>
          <w:tab w:val="left" w:pos="1348"/>
          <w:tab w:val="left" w:pos="1349"/>
        </w:tabs>
        <w:spacing w:before="3" w:line="242" w:lineRule="auto"/>
        <w:ind w:right="173"/>
        <w:rPr>
          <w:sz w:val="18"/>
          <w:lang w:val="nl-NL"/>
        </w:rPr>
      </w:pPr>
      <w:r w:rsidRPr="00D25215">
        <w:rPr>
          <w:sz w:val="18"/>
          <w:lang w:val="nl-NL"/>
        </w:rPr>
        <w:t>Aanspraken op schadevergoeding onder deze verzekering zijn aan de verzekeringnemer voorbehouden.</w:t>
      </w:r>
    </w:p>
    <w:p w14:paraId="3E875EEF" w14:textId="77777777" w:rsidR="009E2320" w:rsidRPr="00D25215" w:rsidRDefault="00D25215">
      <w:pPr>
        <w:pStyle w:val="ListParagraph"/>
        <w:numPr>
          <w:ilvl w:val="1"/>
          <w:numId w:val="15"/>
        </w:numPr>
        <w:tabs>
          <w:tab w:val="left" w:pos="1348"/>
          <w:tab w:val="left" w:pos="1349"/>
        </w:tabs>
        <w:spacing w:before="2" w:line="242" w:lineRule="auto"/>
        <w:ind w:right="143"/>
        <w:jc w:val="both"/>
        <w:rPr>
          <w:sz w:val="18"/>
          <w:lang w:val="nl-NL"/>
        </w:rPr>
      </w:pPr>
      <w:r w:rsidRPr="00D25215">
        <w:rPr>
          <w:sz w:val="18"/>
          <w:lang w:val="nl-NL"/>
        </w:rPr>
        <w:t>Voor andere verzekerden ontstaan  aanspraken  op  schadevergoeding  eerst  door  een daartoe strekkende schriftelijke  verklaring,  door  de  verzekeringnemer  tegenover verzekeraars</w:t>
      </w:r>
      <w:r w:rsidRPr="00D25215">
        <w:rPr>
          <w:spacing w:val="25"/>
          <w:sz w:val="18"/>
          <w:lang w:val="nl-NL"/>
        </w:rPr>
        <w:t xml:space="preserve"> </w:t>
      </w:r>
      <w:r w:rsidRPr="00D25215">
        <w:rPr>
          <w:sz w:val="18"/>
          <w:lang w:val="nl-NL"/>
        </w:rPr>
        <w:t>afgelegd.</w:t>
      </w:r>
    </w:p>
    <w:p w14:paraId="6A51D3CF" w14:textId="77777777" w:rsidR="009E2320" w:rsidRPr="00D25215" w:rsidRDefault="009E2320">
      <w:pPr>
        <w:pStyle w:val="BodyText"/>
        <w:spacing w:before="6"/>
        <w:rPr>
          <w:lang w:val="nl-NL"/>
        </w:rPr>
      </w:pPr>
    </w:p>
    <w:p w14:paraId="603795FF" w14:textId="77777777" w:rsidR="009E2320" w:rsidRDefault="00D25215">
      <w:pPr>
        <w:pStyle w:val="ListParagraph"/>
        <w:numPr>
          <w:ilvl w:val="0"/>
          <w:numId w:val="14"/>
        </w:numPr>
        <w:tabs>
          <w:tab w:val="left" w:pos="1348"/>
          <w:tab w:val="left" w:pos="1349"/>
        </w:tabs>
        <w:rPr>
          <w:sz w:val="18"/>
        </w:rPr>
      </w:pPr>
      <w:r>
        <w:rPr>
          <w:sz w:val="18"/>
        </w:rPr>
        <w:t xml:space="preserve">Duur </w:t>
      </w:r>
      <w:proofErr w:type="spellStart"/>
      <w:r>
        <w:rPr>
          <w:sz w:val="18"/>
        </w:rPr>
        <w:t>en</w:t>
      </w:r>
      <w:proofErr w:type="spellEnd"/>
      <w:r>
        <w:rPr>
          <w:spacing w:val="-22"/>
          <w:sz w:val="18"/>
        </w:rPr>
        <w:t xml:space="preserve"> </w:t>
      </w:r>
      <w:proofErr w:type="spellStart"/>
      <w:r>
        <w:rPr>
          <w:sz w:val="18"/>
        </w:rPr>
        <w:t>beëindiging</w:t>
      </w:r>
      <w:proofErr w:type="spellEnd"/>
    </w:p>
    <w:p w14:paraId="4F8243C2" w14:textId="77777777" w:rsidR="009E2320" w:rsidRPr="00D25215" w:rsidRDefault="00D25215">
      <w:pPr>
        <w:pStyle w:val="ListParagraph"/>
        <w:numPr>
          <w:ilvl w:val="1"/>
          <w:numId w:val="14"/>
        </w:numPr>
        <w:tabs>
          <w:tab w:val="left" w:pos="1348"/>
          <w:tab w:val="left" w:pos="1349"/>
        </w:tabs>
        <w:spacing w:before="3" w:line="242" w:lineRule="auto"/>
        <w:ind w:right="125"/>
        <w:rPr>
          <w:sz w:val="18"/>
          <w:lang w:val="nl-NL"/>
        </w:rPr>
      </w:pPr>
      <w:r w:rsidRPr="00D25215">
        <w:rPr>
          <w:sz w:val="18"/>
          <w:lang w:val="nl-NL"/>
        </w:rPr>
        <w:t xml:space="preserve">Wanneer de  verzekering voor een bepaalde periode is gesloten,  loopt  zij aan het  einde van die periode automatisch en stilzwijgend </w:t>
      </w:r>
      <w:r w:rsidRPr="00D25215">
        <w:rPr>
          <w:spacing w:val="1"/>
          <w:sz w:val="18"/>
          <w:lang w:val="nl-NL"/>
        </w:rPr>
        <w:t xml:space="preserve">af, </w:t>
      </w:r>
      <w:r w:rsidRPr="00D25215">
        <w:rPr>
          <w:sz w:val="18"/>
          <w:lang w:val="nl-NL"/>
        </w:rPr>
        <w:t xml:space="preserve">tenzij partijen anders overeenkomen. Begin  en  einde van de overeenkomst zijn beide om </w:t>
      </w:r>
      <w:r w:rsidRPr="00D25215">
        <w:rPr>
          <w:spacing w:val="3"/>
          <w:sz w:val="18"/>
          <w:lang w:val="nl-NL"/>
        </w:rPr>
        <w:t xml:space="preserve">12:00 </w:t>
      </w:r>
      <w:r w:rsidRPr="00D25215">
        <w:rPr>
          <w:sz w:val="18"/>
          <w:lang w:val="nl-NL"/>
        </w:rPr>
        <w:t xml:space="preserve">uur lokale tijd </w:t>
      </w:r>
      <w:r w:rsidRPr="00D25215">
        <w:rPr>
          <w:spacing w:val="1"/>
          <w:sz w:val="18"/>
          <w:lang w:val="nl-NL"/>
        </w:rPr>
        <w:t xml:space="preserve">ter </w:t>
      </w:r>
      <w:r w:rsidRPr="00D25215">
        <w:rPr>
          <w:sz w:val="18"/>
          <w:lang w:val="nl-NL"/>
        </w:rPr>
        <w:t xml:space="preserve">plaatse </w:t>
      </w:r>
      <w:r w:rsidRPr="00D25215">
        <w:rPr>
          <w:spacing w:val="2"/>
          <w:sz w:val="18"/>
          <w:lang w:val="nl-NL"/>
        </w:rPr>
        <w:t xml:space="preserve">waar </w:t>
      </w:r>
      <w:r w:rsidRPr="00D25215">
        <w:rPr>
          <w:sz w:val="18"/>
          <w:lang w:val="nl-NL"/>
        </w:rPr>
        <w:t xml:space="preserve">de </w:t>
      </w:r>
      <w:proofErr w:type="spellStart"/>
      <w:r w:rsidRPr="00D25215">
        <w:rPr>
          <w:sz w:val="18"/>
          <w:lang w:val="nl-NL"/>
        </w:rPr>
        <w:t>gevaarsobjecten</w:t>
      </w:r>
      <w:proofErr w:type="spellEnd"/>
      <w:r w:rsidRPr="00D25215">
        <w:rPr>
          <w:sz w:val="18"/>
          <w:lang w:val="nl-NL"/>
        </w:rPr>
        <w:t xml:space="preserve"> zich</w:t>
      </w:r>
      <w:r w:rsidRPr="00D25215">
        <w:rPr>
          <w:spacing w:val="5"/>
          <w:sz w:val="18"/>
          <w:lang w:val="nl-NL"/>
        </w:rPr>
        <w:t xml:space="preserve"> </w:t>
      </w:r>
      <w:r w:rsidRPr="00D25215">
        <w:rPr>
          <w:sz w:val="18"/>
          <w:lang w:val="nl-NL"/>
        </w:rPr>
        <w:t>bevinden.</w:t>
      </w:r>
    </w:p>
    <w:p w14:paraId="536E4770" w14:textId="77777777" w:rsidR="009E2320" w:rsidRPr="00D25215" w:rsidRDefault="00D25215">
      <w:pPr>
        <w:pStyle w:val="ListParagraph"/>
        <w:numPr>
          <w:ilvl w:val="1"/>
          <w:numId w:val="14"/>
        </w:numPr>
        <w:tabs>
          <w:tab w:val="left" w:pos="1348"/>
          <w:tab w:val="left" w:pos="1349"/>
        </w:tabs>
        <w:spacing w:before="4" w:line="242" w:lineRule="auto"/>
        <w:ind w:right="142"/>
        <w:rPr>
          <w:sz w:val="18"/>
          <w:lang w:val="nl-NL"/>
        </w:rPr>
      </w:pPr>
      <w:r w:rsidRPr="00D25215">
        <w:rPr>
          <w:sz w:val="18"/>
          <w:lang w:val="nl-NL"/>
        </w:rPr>
        <w:t xml:space="preserve">Wanneer de verzekering met het beding van stilzwijgende verlenging is gesloten, </w:t>
      </w:r>
      <w:r w:rsidRPr="00D25215">
        <w:rPr>
          <w:spacing w:val="1"/>
          <w:sz w:val="18"/>
          <w:lang w:val="nl-NL"/>
        </w:rPr>
        <w:t xml:space="preserve">wordt </w:t>
      </w:r>
      <w:r w:rsidRPr="00D25215">
        <w:rPr>
          <w:sz w:val="18"/>
          <w:lang w:val="nl-NL"/>
        </w:rPr>
        <w:t xml:space="preserve">zij automatisch en stilzwijgend met de  overeengekomen  termijn  zoals  genoemd  op  het </w:t>
      </w:r>
      <w:proofErr w:type="spellStart"/>
      <w:r w:rsidRPr="00D25215">
        <w:rPr>
          <w:sz w:val="18"/>
          <w:lang w:val="nl-NL"/>
        </w:rPr>
        <w:t>polisblad</w:t>
      </w:r>
      <w:proofErr w:type="spellEnd"/>
      <w:r w:rsidRPr="00D25215">
        <w:rPr>
          <w:sz w:val="18"/>
          <w:lang w:val="nl-NL"/>
        </w:rPr>
        <w:t xml:space="preserve"> verlengd, tenzij opzegging heeft plaatsgevonden overeenkomstig art. </w:t>
      </w:r>
      <w:r w:rsidRPr="00D25215">
        <w:rPr>
          <w:spacing w:val="6"/>
          <w:sz w:val="18"/>
          <w:lang w:val="nl-NL"/>
        </w:rPr>
        <w:t xml:space="preserve">5.3 </w:t>
      </w:r>
      <w:r w:rsidRPr="00D25215">
        <w:rPr>
          <w:sz w:val="18"/>
          <w:lang w:val="nl-NL"/>
        </w:rPr>
        <w:t>of</w:t>
      </w:r>
      <w:r w:rsidRPr="00D25215">
        <w:rPr>
          <w:spacing w:val="-23"/>
          <w:sz w:val="18"/>
          <w:lang w:val="nl-NL"/>
        </w:rPr>
        <w:t xml:space="preserve"> </w:t>
      </w:r>
      <w:r w:rsidRPr="00D25215">
        <w:rPr>
          <w:spacing w:val="5"/>
          <w:sz w:val="18"/>
          <w:lang w:val="nl-NL"/>
        </w:rPr>
        <w:t>5.4.</w:t>
      </w:r>
    </w:p>
    <w:p w14:paraId="48B764FC" w14:textId="77777777" w:rsidR="009E2320" w:rsidRPr="00D25215" w:rsidRDefault="00D25215">
      <w:pPr>
        <w:pStyle w:val="ListParagraph"/>
        <w:numPr>
          <w:ilvl w:val="1"/>
          <w:numId w:val="14"/>
        </w:numPr>
        <w:tabs>
          <w:tab w:val="left" w:pos="1348"/>
          <w:tab w:val="left" w:pos="1349"/>
        </w:tabs>
        <w:spacing w:before="2" w:line="242" w:lineRule="auto"/>
        <w:ind w:right="137"/>
        <w:rPr>
          <w:sz w:val="18"/>
          <w:lang w:val="nl-NL"/>
        </w:rPr>
      </w:pPr>
      <w:r w:rsidRPr="00D25215">
        <w:rPr>
          <w:sz w:val="18"/>
          <w:lang w:val="nl-NL"/>
        </w:rPr>
        <w:t xml:space="preserve">Verzekeraars zijn bevoegd de verzekering per enige </w:t>
      </w:r>
      <w:proofErr w:type="spellStart"/>
      <w:r w:rsidRPr="00D25215">
        <w:rPr>
          <w:sz w:val="18"/>
          <w:lang w:val="nl-NL"/>
        </w:rPr>
        <w:t>contractsvervaldag</w:t>
      </w:r>
      <w:proofErr w:type="spellEnd"/>
      <w:r w:rsidRPr="00D25215">
        <w:rPr>
          <w:sz w:val="18"/>
          <w:lang w:val="nl-NL"/>
        </w:rPr>
        <w:t xml:space="preserve"> schriftelijk op </w:t>
      </w:r>
      <w:r w:rsidRPr="00D25215">
        <w:rPr>
          <w:spacing w:val="2"/>
          <w:sz w:val="18"/>
          <w:lang w:val="nl-NL"/>
        </w:rPr>
        <w:t xml:space="preserve">te </w:t>
      </w:r>
      <w:r w:rsidRPr="00D25215">
        <w:rPr>
          <w:sz w:val="18"/>
          <w:lang w:val="nl-NL"/>
        </w:rPr>
        <w:t xml:space="preserve">zeggen, </w:t>
      </w:r>
      <w:r w:rsidRPr="00D25215">
        <w:rPr>
          <w:spacing w:val="1"/>
          <w:sz w:val="18"/>
          <w:lang w:val="nl-NL"/>
        </w:rPr>
        <w:t xml:space="preserve">mits </w:t>
      </w:r>
      <w:r w:rsidRPr="00D25215">
        <w:rPr>
          <w:sz w:val="18"/>
          <w:lang w:val="nl-NL"/>
        </w:rPr>
        <w:t xml:space="preserve">daarbij een opzegtermijn van </w:t>
      </w:r>
      <w:r w:rsidRPr="00D25215">
        <w:rPr>
          <w:spacing w:val="1"/>
          <w:sz w:val="18"/>
          <w:lang w:val="nl-NL"/>
        </w:rPr>
        <w:t xml:space="preserve">tenminste </w:t>
      </w:r>
      <w:r w:rsidRPr="00D25215">
        <w:rPr>
          <w:sz w:val="18"/>
          <w:lang w:val="nl-NL"/>
        </w:rPr>
        <w:t xml:space="preserve">4 maanden in acht </w:t>
      </w:r>
      <w:r w:rsidRPr="00D25215">
        <w:rPr>
          <w:spacing w:val="1"/>
          <w:sz w:val="18"/>
          <w:lang w:val="nl-NL"/>
        </w:rPr>
        <w:t>wordt</w:t>
      </w:r>
      <w:r w:rsidRPr="00D25215">
        <w:rPr>
          <w:spacing w:val="16"/>
          <w:sz w:val="18"/>
          <w:lang w:val="nl-NL"/>
        </w:rPr>
        <w:t xml:space="preserve"> </w:t>
      </w:r>
      <w:r w:rsidRPr="00D25215">
        <w:rPr>
          <w:sz w:val="18"/>
          <w:lang w:val="nl-NL"/>
        </w:rPr>
        <w:t>genomen.</w:t>
      </w:r>
    </w:p>
    <w:p w14:paraId="3EA9F475" w14:textId="77777777" w:rsidR="009E2320" w:rsidRPr="00D25215" w:rsidRDefault="00D25215">
      <w:pPr>
        <w:pStyle w:val="ListParagraph"/>
        <w:numPr>
          <w:ilvl w:val="1"/>
          <w:numId w:val="14"/>
        </w:numPr>
        <w:tabs>
          <w:tab w:val="left" w:pos="1348"/>
          <w:tab w:val="left" w:pos="1349"/>
        </w:tabs>
        <w:spacing w:before="2" w:line="242" w:lineRule="auto"/>
        <w:ind w:right="136"/>
        <w:jc w:val="both"/>
        <w:rPr>
          <w:sz w:val="18"/>
          <w:lang w:val="nl-NL"/>
        </w:rPr>
      </w:pPr>
      <w:r w:rsidRPr="00D25215">
        <w:rPr>
          <w:sz w:val="18"/>
          <w:lang w:val="nl-NL"/>
        </w:rPr>
        <w:t xml:space="preserve">Verzekeringnemer  is  bevoegd  de  verzekering  per  enige  </w:t>
      </w:r>
      <w:proofErr w:type="spellStart"/>
      <w:r w:rsidRPr="00D25215">
        <w:rPr>
          <w:sz w:val="18"/>
          <w:lang w:val="nl-NL"/>
        </w:rPr>
        <w:t>contractsvervaldag</w:t>
      </w:r>
      <w:proofErr w:type="spellEnd"/>
      <w:r w:rsidRPr="00D25215">
        <w:rPr>
          <w:sz w:val="18"/>
          <w:lang w:val="nl-NL"/>
        </w:rPr>
        <w:t xml:space="preserve">  schriftelijk  op </w:t>
      </w:r>
      <w:r w:rsidRPr="00D25215">
        <w:rPr>
          <w:spacing w:val="2"/>
          <w:sz w:val="18"/>
          <w:lang w:val="nl-NL"/>
        </w:rPr>
        <w:t xml:space="preserve">te </w:t>
      </w:r>
      <w:r w:rsidRPr="00D25215">
        <w:rPr>
          <w:sz w:val="18"/>
          <w:lang w:val="nl-NL"/>
        </w:rPr>
        <w:t xml:space="preserve">zeggen, </w:t>
      </w:r>
      <w:r w:rsidRPr="00D25215">
        <w:rPr>
          <w:spacing w:val="1"/>
          <w:sz w:val="18"/>
          <w:lang w:val="nl-NL"/>
        </w:rPr>
        <w:t xml:space="preserve">mits </w:t>
      </w:r>
      <w:r w:rsidRPr="00D25215">
        <w:rPr>
          <w:sz w:val="18"/>
          <w:lang w:val="nl-NL"/>
        </w:rPr>
        <w:t xml:space="preserve">daarbij een  opzegtermijn  van  </w:t>
      </w:r>
      <w:r w:rsidRPr="00D25215">
        <w:rPr>
          <w:spacing w:val="1"/>
          <w:sz w:val="18"/>
          <w:lang w:val="nl-NL"/>
        </w:rPr>
        <w:t xml:space="preserve">tenminste  </w:t>
      </w:r>
      <w:r w:rsidRPr="00D25215">
        <w:rPr>
          <w:sz w:val="18"/>
          <w:lang w:val="nl-NL"/>
        </w:rPr>
        <w:t xml:space="preserve">2  maanden  in  acht  </w:t>
      </w:r>
      <w:r w:rsidRPr="00D25215">
        <w:rPr>
          <w:spacing w:val="1"/>
          <w:sz w:val="18"/>
          <w:lang w:val="nl-NL"/>
        </w:rPr>
        <w:t xml:space="preserve">wordt </w:t>
      </w:r>
      <w:r w:rsidRPr="00D25215">
        <w:rPr>
          <w:sz w:val="18"/>
          <w:lang w:val="nl-NL"/>
        </w:rPr>
        <w:t>genomen.</w:t>
      </w:r>
    </w:p>
    <w:p w14:paraId="19140F56" w14:textId="77777777" w:rsidR="009E2320" w:rsidRPr="00D25215" w:rsidRDefault="00D25215">
      <w:pPr>
        <w:pStyle w:val="ListParagraph"/>
        <w:numPr>
          <w:ilvl w:val="1"/>
          <w:numId w:val="14"/>
        </w:numPr>
        <w:tabs>
          <w:tab w:val="left" w:pos="1348"/>
          <w:tab w:val="left" w:pos="1349"/>
        </w:tabs>
        <w:spacing w:before="3" w:line="242" w:lineRule="auto"/>
        <w:ind w:right="149"/>
        <w:jc w:val="both"/>
        <w:rPr>
          <w:sz w:val="18"/>
          <w:lang w:val="nl-NL"/>
        </w:rPr>
      </w:pPr>
      <w:r w:rsidRPr="00D25215">
        <w:rPr>
          <w:sz w:val="18"/>
          <w:lang w:val="nl-NL"/>
        </w:rPr>
        <w:t xml:space="preserve">Verzekeringnemer is bevoegd, wanneer hij de uitoefening van het/de verzekerde beroep/overheidsactiviteit  voorgoed  heeft  gestaakt,  de  verzekering   tussentijds  schriftelijk op </w:t>
      </w:r>
      <w:r w:rsidRPr="00D25215">
        <w:rPr>
          <w:spacing w:val="2"/>
          <w:sz w:val="18"/>
          <w:lang w:val="nl-NL"/>
        </w:rPr>
        <w:t xml:space="preserve">te </w:t>
      </w:r>
      <w:r w:rsidRPr="00D25215">
        <w:rPr>
          <w:sz w:val="18"/>
          <w:lang w:val="nl-NL"/>
        </w:rPr>
        <w:t>zeggen zonder inachtneming</w:t>
      </w:r>
      <w:r w:rsidRPr="00D25215">
        <w:rPr>
          <w:spacing w:val="22"/>
          <w:sz w:val="18"/>
          <w:lang w:val="nl-NL"/>
        </w:rPr>
        <w:t xml:space="preserve"> </w:t>
      </w:r>
      <w:r w:rsidRPr="00D25215">
        <w:rPr>
          <w:sz w:val="18"/>
          <w:lang w:val="nl-NL"/>
        </w:rPr>
        <w:t>van enige opzegtermijn.</w:t>
      </w:r>
    </w:p>
    <w:p w14:paraId="319D201F" w14:textId="77777777" w:rsidR="009E2320" w:rsidRPr="00D25215" w:rsidRDefault="009E2320">
      <w:pPr>
        <w:spacing w:line="242" w:lineRule="auto"/>
        <w:jc w:val="both"/>
        <w:rPr>
          <w:sz w:val="18"/>
          <w:lang w:val="nl-NL"/>
        </w:rPr>
        <w:sectPr w:rsidR="009E2320" w:rsidRPr="00D25215">
          <w:pgSz w:w="11910" w:h="16840"/>
          <w:pgMar w:top="1580" w:right="1060" w:bottom="760" w:left="1680" w:header="0" w:footer="574" w:gutter="0"/>
          <w:cols w:space="708"/>
        </w:sectPr>
      </w:pPr>
    </w:p>
    <w:p w14:paraId="73E622D8" w14:textId="77777777" w:rsidR="009E2320" w:rsidRPr="00D25215" w:rsidRDefault="009E2320">
      <w:pPr>
        <w:pStyle w:val="BodyText"/>
        <w:rPr>
          <w:sz w:val="20"/>
          <w:lang w:val="nl-NL"/>
        </w:rPr>
      </w:pPr>
    </w:p>
    <w:p w14:paraId="5ED3B3A6" w14:textId="77777777" w:rsidR="009E2320" w:rsidRPr="00D25215" w:rsidRDefault="009E2320">
      <w:pPr>
        <w:pStyle w:val="BodyText"/>
        <w:rPr>
          <w:sz w:val="20"/>
          <w:lang w:val="nl-NL"/>
        </w:rPr>
      </w:pPr>
    </w:p>
    <w:p w14:paraId="7A9FD8D1"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614DD13F" w14:textId="77777777" w:rsidR="009E2320" w:rsidRPr="00D25215" w:rsidRDefault="009E2320">
      <w:pPr>
        <w:pStyle w:val="BodyText"/>
        <w:spacing w:before="10"/>
        <w:rPr>
          <w:sz w:val="26"/>
          <w:lang w:val="nl-NL"/>
        </w:rPr>
      </w:pPr>
    </w:p>
    <w:p w14:paraId="01613987" w14:textId="77777777" w:rsidR="009E2320" w:rsidRPr="00DD71F2" w:rsidRDefault="009E2320">
      <w:pPr>
        <w:pStyle w:val="BodyText"/>
        <w:spacing w:before="7"/>
        <w:rPr>
          <w:sz w:val="24"/>
          <w:lang w:val="nl-NL"/>
        </w:rPr>
      </w:pPr>
    </w:p>
    <w:p w14:paraId="09E8A924" w14:textId="77777777" w:rsidR="009E2320" w:rsidRDefault="00D25215">
      <w:pPr>
        <w:pStyle w:val="ListParagraph"/>
        <w:numPr>
          <w:ilvl w:val="0"/>
          <w:numId w:val="14"/>
        </w:numPr>
        <w:tabs>
          <w:tab w:val="left" w:pos="1348"/>
          <w:tab w:val="left" w:pos="1349"/>
        </w:tabs>
        <w:rPr>
          <w:sz w:val="18"/>
        </w:rPr>
      </w:pPr>
      <w:proofErr w:type="spellStart"/>
      <w:r>
        <w:rPr>
          <w:sz w:val="18"/>
        </w:rPr>
        <w:t>Betalingsverkeer</w:t>
      </w:r>
      <w:proofErr w:type="spellEnd"/>
    </w:p>
    <w:p w14:paraId="3DAD8D4A" w14:textId="77777777" w:rsidR="009E2320" w:rsidRDefault="009E2320">
      <w:pPr>
        <w:pStyle w:val="BodyText"/>
        <w:spacing w:before="6"/>
      </w:pPr>
    </w:p>
    <w:p w14:paraId="4612329A" w14:textId="77777777" w:rsidR="009E2320" w:rsidRDefault="00D25215">
      <w:pPr>
        <w:pStyle w:val="ListParagraph"/>
        <w:numPr>
          <w:ilvl w:val="1"/>
          <w:numId w:val="14"/>
        </w:numPr>
        <w:tabs>
          <w:tab w:val="left" w:pos="1348"/>
          <w:tab w:val="left" w:pos="1349"/>
        </w:tabs>
        <w:spacing w:before="1"/>
        <w:rPr>
          <w:sz w:val="18"/>
        </w:rPr>
      </w:pPr>
      <w:proofErr w:type="spellStart"/>
      <w:r>
        <w:rPr>
          <w:sz w:val="18"/>
        </w:rPr>
        <w:t>Premies</w:t>
      </w:r>
      <w:proofErr w:type="spellEnd"/>
      <w:r>
        <w:rPr>
          <w:sz w:val="18"/>
        </w:rPr>
        <w:t xml:space="preserve"> </w:t>
      </w:r>
      <w:proofErr w:type="spellStart"/>
      <w:r>
        <w:rPr>
          <w:sz w:val="18"/>
        </w:rPr>
        <w:t>en</w:t>
      </w:r>
      <w:proofErr w:type="spellEnd"/>
      <w:r>
        <w:rPr>
          <w:sz w:val="18"/>
        </w:rPr>
        <w:t xml:space="preserve"> </w:t>
      </w:r>
      <w:proofErr w:type="spellStart"/>
      <w:r>
        <w:rPr>
          <w:sz w:val="18"/>
        </w:rPr>
        <w:t>overige</w:t>
      </w:r>
      <w:proofErr w:type="spellEnd"/>
      <w:r>
        <w:rPr>
          <w:sz w:val="18"/>
        </w:rPr>
        <w:t xml:space="preserve"> </w:t>
      </w:r>
      <w:proofErr w:type="spellStart"/>
      <w:r>
        <w:rPr>
          <w:sz w:val="18"/>
        </w:rPr>
        <w:t>verschuldigde</w:t>
      </w:r>
      <w:proofErr w:type="spellEnd"/>
      <w:r>
        <w:rPr>
          <w:spacing w:val="-5"/>
          <w:sz w:val="18"/>
        </w:rPr>
        <w:t xml:space="preserve"> </w:t>
      </w:r>
      <w:proofErr w:type="spellStart"/>
      <w:r>
        <w:rPr>
          <w:sz w:val="18"/>
        </w:rPr>
        <w:t>bedragen</w:t>
      </w:r>
      <w:proofErr w:type="spellEnd"/>
    </w:p>
    <w:p w14:paraId="432C1084" w14:textId="77777777" w:rsidR="009E2320" w:rsidRPr="00D25215" w:rsidRDefault="00D25215">
      <w:pPr>
        <w:pStyle w:val="ListParagraph"/>
        <w:numPr>
          <w:ilvl w:val="2"/>
          <w:numId w:val="14"/>
        </w:numPr>
        <w:tabs>
          <w:tab w:val="left" w:pos="1348"/>
          <w:tab w:val="left" w:pos="1349"/>
        </w:tabs>
        <w:spacing w:before="3" w:line="242" w:lineRule="auto"/>
        <w:ind w:right="133"/>
        <w:jc w:val="both"/>
        <w:rPr>
          <w:sz w:val="18"/>
          <w:lang w:val="nl-NL"/>
        </w:rPr>
      </w:pPr>
      <w:r w:rsidRPr="00D25215">
        <w:rPr>
          <w:sz w:val="18"/>
          <w:lang w:val="nl-NL"/>
        </w:rPr>
        <w:t xml:space="preserve">Aon heeft zich tegenover verzekeraars  </w:t>
      </w:r>
      <w:r w:rsidRPr="00D25215">
        <w:rPr>
          <w:spacing w:val="1"/>
          <w:sz w:val="18"/>
          <w:lang w:val="nl-NL"/>
        </w:rPr>
        <w:t xml:space="preserve">tot  </w:t>
      </w:r>
      <w:r w:rsidRPr="00D25215">
        <w:rPr>
          <w:sz w:val="18"/>
          <w:lang w:val="nl-NL"/>
        </w:rPr>
        <w:t xml:space="preserve">betaling  van  de  verschuldigde  premies  en overige verschuldigde bedragen (hierna tezamen </w:t>
      </w:r>
      <w:r w:rsidRPr="00D25215">
        <w:rPr>
          <w:spacing w:val="2"/>
          <w:sz w:val="18"/>
          <w:lang w:val="nl-NL"/>
        </w:rPr>
        <w:t xml:space="preserve">te </w:t>
      </w:r>
      <w:r w:rsidRPr="00D25215">
        <w:rPr>
          <w:sz w:val="18"/>
          <w:lang w:val="nl-NL"/>
        </w:rPr>
        <w:t xml:space="preserve">noemen: premies) als eigen schuld verbonden en </w:t>
      </w:r>
      <w:r w:rsidRPr="00D25215">
        <w:rPr>
          <w:spacing w:val="1"/>
          <w:sz w:val="18"/>
          <w:lang w:val="nl-NL"/>
        </w:rPr>
        <w:t xml:space="preserve">wordt </w:t>
      </w:r>
      <w:r w:rsidRPr="00D25215">
        <w:rPr>
          <w:sz w:val="18"/>
          <w:lang w:val="nl-NL"/>
        </w:rPr>
        <w:t>deswege in rekening-courant belast voor de verschuldigde</w:t>
      </w:r>
      <w:r w:rsidRPr="00D25215">
        <w:rPr>
          <w:spacing w:val="15"/>
          <w:sz w:val="18"/>
          <w:lang w:val="nl-NL"/>
        </w:rPr>
        <w:t xml:space="preserve"> </w:t>
      </w:r>
      <w:r w:rsidRPr="00D25215">
        <w:rPr>
          <w:sz w:val="18"/>
          <w:lang w:val="nl-NL"/>
        </w:rPr>
        <w:t>premies.</w:t>
      </w:r>
    </w:p>
    <w:p w14:paraId="0C82783D" w14:textId="77777777" w:rsidR="009E2320" w:rsidRPr="00D25215" w:rsidRDefault="00D25215">
      <w:pPr>
        <w:pStyle w:val="ListParagraph"/>
        <w:numPr>
          <w:ilvl w:val="2"/>
          <w:numId w:val="14"/>
        </w:numPr>
        <w:tabs>
          <w:tab w:val="left" w:pos="1348"/>
          <w:tab w:val="left" w:pos="1349"/>
        </w:tabs>
        <w:spacing w:before="2"/>
        <w:rPr>
          <w:sz w:val="18"/>
          <w:lang w:val="nl-NL"/>
        </w:rPr>
      </w:pPr>
      <w:r w:rsidRPr="00D25215">
        <w:rPr>
          <w:sz w:val="18"/>
          <w:lang w:val="nl-NL"/>
        </w:rPr>
        <w:t xml:space="preserve">Verzekeringnemer is gehouden de premies aan Aon </w:t>
      </w:r>
      <w:r w:rsidRPr="00D25215">
        <w:rPr>
          <w:spacing w:val="2"/>
          <w:sz w:val="18"/>
          <w:lang w:val="nl-NL"/>
        </w:rPr>
        <w:t>te</w:t>
      </w:r>
      <w:r w:rsidRPr="00D25215">
        <w:rPr>
          <w:spacing w:val="10"/>
          <w:sz w:val="18"/>
          <w:lang w:val="nl-NL"/>
        </w:rPr>
        <w:t xml:space="preserve"> </w:t>
      </w:r>
      <w:r w:rsidRPr="00D25215">
        <w:rPr>
          <w:sz w:val="18"/>
          <w:lang w:val="nl-NL"/>
        </w:rPr>
        <w:t>voldoen.</w:t>
      </w:r>
    </w:p>
    <w:p w14:paraId="044B7F4D" w14:textId="77777777" w:rsidR="009E2320" w:rsidRPr="00D25215" w:rsidRDefault="00D25215">
      <w:pPr>
        <w:pStyle w:val="BodyText"/>
        <w:spacing w:before="3" w:line="242" w:lineRule="auto"/>
        <w:ind w:left="1348" w:right="138"/>
        <w:jc w:val="both"/>
        <w:rPr>
          <w:lang w:val="nl-NL"/>
        </w:rPr>
      </w:pPr>
      <w:r w:rsidRPr="00D25215">
        <w:rPr>
          <w:lang w:val="nl-NL"/>
        </w:rPr>
        <w:t xml:space="preserve">Ingeval de verzekering via een </w:t>
      </w:r>
      <w:r w:rsidRPr="00D25215">
        <w:rPr>
          <w:spacing w:val="2"/>
          <w:lang w:val="nl-NL"/>
        </w:rPr>
        <w:t xml:space="preserve">tweede </w:t>
      </w:r>
      <w:r w:rsidRPr="00D25215">
        <w:rPr>
          <w:lang w:val="nl-NL"/>
        </w:rPr>
        <w:t xml:space="preserve">tussenpersoon  is gesloten  en de verzekeringnemer  aan deze heeft betaald, is de verzekeringnemer door deze betaling  tegenover  Aon  eerst </w:t>
      </w:r>
      <w:r w:rsidRPr="00D25215">
        <w:rPr>
          <w:spacing w:val="3"/>
          <w:lang w:val="nl-NL"/>
        </w:rPr>
        <w:t xml:space="preserve">wettig </w:t>
      </w:r>
      <w:r w:rsidRPr="00D25215">
        <w:rPr>
          <w:spacing w:val="1"/>
          <w:lang w:val="nl-NL"/>
        </w:rPr>
        <w:t xml:space="preserve">gekweten, </w:t>
      </w:r>
      <w:r w:rsidRPr="00D25215">
        <w:rPr>
          <w:lang w:val="nl-NL"/>
        </w:rPr>
        <w:t xml:space="preserve">wanneer de </w:t>
      </w:r>
      <w:r w:rsidRPr="00D25215">
        <w:rPr>
          <w:spacing w:val="2"/>
          <w:lang w:val="nl-NL"/>
        </w:rPr>
        <w:t xml:space="preserve">tweede </w:t>
      </w:r>
      <w:r w:rsidRPr="00D25215">
        <w:rPr>
          <w:lang w:val="nl-NL"/>
        </w:rPr>
        <w:t xml:space="preserve">tussenpersoon  aan  Aon  de  premies  </w:t>
      </w:r>
      <w:r w:rsidRPr="00D25215">
        <w:rPr>
          <w:spacing w:val="2"/>
          <w:lang w:val="nl-NL"/>
        </w:rPr>
        <w:t xml:space="preserve">heeft  </w:t>
      </w:r>
      <w:r w:rsidRPr="00D25215">
        <w:rPr>
          <w:lang w:val="nl-NL"/>
        </w:rPr>
        <w:t>afgedragen.</w:t>
      </w:r>
    </w:p>
    <w:p w14:paraId="5F5F56DB" w14:textId="77777777" w:rsidR="009E2320" w:rsidRPr="00D25215" w:rsidRDefault="00D25215">
      <w:pPr>
        <w:pStyle w:val="ListParagraph"/>
        <w:numPr>
          <w:ilvl w:val="2"/>
          <w:numId w:val="14"/>
        </w:numPr>
        <w:tabs>
          <w:tab w:val="left" w:pos="1348"/>
          <w:tab w:val="left" w:pos="1349"/>
        </w:tabs>
        <w:spacing w:before="4" w:line="242" w:lineRule="auto"/>
        <w:ind w:right="135"/>
        <w:jc w:val="both"/>
        <w:rPr>
          <w:sz w:val="18"/>
          <w:lang w:val="nl-NL"/>
        </w:rPr>
      </w:pPr>
      <w:r w:rsidRPr="00D25215">
        <w:rPr>
          <w:sz w:val="18"/>
          <w:lang w:val="nl-NL"/>
        </w:rPr>
        <w:t xml:space="preserve">De verzekeringnemer is tegenover verzekeraars </w:t>
      </w:r>
      <w:r w:rsidRPr="00D25215">
        <w:rPr>
          <w:spacing w:val="3"/>
          <w:sz w:val="18"/>
          <w:lang w:val="nl-NL"/>
        </w:rPr>
        <w:t xml:space="preserve">wettig </w:t>
      </w:r>
      <w:r w:rsidRPr="00D25215">
        <w:rPr>
          <w:spacing w:val="1"/>
          <w:sz w:val="18"/>
          <w:lang w:val="nl-NL"/>
        </w:rPr>
        <w:t xml:space="preserve">gekweten  </w:t>
      </w:r>
      <w:proofErr w:type="spellStart"/>
      <w:r w:rsidRPr="00D25215">
        <w:rPr>
          <w:sz w:val="18"/>
          <w:lang w:val="nl-NL"/>
        </w:rPr>
        <w:t>voorzover</w:t>
      </w:r>
      <w:proofErr w:type="spellEnd"/>
      <w:r w:rsidRPr="00D25215">
        <w:rPr>
          <w:sz w:val="18"/>
          <w:lang w:val="nl-NL"/>
        </w:rPr>
        <w:t xml:space="preserve">  hij  de premies aan Aon heeft</w:t>
      </w:r>
      <w:r w:rsidRPr="00D25215">
        <w:rPr>
          <w:spacing w:val="42"/>
          <w:sz w:val="18"/>
          <w:lang w:val="nl-NL"/>
        </w:rPr>
        <w:t xml:space="preserve"> </w:t>
      </w:r>
      <w:r w:rsidRPr="00D25215">
        <w:rPr>
          <w:sz w:val="18"/>
          <w:lang w:val="nl-NL"/>
        </w:rPr>
        <w:t>voldaan.</w:t>
      </w:r>
    </w:p>
    <w:p w14:paraId="6793FE00" w14:textId="77777777" w:rsidR="009E2320" w:rsidRPr="00D25215" w:rsidRDefault="00D25215">
      <w:pPr>
        <w:pStyle w:val="ListParagraph"/>
        <w:numPr>
          <w:ilvl w:val="2"/>
          <w:numId w:val="14"/>
        </w:numPr>
        <w:tabs>
          <w:tab w:val="left" w:pos="1348"/>
          <w:tab w:val="left" w:pos="1349"/>
        </w:tabs>
        <w:spacing w:before="2" w:line="242" w:lineRule="auto"/>
        <w:ind w:right="115"/>
        <w:jc w:val="both"/>
        <w:rPr>
          <w:sz w:val="18"/>
          <w:lang w:val="nl-NL"/>
        </w:rPr>
      </w:pPr>
      <w:r w:rsidRPr="00D25215">
        <w:rPr>
          <w:sz w:val="18"/>
          <w:lang w:val="nl-NL"/>
        </w:rPr>
        <w:t xml:space="preserve">De in art. </w:t>
      </w:r>
      <w:r w:rsidRPr="00D25215">
        <w:rPr>
          <w:spacing w:val="3"/>
          <w:sz w:val="18"/>
          <w:lang w:val="nl-NL"/>
        </w:rPr>
        <w:t xml:space="preserve">6.1.1 </w:t>
      </w:r>
      <w:r w:rsidRPr="00D25215">
        <w:rPr>
          <w:sz w:val="18"/>
          <w:lang w:val="nl-NL"/>
        </w:rPr>
        <w:t xml:space="preserve">bedoelde verplichting van Aon </w:t>
      </w:r>
      <w:r w:rsidRPr="00D25215">
        <w:rPr>
          <w:spacing w:val="1"/>
          <w:sz w:val="18"/>
          <w:lang w:val="nl-NL"/>
        </w:rPr>
        <w:t xml:space="preserve">tot </w:t>
      </w:r>
      <w:r w:rsidRPr="00D25215">
        <w:rPr>
          <w:sz w:val="18"/>
          <w:lang w:val="nl-NL"/>
        </w:rPr>
        <w:t xml:space="preserve">betaling van premies  als  eigen  schuld bestaat niet </w:t>
      </w:r>
      <w:r w:rsidRPr="00D25215">
        <w:rPr>
          <w:spacing w:val="1"/>
          <w:sz w:val="18"/>
          <w:lang w:val="nl-NL"/>
        </w:rPr>
        <w:t xml:space="preserve">ten </w:t>
      </w:r>
      <w:r w:rsidRPr="00D25215">
        <w:rPr>
          <w:sz w:val="18"/>
          <w:lang w:val="nl-NL"/>
        </w:rPr>
        <w:t xml:space="preserve">aanzien van  de  premies  die  de  verzekeringnemer  verschuldigd  </w:t>
      </w:r>
      <w:r w:rsidRPr="00D25215">
        <w:rPr>
          <w:spacing w:val="1"/>
          <w:sz w:val="18"/>
          <w:lang w:val="nl-NL"/>
        </w:rPr>
        <w:t xml:space="preserve">wordt  </w:t>
      </w:r>
      <w:r w:rsidRPr="00D25215">
        <w:rPr>
          <w:sz w:val="18"/>
          <w:lang w:val="nl-NL"/>
        </w:rPr>
        <w:t>na het moment waarop Aon aan de verzekeraars heeft meegedeeld dat zij het krediet aan de verzekeringnemer heeft</w:t>
      </w:r>
      <w:r w:rsidRPr="00D25215">
        <w:rPr>
          <w:spacing w:val="6"/>
          <w:sz w:val="18"/>
          <w:lang w:val="nl-NL"/>
        </w:rPr>
        <w:t xml:space="preserve"> </w:t>
      </w:r>
      <w:r w:rsidRPr="00D25215">
        <w:rPr>
          <w:sz w:val="18"/>
          <w:lang w:val="nl-NL"/>
        </w:rPr>
        <w:t>opgezegd.</w:t>
      </w:r>
    </w:p>
    <w:p w14:paraId="33843C2A" w14:textId="77777777" w:rsidR="009E2320" w:rsidRPr="00D25215" w:rsidRDefault="009E2320">
      <w:pPr>
        <w:pStyle w:val="BodyText"/>
        <w:spacing w:before="7"/>
        <w:rPr>
          <w:lang w:val="nl-NL"/>
        </w:rPr>
      </w:pPr>
    </w:p>
    <w:p w14:paraId="7304DBE4" w14:textId="77777777" w:rsidR="009E2320" w:rsidRDefault="00D25215">
      <w:pPr>
        <w:pStyle w:val="ListParagraph"/>
        <w:numPr>
          <w:ilvl w:val="1"/>
          <w:numId w:val="14"/>
        </w:numPr>
        <w:tabs>
          <w:tab w:val="left" w:pos="1348"/>
          <w:tab w:val="left" w:pos="1349"/>
        </w:tabs>
        <w:rPr>
          <w:sz w:val="18"/>
        </w:rPr>
      </w:pPr>
      <w:proofErr w:type="spellStart"/>
      <w:r>
        <w:rPr>
          <w:sz w:val="18"/>
        </w:rPr>
        <w:t>Schadepenningen</w:t>
      </w:r>
      <w:proofErr w:type="spellEnd"/>
      <w:r>
        <w:rPr>
          <w:sz w:val="18"/>
        </w:rPr>
        <w:t xml:space="preserve"> </w:t>
      </w:r>
      <w:proofErr w:type="spellStart"/>
      <w:r>
        <w:rPr>
          <w:sz w:val="18"/>
        </w:rPr>
        <w:t>en</w:t>
      </w:r>
      <w:proofErr w:type="spellEnd"/>
      <w:r>
        <w:rPr>
          <w:spacing w:val="-5"/>
          <w:sz w:val="18"/>
        </w:rPr>
        <w:t xml:space="preserve"> </w:t>
      </w:r>
      <w:proofErr w:type="spellStart"/>
      <w:r>
        <w:rPr>
          <w:sz w:val="18"/>
        </w:rPr>
        <w:t>premierestituties</w:t>
      </w:r>
      <w:proofErr w:type="spellEnd"/>
    </w:p>
    <w:p w14:paraId="1C74A25B" w14:textId="77777777" w:rsidR="009E2320" w:rsidRPr="00D25215" w:rsidRDefault="00D25215">
      <w:pPr>
        <w:pStyle w:val="ListParagraph"/>
        <w:numPr>
          <w:ilvl w:val="2"/>
          <w:numId w:val="14"/>
        </w:numPr>
        <w:tabs>
          <w:tab w:val="left" w:pos="1348"/>
          <w:tab w:val="left" w:pos="1349"/>
        </w:tabs>
        <w:spacing w:before="3" w:line="242" w:lineRule="auto"/>
        <w:ind w:right="156"/>
        <w:jc w:val="both"/>
        <w:rPr>
          <w:sz w:val="18"/>
          <w:lang w:val="nl-NL"/>
        </w:rPr>
      </w:pPr>
      <w:r w:rsidRPr="00D25215">
        <w:rPr>
          <w:sz w:val="18"/>
          <w:lang w:val="nl-NL"/>
        </w:rPr>
        <w:t>Verzekeraars crediteren Aon in rekening-courant voor de door verzekeraars verschuldigde schadepenningen en</w:t>
      </w:r>
      <w:r w:rsidRPr="00D25215">
        <w:rPr>
          <w:spacing w:val="-5"/>
          <w:sz w:val="18"/>
          <w:lang w:val="nl-NL"/>
        </w:rPr>
        <w:t xml:space="preserve"> </w:t>
      </w:r>
      <w:r w:rsidRPr="00D25215">
        <w:rPr>
          <w:sz w:val="18"/>
          <w:lang w:val="nl-NL"/>
        </w:rPr>
        <w:t>premierestituties.</w:t>
      </w:r>
    </w:p>
    <w:p w14:paraId="41853F85" w14:textId="77777777" w:rsidR="009E2320" w:rsidRDefault="00D25215">
      <w:pPr>
        <w:pStyle w:val="ListParagraph"/>
        <w:numPr>
          <w:ilvl w:val="2"/>
          <w:numId w:val="14"/>
        </w:numPr>
        <w:tabs>
          <w:tab w:val="left" w:pos="1348"/>
          <w:tab w:val="left" w:pos="1349"/>
        </w:tabs>
        <w:spacing w:before="2" w:line="242" w:lineRule="auto"/>
        <w:ind w:right="130"/>
        <w:jc w:val="both"/>
        <w:rPr>
          <w:sz w:val="18"/>
        </w:rPr>
      </w:pPr>
      <w:r w:rsidRPr="00D25215">
        <w:rPr>
          <w:sz w:val="18"/>
          <w:lang w:val="nl-NL"/>
        </w:rPr>
        <w:t xml:space="preserve">Aon zal de schadepenningen en premierestituties aan  de  rechthebbende(n)  afdragen;  </w:t>
      </w:r>
      <w:r w:rsidRPr="00D25215">
        <w:rPr>
          <w:spacing w:val="1"/>
          <w:sz w:val="18"/>
          <w:lang w:val="nl-NL"/>
        </w:rPr>
        <w:t xml:space="preserve">ter </w:t>
      </w:r>
      <w:r w:rsidRPr="00D25215">
        <w:rPr>
          <w:sz w:val="18"/>
          <w:lang w:val="nl-NL"/>
        </w:rPr>
        <w:t xml:space="preserve">zake van deze afdracht is Aon </w:t>
      </w:r>
      <w:r w:rsidRPr="00D25215">
        <w:rPr>
          <w:spacing w:val="1"/>
          <w:sz w:val="18"/>
          <w:lang w:val="nl-NL"/>
        </w:rPr>
        <w:t xml:space="preserve">tot </w:t>
      </w:r>
      <w:r w:rsidRPr="00D25215">
        <w:rPr>
          <w:sz w:val="18"/>
          <w:lang w:val="nl-NL"/>
        </w:rPr>
        <w:t xml:space="preserve">niet meer gehouden dan </w:t>
      </w:r>
      <w:r w:rsidRPr="00D25215">
        <w:rPr>
          <w:spacing w:val="1"/>
          <w:sz w:val="18"/>
          <w:lang w:val="nl-NL"/>
        </w:rPr>
        <w:t xml:space="preserve">tot </w:t>
      </w:r>
      <w:r w:rsidRPr="00D25215">
        <w:rPr>
          <w:sz w:val="18"/>
          <w:lang w:val="nl-NL"/>
        </w:rPr>
        <w:t xml:space="preserve">betaling van het saldo  dat resteert na verrekening van deze schadepenningen  en  premierestituties  met  </w:t>
      </w:r>
      <w:r w:rsidRPr="00D25215">
        <w:rPr>
          <w:spacing w:val="1"/>
          <w:sz w:val="18"/>
          <w:lang w:val="nl-NL"/>
        </w:rPr>
        <w:t xml:space="preserve">ten  </w:t>
      </w:r>
      <w:r w:rsidRPr="00D25215">
        <w:rPr>
          <w:sz w:val="18"/>
          <w:lang w:val="nl-NL"/>
        </w:rPr>
        <w:t xml:space="preserve">tijde  van het ontstaan van de </w:t>
      </w:r>
      <w:proofErr w:type="spellStart"/>
      <w:r w:rsidRPr="00D25215">
        <w:rPr>
          <w:sz w:val="18"/>
          <w:lang w:val="nl-NL"/>
        </w:rPr>
        <w:t>afdrachtverplichting</w:t>
      </w:r>
      <w:proofErr w:type="spellEnd"/>
      <w:r w:rsidRPr="00D25215">
        <w:rPr>
          <w:sz w:val="18"/>
          <w:lang w:val="nl-NL"/>
        </w:rPr>
        <w:t xml:space="preserve"> al of niet opeisbare  vorderingen  uit  hoofde  van  </w:t>
      </w:r>
      <w:r w:rsidRPr="00D25215">
        <w:rPr>
          <w:spacing w:val="1"/>
          <w:sz w:val="18"/>
          <w:lang w:val="nl-NL"/>
        </w:rPr>
        <w:t xml:space="preserve">welke </w:t>
      </w:r>
      <w:r w:rsidRPr="00D25215">
        <w:rPr>
          <w:sz w:val="18"/>
          <w:lang w:val="nl-NL"/>
        </w:rPr>
        <w:t xml:space="preserve">verzekering ook. </w:t>
      </w:r>
      <w:proofErr w:type="spellStart"/>
      <w:r>
        <w:rPr>
          <w:sz w:val="18"/>
        </w:rPr>
        <w:t>Deze</w:t>
      </w:r>
      <w:proofErr w:type="spellEnd"/>
      <w:r>
        <w:rPr>
          <w:sz w:val="18"/>
        </w:rPr>
        <w:t xml:space="preserve"> </w:t>
      </w:r>
      <w:proofErr w:type="spellStart"/>
      <w:r>
        <w:rPr>
          <w:sz w:val="18"/>
        </w:rPr>
        <w:t>verrekening</w:t>
      </w:r>
      <w:proofErr w:type="spellEnd"/>
      <w:r>
        <w:rPr>
          <w:sz w:val="18"/>
        </w:rPr>
        <w:t xml:space="preserve"> </w:t>
      </w:r>
      <w:proofErr w:type="spellStart"/>
      <w:r>
        <w:rPr>
          <w:sz w:val="18"/>
        </w:rPr>
        <w:t>vindt</w:t>
      </w:r>
      <w:proofErr w:type="spellEnd"/>
      <w:r>
        <w:rPr>
          <w:sz w:val="18"/>
        </w:rPr>
        <w:t xml:space="preserve"> van </w:t>
      </w:r>
      <w:proofErr w:type="spellStart"/>
      <w:r>
        <w:rPr>
          <w:sz w:val="18"/>
        </w:rPr>
        <w:t>rechtswege</w:t>
      </w:r>
      <w:proofErr w:type="spellEnd"/>
      <w:r>
        <w:rPr>
          <w:spacing w:val="11"/>
          <w:sz w:val="18"/>
        </w:rPr>
        <w:t xml:space="preserve"> </w:t>
      </w:r>
      <w:proofErr w:type="spellStart"/>
      <w:r>
        <w:rPr>
          <w:sz w:val="18"/>
        </w:rPr>
        <w:t>plaats</w:t>
      </w:r>
      <w:proofErr w:type="spellEnd"/>
      <w:r>
        <w:rPr>
          <w:sz w:val="18"/>
        </w:rPr>
        <w:t>.</w:t>
      </w:r>
    </w:p>
    <w:p w14:paraId="2FE2AF94" w14:textId="77777777" w:rsidR="009E2320" w:rsidRPr="00D25215" w:rsidRDefault="00D25215">
      <w:pPr>
        <w:pStyle w:val="ListParagraph"/>
        <w:numPr>
          <w:ilvl w:val="2"/>
          <w:numId w:val="14"/>
        </w:numPr>
        <w:tabs>
          <w:tab w:val="left" w:pos="1348"/>
          <w:tab w:val="left" w:pos="1349"/>
        </w:tabs>
        <w:spacing w:before="5" w:line="242" w:lineRule="auto"/>
        <w:ind w:right="132"/>
        <w:jc w:val="both"/>
        <w:rPr>
          <w:sz w:val="18"/>
          <w:lang w:val="nl-NL"/>
        </w:rPr>
      </w:pPr>
      <w:r w:rsidRPr="00D25215">
        <w:rPr>
          <w:sz w:val="18"/>
          <w:lang w:val="nl-NL"/>
        </w:rPr>
        <w:t xml:space="preserve">Verzekeraars zullen door de betaling van  Aon  aan de rechthebbende  zijn  </w:t>
      </w:r>
      <w:r w:rsidRPr="00D25215">
        <w:rPr>
          <w:spacing w:val="1"/>
          <w:sz w:val="18"/>
          <w:lang w:val="nl-NL"/>
        </w:rPr>
        <w:t xml:space="preserve">gekweten,  </w:t>
      </w:r>
      <w:r w:rsidRPr="00D25215">
        <w:rPr>
          <w:sz w:val="18"/>
          <w:lang w:val="nl-NL"/>
        </w:rPr>
        <w:t xml:space="preserve">zodra de schade-uitkering door de rechthebbende zal zijn ontvangen, respectievelijk  met  hem  zal zijn verrekend in overeenstemming met de  </w:t>
      </w:r>
      <w:r w:rsidRPr="00D25215">
        <w:rPr>
          <w:spacing w:val="3"/>
          <w:sz w:val="18"/>
          <w:lang w:val="nl-NL"/>
        </w:rPr>
        <w:t xml:space="preserve">wet  </w:t>
      </w:r>
      <w:r w:rsidRPr="00D25215">
        <w:rPr>
          <w:sz w:val="18"/>
          <w:lang w:val="nl-NL"/>
        </w:rPr>
        <w:t xml:space="preserve">dan  </w:t>
      </w:r>
      <w:r w:rsidRPr="00D25215">
        <w:rPr>
          <w:spacing w:val="3"/>
          <w:sz w:val="18"/>
          <w:lang w:val="nl-NL"/>
        </w:rPr>
        <w:t xml:space="preserve">wel  </w:t>
      </w:r>
      <w:r w:rsidRPr="00D25215">
        <w:rPr>
          <w:sz w:val="18"/>
          <w:lang w:val="nl-NL"/>
        </w:rPr>
        <w:t>een  tussen  hem  en  Aon  bestaande</w:t>
      </w:r>
      <w:r w:rsidRPr="00D25215">
        <w:rPr>
          <w:spacing w:val="20"/>
          <w:sz w:val="18"/>
          <w:lang w:val="nl-NL"/>
        </w:rPr>
        <w:t xml:space="preserve"> </w:t>
      </w:r>
      <w:r w:rsidRPr="00D25215">
        <w:rPr>
          <w:sz w:val="18"/>
          <w:lang w:val="nl-NL"/>
        </w:rPr>
        <w:t>regeling.</w:t>
      </w:r>
    </w:p>
    <w:p w14:paraId="26768793" w14:textId="77777777" w:rsidR="009E2320" w:rsidRPr="00D25215" w:rsidRDefault="00D25215">
      <w:pPr>
        <w:pStyle w:val="ListParagraph"/>
        <w:numPr>
          <w:ilvl w:val="2"/>
          <w:numId w:val="14"/>
        </w:numPr>
        <w:tabs>
          <w:tab w:val="left" w:pos="1348"/>
          <w:tab w:val="left" w:pos="1349"/>
        </w:tabs>
        <w:spacing w:before="3" w:line="242" w:lineRule="auto"/>
        <w:ind w:right="127"/>
        <w:jc w:val="both"/>
        <w:rPr>
          <w:sz w:val="18"/>
          <w:lang w:val="nl-NL"/>
        </w:rPr>
      </w:pPr>
      <w:r w:rsidRPr="00D25215">
        <w:rPr>
          <w:sz w:val="18"/>
          <w:lang w:val="nl-NL"/>
        </w:rPr>
        <w:t xml:space="preserve">Indien de verzekeraars de schadepenningen hebben betaald aan  Aon  en  Aon  in  gebreke blijft om deze aan de rechthebbende door </w:t>
      </w:r>
      <w:r w:rsidRPr="00D25215">
        <w:rPr>
          <w:spacing w:val="2"/>
          <w:sz w:val="18"/>
          <w:lang w:val="nl-NL"/>
        </w:rPr>
        <w:t xml:space="preserve">te </w:t>
      </w:r>
      <w:r w:rsidRPr="00D25215">
        <w:rPr>
          <w:sz w:val="18"/>
          <w:lang w:val="nl-NL"/>
        </w:rPr>
        <w:t xml:space="preserve">betalen, kunnen verzekeraars  de schadepenningen en premierestituties van Aon terugvorderen indien  zij  </w:t>
      </w:r>
      <w:r w:rsidRPr="00D25215">
        <w:rPr>
          <w:spacing w:val="1"/>
          <w:sz w:val="18"/>
          <w:lang w:val="nl-NL"/>
        </w:rPr>
        <w:t xml:space="preserve">tot  </w:t>
      </w:r>
      <w:r w:rsidRPr="00D25215">
        <w:rPr>
          <w:sz w:val="18"/>
          <w:lang w:val="nl-NL"/>
        </w:rPr>
        <w:t>hernieuwde betaling worden aangesproken door de</w:t>
      </w:r>
      <w:r w:rsidRPr="00D25215">
        <w:rPr>
          <w:spacing w:val="23"/>
          <w:sz w:val="18"/>
          <w:lang w:val="nl-NL"/>
        </w:rPr>
        <w:t xml:space="preserve"> </w:t>
      </w:r>
      <w:r w:rsidRPr="00D25215">
        <w:rPr>
          <w:sz w:val="18"/>
          <w:lang w:val="nl-NL"/>
        </w:rPr>
        <w:t>rechthebbende.</w:t>
      </w:r>
    </w:p>
    <w:p w14:paraId="2C3BDED5" w14:textId="77777777" w:rsidR="009E2320" w:rsidRPr="00D25215" w:rsidRDefault="00D25215">
      <w:pPr>
        <w:pStyle w:val="ListParagraph"/>
        <w:numPr>
          <w:ilvl w:val="2"/>
          <w:numId w:val="14"/>
        </w:numPr>
        <w:tabs>
          <w:tab w:val="left" w:pos="1348"/>
          <w:tab w:val="left" w:pos="1349"/>
        </w:tabs>
        <w:spacing w:before="4" w:line="242" w:lineRule="auto"/>
        <w:ind w:right="129"/>
        <w:jc w:val="both"/>
        <w:rPr>
          <w:sz w:val="18"/>
          <w:lang w:val="nl-NL"/>
        </w:rPr>
      </w:pPr>
      <w:r w:rsidRPr="00D25215">
        <w:rPr>
          <w:sz w:val="18"/>
          <w:lang w:val="nl-NL"/>
        </w:rPr>
        <w:t xml:space="preserve">Indien Aon de van verzekeraars ontvangen schadepenningen en premierestituties </w:t>
      </w:r>
      <w:r w:rsidRPr="00D25215">
        <w:rPr>
          <w:spacing w:val="2"/>
          <w:sz w:val="18"/>
          <w:lang w:val="nl-NL"/>
        </w:rPr>
        <w:t xml:space="preserve">heeft </w:t>
      </w:r>
      <w:r w:rsidRPr="00D25215">
        <w:rPr>
          <w:sz w:val="18"/>
          <w:lang w:val="nl-NL"/>
        </w:rPr>
        <w:t xml:space="preserve">doorbetaald aan de </w:t>
      </w:r>
      <w:r w:rsidRPr="00D25215">
        <w:rPr>
          <w:spacing w:val="2"/>
          <w:sz w:val="18"/>
          <w:lang w:val="nl-NL"/>
        </w:rPr>
        <w:t xml:space="preserve">tweede </w:t>
      </w:r>
      <w:r w:rsidRPr="00D25215">
        <w:rPr>
          <w:sz w:val="18"/>
          <w:lang w:val="nl-NL"/>
        </w:rPr>
        <w:t xml:space="preserve">tussenpersoon, maar deze </w:t>
      </w:r>
      <w:r w:rsidRPr="00D25215">
        <w:rPr>
          <w:spacing w:val="1"/>
          <w:sz w:val="18"/>
          <w:lang w:val="nl-NL"/>
        </w:rPr>
        <w:t xml:space="preserve">laatste </w:t>
      </w:r>
      <w:r w:rsidRPr="00D25215">
        <w:rPr>
          <w:sz w:val="18"/>
          <w:lang w:val="nl-NL"/>
        </w:rPr>
        <w:t xml:space="preserve">in gebreke blijft voor  doorbetaling zorg </w:t>
      </w:r>
      <w:r w:rsidRPr="00D25215">
        <w:rPr>
          <w:spacing w:val="2"/>
          <w:sz w:val="18"/>
          <w:lang w:val="nl-NL"/>
        </w:rPr>
        <w:t xml:space="preserve">te </w:t>
      </w:r>
      <w:r w:rsidRPr="00D25215">
        <w:rPr>
          <w:sz w:val="18"/>
          <w:lang w:val="nl-NL"/>
        </w:rPr>
        <w:t xml:space="preserve">dragen, zal Aon de schadepenningen  en  premierestituties  van  de  </w:t>
      </w:r>
      <w:r w:rsidRPr="00D25215">
        <w:rPr>
          <w:spacing w:val="2"/>
          <w:sz w:val="18"/>
          <w:lang w:val="nl-NL"/>
        </w:rPr>
        <w:t xml:space="preserve">tweede </w:t>
      </w:r>
      <w:r w:rsidRPr="00D25215">
        <w:rPr>
          <w:sz w:val="18"/>
          <w:lang w:val="nl-NL"/>
        </w:rPr>
        <w:t xml:space="preserve">tussenpersoon kunnen terugvorderen  indien  Aon  hetzij  door  de  rechthebbende </w:t>
      </w:r>
      <w:r w:rsidRPr="00D25215">
        <w:rPr>
          <w:spacing w:val="1"/>
          <w:sz w:val="18"/>
          <w:lang w:val="nl-NL"/>
        </w:rPr>
        <w:t xml:space="preserve">wordt  </w:t>
      </w:r>
      <w:r w:rsidRPr="00D25215">
        <w:rPr>
          <w:sz w:val="18"/>
          <w:lang w:val="nl-NL"/>
        </w:rPr>
        <w:t xml:space="preserve">aangesproken  </w:t>
      </w:r>
      <w:r w:rsidRPr="00D25215">
        <w:rPr>
          <w:spacing w:val="1"/>
          <w:sz w:val="18"/>
          <w:lang w:val="nl-NL"/>
        </w:rPr>
        <w:t xml:space="preserve">tot  </w:t>
      </w:r>
      <w:r w:rsidRPr="00D25215">
        <w:rPr>
          <w:sz w:val="18"/>
          <w:lang w:val="nl-NL"/>
        </w:rPr>
        <w:t>rechtstreekse  betaling,  hetzij  de  verzekeraars  die schadepenningen en premierestituties van Aon terugvorderen, zoals in dit lid</w:t>
      </w:r>
      <w:r w:rsidRPr="00D25215">
        <w:rPr>
          <w:spacing w:val="12"/>
          <w:sz w:val="18"/>
          <w:lang w:val="nl-NL"/>
        </w:rPr>
        <w:t xml:space="preserve"> </w:t>
      </w:r>
      <w:r w:rsidRPr="00D25215">
        <w:rPr>
          <w:sz w:val="18"/>
          <w:lang w:val="nl-NL"/>
        </w:rPr>
        <w:t>voorzien.</w:t>
      </w:r>
    </w:p>
    <w:p w14:paraId="0FE04F59" w14:textId="77777777" w:rsidR="009E2320" w:rsidRPr="00D25215" w:rsidRDefault="009E2320">
      <w:pPr>
        <w:pStyle w:val="BodyText"/>
        <w:spacing w:before="9"/>
        <w:rPr>
          <w:lang w:val="nl-NL"/>
        </w:rPr>
      </w:pPr>
    </w:p>
    <w:p w14:paraId="2B50C520" w14:textId="77777777" w:rsidR="009E2320" w:rsidRDefault="00D25215">
      <w:pPr>
        <w:pStyle w:val="ListParagraph"/>
        <w:numPr>
          <w:ilvl w:val="1"/>
          <w:numId w:val="14"/>
        </w:numPr>
        <w:tabs>
          <w:tab w:val="left" w:pos="1348"/>
          <w:tab w:val="left" w:pos="1349"/>
        </w:tabs>
        <w:rPr>
          <w:sz w:val="18"/>
        </w:rPr>
      </w:pPr>
      <w:proofErr w:type="spellStart"/>
      <w:r>
        <w:rPr>
          <w:sz w:val="18"/>
        </w:rPr>
        <w:t>Betaling</w:t>
      </w:r>
      <w:proofErr w:type="spellEnd"/>
      <w:r>
        <w:rPr>
          <w:sz w:val="18"/>
        </w:rPr>
        <w:t xml:space="preserve"> </w:t>
      </w:r>
      <w:proofErr w:type="spellStart"/>
      <w:r>
        <w:rPr>
          <w:sz w:val="18"/>
        </w:rPr>
        <w:t>en</w:t>
      </w:r>
      <w:proofErr w:type="spellEnd"/>
      <w:r>
        <w:rPr>
          <w:spacing w:val="-12"/>
          <w:sz w:val="18"/>
        </w:rPr>
        <w:t xml:space="preserve"> </w:t>
      </w:r>
      <w:proofErr w:type="spellStart"/>
      <w:r>
        <w:rPr>
          <w:sz w:val="18"/>
        </w:rPr>
        <w:t>krediet</w:t>
      </w:r>
      <w:proofErr w:type="spellEnd"/>
    </w:p>
    <w:p w14:paraId="54A73484" w14:textId="77777777" w:rsidR="009E2320" w:rsidRPr="00D25215" w:rsidRDefault="00D25215">
      <w:pPr>
        <w:pStyle w:val="BodyText"/>
        <w:spacing w:before="3" w:line="242" w:lineRule="auto"/>
        <w:ind w:left="1348" w:right="136"/>
        <w:jc w:val="both"/>
        <w:rPr>
          <w:lang w:val="nl-NL"/>
        </w:rPr>
      </w:pPr>
      <w:r w:rsidRPr="00D25215">
        <w:rPr>
          <w:lang w:val="nl-NL"/>
        </w:rPr>
        <w:t xml:space="preserve">Onverminderd de verplichting van verzekeringnemer </w:t>
      </w:r>
      <w:r w:rsidRPr="00D25215">
        <w:rPr>
          <w:spacing w:val="1"/>
          <w:lang w:val="nl-NL"/>
        </w:rPr>
        <w:t xml:space="preserve">tot </w:t>
      </w:r>
      <w:r w:rsidRPr="00D25215">
        <w:rPr>
          <w:lang w:val="nl-NL"/>
        </w:rPr>
        <w:t>betaling  van  de  verschuldigde premies aan Aon zal deze verzekering slechts van kracht zijn voor de termijn waarvoor de premies aan Aon zijn betaald c.q. voor de termijn waarvoor Aon  verzekeringnemer  krediet heeft</w:t>
      </w:r>
      <w:r w:rsidRPr="00D25215">
        <w:rPr>
          <w:spacing w:val="31"/>
          <w:lang w:val="nl-NL"/>
        </w:rPr>
        <w:t xml:space="preserve"> </w:t>
      </w:r>
      <w:r w:rsidRPr="00D25215">
        <w:rPr>
          <w:lang w:val="nl-NL"/>
        </w:rPr>
        <w:t>verleend.</w:t>
      </w:r>
    </w:p>
    <w:p w14:paraId="2D968844" w14:textId="77777777" w:rsidR="009E2320" w:rsidRPr="00D25215" w:rsidRDefault="00D25215">
      <w:pPr>
        <w:pStyle w:val="BodyText"/>
        <w:spacing w:before="4" w:line="242" w:lineRule="auto"/>
        <w:ind w:left="1349" w:right="138" w:hanging="1"/>
        <w:jc w:val="both"/>
        <w:rPr>
          <w:lang w:val="nl-NL"/>
        </w:rPr>
      </w:pPr>
      <w:r w:rsidRPr="00D25215">
        <w:rPr>
          <w:lang w:val="nl-NL"/>
        </w:rPr>
        <w:t xml:space="preserve">Verzekeringnemer zal bij de interpretatie hiervan worden geacht krediet  </w:t>
      </w:r>
      <w:r w:rsidRPr="00D25215">
        <w:rPr>
          <w:spacing w:val="2"/>
          <w:lang w:val="nl-NL"/>
        </w:rPr>
        <w:t xml:space="preserve">te </w:t>
      </w:r>
      <w:r w:rsidRPr="00D25215">
        <w:rPr>
          <w:lang w:val="nl-NL"/>
        </w:rPr>
        <w:t>hebben gehad,  tenzij hem dit uitdrukkelijk is</w:t>
      </w:r>
      <w:r w:rsidRPr="00D25215">
        <w:rPr>
          <w:spacing w:val="-23"/>
          <w:lang w:val="nl-NL"/>
        </w:rPr>
        <w:t xml:space="preserve"> </w:t>
      </w:r>
      <w:r w:rsidRPr="00D25215">
        <w:rPr>
          <w:lang w:val="nl-NL"/>
        </w:rPr>
        <w:t>opgezegd.</w:t>
      </w:r>
    </w:p>
    <w:p w14:paraId="02F66A27" w14:textId="77777777" w:rsidR="009E2320" w:rsidRPr="00D25215" w:rsidRDefault="009E2320">
      <w:pPr>
        <w:pStyle w:val="BodyText"/>
        <w:spacing w:before="4"/>
        <w:rPr>
          <w:lang w:val="nl-NL"/>
        </w:rPr>
      </w:pPr>
    </w:p>
    <w:p w14:paraId="42531EA7" w14:textId="77777777" w:rsidR="009E2320" w:rsidRDefault="00D25215">
      <w:pPr>
        <w:pStyle w:val="ListParagraph"/>
        <w:numPr>
          <w:ilvl w:val="1"/>
          <w:numId w:val="14"/>
        </w:numPr>
        <w:tabs>
          <w:tab w:val="left" w:pos="1348"/>
          <w:tab w:val="left" w:pos="1349"/>
        </w:tabs>
        <w:spacing w:before="1"/>
        <w:rPr>
          <w:sz w:val="18"/>
        </w:rPr>
      </w:pPr>
      <w:proofErr w:type="spellStart"/>
      <w:r>
        <w:rPr>
          <w:sz w:val="18"/>
        </w:rPr>
        <w:t>Tussentijdse</w:t>
      </w:r>
      <w:proofErr w:type="spellEnd"/>
      <w:r>
        <w:rPr>
          <w:sz w:val="18"/>
        </w:rPr>
        <w:t xml:space="preserve"> </w:t>
      </w:r>
      <w:proofErr w:type="spellStart"/>
      <w:r>
        <w:rPr>
          <w:sz w:val="18"/>
        </w:rPr>
        <w:t>beëindiging</w:t>
      </w:r>
      <w:proofErr w:type="spellEnd"/>
      <w:r>
        <w:rPr>
          <w:sz w:val="18"/>
        </w:rPr>
        <w:t xml:space="preserve"> </w:t>
      </w:r>
      <w:proofErr w:type="spellStart"/>
      <w:r>
        <w:rPr>
          <w:sz w:val="18"/>
        </w:rPr>
        <w:t>bij</w:t>
      </w:r>
      <w:proofErr w:type="spellEnd"/>
      <w:r>
        <w:rPr>
          <w:spacing w:val="-8"/>
          <w:sz w:val="18"/>
        </w:rPr>
        <w:t xml:space="preserve"> </w:t>
      </w:r>
      <w:proofErr w:type="spellStart"/>
      <w:r>
        <w:rPr>
          <w:sz w:val="18"/>
        </w:rPr>
        <w:t>niet-betaling</w:t>
      </w:r>
      <w:proofErr w:type="spellEnd"/>
    </w:p>
    <w:p w14:paraId="09CBC743" w14:textId="77777777" w:rsidR="009E2320" w:rsidRPr="00D25215" w:rsidRDefault="00D25215">
      <w:pPr>
        <w:pStyle w:val="BodyText"/>
        <w:spacing w:before="3" w:line="242" w:lineRule="auto"/>
        <w:ind w:left="1348" w:right="132"/>
        <w:jc w:val="both"/>
        <w:rPr>
          <w:lang w:val="nl-NL"/>
        </w:rPr>
      </w:pPr>
      <w:r w:rsidRPr="00D25215">
        <w:rPr>
          <w:lang w:val="nl-NL"/>
        </w:rPr>
        <w:t xml:space="preserve">Door het aangaan  van  de  verzekering  machtigt  de  verzekeringnemer  Aon  onherroepelijk om verzekeraars tussentijds van hun verplichtingen uit hoofde van deze verzekering </w:t>
      </w:r>
      <w:r w:rsidRPr="00D25215">
        <w:rPr>
          <w:spacing w:val="2"/>
          <w:lang w:val="nl-NL"/>
        </w:rPr>
        <w:t xml:space="preserve">te  </w:t>
      </w:r>
      <w:r w:rsidRPr="00D25215">
        <w:rPr>
          <w:lang w:val="nl-NL"/>
        </w:rPr>
        <w:t xml:space="preserve">ontslaan, indien de verzekeringnemer of de </w:t>
      </w:r>
      <w:r w:rsidRPr="00D25215">
        <w:rPr>
          <w:spacing w:val="2"/>
          <w:lang w:val="nl-NL"/>
        </w:rPr>
        <w:t xml:space="preserve">tweede </w:t>
      </w:r>
      <w:r w:rsidRPr="00D25215">
        <w:rPr>
          <w:lang w:val="nl-NL"/>
        </w:rPr>
        <w:t>tussenpersoon, ingeval</w:t>
      </w:r>
      <w:r w:rsidRPr="00D25215">
        <w:rPr>
          <w:spacing w:val="6"/>
          <w:lang w:val="nl-NL"/>
        </w:rPr>
        <w:t xml:space="preserve"> </w:t>
      </w:r>
      <w:r w:rsidRPr="00D25215">
        <w:rPr>
          <w:lang w:val="nl-NL"/>
        </w:rPr>
        <w:t>deze</w:t>
      </w:r>
    </w:p>
    <w:p w14:paraId="69A8109B"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6F91FE25" w14:textId="77777777" w:rsidR="009E2320" w:rsidRPr="00D25215" w:rsidRDefault="009E2320">
      <w:pPr>
        <w:pStyle w:val="BodyText"/>
        <w:rPr>
          <w:sz w:val="20"/>
          <w:lang w:val="nl-NL"/>
        </w:rPr>
      </w:pPr>
    </w:p>
    <w:p w14:paraId="4ECFCA9A" w14:textId="77777777" w:rsidR="009E2320" w:rsidRPr="00D25215" w:rsidRDefault="009E2320">
      <w:pPr>
        <w:pStyle w:val="BodyText"/>
        <w:rPr>
          <w:sz w:val="20"/>
          <w:lang w:val="nl-NL"/>
        </w:rPr>
      </w:pPr>
    </w:p>
    <w:p w14:paraId="149C44D9"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4A09F693" w14:textId="77777777" w:rsidR="009E2320" w:rsidRPr="00D25215" w:rsidRDefault="009E2320">
      <w:pPr>
        <w:pStyle w:val="BodyText"/>
        <w:spacing w:before="10"/>
        <w:rPr>
          <w:sz w:val="26"/>
          <w:lang w:val="nl-NL"/>
        </w:rPr>
      </w:pPr>
    </w:p>
    <w:p w14:paraId="7B4532A6" w14:textId="77777777" w:rsidR="009E2320" w:rsidRPr="00D25215" w:rsidRDefault="009E2320">
      <w:pPr>
        <w:pStyle w:val="BodyText"/>
        <w:spacing w:before="7"/>
        <w:rPr>
          <w:sz w:val="24"/>
          <w:lang w:val="nl-NL"/>
        </w:rPr>
      </w:pPr>
    </w:p>
    <w:p w14:paraId="28B514EC" w14:textId="77777777" w:rsidR="009E2320" w:rsidRPr="00D25215" w:rsidRDefault="00D25215">
      <w:pPr>
        <w:pStyle w:val="BodyText"/>
        <w:spacing w:line="242" w:lineRule="auto"/>
        <w:ind w:left="1348" w:right="140"/>
        <w:jc w:val="both"/>
        <w:rPr>
          <w:lang w:val="nl-NL"/>
        </w:rPr>
      </w:pPr>
      <w:r w:rsidRPr="00D25215">
        <w:rPr>
          <w:lang w:val="nl-NL"/>
        </w:rPr>
        <w:t>verzekering via deze tweede tussenpersoon is  gesloten,  nalaat  de  verschuldigde  premies aan Aon te voldoen. Aon zal verzekeraars niet van hun verplichting ontslaan zonder verzekeringnemer van te voren van haar voornemen in kennis te hebben gesteld.</w:t>
      </w:r>
    </w:p>
    <w:p w14:paraId="45F07D12" w14:textId="77777777" w:rsidR="009E2320" w:rsidRPr="00D25215" w:rsidRDefault="009E2320">
      <w:pPr>
        <w:pStyle w:val="BodyText"/>
        <w:spacing w:before="6"/>
        <w:rPr>
          <w:lang w:val="nl-NL"/>
        </w:rPr>
      </w:pPr>
    </w:p>
    <w:p w14:paraId="35FB057D" w14:textId="77777777" w:rsidR="009E2320" w:rsidRDefault="00D25215">
      <w:pPr>
        <w:pStyle w:val="ListParagraph"/>
        <w:numPr>
          <w:ilvl w:val="1"/>
          <w:numId w:val="14"/>
        </w:numPr>
        <w:tabs>
          <w:tab w:val="left" w:pos="1348"/>
          <w:tab w:val="left" w:pos="1349"/>
        </w:tabs>
        <w:rPr>
          <w:sz w:val="18"/>
        </w:rPr>
      </w:pPr>
      <w:proofErr w:type="spellStart"/>
      <w:r>
        <w:rPr>
          <w:sz w:val="18"/>
        </w:rPr>
        <w:t>Verruiming</w:t>
      </w:r>
      <w:proofErr w:type="spellEnd"/>
      <w:r>
        <w:rPr>
          <w:sz w:val="18"/>
        </w:rPr>
        <w:t xml:space="preserve"> begrip</w:t>
      </w:r>
      <w:r>
        <w:rPr>
          <w:spacing w:val="-7"/>
          <w:sz w:val="18"/>
        </w:rPr>
        <w:t xml:space="preserve"> </w:t>
      </w:r>
      <w:proofErr w:type="spellStart"/>
      <w:r>
        <w:rPr>
          <w:sz w:val="18"/>
        </w:rPr>
        <w:t>verzekeringnemer</w:t>
      </w:r>
      <w:proofErr w:type="spellEnd"/>
    </w:p>
    <w:p w14:paraId="7A0E601A" w14:textId="77777777" w:rsidR="009E2320" w:rsidRPr="00D25215" w:rsidRDefault="00D25215">
      <w:pPr>
        <w:pStyle w:val="BodyText"/>
        <w:spacing w:before="3" w:line="242" w:lineRule="auto"/>
        <w:ind w:left="1348" w:right="154" w:hanging="1"/>
        <w:jc w:val="both"/>
        <w:rPr>
          <w:lang w:val="nl-NL"/>
        </w:rPr>
      </w:pPr>
      <w:r w:rsidRPr="00D25215">
        <w:rPr>
          <w:lang w:val="nl-NL"/>
        </w:rPr>
        <w:t xml:space="preserve">Indien een ander dan de verzekeringnemer  de  premies  is  verschuldigd  </w:t>
      </w:r>
      <w:r w:rsidRPr="00D25215">
        <w:rPr>
          <w:spacing w:val="1"/>
          <w:lang w:val="nl-NL"/>
        </w:rPr>
        <w:t xml:space="preserve">wordt  </w:t>
      </w:r>
      <w:r w:rsidRPr="00D25215">
        <w:rPr>
          <w:lang w:val="nl-NL"/>
        </w:rPr>
        <w:t xml:space="preserve">die  ander voor de toepassing van art. </w:t>
      </w:r>
      <w:r w:rsidRPr="00D25215">
        <w:rPr>
          <w:spacing w:val="6"/>
          <w:lang w:val="nl-NL"/>
        </w:rPr>
        <w:t xml:space="preserve">6.1 </w:t>
      </w:r>
      <w:r w:rsidRPr="00D25215">
        <w:rPr>
          <w:spacing w:val="3"/>
          <w:lang w:val="nl-NL"/>
        </w:rPr>
        <w:t xml:space="preserve">t/m </w:t>
      </w:r>
      <w:r w:rsidRPr="00D25215">
        <w:rPr>
          <w:spacing w:val="6"/>
          <w:lang w:val="nl-NL"/>
        </w:rPr>
        <w:t xml:space="preserve">6.4 </w:t>
      </w:r>
      <w:r w:rsidRPr="00D25215">
        <w:rPr>
          <w:lang w:val="nl-NL"/>
        </w:rPr>
        <w:t>mede als verzekeringnemer beschouwd.</w:t>
      </w:r>
    </w:p>
    <w:p w14:paraId="1489C188" w14:textId="77777777" w:rsidR="009E2320" w:rsidRPr="00D25215" w:rsidRDefault="009E2320">
      <w:pPr>
        <w:pStyle w:val="BodyText"/>
        <w:spacing w:before="5"/>
        <w:rPr>
          <w:lang w:val="nl-NL"/>
        </w:rPr>
      </w:pPr>
    </w:p>
    <w:p w14:paraId="03D22A18" w14:textId="77777777" w:rsidR="009E2320" w:rsidRDefault="00D25215">
      <w:pPr>
        <w:pStyle w:val="ListParagraph"/>
        <w:numPr>
          <w:ilvl w:val="0"/>
          <w:numId w:val="14"/>
        </w:numPr>
        <w:tabs>
          <w:tab w:val="left" w:pos="1348"/>
          <w:tab w:val="left" w:pos="1349"/>
        </w:tabs>
        <w:rPr>
          <w:sz w:val="18"/>
        </w:rPr>
      </w:pPr>
      <w:proofErr w:type="spellStart"/>
      <w:r>
        <w:rPr>
          <w:sz w:val="18"/>
        </w:rPr>
        <w:t>Andere</w:t>
      </w:r>
      <w:proofErr w:type="spellEnd"/>
      <w:r>
        <w:rPr>
          <w:spacing w:val="17"/>
          <w:sz w:val="18"/>
        </w:rPr>
        <w:t xml:space="preserve"> </w:t>
      </w:r>
      <w:r>
        <w:rPr>
          <w:sz w:val="18"/>
        </w:rPr>
        <w:t>verzekeringen</w:t>
      </w:r>
    </w:p>
    <w:p w14:paraId="30A58A39" w14:textId="77777777" w:rsidR="009E2320" w:rsidRPr="00D25215" w:rsidRDefault="00D25215">
      <w:pPr>
        <w:pStyle w:val="BodyText"/>
        <w:tabs>
          <w:tab w:val="left" w:pos="1348"/>
        </w:tabs>
        <w:spacing w:before="3" w:line="242" w:lineRule="auto"/>
        <w:ind w:left="1349" w:right="254" w:hanging="961"/>
        <w:rPr>
          <w:lang w:val="nl-NL"/>
        </w:rPr>
      </w:pPr>
      <w:r w:rsidRPr="00D25215">
        <w:rPr>
          <w:spacing w:val="2"/>
          <w:lang w:val="nl-NL"/>
        </w:rPr>
        <w:t>7.1.</w:t>
      </w:r>
      <w:r w:rsidRPr="00D25215">
        <w:rPr>
          <w:spacing w:val="2"/>
          <w:lang w:val="nl-NL"/>
        </w:rPr>
        <w:tab/>
      </w:r>
      <w:r w:rsidRPr="00D25215">
        <w:rPr>
          <w:lang w:val="nl-NL"/>
        </w:rPr>
        <w:t xml:space="preserve">Verzekerde is verplicht opgave </w:t>
      </w:r>
      <w:r w:rsidRPr="00D25215">
        <w:rPr>
          <w:spacing w:val="2"/>
          <w:lang w:val="nl-NL"/>
        </w:rPr>
        <w:t xml:space="preserve">te </w:t>
      </w:r>
      <w:r w:rsidRPr="00D25215">
        <w:rPr>
          <w:lang w:val="nl-NL"/>
        </w:rPr>
        <w:t>doen van alle hem bekende overige  verzekeringen  die tijdens de gebeurtenis dekking boden tegen schade aan de verzekerde</w:t>
      </w:r>
      <w:r w:rsidRPr="00D25215">
        <w:rPr>
          <w:spacing w:val="7"/>
          <w:lang w:val="nl-NL"/>
        </w:rPr>
        <w:t xml:space="preserve"> </w:t>
      </w:r>
      <w:proofErr w:type="spellStart"/>
      <w:r w:rsidRPr="00D25215">
        <w:rPr>
          <w:lang w:val="nl-NL"/>
        </w:rPr>
        <w:t>gevaarsobjecten</w:t>
      </w:r>
      <w:proofErr w:type="spellEnd"/>
      <w:r w:rsidRPr="00D25215">
        <w:rPr>
          <w:lang w:val="nl-NL"/>
        </w:rPr>
        <w:t>.</w:t>
      </w:r>
    </w:p>
    <w:p w14:paraId="59B48CB0" w14:textId="77777777" w:rsidR="009E2320" w:rsidRPr="00D25215" w:rsidRDefault="00D25215">
      <w:pPr>
        <w:pStyle w:val="BodyText"/>
        <w:tabs>
          <w:tab w:val="left" w:pos="1348"/>
        </w:tabs>
        <w:spacing w:before="2" w:line="242" w:lineRule="auto"/>
        <w:ind w:left="1348" w:right="254" w:hanging="960"/>
        <w:rPr>
          <w:lang w:val="nl-NL"/>
        </w:rPr>
      </w:pPr>
      <w:r w:rsidRPr="00D25215">
        <w:rPr>
          <w:spacing w:val="2"/>
          <w:lang w:val="nl-NL"/>
        </w:rPr>
        <w:t>7.2</w:t>
      </w:r>
      <w:r w:rsidRPr="00D25215">
        <w:rPr>
          <w:spacing w:val="2"/>
          <w:lang w:val="nl-NL"/>
        </w:rPr>
        <w:tab/>
      </w:r>
      <w:r w:rsidRPr="00D25215">
        <w:rPr>
          <w:lang w:val="nl-NL"/>
        </w:rPr>
        <w:t xml:space="preserve">Indien het verzekerde </w:t>
      </w:r>
      <w:proofErr w:type="spellStart"/>
      <w:r w:rsidRPr="00D25215">
        <w:rPr>
          <w:lang w:val="nl-NL"/>
        </w:rPr>
        <w:t>gevaarsobject</w:t>
      </w:r>
      <w:proofErr w:type="spellEnd"/>
      <w:r w:rsidRPr="00D25215">
        <w:rPr>
          <w:lang w:val="nl-NL"/>
        </w:rPr>
        <w:t xml:space="preserve"> eveneens is verzekerd op een  daartoe  speciaal afgesloten verzekering gaat deze speciale verzekering </w:t>
      </w:r>
      <w:r w:rsidRPr="00D25215">
        <w:rPr>
          <w:spacing w:val="2"/>
          <w:lang w:val="nl-NL"/>
        </w:rPr>
        <w:t xml:space="preserve">te </w:t>
      </w:r>
      <w:r w:rsidRPr="00D25215">
        <w:rPr>
          <w:lang w:val="nl-NL"/>
        </w:rPr>
        <w:t>allen tijde</w:t>
      </w:r>
      <w:r w:rsidRPr="00D25215">
        <w:rPr>
          <w:spacing w:val="13"/>
          <w:lang w:val="nl-NL"/>
        </w:rPr>
        <w:t xml:space="preserve"> </w:t>
      </w:r>
      <w:r w:rsidRPr="00D25215">
        <w:rPr>
          <w:lang w:val="nl-NL"/>
        </w:rPr>
        <w:t>voor.</w:t>
      </w:r>
    </w:p>
    <w:p w14:paraId="7E862FEC" w14:textId="77777777" w:rsidR="009E2320" w:rsidRPr="00D25215" w:rsidRDefault="00D25215">
      <w:pPr>
        <w:pStyle w:val="BodyText"/>
        <w:spacing w:before="2" w:line="242" w:lineRule="auto"/>
        <w:ind w:left="1348" w:right="155"/>
        <w:jc w:val="both"/>
        <w:rPr>
          <w:lang w:val="nl-NL"/>
        </w:rPr>
      </w:pPr>
      <w:r w:rsidRPr="00D25215">
        <w:rPr>
          <w:lang w:val="nl-NL"/>
        </w:rPr>
        <w:t xml:space="preserve">Onder 'speciaal afgesloten verzekering' worden verstaan: glasverzekering, kostbaarhedenverzekering,  </w:t>
      </w:r>
      <w:proofErr w:type="spellStart"/>
      <w:r w:rsidRPr="00D25215">
        <w:rPr>
          <w:lang w:val="nl-NL"/>
        </w:rPr>
        <w:t>electronica</w:t>
      </w:r>
      <w:proofErr w:type="spellEnd"/>
      <w:r w:rsidRPr="00D25215">
        <w:rPr>
          <w:lang w:val="nl-NL"/>
        </w:rPr>
        <w:t xml:space="preserve">-verzekering,   machinebreukverzekering,   constructie </w:t>
      </w:r>
      <w:proofErr w:type="spellStart"/>
      <w:r w:rsidRPr="00D25215">
        <w:rPr>
          <w:lang w:val="nl-NL"/>
        </w:rPr>
        <w:t>all</w:t>
      </w:r>
      <w:proofErr w:type="spellEnd"/>
      <w:r w:rsidRPr="00D25215">
        <w:rPr>
          <w:lang w:val="nl-NL"/>
        </w:rPr>
        <w:t xml:space="preserve"> risksverzekering,</w:t>
      </w:r>
      <w:r w:rsidRPr="00D25215">
        <w:rPr>
          <w:spacing w:val="-16"/>
          <w:lang w:val="nl-NL"/>
        </w:rPr>
        <w:t xml:space="preserve"> </w:t>
      </w:r>
      <w:r w:rsidRPr="00D25215">
        <w:rPr>
          <w:lang w:val="nl-NL"/>
        </w:rPr>
        <w:t>huurdervingverzekering.</w:t>
      </w:r>
    </w:p>
    <w:p w14:paraId="7CE977D4" w14:textId="77777777" w:rsidR="009E2320" w:rsidRPr="00D25215" w:rsidRDefault="009E2320">
      <w:pPr>
        <w:pStyle w:val="BodyText"/>
        <w:spacing w:before="6"/>
        <w:rPr>
          <w:lang w:val="nl-NL"/>
        </w:rPr>
      </w:pPr>
    </w:p>
    <w:p w14:paraId="23A6ED0A" w14:textId="77777777" w:rsidR="009E2320" w:rsidRDefault="00D25215">
      <w:pPr>
        <w:pStyle w:val="ListParagraph"/>
        <w:numPr>
          <w:ilvl w:val="0"/>
          <w:numId w:val="14"/>
        </w:numPr>
        <w:tabs>
          <w:tab w:val="left" w:pos="1348"/>
          <w:tab w:val="left" w:pos="1349"/>
        </w:tabs>
        <w:rPr>
          <w:sz w:val="18"/>
        </w:rPr>
      </w:pPr>
      <w:proofErr w:type="spellStart"/>
      <w:r>
        <w:rPr>
          <w:sz w:val="18"/>
        </w:rPr>
        <w:t>Mededelingen</w:t>
      </w:r>
      <w:proofErr w:type="spellEnd"/>
    </w:p>
    <w:p w14:paraId="55E05732" w14:textId="77777777" w:rsidR="009E2320" w:rsidRPr="00D25215" w:rsidRDefault="00D25215">
      <w:pPr>
        <w:pStyle w:val="ListParagraph"/>
        <w:numPr>
          <w:ilvl w:val="1"/>
          <w:numId w:val="14"/>
        </w:numPr>
        <w:tabs>
          <w:tab w:val="left" w:pos="1348"/>
          <w:tab w:val="left" w:pos="1349"/>
        </w:tabs>
        <w:spacing w:before="3" w:line="242" w:lineRule="auto"/>
        <w:ind w:right="126"/>
        <w:rPr>
          <w:sz w:val="18"/>
          <w:lang w:val="nl-NL"/>
        </w:rPr>
      </w:pPr>
      <w:r w:rsidRPr="00D25215">
        <w:rPr>
          <w:sz w:val="18"/>
          <w:lang w:val="nl-NL"/>
        </w:rPr>
        <w:t xml:space="preserve">Alle mededelingen die verzekerde en verzekeraars aan elkaar dienen of wensen </w:t>
      </w:r>
      <w:r w:rsidRPr="00D25215">
        <w:rPr>
          <w:spacing w:val="2"/>
          <w:sz w:val="18"/>
          <w:lang w:val="nl-NL"/>
        </w:rPr>
        <w:t xml:space="preserve">te  </w:t>
      </w:r>
      <w:r w:rsidRPr="00D25215">
        <w:rPr>
          <w:sz w:val="18"/>
          <w:lang w:val="nl-NL"/>
        </w:rPr>
        <w:t>doen gelden</w:t>
      </w:r>
      <w:r w:rsidRPr="00D25215">
        <w:rPr>
          <w:spacing w:val="13"/>
          <w:sz w:val="18"/>
          <w:lang w:val="nl-NL"/>
        </w:rPr>
        <w:t xml:space="preserve"> </w:t>
      </w:r>
      <w:r w:rsidRPr="00D25215">
        <w:rPr>
          <w:sz w:val="18"/>
          <w:lang w:val="nl-NL"/>
        </w:rPr>
        <w:t>eveneens</w:t>
      </w:r>
      <w:r w:rsidRPr="00D25215">
        <w:rPr>
          <w:spacing w:val="8"/>
          <w:sz w:val="18"/>
          <w:lang w:val="nl-NL"/>
        </w:rPr>
        <w:t xml:space="preserve"> </w:t>
      </w:r>
      <w:r w:rsidRPr="00D25215">
        <w:rPr>
          <w:sz w:val="18"/>
          <w:lang w:val="nl-NL"/>
        </w:rPr>
        <w:t>als</w:t>
      </w:r>
      <w:r w:rsidRPr="00D25215">
        <w:rPr>
          <w:spacing w:val="8"/>
          <w:sz w:val="18"/>
          <w:lang w:val="nl-NL"/>
        </w:rPr>
        <w:t xml:space="preserve"> </w:t>
      </w:r>
      <w:r w:rsidRPr="00D25215">
        <w:rPr>
          <w:sz w:val="18"/>
          <w:lang w:val="nl-NL"/>
        </w:rPr>
        <w:t>gedaan</w:t>
      </w:r>
      <w:r w:rsidRPr="00D25215">
        <w:rPr>
          <w:spacing w:val="10"/>
          <w:sz w:val="18"/>
          <w:lang w:val="nl-NL"/>
        </w:rPr>
        <w:t xml:space="preserve"> </w:t>
      </w:r>
      <w:r w:rsidRPr="00D25215">
        <w:rPr>
          <w:sz w:val="18"/>
          <w:lang w:val="nl-NL"/>
        </w:rPr>
        <w:t>zodra</w:t>
      </w:r>
      <w:r w:rsidRPr="00D25215">
        <w:rPr>
          <w:spacing w:val="8"/>
          <w:sz w:val="18"/>
          <w:lang w:val="nl-NL"/>
        </w:rPr>
        <w:t xml:space="preserve"> </w:t>
      </w:r>
      <w:r w:rsidRPr="00D25215">
        <w:rPr>
          <w:sz w:val="18"/>
          <w:lang w:val="nl-NL"/>
        </w:rPr>
        <w:t>deze</w:t>
      </w:r>
      <w:r w:rsidRPr="00D25215">
        <w:rPr>
          <w:spacing w:val="10"/>
          <w:sz w:val="18"/>
          <w:lang w:val="nl-NL"/>
        </w:rPr>
        <w:t xml:space="preserve"> </w:t>
      </w:r>
      <w:r w:rsidRPr="00D25215">
        <w:rPr>
          <w:spacing w:val="1"/>
          <w:sz w:val="18"/>
          <w:lang w:val="nl-NL"/>
        </w:rPr>
        <w:t>ter</w:t>
      </w:r>
      <w:r w:rsidRPr="00D25215">
        <w:rPr>
          <w:spacing w:val="8"/>
          <w:sz w:val="18"/>
          <w:lang w:val="nl-NL"/>
        </w:rPr>
        <w:t xml:space="preserve"> </w:t>
      </w:r>
      <w:r w:rsidRPr="00D25215">
        <w:rPr>
          <w:sz w:val="18"/>
          <w:lang w:val="nl-NL"/>
        </w:rPr>
        <w:t>kennis</w:t>
      </w:r>
      <w:r w:rsidRPr="00D25215">
        <w:rPr>
          <w:spacing w:val="8"/>
          <w:sz w:val="18"/>
          <w:lang w:val="nl-NL"/>
        </w:rPr>
        <w:t xml:space="preserve"> </w:t>
      </w:r>
      <w:r w:rsidRPr="00D25215">
        <w:rPr>
          <w:sz w:val="18"/>
          <w:lang w:val="nl-NL"/>
        </w:rPr>
        <w:t>van</w:t>
      </w:r>
      <w:r w:rsidRPr="00D25215">
        <w:rPr>
          <w:spacing w:val="10"/>
          <w:sz w:val="18"/>
          <w:lang w:val="nl-NL"/>
        </w:rPr>
        <w:t xml:space="preserve"> </w:t>
      </w:r>
      <w:r w:rsidRPr="00D25215">
        <w:rPr>
          <w:sz w:val="18"/>
          <w:lang w:val="nl-NL"/>
        </w:rPr>
        <w:t>Aon</w:t>
      </w:r>
      <w:r w:rsidRPr="00D25215">
        <w:rPr>
          <w:spacing w:val="10"/>
          <w:sz w:val="18"/>
          <w:lang w:val="nl-NL"/>
        </w:rPr>
        <w:t xml:space="preserve"> </w:t>
      </w:r>
      <w:r w:rsidRPr="00D25215">
        <w:rPr>
          <w:sz w:val="18"/>
          <w:lang w:val="nl-NL"/>
        </w:rPr>
        <w:t>zijn</w:t>
      </w:r>
      <w:r w:rsidRPr="00D25215">
        <w:rPr>
          <w:spacing w:val="8"/>
          <w:sz w:val="18"/>
          <w:lang w:val="nl-NL"/>
        </w:rPr>
        <w:t xml:space="preserve"> </w:t>
      </w:r>
      <w:r w:rsidRPr="00D25215">
        <w:rPr>
          <w:sz w:val="18"/>
          <w:lang w:val="nl-NL"/>
        </w:rPr>
        <w:t>gebracht.</w:t>
      </w:r>
    </w:p>
    <w:p w14:paraId="1A7E0CB5" w14:textId="77777777" w:rsidR="009E2320" w:rsidRPr="00D25215" w:rsidRDefault="00D25215">
      <w:pPr>
        <w:pStyle w:val="ListParagraph"/>
        <w:numPr>
          <w:ilvl w:val="1"/>
          <w:numId w:val="14"/>
        </w:numPr>
        <w:tabs>
          <w:tab w:val="left" w:pos="1348"/>
          <w:tab w:val="left" w:pos="1349"/>
        </w:tabs>
        <w:spacing w:before="2" w:line="242" w:lineRule="auto"/>
        <w:ind w:right="146"/>
        <w:rPr>
          <w:sz w:val="18"/>
          <w:lang w:val="nl-NL"/>
        </w:rPr>
      </w:pPr>
      <w:r w:rsidRPr="00D25215">
        <w:rPr>
          <w:sz w:val="18"/>
          <w:lang w:val="nl-NL"/>
        </w:rPr>
        <w:t xml:space="preserve">Mededelingen aan verzekeringnemer  kunnen  door  Aon  rechtsgeldig  worden  gedaan  aan het bij haar </w:t>
      </w:r>
      <w:proofErr w:type="spellStart"/>
      <w:r w:rsidRPr="00D25215">
        <w:rPr>
          <w:sz w:val="18"/>
          <w:lang w:val="nl-NL"/>
        </w:rPr>
        <w:t>laatstbekende</w:t>
      </w:r>
      <w:proofErr w:type="spellEnd"/>
      <w:r w:rsidRPr="00D25215">
        <w:rPr>
          <w:sz w:val="18"/>
          <w:lang w:val="nl-NL"/>
        </w:rPr>
        <w:t xml:space="preserve"> adres van</w:t>
      </w:r>
      <w:r w:rsidRPr="00D25215">
        <w:rPr>
          <w:spacing w:val="25"/>
          <w:sz w:val="18"/>
          <w:lang w:val="nl-NL"/>
        </w:rPr>
        <w:t xml:space="preserve"> </w:t>
      </w:r>
      <w:r w:rsidRPr="00D25215">
        <w:rPr>
          <w:sz w:val="18"/>
          <w:lang w:val="nl-NL"/>
        </w:rPr>
        <w:t>verzekeringnemer.</w:t>
      </w:r>
    </w:p>
    <w:p w14:paraId="70BA32AC" w14:textId="77777777" w:rsidR="009E2320" w:rsidRPr="00D25215" w:rsidRDefault="009E2320">
      <w:pPr>
        <w:pStyle w:val="BodyText"/>
        <w:spacing w:before="5"/>
        <w:rPr>
          <w:lang w:val="nl-NL"/>
        </w:rPr>
      </w:pPr>
    </w:p>
    <w:p w14:paraId="3236F628" w14:textId="77777777" w:rsidR="009E2320" w:rsidRDefault="00D25215">
      <w:pPr>
        <w:pStyle w:val="ListParagraph"/>
        <w:numPr>
          <w:ilvl w:val="0"/>
          <w:numId w:val="14"/>
        </w:numPr>
        <w:tabs>
          <w:tab w:val="left" w:pos="1348"/>
          <w:tab w:val="left" w:pos="1349"/>
        </w:tabs>
        <w:rPr>
          <w:sz w:val="18"/>
        </w:rPr>
      </w:pPr>
      <w:proofErr w:type="spellStart"/>
      <w:r>
        <w:rPr>
          <w:sz w:val="18"/>
        </w:rPr>
        <w:t>Geschillen</w:t>
      </w:r>
      <w:proofErr w:type="spellEnd"/>
    </w:p>
    <w:p w14:paraId="018E382C" w14:textId="77777777" w:rsidR="009E2320" w:rsidRPr="00D25215" w:rsidRDefault="00D25215">
      <w:pPr>
        <w:pStyle w:val="BodyText"/>
        <w:spacing w:before="3"/>
        <w:ind w:left="1348"/>
        <w:jc w:val="both"/>
        <w:rPr>
          <w:lang w:val="nl-NL"/>
        </w:rPr>
      </w:pPr>
      <w:r w:rsidRPr="00D25215">
        <w:rPr>
          <w:lang w:val="nl-NL"/>
        </w:rPr>
        <w:t>Tenzij schriftelijk anders is overeengekomen geldt het volgende:</w:t>
      </w:r>
    </w:p>
    <w:p w14:paraId="480DA914" w14:textId="77777777" w:rsidR="009E2320" w:rsidRPr="00D25215" w:rsidRDefault="00D25215">
      <w:pPr>
        <w:pStyle w:val="ListParagraph"/>
        <w:numPr>
          <w:ilvl w:val="1"/>
          <w:numId w:val="14"/>
        </w:numPr>
        <w:tabs>
          <w:tab w:val="left" w:pos="1348"/>
          <w:tab w:val="left" w:pos="1349"/>
        </w:tabs>
        <w:spacing w:before="3" w:line="242" w:lineRule="auto"/>
        <w:ind w:right="133"/>
        <w:jc w:val="both"/>
        <w:rPr>
          <w:sz w:val="18"/>
          <w:lang w:val="nl-NL"/>
        </w:rPr>
      </w:pPr>
      <w:r w:rsidRPr="00D25215">
        <w:rPr>
          <w:sz w:val="18"/>
          <w:lang w:val="nl-NL"/>
        </w:rPr>
        <w:t>beslechting van geschillen  voortvloeiende  uit  deze  verzekeringsovereenkomst  is onderworpen aan het Nederlandse recht en de in de Nederlandse  verzekeringspraktijk geldende</w:t>
      </w:r>
      <w:r w:rsidRPr="00D25215">
        <w:rPr>
          <w:spacing w:val="12"/>
          <w:sz w:val="18"/>
          <w:lang w:val="nl-NL"/>
        </w:rPr>
        <w:t xml:space="preserve"> </w:t>
      </w:r>
      <w:r w:rsidRPr="00D25215">
        <w:rPr>
          <w:sz w:val="18"/>
          <w:lang w:val="nl-NL"/>
        </w:rPr>
        <w:t>gebruiken;</w:t>
      </w:r>
    </w:p>
    <w:p w14:paraId="4F1C4DD7" w14:textId="77777777" w:rsidR="009E2320" w:rsidRPr="00D25215" w:rsidRDefault="00D25215">
      <w:pPr>
        <w:pStyle w:val="ListParagraph"/>
        <w:numPr>
          <w:ilvl w:val="1"/>
          <w:numId w:val="14"/>
        </w:numPr>
        <w:tabs>
          <w:tab w:val="left" w:pos="1348"/>
          <w:tab w:val="left" w:pos="1349"/>
          <w:tab w:val="left" w:pos="6726"/>
        </w:tabs>
        <w:spacing w:before="3" w:line="242" w:lineRule="auto"/>
        <w:ind w:right="130"/>
        <w:rPr>
          <w:sz w:val="18"/>
          <w:lang w:val="nl-NL"/>
        </w:rPr>
      </w:pPr>
      <w:r w:rsidRPr="00D25215">
        <w:rPr>
          <w:sz w:val="18"/>
          <w:lang w:val="nl-NL"/>
        </w:rPr>
        <w:t xml:space="preserve">alle   geschillen   </w:t>
      </w:r>
      <w:r w:rsidRPr="00D25215">
        <w:rPr>
          <w:spacing w:val="1"/>
          <w:sz w:val="18"/>
          <w:lang w:val="nl-NL"/>
        </w:rPr>
        <w:t xml:space="preserve">betreffende  </w:t>
      </w:r>
      <w:r w:rsidRPr="00D25215">
        <w:rPr>
          <w:spacing w:val="15"/>
          <w:sz w:val="18"/>
          <w:lang w:val="nl-NL"/>
        </w:rPr>
        <w:t xml:space="preserve"> </w:t>
      </w:r>
      <w:r w:rsidRPr="00D25215">
        <w:rPr>
          <w:sz w:val="18"/>
          <w:lang w:val="nl-NL"/>
        </w:rPr>
        <w:t xml:space="preserve">deze </w:t>
      </w:r>
      <w:r w:rsidRPr="00D25215">
        <w:rPr>
          <w:spacing w:val="40"/>
          <w:sz w:val="18"/>
          <w:lang w:val="nl-NL"/>
        </w:rPr>
        <w:t xml:space="preserve"> </w:t>
      </w:r>
      <w:r w:rsidRPr="00D25215">
        <w:rPr>
          <w:sz w:val="18"/>
          <w:lang w:val="nl-NL"/>
        </w:rPr>
        <w:t>verzekeringsovereenkomst</w:t>
      </w:r>
      <w:r w:rsidRPr="00D25215">
        <w:rPr>
          <w:sz w:val="18"/>
          <w:lang w:val="nl-NL"/>
        </w:rPr>
        <w:tab/>
        <w:t>zijn onderworpen aan de uitspraak</w:t>
      </w:r>
      <w:r w:rsidRPr="00D25215">
        <w:rPr>
          <w:spacing w:val="32"/>
          <w:sz w:val="18"/>
          <w:lang w:val="nl-NL"/>
        </w:rPr>
        <w:t xml:space="preserve"> </w:t>
      </w:r>
      <w:r w:rsidRPr="00D25215">
        <w:rPr>
          <w:sz w:val="18"/>
          <w:lang w:val="nl-NL"/>
        </w:rPr>
        <w:t>van</w:t>
      </w:r>
      <w:r w:rsidRPr="00D25215">
        <w:rPr>
          <w:spacing w:val="10"/>
          <w:sz w:val="18"/>
          <w:lang w:val="nl-NL"/>
        </w:rPr>
        <w:t xml:space="preserve"> </w:t>
      </w:r>
      <w:r w:rsidRPr="00D25215">
        <w:rPr>
          <w:sz w:val="18"/>
          <w:lang w:val="nl-NL"/>
        </w:rPr>
        <w:t>de</w:t>
      </w:r>
      <w:r w:rsidRPr="00D25215">
        <w:rPr>
          <w:spacing w:val="10"/>
          <w:sz w:val="18"/>
          <w:lang w:val="nl-NL"/>
        </w:rPr>
        <w:t xml:space="preserve"> </w:t>
      </w:r>
      <w:r w:rsidRPr="00D25215">
        <w:rPr>
          <w:sz w:val="18"/>
          <w:lang w:val="nl-NL"/>
        </w:rPr>
        <w:t>bevoegde</w:t>
      </w:r>
      <w:r w:rsidRPr="00D25215">
        <w:rPr>
          <w:spacing w:val="10"/>
          <w:sz w:val="18"/>
          <w:lang w:val="nl-NL"/>
        </w:rPr>
        <w:t xml:space="preserve"> </w:t>
      </w:r>
      <w:r w:rsidRPr="00D25215">
        <w:rPr>
          <w:sz w:val="18"/>
          <w:lang w:val="nl-NL"/>
        </w:rPr>
        <w:t>rechter</w:t>
      </w:r>
      <w:r w:rsidRPr="00D25215">
        <w:rPr>
          <w:spacing w:val="10"/>
          <w:sz w:val="18"/>
          <w:lang w:val="nl-NL"/>
        </w:rPr>
        <w:t xml:space="preserve"> </w:t>
      </w:r>
      <w:r w:rsidRPr="00D25215">
        <w:rPr>
          <w:sz w:val="18"/>
          <w:lang w:val="nl-NL"/>
        </w:rPr>
        <w:t>in</w:t>
      </w:r>
      <w:r w:rsidRPr="00D25215">
        <w:rPr>
          <w:spacing w:val="10"/>
          <w:sz w:val="18"/>
          <w:lang w:val="nl-NL"/>
        </w:rPr>
        <w:t xml:space="preserve"> </w:t>
      </w:r>
      <w:r w:rsidRPr="00D25215">
        <w:rPr>
          <w:sz w:val="18"/>
          <w:lang w:val="nl-NL"/>
        </w:rPr>
        <w:t>de</w:t>
      </w:r>
      <w:r w:rsidRPr="00D25215">
        <w:rPr>
          <w:spacing w:val="10"/>
          <w:sz w:val="18"/>
          <w:lang w:val="nl-NL"/>
        </w:rPr>
        <w:t xml:space="preserve"> </w:t>
      </w:r>
      <w:r w:rsidRPr="00D25215">
        <w:rPr>
          <w:sz w:val="18"/>
          <w:lang w:val="nl-NL"/>
        </w:rPr>
        <w:t>plaats</w:t>
      </w:r>
      <w:r w:rsidRPr="00D25215">
        <w:rPr>
          <w:spacing w:val="10"/>
          <w:sz w:val="18"/>
          <w:lang w:val="nl-NL"/>
        </w:rPr>
        <w:t xml:space="preserve"> </w:t>
      </w:r>
      <w:r w:rsidRPr="00D25215">
        <w:rPr>
          <w:sz w:val="18"/>
          <w:lang w:val="nl-NL"/>
        </w:rPr>
        <w:t>van</w:t>
      </w:r>
      <w:r w:rsidRPr="00D25215">
        <w:rPr>
          <w:spacing w:val="10"/>
          <w:sz w:val="18"/>
          <w:lang w:val="nl-NL"/>
        </w:rPr>
        <w:t xml:space="preserve"> </w:t>
      </w:r>
      <w:r w:rsidRPr="00D25215">
        <w:rPr>
          <w:spacing w:val="2"/>
          <w:sz w:val="18"/>
          <w:lang w:val="nl-NL"/>
        </w:rPr>
        <w:t>afgifte</w:t>
      </w:r>
      <w:r w:rsidRPr="00D25215">
        <w:rPr>
          <w:spacing w:val="10"/>
          <w:sz w:val="18"/>
          <w:lang w:val="nl-NL"/>
        </w:rPr>
        <w:t xml:space="preserve"> </w:t>
      </w:r>
      <w:r w:rsidRPr="00D25215">
        <w:rPr>
          <w:sz w:val="18"/>
          <w:lang w:val="nl-NL"/>
        </w:rPr>
        <w:t>van</w:t>
      </w:r>
      <w:r w:rsidRPr="00D25215">
        <w:rPr>
          <w:spacing w:val="10"/>
          <w:sz w:val="18"/>
          <w:lang w:val="nl-NL"/>
        </w:rPr>
        <w:t xml:space="preserve"> </w:t>
      </w:r>
      <w:r w:rsidRPr="00D25215">
        <w:rPr>
          <w:sz w:val="18"/>
          <w:lang w:val="nl-NL"/>
        </w:rPr>
        <w:t>de</w:t>
      </w:r>
      <w:r w:rsidRPr="00D25215">
        <w:rPr>
          <w:spacing w:val="10"/>
          <w:sz w:val="18"/>
          <w:lang w:val="nl-NL"/>
        </w:rPr>
        <w:t xml:space="preserve"> </w:t>
      </w:r>
      <w:r w:rsidRPr="00D25215">
        <w:rPr>
          <w:sz w:val="18"/>
          <w:lang w:val="nl-NL"/>
        </w:rPr>
        <w:t>polis.</w:t>
      </w:r>
    </w:p>
    <w:p w14:paraId="0BE313CA" w14:textId="77777777" w:rsidR="009E2320" w:rsidRPr="00D25215" w:rsidRDefault="009E2320">
      <w:pPr>
        <w:pStyle w:val="BodyText"/>
        <w:spacing w:before="4"/>
        <w:rPr>
          <w:lang w:val="nl-NL"/>
        </w:rPr>
      </w:pPr>
    </w:p>
    <w:p w14:paraId="217AE854" w14:textId="77777777" w:rsidR="009E2320" w:rsidRDefault="00D25215">
      <w:pPr>
        <w:pStyle w:val="ListParagraph"/>
        <w:numPr>
          <w:ilvl w:val="0"/>
          <w:numId w:val="14"/>
        </w:numPr>
        <w:tabs>
          <w:tab w:val="left" w:pos="1348"/>
          <w:tab w:val="left" w:pos="1349"/>
        </w:tabs>
        <w:spacing w:before="1"/>
        <w:rPr>
          <w:sz w:val="18"/>
        </w:rPr>
      </w:pPr>
      <w:proofErr w:type="spellStart"/>
      <w:r>
        <w:rPr>
          <w:sz w:val="18"/>
        </w:rPr>
        <w:t>Oversluiting</w:t>
      </w:r>
      <w:proofErr w:type="spellEnd"/>
    </w:p>
    <w:p w14:paraId="032F9DFC" w14:textId="77777777" w:rsidR="009E2320" w:rsidRPr="00D25215" w:rsidRDefault="00D25215">
      <w:pPr>
        <w:pStyle w:val="BodyText"/>
        <w:spacing w:before="3" w:line="242" w:lineRule="auto"/>
        <w:ind w:left="1348" w:right="127"/>
        <w:jc w:val="both"/>
        <w:rPr>
          <w:lang w:val="nl-NL"/>
        </w:rPr>
      </w:pPr>
      <w:r w:rsidRPr="00D25215">
        <w:rPr>
          <w:lang w:val="nl-NL"/>
        </w:rPr>
        <w:t xml:space="preserve">Indien gedurende de looptijd van deze verzekering een door of voor een verzekeraar geaccepteerd aandeel geheel of gedeeltelijk </w:t>
      </w:r>
      <w:r w:rsidRPr="00D25215">
        <w:rPr>
          <w:spacing w:val="1"/>
          <w:lang w:val="nl-NL"/>
        </w:rPr>
        <w:t xml:space="preserve">wordt  </w:t>
      </w:r>
      <w:r w:rsidRPr="00D25215">
        <w:rPr>
          <w:lang w:val="nl-NL"/>
        </w:rPr>
        <w:t xml:space="preserve">overgesloten  naar  een  andere verzekeraar, dan participeert de overnemende verzekeraar op basis  van  dezelfde voorwaarden, afspraken, rechten en plichten zoals deze van  toepassing  </w:t>
      </w:r>
      <w:r w:rsidRPr="00D25215">
        <w:rPr>
          <w:spacing w:val="1"/>
          <w:lang w:val="nl-NL"/>
        </w:rPr>
        <w:t xml:space="preserve">waren  tot  </w:t>
      </w:r>
      <w:r w:rsidRPr="00D25215">
        <w:rPr>
          <w:lang w:val="nl-NL"/>
        </w:rPr>
        <w:t xml:space="preserve">het moment van </w:t>
      </w:r>
      <w:proofErr w:type="spellStart"/>
      <w:r w:rsidRPr="00D25215">
        <w:rPr>
          <w:lang w:val="nl-NL"/>
        </w:rPr>
        <w:t>oversluiting</w:t>
      </w:r>
      <w:proofErr w:type="spellEnd"/>
      <w:r w:rsidRPr="00D25215">
        <w:rPr>
          <w:lang w:val="nl-NL"/>
        </w:rPr>
        <w:t xml:space="preserve">, tenzij met de overnemende verzekeraar bij de  </w:t>
      </w:r>
      <w:proofErr w:type="spellStart"/>
      <w:r w:rsidRPr="00D25215">
        <w:rPr>
          <w:lang w:val="nl-NL"/>
        </w:rPr>
        <w:t>oversluiting</w:t>
      </w:r>
      <w:proofErr w:type="spellEnd"/>
      <w:r w:rsidRPr="00D25215">
        <w:rPr>
          <w:lang w:val="nl-NL"/>
        </w:rPr>
        <w:t xml:space="preserve"> uitdrukkelijk anders is</w:t>
      </w:r>
      <w:r w:rsidRPr="00D25215">
        <w:rPr>
          <w:spacing w:val="15"/>
          <w:lang w:val="nl-NL"/>
        </w:rPr>
        <w:t xml:space="preserve"> </w:t>
      </w:r>
      <w:r w:rsidRPr="00D25215">
        <w:rPr>
          <w:lang w:val="nl-NL"/>
        </w:rPr>
        <w:t>overeengekomen.</w:t>
      </w:r>
    </w:p>
    <w:p w14:paraId="54CC7A41" w14:textId="77777777" w:rsidR="009E2320" w:rsidRPr="00D25215" w:rsidRDefault="009E2320">
      <w:pPr>
        <w:pStyle w:val="BodyText"/>
        <w:spacing w:before="8"/>
        <w:rPr>
          <w:lang w:val="nl-NL"/>
        </w:rPr>
      </w:pPr>
    </w:p>
    <w:p w14:paraId="437AE1D0" w14:textId="77777777" w:rsidR="009E2320" w:rsidRPr="00D25215" w:rsidRDefault="00D25215">
      <w:pPr>
        <w:pStyle w:val="BodyText"/>
        <w:spacing w:line="242" w:lineRule="auto"/>
        <w:ind w:left="1348" w:right="129"/>
        <w:jc w:val="both"/>
        <w:rPr>
          <w:lang w:val="nl-NL"/>
        </w:rPr>
      </w:pPr>
      <w:r w:rsidRPr="00D25215">
        <w:rPr>
          <w:lang w:val="nl-NL"/>
        </w:rPr>
        <w:t xml:space="preserve">De overnemende verzekeraars doen hiermede afstand van  het  recht  zich  </w:t>
      </w:r>
      <w:r w:rsidRPr="00D25215">
        <w:rPr>
          <w:spacing w:val="1"/>
          <w:lang w:val="nl-NL"/>
        </w:rPr>
        <w:t xml:space="preserve">ten  </w:t>
      </w:r>
      <w:r w:rsidRPr="00D25215">
        <w:rPr>
          <w:lang w:val="nl-NL"/>
        </w:rPr>
        <w:t xml:space="preserve">aanzien  van de </w:t>
      </w:r>
      <w:proofErr w:type="spellStart"/>
      <w:r w:rsidRPr="00D25215">
        <w:rPr>
          <w:lang w:val="nl-NL"/>
        </w:rPr>
        <w:t>oversluiting</w:t>
      </w:r>
      <w:proofErr w:type="spellEnd"/>
      <w:r w:rsidRPr="00D25215">
        <w:rPr>
          <w:lang w:val="nl-NL"/>
        </w:rPr>
        <w:t xml:space="preserve"> </w:t>
      </w:r>
      <w:r w:rsidRPr="00D25215">
        <w:rPr>
          <w:spacing w:val="2"/>
          <w:lang w:val="nl-NL"/>
        </w:rPr>
        <w:t xml:space="preserve">te </w:t>
      </w:r>
      <w:r w:rsidRPr="00D25215">
        <w:rPr>
          <w:lang w:val="nl-NL"/>
        </w:rPr>
        <w:t xml:space="preserve">beroepen op onder  meer  de  mededelingsplicht  van  artikel  </w:t>
      </w:r>
      <w:r w:rsidRPr="00D25215">
        <w:rPr>
          <w:spacing w:val="3"/>
          <w:lang w:val="nl-NL"/>
        </w:rPr>
        <w:t xml:space="preserve">7:928  </w:t>
      </w:r>
      <w:r w:rsidRPr="00D25215">
        <w:rPr>
          <w:lang w:val="nl-NL"/>
        </w:rPr>
        <w:t>BW. Voor zover echter de oorspronkelijk op deze verzekering betrokken verzekeraars hier een beroep op hebben/hadden gaat dat recht onverminderd op de  overnemende  verzekeraars over.</w:t>
      </w:r>
    </w:p>
    <w:p w14:paraId="5C35BD01" w14:textId="77777777" w:rsidR="009E2320" w:rsidRPr="00D25215" w:rsidRDefault="009E2320">
      <w:pPr>
        <w:pStyle w:val="BodyText"/>
        <w:spacing w:before="8"/>
        <w:rPr>
          <w:lang w:val="nl-NL"/>
        </w:rPr>
      </w:pPr>
    </w:p>
    <w:p w14:paraId="14A0C467" w14:textId="77777777" w:rsidR="007D39A8" w:rsidRPr="00EF44E6" w:rsidRDefault="007D39A8">
      <w:pPr>
        <w:pStyle w:val="BodyText"/>
        <w:ind w:left="388"/>
        <w:rPr>
          <w:lang w:val="nl-NL"/>
        </w:rPr>
      </w:pPr>
    </w:p>
    <w:p w14:paraId="769B729D" w14:textId="77777777" w:rsidR="007D39A8" w:rsidRPr="00EF44E6" w:rsidRDefault="007D39A8">
      <w:pPr>
        <w:pStyle w:val="BodyText"/>
        <w:ind w:left="388"/>
        <w:rPr>
          <w:lang w:val="nl-NL"/>
        </w:rPr>
      </w:pPr>
    </w:p>
    <w:p w14:paraId="4488F103" w14:textId="77777777" w:rsidR="007D39A8" w:rsidRPr="00EF44E6" w:rsidRDefault="007D39A8">
      <w:pPr>
        <w:pStyle w:val="BodyText"/>
        <w:ind w:left="388"/>
        <w:rPr>
          <w:lang w:val="nl-NL"/>
        </w:rPr>
      </w:pPr>
    </w:p>
    <w:p w14:paraId="5492E338" w14:textId="77777777" w:rsidR="007D39A8" w:rsidRPr="00EF44E6" w:rsidRDefault="007D39A8">
      <w:pPr>
        <w:pStyle w:val="BodyText"/>
        <w:ind w:left="388"/>
        <w:rPr>
          <w:lang w:val="nl-NL"/>
        </w:rPr>
      </w:pPr>
    </w:p>
    <w:p w14:paraId="2223C119" w14:textId="77777777" w:rsidR="007D39A8" w:rsidRPr="00EF44E6" w:rsidRDefault="007D39A8">
      <w:pPr>
        <w:pStyle w:val="BodyText"/>
        <w:ind w:left="388"/>
        <w:rPr>
          <w:lang w:val="nl-NL"/>
        </w:rPr>
      </w:pPr>
    </w:p>
    <w:p w14:paraId="50B3A92F" w14:textId="77777777" w:rsidR="007D39A8" w:rsidRPr="00EF44E6" w:rsidRDefault="007D39A8">
      <w:pPr>
        <w:pStyle w:val="BodyText"/>
        <w:ind w:left="388"/>
        <w:rPr>
          <w:lang w:val="nl-NL"/>
        </w:rPr>
      </w:pPr>
    </w:p>
    <w:p w14:paraId="176E4665" w14:textId="77777777" w:rsidR="007D39A8" w:rsidRPr="00EF44E6" w:rsidRDefault="007D39A8">
      <w:pPr>
        <w:pStyle w:val="BodyText"/>
        <w:ind w:left="388"/>
        <w:rPr>
          <w:lang w:val="nl-NL"/>
        </w:rPr>
      </w:pPr>
    </w:p>
    <w:p w14:paraId="7C8F4DC1" w14:textId="77777777" w:rsidR="007D39A8" w:rsidRPr="00EF44E6" w:rsidRDefault="007D39A8">
      <w:pPr>
        <w:pStyle w:val="BodyText"/>
        <w:ind w:left="388"/>
        <w:rPr>
          <w:lang w:val="nl-NL"/>
        </w:rPr>
      </w:pPr>
    </w:p>
    <w:p w14:paraId="20A6E6BE" w14:textId="77777777" w:rsidR="007D39A8" w:rsidRPr="00EF44E6" w:rsidRDefault="007D39A8">
      <w:pPr>
        <w:pStyle w:val="BodyText"/>
        <w:ind w:left="388"/>
        <w:rPr>
          <w:lang w:val="nl-NL"/>
        </w:rPr>
      </w:pPr>
    </w:p>
    <w:p w14:paraId="3DEEC3CA" w14:textId="77777777" w:rsidR="007D39A8" w:rsidRPr="00EF44E6" w:rsidRDefault="007D39A8">
      <w:pPr>
        <w:pStyle w:val="BodyText"/>
        <w:ind w:left="388"/>
        <w:rPr>
          <w:lang w:val="nl-NL"/>
        </w:rPr>
      </w:pPr>
    </w:p>
    <w:p w14:paraId="0BDA0224" w14:textId="77777777" w:rsidR="007D39A8" w:rsidRPr="00EF44E6" w:rsidRDefault="007D39A8">
      <w:pPr>
        <w:pStyle w:val="BodyText"/>
        <w:ind w:left="388"/>
        <w:rPr>
          <w:lang w:val="nl-NL"/>
        </w:rPr>
      </w:pPr>
    </w:p>
    <w:p w14:paraId="4590C5D1" w14:textId="77777777" w:rsidR="007D39A8" w:rsidRPr="00EF44E6" w:rsidRDefault="007D39A8">
      <w:pPr>
        <w:pStyle w:val="BodyText"/>
        <w:ind w:left="388"/>
        <w:rPr>
          <w:lang w:val="nl-NL"/>
        </w:rPr>
      </w:pPr>
    </w:p>
    <w:p w14:paraId="5E01B93E" w14:textId="77777777" w:rsidR="007D39A8" w:rsidRPr="00EF44E6" w:rsidRDefault="007D39A8">
      <w:pPr>
        <w:pStyle w:val="BodyText"/>
        <w:ind w:left="388"/>
        <w:rPr>
          <w:lang w:val="nl-NL"/>
        </w:rPr>
      </w:pPr>
    </w:p>
    <w:p w14:paraId="032C62F5" w14:textId="77777777" w:rsidR="007D39A8" w:rsidRPr="00EF44E6" w:rsidRDefault="007D39A8">
      <w:pPr>
        <w:pStyle w:val="BodyText"/>
        <w:ind w:left="388"/>
        <w:rPr>
          <w:lang w:val="nl-NL"/>
        </w:rPr>
      </w:pPr>
    </w:p>
    <w:p w14:paraId="58DD05E7" w14:textId="77777777" w:rsidR="007D39A8" w:rsidRPr="00EF44E6" w:rsidRDefault="007D39A8">
      <w:pPr>
        <w:pStyle w:val="BodyText"/>
        <w:ind w:left="388"/>
        <w:rPr>
          <w:lang w:val="nl-NL"/>
        </w:rPr>
      </w:pPr>
    </w:p>
    <w:p w14:paraId="323851E7" w14:textId="77777777" w:rsidR="007D39A8" w:rsidRPr="00EF44E6" w:rsidRDefault="007D39A8">
      <w:pPr>
        <w:pStyle w:val="BodyText"/>
        <w:ind w:left="388"/>
        <w:rPr>
          <w:lang w:val="nl-NL"/>
        </w:rPr>
      </w:pPr>
    </w:p>
    <w:p w14:paraId="35AAD360" w14:textId="77777777" w:rsidR="007D39A8" w:rsidRPr="00EF44E6" w:rsidRDefault="007D39A8">
      <w:pPr>
        <w:pStyle w:val="BodyText"/>
        <w:ind w:left="388"/>
        <w:rPr>
          <w:lang w:val="nl-NL"/>
        </w:rPr>
      </w:pPr>
    </w:p>
    <w:p w14:paraId="757BD626" w14:textId="77777777" w:rsidR="007D39A8" w:rsidRPr="00EF44E6" w:rsidRDefault="007D39A8">
      <w:pPr>
        <w:pStyle w:val="BodyText"/>
        <w:ind w:left="388"/>
        <w:rPr>
          <w:lang w:val="nl-NL"/>
        </w:rPr>
      </w:pPr>
    </w:p>
    <w:p w14:paraId="2AD36C90" w14:textId="77777777" w:rsidR="007D39A8" w:rsidRPr="00EF44E6" w:rsidRDefault="007D39A8">
      <w:pPr>
        <w:pStyle w:val="BodyText"/>
        <w:ind w:left="388"/>
        <w:rPr>
          <w:lang w:val="nl-NL"/>
        </w:rPr>
      </w:pPr>
    </w:p>
    <w:p w14:paraId="0BF8946D" w14:textId="77777777" w:rsidR="007D39A8" w:rsidRPr="00EF44E6" w:rsidRDefault="007D39A8">
      <w:pPr>
        <w:pStyle w:val="BodyText"/>
        <w:ind w:left="388"/>
        <w:rPr>
          <w:lang w:val="nl-NL"/>
        </w:rPr>
      </w:pPr>
    </w:p>
    <w:p w14:paraId="5A62D158" w14:textId="77777777" w:rsidR="007D39A8" w:rsidRPr="00EF44E6" w:rsidRDefault="007D39A8">
      <w:pPr>
        <w:pStyle w:val="BodyText"/>
        <w:ind w:left="388"/>
        <w:rPr>
          <w:lang w:val="nl-NL"/>
        </w:rPr>
      </w:pPr>
    </w:p>
    <w:p w14:paraId="1C05FC35" w14:textId="77777777" w:rsidR="007D39A8" w:rsidRPr="00EF44E6" w:rsidRDefault="007D39A8">
      <w:pPr>
        <w:pStyle w:val="BodyText"/>
        <w:ind w:left="388"/>
        <w:rPr>
          <w:lang w:val="nl-NL"/>
        </w:rPr>
      </w:pPr>
    </w:p>
    <w:p w14:paraId="2CA92B90" w14:textId="77777777" w:rsidR="007D39A8" w:rsidRPr="003D51BF" w:rsidRDefault="007D39A8">
      <w:pPr>
        <w:pStyle w:val="BodyText"/>
        <w:ind w:left="388"/>
        <w:rPr>
          <w:rFonts w:ascii="Courier New"/>
          <w:b/>
          <w:sz w:val="24"/>
          <w:szCs w:val="24"/>
          <w:lang w:val="nl-NL"/>
        </w:rPr>
      </w:pPr>
      <w:r w:rsidRPr="003D51BF">
        <w:rPr>
          <w:rFonts w:ascii="Courier New"/>
          <w:b/>
          <w:sz w:val="24"/>
          <w:szCs w:val="24"/>
          <w:lang w:val="nl-NL"/>
        </w:rPr>
        <w:t>Concept</w:t>
      </w:r>
    </w:p>
    <w:p w14:paraId="70F8F087" w14:textId="77777777" w:rsidR="007D39A8" w:rsidRDefault="007D39A8">
      <w:pPr>
        <w:pStyle w:val="BodyText"/>
        <w:ind w:left="388"/>
      </w:pPr>
    </w:p>
    <w:p w14:paraId="1930543F" w14:textId="77777777" w:rsidR="007D39A8" w:rsidRDefault="007D39A8">
      <w:pPr>
        <w:pStyle w:val="BodyText"/>
        <w:ind w:left="388"/>
      </w:pPr>
    </w:p>
    <w:p w14:paraId="6E1CA942" w14:textId="77777777" w:rsidR="009E2320" w:rsidRDefault="00D25215">
      <w:pPr>
        <w:pStyle w:val="BodyText"/>
        <w:ind w:left="388"/>
      </w:pPr>
      <w:r>
        <w:t>BIJZONDERE VOORWAARDEN</w:t>
      </w:r>
    </w:p>
    <w:p w14:paraId="5C9647E7" w14:textId="77777777" w:rsidR="009E2320" w:rsidRDefault="009E2320">
      <w:pPr>
        <w:pStyle w:val="BodyText"/>
        <w:spacing w:before="6"/>
      </w:pPr>
    </w:p>
    <w:p w14:paraId="0C515DBC" w14:textId="77777777" w:rsidR="009E2320" w:rsidRDefault="00D25215">
      <w:pPr>
        <w:pStyle w:val="ListParagraph"/>
        <w:numPr>
          <w:ilvl w:val="0"/>
          <w:numId w:val="14"/>
        </w:numPr>
        <w:tabs>
          <w:tab w:val="left" w:pos="1348"/>
          <w:tab w:val="left" w:pos="1349"/>
        </w:tabs>
        <w:rPr>
          <w:sz w:val="18"/>
        </w:rPr>
      </w:pPr>
      <w:proofErr w:type="spellStart"/>
      <w:r>
        <w:rPr>
          <w:sz w:val="18"/>
        </w:rPr>
        <w:t>Omvang</w:t>
      </w:r>
      <w:proofErr w:type="spellEnd"/>
      <w:r>
        <w:rPr>
          <w:sz w:val="18"/>
        </w:rPr>
        <w:t xml:space="preserve"> van de</w:t>
      </w:r>
      <w:r>
        <w:rPr>
          <w:spacing w:val="-5"/>
          <w:sz w:val="18"/>
        </w:rPr>
        <w:t xml:space="preserve"> </w:t>
      </w:r>
      <w:proofErr w:type="spellStart"/>
      <w:r>
        <w:rPr>
          <w:sz w:val="18"/>
        </w:rPr>
        <w:t>dekking</w:t>
      </w:r>
      <w:proofErr w:type="spellEnd"/>
    </w:p>
    <w:p w14:paraId="2885AF98" w14:textId="77777777" w:rsidR="009E2320" w:rsidRDefault="009E2320">
      <w:pPr>
        <w:pStyle w:val="BodyText"/>
        <w:spacing w:before="6"/>
      </w:pPr>
    </w:p>
    <w:p w14:paraId="2BAE19D6" w14:textId="77777777" w:rsidR="009E2320" w:rsidRDefault="00D25215">
      <w:pPr>
        <w:pStyle w:val="ListParagraph"/>
        <w:numPr>
          <w:ilvl w:val="1"/>
          <w:numId w:val="14"/>
        </w:numPr>
        <w:tabs>
          <w:tab w:val="left" w:pos="1348"/>
          <w:tab w:val="left" w:pos="1349"/>
        </w:tabs>
        <w:ind w:left="388" w:firstLine="0"/>
        <w:rPr>
          <w:sz w:val="18"/>
        </w:rPr>
      </w:pPr>
      <w:proofErr w:type="spellStart"/>
      <w:r>
        <w:rPr>
          <w:sz w:val="18"/>
        </w:rPr>
        <w:t>Dekking</w:t>
      </w:r>
      <w:proofErr w:type="spellEnd"/>
    </w:p>
    <w:p w14:paraId="5121E262" w14:textId="77777777" w:rsidR="009E2320" w:rsidRDefault="009E2320">
      <w:pPr>
        <w:pStyle w:val="BodyText"/>
        <w:spacing w:before="6"/>
      </w:pPr>
    </w:p>
    <w:p w14:paraId="1BF6B9EC" w14:textId="77777777" w:rsidR="009E2320" w:rsidRDefault="00D25215">
      <w:pPr>
        <w:pStyle w:val="ListParagraph"/>
        <w:numPr>
          <w:ilvl w:val="2"/>
          <w:numId w:val="14"/>
        </w:numPr>
        <w:tabs>
          <w:tab w:val="left" w:pos="1348"/>
          <w:tab w:val="left" w:pos="1349"/>
        </w:tabs>
        <w:rPr>
          <w:sz w:val="18"/>
        </w:rPr>
      </w:pPr>
      <w:proofErr w:type="spellStart"/>
      <w:r>
        <w:rPr>
          <w:sz w:val="18"/>
        </w:rPr>
        <w:t>Zaakschade</w:t>
      </w:r>
      <w:proofErr w:type="spellEnd"/>
    </w:p>
    <w:p w14:paraId="634750EC" w14:textId="77777777" w:rsidR="009E2320" w:rsidRPr="00D25215" w:rsidRDefault="00D25215">
      <w:pPr>
        <w:pStyle w:val="BodyText"/>
        <w:spacing w:before="3"/>
        <w:ind w:left="1348"/>
        <w:jc w:val="both"/>
        <w:rPr>
          <w:lang w:val="nl-NL"/>
        </w:rPr>
      </w:pPr>
      <w:r w:rsidRPr="00D25215">
        <w:rPr>
          <w:lang w:val="nl-NL"/>
        </w:rPr>
        <w:t xml:space="preserve">Verzekerd is schade aan of verlies van (een) verzekerd(e) </w:t>
      </w:r>
      <w:proofErr w:type="spellStart"/>
      <w:r w:rsidRPr="00D25215">
        <w:rPr>
          <w:lang w:val="nl-NL"/>
        </w:rPr>
        <w:t>gevaarsobject</w:t>
      </w:r>
      <w:proofErr w:type="spellEnd"/>
      <w:r w:rsidRPr="00D25215">
        <w:rPr>
          <w:lang w:val="nl-NL"/>
        </w:rPr>
        <w:t>(en) die is</w:t>
      </w:r>
    </w:p>
    <w:p w14:paraId="41F864CC" w14:textId="77777777" w:rsidR="009E2320" w:rsidRPr="007F2A13" w:rsidRDefault="00D25215">
      <w:pPr>
        <w:pStyle w:val="BodyText"/>
        <w:spacing w:line="242" w:lineRule="auto"/>
        <w:ind w:left="1348" w:right="153"/>
        <w:jc w:val="both"/>
        <w:rPr>
          <w:lang w:val="nl-NL"/>
        </w:rPr>
      </w:pPr>
      <w:r w:rsidRPr="00D25215">
        <w:rPr>
          <w:lang w:val="nl-NL"/>
        </w:rPr>
        <w:t xml:space="preserve">veroorzaakt door een gevaar/gebeurtenis als genoemd in de  van  toepassing  verklaarde rubriek zoals genoemd op het </w:t>
      </w:r>
      <w:proofErr w:type="spellStart"/>
      <w:r w:rsidRPr="00D25215">
        <w:rPr>
          <w:lang w:val="nl-NL"/>
        </w:rPr>
        <w:t>polisblad</w:t>
      </w:r>
      <w:proofErr w:type="spellEnd"/>
      <w:r w:rsidRPr="00D25215">
        <w:rPr>
          <w:lang w:val="nl-NL"/>
        </w:rPr>
        <w:t xml:space="preserve">. </w:t>
      </w:r>
      <w:r w:rsidRPr="007F2A13">
        <w:rPr>
          <w:lang w:val="nl-NL"/>
        </w:rPr>
        <w:t xml:space="preserve">In art. </w:t>
      </w:r>
      <w:r w:rsidRPr="007F2A13">
        <w:rPr>
          <w:spacing w:val="2"/>
          <w:lang w:val="nl-NL"/>
        </w:rPr>
        <w:t xml:space="preserve">11.2 </w:t>
      </w:r>
      <w:r w:rsidRPr="007F2A13">
        <w:rPr>
          <w:lang w:val="nl-NL"/>
        </w:rPr>
        <w:t>worden de verzekerde gevaren/gebeurtenissen nader</w:t>
      </w:r>
      <w:r w:rsidRPr="007F2A13">
        <w:rPr>
          <w:spacing w:val="2"/>
          <w:lang w:val="nl-NL"/>
        </w:rPr>
        <w:t xml:space="preserve"> </w:t>
      </w:r>
      <w:r w:rsidRPr="007F2A13">
        <w:rPr>
          <w:lang w:val="nl-NL"/>
        </w:rPr>
        <w:t>omschreven.</w:t>
      </w:r>
    </w:p>
    <w:p w14:paraId="713FB1A2" w14:textId="77777777" w:rsidR="009E2320" w:rsidRPr="007F2A13" w:rsidRDefault="009E2320">
      <w:pPr>
        <w:pStyle w:val="BodyText"/>
        <w:spacing w:before="6"/>
        <w:rPr>
          <w:lang w:val="nl-NL"/>
        </w:rPr>
      </w:pPr>
    </w:p>
    <w:p w14:paraId="338E97A7" w14:textId="77777777" w:rsidR="009E2320" w:rsidRDefault="00D25215">
      <w:pPr>
        <w:pStyle w:val="ListParagraph"/>
        <w:numPr>
          <w:ilvl w:val="2"/>
          <w:numId w:val="14"/>
        </w:numPr>
        <w:tabs>
          <w:tab w:val="left" w:pos="1348"/>
          <w:tab w:val="left" w:pos="1349"/>
        </w:tabs>
        <w:rPr>
          <w:sz w:val="18"/>
        </w:rPr>
      </w:pPr>
      <w:proofErr w:type="spellStart"/>
      <w:r>
        <w:rPr>
          <w:sz w:val="18"/>
        </w:rPr>
        <w:t>Exploitatiekosten</w:t>
      </w:r>
      <w:proofErr w:type="spellEnd"/>
      <w:r>
        <w:rPr>
          <w:sz w:val="18"/>
        </w:rPr>
        <w:t>/</w:t>
      </w:r>
      <w:proofErr w:type="spellStart"/>
      <w:r>
        <w:rPr>
          <w:sz w:val="18"/>
        </w:rPr>
        <w:t>Bijzondere</w:t>
      </w:r>
      <w:proofErr w:type="spellEnd"/>
      <w:r>
        <w:rPr>
          <w:spacing w:val="21"/>
          <w:sz w:val="18"/>
        </w:rPr>
        <w:t xml:space="preserve"> </w:t>
      </w:r>
      <w:proofErr w:type="spellStart"/>
      <w:r>
        <w:rPr>
          <w:sz w:val="18"/>
        </w:rPr>
        <w:t>kosten</w:t>
      </w:r>
      <w:proofErr w:type="spellEnd"/>
      <w:r>
        <w:rPr>
          <w:sz w:val="18"/>
        </w:rPr>
        <w:t>/</w:t>
      </w:r>
      <w:proofErr w:type="spellStart"/>
      <w:r>
        <w:rPr>
          <w:sz w:val="18"/>
        </w:rPr>
        <w:t>Reconstructiekosten</w:t>
      </w:r>
      <w:proofErr w:type="spellEnd"/>
    </w:p>
    <w:p w14:paraId="005CA8A1" w14:textId="77777777" w:rsidR="009E2320" w:rsidRDefault="00D25215">
      <w:pPr>
        <w:pStyle w:val="BodyText"/>
        <w:spacing w:before="3" w:line="242" w:lineRule="auto"/>
        <w:ind w:left="1348" w:right="135"/>
        <w:jc w:val="both"/>
      </w:pPr>
      <w:r w:rsidRPr="00D25215">
        <w:rPr>
          <w:lang w:val="nl-NL"/>
        </w:rPr>
        <w:t xml:space="preserve">Verzekerd zijn  de  exploitatie-,  bijzondere,-  en/of  reconstructiekosten,  gemaakt  gedurende de schadevergoedingstermijn, als  gevolg  van  schade  aan  of  verlies  van  de </w:t>
      </w:r>
      <w:proofErr w:type="spellStart"/>
      <w:r w:rsidRPr="00D25215">
        <w:rPr>
          <w:lang w:val="nl-NL"/>
        </w:rPr>
        <w:t>gevaarsobjecten</w:t>
      </w:r>
      <w:proofErr w:type="spellEnd"/>
      <w:r w:rsidRPr="00D25215">
        <w:rPr>
          <w:lang w:val="nl-NL"/>
        </w:rPr>
        <w:t xml:space="preserve"> die is veroorzaakt door een gevaar/gebeurtenis als genoemd in de van toepassing verklaarde rubriek zoals genoemd op het </w:t>
      </w:r>
      <w:proofErr w:type="spellStart"/>
      <w:r w:rsidRPr="00D25215">
        <w:rPr>
          <w:lang w:val="nl-NL"/>
        </w:rPr>
        <w:t>polisblad</w:t>
      </w:r>
      <w:proofErr w:type="spellEnd"/>
      <w:r w:rsidRPr="00D25215">
        <w:rPr>
          <w:lang w:val="nl-NL"/>
        </w:rPr>
        <w:t xml:space="preserve">. </w:t>
      </w:r>
      <w:r>
        <w:t xml:space="preserve">In art. </w:t>
      </w:r>
      <w:r>
        <w:rPr>
          <w:spacing w:val="2"/>
        </w:rPr>
        <w:t xml:space="preserve">11.2 </w:t>
      </w:r>
      <w:proofErr w:type="spellStart"/>
      <w:r>
        <w:t>worden</w:t>
      </w:r>
      <w:proofErr w:type="spellEnd"/>
      <w:r>
        <w:t xml:space="preserve"> de </w:t>
      </w:r>
      <w:proofErr w:type="spellStart"/>
      <w:r>
        <w:t>verzekerde</w:t>
      </w:r>
      <w:proofErr w:type="spellEnd"/>
      <w:r>
        <w:t xml:space="preserve"> </w:t>
      </w:r>
      <w:proofErr w:type="spellStart"/>
      <w:r>
        <w:t>gevaren</w:t>
      </w:r>
      <w:proofErr w:type="spellEnd"/>
      <w:r>
        <w:t>/</w:t>
      </w:r>
      <w:proofErr w:type="spellStart"/>
      <w:r>
        <w:t>gebeurtenissen</w:t>
      </w:r>
      <w:proofErr w:type="spellEnd"/>
      <w:r>
        <w:t xml:space="preserve"> </w:t>
      </w:r>
      <w:proofErr w:type="spellStart"/>
      <w:r>
        <w:t>nader</w:t>
      </w:r>
      <w:proofErr w:type="spellEnd"/>
      <w:r>
        <w:rPr>
          <w:spacing w:val="-4"/>
        </w:rPr>
        <w:t xml:space="preserve"> </w:t>
      </w:r>
      <w:proofErr w:type="spellStart"/>
      <w:r>
        <w:t>omschreven</w:t>
      </w:r>
      <w:proofErr w:type="spellEnd"/>
      <w:r>
        <w:t>.</w:t>
      </w:r>
    </w:p>
    <w:p w14:paraId="7DBDDC7C" w14:textId="77777777" w:rsidR="009E2320" w:rsidRDefault="009E2320">
      <w:pPr>
        <w:pStyle w:val="BodyText"/>
        <w:spacing w:before="8"/>
      </w:pPr>
    </w:p>
    <w:p w14:paraId="77C0837F" w14:textId="77777777" w:rsidR="009E2320" w:rsidRDefault="00D25215">
      <w:pPr>
        <w:pStyle w:val="ListParagraph"/>
        <w:numPr>
          <w:ilvl w:val="1"/>
          <w:numId w:val="14"/>
        </w:numPr>
        <w:tabs>
          <w:tab w:val="left" w:pos="1348"/>
          <w:tab w:val="left" w:pos="1349"/>
        </w:tabs>
        <w:spacing w:line="487" w:lineRule="auto"/>
        <w:ind w:left="388" w:right="5133" w:firstLine="0"/>
        <w:rPr>
          <w:sz w:val="18"/>
        </w:rPr>
      </w:pPr>
      <w:proofErr w:type="spellStart"/>
      <w:r>
        <w:rPr>
          <w:sz w:val="18"/>
        </w:rPr>
        <w:t>Gedekte</w:t>
      </w:r>
      <w:proofErr w:type="spellEnd"/>
      <w:r>
        <w:rPr>
          <w:sz w:val="18"/>
        </w:rPr>
        <w:t xml:space="preserve"> </w:t>
      </w:r>
      <w:proofErr w:type="spellStart"/>
      <w:r>
        <w:rPr>
          <w:sz w:val="18"/>
        </w:rPr>
        <w:t>gevaren</w:t>
      </w:r>
      <w:proofErr w:type="spellEnd"/>
      <w:r>
        <w:rPr>
          <w:sz w:val="18"/>
        </w:rPr>
        <w:t>/</w:t>
      </w:r>
      <w:proofErr w:type="spellStart"/>
      <w:r>
        <w:rPr>
          <w:sz w:val="18"/>
        </w:rPr>
        <w:t>gebeurtenissen</w:t>
      </w:r>
      <w:proofErr w:type="spellEnd"/>
      <w:r>
        <w:rPr>
          <w:sz w:val="18"/>
        </w:rPr>
        <w:t xml:space="preserve"> </w:t>
      </w:r>
      <w:proofErr w:type="spellStart"/>
      <w:r>
        <w:rPr>
          <w:sz w:val="18"/>
        </w:rPr>
        <w:t>Rubriek</w:t>
      </w:r>
      <w:proofErr w:type="spellEnd"/>
      <w:r>
        <w:rPr>
          <w:sz w:val="18"/>
        </w:rPr>
        <w:tab/>
        <w:t>I</w:t>
      </w:r>
    </w:p>
    <w:p w14:paraId="2F819081" w14:textId="77777777" w:rsidR="009E2320" w:rsidRDefault="00D25215">
      <w:pPr>
        <w:pStyle w:val="ListParagraph"/>
        <w:numPr>
          <w:ilvl w:val="2"/>
          <w:numId w:val="14"/>
        </w:numPr>
        <w:tabs>
          <w:tab w:val="left" w:pos="1348"/>
          <w:tab w:val="left" w:pos="1349"/>
        </w:tabs>
        <w:spacing w:line="207" w:lineRule="exact"/>
        <w:rPr>
          <w:sz w:val="18"/>
        </w:rPr>
      </w:pPr>
      <w:r>
        <w:rPr>
          <w:sz w:val="18"/>
        </w:rPr>
        <w:t>Brand</w:t>
      </w:r>
    </w:p>
    <w:p w14:paraId="189177F6" w14:textId="77777777" w:rsidR="009E2320" w:rsidRPr="00D25215" w:rsidRDefault="00D25215">
      <w:pPr>
        <w:pStyle w:val="BodyText"/>
        <w:spacing w:before="3" w:line="242" w:lineRule="auto"/>
        <w:ind w:left="1348" w:right="142"/>
        <w:jc w:val="both"/>
        <w:rPr>
          <w:lang w:val="nl-NL"/>
        </w:rPr>
      </w:pPr>
      <w:r w:rsidRPr="00D25215">
        <w:rPr>
          <w:lang w:val="nl-NL"/>
        </w:rPr>
        <w:t xml:space="preserve">Een door verbranding veroorzaakt en met  vlammen  gepaard gaand vuur  buiten  een haard  dat in staat is zich uit eigen kracht voort </w:t>
      </w:r>
      <w:r w:rsidRPr="00D25215">
        <w:rPr>
          <w:spacing w:val="2"/>
          <w:lang w:val="nl-NL"/>
        </w:rPr>
        <w:t>te</w:t>
      </w:r>
      <w:r w:rsidRPr="00D25215">
        <w:rPr>
          <w:spacing w:val="8"/>
          <w:lang w:val="nl-NL"/>
        </w:rPr>
        <w:t xml:space="preserve"> </w:t>
      </w:r>
      <w:r w:rsidRPr="00D25215">
        <w:rPr>
          <w:lang w:val="nl-NL"/>
        </w:rPr>
        <w:t>planten.</w:t>
      </w:r>
    </w:p>
    <w:p w14:paraId="1FB3DCB4" w14:textId="77777777" w:rsidR="009E2320" w:rsidRPr="00D25215" w:rsidRDefault="00D25215">
      <w:pPr>
        <w:pStyle w:val="BodyText"/>
        <w:spacing w:before="2"/>
        <w:ind w:left="1348"/>
        <w:jc w:val="both"/>
        <w:rPr>
          <w:lang w:val="nl-NL"/>
        </w:rPr>
      </w:pPr>
      <w:r w:rsidRPr="00D25215">
        <w:rPr>
          <w:lang w:val="nl-NL"/>
        </w:rPr>
        <w:t>Derhalve is onder andere geen brand:</w:t>
      </w:r>
    </w:p>
    <w:p w14:paraId="5226B20B" w14:textId="77777777" w:rsidR="009E2320" w:rsidRPr="00D25215" w:rsidRDefault="00D25215">
      <w:pPr>
        <w:pStyle w:val="ListParagraph"/>
        <w:numPr>
          <w:ilvl w:val="3"/>
          <w:numId w:val="14"/>
        </w:numPr>
        <w:tabs>
          <w:tab w:val="left" w:pos="1709"/>
        </w:tabs>
        <w:spacing w:before="3"/>
        <w:jc w:val="both"/>
        <w:rPr>
          <w:sz w:val="18"/>
          <w:lang w:val="nl-NL"/>
        </w:rPr>
      </w:pPr>
      <w:r w:rsidRPr="00D25215">
        <w:rPr>
          <w:sz w:val="18"/>
          <w:lang w:val="nl-NL"/>
        </w:rPr>
        <w:t>zengen, schroeien, smelten, verkolen,</w:t>
      </w:r>
      <w:r w:rsidRPr="00D25215">
        <w:rPr>
          <w:spacing w:val="33"/>
          <w:sz w:val="18"/>
          <w:lang w:val="nl-NL"/>
        </w:rPr>
        <w:t xml:space="preserve"> </w:t>
      </w:r>
      <w:r w:rsidRPr="00D25215">
        <w:rPr>
          <w:sz w:val="18"/>
          <w:lang w:val="nl-NL"/>
        </w:rPr>
        <w:t>broeien;</w:t>
      </w:r>
    </w:p>
    <w:p w14:paraId="318922DE" w14:textId="77777777" w:rsidR="009E2320" w:rsidRPr="00D25215" w:rsidRDefault="00D25215">
      <w:pPr>
        <w:pStyle w:val="ListParagraph"/>
        <w:numPr>
          <w:ilvl w:val="3"/>
          <w:numId w:val="14"/>
        </w:numPr>
        <w:tabs>
          <w:tab w:val="left" w:pos="1709"/>
        </w:tabs>
        <w:spacing w:before="3"/>
        <w:jc w:val="both"/>
        <w:rPr>
          <w:sz w:val="18"/>
          <w:lang w:val="nl-NL"/>
        </w:rPr>
      </w:pPr>
      <w:r w:rsidRPr="00D25215">
        <w:rPr>
          <w:sz w:val="18"/>
          <w:lang w:val="nl-NL"/>
        </w:rPr>
        <w:t>doorbranden van elektrische apparaten en</w:t>
      </w:r>
      <w:r w:rsidRPr="00D25215">
        <w:rPr>
          <w:spacing w:val="12"/>
          <w:sz w:val="18"/>
          <w:lang w:val="nl-NL"/>
        </w:rPr>
        <w:t xml:space="preserve"> </w:t>
      </w:r>
      <w:r w:rsidRPr="00D25215">
        <w:rPr>
          <w:sz w:val="18"/>
          <w:lang w:val="nl-NL"/>
        </w:rPr>
        <w:t>motoren;</w:t>
      </w:r>
    </w:p>
    <w:p w14:paraId="750B7470" w14:textId="77777777" w:rsidR="009E2320" w:rsidRPr="00D25215" w:rsidRDefault="00D25215">
      <w:pPr>
        <w:pStyle w:val="ListParagraph"/>
        <w:numPr>
          <w:ilvl w:val="3"/>
          <w:numId w:val="14"/>
        </w:numPr>
        <w:tabs>
          <w:tab w:val="left" w:pos="1709"/>
        </w:tabs>
        <w:spacing w:before="3"/>
        <w:jc w:val="both"/>
        <w:rPr>
          <w:sz w:val="18"/>
          <w:lang w:val="nl-NL"/>
        </w:rPr>
      </w:pPr>
      <w:r w:rsidRPr="00D25215">
        <w:rPr>
          <w:sz w:val="18"/>
          <w:lang w:val="nl-NL"/>
        </w:rPr>
        <w:t>oververhitten, doorbranden, doorbreken van ovens en</w:t>
      </w:r>
      <w:r w:rsidRPr="00D25215">
        <w:rPr>
          <w:spacing w:val="21"/>
          <w:sz w:val="18"/>
          <w:lang w:val="nl-NL"/>
        </w:rPr>
        <w:t xml:space="preserve"> </w:t>
      </w:r>
      <w:r w:rsidRPr="00D25215">
        <w:rPr>
          <w:sz w:val="18"/>
          <w:lang w:val="nl-NL"/>
        </w:rPr>
        <w:t>ketels.</w:t>
      </w:r>
    </w:p>
    <w:p w14:paraId="537EEC11" w14:textId="77777777" w:rsidR="009E2320" w:rsidRPr="00D25215" w:rsidRDefault="009E2320">
      <w:pPr>
        <w:pStyle w:val="BodyText"/>
        <w:spacing w:before="6"/>
        <w:rPr>
          <w:lang w:val="nl-NL"/>
        </w:rPr>
      </w:pPr>
    </w:p>
    <w:p w14:paraId="473319EC" w14:textId="77777777" w:rsidR="009E2320" w:rsidRDefault="00D25215">
      <w:pPr>
        <w:pStyle w:val="ListParagraph"/>
        <w:numPr>
          <w:ilvl w:val="2"/>
          <w:numId w:val="14"/>
        </w:numPr>
        <w:tabs>
          <w:tab w:val="left" w:pos="1348"/>
          <w:tab w:val="left" w:pos="1349"/>
        </w:tabs>
        <w:rPr>
          <w:sz w:val="18"/>
        </w:rPr>
      </w:pPr>
      <w:proofErr w:type="spellStart"/>
      <w:r>
        <w:rPr>
          <w:sz w:val="18"/>
        </w:rPr>
        <w:t>Ontploffing</w:t>
      </w:r>
      <w:proofErr w:type="spellEnd"/>
    </w:p>
    <w:p w14:paraId="0E765318" w14:textId="77777777" w:rsidR="009E2320" w:rsidRPr="00D25215" w:rsidRDefault="00D25215">
      <w:pPr>
        <w:pStyle w:val="BodyText"/>
        <w:spacing w:before="3" w:line="242" w:lineRule="auto"/>
        <w:ind w:left="1348" w:right="135"/>
        <w:jc w:val="both"/>
        <w:rPr>
          <w:lang w:val="nl-NL"/>
        </w:rPr>
      </w:pPr>
      <w:r w:rsidRPr="00D25215">
        <w:rPr>
          <w:lang w:val="nl-NL"/>
        </w:rPr>
        <w:t>Onmiddellijk veroorzaakt door een  eensklaps  verlopende  hevige  krachtsuiting  van  gassen  of dampen, met inachtneming van het</w:t>
      </w:r>
      <w:r w:rsidRPr="00D25215">
        <w:rPr>
          <w:spacing w:val="5"/>
          <w:lang w:val="nl-NL"/>
        </w:rPr>
        <w:t xml:space="preserve"> </w:t>
      </w:r>
      <w:r w:rsidRPr="00D25215">
        <w:rPr>
          <w:lang w:val="nl-NL"/>
        </w:rPr>
        <w:t>volgende.</w:t>
      </w:r>
    </w:p>
    <w:p w14:paraId="6C5E89D2" w14:textId="77777777" w:rsidR="009E2320" w:rsidRPr="00D25215" w:rsidRDefault="00D25215">
      <w:pPr>
        <w:pStyle w:val="BodyText"/>
        <w:spacing w:before="2" w:line="242" w:lineRule="auto"/>
        <w:ind w:left="1349" w:right="141" w:hanging="1"/>
        <w:jc w:val="both"/>
        <w:rPr>
          <w:lang w:val="nl-NL"/>
        </w:rPr>
      </w:pPr>
      <w:r w:rsidRPr="00D25215">
        <w:rPr>
          <w:lang w:val="nl-NL"/>
        </w:rPr>
        <w:t xml:space="preserve">Voor de vaststelling of sprake is van een </w:t>
      </w:r>
      <w:r w:rsidRPr="00D25215">
        <w:rPr>
          <w:spacing w:val="1"/>
          <w:lang w:val="nl-NL"/>
        </w:rPr>
        <w:t xml:space="preserve">ontploffing </w:t>
      </w:r>
      <w:r w:rsidRPr="00D25215">
        <w:rPr>
          <w:lang w:val="nl-NL"/>
        </w:rPr>
        <w:t xml:space="preserve">dient het  volgende  onderscheid  </w:t>
      </w:r>
      <w:r w:rsidRPr="00D25215">
        <w:rPr>
          <w:spacing w:val="2"/>
          <w:lang w:val="nl-NL"/>
        </w:rPr>
        <w:t xml:space="preserve">te </w:t>
      </w:r>
      <w:r w:rsidRPr="00D25215">
        <w:rPr>
          <w:lang w:val="nl-NL"/>
        </w:rPr>
        <w:t>worden</w:t>
      </w:r>
      <w:r w:rsidRPr="00D25215">
        <w:rPr>
          <w:spacing w:val="26"/>
          <w:lang w:val="nl-NL"/>
        </w:rPr>
        <w:t xml:space="preserve"> </w:t>
      </w:r>
      <w:r w:rsidRPr="00D25215">
        <w:rPr>
          <w:lang w:val="nl-NL"/>
        </w:rPr>
        <w:t>gemaakt.</w:t>
      </w:r>
    </w:p>
    <w:p w14:paraId="01DA2FC9" w14:textId="77777777" w:rsidR="009E2320" w:rsidRPr="00D25215" w:rsidRDefault="009E2320">
      <w:pPr>
        <w:pStyle w:val="BodyText"/>
        <w:spacing w:before="5"/>
        <w:rPr>
          <w:lang w:val="nl-NL"/>
        </w:rPr>
      </w:pPr>
    </w:p>
    <w:p w14:paraId="2A67D41D" w14:textId="77777777" w:rsidR="009E2320" w:rsidRDefault="00D25215">
      <w:pPr>
        <w:pStyle w:val="ListParagraph"/>
        <w:numPr>
          <w:ilvl w:val="3"/>
          <w:numId w:val="13"/>
        </w:numPr>
        <w:tabs>
          <w:tab w:val="left" w:pos="1348"/>
          <w:tab w:val="left" w:pos="1349"/>
        </w:tabs>
        <w:rPr>
          <w:sz w:val="18"/>
        </w:rPr>
      </w:pPr>
      <w:r>
        <w:rPr>
          <w:sz w:val="18"/>
        </w:rPr>
        <w:t xml:space="preserve">Binnen </w:t>
      </w:r>
      <w:proofErr w:type="spellStart"/>
      <w:r>
        <w:rPr>
          <w:sz w:val="18"/>
        </w:rPr>
        <w:t>een</w:t>
      </w:r>
      <w:proofErr w:type="spellEnd"/>
      <w:r>
        <w:rPr>
          <w:spacing w:val="-20"/>
          <w:sz w:val="18"/>
        </w:rPr>
        <w:t xml:space="preserve"> </w:t>
      </w:r>
      <w:r>
        <w:rPr>
          <w:sz w:val="18"/>
        </w:rPr>
        <w:t>vat</w:t>
      </w:r>
    </w:p>
    <w:p w14:paraId="6C4128D0" w14:textId="77777777" w:rsidR="009E2320" w:rsidRPr="00D25215" w:rsidRDefault="00D25215">
      <w:pPr>
        <w:pStyle w:val="BodyText"/>
        <w:spacing w:before="3" w:line="242" w:lineRule="auto"/>
        <w:ind w:left="1348" w:right="133"/>
        <w:jc w:val="both"/>
        <w:rPr>
          <w:lang w:val="nl-NL"/>
        </w:rPr>
      </w:pPr>
      <w:r w:rsidRPr="00D25215">
        <w:rPr>
          <w:lang w:val="nl-NL"/>
        </w:rPr>
        <w:t xml:space="preserve">Binnen een - al dan niet gesloten - vat dient een opening in de </w:t>
      </w:r>
      <w:r w:rsidRPr="00D25215">
        <w:rPr>
          <w:spacing w:val="2"/>
          <w:lang w:val="nl-NL"/>
        </w:rPr>
        <w:t xml:space="preserve">wand </w:t>
      </w:r>
      <w:r w:rsidRPr="00D25215">
        <w:rPr>
          <w:lang w:val="nl-NL"/>
        </w:rPr>
        <w:t xml:space="preserve">van het vat </w:t>
      </w:r>
      <w:r w:rsidRPr="00D25215">
        <w:rPr>
          <w:spacing w:val="2"/>
          <w:lang w:val="nl-NL"/>
        </w:rPr>
        <w:t xml:space="preserve">te </w:t>
      </w:r>
      <w:r w:rsidRPr="00D25215">
        <w:rPr>
          <w:lang w:val="nl-NL"/>
        </w:rPr>
        <w:t>zijn  ontstaan door de druk van de zich daarin bevindende gassen  of  dampen  en  door  die  opening de druk binnen en buiten het vat plotseling aan elkaar gelijk zijn</w:t>
      </w:r>
      <w:r w:rsidRPr="00D25215">
        <w:rPr>
          <w:spacing w:val="13"/>
          <w:lang w:val="nl-NL"/>
        </w:rPr>
        <w:t xml:space="preserve"> </w:t>
      </w:r>
      <w:r w:rsidRPr="00D25215">
        <w:rPr>
          <w:lang w:val="nl-NL"/>
        </w:rPr>
        <w:t>geworden.</w:t>
      </w:r>
    </w:p>
    <w:p w14:paraId="1AC7A0F6" w14:textId="77777777" w:rsidR="009E2320" w:rsidRPr="00D25215" w:rsidRDefault="00D25215">
      <w:pPr>
        <w:pStyle w:val="BodyText"/>
        <w:spacing w:before="3" w:line="242" w:lineRule="auto"/>
        <w:ind w:left="1348" w:right="128"/>
        <w:jc w:val="both"/>
        <w:rPr>
          <w:lang w:val="nl-NL"/>
        </w:rPr>
      </w:pPr>
      <w:r w:rsidRPr="00D25215">
        <w:rPr>
          <w:lang w:val="nl-NL"/>
        </w:rPr>
        <w:t xml:space="preserve">Hoe de gassen of dampen ontstaan zijn  respectievelijk  of  die  al  dan  niet  voor  de  </w:t>
      </w:r>
      <w:r w:rsidRPr="00D25215">
        <w:rPr>
          <w:spacing w:val="1"/>
          <w:lang w:val="nl-NL"/>
        </w:rPr>
        <w:t xml:space="preserve">ontploffing </w:t>
      </w:r>
      <w:r w:rsidRPr="00D25215">
        <w:rPr>
          <w:lang w:val="nl-NL"/>
        </w:rPr>
        <w:t>aanwezig waren, is niet relevant.</w:t>
      </w:r>
    </w:p>
    <w:p w14:paraId="7776B855" w14:textId="77777777" w:rsidR="009E2320" w:rsidRPr="00D25215" w:rsidRDefault="009E2320">
      <w:pPr>
        <w:pStyle w:val="BodyText"/>
        <w:spacing w:before="5"/>
        <w:rPr>
          <w:lang w:val="nl-NL"/>
        </w:rPr>
      </w:pPr>
    </w:p>
    <w:p w14:paraId="208A9336" w14:textId="77777777" w:rsidR="009E2320" w:rsidRDefault="00D25215">
      <w:pPr>
        <w:pStyle w:val="ListParagraph"/>
        <w:numPr>
          <w:ilvl w:val="3"/>
          <w:numId w:val="13"/>
        </w:numPr>
        <w:tabs>
          <w:tab w:val="left" w:pos="1348"/>
          <w:tab w:val="left" w:pos="1349"/>
        </w:tabs>
        <w:rPr>
          <w:sz w:val="18"/>
        </w:rPr>
      </w:pPr>
      <w:r>
        <w:rPr>
          <w:sz w:val="18"/>
        </w:rPr>
        <w:t xml:space="preserve">Buiten </w:t>
      </w:r>
      <w:proofErr w:type="spellStart"/>
      <w:r>
        <w:rPr>
          <w:sz w:val="18"/>
        </w:rPr>
        <w:t>een</w:t>
      </w:r>
      <w:proofErr w:type="spellEnd"/>
      <w:r>
        <w:rPr>
          <w:spacing w:val="-15"/>
          <w:sz w:val="18"/>
        </w:rPr>
        <w:t xml:space="preserve"> </w:t>
      </w:r>
      <w:r>
        <w:rPr>
          <w:sz w:val="18"/>
        </w:rPr>
        <w:t>vat</w:t>
      </w:r>
    </w:p>
    <w:p w14:paraId="7F3E3BAE" w14:textId="77777777" w:rsidR="009E2320" w:rsidRPr="00D25215" w:rsidRDefault="00D25215">
      <w:pPr>
        <w:pStyle w:val="BodyText"/>
        <w:spacing w:before="3" w:line="242" w:lineRule="auto"/>
        <w:ind w:left="1348" w:right="131"/>
        <w:jc w:val="both"/>
        <w:rPr>
          <w:lang w:val="nl-NL"/>
        </w:rPr>
      </w:pPr>
      <w:r w:rsidRPr="00D25215">
        <w:rPr>
          <w:lang w:val="nl-NL"/>
        </w:rPr>
        <w:t>Buiten een vat moet die krachtsuiting het onmiddellijke gevolg zijn van een  scheikundige reactie.</w:t>
      </w:r>
    </w:p>
    <w:p w14:paraId="118483D7" w14:textId="77777777" w:rsidR="009E2320" w:rsidRPr="00D25215" w:rsidRDefault="00D25215">
      <w:pPr>
        <w:pStyle w:val="ListParagraph"/>
        <w:numPr>
          <w:ilvl w:val="3"/>
          <w:numId w:val="13"/>
        </w:numPr>
        <w:tabs>
          <w:tab w:val="left" w:pos="1348"/>
          <w:tab w:val="left" w:pos="1349"/>
        </w:tabs>
        <w:spacing w:before="2"/>
        <w:rPr>
          <w:sz w:val="18"/>
          <w:lang w:val="nl-NL"/>
        </w:rPr>
      </w:pPr>
      <w:r w:rsidRPr="00D25215">
        <w:rPr>
          <w:sz w:val="18"/>
          <w:lang w:val="nl-NL"/>
        </w:rPr>
        <w:t xml:space="preserve">Onder </w:t>
      </w:r>
      <w:r w:rsidRPr="00D25215">
        <w:rPr>
          <w:spacing w:val="1"/>
          <w:sz w:val="18"/>
          <w:lang w:val="nl-NL"/>
        </w:rPr>
        <w:t xml:space="preserve">ontploffing wordt </w:t>
      </w:r>
      <w:r w:rsidRPr="00D25215">
        <w:rPr>
          <w:sz w:val="18"/>
          <w:lang w:val="nl-NL"/>
        </w:rPr>
        <w:t>niet verstaan</w:t>
      </w:r>
      <w:r w:rsidRPr="00D25215">
        <w:rPr>
          <w:spacing w:val="-24"/>
          <w:sz w:val="18"/>
          <w:lang w:val="nl-NL"/>
        </w:rPr>
        <w:t xml:space="preserve"> </w:t>
      </w:r>
      <w:r w:rsidRPr="00D25215">
        <w:rPr>
          <w:sz w:val="18"/>
          <w:lang w:val="nl-NL"/>
        </w:rPr>
        <w:t>implosie.</w:t>
      </w:r>
    </w:p>
    <w:p w14:paraId="23C28BE0" w14:textId="77777777" w:rsidR="009E2320" w:rsidRPr="00D25215" w:rsidRDefault="009E2320">
      <w:pPr>
        <w:pStyle w:val="BodyText"/>
        <w:spacing w:before="5"/>
        <w:rPr>
          <w:lang w:val="nl-NL"/>
        </w:rPr>
      </w:pPr>
    </w:p>
    <w:p w14:paraId="797CCFC3" w14:textId="77777777" w:rsidR="009E2320" w:rsidRDefault="00D25215">
      <w:pPr>
        <w:pStyle w:val="ListParagraph"/>
        <w:numPr>
          <w:ilvl w:val="2"/>
          <w:numId w:val="13"/>
        </w:numPr>
        <w:tabs>
          <w:tab w:val="left" w:pos="1348"/>
          <w:tab w:val="left" w:pos="1349"/>
        </w:tabs>
        <w:spacing w:before="1"/>
        <w:rPr>
          <w:sz w:val="18"/>
        </w:rPr>
      </w:pPr>
      <w:r>
        <w:rPr>
          <w:sz w:val="18"/>
        </w:rPr>
        <w:t xml:space="preserve">Lucht- </w:t>
      </w:r>
      <w:proofErr w:type="spellStart"/>
      <w:r>
        <w:rPr>
          <w:sz w:val="18"/>
        </w:rPr>
        <w:t>en</w:t>
      </w:r>
      <w:proofErr w:type="spellEnd"/>
      <w:r>
        <w:rPr>
          <w:spacing w:val="-18"/>
          <w:sz w:val="18"/>
        </w:rPr>
        <w:t xml:space="preserve"> </w:t>
      </w:r>
      <w:proofErr w:type="spellStart"/>
      <w:r>
        <w:rPr>
          <w:sz w:val="18"/>
        </w:rPr>
        <w:t>ruimtevaartuigen</w:t>
      </w:r>
      <w:proofErr w:type="spellEnd"/>
    </w:p>
    <w:p w14:paraId="443B5F4E" w14:textId="77777777" w:rsidR="009E2320" w:rsidRPr="00D25215" w:rsidRDefault="00D25215">
      <w:pPr>
        <w:pStyle w:val="BodyText"/>
        <w:spacing w:before="3" w:line="242" w:lineRule="auto"/>
        <w:ind w:left="1348" w:right="149"/>
        <w:jc w:val="both"/>
        <w:rPr>
          <w:lang w:val="nl-NL"/>
        </w:rPr>
      </w:pPr>
      <w:r w:rsidRPr="00D25215">
        <w:rPr>
          <w:lang w:val="nl-NL"/>
        </w:rPr>
        <w:t xml:space="preserve">Het </w:t>
      </w:r>
      <w:r w:rsidRPr="00D25215">
        <w:rPr>
          <w:spacing w:val="1"/>
          <w:lang w:val="nl-NL"/>
        </w:rPr>
        <w:t xml:space="preserve">getroffen </w:t>
      </w:r>
      <w:r w:rsidRPr="00D25215">
        <w:rPr>
          <w:lang w:val="nl-NL"/>
        </w:rPr>
        <w:t xml:space="preserve">worden door een vertrekkend, vliegend, landend of vallend lucht- of ruimtevaartuig, dan </w:t>
      </w:r>
      <w:r w:rsidRPr="00D25215">
        <w:rPr>
          <w:spacing w:val="3"/>
          <w:lang w:val="nl-NL"/>
        </w:rPr>
        <w:t xml:space="preserve">wel </w:t>
      </w:r>
      <w:r w:rsidRPr="00D25215">
        <w:rPr>
          <w:lang w:val="nl-NL"/>
        </w:rPr>
        <w:t>een daaraan verbonden, daarvan losgeraakt, daaruit geworpen of daaruit gevallen projectiel, ontploffingsmiddel of ander</w:t>
      </w:r>
      <w:r w:rsidRPr="00D25215">
        <w:rPr>
          <w:spacing w:val="3"/>
          <w:lang w:val="nl-NL"/>
        </w:rPr>
        <w:t xml:space="preserve"> </w:t>
      </w:r>
      <w:r w:rsidRPr="00D25215">
        <w:rPr>
          <w:lang w:val="nl-NL"/>
        </w:rPr>
        <w:t>voorwerp.</w:t>
      </w:r>
    </w:p>
    <w:p w14:paraId="34C409BB" w14:textId="77777777" w:rsidR="009E2320" w:rsidRPr="00D25215" w:rsidRDefault="009E2320">
      <w:pPr>
        <w:pStyle w:val="BodyText"/>
        <w:spacing w:before="5"/>
        <w:rPr>
          <w:lang w:val="nl-NL"/>
        </w:rPr>
      </w:pPr>
    </w:p>
    <w:p w14:paraId="5FB60EF8" w14:textId="77777777" w:rsidR="009E2320" w:rsidRDefault="00D25215">
      <w:pPr>
        <w:pStyle w:val="ListParagraph"/>
        <w:numPr>
          <w:ilvl w:val="2"/>
          <w:numId w:val="13"/>
        </w:numPr>
        <w:tabs>
          <w:tab w:val="left" w:pos="1348"/>
          <w:tab w:val="left" w:pos="1349"/>
        </w:tabs>
        <w:spacing w:before="1"/>
        <w:rPr>
          <w:sz w:val="18"/>
        </w:rPr>
      </w:pPr>
      <w:proofErr w:type="spellStart"/>
      <w:r>
        <w:rPr>
          <w:sz w:val="18"/>
        </w:rPr>
        <w:t>Luchtdruk</w:t>
      </w:r>
      <w:proofErr w:type="spellEnd"/>
    </w:p>
    <w:p w14:paraId="6669173C" w14:textId="77777777" w:rsidR="009E2320" w:rsidRPr="00D25215" w:rsidRDefault="00D25215">
      <w:pPr>
        <w:pStyle w:val="BodyText"/>
        <w:spacing w:before="3" w:line="242" w:lineRule="auto"/>
        <w:ind w:left="1348" w:right="146"/>
        <w:jc w:val="both"/>
        <w:rPr>
          <w:lang w:val="nl-NL"/>
        </w:rPr>
      </w:pPr>
      <w:r w:rsidRPr="00D25215">
        <w:rPr>
          <w:lang w:val="nl-NL"/>
        </w:rPr>
        <w:t>Als gevolg van  startende  en/of  proefdraaiende  lucht-  en  ruimtevaartuigen  en  het doorbreken van de</w:t>
      </w:r>
      <w:r w:rsidRPr="00D25215">
        <w:rPr>
          <w:spacing w:val="-6"/>
          <w:lang w:val="nl-NL"/>
        </w:rPr>
        <w:t xml:space="preserve"> </w:t>
      </w:r>
      <w:proofErr w:type="spellStart"/>
      <w:r w:rsidRPr="00D25215">
        <w:rPr>
          <w:lang w:val="nl-NL"/>
        </w:rPr>
        <w:t>geluidsbarriere</w:t>
      </w:r>
      <w:proofErr w:type="spellEnd"/>
      <w:r w:rsidRPr="00D25215">
        <w:rPr>
          <w:lang w:val="nl-NL"/>
        </w:rPr>
        <w:t>.</w:t>
      </w:r>
    </w:p>
    <w:p w14:paraId="68AD3C26" w14:textId="77777777" w:rsidR="009E2320" w:rsidRPr="00D25215" w:rsidRDefault="009E2320">
      <w:pPr>
        <w:pStyle w:val="BodyText"/>
        <w:spacing w:before="4"/>
        <w:rPr>
          <w:lang w:val="nl-NL"/>
        </w:rPr>
      </w:pPr>
    </w:p>
    <w:p w14:paraId="58E97876" w14:textId="77777777" w:rsidR="009E2320" w:rsidRDefault="00D25215">
      <w:pPr>
        <w:pStyle w:val="ListParagraph"/>
        <w:numPr>
          <w:ilvl w:val="2"/>
          <w:numId w:val="13"/>
        </w:numPr>
        <w:tabs>
          <w:tab w:val="left" w:pos="1348"/>
          <w:tab w:val="left" w:pos="1349"/>
        </w:tabs>
        <w:rPr>
          <w:sz w:val="18"/>
        </w:rPr>
      </w:pPr>
      <w:proofErr w:type="spellStart"/>
      <w:r>
        <w:rPr>
          <w:sz w:val="18"/>
        </w:rPr>
        <w:t>Blikseminslag</w:t>
      </w:r>
      <w:proofErr w:type="spellEnd"/>
    </w:p>
    <w:p w14:paraId="0FBF2DF9" w14:textId="77777777" w:rsidR="009E2320" w:rsidRPr="00D25215" w:rsidRDefault="00D25215">
      <w:pPr>
        <w:pStyle w:val="BodyText"/>
        <w:spacing w:before="3"/>
        <w:ind w:left="1348"/>
        <w:jc w:val="both"/>
        <w:rPr>
          <w:lang w:val="nl-NL"/>
        </w:rPr>
      </w:pPr>
      <w:r w:rsidRPr="00D25215">
        <w:rPr>
          <w:lang w:val="nl-NL"/>
        </w:rPr>
        <w:t>Schade aan elektrische en elektronische apparatuur door overspanning/inductie dan wel</w:t>
      </w:r>
    </w:p>
    <w:p w14:paraId="34535A89" w14:textId="77777777" w:rsidR="009E2320" w:rsidRDefault="009E2320">
      <w:pPr>
        <w:pStyle w:val="BodyText"/>
        <w:rPr>
          <w:sz w:val="20"/>
          <w:lang w:val="nl-NL"/>
        </w:rPr>
      </w:pPr>
    </w:p>
    <w:p w14:paraId="7CC512A2" w14:textId="77777777" w:rsidR="007D39A8" w:rsidRDefault="007D39A8">
      <w:pPr>
        <w:pStyle w:val="BodyText"/>
        <w:rPr>
          <w:sz w:val="20"/>
          <w:lang w:val="nl-NL"/>
        </w:rPr>
      </w:pPr>
    </w:p>
    <w:p w14:paraId="2F68BB07" w14:textId="77777777" w:rsidR="007D39A8" w:rsidRDefault="007D39A8">
      <w:pPr>
        <w:pStyle w:val="BodyText"/>
        <w:rPr>
          <w:sz w:val="20"/>
          <w:lang w:val="nl-NL"/>
        </w:rPr>
      </w:pPr>
    </w:p>
    <w:p w14:paraId="5FDBBDDA" w14:textId="77777777" w:rsidR="007D39A8" w:rsidRPr="00D25215" w:rsidRDefault="007D39A8">
      <w:pPr>
        <w:pStyle w:val="BodyText"/>
        <w:rPr>
          <w:sz w:val="20"/>
          <w:lang w:val="nl-NL"/>
        </w:rPr>
      </w:pPr>
    </w:p>
    <w:p w14:paraId="0C0F4AE3" w14:textId="77777777" w:rsidR="009E2320" w:rsidRPr="00D25215" w:rsidRDefault="009E2320">
      <w:pPr>
        <w:pStyle w:val="BodyText"/>
        <w:rPr>
          <w:sz w:val="20"/>
          <w:lang w:val="nl-NL"/>
        </w:rPr>
      </w:pPr>
    </w:p>
    <w:p w14:paraId="41B88F27" w14:textId="77777777" w:rsidR="009E2320" w:rsidRPr="003D51BF" w:rsidRDefault="007D39A8">
      <w:pPr>
        <w:pStyle w:val="BodyText"/>
        <w:rPr>
          <w:b/>
          <w:sz w:val="24"/>
          <w:szCs w:val="24"/>
          <w:lang w:val="nl-NL"/>
        </w:rPr>
      </w:pPr>
      <w:r w:rsidRPr="003D51BF">
        <w:rPr>
          <w:rFonts w:ascii="Courier New"/>
          <w:b/>
          <w:sz w:val="24"/>
          <w:szCs w:val="24"/>
          <w:lang w:val="nl-NL"/>
        </w:rPr>
        <w:lastRenderedPageBreak/>
        <w:t>Concept</w:t>
      </w:r>
    </w:p>
    <w:p w14:paraId="605896D8" w14:textId="77777777" w:rsidR="009E2320" w:rsidRPr="00D25215" w:rsidRDefault="009E2320">
      <w:pPr>
        <w:pStyle w:val="BodyText"/>
        <w:rPr>
          <w:sz w:val="20"/>
          <w:lang w:val="nl-NL"/>
        </w:rPr>
      </w:pPr>
    </w:p>
    <w:p w14:paraId="419FC7D7" w14:textId="77777777" w:rsidR="009E2320" w:rsidRPr="00D25215" w:rsidRDefault="009E2320">
      <w:pPr>
        <w:pStyle w:val="BodyText"/>
        <w:rPr>
          <w:sz w:val="20"/>
          <w:lang w:val="nl-NL"/>
        </w:rPr>
      </w:pPr>
    </w:p>
    <w:p w14:paraId="29C2681C" w14:textId="77777777" w:rsidR="009E2320" w:rsidRPr="00D25215" w:rsidRDefault="009E2320">
      <w:pPr>
        <w:pStyle w:val="BodyText"/>
        <w:spacing w:before="7"/>
        <w:rPr>
          <w:sz w:val="24"/>
          <w:lang w:val="nl-NL"/>
        </w:rPr>
      </w:pPr>
    </w:p>
    <w:p w14:paraId="2220CE52" w14:textId="77777777" w:rsidR="009E2320" w:rsidRPr="00D25215" w:rsidRDefault="00D25215">
      <w:pPr>
        <w:pStyle w:val="BodyText"/>
        <w:spacing w:line="242" w:lineRule="auto"/>
        <w:ind w:left="1348" w:right="480"/>
        <w:rPr>
          <w:lang w:val="nl-NL"/>
        </w:rPr>
      </w:pPr>
      <w:r w:rsidRPr="00D25215">
        <w:rPr>
          <w:lang w:val="nl-NL"/>
        </w:rPr>
        <w:t>exploitatiekosten als gevolg daarvan zijn slechts verzekerd indien sporen van blikseminslag  in of aan het object waarin deze zaken aanwezig zijn, worden</w:t>
      </w:r>
      <w:r w:rsidRPr="00D25215">
        <w:rPr>
          <w:spacing w:val="2"/>
          <w:lang w:val="nl-NL"/>
        </w:rPr>
        <w:t xml:space="preserve"> </w:t>
      </w:r>
      <w:r w:rsidRPr="00D25215">
        <w:rPr>
          <w:lang w:val="nl-NL"/>
        </w:rPr>
        <w:t>aangetroffen.</w:t>
      </w:r>
    </w:p>
    <w:p w14:paraId="5F97D297" w14:textId="77777777" w:rsidR="009E2320" w:rsidRPr="00D25215" w:rsidRDefault="009E2320">
      <w:pPr>
        <w:pStyle w:val="BodyText"/>
        <w:spacing w:before="5"/>
        <w:rPr>
          <w:lang w:val="nl-NL"/>
        </w:rPr>
      </w:pPr>
    </w:p>
    <w:p w14:paraId="5E76CA8A" w14:textId="77777777" w:rsidR="009E2320" w:rsidRDefault="00D25215">
      <w:pPr>
        <w:pStyle w:val="ListParagraph"/>
        <w:numPr>
          <w:ilvl w:val="2"/>
          <w:numId w:val="13"/>
        </w:numPr>
        <w:tabs>
          <w:tab w:val="left" w:pos="1348"/>
          <w:tab w:val="left" w:pos="1349"/>
        </w:tabs>
        <w:rPr>
          <w:sz w:val="18"/>
        </w:rPr>
      </w:pPr>
      <w:proofErr w:type="spellStart"/>
      <w:r>
        <w:rPr>
          <w:sz w:val="18"/>
        </w:rPr>
        <w:t>Overspanning</w:t>
      </w:r>
      <w:proofErr w:type="spellEnd"/>
      <w:r>
        <w:rPr>
          <w:sz w:val="18"/>
        </w:rPr>
        <w:t>/</w:t>
      </w:r>
      <w:proofErr w:type="spellStart"/>
      <w:r>
        <w:rPr>
          <w:sz w:val="18"/>
        </w:rPr>
        <w:t>inductie</w:t>
      </w:r>
      <w:proofErr w:type="spellEnd"/>
    </w:p>
    <w:p w14:paraId="0E44E840" w14:textId="77777777" w:rsidR="009E2320" w:rsidRPr="00D25215" w:rsidRDefault="00D25215">
      <w:pPr>
        <w:pStyle w:val="BodyText"/>
        <w:spacing w:before="3"/>
        <w:ind w:left="1348"/>
        <w:rPr>
          <w:lang w:val="nl-NL"/>
        </w:rPr>
      </w:pPr>
      <w:r w:rsidRPr="00D25215">
        <w:rPr>
          <w:lang w:val="nl-NL"/>
        </w:rPr>
        <w:t>Door bliksemontlading anders dan begrepen onder art. 11.2.5..</w:t>
      </w:r>
    </w:p>
    <w:p w14:paraId="048EAA1B" w14:textId="77777777" w:rsidR="009E2320" w:rsidRPr="00D25215" w:rsidRDefault="009E2320">
      <w:pPr>
        <w:pStyle w:val="BodyText"/>
        <w:spacing w:before="6"/>
        <w:rPr>
          <w:lang w:val="nl-NL"/>
        </w:rPr>
      </w:pPr>
    </w:p>
    <w:p w14:paraId="702092E4" w14:textId="77777777" w:rsidR="009E2320" w:rsidRPr="00D25215" w:rsidRDefault="00D25215">
      <w:pPr>
        <w:pStyle w:val="BodyText"/>
        <w:tabs>
          <w:tab w:val="left" w:pos="1348"/>
        </w:tabs>
        <w:ind w:left="388"/>
        <w:rPr>
          <w:lang w:val="nl-NL"/>
        </w:rPr>
      </w:pPr>
      <w:r w:rsidRPr="00D25215">
        <w:rPr>
          <w:lang w:val="nl-NL"/>
        </w:rPr>
        <w:t>Rubriek</w:t>
      </w:r>
      <w:r w:rsidRPr="00D25215">
        <w:rPr>
          <w:lang w:val="nl-NL"/>
        </w:rPr>
        <w:tab/>
        <w:t>II</w:t>
      </w:r>
    </w:p>
    <w:p w14:paraId="2CB020CD" w14:textId="77777777" w:rsidR="009E2320" w:rsidRPr="00D25215" w:rsidRDefault="009E2320">
      <w:pPr>
        <w:pStyle w:val="BodyText"/>
        <w:spacing w:before="6"/>
        <w:rPr>
          <w:lang w:val="nl-NL"/>
        </w:rPr>
      </w:pPr>
    </w:p>
    <w:p w14:paraId="7BE72891" w14:textId="77777777" w:rsidR="009E2320" w:rsidRPr="00D25215" w:rsidRDefault="00D25215">
      <w:pPr>
        <w:pStyle w:val="BodyText"/>
        <w:ind w:left="1348"/>
        <w:rPr>
          <w:lang w:val="nl-NL"/>
        </w:rPr>
      </w:pPr>
      <w:r w:rsidRPr="00D25215">
        <w:rPr>
          <w:lang w:val="nl-NL"/>
        </w:rPr>
        <w:t>De gevaren als omschreven in rubriek I, alsmede:</w:t>
      </w:r>
    </w:p>
    <w:p w14:paraId="6E0C498B" w14:textId="77777777" w:rsidR="009E2320" w:rsidRPr="00D25215" w:rsidRDefault="009E2320">
      <w:pPr>
        <w:pStyle w:val="BodyText"/>
        <w:spacing w:before="6"/>
        <w:rPr>
          <w:lang w:val="nl-NL"/>
        </w:rPr>
      </w:pPr>
    </w:p>
    <w:p w14:paraId="686E57E6" w14:textId="77777777" w:rsidR="009E2320" w:rsidRDefault="00D25215">
      <w:pPr>
        <w:pStyle w:val="ListParagraph"/>
        <w:numPr>
          <w:ilvl w:val="2"/>
          <w:numId w:val="13"/>
        </w:numPr>
        <w:tabs>
          <w:tab w:val="left" w:pos="1348"/>
          <w:tab w:val="left" w:pos="1349"/>
        </w:tabs>
        <w:spacing w:before="1"/>
        <w:rPr>
          <w:sz w:val="18"/>
        </w:rPr>
      </w:pPr>
      <w:r>
        <w:rPr>
          <w:sz w:val="18"/>
        </w:rPr>
        <w:t>Storm</w:t>
      </w:r>
    </w:p>
    <w:p w14:paraId="6C2EFCE0" w14:textId="77777777" w:rsidR="009E2320" w:rsidRPr="00D25215" w:rsidRDefault="00D25215">
      <w:pPr>
        <w:pStyle w:val="BodyText"/>
        <w:spacing w:before="3" w:line="242" w:lineRule="auto"/>
        <w:ind w:left="1348" w:right="254"/>
        <w:rPr>
          <w:lang w:val="nl-NL"/>
        </w:rPr>
      </w:pPr>
      <w:r w:rsidRPr="00D25215">
        <w:rPr>
          <w:lang w:val="nl-NL"/>
        </w:rPr>
        <w:t xml:space="preserve">Een windsnelheid van minstens </w:t>
      </w:r>
      <w:r w:rsidRPr="00D25215">
        <w:rPr>
          <w:spacing w:val="1"/>
          <w:lang w:val="nl-NL"/>
        </w:rPr>
        <w:t xml:space="preserve">14 </w:t>
      </w:r>
      <w:r w:rsidRPr="00D25215">
        <w:rPr>
          <w:lang w:val="nl-NL"/>
        </w:rPr>
        <w:t xml:space="preserve">meter  per  seconde.  Als  de  windsnelheid  zich  afwisselend boven en onder de </w:t>
      </w:r>
      <w:r w:rsidRPr="00D25215">
        <w:rPr>
          <w:spacing w:val="1"/>
          <w:lang w:val="nl-NL"/>
        </w:rPr>
        <w:t xml:space="preserve">14 </w:t>
      </w:r>
      <w:r w:rsidRPr="00D25215">
        <w:rPr>
          <w:lang w:val="nl-NL"/>
        </w:rPr>
        <w:t xml:space="preserve">meter per seconde </w:t>
      </w:r>
      <w:r w:rsidRPr="00D25215">
        <w:rPr>
          <w:spacing w:val="1"/>
          <w:lang w:val="nl-NL"/>
        </w:rPr>
        <w:t xml:space="preserve">beweegt,  </w:t>
      </w:r>
      <w:r w:rsidRPr="00D25215">
        <w:rPr>
          <w:lang w:val="nl-NL"/>
        </w:rPr>
        <w:t xml:space="preserve">dan  </w:t>
      </w:r>
      <w:r w:rsidRPr="00D25215">
        <w:rPr>
          <w:spacing w:val="1"/>
          <w:lang w:val="nl-NL"/>
        </w:rPr>
        <w:t xml:space="preserve">wordt  </w:t>
      </w:r>
      <w:r w:rsidRPr="00D25215">
        <w:rPr>
          <w:lang w:val="nl-NL"/>
        </w:rPr>
        <w:t xml:space="preserve">voor  de vaststelling van het  aantal  malen dat  het  eigen risico  van toepassing  is, de periode vanaf  het moment dat de windsnelheid voor het  eerst  </w:t>
      </w:r>
      <w:r w:rsidRPr="00D25215">
        <w:rPr>
          <w:spacing w:val="5"/>
          <w:lang w:val="nl-NL"/>
        </w:rPr>
        <w:t xml:space="preserve">14  </w:t>
      </w:r>
      <w:r w:rsidRPr="00D25215">
        <w:rPr>
          <w:lang w:val="nl-NL"/>
        </w:rPr>
        <w:t xml:space="preserve">meter per seconde is </w:t>
      </w:r>
      <w:r w:rsidRPr="00D25215">
        <w:rPr>
          <w:spacing w:val="1"/>
          <w:lang w:val="nl-NL"/>
        </w:rPr>
        <w:t xml:space="preserve">tot  </w:t>
      </w:r>
      <w:r w:rsidRPr="00D25215">
        <w:rPr>
          <w:lang w:val="nl-NL"/>
        </w:rPr>
        <w:t xml:space="preserve">het  begin van een periode van </w:t>
      </w:r>
      <w:r w:rsidRPr="00D25215">
        <w:rPr>
          <w:spacing w:val="1"/>
          <w:lang w:val="nl-NL"/>
        </w:rPr>
        <w:t xml:space="preserve">ten minste 24 </w:t>
      </w:r>
      <w:r w:rsidRPr="00D25215">
        <w:rPr>
          <w:lang w:val="nl-NL"/>
        </w:rPr>
        <w:t xml:space="preserve">achtereenvolgende uren  waarbinnen  de  windsnelheid  </w:t>
      </w:r>
      <w:r w:rsidRPr="00D25215">
        <w:rPr>
          <w:spacing w:val="5"/>
          <w:lang w:val="nl-NL"/>
        </w:rPr>
        <w:t xml:space="preserve">10 </w:t>
      </w:r>
      <w:r w:rsidRPr="00D25215">
        <w:rPr>
          <w:lang w:val="nl-NL"/>
        </w:rPr>
        <w:t xml:space="preserve">meter per seconde of minder is </w:t>
      </w:r>
      <w:r w:rsidRPr="00D25215">
        <w:rPr>
          <w:spacing w:val="1"/>
          <w:lang w:val="nl-NL"/>
        </w:rPr>
        <w:t xml:space="preserve">geweest, </w:t>
      </w:r>
      <w:r w:rsidRPr="00D25215">
        <w:rPr>
          <w:lang w:val="nl-NL"/>
        </w:rPr>
        <w:t>als één gebeurtenis</w:t>
      </w:r>
      <w:r w:rsidRPr="00D25215">
        <w:rPr>
          <w:spacing w:val="-17"/>
          <w:lang w:val="nl-NL"/>
        </w:rPr>
        <w:t xml:space="preserve"> </w:t>
      </w:r>
      <w:r w:rsidRPr="00D25215">
        <w:rPr>
          <w:lang w:val="nl-NL"/>
        </w:rPr>
        <w:t>beschouwd.</w:t>
      </w:r>
    </w:p>
    <w:p w14:paraId="61A813E9" w14:textId="77777777" w:rsidR="009E2320" w:rsidRPr="00D25215" w:rsidRDefault="009E2320">
      <w:pPr>
        <w:pStyle w:val="BodyText"/>
        <w:spacing w:before="8"/>
        <w:rPr>
          <w:lang w:val="nl-NL"/>
        </w:rPr>
      </w:pPr>
    </w:p>
    <w:p w14:paraId="0810B946" w14:textId="77777777" w:rsidR="009E2320" w:rsidRPr="00D25215" w:rsidRDefault="00D25215">
      <w:pPr>
        <w:pStyle w:val="BodyText"/>
        <w:tabs>
          <w:tab w:val="left" w:pos="1348"/>
        </w:tabs>
        <w:ind w:left="388"/>
        <w:rPr>
          <w:lang w:val="nl-NL"/>
        </w:rPr>
      </w:pPr>
      <w:r w:rsidRPr="00D25215">
        <w:rPr>
          <w:lang w:val="nl-NL"/>
        </w:rPr>
        <w:t>Rubriek</w:t>
      </w:r>
      <w:r w:rsidRPr="00D25215">
        <w:rPr>
          <w:lang w:val="nl-NL"/>
        </w:rPr>
        <w:tab/>
        <w:t>III</w:t>
      </w:r>
    </w:p>
    <w:p w14:paraId="04A06DED" w14:textId="77777777" w:rsidR="009E2320" w:rsidRPr="00D25215" w:rsidRDefault="009E2320">
      <w:pPr>
        <w:pStyle w:val="BodyText"/>
        <w:spacing w:before="6"/>
        <w:rPr>
          <w:lang w:val="nl-NL"/>
        </w:rPr>
      </w:pPr>
    </w:p>
    <w:p w14:paraId="19A5D91E" w14:textId="77777777" w:rsidR="009E2320" w:rsidRPr="00D25215" w:rsidRDefault="00D25215">
      <w:pPr>
        <w:pStyle w:val="BodyText"/>
        <w:ind w:left="1348"/>
        <w:rPr>
          <w:lang w:val="nl-NL"/>
        </w:rPr>
      </w:pPr>
      <w:r w:rsidRPr="00D25215">
        <w:rPr>
          <w:lang w:val="nl-NL"/>
        </w:rPr>
        <w:t>De gevaren als omschreven in de rubrieken I en II, alsmede:</w:t>
      </w:r>
    </w:p>
    <w:p w14:paraId="0A871A56" w14:textId="77777777" w:rsidR="009E2320" w:rsidRPr="00D25215" w:rsidRDefault="009E2320">
      <w:pPr>
        <w:pStyle w:val="BodyText"/>
        <w:spacing w:before="6"/>
        <w:rPr>
          <w:lang w:val="nl-NL"/>
        </w:rPr>
      </w:pPr>
    </w:p>
    <w:p w14:paraId="7C09FED3" w14:textId="77777777" w:rsidR="009E2320" w:rsidRPr="00D25215" w:rsidRDefault="00D25215">
      <w:pPr>
        <w:pStyle w:val="ListParagraph"/>
        <w:numPr>
          <w:ilvl w:val="2"/>
          <w:numId w:val="13"/>
        </w:numPr>
        <w:tabs>
          <w:tab w:val="left" w:pos="1348"/>
          <w:tab w:val="left" w:pos="1349"/>
        </w:tabs>
        <w:rPr>
          <w:sz w:val="18"/>
          <w:lang w:val="nl-NL"/>
        </w:rPr>
      </w:pPr>
      <w:r w:rsidRPr="00D25215">
        <w:rPr>
          <w:sz w:val="18"/>
          <w:lang w:val="nl-NL"/>
        </w:rPr>
        <w:t>Water, stoom, atmosferische neerslag,</w:t>
      </w:r>
      <w:r w:rsidRPr="00D25215">
        <w:rPr>
          <w:spacing w:val="-16"/>
          <w:sz w:val="18"/>
          <w:lang w:val="nl-NL"/>
        </w:rPr>
        <w:t xml:space="preserve"> </w:t>
      </w:r>
      <w:r w:rsidRPr="00D25215">
        <w:rPr>
          <w:sz w:val="18"/>
          <w:lang w:val="nl-NL"/>
        </w:rPr>
        <w:t>blusmiddel/-gas</w:t>
      </w:r>
    </w:p>
    <w:p w14:paraId="2681DD97" w14:textId="77777777" w:rsidR="009E2320" w:rsidRPr="00D25215" w:rsidRDefault="00D25215">
      <w:pPr>
        <w:pStyle w:val="ListParagraph"/>
        <w:numPr>
          <w:ilvl w:val="3"/>
          <w:numId w:val="13"/>
        </w:numPr>
        <w:tabs>
          <w:tab w:val="left" w:pos="1349"/>
        </w:tabs>
        <w:spacing w:before="3" w:line="242" w:lineRule="auto"/>
        <w:ind w:right="154"/>
        <w:jc w:val="both"/>
        <w:rPr>
          <w:sz w:val="18"/>
          <w:lang w:val="nl-NL"/>
        </w:rPr>
      </w:pPr>
      <w:r w:rsidRPr="00D25215">
        <w:rPr>
          <w:sz w:val="18"/>
          <w:lang w:val="nl-NL"/>
        </w:rPr>
        <w:t>Water, stoom, atmosferische neerslag en blusmiddel/-gas gestroomd of  overgelopen  uit  binnen of buiten het gebouw gelegen leidingen of daarop  aangesloten  toestellen  respectievelijk installaties als  gevolg  van  het  springen  door  vorst,  breuk,  verstopping  of een ander plotseling optredend defect of</w:t>
      </w:r>
      <w:r w:rsidRPr="00D25215">
        <w:rPr>
          <w:spacing w:val="30"/>
          <w:sz w:val="18"/>
          <w:lang w:val="nl-NL"/>
        </w:rPr>
        <w:t xml:space="preserve"> </w:t>
      </w:r>
      <w:r w:rsidRPr="00D25215">
        <w:rPr>
          <w:sz w:val="18"/>
          <w:lang w:val="nl-NL"/>
        </w:rPr>
        <w:t>gebeurtenis.</w:t>
      </w:r>
    </w:p>
    <w:p w14:paraId="5F1EA3EC" w14:textId="77777777" w:rsidR="009E2320" w:rsidRPr="00D25215" w:rsidRDefault="00D25215">
      <w:pPr>
        <w:pStyle w:val="BodyText"/>
        <w:spacing w:before="4"/>
        <w:ind w:left="1348"/>
        <w:rPr>
          <w:lang w:val="nl-NL"/>
        </w:rPr>
      </w:pPr>
      <w:r w:rsidRPr="00D25215">
        <w:rPr>
          <w:lang w:val="nl-NL"/>
        </w:rPr>
        <w:t>Tevens worden vergoed de kosten van:</w:t>
      </w:r>
    </w:p>
    <w:p w14:paraId="35838C2C" w14:textId="77777777" w:rsidR="009E2320" w:rsidRPr="00D25215" w:rsidRDefault="00D25215">
      <w:pPr>
        <w:pStyle w:val="ListParagraph"/>
        <w:numPr>
          <w:ilvl w:val="4"/>
          <w:numId w:val="13"/>
        </w:numPr>
        <w:tabs>
          <w:tab w:val="left" w:pos="1708"/>
          <w:tab w:val="left" w:pos="1709"/>
        </w:tabs>
        <w:spacing w:before="3" w:line="242" w:lineRule="auto"/>
        <w:ind w:right="145"/>
        <w:rPr>
          <w:sz w:val="18"/>
          <w:lang w:val="nl-NL"/>
        </w:rPr>
      </w:pPr>
      <w:r w:rsidRPr="00D25215">
        <w:rPr>
          <w:sz w:val="18"/>
          <w:lang w:val="nl-NL"/>
        </w:rPr>
        <w:t xml:space="preserve">het opsporen van de breuk of het defect aan de leiding, </w:t>
      </w:r>
      <w:r w:rsidRPr="00D25215">
        <w:rPr>
          <w:spacing w:val="1"/>
          <w:sz w:val="18"/>
          <w:lang w:val="nl-NL"/>
        </w:rPr>
        <w:t xml:space="preserve">toestel </w:t>
      </w:r>
      <w:r w:rsidRPr="00D25215">
        <w:rPr>
          <w:sz w:val="18"/>
          <w:lang w:val="nl-NL"/>
        </w:rPr>
        <w:t>en of installatie en het daarmee verband houdende  herstelwerk  aan  muren,  vloeren  en  andere  onderdelen van het</w:t>
      </w:r>
      <w:r w:rsidRPr="00D25215">
        <w:rPr>
          <w:spacing w:val="-15"/>
          <w:sz w:val="18"/>
          <w:lang w:val="nl-NL"/>
        </w:rPr>
        <w:t xml:space="preserve"> </w:t>
      </w:r>
      <w:r w:rsidRPr="00D25215">
        <w:rPr>
          <w:sz w:val="18"/>
          <w:lang w:val="nl-NL"/>
        </w:rPr>
        <w:t>gebouw;</w:t>
      </w:r>
    </w:p>
    <w:p w14:paraId="12A53BFE" w14:textId="77777777" w:rsidR="009E2320" w:rsidRPr="00D25215" w:rsidRDefault="00D25215">
      <w:pPr>
        <w:pStyle w:val="ListParagraph"/>
        <w:numPr>
          <w:ilvl w:val="4"/>
          <w:numId w:val="13"/>
        </w:numPr>
        <w:tabs>
          <w:tab w:val="left" w:pos="1708"/>
          <w:tab w:val="left" w:pos="1709"/>
          <w:tab w:val="left" w:pos="2161"/>
          <w:tab w:val="left" w:pos="5978"/>
          <w:tab w:val="left" w:pos="7103"/>
          <w:tab w:val="left" w:pos="8092"/>
        </w:tabs>
        <w:spacing w:before="3" w:line="242" w:lineRule="auto"/>
        <w:ind w:right="135"/>
        <w:rPr>
          <w:sz w:val="18"/>
          <w:lang w:val="nl-NL"/>
        </w:rPr>
      </w:pPr>
      <w:r w:rsidRPr="00D25215">
        <w:rPr>
          <w:sz w:val="18"/>
          <w:lang w:val="nl-NL"/>
        </w:rPr>
        <w:t>het</w:t>
      </w:r>
      <w:r w:rsidRPr="00D25215">
        <w:rPr>
          <w:sz w:val="18"/>
          <w:lang w:val="nl-NL"/>
        </w:rPr>
        <w:tab/>
        <w:t xml:space="preserve">herstel    van    de  </w:t>
      </w:r>
      <w:r w:rsidRPr="00D25215">
        <w:rPr>
          <w:spacing w:val="30"/>
          <w:sz w:val="18"/>
          <w:lang w:val="nl-NL"/>
        </w:rPr>
        <w:t xml:space="preserve"> </w:t>
      </w:r>
      <w:r w:rsidRPr="00D25215">
        <w:rPr>
          <w:sz w:val="18"/>
          <w:lang w:val="nl-NL"/>
        </w:rPr>
        <w:t xml:space="preserve">beschadigde  </w:t>
      </w:r>
      <w:r w:rsidRPr="00D25215">
        <w:rPr>
          <w:spacing w:val="45"/>
          <w:sz w:val="18"/>
          <w:lang w:val="nl-NL"/>
        </w:rPr>
        <w:t xml:space="preserve"> </w:t>
      </w:r>
      <w:r w:rsidRPr="00D25215">
        <w:rPr>
          <w:sz w:val="18"/>
          <w:lang w:val="nl-NL"/>
        </w:rPr>
        <w:t>leidingen,</w:t>
      </w:r>
      <w:r w:rsidRPr="00D25215">
        <w:rPr>
          <w:sz w:val="18"/>
          <w:lang w:val="nl-NL"/>
        </w:rPr>
        <w:tab/>
        <w:t>installaties,</w:t>
      </w:r>
      <w:r w:rsidRPr="00D25215">
        <w:rPr>
          <w:sz w:val="18"/>
          <w:lang w:val="nl-NL"/>
        </w:rPr>
        <w:tab/>
        <w:t>toestellen</w:t>
      </w:r>
      <w:r w:rsidRPr="00D25215">
        <w:rPr>
          <w:sz w:val="18"/>
          <w:lang w:val="nl-NL"/>
        </w:rPr>
        <w:tab/>
        <w:t>en andere voorwerpen;</w:t>
      </w:r>
    </w:p>
    <w:p w14:paraId="67FB481A" w14:textId="77777777" w:rsidR="009E2320" w:rsidRPr="00D25215" w:rsidRDefault="00D25215">
      <w:pPr>
        <w:pStyle w:val="ListParagraph"/>
        <w:numPr>
          <w:ilvl w:val="4"/>
          <w:numId w:val="13"/>
        </w:numPr>
        <w:tabs>
          <w:tab w:val="left" w:pos="1708"/>
          <w:tab w:val="left" w:pos="1709"/>
        </w:tabs>
        <w:spacing w:before="2" w:line="242" w:lineRule="auto"/>
        <w:ind w:right="138"/>
        <w:rPr>
          <w:sz w:val="18"/>
          <w:lang w:val="nl-NL"/>
        </w:rPr>
      </w:pPr>
      <w:r w:rsidRPr="00D25215">
        <w:rPr>
          <w:sz w:val="18"/>
          <w:lang w:val="nl-NL"/>
        </w:rPr>
        <w:t xml:space="preserve">vervanging van het blusmiddel-/gas </w:t>
      </w:r>
      <w:r w:rsidRPr="00D25215">
        <w:rPr>
          <w:spacing w:val="3"/>
          <w:sz w:val="18"/>
          <w:lang w:val="nl-NL"/>
        </w:rPr>
        <w:t xml:space="preserve">wat </w:t>
      </w:r>
      <w:r w:rsidRPr="00D25215">
        <w:rPr>
          <w:sz w:val="18"/>
          <w:lang w:val="nl-NL"/>
        </w:rPr>
        <w:t xml:space="preserve">verloren is gegaan althans  </w:t>
      </w:r>
      <w:proofErr w:type="spellStart"/>
      <w:r w:rsidRPr="00D25215">
        <w:rPr>
          <w:sz w:val="18"/>
          <w:lang w:val="nl-NL"/>
        </w:rPr>
        <w:t>voorzover</w:t>
      </w:r>
      <w:proofErr w:type="spellEnd"/>
      <w:r w:rsidRPr="00D25215">
        <w:rPr>
          <w:sz w:val="18"/>
          <w:lang w:val="nl-NL"/>
        </w:rPr>
        <w:t xml:space="preserve">  deze  kosten voor rekening van verzekerde</w:t>
      </w:r>
      <w:r w:rsidRPr="00D25215">
        <w:rPr>
          <w:spacing w:val="15"/>
          <w:sz w:val="18"/>
          <w:lang w:val="nl-NL"/>
        </w:rPr>
        <w:t xml:space="preserve"> </w:t>
      </w:r>
      <w:r w:rsidRPr="00D25215">
        <w:rPr>
          <w:sz w:val="18"/>
          <w:lang w:val="nl-NL"/>
        </w:rPr>
        <w:t>komen.</w:t>
      </w:r>
    </w:p>
    <w:p w14:paraId="2E09FC91" w14:textId="77777777" w:rsidR="009E2320" w:rsidRPr="00D25215" w:rsidRDefault="00D25215">
      <w:pPr>
        <w:pStyle w:val="ListParagraph"/>
        <w:numPr>
          <w:ilvl w:val="3"/>
          <w:numId w:val="13"/>
        </w:numPr>
        <w:tabs>
          <w:tab w:val="left" w:pos="1348"/>
          <w:tab w:val="left" w:pos="1349"/>
        </w:tabs>
        <w:spacing w:before="2" w:line="242" w:lineRule="auto"/>
        <w:ind w:right="156"/>
        <w:rPr>
          <w:sz w:val="18"/>
          <w:lang w:val="nl-NL"/>
        </w:rPr>
      </w:pPr>
      <w:r w:rsidRPr="00D25215">
        <w:rPr>
          <w:spacing w:val="1"/>
          <w:sz w:val="18"/>
          <w:lang w:val="nl-NL"/>
        </w:rPr>
        <w:t xml:space="preserve">Atmosferische </w:t>
      </w:r>
      <w:r w:rsidRPr="00D25215">
        <w:rPr>
          <w:sz w:val="18"/>
          <w:lang w:val="nl-NL"/>
        </w:rPr>
        <w:t xml:space="preserve">neerslag of </w:t>
      </w:r>
      <w:r w:rsidRPr="00D25215">
        <w:rPr>
          <w:spacing w:val="1"/>
          <w:sz w:val="18"/>
          <w:lang w:val="nl-NL"/>
        </w:rPr>
        <w:t xml:space="preserve">smeltwater </w:t>
      </w:r>
      <w:r w:rsidRPr="00D25215">
        <w:rPr>
          <w:sz w:val="18"/>
          <w:lang w:val="nl-NL"/>
        </w:rPr>
        <w:t xml:space="preserve">onvoorzien het gebouw binnengedrongen, </w:t>
      </w:r>
      <w:r w:rsidRPr="00D25215">
        <w:rPr>
          <w:spacing w:val="1"/>
          <w:sz w:val="18"/>
          <w:lang w:val="nl-NL"/>
        </w:rPr>
        <w:t xml:space="preserve">mits </w:t>
      </w:r>
      <w:r w:rsidRPr="00D25215">
        <w:rPr>
          <w:sz w:val="18"/>
          <w:lang w:val="nl-NL"/>
        </w:rPr>
        <w:t>niet binnengekomen door openstaande ramen, deuren of</w:t>
      </w:r>
      <w:r w:rsidRPr="00D25215">
        <w:rPr>
          <w:spacing w:val="-3"/>
          <w:sz w:val="18"/>
          <w:lang w:val="nl-NL"/>
        </w:rPr>
        <w:t xml:space="preserve"> </w:t>
      </w:r>
      <w:r w:rsidRPr="00D25215">
        <w:rPr>
          <w:sz w:val="18"/>
          <w:lang w:val="nl-NL"/>
        </w:rPr>
        <w:t>luiken.</w:t>
      </w:r>
    </w:p>
    <w:p w14:paraId="502B0876" w14:textId="77777777" w:rsidR="009E2320" w:rsidRPr="00D25215" w:rsidRDefault="00D25215">
      <w:pPr>
        <w:pStyle w:val="ListParagraph"/>
        <w:numPr>
          <w:ilvl w:val="3"/>
          <w:numId w:val="13"/>
        </w:numPr>
        <w:tabs>
          <w:tab w:val="left" w:pos="1348"/>
          <w:tab w:val="left" w:pos="1349"/>
        </w:tabs>
        <w:spacing w:before="2"/>
        <w:rPr>
          <w:sz w:val="18"/>
          <w:lang w:val="nl-NL"/>
        </w:rPr>
      </w:pPr>
      <w:r w:rsidRPr="00D25215">
        <w:rPr>
          <w:sz w:val="18"/>
          <w:lang w:val="nl-NL"/>
        </w:rPr>
        <w:t xml:space="preserve">Hagel of sneeuw, </w:t>
      </w:r>
      <w:r w:rsidRPr="00D25215">
        <w:rPr>
          <w:spacing w:val="1"/>
          <w:sz w:val="18"/>
          <w:lang w:val="nl-NL"/>
        </w:rPr>
        <w:t xml:space="preserve">mits </w:t>
      </w:r>
      <w:r w:rsidRPr="00D25215">
        <w:rPr>
          <w:sz w:val="18"/>
          <w:lang w:val="nl-NL"/>
        </w:rPr>
        <w:t>niet binnengekomen door openstaande ramen, deuren of</w:t>
      </w:r>
      <w:r w:rsidRPr="00D25215">
        <w:rPr>
          <w:spacing w:val="11"/>
          <w:sz w:val="18"/>
          <w:lang w:val="nl-NL"/>
        </w:rPr>
        <w:t xml:space="preserve"> </w:t>
      </w:r>
      <w:r w:rsidRPr="00D25215">
        <w:rPr>
          <w:sz w:val="18"/>
          <w:lang w:val="nl-NL"/>
        </w:rPr>
        <w:t>luiken.</w:t>
      </w:r>
    </w:p>
    <w:p w14:paraId="1DF08324" w14:textId="77777777" w:rsidR="009E2320" w:rsidRPr="00D25215" w:rsidRDefault="00D25215">
      <w:pPr>
        <w:pStyle w:val="ListParagraph"/>
        <w:numPr>
          <w:ilvl w:val="3"/>
          <w:numId w:val="13"/>
        </w:numPr>
        <w:tabs>
          <w:tab w:val="left" w:pos="1348"/>
          <w:tab w:val="left" w:pos="1349"/>
        </w:tabs>
        <w:spacing w:before="3" w:line="242" w:lineRule="auto"/>
        <w:ind w:right="152"/>
        <w:rPr>
          <w:sz w:val="18"/>
          <w:lang w:val="nl-NL"/>
        </w:rPr>
      </w:pPr>
      <w:r w:rsidRPr="00D25215">
        <w:rPr>
          <w:sz w:val="18"/>
          <w:lang w:val="nl-NL"/>
        </w:rPr>
        <w:t xml:space="preserve">Druk op het gebouw </w:t>
      </w:r>
      <w:r w:rsidRPr="00D25215">
        <w:rPr>
          <w:spacing w:val="1"/>
          <w:sz w:val="18"/>
          <w:lang w:val="nl-NL"/>
        </w:rPr>
        <w:t xml:space="preserve">ten </w:t>
      </w:r>
      <w:r w:rsidRPr="00D25215">
        <w:rPr>
          <w:sz w:val="18"/>
          <w:lang w:val="nl-NL"/>
        </w:rPr>
        <w:t xml:space="preserve">gevolge van (accumulatie van) atmosferische neerslag en/of </w:t>
      </w:r>
      <w:r w:rsidRPr="00D25215">
        <w:rPr>
          <w:spacing w:val="1"/>
          <w:sz w:val="18"/>
          <w:lang w:val="nl-NL"/>
        </w:rPr>
        <w:t>smeltwater.</w:t>
      </w:r>
    </w:p>
    <w:p w14:paraId="2EE3C19D" w14:textId="77777777" w:rsidR="009E2320" w:rsidRPr="00D25215" w:rsidRDefault="00D25215">
      <w:pPr>
        <w:pStyle w:val="ListParagraph"/>
        <w:numPr>
          <w:ilvl w:val="3"/>
          <w:numId w:val="13"/>
        </w:numPr>
        <w:tabs>
          <w:tab w:val="left" w:pos="1348"/>
          <w:tab w:val="left" w:pos="1349"/>
        </w:tabs>
        <w:spacing w:before="2" w:line="242" w:lineRule="auto"/>
        <w:ind w:right="137"/>
        <w:rPr>
          <w:sz w:val="18"/>
          <w:lang w:val="nl-NL"/>
        </w:rPr>
      </w:pPr>
      <w:r w:rsidRPr="00D25215">
        <w:rPr>
          <w:sz w:val="18"/>
          <w:lang w:val="nl-NL"/>
        </w:rPr>
        <w:t>Water en de overige inhoud van aquaria door breuk of  defect  daarvan.  Ook  worden  de kosten van herstel van de aquaria en de inrichting daarvan</w:t>
      </w:r>
      <w:r w:rsidRPr="00D25215">
        <w:rPr>
          <w:spacing w:val="15"/>
          <w:sz w:val="18"/>
          <w:lang w:val="nl-NL"/>
        </w:rPr>
        <w:t xml:space="preserve"> </w:t>
      </w:r>
      <w:r w:rsidRPr="00D25215">
        <w:rPr>
          <w:sz w:val="18"/>
          <w:lang w:val="nl-NL"/>
        </w:rPr>
        <w:t>vergoed.</w:t>
      </w:r>
    </w:p>
    <w:p w14:paraId="72876D16" w14:textId="77777777" w:rsidR="009E2320" w:rsidRPr="00D25215" w:rsidRDefault="00D25215">
      <w:pPr>
        <w:pStyle w:val="ListParagraph"/>
        <w:numPr>
          <w:ilvl w:val="3"/>
          <w:numId w:val="13"/>
        </w:numPr>
        <w:tabs>
          <w:tab w:val="left" w:pos="1348"/>
          <w:tab w:val="left" w:pos="1349"/>
        </w:tabs>
        <w:spacing w:before="1"/>
        <w:rPr>
          <w:sz w:val="18"/>
          <w:lang w:val="nl-NL"/>
        </w:rPr>
      </w:pPr>
      <w:r w:rsidRPr="00D25215">
        <w:rPr>
          <w:sz w:val="18"/>
          <w:lang w:val="nl-NL"/>
        </w:rPr>
        <w:t>Uitgesloten is schade als gevolg</w:t>
      </w:r>
      <w:r w:rsidRPr="00D25215">
        <w:rPr>
          <w:spacing w:val="25"/>
          <w:sz w:val="18"/>
          <w:lang w:val="nl-NL"/>
        </w:rPr>
        <w:t xml:space="preserve"> </w:t>
      </w:r>
      <w:r w:rsidRPr="00D25215">
        <w:rPr>
          <w:sz w:val="18"/>
          <w:lang w:val="nl-NL"/>
        </w:rPr>
        <w:t>van:</w:t>
      </w:r>
    </w:p>
    <w:p w14:paraId="5070E904" w14:textId="77777777" w:rsidR="009E2320" w:rsidRPr="00D25215" w:rsidRDefault="00D25215">
      <w:pPr>
        <w:pStyle w:val="ListParagraph"/>
        <w:numPr>
          <w:ilvl w:val="4"/>
          <w:numId w:val="13"/>
        </w:numPr>
        <w:tabs>
          <w:tab w:val="left" w:pos="1708"/>
          <w:tab w:val="left" w:pos="1709"/>
        </w:tabs>
        <w:spacing w:before="3"/>
        <w:rPr>
          <w:sz w:val="18"/>
          <w:lang w:val="nl-NL"/>
        </w:rPr>
      </w:pPr>
      <w:r w:rsidRPr="00D25215">
        <w:rPr>
          <w:sz w:val="18"/>
          <w:lang w:val="nl-NL"/>
        </w:rPr>
        <w:t>slecht onderhoud van het</w:t>
      </w:r>
      <w:r w:rsidRPr="00D25215">
        <w:rPr>
          <w:spacing w:val="21"/>
          <w:sz w:val="18"/>
          <w:lang w:val="nl-NL"/>
        </w:rPr>
        <w:t xml:space="preserve"> </w:t>
      </w:r>
      <w:r w:rsidRPr="00D25215">
        <w:rPr>
          <w:sz w:val="18"/>
          <w:lang w:val="nl-NL"/>
        </w:rPr>
        <w:t>gebouw;</w:t>
      </w:r>
    </w:p>
    <w:p w14:paraId="16A81A65" w14:textId="77777777" w:rsidR="009E2320" w:rsidRDefault="00D25215">
      <w:pPr>
        <w:pStyle w:val="ListParagraph"/>
        <w:numPr>
          <w:ilvl w:val="4"/>
          <w:numId w:val="13"/>
        </w:numPr>
        <w:tabs>
          <w:tab w:val="left" w:pos="1708"/>
          <w:tab w:val="left" w:pos="1709"/>
        </w:tabs>
        <w:spacing w:before="4"/>
        <w:rPr>
          <w:sz w:val="18"/>
        </w:rPr>
      </w:pPr>
      <w:proofErr w:type="spellStart"/>
      <w:r>
        <w:rPr>
          <w:sz w:val="18"/>
        </w:rPr>
        <w:t>vochtdoorlating</w:t>
      </w:r>
      <w:proofErr w:type="spellEnd"/>
      <w:r>
        <w:rPr>
          <w:sz w:val="18"/>
        </w:rPr>
        <w:t xml:space="preserve"> van</w:t>
      </w:r>
      <w:r>
        <w:rPr>
          <w:spacing w:val="10"/>
          <w:sz w:val="18"/>
        </w:rPr>
        <w:t xml:space="preserve"> </w:t>
      </w:r>
      <w:proofErr w:type="spellStart"/>
      <w:r>
        <w:rPr>
          <w:sz w:val="18"/>
        </w:rPr>
        <w:t>muren</w:t>
      </w:r>
      <w:proofErr w:type="spellEnd"/>
      <w:r>
        <w:rPr>
          <w:sz w:val="18"/>
        </w:rPr>
        <w:t>;</w:t>
      </w:r>
    </w:p>
    <w:p w14:paraId="4A09434C" w14:textId="77777777" w:rsidR="009E2320" w:rsidRPr="00D25215" w:rsidRDefault="00D25215">
      <w:pPr>
        <w:pStyle w:val="ListParagraph"/>
        <w:numPr>
          <w:ilvl w:val="4"/>
          <w:numId w:val="13"/>
        </w:numPr>
        <w:tabs>
          <w:tab w:val="left" w:pos="1709"/>
        </w:tabs>
        <w:spacing w:before="3" w:line="242" w:lineRule="auto"/>
        <w:ind w:right="137"/>
        <w:jc w:val="both"/>
        <w:rPr>
          <w:sz w:val="18"/>
          <w:lang w:val="nl-NL"/>
        </w:rPr>
      </w:pPr>
      <w:r w:rsidRPr="00D25215">
        <w:rPr>
          <w:sz w:val="18"/>
          <w:lang w:val="nl-NL"/>
        </w:rPr>
        <w:t xml:space="preserve">constructie-  en/of  </w:t>
      </w:r>
      <w:r w:rsidRPr="00D25215">
        <w:rPr>
          <w:spacing w:val="1"/>
          <w:sz w:val="18"/>
          <w:lang w:val="nl-NL"/>
        </w:rPr>
        <w:t xml:space="preserve">ontwerpfouten  </w:t>
      </w:r>
      <w:r w:rsidRPr="00D25215">
        <w:rPr>
          <w:sz w:val="18"/>
          <w:lang w:val="nl-NL"/>
        </w:rPr>
        <w:t xml:space="preserve">waardoor  het  draagvermogen  van  het  gebouw  niet  in overeenstemming is met de </w:t>
      </w:r>
      <w:r w:rsidRPr="00D25215">
        <w:rPr>
          <w:spacing w:val="1"/>
          <w:sz w:val="18"/>
          <w:lang w:val="nl-NL"/>
        </w:rPr>
        <w:t xml:space="preserve">ten </w:t>
      </w:r>
      <w:r w:rsidRPr="00D25215">
        <w:rPr>
          <w:sz w:val="18"/>
          <w:lang w:val="nl-NL"/>
        </w:rPr>
        <w:t xml:space="preserve">tijde van de bouw dwingend  voorgeschreven regelgeving voor gebouwen en </w:t>
      </w:r>
      <w:r w:rsidRPr="00D25215">
        <w:rPr>
          <w:spacing w:val="1"/>
          <w:sz w:val="18"/>
          <w:lang w:val="nl-NL"/>
        </w:rPr>
        <w:t xml:space="preserve">welke </w:t>
      </w:r>
      <w:r w:rsidRPr="00D25215">
        <w:rPr>
          <w:sz w:val="18"/>
          <w:lang w:val="nl-NL"/>
        </w:rPr>
        <w:t xml:space="preserve">aan verzekerde bekend zijn  dan  </w:t>
      </w:r>
      <w:r w:rsidRPr="00D25215">
        <w:rPr>
          <w:spacing w:val="3"/>
          <w:sz w:val="18"/>
          <w:lang w:val="nl-NL"/>
        </w:rPr>
        <w:t xml:space="preserve">wel  </w:t>
      </w:r>
      <w:r w:rsidRPr="00D25215">
        <w:rPr>
          <w:sz w:val="18"/>
          <w:lang w:val="nl-NL"/>
        </w:rPr>
        <w:t>bekend hadden moeten</w:t>
      </w:r>
      <w:r w:rsidRPr="00D25215">
        <w:rPr>
          <w:spacing w:val="22"/>
          <w:sz w:val="18"/>
          <w:lang w:val="nl-NL"/>
        </w:rPr>
        <w:t xml:space="preserve"> </w:t>
      </w:r>
      <w:r w:rsidRPr="00D25215">
        <w:rPr>
          <w:sz w:val="18"/>
          <w:lang w:val="nl-NL"/>
        </w:rPr>
        <w:t>zijn.</w:t>
      </w:r>
    </w:p>
    <w:p w14:paraId="606793B3" w14:textId="77777777" w:rsidR="009E2320" w:rsidRPr="00D25215" w:rsidRDefault="009E2320">
      <w:pPr>
        <w:pStyle w:val="BodyText"/>
        <w:spacing w:before="6"/>
        <w:rPr>
          <w:lang w:val="nl-NL"/>
        </w:rPr>
      </w:pPr>
    </w:p>
    <w:p w14:paraId="009A12BF" w14:textId="77777777" w:rsidR="007D39A8" w:rsidRPr="00EF44E6" w:rsidRDefault="007D39A8" w:rsidP="007D39A8">
      <w:pPr>
        <w:tabs>
          <w:tab w:val="left" w:pos="1348"/>
          <w:tab w:val="left" w:pos="1349"/>
        </w:tabs>
        <w:ind w:left="388"/>
        <w:rPr>
          <w:sz w:val="18"/>
          <w:lang w:val="nl-NL"/>
        </w:rPr>
      </w:pPr>
    </w:p>
    <w:p w14:paraId="31CDDF43" w14:textId="77777777" w:rsidR="007D39A8" w:rsidRPr="00EF44E6" w:rsidRDefault="007D39A8" w:rsidP="007D39A8">
      <w:pPr>
        <w:tabs>
          <w:tab w:val="left" w:pos="1348"/>
          <w:tab w:val="left" w:pos="1349"/>
        </w:tabs>
        <w:ind w:left="388"/>
        <w:rPr>
          <w:sz w:val="18"/>
          <w:lang w:val="nl-NL"/>
        </w:rPr>
      </w:pPr>
    </w:p>
    <w:p w14:paraId="41FAD7D2" w14:textId="77777777" w:rsidR="007D39A8" w:rsidRPr="00EF44E6" w:rsidRDefault="007D39A8" w:rsidP="007D39A8">
      <w:pPr>
        <w:tabs>
          <w:tab w:val="left" w:pos="1348"/>
          <w:tab w:val="left" w:pos="1349"/>
        </w:tabs>
        <w:ind w:left="388"/>
        <w:rPr>
          <w:sz w:val="18"/>
          <w:lang w:val="nl-NL"/>
        </w:rPr>
      </w:pPr>
    </w:p>
    <w:p w14:paraId="4F366765" w14:textId="77777777" w:rsidR="007D39A8" w:rsidRPr="00EF44E6" w:rsidRDefault="007D39A8" w:rsidP="007D39A8">
      <w:pPr>
        <w:tabs>
          <w:tab w:val="left" w:pos="1348"/>
          <w:tab w:val="left" w:pos="1349"/>
        </w:tabs>
        <w:ind w:left="388"/>
        <w:rPr>
          <w:sz w:val="18"/>
          <w:lang w:val="nl-NL"/>
        </w:rPr>
      </w:pPr>
    </w:p>
    <w:p w14:paraId="75297697" w14:textId="77777777" w:rsidR="007D39A8" w:rsidRPr="00EF44E6" w:rsidRDefault="007D39A8" w:rsidP="007D39A8">
      <w:pPr>
        <w:tabs>
          <w:tab w:val="left" w:pos="1348"/>
          <w:tab w:val="left" w:pos="1349"/>
        </w:tabs>
        <w:ind w:left="388"/>
        <w:rPr>
          <w:sz w:val="18"/>
          <w:lang w:val="nl-NL"/>
        </w:rPr>
      </w:pPr>
    </w:p>
    <w:p w14:paraId="52B76415" w14:textId="77777777" w:rsidR="007D39A8" w:rsidRPr="00EF44E6" w:rsidRDefault="007D39A8" w:rsidP="007D39A8">
      <w:pPr>
        <w:tabs>
          <w:tab w:val="left" w:pos="1348"/>
          <w:tab w:val="left" w:pos="1349"/>
        </w:tabs>
        <w:ind w:left="388"/>
        <w:rPr>
          <w:sz w:val="18"/>
          <w:lang w:val="nl-NL"/>
        </w:rPr>
      </w:pPr>
    </w:p>
    <w:p w14:paraId="608762C0" w14:textId="77777777" w:rsidR="007D39A8" w:rsidRPr="00EF44E6" w:rsidRDefault="007D39A8" w:rsidP="007D39A8">
      <w:pPr>
        <w:tabs>
          <w:tab w:val="left" w:pos="1348"/>
          <w:tab w:val="left" w:pos="1349"/>
        </w:tabs>
        <w:ind w:left="388"/>
        <w:rPr>
          <w:sz w:val="18"/>
          <w:lang w:val="nl-NL"/>
        </w:rPr>
      </w:pPr>
    </w:p>
    <w:p w14:paraId="44E459E2" w14:textId="77777777" w:rsidR="007D39A8" w:rsidRPr="00EF44E6" w:rsidRDefault="007D39A8" w:rsidP="007D39A8">
      <w:pPr>
        <w:tabs>
          <w:tab w:val="left" w:pos="1348"/>
          <w:tab w:val="left" w:pos="1349"/>
        </w:tabs>
        <w:ind w:left="388"/>
        <w:rPr>
          <w:sz w:val="18"/>
          <w:lang w:val="nl-NL"/>
        </w:rPr>
      </w:pPr>
    </w:p>
    <w:p w14:paraId="07590FCB" w14:textId="77777777" w:rsidR="007D39A8" w:rsidRPr="00EF44E6" w:rsidRDefault="007D39A8" w:rsidP="007D39A8">
      <w:pPr>
        <w:tabs>
          <w:tab w:val="left" w:pos="1348"/>
          <w:tab w:val="left" w:pos="1349"/>
        </w:tabs>
        <w:ind w:left="388"/>
        <w:rPr>
          <w:sz w:val="18"/>
          <w:lang w:val="nl-NL"/>
        </w:rPr>
      </w:pPr>
    </w:p>
    <w:p w14:paraId="7EBF864E" w14:textId="77777777" w:rsidR="007D39A8" w:rsidRPr="00EF44E6" w:rsidRDefault="007D39A8" w:rsidP="007D39A8">
      <w:pPr>
        <w:tabs>
          <w:tab w:val="left" w:pos="1348"/>
          <w:tab w:val="left" w:pos="1349"/>
        </w:tabs>
        <w:ind w:left="388"/>
        <w:rPr>
          <w:sz w:val="18"/>
          <w:lang w:val="nl-NL"/>
        </w:rPr>
      </w:pPr>
    </w:p>
    <w:p w14:paraId="14905AF2" w14:textId="77777777" w:rsidR="007D39A8" w:rsidRPr="00EF44E6" w:rsidRDefault="007D39A8" w:rsidP="007D39A8">
      <w:pPr>
        <w:tabs>
          <w:tab w:val="left" w:pos="1348"/>
          <w:tab w:val="left" w:pos="1349"/>
        </w:tabs>
        <w:ind w:left="388"/>
        <w:rPr>
          <w:sz w:val="18"/>
          <w:lang w:val="nl-NL"/>
        </w:rPr>
      </w:pPr>
    </w:p>
    <w:p w14:paraId="00FDAC17" w14:textId="77777777" w:rsidR="007D39A8" w:rsidRPr="00EF44E6" w:rsidRDefault="007D39A8" w:rsidP="007D39A8">
      <w:pPr>
        <w:tabs>
          <w:tab w:val="left" w:pos="1348"/>
          <w:tab w:val="left" w:pos="1349"/>
        </w:tabs>
        <w:ind w:left="388"/>
        <w:rPr>
          <w:sz w:val="18"/>
          <w:lang w:val="nl-NL"/>
        </w:rPr>
      </w:pPr>
    </w:p>
    <w:p w14:paraId="1EBFAE59" w14:textId="77777777" w:rsidR="007D39A8" w:rsidRPr="00EF44E6" w:rsidRDefault="007D39A8" w:rsidP="007D39A8">
      <w:pPr>
        <w:tabs>
          <w:tab w:val="left" w:pos="1348"/>
          <w:tab w:val="left" w:pos="1349"/>
        </w:tabs>
        <w:ind w:left="388"/>
        <w:rPr>
          <w:sz w:val="18"/>
          <w:lang w:val="nl-NL"/>
        </w:rPr>
      </w:pPr>
    </w:p>
    <w:p w14:paraId="3A904475" w14:textId="77777777" w:rsidR="007D39A8" w:rsidRPr="00EF44E6" w:rsidRDefault="007D39A8" w:rsidP="007D39A8">
      <w:pPr>
        <w:tabs>
          <w:tab w:val="left" w:pos="1348"/>
          <w:tab w:val="left" w:pos="1349"/>
        </w:tabs>
        <w:ind w:left="388"/>
        <w:rPr>
          <w:sz w:val="18"/>
          <w:lang w:val="nl-NL"/>
        </w:rPr>
      </w:pPr>
    </w:p>
    <w:p w14:paraId="4B9EFD5B" w14:textId="77777777" w:rsidR="007D39A8" w:rsidRPr="00EF44E6" w:rsidRDefault="007D39A8" w:rsidP="007D39A8">
      <w:pPr>
        <w:tabs>
          <w:tab w:val="left" w:pos="1348"/>
          <w:tab w:val="left" w:pos="1349"/>
        </w:tabs>
        <w:ind w:left="388"/>
        <w:rPr>
          <w:sz w:val="18"/>
          <w:lang w:val="nl-NL"/>
        </w:rPr>
      </w:pPr>
    </w:p>
    <w:p w14:paraId="2D6A5ABC" w14:textId="77777777" w:rsidR="007D39A8" w:rsidRPr="003D51BF" w:rsidRDefault="007D39A8" w:rsidP="007D39A8">
      <w:pPr>
        <w:tabs>
          <w:tab w:val="left" w:pos="1348"/>
          <w:tab w:val="left" w:pos="1349"/>
        </w:tabs>
        <w:ind w:left="388"/>
        <w:rPr>
          <w:b/>
          <w:sz w:val="24"/>
          <w:szCs w:val="24"/>
          <w:lang w:val="nl-NL"/>
        </w:rPr>
      </w:pPr>
      <w:r w:rsidRPr="003D51BF">
        <w:rPr>
          <w:rFonts w:ascii="Courier New"/>
          <w:b/>
          <w:sz w:val="24"/>
          <w:szCs w:val="24"/>
          <w:lang w:val="nl-NL"/>
        </w:rPr>
        <w:lastRenderedPageBreak/>
        <w:t>Concept</w:t>
      </w:r>
    </w:p>
    <w:p w14:paraId="6427AD7F" w14:textId="77777777" w:rsidR="007D39A8" w:rsidRPr="001C3F54" w:rsidRDefault="007D39A8" w:rsidP="007D39A8">
      <w:pPr>
        <w:tabs>
          <w:tab w:val="left" w:pos="1348"/>
          <w:tab w:val="left" w:pos="1349"/>
        </w:tabs>
        <w:ind w:left="388"/>
        <w:rPr>
          <w:sz w:val="18"/>
          <w:lang w:val="nl-NL"/>
        </w:rPr>
      </w:pPr>
    </w:p>
    <w:p w14:paraId="6137BAC0" w14:textId="77777777" w:rsidR="007D39A8" w:rsidRPr="001C3F54" w:rsidRDefault="007D39A8" w:rsidP="007D39A8">
      <w:pPr>
        <w:tabs>
          <w:tab w:val="left" w:pos="1348"/>
          <w:tab w:val="left" w:pos="1349"/>
        </w:tabs>
        <w:ind w:left="388"/>
        <w:rPr>
          <w:sz w:val="18"/>
          <w:lang w:val="nl-NL"/>
        </w:rPr>
      </w:pPr>
    </w:p>
    <w:p w14:paraId="32043AE2" w14:textId="77777777" w:rsidR="007D39A8" w:rsidRPr="001C3F54" w:rsidRDefault="007D39A8" w:rsidP="007D39A8">
      <w:pPr>
        <w:tabs>
          <w:tab w:val="left" w:pos="1348"/>
          <w:tab w:val="left" w:pos="1349"/>
        </w:tabs>
        <w:ind w:left="388"/>
        <w:rPr>
          <w:sz w:val="18"/>
          <w:lang w:val="nl-NL"/>
        </w:rPr>
      </w:pPr>
    </w:p>
    <w:p w14:paraId="6753AF7D" w14:textId="77777777" w:rsidR="009E2320" w:rsidRPr="001C3F54" w:rsidRDefault="00D25215" w:rsidP="007D39A8">
      <w:pPr>
        <w:tabs>
          <w:tab w:val="left" w:pos="1348"/>
          <w:tab w:val="left" w:pos="1349"/>
        </w:tabs>
        <w:ind w:left="388"/>
        <w:rPr>
          <w:sz w:val="18"/>
          <w:lang w:val="nl-NL"/>
        </w:rPr>
      </w:pPr>
      <w:r w:rsidRPr="001C3F54">
        <w:rPr>
          <w:sz w:val="18"/>
          <w:lang w:val="nl-NL"/>
        </w:rPr>
        <w:t>Diefstal</w:t>
      </w:r>
    </w:p>
    <w:p w14:paraId="108041E1" w14:textId="77777777" w:rsidR="009E2320" w:rsidRPr="00D25215" w:rsidRDefault="00D25215">
      <w:pPr>
        <w:pStyle w:val="BodyText"/>
        <w:spacing w:before="3"/>
        <w:ind w:left="1348"/>
        <w:rPr>
          <w:lang w:val="nl-NL"/>
        </w:rPr>
      </w:pPr>
      <w:r w:rsidRPr="00D25215">
        <w:rPr>
          <w:lang w:val="nl-NL"/>
        </w:rPr>
        <w:t>Diefstal van tot het verzekerde gebouw behorende materialen, alsmede de beschadiging</w:t>
      </w:r>
    </w:p>
    <w:p w14:paraId="236C04B2" w14:textId="77777777" w:rsidR="009E2320" w:rsidRPr="00D25215" w:rsidRDefault="00D25215">
      <w:pPr>
        <w:pStyle w:val="BodyText"/>
        <w:spacing w:line="242" w:lineRule="auto"/>
        <w:ind w:left="1348" w:right="146"/>
        <w:jc w:val="both"/>
        <w:rPr>
          <w:lang w:val="nl-NL"/>
        </w:rPr>
      </w:pPr>
      <w:r w:rsidRPr="00D25215">
        <w:rPr>
          <w:lang w:val="nl-NL"/>
        </w:rPr>
        <w:t>van dat gebouw als gevolg daarvan  en  de  daaruit  voortvloeiende  exploitatiekosten,  dit laatste ongeacht of het gebouw verzekerd is.</w:t>
      </w:r>
    </w:p>
    <w:p w14:paraId="01FCDDBC" w14:textId="77777777" w:rsidR="009E2320" w:rsidRPr="00D25215" w:rsidRDefault="009E2320">
      <w:pPr>
        <w:pStyle w:val="BodyText"/>
        <w:spacing w:before="5"/>
        <w:rPr>
          <w:lang w:val="nl-NL"/>
        </w:rPr>
      </w:pPr>
    </w:p>
    <w:p w14:paraId="5CD32A32" w14:textId="77777777" w:rsidR="009E2320" w:rsidRDefault="00D25215">
      <w:pPr>
        <w:pStyle w:val="ListParagraph"/>
        <w:numPr>
          <w:ilvl w:val="2"/>
          <w:numId w:val="13"/>
        </w:numPr>
        <w:tabs>
          <w:tab w:val="left" w:pos="1348"/>
          <w:tab w:val="left" w:pos="1349"/>
        </w:tabs>
        <w:rPr>
          <w:sz w:val="18"/>
        </w:rPr>
      </w:pPr>
      <w:proofErr w:type="spellStart"/>
      <w:r>
        <w:rPr>
          <w:sz w:val="18"/>
        </w:rPr>
        <w:t>Inbraak</w:t>
      </w:r>
      <w:proofErr w:type="spellEnd"/>
    </w:p>
    <w:p w14:paraId="2C06A326" w14:textId="77777777" w:rsidR="009E2320" w:rsidRPr="00D25215" w:rsidRDefault="00D25215">
      <w:pPr>
        <w:pStyle w:val="BodyText"/>
        <w:spacing w:before="3" w:line="242" w:lineRule="auto"/>
        <w:ind w:left="1348" w:right="136"/>
        <w:jc w:val="both"/>
        <w:rPr>
          <w:lang w:val="nl-NL"/>
        </w:rPr>
      </w:pPr>
      <w:r w:rsidRPr="00D25215">
        <w:rPr>
          <w:lang w:val="nl-NL"/>
        </w:rPr>
        <w:t xml:space="preserve">Inbraak, diefstal of poging daartoe,  waarbij  de  dader  het  gebouw,  waarin  zich  de verzekerde </w:t>
      </w:r>
      <w:proofErr w:type="spellStart"/>
      <w:r w:rsidRPr="00D25215">
        <w:rPr>
          <w:lang w:val="nl-NL"/>
        </w:rPr>
        <w:t>gevaarsobjecten</w:t>
      </w:r>
      <w:proofErr w:type="spellEnd"/>
      <w:r w:rsidRPr="00D25215">
        <w:rPr>
          <w:lang w:val="nl-NL"/>
        </w:rPr>
        <w:t xml:space="preserve"> bevinden, is binnengedrongen of getracht  heeft  binnen  </w:t>
      </w:r>
      <w:r w:rsidRPr="00D25215">
        <w:rPr>
          <w:spacing w:val="2"/>
          <w:lang w:val="nl-NL"/>
        </w:rPr>
        <w:t xml:space="preserve">te </w:t>
      </w:r>
      <w:r w:rsidRPr="00D25215">
        <w:rPr>
          <w:lang w:val="nl-NL"/>
        </w:rPr>
        <w:t xml:space="preserve">dringen, door middel van braak van buitenaf aan bedoeld gebouw  of  een  daarmee binnenshuis gemeenschap hebbend gebouw, alsmede de daaruit voortvloeiende exploitatiekosten dit </w:t>
      </w:r>
      <w:r w:rsidRPr="00D25215">
        <w:rPr>
          <w:spacing w:val="1"/>
          <w:lang w:val="nl-NL"/>
        </w:rPr>
        <w:t xml:space="preserve">laatste </w:t>
      </w:r>
      <w:r w:rsidRPr="00D25215">
        <w:rPr>
          <w:lang w:val="nl-NL"/>
        </w:rPr>
        <w:t>ongeacht of</w:t>
      </w:r>
      <w:r w:rsidRPr="00D25215">
        <w:rPr>
          <w:spacing w:val="-7"/>
          <w:lang w:val="nl-NL"/>
        </w:rPr>
        <w:t xml:space="preserve"> </w:t>
      </w:r>
      <w:r w:rsidRPr="00D25215">
        <w:rPr>
          <w:lang w:val="nl-NL"/>
        </w:rPr>
        <w:t xml:space="preserve">de </w:t>
      </w:r>
      <w:proofErr w:type="spellStart"/>
      <w:r w:rsidRPr="00D25215">
        <w:rPr>
          <w:lang w:val="nl-NL"/>
        </w:rPr>
        <w:t>gevaarsobjecten</w:t>
      </w:r>
      <w:proofErr w:type="spellEnd"/>
      <w:r w:rsidRPr="00D25215">
        <w:rPr>
          <w:lang w:val="nl-NL"/>
        </w:rPr>
        <w:t xml:space="preserve"> zijn verzekerd.</w:t>
      </w:r>
    </w:p>
    <w:p w14:paraId="15ADB143" w14:textId="77777777" w:rsidR="009E2320" w:rsidRPr="00D25215" w:rsidRDefault="00D25215">
      <w:pPr>
        <w:pStyle w:val="BodyText"/>
        <w:spacing w:before="5" w:line="242" w:lineRule="auto"/>
        <w:ind w:left="1348" w:right="138"/>
        <w:jc w:val="both"/>
        <w:rPr>
          <w:lang w:val="nl-NL"/>
        </w:rPr>
      </w:pPr>
      <w:r w:rsidRPr="00D25215">
        <w:rPr>
          <w:lang w:val="nl-NL"/>
        </w:rPr>
        <w:t xml:space="preserve">Als in het gebouw meerdere bedrijven, instellingen e.d. zijn gevestigd  dan  is  aan  het hierboven gestelde voldaan indien de dader het bij verzekerde in gebruik zijnde </w:t>
      </w:r>
      <w:proofErr w:type="spellStart"/>
      <w:r w:rsidRPr="00D25215">
        <w:rPr>
          <w:lang w:val="nl-NL"/>
        </w:rPr>
        <w:t>perceelsgedeelte</w:t>
      </w:r>
      <w:proofErr w:type="spellEnd"/>
      <w:r w:rsidRPr="00D25215">
        <w:rPr>
          <w:lang w:val="nl-NL"/>
        </w:rPr>
        <w:t xml:space="preserve"> door middel van braak is binnengedrongen of getracht heeft binnen  </w:t>
      </w:r>
      <w:r w:rsidRPr="00D25215">
        <w:rPr>
          <w:spacing w:val="2"/>
          <w:lang w:val="nl-NL"/>
        </w:rPr>
        <w:t xml:space="preserve">te </w:t>
      </w:r>
      <w:r w:rsidRPr="00D25215">
        <w:rPr>
          <w:lang w:val="nl-NL"/>
        </w:rPr>
        <w:t>dringen.</w:t>
      </w:r>
    </w:p>
    <w:p w14:paraId="4376239E" w14:textId="77777777" w:rsidR="009E2320" w:rsidRPr="00D25215" w:rsidRDefault="009E2320">
      <w:pPr>
        <w:pStyle w:val="BodyText"/>
        <w:spacing w:before="7"/>
        <w:rPr>
          <w:lang w:val="nl-NL"/>
        </w:rPr>
      </w:pPr>
    </w:p>
    <w:p w14:paraId="26413ACB" w14:textId="77777777" w:rsidR="009E2320" w:rsidRDefault="00D25215">
      <w:pPr>
        <w:pStyle w:val="ListParagraph"/>
        <w:numPr>
          <w:ilvl w:val="2"/>
          <w:numId w:val="13"/>
        </w:numPr>
        <w:tabs>
          <w:tab w:val="left" w:pos="1348"/>
          <w:tab w:val="left" w:pos="1349"/>
        </w:tabs>
        <w:rPr>
          <w:sz w:val="18"/>
        </w:rPr>
      </w:pPr>
      <w:proofErr w:type="spellStart"/>
      <w:r>
        <w:rPr>
          <w:sz w:val="18"/>
        </w:rPr>
        <w:t>Vandalisme</w:t>
      </w:r>
      <w:proofErr w:type="spellEnd"/>
    </w:p>
    <w:p w14:paraId="2F7941C8" w14:textId="77777777" w:rsidR="009E2320" w:rsidRPr="00D25215" w:rsidRDefault="00D25215">
      <w:pPr>
        <w:pStyle w:val="BodyText"/>
        <w:spacing w:before="3" w:line="242" w:lineRule="auto"/>
        <w:ind w:left="1348" w:right="148" w:hanging="1"/>
        <w:jc w:val="both"/>
        <w:rPr>
          <w:lang w:val="nl-NL"/>
        </w:rPr>
      </w:pPr>
      <w:r w:rsidRPr="00D25215">
        <w:rPr>
          <w:lang w:val="nl-NL"/>
        </w:rPr>
        <w:t>Nadat de dader het gebouw wederrechtelijk binnengedrongen  is.  Deze  dekking  geldt  niet voor gebouwen of gedeelten daarvan die buiten gebruik zijn</w:t>
      </w:r>
      <w:r w:rsidRPr="00D25215">
        <w:rPr>
          <w:spacing w:val="13"/>
          <w:lang w:val="nl-NL"/>
        </w:rPr>
        <w:t xml:space="preserve"> </w:t>
      </w:r>
      <w:r w:rsidRPr="00D25215">
        <w:rPr>
          <w:lang w:val="nl-NL"/>
        </w:rPr>
        <w:t>gesteld.</w:t>
      </w:r>
    </w:p>
    <w:p w14:paraId="59DD6CCC" w14:textId="77777777" w:rsidR="009E2320" w:rsidRPr="00D25215" w:rsidRDefault="009E2320">
      <w:pPr>
        <w:pStyle w:val="BodyText"/>
        <w:spacing w:before="5"/>
        <w:rPr>
          <w:lang w:val="nl-NL"/>
        </w:rPr>
      </w:pPr>
    </w:p>
    <w:p w14:paraId="1EA3B177" w14:textId="77777777" w:rsidR="009E2320" w:rsidRPr="00D25215" w:rsidRDefault="00D25215">
      <w:pPr>
        <w:pStyle w:val="ListParagraph"/>
        <w:numPr>
          <w:ilvl w:val="2"/>
          <w:numId w:val="13"/>
        </w:numPr>
        <w:tabs>
          <w:tab w:val="left" w:pos="1348"/>
          <w:tab w:val="left" w:pos="1349"/>
        </w:tabs>
        <w:rPr>
          <w:sz w:val="18"/>
          <w:lang w:val="nl-NL"/>
        </w:rPr>
      </w:pPr>
      <w:r w:rsidRPr="00D25215">
        <w:rPr>
          <w:sz w:val="18"/>
          <w:lang w:val="nl-NL"/>
        </w:rPr>
        <w:t>Afpersing, overval en/of</w:t>
      </w:r>
      <w:r w:rsidRPr="00D25215">
        <w:rPr>
          <w:spacing w:val="15"/>
          <w:sz w:val="18"/>
          <w:lang w:val="nl-NL"/>
        </w:rPr>
        <w:t xml:space="preserve"> </w:t>
      </w:r>
      <w:r w:rsidRPr="00D25215">
        <w:rPr>
          <w:sz w:val="18"/>
          <w:lang w:val="nl-NL"/>
        </w:rPr>
        <w:t>beroving,</w:t>
      </w:r>
    </w:p>
    <w:p w14:paraId="08DBF687" w14:textId="77777777" w:rsidR="009E2320" w:rsidRPr="00D25215" w:rsidRDefault="00D25215">
      <w:pPr>
        <w:pStyle w:val="BodyText"/>
        <w:spacing w:before="3"/>
        <w:ind w:left="1348"/>
        <w:jc w:val="both"/>
        <w:rPr>
          <w:lang w:val="nl-NL"/>
        </w:rPr>
      </w:pPr>
      <w:r w:rsidRPr="00D25215">
        <w:rPr>
          <w:lang w:val="nl-NL"/>
        </w:rPr>
        <w:t>Afpersing, overval en/of beroving, mits vergezeld van geweld of bedreiging.</w:t>
      </w:r>
    </w:p>
    <w:p w14:paraId="798D59C7" w14:textId="77777777" w:rsidR="009E2320" w:rsidRPr="00D25215" w:rsidRDefault="009E2320">
      <w:pPr>
        <w:pStyle w:val="BodyText"/>
        <w:spacing w:before="6"/>
        <w:rPr>
          <w:lang w:val="nl-NL"/>
        </w:rPr>
      </w:pPr>
    </w:p>
    <w:p w14:paraId="3EBA2519" w14:textId="77777777" w:rsidR="009E2320" w:rsidRDefault="00D25215">
      <w:pPr>
        <w:pStyle w:val="ListParagraph"/>
        <w:numPr>
          <w:ilvl w:val="2"/>
          <w:numId w:val="13"/>
        </w:numPr>
        <w:tabs>
          <w:tab w:val="left" w:pos="1348"/>
          <w:tab w:val="left" w:pos="1349"/>
        </w:tabs>
        <w:rPr>
          <w:sz w:val="18"/>
        </w:rPr>
      </w:pPr>
      <w:proofErr w:type="spellStart"/>
      <w:r>
        <w:rPr>
          <w:sz w:val="18"/>
        </w:rPr>
        <w:t>Glasbreuk</w:t>
      </w:r>
      <w:proofErr w:type="spellEnd"/>
    </w:p>
    <w:p w14:paraId="062E0907" w14:textId="77777777" w:rsidR="009E2320" w:rsidRPr="00D25215" w:rsidRDefault="00D25215">
      <w:pPr>
        <w:pStyle w:val="BodyText"/>
        <w:spacing w:before="3"/>
        <w:ind w:left="1348"/>
        <w:jc w:val="both"/>
        <w:rPr>
          <w:lang w:val="nl-NL"/>
        </w:rPr>
      </w:pPr>
      <w:r w:rsidRPr="00D25215">
        <w:rPr>
          <w:lang w:val="nl-NL"/>
        </w:rPr>
        <w:t>Het glas zelf, met uitzondering van spiegels en wandversieringen, is niet verzekerd.</w:t>
      </w:r>
    </w:p>
    <w:p w14:paraId="2F1CF5F6" w14:textId="77777777" w:rsidR="009E2320" w:rsidRPr="00D25215" w:rsidRDefault="009E2320">
      <w:pPr>
        <w:pStyle w:val="BodyText"/>
        <w:spacing w:before="6"/>
        <w:rPr>
          <w:lang w:val="nl-NL"/>
        </w:rPr>
      </w:pPr>
    </w:p>
    <w:p w14:paraId="05149C7D" w14:textId="77777777" w:rsidR="009E2320" w:rsidRPr="00D25215" w:rsidRDefault="00D25215">
      <w:pPr>
        <w:pStyle w:val="ListParagraph"/>
        <w:numPr>
          <w:ilvl w:val="2"/>
          <w:numId w:val="13"/>
        </w:numPr>
        <w:tabs>
          <w:tab w:val="left" w:pos="1348"/>
          <w:tab w:val="left" w:pos="1349"/>
        </w:tabs>
        <w:rPr>
          <w:sz w:val="18"/>
          <w:lang w:val="nl-NL"/>
        </w:rPr>
      </w:pPr>
      <w:r w:rsidRPr="00D25215">
        <w:rPr>
          <w:sz w:val="18"/>
          <w:lang w:val="nl-NL"/>
        </w:rPr>
        <w:t>Aanrijding, aanvaring en als gevolg daarvan afgevallen of uitgestroomde</w:t>
      </w:r>
      <w:r w:rsidRPr="00D25215">
        <w:rPr>
          <w:spacing w:val="40"/>
          <w:sz w:val="18"/>
          <w:lang w:val="nl-NL"/>
        </w:rPr>
        <w:t xml:space="preserve"> </w:t>
      </w:r>
      <w:r w:rsidRPr="00D25215">
        <w:rPr>
          <w:sz w:val="18"/>
          <w:lang w:val="nl-NL"/>
        </w:rPr>
        <w:t>lading</w:t>
      </w:r>
    </w:p>
    <w:p w14:paraId="02C40AC8" w14:textId="77777777" w:rsidR="009E2320" w:rsidRPr="00D25215" w:rsidRDefault="00D25215">
      <w:pPr>
        <w:pStyle w:val="BodyText"/>
        <w:spacing w:before="3" w:line="242" w:lineRule="auto"/>
        <w:ind w:left="1348" w:right="126"/>
        <w:jc w:val="both"/>
        <w:rPr>
          <w:lang w:val="nl-NL"/>
        </w:rPr>
      </w:pPr>
      <w:r w:rsidRPr="00D25215">
        <w:rPr>
          <w:lang w:val="nl-NL"/>
        </w:rPr>
        <w:t>Niet gedekt is schade aan  of  het  verlies  van  het  voer-/</w:t>
      </w:r>
      <w:proofErr w:type="spellStart"/>
      <w:r w:rsidRPr="00D25215">
        <w:rPr>
          <w:lang w:val="nl-NL"/>
        </w:rPr>
        <w:t>vaar-tuig</w:t>
      </w:r>
      <w:proofErr w:type="spellEnd"/>
      <w:r w:rsidRPr="00D25215">
        <w:rPr>
          <w:lang w:val="nl-NL"/>
        </w:rPr>
        <w:t xml:space="preserve">  respectievelijk  de  lading  die de schade veroorzaakt noch de exploitatiekosten die daarvan het gevolg</w:t>
      </w:r>
      <w:r w:rsidRPr="00D25215">
        <w:rPr>
          <w:spacing w:val="35"/>
          <w:lang w:val="nl-NL"/>
        </w:rPr>
        <w:t xml:space="preserve"> </w:t>
      </w:r>
      <w:r w:rsidRPr="00D25215">
        <w:rPr>
          <w:lang w:val="nl-NL"/>
        </w:rPr>
        <w:t>zijn.</w:t>
      </w:r>
    </w:p>
    <w:p w14:paraId="35DE43F1" w14:textId="77777777" w:rsidR="009E2320" w:rsidRPr="00D25215" w:rsidRDefault="009E2320">
      <w:pPr>
        <w:pStyle w:val="BodyText"/>
        <w:spacing w:before="5"/>
        <w:rPr>
          <w:lang w:val="nl-NL"/>
        </w:rPr>
      </w:pPr>
    </w:p>
    <w:p w14:paraId="2AE1519E" w14:textId="77777777" w:rsidR="009E2320" w:rsidRDefault="00D25215">
      <w:pPr>
        <w:pStyle w:val="ListParagraph"/>
        <w:numPr>
          <w:ilvl w:val="2"/>
          <w:numId w:val="13"/>
        </w:numPr>
        <w:tabs>
          <w:tab w:val="left" w:pos="1348"/>
          <w:tab w:val="left" w:pos="1349"/>
        </w:tabs>
        <w:rPr>
          <w:sz w:val="18"/>
        </w:rPr>
      </w:pPr>
      <w:proofErr w:type="spellStart"/>
      <w:r>
        <w:rPr>
          <w:sz w:val="18"/>
        </w:rPr>
        <w:t>Olie</w:t>
      </w:r>
      <w:proofErr w:type="spellEnd"/>
      <w:r>
        <w:rPr>
          <w:sz w:val="18"/>
        </w:rPr>
        <w:t xml:space="preserve"> </w:t>
      </w:r>
      <w:proofErr w:type="spellStart"/>
      <w:r>
        <w:rPr>
          <w:sz w:val="18"/>
        </w:rPr>
        <w:t>en</w:t>
      </w:r>
      <w:proofErr w:type="spellEnd"/>
      <w:r>
        <w:rPr>
          <w:sz w:val="18"/>
        </w:rPr>
        <w:t xml:space="preserve"> </w:t>
      </w:r>
      <w:proofErr w:type="spellStart"/>
      <w:r>
        <w:rPr>
          <w:sz w:val="18"/>
        </w:rPr>
        <w:t>andere</w:t>
      </w:r>
      <w:proofErr w:type="spellEnd"/>
      <w:r>
        <w:rPr>
          <w:spacing w:val="-15"/>
          <w:sz w:val="18"/>
        </w:rPr>
        <w:t xml:space="preserve"> </w:t>
      </w:r>
      <w:proofErr w:type="spellStart"/>
      <w:r>
        <w:rPr>
          <w:spacing w:val="1"/>
          <w:sz w:val="18"/>
        </w:rPr>
        <w:t>vloeistoffen</w:t>
      </w:r>
      <w:proofErr w:type="spellEnd"/>
    </w:p>
    <w:p w14:paraId="2104D572" w14:textId="77777777" w:rsidR="009E2320" w:rsidRPr="00D25215" w:rsidRDefault="00D25215">
      <w:pPr>
        <w:pStyle w:val="BodyText"/>
        <w:spacing w:before="3" w:line="242" w:lineRule="auto"/>
        <w:ind w:left="1348" w:right="133"/>
        <w:jc w:val="both"/>
        <w:rPr>
          <w:lang w:val="nl-NL"/>
        </w:rPr>
      </w:pPr>
      <w:r w:rsidRPr="00D25215">
        <w:rPr>
          <w:lang w:val="nl-NL"/>
        </w:rPr>
        <w:t>Gestroomd of gelekt uit vast opgestelde verwarmings- of kookinstallaties of de daarbij behorende leidingen en tanks als gevolg van breuk, verstopping of een ander plotseling optredend</w:t>
      </w:r>
      <w:r w:rsidRPr="00D25215">
        <w:rPr>
          <w:spacing w:val="22"/>
          <w:lang w:val="nl-NL"/>
        </w:rPr>
        <w:t xml:space="preserve"> </w:t>
      </w:r>
      <w:r w:rsidRPr="00D25215">
        <w:rPr>
          <w:spacing w:val="1"/>
          <w:lang w:val="nl-NL"/>
        </w:rPr>
        <w:t>defect.</w:t>
      </w:r>
    </w:p>
    <w:p w14:paraId="517D2EFC" w14:textId="77777777" w:rsidR="009E2320" w:rsidRPr="00D25215" w:rsidRDefault="009E2320">
      <w:pPr>
        <w:pStyle w:val="BodyText"/>
        <w:spacing w:before="6"/>
        <w:rPr>
          <w:lang w:val="nl-NL"/>
        </w:rPr>
      </w:pPr>
    </w:p>
    <w:p w14:paraId="4A8058B5" w14:textId="77777777" w:rsidR="009E2320" w:rsidRDefault="00D25215">
      <w:pPr>
        <w:pStyle w:val="ListParagraph"/>
        <w:numPr>
          <w:ilvl w:val="2"/>
          <w:numId w:val="13"/>
        </w:numPr>
        <w:tabs>
          <w:tab w:val="left" w:pos="1348"/>
          <w:tab w:val="left" w:pos="1349"/>
        </w:tabs>
        <w:rPr>
          <w:sz w:val="18"/>
        </w:rPr>
      </w:pPr>
      <w:r>
        <w:rPr>
          <w:sz w:val="18"/>
        </w:rPr>
        <w:t xml:space="preserve">Rook </w:t>
      </w:r>
      <w:proofErr w:type="spellStart"/>
      <w:r>
        <w:rPr>
          <w:sz w:val="18"/>
        </w:rPr>
        <w:t>en</w:t>
      </w:r>
      <w:proofErr w:type="spellEnd"/>
      <w:r>
        <w:rPr>
          <w:spacing w:val="-20"/>
          <w:sz w:val="18"/>
        </w:rPr>
        <w:t xml:space="preserve"> </w:t>
      </w:r>
      <w:proofErr w:type="spellStart"/>
      <w:r>
        <w:rPr>
          <w:sz w:val="18"/>
        </w:rPr>
        <w:t>roet</w:t>
      </w:r>
      <w:proofErr w:type="spellEnd"/>
    </w:p>
    <w:p w14:paraId="38D7E575" w14:textId="77777777" w:rsidR="009E2320" w:rsidRPr="00D25215" w:rsidRDefault="00D25215">
      <w:pPr>
        <w:pStyle w:val="BodyText"/>
        <w:spacing w:before="3" w:line="242" w:lineRule="auto"/>
        <w:ind w:left="1348" w:right="150" w:hanging="1"/>
        <w:jc w:val="both"/>
        <w:rPr>
          <w:lang w:val="nl-NL"/>
        </w:rPr>
      </w:pPr>
      <w:r w:rsidRPr="00D25215">
        <w:rPr>
          <w:lang w:val="nl-NL"/>
        </w:rPr>
        <w:t>Plotseling uitgestoten door een op een afvoerkanaal aangesloten verwarmings- of kookinstallatie.</w:t>
      </w:r>
    </w:p>
    <w:p w14:paraId="4D8A7AD7" w14:textId="77777777" w:rsidR="009E2320" w:rsidRPr="00D25215" w:rsidRDefault="009E2320">
      <w:pPr>
        <w:pStyle w:val="BodyText"/>
        <w:spacing w:before="5"/>
        <w:rPr>
          <w:lang w:val="nl-NL"/>
        </w:rPr>
      </w:pPr>
    </w:p>
    <w:p w14:paraId="549772EE" w14:textId="77777777" w:rsidR="009E2320" w:rsidRPr="00D25215" w:rsidRDefault="00D25215">
      <w:pPr>
        <w:pStyle w:val="ListParagraph"/>
        <w:numPr>
          <w:ilvl w:val="2"/>
          <w:numId w:val="13"/>
        </w:numPr>
        <w:tabs>
          <w:tab w:val="left" w:pos="1348"/>
          <w:tab w:val="left" w:pos="1349"/>
        </w:tabs>
        <w:rPr>
          <w:sz w:val="18"/>
          <w:lang w:val="nl-NL"/>
        </w:rPr>
      </w:pPr>
      <w:r w:rsidRPr="00D25215">
        <w:rPr>
          <w:sz w:val="18"/>
          <w:lang w:val="nl-NL"/>
        </w:rPr>
        <w:t>Storing in of uitval van koel- en</w:t>
      </w:r>
      <w:r w:rsidRPr="00D25215">
        <w:rPr>
          <w:spacing w:val="-1"/>
          <w:sz w:val="18"/>
          <w:lang w:val="nl-NL"/>
        </w:rPr>
        <w:t xml:space="preserve"> </w:t>
      </w:r>
      <w:r w:rsidRPr="00D25215">
        <w:rPr>
          <w:sz w:val="18"/>
          <w:lang w:val="nl-NL"/>
        </w:rPr>
        <w:t>diepvriesinrichtingen</w:t>
      </w:r>
    </w:p>
    <w:p w14:paraId="5120F2B8" w14:textId="77777777" w:rsidR="009E2320" w:rsidRDefault="00D25215">
      <w:pPr>
        <w:pStyle w:val="BodyText"/>
        <w:spacing w:before="3" w:line="242" w:lineRule="auto"/>
        <w:ind w:left="1348"/>
      </w:pPr>
      <w:r w:rsidRPr="00D25215">
        <w:rPr>
          <w:lang w:val="nl-NL"/>
        </w:rPr>
        <w:t xml:space="preserve">Deze dekking geldt alleen voor verzekerde inhoud van deze Kasten of kisten. </w:t>
      </w:r>
      <w:r>
        <w:t xml:space="preserve">De </w:t>
      </w:r>
      <w:proofErr w:type="spellStart"/>
      <w:r>
        <w:t>maximale</w:t>
      </w:r>
      <w:proofErr w:type="spellEnd"/>
      <w:r>
        <w:t xml:space="preserve"> </w:t>
      </w:r>
      <w:proofErr w:type="spellStart"/>
      <w:r>
        <w:t>schadevergoeding</w:t>
      </w:r>
      <w:proofErr w:type="spellEnd"/>
      <w:r>
        <w:t xml:space="preserve"> </w:t>
      </w:r>
      <w:proofErr w:type="spellStart"/>
      <w:r>
        <w:t>bedraagt</w:t>
      </w:r>
      <w:proofErr w:type="spellEnd"/>
      <w:r>
        <w:t xml:space="preserve"> EUR 5.000,00 per </w:t>
      </w:r>
      <w:proofErr w:type="spellStart"/>
      <w:r>
        <w:t>gebeurtenis</w:t>
      </w:r>
      <w:proofErr w:type="spellEnd"/>
      <w:r>
        <w:t>.</w:t>
      </w:r>
    </w:p>
    <w:p w14:paraId="780C6A03" w14:textId="77777777" w:rsidR="009E2320" w:rsidRDefault="009E2320">
      <w:pPr>
        <w:pStyle w:val="BodyText"/>
        <w:spacing w:before="4"/>
      </w:pPr>
    </w:p>
    <w:p w14:paraId="0F4BE7E2" w14:textId="77777777" w:rsidR="009E2320" w:rsidRPr="00D25215" w:rsidRDefault="00D25215">
      <w:pPr>
        <w:pStyle w:val="ListParagraph"/>
        <w:numPr>
          <w:ilvl w:val="2"/>
          <w:numId w:val="13"/>
        </w:numPr>
        <w:tabs>
          <w:tab w:val="left" w:pos="1348"/>
          <w:tab w:val="left" w:pos="1349"/>
        </w:tabs>
        <w:spacing w:before="1" w:line="242" w:lineRule="auto"/>
        <w:ind w:right="156"/>
        <w:rPr>
          <w:sz w:val="18"/>
          <w:lang w:val="nl-NL"/>
        </w:rPr>
      </w:pPr>
      <w:r w:rsidRPr="00D25215">
        <w:rPr>
          <w:sz w:val="18"/>
          <w:lang w:val="nl-NL"/>
        </w:rPr>
        <w:t>Het omvallen van kranen, hoogwerkers, heistellingen, windmolens,  antennes,  bomen, vlaggen-, licht- en zendmasten, en/of het losraken van delen</w:t>
      </w:r>
      <w:r w:rsidRPr="00D25215">
        <w:rPr>
          <w:spacing w:val="31"/>
          <w:sz w:val="18"/>
          <w:lang w:val="nl-NL"/>
        </w:rPr>
        <w:t xml:space="preserve"> </w:t>
      </w:r>
      <w:r w:rsidRPr="00D25215">
        <w:rPr>
          <w:sz w:val="18"/>
          <w:lang w:val="nl-NL"/>
        </w:rPr>
        <w:t>daarvan.</w:t>
      </w:r>
    </w:p>
    <w:p w14:paraId="6E0B8711" w14:textId="77777777" w:rsidR="009E2320" w:rsidRPr="00D25215" w:rsidRDefault="00D25215">
      <w:pPr>
        <w:pStyle w:val="BodyText"/>
        <w:spacing w:before="2" w:line="242" w:lineRule="auto"/>
        <w:ind w:left="1348" w:right="126"/>
        <w:jc w:val="both"/>
        <w:rPr>
          <w:lang w:val="nl-NL"/>
        </w:rPr>
      </w:pPr>
      <w:r w:rsidRPr="00D25215">
        <w:rPr>
          <w:lang w:val="nl-NL"/>
        </w:rPr>
        <w:t>Indien de hierboven genoemde zaken zijn verzekerd,  is niet  gedekt  schade  aan  of  verlies van deze zaken noch  de  exploitatiekosten  die  daarvan  het  gevolg  zijn  tenzij  deze schade of dit verlies is veroorzaakt door een ander verzekerd</w:t>
      </w:r>
      <w:r w:rsidRPr="00D25215">
        <w:rPr>
          <w:spacing w:val="-30"/>
          <w:lang w:val="nl-NL"/>
        </w:rPr>
        <w:t xml:space="preserve"> </w:t>
      </w:r>
      <w:r w:rsidRPr="00D25215">
        <w:rPr>
          <w:lang w:val="nl-NL"/>
        </w:rPr>
        <w:t>gevaar/gebeurtenis.</w:t>
      </w:r>
    </w:p>
    <w:p w14:paraId="4B497955" w14:textId="77777777" w:rsidR="009E2320" w:rsidRPr="00D25215" w:rsidRDefault="009E2320">
      <w:pPr>
        <w:pStyle w:val="BodyText"/>
        <w:spacing w:before="5"/>
        <w:rPr>
          <w:lang w:val="nl-NL"/>
        </w:rPr>
      </w:pPr>
    </w:p>
    <w:p w14:paraId="5CC089EB" w14:textId="77777777" w:rsidR="009E2320" w:rsidRPr="00D25215" w:rsidRDefault="00D25215">
      <w:pPr>
        <w:pStyle w:val="ListParagraph"/>
        <w:numPr>
          <w:ilvl w:val="2"/>
          <w:numId w:val="13"/>
        </w:numPr>
        <w:tabs>
          <w:tab w:val="left" w:pos="1348"/>
          <w:tab w:val="left" w:pos="1349"/>
        </w:tabs>
        <w:rPr>
          <w:sz w:val="18"/>
          <w:lang w:val="nl-NL"/>
        </w:rPr>
      </w:pPr>
      <w:r w:rsidRPr="00D25215">
        <w:rPr>
          <w:sz w:val="18"/>
          <w:lang w:val="nl-NL"/>
        </w:rPr>
        <w:t>Kappen en/of snoeien van</w:t>
      </w:r>
      <w:r w:rsidRPr="00D25215">
        <w:rPr>
          <w:spacing w:val="5"/>
          <w:sz w:val="18"/>
          <w:lang w:val="nl-NL"/>
        </w:rPr>
        <w:t xml:space="preserve"> </w:t>
      </w:r>
      <w:r w:rsidRPr="00D25215">
        <w:rPr>
          <w:sz w:val="18"/>
          <w:lang w:val="nl-NL"/>
        </w:rPr>
        <w:t>bomen</w:t>
      </w:r>
    </w:p>
    <w:p w14:paraId="6177E69E" w14:textId="77777777" w:rsidR="009E2320" w:rsidRPr="00D25215" w:rsidRDefault="009E2320">
      <w:pPr>
        <w:pStyle w:val="BodyText"/>
        <w:spacing w:before="6"/>
        <w:rPr>
          <w:lang w:val="nl-NL"/>
        </w:rPr>
      </w:pPr>
    </w:p>
    <w:p w14:paraId="4FD72AF7" w14:textId="77777777" w:rsidR="009E2320" w:rsidRDefault="00D25215">
      <w:pPr>
        <w:pStyle w:val="ListParagraph"/>
        <w:numPr>
          <w:ilvl w:val="2"/>
          <w:numId w:val="13"/>
        </w:numPr>
        <w:tabs>
          <w:tab w:val="left" w:pos="1348"/>
          <w:tab w:val="left" w:pos="1349"/>
        </w:tabs>
        <w:rPr>
          <w:sz w:val="18"/>
        </w:rPr>
      </w:pPr>
      <w:proofErr w:type="spellStart"/>
      <w:r>
        <w:rPr>
          <w:sz w:val="18"/>
        </w:rPr>
        <w:t>Bijtende</w:t>
      </w:r>
      <w:proofErr w:type="spellEnd"/>
      <w:r>
        <w:rPr>
          <w:spacing w:val="27"/>
          <w:sz w:val="18"/>
        </w:rPr>
        <w:t xml:space="preserve"> </w:t>
      </w:r>
      <w:proofErr w:type="spellStart"/>
      <w:r>
        <w:rPr>
          <w:spacing w:val="2"/>
          <w:sz w:val="18"/>
        </w:rPr>
        <w:t>stoffen</w:t>
      </w:r>
      <w:proofErr w:type="spellEnd"/>
    </w:p>
    <w:p w14:paraId="0C983155" w14:textId="77777777" w:rsidR="009E2320" w:rsidRPr="00D25215" w:rsidRDefault="00D25215">
      <w:pPr>
        <w:pStyle w:val="BodyText"/>
        <w:spacing w:before="3" w:line="242" w:lineRule="auto"/>
        <w:ind w:left="1348" w:right="158"/>
        <w:jc w:val="both"/>
        <w:rPr>
          <w:lang w:val="nl-NL"/>
        </w:rPr>
      </w:pPr>
      <w:proofErr w:type="spellStart"/>
      <w:r w:rsidRPr="00D25215">
        <w:rPr>
          <w:lang w:val="nl-NL"/>
        </w:rPr>
        <w:t>Voorzover</w:t>
      </w:r>
      <w:proofErr w:type="spellEnd"/>
      <w:r w:rsidRPr="00D25215">
        <w:rPr>
          <w:lang w:val="nl-NL"/>
        </w:rPr>
        <w:t xml:space="preserve">  niet  ontstaan  als  gevolg  van  reiniging,  reparatie,  vernieuwing  of productiefouten.</w:t>
      </w:r>
    </w:p>
    <w:p w14:paraId="45A93710"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07B22899" w14:textId="77777777" w:rsidR="009E2320" w:rsidRPr="00D25215" w:rsidRDefault="009E2320">
      <w:pPr>
        <w:pStyle w:val="BodyText"/>
        <w:rPr>
          <w:sz w:val="20"/>
          <w:lang w:val="nl-NL"/>
        </w:rPr>
      </w:pPr>
    </w:p>
    <w:p w14:paraId="58CC2982" w14:textId="77777777" w:rsidR="009E2320" w:rsidRPr="00D25215" w:rsidRDefault="009E2320">
      <w:pPr>
        <w:pStyle w:val="BodyText"/>
        <w:rPr>
          <w:sz w:val="20"/>
          <w:lang w:val="nl-NL"/>
        </w:rPr>
      </w:pPr>
    </w:p>
    <w:p w14:paraId="2B613559" w14:textId="77777777" w:rsidR="009E2320" w:rsidRPr="00D25215" w:rsidRDefault="009E2320">
      <w:pPr>
        <w:pStyle w:val="BodyText"/>
        <w:rPr>
          <w:sz w:val="20"/>
          <w:lang w:val="nl-NL"/>
        </w:rPr>
      </w:pPr>
    </w:p>
    <w:p w14:paraId="4B4857FF"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3164A21C" w14:textId="77777777" w:rsidR="009E2320" w:rsidRPr="00D25215" w:rsidRDefault="009E2320">
      <w:pPr>
        <w:pStyle w:val="BodyText"/>
        <w:rPr>
          <w:sz w:val="20"/>
          <w:lang w:val="nl-NL"/>
        </w:rPr>
      </w:pPr>
    </w:p>
    <w:p w14:paraId="7CABE928" w14:textId="77777777" w:rsidR="009E2320" w:rsidRPr="00D25215" w:rsidRDefault="009E2320">
      <w:pPr>
        <w:pStyle w:val="BodyText"/>
        <w:rPr>
          <w:sz w:val="20"/>
          <w:lang w:val="nl-NL"/>
        </w:rPr>
      </w:pPr>
    </w:p>
    <w:p w14:paraId="6A1C8D54" w14:textId="77777777" w:rsidR="009E2320" w:rsidRPr="00D25215" w:rsidRDefault="009E2320">
      <w:pPr>
        <w:pStyle w:val="BodyText"/>
        <w:rPr>
          <w:sz w:val="20"/>
          <w:lang w:val="nl-NL"/>
        </w:rPr>
      </w:pPr>
    </w:p>
    <w:p w14:paraId="6466BBA3" w14:textId="77777777" w:rsidR="009E2320" w:rsidRPr="00D25215" w:rsidRDefault="009E2320">
      <w:pPr>
        <w:pStyle w:val="BodyText"/>
        <w:spacing w:before="10"/>
        <w:rPr>
          <w:sz w:val="26"/>
          <w:lang w:val="nl-NL"/>
        </w:rPr>
      </w:pPr>
    </w:p>
    <w:p w14:paraId="54393A2D" w14:textId="77777777" w:rsidR="009E2320" w:rsidRPr="00DD71F2" w:rsidRDefault="009E2320">
      <w:pPr>
        <w:pStyle w:val="BodyText"/>
        <w:spacing w:before="7"/>
        <w:rPr>
          <w:sz w:val="24"/>
          <w:lang w:val="nl-NL"/>
        </w:rPr>
      </w:pPr>
    </w:p>
    <w:p w14:paraId="3279A1A5" w14:textId="77777777" w:rsidR="009E2320" w:rsidRDefault="00D25215">
      <w:pPr>
        <w:pStyle w:val="ListParagraph"/>
        <w:numPr>
          <w:ilvl w:val="2"/>
          <w:numId w:val="13"/>
        </w:numPr>
        <w:tabs>
          <w:tab w:val="left" w:pos="1348"/>
          <w:tab w:val="left" w:pos="1349"/>
        </w:tabs>
        <w:rPr>
          <w:sz w:val="18"/>
        </w:rPr>
      </w:pPr>
      <w:proofErr w:type="spellStart"/>
      <w:r>
        <w:rPr>
          <w:sz w:val="18"/>
        </w:rPr>
        <w:t>Ongeregeldheden</w:t>
      </w:r>
      <w:proofErr w:type="spellEnd"/>
    </w:p>
    <w:p w14:paraId="7F3B13D9" w14:textId="77777777" w:rsidR="009E2320" w:rsidRPr="00D25215" w:rsidRDefault="00D25215">
      <w:pPr>
        <w:pStyle w:val="BodyText"/>
        <w:spacing w:before="4" w:line="242" w:lineRule="auto"/>
        <w:ind w:left="1349" w:right="172" w:hanging="2"/>
        <w:jc w:val="both"/>
        <w:rPr>
          <w:lang w:val="nl-NL"/>
        </w:rPr>
      </w:pPr>
      <w:r w:rsidRPr="00D25215">
        <w:rPr>
          <w:lang w:val="nl-NL"/>
        </w:rPr>
        <w:t xml:space="preserve">Hieronder </w:t>
      </w:r>
      <w:r w:rsidRPr="00D25215">
        <w:rPr>
          <w:spacing w:val="1"/>
          <w:lang w:val="nl-NL"/>
        </w:rPr>
        <w:t xml:space="preserve">wordt </w:t>
      </w:r>
      <w:r w:rsidRPr="00D25215">
        <w:rPr>
          <w:lang w:val="nl-NL"/>
        </w:rPr>
        <w:t xml:space="preserve">verstaan rellen, relletjes, opstootjes, plundering, gijzeling, kaping, </w:t>
      </w:r>
      <w:r w:rsidRPr="00D25215">
        <w:rPr>
          <w:spacing w:val="1"/>
          <w:lang w:val="nl-NL"/>
        </w:rPr>
        <w:t xml:space="preserve">werkstaking, </w:t>
      </w:r>
      <w:r w:rsidRPr="00D25215">
        <w:rPr>
          <w:lang w:val="nl-NL"/>
        </w:rPr>
        <w:t xml:space="preserve">lock-out, bedrijfsbezetting, </w:t>
      </w:r>
      <w:proofErr w:type="spellStart"/>
      <w:r w:rsidRPr="00D25215">
        <w:rPr>
          <w:lang w:val="nl-NL"/>
        </w:rPr>
        <w:t>model-actie</w:t>
      </w:r>
      <w:proofErr w:type="spellEnd"/>
      <w:r w:rsidRPr="00D25215">
        <w:rPr>
          <w:spacing w:val="43"/>
          <w:lang w:val="nl-NL"/>
        </w:rPr>
        <w:t xml:space="preserve"> </w:t>
      </w:r>
      <w:r w:rsidRPr="00D25215">
        <w:rPr>
          <w:lang w:val="nl-NL"/>
        </w:rPr>
        <w:t>enz.</w:t>
      </w:r>
    </w:p>
    <w:p w14:paraId="18757507" w14:textId="77777777" w:rsidR="009E2320" w:rsidRPr="00D25215" w:rsidRDefault="009E2320">
      <w:pPr>
        <w:pStyle w:val="BodyText"/>
        <w:spacing w:before="4"/>
        <w:rPr>
          <w:lang w:val="nl-NL"/>
        </w:rPr>
      </w:pPr>
    </w:p>
    <w:p w14:paraId="6D17577F" w14:textId="77777777" w:rsidR="009E2320" w:rsidRPr="00D25215" w:rsidRDefault="00D25215">
      <w:pPr>
        <w:pStyle w:val="BodyText"/>
        <w:spacing w:line="242" w:lineRule="auto"/>
        <w:ind w:left="1348" w:right="132"/>
        <w:jc w:val="both"/>
        <w:rPr>
          <w:lang w:val="nl-NL"/>
        </w:rPr>
      </w:pPr>
      <w:r w:rsidRPr="00D25215">
        <w:rPr>
          <w:lang w:val="nl-NL"/>
        </w:rPr>
        <w:t xml:space="preserve">Onder </w:t>
      </w:r>
      <w:r w:rsidRPr="00D25215">
        <w:rPr>
          <w:spacing w:val="1"/>
          <w:lang w:val="nl-NL"/>
        </w:rPr>
        <w:t xml:space="preserve">werkstaking wordt </w:t>
      </w:r>
      <w:r w:rsidRPr="00D25215">
        <w:rPr>
          <w:lang w:val="nl-NL"/>
        </w:rPr>
        <w:t>verstaan het, door een aantal werknemers van de overheidsinstantie, gemeenschappelijk niet of slechts gedeeltelijk uitvoeren van het legitiem opgedragen</w:t>
      </w:r>
      <w:r w:rsidRPr="00D25215">
        <w:rPr>
          <w:spacing w:val="-11"/>
          <w:lang w:val="nl-NL"/>
        </w:rPr>
        <w:t xml:space="preserve"> </w:t>
      </w:r>
      <w:r w:rsidRPr="00D25215">
        <w:rPr>
          <w:spacing w:val="2"/>
          <w:lang w:val="nl-NL"/>
        </w:rPr>
        <w:t>werk.</w:t>
      </w:r>
    </w:p>
    <w:p w14:paraId="338487B1" w14:textId="77777777" w:rsidR="009E2320" w:rsidRPr="00D25215" w:rsidRDefault="009E2320">
      <w:pPr>
        <w:pStyle w:val="BodyText"/>
        <w:spacing w:before="6"/>
        <w:rPr>
          <w:lang w:val="nl-NL"/>
        </w:rPr>
      </w:pPr>
    </w:p>
    <w:p w14:paraId="7E566225" w14:textId="77777777" w:rsidR="009E2320" w:rsidRDefault="00D25215">
      <w:pPr>
        <w:pStyle w:val="ListParagraph"/>
        <w:numPr>
          <w:ilvl w:val="2"/>
          <w:numId w:val="13"/>
        </w:numPr>
        <w:tabs>
          <w:tab w:val="left" w:pos="1348"/>
          <w:tab w:val="left" w:pos="1349"/>
        </w:tabs>
        <w:rPr>
          <w:sz w:val="18"/>
        </w:rPr>
      </w:pPr>
      <w:proofErr w:type="spellStart"/>
      <w:r>
        <w:rPr>
          <w:sz w:val="18"/>
        </w:rPr>
        <w:t>Meteorieten</w:t>
      </w:r>
      <w:proofErr w:type="spellEnd"/>
    </w:p>
    <w:p w14:paraId="53002545" w14:textId="77777777" w:rsidR="009E2320" w:rsidRDefault="009E2320">
      <w:pPr>
        <w:pStyle w:val="BodyText"/>
        <w:spacing w:before="6"/>
      </w:pPr>
    </w:p>
    <w:p w14:paraId="47A29D69" w14:textId="77777777" w:rsidR="009E2320" w:rsidRDefault="00D25215">
      <w:pPr>
        <w:pStyle w:val="ListParagraph"/>
        <w:numPr>
          <w:ilvl w:val="2"/>
          <w:numId w:val="13"/>
        </w:numPr>
        <w:tabs>
          <w:tab w:val="left" w:pos="1348"/>
          <w:tab w:val="left" w:pos="1349"/>
        </w:tabs>
        <w:rPr>
          <w:sz w:val="18"/>
        </w:rPr>
      </w:pPr>
      <w:proofErr w:type="spellStart"/>
      <w:r>
        <w:rPr>
          <w:sz w:val="18"/>
        </w:rPr>
        <w:t>Aardverschuiving</w:t>
      </w:r>
      <w:proofErr w:type="spellEnd"/>
    </w:p>
    <w:p w14:paraId="447D9AB6" w14:textId="77777777" w:rsidR="009E2320" w:rsidRDefault="009E2320">
      <w:pPr>
        <w:pStyle w:val="BodyText"/>
        <w:spacing w:before="6"/>
      </w:pPr>
    </w:p>
    <w:p w14:paraId="21A52298" w14:textId="77777777" w:rsidR="009E2320" w:rsidRDefault="00D25215">
      <w:pPr>
        <w:pStyle w:val="ListParagraph"/>
        <w:numPr>
          <w:ilvl w:val="2"/>
          <w:numId w:val="13"/>
        </w:numPr>
        <w:tabs>
          <w:tab w:val="left" w:pos="1348"/>
          <w:tab w:val="left" w:pos="1349"/>
        </w:tabs>
        <w:rPr>
          <w:sz w:val="18"/>
        </w:rPr>
      </w:pPr>
      <w:r>
        <w:rPr>
          <w:sz w:val="18"/>
        </w:rPr>
        <w:t xml:space="preserve">Paarden </w:t>
      </w:r>
      <w:proofErr w:type="spellStart"/>
      <w:r>
        <w:rPr>
          <w:sz w:val="18"/>
        </w:rPr>
        <w:t>en</w:t>
      </w:r>
      <w:proofErr w:type="spellEnd"/>
      <w:r>
        <w:rPr>
          <w:spacing w:val="-22"/>
          <w:sz w:val="18"/>
        </w:rPr>
        <w:t xml:space="preserve"> </w:t>
      </w:r>
      <w:r>
        <w:rPr>
          <w:sz w:val="18"/>
        </w:rPr>
        <w:t>vee</w:t>
      </w:r>
    </w:p>
    <w:p w14:paraId="572CD8F7" w14:textId="77777777" w:rsidR="009E2320" w:rsidRDefault="009E2320">
      <w:pPr>
        <w:pStyle w:val="BodyText"/>
        <w:spacing w:before="6"/>
      </w:pPr>
    </w:p>
    <w:p w14:paraId="6E8C5AF6" w14:textId="77777777" w:rsidR="009E2320" w:rsidRDefault="00D25215">
      <w:pPr>
        <w:pStyle w:val="ListParagraph"/>
        <w:numPr>
          <w:ilvl w:val="1"/>
          <w:numId w:val="13"/>
        </w:numPr>
        <w:tabs>
          <w:tab w:val="left" w:pos="1348"/>
          <w:tab w:val="left" w:pos="1349"/>
        </w:tabs>
        <w:rPr>
          <w:sz w:val="18"/>
        </w:rPr>
      </w:pPr>
      <w:proofErr w:type="spellStart"/>
      <w:r>
        <w:rPr>
          <w:sz w:val="18"/>
        </w:rPr>
        <w:t>Onbereikbaarheid</w:t>
      </w:r>
      <w:proofErr w:type="spellEnd"/>
      <w:r>
        <w:rPr>
          <w:sz w:val="18"/>
        </w:rPr>
        <w:t>, storing</w:t>
      </w:r>
      <w:r>
        <w:rPr>
          <w:spacing w:val="5"/>
          <w:sz w:val="18"/>
        </w:rPr>
        <w:t xml:space="preserve"> </w:t>
      </w:r>
      <w:proofErr w:type="spellStart"/>
      <w:r>
        <w:rPr>
          <w:sz w:val="18"/>
        </w:rPr>
        <w:t>nutsvoorzieningen</w:t>
      </w:r>
      <w:proofErr w:type="spellEnd"/>
    </w:p>
    <w:p w14:paraId="198A8A67" w14:textId="77777777" w:rsidR="009E2320" w:rsidRPr="00D25215" w:rsidRDefault="00D25215">
      <w:pPr>
        <w:pStyle w:val="BodyText"/>
        <w:spacing w:before="3"/>
        <w:ind w:left="1348"/>
        <w:rPr>
          <w:lang w:val="nl-NL"/>
        </w:rPr>
      </w:pPr>
      <w:r w:rsidRPr="00D25215">
        <w:rPr>
          <w:lang w:val="nl-NL"/>
        </w:rPr>
        <w:t>Exploitatiekosten zijn ook verzekerd indien veroorzaakt door:</w:t>
      </w:r>
    </w:p>
    <w:p w14:paraId="72EC4EC8" w14:textId="77777777" w:rsidR="009E2320" w:rsidRPr="00D25215" w:rsidRDefault="00D25215">
      <w:pPr>
        <w:pStyle w:val="ListParagraph"/>
        <w:numPr>
          <w:ilvl w:val="2"/>
          <w:numId w:val="12"/>
        </w:numPr>
        <w:tabs>
          <w:tab w:val="left" w:pos="1349"/>
        </w:tabs>
        <w:spacing w:before="3" w:line="242" w:lineRule="auto"/>
        <w:ind w:right="134"/>
        <w:jc w:val="both"/>
        <w:rPr>
          <w:sz w:val="18"/>
          <w:lang w:val="nl-NL"/>
        </w:rPr>
      </w:pPr>
      <w:r w:rsidRPr="00D25215">
        <w:rPr>
          <w:sz w:val="18"/>
          <w:lang w:val="nl-NL"/>
        </w:rPr>
        <w:t xml:space="preserve">het onbereikbaar zijn van het </w:t>
      </w:r>
      <w:proofErr w:type="spellStart"/>
      <w:r w:rsidRPr="00D25215">
        <w:rPr>
          <w:sz w:val="18"/>
          <w:lang w:val="nl-NL"/>
        </w:rPr>
        <w:t>gevaarsobject</w:t>
      </w:r>
      <w:proofErr w:type="spellEnd"/>
      <w:r w:rsidRPr="00D25215">
        <w:rPr>
          <w:sz w:val="18"/>
          <w:lang w:val="nl-NL"/>
        </w:rPr>
        <w:t xml:space="preserve"> als gevolg van schade  aan  of  verlies  van naburige zaken door een verzekerd(e)  gevaar/gebeurtenis  zoals  vermeld  in  de  rubriek  die op het </w:t>
      </w:r>
      <w:proofErr w:type="spellStart"/>
      <w:r w:rsidRPr="00D25215">
        <w:rPr>
          <w:sz w:val="18"/>
          <w:lang w:val="nl-NL"/>
        </w:rPr>
        <w:t>polisblad</w:t>
      </w:r>
      <w:proofErr w:type="spellEnd"/>
      <w:r w:rsidRPr="00D25215">
        <w:rPr>
          <w:sz w:val="18"/>
          <w:lang w:val="nl-NL"/>
        </w:rPr>
        <w:t xml:space="preserve"> van toepassing is</w:t>
      </w:r>
      <w:r w:rsidRPr="00D25215">
        <w:rPr>
          <w:spacing w:val="27"/>
          <w:sz w:val="18"/>
          <w:lang w:val="nl-NL"/>
        </w:rPr>
        <w:t xml:space="preserve"> </w:t>
      </w:r>
      <w:r w:rsidRPr="00D25215">
        <w:rPr>
          <w:sz w:val="18"/>
          <w:lang w:val="nl-NL"/>
        </w:rPr>
        <w:t>verklaard;</w:t>
      </w:r>
    </w:p>
    <w:p w14:paraId="6E9745CA" w14:textId="77777777" w:rsidR="009E2320" w:rsidRPr="00D25215" w:rsidRDefault="00D25215">
      <w:pPr>
        <w:pStyle w:val="ListParagraph"/>
        <w:numPr>
          <w:ilvl w:val="2"/>
          <w:numId w:val="12"/>
        </w:numPr>
        <w:tabs>
          <w:tab w:val="left" w:pos="1348"/>
          <w:tab w:val="left" w:pos="1349"/>
        </w:tabs>
        <w:spacing w:before="3" w:line="242" w:lineRule="auto"/>
        <w:ind w:right="141"/>
        <w:rPr>
          <w:sz w:val="18"/>
          <w:lang w:val="nl-NL"/>
        </w:rPr>
      </w:pPr>
      <w:r w:rsidRPr="00D25215">
        <w:rPr>
          <w:sz w:val="18"/>
          <w:lang w:val="nl-NL"/>
        </w:rPr>
        <w:t xml:space="preserve">een storing in de levering van elektriciteit, gas of  </w:t>
      </w:r>
      <w:r w:rsidRPr="00D25215">
        <w:rPr>
          <w:spacing w:val="2"/>
          <w:sz w:val="18"/>
          <w:lang w:val="nl-NL"/>
        </w:rPr>
        <w:t xml:space="preserve">water  </w:t>
      </w:r>
      <w:r w:rsidRPr="00D25215">
        <w:rPr>
          <w:sz w:val="18"/>
          <w:lang w:val="nl-NL"/>
        </w:rPr>
        <w:t>als  gevolg  van  schade  aan  of  verlies</w:t>
      </w:r>
      <w:r w:rsidRPr="00D25215">
        <w:rPr>
          <w:spacing w:val="22"/>
          <w:sz w:val="18"/>
          <w:lang w:val="nl-NL"/>
        </w:rPr>
        <w:t xml:space="preserve"> </w:t>
      </w:r>
      <w:r w:rsidRPr="00D25215">
        <w:rPr>
          <w:sz w:val="18"/>
          <w:lang w:val="nl-NL"/>
        </w:rPr>
        <w:t>van:</w:t>
      </w:r>
    </w:p>
    <w:p w14:paraId="3C5D4F64" w14:textId="77777777" w:rsidR="009E2320" w:rsidRPr="00D25215" w:rsidRDefault="00D25215">
      <w:pPr>
        <w:pStyle w:val="ListParagraph"/>
        <w:numPr>
          <w:ilvl w:val="3"/>
          <w:numId w:val="12"/>
        </w:numPr>
        <w:tabs>
          <w:tab w:val="left" w:pos="1708"/>
          <w:tab w:val="left" w:pos="1709"/>
          <w:tab w:val="left" w:pos="2486"/>
          <w:tab w:val="left" w:pos="2958"/>
          <w:tab w:val="left" w:pos="3050"/>
          <w:tab w:val="left" w:pos="3132"/>
          <w:tab w:val="left" w:pos="3272"/>
          <w:tab w:val="left" w:pos="3405"/>
          <w:tab w:val="left" w:pos="3713"/>
          <w:tab w:val="left" w:pos="4053"/>
          <w:tab w:val="left" w:pos="4088"/>
          <w:tab w:val="left" w:pos="4404"/>
          <w:tab w:val="left" w:pos="4478"/>
          <w:tab w:val="left" w:pos="4559"/>
          <w:tab w:val="left" w:pos="5238"/>
          <w:tab w:val="left" w:pos="5350"/>
          <w:tab w:val="left" w:pos="5773"/>
          <w:tab w:val="left" w:pos="5835"/>
          <w:tab w:val="left" w:pos="6229"/>
          <w:tab w:val="left" w:pos="6520"/>
          <w:tab w:val="left" w:pos="6553"/>
          <w:tab w:val="left" w:pos="6912"/>
          <w:tab w:val="left" w:pos="6967"/>
          <w:tab w:val="left" w:pos="7254"/>
          <w:tab w:val="left" w:pos="7472"/>
          <w:tab w:val="left" w:pos="8044"/>
          <w:tab w:val="left" w:pos="8230"/>
          <w:tab w:val="left" w:pos="8855"/>
        </w:tabs>
        <w:spacing w:before="2" w:line="242" w:lineRule="auto"/>
        <w:ind w:right="129"/>
        <w:rPr>
          <w:sz w:val="18"/>
          <w:lang w:val="nl-NL"/>
        </w:rPr>
      </w:pPr>
      <w:r w:rsidRPr="00D25215">
        <w:rPr>
          <w:sz w:val="18"/>
          <w:lang w:val="nl-NL"/>
        </w:rPr>
        <w:t xml:space="preserve">het  </w:t>
      </w:r>
      <w:r w:rsidRPr="00D25215">
        <w:rPr>
          <w:spacing w:val="21"/>
          <w:sz w:val="18"/>
          <w:lang w:val="nl-NL"/>
        </w:rPr>
        <w:t xml:space="preserve"> </w:t>
      </w:r>
      <w:r w:rsidRPr="00D25215">
        <w:rPr>
          <w:sz w:val="18"/>
          <w:lang w:val="nl-NL"/>
        </w:rPr>
        <w:t>elektriciteitsproductie-</w:t>
      </w:r>
      <w:r w:rsidRPr="00D25215">
        <w:rPr>
          <w:sz w:val="18"/>
          <w:lang w:val="nl-NL"/>
        </w:rPr>
        <w:tab/>
      </w:r>
      <w:r w:rsidRPr="00D25215">
        <w:rPr>
          <w:sz w:val="18"/>
          <w:lang w:val="nl-NL"/>
        </w:rPr>
        <w:tab/>
        <w:t>of distributiebedrijf, waaronder begrepen onderstations, schakelstations en transformatorhuizen; uitgesloten zijn  exploitatiekosten  indien  de storing</w:t>
      </w:r>
      <w:r w:rsidRPr="00D25215">
        <w:rPr>
          <w:sz w:val="18"/>
          <w:lang w:val="nl-NL"/>
        </w:rPr>
        <w:tab/>
        <w:t>het</w:t>
      </w:r>
      <w:r w:rsidRPr="00D25215">
        <w:rPr>
          <w:sz w:val="18"/>
          <w:lang w:val="nl-NL"/>
        </w:rPr>
        <w:tab/>
        <w:t>gevolg</w:t>
      </w:r>
      <w:r w:rsidRPr="00D25215">
        <w:rPr>
          <w:sz w:val="18"/>
          <w:lang w:val="nl-NL"/>
        </w:rPr>
        <w:tab/>
        <w:t>is</w:t>
      </w:r>
      <w:r w:rsidRPr="00D25215">
        <w:rPr>
          <w:sz w:val="18"/>
          <w:lang w:val="nl-NL"/>
        </w:rPr>
        <w:tab/>
        <w:t>van</w:t>
      </w:r>
      <w:r w:rsidRPr="00D25215">
        <w:rPr>
          <w:sz w:val="18"/>
          <w:lang w:val="nl-NL"/>
        </w:rPr>
        <w:tab/>
      </w:r>
      <w:r w:rsidRPr="00D25215">
        <w:rPr>
          <w:sz w:val="18"/>
          <w:lang w:val="nl-NL"/>
        </w:rPr>
        <w:tab/>
      </w:r>
      <w:r w:rsidRPr="00D25215">
        <w:rPr>
          <w:sz w:val="18"/>
          <w:lang w:val="nl-NL"/>
        </w:rPr>
        <w:tab/>
        <w:t>schade</w:t>
      </w:r>
      <w:r w:rsidRPr="00D25215">
        <w:rPr>
          <w:sz w:val="18"/>
          <w:lang w:val="nl-NL"/>
        </w:rPr>
        <w:tab/>
      </w:r>
      <w:r w:rsidRPr="00D25215">
        <w:rPr>
          <w:sz w:val="18"/>
          <w:lang w:val="nl-NL"/>
        </w:rPr>
        <w:tab/>
        <w:t>aan</w:t>
      </w:r>
      <w:r w:rsidRPr="00D25215">
        <w:rPr>
          <w:sz w:val="18"/>
          <w:lang w:val="nl-NL"/>
        </w:rPr>
        <w:tab/>
      </w:r>
      <w:r w:rsidRPr="00D25215">
        <w:rPr>
          <w:sz w:val="18"/>
          <w:lang w:val="nl-NL"/>
        </w:rPr>
        <w:tab/>
        <w:t>of</w:t>
      </w:r>
      <w:r w:rsidRPr="00D25215">
        <w:rPr>
          <w:sz w:val="18"/>
          <w:lang w:val="nl-NL"/>
        </w:rPr>
        <w:tab/>
        <w:t>verlies</w:t>
      </w:r>
      <w:r w:rsidRPr="00D25215">
        <w:rPr>
          <w:sz w:val="18"/>
          <w:lang w:val="nl-NL"/>
        </w:rPr>
        <w:tab/>
      </w:r>
      <w:r w:rsidRPr="00D25215">
        <w:rPr>
          <w:sz w:val="18"/>
          <w:lang w:val="nl-NL"/>
        </w:rPr>
        <w:tab/>
        <w:t>van</w:t>
      </w:r>
      <w:r w:rsidRPr="00D25215">
        <w:rPr>
          <w:sz w:val="18"/>
          <w:lang w:val="nl-NL"/>
        </w:rPr>
        <w:tab/>
        <w:t>pijpen,</w:t>
      </w:r>
      <w:r w:rsidRPr="00D25215">
        <w:rPr>
          <w:sz w:val="18"/>
          <w:lang w:val="nl-NL"/>
        </w:rPr>
        <w:tab/>
      </w:r>
      <w:r w:rsidRPr="00D25215">
        <w:rPr>
          <w:sz w:val="18"/>
          <w:lang w:val="nl-NL"/>
        </w:rPr>
        <w:tab/>
        <w:t xml:space="preserve">leidingen, hoogspanningsmasten en kabels met  alle aan- en toebehoren die zich  bevinden tussen het leverende nutsbedrijf en het in het </w:t>
      </w:r>
      <w:proofErr w:type="spellStart"/>
      <w:r w:rsidRPr="00D25215">
        <w:rPr>
          <w:sz w:val="18"/>
          <w:lang w:val="nl-NL"/>
        </w:rPr>
        <w:t>polisblad</w:t>
      </w:r>
      <w:proofErr w:type="spellEnd"/>
      <w:r w:rsidRPr="00D25215">
        <w:rPr>
          <w:sz w:val="18"/>
          <w:lang w:val="nl-NL"/>
        </w:rPr>
        <w:t xml:space="preserve"> en/of specificatie  genoemde  </w:t>
      </w:r>
      <w:proofErr w:type="spellStart"/>
      <w:r w:rsidRPr="00D25215">
        <w:rPr>
          <w:sz w:val="18"/>
          <w:lang w:val="nl-NL"/>
        </w:rPr>
        <w:t>gevaarsobject</w:t>
      </w:r>
      <w:proofErr w:type="spellEnd"/>
      <w:r w:rsidRPr="00D25215">
        <w:rPr>
          <w:sz w:val="18"/>
          <w:lang w:val="nl-NL"/>
        </w:rPr>
        <w:t>.</w:t>
      </w:r>
      <w:r w:rsidRPr="00D25215">
        <w:rPr>
          <w:sz w:val="18"/>
          <w:lang w:val="nl-NL"/>
        </w:rPr>
        <w:tab/>
      </w:r>
      <w:r w:rsidRPr="00D25215">
        <w:rPr>
          <w:sz w:val="18"/>
          <w:lang w:val="nl-NL"/>
        </w:rPr>
        <w:tab/>
      </w:r>
      <w:r w:rsidRPr="00D25215">
        <w:rPr>
          <w:sz w:val="18"/>
          <w:lang w:val="nl-NL"/>
        </w:rPr>
        <w:tab/>
        <w:t>-</w:t>
      </w:r>
      <w:r w:rsidRPr="00D25215">
        <w:rPr>
          <w:sz w:val="18"/>
          <w:lang w:val="nl-NL"/>
        </w:rPr>
        <w:tab/>
      </w:r>
      <w:r w:rsidRPr="00D25215">
        <w:rPr>
          <w:sz w:val="18"/>
          <w:lang w:val="nl-NL"/>
        </w:rPr>
        <w:tab/>
        <w:t>voedings-,</w:t>
      </w:r>
      <w:r w:rsidRPr="00D25215">
        <w:rPr>
          <w:sz w:val="18"/>
          <w:lang w:val="nl-NL"/>
        </w:rPr>
        <w:tab/>
      </w:r>
      <w:r w:rsidRPr="00D25215">
        <w:rPr>
          <w:sz w:val="18"/>
          <w:lang w:val="nl-NL"/>
        </w:rPr>
        <w:tab/>
        <w:t>compressor-,</w:t>
      </w:r>
      <w:r w:rsidRPr="00D25215">
        <w:rPr>
          <w:sz w:val="18"/>
          <w:lang w:val="nl-NL"/>
        </w:rPr>
        <w:tab/>
        <w:t>meet-,</w:t>
      </w:r>
      <w:r w:rsidRPr="00D25215">
        <w:rPr>
          <w:sz w:val="18"/>
          <w:lang w:val="nl-NL"/>
        </w:rPr>
        <w:tab/>
        <w:t>regel-,</w:t>
      </w:r>
      <w:r w:rsidRPr="00D25215">
        <w:rPr>
          <w:sz w:val="18"/>
          <w:lang w:val="nl-NL"/>
        </w:rPr>
        <w:tab/>
        <w:t>meng-,</w:t>
      </w:r>
      <w:r w:rsidRPr="00D25215">
        <w:rPr>
          <w:sz w:val="18"/>
          <w:lang w:val="nl-NL"/>
        </w:rPr>
        <w:tab/>
      </w:r>
      <w:r w:rsidRPr="00D25215">
        <w:rPr>
          <w:spacing w:val="1"/>
          <w:sz w:val="18"/>
          <w:lang w:val="nl-NL"/>
        </w:rPr>
        <w:t>afgifte-</w:t>
      </w:r>
      <w:r w:rsidRPr="00D25215">
        <w:rPr>
          <w:spacing w:val="1"/>
          <w:sz w:val="18"/>
          <w:lang w:val="nl-NL"/>
        </w:rPr>
        <w:tab/>
      </w:r>
      <w:r w:rsidRPr="00D25215">
        <w:rPr>
          <w:sz w:val="18"/>
          <w:lang w:val="nl-NL"/>
        </w:rPr>
        <w:t>of reduceerstations</w:t>
      </w:r>
      <w:r w:rsidRPr="00D25215">
        <w:rPr>
          <w:sz w:val="18"/>
          <w:lang w:val="nl-NL"/>
        </w:rPr>
        <w:tab/>
      </w:r>
      <w:r w:rsidRPr="00D25215">
        <w:rPr>
          <w:sz w:val="18"/>
          <w:lang w:val="nl-NL"/>
        </w:rPr>
        <w:tab/>
      </w:r>
      <w:r w:rsidRPr="00D25215">
        <w:rPr>
          <w:sz w:val="18"/>
          <w:lang w:val="nl-NL"/>
        </w:rPr>
        <w:tab/>
        <w:t xml:space="preserve">in  </w:t>
      </w:r>
      <w:r w:rsidRPr="00D25215">
        <w:rPr>
          <w:spacing w:val="45"/>
          <w:sz w:val="18"/>
          <w:lang w:val="nl-NL"/>
        </w:rPr>
        <w:t xml:space="preserve"> </w:t>
      </w:r>
      <w:r w:rsidRPr="00D25215">
        <w:rPr>
          <w:sz w:val="18"/>
          <w:lang w:val="nl-NL"/>
        </w:rPr>
        <w:t>gebruik</w:t>
      </w:r>
      <w:r w:rsidRPr="00D25215">
        <w:rPr>
          <w:sz w:val="18"/>
          <w:lang w:val="nl-NL"/>
        </w:rPr>
        <w:tab/>
        <w:t xml:space="preserve">bij  </w:t>
      </w:r>
      <w:r w:rsidRPr="00D25215">
        <w:rPr>
          <w:spacing w:val="45"/>
          <w:sz w:val="18"/>
          <w:lang w:val="nl-NL"/>
        </w:rPr>
        <w:t xml:space="preserve"> </w:t>
      </w:r>
      <w:r w:rsidRPr="00D25215">
        <w:rPr>
          <w:sz w:val="18"/>
          <w:lang w:val="nl-NL"/>
        </w:rPr>
        <w:t>het</w:t>
      </w:r>
      <w:r w:rsidRPr="00D25215">
        <w:rPr>
          <w:sz w:val="18"/>
          <w:lang w:val="nl-NL"/>
        </w:rPr>
        <w:tab/>
        <w:t>gasproductie-</w:t>
      </w:r>
      <w:r w:rsidRPr="00D25215">
        <w:rPr>
          <w:sz w:val="18"/>
          <w:lang w:val="nl-NL"/>
        </w:rPr>
        <w:tab/>
      </w:r>
      <w:r w:rsidRPr="00D25215">
        <w:rPr>
          <w:sz w:val="18"/>
          <w:lang w:val="nl-NL"/>
        </w:rPr>
        <w:tab/>
        <w:t>of</w:t>
      </w:r>
      <w:r w:rsidRPr="00D25215">
        <w:rPr>
          <w:sz w:val="18"/>
          <w:lang w:val="nl-NL"/>
        </w:rPr>
        <w:tab/>
        <w:t>een gasdistributiebedrijf respectievelijk</w:t>
      </w:r>
      <w:r w:rsidRPr="00D25215">
        <w:rPr>
          <w:sz w:val="18"/>
          <w:lang w:val="nl-NL"/>
        </w:rPr>
        <w:tab/>
      </w:r>
      <w:r w:rsidRPr="00D25215">
        <w:rPr>
          <w:sz w:val="18"/>
          <w:lang w:val="nl-NL"/>
        </w:rPr>
        <w:tab/>
        <w:t xml:space="preserve">aan    de </w:t>
      </w:r>
      <w:r w:rsidRPr="00D25215">
        <w:rPr>
          <w:spacing w:val="41"/>
          <w:sz w:val="18"/>
          <w:lang w:val="nl-NL"/>
        </w:rPr>
        <w:t xml:space="preserve"> </w:t>
      </w:r>
      <w:r w:rsidRPr="00D25215">
        <w:rPr>
          <w:sz w:val="18"/>
          <w:lang w:val="nl-NL"/>
        </w:rPr>
        <w:t xml:space="preserve">leidingen,  </w:t>
      </w:r>
      <w:r w:rsidRPr="00D25215">
        <w:rPr>
          <w:spacing w:val="33"/>
          <w:sz w:val="18"/>
          <w:lang w:val="nl-NL"/>
        </w:rPr>
        <w:t xml:space="preserve"> </w:t>
      </w:r>
      <w:r w:rsidRPr="00D25215">
        <w:rPr>
          <w:sz w:val="18"/>
          <w:lang w:val="nl-NL"/>
        </w:rPr>
        <w:t>afsluiters,</w:t>
      </w:r>
      <w:r w:rsidRPr="00D25215">
        <w:rPr>
          <w:sz w:val="18"/>
          <w:lang w:val="nl-NL"/>
        </w:rPr>
        <w:tab/>
      </w:r>
      <w:r w:rsidRPr="00D25215">
        <w:rPr>
          <w:sz w:val="18"/>
          <w:lang w:val="nl-NL"/>
        </w:rPr>
        <w:tab/>
        <w:t>reduceerkasten tussen de hiervoor genoemde stations en de overheidsinstelling van</w:t>
      </w:r>
      <w:r w:rsidRPr="00D25215">
        <w:rPr>
          <w:spacing w:val="16"/>
          <w:sz w:val="18"/>
          <w:lang w:val="nl-NL"/>
        </w:rPr>
        <w:t xml:space="preserve"> </w:t>
      </w:r>
      <w:r w:rsidRPr="00D25215">
        <w:rPr>
          <w:sz w:val="18"/>
          <w:lang w:val="nl-NL"/>
        </w:rPr>
        <w:t>verzekerde.</w:t>
      </w:r>
    </w:p>
    <w:p w14:paraId="62BB96A7" w14:textId="77777777" w:rsidR="009E2320" w:rsidRPr="00D25215" w:rsidRDefault="00D25215">
      <w:pPr>
        <w:pStyle w:val="ListParagraph"/>
        <w:numPr>
          <w:ilvl w:val="3"/>
          <w:numId w:val="12"/>
        </w:numPr>
        <w:tabs>
          <w:tab w:val="left" w:pos="1708"/>
          <w:tab w:val="left" w:pos="1709"/>
        </w:tabs>
        <w:spacing w:before="9" w:line="242" w:lineRule="auto"/>
        <w:ind w:right="149"/>
        <w:rPr>
          <w:sz w:val="18"/>
          <w:lang w:val="nl-NL"/>
        </w:rPr>
      </w:pPr>
      <w:r w:rsidRPr="00D25215">
        <w:rPr>
          <w:sz w:val="18"/>
          <w:lang w:val="nl-NL"/>
        </w:rPr>
        <w:t>het  waterleidingbedrijf,  waaronder  begrepen  pompstations  en   tussenstations,   door een verzekerd</w:t>
      </w:r>
      <w:r w:rsidRPr="00D25215">
        <w:rPr>
          <w:spacing w:val="21"/>
          <w:sz w:val="18"/>
          <w:lang w:val="nl-NL"/>
        </w:rPr>
        <w:t xml:space="preserve"> </w:t>
      </w:r>
      <w:r w:rsidRPr="00D25215">
        <w:rPr>
          <w:sz w:val="18"/>
          <w:lang w:val="nl-NL"/>
        </w:rPr>
        <w:t>gevaar/gebeurtenis.</w:t>
      </w:r>
    </w:p>
    <w:p w14:paraId="518F7103" w14:textId="77777777" w:rsidR="009E2320" w:rsidRPr="00D25215" w:rsidRDefault="00D25215">
      <w:pPr>
        <w:pStyle w:val="BodyText"/>
        <w:spacing w:before="2"/>
        <w:ind w:left="1348"/>
        <w:rPr>
          <w:lang w:val="nl-NL"/>
        </w:rPr>
      </w:pPr>
      <w:r w:rsidRPr="00D25215">
        <w:rPr>
          <w:lang w:val="nl-NL"/>
        </w:rPr>
        <w:t>mits  de bedrijfsstagnatie langer dan zes uur achtereen  duurt.</w:t>
      </w:r>
    </w:p>
    <w:p w14:paraId="06EF72F5" w14:textId="77777777" w:rsidR="009E2320" w:rsidRPr="00D25215" w:rsidRDefault="009E2320">
      <w:pPr>
        <w:pStyle w:val="BodyText"/>
        <w:spacing w:before="5"/>
        <w:rPr>
          <w:lang w:val="nl-NL"/>
        </w:rPr>
      </w:pPr>
    </w:p>
    <w:p w14:paraId="2B19E5F1" w14:textId="77777777" w:rsidR="009E2320" w:rsidRDefault="00D25215">
      <w:pPr>
        <w:pStyle w:val="ListParagraph"/>
        <w:numPr>
          <w:ilvl w:val="1"/>
          <w:numId w:val="12"/>
        </w:numPr>
        <w:tabs>
          <w:tab w:val="left" w:pos="1348"/>
          <w:tab w:val="left" w:pos="1349"/>
        </w:tabs>
        <w:spacing w:before="1"/>
        <w:rPr>
          <w:sz w:val="18"/>
        </w:rPr>
      </w:pPr>
      <w:proofErr w:type="spellStart"/>
      <w:r>
        <w:rPr>
          <w:sz w:val="18"/>
        </w:rPr>
        <w:t>Uitsluitingen</w:t>
      </w:r>
      <w:proofErr w:type="spellEnd"/>
      <w:r>
        <w:rPr>
          <w:sz w:val="18"/>
        </w:rPr>
        <w:t>:</w:t>
      </w:r>
    </w:p>
    <w:p w14:paraId="1B97063A" w14:textId="77777777" w:rsidR="009E2320" w:rsidRDefault="009E2320">
      <w:pPr>
        <w:pStyle w:val="BodyText"/>
        <w:spacing w:before="5"/>
      </w:pPr>
    </w:p>
    <w:p w14:paraId="0BD690FA" w14:textId="77777777" w:rsidR="009E2320" w:rsidRDefault="00D25215">
      <w:pPr>
        <w:pStyle w:val="ListParagraph"/>
        <w:numPr>
          <w:ilvl w:val="2"/>
          <w:numId w:val="12"/>
        </w:numPr>
        <w:tabs>
          <w:tab w:val="left" w:pos="1348"/>
          <w:tab w:val="left" w:pos="1349"/>
        </w:tabs>
        <w:spacing w:before="1"/>
        <w:rPr>
          <w:sz w:val="18"/>
        </w:rPr>
      </w:pPr>
      <w:r>
        <w:rPr>
          <w:sz w:val="18"/>
        </w:rPr>
        <w:t>Molest</w:t>
      </w:r>
    </w:p>
    <w:p w14:paraId="4184793F" w14:textId="77777777" w:rsidR="009E2320" w:rsidRPr="00D25215" w:rsidRDefault="00D25215">
      <w:pPr>
        <w:pStyle w:val="BodyText"/>
        <w:spacing w:before="3" w:line="242" w:lineRule="auto"/>
        <w:ind w:left="1348" w:right="158" w:hanging="1"/>
        <w:jc w:val="both"/>
        <w:rPr>
          <w:lang w:val="nl-NL"/>
        </w:rPr>
      </w:pPr>
      <w:r w:rsidRPr="00D25215">
        <w:rPr>
          <w:lang w:val="nl-NL"/>
        </w:rPr>
        <w:t>Van de  verzekering  zijn  uitgesloten  zaakschade  respectievelijk  exploitatiekosten  veroorzaakt door of ontstaan uit</w:t>
      </w:r>
      <w:r w:rsidRPr="00D25215">
        <w:rPr>
          <w:spacing w:val="1"/>
          <w:lang w:val="nl-NL"/>
        </w:rPr>
        <w:t xml:space="preserve"> </w:t>
      </w:r>
      <w:r w:rsidRPr="00D25215">
        <w:rPr>
          <w:lang w:val="nl-NL"/>
        </w:rPr>
        <w:t>molest:</w:t>
      </w:r>
    </w:p>
    <w:p w14:paraId="122C4918" w14:textId="77777777" w:rsidR="009E2320" w:rsidRPr="00D25215" w:rsidRDefault="00D25215">
      <w:pPr>
        <w:pStyle w:val="ListParagraph"/>
        <w:numPr>
          <w:ilvl w:val="3"/>
          <w:numId w:val="12"/>
        </w:numPr>
        <w:tabs>
          <w:tab w:val="left" w:pos="1708"/>
          <w:tab w:val="left" w:pos="1709"/>
        </w:tabs>
        <w:spacing w:before="2" w:line="242" w:lineRule="auto"/>
        <w:ind w:right="129"/>
        <w:rPr>
          <w:sz w:val="18"/>
          <w:lang w:val="nl-NL"/>
        </w:rPr>
      </w:pPr>
      <w:r w:rsidRPr="00D25215">
        <w:rPr>
          <w:sz w:val="18"/>
          <w:lang w:val="nl-NL"/>
        </w:rPr>
        <w:t xml:space="preserve">gewapend </w:t>
      </w:r>
      <w:r w:rsidRPr="00D25215">
        <w:rPr>
          <w:spacing w:val="1"/>
          <w:sz w:val="18"/>
          <w:lang w:val="nl-NL"/>
        </w:rPr>
        <w:t xml:space="preserve">conflict: </w:t>
      </w:r>
      <w:r w:rsidRPr="00D25215">
        <w:rPr>
          <w:sz w:val="18"/>
          <w:lang w:val="nl-NL"/>
        </w:rPr>
        <w:t xml:space="preserve">elk geval waarin </w:t>
      </w:r>
      <w:r w:rsidRPr="00D25215">
        <w:rPr>
          <w:spacing w:val="1"/>
          <w:sz w:val="18"/>
          <w:lang w:val="nl-NL"/>
        </w:rPr>
        <w:t xml:space="preserve">staten </w:t>
      </w:r>
      <w:r w:rsidRPr="00D25215">
        <w:rPr>
          <w:sz w:val="18"/>
          <w:lang w:val="nl-NL"/>
        </w:rPr>
        <w:t>of andere daarmee  vergelijkbare  partijen elkaar, of de één de ander, met militaire machtsmiddelen</w:t>
      </w:r>
      <w:r w:rsidRPr="00D25215">
        <w:rPr>
          <w:spacing w:val="37"/>
          <w:sz w:val="18"/>
          <w:lang w:val="nl-NL"/>
        </w:rPr>
        <w:t xml:space="preserve"> </w:t>
      </w:r>
      <w:r w:rsidRPr="00D25215">
        <w:rPr>
          <w:sz w:val="18"/>
          <w:lang w:val="nl-NL"/>
        </w:rPr>
        <w:t>bestrijden;</w:t>
      </w:r>
    </w:p>
    <w:p w14:paraId="47FCE414" w14:textId="77777777" w:rsidR="009E2320" w:rsidRPr="00D25215" w:rsidRDefault="00D25215">
      <w:pPr>
        <w:pStyle w:val="ListParagraph"/>
        <w:numPr>
          <w:ilvl w:val="3"/>
          <w:numId w:val="12"/>
        </w:numPr>
        <w:tabs>
          <w:tab w:val="left" w:pos="1709"/>
        </w:tabs>
        <w:spacing w:before="1" w:line="242" w:lineRule="auto"/>
        <w:ind w:right="138"/>
        <w:jc w:val="both"/>
        <w:rPr>
          <w:sz w:val="18"/>
          <w:lang w:val="nl-NL"/>
        </w:rPr>
      </w:pPr>
      <w:r w:rsidRPr="00D25215">
        <w:rPr>
          <w:sz w:val="18"/>
          <w:lang w:val="nl-NL"/>
        </w:rPr>
        <w:t xml:space="preserve">het gewapend optreden van militaire eenheden onder de verantwoordelijkheid van internationale organisaties zoals de Verenigde Naties, de Noord Atlantische </w:t>
      </w:r>
      <w:proofErr w:type="spellStart"/>
      <w:r w:rsidRPr="00D25215">
        <w:rPr>
          <w:sz w:val="18"/>
          <w:lang w:val="nl-NL"/>
        </w:rPr>
        <w:t>Verdrags</w:t>
      </w:r>
      <w:proofErr w:type="spellEnd"/>
      <w:r w:rsidRPr="00D25215">
        <w:rPr>
          <w:sz w:val="18"/>
          <w:lang w:val="nl-NL"/>
        </w:rPr>
        <w:t xml:space="preserve"> Organisatie of de West-Europese Unie </w:t>
      </w:r>
      <w:r w:rsidRPr="00D25215">
        <w:rPr>
          <w:spacing w:val="1"/>
          <w:sz w:val="18"/>
          <w:lang w:val="nl-NL"/>
        </w:rPr>
        <w:t xml:space="preserve">wordt </w:t>
      </w:r>
      <w:r w:rsidRPr="00D25215">
        <w:rPr>
          <w:sz w:val="18"/>
          <w:lang w:val="nl-NL"/>
        </w:rPr>
        <w:t>ook hieronder</w:t>
      </w:r>
      <w:r w:rsidRPr="00D25215">
        <w:rPr>
          <w:spacing w:val="15"/>
          <w:sz w:val="18"/>
          <w:lang w:val="nl-NL"/>
        </w:rPr>
        <w:t xml:space="preserve"> </w:t>
      </w:r>
      <w:r w:rsidRPr="00D25215">
        <w:rPr>
          <w:sz w:val="18"/>
          <w:lang w:val="nl-NL"/>
        </w:rPr>
        <w:t>verstaan;</w:t>
      </w:r>
    </w:p>
    <w:p w14:paraId="4BC69C3F" w14:textId="77777777" w:rsidR="009E2320" w:rsidRPr="00D25215" w:rsidRDefault="00D25215">
      <w:pPr>
        <w:pStyle w:val="ListParagraph"/>
        <w:numPr>
          <w:ilvl w:val="3"/>
          <w:numId w:val="12"/>
        </w:numPr>
        <w:tabs>
          <w:tab w:val="left" w:pos="1708"/>
          <w:tab w:val="left" w:pos="1709"/>
        </w:tabs>
        <w:spacing w:before="3" w:line="242" w:lineRule="auto"/>
        <w:ind w:right="156"/>
        <w:rPr>
          <w:sz w:val="18"/>
          <w:lang w:val="nl-NL"/>
        </w:rPr>
      </w:pPr>
      <w:r w:rsidRPr="00D25215">
        <w:rPr>
          <w:sz w:val="18"/>
          <w:lang w:val="nl-NL"/>
        </w:rPr>
        <w:t>burgeroorlog: een min of meer georganiseerde gewapende strijd tussen inwoners van dezelfde staat waarbij een belangrijk deel van de inwoners van die staat is</w:t>
      </w:r>
      <w:r w:rsidRPr="00D25215">
        <w:rPr>
          <w:spacing w:val="23"/>
          <w:sz w:val="18"/>
          <w:lang w:val="nl-NL"/>
        </w:rPr>
        <w:t xml:space="preserve"> </w:t>
      </w:r>
      <w:r w:rsidRPr="00D25215">
        <w:rPr>
          <w:sz w:val="18"/>
          <w:lang w:val="nl-NL"/>
        </w:rPr>
        <w:t>betrokken;</w:t>
      </w:r>
    </w:p>
    <w:p w14:paraId="1D64F395" w14:textId="77777777" w:rsidR="009E2320" w:rsidRPr="00D25215" w:rsidRDefault="00D25215">
      <w:pPr>
        <w:pStyle w:val="ListParagraph"/>
        <w:numPr>
          <w:ilvl w:val="3"/>
          <w:numId w:val="12"/>
        </w:numPr>
        <w:tabs>
          <w:tab w:val="left" w:pos="1708"/>
          <w:tab w:val="left" w:pos="1709"/>
        </w:tabs>
        <w:spacing w:before="2" w:line="242" w:lineRule="auto"/>
        <w:ind w:right="145"/>
        <w:rPr>
          <w:sz w:val="18"/>
          <w:lang w:val="nl-NL"/>
        </w:rPr>
      </w:pPr>
      <w:r w:rsidRPr="00D25215">
        <w:rPr>
          <w:sz w:val="18"/>
          <w:lang w:val="nl-NL"/>
        </w:rPr>
        <w:t>opstand: georganiseerd gewelddadig verzet binnen een staat dat is gericht tegen het openbaar</w:t>
      </w:r>
      <w:r w:rsidRPr="00D25215">
        <w:rPr>
          <w:spacing w:val="12"/>
          <w:sz w:val="18"/>
          <w:lang w:val="nl-NL"/>
        </w:rPr>
        <w:t xml:space="preserve"> </w:t>
      </w:r>
      <w:r w:rsidRPr="00D25215">
        <w:rPr>
          <w:sz w:val="18"/>
          <w:lang w:val="nl-NL"/>
        </w:rPr>
        <w:t>gezag;</w:t>
      </w:r>
    </w:p>
    <w:p w14:paraId="44E154AD" w14:textId="77777777" w:rsidR="009E2320" w:rsidRPr="00D25215" w:rsidRDefault="00D25215">
      <w:pPr>
        <w:pStyle w:val="ListParagraph"/>
        <w:numPr>
          <w:ilvl w:val="3"/>
          <w:numId w:val="12"/>
        </w:numPr>
        <w:tabs>
          <w:tab w:val="left" w:pos="1708"/>
          <w:tab w:val="left" w:pos="1709"/>
        </w:tabs>
        <w:spacing w:before="2" w:line="242" w:lineRule="auto"/>
        <w:ind w:right="143"/>
        <w:rPr>
          <w:sz w:val="18"/>
          <w:lang w:val="nl-NL"/>
        </w:rPr>
      </w:pPr>
      <w:r w:rsidRPr="00D25215">
        <w:rPr>
          <w:sz w:val="18"/>
          <w:lang w:val="nl-NL"/>
        </w:rPr>
        <w:t>binnenlandse onlusten:  min  of  meer  georganiseerde  gewelddadige  handelingen  die zich op verschillende plaatsen binnen een staat</w:t>
      </w:r>
      <w:r w:rsidRPr="00D25215">
        <w:rPr>
          <w:spacing w:val="41"/>
          <w:sz w:val="18"/>
          <w:lang w:val="nl-NL"/>
        </w:rPr>
        <w:t xml:space="preserve"> </w:t>
      </w:r>
      <w:r w:rsidRPr="00D25215">
        <w:rPr>
          <w:sz w:val="18"/>
          <w:lang w:val="nl-NL"/>
        </w:rPr>
        <w:t>voordoen;</w:t>
      </w:r>
    </w:p>
    <w:p w14:paraId="137A3782" w14:textId="77777777" w:rsidR="009E2320" w:rsidRPr="00D25215" w:rsidRDefault="00D25215">
      <w:pPr>
        <w:pStyle w:val="ListParagraph"/>
        <w:numPr>
          <w:ilvl w:val="3"/>
          <w:numId w:val="12"/>
        </w:numPr>
        <w:tabs>
          <w:tab w:val="left" w:pos="1708"/>
          <w:tab w:val="left" w:pos="1709"/>
        </w:tabs>
        <w:spacing w:before="2" w:line="242" w:lineRule="auto"/>
        <w:ind w:right="135"/>
        <w:rPr>
          <w:sz w:val="18"/>
          <w:lang w:val="nl-NL"/>
        </w:rPr>
      </w:pPr>
      <w:r w:rsidRPr="00D25215">
        <w:rPr>
          <w:sz w:val="18"/>
          <w:lang w:val="nl-NL"/>
        </w:rPr>
        <w:t>oproer: een min of meer georganiseerde, plaatselijke gewelddadige beweging  die  is gericht tegen het openbaar</w:t>
      </w:r>
      <w:r w:rsidRPr="00D25215">
        <w:rPr>
          <w:spacing w:val="-26"/>
          <w:sz w:val="18"/>
          <w:lang w:val="nl-NL"/>
        </w:rPr>
        <w:t xml:space="preserve"> </w:t>
      </w:r>
      <w:r w:rsidRPr="00D25215">
        <w:rPr>
          <w:sz w:val="18"/>
          <w:lang w:val="nl-NL"/>
        </w:rPr>
        <w:t>gezag;</w:t>
      </w:r>
    </w:p>
    <w:p w14:paraId="52B034B7" w14:textId="77777777" w:rsidR="009E2320" w:rsidRPr="00D25215" w:rsidRDefault="009E2320">
      <w:pPr>
        <w:spacing w:line="242" w:lineRule="auto"/>
        <w:rPr>
          <w:sz w:val="18"/>
          <w:lang w:val="nl-NL"/>
        </w:rPr>
        <w:sectPr w:rsidR="009E2320" w:rsidRPr="00D25215">
          <w:pgSz w:w="11910" w:h="16840"/>
          <w:pgMar w:top="1580" w:right="1060" w:bottom="760" w:left="1680" w:header="0" w:footer="574" w:gutter="0"/>
          <w:cols w:space="708"/>
        </w:sectPr>
      </w:pPr>
    </w:p>
    <w:p w14:paraId="4CE33D0D" w14:textId="77777777" w:rsidR="009E2320" w:rsidRPr="00D25215" w:rsidRDefault="009E2320">
      <w:pPr>
        <w:pStyle w:val="BodyText"/>
        <w:rPr>
          <w:sz w:val="20"/>
          <w:lang w:val="nl-NL"/>
        </w:rPr>
      </w:pPr>
    </w:p>
    <w:p w14:paraId="44A9FD21" w14:textId="77777777" w:rsidR="009E2320" w:rsidRPr="00D25215" w:rsidRDefault="009E2320">
      <w:pPr>
        <w:pStyle w:val="BodyText"/>
        <w:rPr>
          <w:sz w:val="20"/>
          <w:lang w:val="nl-NL"/>
        </w:rPr>
      </w:pPr>
    </w:p>
    <w:p w14:paraId="4860B9EC"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41C971E5" w14:textId="77777777" w:rsidR="009E2320" w:rsidRPr="00D25215" w:rsidRDefault="009E2320">
      <w:pPr>
        <w:pStyle w:val="BodyText"/>
        <w:rPr>
          <w:sz w:val="20"/>
          <w:lang w:val="nl-NL"/>
        </w:rPr>
      </w:pPr>
    </w:p>
    <w:p w14:paraId="68232BE4" w14:textId="77777777" w:rsidR="009E2320" w:rsidRPr="00D25215" w:rsidRDefault="009E2320">
      <w:pPr>
        <w:pStyle w:val="BodyText"/>
        <w:spacing w:before="10"/>
        <w:rPr>
          <w:sz w:val="26"/>
          <w:lang w:val="nl-NL"/>
        </w:rPr>
      </w:pPr>
    </w:p>
    <w:p w14:paraId="2857B188" w14:textId="77777777" w:rsidR="009E2320" w:rsidRPr="00DD71F2" w:rsidRDefault="009E2320">
      <w:pPr>
        <w:pStyle w:val="BodyText"/>
        <w:rPr>
          <w:sz w:val="20"/>
          <w:lang w:val="nl-NL"/>
        </w:rPr>
      </w:pPr>
    </w:p>
    <w:p w14:paraId="474270DE" w14:textId="77777777" w:rsidR="009E2320" w:rsidRPr="00DD71F2" w:rsidRDefault="009E2320">
      <w:pPr>
        <w:pStyle w:val="BodyText"/>
        <w:spacing w:before="7"/>
        <w:rPr>
          <w:sz w:val="24"/>
          <w:lang w:val="nl-NL"/>
        </w:rPr>
      </w:pPr>
    </w:p>
    <w:p w14:paraId="5AF0D2E8" w14:textId="77777777" w:rsidR="009E2320" w:rsidRPr="00D25215" w:rsidRDefault="00D25215">
      <w:pPr>
        <w:pStyle w:val="ListParagraph"/>
        <w:numPr>
          <w:ilvl w:val="3"/>
          <w:numId w:val="12"/>
        </w:numPr>
        <w:tabs>
          <w:tab w:val="left" w:pos="1708"/>
          <w:tab w:val="left" w:pos="1709"/>
        </w:tabs>
        <w:spacing w:line="242" w:lineRule="auto"/>
        <w:ind w:right="133"/>
        <w:rPr>
          <w:sz w:val="18"/>
          <w:lang w:val="nl-NL"/>
        </w:rPr>
      </w:pPr>
      <w:r w:rsidRPr="00D25215">
        <w:rPr>
          <w:sz w:val="18"/>
          <w:lang w:val="nl-NL"/>
        </w:rPr>
        <w:t>muiterij: een min of meer georganiseerde gewelddadige beweging van leden van een gewapende macht die is gericht tegen het gezag waaronder zij zijn</w:t>
      </w:r>
      <w:r w:rsidRPr="00D25215">
        <w:rPr>
          <w:spacing w:val="8"/>
          <w:sz w:val="18"/>
          <w:lang w:val="nl-NL"/>
        </w:rPr>
        <w:t xml:space="preserve"> </w:t>
      </w:r>
      <w:r w:rsidRPr="00D25215">
        <w:rPr>
          <w:sz w:val="18"/>
          <w:lang w:val="nl-NL"/>
        </w:rPr>
        <w:t>gesteld.</w:t>
      </w:r>
    </w:p>
    <w:p w14:paraId="63D7FB73" w14:textId="77777777" w:rsidR="009E2320" w:rsidRPr="00D25215" w:rsidRDefault="009E2320">
      <w:pPr>
        <w:pStyle w:val="BodyText"/>
        <w:rPr>
          <w:sz w:val="20"/>
          <w:lang w:val="nl-NL"/>
        </w:rPr>
      </w:pPr>
    </w:p>
    <w:p w14:paraId="6FD65D91" w14:textId="77777777" w:rsidR="009E2320" w:rsidRPr="00D25215" w:rsidRDefault="009E2320">
      <w:pPr>
        <w:pStyle w:val="BodyText"/>
        <w:spacing w:before="8"/>
        <w:rPr>
          <w:sz w:val="16"/>
          <w:lang w:val="nl-NL"/>
        </w:rPr>
      </w:pPr>
    </w:p>
    <w:p w14:paraId="0DD06802" w14:textId="77777777" w:rsidR="009E2320" w:rsidRDefault="00D25215">
      <w:pPr>
        <w:pStyle w:val="ListParagraph"/>
        <w:numPr>
          <w:ilvl w:val="2"/>
          <w:numId w:val="12"/>
        </w:numPr>
        <w:tabs>
          <w:tab w:val="left" w:pos="1348"/>
          <w:tab w:val="left" w:pos="1349"/>
        </w:tabs>
        <w:rPr>
          <w:sz w:val="18"/>
        </w:rPr>
      </w:pPr>
      <w:proofErr w:type="spellStart"/>
      <w:r>
        <w:rPr>
          <w:sz w:val="18"/>
        </w:rPr>
        <w:t>Atoomkernreactie</w:t>
      </w:r>
      <w:proofErr w:type="spellEnd"/>
    </w:p>
    <w:p w14:paraId="0F32D099" w14:textId="77777777" w:rsidR="009E2320" w:rsidRPr="00D25215" w:rsidRDefault="00D25215">
      <w:pPr>
        <w:pStyle w:val="BodyText"/>
        <w:spacing w:before="3" w:line="242" w:lineRule="auto"/>
        <w:ind w:left="1348" w:right="128"/>
        <w:jc w:val="both"/>
        <w:rPr>
          <w:lang w:val="nl-NL"/>
        </w:rPr>
      </w:pPr>
      <w:r w:rsidRPr="00D25215">
        <w:rPr>
          <w:lang w:val="nl-NL"/>
        </w:rPr>
        <w:t>Van de verzekering zijn uitgesloten zaakschade respectievelijk  exploitatiekosten  als  gevolg van zaakschade veroorzaakt door, optredende bij of voortvloeiende uit atoomkernreactie, onverschillig hoe de reactie is</w:t>
      </w:r>
      <w:r w:rsidRPr="00D25215">
        <w:rPr>
          <w:spacing w:val="20"/>
          <w:lang w:val="nl-NL"/>
        </w:rPr>
        <w:t xml:space="preserve"> </w:t>
      </w:r>
      <w:r w:rsidRPr="00D25215">
        <w:rPr>
          <w:lang w:val="nl-NL"/>
        </w:rPr>
        <w:t>ontstaan.</w:t>
      </w:r>
    </w:p>
    <w:p w14:paraId="2B793614" w14:textId="77777777" w:rsidR="009E2320" w:rsidRPr="00D25215" w:rsidRDefault="00D25215">
      <w:pPr>
        <w:pStyle w:val="BodyText"/>
        <w:spacing w:before="3" w:line="242" w:lineRule="auto"/>
        <w:ind w:left="1348" w:right="133" w:hanging="1"/>
        <w:jc w:val="both"/>
        <w:rPr>
          <w:lang w:val="nl-NL"/>
        </w:rPr>
      </w:pPr>
      <w:r w:rsidRPr="00D25215">
        <w:rPr>
          <w:lang w:val="nl-NL"/>
        </w:rPr>
        <w:t>Onder atoomkernreactie wordt verstaan iedere kernreactie waarbij energie vrijkomt zoals kernfusie, kernsplijting, kunstmatige en natuurlijke radioactiviteit.</w:t>
      </w:r>
    </w:p>
    <w:p w14:paraId="641C7574" w14:textId="77777777" w:rsidR="009E2320" w:rsidRPr="00D25215" w:rsidRDefault="00D25215">
      <w:pPr>
        <w:pStyle w:val="BodyText"/>
        <w:spacing w:before="2" w:line="242" w:lineRule="auto"/>
        <w:ind w:left="1348" w:right="129"/>
        <w:jc w:val="both"/>
        <w:rPr>
          <w:lang w:val="nl-NL"/>
        </w:rPr>
      </w:pPr>
      <w:r w:rsidRPr="00D25215">
        <w:rPr>
          <w:lang w:val="nl-NL"/>
        </w:rPr>
        <w:t xml:space="preserve">De uitsluiting </w:t>
      </w:r>
      <w:proofErr w:type="spellStart"/>
      <w:r w:rsidRPr="00D25215">
        <w:rPr>
          <w:lang w:val="nl-NL"/>
        </w:rPr>
        <w:t>terzake</w:t>
      </w:r>
      <w:proofErr w:type="spellEnd"/>
      <w:r w:rsidRPr="00D25215">
        <w:rPr>
          <w:lang w:val="nl-NL"/>
        </w:rPr>
        <w:t xml:space="preserve"> van atoomkernreacties geldt niet met  betrekking  </w:t>
      </w:r>
      <w:r w:rsidRPr="00D25215">
        <w:rPr>
          <w:spacing w:val="1"/>
          <w:lang w:val="nl-NL"/>
        </w:rPr>
        <w:t xml:space="preserve">tot  </w:t>
      </w:r>
      <w:r w:rsidRPr="00D25215">
        <w:rPr>
          <w:lang w:val="nl-NL"/>
        </w:rPr>
        <w:t xml:space="preserve">radioactieve nucliden die zich buiten een  kerninstallatie  bevinden  en  gebruikt  worden  of  bestemd  zijn om gebruikt </w:t>
      </w:r>
      <w:r w:rsidRPr="00D25215">
        <w:rPr>
          <w:spacing w:val="2"/>
          <w:lang w:val="nl-NL"/>
        </w:rPr>
        <w:t xml:space="preserve">te </w:t>
      </w:r>
      <w:r w:rsidRPr="00D25215">
        <w:rPr>
          <w:lang w:val="nl-NL"/>
        </w:rPr>
        <w:t xml:space="preserve">worden voor industriële, commerciële, landbouwkundige, medische of wetenschappelijke doeleinden, met dien verstande dat de benodigde vergunning(en) voor vervaardiging, gebruik, opslag en het zich ontdoen  van  radioactieve  </w:t>
      </w:r>
      <w:r w:rsidRPr="00D25215">
        <w:rPr>
          <w:spacing w:val="2"/>
          <w:lang w:val="nl-NL"/>
        </w:rPr>
        <w:t>stoffen</w:t>
      </w:r>
      <w:r w:rsidRPr="00D25215">
        <w:rPr>
          <w:spacing w:val="55"/>
          <w:lang w:val="nl-NL"/>
        </w:rPr>
        <w:t xml:space="preserve"> </w:t>
      </w:r>
      <w:r w:rsidRPr="00D25215">
        <w:rPr>
          <w:lang w:val="nl-NL"/>
        </w:rPr>
        <w:t xml:space="preserve">door  de  overheid moet(en) zijn afgegeven. </w:t>
      </w:r>
      <w:proofErr w:type="spellStart"/>
      <w:r w:rsidRPr="00D25215">
        <w:rPr>
          <w:lang w:val="nl-NL"/>
        </w:rPr>
        <w:t>Voorzover</w:t>
      </w:r>
      <w:proofErr w:type="spellEnd"/>
      <w:r w:rsidRPr="00D25215">
        <w:rPr>
          <w:lang w:val="nl-NL"/>
        </w:rPr>
        <w:t xml:space="preserve"> krachtens de </w:t>
      </w:r>
      <w:r w:rsidRPr="00D25215">
        <w:rPr>
          <w:spacing w:val="3"/>
          <w:lang w:val="nl-NL"/>
        </w:rPr>
        <w:t xml:space="preserve">wet </w:t>
      </w:r>
      <w:r w:rsidRPr="00D25215">
        <w:rPr>
          <w:lang w:val="nl-NL"/>
        </w:rPr>
        <w:t>een derde voor de geleden schade aansprakelijk is, blijft de uitsluiting van</w:t>
      </w:r>
      <w:r w:rsidRPr="00D25215">
        <w:rPr>
          <w:spacing w:val="2"/>
          <w:lang w:val="nl-NL"/>
        </w:rPr>
        <w:t xml:space="preserve"> </w:t>
      </w:r>
      <w:r w:rsidRPr="00D25215">
        <w:rPr>
          <w:spacing w:val="1"/>
          <w:lang w:val="nl-NL"/>
        </w:rPr>
        <w:t>kracht.</w:t>
      </w:r>
    </w:p>
    <w:p w14:paraId="32D2DB54" w14:textId="77777777" w:rsidR="009E2320" w:rsidRPr="00D25215" w:rsidRDefault="009E2320">
      <w:pPr>
        <w:pStyle w:val="BodyText"/>
        <w:spacing w:before="10"/>
        <w:rPr>
          <w:lang w:val="nl-NL"/>
        </w:rPr>
      </w:pPr>
    </w:p>
    <w:p w14:paraId="5E34E67A" w14:textId="77777777" w:rsidR="009E2320" w:rsidRPr="00D25215" w:rsidRDefault="00D25215">
      <w:pPr>
        <w:pStyle w:val="BodyText"/>
        <w:spacing w:line="242" w:lineRule="auto"/>
        <w:ind w:left="1348" w:right="130" w:hanging="1"/>
        <w:jc w:val="both"/>
        <w:rPr>
          <w:lang w:val="nl-NL"/>
        </w:rPr>
      </w:pPr>
      <w:r w:rsidRPr="00D25215">
        <w:rPr>
          <w:lang w:val="nl-NL"/>
        </w:rPr>
        <w:t xml:space="preserve">Onder </w:t>
      </w:r>
      <w:r w:rsidRPr="00D25215">
        <w:rPr>
          <w:spacing w:val="5"/>
          <w:lang w:val="nl-NL"/>
        </w:rPr>
        <w:t xml:space="preserve">'wet' </w:t>
      </w:r>
      <w:r w:rsidRPr="00D25215">
        <w:rPr>
          <w:spacing w:val="1"/>
          <w:lang w:val="nl-NL"/>
        </w:rPr>
        <w:t xml:space="preserve">wordt </w:t>
      </w:r>
      <w:r w:rsidRPr="00D25215">
        <w:rPr>
          <w:lang w:val="nl-NL"/>
        </w:rPr>
        <w:t xml:space="preserve">verstaan  de  Wet  Aansprakelijkheid  Kernongevallen  (Staatsblad </w:t>
      </w:r>
      <w:r w:rsidRPr="00D25215">
        <w:rPr>
          <w:spacing w:val="2"/>
          <w:lang w:val="nl-NL"/>
        </w:rPr>
        <w:t xml:space="preserve">1979-225), </w:t>
      </w:r>
      <w:r w:rsidRPr="00D25215">
        <w:rPr>
          <w:lang w:val="nl-NL"/>
        </w:rPr>
        <w:t xml:space="preserve">zijnde de bijzondere </w:t>
      </w:r>
      <w:r w:rsidRPr="00D25215">
        <w:rPr>
          <w:spacing w:val="1"/>
          <w:lang w:val="nl-NL"/>
        </w:rPr>
        <w:t xml:space="preserve">wettelijke </w:t>
      </w:r>
      <w:r w:rsidRPr="00D25215">
        <w:rPr>
          <w:lang w:val="nl-NL"/>
        </w:rPr>
        <w:t>regeling van de aansprakelijkheid  op  het  gebied van de</w:t>
      </w:r>
      <w:r w:rsidRPr="00D25215">
        <w:rPr>
          <w:spacing w:val="-22"/>
          <w:lang w:val="nl-NL"/>
        </w:rPr>
        <w:t xml:space="preserve"> </w:t>
      </w:r>
      <w:r w:rsidRPr="00D25215">
        <w:rPr>
          <w:lang w:val="nl-NL"/>
        </w:rPr>
        <w:t>kernenergie.</w:t>
      </w:r>
    </w:p>
    <w:p w14:paraId="2E7AC2AB" w14:textId="77777777" w:rsidR="009E2320" w:rsidRPr="00D25215" w:rsidRDefault="00D25215">
      <w:pPr>
        <w:pStyle w:val="BodyText"/>
        <w:spacing w:before="3"/>
        <w:ind w:left="1348"/>
        <w:jc w:val="both"/>
        <w:rPr>
          <w:lang w:val="nl-NL"/>
        </w:rPr>
      </w:pPr>
      <w:r w:rsidRPr="00D25215">
        <w:rPr>
          <w:lang w:val="nl-NL"/>
        </w:rPr>
        <w:t>Onder 'kerninstallatie' wordt verstaan een kerninstallatie in de zin van bedoelde wet.</w:t>
      </w:r>
    </w:p>
    <w:p w14:paraId="368AE6A0" w14:textId="77777777" w:rsidR="009E2320" w:rsidRPr="00D25215" w:rsidRDefault="009E2320">
      <w:pPr>
        <w:pStyle w:val="BodyText"/>
        <w:spacing w:before="6"/>
        <w:rPr>
          <w:lang w:val="nl-NL"/>
        </w:rPr>
      </w:pPr>
    </w:p>
    <w:p w14:paraId="09BE4D10" w14:textId="77777777" w:rsidR="009E2320" w:rsidRDefault="00D25215">
      <w:pPr>
        <w:pStyle w:val="ListParagraph"/>
        <w:numPr>
          <w:ilvl w:val="2"/>
          <w:numId w:val="12"/>
        </w:numPr>
        <w:tabs>
          <w:tab w:val="left" w:pos="1348"/>
          <w:tab w:val="left" w:pos="1349"/>
        </w:tabs>
        <w:rPr>
          <w:sz w:val="18"/>
        </w:rPr>
      </w:pPr>
      <w:proofErr w:type="spellStart"/>
      <w:r>
        <w:rPr>
          <w:sz w:val="18"/>
        </w:rPr>
        <w:t>Aardbeving</w:t>
      </w:r>
      <w:proofErr w:type="spellEnd"/>
      <w:r>
        <w:rPr>
          <w:sz w:val="18"/>
        </w:rPr>
        <w:t xml:space="preserve">, </w:t>
      </w:r>
      <w:proofErr w:type="spellStart"/>
      <w:r>
        <w:rPr>
          <w:sz w:val="18"/>
        </w:rPr>
        <w:t>vulkanische</w:t>
      </w:r>
      <w:proofErr w:type="spellEnd"/>
      <w:r>
        <w:rPr>
          <w:spacing w:val="3"/>
          <w:sz w:val="18"/>
        </w:rPr>
        <w:t xml:space="preserve"> </w:t>
      </w:r>
      <w:proofErr w:type="spellStart"/>
      <w:r>
        <w:rPr>
          <w:sz w:val="18"/>
        </w:rPr>
        <w:t>uitbarsting</w:t>
      </w:r>
      <w:proofErr w:type="spellEnd"/>
    </w:p>
    <w:p w14:paraId="649F167B" w14:textId="77777777" w:rsidR="009E2320" w:rsidRPr="00D25215" w:rsidRDefault="00D25215">
      <w:pPr>
        <w:pStyle w:val="BodyText"/>
        <w:spacing w:before="3" w:line="242" w:lineRule="auto"/>
        <w:ind w:left="1348" w:right="127"/>
        <w:jc w:val="both"/>
        <w:rPr>
          <w:lang w:val="nl-NL"/>
        </w:rPr>
      </w:pPr>
      <w:r w:rsidRPr="00D25215">
        <w:rPr>
          <w:lang w:val="nl-NL"/>
        </w:rPr>
        <w:t xml:space="preserve">Van de  verzekering  zijn  uitgesloten  zaakschade  respectievelijk  exploitatiekosten  veroorzaakt door aardbeving of vulkanische uitbarsting. Bij schaden die ontstaan hetzij gedurende de tijd waarin hetzij  gedurende  </w:t>
      </w:r>
      <w:r w:rsidRPr="00D25215">
        <w:rPr>
          <w:spacing w:val="1"/>
          <w:lang w:val="nl-NL"/>
        </w:rPr>
        <w:t xml:space="preserve">24  </w:t>
      </w:r>
      <w:r w:rsidRPr="00D25215">
        <w:rPr>
          <w:lang w:val="nl-NL"/>
        </w:rPr>
        <w:t xml:space="preserve">uur  nadat  zich  in  of  nabij  de  </w:t>
      </w:r>
      <w:proofErr w:type="spellStart"/>
      <w:r w:rsidRPr="00D25215">
        <w:rPr>
          <w:lang w:val="nl-NL"/>
        </w:rPr>
        <w:t>gevaarsobjecten</w:t>
      </w:r>
      <w:proofErr w:type="spellEnd"/>
      <w:r w:rsidRPr="00D25215">
        <w:rPr>
          <w:lang w:val="nl-NL"/>
        </w:rPr>
        <w:t xml:space="preserve"> de gevolgen van aardbeving  of  vulkanische  uitbarsting  hebben geopenbaard, dient verzekerde </w:t>
      </w:r>
      <w:r w:rsidRPr="00D25215">
        <w:rPr>
          <w:spacing w:val="2"/>
          <w:lang w:val="nl-NL"/>
        </w:rPr>
        <w:t xml:space="preserve">te </w:t>
      </w:r>
      <w:r w:rsidRPr="00D25215">
        <w:rPr>
          <w:lang w:val="nl-NL"/>
        </w:rPr>
        <w:t xml:space="preserve">bewijzen,  dat  de  schade  niet  aan  die  verschijnselen  is </w:t>
      </w:r>
      <w:r w:rsidRPr="00D25215">
        <w:rPr>
          <w:spacing w:val="1"/>
          <w:lang w:val="nl-NL"/>
        </w:rPr>
        <w:t xml:space="preserve">toe </w:t>
      </w:r>
      <w:r w:rsidRPr="00D25215">
        <w:rPr>
          <w:spacing w:val="2"/>
          <w:lang w:val="nl-NL"/>
        </w:rPr>
        <w:t>te</w:t>
      </w:r>
      <w:r w:rsidRPr="00D25215">
        <w:rPr>
          <w:spacing w:val="-24"/>
          <w:lang w:val="nl-NL"/>
        </w:rPr>
        <w:t xml:space="preserve"> </w:t>
      </w:r>
      <w:r w:rsidRPr="00D25215">
        <w:rPr>
          <w:lang w:val="nl-NL"/>
        </w:rPr>
        <w:t>schrijven.</w:t>
      </w:r>
    </w:p>
    <w:p w14:paraId="462E6B50" w14:textId="77777777" w:rsidR="009E2320" w:rsidRPr="00D25215" w:rsidRDefault="009E2320">
      <w:pPr>
        <w:pStyle w:val="BodyText"/>
        <w:spacing w:before="8"/>
        <w:rPr>
          <w:lang w:val="nl-NL"/>
        </w:rPr>
      </w:pPr>
    </w:p>
    <w:p w14:paraId="7DD7B4D9" w14:textId="77777777" w:rsidR="009E2320" w:rsidRDefault="00D25215">
      <w:pPr>
        <w:pStyle w:val="ListParagraph"/>
        <w:numPr>
          <w:ilvl w:val="2"/>
          <w:numId w:val="12"/>
        </w:numPr>
        <w:tabs>
          <w:tab w:val="left" w:pos="1348"/>
          <w:tab w:val="left" w:pos="1349"/>
        </w:tabs>
        <w:rPr>
          <w:sz w:val="18"/>
        </w:rPr>
      </w:pPr>
      <w:proofErr w:type="spellStart"/>
      <w:r>
        <w:rPr>
          <w:sz w:val="18"/>
        </w:rPr>
        <w:t>Overstroming</w:t>
      </w:r>
      <w:proofErr w:type="spellEnd"/>
    </w:p>
    <w:p w14:paraId="5741F266" w14:textId="77777777" w:rsidR="009E2320" w:rsidRPr="00D25215" w:rsidRDefault="00D25215">
      <w:pPr>
        <w:pStyle w:val="BodyText"/>
        <w:spacing w:before="3" w:line="242" w:lineRule="auto"/>
        <w:ind w:left="1348" w:right="153"/>
        <w:jc w:val="both"/>
        <w:rPr>
          <w:lang w:val="nl-NL"/>
        </w:rPr>
      </w:pPr>
      <w:r w:rsidRPr="00D25215">
        <w:rPr>
          <w:lang w:val="nl-NL"/>
        </w:rPr>
        <w:t xml:space="preserve">Van de  verzekering  zijn  uitgesloten  zaakschade  respectievelijk  exploitatiekosten  veroorzaakt door overstroming </w:t>
      </w:r>
      <w:r w:rsidRPr="00D25215">
        <w:rPr>
          <w:spacing w:val="1"/>
          <w:lang w:val="nl-NL"/>
        </w:rPr>
        <w:t xml:space="preserve">ten </w:t>
      </w:r>
      <w:r w:rsidRPr="00D25215">
        <w:rPr>
          <w:lang w:val="nl-NL"/>
        </w:rPr>
        <w:t xml:space="preserve">gevolge van het  bezwijken  of  overlopen  van  dijken, kaden, sluizen, oevers of andere waterkeringen ongeacht of deze overstroming </w:t>
      </w:r>
      <w:r w:rsidRPr="00D25215">
        <w:rPr>
          <w:spacing w:val="2"/>
          <w:lang w:val="nl-NL"/>
        </w:rPr>
        <w:t xml:space="preserve">werd </w:t>
      </w:r>
      <w:r w:rsidRPr="00D25215">
        <w:rPr>
          <w:lang w:val="nl-NL"/>
        </w:rPr>
        <w:t>veroorzaakt door</w:t>
      </w:r>
      <w:r w:rsidRPr="00D25215">
        <w:rPr>
          <w:spacing w:val="5"/>
          <w:lang w:val="nl-NL"/>
        </w:rPr>
        <w:t xml:space="preserve"> </w:t>
      </w:r>
      <w:r w:rsidRPr="00D25215">
        <w:rPr>
          <w:lang w:val="nl-NL"/>
        </w:rPr>
        <w:t>storm.</w:t>
      </w:r>
    </w:p>
    <w:p w14:paraId="17FD1FC7" w14:textId="77777777" w:rsidR="009E2320" w:rsidRPr="00D25215" w:rsidRDefault="00D25215">
      <w:pPr>
        <w:pStyle w:val="BodyText"/>
        <w:spacing w:before="4"/>
        <w:ind w:left="1348"/>
        <w:jc w:val="both"/>
        <w:rPr>
          <w:lang w:val="nl-NL"/>
        </w:rPr>
      </w:pPr>
      <w:r w:rsidRPr="00D25215">
        <w:rPr>
          <w:lang w:val="nl-NL"/>
        </w:rPr>
        <w:t>Deze uitsluiting geldt niet voor brand of ontploffing veroorzaakt door overstroming.</w:t>
      </w:r>
    </w:p>
    <w:p w14:paraId="64B8DE45" w14:textId="77777777" w:rsidR="009E2320" w:rsidRPr="00D25215" w:rsidRDefault="009E2320">
      <w:pPr>
        <w:pStyle w:val="BodyText"/>
        <w:spacing w:before="6"/>
        <w:rPr>
          <w:lang w:val="nl-NL"/>
        </w:rPr>
      </w:pPr>
    </w:p>
    <w:p w14:paraId="2333FA20" w14:textId="77777777" w:rsidR="009E2320" w:rsidRPr="00D25215" w:rsidRDefault="00D25215">
      <w:pPr>
        <w:pStyle w:val="ListParagraph"/>
        <w:numPr>
          <w:ilvl w:val="2"/>
          <w:numId w:val="12"/>
        </w:numPr>
        <w:tabs>
          <w:tab w:val="left" w:pos="1348"/>
          <w:tab w:val="left" w:pos="1349"/>
        </w:tabs>
        <w:rPr>
          <w:sz w:val="18"/>
          <w:lang w:val="nl-NL"/>
        </w:rPr>
      </w:pPr>
      <w:r w:rsidRPr="00D25215">
        <w:rPr>
          <w:spacing w:val="1"/>
          <w:sz w:val="18"/>
          <w:lang w:val="nl-NL"/>
        </w:rPr>
        <w:t xml:space="preserve">Onbewerkte </w:t>
      </w:r>
      <w:r w:rsidRPr="00D25215">
        <w:rPr>
          <w:sz w:val="18"/>
          <w:lang w:val="nl-NL"/>
        </w:rPr>
        <w:t>edele metalen, ongezette edelgesteenten, geld en geldswaardig</w:t>
      </w:r>
      <w:r w:rsidRPr="00D25215">
        <w:rPr>
          <w:spacing w:val="-33"/>
          <w:sz w:val="18"/>
          <w:lang w:val="nl-NL"/>
        </w:rPr>
        <w:t xml:space="preserve"> </w:t>
      </w:r>
      <w:r w:rsidRPr="00D25215">
        <w:rPr>
          <w:sz w:val="18"/>
          <w:lang w:val="nl-NL"/>
        </w:rPr>
        <w:t>papier</w:t>
      </w:r>
    </w:p>
    <w:p w14:paraId="1C0F572C" w14:textId="77777777" w:rsidR="009E2320" w:rsidRPr="00D25215" w:rsidRDefault="00D25215">
      <w:pPr>
        <w:pStyle w:val="BodyText"/>
        <w:spacing w:before="3" w:line="242" w:lineRule="auto"/>
        <w:ind w:left="1348" w:right="133"/>
        <w:jc w:val="both"/>
        <w:rPr>
          <w:lang w:val="nl-NL"/>
        </w:rPr>
      </w:pPr>
      <w:r w:rsidRPr="00D25215">
        <w:rPr>
          <w:lang w:val="nl-NL"/>
        </w:rPr>
        <w:t xml:space="preserve">Van de verzekering is uitgesloten schade aan of verlies van </w:t>
      </w:r>
      <w:r w:rsidRPr="00D25215">
        <w:rPr>
          <w:spacing w:val="1"/>
          <w:lang w:val="nl-NL"/>
        </w:rPr>
        <w:t xml:space="preserve">onbewerkte </w:t>
      </w:r>
      <w:r w:rsidRPr="00D25215">
        <w:rPr>
          <w:lang w:val="nl-NL"/>
        </w:rPr>
        <w:t>edele metalen, ongezette  edelgesteenten,  geld  en  geldswaardig   papier,   behoudens   het   bepaalde   in art.</w:t>
      </w:r>
      <w:r w:rsidRPr="00D25215">
        <w:rPr>
          <w:spacing w:val="30"/>
          <w:lang w:val="nl-NL"/>
        </w:rPr>
        <w:t xml:space="preserve"> </w:t>
      </w:r>
      <w:r w:rsidRPr="00D25215">
        <w:rPr>
          <w:spacing w:val="5"/>
          <w:lang w:val="nl-NL"/>
        </w:rPr>
        <w:t>13.8.1.</w:t>
      </w:r>
    </w:p>
    <w:p w14:paraId="138FF9A5" w14:textId="77777777" w:rsidR="009E2320" w:rsidRPr="00D25215" w:rsidRDefault="009E2320">
      <w:pPr>
        <w:pStyle w:val="BodyText"/>
        <w:spacing w:before="6"/>
        <w:rPr>
          <w:lang w:val="nl-NL"/>
        </w:rPr>
      </w:pPr>
    </w:p>
    <w:p w14:paraId="1568ED6F" w14:textId="77777777" w:rsidR="009E2320" w:rsidRPr="00D25215" w:rsidRDefault="00D25215">
      <w:pPr>
        <w:pStyle w:val="ListParagraph"/>
        <w:numPr>
          <w:ilvl w:val="2"/>
          <w:numId w:val="12"/>
        </w:numPr>
        <w:tabs>
          <w:tab w:val="left" w:pos="1348"/>
          <w:tab w:val="left" w:pos="1349"/>
        </w:tabs>
        <w:rPr>
          <w:sz w:val="18"/>
          <w:lang w:val="nl-NL"/>
        </w:rPr>
      </w:pPr>
      <w:r w:rsidRPr="00D25215">
        <w:rPr>
          <w:sz w:val="18"/>
          <w:lang w:val="nl-NL"/>
        </w:rPr>
        <w:t>Exploitatiekosten zonder relatie met de gebeurtenis</w:t>
      </w:r>
    </w:p>
    <w:p w14:paraId="75698187" w14:textId="77777777" w:rsidR="009E2320" w:rsidRPr="00D25215" w:rsidRDefault="00D25215">
      <w:pPr>
        <w:pStyle w:val="BodyText"/>
        <w:spacing w:before="3" w:line="242" w:lineRule="auto"/>
        <w:ind w:left="1348" w:right="130"/>
        <w:jc w:val="both"/>
        <w:rPr>
          <w:lang w:val="nl-NL"/>
        </w:rPr>
      </w:pPr>
      <w:r w:rsidRPr="00D25215">
        <w:rPr>
          <w:lang w:val="nl-NL"/>
        </w:rPr>
        <w:t xml:space="preserve">Van de verzekering zijn uitgesloten exploitatiekosten die ook ontstaan zouden zijn als  de schade aan of het verlies van het  </w:t>
      </w:r>
      <w:proofErr w:type="spellStart"/>
      <w:r w:rsidRPr="00D25215">
        <w:rPr>
          <w:lang w:val="nl-NL"/>
        </w:rPr>
        <w:t>gevaarsobject</w:t>
      </w:r>
      <w:proofErr w:type="spellEnd"/>
      <w:r w:rsidRPr="00D25215">
        <w:rPr>
          <w:lang w:val="nl-NL"/>
        </w:rPr>
        <w:t xml:space="preserve">  door  een gedekt  gevaar/gebeurtenis  niet  zou hebben</w:t>
      </w:r>
      <w:r w:rsidRPr="00D25215">
        <w:rPr>
          <w:spacing w:val="25"/>
          <w:lang w:val="nl-NL"/>
        </w:rPr>
        <w:t xml:space="preserve"> </w:t>
      </w:r>
      <w:r w:rsidRPr="00D25215">
        <w:rPr>
          <w:lang w:val="nl-NL"/>
        </w:rPr>
        <w:t>plaatsgevonden.</w:t>
      </w:r>
    </w:p>
    <w:p w14:paraId="6B9B1FD0" w14:textId="77777777" w:rsidR="009E2320" w:rsidRPr="00D25215" w:rsidRDefault="009E2320">
      <w:pPr>
        <w:pStyle w:val="BodyText"/>
        <w:rPr>
          <w:sz w:val="20"/>
          <w:lang w:val="nl-NL"/>
        </w:rPr>
      </w:pPr>
    </w:p>
    <w:p w14:paraId="39204D7F" w14:textId="77777777" w:rsidR="009E2320" w:rsidRPr="00D25215" w:rsidRDefault="009E2320">
      <w:pPr>
        <w:pStyle w:val="BodyText"/>
        <w:spacing w:before="9"/>
        <w:rPr>
          <w:sz w:val="16"/>
          <w:lang w:val="nl-NL"/>
        </w:rPr>
      </w:pPr>
    </w:p>
    <w:p w14:paraId="2749E05F" w14:textId="77777777" w:rsidR="009E2320" w:rsidRDefault="00D25215">
      <w:pPr>
        <w:pStyle w:val="ListParagraph"/>
        <w:numPr>
          <w:ilvl w:val="2"/>
          <w:numId w:val="12"/>
        </w:numPr>
        <w:tabs>
          <w:tab w:val="left" w:pos="1348"/>
          <w:tab w:val="left" w:pos="1349"/>
        </w:tabs>
        <w:rPr>
          <w:sz w:val="18"/>
        </w:rPr>
      </w:pPr>
      <w:proofErr w:type="spellStart"/>
      <w:r>
        <w:rPr>
          <w:sz w:val="18"/>
        </w:rPr>
        <w:t>Boeten</w:t>
      </w:r>
      <w:proofErr w:type="spellEnd"/>
    </w:p>
    <w:p w14:paraId="5831712E" w14:textId="77777777" w:rsidR="009E2320" w:rsidRPr="00D25215" w:rsidRDefault="00D25215">
      <w:pPr>
        <w:pStyle w:val="BodyText"/>
        <w:spacing w:before="3" w:line="242" w:lineRule="auto"/>
        <w:ind w:left="1348" w:right="133"/>
        <w:jc w:val="both"/>
        <w:rPr>
          <w:lang w:val="nl-NL"/>
        </w:rPr>
      </w:pPr>
      <w:r w:rsidRPr="00D25215">
        <w:rPr>
          <w:lang w:val="nl-NL"/>
        </w:rPr>
        <w:t xml:space="preserve">Van de verzekering zijn  uitgesloten  exploitatiekosten  als  gevolg  van  boeten  </w:t>
      </w:r>
      <w:r w:rsidRPr="00D25215">
        <w:rPr>
          <w:spacing w:val="1"/>
          <w:lang w:val="nl-NL"/>
        </w:rPr>
        <w:t xml:space="preserve">ten  </w:t>
      </w:r>
      <w:r w:rsidRPr="00D25215">
        <w:rPr>
          <w:lang w:val="nl-NL"/>
        </w:rPr>
        <w:t>gevolge van contractbreuk, vertraagde uitvoering van opdrachten  of  het  niet  uitvoeren  van opdrachten.</w:t>
      </w:r>
    </w:p>
    <w:p w14:paraId="7BCFD54A"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6F366114" w14:textId="77777777" w:rsidR="009E2320" w:rsidRPr="00D25215" w:rsidRDefault="009E2320">
      <w:pPr>
        <w:pStyle w:val="BodyText"/>
        <w:rPr>
          <w:sz w:val="20"/>
          <w:lang w:val="nl-NL"/>
        </w:rPr>
      </w:pPr>
    </w:p>
    <w:p w14:paraId="14373D5F" w14:textId="77777777" w:rsidR="009E2320" w:rsidRPr="00D25215" w:rsidRDefault="009E2320">
      <w:pPr>
        <w:pStyle w:val="BodyText"/>
        <w:rPr>
          <w:sz w:val="20"/>
          <w:lang w:val="nl-NL"/>
        </w:rPr>
      </w:pPr>
    </w:p>
    <w:p w14:paraId="263A17CA"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1DAF75A7" w14:textId="77777777" w:rsidR="009E2320" w:rsidRPr="00D25215" w:rsidRDefault="009E2320">
      <w:pPr>
        <w:pStyle w:val="BodyText"/>
        <w:rPr>
          <w:sz w:val="20"/>
          <w:lang w:val="nl-NL"/>
        </w:rPr>
      </w:pPr>
    </w:p>
    <w:p w14:paraId="6F415644" w14:textId="77777777" w:rsidR="009E2320" w:rsidRPr="00D25215" w:rsidRDefault="009E2320">
      <w:pPr>
        <w:pStyle w:val="BodyText"/>
        <w:rPr>
          <w:sz w:val="20"/>
          <w:lang w:val="nl-NL"/>
        </w:rPr>
      </w:pPr>
    </w:p>
    <w:p w14:paraId="38975D4C" w14:textId="77777777" w:rsidR="009E2320" w:rsidRPr="00DD71F2" w:rsidRDefault="009E2320">
      <w:pPr>
        <w:pStyle w:val="BodyText"/>
        <w:rPr>
          <w:sz w:val="20"/>
          <w:lang w:val="nl-NL"/>
        </w:rPr>
      </w:pPr>
    </w:p>
    <w:p w14:paraId="21E30A59" w14:textId="77777777" w:rsidR="009E2320" w:rsidRPr="00DD71F2" w:rsidRDefault="009E2320">
      <w:pPr>
        <w:pStyle w:val="BodyText"/>
        <w:spacing w:before="10"/>
        <w:rPr>
          <w:sz w:val="22"/>
          <w:lang w:val="nl-NL"/>
        </w:rPr>
      </w:pPr>
    </w:p>
    <w:p w14:paraId="1E10B4BA" w14:textId="77777777" w:rsidR="009E2320" w:rsidRDefault="00D25215">
      <w:pPr>
        <w:pStyle w:val="ListParagraph"/>
        <w:numPr>
          <w:ilvl w:val="2"/>
          <w:numId w:val="12"/>
        </w:numPr>
        <w:tabs>
          <w:tab w:val="left" w:pos="1348"/>
          <w:tab w:val="left" w:pos="1349"/>
        </w:tabs>
        <w:spacing w:before="1"/>
        <w:rPr>
          <w:sz w:val="18"/>
        </w:rPr>
      </w:pPr>
      <w:proofErr w:type="spellStart"/>
      <w:r>
        <w:rPr>
          <w:spacing w:val="1"/>
          <w:sz w:val="18"/>
        </w:rPr>
        <w:t>Afschrijving</w:t>
      </w:r>
      <w:proofErr w:type="spellEnd"/>
      <w:r>
        <w:rPr>
          <w:spacing w:val="1"/>
          <w:sz w:val="18"/>
        </w:rPr>
        <w:t xml:space="preserve"> </w:t>
      </w:r>
      <w:r>
        <w:rPr>
          <w:sz w:val="18"/>
        </w:rPr>
        <w:t>van</w:t>
      </w:r>
      <w:r>
        <w:rPr>
          <w:spacing w:val="-9"/>
          <w:sz w:val="18"/>
        </w:rPr>
        <w:t xml:space="preserve"> </w:t>
      </w:r>
      <w:r>
        <w:rPr>
          <w:sz w:val="18"/>
        </w:rPr>
        <w:t>debiteuren</w:t>
      </w:r>
    </w:p>
    <w:p w14:paraId="01F2067C" w14:textId="77777777" w:rsidR="009E2320" w:rsidRPr="00D25215" w:rsidRDefault="00D25215">
      <w:pPr>
        <w:pStyle w:val="BodyText"/>
        <w:spacing w:before="3" w:line="242" w:lineRule="auto"/>
        <w:ind w:left="1348" w:right="254"/>
        <w:rPr>
          <w:lang w:val="nl-NL"/>
        </w:rPr>
      </w:pPr>
      <w:r w:rsidRPr="00D25215">
        <w:rPr>
          <w:lang w:val="nl-NL"/>
        </w:rPr>
        <w:t>Van de verzekering zijn uitgesloten exploitatiekosten als gevolg van  afschrijving  van debiteuren.</w:t>
      </w:r>
    </w:p>
    <w:p w14:paraId="3CEF7E64" w14:textId="77777777" w:rsidR="009E2320" w:rsidRPr="00D25215" w:rsidRDefault="009E2320">
      <w:pPr>
        <w:pStyle w:val="BodyText"/>
        <w:spacing w:before="4"/>
        <w:rPr>
          <w:lang w:val="nl-NL"/>
        </w:rPr>
      </w:pPr>
    </w:p>
    <w:p w14:paraId="4AD096C6" w14:textId="77777777" w:rsidR="009E2320" w:rsidRPr="00D25215" w:rsidRDefault="00D25215">
      <w:pPr>
        <w:pStyle w:val="ListParagraph"/>
        <w:numPr>
          <w:ilvl w:val="0"/>
          <w:numId w:val="12"/>
        </w:numPr>
        <w:tabs>
          <w:tab w:val="left" w:pos="1348"/>
          <w:tab w:val="left" w:pos="1349"/>
        </w:tabs>
        <w:rPr>
          <w:sz w:val="18"/>
          <w:lang w:val="nl-NL"/>
        </w:rPr>
      </w:pPr>
      <w:r w:rsidRPr="00D25215">
        <w:rPr>
          <w:sz w:val="18"/>
          <w:lang w:val="nl-NL"/>
        </w:rPr>
        <w:t>Dekking nabij het gebouw en elders binnen</w:t>
      </w:r>
      <w:r w:rsidRPr="00D25215">
        <w:rPr>
          <w:spacing w:val="47"/>
          <w:sz w:val="18"/>
          <w:lang w:val="nl-NL"/>
        </w:rPr>
        <w:t xml:space="preserve"> </w:t>
      </w:r>
      <w:r w:rsidRPr="00D25215">
        <w:rPr>
          <w:sz w:val="18"/>
          <w:lang w:val="nl-NL"/>
        </w:rPr>
        <w:t>Europa</w:t>
      </w:r>
    </w:p>
    <w:p w14:paraId="3F350F9C" w14:textId="77777777" w:rsidR="009E2320" w:rsidRPr="00D25215" w:rsidRDefault="00D25215">
      <w:pPr>
        <w:pStyle w:val="ListParagraph"/>
        <w:numPr>
          <w:ilvl w:val="1"/>
          <w:numId w:val="11"/>
        </w:numPr>
        <w:tabs>
          <w:tab w:val="left" w:pos="1348"/>
          <w:tab w:val="left" w:pos="1349"/>
        </w:tabs>
        <w:spacing w:before="3" w:line="242" w:lineRule="auto"/>
        <w:ind w:right="139"/>
        <w:jc w:val="both"/>
        <w:rPr>
          <w:sz w:val="18"/>
          <w:lang w:val="nl-NL"/>
        </w:rPr>
      </w:pPr>
      <w:r w:rsidRPr="00D25215">
        <w:rPr>
          <w:sz w:val="18"/>
          <w:lang w:val="nl-NL"/>
        </w:rPr>
        <w:t xml:space="preserve">Deze verzekering dekt tevens zaakschade respectievelijk exploitatie-, bijzondere- en/of reconstructiekosten veroorzaakt door een verzekerd gevaar/gebeurtenis </w:t>
      </w:r>
      <w:proofErr w:type="spellStart"/>
      <w:r w:rsidRPr="00D25215">
        <w:rPr>
          <w:sz w:val="18"/>
          <w:lang w:val="nl-NL"/>
        </w:rPr>
        <w:t>voorzover</w:t>
      </w:r>
      <w:proofErr w:type="spellEnd"/>
      <w:r w:rsidRPr="00D25215">
        <w:rPr>
          <w:sz w:val="18"/>
          <w:lang w:val="nl-NL"/>
        </w:rPr>
        <w:t xml:space="preserve"> de verzekerde bedrijfsuitrusting/inventaris en/of goederen zich</w:t>
      </w:r>
      <w:r w:rsidRPr="00D25215">
        <w:rPr>
          <w:spacing w:val="-14"/>
          <w:sz w:val="18"/>
          <w:lang w:val="nl-NL"/>
        </w:rPr>
        <w:t xml:space="preserve"> </w:t>
      </w:r>
      <w:r w:rsidRPr="00D25215">
        <w:rPr>
          <w:sz w:val="18"/>
          <w:lang w:val="nl-NL"/>
        </w:rPr>
        <w:t>bevinden:</w:t>
      </w:r>
    </w:p>
    <w:p w14:paraId="71A499CD" w14:textId="77777777" w:rsidR="009E2320" w:rsidRPr="00D25215" w:rsidRDefault="00D25215">
      <w:pPr>
        <w:pStyle w:val="ListParagraph"/>
        <w:numPr>
          <w:ilvl w:val="2"/>
          <w:numId w:val="11"/>
        </w:numPr>
        <w:tabs>
          <w:tab w:val="left" w:pos="1349"/>
        </w:tabs>
        <w:spacing w:before="3" w:line="242" w:lineRule="auto"/>
        <w:ind w:right="152"/>
        <w:jc w:val="both"/>
        <w:rPr>
          <w:sz w:val="18"/>
          <w:lang w:val="nl-NL"/>
        </w:rPr>
      </w:pPr>
      <w:r w:rsidRPr="00D25215">
        <w:rPr>
          <w:sz w:val="18"/>
          <w:lang w:val="nl-NL"/>
        </w:rPr>
        <w:t xml:space="preserve">onder afdaken, onder overkappingen of op  het  terrein  nabij  de gebouwen  op  de adressen die op het </w:t>
      </w:r>
      <w:proofErr w:type="spellStart"/>
      <w:r w:rsidRPr="00D25215">
        <w:rPr>
          <w:sz w:val="18"/>
          <w:lang w:val="nl-NL"/>
        </w:rPr>
        <w:t>polisblad</w:t>
      </w:r>
      <w:proofErr w:type="spellEnd"/>
      <w:r w:rsidRPr="00D25215">
        <w:rPr>
          <w:sz w:val="18"/>
          <w:lang w:val="nl-NL"/>
        </w:rPr>
        <w:t xml:space="preserve"> en/of specificatie genoemd zijn, met  uitzondering  van  storm,  </w:t>
      </w:r>
      <w:r w:rsidRPr="00D25215">
        <w:rPr>
          <w:spacing w:val="2"/>
          <w:sz w:val="18"/>
          <w:lang w:val="nl-NL"/>
        </w:rPr>
        <w:t xml:space="preserve">water, </w:t>
      </w:r>
      <w:r w:rsidRPr="00D25215">
        <w:rPr>
          <w:sz w:val="18"/>
          <w:lang w:val="nl-NL"/>
        </w:rPr>
        <w:t>stoom en atmosferische</w:t>
      </w:r>
      <w:r w:rsidRPr="00D25215">
        <w:rPr>
          <w:spacing w:val="-4"/>
          <w:sz w:val="18"/>
          <w:lang w:val="nl-NL"/>
        </w:rPr>
        <w:t xml:space="preserve"> </w:t>
      </w:r>
      <w:r w:rsidRPr="00D25215">
        <w:rPr>
          <w:sz w:val="18"/>
          <w:lang w:val="nl-NL"/>
        </w:rPr>
        <w:t>neerslag;</w:t>
      </w:r>
    </w:p>
    <w:p w14:paraId="52AD4E46" w14:textId="77777777" w:rsidR="009E2320" w:rsidRPr="00D25215" w:rsidRDefault="00D25215">
      <w:pPr>
        <w:pStyle w:val="ListParagraph"/>
        <w:numPr>
          <w:ilvl w:val="2"/>
          <w:numId w:val="11"/>
        </w:numPr>
        <w:tabs>
          <w:tab w:val="left" w:pos="1349"/>
        </w:tabs>
        <w:spacing w:before="3" w:line="242" w:lineRule="auto"/>
        <w:ind w:right="145"/>
        <w:jc w:val="both"/>
        <w:rPr>
          <w:sz w:val="18"/>
          <w:lang w:val="nl-NL"/>
        </w:rPr>
      </w:pPr>
      <w:r w:rsidRPr="00D25215">
        <w:rPr>
          <w:sz w:val="18"/>
          <w:lang w:val="nl-NL"/>
        </w:rPr>
        <w:t xml:space="preserve">in eilandvitrines, -etalages of automaten nabij de gebouwen op de adressen die op  het </w:t>
      </w:r>
      <w:proofErr w:type="spellStart"/>
      <w:r w:rsidRPr="00D25215">
        <w:rPr>
          <w:sz w:val="18"/>
          <w:lang w:val="nl-NL"/>
        </w:rPr>
        <w:t>polisblad</w:t>
      </w:r>
      <w:proofErr w:type="spellEnd"/>
      <w:r w:rsidRPr="00D25215">
        <w:rPr>
          <w:sz w:val="18"/>
          <w:lang w:val="nl-NL"/>
        </w:rPr>
        <w:t xml:space="preserve">  en/of  specificatie  zijn  genoemd,  met  uitzondering  van  </w:t>
      </w:r>
      <w:r w:rsidRPr="00D25215">
        <w:rPr>
          <w:spacing w:val="1"/>
          <w:sz w:val="18"/>
          <w:lang w:val="nl-NL"/>
        </w:rPr>
        <w:t xml:space="preserve">werkstaking,  </w:t>
      </w:r>
      <w:r w:rsidRPr="00D25215">
        <w:rPr>
          <w:sz w:val="18"/>
          <w:lang w:val="nl-NL"/>
        </w:rPr>
        <w:t>rellen, relletjes of</w:t>
      </w:r>
      <w:r w:rsidRPr="00D25215">
        <w:rPr>
          <w:spacing w:val="-13"/>
          <w:sz w:val="18"/>
          <w:lang w:val="nl-NL"/>
        </w:rPr>
        <w:t xml:space="preserve"> </w:t>
      </w:r>
      <w:r w:rsidRPr="00D25215">
        <w:rPr>
          <w:sz w:val="18"/>
          <w:lang w:val="nl-NL"/>
        </w:rPr>
        <w:t>opstootjes;</w:t>
      </w:r>
    </w:p>
    <w:p w14:paraId="5DA0B68F" w14:textId="77777777" w:rsidR="009E2320" w:rsidRPr="00D25215" w:rsidRDefault="00D25215">
      <w:pPr>
        <w:pStyle w:val="ListParagraph"/>
        <w:numPr>
          <w:ilvl w:val="2"/>
          <w:numId w:val="11"/>
        </w:numPr>
        <w:tabs>
          <w:tab w:val="left" w:pos="1348"/>
          <w:tab w:val="left" w:pos="1349"/>
        </w:tabs>
        <w:spacing w:before="3" w:line="242" w:lineRule="auto"/>
        <w:ind w:right="151"/>
        <w:rPr>
          <w:sz w:val="18"/>
          <w:lang w:val="nl-NL"/>
        </w:rPr>
      </w:pPr>
      <w:r w:rsidRPr="00D25215">
        <w:rPr>
          <w:sz w:val="18"/>
          <w:lang w:val="nl-NL"/>
        </w:rPr>
        <w:t xml:space="preserve">in </w:t>
      </w:r>
      <w:proofErr w:type="spellStart"/>
      <w:r w:rsidRPr="00D25215">
        <w:rPr>
          <w:sz w:val="18"/>
          <w:lang w:val="nl-NL"/>
        </w:rPr>
        <w:t>porta</w:t>
      </w:r>
      <w:proofErr w:type="spellEnd"/>
      <w:r w:rsidRPr="00D25215">
        <w:rPr>
          <w:sz w:val="18"/>
          <w:lang w:val="nl-NL"/>
        </w:rPr>
        <w:t xml:space="preserve"> cabines of containers nabij  de  gebouwen  op  de  adressen  die  op  het  </w:t>
      </w:r>
      <w:proofErr w:type="spellStart"/>
      <w:r w:rsidRPr="00D25215">
        <w:rPr>
          <w:sz w:val="18"/>
          <w:lang w:val="nl-NL"/>
        </w:rPr>
        <w:t>polisblad</w:t>
      </w:r>
      <w:proofErr w:type="spellEnd"/>
      <w:r w:rsidRPr="00D25215">
        <w:rPr>
          <w:sz w:val="18"/>
          <w:lang w:val="nl-NL"/>
        </w:rPr>
        <w:t xml:space="preserve"> en/of specificatie zijn genoemd of op locaties binnen Europa die niet op het </w:t>
      </w:r>
      <w:proofErr w:type="spellStart"/>
      <w:r w:rsidRPr="00D25215">
        <w:rPr>
          <w:sz w:val="18"/>
          <w:lang w:val="nl-NL"/>
        </w:rPr>
        <w:t>polisblad</w:t>
      </w:r>
      <w:proofErr w:type="spellEnd"/>
      <w:r w:rsidRPr="00D25215">
        <w:rPr>
          <w:sz w:val="18"/>
          <w:lang w:val="nl-NL"/>
        </w:rPr>
        <w:t xml:space="preserve"> en/of specificatie zijn genoemd </w:t>
      </w:r>
      <w:r w:rsidRPr="00D25215">
        <w:rPr>
          <w:spacing w:val="1"/>
          <w:sz w:val="18"/>
          <w:lang w:val="nl-NL"/>
        </w:rPr>
        <w:t xml:space="preserve">tot </w:t>
      </w:r>
      <w:r w:rsidRPr="00D25215">
        <w:rPr>
          <w:sz w:val="18"/>
          <w:lang w:val="nl-NL"/>
        </w:rPr>
        <w:t xml:space="preserve">maximaal EUR </w:t>
      </w:r>
      <w:r w:rsidRPr="00D25215">
        <w:rPr>
          <w:spacing w:val="8"/>
          <w:sz w:val="18"/>
          <w:lang w:val="nl-NL"/>
        </w:rPr>
        <w:t xml:space="preserve">250.000,00 </w:t>
      </w:r>
      <w:r w:rsidRPr="00D25215">
        <w:rPr>
          <w:sz w:val="18"/>
          <w:lang w:val="nl-NL"/>
        </w:rPr>
        <w:t>per</w:t>
      </w:r>
      <w:r w:rsidRPr="00D25215">
        <w:rPr>
          <w:spacing w:val="18"/>
          <w:sz w:val="18"/>
          <w:lang w:val="nl-NL"/>
        </w:rPr>
        <w:t xml:space="preserve"> </w:t>
      </w:r>
      <w:r w:rsidRPr="00D25215">
        <w:rPr>
          <w:sz w:val="18"/>
          <w:lang w:val="nl-NL"/>
        </w:rPr>
        <w:t>locatie;</w:t>
      </w:r>
    </w:p>
    <w:p w14:paraId="798871B3" w14:textId="77777777" w:rsidR="009E2320" w:rsidRPr="00D25215" w:rsidRDefault="00D25215">
      <w:pPr>
        <w:pStyle w:val="ListParagraph"/>
        <w:numPr>
          <w:ilvl w:val="2"/>
          <w:numId w:val="11"/>
        </w:numPr>
        <w:tabs>
          <w:tab w:val="left" w:pos="1348"/>
          <w:tab w:val="left" w:pos="1349"/>
        </w:tabs>
        <w:spacing w:before="3" w:line="242" w:lineRule="auto"/>
        <w:ind w:right="145"/>
        <w:rPr>
          <w:sz w:val="18"/>
          <w:lang w:val="nl-NL"/>
        </w:rPr>
      </w:pPr>
      <w:r w:rsidRPr="00D25215">
        <w:rPr>
          <w:sz w:val="18"/>
          <w:lang w:val="nl-NL"/>
        </w:rPr>
        <w:t xml:space="preserve">in gebouwen op locaties binnen Europa die niet op het </w:t>
      </w:r>
      <w:proofErr w:type="spellStart"/>
      <w:r w:rsidRPr="00D25215">
        <w:rPr>
          <w:sz w:val="18"/>
          <w:lang w:val="nl-NL"/>
        </w:rPr>
        <w:t>polisblad</w:t>
      </w:r>
      <w:proofErr w:type="spellEnd"/>
      <w:r w:rsidRPr="00D25215">
        <w:rPr>
          <w:sz w:val="18"/>
          <w:lang w:val="nl-NL"/>
        </w:rPr>
        <w:t xml:space="preserve"> en/of  specificatie  zijn genoemd </w:t>
      </w:r>
      <w:r w:rsidRPr="00D25215">
        <w:rPr>
          <w:spacing w:val="1"/>
          <w:sz w:val="18"/>
          <w:lang w:val="nl-NL"/>
        </w:rPr>
        <w:t xml:space="preserve">tot </w:t>
      </w:r>
      <w:r w:rsidRPr="00D25215">
        <w:rPr>
          <w:sz w:val="18"/>
          <w:lang w:val="nl-NL"/>
        </w:rPr>
        <w:t xml:space="preserve">maximaal EUR </w:t>
      </w:r>
      <w:r w:rsidRPr="00D25215">
        <w:rPr>
          <w:spacing w:val="8"/>
          <w:sz w:val="18"/>
          <w:lang w:val="nl-NL"/>
        </w:rPr>
        <w:t xml:space="preserve">250.000,00 </w:t>
      </w:r>
      <w:r w:rsidRPr="00D25215">
        <w:rPr>
          <w:sz w:val="18"/>
          <w:lang w:val="nl-NL"/>
        </w:rPr>
        <w:t>per</w:t>
      </w:r>
      <w:r w:rsidRPr="00D25215">
        <w:rPr>
          <w:spacing w:val="-21"/>
          <w:sz w:val="18"/>
          <w:lang w:val="nl-NL"/>
        </w:rPr>
        <w:t xml:space="preserve"> </w:t>
      </w:r>
      <w:r w:rsidRPr="00D25215">
        <w:rPr>
          <w:sz w:val="18"/>
          <w:lang w:val="nl-NL"/>
        </w:rPr>
        <w:t>locatie;</w:t>
      </w:r>
    </w:p>
    <w:p w14:paraId="027ED37F" w14:textId="77777777" w:rsidR="009E2320" w:rsidRPr="00D25215" w:rsidRDefault="00D25215">
      <w:pPr>
        <w:pStyle w:val="ListParagraph"/>
        <w:numPr>
          <w:ilvl w:val="2"/>
          <w:numId w:val="11"/>
        </w:numPr>
        <w:tabs>
          <w:tab w:val="left" w:pos="1348"/>
          <w:tab w:val="left" w:pos="1349"/>
        </w:tabs>
        <w:spacing w:before="2" w:line="242" w:lineRule="auto"/>
        <w:ind w:right="151"/>
        <w:rPr>
          <w:sz w:val="18"/>
          <w:lang w:val="nl-NL"/>
        </w:rPr>
      </w:pPr>
      <w:r w:rsidRPr="00D25215">
        <w:rPr>
          <w:sz w:val="18"/>
          <w:lang w:val="nl-NL"/>
        </w:rPr>
        <w:t xml:space="preserve">buiten gebouwen op locaties binnen Europa die niet op het </w:t>
      </w:r>
      <w:proofErr w:type="spellStart"/>
      <w:r w:rsidRPr="00D25215">
        <w:rPr>
          <w:sz w:val="18"/>
          <w:lang w:val="nl-NL"/>
        </w:rPr>
        <w:t>polisblad</w:t>
      </w:r>
      <w:proofErr w:type="spellEnd"/>
      <w:r w:rsidRPr="00D25215">
        <w:rPr>
          <w:sz w:val="18"/>
          <w:lang w:val="nl-NL"/>
        </w:rPr>
        <w:t xml:space="preserve"> en/of specificatie zijn genoemd, </w:t>
      </w:r>
      <w:r w:rsidRPr="00D25215">
        <w:rPr>
          <w:spacing w:val="1"/>
          <w:sz w:val="18"/>
          <w:lang w:val="nl-NL"/>
        </w:rPr>
        <w:t xml:space="preserve">tot </w:t>
      </w:r>
      <w:r w:rsidRPr="00D25215">
        <w:rPr>
          <w:sz w:val="18"/>
          <w:lang w:val="nl-NL"/>
        </w:rPr>
        <w:t xml:space="preserve">maximaal EUR </w:t>
      </w:r>
      <w:r w:rsidRPr="00D25215">
        <w:rPr>
          <w:spacing w:val="3"/>
          <w:sz w:val="18"/>
          <w:lang w:val="nl-NL"/>
        </w:rPr>
        <w:t xml:space="preserve">250.000,00 </w:t>
      </w:r>
      <w:r w:rsidRPr="00D25215">
        <w:rPr>
          <w:sz w:val="18"/>
          <w:lang w:val="nl-NL"/>
        </w:rPr>
        <w:t xml:space="preserve">per locatie, met uitzondering van storm,  </w:t>
      </w:r>
      <w:r w:rsidRPr="00D25215">
        <w:rPr>
          <w:spacing w:val="2"/>
          <w:sz w:val="18"/>
          <w:lang w:val="nl-NL"/>
        </w:rPr>
        <w:t xml:space="preserve">water, </w:t>
      </w:r>
      <w:r w:rsidRPr="00D25215">
        <w:rPr>
          <w:sz w:val="18"/>
          <w:lang w:val="nl-NL"/>
        </w:rPr>
        <w:t xml:space="preserve">stoom, atmosferische neerslag, aanrijding, aanvaring en als gevolg daarvan afgevallen of uitgestroomde lading, </w:t>
      </w:r>
      <w:r w:rsidRPr="00D25215">
        <w:rPr>
          <w:spacing w:val="2"/>
          <w:sz w:val="18"/>
          <w:lang w:val="nl-NL"/>
        </w:rPr>
        <w:t xml:space="preserve">werkstaking, </w:t>
      </w:r>
      <w:r w:rsidRPr="00D25215">
        <w:rPr>
          <w:sz w:val="18"/>
          <w:lang w:val="nl-NL"/>
        </w:rPr>
        <w:t>rellen, relletjes of</w:t>
      </w:r>
      <w:r w:rsidRPr="00D25215">
        <w:rPr>
          <w:spacing w:val="-24"/>
          <w:sz w:val="18"/>
          <w:lang w:val="nl-NL"/>
        </w:rPr>
        <w:t xml:space="preserve"> </w:t>
      </w:r>
      <w:r w:rsidRPr="00D25215">
        <w:rPr>
          <w:sz w:val="18"/>
          <w:lang w:val="nl-NL"/>
        </w:rPr>
        <w:t>opstootjes.</w:t>
      </w:r>
    </w:p>
    <w:p w14:paraId="56845F2A" w14:textId="77777777" w:rsidR="009E2320" w:rsidRPr="00D25215" w:rsidRDefault="00D25215">
      <w:pPr>
        <w:pStyle w:val="ListParagraph"/>
        <w:numPr>
          <w:ilvl w:val="1"/>
          <w:numId w:val="11"/>
        </w:numPr>
        <w:tabs>
          <w:tab w:val="left" w:pos="1348"/>
          <w:tab w:val="left" w:pos="1349"/>
        </w:tabs>
        <w:spacing w:before="4" w:line="242" w:lineRule="auto"/>
        <w:ind w:right="147"/>
        <w:jc w:val="both"/>
        <w:rPr>
          <w:sz w:val="18"/>
          <w:lang w:val="nl-NL"/>
        </w:rPr>
      </w:pPr>
      <w:r w:rsidRPr="00D25215">
        <w:rPr>
          <w:sz w:val="18"/>
          <w:lang w:val="nl-NL"/>
        </w:rPr>
        <w:t xml:space="preserve">Deze verzekering dekt tevens schade aan of verlies van parkeerinstallaties, -automaten, camera's, </w:t>
      </w:r>
      <w:r w:rsidRPr="00D25215">
        <w:rPr>
          <w:spacing w:val="1"/>
          <w:sz w:val="18"/>
          <w:lang w:val="nl-NL"/>
        </w:rPr>
        <w:t xml:space="preserve">etc., </w:t>
      </w:r>
      <w:r w:rsidRPr="00D25215">
        <w:rPr>
          <w:sz w:val="18"/>
          <w:lang w:val="nl-NL"/>
        </w:rPr>
        <w:t xml:space="preserve">die zich bevinden nabij de gebouwen  op de adressen  die op het  </w:t>
      </w:r>
      <w:proofErr w:type="spellStart"/>
      <w:r w:rsidRPr="00D25215">
        <w:rPr>
          <w:sz w:val="18"/>
          <w:lang w:val="nl-NL"/>
        </w:rPr>
        <w:t>polisblad</w:t>
      </w:r>
      <w:proofErr w:type="spellEnd"/>
      <w:r w:rsidRPr="00D25215">
        <w:rPr>
          <w:sz w:val="18"/>
          <w:lang w:val="nl-NL"/>
        </w:rPr>
        <w:t xml:space="preserve">  en/of specificatie zijn genoemd, door  een  verzekerd  gevaar/gebeurtenis,  met  uitzondering van vandalisme, </w:t>
      </w:r>
      <w:r w:rsidRPr="00D25215">
        <w:rPr>
          <w:spacing w:val="2"/>
          <w:sz w:val="18"/>
          <w:lang w:val="nl-NL"/>
        </w:rPr>
        <w:t xml:space="preserve">werkstaking, </w:t>
      </w:r>
      <w:r w:rsidRPr="00D25215">
        <w:rPr>
          <w:sz w:val="18"/>
          <w:lang w:val="nl-NL"/>
        </w:rPr>
        <w:t>rellen, relletjes of</w:t>
      </w:r>
      <w:r w:rsidRPr="00D25215">
        <w:rPr>
          <w:spacing w:val="1"/>
          <w:sz w:val="18"/>
          <w:lang w:val="nl-NL"/>
        </w:rPr>
        <w:t xml:space="preserve"> </w:t>
      </w:r>
      <w:r w:rsidRPr="00D25215">
        <w:rPr>
          <w:sz w:val="18"/>
          <w:lang w:val="nl-NL"/>
        </w:rPr>
        <w:t>opstootjes.</w:t>
      </w:r>
    </w:p>
    <w:p w14:paraId="2F43B8A9" w14:textId="77777777" w:rsidR="009E2320" w:rsidRPr="00D25215" w:rsidRDefault="00D25215">
      <w:pPr>
        <w:pStyle w:val="ListParagraph"/>
        <w:numPr>
          <w:ilvl w:val="1"/>
          <w:numId w:val="11"/>
        </w:numPr>
        <w:tabs>
          <w:tab w:val="left" w:pos="1348"/>
          <w:tab w:val="left" w:pos="1349"/>
        </w:tabs>
        <w:spacing w:before="3" w:line="242" w:lineRule="auto"/>
        <w:ind w:right="137"/>
        <w:rPr>
          <w:sz w:val="18"/>
          <w:lang w:val="nl-NL"/>
        </w:rPr>
      </w:pPr>
      <w:r w:rsidRPr="00D25215">
        <w:rPr>
          <w:sz w:val="18"/>
          <w:lang w:val="nl-NL"/>
        </w:rPr>
        <w:t xml:space="preserve">Deze verzekering dekt, </w:t>
      </w:r>
      <w:r w:rsidRPr="00D25215">
        <w:rPr>
          <w:spacing w:val="1"/>
          <w:sz w:val="18"/>
          <w:lang w:val="nl-NL"/>
        </w:rPr>
        <w:t xml:space="preserve">tot </w:t>
      </w:r>
      <w:r w:rsidRPr="00D25215">
        <w:rPr>
          <w:sz w:val="18"/>
          <w:lang w:val="nl-NL"/>
        </w:rPr>
        <w:t xml:space="preserve">maximaal EUR </w:t>
      </w:r>
      <w:r w:rsidRPr="00D25215">
        <w:rPr>
          <w:spacing w:val="8"/>
          <w:sz w:val="18"/>
          <w:lang w:val="nl-NL"/>
        </w:rPr>
        <w:t xml:space="preserve">2.500,00 </w:t>
      </w:r>
      <w:r w:rsidRPr="00D25215">
        <w:rPr>
          <w:sz w:val="18"/>
          <w:lang w:val="nl-NL"/>
        </w:rPr>
        <w:t xml:space="preserve">per gebeurtenis, tevens schade aan of verlies van verzekerde </w:t>
      </w:r>
      <w:proofErr w:type="spellStart"/>
      <w:r w:rsidRPr="00D25215">
        <w:rPr>
          <w:sz w:val="18"/>
          <w:lang w:val="nl-NL"/>
        </w:rPr>
        <w:t>gevaarsobjecten</w:t>
      </w:r>
      <w:proofErr w:type="spellEnd"/>
      <w:r w:rsidRPr="00D25215">
        <w:rPr>
          <w:sz w:val="18"/>
          <w:lang w:val="nl-NL"/>
        </w:rPr>
        <w:t xml:space="preserve">, die zich bevinden in een afgesloten personenauto binnen de Benelux indien de dader zich door inbraak, </w:t>
      </w:r>
      <w:r w:rsidRPr="00D25215">
        <w:rPr>
          <w:spacing w:val="1"/>
          <w:sz w:val="18"/>
          <w:lang w:val="nl-NL"/>
        </w:rPr>
        <w:t xml:space="preserve">waarvan  </w:t>
      </w:r>
      <w:r w:rsidRPr="00D25215">
        <w:rPr>
          <w:sz w:val="18"/>
          <w:lang w:val="nl-NL"/>
        </w:rPr>
        <w:t xml:space="preserve">aan  de buitenzijde  van  de auto sporen zijn geconstateerd, toegang </w:t>
      </w:r>
      <w:r w:rsidRPr="00D25215">
        <w:rPr>
          <w:spacing w:val="1"/>
          <w:sz w:val="18"/>
          <w:lang w:val="nl-NL"/>
        </w:rPr>
        <w:t xml:space="preserve">tot </w:t>
      </w:r>
      <w:r w:rsidRPr="00D25215">
        <w:rPr>
          <w:sz w:val="18"/>
          <w:lang w:val="nl-NL"/>
        </w:rPr>
        <w:t>de auto heeft</w:t>
      </w:r>
      <w:r w:rsidRPr="00D25215">
        <w:rPr>
          <w:spacing w:val="-17"/>
          <w:sz w:val="18"/>
          <w:lang w:val="nl-NL"/>
        </w:rPr>
        <w:t xml:space="preserve"> </w:t>
      </w:r>
      <w:r w:rsidRPr="00D25215">
        <w:rPr>
          <w:spacing w:val="1"/>
          <w:sz w:val="18"/>
          <w:lang w:val="nl-NL"/>
        </w:rPr>
        <w:t>verschaft.</w:t>
      </w:r>
    </w:p>
    <w:p w14:paraId="540FF32D" w14:textId="77777777" w:rsidR="009E2320" w:rsidRPr="00D25215" w:rsidRDefault="00D25215">
      <w:pPr>
        <w:pStyle w:val="ListParagraph"/>
        <w:numPr>
          <w:ilvl w:val="1"/>
          <w:numId w:val="11"/>
        </w:numPr>
        <w:tabs>
          <w:tab w:val="left" w:pos="1348"/>
          <w:tab w:val="left" w:pos="1349"/>
        </w:tabs>
        <w:spacing w:before="4" w:line="242" w:lineRule="auto"/>
        <w:ind w:right="132"/>
        <w:jc w:val="both"/>
        <w:rPr>
          <w:sz w:val="18"/>
          <w:lang w:val="nl-NL"/>
        </w:rPr>
      </w:pPr>
      <w:r w:rsidRPr="00D25215">
        <w:rPr>
          <w:sz w:val="18"/>
          <w:lang w:val="nl-NL"/>
        </w:rPr>
        <w:t>Deze verzekering dekt tevens schade aan of verlies van  afneembare  delen  van  het verzekerde gebouw, die zich tijdelijk elders binnen Europa bevinden, door een gevaar/</w:t>
      </w:r>
      <w:proofErr w:type="spellStart"/>
      <w:r w:rsidRPr="00D25215">
        <w:rPr>
          <w:sz w:val="18"/>
          <w:lang w:val="nl-NL"/>
        </w:rPr>
        <w:t>ge-beurtenis</w:t>
      </w:r>
      <w:proofErr w:type="spellEnd"/>
      <w:r w:rsidRPr="00D25215">
        <w:rPr>
          <w:sz w:val="18"/>
          <w:lang w:val="nl-NL"/>
        </w:rPr>
        <w:t xml:space="preserve"> zoals vermeld in de rubriek die op het </w:t>
      </w:r>
      <w:proofErr w:type="spellStart"/>
      <w:r w:rsidRPr="00D25215">
        <w:rPr>
          <w:sz w:val="18"/>
          <w:lang w:val="nl-NL"/>
        </w:rPr>
        <w:t>polisblad</w:t>
      </w:r>
      <w:proofErr w:type="spellEnd"/>
      <w:r w:rsidRPr="00D25215">
        <w:rPr>
          <w:sz w:val="18"/>
          <w:lang w:val="nl-NL"/>
        </w:rPr>
        <w:t xml:space="preserve"> van toepassing is  verklaard, indien deze zaken zich</w:t>
      </w:r>
      <w:r w:rsidRPr="00D25215">
        <w:rPr>
          <w:spacing w:val="31"/>
          <w:sz w:val="18"/>
          <w:lang w:val="nl-NL"/>
        </w:rPr>
        <w:t xml:space="preserve"> </w:t>
      </w:r>
      <w:r w:rsidRPr="00D25215">
        <w:rPr>
          <w:sz w:val="18"/>
          <w:lang w:val="nl-NL"/>
        </w:rPr>
        <w:t>bevinden:</w:t>
      </w:r>
    </w:p>
    <w:p w14:paraId="02F0DFA4" w14:textId="77777777" w:rsidR="009E2320" w:rsidRDefault="00D25215">
      <w:pPr>
        <w:pStyle w:val="ListParagraph"/>
        <w:numPr>
          <w:ilvl w:val="0"/>
          <w:numId w:val="10"/>
        </w:numPr>
        <w:tabs>
          <w:tab w:val="left" w:pos="1708"/>
          <w:tab w:val="left" w:pos="1709"/>
        </w:tabs>
        <w:spacing w:before="4"/>
        <w:rPr>
          <w:sz w:val="18"/>
        </w:rPr>
      </w:pPr>
      <w:r>
        <w:rPr>
          <w:sz w:val="18"/>
        </w:rPr>
        <w:t>in</w:t>
      </w:r>
      <w:r>
        <w:rPr>
          <w:spacing w:val="13"/>
          <w:sz w:val="18"/>
        </w:rPr>
        <w:t xml:space="preserve"> </w:t>
      </w:r>
      <w:proofErr w:type="spellStart"/>
      <w:r>
        <w:rPr>
          <w:sz w:val="18"/>
        </w:rPr>
        <w:t>gebouwen</w:t>
      </w:r>
      <w:proofErr w:type="spellEnd"/>
      <w:r>
        <w:rPr>
          <w:sz w:val="18"/>
        </w:rPr>
        <w:t>;</w:t>
      </w:r>
    </w:p>
    <w:p w14:paraId="6DC04555" w14:textId="77777777" w:rsidR="009E2320" w:rsidRPr="00D25215" w:rsidRDefault="00D25215">
      <w:pPr>
        <w:pStyle w:val="ListParagraph"/>
        <w:numPr>
          <w:ilvl w:val="0"/>
          <w:numId w:val="10"/>
        </w:numPr>
        <w:tabs>
          <w:tab w:val="left" w:pos="1709"/>
        </w:tabs>
        <w:spacing w:before="3" w:line="242" w:lineRule="auto"/>
        <w:ind w:right="161"/>
        <w:jc w:val="both"/>
        <w:rPr>
          <w:sz w:val="18"/>
          <w:lang w:val="nl-NL"/>
        </w:rPr>
      </w:pPr>
      <w:r w:rsidRPr="00D25215">
        <w:rPr>
          <w:sz w:val="18"/>
          <w:lang w:val="nl-NL"/>
        </w:rPr>
        <w:t xml:space="preserve">buiten gebouwen. Echter met uitzondering van storm, </w:t>
      </w:r>
      <w:r w:rsidRPr="00D25215">
        <w:rPr>
          <w:spacing w:val="2"/>
          <w:sz w:val="18"/>
          <w:lang w:val="nl-NL"/>
        </w:rPr>
        <w:t xml:space="preserve">water, </w:t>
      </w:r>
      <w:r w:rsidRPr="00D25215">
        <w:rPr>
          <w:sz w:val="18"/>
          <w:lang w:val="nl-NL"/>
        </w:rPr>
        <w:t>stoom, atmosferische neerslag, aanrijding, aanvaring, en als gevolg daarvan  afgevallen  of  uitgestroomde lading,</w:t>
      </w:r>
      <w:r w:rsidRPr="00D25215">
        <w:rPr>
          <w:spacing w:val="22"/>
          <w:sz w:val="18"/>
          <w:lang w:val="nl-NL"/>
        </w:rPr>
        <w:t xml:space="preserve"> </w:t>
      </w:r>
      <w:r w:rsidRPr="00D25215">
        <w:rPr>
          <w:sz w:val="18"/>
          <w:lang w:val="nl-NL"/>
        </w:rPr>
        <w:t>ongeregeldheden.</w:t>
      </w:r>
    </w:p>
    <w:p w14:paraId="0430B4E9" w14:textId="77777777" w:rsidR="009E2320" w:rsidRPr="00D25215" w:rsidRDefault="00D25215">
      <w:pPr>
        <w:pStyle w:val="ListParagraph"/>
        <w:numPr>
          <w:ilvl w:val="1"/>
          <w:numId w:val="11"/>
        </w:numPr>
        <w:tabs>
          <w:tab w:val="left" w:pos="1348"/>
          <w:tab w:val="left" w:pos="1349"/>
        </w:tabs>
        <w:spacing w:before="3" w:line="242" w:lineRule="auto"/>
        <w:ind w:right="128"/>
        <w:jc w:val="both"/>
        <w:rPr>
          <w:sz w:val="18"/>
          <w:lang w:val="nl-NL"/>
        </w:rPr>
      </w:pPr>
      <w:r w:rsidRPr="00D25215">
        <w:rPr>
          <w:sz w:val="18"/>
          <w:lang w:val="nl-NL"/>
        </w:rPr>
        <w:t xml:space="preserve">Deze verzekering dekt, </w:t>
      </w:r>
      <w:r w:rsidRPr="00D25215">
        <w:rPr>
          <w:spacing w:val="1"/>
          <w:sz w:val="18"/>
          <w:lang w:val="nl-NL"/>
        </w:rPr>
        <w:t xml:space="preserve">tot  </w:t>
      </w:r>
      <w:r w:rsidRPr="00D25215">
        <w:rPr>
          <w:sz w:val="18"/>
          <w:lang w:val="nl-NL"/>
        </w:rPr>
        <w:t xml:space="preserve">maximaal  EUR </w:t>
      </w:r>
      <w:r w:rsidRPr="00D25215">
        <w:rPr>
          <w:spacing w:val="3"/>
          <w:sz w:val="18"/>
          <w:lang w:val="nl-NL"/>
        </w:rPr>
        <w:t xml:space="preserve">25.000,00  </w:t>
      </w:r>
      <w:r w:rsidRPr="00D25215">
        <w:rPr>
          <w:sz w:val="18"/>
          <w:lang w:val="nl-NL"/>
        </w:rPr>
        <w:t xml:space="preserve">per  gebeurtenis,  tevens  schade  tijdens transport die is veroorzaakt  door  een  gevaar/gebeurtenis  zoals  omschreven  in  de van toepassing verklaarde rubriek, zoals genoemd op het </w:t>
      </w:r>
      <w:proofErr w:type="spellStart"/>
      <w:r w:rsidRPr="00D25215">
        <w:rPr>
          <w:sz w:val="18"/>
          <w:lang w:val="nl-NL"/>
        </w:rPr>
        <w:t>polisblad</w:t>
      </w:r>
      <w:proofErr w:type="spellEnd"/>
      <w:r w:rsidRPr="00D25215">
        <w:rPr>
          <w:sz w:val="18"/>
          <w:lang w:val="nl-NL"/>
        </w:rPr>
        <w:t>,</w:t>
      </w:r>
      <w:r w:rsidRPr="00D25215">
        <w:rPr>
          <w:spacing w:val="-16"/>
          <w:sz w:val="18"/>
          <w:lang w:val="nl-NL"/>
        </w:rPr>
        <w:t xml:space="preserve"> </w:t>
      </w:r>
      <w:r w:rsidRPr="00D25215">
        <w:rPr>
          <w:sz w:val="18"/>
          <w:lang w:val="nl-NL"/>
        </w:rPr>
        <w:t>binnen Nederland.</w:t>
      </w:r>
    </w:p>
    <w:p w14:paraId="5B990FC2" w14:textId="77777777" w:rsidR="009E2320" w:rsidRPr="00D25215" w:rsidRDefault="009E2320">
      <w:pPr>
        <w:pStyle w:val="BodyText"/>
        <w:spacing w:before="5"/>
        <w:rPr>
          <w:lang w:val="nl-NL"/>
        </w:rPr>
      </w:pPr>
    </w:p>
    <w:p w14:paraId="19FE5966" w14:textId="77777777" w:rsidR="009E2320" w:rsidRDefault="00D25215">
      <w:pPr>
        <w:pStyle w:val="ListParagraph"/>
        <w:numPr>
          <w:ilvl w:val="0"/>
          <w:numId w:val="11"/>
        </w:numPr>
        <w:tabs>
          <w:tab w:val="left" w:pos="1348"/>
          <w:tab w:val="left" w:pos="1349"/>
        </w:tabs>
        <w:spacing w:before="1"/>
        <w:rPr>
          <w:sz w:val="18"/>
        </w:rPr>
      </w:pPr>
      <w:proofErr w:type="spellStart"/>
      <w:r>
        <w:rPr>
          <w:sz w:val="18"/>
        </w:rPr>
        <w:t>Vergoeding</w:t>
      </w:r>
      <w:proofErr w:type="spellEnd"/>
      <w:r>
        <w:rPr>
          <w:sz w:val="18"/>
        </w:rPr>
        <w:t xml:space="preserve"> </w:t>
      </w:r>
      <w:proofErr w:type="spellStart"/>
      <w:r>
        <w:rPr>
          <w:sz w:val="18"/>
        </w:rPr>
        <w:t>boven</w:t>
      </w:r>
      <w:proofErr w:type="spellEnd"/>
      <w:r>
        <w:rPr>
          <w:sz w:val="18"/>
        </w:rPr>
        <w:t xml:space="preserve"> het </w:t>
      </w:r>
      <w:proofErr w:type="spellStart"/>
      <w:r>
        <w:rPr>
          <w:sz w:val="18"/>
        </w:rPr>
        <w:t>verzekerde</w:t>
      </w:r>
      <w:proofErr w:type="spellEnd"/>
      <w:r>
        <w:rPr>
          <w:spacing w:val="-28"/>
          <w:sz w:val="18"/>
        </w:rPr>
        <w:t xml:space="preserve"> </w:t>
      </w:r>
      <w:proofErr w:type="spellStart"/>
      <w:r>
        <w:rPr>
          <w:sz w:val="18"/>
        </w:rPr>
        <w:t>bedrag</w:t>
      </w:r>
      <w:proofErr w:type="spellEnd"/>
    </w:p>
    <w:p w14:paraId="4DB86250" w14:textId="77777777" w:rsidR="009E2320" w:rsidRPr="00D25215" w:rsidRDefault="00D25215">
      <w:pPr>
        <w:pStyle w:val="BodyText"/>
        <w:spacing w:before="3" w:line="242" w:lineRule="auto"/>
        <w:ind w:left="1348" w:right="254"/>
        <w:rPr>
          <w:lang w:val="nl-NL"/>
        </w:rPr>
      </w:pPr>
      <w:r w:rsidRPr="00D25215">
        <w:rPr>
          <w:lang w:val="nl-NL"/>
        </w:rPr>
        <w:t>Indien niet of niet voldoende elders verzekerd,  geeft  deze verzekering  bij  een schade door een gedekt gevaar/gebeurtenis boven het verzekerde bedrag recht op vergoeding</w:t>
      </w:r>
      <w:r w:rsidRPr="00D25215">
        <w:rPr>
          <w:spacing w:val="-31"/>
          <w:lang w:val="nl-NL"/>
        </w:rPr>
        <w:t xml:space="preserve"> </w:t>
      </w:r>
      <w:r w:rsidRPr="00D25215">
        <w:rPr>
          <w:lang w:val="nl-NL"/>
        </w:rPr>
        <w:t>van:</w:t>
      </w:r>
    </w:p>
    <w:p w14:paraId="35A0831C" w14:textId="77777777" w:rsidR="009E2320" w:rsidRPr="00D25215" w:rsidRDefault="009E2320">
      <w:pPr>
        <w:pStyle w:val="BodyText"/>
        <w:spacing w:before="4"/>
        <w:rPr>
          <w:lang w:val="nl-NL"/>
        </w:rPr>
      </w:pPr>
    </w:p>
    <w:p w14:paraId="69D2A029" w14:textId="77777777" w:rsidR="009E2320" w:rsidRPr="00D25215" w:rsidRDefault="00D25215">
      <w:pPr>
        <w:pStyle w:val="ListParagraph"/>
        <w:numPr>
          <w:ilvl w:val="1"/>
          <w:numId w:val="11"/>
        </w:numPr>
        <w:tabs>
          <w:tab w:val="left" w:pos="1348"/>
          <w:tab w:val="left" w:pos="1349"/>
        </w:tabs>
        <w:spacing w:before="1" w:line="242" w:lineRule="auto"/>
        <w:ind w:right="133"/>
        <w:rPr>
          <w:sz w:val="18"/>
          <w:lang w:val="nl-NL"/>
        </w:rPr>
      </w:pPr>
      <w:r w:rsidRPr="00D25215">
        <w:rPr>
          <w:sz w:val="18"/>
          <w:lang w:val="nl-NL"/>
        </w:rPr>
        <w:t xml:space="preserve">bereddingskosten, zo nodig </w:t>
      </w:r>
      <w:r w:rsidRPr="00D25215">
        <w:rPr>
          <w:spacing w:val="1"/>
          <w:sz w:val="18"/>
          <w:lang w:val="nl-NL"/>
        </w:rPr>
        <w:t xml:space="preserve">tot </w:t>
      </w:r>
      <w:r w:rsidRPr="00D25215">
        <w:rPr>
          <w:sz w:val="18"/>
          <w:lang w:val="nl-NL"/>
        </w:rPr>
        <w:t xml:space="preserve">maximaal </w:t>
      </w:r>
      <w:r w:rsidRPr="00D25215">
        <w:rPr>
          <w:spacing w:val="2"/>
          <w:sz w:val="18"/>
          <w:lang w:val="nl-NL"/>
        </w:rPr>
        <w:t xml:space="preserve">50% </w:t>
      </w:r>
      <w:r w:rsidRPr="00D25215">
        <w:rPr>
          <w:sz w:val="18"/>
          <w:lang w:val="nl-NL"/>
        </w:rPr>
        <w:t xml:space="preserve">boven het verzekerd  bedrag  van  de </w:t>
      </w:r>
      <w:r w:rsidRPr="00D25215">
        <w:rPr>
          <w:spacing w:val="1"/>
          <w:sz w:val="18"/>
          <w:lang w:val="nl-NL"/>
        </w:rPr>
        <w:t>betreffende</w:t>
      </w:r>
      <w:r w:rsidRPr="00D25215">
        <w:rPr>
          <w:spacing w:val="37"/>
          <w:sz w:val="18"/>
          <w:lang w:val="nl-NL"/>
        </w:rPr>
        <w:t xml:space="preserve"> </w:t>
      </w:r>
      <w:r w:rsidRPr="00D25215">
        <w:rPr>
          <w:sz w:val="18"/>
          <w:lang w:val="nl-NL"/>
        </w:rPr>
        <w:t>locatie;</w:t>
      </w:r>
    </w:p>
    <w:p w14:paraId="505740AD" w14:textId="77777777" w:rsidR="009E2320" w:rsidRPr="00D25215" w:rsidRDefault="009E2320">
      <w:pPr>
        <w:pStyle w:val="BodyText"/>
        <w:spacing w:before="4"/>
        <w:rPr>
          <w:lang w:val="nl-NL"/>
        </w:rPr>
      </w:pPr>
    </w:p>
    <w:p w14:paraId="3E590962" w14:textId="77777777" w:rsidR="009E2320" w:rsidRPr="00D25215" w:rsidRDefault="00D25215">
      <w:pPr>
        <w:pStyle w:val="ListParagraph"/>
        <w:numPr>
          <w:ilvl w:val="1"/>
          <w:numId w:val="11"/>
        </w:numPr>
        <w:tabs>
          <w:tab w:val="left" w:pos="1348"/>
          <w:tab w:val="left" w:pos="1349"/>
        </w:tabs>
        <w:rPr>
          <w:sz w:val="18"/>
          <w:lang w:val="nl-NL"/>
        </w:rPr>
      </w:pPr>
      <w:r w:rsidRPr="00D25215">
        <w:rPr>
          <w:sz w:val="18"/>
          <w:lang w:val="nl-NL"/>
        </w:rPr>
        <w:t xml:space="preserve">opruimingskosten </w:t>
      </w:r>
      <w:r w:rsidRPr="00D25215">
        <w:rPr>
          <w:spacing w:val="1"/>
          <w:sz w:val="18"/>
          <w:lang w:val="nl-NL"/>
        </w:rPr>
        <w:t xml:space="preserve">tot </w:t>
      </w:r>
      <w:r w:rsidRPr="00D25215">
        <w:rPr>
          <w:sz w:val="18"/>
          <w:lang w:val="nl-NL"/>
        </w:rPr>
        <w:t xml:space="preserve">maximaal EUR </w:t>
      </w:r>
      <w:r w:rsidRPr="00D25215">
        <w:rPr>
          <w:spacing w:val="10"/>
          <w:sz w:val="18"/>
          <w:lang w:val="nl-NL"/>
        </w:rPr>
        <w:t xml:space="preserve">1.000.000,00 </w:t>
      </w:r>
      <w:r w:rsidRPr="00D25215">
        <w:rPr>
          <w:sz w:val="18"/>
          <w:lang w:val="nl-NL"/>
        </w:rPr>
        <w:t>per gebeurtenis;</w:t>
      </w:r>
    </w:p>
    <w:p w14:paraId="78C9DAF3" w14:textId="77777777" w:rsidR="009E2320" w:rsidRPr="00D25215" w:rsidRDefault="009E2320">
      <w:pPr>
        <w:rPr>
          <w:sz w:val="18"/>
          <w:lang w:val="nl-NL"/>
        </w:rPr>
        <w:sectPr w:rsidR="009E2320" w:rsidRPr="00D25215">
          <w:pgSz w:w="11910" w:h="16840"/>
          <w:pgMar w:top="1580" w:right="1060" w:bottom="760" w:left="1680" w:header="0" w:footer="574" w:gutter="0"/>
          <w:cols w:space="708"/>
        </w:sectPr>
      </w:pPr>
    </w:p>
    <w:p w14:paraId="72E1A11F" w14:textId="77777777" w:rsidR="009E2320" w:rsidRPr="00D25215" w:rsidRDefault="009E2320">
      <w:pPr>
        <w:pStyle w:val="BodyText"/>
        <w:rPr>
          <w:sz w:val="20"/>
          <w:lang w:val="nl-NL"/>
        </w:rPr>
      </w:pPr>
    </w:p>
    <w:p w14:paraId="54EF2469" w14:textId="77777777" w:rsidR="009E2320" w:rsidRPr="00D25215" w:rsidRDefault="009E2320">
      <w:pPr>
        <w:pStyle w:val="BodyText"/>
        <w:rPr>
          <w:sz w:val="20"/>
          <w:lang w:val="nl-NL"/>
        </w:rPr>
      </w:pPr>
    </w:p>
    <w:p w14:paraId="7554BD9D"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4EFB1856" w14:textId="77777777" w:rsidR="009E2320" w:rsidRPr="00D25215" w:rsidRDefault="009E2320">
      <w:pPr>
        <w:pStyle w:val="BodyText"/>
        <w:spacing w:before="10"/>
        <w:rPr>
          <w:sz w:val="26"/>
          <w:lang w:val="nl-NL"/>
        </w:rPr>
      </w:pPr>
    </w:p>
    <w:p w14:paraId="11E16F17" w14:textId="77777777" w:rsidR="009E2320" w:rsidRPr="00DD71F2" w:rsidRDefault="009E2320">
      <w:pPr>
        <w:pStyle w:val="BodyText"/>
        <w:rPr>
          <w:sz w:val="20"/>
          <w:lang w:val="nl-NL"/>
        </w:rPr>
      </w:pPr>
    </w:p>
    <w:p w14:paraId="106F82A6" w14:textId="77777777" w:rsidR="009E2320" w:rsidRPr="00DD71F2" w:rsidRDefault="009E2320">
      <w:pPr>
        <w:pStyle w:val="BodyText"/>
        <w:spacing w:before="7"/>
        <w:rPr>
          <w:sz w:val="24"/>
          <w:lang w:val="nl-NL"/>
        </w:rPr>
      </w:pPr>
    </w:p>
    <w:p w14:paraId="20F3E41C" w14:textId="77777777" w:rsidR="009E2320" w:rsidRPr="00D25215" w:rsidRDefault="00D25215">
      <w:pPr>
        <w:pStyle w:val="ListParagraph"/>
        <w:numPr>
          <w:ilvl w:val="1"/>
          <w:numId w:val="11"/>
        </w:numPr>
        <w:tabs>
          <w:tab w:val="left" w:pos="1348"/>
          <w:tab w:val="left" w:pos="1349"/>
        </w:tabs>
        <w:spacing w:line="242" w:lineRule="auto"/>
        <w:ind w:right="134"/>
        <w:jc w:val="both"/>
        <w:rPr>
          <w:sz w:val="18"/>
          <w:lang w:val="nl-NL"/>
        </w:rPr>
      </w:pPr>
      <w:r w:rsidRPr="00D25215">
        <w:rPr>
          <w:sz w:val="18"/>
          <w:lang w:val="nl-NL"/>
        </w:rPr>
        <w:t xml:space="preserve">de kosten van vervoer en opslag van  de  verzekerde  </w:t>
      </w:r>
      <w:proofErr w:type="spellStart"/>
      <w:r w:rsidRPr="00D25215">
        <w:rPr>
          <w:sz w:val="18"/>
          <w:lang w:val="nl-NL"/>
        </w:rPr>
        <w:t>gevaarsobjecten</w:t>
      </w:r>
      <w:proofErr w:type="spellEnd"/>
      <w:r w:rsidRPr="00D25215">
        <w:rPr>
          <w:sz w:val="18"/>
          <w:lang w:val="nl-NL"/>
        </w:rPr>
        <w:t xml:space="preserve">,  </w:t>
      </w:r>
      <w:r w:rsidRPr="00D25215">
        <w:rPr>
          <w:spacing w:val="1"/>
          <w:sz w:val="18"/>
          <w:lang w:val="nl-NL"/>
        </w:rPr>
        <w:t xml:space="preserve">tot  </w:t>
      </w:r>
      <w:r w:rsidRPr="00D25215">
        <w:rPr>
          <w:sz w:val="18"/>
          <w:lang w:val="nl-NL"/>
        </w:rPr>
        <w:t xml:space="preserve">maximaal  </w:t>
      </w:r>
      <w:r w:rsidRPr="00D25215">
        <w:rPr>
          <w:spacing w:val="2"/>
          <w:sz w:val="18"/>
          <w:lang w:val="nl-NL"/>
        </w:rPr>
        <w:t xml:space="preserve">10% </w:t>
      </w:r>
      <w:r w:rsidRPr="00D25215">
        <w:rPr>
          <w:sz w:val="18"/>
          <w:lang w:val="nl-NL"/>
        </w:rPr>
        <w:t xml:space="preserve">van het verzekerd bedrag van de </w:t>
      </w:r>
      <w:r w:rsidRPr="00D25215">
        <w:rPr>
          <w:spacing w:val="1"/>
          <w:sz w:val="18"/>
          <w:lang w:val="nl-NL"/>
        </w:rPr>
        <w:t xml:space="preserve">betreffende </w:t>
      </w:r>
      <w:r w:rsidRPr="00D25215">
        <w:rPr>
          <w:sz w:val="18"/>
          <w:lang w:val="nl-NL"/>
        </w:rPr>
        <w:t>locatie als gevolg van het  tijdelijk  niet beschikbaar zijn van de</w:t>
      </w:r>
      <w:r w:rsidRPr="00D25215">
        <w:rPr>
          <w:spacing w:val="3"/>
          <w:sz w:val="18"/>
          <w:lang w:val="nl-NL"/>
        </w:rPr>
        <w:t xml:space="preserve"> </w:t>
      </w:r>
      <w:r w:rsidRPr="00D25215">
        <w:rPr>
          <w:sz w:val="18"/>
          <w:lang w:val="nl-NL"/>
        </w:rPr>
        <w:t>gebouwen;</w:t>
      </w:r>
    </w:p>
    <w:p w14:paraId="4782DCCA" w14:textId="77777777" w:rsidR="009E2320" w:rsidRPr="00D25215" w:rsidRDefault="009E2320">
      <w:pPr>
        <w:pStyle w:val="BodyText"/>
        <w:spacing w:before="6"/>
        <w:rPr>
          <w:lang w:val="nl-NL"/>
        </w:rPr>
      </w:pPr>
    </w:p>
    <w:p w14:paraId="025D0A54" w14:textId="77777777" w:rsidR="009E2320" w:rsidRPr="00D25215" w:rsidRDefault="00D25215">
      <w:pPr>
        <w:pStyle w:val="ListParagraph"/>
        <w:numPr>
          <w:ilvl w:val="1"/>
          <w:numId w:val="11"/>
        </w:numPr>
        <w:tabs>
          <w:tab w:val="left" w:pos="1348"/>
          <w:tab w:val="left" w:pos="1349"/>
        </w:tabs>
        <w:spacing w:line="242" w:lineRule="auto"/>
        <w:ind w:right="155"/>
        <w:jc w:val="both"/>
        <w:rPr>
          <w:sz w:val="18"/>
          <w:lang w:val="nl-NL"/>
        </w:rPr>
      </w:pPr>
      <w:r w:rsidRPr="00D25215">
        <w:rPr>
          <w:sz w:val="18"/>
          <w:lang w:val="nl-NL"/>
        </w:rPr>
        <w:t xml:space="preserve">schade aan door verzekerde gehuurde gebouwen in geval van inbraak (art. </w:t>
      </w:r>
      <w:r w:rsidRPr="00D25215">
        <w:rPr>
          <w:spacing w:val="3"/>
          <w:sz w:val="18"/>
          <w:lang w:val="nl-NL"/>
        </w:rPr>
        <w:t xml:space="preserve">11.2.10) </w:t>
      </w:r>
      <w:r w:rsidRPr="00D25215">
        <w:rPr>
          <w:sz w:val="18"/>
          <w:lang w:val="nl-NL"/>
        </w:rPr>
        <w:t xml:space="preserve">of vandalisme (art. </w:t>
      </w:r>
      <w:r w:rsidRPr="00D25215">
        <w:rPr>
          <w:spacing w:val="2"/>
          <w:sz w:val="18"/>
          <w:lang w:val="nl-NL"/>
        </w:rPr>
        <w:t xml:space="preserve">11.2.11)of </w:t>
      </w:r>
      <w:r w:rsidRPr="00D25215">
        <w:rPr>
          <w:sz w:val="18"/>
          <w:lang w:val="nl-NL"/>
        </w:rPr>
        <w:t xml:space="preserve">ongeregeldheden (art.  </w:t>
      </w:r>
      <w:r w:rsidRPr="00D25215">
        <w:rPr>
          <w:spacing w:val="3"/>
          <w:sz w:val="18"/>
          <w:lang w:val="nl-NL"/>
        </w:rPr>
        <w:t xml:space="preserve">11.2.21)  </w:t>
      </w:r>
      <w:r w:rsidRPr="00D25215">
        <w:rPr>
          <w:sz w:val="18"/>
          <w:lang w:val="nl-NL"/>
        </w:rPr>
        <w:t xml:space="preserve">althans  indien  en  </w:t>
      </w:r>
      <w:proofErr w:type="spellStart"/>
      <w:r w:rsidRPr="00D25215">
        <w:rPr>
          <w:sz w:val="18"/>
          <w:lang w:val="nl-NL"/>
        </w:rPr>
        <w:t>voorzover</w:t>
      </w:r>
      <w:proofErr w:type="spellEnd"/>
      <w:r w:rsidRPr="00D25215">
        <w:rPr>
          <w:sz w:val="18"/>
          <w:lang w:val="nl-NL"/>
        </w:rPr>
        <w:t xml:space="preserve"> deze schade </w:t>
      </w:r>
      <w:r w:rsidRPr="00D25215">
        <w:rPr>
          <w:spacing w:val="1"/>
          <w:sz w:val="18"/>
          <w:lang w:val="nl-NL"/>
        </w:rPr>
        <w:t xml:space="preserve">ten </w:t>
      </w:r>
      <w:r w:rsidRPr="00D25215">
        <w:rPr>
          <w:sz w:val="18"/>
          <w:lang w:val="nl-NL"/>
        </w:rPr>
        <w:t xml:space="preserve">laste van verzekerde </w:t>
      </w:r>
      <w:r w:rsidRPr="00D25215">
        <w:rPr>
          <w:spacing w:val="1"/>
          <w:sz w:val="18"/>
          <w:lang w:val="nl-NL"/>
        </w:rPr>
        <w:t xml:space="preserve">komt, tot </w:t>
      </w:r>
      <w:r w:rsidRPr="00D25215">
        <w:rPr>
          <w:sz w:val="18"/>
          <w:lang w:val="nl-NL"/>
        </w:rPr>
        <w:t xml:space="preserve">maximaal </w:t>
      </w:r>
      <w:r w:rsidRPr="00D25215">
        <w:rPr>
          <w:spacing w:val="2"/>
          <w:sz w:val="18"/>
          <w:lang w:val="nl-NL"/>
        </w:rPr>
        <w:t xml:space="preserve">10% </w:t>
      </w:r>
      <w:r w:rsidRPr="00D25215">
        <w:rPr>
          <w:sz w:val="18"/>
          <w:lang w:val="nl-NL"/>
        </w:rPr>
        <w:t>van het verzekerd</w:t>
      </w:r>
      <w:r w:rsidRPr="00D25215">
        <w:rPr>
          <w:spacing w:val="-7"/>
          <w:sz w:val="18"/>
          <w:lang w:val="nl-NL"/>
        </w:rPr>
        <w:t xml:space="preserve"> </w:t>
      </w:r>
      <w:r w:rsidRPr="00D25215">
        <w:rPr>
          <w:sz w:val="18"/>
          <w:lang w:val="nl-NL"/>
        </w:rPr>
        <w:t>bedrag;</w:t>
      </w:r>
    </w:p>
    <w:p w14:paraId="4661DCEE" w14:textId="77777777" w:rsidR="009E2320" w:rsidRPr="00D25215" w:rsidRDefault="009E2320">
      <w:pPr>
        <w:pStyle w:val="BodyText"/>
        <w:spacing w:before="6"/>
        <w:rPr>
          <w:lang w:val="nl-NL"/>
        </w:rPr>
      </w:pPr>
    </w:p>
    <w:p w14:paraId="33657AF1" w14:textId="77777777" w:rsidR="009E2320" w:rsidRPr="00D25215" w:rsidRDefault="00D25215">
      <w:pPr>
        <w:pStyle w:val="ListParagraph"/>
        <w:numPr>
          <w:ilvl w:val="1"/>
          <w:numId w:val="11"/>
        </w:numPr>
        <w:tabs>
          <w:tab w:val="left" w:pos="1348"/>
          <w:tab w:val="left" w:pos="1349"/>
        </w:tabs>
        <w:spacing w:line="242" w:lineRule="auto"/>
        <w:ind w:right="137"/>
        <w:jc w:val="both"/>
        <w:rPr>
          <w:sz w:val="18"/>
          <w:lang w:val="nl-NL"/>
        </w:rPr>
      </w:pPr>
      <w:r w:rsidRPr="00D25215">
        <w:rPr>
          <w:sz w:val="18"/>
          <w:lang w:val="nl-NL"/>
        </w:rPr>
        <w:t xml:space="preserve">huurderving gedurende maximaal </w:t>
      </w:r>
      <w:r w:rsidRPr="00D25215">
        <w:rPr>
          <w:spacing w:val="1"/>
          <w:sz w:val="18"/>
          <w:lang w:val="nl-NL"/>
        </w:rPr>
        <w:t xml:space="preserve">52 </w:t>
      </w:r>
      <w:r w:rsidRPr="00D25215">
        <w:rPr>
          <w:sz w:val="18"/>
          <w:lang w:val="nl-NL"/>
        </w:rPr>
        <w:t xml:space="preserve">achtereenvolgende  </w:t>
      </w:r>
      <w:r w:rsidRPr="00D25215">
        <w:rPr>
          <w:spacing w:val="1"/>
          <w:sz w:val="18"/>
          <w:lang w:val="nl-NL"/>
        </w:rPr>
        <w:t xml:space="preserve">weken  </w:t>
      </w:r>
      <w:r w:rsidRPr="00D25215">
        <w:rPr>
          <w:sz w:val="18"/>
          <w:lang w:val="nl-NL"/>
        </w:rPr>
        <w:t xml:space="preserve">indien  en  </w:t>
      </w:r>
      <w:proofErr w:type="spellStart"/>
      <w:r w:rsidRPr="00D25215">
        <w:rPr>
          <w:sz w:val="18"/>
          <w:lang w:val="nl-NL"/>
        </w:rPr>
        <w:t>voorzover</w:t>
      </w:r>
      <w:proofErr w:type="spellEnd"/>
      <w:r w:rsidRPr="00D25215">
        <w:rPr>
          <w:sz w:val="18"/>
          <w:lang w:val="nl-NL"/>
        </w:rPr>
        <w:t xml:space="preserve">  dit  geen onderdeel is  van  de  exploitatiekostenvergoeding,  </w:t>
      </w:r>
      <w:r w:rsidRPr="00D25215">
        <w:rPr>
          <w:spacing w:val="1"/>
          <w:sz w:val="18"/>
          <w:lang w:val="nl-NL"/>
        </w:rPr>
        <w:t xml:space="preserve">tot  </w:t>
      </w:r>
      <w:r w:rsidRPr="00D25215">
        <w:rPr>
          <w:sz w:val="18"/>
          <w:lang w:val="nl-NL"/>
        </w:rPr>
        <w:t xml:space="preserve">maximaal  </w:t>
      </w:r>
      <w:r w:rsidRPr="00D25215">
        <w:rPr>
          <w:spacing w:val="2"/>
          <w:sz w:val="18"/>
          <w:lang w:val="nl-NL"/>
        </w:rPr>
        <w:t>10%</w:t>
      </w:r>
      <w:r w:rsidRPr="00D25215">
        <w:rPr>
          <w:spacing w:val="55"/>
          <w:sz w:val="18"/>
          <w:lang w:val="nl-NL"/>
        </w:rPr>
        <w:t xml:space="preserve"> </w:t>
      </w:r>
      <w:r w:rsidRPr="00D25215">
        <w:rPr>
          <w:sz w:val="18"/>
          <w:lang w:val="nl-NL"/>
        </w:rPr>
        <w:t xml:space="preserve">van  het verzekerd bedrag van de </w:t>
      </w:r>
      <w:r w:rsidRPr="00D25215">
        <w:rPr>
          <w:spacing w:val="1"/>
          <w:sz w:val="18"/>
          <w:lang w:val="nl-NL"/>
        </w:rPr>
        <w:t xml:space="preserve">betreffende </w:t>
      </w:r>
      <w:r w:rsidRPr="00D25215">
        <w:rPr>
          <w:sz w:val="18"/>
          <w:lang w:val="nl-NL"/>
        </w:rPr>
        <w:t xml:space="preserve">locatie; indien niet </w:t>
      </w:r>
      <w:r w:rsidRPr="00D25215">
        <w:rPr>
          <w:spacing w:val="1"/>
          <w:sz w:val="18"/>
          <w:lang w:val="nl-NL"/>
        </w:rPr>
        <w:t xml:space="preserve">tot </w:t>
      </w:r>
      <w:r w:rsidRPr="00D25215">
        <w:rPr>
          <w:sz w:val="18"/>
          <w:lang w:val="nl-NL"/>
        </w:rPr>
        <w:t>herstel of herbouw (ter</w:t>
      </w:r>
      <w:r w:rsidRPr="00D25215">
        <w:rPr>
          <w:spacing w:val="-29"/>
          <w:sz w:val="18"/>
          <w:lang w:val="nl-NL"/>
        </w:rPr>
        <w:t xml:space="preserve"> </w:t>
      </w:r>
      <w:r w:rsidRPr="00D25215">
        <w:rPr>
          <w:sz w:val="18"/>
          <w:lang w:val="nl-NL"/>
        </w:rPr>
        <w:t>plaatse</w:t>
      </w:r>
    </w:p>
    <w:p w14:paraId="572A5048" w14:textId="77777777" w:rsidR="009E2320" w:rsidRPr="00D25215" w:rsidRDefault="00D25215">
      <w:pPr>
        <w:pStyle w:val="BodyText"/>
        <w:spacing w:before="3" w:line="242" w:lineRule="auto"/>
        <w:ind w:left="1348" w:right="143"/>
        <w:jc w:val="both"/>
        <w:rPr>
          <w:lang w:val="nl-NL"/>
        </w:rPr>
      </w:pPr>
      <w:r w:rsidRPr="00D25215">
        <w:rPr>
          <w:lang w:val="nl-NL"/>
        </w:rPr>
        <w:t xml:space="preserve">of elders) </w:t>
      </w:r>
      <w:r w:rsidRPr="00D25215">
        <w:rPr>
          <w:spacing w:val="1"/>
          <w:lang w:val="nl-NL"/>
        </w:rPr>
        <w:t xml:space="preserve">wordt </w:t>
      </w:r>
      <w:r w:rsidRPr="00D25215">
        <w:rPr>
          <w:lang w:val="nl-NL"/>
        </w:rPr>
        <w:t xml:space="preserve">overgegaan, dan zal de huurderving gedurende maximaal </w:t>
      </w:r>
      <w:r w:rsidRPr="00D25215">
        <w:rPr>
          <w:spacing w:val="5"/>
          <w:lang w:val="nl-NL"/>
        </w:rPr>
        <w:t xml:space="preserve">13 </w:t>
      </w:r>
      <w:r w:rsidRPr="00D25215">
        <w:rPr>
          <w:lang w:val="nl-NL"/>
        </w:rPr>
        <w:t xml:space="preserve">achtereenvolgende </w:t>
      </w:r>
      <w:r w:rsidRPr="00D25215">
        <w:rPr>
          <w:spacing w:val="1"/>
          <w:lang w:val="nl-NL"/>
        </w:rPr>
        <w:t xml:space="preserve">weken </w:t>
      </w:r>
      <w:r w:rsidRPr="00D25215">
        <w:rPr>
          <w:lang w:val="nl-NL"/>
        </w:rPr>
        <w:t xml:space="preserve">worden vergoed;  als  verzekerde  </w:t>
      </w:r>
      <w:r w:rsidRPr="00D25215">
        <w:rPr>
          <w:spacing w:val="1"/>
          <w:lang w:val="nl-NL"/>
        </w:rPr>
        <w:t xml:space="preserve">zowel  </w:t>
      </w:r>
      <w:r w:rsidRPr="00D25215">
        <w:rPr>
          <w:lang w:val="nl-NL"/>
        </w:rPr>
        <w:t xml:space="preserve">eigenaar  als  gebruiker van het gebouw is, dan </w:t>
      </w:r>
      <w:r w:rsidRPr="00D25215">
        <w:rPr>
          <w:spacing w:val="1"/>
          <w:lang w:val="nl-NL"/>
        </w:rPr>
        <w:t xml:space="preserve">wordt </w:t>
      </w:r>
      <w:r w:rsidRPr="00D25215">
        <w:rPr>
          <w:lang w:val="nl-NL"/>
        </w:rPr>
        <w:t>de huurderving vastgesteld op basis van de economische huurwaarde van het</w:t>
      </w:r>
      <w:r w:rsidRPr="00D25215">
        <w:rPr>
          <w:spacing w:val="11"/>
          <w:lang w:val="nl-NL"/>
        </w:rPr>
        <w:t xml:space="preserve"> </w:t>
      </w:r>
      <w:r w:rsidRPr="00D25215">
        <w:rPr>
          <w:lang w:val="nl-NL"/>
        </w:rPr>
        <w:t>gebouw;</w:t>
      </w:r>
    </w:p>
    <w:p w14:paraId="0D56C71B" w14:textId="77777777" w:rsidR="009E2320" w:rsidRPr="00D25215" w:rsidRDefault="009E2320">
      <w:pPr>
        <w:pStyle w:val="BodyText"/>
        <w:spacing w:before="7"/>
        <w:rPr>
          <w:lang w:val="nl-NL"/>
        </w:rPr>
      </w:pPr>
    </w:p>
    <w:p w14:paraId="55210E54" w14:textId="77777777" w:rsidR="009E2320" w:rsidRPr="00D25215" w:rsidRDefault="00D25215">
      <w:pPr>
        <w:pStyle w:val="ListParagraph"/>
        <w:numPr>
          <w:ilvl w:val="1"/>
          <w:numId w:val="11"/>
        </w:numPr>
        <w:tabs>
          <w:tab w:val="left" w:pos="1348"/>
          <w:tab w:val="left" w:pos="1349"/>
        </w:tabs>
        <w:spacing w:line="242" w:lineRule="auto"/>
        <w:ind w:right="141"/>
        <w:jc w:val="both"/>
        <w:rPr>
          <w:sz w:val="18"/>
          <w:lang w:val="nl-NL"/>
        </w:rPr>
      </w:pPr>
      <w:r w:rsidRPr="00D25215">
        <w:rPr>
          <w:sz w:val="18"/>
          <w:lang w:val="nl-NL"/>
        </w:rPr>
        <w:t xml:space="preserve">kosten die verzekerde krachtens </w:t>
      </w:r>
      <w:r w:rsidRPr="00D25215">
        <w:rPr>
          <w:spacing w:val="1"/>
          <w:sz w:val="18"/>
          <w:lang w:val="nl-NL"/>
        </w:rPr>
        <w:t xml:space="preserve">wettelijk </w:t>
      </w:r>
      <w:r w:rsidRPr="00D25215">
        <w:rPr>
          <w:sz w:val="18"/>
          <w:lang w:val="nl-NL"/>
        </w:rPr>
        <w:t xml:space="preserve">voorschrift  of  op  last  van  de  overheid  moet maken, </w:t>
      </w:r>
      <w:r w:rsidRPr="00D25215">
        <w:rPr>
          <w:spacing w:val="1"/>
          <w:sz w:val="18"/>
          <w:lang w:val="nl-NL"/>
        </w:rPr>
        <w:t xml:space="preserve">tot </w:t>
      </w:r>
      <w:r w:rsidRPr="00D25215">
        <w:rPr>
          <w:sz w:val="18"/>
          <w:lang w:val="nl-NL"/>
        </w:rPr>
        <w:t>maximaal EUR</w:t>
      </w:r>
      <w:r w:rsidRPr="00D25215">
        <w:rPr>
          <w:spacing w:val="13"/>
          <w:sz w:val="18"/>
          <w:lang w:val="nl-NL"/>
        </w:rPr>
        <w:t xml:space="preserve"> </w:t>
      </w:r>
      <w:r w:rsidRPr="00D25215">
        <w:rPr>
          <w:spacing w:val="5"/>
          <w:sz w:val="18"/>
          <w:lang w:val="nl-NL"/>
        </w:rPr>
        <w:t>50.000,00;</w:t>
      </w:r>
    </w:p>
    <w:p w14:paraId="702F9D35" w14:textId="77777777" w:rsidR="009E2320" w:rsidRPr="00D25215" w:rsidRDefault="009E2320">
      <w:pPr>
        <w:pStyle w:val="BodyText"/>
        <w:spacing w:before="5"/>
        <w:rPr>
          <w:lang w:val="nl-NL"/>
        </w:rPr>
      </w:pPr>
    </w:p>
    <w:p w14:paraId="6DAEDB49" w14:textId="77777777" w:rsidR="009E2320" w:rsidRPr="00D25215" w:rsidRDefault="00D25215">
      <w:pPr>
        <w:pStyle w:val="ListParagraph"/>
        <w:numPr>
          <w:ilvl w:val="1"/>
          <w:numId w:val="11"/>
        </w:numPr>
        <w:tabs>
          <w:tab w:val="left" w:pos="1348"/>
          <w:tab w:val="left" w:pos="1349"/>
        </w:tabs>
        <w:spacing w:line="242" w:lineRule="auto"/>
        <w:ind w:right="125"/>
        <w:rPr>
          <w:sz w:val="18"/>
          <w:lang w:val="nl-NL"/>
        </w:rPr>
      </w:pPr>
      <w:r w:rsidRPr="00D25215">
        <w:rPr>
          <w:sz w:val="18"/>
          <w:lang w:val="nl-NL"/>
        </w:rPr>
        <w:t xml:space="preserve">schade aan tuinaanleg met alles </w:t>
      </w:r>
      <w:r w:rsidRPr="00D25215">
        <w:rPr>
          <w:spacing w:val="3"/>
          <w:sz w:val="18"/>
          <w:lang w:val="nl-NL"/>
        </w:rPr>
        <w:t xml:space="preserve">wat </w:t>
      </w:r>
      <w:r w:rsidRPr="00D25215">
        <w:rPr>
          <w:sz w:val="18"/>
          <w:lang w:val="nl-NL"/>
        </w:rPr>
        <w:t xml:space="preserve">daartoe behoort, alsmede de bestrating indien en </w:t>
      </w:r>
      <w:proofErr w:type="spellStart"/>
      <w:r w:rsidRPr="00D25215">
        <w:rPr>
          <w:sz w:val="18"/>
          <w:lang w:val="nl-NL"/>
        </w:rPr>
        <w:t>voorzover</w:t>
      </w:r>
      <w:proofErr w:type="spellEnd"/>
      <w:r w:rsidRPr="00D25215">
        <w:rPr>
          <w:sz w:val="18"/>
          <w:lang w:val="nl-NL"/>
        </w:rPr>
        <w:t xml:space="preserve"> deze schade </w:t>
      </w:r>
      <w:r w:rsidRPr="00D25215">
        <w:rPr>
          <w:spacing w:val="1"/>
          <w:sz w:val="18"/>
          <w:lang w:val="nl-NL"/>
        </w:rPr>
        <w:t xml:space="preserve">ten  </w:t>
      </w:r>
      <w:r w:rsidRPr="00D25215">
        <w:rPr>
          <w:sz w:val="18"/>
          <w:lang w:val="nl-NL"/>
        </w:rPr>
        <w:t xml:space="preserve">laste  komt  van  verzekerde  </w:t>
      </w:r>
      <w:r w:rsidRPr="00D25215">
        <w:rPr>
          <w:spacing w:val="1"/>
          <w:sz w:val="18"/>
          <w:lang w:val="nl-NL"/>
        </w:rPr>
        <w:t xml:space="preserve">tot  </w:t>
      </w:r>
      <w:r w:rsidRPr="00D25215">
        <w:rPr>
          <w:sz w:val="18"/>
          <w:lang w:val="nl-NL"/>
        </w:rPr>
        <w:t xml:space="preserve">maximaal  </w:t>
      </w:r>
      <w:r w:rsidRPr="00D25215">
        <w:rPr>
          <w:spacing w:val="2"/>
          <w:sz w:val="18"/>
          <w:lang w:val="nl-NL"/>
        </w:rPr>
        <w:t>10%</w:t>
      </w:r>
      <w:r w:rsidRPr="00D25215">
        <w:rPr>
          <w:spacing w:val="55"/>
          <w:sz w:val="18"/>
          <w:lang w:val="nl-NL"/>
        </w:rPr>
        <w:t xml:space="preserve"> </w:t>
      </w:r>
      <w:r w:rsidRPr="00D25215">
        <w:rPr>
          <w:sz w:val="18"/>
          <w:lang w:val="nl-NL"/>
        </w:rPr>
        <w:t xml:space="preserve">van  het verzekerd bedrag van de </w:t>
      </w:r>
      <w:r w:rsidRPr="00D25215">
        <w:rPr>
          <w:spacing w:val="1"/>
          <w:sz w:val="18"/>
          <w:lang w:val="nl-NL"/>
        </w:rPr>
        <w:t xml:space="preserve">betreffende </w:t>
      </w:r>
      <w:r w:rsidRPr="00D25215">
        <w:rPr>
          <w:sz w:val="18"/>
          <w:lang w:val="nl-NL"/>
        </w:rPr>
        <w:t xml:space="preserve">locatie; uitgezonderd hiervan is  schade  door  storm, tenzij de schade </w:t>
      </w:r>
      <w:r w:rsidRPr="00D25215">
        <w:rPr>
          <w:spacing w:val="1"/>
          <w:sz w:val="18"/>
          <w:lang w:val="nl-NL"/>
        </w:rPr>
        <w:t xml:space="preserve">wordt </w:t>
      </w:r>
      <w:r w:rsidRPr="00D25215">
        <w:rPr>
          <w:sz w:val="18"/>
          <w:lang w:val="nl-NL"/>
        </w:rPr>
        <w:t>veroorzaakt door het  neerstorten van (onder)delen van het  gebouw door de</w:t>
      </w:r>
      <w:r w:rsidRPr="00D25215">
        <w:rPr>
          <w:spacing w:val="-22"/>
          <w:sz w:val="18"/>
          <w:lang w:val="nl-NL"/>
        </w:rPr>
        <w:t xml:space="preserve"> </w:t>
      </w:r>
      <w:r w:rsidRPr="00D25215">
        <w:rPr>
          <w:sz w:val="18"/>
          <w:lang w:val="nl-NL"/>
        </w:rPr>
        <w:t>storm;</w:t>
      </w:r>
    </w:p>
    <w:p w14:paraId="681F620C" w14:textId="77777777" w:rsidR="009E2320" w:rsidRPr="00D25215" w:rsidRDefault="009E2320">
      <w:pPr>
        <w:pStyle w:val="BodyText"/>
        <w:spacing w:before="7"/>
        <w:rPr>
          <w:lang w:val="nl-NL"/>
        </w:rPr>
      </w:pPr>
    </w:p>
    <w:p w14:paraId="1701612B" w14:textId="77777777" w:rsidR="009E2320" w:rsidRPr="00D25215" w:rsidRDefault="00D25215">
      <w:pPr>
        <w:pStyle w:val="ListParagraph"/>
        <w:numPr>
          <w:ilvl w:val="1"/>
          <w:numId w:val="11"/>
        </w:numPr>
        <w:tabs>
          <w:tab w:val="left" w:pos="1348"/>
          <w:tab w:val="left" w:pos="1349"/>
        </w:tabs>
        <w:spacing w:before="1" w:line="242" w:lineRule="auto"/>
        <w:ind w:right="127"/>
        <w:jc w:val="both"/>
        <w:rPr>
          <w:sz w:val="18"/>
          <w:lang w:val="nl-NL"/>
        </w:rPr>
      </w:pPr>
      <w:r w:rsidRPr="00D25215">
        <w:rPr>
          <w:sz w:val="18"/>
          <w:lang w:val="nl-NL"/>
        </w:rPr>
        <w:t xml:space="preserve">geld en geldswaardig papier (waaronder begrepen cheques, betaalkaarten, betaalpassen, chipkaarten e.d.), </w:t>
      </w:r>
      <w:proofErr w:type="spellStart"/>
      <w:r w:rsidRPr="00D25215">
        <w:rPr>
          <w:sz w:val="18"/>
          <w:lang w:val="nl-NL"/>
        </w:rPr>
        <w:t>voorzover</w:t>
      </w:r>
      <w:proofErr w:type="spellEnd"/>
      <w:r w:rsidRPr="00D25215">
        <w:rPr>
          <w:sz w:val="18"/>
          <w:lang w:val="nl-NL"/>
        </w:rPr>
        <w:t xml:space="preserve"> eigendom van verzekerde en zich bevindende in de op het </w:t>
      </w:r>
      <w:proofErr w:type="spellStart"/>
      <w:r w:rsidRPr="00D25215">
        <w:rPr>
          <w:sz w:val="18"/>
          <w:lang w:val="nl-NL"/>
        </w:rPr>
        <w:t>polisblad</w:t>
      </w:r>
      <w:proofErr w:type="spellEnd"/>
      <w:r w:rsidRPr="00D25215">
        <w:rPr>
          <w:sz w:val="18"/>
          <w:lang w:val="nl-NL"/>
        </w:rPr>
        <w:t xml:space="preserve"> en/of specificatie vermelde  gebouwen,  </w:t>
      </w:r>
      <w:r w:rsidRPr="00D25215">
        <w:rPr>
          <w:spacing w:val="1"/>
          <w:sz w:val="18"/>
          <w:lang w:val="nl-NL"/>
        </w:rPr>
        <w:t xml:space="preserve">tot  </w:t>
      </w:r>
      <w:r w:rsidRPr="00D25215">
        <w:rPr>
          <w:sz w:val="18"/>
          <w:lang w:val="nl-NL"/>
        </w:rPr>
        <w:t xml:space="preserve">maximaal  EUR </w:t>
      </w:r>
      <w:r w:rsidRPr="00D25215">
        <w:rPr>
          <w:spacing w:val="3"/>
          <w:sz w:val="18"/>
          <w:lang w:val="nl-NL"/>
        </w:rPr>
        <w:t xml:space="preserve">5.000,00  </w:t>
      </w:r>
      <w:r w:rsidRPr="00D25215">
        <w:rPr>
          <w:sz w:val="18"/>
          <w:lang w:val="nl-NL"/>
        </w:rPr>
        <w:t>per gebeurtenis; buiten die  gebouwen  zijn  deze  zaken  alleen  verzekerd  tegen  afpersing, overval en</w:t>
      </w:r>
      <w:r w:rsidRPr="00D25215">
        <w:rPr>
          <w:spacing w:val="-14"/>
          <w:sz w:val="18"/>
          <w:lang w:val="nl-NL"/>
        </w:rPr>
        <w:t xml:space="preserve"> </w:t>
      </w:r>
      <w:r w:rsidRPr="00D25215">
        <w:rPr>
          <w:sz w:val="18"/>
          <w:lang w:val="nl-NL"/>
        </w:rPr>
        <w:t>beroving;</w:t>
      </w:r>
    </w:p>
    <w:p w14:paraId="2AF97D4C" w14:textId="77777777" w:rsidR="009E2320" w:rsidRPr="00D25215" w:rsidRDefault="009E2320">
      <w:pPr>
        <w:pStyle w:val="BodyText"/>
        <w:spacing w:before="7"/>
        <w:rPr>
          <w:lang w:val="nl-NL"/>
        </w:rPr>
      </w:pPr>
    </w:p>
    <w:p w14:paraId="40489BCF" w14:textId="77777777" w:rsidR="009E2320" w:rsidRPr="00D25215" w:rsidRDefault="00D25215">
      <w:pPr>
        <w:pStyle w:val="ListParagraph"/>
        <w:numPr>
          <w:ilvl w:val="1"/>
          <w:numId w:val="11"/>
        </w:numPr>
        <w:tabs>
          <w:tab w:val="left" w:pos="1348"/>
          <w:tab w:val="left" w:pos="1349"/>
        </w:tabs>
        <w:spacing w:line="242" w:lineRule="auto"/>
        <w:ind w:right="119"/>
        <w:jc w:val="both"/>
        <w:rPr>
          <w:sz w:val="18"/>
          <w:lang w:val="nl-NL"/>
        </w:rPr>
      </w:pPr>
      <w:r w:rsidRPr="00D25215">
        <w:rPr>
          <w:sz w:val="18"/>
          <w:lang w:val="nl-NL"/>
        </w:rPr>
        <w:t xml:space="preserve">de kosten van het vervangen, inregelen van sloten, (computer)kaarten of verdere afsluitmiddelen, wanneer deze vervanging het noodzakelijke gevolg is  van  diefstal  van sleutels, toegangskaarten </w:t>
      </w:r>
      <w:r w:rsidRPr="00D25215">
        <w:rPr>
          <w:spacing w:val="1"/>
          <w:sz w:val="18"/>
          <w:lang w:val="nl-NL"/>
        </w:rPr>
        <w:t xml:space="preserve">etc., </w:t>
      </w:r>
      <w:r w:rsidRPr="00D25215">
        <w:rPr>
          <w:sz w:val="18"/>
          <w:lang w:val="nl-NL"/>
        </w:rPr>
        <w:t xml:space="preserve">ongeacht of de diefstal  heeft  plaatsgevonden  op  de verzekerde locatie dan </w:t>
      </w:r>
      <w:r w:rsidRPr="00D25215">
        <w:rPr>
          <w:spacing w:val="3"/>
          <w:sz w:val="18"/>
          <w:lang w:val="nl-NL"/>
        </w:rPr>
        <w:t xml:space="preserve">wel  </w:t>
      </w:r>
      <w:r w:rsidRPr="00D25215">
        <w:rPr>
          <w:sz w:val="18"/>
          <w:lang w:val="nl-NL"/>
        </w:rPr>
        <w:t xml:space="preserve">bij  directieleden  of  bevoegde  personeelsleden  thuis  </w:t>
      </w:r>
      <w:r w:rsidRPr="00D25215">
        <w:rPr>
          <w:spacing w:val="1"/>
          <w:sz w:val="18"/>
          <w:lang w:val="nl-NL"/>
        </w:rPr>
        <w:t xml:space="preserve">tot </w:t>
      </w:r>
      <w:r w:rsidRPr="00D25215">
        <w:rPr>
          <w:sz w:val="18"/>
          <w:lang w:val="nl-NL"/>
        </w:rPr>
        <w:t xml:space="preserve">maximaal EUR </w:t>
      </w:r>
      <w:r w:rsidRPr="00D25215">
        <w:rPr>
          <w:spacing w:val="8"/>
          <w:sz w:val="18"/>
          <w:lang w:val="nl-NL"/>
        </w:rPr>
        <w:t xml:space="preserve">10.000,00 </w:t>
      </w:r>
      <w:r w:rsidRPr="00D25215">
        <w:rPr>
          <w:sz w:val="18"/>
          <w:lang w:val="nl-NL"/>
        </w:rPr>
        <w:t>per</w:t>
      </w:r>
      <w:r w:rsidRPr="00D25215">
        <w:rPr>
          <w:spacing w:val="5"/>
          <w:sz w:val="18"/>
          <w:lang w:val="nl-NL"/>
        </w:rPr>
        <w:t xml:space="preserve"> </w:t>
      </w:r>
      <w:r w:rsidRPr="00D25215">
        <w:rPr>
          <w:sz w:val="18"/>
          <w:lang w:val="nl-NL"/>
        </w:rPr>
        <w:t>gebeurtenis;</w:t>
      </w:r>
    </w:p>
    <w:p w14:paraId="3C8E2DD0" w14:textId="77777777" w:rsidR="009E2320" w:rsidRPr="00D25215" w:rsidRDefault="009E2320">
      <w:pPr>
        <w:pStyle w:val="BodyText"/>
        <w:spacing w:before="8"/>
        <w:rPr>
          <w:lang w:val="nl-NL"/>
        </w:rPr>
      </w:pPr>
    </w:p>
    <w:p w14:paraId="358067B2" w14:textId="77777777" w:rsidR="009E2320" w:rsidRPr="00D25215" w:rsidRDefault="00D25215">
      <w:pPr>
        <w:pStyle w:val="ListParagraph"/>
        <w:numPr>
          <w:ilvl w:val="1"/>
          <w:numId w:val="11"/>
        </w:numPr>
        <w:tabs>
          <w:tab w:val="left" w:pos="1349"/>
        </w:tabs>
        <w:spacing w:line="242" w:lineRule="auto"/>
        <w:ind w:right="130"/>
        <w:jc w:val="both"/>
        <w:rPr>
          <w:sz w:val="18"/>
          <w:lang w:val="nl-NL"/>
        </w:rPr>
      </w:pPr>
      <w:r w:rsidRPr="00D25215">
        <w:rPr>
          <w:sz w:val="18"/>
          <w:lang w:val="nl-NL"/>
        </w:rPr>
        <w:t xml:space="preserve">het financieel nadeel door het als betaling van geleverde  goederen  en/of  diensten  in ontvangst nemen van vals  geld,  vals  geldswaardig  papier,  ontvreemde  of  vervalste cheques, betaalkaarten, dan </w:t>
      </w:r>
      <w:r w:rsidRPr="00D25215">
        <w:rPr>
          <w:spacing w:val="3"/>
          <w:sz w:val="18"/>
          <w:lang w:val="nl-NL"/>
        </w:rPr>
        <w:t xml:space="preserve">wel </w:t>
      </w:r>
      <w:r w:rsidRPr="00D25215">
        <w:rPr>
          <w:sz w:val="18"/>
          <w:lang w:val="nl-NL"/>
        </w:rPr>
        <w:t>betaling door middel van ontvreemde of vervalste betaalpassen, chipkaarten en</w:t>
      </w:r>
      <w:r w:rsidRPr="00D25215">
        <w:rPr>
          <w:spacing w:val="3"/>
          <w:sz w:val="18"/>
          <w:lang w:val="nl-NL"/>
        </w:rPr>
        <w:t xml:space="preserve"> </w:t>
      </w:r>
      <w:r w:rsidRPr="00D25215">
        <w:rPr>
          <w:sz w:val="18"/>
          <w:lang w:val="nl-NL"/>
        </w:rPr>
        <w:t>dergelijke;</w:t>
      </w:r>
    </w:p>
    <w:p w14:paraId="1A16D70E" w14:textId="77777777" w:rsidR="009E2320" w:rsidRPr="00D25215" w:rsidRDefault="00D25215">
      <w:pPr>
        <w:pStyle w:val="BodyText"/>
        <w:spacing w:before="4" w:line="242" w:lineRule="auto"/>
        <w:ind w:left="1348" w:right="159"/>
        <w:jc w:val="both"/>
        <w:rPr>
          <w:lang w:val="nl-NL"/>
        </w:rPr>
      </w:pPr>
      <w:r w:rsidRPr="00D25215">
        <w:rPr>
          <w:lang w:val="nl-NL"/>
        </w:rPr>
        <w:t xml:space="preserve">deze dekking is  uitsluitend  van  toepassing  indien  bedrijfsuitrusting/inventaris  is  verzekerd en </w:t>
      </w:r>
      <w:proofErr w:type="spellStart"/>
      <w:r w:rsidRPr="00D25215">
        <w:rPr>
          <w:lang w:val="nl-NL"/>
        </w:rPr>
        <w:t>voorzover</w:t>
      </w:r>
      <w:proofErr w:type="spellEnd"/>
      <w:r w:rsidRPr="00D25215">
        <w:rPr>
          <w:lang w:val="nl-NL"/>
        </w:rPr>
        <w:t xml:space="preserve"> het financieel nadeel niet door een financiële instelling </w:t>
      </w:r>
      <w:r w:rsidRPr="00D25215">
        <w:rPr>
          <w:spacing w:val="1"/>
          <w:lang w:val="nl-NL"/>
        </w:rPr>
        <w:t>wordt</w:t>
      </w:r>
      <w:r w:rsidRPr="00D25215">
        <w:rPr>
          <w:spacing w:val="48"/>
          <w:lang w:val="nl-NL"/>
        </w:rPr>
        <w:t xml:space="preserve"> </w:t>
      </w:r>
      <w:r w:rsidRPr="00D25215">
        <w:rPr>
          <w:lang w:val="nl-NL"/>
        </w:rPr>
        <w:t>vergoed;</w:t>
      </w:r>
    </w:p>
    <w:p w14:paraId="7945012F" w14:textId="77777777" w:rsidR="009E2320" w:rsidRPr="00D25215" w:rsidRDefault="00D25215">
      <w:pPr>
        <w:pStyle w:val="BodyText"/>
        <w:spacing w:before="2"/>
        <w:ind w:left="1348"/>
        <w:jc w:val="both"/>
        <w:rPr>
          <w:lang w:val="nl-NL"/>
        </w:rPr>
      </w:pPr>
      <w:r w:rsidRPr="00D25215">
        <w:rPr>
          <w:lang w:val="nl-NL"/>
        </w:rPr>
        <w:t>de schadevergoeding bedraagt maximaal EUR 5.000,00 per gebeurtenis;</w:t>
      </w:r>
    </w:p>
    <w:p w14:paraId="674B64C1" w14:textId="77777777" w:rsidR="009E2320" w:rsidRPr="00D25215" w:rsidRDefault="009E2320">
      <w:pPr>
        <w:pStyle w:val="BodyText"/>
        <w:spacing w:before="6"/>
        <w:rPr>
          <w:lang w:val="nl-NL"/>
        </w:rPr>
      </w:pPr>
    </w:p>
    <w:p w14:paraId="5265238B" w14:textId="77777777" w:rsidR="009E2320" w:rsidRPr="00D25215" w:rsidRDefault="00D25215">
      <w:pPr>
        <w:pStyle w:val="ListParagraph"/>
        <w:numPr>
          <w:ilvl w:val="1"/>
          <w:numId w:val="11"/>
        </w:numPr>
        <w:tabs>
          <w:tab w:val="left" w:pos="1348"/>
          <w:tab w:val="left" w:pos="1349"/>
        </w:tabs>
        <w:rPr>
          <w:sz w:val="18"/>
          <w:lang w:val="nl-NL"/>
        </w:rPr>
      </w:pPr>
      <w:r w:rsidRPr="00D25215">
        <w:rPr>
          <w:sz w:val="18"/>
          <w:lang w:val="nl-NL"/>
        </w:rPr>
        <w:t xml:space="preserve">bijzondere kosten </w:t>
      </w:r>
      <w:r w:rsidRPr="00D25215">
        <w:rPr>
          <w:spacing w:val="1"/>
          <w:sz w:val="18"/>
          <w:lang w:val="nl-NL"/>
        </w:rPr>
        <w:t xml:space="preserve">tot </w:t>
      </w:r>
      <w:r w:rsidRPr="00D25215">
        <w:rPr>
          <w:sz w:val="18"/>
          <w:lang w:val="nl-NL"/>
        </w:rPr>
        <w:t xml:space="preserve">maximaal EUR </w:t>
      </w:r>
      <w:r w:rsidRPr="00D25215">
        <w:rPr>
          <w:spacing w:val="10"/>
          <w:sz w:val="18"/>
          <w:lang w:val="nl-NL"/>
        </w:rPr>
        <w:t xml:space="preserve">1.000.000,00 </w:t>
      </w:r>
      <w:r w:rsidRPr="00D25215">
        <w:rPr>
          <w:sz w:val="18"/>
          <w:lang w:val="nl-NL"/>
        </w:rPr>
        <w:t>per</w:t>
      </w:r>
      <w:r w:rsidRPr="00D25215">
        <w:rPr>
          <w:spacing w:val="-13"/>
          <w:sz w:val="18"/>
          <w:lang w:val="nl-NL"/>
        </w:rPr>
        <w:t xml:space="preserve"> </w:t>
      </w:r>
      <w:r w:rsidRPr="00D25215">
        <w:rPr>
          <w:sz w:val="18"/>
          <w:lang w:val="nl-NL"/>
        </w:rPr>
        <w:t>gebeurtenis;</w:t>
      </w:r>
    </w:p>
    <w:p w14:paraId="0D1166C3" w14:textId="77777777" w:rsidR="009E2320" w:rsidRPr="00D25215" w:rsidRDefault="009E2320">
      <w:pPr>
        <w:pStyle w:val="BodyText"/>
        <w:spacing w:before="6"/>
        <w:rPr>
          <w:lang w:val="nl-NL"/>
        </w:rPr>
      </w:pPr>
    </w:p>
    <w:p w14:paraId="6FA00374" w14:textId="77777777" w:rsidR="009E2320" w:rsidRPr="00D25215" w:rsidRDefault="00D25215">
      <w:pPr>
        <w:pStyle w:val="ListParagraph"/>
        <w:numPr>
          <w:ilvl w:val="1"/>
          <w:numId w:val="11"/>
        </w:numPr>
        <w:tabs>
          <w:tab w:val="left" w:pos="1348"/>
          <w:tab w:val="left" w:pos="1349"/>
        </w:tabs>
        <w:rPr>
          <w:sz w:val="18"/>
          <w:lang w:val="nl-NL"/>
        </w:rPr>
      </w:pPr>
      <w:r w:rsidRPr="00D25215">
        <w:rPr>
          <w:sz w:val="18"/>
          <w:lang w:val="nl-NL"/>
        </w:rPr>
        <w:t xml:space="preserve">reconstructiekosten </w:t>
      </w:r>
      <w:r w:rsidRPr="00D25215">
        <w:rPr>
          <w:spacing w:val="1"/>
          <w:sz w:val="18"/>
          <w:lang w:val="nl-NL"/>
        </w:rPr>
        <w:t xml:space="preserve">tot </w:t>
      </w:r>
      <w:r w:rsidRPr="00D25215">
        <w:rPr>
          <w:sz w:val="18"/>
          <w:lang w:val="nl-NL"/>
        </w:rPr>
        <w:t xml:space="preserve">maximaal EUR </w:t>
      </w:r>
      <w:r w:rsidRPr="00D25215">
        <w:rPr>
          <w:spacing w:val="10"/>
          <w:sz w:val="18"/>
          <w:lang w:val="nl-NL"/>
        </w:rPr>
        <w:t xml:space="preserve">1.000.000,00 </w:t>
      </w:r>
      <w:r w:rsidRPr="00D25215">
        <w:rPr>
          <w:sz w:val="18"/>
          <w:lang w:val="nl-NL"/>
        </w:rPr>
        <w:t>per</w:t>
      </w:r>
      <w:r w:rsidRPr="00D25215">
        <w:rPr>
          <w:spacing w:val="12"/>
          <w:sz w:val="18"/>
          <w:lang w:val="nl-NL"/>
        </w:rPr>
        <w:t xml:space="preserve"> </w:t>
      </w:r>
      <w:r w:rsidRPr="00D25215">
        <w:rPr>
          <w:sz w:val="18"/>
          <w:lang w:val="nl-NL"/>
        </w:rPr>
        <w:t>gebeurtenis;</w:t>
      </w:r>
    </w:p>
    <w:p w14:paraId="68B17751" w14:textId="77777777" w:rsidR="009E2320" w:rsidRPr="00D25215" w:rsidRDefault="009E2320">
      <w:pPr>
        <w:pStyle w:val="BodyText"/>
        <w:spacing w:before="6"/>
        <w:rPr>
          <w:lang w:val="nl-NL"/>
        </w:rPr>
      </w:pPr>
    </w:p>
    <w:p w14:paraId="7B3B5A21" w14:textId="77777777" w:rsidR="009E2320" w:rsidRPr="00D25215" w:rsidRDefault="00D25215">
      <w:pPr>
        <w:pStyle w:val="ListParagraph"/>
        <w:numPr>
          <w:ilvl w:val="1"/>
          <w:numId w:val="11"/>
        </w:numPr>
        <w:tabs>
          <w:tab w:val="left" w:pos="1348"/>
          <w:tab w:val="left" w:pos="1349"/>
        </w:tabs>
        <w:rPr>
          <w:sz w:val="18"/>
          <w:lang w:val="nl-NL"/>
        </w:rPr>
      </w:pPr>
      <w:r w:rsidRPr="00D25215">
        <w:rPr>
          <w:sz w:val="18"/>
          <w:lang w:val="nl-NL"/>
        </w:rPr>
        <w:t xml:space="preserve">exploitatiekosten </w:t>
      </w:r>
      <w:r w:rsidRPr="00D25215">
        <w:rPr>
          <w:spacing w:val="1"/>
          <w:sz w:val="18"/>
          <w:lang w:val="nl-NL"/>
        </w:rPr>
        <w:t xml:space="preserve">tot </w:t>
      </w:r>
      <w:r w:rsidRPr="00D25215">
        <w:rPr>
          <w:sz w:val="18"/>
          <w:lang w:val="nl-NL"/>
        </w:rPr>
        <w:t xml:space="preserve">maximaal EUR </w:t>
      </w:r>
      <w:r w:rsidRPr="00D25215">
        <w:rPr>
          <w:spacing w:val="10"/>
          <w:sz w:val="18"/>
          <w:lang w:val="nl-NL"/>
        </w:rPr>
        <w:t xml:space="preserve">1.000.000,00 </w:t>
      </w:r>
      <w:r w:rsidRPr="00D25215">
        <w:rPr>
          <w:sz w:val="18"/>
          <w:lang w:val="nl-NL"/>
        </w:rPr>
        <w:t>per</w:t>
      </w:r>
      <w:r w:rsidRPr="00D25215">
        <w:rPr>
          <w:spacing w:val="10"/>
          <w:sz w:val="18"/>
          <w:lang w:val="nl-NL"/>
        </w:rPr>
        <w:t xml:space="preserve"> </w:t>
      </w:r>
      <w:r w:rsidRPr="00D25215">
        <w:rPr>
          <w:sz w:val="18"/>
          <w:lang w:val="nl-NL"/>
        </w:rPr>
        <w:t>gebeurtenis;</w:t>
      </w:r>
    </w:p>
    <w:p w14:paraId="2EFD9FEC" w14:textId="77777777" w:rsidR="009E2320" w:rsidRPr="00D25215" w:rsidRDefault="009E2320">
      <w:pPr>
        <w:rPr>
          <w:sz w:val="18"/>
          <w:lang w:val="nl-NL"/>
        </w:rPr>
        <w:sectPr w:rsidR="009E2320" w:rsidRPr="00D25215">
          <w:pgSz w:w="11910" w:h="16840"/>
          <w:pgMar w:top="1580" w:right="1060" w:bottom="760" w:left="1680" w:header="0" w:footer="574" w:gutter="0"/>
          <w:cols w:space="708"/>
        </w:sectPr>
      </w:pPr>
    </w:p>
    <w:p w14:paraId="52ECE4FE" w14:textId="77777777" w:rsidR="009E2320" w:rsidRPr="003D51BF" w:rsidRDefault="007D39A8">
      <w:pPr>
        <w:pStyle w:val="BodyText"/>
        <w:rPr>
          <w:b/>
          <w:sz w:val="24"/>
          <w:szCs w:val="24"/>
          <w:lang w:val="nl-NL"/>
        </w:rPr>
      </w:pPr>
      <w:r w:rsidRPr="003D51BF">
        <w:rPr>
          <w:rFonts w:ascii="Courier New"/>
          <w:b/>
          <w:sz w:val="24"/>
          <w:szCs w:val="24"/>
          <w:lang w:val="nl-NL"/>
        </w:rPr>
        <w:lastRenderedPageBreak/>
        <w:t>Concept</w:t>
      </w:r>
    </w:p>
    <w:p w14:paraId="4DDFBE13" w14:textId="77777777" w:rsidR="009E2320" w:rsidRPr="00DD71F2" w:rsidRDefault="009E2320">
      <w:pPr>
        <w:pStyle w:val="BodyText"/>
        <w:rPr>
          <w:sz w:val="20"/>
          <w:lang w:val="nl-NL"/>
        </w:rPr>
      </w:pPr>
    </w:p>
    <w:p w14:paraId="1B8BBB71" w14:textId="77777777" w:rsidR="009E2320" w:rsidRPr="00DD71F2" w:rsidRDefault="009E2320">
      <w:pPr>
        <w:pStyle w:val="BodyText"/>
        <w:spacing w:before="7"/>
        <w:rPr>
          <w:sz w:val="24"/>
          <w:lang w:val="nl-NL"/>
        </w:rPr>
      </w:pPr>
    </w:p>
    <w:p w14:paraId="5AA29E0A" w14:textId="77777777" w:rsidR="009E2320" w:rsidRPr="00D25215" w:rsidRDefault="00D25215">
      <w:pPr>
        <w:pStyle w:val="ListParagraph"/>
        <w:numPr>
          <w:ilvl w:val="1"/>
          <w:numId w:val="11"/>
        </w:numPr>
        <w:tabs>
          <w:tab w:val="left" w:pos="1349"/>
        </w:tabs>
        <w:spacing w:line="242" w:lineRule="auto"/>
        <w:ind w:right="139"/>
        <w:jc w:val="both"/>
        <w:rPr>
          <w:sz w:val="18"/>
          <w:lang w:val="nl-NL"/>
        </w:rPr>
      </w:pPr>
      <w:r w:rsidRPr="00D25215">
        <w:rPr>
          <w:sz w:val="18"/>
          <w:lang w:val="nl-NL"/>
        </w:rPr>
        <w:t xml:space="preserve">afmakingscourtage, zijnde het bedrag (tot maximaal </w:t>
      </w:r>
      <w:r w:rsidRPr="00D25215">
        <w:rPr>
          <w:spacing w:val="2"/>
          <w:sz w:val="18"/>
          <w:lang w:val="nl-NL"/>
        </w:rPr>
        <w:t>1%</w:t>
      </w:r>
      <w:r w:rsidRPr="00D25215">
        <w:rPr>
          <w:spacing w:val="55"/>
          <w:sz w:val="18"/>
          <w:lang w:val="nl-NL"/>
        </w:rPr>
        <w:t xml:space="preserve"> </w:t>
      </w:r>
      <w:r w:rsidRPr="00D25215">
        <w:rPr>
          <w:sz w:val="18"/>
          <w:lang w:val="nl-NL"/>
        </w:rPr>
        <w:t xml:space="preserve">van  de  aan  verzekerde  en/of  andere belanghebbende(n) uit </w:t>
      </w:r>
      <w:r w:rsidRPr="00D25215">
        <w:rPr>
          <w:spacing w:val="2"/>
          <w:sz w:val="18"/>
          <w:lang w:val="nl-NL"/>
        </w:rPr>
        <w:t xml:space="preserve">te </w:t>
      </w:r>
      <w:r w:rsidRPr="00D25215">
        <w:rPr>
          <w:sz w:val="18"/>
          <w:lang w:val="nl-NL"/>
        </w:rPr>
        <w:t xml:space="preserve">keren vergoeding van schade en kosten) dat bij schade-uitkering door Aon in rekening </w:t>
      </w:r>
      <w:r w:rsidRPr="00D25215">
        <w:rPr>
          <w:spacing w:val="1"/>
          <w:sz w:val="18"/>
          <w:lang w:val="nl-NL"/>
        </w:rPr>
        <w:t>wordt</w:t>
      </w:r>
      <w:r w:rsidRPr="00D25215">
        <w:rPr>
          <w:spacing w:val="8"/>
          <w:sz w:val="18"/>
          <w:lang w:val="nl-NL"/>
        </w:rPr>
        <w:t xml:space="preserve"> </w:t>
      </w:r>
      <w:r w:rsidRPr="00D25215">
        <w:rPr>
          <w:sz w:val="18"/>
          <w:lang w:val="nl-NL"/>
        </w:rPr>
        <w:t>gebracht.</w:t>
      </w:r>
    </w:p>
    <w:p w14:paraId="2B95C41E" w14:textId="77777777" w:rsidR="009E2320" w:rsidRPr="00D25215" w:rsidRDefault="009E2320">
      <w:pPr>
        <w:pStyle w:val="BodyText"/>
        <w:spacing w:before="6"/>
        <w:rPr>
          <w:lang w:val="nl-NL"/>
        </w:rPr>
      </w:pPr>
    </w:p>
    <w:p w14:paraId="2B918E9D" w14:textId="77777777" w:rsidR="009E2320" w:rsidRDefault="00D25215">
      <w:pPr>
        <w:pStyle w:val="ListParagraph"/>
        <w:numPr>
          <w:ilvl w:val="1"/>
          <w:numId w:val="11"/>
        </w:numPr>
        <w:tabs>
          <w:tab w:val="left" w:pos="1348"/>
          <w:tab w:val="left" w:pos="1349"/>
        </w:tabs>
        <w:rPr>
          <w:sz w:val="18"/>
        </w:rPr>
      </w:pPr>
      <w:proofErr w:type="spellStart"/>
      <w:r>
        <w:rPr>
          <w:sz w:val="18"/>
        </w:rPr>
        <w:t>Duurzaamheid</w:t>
      </w:r>
      <w:proofErr w:type="spellEnd"/>
    </w:p>
    <w:p w14:paraId="0A18DD1A" w14:textId="77777777" w:rsidR="009E2320" w:rsidRPr="00D25215" w:rsidRDefault="00D25215">
      <w:pPr>
        <w:pStyle w:val="ListParagraph"/>
        <w:numPr>
          <w:ilvl w:val="2"/>
          <w:numId w:val="11"/>
        </w:numPr>
        <w:tabs>
          <w:tab w:val="left" w:pos="1349"/>
        </w:tabs>
        <w:spacing w:before="3" w:line="242" w:lineRule="auto"/>
        <w:ind w:right="135"/>
        <w:jc w:val="both"/>
        <w:rPr>
          <w:sz w:val="18"/>
          <w:lang w:val="nl-NL"/>
        </w:rPr>
      </w:pPr>
      <w:r w:rsidRPr="00D25215">
        <w:rPr>
          <w:sz w:val="18"/>
          <w:lang w:val="nl-NL"/>
        </w:rPr>
        <w:t xml:space="preserve">Indien op het </w:t>
      </w:r>
      <w:proofErr w:type="spellStart"/>
      <w:r w:rsidRPr="00D25215">
        <w:rPr>
          <w:sz w:val="18"/>
          <w:lang w:val="nl-NL"/>
        </w:rPr>
        <w:t>polisblad</w:t>
      </w:r>
      <w:proofErr w:type="spellEnd"/>
      <w:r w:rsidRPr="00D25215">
        <w:rPr>
          <w:sz w:val="18"/>
          <w:lang w:val="nl-NL"/>
        </w:rPr>
        <w:t xml:space="preserve"> is aangegeven dat deze verzekering is gesloten op basis van Duurzaamheid dan geeft deze verzekering bij schade als gevolg van een gedekt gevaar/gebeurtenis recht op vergoeding van </w:t>
      </w:r>
      <w:r w:rsidRPr="00D25215">
        <w:rPr>
          <w:spacing w:val="1"/>
          <w:sz w:val="18"/>
          <w:lang w:val="nl-NL"/>
        </w:rPr>
        <w:t xml:space="preserve">extra </w:t>
      </w:r>
      <w:r w:rsidRPr="00D25215">
        <w:rPr>
          <w:sz w:val="18"/>
          <w:lang w:val="nl-NL"/>
        </w:rPr>
        <w:t xml:space="preserve">kosten die verzekerde maakt indien  zij besluit om </w:t>
      </w:r>
      <w:r w:rsidRPr="00D25215">
        <w:rPr>
          <w:spacing w:val="1"/>
          <w:sz w:val="18"/>
          <w:lang w:val="nl-NL"/>
        </w:rPr>
        <w:t xml:space="preserve">tot </w:t>
      </w:r>
      <w:r w:rsidRPr="00D25215">
        <w:rPr>
          <w:sz w:val="18"/>
          <w:lang w:val="nl-NL"/>
        </w:rPr>
        <w:t xml:space="preserve">duurzaam herstel/herbouw over </w:t>
      </w:r>
      <w:r w:rsidRPr="00D25215">
        <w:rPr>
          <w:spacing w:val="2"/>
          <w:sz w:val="18"/>
          <w:lang w:val="nl-NL"/>
        </w:rPr>
        <w:t>te</w:t>
      </w:r>
      <w:r w:rsidRPr="00D25215">
        <w:rPr>
          <w:spacing w:val="12"/>
          <w:sz w:val="18"/>
          <w:lang w:val="nl-NL"/>
        </w:rPr>
        <w:t xml:space="preserve"> </w:t>
      </w:r>
      <w:r w:rsidRPr="00D25215">
        <w:rPr>
          <w:sz w:val="18"/>
          <w:lang w:val="nl-NL"/>
        </w:rPr>
        <w:t>gaan.</w:t>
      </w:r>
    </w:p>
    <w:p w14:paraId="76E6ED88" w14:textId="77777777" w:rsidR="009E2320" w:rsidRPr="00D25215" w:rsidRDefault="00D25215">
      <w:pPr>
        <w:pStyle w:val="BodyText"/>
        <w:spacing w:before="4" w:line="242" w:lineRule="auto"/>
        <w:ind w:left="1348" w:right="134"/>
        <w:jc w:val="both"/>
        <w:rPr>
          <w:lang w:val="nl-NL"/>
        </w:rPr>
      </w:pPr>
      <w:r w:rsidRPr="00D25215">
        <w:rPr>
          <w:lang w:val="nl-NL"/>
        </w:rPr>
        <w:t xml:space="preserve">Onder duurzaam herstel/herbouw </w:t>
      </w:r>
      <w:r w:rsidRPr="00D25215">
        <w:rPr>
          <w:spacing w:val="1"/>
          <w:lang w:val="nl-NL"/>
        </w:rPr>
        <w:t xml:space="preserve">wordt </w:t>
      </w:r>
      <w:r w:rsidRPr="00D25215">
        <w:rPr>
          <w:lang w:val="nl-NL"/>
        </w:rPr>
        <w:t xml:space="preserve">verstaan een </w:t>
      </w:r>
      <w:r w:rsidRPr="00D25215">
        <w:rPr>
          <w:spacing w:val="1"/>
          <w:lang w:val="nl-NL"/>
        </w:rPr>
        <w:t xml:space="preserve">wijze  </w:t>
      </w:r>
      <w:r w:rsidRPr="00D25215">
        <w:rPr>
          <w:lang w:val="nl-NL"/>
        </w:rPr>
        <w:t xml:space="preserve">van  herstel/herbouw  die voortvloeit uit maatschappelijk </w:t>
      </w:r>
      <w:r w:rsidRPr="00D25215">
        <w:rPr>
          <w:spacing w:val="1"/>
          <w:lang w:val="nl-NL"/>
        </w:rPr>
        <w:t xml:space="preserve">verantwoord </w:t>
      </w:r>
      <w:r w:rsidRPr="00D25215">
        <w:rPr>
          <w:lang w:val="nl-NL"/>
        </w:rPr>
        <w:t xml:space="preserve">ondernemen en waarbij aldus rekening </w:t>
      </w:r>
      <w:r w:rsidRPr="00D25215">
        <w:rPr>
          <w:spacing w:val="1"/>
          <w:lang w:val="nl-NL"/>
        </w:rPr>
        <w:t xml:space="preserve">wordt </w:t>
      </w:r>
      <w:r w:rsidRPr="00D25215">
        <w:rPr>
          <w:lang w:val="nl-NL"/>
        </w:rPr>
        <w:t>gehouden met  economische-,  sociale-</w:t>
      </w:r>
      <w:proofErr w:type="spellStart"/>
      <w:r w:rsidRPr="00D25215">
        <w:rPr>
          <w:lang w:val="nl-NL"/>
        </w:rPr>
        <w:t>enmilieubelangen</w:t>
      </w:r>
      <w:proofErr w:type="spellEnd"/>
      <w:r w:rsidRPr="00D25215">
        <w:rPr>
          <w:lang w:val="nl-NL"/>
        </w:rPr>
        <w:t>.  Hierbij  kan  gedacht  worden  aan het ontzien van de leefomgeving of het milieu door  het  verkrijgen  van  betere  energieprestaties  (inclusief  thermische  isolatie),  luchtdichtheid,  gezondheid, waterhuishouding of het gebruik van materialen die het milieu minder</w:t>
      </w:r>
      <w:r w:rsidRPr="00D25215">
        <w:rPr>
          <w:spacing w:val="-14"/>
          <w:lang w:val="nl-NL"/>
        </w:rPr>
        <w:t xml:space="preserve"> </w:t>
      </w:r>
      <w:r w:rsidRPr="00D25215">
        <w:rPr>
          <w:lang w:val="nl-NL"/>
        </w:rPr>
        <w:t>belasten.</w:t>
      </w:r>
    </w:p>
    <w:p w14:paraId="1433785D" w14:textId="77777777" w:rsidR="009E2320" w:rsidRPr="00D25215" w:rsidRDefault="00D25215">
      <w:pPr>
        <w:pStyle w:val="ListParagraph"/>
        <w:numPr>
          <w:ilvl w:val="2"/>
          <w:numId w:val="11"/>
        </w:numPr>
        <w:tabs>
          <w:tab w:val="left" w:pos="1348"/>
          <w:tab w:val="left" w:pos="1349"/>
        </w:tabs>
        <w:spacing w:before="6" w:line="242" w:lineRule="auto"/>
        <w:ind w:right="173"/>
        <w:rPr>
          <w:sz w:val="18"/>
          <w:lang w:val="nl-NL"/>
        </w:rPr>
      </w:pPr>
      <w:r w:rsidRPr="00D25215">
        <w:rPr>
          <w:sz w:val="18"/>
          <w:lang w:val="nl-NL"/>
        </w:rPr>
        <w:t xml:space="preserve">De </w:t>
      </w:r>
      <w:r w:rsidRPr="00D25215">
        <w:rPr>
          <w:spacing w:val="1"/>
          <w:sz w:val="18"/>
          <w:lang w:val="nl-NL"/>
        </w:rPr>
        <w:t xml:space="preserve">extra </w:t>
      </w:r>
      <w:r w:rsidRPr="00D25215">
        <w:rPr>
          <w:sz w:val="18"/>
          <w:lang w:val="nl-NL"/>
        </w:rPr>
        <w:t xml:space="preserve">kosten die verzekerde maakt indien zij besluit om  </w:t>
      </w:r>
      <w:r w:rsidRPr="00D25215">
        <w:rPr>
          <w:spacing w:val="1"/>
          <w:sz w:val="18"/>
          <w:lang w:val="nl-NL"/>
        </w:rPr>
        <w:t xml:space="preserve">tot  </w:t>
      </w:r>
      <w:r w:rsidRPr="00D25215">
        <w:rPr>
          <w:sz w:val="18"/>
          <w:lang w:val="nl-NL"/>
        </w:rPr>
        <w:t xml:space="preserve">duurzaam  herstel/herbouw over </w:t>
      </w:r>
      <w:r w:rsidRPr="00D25215">
        <w:rPr>
          <w:spacing w:val="2"/>
          <w:sz w:val="18"/>
          <w:lang w:val="nl-NL"/>
        </w:rPr>
        <w:t xml:space="preserve">te </w:t>
      </w:r>
      <w:r w:rsidRPr="00D25215">
        <w:rPr>
          <w:sz w:val="18"/>
          <w:lang w:val="nl-NL"/>
        </w:rPr>
        <w:t xml:space="preserve">gaan worden vergoed </w:t>
      </w:r>
      <w:r w:rsidRPr="00D25215">
        <w:rPr>
          <w:spacing w:val="1"/>
          <w:sz w:val="18"/>
          <w:lang w:val="nl-NL"/>
        </w:rPr>
        <w:t xml:space="preserve">tot  </w:t>
      </w:r>
      <w:r w:rsidRPr="00D25215">
        <w:rPr>
          <w:sz w:val="18"/>
          <w:lang w:val="nl-NL"/>
        </w:rPr>
        <w:t xml:space="preserve">maximaal het  op het  </w:t>
      </w:r>
      <w:proofErr w:type="spellStart"/>
      <w:r w:rsidRPr="00D25215">
        <w:rPr>
          <w:sz w:val="18"/>
          <w:lang w:val="nl-NL"/>
        </w:rPr>
        <w:t>polisblad</w:t>
      </w:r>
      <w:proofErr w:type="spellEnd"/>
      <w:r w:rsidRPr="00D25215">
        <w:rPr>
          <w:sz w:val="18"/>
          <w:lang w:val="nl-NL"/>
        </w:rPr>
        <w:t xml:space="preserve"> genoemde percentage van het vastgestelde schadebedrag (na </w:t>
      </w:r>
      <w:r w:rsidRPr="00D25215">
        <w:rPr>
          <w:spacing w:val="1"/>
          <w:sz w:val="18"/>
          <w:lang w:val="nl-NL"/>
        </w:rPr>
        <w:t xml:space="preserve">aftrek </w:t>
      </w:r>
      <w:r w:rsidRPr="00D25215">
        <w:rPr>
          <w:sz w:val="18"/>
          <w:lang w:val="nl-NL"/>
        </w:rPr>
        <w:t>van het overeengekomen eigen</w:t>
      </w:r>
      <w:r w:rsidRPr="00D25215">
        <w:rPr>
          <w:spacing w:val="7"/>
          <w:sz w:val="18"/>
          <w:lang w:val="nl-NL"/>
        </w:rPr>
        <w:t xml:space="preserve"> </w:t>
      </w:r>
      <w:r w:rsidRPr="00D25215">
        <w:rPr>
          <w:sz w:val="18"/>
          <w:lang w:val="nl-NL"/>
        </w:rPr>
        <w:t>risico).</w:t>
      </w:r>
    </w:p>
    <w:p w14:paraId="159D484D" w14:textId="77777777" w:rsidR="009E2320" w:rsidRPr="00D25215" w:rsidRDefault="009E2320">
      <w:pPr>
        <w:pStyle w:val="BodyText"/>
        <w:spacing w:before="6"/>
        <w:rPr>
          <w:lang w:val="nl-NL"/>
        </w:rPr>
      </w:pPr>
    </w:p>
    <w:p w14:paraId="4DEB7482" w14:textId="77777777" w:rsidR="009E2320" w:rsidRDefault="00D25215">
      <w:pPr>
        <w:pStyle w:val="ListParagraph"/>
        <w:numPr>
          <w:ilvl w:val="1"/>
          <w:numId w:val="11"/>
        </w:numPr>
        <w:tabs>
          <w:tab w:val="left" w:pos="1348"/>
          <w:tab w:val="left" w:pos="1349"/>
        </w:tabs>
        <w:rPr>
          <w:sz w:val="18"/>
        </w:rPr>
      </w:pPr>
      <w:proofErr w:type="spellStart"/>
      <w:r>
        <w:rPr>
          <w:sz w:val="18"/>
        </w:rPr>
        <w:t>Monumenten</w:t>
      </w:r>
      <w:proofErr w:type="spellEnd"/>
    </w:p>
    <w:p w14:paraId="5CE18474" w14:textId="77777777" w:rsidR="009E2320" w:rsidRPr="00D25215" w:rsidRDefault="00D25215">
      <w:pPr>
        <w:pStyle w:val="ListParagraph"/>
        <w:numPr>
          <w:ilvl w:val="2"/>
          <w:numId w:val="11"/>
        </w:numPr>
        <w:tabs>
          <w:tab w:val="left" w:pos="1349"/>
        </w:tabs>
        <w:spacing w:before="3" w:line="242" w:lineRule="auto"/>
        <w:ind w:right="132"/>
        <w:jc w:val="both"/>
        <w:rPr>
          <w:sz w:val="18"/>
          <w:lang w:val="nl-NL"/>
        </w:rPr>
      </w:pPr>
      <w:r w:rsidRPr="00D25215">
        <w:rPr>
          <w:sz w:val="18"/>
          <w:lang w:val="nl-NL"/>
        </w:rPr>
        <w:t xml:space="preserve">Indien een gebouw ingevolge de Monumentenwet op de "Monumentenlijst" of door de Monumentenraad op de </w:t>
      </w:r>
      <w:r w:rsidRPr="00D25215">
        <w:rPr>
          <w:spacing w:val="1"/>
          <w:sz w:val="18"/>
          <w:lang w:val="nl-NL"/>
        </w:rPr>
        <w:t xml:space="preserve">"Ontwerplijst" </w:t>
      </w:r>
      <w:r w:rsidRPr="00D25215">
        <w:rPr>
          <w:sz w:val="18"/>
          <w:lang w:val="nl-NL"/>
        </w:rPr>
        <w:t xml:space="preserve">geplaatst is, geeft deze verzekering bij schade  als gevolg van een gedekt gevaar/gebeurtenis recht  op  vergoeding  van  </w:t>
      </w:r>
      <w:r w:rsidRPr="00D25215">
        <w:rPr>
          <w:spacing w:val="1"/>
          <w:sz w:val="18"/>
          <w:lang w:val="nl-NL"/>
        </w:rPr>
        <w:t xml:space="preserve">extra  </w:t>
      </w:r>
      <w:r w:rsidRPr="00D25215">
        <w:rPr>
          <w:sz w:val="18"/>
          <w:lang w:val="nl-NL"/>
        </w:rPr>
        <w:t xml:space="preserve">kosten  die  worden gemaakt als gevolg  van  het  uitvoeren  van  de  instructies  van  de  Rijksdienst  voor de Monumentenzorg </w:t>
      </w:r>
      <w:proofErr w:type="spellStart"/>
      <w:r w:rsidRPr="00D25215">
        <w:rPr>
          <w:sz w:val="18"/>
          <w:lang w:val="nl-NL"/>
        </w:rPr>
        <w:t>terzake</w:t>
      </w:r>
      <w:proofErr w:type="spellEnd"/>
      <w:r w:rsidRPr="00D25215">
        <w:rPr>
          <w:sz w:val="18"/>
          <w:lang w:val="nl-NL"/>
        </w:rPr>
        <w:t xml:space="preserve"> van  herstel  of  herbouw,  </w:t>
      </w:r>
      <w:r w:rsidRPr="00D25215">
        <w:rPr>
          <w:spacing w:val="1"/>
          <w:sz w:val="18"/>
          <w:lang w:val="nl-NL"/>
        </w:rPr>
        <w:t xml:space="preserve">tot  </w:t>
      </w:r>
      <w:r w:rsidRPr="00D25215">
        <w:rPr>
          <w:sz w:val="18"/>
          <w:lang w:val="nl-NL"/>
        </w:rPr>
        <w:t xml:space="preserve">maximaal  </w:t>
      </w:r>
      <w:r w:rsidRPr="00D25215">
        <w:rPr>
          <w:spacing w:val="3"/>
          <w:sz w:val="18"/>
          <w:lang w:val="nl-NL"/>
        </w:rPr>
        <w:t xml:space="preserve">100%  </w:t>
      </w:r>
      <w:r w:rsidRPr="00D25215">
        <w:rPr>
          <w:sz w:val="18"/>
          <w:lang w:val="nl-NL"/>
        </w:rPr>
        <w:t>van  het verzekerd</w:t>
      </w:r>
      <w:r w:rsidRPr="00D25215">
        <w:rPr>
          <w:spacing w:val="25"/>
          <w:sz w:val="18"/>
          <w:lang w:val="nl-NL"/>
        </w:rPr>
        <w:t xml:space="preserve"> </w:t>
      </w:r>
      <w:r w:rsidRPr="00D25215">
        <w:rPr>
          <w:sz w:val="18"/>
          <w:lang w:val="nl-NL"/>
        </w:rPr>
        <w:t>bedrag.</w:t>
      </w:r>
    </w:p>
    <w:p w14:paraId="52A33F30" w14:textId="77777777" w:rsidR="009E2320" w:rsidRPr="00D25215" w:rsidRDefault="009E2320">
      <w:pPr>
        <w:pStyle w:val="BodyText"/>
        <w:spacing w:before="8"/>
        <w:rPr>
          <w:lang w:val="nl-NL"/>
        </w:rPr>
      </w:pPr>
    </w:p>
    <w:p w14:paraId="5BBC079A" w14:textId="77777777" w:rsidR="009E2320" w:rsidRDefault="00D25215">
      <w:pPr>
        <w:pStyle w:val="ListParagraph"/>
        <w:numPr>
          <w:ilvl w:val="1"/>
          <w:numId w:val="11"/>
        </w:numPr>
        <w:tabs>
          <w:tab w:val="left" w:pos="1348"/>
          <w:tab w:val="left" w:pos="1349"/>
        </w:tabs>
        <w:rPr>
          <w:sz w:val="18"/>
        </w:rPr>
      </w:pPr>
      <w:proofErr w:type="spellStart"/>
      <w:r>
        <w:rPr>
          <w:sz w:val="18"/>
        </w:rPr>
        <w:t>Zorgvoorziening</w:t>
      </w:r>
      <w:proofErr w:type="spellEnd"/>
      <w:r>
        <w:rPr>
          <w:sz w:val="18"/>
        </w:rPr>
        <w:t xml:space="preserve"> </w:t>
      </w:r>
      <w:proofErr w:type="spellStart"/>
      <w:r>
        <w:rPr>
          <w:sz w:val="18"/>
        </w:rPr>
        <w:t>na</w:t>
      </w:r>
      <w:proofErr w:type="spellEnd"/>
      <w:r>
        <w:rPr>
          <w:sz w:val="18"/>
        </w:rPr>
        <w:t xml:space="preserve"> </w:t>
      </w:r>
      <w:proofErr w:type="spellStart"/>
      <w:r>
        <w:rPr>
          <w:sz w:val="18"/>
        </w:rPr>
        <w:t>een</w:t>
      </w:r>
      <w:proofErr w:type="spellEnd"/>
      <w:r>
        <w:rPr>
          <w:spacing w:val="3"/>
          <w:sz w:val="18"/>
        </w:rPr>
        <w:t xml:space="preserve"> </w:t>
      </w:r>
      <w:proofErr w:type="spellStart"/>
      <w:r>
        <w:rPr>
          <w:sz w:val="18"/>
        </w:rPr>
        <w:t>calamiteit</w:t>
      </w:r>
      <w:proofErr w:type="spellEnd"/>
    </w:p>
    <w:p w14:paraId="577C7FC0" w14:textId="77777777" w:rsidR="009E2320" w:rsidRPr="00D25215" w:rsidRDefault="00D25215">
      <w:pPr>
        <w:pStyle w:val="ListParagraph"/>
        <w:numPr>
          <w:ilvl w:val="2"/>
          <w:numId w:val="11"/>
        </w:numPr>
        <w:tabs>
          <w:tab w:val="left" w:pos="1349"/>
        </w:tabs>
        <w:spacing w:before="3" w:line="242" w:lineRule="auto"/>
        <w:ind w:right="140"/>
        <w:jc w:val="both"/>
        <w:rPr>
          <w:sz w:val="18"/>
          <w:lang w:val="nl-NL"/>
        </w:rPr>
      </w:pPr>
      <w:r w:rsidRPr="00D25215">
        <w:rPr>
          <w:sz w:val="18"/>
          <w:lang w:val="nl-NL"/>
        </w:rPr>
        <w:t xml:space="preserve">In geval van een schade door  een  gedekt(e)gevaar/gebeurtenis  zal  namens  verzekeraars een van tevoren aangewezen expert worden aangesteld. Deze expert  zal zorgdragen  voor  een </w:t>
      </w:r>
      <w:proofErr w:type="spellStart"/>
      <w:r w:rsidRPr="00D25215">
        <w:rPr>
          <w:sz w:val="18"/>
          <w:lang w:val="nl-NL"/>
        </w:rPr>
        <w:t>pro-actieve</w:t>
      </w:r>
      <w:proofErr w:type="spellEnd"/>
      <w:r w:rsidRPr="00D25215">
        <w:rPr>
          <w:sz w:val="18"/>
          <w:lang w:val="nl-NL"/>
        </w:rPr>
        <w:t xml:space="preserve"> behandeling inzake de zorgvoorziening na een  calamiteit.  Hierbij  worden onder anderen de volgende zaken door deze expert gecoördineerd en/of</w:t>
      </w:r>
      <w:r w:rsidRPr="00D25215">
        <w:rPr>
          <w:spacing w:val="16"/>
          <w:sz w:val="18"/>
          <w:lang w:val="nl-NL"/>
        </w:rPr>
        <w:t xml:space="preserve"> </w:t>
      </w:r>
      <w:r w:rsidRPr="00D25215">
        <w:rPr>
          <w:sz w:val="18"/>
          <w:lang w:val="nl-NL"/>
        </w:rPr>
        <w:t>geregeld:</w:t>
      </w:r>
    </w:p>
    <w:p w14:paraId="5E3DDCAA" w14:textId="77777777" w:rsidR="009E2320" w:rsidRDefault="00D25215">
      <w:pPr>
        <w:pStyle w:val="ListParagraph"/>
        <w:numPr>
          <w:ilvl w:val="3"/>
          <w:numId w:val="11"/>
        </w:numPr>
        <w:tabs>
          <w:tab w:val="left" w:pos="1709"/>
        </w:tabs>
        <w:spacing w:before="4"/>
        <w:jc w:val="both"/>
        <w:rPr>
          <w:sz w:val="18"/>
        </w:rPr>
      </w:pPr>
      <w:proofErr w:type="spellStart"/>
      <w:r>
        <w:rPr>
          <w:sz w:val="18"/>
        </w:rPr>
        <w:t>noodhuisvesting</w:t>
      </w:r>
      <w:proofErr w:type="spellEnd"/>
      <w:r>
        <w:rPr>
          <w:sz w:val="18"/>
        </w:rPr>
        <w:t>;</w:t>
      </w:r>
    </w:p>
    <w:p w14:paraId="06473F87" w14:textId="77777777" w:rsidR="009E2320" w:rsidRPr="00D25215" w:rsidRDefault="00D25215">
      <w:pPr>
        <w:pStyle w:val="ListParagraph"/>
        <w:numPr>
          <w:ilvl w:val="3"/>
          <w:numId w:val="11"/>
        </w:numPr>
        <w:tabs>
          <w:tab w:val="left" w:pos="1710"/>
        </w:tabs>
        <w:spacing w:before="3"/>
        <w:ind w:left="1709" w:hanging="361"/>
        <w:jc w:val="both"/>
        <w:rPr>
          <w:sz w:val="18"/>
          <w:lang w:val="nl-NL"/>
        </w:rPr>
      </w:pPr>
      <w:r w:rsidRPr="00D25215">
        <w:rPr>
          <w:sz w:val="18"/>
          <w:lang w:val="nl-NL"/>
        </w:rPr>
        <w:t>transport van leerlingen, begeleiders en dergelijke naar een noodlocatie en visa</w:t>
      </w:r>
      <w:r w:rsidRPr="00D25215">
        <w:rPr>
          <w:spacing w:val="45"/>
          <w:sz w:val="18"/>
          <w:lang w:val="nl-NL"/>
        </w:rPr>
        <w:t xml:space="preserve"> </w:t>
      </w:r>
      <w:r w:rsidRPr="00D25215">
        <w:rPr>
          <w:sz w:val="18"/>
          <w:lang w:val="nl-NL"/>
        </w:rPr>
        <w:t>versa;</w:t>
      </w:r>
    </w:p>
    <w:p w14:paraId="765CC261" w14:textId="77777777" w:rsidR="009E2320" w:rsidRDefault="00D25215">
      <w:pPr>
        <w:pStyle w:val="ListParagraph"/>
        <w:numPr>
          <w:ilvl w:val="3"/>
          <w:numId w:val="11"/>
        </w:numPr>
        <w:tabs>
          <w:tab w:val="left" w:pos="1709"/>
        </w:tabs>
        <w:spacing w:before="3"/>
        <w:jc w:val="both"/>
        <w:rPr>
          <w:sz w:val="18"/>
        </w:rPr>
      </w:pPr>
      <w:proofErr w:type="spellStart"/>
      <w:r>
        <w:rPr>
          <w:spacing w:val="1"/>
          <w:sz w:val="18"/>
        </w:rPr>
        <w:t>bewaking</w:t>
      </w:r>
      <w:proofErr w:type="spellEnd"/>
      <w:r>
        <w:rPr>
          <w:spacing w:val="1"/>
          <w:sz w:val="18"/>
        </w:rPr>
        <w:t xml:space="preserve"> </w:t>
      </w:r>
      <w:r>
        <w:rPr>
          <w:sz w:val="18"/>
        </w:rPr>
        <w:t xml:space="preserve">van </w:t>
      </w:r>
      <w:proofErr w:type="spellStart"/>
      <w:r>
        <w:rPr>
          <w:sz w:val="18"/>
        </w:rPr>
        <w:t>bestaande</w:t>
      </w:r>
      <w:proofErr w:type="spellEnd"/>
      <w:r>
        <w:rPr>
          <w:spacing w:val="-8"/>
          <w:sz w:val="18"/>
        </w:rPr>
        <w:t xml:space="preserve"> </w:t>
      </w:r>
      <w:proofErr w:type="spellStart"/>
      <w:r>
        <w:rPr>
          <w:sz w:val="18"/>
        </w:rPr>
        <w:t>eigendommen</w:t>
      </w:r>
      <w:proofErr w:type="spellEnd"/>
      <w:r>
        <w:rPr>
          <w:sz w:val="18"/>
        </w:rPr>
        <w:t>;</w:t>
      </w:r>
    </w:p>
    <w:p w14:paraId="5F9A071C" w14:textId="77777777" w:rsidR="009E2320" w:rsidRPr="00D25215" w:rsidRDefault="00D25215">
      <w:pPr>
        <w:pStyle w:val="ListParagraph"/>
        <w:numPr>
          <w:ilvl w:val="3"/>
          <w:numId w:val="11"/>
        </w:numPr>
        <w:tabs>
          <w:tab w:val="left" w:pos="1709"/>
        </w:tabs>
        <w:spacing w:before="3"/>
        <w:jc w:val="both"/>
        <w:rPr>
          <w:sz w:val="18"/>
          <w:lang w:val="nl-NL"/>
        </w:rPr>
      </w:pPr>
      <w:proofErr w:type="spellStart"/>
      <w:r w:rsidRPr="00D25215">
        <w:rPr>
          <w:sz w:val="18"/>
          <w:lang w:val="nl-NL"/>
        </w:rPr>
        <w:t>beredding</w:t>
      </w:r>
      <w:proofErr w:type="spellEnd"/>
      <w:r w:rsidRPr="00D25215">
        <w:rPr>
          <w:sz w:val="18"/>
          <w:lang w:val="nl-NL"/>
        </w:rPr>
        <w:t xml:space="preserve"> van apparatuur en veiligstellen van</w:t>
      </w:r>
      <w:r w:rsidRPr="00D25215">
        <w:rPr>
          <w:spacing w:val="20"/>
          <w:sz w:val="18"/>
          <w:lang w:val="nl-NL"/>
        </w:rPr>
        <w:t xml:space="preserve"> </w:t>
      </w:r>
      <w:r w:rsidRPr="00D25215">
        <w:rPr>
          <w:sz w:val="18"/>
          <w:lang w:val="nl-NL"/>
        </w:rPr>
        <w:t>documenten;</w:t>
      </w:r>
    </w:p>
    <w:p w14:paraId="330FB163" w14:textId="77777777" w:rsidR="009E2320" w:rsidRDefault="00D25215">
      <w:pPr>
        <w:pStyle w:val="ListParagraph"/>
        <w:numPr>
          <w:ilvl w:val="3"/>
          <w:numId w:val="11"/>
        </w:numPr>
        <w:tabs>
          <w:tab w:val="left" w:pos="1709"/>
        </w:tabs>
        <w:spacing w:before="3"/>
        <w:jc w:val="both"/>
        <w:rPr>
          <w:sz w:val="18"/>
        </w:rPr>
      </w:pPr>
      <w:proofErr w:type="spellStart"/>
      <w:r>
        <w:rPr>
          <w:sz w:val="18"/>
        </w:rPr>
        <w:t>reconditionering</w:t>
      </w:r>
      <w:proofErr w:type="spellEnd"/>
      <w:r>
        <w:rPr>
          <w:sz w:val="18"/>
        </w:rPr>
        <w:t xml:space="preserve"> van</w:t>
      </w:r>
      <w:r>
        <w:rPr>
          <w:spacing w:val="-3"/>
          <w:sz w:val="18"/>
        </w:rPr>
        <w:t xml:space="preserve"> </w:t>
      </w:r>
      <w:proofErr w:type="spellStart"/>
      <w:r>
        <w:rPr>
          <w:sz w:val="18"/>
        </w:rPr>
        <w:t>apparatuur</w:t>
      </w:r>
      <w:proofErr w:type="spellEnd"/>
      <w:r>
        <w:rPr>
          <w:sz w:val="18"/>
        </w:rPr>
        <w:t>;</w:t>
      </w:r>
    </w:p>
    <w:p w14:paraId="7C14F23C" w14:textId="77777777" w:rsidR="009E2320" w:rsidRPr="00D25215" w:rsidRDefault="00D25215">
      <w:pPr>
        <w:pStyle w:val="ListParagraph"/>
        <w:numPr>
          <w:ilvl w:val="3"/>
          <w:numId w:val="11"/>
        </w:numPr>
        <w:tabs>
          <w:tab w:val="left" w:pos="1709"/>
        </w:tabs>
        <w:spacing w:before="3"/>
        <w:jc w:val="both"/>
        <w:rPr>
          <w:sz w:val="18"/>
          <w:lang w:val="nl-NL"/>
        </w:rPr>
      </w:pPr>
      <w:r w:rsidRPr="00D25215">
        <w:rPr>
          <w:sz w:val="18"/>
          <w:lang w:val="nl-NL"/>
        </w:rPr>
        <w:t>reiniging van opstallen en</w:t>
      </w:r>
      <w:r w:rsidRPr="00D25215">
        <w:rPr>
          <w:spacing w:val="1"/>
          <w:sz w:val="18"/>
          <w:lang w:val="nl-NL"/>
        </w:rPr>
        <w:t xml:space="preserve"> </w:t>
      </w:r>
      <w:r w:rsidRPr="00D25215">
        <w:rPr>
          <w:sz w:val="18"/>
          <w:lang w:val="nl-NL"/>
        </w:rPr>
        <w:t>inventaris;</w:t>
      </w:r>
    </w:p>
    <w:p w14:paraId="4A9DEEBE" w14:textId="77777777" w:rsidR="009E2320" w:rsidRPr="00D25215" w:rsidRDefault="00D25215">
      <w:pPr>
        <w:pStyle w:val="ListParagraph"/>
        <w:numPr>
          <w:ilvl w:val="3"/>
          <w:numId w:val="11"/>
        </w:numPr>
        <w:tabs>
          <w:tab w:val="left" w:pos="1709"/>
        </w:tabs>
        <w:spacing w:before="3"/>
        <w:jc w:val="both"/>
        <w:rPr>
          <w:sz w:val="18"/>
          <w:lang w:val="nl-NL"/>
        </w:rPr>
      </w:pPr>
      <w:r w:rsidRPr="00D25215">
        <w:rPr>
          <w:sz w:val="18"/>
          <w:lang w:val="nl-NL"/>
        </w:rPr>
        <w:t>overige coördinerende en regelende</w:t>
      </w:r>
      <w:r w:rsidRPr="00D25215">
        <w:rPr>
          <w:spacing w:val="5"/>
          <w:sz w:val="18"/>
          <w:lang w:val="nl-NL"/>
        </w:rPr>
        <w:t xml:space="preserve"> </w:t>
      </w:r>
      <w:r w:rsidRPr="00D25215">
        <w:rPr>
          <w:sz w:val="18"/>
          <w:lang w:val="nl-NL"/>
        </w:rPr>
        <w:t>taken.</w:t>
      </w:r>
    </w:p>
    <w:p w14:paraId="27DCCE1C" w14:textId="77777777" w:rsidR="009E2320" w:rsidRPr="00D25215" w:rsidRDefault="00D25215">
      <w:pPr>
        <w:pStyle w:val="ListParagraph"/>
        <w:numPr>
          <w:ilvl w:val="2"/>
          <w:numId w:val="11"/>
        </w:numPr>
        <w:tabs>
          <w:tab w:val="left" w:pos="1349"/>
        </w:tabs>
        <w:spacing w:before="3" w:line="242" w:lineRule="auto"/>
        <w:ind w:right="143"/>
        <w:jc w:val="both"/>
        <w:rPr>
          <w:sz w:val="18"/>
          <w:lang w:val="nl-NL"/>
        </w:rPr>
      </w:pPr>
      <w:r w:rsidRPr="00D25215">
        <w:rPr>
          <w:sz w:val="18"/>
          <w:lang w:val="nl-NL"/>
        </w:rPr>
        <w:t xml:space="preserve">De </w:t>
      </w:r>
      <w:r w:rsidRPr="00D25215">
        <w:rPr>
          <w:spacing w:val="1"/>
          <w:sz w:val="18"/>
          <w:lang w:val="nl-NL"/>
        </w:rPr>
        <w:t xml:space="preserve">extra </w:t>
      </w:r>
      <w:r w:rsidRPr="00D25215">
        <w:rPr>
          <w:sz w:val="18"/>
          <w:lang w:val="nl-NL"/>
        </w:rPr>
        <w:t xml:space="preserve">kosten voor deze nazorg worden volledig vergoed door verzekeraars, tenzij de vergoeding van deze kosten is beperkt </w:t>
      </w:r>
      <w:r w:rsidRPr="00D25215">
        <w:rPr>
          <w:spacing w:val="1"/>
          <w:sz w:val="18"/>
          <w:lang w:val="nl-NL"/>
        </w:rPr>
        <w:t xml:space="preserve">tot </w:t>
      </w:r>
      <w:r w:rsidRPr="00D25215">
        <w:rPr>
          <w:sz w:val="18"/>
          <w:lang w:val="nl-NL"/>
        </w:rPr>
        <w:t xml:space="preserve">een bepaald maximum zoals vermeld op het </w:t>
      </w:r>
      <w:proofErr w:type="spellStart"/>
      <w:r w:rsidRPr="00D25215">
        <w:rPr>
          <w:sz w:val="18"/>
          <w:lang w:val="nl-NL"/>
        </w:rPr>
        <w:t>polisblad</w:t>
      </w:r>
      <w:proofErr w:type="spellEnd"/>
      <w:r w:rsidRPr="00D25215">
        <w:rPr>
          <w:sz w:val="18"/>
          <w:lang w:val="nl-NL"/>
        </w:rPr>
        <w:t>.</w:t>
      </w:r>
    </w:p>
    <w:p w14:paraId="5CDBCEE7" w14:textId="77777777" w:rsidR="009E2320" w:rsidRPr="00D25215" w:rsidRDefault="009E2320">
      <w:pPr>
        <w:pStyle w:val="BodyText"/>
        <w:spacing w:before="6"/>
        <w:rPr>
          <w:lang w:val="nl-NL"/>
        </w:rPr>
      </w:pPr>
    </w:p>
    <w:p w14:paraId="779D5FBD" w14:textId="77777777" w:rsidR="009E2320" w:rsidRPr="00D25215" w:rsidRDefault="00D25215">
      <w:pPr>
        <w:pStyle w:val="ListParagraph"/>
        <w:numPr>
          <w:ilvl w:val="1"/>
          <w:numId w:val="11"/>
        </w:numPr>
        <w:tabs>
          <w:tab w:val="left" w:pos="1348"/>
          <w:tab w:val="left" w:pos="1349"/>
        </w:tabs>
        <w:rPr>
          <w:sz w:val="18"/>
          <w:lang w:val="nl-NL"/>
        </w:rPr>
      </w:pPr>
      <w:r w:rsidRPr="00D25215">
        <w:rPr>
          <w:sz w:val="18"/>
          <w:lang w:val="nl-NL"/>
        </w:rPr>
        <w:t>COT Instituut voor Veiligheids- en</w:t>
      </w:r>
      <w:r w:rsidRPr="00D25215">
        <w:rPr>
          <w:spacing w:val="12"/>
          <w:sz w:val="18"/>
          <w:lang w:val="nl-NL"/>
        </w:rPr>
        <w:t xml:space="preserve"> </w:t>
      </w:r>
      <w:r w:rsidRPr="00D25215">
        <w:rPr>
          <w:sz w:val="18"/>
          <w:lang w:val="nl-NL"/>
        </w:rPr>
        <w:t>Crisismanagement</w:t>
      </w:r>
    </w:p>
    <w:p w14:paraId="6B6EBE1C" w14:textId="77777777" w:rsidR="009E2320" w:rsidRPr="00D25215" w:rsidRDefault="00D25215">
      <w:pPr>
        <w:pStyle w:val="ListParagraph"/>
        <w:numPr>
          <w:ilvl w:val="2"/>
          <w:numId w:val="11"/>
        </w:numPr>
        <w:tabs>
          <w:tab w:val="left" w:pos="1348"/>
          <w:tab w:val="left" w:pos="1349"/>
          <w:tab w:val="left" w:pos="3118"/>
          <w:tab w:val="left" w:pos="4828"/>
          <w:tab w:val="left" w:pos="7145"/>
          <w:tab w:val="left" w:pos="8829"/>
        </w:tabs>
        <w:spacing w:before="3" w:line="242" w:lineRule="auto"/>
        <w:ind w:right="134"/>
        <w:rPr>
          <w:sz w:val="18"/>
          <w:lang w:val="nl-NL"/>
        </w:rPr>
      </w:pPr>
      <w:r w:rsidRPr="00D25215">
        <w:rPr>
          <w:sz w:val="18"/>
          <w:lang w:val="nl-NL"/>
        </w:rPr>
        <w:t xml:space="preserve">Deze verzekering geeft bij schade als gevolg van een verzekerd gevaar/gebeurtenis zoals vermeld in de rubriek die op het </w:t>
      </w:r>
      <w:proofErr w:type="spellStart"/>
      <w:r w:rsidRPr="00D25215">
        <w:rPr>
          <w:sz w:val="18"/>
          <w:lang w:val="nl-NL"/>
        </w:rPr>
        <w:t>polisblad</w:t>
      </w:r>
      <w:proofErr w:type="spellEnd"/>
      <w:r w:rsidRPr="00D25215">
        <w:rPr>
          <w:sz w:val="18"/>
          <w:lang w:val="nl-NL"/>
        </w:rPr>
        <w:t xml:space="preserve"> van toepassing is verklaard, ongeacht aan </w:t>
      </w:r>
      <w:r w:rsidRPr="00D25215">
        <w:rPr>
          <w:spacing w:val="1"/>
          <w:sz w:val="18"/>
          <w:lang w:val="nl-NL"/>
        </w:rPr>
        <w:t xml:space="preserve">wiens </w:t>
      </w:r>
      <w:r w:rsidRPr="00D25215">
        <w:rPr>
          <w:sz w:val="18"/>
          <w:lang w:val="nl-NL"/>
        </w:rPr>
        <w:t xml:space="preserve">belang en/of eigendom de schade is ontstaan, recht op vergoeding van </w:t>
      </w:r>
      <w:r w:rsidRPr="00D25215">
        <w:rPr>
          <w:spacing w:val="1"/>
          <w:sz w:val="18"/>
          <w:lang w:val="nl-NL"/>
        </w:rPr>
        <w:t xml:space="preserve">extra </w:t>
      </w:r>
      <w:r w:rsidRPr="00D25215">
        <w:rPr>
          <w:sz w:val="18"/>
          <w:lang w:val="nl-NL"/>
        </w:rPr>
        <w:t xml:space="preserve">kosten die verzekerde  </w:t>
      </w:r>
      <w:r w:rsidRPr="00D25215">
        <w:rPr>
          <w:spacing w:val="38"/>
          <w:sz w:val="18"/>
          <w:lang w:val="nl-NL"/>
        </w:rPr>
        <w:t xml:space="preserve"> </w:t>
      </w:r>
      <w:r w:rsidRPr="00D25215">
        <w:rPr>
          <w:sz w:val="18"/>
          <w:lang w:val="nl-NL"/>
        </w:rPr>
        <w:t>maakt</w:t>
      </w:r>
      <w:r w:rsidRPr="00D25215">
        <w:rPr>
          <w:sz w:val="18"/>
          <w:lang w:val="nl-NL"/>
        </w:rPr>
        <w:tab/>
        <w:t xml:space="preserve">inden  </w:t>
      </w:r>
      <w:r w:rsidRPr="00D25215">
        <w:rPr>
          <w:spacing w:val="35"/>
          <w:sz w:val="18"/>
          <w:lang w:val="nl-NL"/>
        </w:rPr>
        <w:t xml:space="preserve"> </w:t>
      </w:r>
      <w:r w:rsidRPr="00D25215">
        <w:rPr>
          <w:sz w:val="18"/>
          <w:lang w:val="nl-NL"/>
        </w:rPr>
        <w:t xml:space="preserve">zij  </w:t>
      </w:r>
      <w:r w:rsidRPr="00D25215">
        <w:rPr>
          <w:spacing w:val="35"/>
          <w:sz w:val="18"/>
          <w:lang w:val="nl-NL"/>
        </w:rPr>
        <w:t xml:space="preserve"> </w:t>
      </w:r>
      <w:r w:rsidRPr="00D25215">
        <w:rPr>
          <w:sz w:val="18"/>
          <w:lang w:val="nl-NL"/>
        </w:rPr>
        <w:t>besluit</w:t>
      </w:r>
      <w:r w:rsidRPr="00D25215">
        <w:rPr>
          <w:sz w:val="18"/>
          <w:lang w:val="nl-NL"/>
        </w:rPr>
        <w:tab/>
        <w:t xml:space="preserve">om    het  </w:t>
      </w:r>
      <w:r w:rsidRPr="00D25215">
        <w:rPr>
          <w:spacing w:val="42"/>
          <w:sz w:val="18"/>
          <w:lang w:val="nl-NL"/>
        </w:rPr>
        <w:t xml:space="preserve"> </w:t>
      </w:r>
      <w:r w:rsidRPr="00D25215">
        <w:rPr>
          <w:sz w:val="18"/>
          <w:lang w:val="nl-NL"/>
        </w:rPr>
        <w:t xml:space="preserve">COT  </w:t>
      </w:r>
      <w:r w:rsidRPr="00D25215">
        <w:rPr>
          <w:spacing w:val="36"/>
          <w:sz w:val="18"/>
          <w:lang w:val="nl-NL"/>
        </w:rPr>
        <w:t xml:space="preserve"> </w:t>
      </w:r>
      <w:r w:rsidRPr="00D25215">
        <w:rPr>
          <w:sz w:val="18"/>
          <w:lang w:val="nl-NL"/>
        </w:rPr>
        <w:t>Instituut</w:t>
      </w:r>
      <w:r w:rsidRPr="00D25215">
        <w:rPr>
          <w:sz w:val="18"/>
          <w:lang w:val="nl-NL"/>
        </w:rPr>
        <w:tab/>
        <w:t xml:space="preserve">voor  </w:t>
      </w:r>
      <w:r w:rsidRPr="00D25215">
        <w:rPr>
          <w:spacing w:val="42"/>
          <w:sz w:val="18"/>
          <w:lang w:val="nl-NL"/>
        </w:rPr>
        <w:t xml:space="preserve"> </w:t>
      </w:r>
      <w:r w:rsidRPr="00D25215">
        <w:rPr>
          <w:sz w:val="18"/>
          <w:lang w:val="nl-NL"/>
        </w:rPr>
        <w:t>Veiligheids-</w:t>
      </w:r>
      <w:r w:rsidRPr="00D25215">
        <w:rPr>
          <w:sz w:val="18"/>
          <w:lang w:val="nl-NL"/>
        </w:rPr>
        <w:tab/>
        <w:t xml:space="preserve">en Crisismanagement in </w:t>
      </w:r>
      <w:r w:rsidRPr="00D25215">
        <w:rPr>
          <w:spacing w:val="2"/>
          <w:sz w:val="18"/>
          <w:lang w:val="nl-NL"/>
        </w:rPr>
        <w:t xml:space="preserve">te </w:t>
      </w:r>
      <w:r w:rsidRPr="00D25215">
        <w:rPr>
          <w:sz w:val="18"/>
          <w:lang w:val="nl-NL"/>
        </w:rPr>
        <w:t>schakelen voor strategische advisering op het gebied van crisismanagement en crisiscommunicatie-advies tijdens en direct na een schade  en/of  evaluatie van de respons van verzekerde op die</w:t>
      </w:r>
      <w:r w:rsidRPr="00D25215">
        <w:rPr>
          <w:spacing w:val="1"/>
          <w:sz w:val="18"/>
          <w:lang w:val="nl-NL"/>
        </w:rPr>
        <w:t xml:space="preserve"> </w:t>
      </w:r>
      <w:r w:rsidRPr="00D25215">
        <w:rPr>
          <w:sz w:val="18"/>
          <w:lang w:val="nl-NL"/>
        </w:rPr>
        <w:t>gebeurtenis.</w:t>
      </w:r>
    </w:p>
    <w:p w14:paraId="12801A1B" w14:textId="45028883" w:rsidR="009E2320" w:rsidRPr="00D25215" w:rsidRDefault="00D25215">
      <w:pPr>
        <w:pStyle w:val="ListParagraph"/>
        <w:numPr>
          <w:ilvl w:val="2"/>
          <w:numId w:val="11"/>
        </w:numPr>
        <w:tabs>
          <w:tab w:val="left" w:pos="1348"/>
          <w:tab w:val="left" w:pos="1349"/>
        </w:tabs>
        <w:spacing w:before="7" w:line="242" w:lineRule="auto"/>
        <w:ind w:right="133"/>
        <w:rPr>
          <w:sz w:val="18"/>
          <w:lang w:val="nl-NL"/>
        </w:rPr>
      </w:pPr>
      <w:r w:rsidRPr="00D25215">
        <w:rPr>
          <w:sz w:val="18"/>
          <w:lang w:val="nl-NL"/>
        </w:rPr>
        <w:t xml:space="preserve">De </w:t>
      </w:r>
      <w:r w:rsidRPr="00D25215">
        <w:rPr>
          <w:spacing w:val="1"/>
          <w:sz w:val="18"/>
          <w:lang w:val="nl-NL"/>
        </w:rPr>
        <w:t xml:space="preserve">extra </w:t>
      </w:r>
      <w:r w:rsidRPr="00D25215">
        <w:rPr>
          <w:sz w:val="18"/>
          <w:lang w:val="nl-NL"/>
        </w:rPr>
        <w:t xml:space="preserve">kosten die verzekerde maakt voor het inschakelen van het COT Instituut voor Veiligheids- en Crisismanagement worden vergoed </w:t>
      </w:r>
      <w:r w:rsidRPr="00D25215">
        <w:rPr>
          <w:spacing w:val="1"/>
          <w:sz w:val="18"/>
          <w:lang w:val="nl-NL"/>
        </w:rPr>
        <w:t xml:space="preserve">tot </w:t>
      </w:r>
      <w:r w:rsidRPr="00D25215">
        <w:rPr>
          <w:sz w:val="18"/>
          <w:lang w:val="nl-NL"/>
        </w:rPr>
        <w:t xml:space="preserve">maximaal EUR </w:t>
      </w:r>
      <w:r w:rsidRPr="00D25215">
        <w:rPr>
          <w:spacing w:val="3"/>
          <w:sz w:val="18"/>
          <w:lang w:val="nl-NL"/>
        </w:rPr>
        <w:t>50.000,00</w:t>
      </w:r>
      <w:r w:rsidRPr="00D25215">
        <w:rPr>
          <w:spacing w:val="25"/>
          <w:sz w:val="18"/>
          <w:lang w:val="nl-NL"/>
        </w:rPr>
        <w:t xml:space="preserve"> </w:t>
      </w:r>
      <w:r w:rsidRPr="00D25215">
        <w:rPr>
          <w:sz w:val="18"/>
          <w:lang w:val="nl-NL"/>
        </w:rPr>
        <w:t>per</w:t>
      </w:r>
      <w:r w:rsidR="00F4125B">
        <w:rPr>
          <w:sz w:val="18"/>
          <w:lang w:val="nl-NL"/>
        </w:rPr>
        <w:t xml:space="preserve"> gebeurtenis.</w:t>
      </w:r>
    </w:p>
    <w:p w14:paraId="4D29494A" w14:textId="77777777" w:rsidR="00F4125B" w:rsidRDefault="00F4125B">
      <w:pPr>
        <w:pStyle w:val="BodyText"/>
        <w:rPr>
          <w:rFonts w:ascii="Courier New"/>
          <w:b/>
          <w:sz w:val="24"/>
          <w:szCs w:val="24"/>
          <w:lang w:val="nl-NL"/>
        </w:rPr>
      </w:pPr>
    </w:p>
    <w:p w14:paraId="06F55574" w14:textId="77777777" w:rsidR="00F4125B" w:rsidRDefault="00F4125B">
      <w:pPr>
        <w:pStyle w:val="BodyText"/>
        <w:rPr>
          <w:rFonts w:ascii="Courier New"/>
          <w:b/>
          <w:sz w:val="24"/>
          <w:szCs w:val="24"/>
          <w:lang w:val="nl-NL"/>
        </w:rPr>
      </w:pPr>
    </w:p>
    <w:p w14:paraId="6D34E135" w14:textId="77777777" w:rsidR="00F4125B" w:rsidRDefault="00F4125B">
      <w:pPr>
        <w:pStyle w:val="BodyText"/>
        <w:rPr>
          <w:rFonts w:ascii="Courier New"/>
          <w:b/>
          <w:sz w:val="24"/>
          <w:szCs w:val="24"/>
          <w:lang w:val="nl-NL"/>
        </w:rPr>
      </w:pPr>
    </w:p>
    <w:p w14:paraId="31D47646" w14:textId="77777777" w:rsidR="00F4125B" w:rsidRDefault="00F4125B">
      <w:pPr>
        <w:pStyle w:val="BodyText"/>
        <w:rPr>
          <w:rFonts w:ascii="Courier New"/>
          <w:b/>
          <w:sz w:val="24"/>
          <w:szCs w:val="24"/>
          <w:lang w:val="nl-NL"/>
        </w:rPr>
      </w:pPr>
    </w:p>
    <w:p w14:paraId="6CFD5A29" w14:textId="77777777" w:rsidR="00F4125B" w:rsidRDefault="00F4125B">
      <w:pPr>
        <w:pStyle w:val="BodyText"/>
        <w:rPr>
          <w:rFonts w:ascii="Courier New"/>
          <w:b/>
          <w:sz w:val="24"/>
          <w:szCs w:val="24"/>
          <w:lang w:val="nl-NL"/>
        </w:rPr>
      </w:pPr>
    </w:p>
    <w:p w14:paraId="0AC1645A" w14:textId="77777777" w:rsidR="00F4125B" w:rsidRDefault="00F4125B">
      <w:pPr>
        <w:pStyle w:val="BodyText"/>
        <w:rPr>
          <w:rFonts w:ascii="Courier New"/>
          <w:b/>
          <w:sz w:val="24"/>
          <w:szCs w:val="24"/>
          <w:lang w:val="nl-NL"/>
        </w:rPr>
      </w:pPr>
    </w:p>
    <w:p w14:paraId="2965948C" w14:textId="77777777" w:rsidR="00F4125B" w:rsidRDefault="00F4125B">
      <w:pPr>
        <w:pStyle w:val="BodyText"/>
        <w:rPr>
          <w:rFonts w:ascii="Courier New"/>
          <w:b/>
          <w:sz w:val="24"/>
          <w:szCs w:val="24"/>
          <w:lang w:val="nl-NL"/>
        </w:rPr>
      </w:pPr>
    </w:p>
    <w:p w14:paraId="66F1BC91" w14:textId="77777777" w:rsidR="00F4125B" w:rsidRDefault="00F4125B">
      <w:pPr>
        <w:pStyle w:val="BodyText"/>
        <w:rPr>
          <w:rFonts w:ascii="Courier New"/>
          <w:b/>
          <w:sz w:val="24"/>
          <w:szCs w:val="24"/>
          <w:lang w:val="nl-NL"/>
        </w:rPr>
      </w:pPr>
    </w:p>
    <w:p w14:paraId="2D515F4D" w14:textId="77777777" w:rsidR="00F4125B" w:rsidRDefault="00F4125B">
      <w:pPr>
        <w:pStyle w:val="BodyText"/>
        <w:rPr>
          <w:rFonts w:ascii="Courier New"/>
          <w:b/>
          <w:sz w:val="24"/>
          <w:szCs w:val="24"/>
          <w:lang w:val="nl-NL"/>
        </w:rPr>
      </w:pPr>
    </w:p>
    <w:p w14:paraId="181D09A1" w14:textId="77777777" w:rsidR="00F4125B" w:rsidRDefault="00F4125B">
      <w:pPr>
        <w:pStyle w:val="BodyText"/>
        <w:rPr>
          <w:rFonts w:ascii="Courier New"/>
          <w:b/>
          <w:sz w:val="24"/>
          <w:szCs w:val="24"/>
          <w:lang w:val="nl-NL"/>
        </w:rPr>
      </w:pPr>
    </w:p>
    <w:p w14:paraId="6EA3744A" w14:textId="25C1D535" w:rsidR="009E2320" w:rsidRPr="003D51BF" w:rsidRDefault="007D39A8">
      <w:pPr>
        <w:pStyle w:val="BodyText"/>
        <w:rPr>
          <w:b/>
          <w:sz w:val="24"/>
          <w:szCs w:val="24"/>
          <w:lang w:val="nl-NL"/>
        </w:rPr>
      </w:pPr>
      <w:r w:rsidRPr="003D51BF">
        <w:rPr>
          <w:rFonts w:ascii="Courier New"/>
          <w:b/>
          <w:sz w:val="24"/>
          <w:szCs w:val="24"/>
          <w:lang w:val="nl-NL"/>
        </w:rPr>
        <w:lastRenderedPageBreak/>
        <w:t>Concept</w:t>
      </w:r>
    </w:p>
    <w:p w14:paraId="0FB12D74" w14:textId="77777777" w:rsidR="009E2320" w:rsidRPr="00D25215" w:rsidRDefault="009E2320">
      <w:pPr>
        <w:pStyle w:val="BodyText"/>
        <w:rPr>
          <w:sz w:val="20"/>
          <w:lang w:val="nl-NL"/>
        </w:rPr>
      </w:pPr>
    </w:p>
    <w:p w14:paraId="1B296447" w14:textId="77777777" w:rsidR="009E2320" w:rsidRPr="00D25215" w:rsidRDefault="009E2320">
      <w:pPr>
        <w:pStyle w:val="BodyText"/>
        <w:spacing w:before="10"/>
        <w:rPr>
          <w:sz w:val="26"/>
          <w:lang w:val="nl-NL"/>
        </w:rPr>
      </w:pPr>
    </w:p>
    <w:p w14:paraId="1DF8C6EB" w14:textId="77777777" w:rsidR="009E2320" w:rsidRPr="00DD71F2" w:rsidRDefault="009E2320">
      <w:pPr>
        <w:pStyle w:val="BodyText"/>
        <w:rPr>
          <w:sz w:val="20"/>
          <w:lang w:val="nl-NL"/>
        </w:rPr>
      </w:pPr>
    </w:p>
    <w:p w14:paraId="6BF3F804" w14:textId="77777777" w:rsidR="009E2320" w:rsidRPr="00DD71F2" w:rsidRDefault="009E2320">
      <w:pPr>
        <w:pStyle w:val="BodyText"/>
        <w:spacing w:before="7"/>
        <w:rPr>
          <w:sz w:val="24"/>
          <w:lang w:val="nl-NL"/>
        </w:rPr>
      </w:pPr>
    </w:p>
    <w:p w14:paraId="097E98B5" w14:textId="05AB9E04" w:rsidR="009E2320" w:rsidRDefault="009E2320">
      <w:pPr>
        <w:pStyle w:val="BodyText"/>
        <w:ind w:left="1348"/>
      </w:pPr>
    </w:p>
    <w:p w14:paraId="58B516EB" w14:textId="77777777" w:rsidR="009E2320" w:rsidRPr="00D25215" w:rsidRDefault="00D25215">
      <w:pPr>
        <w:pStyle w:val="ListParagraph"/>
        <w:numPr>
          <w:ilvl w:val="2"/>
          <w:numId w:val="11"/>
        </w:numPr>
        <w:tabs>
          <w:tab w:val="left" w:pos="1349"/>
        </w:tabs>
        <w:spacing w:before="4" w:line="242" w:lineRule="auto"/>
        <w:ind w:right="137"/>
        <w:jc w:val="both"/>
        <w:rPr>
          <w:sz w:val="18"/>
          <w:lang w:val="nl-NL"/>
        </w:rPr>
      </w:pPr>
      <w:r w:rsidRPr="00D25215">
        <w:rPr>
          <w:sz w:val="18"/>
          <w:lang w:val="nl-NL"/>
        </w:rPr>
        <w:t xml:space="preserve">Indien  deze  verzekering  niet  langer  door   tussenkomst   van   Aon   </w:t>
      </w:r>
      <w:r w:rsidRPr="00D25215">
        <w:rPr>
          <w:spacing w:val="1"/>
          <w:sz w:val="18"/>
          <w:lang w:val="nl-NL"/>
        </w:rPr>
        <w:t xml:space="preserve">wordt   </w:t>
      </w:r>
      <w:r w:rsidRPr="00D25215">
        <w:rPr>
          <w:sz w:val="18"/>
          <w:lang w:val="nl-NL"/>
        </w:rPr>
        <w:t xml:space="preserve">behandeld   is art. </w:t>
      </w:r>
      <w:r w:rsidRPr="00D25215">
        <w:rPr>
          <w:spacing w:val="3"/>
          <w:sz w:val="18"/>
          <w:lang w:val="nl-NL"/>
        </w:rPr>
        <w:t xml:space="preserve">13.18 </w:t>
      </w:r>
      <w:r w:rsidRPr="00D25215">
        <w:rPr>
          <w:spacing w:val="1"/>
          <w:sz w:val="18"/>
          <w:lang w:val="nl-NL"/>
        </w:rPr>
        <w:t xml:space="preserve">("COT  </w:t>
      </w:r>
      <w:r w:rsidRPr="00D25215">
        <w:rPr>
          <w:sz w:val="18"/>
          <w:lang w:val="nl-NL"/>
        </w:rPr>
        <w:t>Instituut  voor  Veiligheids-  en  Crisismanagement"  )  van  deze  voorwaarden niet van</w:t>
      </w:r>
      <w:r w:rsidRPr="00D25215">
        <w:rPr>
          <w:spacing w:val="-31"/>
          <w:sz w:val="18"/>
          <w:lang w:val="nl-NL"/>
        </w:rPr>
        <w:t xml:space="preserve"> </w:t>
      </w:r>
      <w:r w:rsidRPr="00D25215">
        <w:rPr>
          <w:sz w:val="18"/>
          <w:lang w:val="nl-NL"/>
        </w:rPr>
        <w:t>toepassing</w:t>
      </w:r>
    </w:p>
    <w:p w14:paraId="363D13EE" w14:textId="77777777" w:rsidR="009E2320" w:rsidRPr="00D25215" w:rsidRDefault="009E2320">
      <w:pPr>
        <w:pStyle w:val="BodyText"/>
        <w:spacing w:before="5"/>
        <w:rPr>
          <w:lang w:val="nl-NL"/>
        </w:rPr>
      </w:pPr>
    </w:p>
    <w:p w14:paraId="60327424" w14:textId="77777777" w:rsidR="009E2320" w:rsidRDefault="00D25215">
      <w:pPr>
        <w:pStyle w:val="ListParagraph"/>
        <w:numPr>
          <w:ilvl w:val="0"/>
          <w:numId w:val="11"/>
        </w:numPr>
        <w:tabs>
          <w:tab w:val="left" w:pos="1348"/>
          <w:tab w:val="left" w:pos="1349"/>
        </w:tabs>
        <w:rPr>
          <w:sz w:val="18"/>
        </w:rPr>
      </w:pPr>
      <w:proofErr w:type="spellStart"/>
      <w:r>
        <w:rPr>
          <w:sz w:val="18"/>
        </w:rPr>
        <w:t>Bekendheid</w:t>
      </w:r>
      <w:proofErr w:type="spellEnd"/>
      <w:r>
        <w:rPr>
          <w:sz w:val="18"/>
        </w:rPr>
        <w:t xml:space="preserve"> </w:t>
      </w:r>
      <w:proofErr w:type="spellStart"/>
      <w:r>
        <w:rPr>
          <w:sz w:val="18"/>
        </w:rPr>
        <w:t>en</w:t>
      </w:r>
      <w:proofErr w:type="spellEnd"/>
      <w:r>
        <w:rPr>
          <w:spacing w:val="-13"/>
          <w:sz w:val="18"/>
        </w:rPr>
        <w:t xml:space="preserve"> </w:t>
      </w:r>
      <w:proofErr w:type="spellStart"/>
      <w:r>
        <w:rPr>
          <w:sz w:val="18"/>
        </w:rPr>
        <w:t>risicowijziging</w:t>
      </w:r>
      <w:proofErr w:type="spellEnd"/>
    </w:p>
    <w:p w14:paraId="0A9E6B63" w14:textId="77777777" w:rsidR="009E2320" w:rsidRPr="00D25215" w:rsidRDefault="00D25215">
      <w:pPr>
        <w:pStyle w:val="ListParagraph"/>
        <w:numPr>
          <w:ilvl w:val="1"/>
          <w:numId w:val="11"/>
        </w:numPr>
        <w:tabs>
          <w:tab w:val="left" w:pos="1348"/>
          <w:tab w:val="left" w:pos="1349"/>
        </w:tabs>
        <w:spacing w:before="3" w:line="242" w:lineRule="auto"/>
        <w:ind w:right="144"/>
        <w:rPr>
          <w:sz w:val="18"/>
          <w:lang w:val="nl-NL"/>
        </w:rPr>
      </w:pPr>
      <w:r w:rsidRPr="00D25215">
        <w:rPr>
          <w:sz w:val="18"/>
          <w:lang w:val="nl-NL"/>
        </w:rPr>
        <w:t xml:space="preserve">De omschrijving van de </w:t>
      </w:r>
      <w:proofErr w:type="spellStart"/>
      <w:r w:rsidRPr="00D25215">
        <w:rPr>
          <w:sz w:val="18"/>
          <w:lang w:val="nl-NL"/>
        </w:rPr>
        <w:t>gevaarsobjecten</w:t>
      </w:r>
      <w:proofErr w:type="spellEnd"/>
      <w:r w:rsidRPr="00D25215">
        <w:rPr>
          <w:sz w:val="18"/>
          <w:lang w:val="nl-NL"/>
        </w:rPr>
        <w:t xml:space="preserve"> respectievelijk van het op het </w:t>
      </w:r>
      <w:proofErr w:type="spellStart"/>
      <w:r w:rsidRPr="00D25215">
        <w:rPr>
          <w:sz w:val="18"/>
          <w:lang w:val="nl-NL"/>
        </w:rPr>
        <w:t>polisblad</w:t>
      </w:r>
      <w:proofErr w:type="spellEnd"/>
      <w:r w:rsidRPr="00D25215">
        <w:rPr>
          <w:sz w:val="18"/>
          <w:lang w:val="nl-NL"/>
        </w:rPr>
        <w:t xml:space="preserve"> vermelde overheidsinstantie </w:t>
      </w:r>
      <w:r w:rsidRPr="00D25215">
        <w:rPr>
          <w:spacing w:val="1"/>
          <w:sz w:val="18"/>
          <w:lang w:val="nl-NL"/>
        </w:rPr>
        <w:t xml:space="preserve">wordt </w:t>
      </w:r>
      <w:r w:rsidRPr="00D25215">
        <w:rPr>
          <w:sz w:val="18"/>
          <w:lang w:val="nl-NL"/>
        </w:rPr>
        <w:t xml:space="preserve">aangemerkt als </w:t>
      </w:r>
      <w:r w:rsidRPr="00D25215">
        <w:rPr>
          <w:spacing w:val="1"/>
          <w:sz w:val="18"/>
          <w:lang w:val="nl-NL"/>
        </w:rPr>
        <w:t xml:space="preserve">afkomstig </w:t>
      </w:r>
      <w:r w:rsidRPr="00D25215">
        <w:rPr>
          <w:sz w:val="18"/>
          <w:lang w:val="nl-NL"/>
        </w:rPr>
        <w:t>van</w:t>
      </w:r>
      <w:r w:rsidRPr="00D25215">
        <w:rPr>
          <w:spacing w:val="15"/>
          <w:sz w:val="18"/>
          <w:lang w:val="nl-NL"/>
        </w:rPr>
        <w:t xml:space="preserve"> </w:t>
      </w:r>
      <w:r w:rsidRPr="00D25215">
        <w:rPr>
          <w:sz w:val="18"/>
          <w:lang w:val="nl-NL"/>
        </w:rPr>
        <w:t>verzekerde.</w:t>
      </w:r>
    </w:p>
    <w:p w14:paraId="7A8A746D" w14:textId="77777777" w:rsidR="009E2320" w:rsidRPr="00D25215" w:rsidRDefault="00D25215">
      <w:pPr>
        <w:pStyle w:val="ListParagraph"/>
        <w:numPr>
          <w:ilvl w:val="1"/>
          <w:numId w:val="11"/>
        </w:numPr>
        <w:tabs>
          <w:tab w:val="left" w:pos="1348"/>
          <w:tab w:val="left" w:pos="1349"/>
        </w:tabs>
        <w:spacing w:before="2" w:line="242" w:lineRule="auto"/>
        <w:ind w:right="141"/>
        <w:rPr>
          <w:sz w:val="18"/>
          <w:lang w:val="nl-NL"/>
        </w:rPr>
      </w:pPr>
      <w:r w:rsidRPr="00D25215">
        <w:rPr>
          <w:sz w:val="18"/>
          <w:lang w:val="nl-NL"/>
        </w:rPr>
        <w:t xml:space="preserve">Verzekeraars zijn </w:t>
      </w:r>
      <w:proofErr w:type="spellStart"/>
      <w:r w:rsidRPr="00D25215">
        <w:rPr>
          <w:sz w:val="18"/>
          <w:lang w:val="nl-NL"/>
        </w:rPr>
        <w:t>bekendmet</w:t>
      </w:r>
      <w:proofErr w:type="spellEnd"/>
      <w:r w:rsidRPr="00D25215">
        <w:rPr>
          <w:sz w:val="18"/>
          <w:lang w:val="nl-NL"/>
        </w:rPr>
        <w:t xml:space="preserve"> de ligging, bouwaard, inrichting en gebruik van de </w:t>
      </w:r>
      <w:proofErr w:type="spellStart"/>
      <w:r w:rsidRPr="00D25215">
        <w:rPr>
          <w:sz w:val="18"/>
          <w:lang w:val="nl-NL"/>
        </w:rPr>
        <w:t>gevaarsobjecten</w:t>
      </w:r>
      <w:proofErr w:type="spellEnd"/>
      <w:r w:rsidRPr="00D25215">
        <w:rPr>
          <w:sz w:val="18"/>
          <w:lang w:val="nl-NL"/>
        </w:rPr>
        <w:t xml:space="preserve"> bij het begin van de overeenkomst alsmede met</w:t>
      </w:r>
      <w:r w:rsidRPr="00D25215">
        <w:rPr>
          <w:spacing w:val="1"/>
          <w:sz w:val="18"/>
          <w:lang w:val="nl-NL"/>
        </w:rPr>
        <w:t xml:space="preserve"> </w:t>
      </w:r>
      <w:r w:rsidRPr="00D25215">
        <w:rPr>
          <w:sz w:val="18"/>
          <w:lang w:val="nl-NL"/>
        </w:rPr>
        <w:t>de belendingen.</w:t>
      </w:r>
    </w:p>
    <w:p w14:paraId="2CA17408" w14:textId="77777777" w:rsidR="009E2320" w:rsidRPr="00D25215" w:rsidRDefault="00D25215">
      <w:pPr>
        <w:pStyle w:val="ListParagraph"/>
        <w:numPr>
          <w:ilvl w:val="1"/>
          <w:numId w:val="11"/>
        </w:numPr>
        <w:tabs>
          <w:tab w:val="left" w:pos="1348"/>
          <w:tab w:val="left" w:pos="1349"/>
        </w:tabs>
        <w:spacing w:before="2" w:line="242" w:lineRule="auto"/>
        <w:ind w:right="151"/>
        <w:jc w:val="both"/>
        <w:rPr>
          <w:sz w:val="18"/>
          <w:lang w:val="nl-NL"/>
        </w:rPr>
      </w:pPr>
      <w:r w:rsidRPr="00D25215">
        <w:rPr>
          <w:sz w:val="18"/>
          <w:lang w:val="nl-NL"/>
        </w:rPr>
        <w:t xml:space="preserve">Verzekerde heeft met betrekking </w:t>
      </w:r>
      <w:r w:rsidRPr="00D25215">
        <w:rPr>
          <w:spacing w:val="1"/>
          <w:sz w:val="18"/>
          <w:lang w:val="nl-NL"/>
        </w:rPr>
        <w:t xml:space="preserve">tot </w:t>
      </w:r>
      <w:r w:rsidRPr="00D25215">
        <w:rPr>
          <w:sz w:val="18"/>
          <w:lang w:val="nl-NL"/>
        </w:rPr>
        <w:t xml:space="preserve">de  </w:t>
      </w:r>
      <w:proofErr w:type="spellStart"/>
      <w:r w:rsidRPr="00D25215">
        <w:rPr>
          <w:sz w:val="18"/>
          <w:lang w:val="nl-NL"/>
        </w:rPr>
        <w:t>gevaarsobjecten</w:t>
      </w:r>
      <w:proofErr w:type="spellEnd"/>
      <w:r w:rsidRPr="00D25215">
        <w:rPr>
          <w:sz w:val="18"/>
          <w:lang w:val="nl-NL"/>
        </w:rPr>
        <w:t xml:space="preserve">  de  vrijheid  </w:t>
      </w:r>
      <w:r w:rsidRPr="00D25215">
        <w:rPr>
          <w:spacing w:val="1"/>
          <w:sz w:val="18"/>
          <w:lang w:val="nl-NL"/>
        </w:rPr>
        <w:t xml:space="preserve">tot  </w:t>
      </w:r>
      <w:r w:rsidRPr="00D25215">
        <w:rPr>
          <w:sz w:val="18"/>
          <w:lang w:val="nl-NL"/>
        </w:rPr>
        <w:t xml:space="preserve">aanbouw, verbouwing, vervanging, uitbreiding,  afbraak,  interne  verplaatsing  en  andere  wijzigingen over </w:t>
      </w:r>
      <w:r w:rsidRPr="00D25215">
        <w:rPr>
          <w:spacing w:val="2"/>
          <w:sz w:val="18"/>
          <w:lang w:val="nl-NL"/>
        </w:rPr>
        <w:t xml:space="preserve">te </w:t>
      </w:r>
      <w:r w:rsidRPr="00D25215">
        <w:rPr>
          <w:sz w:val="18"/>
          <w:lang w:val="nl-NL"/>
        </w:rPr>
        <w:t xml:space="preserve">gaan, alles binnen de grenzen van de op het </w:t>
      </w:r>
      <w:proofErr w:type="spellStart"/>
      <w:r w:rsidRPr="00D25215">
        <w:rPr>
          <w:sz w:val="18"/>
          <w:lang w:val="nl-NL"/>
        </w:rPr>
        <w:t>polisblad</w:t>
      </w:r>
      <w:proofErr w:type="spellEnd"/>
      <w:r w:rsidRPr="00D25215">
        <w:rPr>
          <w:sz w:val="18"/>
          <w:lang w:val="nl-NL"/>
        </w:rPr>
        <w:t xml:space="preserve"> vermelde</w:t>
      </w:r>
      <w:r w:rsidRPr="00D25215">
        <w:rPr>
          <w:spacing w:val="6"/>
          <w:sz w:val="18"/>
          <w:lang w:val="nl-NL"/>
        </w:rPr>
        <w:t xml:space="preserve"> </w:t>
      </w:r>
      <w:r w:rsidRPr="00D25215">
        <w:rPr>
          <w:sz w:val="18"/>
          <w:lang w:val="nl-NL"/>
        </w:rPr>
        <w:t>omschrijving.</w:t>
      </w:r>
    </w:p>
    <w:p w14:paraId="48ED2941" w14:textId="77777777" w:rsidR="009E2320" w:rsidRPr="00D25215" w:rsidRDefault="009E2320">
      <w:pPr>
        <w:pStyle w:val="BodyText"/>
        <w:spacing w:before="6"/>
        <w:rPr>
          <w:lang w:val="nl-NL"/>
        </w:rPr>
      </w:pPr>
    </w:p>
    <w:p w14:paraId="4D546DFE" w14:textId="77777777" w:rsidR="009E2320" w:rsidRDefault="00D25215">
      <w:pPr>
        <w:pStyle w:val="ListParagraph"/>
        <w:numPr>
          <w:ilvl w:val="0"/>
          <w:numId w:val="11"/>
        </w:numPr>
        <w:tabs>
          <w:tab w:val="left" w:pos="1348"/>
          <w:tab w:val="left" w:pos="1349"/>
        </w:tabs>
        <w:rPr>
          <w:sz w:val="18"/>
        </w:rPr>
      </w:pPr>
      <w:proofErr w:type="spellStart"/>
      <w:r>
        <w:rPr>
          <w:sz w:val="18"/>
        </w:rPr>
        <w:t>Leegstand</w:t>
      </w:r>
      <w:proofErr w:type="spellEnd"/>
    </w:p>
    <w:p w14:paraId="3B0C78C6" w14:textId="77777777" w:rsidR="009E2320" w:rsidRPr="00D25215" w:rsidRDefault="00D25215">
      <w:pPr>
        <w:pStyle w:val="ListParagraph"/>
        <w:numPr>
          <w:ilvl w:val="1"/>
          <w:numId w:val="11"/>
        </w:numPr>
        <w:tabs>
          <w:tab w:val="left" w:pos="1348"/>
          <w:tab w:val="left" w:pos="1349"/>
        </w:tabs>
        <w:spacing w:before="3" w:line="242" w:lineRule="auto"/>
        <w:ind w:right="131"/>
        <w:rPr>
          <w:sz w:val="18"/>
          <w:lang w:val="nl-NL"/>
        </w:rPr>
      </w:pPr>
      <w:r w:rsidRPr="00D25215">
        <w:rPr>
          <w:sz w:val="18"/>
          <w:lang w:val="nl-NL"/>
        </w:rPr>
        <w:t xml:space="preserve">Bij leegstand en kraken </w:t>
      </w:r>
      <w:r w:rsidRPr="00D25215">
        <w:rPr>
          <w:spacing w:val="1"/>
          <w:sz w:val="18"/>
          <w:lang w:val="nl-NL"/>
        </w:rPr>
        <w:t xml:space="preserve">wordt </w:t>
      </w:r>
      <w:r w:rsidRPr="00D25215">
        <w:rPr>
          <w:sz w:val="18"/>
          <w:lang w:val="nl-NL"/>
        </w:rPr>
        <w:t>de dekking automatisch omgezet naar de gedekte gevaren/gebeurtenissen zoals omschreven in rubriek</w:t>
      </w:r>
      <w:r w:rsidRPr="00D25215">
        <w:rPr>
          <w:spacing w:val="33"/>
          <w:sz w:val="18"/>
          <w:lang w:val="nl-NL"/>
        </w:rPr>
        <w:t xml:space="preserve"> </w:t>
      </w:r>
      <w:r w:rsidRPr="00D25215">
        <w:rPr>
          <w:sz w:val="18"/>
          <w:lang w:val="nl-NL"/>
        </w:rPr>
        <w:t>II.</w:t>
      </w:r>
    </w:p>
    <w:p w14:paraId="6882130D" w14:textId="77777777" w:rsidR="009E2320" w:rsidRPr="00D25215" w:rsidRDefault="009E2320">
      <w:pPr>
        <w:pStyle w:val="BodyText"/>
        <w:spacing w:before="5"/>
        <w:rPr>
          <w:lang w:val="nl-NL"/>
        </w:rPr>
      </w:pPr>
    </w:p>
    <w:p w14:paraId="6121D2BB" w14:textId="77777777" w:rsidR="009E2320" w:rsidRDefault="00D25215">
      <w:pPr>
        <w:pStyle w:val="ListParagraph"/>
        <w:numPr>
          <w:ilvl w:val="0"/>
          <w:numId w:val="11"/>
        </w:numPr>
        <w:tabs>
          <w:tab w:val="left" w:pos="1348"/>
          <w:tab w:val="left" w:pos="1349"/>
        </w:tabs>
        <w:rPr>
          <w:sz w:val="18"/>
        </w:rPr>
      </w:pPr>
      <w:proofErr w:type="spellStart"/>
      <w:r>
        <w:rPr>
          <w:sz w:val="18"/>
        </w:rPr>
        <w:t>Automatisch</w:t>
      </w:r>
      <w:proofErr w:type="spellEnd"/>
      <w:r>
        <w:rPr>
          <w:spacing w:val="43"/>
          <w:sz w:val="18"/>
        </w:rPr>
        <w:t xml:space="preserve"> </w:t>
      </w:r>
      <w:proofErr w:type="spellStart"/>
      <w:r>
        <w:rPr>
          <w:sz w:val="18"/>
        </w:rPr>
        <w:t>dekking</w:t>
      </w:r>
      <w:proofErr w:type="spellEnd"/>
    </w:p>
    <w:p w14:paraId="699E372F" w14:textId="77777777" w:rsidR="009E2320" w:rsidRDefault="009E2320">
      <w:pPr>
        <w:pStyle w:val="BodyText"/>
        <w:spacing w:before="6"/>
      </w:pPr>
    </w:p>
    <w:p w14:paraId="75B7EB73" w14:textId="77777777" w:rsidR="009E2320" w:rsidRDefault="00D25215">
      <w:pPr>
        <w:pStyle w:val="ListParagraph"/>
        <w:numPr>
          <w:ilvl w:val="1"/>
          <w:numId w:val="11"/>
        </w:numPr>
        <w:tabs>
          <w:tab w:val="left" w:pos="1348"/>
          <w:tab w:val="left" w:pos="1349"/>
        </w:tabs>
        <w:rPr>
          <w:sz w:val="18"/>
        </w:rPr>
      </w:pPr>
      <w:proofErr w:type="spellStart"/>
      <w:r>
        <w:rPr>
          <w:sz w:val="18"/>
        </w:rPr>
        <w:t>Omvang</w:t>
      </w:r>
      <w:proofErr w:type="spellEnd"/>
      <w:r>
        <w:rPr>
          <w:sz w:val="18"/>
        </w:rPr>
        <w:t xml:space="preserve"> van de</w:t>
      </w:r>
      <w:r>
        <w:rPr>
          <w:spacing w:val="-5"/>
          <w:sz w:val="18"/>
        </w:rPr>
        <w:t xml:space="preserve"> </w:t>
      </w:r>
      <w:proofErr w:type="spellStart"/>
      <w:r>
        <w:rPr>
          <w:sz w:val="18"/>
        </w:rPr>
        <w:t>dekking</w:t>
      </w:r>
      <w:proofErr w:type="spellEnd"/>
    </w:p>
    <w:p w14:paraId="2BD091C4" w14:textId="77777777" w:rsidR="009E2320" w:rsidRPr="00D25215" w:rsidRDefault="00D25215">
      <w:pPr>
        <w:pStyle w:val="BodyText"/>
        <w:spacing w:before="3" w:line="242" w:lineRule="auto"/>
        <w:ind w:left="1348" w:right="142"/>
        <w:jc w:val="both"/>
        <w:rPr>
          <w:lang w:val="nl-NL"/>
        </w:rPr>
      </w:pPr>
      <w:r w:rsidRPr="00D25215">
        <w:rPr>
          <w:lang w:val="nl-NL"/>
        </w:rPr>
        <w:t xml:space="preserve">Met inachtneming van de op het </w:t>
      </w:r>
      <w:proofErr w:type="spellStart"/>
      <w:r w:rsidRPr="00D25215">
        <w:rPr>
          <w:lang w:val="nl-NL"/>
        </w:rPr>
        <w:t>polisblad</w:t>
      </w:r>
      <w:proofErr w:type="spellEnd"/>
      <w:r w:rsidRPr="00D25215">
        <w:rPr>
          <w:lang w:val="nl-NL"/>
        </w:rPr>
        <w:t xml:space="preserve"> genoemde maxima voor de daarvoor genoemde </w:t>
      </w:r>
      <w:proofErr w:type="spellStart"/>
      <w:r w:rsidRPr="00D25215">
        <w:rPr>
          <w:lang w:val="nl-NL"/>
        </w:rPr>
        <w:t>gevaarsobjecten</w:t>
      </w:r>
      <w:proofErr w:type="spellEnd"/>
      <w:r w:rsidRPr="00D25215">
        <w:rPr>
          <w:lang w:val="nl-NL"/>
        </w:rPr>
        <w:t xml:space="preserve"> dekt deze verzekering:</w:t>
      </w:r>
    </w:p>
    <w:p w14:paraId="7B74D0C2" w14:textId="77777777" w:rsidR="009E2320" w:rsidRPr="00D25215" w:rsidRDefault="00D25215">
      <w:pPr>
        <w:pStyle w:val="ListParagraph"/>
        <w:numPr>
          <w:ilvl w:val="2"/>
          <w:numId w:val="11"/>
        </w:numPr>
        <w:tabs>
          <w:tab w:val="left" w:pos="1348"/>
          <w:tab w:val="left" w:pos="1349"/>
        </w:tabs>
        <w:spacing w:before="2"/>
        <w:rPr>
          <w:sz w:val="18"/>
          <w:lang w:val="nl-NL"/>
        </w:rPr>
      </w:pPr>
      <w:r w:rsidRPr="00D25215">
        <w:rPr>
          <w:sz w:val="18"/>
          <w:lang w:val="nl-NL"/>
        </w:rPr>
        <w:t xml:space="preserve">investeringen op de op het </w:t>
      </w:r>
      <w:proofErr w:type="spellStart"/>
      <w:r w:rsidRPr="00D25215">
        <w:rPr>
          <w:sz w:val="18"/>
          <w:lang w:val="nl-NL"/>
        </w:rPr>
        <w:t>polisblad</w:t>
      </w:r>
      <w:proofErr w:type="spellEnd"/>
      <w:r w:rsidRPr="00D25215">
        <w:rPr>
          <w:sz w:val="18"/>
          <w:lang w:val="nl-NL"/>
        </w:rPr>
        <w:t xml:space="preserve"> en/of specificatie genoemde</w:t>
      </w:r>
      <w:r w:rsidRPr="00D25215">
        <w:rPr>
          <w:spacing w:val="-3"/>
          <w:sz w:val="18"/>
          <w:lang w:val="nl-NL"/>
        </w:rPr>
        <w:t xml:space="preserve"> </w:t>
      </w:r>
      <w:r w:rsidRPr="00D25215">
        <w:rPr>
          <w:sz w:val="18"/>
          <w:lang w:val="nl-NL"/>
        </w:rPr>
        <w:t>locaties;</w:t>
      </w:r>
    </w:p>
    <w:p w14:paraId="4B79AA65" w14:textId="77777777" w:rsidR="009E2320" w:rsidRPr="00D25215" w:rsidRDefault="00D25215">
      <w:pPr>
        <w:pStyle w:val="ListParagraph"/>
        <w:numPr>
          <w:ilvl w:val="2"/>
          <w:numId w:val="11"/>
        </w:numPr>
        <w:tabs>
          <w:tab w:val="left" w:pos="1348"/>
          <w:tab w:val="left" w:pos="1349"/>
        </w:tabs>
        <w:spacing w:before="3" w:line="242" w:lineRule="auto"/>
        <w:ind w:right="133"/>
        <w:rPr>
          <w:sz w:val="18"/>
          <w:lang w:val="nl-NL"/>
        </w:rPr>
      </w:pPr>
      <w:r w:rsidRPr="00D25215">
        <w:rPr>
          <w:sz w:val="18"/>
          <w:lang w:val="nl-NL"/>
        </w:rPr>
        <w:t xml:space="preserve">locaties die binnen het lopende  verzekeringsjaar  nieuw  zijn  verworven,  </w:t>
      </w:r>
      <w:proofErr w:type="spellStart"/>
      <w:r w:rsidRPr="00D25215">
        <w:rPr>
          <w:sz w:val="18"/>
          <w:lang w:val="nl-NL"/>
        </w:rPr>
        <w:t>voorzover</w:t>
      </w:r>
      <w:proofErr w:type="spellEnd"/>
      <w:r w:rsidRPr="00D25215">
        <w:rPr>
          <w:sz w:val="18"/>
          <w:lang w:val="nl-NL"/>
        </w:rPr>
        <w:t xml:space="preserve">  deze vallen binnen de op het </w:t>
      </w:r>
      <w:proofErr w:type="spellStart"/>
      <w:r w:rsidRPr="00D25215">
        <w:rPr>
          <w:sz w:val="18"/>
          <w:lang w:val="nl-NL"/>
        </w:rPr>
        <w:t>polisblad</w:t>
      </w:r>
      <w:proofErr w:type="spellEnd"/>
      <w:r w:rsidRPr="00D25215">
        <w:rPr>
          <w:sz w:val="18"/>
          <w:lang w:val="nl-NL"/>
        </w:rPr>
        <w:t xml:space="preserve"> en/of specificatie genoemde  omschrijving  van  de bestemming en gelegen zijn binnen de landen waarin de op het </w:t>
      </w:r>
      <w:proofErr w:type="spellStart"/>
      <w:r w:rsidRPr="00D25215">
        <w:rPr>
          <w:sz w:val="18"/>
          <w:lang w:val="nl-NL"/>
        </w:rPr>
        <w:t>polisblad</w:t>
      </w:r>
      <w:proofErr w:type="spellEnd"/>
      <w:r w:rsidRPr="00D25215">
        <w:rPr>
          <w:sz w:val="18"/>
          <w:lang w:val="nl-NL"/>
        </w:rPr>
        <w:t xml:space="preserve"> en/of specificatie genoemde locaties gevestigd</w:t>
      </w:r>
      <w:r w:rsidRPr="00D25215">
        <w:rPr>
          <w:spacing w:val="-11"/>
          <w:sz w:val="18"/>
          <w:lang w:val="nl-NL"/>
        </w:rPr>
        <w:t xml:space="preserve"> </w:t>
      </w:r>
      <w:r w:rsidRPr="00D25215">
        <w:rPr>
          <w:sz w:val="18"/>
          <w:lang w:val="nl-NL"/>
        </w:rPr>
        <w:t>zijn;</w:t>
      </w:r>
    </w:p>
    <w:p w14:paraId="158AD1B7" w14:textId="77777777" w:rsidR="009E2320" w:rsidRDefault="00D25215">
      <w:pPr>
        <w:pStyle w:val="ListParagraph"/>
        <w:numPr>
          <w:ilvl w:val="2"/>
          <w:numId w:val="11"/>
        </w:numPr>
        <w:tabs>
          <w:tab w:val="left" w:pos="1349"/>
          <w:tab w:val="left" w:pos="1350"/>
        </w:tabs>
        <w:spacing w:before="4"/>
        <w:ind w:left="1349" w:hanging="961"/>
        <w:rPr>
          <w:sz w:val="18"/>
        </w:rPr>
      </w:pPr>
      <w:proofErr w:type="spellStart"/>
      <w:r>
        <w:rPr>
          <w:sz w:val="18"/>
        </w:rPr>
        <w:t>waardeverandering</w:t>
      </w:r>
      <w:proofErr w:type="spellEnd"/>
      <w:r>
        <w:rPr>
          <w:sz w:val="18"/>
        </w:rPr>
        <w:t xml:space="preserve">, </w:t>
      </w:r>
      <w:proofErr w:type="spellStart"/>
      <w:r>
        <w:rPr>
          <w:sz w:val="18"/>
        </w:rPr>
        <w:t>voorzover</w:t>
      </w:r>
      <w:proofErr w:type="spellEnd"/>
      <w:r>
        <w:rPr>
          <w:sz w:val="18"/>
        </w:rPr>
        <w:t xml:space="preserve"> van</w:t>
      </w:r>
      <w:r>
        <w:rPr>
          <w:spacing w:val="32"/>
          <w:sz w:val="18"/>
        </w:rPr>
        <w:t xml:space="preserve"> </w:t>
      </w:r>
      <w:proofErr w:type="spellStart"/>
      <w:r>
        <w:rPr>
          <w:sz w:val="18"/>
        </w:rPr>
        <w:t>toepassing</w:t>
      </w:r>
      <w:proofErr w:type="spellEnd"/>
      <w:r>
        <w:rPr>
          <w:sz w:val="18"/>
        </w:rPr>
        <w:t>.</w:t>
      </w:r>
    </w:p>
    <w:p w14:paraId="099C17F9" w14:textId="77777777" w:rsidR="009E2320" w:rsidRDefault="009E2320">
      <w:pPr>
        <w:pStyle w:val="BodyText"/>
        <w:spacing w:before="6"/>
      </w:pPr>
    </w:p>
    <w:p w14:paraId="445071AA" w14:textId="77777777" w:rsidR="009E2320" w:rsidRDefault="00D25215">
      <w:pPr>
        <w:pStyle w:val="ListParagraph"/>
        <w:numPr>
          <w:ilvl w:val="1"/>
          <w:numId w:val="11"/>
        </w:numPr>
        <w:tabs>
          <w:tab w:val="left" w:pos="1348"/>
          <w:tab w:val="left" w:pos="1349"/>
        </w:tabs>
        <w:rPr>
          <w:sz w:val="18"/>
        </w:rPr>
      </w:pPr>
      <w:proofErr w:type="spellStart"/>
      <w:r>
        <w:rPr>
          <w:sz w:val="18"/>
        </w:rPr>
        <w:t>Verstrekken</w:t>
      </w:r>
      <w:proofErr w:type="spellEnd"/>
      <w:r>
        <w:rPr>
          <w:sz w:val="18"/>
        </w:rPr>
        <w:t xml:space="preserve"> van</w:t>
      </w:r>
      <w:r>
        <w:rPr>
          <w:spacing w:val="-4"/>
          <w:sz w:val="18"/>
        </w:rPr>
        <w:t xml:space="preserve"> </w:t>
      </w:r>
      <w:proofErr w:type="spellStart"/>
      <w:r>
        <w:rPr>
          <w:sz w:val="18"/>
        </w:rPr>
        <w:t>opgaven</w:t>
      </w:r>
      <w:proofErr w:type="spellEnd"/>
      <w:r>
        <w:rPr>
          <w:sz w:val="18"/>
        </w:rPr>
        <w:t>:</w:t>
      </w:r>
    </w:p>
    <w:p w14:paraId="5D25682A" w14:textId="77777777" w:rsidR="009E2320" w:rsidRPr="00D25215" w:rsidRDefault="00D25215">
      <w:pPr>
        <w:pStyle w:val="ListParagraph"/>
        <w:numPr>
          <w:ilvl w:val="2"/>
          <w:numId w:val="11"/>
        </w:numPr>
        <w:tabs>
          <w:tab w:val="left" w:pos="1348"/>
          <w:tab w:val="left" w:pos="1349"/>
        </w:tabs>
        <w:spacing w:before="3" w:line="242" w:lineRule="auto"/>
        <w:ind w:right="139"/>
        <w:rPr>
          <w:sz w:val="18"/>
          <w:lang w:val="nl-NL"/>
        </w:rPr>
      </w:pPr>
      <w:r w:rsidRPr="00D25215">
        <w:rPr>
          <w:sz w:val="18"/>
          <w:lang w:val="nl-NL"/>
        </w:rPr>
        <w:t xml:space="preserve">met betrekking </w:t>
      </w:r>
      <w:r w:rsidRPr="00D25215">
        <w:rPr>
          <w:spacing w:val="1"/>
          <w:sz w:val="18"/>
          <w:lang w:val="nl-NL"/>
        </w:rPr>
        <w:t xml:space="preserve">tot </w:t>
      </w:r>
      <w:r w:rsidRPr="00D25215">
        <w:rPr>
          <w:sz w:val="18"/>
          <w:lang w:val="nl-NL"/>
        </w:rPr>
        <w:t>gebouwen,  bedrijfsuitrusting/inventaris  dient  verzekerde  uiterlijk  binnen drie</w:t>
      </w:r>
      <w:r w:rsidRPr="00D25215">
        <w:rPr>
          <w:spacing w:val="13"/>
          <w:sz w:val="18"/>
          <w:lang w:val="nl-NL"/>
        </w:rPr>
        <w:t xml:space="preserve"> </w:t>
      </w:r>
      <w:r w:rsidRPr="00D25215">
        <w:rPr>
          <w:sz w:val="18"/>
          <w:lang w:val="nl-NL"/>
        </w:rPr>
        <w:t>maanden</w:t>
      </w:r>
      <w:r w:rsidRPr="00D25215">
        <w:rPr>
          <w:spacing w:val="8"/>
          <w:sz w:val="18"/>
          <w:lang w:val="nl-NL"/>
        </w:rPr>
        <w:t xml:space="preserve"> </w:t>
      </w:r>
      <w:r w:rsidRPr="00D25215">
        <w:rPr>
          <w:sz w:val="18"/>
          <w:lang w:val="nl-NL"/>
        </w:rPr>
        <w:t>na</w:t>
      </w:r>
      <w:r w:rsidRPr="00D25215">
        <w:rPr>
          <w:spacing w:val="10"/>
          <w:sz w:val="18"/>
          <w:lang w:val="nl-NL"/>
        </w:rPr>
        <w:t xml:space="preserve"> </w:t>
      </w:r>
      <w:r w:rsidRPr="00D25215">
        <w:rPr>
          <w:sz w:val="18"/>
          <w:lang w:val="nl-NL"/>
        </w:rPr>
        <w:t>iedere</w:t>
      </w:r>
      <w:r w:rsidRPr="00D25215">
        <w:rPr>
          <w:spacing w:val="10"/>
          <w:sz w:val="18"/>
          <w:lang w:val="nl-NL"/>
        </w:rPr>
        <w:t xml:space="preserve"> </w:t>
      </w:r>
      <w:r w:rsidRPr="00D25215">
        <w:rPr>
          <w:sz w:val="18"/>
          <w:lang w:val="nl-NL"/>
        </w:rPr>
        <w:t>premievervaldatum</w:t>
      </w:r>
      <w:r w:rsidRPr="00D25215">
        <w:rPr>
          <w:spacing w:val="10"/>
          <w:sz w:val="18"/>
          <w:lang w:val="nl-NL"/>
        </w:rPr>
        <w:t xml:space="preserve"> </w:t>
      </w:r>
      <w:r w:rsidRPr="00D25215">
        <w:rPr>
          <w:sz w:val="18"/>
          <w:lang w:val="nl-NL"/>
        </w:rPr>
        <w:t>een</w:t>
      </w:r>
      <w:r w:rsidRPr="00D25215">
        <w:rPr>
          <w:spacing w:val="8"/>
          <w:sz w:val="18"/>
          <w:lang w:val="nl-NL"/>
        </w:rPr>
        <w:t xml:space="preserve"> </w:t>
      </w:r>
      <w:r w:rsidRPr="00D25215">
        <w:rPr>
          <w:sz w:val="18"/>
          <w:lang w:val="nl-NL"/>
        </w:rPr>
        <w:t>opgave</w:t>
      </w:r>
      <w:r w:rsidRPr="00D25215">
        <w:rPr>
          <w:spacing w:val="10"/>
          <w:sz w:val="18"/>
          <w:lang w:val="nl-NL"/>
        </w:rPr>
        <w:t xml:space="preserve"> </w:t>
      </w:r>
      <w:r w:rsidRPr="00D25215">
        <w:rPr>
          <w:spacing w:val="2"/>
          <w:sz w:val="18"/>
          <w:lang w:val="nl-NL"/>
        </w:rPr>
        <w:t>te</w:t>
      </w:r>
      <w:r w:rsidRPr="00D25215">
        <w:rPr>
          <w:spacing w:val="8"/>
          <w:sz w:val="18"/>
          <w:lang w:val="nl-NL"/>
        </w:rPr>
        <w:t xml:space="preserve"> </w:t>
      </w:r>
      <w:r w:rsidRPr="00D25215">
        <w:rPr>
          <w:sz w:val="18"/>
          <w:lang w:val="nl-NL"/>
        </w:rPr>
        <w:t>verstrekken:</w:t>
      </w:r>
    </w:p>
    <w:p w14:paraId="7F19F230" w14:textId="77777777" w:rsidR="009E2320" w:rsidRPr="00D25215" w:rsidRDefault="00D25215">
      <w:pPr>
        <w:pStyle w:val="ListParagraph"/>
        <w:numPr>
          <w:ilvl w:val="3"/>
          <w:numId w:val="11"/>
        </w:numPr>
        <w:tabs>
          <w:tab w:val="left" w:pos="1708"/>
          <w:tab w:val="left" w:pos="1709"/>
        </w:tabs>
        <w:spacing w:before="2"/>
        <w:rPr>
          <w:sz w:val="18"/>
          <w:lang w:val="nl-NL"/>
        </w:rPr>
      </w:pPr>
      <w:r w:rsidRPr="00D25215">
        <w:rPr>
          <w:sz w:val="18"/>
          <w:lang w:val="nl-NL"/>
        </w:rPr>
        <w:t xml:space="preserve">van de per die datum </w:t>
      </w:r>
      <w:r w:rsidRPr="00D25215">
        <w:rPr>
          <w:spacing w:val="2"/>
          <w:sz w:val="18"/>
          <w:lang w:val="nl-NL"/>
        </w:rPr>
        <w:t xml:space="preserve">te </w:t>
      </w:r>
      <w:r w:rsidRPr="00D25215">
        <w:rPr>
          <w:sz w:val="18"/>
          <w:lang w:val="nl-NL"/>
        </w:rPr>
        <w:t>verzekeren bedragen voor de</w:t>
      </w:r>
      <w:r w:rsidRPr="00D25215">
        <w:rPr>
          <w:spacing w:val="17"/>
          <w:sz w:val="18"/>
          <w:lang w:val="nl-NL"/>
        </w:rPr>
        <w:t xml:space="preserve"> </w:t>
      </w:r>
      <w:r w:rsidRPr="00D25215">
        <w:rPr>
          <w:spacing w:val="1"/>
          <w:sz w:val="18"/>
          <w:lang w:val="nl-NL"/>
        </w:rPr>
        <w:t xml:space="preserve">betreffende </w:t>
      </w:r>
      <w:proofErr w:type="spellStart"/>
      <w:r w:rsidRPr="00D25215">
        <w:rPr>
          <w:sz w:val="18"/>
          <w:lang w:val="nl-NL"/>
        </w:rPr>
        <w:t>gevaarsobjecten</w:t>
      </w:r>
      <w:proofErr w:type="spellEnd"/>
      <w:r w:rsidRPr="00D25215">
        <w:rPr>
          <w:sz w:val="18"/>
          <w:lang w:val="nl-NL"/>
        </w:rPr>
        <w:t xml:space="preserve"> </w:t>
      </w:r>
      <w:r w:rsidRPr="00D25215">
        <w:rPr>
          <w:spacing w:val="1"/>
          <w:sz w:val="18"/>
          <w:lang w:val="nl-NL"/>
        </w:rPr>
        <w:t>of;</w:t>
      </w:r>
    </w:p>
    <w:p w14:paraId="216D20F6" w14:textId="77777777" w:rsidR="009E2320" w:rsidRPr="00D25215" w:rsidRDefault="00D25215">
      <w:pPr>
        <w:pStyle w:val="ListParagraph"/>
        <w:numPr>
          <w:ilvl w:val="3"/>
          <w:numId w:val="11"/>
        </w:numPr>
        <w:tabs>
          <w:tab w:val="left" w:pos="1708"/>
          <w:tab w:val="left" w:pos="1709"/>
        </w:tabs>
        <w:spacing w:before="3"/>
        <w:rPr>
          <w:sz w:val="18"/>
          <w:lang w:val="nl-NL"/>
        </w:rPr>
      </w:pPr>
      <w:r w:rsidRPr="00D25215">
        <w:rPr>
          <w:sz w:val="18"/>
          <w:lang w:val="nl-NL"/>
        </w:rPr>
        <w:t>van de investeringen en desinvesteringen gedurende het verstreken</w:t>
      </w:r>
      <w:r w:rsidRPr="00D25215">
        <w:rPr>
          <w:spacing w:val="-10"/>
          <w:sz w:val="18"/>
          <w:lang w:val="nl-NL"/>
        </w:rPr>
        <w:t xml:space="preserve"> </w:t>
      </w:r>
      <w:r w:rsidRPr="00D25215">
        <w:rPr>
          <w:sz w:val="18"/>
          <w:lang w:val="nl-NL"/>
        </w:rPr>
        <w:t>verzekeringsjaar.</w:t>
      </w:r>
    </w:p>
    <w:p w14:paraId="72964B37" w14:textId="77777777" w:rsidR="009E2320" w:rsidRPr="00D25215" w:rsidRDefault="00D25215">
      <w:pPr>
        <w:pStyle w:val="BodyText"/>
        <w:spacing w:before="3" w:line="242" w:lineRule="auto"/>
        <w:ind w:left="1348" w:right="136"/>
        <w:jc w:val="both"/>
        <w:rPr>
          <w:lang w:val="nl-NL"/>
        </w:rPr>
      </w:pPr>
      <w:r w:rsidRPr="00D25215">
        <w:rPr>
          <w:lang w:val="nl-NL"/>
        </w:rPr>
        <w:t xml:space="preserve">De oorspronkelijk verzekerde bedragen voor deze </w:t>
      </w:r>
      <w:proofErr w:type="spellStart"/>
      <w:r w:rsidRPr="00D25215">
        <w:rPr>
          <w:lang w:val="nl-NL"/>
        </w:rPr>
        <w:t>gevaarsobjecten</w:t>
      </w:r>
      <w:proofErr w:type="spellEnd"/>
      <w:r w:rsidRPr="00D25215">
        <w:rPr>
          <w:lang w:val="nl-NL"/>
        </w:rPr>
        <w:t xml:space="preserve"> worden vermeerderd/verminderd met de  investeringen  respectievelijk  desinvesteringen  en vervolgens, </w:t>
      </w:r>
      <w:proofErr w:type="spellStart"/>
      <w:r w:rsidRPr="00D25215">
        <w:rPr>
          <w:lang w:val="nl-NL"/>
        </w:rPr>
        <w:t>voorzover</w:t>
      </w:r>
      <w:proofErr w:type="spellEnd"/>
      <w:r w:rsidRPr="00D25215">
        <w:rPr>
          <w:lang w:val="nl-NL"/>
        </w:rPr>
        <w:t xml:space="preserve"> van toepassing, aan de hand van de respectievelijke indexclausules aangepast;</w:t>
      </w:r>
    </w:p>
    <w:p w14:paraId="0AD0729F" w14:textId="77777777" w:rsidR="009E2320" w:rsidRPr="00D25215" w:rsidRDefault="00D25215">
      <w:pPr>
        <w:pStyle w:val="ListParagraph"/>
        <w:numPr>
          <w:ilvl w:val="2"/>
          <w:numId w:val="11"/>
        </w:numPr>
        <w:tabs>
          <w:tab w:val="left" w:pos="1348"/>
          <w:tab w:val="left" w:pos="1349"/>
        </w:tabs>
        <w:spacing w:before="3" w:line="242" w:lineRule="auto"/>
        <w:ind w:right="136"/>
        <w:rPr>
          <w:sz w:val="18"/>
          <w:lang w:val="nl-NL"/>
        </w:rPr>
      </w:pPr>
      <w:r w:rsidRPr="00D25215">
        <w:rPr>
          <w:sz w:val="18"/>
          <w:lang w:val="nl-NL"/>
        </w:rPr>
        <w:t xml:space="preserve">met betrekking </w:t>
      </w:r>
      <w:r w:rsidRPr="00D25215">
        <w:rPr>
          <w:spacing w:val="1"/>
          <w:sz w:val="18"/>
          <w:lang w:val="nl-NL"/>
        </w:rPr>
        <w:t xml:space="preserve">tot </w:t>
      </w:r>
      <w:r w:rsidRPr="00D25215">
        <w:rPr>
          <w:sz w:val="18"/>
          <w:lang w:val="nl-NL"/>
        </w:rPr>
        <w:t xml:space="preserve">goederen, indien van toepassing, dient verzekerde uiterlijk binnen drie maanden na iedere premievervaldatum een opgave </w:t>
      </w:r>
      <w:r w:rsidRPr="00D25215">
        <w:rPr>
          <w:spacing w:val="2"/>
          <w:sz w:val="18"/>
          <w:lang w:val="nl-NL"/>
        </w:rPr>
        <w:t xml:space="preserve">te </w:t>
      </w:r>
      <w:r w:rsidRPr="00D25215">
        <w:rPr>
          <w:sz w:val="18"/>
          <w:lang w:val="nl-NL"/>
        </w:rPr>
        <w:t xml:space="preserve">verstrekken van de per die datum </w:t>
      </w:r>
      <w:r w:rsidRPr="00D25215">
        <w:rPr>
          <w:spacing w:val="2"/>
          <w:sz w:val="18"/>
          <w:lang w:val="nl-NL"/>
        </w:rPr>
        <w:t xml:space="preserve">te </w:t>
      </w:r>
      <w:r w:rsidRPr="00D25215">
        <w:rPr>
          <w:sz w:val="18"/>
          <w:lang w:val="nl-NL"/>
        </w:rPr>
        <w:t xml:space="preserve">verzekeren bedragen voor de </w:t>
      </w:r>
      <w:r w:rsidRPr="00D25215">
        <w:rPr>
          <w:spacing w:val="1"/>
          <w:sz w:val="18"/>
          <w:lang w:val="nl-NL"/>
        </w:rPr>
        <w:t>betreffende</w:t>
      </w:r>
      <w:r w:rsidRPr="00D25215">
        <w:rPr>
          <w:spacing w:val="16"/>
          <w:sz w:val="18"/>
          <w:lang w:val="nl-NL"/>
        </w:rPr>
        <w:t xml:space="preserve"> </w:t>
      </w:r>
      <w:r w:rsidRPr="00D25215">
        <w:rPr>
          <w:sz w:val="18"/>
          <w:lang w:val="nl-NL"/>
        </w:rPr>
        <w:t>goederen.</w:t>
      </w:r>
    </w:p>
    <w:p w14:paraId="79C9F821" w14:textId="77777777" w:rsidR="009E2320" w:rsidRPr="00D25215" w:rsidRDefault="009E2320">
      <w:pPr>
        <w:pStyle w:val="BodyText"/>
        <w:spacing w:before="6"/>
        <w:rPr>
          <w:lang w:val="nl-NL"/>
        </w:rPr>
      </w:pPr>
    </w:p>
    <w:p w14:paraId="5440F6EF" w14:textId="77777777" w:rsidR="009E2320" w:rsidRDefault="00D25215">
      <w:pPr>
        <w:pStyle w:val="ListParagraph"/>
        <w:numPr>
          <w:ilvl w:val="1"/>
          <w:numId w:val="11"/>
        </w:numPr>
        <w:tabs>
          <w:tab w:val="left" w:pos="1348"/>
          <w:tab w:val="left" w:pos="1349"/>
        </w:tabs>
        <w:rPr>
          <w:sz w:val="18"/>
        </w:rPr>
      </w:pPr>
      <w:proofErr w:type="spellStart"/>
      <w:r>
        <w:rPr>
          <w:sz w:val="18"/>
        </w:rPr>
        <w:t>Verzuimen</w:t>
      </w:r>
      <w:proofErr w:type="spellEnd"/>
      <w:r>
        <w:rPr>
          <w:sz w:val="18"/>
        </w:rPr>
        <w:t xml:space="preserve">  of</w:t>
      </w:r>
      <w:r>
        <w:rPr>
          <w:spacing w:val="-9"/>
          <w:sz w:val="18"/>
        </w:rPr>
        <w:t xml:space="preserve"> </w:t>
      </w:r>
      <w:proofErr w:type="spellStart"/>
      <w:r>
        <w:rPr>
          <w:sz w:val="18"/>
        </w:rPr>
        <w:t>vergissingen</w:t>
      </w:r>
      <w:proofErr w:type="spellEnd"/>
      <w:r>
        <w:rPr>
          <w:sz w:val="18"/>
        </w:rPr>
        <w:t>:</w:t>
      </w:r>
    </w:p>
    <w:p w14:paraId="5B4E0CDC" w14:textId="77777777" w:rsidR="009E2320" w:rsidRPr="00D25215" w:rsidRDefault="00D25215">
      <w:pPr>
        <w:pStyle w:val="ListParagraph"/>
        <w:numPr>
          <w:ilvl w:val="2"/>
          <w:numId w:val="11"/>
        </w:numPr>
        <w:tabs>
          <w:tab w:val="left" w:pos="1348"/>
          <w:tab w:val="left" w:pos="1349"/>
        </w:tabs>
        <w:spacing w:before="3" w:line="242" w:lineRule="auto"/>
        <w:ind w:right="141"/>
        <w:rPr>
          <w:sz w:val="18"/>
          <w:lang w:val="nl-NL"/>
        </w:rPr>
      </w:pPr>
      <w:r w:rsidRPr="00D25215">
        <w:rPr>
          <w:sz w:val="18"/>
          <w:lang w:val="nl-NL"/>
        </w:rPr>
        <w:t xml:space="preserve">verzekeraars zullen zich in geval van schade niet beroepen op </w:t>
      </w:r>
      <w:r w:rsidRPr="00D25215">
        <w:rPr>
          <w:spacing w:val="2"/>
          <w:sz w:val="18"/>
          <w:lang w:val="nl-NL"/>
        </w:rPr>
        <w:t xml:space="preserve">te </w:t>
      </w:r>
      <w:r w:rsidRPr="00D25215">
        <w:rPr>
          <w:sz w:val="18"/>
          <w:lang w:val="nl-NL"/>
        </w:rPr>
        <w:t>goeder trouw gemaakte verzuimen of</w:t>
      </w:r>
      <w:r w:rsidRPr="00D25215">
        <w:rPr>
          <w:spacing w:val="-3"/>
          <w:sz w:val="18"/>
          <w:lang w:val="nl-NL"/>
        </w:rPr>
        <w:t xml:space="preserve"> </w:t>
      </w:r>
      <w:r w:rsidRPr="00D25215">
        <w:rPr>
          <w:sz w:val="18"/>
          <w:lang w:val="nl-NL"/>
        </w:rPr>
        <w:t>vergissingen.</w:t>
      </w:r>
    </w:p>
    <w:p w14:paraId="5C502C30" w14:textId="77777777" w:rsidR="009E2320" w:rsidRPr="00D25215" w:rsidRDefault="00D25215">
      <w:pPr>
        <w:pStyle w:val="BodyText"/>
        <w:spacing w:before="2" w:line="242" w:lineRule="auto"/>
        <w:ind w:left="1348" w:right="138" w:hanging="1"/>
        <w:jc w:val="both"/>
        <w:rPr>
          <w:lang w:val="nl-NL"/>
        </w:rPr>
      </w:pPr>
      <w:r w:rsidRPr="00D25215">
        <w:rPr>
          <w:lang w:val="nl-NL"/>
        </w:rPr>
        <w:t>Zodra een verzuim of vergissing wordt geconstateerd, zal verzekeringnemer dit aan verzekeraars melden, waarna de laatst verstrekte opgave zal worden gecorrigeerd.</w:t>
      </w:r>
    </w:p>
    <w:p w14:paraId="0ABC063B" w14:textId="77777777" w:rsidR="009E2320" w:rsidRPr="00D25215" w:rsidRDefault="009E2320">
      <w:pPr>
        <w:pStyle w:val="BodyText"/>
        <w:spacing w:before="5"/>
        <w:rPr>
          <w:lang w:val="nl-NL"/>
        </w:rPr>
      </w:pPr>
    </w:p>
    <w:p w14:paraId="6A47C246" w14:textId="77777777" w:rsidR="009E2320" w:rsidRDefault="00D25215">
      <w:pPr>
        <w:pStyle w:val="ListParagraph"/>
        <w:numPr>
          <w:ilvl w:val="0"/>
          <w:numId w:val="11"/>
        </w:numPr>
        <w:tabs>
          <w:tab w:val="left" w:pos="1348"/>
          <w:tab w:val="left" w:pos="1349"/>
        </w:tabs>
        <w:rPr>
          <w:sz w:val="18"/>
        </w:rPr>
      </w:pPr>
      <w:proofErr w:type="spellStart"/>
      <w:r>
        <w:rPr>
          <w:sz w:val="18"/>
        </w:rPr>
        <w:t>Indexering</w:t>
      </w:r>
      <w:proofErr w:type="spellEnd"/>
    </w:p>
    <w:p w14:paraId="5DF4E426" w14:textId="77777777" w:rsidR="009E2320" w:rsidRPr="00D25215" w:rsidRDefault="00D25215">
      <w:pPr>
        <w:pStyle w:val="BodyText"/>
        <w:spacing w:before="3" w:line="242" w:lineRule="auto"/>
        <w:ind w:left="1348" w:right="137"/>
        <w:jc w:val="both"/>
        <w:rPr>
          <w:lang w:val="nl-NL"/>
        </w:rPr>
      </w:pPr>
      <w:r w:rsidRPr="00D25215">
        <w:rPr>
          <w:lang w:val="nl-NL"/>
        </w:rPr>
        <w:t xml:space="preserve">Daar waar dit op het </w:t>
      </w:r>
      <w:proofErr w:type="spellStart"/>
      <w:r w:rsidRPr="00D25215">
        <w:rPr>
          <w:lang w:val="nl-NL"/>
        </w:rPr>
        <w:t>polisblad</w:t>
      </w:r>
      <w:proofErr w:type="spellEnd"/>
      <w:r w:rsidRPr="00D25215">
        <w:rPr>
          <w:lang w:val="nl-NL"/>
        </w:rPr>
        <w:t xml:space="preserve"> is aangegeven wordt het voor gebouwen en/of de bedrijfsuitrusting/inventaris opgenomen verzekerd bedrag jaarlijks per premievervaldatum herzien op basis van het laatst door een onafhankelijke deskundige instelling</w:t>
      </w:r>
    </w:p>
    <w:p w14:paraId="16E17527"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6258097F" w14:textId="77777777" w:rsidR="009E2320" w:rsidRPr="00D25215" w:rsidRDefault="009E2320">
      <w:pPr>
        <w:pStyle w:val="BodyText"/>
        <w:rPr>
          <w:sz w:val="20"/>
          <w:lang w:val="nl-NL"/>
        </w:rPr>
      </w:pPr>
    </w:p>
    <w:p w14:paraId="66712D0B" w14:textId="77777777" w:rsidR="009E2320" w:rsidRPr="00D25215" w:rsidRDefault="009E2320">
      <w:pPr>
        <w:pStyle w:val="BodyText"/>
        <w:rPr>
          <w:sz w:val="20"/>
          <w:lang w:val="nl-NL"/>
        </w:rPr>
      </w:pPr>
    </w:p>
    <w:p w14:paraId="1ED9EC05"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29403A4F" w14:textId="77777777" w:rsidR="009E2320" w:rsidRPr="00D25215" w:rsidRDefault="009E2320">
      <w:pPr>
        <w:pStyle w:val="BodyText"/>
        <w:spacing w:before="94"/>
        <w:ind w:left="388"/>
        <w:rPr>
          <w:lang w:val="nl-NL"/>
        </w:rPr>
      </w:pPr>
    </w:p>
    <w:p w14:paraId="2009AEE9" w14:textId="77777777" w:rsidR="009E2320" w:rsidRPr="00D25215" w:rsidRDefault="009E2320">
      <w:pPr>
        <w:pStyle w:val="BodyText"/>
        <w:rPr>
          <w:sz w:val="20"/>
          <w:lang w:val="nl-NL"/>
        </w:rPr>
      </w:pPr>
    </w:p>
    <w:p w14:paraId="2E87DBB0" w14:textId="77777777" w:rsidR="009E2320" w:rsidRPr="00D25215" w:rsidRDefault="009E2320">
      <w:pPr>
        <w:pStyle w:val="BodyText"/>
        <w:spacing w:before="7"/>
        <w:rPr>
          <w:sz w:val="24"/>
          <w:lang w:val="nl-NL"/>
        </w:rPr>
      </w:pPr>
    </w:p>
    <w:p w14:paraId="2D03CDE0" w14:textId="77777777" w:rsidR="009E2320" w:rsidRPr="00D25215" w:rsidRDefault="00D25215">
      <w:pPr>
        <w:pStyle w:val="BodyText"/>
        <w:spacing w:line="242" w:lineRule="auto"/>
        <w:ind w:left="1348" w:right="164"/>
        <w:jc w:val="both"/>
        <w:rPr>
          <w:lang w:val="nl-NL"/>
        </w:rPr>
      </w:pPr>
      <w:r w:rsidRPr="00D25215">
        <w:rPr>
          <w:lang w:val="nl-NL"/>
        </w:rPr>
        <w:t xml:space="preserve">gepubliceerde indexcijfer. De  bedragen  worden  naar  boven  afgerond  op  een  duizendtal. De premie </w:t>
      </w:r>
      <w:r w:rsidRPr="00D25215">
        <w:rPr>
          <w:spacing w:val="1"/>
          <w:lang w:val="nl-NL"/>
        </w:rPr>
        <w:t xml:space="preserve">wordt </w:t>
      </w:r>
      <w:r w:rsidRPr="00D25215">
        <w:rPr>
          <w:lang w:val="nl-NL"/>
        </w:rPr>
        <w:t>vervolgens over het aldus vastgestelde verzekerd bedrag</w:t>
      </w:r>
      <w:r w:rsidRPr="00D25215">
        <w:rPr>
          <w:spacing w:val="15"/>
          <w:lang w:val="nl-NL"/>
        </w:rPr>
        <w:t xml:space="preserve"> </w:t>
      </w:r>
      <w:r w:rsidRPr="00D25215">
        <w:rPr>
          <w:lang w:val="nl-NL"/>
        </w:rPr>
        <w:t>verrekend.</w:t>
      </w:r>
    </w:p>
    <w:p w14:paraId="05FDC32D" w14:textId="77777777" w:rsidR="009E2320" w:rsidRPr="00D25215" w:rsidRDefault="009E2320">
      <w:pPr>
        <w:pStyle w:val="BodyText"/>
        <w:spacing w:before="5"/>
        <w:rPr>
          <w:lang w:val="nl-NL"/>
        </w:rPr>
      </w:pPr>
    </w:p>
    <w:p w14:paraId="73353CAF" w14:textId="77777777" w:rsidR="009E2320" w:rsidRDefault="00D25215">
      <w:pPr>
        <w:pStyle w:val="ListParagraph"/>
        <w:numPr>
          <w:ilvl w:val="0"/>
          <w:numId w:val="11"/>
        </w:numPr>
        <w:tabs>
          <w:tab w:val="left" w:pos="1348"/>
          <w:tab w:val="left" w:pos="1349"/>
        </w:tabs>
        <w:rPr>
          <w:sz w:val="18"/>
        </w:rPr>
      </w:pPr>
      <w:proofErr w:type="spellStart"/>
      <w:r>
        <w:rPr>
          <w:sz w:val="18"/>
        </w:rPr>
        <w:t>Deskundigentaxatie</w:t>
      </w:r>
      <w:proofErr w:type="spellEnd"/>
    </w:p>
    <w:p w14:paraId="5C65ED46" w14:textId="77777777" w:rsidR="009E2320" w:rsidRPr="00D25215" w:rsidRDefault="00D25215">
      <w:pPr>
        <w:pStyle w:val="ListParagraph"/>
        <w:numPr>
          <w:ilvl w:val="1"/>
          <w:numId w:val="11"/>
        </w:numPr>
        <w:tabs>
          <w:tab w:val="left" w:pos="1348"/>
          <w:tab w:val="left" w:pos="1349"/>
        </w:tabs>
        <w:spacing w:before="3" w:line="242" w:lineRule="auto"/>
        <w:ind w:right="113"/>
        <w:jc w:val="both"/>
        <w:rPr>
          <w:sz w:val="18"/>
          <w:lang w:val="nl-NL"/>
        </w:rPr>
      </w:pPr>
      <w:r w:rsidRPr="00D25215">
        <w:rPr>
          <w:sz w:val="18"/>
          <w:lang w:val="nl-NL"/>
        </w:rPr>
        <w:t xml:space="preserve">Indien uit het </w:t>
      </w:r>
      <w:proofErr w:type="spellStart"/>
      <w:r w:rsidRPr="00D25215">
        <w:rPr>
          <w:sz w:val="18"/>
          <w:lang w:val="nl-NL"/>
        </w:rPr>
        <w:t>polisblad</w:t>
      </w:r>
      <w:proofErr w:type="spellEnd"/>
      <w:r w:rsidRPr="00D25215">
        <w:rPr>
          <w:sz w:val="18"/>
          <w:lang w:val="nl-NL"/>
        </w:rPr>
        <w:t xml:space="preserve"> en/of specificatie blijkt dat de verzekerde </w:t>
      </w:r>
      <w:proofErr w:type="spellStart"/>
      <w:r w:rsidRPr="00D25215">
        <w:rPr>
          <w:sz w:val="18"/>
          <w:lang w:val="nl-NL"/>
        </w:rPr>
        <w:t>gevaarsobjecten</w:t>
      </w:r>
      <w:proofErr w:type="spellEnd"/>
      <w:r w:rsidRPr="00D25215">
        <w:rPr>
          <w:sz w:val="18"/>
          <w:lang w:val="nl-NL"/>
        </w:rPr>
        <w:t xml:space="preserve"> zijn gewaardeerd door (een) deskundige(n), dan is deze </w:t>
      </w:r>
      <w:r w:rsidRPr="00D25215">
        <w:rPr>
          <w:spacing w:val="1"/>
          <w:sz w:val="18"/>
          <w:lang w:val="nl-NL"/>
        </w:rPr>
        <w:t xml:space="preserve">taxatie </w:t>
      </w:r>
      <w:r w:rsidRPr="00D25215">
        <w:rPr>
          <w:sz w:val="18"/>
          <w:lang w:val="nl-NL"/>
        </w:rPr>
        <w:t xml:space="preserve">gedurende 3 jaren geldig, </w:t>
      </w:r>
      <w:r w:rsidRPr="00D25215">
        <w:rPr>
          <w:spacing w:val="2"/>
          <w:sz w:val="18"/>
          <w:lang w:val="nl-NL"/>
        </w:rPr>
        <w:t xml:space="preserve">te </w:t>
      </w:r>
      <w:r w:rsidRPr="00D25215">
        <w:rPr>
          <w:sz w:val="18"/>
          <w:lang w:val="nl-NL"/>
        </w:rPr>
        <w:t xml:space="preserve">rekenen  vanaf  dagtekening  van  het  taxatierapport.  Het  taxatierapport  </w:t>
      </w:r>
      <w:r w:rsidRPr="00D25215">
        <w:rPr>
          <w:spacing w:val="1"/>
          <w:sz w:val="18"/>
          <w:lang w:val="nl-NL"/>
        </w:rPr>
        <w:t xml:space="preserve">wordt  </w:t>
      </w:r>
      <w:r w:rsidRPr="00D25215">
        <w:rPr>
          <w:sz w:val="18"/>
          <w:lang w:val="nl-NL"/>
        </w:rPr>
        <w:t xml:space="preserve">geacht  deel uit </w:t>
      </w:r>
      <w:r w:rsidRPr="00D25215">
        <w:rPr>
          <w:spacing w:val="2"/>
          <w:sz w:val="18"/>
          <w:lang w:val="nl-NL"/>
        </w:rPr>
        <w:t xml:space="preserve">te </w:t>
      </w:r>
      <w:r w:rsidRPr="00D25215">
        <w:rPr>
          <w:sz w:val="18"/>
          <w:lang w:val="nl-NL"/>
        </w:rPr>
        <w:t>maken van  de  overeenkomst.  Indien  verzekeraars  bewijzen  dat  sprake  is  van bedrog, verliest de deskundigentaxatie haar</w:t>
      </w:r>
      <w:r w:rsidRPr="00D25215">
        <w:rPr>
          <w:spacing w:val="-23"/>
          <w:sz w:val="18"/>
          <w:lang w:val="nl-NL"/>
        </w:rPr>
        <w:t xml:space="preserve"> </w:t>
      </w:r>
      <w:r w:rsidRPr="00D25215">
        <w:rPr>
          <w:sz w:val="18"/>
          <w:lang w:val="nl-NL"/>
        </w:rPr>
        <w:t>geldigheid.</w:t>
      </w:r>
    </w:p>
    <w:p w14:paraId="4D4C7F41" w14:textId="77777777" w:rsidR="009E2320" w:rsidRPr="00D25215" w:rsidRDefault="00D25215">
      <w:pPr>
        <w:pStyle w:val="ListParagraph"/>
        <w:numPr>
          <w:ilvl w:val="1"/>
          <w:numId w:val="11"/>
        </w:numPr>
        <w:tabs>
          <w:tab w:val="left" w:pos="1348"/>
          <w:tab w:val="left" w:pos="1349"/>
        </w:tabs>
        <w:spacing w:before="5" w:line="242" w:lineRule="auto"/>
        <w:ind w:right="130"/>
        <w:rPr>
          <w:sz w:val="18"/>
          <w:lang w:val="nl-NL"/>
        </w:rPr>
      </w:pPr>
      <w:r w:rsidRPr="00D25215">
        <w:rPr>
          <w:sz w:val="18"/>
          <w:lang w:val="nl-NL"/>
        </w:rPr>
        <w:t xml:space="preserve">Indien  op  de  verzekering van aldus getaxeerde gebouwen de indexclausule  van toepassing is, dan is de deskundigen-taxatie gedurende </w:t>
      </w:r>
      <w:r w:rsidRPr="00D25215">
        <w:rPr>
          <w:spacing w:val="1"/>
          <w:sz w:val="18"/>
          <w:lang w:val="nl-NL"/>
        </w:rPr>
        <w:t xml:space="preserve">10 </w:t>
      </w:r>
      <w:r w:rsidRPr="00D25215">
        <w:rPr>
          <w:sz w:val="18"/>
          <w:lang w:val="nl-NL"/>
        </w:rPr>
        <w:t xml:space="preserve">jaren geldig,  </w:t>
      </w:r>
      <w:r w:rsidRPr="00D25215">
        <w:rPr>
          <w:spacing w:val="2"/>
          <w:sz w:val="18"/>
          <w:lang w:val="nl-NL"/>
        </w:rPr>
        <w:t>te</w:t>
      </w:r>
      <w:r w:rsidRPr="00D25215">
        <w:rPr>
          <w:spacing w:val="55"/>
          <w:sz w:val="18"/>
          <w:lang w:val="nl-NL"/>
        </w:rPr>
        <w:t xml:space="preserve"> </w:t>
      </w:r>
      <w:r w:rsidRPr="00D25215">
        <w:rPr>
          <w:sz w:val="18"/>
          <w:lang w:val="nl-NL"/>
        </w:rPr>
        <w:t xml:space="preserve">rekenen  vanaf  de dagtekening van het taxatierapport. Verhoging of verlaging van het verzekerde bedrag als gevolg van indexering </w:t>
      </w:r>
      <w:r w:rsidRPr="00D25215">
        <w:rPr>
          <w:spacing w:val="1"/>
          <w:sz w:val="18"/>
          <w:lang w:val="nl-NL"/>
        </w:rPr>
        <w:t xml:space="preserve">wordt </w:t>
      </w:r>
      <w:r w:rsidRPr="00D25215">
        <w:rPr>
          <w:sz w:val="18"/>
          <w:lang w:val="nl-NL"/>
        </w:rPr>
        <w:t xml:space="preserve">geacht op dezelfde </w:t>
      </w:r>
      <w:r w:rsidRPr="00D25215">
        <w:rPr>
          <w:spacing w:val="1"/>
          <w:sz w:val="18"/>
          <w:lang w:val="nl-NL"/>
        </w:rPr>
        <w:t xml:space="preserve">wijze </w:t>
      </w:r>
      <w:r w:rsidRPr="00D25215">
        <w:rPr>
          <w:spacing w:val="2"/>
          <w:sz w:val="18"/>
          <w:lang w:val="nl-NL"/>
        </w:rPr>
        <w:t xml:space="preserve">te </w:t>
      </w:r>
      <w:r w:rsidRPr="00D25215">
        <w:rPr>
          <w:sz w:val="18"/>
          <w:lang w:val="nl-NL"/>
        </w:rPr>
        <w:t>zijn</w:t>
      </w:r>
      <w:r w:rsidRPr="00D25215">
        <w:rPr>
          <w:spacing w:val="-25"/>
          <w:sz w:val="18"/>
          <w:lang w:val="nl-NL"/>
        </w:rPr>
        <w:t xml:space="preserve"> </w:t>
      </w:r>
      <w:r w:rsidRPr="00D25215">
        <w:rPr>
          <w:sz w:val="18"/>
          <w:lang w:val="nl-NL"/>
        </w:rPr>
        <w:t>getaxeerd.</w:t>
      </w:r>
    </w:p>
    <w:p w14:paraId="0ABABEE0" w14:textId="77777777" w:rsidR="009E2320" w:rsidRPr="00D25215" w:rsidRDefault="00D25215">
      <w:pPr>
        <w:pStyle w:val="ListParagraph"/>
        <w:numPr>
          <w:ilvl w:val="1"/>
          <w:numId w:val="11"/>
        </w:numPr>
        <w:tabs>
          <w:tab w:val="left" w:pos="1348"/>
          <w:tab w:val="left" w:pos="1349"/>
        </w:tabs>
        <w:spacing w:before="4" w:line="242" w:lineRule="auto"/>
        <w:ind w:right="136"/>
        <w:jc w:val="both"/>
        <w:rPr>
          <w:sz w:val="18"/>
          <w:lang w:val="nl-NL"/>
        </w:rPr>
      </w:pPr>
      <w:r w:rsidRPr="00D25215">
        <w:rPr>
          <w:sz w:val="18"/>
          <w:lang w:val="nl-NL"/>
        </w:rPr>
        <w:t xml:space="preserve">Indien na verloop van  de  genoemde  termijnen  geen  nieuw  taxatierapport  is  uitgebracht, dan blijft de deskundigen-taxatie gedurende een periode van </w:t>
      </w:r>
      <w:r w:rsidRPr="00D25215">
        <w:rPr>
          <w:spacing w:val="1"/>
          <w:sz w:val="18"/>
          <w:lang w:val="nl-NL"/>
        </w:rPr>
        <w:t xml:space="preserve">12 </w:t>
      </w:r>
      <w:r w:rsidRPr="00D25215">
        <w:rPr>
          <w:sz w:val="18"/>
          <w:lang w:val="nl-NL"/>
        </w:rPr>
        <w:t xml:space="preserve">maanden  geldig.  Daarna </w:t>
      </w:r>
      <w:r w:rsidRPr="00D25215">
        <w:rPr>
          <w:spacing w:val="1"/>
          <w:sz w:val="18"/>
          <w:lang w:val="nl-NL"/>
        </w:rPr>
        <w:t xml:space="preserve">wordt </w:t>
      </w:r>
      <w:r w:rsidRPr="00D25215">
        <w:rPr>
          <w:sz w:val="18"/>
          <w:lang w:val="nl-NL"/>
        </w:rPr>
        <w:t>het verzekerde bedrag beschouwd als een opgave van verzekerde</w:t>
      </w:r>
      <w:r w:rsidRPr="00D25215">
        <w:rPr>
          <w:spacing w:val="32"/>
          <w:sz w:val="18"/>
          <w:lang w:val="nl-NL"/>
        </w:rPr>
        <w:t xml:space="preserve"> </w:t>
      </w:r>
      <w:r w:rsidRPr="00D25215">
        <w:rPr>
          <w:sz w:val="18"/>
          <w:lang w:val="nl-NL"/>
        </w:rPr>
        <w:t>zelf.</w:t>
      </w:r>
    </w:p>
    <w:p w14:paraId="39395E2F" w14:textId="77777777" w:rsidR="009E2320" w:rsidRPr="00D25215" w:rsidRDefault="00D25215">
      <w:pPr>
        <w:pStyle w:val="ListParagraph"/>
        <w:numPr>
          <w:ilvl w:val="1"/>
          <w:numId w:val="11"/>
        </w:numPr>
        <w:tabs>
          <w:tab w:val="left" w:pos="1348"/>
          <w:tab w:val="left" w:pos="1349"/>
        </w:tabs>
        <w:spacing w:before="3" w:line="242" w:lineRule="auto"/>
        <w:ind w:right="122"/>
        <w:jc w:val="both"/>
        <w:rPr>
          <w:sz w:val="18"/>
          <w:lang w:val="nl-NL"/>
        </w:rPr>
      </w:pPr>
      <w:r w:rsidRPr="00D25215">
        <w:rPr>
          <w:sz w:val="18"/>
          <w:lang w:val="nl-NL"/>
        </w:rPr>
        <w:t xml:space="preserve">Indien uit de polis blijkt dat de verzekerde </w:t>
      </w:r>
      <w:proofErr w:type="spellStart"/>
      <w:r w:rsidRPr="00D25215">
        <w:rPr>
          <w:sz w:val="18"/>
          <w:lang w:val="nl-NL"/>
        </w:rPr>
        <w:t>gevaarsobjecten</w:t>
      </w:r>
      <w:proofErr w:type="spellEnd"/>
      <w:r w:rsidRPr="00D25215">
        <w:rPr>
          <w:sz w:val="18"/>
          <w:lang w:val="nl-NL"/>
        </w:rPr>
        <w:t xml:space="preserve">  zijn  gewaardeerd  door  partijen zelf, dan geldt die waarde </w:t>
      </w:r>
      <w:r w:rsidRPr="00D25215">
        <w:rPr>
          <w:spacing w:val="1"/>
          <w:sz w:val="18"/>
          <w:lang w:val="nl-NL"/>
        </w:rPr>
        <w:t xml:space="preserve">tot </w:t>
      </w:r>
      <w:r w:rsidRPr="00D25215">
        <w:rPr>
          <w:sz w:val="18"/>
          <w:lang w:val="nl-NL"/>
        </w:rPr>
        <w:t xml:space="preserve">het  einde  van  de  verzekering.  Verzekeraars  behouden </w:t>
      </w:r>
      <w:r w:rsidRPr="00D25215">
        <w:rPr>
          <w:spacing w:val="1"/>
          <w:sz w:val="18"/>
          <w:lang w:val="nl-NL"/>
        </w:rPr>
        <w:t xml:space="preserve">evenwel </w:t>
      </w:r>
      <w:r w:rsidRPr="00D25215">
        <w:rPr>
          <w:sz w:val="18"/>
          <w:lang w:val="nl-NL"/>
        </w:rPr>
        <w:t xml:space="preserve">het recht om </w:t>
      </w:r>
      <w:r w:rsidRPr="00D25215">
        <w:rPr>
          <w:spacing w:val="2"/>
          <w:sz w:val="18"/>
          <w:lang w:val="nl-NL"/>
        </w:rPr>
        <w:t xml:space="preserve">te </w:t>
      </w:r>
      <w:r w:rsidRPr="00D25215">
        <w:rPr>
          <w:sz w:val="18"/>
          <w:lang w:val="nl-NL"/>
        </w:rPr>
        <w:t>bewijzen dat die  waarde  op  het  moment  van  de  schade bovenmatig</w:t>
      </w:r>
      <w:r w:rsidRPr="00D25215">
        <w:rPr>
          <w:spacing w:val="35"/>
          <w:sz w:val="18"/>
          <w:lang w:val="nl-NL"/>
        </w:rPr>
        <w:t xml:space="preserve"> </w:t>
      </w:r>
      <w:r w:rsidRPr="00D25215">
        <w:rPr>
          <w:spacing w:val="2"/>
          <w:sz w:val="18"/>
          <w:lang w:val="nl-NL"/>
        </w:rPr>
        <w:t>was.</w:t>
      </w:r>
    </w:p>
    <w:p w14:paraId="68DEFD80" w14:textId="77777777" w:rsidR="009E2320" w:rsidRPr="00D25215" w:rsidRDefault="00D25215">
      <w:pPr>
        <w:pStyle w:val="ListParagraph"/>
        <w:numPr>
          <w:ilvl w:val="1"/>
          <w:numId w:val="11"/>
        </w:numPr>
        <w:tabs>
          <w:tab w:val="left" w:pos="1348"/>
          <w:tab w:val="left" w:pos="1349"/>
        </w:tabs>
        <w:spacing w:before="4" w:line="242" w:lineRule="auto"/>
        <w:ind w:right="148"/>
        <w:rPr>
          <w:sz w:val="18"/>
          <w:lang w:val="nl-NL"/>
        </w:rPr>
      </w:pPr>
      <w:r w:rsidRPr="00D25215">
        <w:rPr>
          <w:sz w:val="18"/>
          <w:lang w:val="nl-NL"/>
        </w:rPr>
        <w:t xml:space="preserve">De </w:t>
      </w:r>
      <w:r w:rsidRPr="00D25215">
        <w:rPr>
          <w:spacing w:val="1"/>
          <w:sz w:val="18"/>
          <w:lang w:val="nl-NL"/>
        </w:rPr>
        <w:t xml:space="preserve">taxatie </w:t>
      </w:r>
      <w:r w:rsidRPr="00D25215">
        <w:rPr>
          <w:sz w:val="18"/>
          <w:lang w:val="nl-NL"/>
        </w:rPr>
        <w:t>door deskundigen en/of door partijen verliest haar geldigheid in de volgende situaties:</w:t>
      </w:r>
    </w:p>
    <w:p w14:paraId="4DAFFBD4" w14:textId="77777777" w:rsidR="009E2320" w:rsidRPr="00D25215" w:rsidRDefault="00D25215">
      <w:pPr>
        <w:pStyle w:val="ListParagraph"/>
        <w:numPr>
          <w:ilvl w:val="0"/>
          <w:numId w:val="9"/>
        </w:numPr>
        <w:tabs>
          <w:tab w:val="left" w:pos="1708"/>
          <w:tab w:val="left" w:pos="1709"/>
        </w:tabs>
        <w:spacing w:before="1" w:line="242" w:lineRule="auto"/>
        <w:ind w:right="126"/>
        <w:rPr>
          <w:sz w:val="18"/>
          <w:lang w:val="nl-NL"/>
        </w:rPr>
      </w:pPr>
      <w:r w:rsidRPr="00D25215">
        <w:rPr>
          <w:sz w:val="18"/>
          <w:lang w:val="nl-NL"/>
        </w:rPr>
        <w:t xml:space="preserve">overgang van het verzekerd belang en de </w:t>
      </w:r>
      <w:r w:rsidRPr="00D25215">
        <w:rPr>
          <w:spacing w:val="1"/>
          <w:sz w:val="18"/>
          <w:lang w:val="nl-NL"/>
        </w:rPr>
        <w:t xml:space="preserve">nieuwe </w:t>
      </w:r>
      <w:r w:rsidRPr="00D25215">
        <w:rPr>
          <w:sz w:val="18"/>
          <w:lang w:val="nl-NL"/>
        </w:rPr>
        <w:t>verzekerde gaat de getaxeerde  zaak voor andere doeleinden gebruiken,</w:t>
      </w:r>
      <w:r w:rsidRPr="00D25215">
        <w:rPr>
          <w:spacing w:val="8"/>
          <w:sz w:val="18"/>
          <w:lang w:val="nl-NL"/>
        </w:rPr>
        <w:t xml:space="preserve"> </w:t>
      </w:r>
      <w:r w:rsidRPr="00D25215">
        <w:rPr>
          <w:sz w:val="18"/>
          <w:lang w:val="nl-NL"/>
        </w:rPr>
        <w:t>of</w:t>
      </w:r>
    </w:p>
    <w:p w14:paraId="735CD62B" w14:textId="77777777" w:rsidR="009E2320" w:rsidRPr="00D25215" w:rsidRDefault="00D25215">
      <w:pPr>
        <w:pStyle w:val="ListParagraph"/>
        <w:numPr>
          <w:ilvl w:val="0"/>
          <w:numId w:val="9"/>
        </w:numPr>
        <w:tabs>
          <w:tab w:val="left" w:pos="1709"/>
        </w:tabs>
        <w:spacing w:before="2"/>
        <w:jc w:val="both"/>
        <w:rPr>
          <w:sz w:val="18"/>
          <w:lang w:val="nl-NL"/>
        </w:rPr>
      </w:pPr>
      <w:r w:rsidRPr="00D25215">
        <w:rPr>
          <w:sz w:val="18"/>
          <w:lang w:val="nl-NL"/>
        </w:rPr>
        <w:t xml:space="preserve">de getaxeerde zaak is of zal voor langer dan </w:t>
      </w:r>
      <w:r w:rsidRPr="00D25215">
        <w:rPr>
          <w:spacing w:val="5"/>
          <w:sz w:val="18"/>
          <w:lang w:val="nl-NL"/>
        </w:rPr>
        <w:t xml:space="preserve">12 </w:t>
      </w:r>
      <w:r w:rsidRPr="00D25215">
        <w:rPr>
          <w:sz w:val="18"/>
          <w:lang w:val="nl-NL"/>
        </w:rPr>
        <w:t>maanden buiten gebruik zijn,</w:t>
      </w:r>
      <w:r w:rsidRPr="00D25215">
        <w:rPr>
          <w:spacing w:val="16"/>
          <w:sz w:val="18"/>
          <w:lang w:val="nl-NL"/>
        </w:rPr>
        <w:t xml:space="preserve"> </w:t>
      </w:r>
      <w:r w:rsidRPr="00D25215">
        <w:rPr>
          <w:sz w:val="18"/>
          <w:lang w:val="nl-NL"/>
        </w:rPr>
        <w:t>of</w:t>
      </w:r>
    </w:p>
    <w:p w14:paraId="4B912DE0" w14:textId="77777777" w:rsidR="009E2320" w:rsidRPr="00D25215" w:rsidRDefault="00D25215">
      <w:pPr>
        <w:pStyle w:val="ListParagraph"/>
        <w:numPr>
          <w:ilvl w:val="0"/>
          <w:numId w:val="9"/>
        </w:numPr>
        <w:tabs>
          <w:tab w:val="left" w:pos="1709"/>
        </w:tabs>
        <w:spacing w:before="3"/>
        <w:jc w:val="both"/>
        <w:rPr>
          <w:sz w:val="18"/>
          <w:lang w:val="nl-NL"/>
        </w:rPr>
      </w:pPr>
      <w:r w:rsidRPr="00D25215">
        <w:rPr>
          <w:sz w:val="18"/>
          <w:lang w:val="nl-NL"/>
        </w:rPr>
        <w:t>het gebouw staat of zal voor langer dan 6 maanden leeg staan,</w:t>
      </w:r>
      <w:r w:rsidRPr="00D25215">
        <w:rPr>
          <w:spacing w:val="35"/>
          <w:sz w:val="18"/>
          <w:lang w:val="nl-NL"/>
        </w:rPr>
        <w:t xml:space="preserve"> </w:t>
      </w:r>
      <w:r w:rsidRPr="00D25215">
        <w:rPr>
          <w:sz w:val="18"/>
          <w:lang w:val="nl-NL"/>
        </w:rPr>
        <w:t>of</w:t>
      </w:r>
    </w:p>
    <w:p w14:paraId="1B99C6C4" w14:textId="77777777" w:rsidR="009E2320" w:rsidRPr="00D25215" w:rsidRDefault="00D25215">
      <w:pPr>
        <w:pStyle w:val="ListParagraph"/>
        <w:numPr>
          <w:ilvl w:val="0"/>
          <w:numId w:val="9"/>
        </w:numPr>
        <w:tabs>
          <w:tab w:val="left" w:pos="1709"/>
        </w:tabs>
        <w:spacing w:before="3"/>
        <w:jc w:val="both"/>
        <w:rPr>
          <w:sz w:val="18"/>
          <w:lang w:val="nl-NL"/>
        </w:rPr>
      </w:pPr>
      <w:r w:rsidRPr="00D25215">
        <w:rPr>
          <w:sz w:val="18"/>
          <w:lang w:val="nl-NL"/>
        </w:rPr>
        <w:t xml:space="preserve">het gebouw </w:t>
      </w:r>
      <w:r w:rsidRPr="00D25215">
        <w:rPr>
          <w:spacing w:val="1"/>
          <w:sz w:val="18"/>
          <w:lang w:val="nl-NL"/>
        </w:rPr>
        <w:t xml:space="preserve">wordt </w:t>
      </w:r>
      <w:r w:rsidRPr="00D25215">
        <w:rPr>
          <w:sz w:val="18"/>
          <w:lang w:val="nl-NL"/>
        </w:rPr>
        <w:t>door krakers gebruikt</w:t>
      </w:r>
      <w:r w:rsidRPr="00D25215">
        <w:rPr>
          <w:spacing w:val="5"/>
          <w:sz w:val="18"/>
          <w:lang w:val="nl-NL"/>
        </w:rPr>
        <w:t xml:space="preserve"> </w:t>
      </w:r>
      <w:r w:rsidRPr="00D25215">
        <w:rPr>
          <w:sz w:val="18"/>
          <w:lang w:val="nl-NL"/>
        </w:rPr>
        <w:t>of</w:t>
      </w:r>
    </w:p>
    <w:p w14:paraId="756AFF41" w14:textId="77777777" w:rsidR="009E2320" w:rsidRPr="00D25215" w:rsidRDefault="00D25215">
      <w:pPr>
        <w:pStyle w:val="ListParagraph"/>
        <w:numPr>
          <w:ilvl w:val="0"/>
          <w:numId w:val="9"/>
        </w:numPr>
        <w:tabs>
          <w:tab w:val="left" w:pos="1709"/>
        </w:tabs>
        <w:spacing w:before="3"/>
        <w:jc w:val="both"/>
        <w:rPr>
          <w:sz w:val="18"/>
          <w:lang w:val="nl-NL"/>
        </w:rPr>
      </w:pPr>
      <w:r w:rsidRPr="00D25215">
        <w:rPr>
          <w:sz w:val="18"/>
          <w:lang w:val="nl-NL"/>
        </w:rPr>
        <w:t xml:space="preserve">er </w:t>
      </w:r>
      <w:r w:rsidRPr="00D25215">
        <w:rPr>
          <w:spacing w:val="1"/>
          <w:sz w:val="18"/>
          <w:lang w:val="nl-NL"/>
        </w:rPr>
        <w:t xml:space="preserve">wordt </w:t>
      </w:r>
      <w:r w:rsidRPr="00D25215">
        <w:rPr>
          <w:sz w:val="18"/>
          <w:lang w:val="nl-NL"/>
        </w:rPr>
        <w:t xml:space="preserve">niet overgegaan </w:t>
      </w:r>
      <w:r w:rsidRPr="00D25215">
        <w:rPr>
          <w:spacing w:val="1"/>
          <w:sz w:val="18"/>
          <w:lang w:val="nl-NL"/>
        </w:rPr>
        <w:t>tot</w:t>
      </w:r>
      <w:r w:rsidRPr="00D25215">
        <w:rPr>
          <w:spacing w:val="-4"/>
          <w:sz w:val="18"/>
          <w:lang w:val="nl-NL"/>
        </w:rPr>
        <w:t xml:space="preserve"> </w:t>
      </w:r>
      <w:r w:rsidRPr="00D25215">
        <w:rPr>
          <w:sz w:val="18"/>
          <w:lang w:val="nl-NL"/>
        </w:rPr>
        <w:t>herinvestering na schade.</w:t>
      </w:r>
    </w:p>
    <w:p w14:paraId="24CF4758" w14:textId="77777777" w:rsidR="009E2320" w:rsidRPr="00D25215" w:rsidRDefault="00D25215">
      <w:pPr>
        <w:pStyle w:val="ListParagraph"/>
        <w:numPr>
          <w:ilvl w:val="1"/>
          <w:numId w:val="11"/>
        </w:numPr>
        <w:tabs>
          <w:tab w:val="left" w:pos="1348"/>
          <w:tab w:val="left" w:pos="1349"/>
        </w:tabs>
        <w:spacing w:before="3" w:line="242" w:lineRule="auto"/>
        <w:ind w:right="165"/>
        <w:rPr>
          <w:sz w:val="18"/>
          <w:lang w:val="nl-NL"/>
        </w:rPr>
      </w:pPr>
      <w:r w:rsidRPr="00D25215">
        <w:rPr>
          <w:sz w:val="18"/>
          <w:lang w:val="nl-NL"/>
        </w:rPr>
        <w:t xml:space="preserve">Een door een deskundige opgesteld </w:t>
      </w:r>
      <w:proofErr w:type="spellStart"/>
      <w:r w:rsidRPr="00D25215">
        <w:rPr>
          <w:sz w:val="18"/>
          <w:lang w:val="nl-NL"/>
        </w:rPr>
        <w:t>waardeverslag</w:t>
      </w:r>
      <w:proofErr w:type="spellEnd"/>
      <w:r w:rsidRPr="00D25215">
        <w:rPr>
          <w:sz w:val="18"/>
          <w:lang w:val="nl-NL"/>
        </w:rPr>
        <w:t xml:space="preserve">  </w:t>
      </w:r>
      <w:r w:rsidRPr="00D25215">
        <w:rPr>
          <w:spacing w:val="1"/>
          <w:sz w:val="18"/>
          <w:lang w:val="nl-NL"/>
        </w:rPr>
        <w:t xml:space="preserve">wordt  </w:t>
      </w:r>
      <w:r w:rsidRPr="00D25215">
        <w:rPr>
          <w:sz w:val="18"/>
          <w:lang w:val="nl-NL"/>
        </w:rPr>
        <w:t>als  een  deskundigentaxatie gezien.</w:t>
      </w:r>
    </w:p>
    <w:p w14:paraId="3EF0AFA5" w14:textId="77777777" w:rsidR="009E2320" w:rsidRPr="00D25215" w:rsidRDefault="009E2320">
      <w:pPr>
        <w:pStyle w:val="BodyText"/>
        <w:spacing w:before="5"/>
        <w:rPr>
          <w:lang w:val="nl-NL"/>
        </w:rPr>
      </w:pPr>
    </w:p>
    <w:p w14:paraId="328F1B05" w14:textId="77777777" w:rsidR="009E2320" w:rsidRDefault="00D25215">
      <w:pPr>
        <w:pStyle w:val="ListParagraph"/>
        <w:numPr>
          <w:ilvl w:val="0"/>
          <w:numId w:val="11"/>
        </w:numPr>
        <w:tabs>
          <w:tab w:val="left" w:pos="1348"/>
          <w:tab w:val="left" w:pos="1349"/>
        </w:tabs>
        <w:rPr>
          <w:sz w:val="18"/>
        </w:rPr>
      </w:pPr>
      <w:proofErr w:type="spellStart"/>
      <w:r>
        <w:rPr>
          <w:sz w:val="18"/>
        </w:rPr>
        <w:t>Onderverzekering</w:t>
      </w:r>
      <w:proofErr w:type="spellEnd"/>
    </w:p>
    <w:p w14:paraId="370C4CA2" w14:textId="77777777" w:rsidR="009E2320" w:rsidRPr="00D25215" w:rsidRDefault="00D25215">
      <w:pPr>
        <w:pStyle w:val="BodyText"/>
        <w:spacing w:before="3" w:line="242" w:lineRule="auto"/>
        <w:ind w:left="1348" w:right="133"/>
        <w:jc w:val="both"/>
        <w:rPr>
          <w:lang w:val="nl-NL"/>
        </w:rPr>
      </w:pPr>
      <w:r w:rsidRPr="00D25215">
        <w:rPr>
          <w:lang w:val="nl-NL"/>
        </w:rPr>
        <w:t xml:space="preserve">In </w:t>
      </w:r>
      <w:r w:rsidRPr="00D25215">
        <w:rPr>
          <w:spacing w:val="1"/>
          <w:lang w:val="nl-NL"/>
        </w:rPr>
        <w:t xml:space="preserve">afwijking </w:t>
      </w:r>
      <w:r w:rsidRPr="00D25215">
        <w:rPr>
          <w:lang w:val="nl-NL"/>
        </w:rPr>
        <w:t xml:space="preserve">van artikel </w:t>
      </w:r>
      <w:r w:rsidRPr="00D25215">
        <w:rPr>
          <w:spacing w:val="3"/>
          <w:lang w:val="nl-NL"/>
        </w:rPr>
        <w:t xml:space="preserve">7:958  </w:t>
      </w:r>
      <w:r w:rsidRPr="00D25215">
        <w:rPr>
          <w:lang w:val="nl-NL"/>
        </w:rPr>
        <w:t>lid  5 BW  zullen  verzekeraars  bij  schade  geen  beroep  doen op</w:t>
      </w:r>
      <w:r w:rsidRPr="00D25215">
        <w:rPr>
          <w:spacing w:val="12"/>
          <w:lang w:val="nl-NL"/>
        </w:rPr>
        <w:t xml:space="preserve"> </w:t>
      </w:r>
      <w:r w:rsidRPr="00D25215">
        <w:rPr>
          <w:lang w:val="nl-NL"/>
        </w:rPr>
        <w:t>onderverzekering.</w:t>
      </w:r>
    </w:p>
    <w:p w14:paraId="6DE4B712" w14:textId="77777777" w:rsidR="009E2320" w:rsidRPr="00D25215" w:rsidRDefault="00D25215">
      <w:pPr>
        <w:pStyle w:val="BodyText"/>
        <w:spacing w:before="2" w:line="242" w:lineRule="auto"/>
        <w:ind w:left="1348" w:right="141"/>
        <w:jc w:val="both"/>
        <w:rPr>
          <w:lang w:val="nl-NL"/>
        </w:rPr>
      </w:pPr>
      <w:r w:rsidRPr="00D25215">
        <w:rPr>
          <w:lang w:val="nl-NL"/>
        </w:rPr>
        <w:t xml:space="preserve">Indien bij schade blijkt, dat onderverzekering zich voordoet, zal vanaf de datum  van constatering van de onderverzekering de verzekerde som alsnog worden  aangepast  en  premie worden </w:t>
      </w:r>
      <w:proofErr w:type="spellStart"/>
      <w:r w:rsidRPr="00D25215">
        <w:rPr>
          <w:lang w:val="nl-NL"/>
        </w:rPr>
        <w:t>naverrekend</w:t>
      </w:r>
      <w:proofErr w:type="spellEnd"/>
      <w:r w:rsidRPr="00D25215">
        <w:rPr>
          <w:lang w:val="nl-NL"/>
        </w:rPr>
        <w:t xml:space="preserve"> over een periode van maximaal drie</w:t>
      </w:r>
      <w:r w:rsidRPr="00D25215">
        <w:rPr>
          <w:spacing w:val="2"/>
          <w:lang w:val="nl-NL"/>
        </w:rPr>
        <w:t xml:space="preserve"> </w:t>
      </w:r>
      <w:r w:rsidRPr="00D25215">
        <w:rPr>
          <w:lang w:val="nl-NL"/>
        </w:rPr>
        <w:t>jaar.</w:t>
      </w:r>
    </w:p>
    <w:p w14:paraId="7A500DAB" w14:textId="77777777" w:rsidR="009E2320" w:rsidRPr="00D25215" w:rsidRDefault="009E2320">
      <w:pPr>
        <w:pStyle w:val="BodyText"/>
        <w:spacing w:before="6"/>
        <w:rPr>
          <w:lang w:val="nl-NL"/>
        </w:rPr>
      </w:pPr>
    </w:p>
    <w:p w14:paraId="6C295B1F" w14:textId="77777777" w:rsidR="009E2320" w:rsidRDefault="00D25215">
      <w:pPr>
        <w:pStyle w:val="ListParagraph"/>
        <w:numPr>
          <w:ilvl w:val="0"/>
          <w:numId w:val="11"/>
        </w:numPr>
        <w:tabs>
          <w:tab w:val="left" w:pos="1348"/>
          <w:tab w:val="left" w:pos="1349"/>
        </w:tabs>
        <w:rPr>
          <w:sz w:val="18"/>
        </w:rPr>
      </w:pPr>
      <w:proofErr w:type="spellStart"/>
      <w:r>
        <w:rPr>
          <w:sz w:val="18"/>
        </w:rPr>
        <w:t>Schademelding</w:t>
      </w:r>
      <w:proofErr w:type="spellEnd"/>
      <w:r>
        <w:rPr>
          <w:sz w:val="18"/>
        </w:rPr>
        <w:t xml:space="preserve"> </w:t>
      </w:r>
      <w:proofErr w:type="spellStart"/>
      <w:r>
        <w:rPr>
          <w:sz w:val="18"/>
        </w:rPr>
        <w:t>en</w:t>
      </w:r>
      <w:proofErr w:type="spellEnd"/>
      <w:r>
        <w:rPr>
          <w:spacing w:val="-8"/>
          <w:sz w:val="18"/>
        </w:rPr>
        <w:t xml:space="preserve"> </w:t>
      </w:r>
      <w:r>
        <w:rPr>
          <w:sz w:val="18"/>
        </w:rPr>
        <w:t>-</w:t>
      </w:r>
      <w:proofErr w:type="spellStart"/>
      <w:r>
        <w:rPr>
          <w:sz w:val="18"/>
        </w:rPr>
        <w:t>vaststelling</w:t>
      </w:r>
      <w:proofErr w:type="spellEnd"/>
    </w:p>
    <w:p w14:paraId="099993CD" w14:textId="77777777" w:rsidR="009E2320" w:rsidRDefault="009E2320">
      <w:pPr>
        <w:pStyle w:val="BodyText"/>
        <w:spacing w:before="6"/>
      </w:pPr>
    </w:p>
    <w:p w14:paraId="63C7C35D" w14:textId="77777777" w:rsidR="009E2320" w:rsidRDefault="00D25215">
      <w:pPr>
        <w:pStyle w:val="ListParagraph"/>
        <w:numPr>
          <w:ilvl w:val="1"/>
          <w:numId w:val="11"/>
        </w:numPr>
        <w:tabs>
          <w:tab w:val="left" w:pos="1348"/>
          <w:tab w:val="left" w:pos="1349"/>
        </w:tabs>
        <w:rPr>
          <w:sz w:val="18"/>
        </w:rPr>
      </w:pPr>
      <w:proofErr w:type="spellStart"/>
      <w:r>
        <w:rPr>
          <w:sz w:val="18"/>
        </w:rPr>
        <w:t>Aanmelding</w:t>
      </w:r>
      <w:proofErr w:type="spellEnd"/>
    </w:p>
    <w:p w14:paraId="019EA0DA" w14:textId="77777777" w:rsidR="009E2320" w:rsidRPr="00D25215" w:rsidRDefault="00D25215">
      <w:pPr>
        <w:pStyle w:val="BodyText"/>
        <w:spacing w:before="3" w:line="242" w:lineRule="auto"/>
        <w:ind w:left="1348" w:right="142"/>
        <w:jc w:val="both"/>
        <w:rPr>
          <w:lang w:val="nl-NL"/>
        </w:rPr>
      </w:pPr>
      <w:r w:rsidRPr="00D25215">
        <w:rPr>
          <w:lang w:val="nl-NL"/>
        </w:rPr>
        <w:t xml:space="preserve">Verzekerde is verplicht verzekeraars zo spoedig  als  redelijkerwijs  mogelijk  is  kennis  </w:t>
      </w:r>
      <w:r w:rsidRPr="00D25215">
        <w:rPr>
          <w:spacing w:val="2"/>
          <w:lang w:val="nl-NL"/>
        </w:rPr>
        <w:t xml:space="preserve">te </w:t>
      </w:r>
      <w:r w:rsidRPr="00D25215">
        <w:rPr>
          <w:lang w:val="nl-NL"/>
        </w:rPr>
        <w:t xml:space="preserve">geven van iedere gebeurtenis, waaruit voor verzekeraars een  verplichting  </w:t>
      </w:r>
      <w:r w:rsidRPr="00D25215">
        <w:rPr>
          <w:spacing w:val="1"/>
          <w:lang w:val="nl-NL"/>
        </w:rPr>
        <w:t xml:space="preserve">tot </w:t>
      </w:r>
      <w:r w:rsidRPr="00D25215">
        <w:rPr>
          <w:lang w:val="nl-NL"/>
        </w:rPr>
        <w:t>schadevergoeding kan ontstaan.</w:t>
      </w:r>
    </w:p>
    <w:p w14:paraId="3D8D8B69" w14:textId="77777777" w:rsidR="009E2320" w:rsidRPr="00D25215" w:rsidRDefault="009E2320">
      <w:pPr>
        <w:pStyle w:val="BodyText"/>
        <w:spacing w:before="6"/>
        <w:rPr>
          <w:lang w:val="nl-NL"/>
        </w:rPr>
      </w:pPr>
    </w:p>
    <w:p w14:paraId="7A2A082B" w14:textId="77777777" w:rsidR="009E2320" w:rsidRDefault="00D25215">
      <w:pPr>
        <w:pStyle w:val="ListParagraph"/>
        <w:numPr>
          <w:ilvl w:val="1"/>
          <w:numId w:val="11"/>
        </w:numPr>
        <w:tabs>
          <w:tab w:val="left" w:pos="1348"/>
          <w:tab w:val="left" w:pos="1349"/>
        </w:tabs>
        <w:rPr>
          <w:sz w:val="18"/>
        </w:rPr>
      </w:pPr>
      <w:proofErr w:type="spellStart"/>
      <w:r>
        <w:rPr>
          <w:sz w:val="18"/>
        </w:rPr>
        <w:t>Benoeming</w:t>
      </w:r>
      <w:proofErr w:type="spellEnd"/>
      <w:r>
        <w:rPr>
          <w:spacing w:val="20"/>
          <w:sz w:val="18"/>
        </w:rPr>
        <w:t xml:space="preserve"> </w:t>
      </w:r>
      <w:r>
        <w:rPr>
          <w:sz w:val="18"/>
        </w:rPr>
        <w:t>experts</w:t>
      </w:r>
    </w:p>
    <w:p w14:paraId="39885ACC" w14:textId="77777777" w:rsidR="009E2320" w:rsidRPr="00D25215" w:rsidRDefault="00D25215">
      <w:pPr>
        <w:pStyle w:val="ListParagraph"/>
        <w:numPr>
          <w:ilvl w:val="2"/>
          <w:numId w:val="11"/>
        </w:numPr>
        <w:tabs>
          <w:tab w:val="left" w:pos="1349"/>
        </w:tabs>
        <w:spacing w:before="3" w:line="242" w:lineRule="auto"/>
        <w:ind w:right="123"/>
        <w:jc w:val="both"/>
        <w:rPr>
          <w:sz w:val="18"/>
          <w:lang w:val="nl-NL"/>
        </w:rPr>
      </w:pPr>
      <w:r w:rsidRPr="00D25215">
        <w:rPr>
          <w:sz w:val="18"/>
          <w:lang w:val="nl-NL"/>
        </w:rPr>
        <w:t xml:space="preserve">Als uitsluitend </w:t>
      </w:r>
      <w:r w:rsidRPr="00D25215">
        <w:rPr>
          <w:spacing w:val="1"/>
          <w:sz w:val="18"/>
          <w:lang w:val="nl-NL"/>
        </w:rPr>
        <w:t xml:space="preserve">bewijs </w:t>
      </w:r>
      <w:r w:rsidRPr="00D25215">
        <w:rPr>
          <w:sz w:val="18"/>
          <w:lang w:val="nl-NL"/>
        </w:rPr>
        <w:t xml:space="preserve">van de </w:t>
      </w:r>
      <w:r w:rsidRPr="00D25215">
        <w:rPr>
          <w:spacing w:val="1"/>
          <w:sz w:val="18"/>
          <w:lang w:val="nl-NL"/>
        </w:rPr>
        <w:t xml:space="preserve">grootte </w:t>
      </w:r>
      <w:r w:rsidRPr="00D25215">
        <w:rPr>
          <w:sz w:val="18"/>
          <w:lang w:val="nl-NL"/>
        </w:rPr>
        <w:t xml:space="preserve">van  de schade  geldt  een </w:t>
      </w:r>
      <w:r w:rsidRPr="00D25215">
        <w:rPr>
          <w:spacing w:val="1"/>
          <w:sz w:val="18"/>
          <w:lang w:val="nl-NL"/>
        </w:rPr>
        <w:t xml:space="preserve">taxatie  </w:t>
      </w:r>
      <w:r w:rsidRPr="00D25215">
        <w:rPr>
          <w:sz w:val="18"/>
          <w:lang w:val="nl-NL"/>
        </w:rPr>
        <w:t xml:space="preserve">die is gemaakt  door een gezamenlijk </w:t>
      </w:r>
      <w:r w:rsidRPr="00D25215">
        <w:rPr>
          <w:spacing w:val="2"/>
          <w:sz w:val="18"/>
          <w:lang w:val="nl-NL"/>
        </w:rPr>
        <w:t xml:space="preserve">te </w:t>
      </w:r>
      <w:r w:rsidRPr="00D25215">
        <w:rPr>
          <w:sz w:val="18"/>
          <w:lang w:val="nl-NL"/>
        </w:rPr>
        <w:t xml:space="preserve">benoemen expert of door </w:t>
      </w:r>
      <w:r w:rsidRPr="00D25215">
        <w:rPr>
          <w:spacing w:val="5"/>
          <w:sz w:val="18"/>
          <w:lang w:val="nl-NL"/>
        </w:rPr>
        <w:t xml:space="preserve">twee </w:t>
      </w:r>
      <w:r w:rsidRPr="00D25215">
        <w:rPr>
          <w:sz w:val="18"/>
          <w:lang w:val="nl-NL"/>
        </w:rPr>
        <w:t xml:space="preserve">experts, </w:t>
      </w:r>
      <w:r w:rsidRPr="00D25215">
        <w:rPr>
          <w:spacing w:val="1"/>
          <w:sz w:val="18"/>
          <w:lang w:val="nl-NL"/>
        </w:rPr>
        <w:t xml:space="preserve">waarvan </w:t>
      </w:r>
      <w:r w:rsidRPr="00D25215">
        <w:rPr>
          <w:sz w:val="18"/>
          <w:lang w:val="nl-NL"/>
        </w:rPr>
        <w:t>verzekerde en verzekeraars er ieder één</w:t>
      </w:r>
      <w:r w:rsidRPr="00D25215">
        <w:rPr>
          <w:spacing w:val="5"/>
          <w:sz w:val="18"/>
          <w:lang w:val="nl-NL"/>
        </w:rPr>
        <w:t xml:space="preserve"> </w:t>
      </w:r>
      <w:r w:rsidRPr="00D25215">
        <w:rPr>
          <w:sz w:val="18"/>
          <w:lang w:val="nl-NL"/>
        </w:rPr>
        <w:t>benoemen.</w:t>
      </w:r>
    </w:p>
    <w:p w14:paraId="3F1023A5" w14:textId="77777777" w:rsidR="009E2320" w:rsidRPr="00D25215" w:rsidRDefault="00D25215">
      <w:pPr>
        <w:pStyle w:val="BodyText"/>
        <w:spacing w:before="3" w:line="242" w:lineRule="auto"/>
        <w:ind w:left="1348" w:right="137"/>
        <w:jc w:val="both"/>
        <w:rPr>
          <w:lang w:val="nl-NL"/>
        </w:rPr>
      </w:pPr>
      <w:r w:rsidRPr="00D25215">
        <w:rPr>
          <w:lang w:val="nl-NL"/>
        </w:rPr>
        <w:t xml:space="preserve">In het </w:t>
      </w:r>
      <w:r w:rsidRPr="00D25215">
        <w:rPr>
          <w:spacing w:val="1"/>
          <w:lang w:val="nl-NL"/>
        </w:rPr>
        <w:t xml:space="preserve">laatste </w:t>
      </w:r>
      <w:r w:rsidRPr="00D25215">
        <w:rPr>
          <w:lang w:val="nl-NL"/>
        </w:rPr>
        <w:t xml:space="preserve">geval benoemen beide experts vóór de aanvang van  hun  werkzaamheden samen een derde expert. Bij gebrek aan overeenstemming stelt deze, na beide  experts gehoord of behoorlijk opgeroepen </w:t>
      </w:r>
      <w:r w:rsidRPr="00D25215">
        <w:rPr>
          <w:spacing w:val="2"/>
          <w:lang w:val="nl-NL"/>
        </w:rPr>
        <w:t xml:space="preserve">te </w:t>
      </w:r>
      <w:r w:rsidRPr="00D25215">
        <w:rPr>
          <w:lang w:val="nl-NL"/>
        </w:rPr>
        <w:t>hebben, de  omvang  van  de  schade  vast overeenkomstig</w:t>
      </w:r>
      <w:r w:rsidRPr="00D25215">
        <w:rPr>
          <w:spacing w:val="37"/>
          <w:lang w:val="nl-NL"/>
        </w:rPr>
        <w:t xml:space="preserve"> </w:t>
      </w:r>
      <w:r w:rsidRPr="00D25215">
        <w:rPr>
          <w:lang w:val="nl-NL"/>
        </w:rPr>
        <w:t>de</w:t>
      </w:r>
      <w:r w:rsidRPr="00D25215">
        <w:rPr>
          <w:spacing w:val="10"/>
          <w:lang w:val="nl-NL"/>
        </w:rPr>
        <w:t xml:space="preserve"> </w:t>
      </w:r>
      <w:proofErr w:type="spellStart"/>
      <w:r w:rsidRPr="00D25215">
        <w:rPr>
          <w:lang w:val="nl-NL"/>
        </w:rPr>
        <w:t>poliscondities</w:t>
      </w:r>
      <w:proofErr w:type="spellEnd"/>
      <w:r w:rsidRPr="00D25215">
        <w:rPr>
          <w:spacing w:val="10"/>
          <w:lang w:val="nl-NL"/>
        </w:rPr>
        <w:t xml:space="preserve"> </w:t>
      </w:r>
      <w:r w:rsidRPr="00D25215">
        <w:rPr>
          <w:lang w:val="nl-NL"/>
        </w:rPr>
        <w:t>en</w:t>
      </w:r>
      <w:r w:rsidRPr="00D25215">
        <w:rPr>
          <w:spacing w:val="10"/>
          <w:lang w:val="nl-NL"/>
        </w:rPr>
        <w:t xml:space="preserve"> </w:t>
      </w:r>
      <w:r w:rsidRPr="00D25215">
        <w:rPr>
          <w:lang w:val="nl-NL"/>
        </w:rPr>
        <w:t>binnen</w:t>
      </w:r>
      <w:r w:rsidRPr="00D25215">
        <w:rPr>
          <w:spacing w:val="10"/>
          <w:lang w:val="nl-NL"/>
        </w:rPr>
        <w:t xml:space="preserve"> </w:t>
      </w:r>
      <w:r w:rsidRPr="00D25215">
        <w:rPr>
          <w:lang w:val="nl-NL"/>
        </w:rPr>
        <w:t>de</w:t>
      </w:r>
      <w:r w:rsidRPr="00D25215">
        <w:rPr>
          <w:spacing w:val="10"/>
          <w:lang w:val="nl-NL"/>
        </w:rPr>
        <w:t xml:space="preserve"> </w:t>
      </w:r>
      <w:r w:rsidRPr="00D25215">
        <w:rPr>
          <w:lang w:val="nl-NL"/>
        </w:rPr>
        <w:t>grenzen</w:t>
      </w:r>
      <w:r w:rsidRPr="00D25215">
        <w:rPr>
          <w:spacing w:val="11"/>
          <w:lang w:val="nl-NL"/>
        </w:rPr>
        <w:t xml:space="preserve"> </w:t>
      </w:r>
      <w:r w:rsidRPr="00D25215">
        <w:rPr>
          <w:lang w:val="nl-NL"/>
        </w:rPr>
        <w:t>van</w:t>
      </w:r>
      <w:r w:rsidRPr="00D25215">
        <w:rPr>
          <w:spacing w:val="10"/>
          <w:lang w:val="nl-NL"/>
        </w:rPr>
        <w:t xml:space="preserve"> </w:t>
      </w:r>
      <w:r w:rsidRPr="00D25215">
        <w:rPr>
          <w:lang w:val="nl-NL"/>
        </w:rPr>
        <w:t>de</w:t>
      </w:r>
      <w:r w:rsidRPr="00D25215">
        <w:rPr>
          <w:spacing w:val="10"/>
          <w:lang w:val="nl-NL"/>
        </w:rPr>
        <w:t xml:space="preserve"> </w:t>
      </w:r>
      <w:r w:rsidRPr="00D25215">
        <w:rPr>
          <w:lang w:val="nl-NL"/>
        </w:rPr>
        <w:t>beide</w:t>
      </w:r>
      <w:r w:rsidRPr="00D25215">
        <w:rPr>
          <w:spacing w:val="11"/>
          <w:lang w:val="nl-NL"/>
        </w:rPr>
        <w:t xml:space="preserve"> </w:t>
      </w:r>
      <w:r w:rsidRPr="00D25215">
        <w:rPr>
          <w:lang w:val="nl-NL"/>
        </w:rPr>
        <w:t>taxaties.</w:t>
      </w:r>
    </w:p>
    <w:p w14:paraId="69343B1E"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13CCE75C" w14:textId="77777777" w:rsidR="009E2320" w:rsidRPr="00D25215" w:rsidRDefault="009E2320">
      <w:pPr>
        <w:pStyle w:val="BodyText"/>
        <w:rPr>
          <w:sz w:val="20"/>
          <w:lang w:val="nl-NL"/>
        </w:rPr>
      </w:pPr>
    </w:p>
    <w:p w14:paraId="36D478C2" w14:textId="77777777" w:rsidR="009E2320" w:rsidRPr="00D25215" w:rsidRDefault="009E2320">
      <w:pPr>
        <w:pStyle w:val="BodyText"/>
        <w:rPr>
          <w:sz w:val="20"/>
          <w:lang w:val="nl-NL"/>
        </w:rPr>
      </w:pPr>
    </w:p>
    <w:p w14:paraId="10297722"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21CBFFDC" w14:textId="77777777" w:rsidR="009E2320" w:rsidRPr="00D25215" w:rsidRDefault="009E2320">
      <w:pPr>
        <w:pStyle w:val="BodyText"/>
        <w:rPr>
          <w:sz w:val="20"/>
          <w:lang w:val="nl-NL"/>
        </w:rPr>
      </w:pPr>
    </w:p>
    <w:p w14:paraId="2A2370B7" w14:textId="77777777" w:rsidR="009E2320" w:rsidRPr="00D25215" w:rsidRDefault="009E2320">
      <w:pPr>
        <w:pStyle w:val="BodyText"/>
        <w:spacing w:before="7"/>
        <w:rPr>
          <w:sz w:val="24"/>
          <w:lang w:val="nl-NL"/>
        </w:rPr>
      </w:pPr>
    </w:p>
    <w:p w14:paraId="2CA7F57F" w14:textId="77777777" w:rsidR="009E2320" w:rsidRPr="00D25215" w:rsidRDefault="00D25215">
      <w:pPr>
        <w:pStyle w:val="BodyText"/>
        <w:spacing w:line="242" w:lineRule="auto"/>
        <w:ind w:left="1348" w:right="254"/>
        <w:rPr>
          <w:lang w:val="nl-NL"/>
        </w:rPr>
      </w:pPr>
      <w:r w:rsidRPr="00D25215">
        <w:rPr>
          <w:lang w:val="nl-NL"/>
        </w:rPr>
        <w:t>De experts hebben het recht zich, afzonderlijk of gezamenlijk, door deskundigen te laten bijstaan.</w:t>
      </w:r>
    </w:p>
    <w:p w14:paraId="4281DAE2" w14:textId="77777777" w:rsidR="009E2320" w:rsidRPr="00D25215" w:rsidRDefault="00D25215">
      <w:pPr>
        <w:pStyle w:val="BodyText"/>
        <w:tabs>
          <w:tab w:val="left" w:pos="2113"/>
          <w:tab w:val="left" w:pos="2789"/>
          <w:tab w:val="left" w:pos="3346"/>
          <w:tab w:val="left" w:pos="3974"/>
          <w:tab w:val="left" w:pos="5157"/>
          <w:tab w:val="left" w:pos="7791"/>
          <w:tab w:val="left" w:pos="8815"/>
        </w:tabs>
        <w:spacing w:before="2" w:line="242" w:lineRule="auto"/>
        <w:ind w:left="1348" w:right="151"/>
        <w:rPr>
          <w:lang w:val="nl-NL"/>
        </w:rPr>
      </w:pPr>
      <w:r w:rsidRPr="00D25215">
        <w:rPr>
          <w:lang w:val="nl-NL"/>
        </w:rPr>
        <w:t>Iedere</w:t>
      </w:r>
      <w:r w:rsidRPr="00D25215">
        <w:rPr>
          <w:lang w:val="nl-NL"/>
        </w:rPr>
        <w:tab/>
        <w:t>partij</w:t>
      </w:r>
      <w:r w:rsidRPr="00D25215">
        <w:rPr>
          <w:lang w:val="nl-NL"/>
        </w:rPr>
        <w:tab/>
        <w:t>kan</w:t>
      </w:r>
      <w:r w:rsidRPr="00D25215">
        <w:rPr>
          <w:lang w:val="nl-NL"/>
        </w:rPr>
        <w:tab/>
        <w:t>voor</w:t>
      </w:r>
      <w:r w:rsidRPr="00D25215">
        <w:rPr>
          <w:lang w:val="nl-NL"/>
        </w:rPr>
        <w:tab/>
        <w:t>gebouwen,</w:t>
      </w:r>
      <w:r w:rsidRPr="00D25215">
        <w:rPr>
          <w:lang w:val="nl-NL"/>
        </w:rPr>
        <w:tab/>
        <w:t>bedrijfsuitrusting/</w:t>
      </w:r>
      <w:proofErr w:type="spellStart"/>
      <w:r w:rsidRPr="00D25215">
        <w:rPr>
          <w:lang w:val="nl-NL"/>
        </w:rPr>
        <w:t>inventa-ris</w:t>
      </w:r>
      <w:proofErr w:type="spellEnd"/>
      <w:r w:rsidRPr="00D25215">
        <w:rPr>
          <w:lang w:val="nl-NL"/>
        </w:rPr>
        <w:t>,</w:t>
      </w:r>
      <w:r w:rsidRPr="00D25215">
        <w:rPr>
          <w:lang w:val="nl-NL"/>
        </w:rPr>
        <w:tab/>
        <w:t>goederen</w:t>
      </w:r>
      <w:r w:rsidRPr="00D25215">
        <w:rPr>
          <w:lang w:val="nl-NL"/>
        </w:rPr>
        <w:tab/>
        <w:t>en exploitatiekosten de benoeming van een afzonderlijke expert</w:t>
      </w:r>
      <w:r w:rsidRPr="00D25215">
        <w:rPr>
          <w:spacing w:val="20"/>
          <w:lang w:val="nl-NL"/>
        </w:rPr>
        <w:t xml:space="preserve"> </w:t>
      </w:r>
      <w:r w:rsidRPr="00D25215">
        <w:rPr>
          <w:lang w:val="nl-NL"/>
        </w:rPr>
        <w:t>verlangen.</w:t>
      </w:r>
    </w:p>
    <w:p w14:paraId="0AB6F077" w14:textId="77777777" w:rsidR="009E2320" w:rsidRPr="00D25215" w:rsidRDefault="00D25215">
      <w:pPr>
        <w:pStyle w:val="ListParagraph"/>
        <w:numPr>
          <w:ilvl w:val="2"/>
          <w:numId w:val="11"/>
        </w:numPr>
        <w:tabs>
          <w:tab w:val="left" w:pos="1349"/>
        </w:tabs>
        <w:spacing w:before="2" w:line="242" w:lineRule="auto"/>
        <w:ind w:right="140"/>
        <w:jc w:val="both"/>
        <w:rPr>
          <w:sz w:val="18"/>
          <w:lang w:val="nl-NL"/>
        </w:rPr>
      </w:pPr>
      <w:r w:rsidRPr="00D25215">
        <w:rPr>
          <w:sz w:val="18"/>
          <w:lang w:val="nl-NL"/>
        </w:rPr>
        <w:t xml:space="preserve">Benoeming van expert(s) en aanvaarding van de opdracht moeten blijken uit een door verzekerde en expert(s) </w:t>
      </w:r>
      <w:r w:rsidRPr="00D25215">
        <w:rPr>
          <w:spacing w:val="2"/>
          <w:sz w:val="18"/>
          <w:lang w:val="nl-NL"/>
        </w:rPr>
        <w:t xml:space="preserve">te </w:t>
      </w:r>
      <w:r w:rsidRPr="00D25215">
        <w:rPr>
          <w:sz w:val="18"/>
          <w:lang w:val="nl-NL"/>
        </w:rPr>
        <w:t xml:space="preserve">ondertekenen akte, </w:t>
      </w:r>
      <w:r w:rsidRPr="00D25215">
        <w:rPr>
          <w:spacing w:val="1"/>
          <w:sz w:val="18"/>
          <w:lang w:val="nl-NL"/>
        </w:rPr>
        <w:t xml:space="preserve">waarvan </w:t>
      </w:r>
      <w:r w:rsidRPr="00D25215">
        <w:rPr>
          <w:sz w:val="18"/>
          <w:lang w:val="nl-NL"/>
        </w:rPr>
        <w:t xml:space="preserve">het model door de Coöperatieve Vereniging Nederlandse Assurantie Beurs B.A. is gedeponeerd </w:t>
      </w:r>
      <w:r w:rsidRPr="00D25215">
        <w:rPr>
          <w:spacing w:val="1"/>
          <w:sz w:val="18"/>
          <w:lang w:val="nl-NL"/>
        </w:rPr>
        <w:t xml:space="preserve">ter griffie </w:t>
      </w:r>
      <w:r w:rsidRPr="00D25215">
        <w:rPr>
          <w:sz w:val="18"/>
          <w:lang w:val="nl-NL"/>
        </w:rPr>
        <w:t xml:space="preserve">van de Arrondissementsrechtbank </w:t>
      </w:r>
      <w:r w:rsidRPr="00D25215">
        <w:rPr>
          <w:spacing w:val="2"/>
          <w:sz w:val="18"/>
          <w:lang w:val="nl-NL"/>
        </w:rPr>
        <w:t>te</w:t>
      </w:r>
      <w:r w:rsidRPr="00D25215">
        <w:rPr>
          <w:spacing w:val="13"/>
          <w:sz w:val="18"/>
          <w:lang w:val="nl-NL"/>
        </w:rPr>
        <w:t xml:space="preserve"> </w:t>
      </w:r>
      <w:r w:rsidRPr="00D25215">
        <w:rPr>
          <w:sz w:val="18"/>
          <w:lang w:val="nl-NL"/>
        </w:rPr>
        <w:t>Amsterdam.</w:t>
      </w:r>
    </w:p>
    <w:p w14:paraId="2733A8F9" w14:textId="77777777" w:rsidR="009E2320" w:rsidRPr="00D25215" w:rsidRDefault="00D25215">
      <w:pPr>
        <w:pStyle w:val="ListParagraph"/>
        <w:numPr>
          <w:ilvl w:val="2"/>
          <w:numId w:val="11"/>
        </w:numPr>
        <w:tabs>
          <w:tab w:val="left" w:pos="1349"/>
        </w:tabs>
        <w:spacing w:before="4" w:line="242" w:lineRule="auto"/>
        <w:ind w:right="145"/>
        <w:jc w:val="both"/>
        <w:rPr>
          <w:sz w:val="18"/>
          <w:lang w:val="nl-NL"/>
        </w:rPr>
      </w:pPr>
      <w:r w:rsidRPr="00D25215">
        <w:rPr>
          <w:sz w:val="18"/>
          <w:lang w:val="nl-NL"/>
        </w:rPr>
        <w:t xml:space="preserve">Indien enige benoeming door nalatigheid of  door  gebrek  aan  overeenstemming  niet  </w:t>
      </w:r>
      <w:r w:rsidRPr="00D25215">
        <w:rPr>
          <w:spacing w:val="1"/>
          <w:sz w:val="18"/>
          <w:lang w:val="nl-NL"/>
        </w:rPr>
        <w:t xml:space="preserve">tot </w:t>
      </w:r>
      <w:r w:rsidRPr="00D25215">
        <w:rPr>
          <w:sz w:val="18"/>
          <w:lang w:val="nl-NL"/>
        </w:rPr>
        <w:t xml:space="preserve">stand </w:t>
      </w:r>
      <w:r w:rsidRPr="00D25215">
        <w:rPr>
          <w:spacing w:val="1"/>
          <w:sz w:val="18"/>
          <w:lang w:val="nl-NL"/>
        </w:rPr>
        <w:t xml:space="preserve">komt, </w:t>
      </w:r>
      <w:r w:rsidRPr="00D25215">
        <w:rPr>
          <w:sz w:val="18"/>
          <w:lang w:val="nl-NL"/>
        </w:rPr>
        <w:t xml:space="preserve">zal een benoeming op verzoek van  de meest  gerede partij  door  de Voorzitter  van de Kamer van Koophandel </w:t>
      </w:r>
      <w:r w:rsidRPr="00D25215">
        <w:rPr>
          <w:spacing w:val="2"/>
          <w:sz w:val="18"/>
          <w:lang w:val="nl-NL"/>
        </w:rPr>
        <w:t xml:space="preserve">te </w:t>
      </w:r>
      <w:r w:rsidRPr="00D25215">
        <w:rPr>
          <w:sz w:val="18"/>
          <w:lang w:val="nl-NL"/>
        </w:rPr>
        <w:t>Amsterdam of Rotterdam gedaan voor  beide  partijen bindend</w:t>
      </w:r>
      <w:r w:rsidRPr="00D25215">
        <w:rPr>
          <w:spacing w:val="17"/>
          <w:sz w:val="18"/>
          <w:lang w:val="nl-NL"/>
        </w:rPr>
        <w:t xml:space="preserve"> </w:t>
      </w:r>
      <w:r w:rsidRPr="00D25215">
        <w:rPr>
          <w:sz w:val="18"/>
          <w:lang w:val="nl-NL"/>
        </w:rPr>
        <w:t>zijn.</w:t>
      </w:r>
    </w:p>
    <w:p w14:paraId="03E62497" w14:textId="77777777" w:rsidR="009E2320" w:rsidRPr="00D25215" w:rsidRDefault="00D25215">
      <w:pPr>
        <w:pStyle w:val="BodyText"/>
        <w:spacing w:before="4"/>
        <w:ind w:left="1348"/>
        <w:rPr>
          <w:lang w:val="nl-NL"/>
        </w:rPr>
      </w:pPr>
      <w:r w:rsidRPr="00D25215">
        <w:rPr>
          <w:lang w:val="nl-NL"/>
        </w:rPr>
        <w:t>De partij van wie dit verzoek uitgaat zal daarvan aan de wederpartij kennis geven.</w:t>
      </w:r>
    </w:p>
    <w:p w14:paraId="2F1656F3" w14:textId="77777777" w:rsidR="009E2320" w:rsidRPr="00D25215" w:rsidRDefault="00D25215">
      <w:pPr>
        <w:pStyle w:val="ListParagraph"/>
        <w:numPr>
          <w:ilvl w:val="2"/>
          <w:numId w:val="11"/>
        </w:numPr>
        <w:tabs>
          <w:tab w:val="left" w:pos="1348"/>
          <w:tab w:val="left" w:pos="1349"/>
        </w:tabs>
        <w:spacing w:before="3" w:line="242" w:lineRule="auto"/>
        <w:ind w:right="328"/>
        <w:rPr>
          <w:sz w:val="18"/>
          <w:lang w:val="nl-NL"/>
        </w:rPr>
      </w:pPr>
      <w:r w:rsidRPr="00D25215">
        <w:rPr>
          <w:spacing w:val="1"/>
          <w:sz w:val="18"/>
          <w:lang w:val="nl-NL"/>
        </w:rPr>
        <w:t xml:space="preserve">Medewerking </w:t>
      </w:r>
      <w:r w:rsidRPr="00D25215">
        <w:rPr>
          <w:sz w:val="18"/>
          <w:lang w:val="nl-NL"/>
        </w:rPr>
        <w:t>aan de omschreven gang van zaken houdt voor verzekeraars geen erkenning van vergoedingsplicht</w:t>
      </w:r>
      <w:r w:rsidRPr="00D25215">
        <w:rPr>
          <w:spacing w:val="-15"/>
          <w:sz w:val="18"/>
          <w:lang w:val="nl-NL"/>
        </w:rPr>
        <w:t xml:space="preserve"> </w:t>
      </w:r>
      <w:r w:rsidRPr="00D25215">
        <w:rPr>
          <w:sz w:val="18"/>
          <w:lang w:val="nl-NL"/>
        </w:rPr>
        <w:t>in.</w:t>
      </w:r>
    </w:p>
    <w:p w14:paraId="0712748F" w14:textId="77777777" w:rsidR="009E2320" w:rsidRPr="00D25215" w:rsidRDefault="009E2320">
      <w:pPr>
        <w:pStyle w:val="BodyText"/>
        <w:spacing w:before="5"/>
        <w:rPr>
          <w:lang w:val="nl-NL"/>
        </w:rPr>
      </w:pPr>
    </w:p>
    <w:p w14:paraId="6A0E41FA" w14:textId="77777777" w:rsidR="009E2320" w:rsidRDefault="00D25215">
      <w:pPr>
        <w:pStyle w:val="ListParagraph"/>
        <w:numPr>
          <w:ilvl w:val="1"/>
          <w:numId w:val="11"/>
        </w:numPr>
        <w:tabs>
          <w:tab w:val="left" w:pos="1348"/>
          <w:tab w:val="left" w:pos="1349"/>
        </w:tabs>
        <w:rPr>
          <w:sz w:val="18"/>
        </w:rPr>
      </w:pPr>
      <w:proofErr w:type="spellStart"/>
      <w:r>
        <w:rPr>
          <w:spacing w:val="1"/>
          <w:sz w:val="18"/>
        </w:rPr>
        <w:t>Medewerking</w:t>
      </w:r>
      <w:proofErr w:type="spellEnd"/>
    </w:p>
    <w:p w14:paraId="4005FE38" w14:textId="77777777" w:rsidR="009E2320" w:rsidRPr="00D25215" w:rsidRDefault="00D25215">
      <w:pPr>
        <w:pStyle w:val="BodyText"/>
        <w:spacing w:before="3" w:line="242" w:lineRule="auto"/>
        <w:ind w:left="1348" w:right="254" w:hanging="1"/>
        <w:rPr>
          <w:lang w:val="nl-NL"/>
        </w:rPr>
      </w:pPr>
      <w:r w:rsidRPr="00D25215">
        <w:rPr>
          <w:lang w:val="nl-NL"/>
        </w:rPr>
        <w:t xml:space="preserve">Verzekerde en verzekeraars zijn verplicht de experts alle medewerking  </w:t>
      </w:r>
      <w:r w:rsidRPr="00D25215">
        <w:rPr>
          <w:spacing w:val="2"/>
          <w:lang w:val="nl-NL"/>
        </w:rPr>
        <w:t xml:space="preserve">te  </w:t>
      </w:r>
      <w:r w:rsidRPr="00D25215">
        <w:rPr>
          <w:lang w:val="nl-NL"/>
        </w:rPr>
        <w:t xml:space="preserve">geven  die  deze voor een juiste taakvervulling nodig oordelen, waaronder het </w:t>
      </w:r>
      <w:r w:rsidRPr="00D25215">
        <w:rPr>
          <w:spacing w:val="1"/>
          <w:lang w:val="nl-NL"/>
        </w:rPr>
        <w:t xml:space="preserve">ter </w:t>
      </w:r>
      <w:r w:rsidRPr="00D25215">
        <w:rPr>
          <w:lang w:val="nl-NL"/>
        </w:rPr>
        <w:t>inzage geven van de</w:t>
      </w:r>
      <w:r w:rsidRPr="00D25215">
        <w:rPr>
          <w:spacing w:val="-2"/>
          <w:lang w:val="nl-NL"/>
        </w:rPr>
        <w:t xml:space="preserve"> </w:t>
      </w:r>
      <w:r w:rsidRPr="00D25215">
        <w:rPr>
          <w:lang w:val="nl-NL"/>
        </w:rPr>
        <w:t>polis</w:t>
      </w:r>
    </w:p>
    <w:p w14:paraId="40F6817C" w14:textId="77777777" w:rsidR="009E2320" w:rsidRPr="00D25215" w:rsidRDefault="00D25215">
      <w:pPr>
        <w:pStyle w:val="BodyText"/>
        <w:spacing w:before="2" w:line="242" w:lineRule="auto"/>
        <w:ind w:left="1348" w:right="254"/>
        <w:rPr>
          <w:lang w:val="nl-NL"/>
        </w:rPr>
      </w:pPr>
      <w:r w:rsidRPr="00D25215">
        <w:rPr>
          <w:lang w:val="nl-NL"/>
        </w:rPr>
        <w:t>en andere administratieve gegevens, alsmede het verschaffen van inlichtingen  omtrent oorzaak, toedracht en omvang van de</w:t>
      </w:r>
      <w:r w:rsidRPr="00D25215">
        <w:rPr>
          <w:spacing w:val="-17"/>
          <w:lang w:val="nl-NL"/>
        </w:rPr>
        <w:t xml:space="preserve"> </w:t>
      </w:r>
      <w:r w:rsidRPr="00D25215">
        <w:rPr>
          <w:lang w:val="nl-NL"/>
        </w:rPr>
        <w:t>schade.</w:t>
      </w:r>
    </w:p>
    <w:p w14:paraId="4BD25567" w14:textId="77777777" w:rsidR="009E2320" w:rsidRPr="00D25215" w:rsidRDefault="009E2320">
      <w:pPr>
        <w:pStyle w:val="BodyText"/>
        <w:spacing w:before="4"/>
        <w:rPr>
          <w:lang w:val="nl-NL"/>
        </w:rPr>
      </w:pPr>
    </w:p>
    <w:p w14:paraId="5F2324B6" w14:textId="77777777" w:rsidR="009E2320" w:rsidRDefault="00D25215">
      <w:pPr>
        <w:pStyle w:val="ListParagraph"/>
        <w:numPr>
          <w:ilvl w:val="1"/>
          <w:numId w:val="11"/>
        </w:numPr>
        <w:tabs>
          <w:tab w:val="left" w:pos="1348"/>
          <w:tab w:val="left" w:pos="1349"/>
        </w:tabs>
        <w:spacing w:before="1"/>
        <w:rPr>
          <w:sz w:val="18"/>
        </w:rPr>
      </w:pPr>
      <w:r>
        <w:rPr>
          <w:sz w:val="18"/>
        </w:rPr>
        <w:t xml:space="preserve">Honoraria </w:t>
      </w:r>
      <w:proofErr w:type="spellStart"/>
      <w:r>
        <w:rPr>
          <w:sz w:val="18"/>
        </w:rPr>
        <w:t>en</w:t>
      </w:r>
      <w:proofErr w:type="spellEnd"/>
      <w:r>
        <w:rPr>
          <w:spacing w:val="-13"/>
          <w:sz w:val="18"/>
        </w:rPr>
        <w:t xml:space="preserve"> </w:t>
      </w:r>
      <w:proofErr w:type="spellStart"/>
      <w:r>
        <w:rPr>
          <w:sz w:val="18"/>
        </w:rPr>
        <w:t>kosten</w:t>
      </w:r>
      <w:proofErr w:type="spellEnd"/>
    </w:p>
    <w:p w14:paraId="62444137" w14:textId="77777777" w:rsidR="009E2320" w:rsidRPr="00D25215" w:rsidRDefault="00D25215">
      <w:pPr>
        <w:pStyle w:val="BodyText"/>
        <w:spacing w:before="3" w:line="242" w:lineRule="auto"/>
        <w:ind w:left="1348" w:right="136"/>
        <w:jc w:val="both"/>
        <w:rPr>
          <w:lang w:val="nl-NL"/>
        </w:rPr>
      </w:pPr>
      <w:r w:rsidRPr="00D25215">
        <w:rPr>
          <w:lang w:val="nl-NL"/>
        </w:rPr>
        <w:t xml:space="preserve">Honoraria en kosten van experts en deskundigen zijn </w:t>
      </w:r>
      <w:r w:rsidRPr="00D25215">
        <w:rPr>
          <w:spacing w:val="1"/>
          <w:lang w:val="nl-NL"/>
        </w:rPr>
        <w:t xml:space="preserve">ten </w:t>
      </w:r>
      <w:r w:rsidRPr="00D25215">
        <w:rPr>
          <w:lang w:val="nl-NL"/>
        </w:rPr>
        <w:t xml:space="preserve">volle  voor  rekening  van verzekeraars. Overtreft echter het  </w:t>
      </w:r>
      <w:r w:rsidRPr="00D25215">
        <w:rPr>
          <w:spacing w:val="1"/>
          <w:lang w:val="nl-NL"/>
        </w:rPr>
        <w:t xml:space="preserve">totaal  </w:t>
      </w:r>
      <w:r w:rsidRPr="00D25215">
        <w:rPr>
          <w:lang w:val="nl-NL"/>
        </w:rPr>
        <w:t xml:space="preserve">aan  declaraties  van  de  door  verzekerde  benoemde expert(s) en de door deze geraadpleegde deskundige(n)  het  overeenkomstige </w:t>
      </w:r>
      <w:r w:rsidRPr="00D25215">
        <w:rPr>
          <w:spacing w:val="1"/>
          <w:lang w:val="nl-NL"/>
        </w:rPr>
        <w:t xml:space="preserve">totaal </w:t>
      </w:r>
      <w:r w:rsidRPr="00D25215">
        <w:rPr>
          <w:lang w:val="nl-NL"/>
        </w:rPr>
        <w:t>van de kant van verzekeraars, dan is het</w:t>
      </w:r>
      <w:r w:rsidRPr="00D25215">
        <w:rPr>
          <w:spacing w:val="1"/>
          <w:lang w:val="nl-NL"/>
        </w:rPr>
        <w:t xml:space="preserve"> </w:t>
      </w:r>
      <w:r w:rsidRPr="00D25215">
        <w:rPr>
          <w:lang w:val="nl-NL"/>
        </w:rPr>
        <w:t>meerdere voor rekening van verzekerde.</w:t>
      </w:r>
    </w:p>
    <w:p w14:paraId="6F86D8C8" w14:textId="77777777" w:rsidR="009E2320" w:rsidRPr="00D25215" w:rsidRDefault="009E2320">
      <w:pPr>
        <w:pStyle w:val="BodyText"/>
        <w:spacing w:before="6"/>
        <w:rPr>
          <w:lang w:val="nl-NL"/>
        </w:rPr>
      </w:pPr>
    </w:p>
    <w:p w14:paraId="23376FE3" w14:textId="77777777" w:rsidR="009E2320" w:rsidRPr="00D25215" w:rsidRDefault="00D25215">
      <w:pPr>
        <w:pStyle w:val="ListParagraph"/>
        <w:numPr>
          <w:ilvl w:val="0"/>
          <w:numId w:val="11"/>
        </w:numPr>
        <w:tabs>
          <w:tab w:val="left" w:pos="1348"/>
          <w:tab w:val="left" w:pos="1349"/>
        </w:tabs>
        <w:rPr>
          <w:sz w:val="18"/>
          <w:lang w:val="nl-NL"/>
        </w:rPr>
      </w:pPr>
      <w:r w:rsidRPr="00D25215">
        <w:rPr>
          <w:sz w:val="18"/>
          <w:lang w:val="nl-NL"/>
        </w:rPr>
        <w:t>Schade en omvang van de</w:t>
      </w:r>
      <w:r w:rsidRPr="00D25215">
        <w:rPr>
          <w:spacing w:val="5"/>
          <w:sz w:val="18"/>
          <w:lang w:val="nl-NL"/>
        </w:rPr>
        <w:t xml:space="preserve"> </w:t>
      </w:r>
      <w:r w:rsidRPr="00D25215">
        <w:rPr>
          <w:sz w:val="18"/>
          <w:lang w:val="nl-NL"/>
        </w:rPr>
        <w:t>vergoeding</w:t>
      </w:r>
    </w:p>
    <w:p w14:paraId="20CC1B6D" w14:textId="77777777" w:rsidR="009E2320" w:rsidRPr="00D25215" w:rsidRDefault="00D25215">
      <w:pPr>
        <w:pStyle w:val="ListParagraph"/>
        <w:numPr>
          <w:ilvl w:val="1"/>
          <w:numId w:val="11"/>
        </w:numPr>
        <w:tabs>
          <w:tab w:val="left" w:pos="1348"/>
          <w:tab w:val="left" w:pos="1349"/>
        </w:tabs>
        <w:spacing w:before="3"/>
        <w:rPr>
          <w:sz w:val="18"/>
          <w:lang w:val="nl-NL"/>
        </w:rPr>
      </w:pPr>
      <w:r w:rsidRPr="00D25215">
        <w:rPr>
          <w:sz w:val="18"/>
          <w:lang w:val="nl-NL"/>
        </w:rPr>
        <w:t xml:space="preserve">De verplichting van verzekeraars </w:t>
      </w:r>
      <w:r w:rsidRPr="00D25215">
        <w:rPr>
          <w:spacing w:val="1"/>
          <w:sz w:val="18"/>
          <w:lang w:val="nl-NL"/>
        </w:rPr>
        <w:t xml:space="preserve">tot </w:t>
      </w:r>
      <w:r w:rsidRPr="00D25215">
        <w:rPr>
          <w:sz w:val="18"/>
          <w:lang w:val="nl-NL"/>
        </w:rPr>
        <w:t>schade-uitkering bestaat</w:t>
      </w:r>
      <w:r w:rsidRPr="00D25215">
        <w:rPr>
          <w:spacing w:val="37"/>
          <w:sz w:val="18"/>
          <w:lang w:val="nl-NL"/>
        </w:rPr>
        <w:t xml:space="preserve"> </w:t>
      </w:r>
      <w:r w:rsidRPr="00D25215">
        <w:rPr>
          <w:sz w:val="18"/>
          <w:lang w:val="nl-NL"/>
        </w:rPr>
        <w:t>uit:</w:t>
      </w:r>
    </w:p>
    <w:p w14:paraId="5144F4C5" w14:textId="77777777" w:rsidR="009E2320" w:rsidRPr="00D25215" w:rsidRDefault="00D25215">
      <w:pPr>
        <w:pStyle w:val="ListParagraph"/>
        <w:numPr>
          <w:ilvl w:val="2"/>
          <w:numId w:val="11"/>
        </w:numPr>
        <w:tabs>
          <w:tab w:val="left" w:pos="1349"/>
        </w:tabs>
        <w:spacing w:before="3" w:line="242" w:lineRule="auto"/>
        <w:ind w:right="125"/>
        <w:jc w:val="both"/>
        <w:rPr>
          <w:sz w:val="18"/>
          <w:lang w:val="nl-NL"/>
        </w:rPr>
      </w:pPr>
      <w:r w:rsidRPr="00D25215">
        <w:rPr>
          <w:sz w:val="18"/>
          <w:lang w:val="nl-NL"/>
        </w:rPr>
        <w:t xml:space="preserve">zaakschade: naar keuze van verzekeraars, het  verschil  tussen  de  waarde  van  de  verzekerde </w:t>
      </w:r>
      <w:proofErr w:type="spellStart"/>
      <w:r w:rsidRPr="00D25215">
        <w:rPr>
          <w:sz w:val="18"/>
          <w:lang w:val="nl-NL"/>
        </w:rPr>
        <w:t>gevaarsobjecten</w:t>
      </w:r>
      <w:proofErr w:type="spellEnd"/>
      <w:r w:rsidRPr="00D25215">
        <w:rPr>
          <w:sz w:val="18"/>
          <w:lang w:val="nl-NL"/>
        </w:rPr>
        <w:t xml:space="preserve"> onmiddellijk voor en onmiddellijk na de gebeurtenis of de herstelkosten onmiddellijk na de gebeurtenis van die zaken, die naar het oordeel  van  de experts voor herstel vatbaar zijn,  alsmede  -bij  verzekering  op  basis  van  </w:t>
      </w:r>
      <w:r w:rsidRPr="00D25215">
        <w:rPr>
          <w:spacing w:val="1"/>
          <w:sz w:val="18"/>
          <w:lang w:val="nl-NL"/>
        </w:rPr>
        <w:t xml:space="preserve">nieuwwaarde  </w:t>
      </w:r>
      <w:r w:rsidRPr="00D25215">
        <w:rPr>
          <w:sz w:val="18"/>
          <w:lang w:val="nl-NL"/>
        </w:rPr>
        <w:t>- door de gebeurtenis veroorzaakte en door het herstel niet opgeheven</w:t>
      </w:r>
      <w:r w:rsidRPr="00D25215">
        <w:rPr>
          <w:spacing w:val="-17"/>
          <w:sz w:val="18"/>
          <w:lang w:val="nl-NL"/>
        </w:rPr>
        <w:t xml:space="preserve"> </w:t>
      </w:r>
      <w:r w:rsidRPr="00D25215">
        <w:rPr>
          <w:sz w:val="18"/>
          <w:lang w:val="nl-NL"/>
        </w:rPr>
        <w:t>waardevermindering;</w:t>
      </w:r>
    </w:p>
    <w:p w14:paraId="5D6F110A" w14:textId="77777777" w:rsidR="009E2320" w:rsidRPr="00D25215" w:rsidRDefault="00D25215">
      <w:pPr>
        <w:pStyle w:val="ListParagraph"/>
        <w:numPr>
          <w:ilvl w:val="2"/>
          <w:numId w:val="11"/>
        </w:numPr>
        <w:tabs>
          <w:tab w:val="left" w:pos="1348"/>
          <w:tab w:val="left" w:pos="1349"/>
        </w:tabs>
        <w:spacing w:before="5"/>
        <w:rPr>
          <w:sz w:val="18"/>
          <w:lang w:val="nl-NL"/>
        </w:rPr>
      </w:pPr>
      <w:r w:rsidRPr="00D25215">
        <w:rPr>
          <w:sz w:val="18"/>
          <w:lang w:val="nl-NL"/>
        </w:rPr>
        <w:t>het bedrag van de vergoedingen boven het verzekerde bedrag overeenkomstig art.</w:t>
      </w:r>
      <w:r w:rsidRPr="00D25215">
        <w:rPr>
          <w:spacing w:val="45"/>
          <w:sz w:val="18"/>
          <w:lang w:val="nl-NL"/>
        </w:rPr>
        <w:t xml:space="preserve"> </w:t>
      </w:r>
      <w:r w:rsidRPr="00D25215">
        <w:rPr>
          <w:spacing w:val="5"/>
          <w:sz w:val="18"/>
          <w:lang w:val="nl-NL"/>
        </w:rPr>
        <w:t>13;</w:t>
      </w:r>
    </w:p>
    <w:p w14:paraId="08EDA6EB" w14:textId="77777777" w:rsidR="009E2320" w:rsidRPr="00D25215" w:rsidRDefault="00D25215">
      <w:pPr>
        <w:pStyle w:val="ListParagraph"/>
        <w:numPr>
          <w:ilvl w:val="2"/>
          <w:numId w:val="11"/>
        </w:numPr>
        <w:tabs>
          <w:tab w:val="left" w:pos="1349"/>
        </w:tabs>
        <w:spacing w:before="3" w:line="242" w:lineRule="auto"/>
        <w:ind w:right="127"/>
        <w:jc w:val="both"/>
        <w:rPr>
          <w:sz w:val="18"/>
          <w:lang w:val="nl-NL"/>
        </w:rPr>
      </w:pPr>
      <w:r w:rsidRPr="00D25215">
        <w:rPr>
          <w:sz w:val="18"/>
          <w:lang w:val="nl-NL"/>
        </w:rPr>
        <w:t xml:space="preserve">kosten van toezicht: de door  verzekerde  aantoonbaar  </w:t>
      </w:r>
      <w:r w:rsidRPr="00D25215">
        <w:rPr>
          <w:spacing w:val="2"/>
          <w:sz w:val="18"/>
          <w:lang w:val="nl-NL"/>
        </w:rPr>
        <w:t xml:space="preserve">te  </w:t>
      </w:r>
      <w:r w:rsidRPr="00D25215">
        <w:rPr>
          <w:sz w:val="18"/>
          <w:lang w:val="nl-NL"/>
        </w:rPr>
        <w:t xml:space="preserve">maken  kosten,  </w:t>
      </w:r>
      <w:r w:rsidRPr="00D25215">
        <w:rPr>
          <w:spacing w:val="1"/>
          <w:sz w:val="18"/>
          <w:lang w:val="nl-NL"/>
        </w:rPr>
        <w:t xml:space="preserve">welke  </w:t>
      </w:r>
      <w:r w:rsidRPr="00D25215">
        <w:rPr>
          <w:sz w:val="18"/>
          <w:lang w:val="nl-NL"/>
        </w:rPr>
        <w:t xml:space="preserve">niet  onder de overige in de voorwaarden genoemde kosten  zijn  begrepen,  van  toezicht  </w:t>
      </w:r>
      <w:r w:rsidRPr="00D25215">
        <w:rPr>
          <w:spacing w:val="1"/>
          <w:sz w:val="18"/>
          <w:lang w:val="nl-NL"/>
        </w:rPr>
        <w:t xml:space="preserve">tot  </w:t>
      </w:r>
      <w:r w:rsidRPr="00D25215">
        <w:rPr>
          <w:spacing w:val="2"/>
          <w:sz w:val="18"/>
          <w:lang w:val="nl-NL"/>
        </w:rPr>
        <w:t xml:space="preserve">10%  </w:t>
      </w:r>
      <w:r w:rsidRPr="00D25215">
        <w:rPr>
          <w:sz w:val="18"/>
          <w:lang w:val="nl-NL"/>
        </w:rPr>
        <w:t xml:space="preserve">van  de conform art. </w:t>
      </w:r>
      <w:r w:rsidRPr="00D25215">
        <w:rPr>
          <w:spacing w:val="3"/>
          <w:sz w:val="18"/>
          <w:lang w:val="nl-NL"/>
        </w:rPr>
        <w:t xml:space="preserve">21.1.1 </w:t>
      </w:r>
      <w:r w:rsidRPr="00D25215">
        <w:rPr>
          <w:sz w:val="18"/>
          <w:lang w:val="nl-NL"/>
        </w:rPr>
        <w:t xml:space="preserve">of </w:t>
      </w:r>
      <w:r w:rsidRPr="00D25215">
        <w:rPr>
          <w:spacing w:val="3"/>
          <w:sz w:val="18"/>
          <w:lang w:val="nl-NL"/>
        </w:rPr>
        <w:t xml:space="preserve">21.1.2 </w:t>
      </w:r>
      <w:r w:rsidRPr="00D25215">
        <w:rPr>
          <w:sz w:val="18"/>
          <w:lang w:val="nl-NL"/>
        </w:rPr>
        <w:t xml:space="preserve">vastgestelde  schadevergoeding  met  een  maximum  van  EUR </w:t>
      </w:r>
      <w:r w:rsidRPr="00D25215">
        <w:rPr>
          <w:spacing w:val="3"/>
          <w:sz w:val="18"/>
          <w:lang w:val="nl-NL"/>
        </w:rPr>
        <w:t xml:space="preserve">10.000,00 </w:t>
      </w:r>
      <w:r w:rsidRPr="00D25215">
        <w:rPr>
          <w:sz w:val="18"/>
          <w:lang w:val="nl-NL"/>
        </w:rPr>
        <w:t xml:space="preserve">per gebeurtenis. Deze </w:t>
      </w:r>
      <w:r w:rsidRPr="00D25215">
        <w:rPr>
          <w:spacing w:val="2"/>
          <w:sz w:val="18"/>
          <w:lang w:val="nl-NL"/>
        </w:rPr>
        <w:t xml:space="preserve">10% </w:t>
      </w:r>
      <w:r w:rsidRPr="00D25215">
        <w:rPr>
          <w:sz w:val="18"/>
          <w:lang w:val="nl-NL"/>
        </w:rPr>
        <w:t xml:space="preserve">zal  worden  vastgesteld  vóór  </w:t>
      </w:r>
      <w:r w:rsidRPr="00D25215">
        <w:rPr>
          <w:spacing w:val="1"/>
          <w:sz w:val="18"/>
          <w:lang w:val="nl-NL"/>
        </w:rPr>
        <w:t xml:space="preserve">aftrek  </w:t>
      </w:r>
      <w:r w:rsidRPr="00D25215">
        <w:rPr>
          <w:sz w:val="18"/>
          <w:lang w:val="nl-NL"/>
        </w:rPr>
        <w:t>van  het eigen</w:t>
      </w:r>
      <w:r w:rsidRPr="00D25215">
        <w:rPr>
          <w:spacing w:val="17"/>
          <w:sz w:val="18"/>
          <w:lang w:val="nl-NL"/>
        </w:rPr>
        <w:t xml:space="preserve"> </w:t>
      </w:r>
      <w:r w:rsidRPr="00D25215">
        <w:rPr>
          <w:sz w:val="18"/>
          <w:lang w:val="nl-NL"/>
        </w:rPr>
        <w:t>risico.</w:t>
      </w:r>
    </w:p>
    <w:p w14:paraId="202949A2" w14:textId="77777777" w:rsidR="009E2320" w:rsidRPr="00D25215" w:rsidRDefault="00D25215">
      <w:pPr>
        <w:pStyle w:val="ListParagraph"/>
        <w:numPr>
          <w:ilvl w:val="1"/>
          <w:numId w:val="11"/>
        </w:numPr>
        <w:tabs>
          <w:tab w:val="left" w:pos="1348"/>
          <w:tab w:val="left" w:pos="1349"/>
        </w:tabs>
        <w:spacing w:before="5" w:line="242" w:lineRule="auto"/>
        <w:ind w:right="131"/>
        <w:jc w:val="both"/>
        <w:rPr>
          <w:sz w:val="18"/>
          <w:lang w:val="nl-NL"/>
        </w:rPr>
      </w:pPr>
      <w:r w:rsidRPr="00D25215">
        <w:rPr>
          <w:sz w:val="18"/>
          <w:lang w:val="nl-NL"/>
        </w:rPr>
        <w:t xml:space="preserve">Bij de bepaling van de waarde van de verzekerde </w:t>
      </w:r>
      <w:proofErr w:type="spellStart"/>
      <w:r w:rsidRPr="00D25215">
        <w:rPr>
          <w:sz w:val="18"/>
          <w:lang w:val="nl-NL"/>
        </w:rPr>
        <w:t>gevaarsobjecten</w:t>
      </w:r>
      <w:proofErr w:type="spellEnd"/>
      <w:r w:rsidRPr="00D25215">
        <w:rPr>
          <w:sz w:val="18"/>
          <w:lang w:val="nl-NL"/>
        </w:rPr>
        <w:t xml:space="preserve"> onmiddellijk voor de gebeurtenis </w:t>
      </w:r>
      <w:r w:rsidRPr="00D25215">
        <w:rPr>
          <w:spacing w:val="1"/>
          <w:sz w:val="18"/>
          <w:lang w:val="nl-NL"/>
        </w:rPr>
        <w:t xml:space="preserve">wordt </w:t>
      </w:r>
      <w:r w:rsidRPr="00D25215">
        <w:rPr>
          <w:sz w:val="18"/>
          <w:lang w:val="nl-NL"/>
        </w:rPr>
        <w:t xml:space="preserve">uitgegaan van  de </w:t>
      </w:r>
      <w:proofErr w:type="spellStart"/>
      <w:r w:rsidRPr="00D25215">
        <w:rPr>
          <w:sz w:val="18"/>
          <w:lang w:val="nl-NL"/>
        </w:rPr>
        <w:t>waardegrondslag</w:t>
      </w:r>
      <w:proofErr w:type="spellEnd"/>
      <w:r w:rsidRPr="00D25215">
        <w:rPr>
          <w:sz w:val="18"/>
          <w:lang w:val="nl-NL"/>
        </w:rPr>
        <w:t xml:space="preserve">  zoals  hieronder  genoemd,  </w:t>
      </w:r>
      <w:r w:rsidRPr="00D25215">
        <w:rPr>
          <w:spacing w:val="1"/>
          <w:sz w:val="18"/>
          <w:lang w:val="nl-NL"/>
        </w:rPr>
        <w:t xml:space="preserve">terwijl  </w:t>
      </w:r>
      <w:r w:rsidRPr="00D25215">
        <w:rPr>
          <w:sz w:val="18"/>
          <w:lang w:val="nl-NL"/>
        </w:rPr>
        <w:t xml:space="preserve">bij de vaststelling van de waarde onmiddellijk na de gebeurtenis met deze </w:t>
      </w:r>
      <w:proofErr w:type="spellStart"/>
      <w:r w:rsidRPr="00D25215">
        <w:rPr>
          <w:sz w:val="18"/>
          <w:lang w:val="nl-NL"/>
        </w:rPr>
        <w:t>waardegrondslag</w:t>
      </w:r>
      <w:proofErr w:type="spellEnd"/>
      <w:r w:rsidRPr="00D25215">
        <w:rPr>
          <w:sz w:val="18"/>
          <w:lang w:val="nl-NL"/>
        </w:rPr>
        <w:t xml:space="preserve"> rekening zal worden</w:t>
      </w:r>
      <w:r w:rsidRPr="00D25215">
        <w:rPr>
          <w:spacing w:val="-8"/>
          <w:sz w:val="18"/>
          <w:lang w:val="nl-NL"/>
        </w:rPr>
        <w:t xml:space="preserve"> </w:t>
      </w:r>
      <w:r w:rsidRPr="00D25215">
        <w:rPr>
          <w:sz w:val="18"/>
          <w:lang w:val="nl-NL"/>
        </w:rPr>
        <w:t>gehouden.</w:t>
      </w:r>
    </w:p>
    <w:p w14:paraId="6AFA9188" w14:textId="77777777" w:rsidR="009E2320" w:rsidRPr="00D25215" w:rsidRDefault="00D25215">
      <w:pPr>
        <w:pStyle w:val="ListParagraph"/>
        <w:numPr>
          <w:ilvl w:val="2"/>
          <w:numId w:val="11"/>
        </w:numPr>
        <w:tabs>
          <w:tab w:val="left" w:pos="1348"/>
          <w:tab w:val="left" w:pos="1349"/>
        </w:tabs>
        <w:spacing w:before="4" w:line="242" w:lineRule="auto"/>
        <w:ind w:left="1349" w:right="133" w:hanging="961"/>
        <w:rPr>
          <w:sz w:val="18"/>
          <w:lang w:val="nl-NL"/>
        </w:rPr>
      </w:pPr>
      <w:r w:rsidRPr="00D25215">
        <w:rPr>
          <w:sz w:val="18"/>
          <w:lang w:val="nl-NL"/>
        </w:rPr>
        <w:t xml:space="preserve">In geval van verzekering op basis van een geldige deskundigentaxatie: het bedrag van de </w:t>
      </w:r>
      <w:r w:rsidRPr="00D25215">
        <w:rPr>
          <w:spacing w:val="1"/>
          <w:sz w:val="18"/>
          <w:lang w:val="nl-NL"/>
        </w:rPr>
        <w:t>taxatie.</w:t>
      </w:r>
    </w:p>
    <w:p w14:paraId="29AE0BC3" w14:textId="77777777" w:rsidR="009E2320" w:rsidRPr="00D25215" w:rsidRDefault="00D25215">
      <w:pPr>
        <w:pStyle w:val="ListParagraph"/>
        <w:numPr>
          <w:ilvl w:val="2"/>
          <w:numId w:val="11"/>
        </w:numPr>
        <w:tabs>
          <w:tab w:val="left" w:pos="1348"/>
          <w:tab w:val="left" w:pos="1349"/>
        </w:tabs>
        <w:spacing w:before="2"/>
        <w:ind w:left="1349" w:hanging="961"/>
        <w:rPr>
          <w:sz w:val="18"/>
          <w:lang w:val="nl-NL"/>
        </w:rPr>
      </w:pPr>
      <w:r w:rsidRPr="00D25215">
        <w:rPr>
          <w:sz w:val="18"/>
          <w:lang w:val="nl-NL"/>
        </w:rPr>
        <w:t>Indien er geen geldige deskundigentaxatie is, in geval van verzekering</w:t>
      </w:r>
      <w:r w:rsidRPr="00D25215">
        <w:rPr>
          <w:spacing w:val="20"/>
          <w:sz w:val="18"/>
          <w:lang w:val="nl-NL"/>
        </w:rPr>
        <w:t xml:space="preserve"> </w:t>
      </w:r>
      <w:r w:rsidRPr="00D25215">
        <w:rPr>
          <w:sz w:val="18"/>
          <w:lang w:val="nl-NL"/>
        </w:rPr>
        <w:t>van:</w:t>
      </w:r>
    </w:p>
    <w:p w14:paraId="15060D56" w14:textId="77777777" w:rsidR="009E2320" w:rsidRDefault="00D25215">
      <w:pPr>
        <w:pStyle w:val="ListParagraph"/>
        <w:numPr>
          <w:ilvl w:val="3"/>
          <w:numId w:val="8"/>
        </w:numPr>
        <w:tabs>
          <w:tab w:val="left" w:pos="1348"/>
          <w:tab w:val="left" w:pos="1349"/>
        </w:tabs>
        <w:spacing w:before="3"/>
        <w:rPr>
          <w:sz w:val="18"/>
        </w:rPr>
      </w:pPr>
      <w:proofErr w:type="spellStart"/>
      <w:r>
        <w:rPr>
          <w:sz w:val="18"/>
        </w:rPr>
        <w:t>gebouwen</w:t>
      </w:r>
      <w:proofErr w:type="spellEnd"/>
      <w:r>
        <w:rPr>
          <w:sz w:val="18"/>
        </w:rPr>
        <w:t>:</w:t>
      </w:r>
    </w:p>
    <w:p w14:paraId="243A5963" w14:textId="77777777" w:rsidR="009E2320" w:rsidRDefault="00D25215">
      <w:pPr>
        <w:pStyle w:val="ListParagraph"/>
        <w:numPr>
          <w:ilvl w:val="4"/>
          <w:numId w:val="8"/>
        </w:numPr>
        <w:tabs>
          <w:tab w:val="left" w:pos="1708"/>
          <w:tab w:val="left" w:pos="1709"/>
        </w:tabs>
        <w:spacing w:before="3"/>
        <w:rPr>
          <w:sz w:val="18"/>
        </w:rPr>
      </w:pPr>
      <w:r>
        <w:rPr>
          <w:sz w:val="18"/>
        </w:rPr>
        <w:t xml:space="preserve">de </w:t>
      </w:r>
      <w:proofErr w:type="spellStart"/>
      <w:r>
        <w:rPr>
          <w:sz w:val="18"/>
        </w:rPr>
        <w:t>herbouwwaarde</w:t>
      </w:r>
      <w:proofErr w:type="spellEnd"/>
      <w:r>
        <w:rPr>
          <w:spacing w:val="20"/>
          <w:sz w:val="18"/>
        </w:rPr>
        <w:t xml:space="preserve"> </w:t>
      </w:r>
      <w:proofErr w:type="spellStart"/>
      <w:r>
        <w:rPr>
          <w:sz w:val="18"/>
        </w:rPr>
        <w:t>indien</w:t>
      </w:r>
      <w:proofErr w:type="spellEnd"/>
      <w:r>
        <w:rPr>
          <w:sz w:val="18"/>
        </w:rPr>
        <w:t>:</w:t>
      </w:r>
    </w:p>
    <w:p w14:paraId="6D83E6D5" w14:textId="77777777" w:rsidR="009E2320" w:rsidRPr="007D39A8" w:rsidRDefault="00D25215" w:rsidP="00155926">
      <w:pPr>
        <w:pStyle w:val="ListParagraph"/>
        <w:numPr>
          <w:ilvl w:val="5"/>
          <w:numId w:val="8"/>
        </w:numPr>
        <w:tabs>
          <w:tab w:val="left" w:pos="2069"/>
        </w:tabs>
        <w:spacing w:before="7" w:line="242" w:lineRule="auto"/>
        <w:ind w:right="130" w:hanging="358"/>
        <w:jc w:val="both"/>
        <w:rPr>
          <w:sz w:val="24"/>
          <w:lang w:val="nl-NL"/>
        </w:rPr>
      </w:pPr>
      <w:r w:rsidRPr="007D39A8">
        <w:rPr>
          <w:sz w:val="18"/>
          <w:lang w:val="nl-NL"/>
        </w:rPr>
        <w:t xml:space="preserve">verzekerde binnen </w:t>
      </w:r>
      <w:r w:rsidRPr="007D39A8">
        <w:rPr>
          <w:spacing w:val="1"/>
          <w:sz w:val="18"/>
          <w:lang w:val="nl-NL"/>
        </w:rPr>
        <w:t xml:space="preserve">12 </w:t>
      </w:r>
      <w:r w:rsidRPr="007D39A8">
        <w:rPr>
          <w:sz w:val="18"/>
          <w:lang w:val="nl-NL"/>
        </w:rPr>
        <w:t xml:space="preserve">maanden na de schadedatum meedeelt dat </w:t>
      </w:r>
      <w:r w:rsidRPr="007D39A8">
        <w:rPr>
          <w:spacing w:val="1"/>
          <w:sz w:val="18"/>
          <w:lang w:val="nl-NL"/>
        </w:rPr>
        <w:t xml:space="preserve">tot </w:t>
      </w:r>
      <w:r w:rsidRPr="007D39A8">
        <w:rPr>
          <w:sz w:val="18"/>
          <w:lang w:val="nl-NL"/>
        </w:rPr>
        <w:t xml:space="preserve">herstel respectievelijk herbouw, al dan niet op dezelfde plaats </w:t>
      </w:r>
      <w:r w:rsidRPr="007D39A8">
        <w:rPr>
          <w:spacing w:val="1"/>
          <w:sz w:val="18"/>
          <w:lang w:val="nl-NL"/>
        </w:rPr>
        <w:t xml:space="preserve">wordt </w:t>
      </w:r>
      <w:r w:rsidRPr="007D39A8">
        <w:rPr>
          <w:sz w:val="18"/>
          <w:lang w:val="nl-NL"/>
        </w:rPr>
        <w:t xml:space="preserve">overgegaan. Het herstel/de herbouw moet binnen </w:t>
      </w:r>
      <w:r w:rsidRPr="007D39A8">
        <w:rPr>
          <w:spacing w:val="1"/>
          <w:sz w:val="18"/>
          <w:lang w:val="nl-NL"/>
        </w:rPr>
        <w:t xml:space="preserve">36 </w:t>
      </w:r>
      <w:r w:rsidRPr="007D39A8">
        <w:rPr>
          <w:sz w:val="18"/>
          <w:lang w:val="nl-NL"/>
        </w:rPr>
        <w:t>maanden na de schadedatum</w:t>
      </w:r>
      <w:r w:rsidRPr="007D39A8">
        <w:rPr>
          <w:spacing w:val="3"/>
          <w:sz w:val="18"/>
          <w:lang w:val="nl-NL"/>
        </w:rPr>
        <w:t xml:space="preserve"> </w:t>
      </w:r>
      <w:r w:rsidRPr="007D39A8">
        <w:rPr>
          <w:sz w:val="18"/>
          <w:lang w:val="nl-NL"/>
        </w:rPr>
        <w:t>zijn</w:t>
      </w:r>
      <w:r w:rsidR="007D39A8">
        <w:rPr>
          <w:sz w:val="18"/>
          <w:lang w:val="nl-NL"/>
        </w:rPr>
        <w:t xml:space="preserve"> aangevangen:</w:t>
      </w:r>
    </w:p>
    <w:p w14:paraId="783B583C" w14:textId="77777777" w:rsidR="009E2320" w:rsidRPr="00D25215" w:rsidRDefault="00D25215">
      <w:pPr>
        <w:pStyle w:val="ListParagraph"/>
        <w:numPr>
          <w:ilvl w:val="5"/>
          <w:numId w:val="8"/>
        </w:numPr>
        <w:tabs>
          <w:tab w:val="left" w:pos="2068"/>
          <w:tab w:val="left" w:pos="2069"/>
        </w:tabs>
        <w:spacing w:before="4"/>
        <w:ind w:hanging="358"/>
        <w:rPr>
          <w:sz w:val="18"/>
          <w:lang w:val="nl-NL"/>
        </w:rPr>
      </w:pPr>
      <w:r w:rsidRPr="00D25215">
        <w:rPr>
          <w:sz w:val="18"/>
          <w:lang w:val="nl-NL"/>
        </w:rPr>
        <w:t>deze lager is dan de</w:t>
      </w:r>
      <w:r w:rsidRPr="00D25215">
        <w:rPr>
          <w:spacing w:val="2"/>
          <w:sz w:val="18"/>
          <w:lang w:val="nl-NL"/>
        </w:rPr>
        <w:t xml:space="preserve"> </w:t>
      </w:r>
      <w:r w:rsidRPr="00D25215">
        <w:rPr>
          <w:sz w:val="18"/>
          <w:lang w:val="nl-NL"/>
        </w:rPr>
        <w:t>verkoopwaarde;</w:t>
      </w:r>
    </w:p>
    <w:p w14:paraId="17B4F481" w14:textId="77777777" w:rsidR="009E2320" w:rsidRPr="00D25215" w:rsidRDefault="00D25215">
      <w:pPr>
        <w:pStyle w:val="ListParagraph"/>
        <w:numPr>
          <w:ilvl w:val="5"/>
          <w:numId w:val="8"/>
        </w:numPr>
        <w:tabs>
          <w:tab w:val="left" w:pos="2068"/>
          <w:tab w:val="left" w:pos="2069"/>
        </w:tabs>
        <w:spacing w:before="3"/>
        <w:ind w:hanging="358"/>
        <w:rPr>
          <w:sz w:val="18"/>
          <w:lang w:val="nl-NL"/>
        </w:rPr>
      </w:pPr>
      <w:r w:rsidRPr="00D25215">
        <w:rPr>
          <w:sz w:val="18"/>
          <w:lang w:val="nl-NL"/>
        </w:rPr>
        <w:t>op het gebouw een herbouwplicht</w:t>
      </w:r>
      <w:r w:rsidRPr="00D25215">
        <w:rPr>
          <w:spacing w:val="-15"/>
          <w:sz w:val="18"/>
          <w:lang w:val="nl-NL"/>
        </w:rPr>
        <w:t xml:space="preserve"> </w:t>
      </w:r>
      <w:r w:rsidRPr="00D25215">
        <w:rPr>
          <w:sz w:val="18"/>
          <w:lang w:val="nl-NL"/>
        </w:rPr>
        <w:t>rust.</w:t>
      </w:r>
    </w:p>
    <w:p w14:paraId="1414B256" w14:textId="77777777" w:rsidR="009E2320" w:rsidRDefault="00D25215">
      <w:pPr>
        <w:pStyle w:val="ListParagraph"/>
        <w:numPr>
          <w:ilvl w:val="4"/>
          <w:numId w:val="8"/>
        </w:numPr>
        <w:tabs>
          <w:tab w:val="left" w:pos="1708"/>
          <w:tab w:val="left" w:pos="1709"/>
        </w:tabs>
        <w:spacing w:before="3"/>
        <w:rPr>
          <w:sz w:val="18"/>
        </w:rPr>
      </w:pPr>
      <w:r>
        <w:rPr>
          <w:sz w:val="18"/>
        </w:rPr>
        <w:t xml:space="preserve">de </w:t>
      </w:r>
      <w:proofErr w:type="spellStart"/>
      <w:r>
        <w:rPr>
          <w:sz w:val="18"/>
        </w:rPr>
        <w:t>verkoopwaarde</w:t>
      </w:r>
      <w:proofErr w:type="spellEnd"/>
      <w:r>
        <w:rPr>
          <w:spacing w:val="21"/>
          <w:sz w:val="18"/>
        </w:rPr>
        <w:t xml:space="preserve"> </w:t>
      </w:r>
      <w:proofErr w:type="spellStart"/>
      <w:r>
        <w:rPr>
          <w:sz w:val="18"/>
        </w:rPr>
        <w:t>indien</w:t>
      </w:r>
      <w:proofErr w:type="spellEnd"/>
      <w:r>
        <w:rPr>
          <w:sz w:val="18"/>
        </w:rPr>
        <w:t>:</w:t>
      </w:r>
    </w:p>
    <w:p w14:paraId="790A4CEE" w14:textId="77777777" w:rsidR="009E2320" w:rsidRPr="00D25215" w:rsidRDefault="00D25215">
      <w:pPr>
        <w:pStyle w:val="ListParagraph"/>
        <w:numPr>
          <w:ilvl w:val="5"/>
          <w:numId w:val="8"/>
        </w:numPr>
        <w:tabs>
          <w:tab w:val="left" w:pos="2068"/>
          <w:tab w:val="left" w:pos="2069"/>
        </w:tabs>
        <w:spacing w:before="3"/>
        <w:ind w:hanging="358"/>
        <w:rPr>
          <w:sz w:val="18"/>
          <w:lang w:val="nl-NL"/>
        </w:rPr>
      </w:pPr>
      <w:r w:rsidRPr="00D25215">
        <w:rPr>
          <w:sz w:val="18"/>
          <w:lang w:val="nl-NL"/>
        </w:rPr>
        <w:t xml:space="preserve">het gebouw </w:t>
      </w:r>
      <w:r w:rsidRPr="00D25215">
        <w:rPr>
          <w:spacing w:val="1"/>
          <w:sz w:val="18"/>
          <w:lang w:val="nl-NL"/>
        </w:rPr>
        <w:t xml:space="preserve">ter verkoop </w:t>
      </w:r>
      <w:r w:rsidRPr="00D25215">
        <w:rPr>
          <w:sz w:val="18"/>
          <w:lang w:val="nl-NL"/>
        </w:rPr>
        <w:t>stond</w:t>
      </w:r>
      <w:r w:rsidRPr="00D25215">
        <w:rPr>
          <w:spacing w:val="-19"/>
          <w:sz w:val="18"/>
          <w:lang w:val="nl-NL"/>
        </w:rPr>
        <w:t xml:space="preserve"> </w:t>
      </w:r>
      <w:r w:rsidRPr="00D25215">
        <w:rPr>
          <w:sz w:val="18"/>
          <w:lang w:val="nl-NL"/>
        </w:rPr>
        <w:t>aangeboden;</w:t>
      </w:r>
    </w:p>
    <w:p w14:paraId="1B362F70" w14:textId="77777777" w:rsidR="009E2320" w:rsidRPr="00D25215" w:rsidRDefault="00D25215">
      <w:pPr>
        <w:pStyle w:val="ListParagraph"/>
        <w:numPr>
          <w:ilvl w:val="5"/>
          <w:numId w:val="8"/>
        </w:numPr>
        <w:tabs>
          <w:tab w:val="left" w:pos="2068"/>
          <w:tab w:val="left" w:pos="2069"/>
        </w:tabs>
        <w:spacing w:before="3" w:line="242" w:lineRule="auto"/>
        <w:ind w:right="152" w:hanging="358"/>
        <w:rPr>
          <w:sz w:val="18"/>
          <w:lang w:val="nl-NL"/>
        </w:rPr>
      </w:pPr>
      <w:r w:rsidRPr="00D25215">
        <w:rPr>
          <w:sz w:val="18"/>
          <w:lang w:val="nl-NL"/>
        </w:rPr>
        <w:t xml:space="preserve">het gebouw door de bevoegde autoriteiten onbewoonbaar of onbruikbaar </w:t>
      </w:r>
      <w:r w:rsidRPr="00D25215">
        <w:rPr>
          <w:spacing w:val="3"/>
          <w:sz w:val="18"/>
          <w:lang w:val="nl-NL"/>
        </w:rPr>
        <w:t xml:space="preserve">was </w:t>
      </w:r>
      <w:r w:rsidRPr="00D25215">
        <w:rPr>
          <w:sz w:val="18"/>
          <w:lang w:val="nl-NL"/>
        </w:rPr>
        <w:t>verklaard;</w:t>
      </w:r>
    </w:p>
    <w:p w14:paraId="08C6A199" w14:textId="77777777" w:rsidR="009E2320" w:rsidRPr="00D25215" w:rsidRDefault="00D25215">
      <w:pPr>
        <w:pStyle w:val="ListParagraph"/>
        <w:numPr>
          <w:ilvl w:val="5"/>
          <w:numId w:val="8"/>
        </w:numPr>
        <w:tabs>
          <w:tab w:val="left" w:pos="2068"/>
          <w:tab w:val="left" w:pos="2069"/>
        </w:tabs>
        <w:spacing w:before="1"/>
        <w:ind w:hanging="358"/>
        <w:rPr>
          <w:sz w:val="18"/>
          <w:lang w:val="nl-NL"/>
        </w:rPr>
      </w:pPr>
      <w:r w:rsidRPr="00D25215">
        <w:rPr>
          <w:sz w:val="18"/>
          <w:lang w:val="nl-NL"/>
        </w:rPr>
        <w:t>het gebouw voor langer dan 9 maanden leeg stond of buiten gebruik</w:t>
      </w:r>
      <w:r w:rsidRPr="00D25215">
        <w:rPr>
          <w:spacing w:val="-20"/>
          <w:sz w:val="18"/>
          <w:lang w:val="nl-NL"/>
        </w:rPr>
        <w:t xml:space="preserve"> </w:t>
      </w:r>
      <w:r w:rsidRPr="00D25215">
        <w:rPr>
          <w:spacing w:val="2"/>
          <w:sz w:val="18"/>
          <w:lang w:val="nl-NL"/>
        </w:rPr>
        <w:t>was;</w:t>
      </w:r>
    </w:p>
    <w:p w14:paraId="4732301E" w14:textId="77777777" w:rsidR="009E2320" w:rsidRPr="00D25215" w:rsidRDefault="00D25215">
      <w:pPr>
        <w:pStyle w:val="ListParagraph"/>
        <w:numPr>
          <w:ilvl w:val="5"/>
          <w:numId w:val="8"/>
        </w:numPr>
        <w:tabs>
          <w:tab w:val="left" w:pos="2068"/>
          <w:tab w:val="left" w:pos="2069"/>
        </w:tabs>
        <w:spacing w:before="3"/>
        <w:ind w:hanging="358"/>
        <w:rPr>
          <w:sz w:val="18"/>
          <w:lang w:val="nl-NL"/>
        </w:rPr>
      </w:pPr>
      <w:r w:rsidRPr="00D25215">
        <w:rPr>
          <w:sz w:val="18"/>
          <w:lang w:val="nl-NL"/>
        </w:rPr>
        <w:t>het gebouw geheel of gedeeltelijk langer dan 3 maanden is</w:t>
      </w:r>
      <w:r w:rsidRPr="00D25215">
        <w:rPr>
          <w:spacing w:val="5"/>
          <w:sz w:val="18"/>
          <w:lang w:val="nl-NL"/>
        </w:rPr>
        <w:t xml:space="preserve"> </w:t>
      </w:r>
      <w:r w:rsidRPr="00D25215">
        <w:rPr>
          <w:sz w:val="18"/>
          <w:lang w:val="nl-NL"/>
        </w:rPr>
        <w:t>gekraakt;</w:t>
      </w:r>
    </w:p>
    <w:p w14:paraId="6B6CB7F4" w14:textId="77777777" w:rsidR="009E2320" w:rsidRPr="00D25215" w:rsidRDefault="00D25215">
      <w:pPr>
        <w:pStyle w:val="ListParagraph"/>
        <w:numPr>
          <w:ilvl w:val="5"/>
          <w:numId w:val="8"/>
        </w:numPr>
        <w:tabs>
          <w:tab w:val="left" w:pos="2069"/>
        </w:tabs>
        <w:spacing w:before="4" w:line="242" w:lineRule="auto"/>
        <w:ind w:right="134" w:hanging="358"/>
        <w:jc w:val="both"/>
        <w:rPr>
          <w:sz w:val="18"/>
          <w:lang w:val="nl-NL"/>
        </w:rPr>
      </w:pPr>
      <w:r w:rsidRPr="00D25215">
        <w:rPr>
          <w:sz w:val="18"/>
          <w:lang w:val="nl-NL"/>
        </w:rPr>
        <w:t xml:space="preserve">verzekerde niet binnen </w:t>
      </w:r>
      <w:r w:rsidRPr="00D25215">
        <w:rPr>
          <w:spacing w:val="1"/>
          <w:sz w:val="18"/>
          <w:lang w:val="nl-NL"/>
        </w:rPr>
        <w:t xml:space="preserve">12  </w:t>
      </w:r>
      <w:r w:rsidRPr="00D25215">
        <w:rPr>
          <w:sz w:val="18"/>
          <w:lang w:val="nl-NL"/>
        </w:rPr>
        <w:t xml:space="preserve">maanden  na  de  schadedatum  heeft  medegedeeld  dat </w:t>
      </w:r>
      <w:r w:rsidRPr="00D25215">
        <w:rPr>
          <w:spacing w:val="1"/>
          <w:sz w:val="18"/>
          <w:lang w:val="nl-NL"/>
        </w:rPr>
        <w:t xml:space="preserve">tot </w:t>
      </w:r>
      <w:r w:rsidRPr="00D25215">
        <w:rPr>
          <w:sz w:val="18"/>
          <w:lang w:val="nl-NL"/>
        </w:rPr>
        <w:t xml:space="preserve">herstel respectievelijk  herbouw  </w:t>
      </w:r>
      <w:r w:rsidRPr="00D25215">
        <w:rPr>
          <w:spacing w:val="1"/>
          <w:sz w:val="18"/>
          <w:lang w:val="nl-NL"/>
        </w:rPr>
        <w:t xml:space="preserve">wordt  </w:t>
      </w:r>
      <w:r w:rsidRPr="00D25215">
        <w:rPr>
          <w:sz w:val="18"/>
          <w:lang w:val="nl-NL"/>
        </w:rPr>
        <w:t xml:space="preserve">overgegaan,  dan  </w:t>
      </w:r>
      <w:r w:rsidRPr="00D25215">
        <w:rPr>
          <w:spacing w:val="3"/>
          <w:sz w:val="18"/>
          <w:lang w:val="nl-NL"/>
        </w:rPr>
        <w:t xml:space="preserve">wel  </w:t>
      </w:r>
      <w:r w:rsidRPr="00D25215">
        <w:rPr>
          <w:sz w:val="18"/>
          <w:lang w:val="nl-NL"/>
        </w:rPr>
        <w:t xml:space="preserve">indien  het herstel/de herbouw niet binnen </w:t>
      </w:r>
      <w:r w:rsidRPr="00D25215">
        <w:rPr>
          <w:spacing w:val="5"/>
          <w:sz w:val="18"/>
          <w:lang w:val="nl-NL"/>
        </w:rPr>
        <w:t xml:space="preserve">36 </w:t>
      </w:r>
      <w:r w:rsidRPr="00D25215">
        <w:rPr>
          <w:sz w:val="18"/>
          <w:lang w:val="nl-NL"/>
        </w:rPr>
        <w:t>maanden na de schadedatum is</w:t>
      </w:r>
      <w:r w:rsidRPr="00D25215">
        <w:rPr>
          <w:spacing w:val="-9"/>
          <w:sz w:val="18"/>
          <w:lang w:val="nl-NL"/>
        </w:rPr>
        <w:t xml:space="preserve"> </w:t>
      </w:r>
      <w:r w:rsidRPr="00D25215">
        <w:rPr>
          <w:sz w:val="18"/>
          <w:lang w:val="nl-NL"/>
        </w:rPr>
        <w:t>aangevangen.</w:t>
      </w:r>
    </w:p>
    <w:p w14:paraId="44D9E94D" w14:textId="77777777" w:rsidR="007D39A8" w:rsidRDefault="00D25215">
      <w:pPr>
        <w:pStyle w:val="ListParagraph"/>
        <w:numPr>
          <w:ilvl w:val="4"/>
          <w:numId w:val="8"/>
        </w:numPr>
        <w:tabs>
          <w:tab w:val="left" w:pos="1709"/>
        </w:tabs>
        <w:spacing w:before="2" w:line="242" w:lineRule="auto"/>
        <w:ind w:right="136"/>
        <w:jc w:val="both"/>
        <w:rPr>
          <w:sz w:val="18"/>
          <w:lang w:val="nl-NL"/>
        </w:rPr>
      </w:pPr>
      <w:r w:rsidRPr="00D25215">
        <w:rPr>
          <w:sz w:val="18"/>
          <w:lang w:val="nl-NL"/>
        </w:rPr>
        <w:t xml:space="preserve">de sloopwaarde,  verhoogd  met  </w:t>
      </w:r>
      <w:r w:rsidRPr="00D25215">
        <w:rPr>
          <w:spacing w:val="2"/>
          <w:sz w:val="18"/>
          <w:lang w:val="nl-NL"/>
        </w:rPr>
        <w:t>25%</w:t>
      </w:r>
      <w:r w:rsidRPr="00D25215">
        <w:rPr>
          <w:spacing w:val="55"/>
          <w:sz w:val="18"/>
          <w:lang w:val="nl-NL"/>
        </w:rPr>
        <w:t xml:space="preserve"> </w:t>
      </w:r>
      <w:r w:rsidRPr="00D25215">
        <w:rPr>
          <w:spacing w:val="1"/>
          <w:sz w:val="18"/>
          <w:lang w:val="nl-NL"/>
        </w:rPr>
        <w:t xml:space="preserve">tot  </w:t>
      </w:r>
      <w:r w:rsidRPr="00D25215">
        <w:rPr>
          <w:sz w:val="18"/>
          <w:lang w:val="nl-NL"/>
        </w:rPr>
        <w:t xml:space="preserve">dekking  van  eventuele  </w:t>
      </w:r>
      <w:r w:rsidRPr="00D25215">
        <w:rPr>
          <w:spacing w:val="1"/>
          <w:sz w:val="18"/>
          <w:lang w:val="nl-NL"/>
        </w:rPr>
        <w:t xml:space="preserve">extra </w:t>
      </w:r>
      <w:r w:rsidRPr="00D25215">
        <w:rPr>
          <w:sz w:val="18"/>
          <w:lang w:val="nl-NL"/>
        </w:rPr>
        <w:t xml:space="preserve">opruimingskosten, </w:t>
      </w:r>
    </w:p>
    <w:p w14:paraId="76D80AE8" w14:textId="77777777" w:rsidR="007D39A8" w:rsidRDefault="007D39A8" w:rsidP="007D39A8">
      <w:pPr>
        <w:pStyle w:val="ListParagraph"/>
        <w:tabs>
          <w:tab w:val="left" w:pos="1709"/>
        </w:tabs>
        <w:spacing w:before="2" w:line="242" w:lineRule="auto"/>
        <w:ind w:left="1708" w:right="136" w:firstLine="0"/>
        <w:rPr>
          <w:sz w:val="18"/>
          <w:lang w:val="nl-NL"/>
        </w:rPr>
      </w:pPr>
    </w:p>
    <w:p w14:paraId="5927619D" w14:textId="77777777" w:rsidR="007D39A8" w:rsidRPr="003D51BF" w:rsidRDefault="007D39A8" w:rsidP="007D39A8">
      <w:pPr>
        <w:pStyle w:val="ListParagraph"/>
        <w:tabs>
          <w:tab w:val="left" w:pos="1709"/>
        </w:tabs>
        <w:spacing w:before="2" w:line="242" w:lineRule="auto"/>
        <w:ind w:left="1708" w:right="136" w:firstLine="0"/>
        <w:rPr>
          <w:b/>
          <w:sz w:val="24"/>
          <w:szCs w:val="24"/>
          <w:lang w:val="nl-NL"/>
        </w:rPr>
      </w:pPr>
      <w:r w:rsidRPr="003D51BF">
        <w:rPr>
          <w:rFonts w:ascii="Courier New"/>
          <w:b/>
          <w:sz w:val="24"/>
          <w:szCs w:val="24"/>
          <w:lang w:val="nl-NL"/>
        </w:rPr>
        <w:t>Concept</w:t>
      </w:r>
    </w:p>
    <w:p w14:paraId="56D89D46" w14:textId="77777777" w:rsidR="007D39A8" w:rsidRDefault="007D39A8" w:rsidP="007D39A8">
      <w:pPr>
        <w:pStyle w:val="ListParagraph"/>
        <w:tabs>
          <w:tab w:val="left" w:pos="1709"/>
        </w:tabs>
        <w:spacing w:before="2" w:line="242" w:lineRule="auto"/>
        <w:ind w:left="1708" w:right="136" w:firstLine="0"/>
        <w:rPr>
          <w:sz w:val="18"/>
          <w:lang w:val="nl-NL"/>
        </w:rPr>
      </w:pPr>
    </w:p>
    <w:p w14:paraId="4F166D15" w14:textId="77777777" w:rsidR="009E2320" w:rsidRPr="00D25215" w:rsidRDefault="00D25215" w:rsidP="007D39A8">
      <w:pPr>
        <w:pStyle w:val="ListParagraph"/>
        <w:tabs>
          <w:tab w:val="left" w:pos="1709"/>
        </w:tabs>
        <w:spacing w:before="2" w:line="242" w:lineRule="auto"/>
        <w:ind w:left="1708" w:right="136" w:firstLine="0"/>
        <w:rPr>
          <w:sz w:val="18"/>
          <w:lang w:val="nl-NL"/>
        </w:rPr>
      </w:pPr>
      <w:r w:rsidRPr="00D25215">
        <w:rPr>
          <w:sz w:val="18"/>
          <w:lang w:val="nl-NL"/>
        </w:rPr>
        <w:t xml:space="preserve">indien </w:t>
      </w:r>
      <w:r w:rsidRPr="00D25215">
        <w:rPr>
          <w:spacing w:val="1"/>
          <w:sz w:val="18"/>
          <w:lang w:val="nl-NL"/>
        </w:rPr>
        <w:t xml:space="preserve">ten  </w:t>
      </w:r>
      <w:r w:rsidRPr="00D25215">
        <w:rPr>
          <w:sz w:val="18"/>
          <w:lang w:val="nl-NL"/>
        </w:rPr>
        <w:t xml:space="preserve">behoeve  van  het  gebouw  op  het  moment  van  schade een definitief besluit </w:t>
      </w:r>
      <w:r w:rsidRPr="00D25215">
        <w:rPr>
          <w:spacing w:val="1"/>
          <w:sz w:val="18"/>
          <w:lang w:val="nl-NL"/>
        </w:rPr>
        <w:t xml:space="preserve">tot </w:t>
      </w:r>
      <w:r w:rsidRPr="00D25215">
        <w:rPr>
          <w:sz w:val="18"/>
          <w:lang w:val="nl-NL"/>
        </w:rPr>
        <w:t>sloop van het pand van</w:t>
      </w:r>
      <w:r w:rsidRPr="00D25215">
        <w:rPr>
          <w:spacing w:val="48"/>
          <w:sz w:val="18"/>
          <w:lang w:val="nl-NL"/>
        </w:rPr>
        <w:t xml:space="preserve"> </w:t>
      </w:r>
      <w:r w:rsidRPr="00D25215">
        <w:rPr>
          <w:sz w:val="18"/>
          <w:lang w:val="nl-NL"/>
        </w:rPr>
        <w:t xml:space="preserve">kracht </w:t>
      </w:r>
      <w:r w:rsidRPr="00D25215">
        <w:rPr>
          <w:spacing w:val="2"/>
          <w:sz w:val="18"/>
          <w:lang w:val="nl-NL"/>
        </w:rPr>
        <w:t>was.</w:t>
      </w:r>
    </w:p>
    <w:p w14:paraId="2A6392A0" w14:textId="77777777" w:rsidR="009E2320" w:rsidRPr="00D25215" w:rsidRDefault="00D25215">
      <w:pPr>
        <w:pStyle w:val="ListParagraph"/>
        <w:numPr>
          <w:ilvl w:val="3"/>
          <w:numId w:val="8"/>
        </w:numPr>
        <w:tabs>
          <w:tab w:val="left" w:pos="1348"/>
          <w:tab w:val="left" w:pos="1349"/>
        </w:tabs>
        <w:spacing w:before="3" w:line="242" w:lineRule="auto"/>
        <w:ind w:right="4053"/>
        <w:rPr>
          <w:sz w:val="18"/>
          <w:lang w:val="nl-NL"/>
        </w:rPr>
      </w:pPr>
      <w:r w:rsidRPr="00D25215">
        <w:rPr>
          <w:sz w:val="18"/>
          <w:lang w:val="nl-NL"/>
        </w:rPr>
        <w:t xml:space="preserve">bedrijfsuitrusting/inventaris: de </w:t>
      </w:r>
      <w:r w:rsidRPr="00D25215">
        <w:rPr>
          <w:spacing w:val="1"/>
          <w:sz w:val="18"/>
          <w:lang w:val="nl-NL"/>
        </w:rPr>
        <w:t xml:space="preserve">nieuwwaarde. </w:t>
      </w:r>
      <w:r w:rsidRPr="00D25215">
        <w:rPr>
          <w:sz w:val="18"/>
          <w:lang w:val="nl-NL"/>
        </w:rPr>
        <w:t xml:space="preserve">De vervangingswaarde </w:t>
      </w:r>
      <w:r w:rsidRPr="00D25215">
        <w:rPr>
          <w:spacing w:val="1"/>
          <w:sz w:val="18"/>
          <w:lang w:val="nl-NL"/>
        </w:rPr>
        <w:t>wordt</w:t>
      </w:r>
      <w:r w:rsidRPr="00D25215">
        <w:rPr>
          <w:spacing w:val="33"/>
          <w:sz w:val="18"/>
          <w:lang w:val="nl-NL"/>
        </w:rPr>
        <w:t xml:space="preserve"> </w:t>
      </w:r>
      <w:r w:rsidRPr="00D25215">
        <w:rPr>
          <w:sz w:val="18"/>
          <w:lang w:val="nl-NL"/>
        </w:rPr>
        <w:t>aangehouden:</w:t>
      </w:r>
    </w:p>
    <w:p w14:paraId="48FCCF5A" w14:textId="77777777" w:rsidR="009E2320" w:rsidRPr="00D25215" w:rsidRDefault="00D25215">
      <w:pPr>
        <w:pStyle w:val="ListParagraph"/>
        <w:numPr>
          <w:ilvl w:val="4"/>
          <w:numId w:val="8"/>
        </w:numPr>
        <w:tabs>
          <w:tab w:val="left" w:pos="1708"/>
          <w:tab w:val="left" w:pos="1709"/>
        </w:tabs>
        <w:spacing w:before="2"/>
        <w:rPr>
          <w:sz w:val="18"/>
          <w:lang w:val="nl-NL"/>
        </w:rPr>
      </w:pPr>
      <w:r w:rsidRPr="00D25215">
        <w:rPr>
          <w:sz w:val="18"/>
          <w:lang w:val="nl-NL"/>
        </w:rPr>
        <w:t xml:space="preserve">indien verzekerde reeds voor de schade het voornemen had de locatie </w:t>
      </w:r>
      <w:r w:rsidRPr="00D25215">
        <w:rPr>
          <w:spacing w:val="2"/>
          <w:sz w:val="18"/>
          <w:lang w:val="nl-NL"/>
        </w:rPr>
        <w:t>te</w:t>
      </w:r>
      <w:r w:rsidRPr="00D25215">
        <w:rPr>
          <w:spacing w:val="40"/>
          <w:sz w:val="18"/>
          <w:lang w:val="nl-NL"/>
        </w:rPr>
        <w:t xml:space="preserve"> </w:t>
      </w:r>
      <w:r w:rsidRPr="00D25215">
        <w:rPr>
          <w:sz w:val="18"/>
          <w:lang w:val="nl-NL"/>
        </w:rPr>
        <w:t>sluiten;</w:t>
      </w:r>
    </w:p>
    <w:p w14:paraId="25AB979F" w14:textId="77777777" w:rsidR="009E2320" w:rsidRPr="00D25215" w:rsidRDefault="00D25215">
      <w:pPr>
        <w:pStyle w:val="ListParagraph"/>
        <w:numPr>
          <w:ilvl w:val="4"/>
          <w:numId w:val="8"/>
        </w:numPr>
        <w:tabs>
          <w:tab w:val="left" w:pos="1708"/>
          <w:tab w:val="left" w:pos="1709"/>
        </w:tabs>
        <w:spacing w:before="3"/>
        <w:rPr>
          <w:sz w:val="18"/>
          <w:lang w:val="nl-NL"/>
        </w:rPr>
      </w:pPr>
      <w:r w:rsidRPr="00D25215">
        <w:rPr>
          <w:sz w:val="18"/>
          <w:lang w:val="nl-NL"/>
        </w:rPr>
        <w:t xml:space="preserve">indien niet </w:t>
      </w:r>
      <w:r w:rsidRPr="00D25215">
        <w:rPr>
          <w:spacing w:val="1"/>
          <w:sz w:val="18"/>
          <w:lang w:val="nl-NL"/>
        </w:rPr>
        <w:t xml:space="preserve">tot </w:t>
      </w:r>
      <w:r w:rsidRPr="00D25215">
        <w:rPr>
          <w:sz w:val="18"/>
          <w:lang w:val="nl-NL"/>
        </w:rPr>
        <w:t xml:space="preserve">herinvestering </w:t>
      </w:r>
      <w:r w:rsidRPr="00D25215">
        <w:rPr>
          <w:spacing w:val="1"/>
          <w:sz w:val="18"/>
          <w:lang w:val="nl-NL"/>
        </w:rPr>
        <w:t>wordt</w:t>
      </w:r>
      <w:r w:rsidRPr="00D25215">
        <w:rPr>
          <w:spacing w:val="30"/>
          <w:sz w:val="18"/>
          <w:lang w:val="nl-NL"/>
        </w:rPr>
        <w:t xml:space="preserve"> </w:t>
      </w:r>
      <w:r w:rsidRPr="00D25215">
        <w:rPr>
          <w:sz w:val="18"/>
          <w:lang w:val="nl-NL"/>
        </w:rPr>
        <w:t>overgegaan;</w:t>
      </w:r>
    </w:p>
    <w:p w14:paraId="42E48621" w14:textId="77777777" w:rsidR="009E2320" w:rsidRPr="00D25215" w:rsidRDefault="00D25215">
      <w:pPr>
        <w:pStyle w:val="ListParagraph"/>
        <w:numPr>
          <w:ilvl w:val="4"/>
          <w:numId w:val="8"/>
        </w:numPr>
        <w:tabs>
          <w:tab w:val="left" w:pos="1708"/>
          <w:tab w:val="left" w:pos="1709"/>
        </w:tabs>
        <w:spacing w:before="3" w:line="242" w:lineRule="auto"/>
        <w:ind w:right="135"/>
        <w:rPr>
          <w:sz w:val="18"/>
          <w:lang w:val="nl-NL"/>
        </w:rPr>
      </w:pPr>
      <w:r w:rsidRPr="00D25215">
        <w:rPr>
          <w:sz w:val="18"/>
          <w:lang w:val="nl-NL"/>
        </w:rPr>
        <w:t xml:space="preserve">indien van het voornemen van herinvestering niet binnen </w:t>
      </w:r>
      <w:r w:rsidRPr="00D25215">
        <w:rPr>
          <w:spacing w:val="1"/>
          <w:sz w:val="18"/>
          <w:lang w:val="nl-NL"/>
        </w:rPr>
        <w:t xml:space="preserve">12 </w:t>
      </w:r>
      <w:r w:rsidRPr="00D25215">
        <w:rPr>
          <w:sz w:val="18"/>
          <w:lang w:val="nl-NL"/>
        </w:rPr>
        <w:t xml:space="preserve">maanden  na  de  schadedatum aan verzekeraars schriftelijk mededeling </w:t>
      </w:r>
      <w:r w:rsidRPr="00D25215">
        <w:rPr>
          <w:spacing w:val="1"/>
          <w:sz w:val="18"/>
          <w:lang w:val="nl-NL"/>
        </w:rPr>
        <w:t>wordt</w:t>
      </w:r>
      <w:r w:rsidRPr="00D25215">
        <w:rPr>
          <w:spacing w:val="-4"/>
          <w:sz w:val="18"/>
          <w:lang w:val="nl-NL"/>
        </w:rPr>
        <w:t xml:space="preserve"> </w:t>
      </w:r>
      <w:r w:rsidRPr="00D25215">
        <w:rPr>
          <w:sz w:val="18"/>
          <w:lang w:val="nl-NL"/>
        </w:rPr>
        <w:t>gedaan;</w:t>
      </w:r>
    </w:p>
    <w:p w14:paraId="53FA71E2" w14:textId="77777777" w:rsidR="009E2320" w:rsidRPr="00D25215" w:rsidRDefault="00D25215">
      <w:pPr>
        <w:pStyle w:val="ListParagraph"/>
        <w:numPr>
          <w:ilvl w:val="4"/>
          <w:numId w:val="8"/>
        </w:numPr>
        <w:tabs>
          <w:tab w:val="left" w:pos="1708"/>
          <w:tab w:val="left" w:pos="1709"/>
        </w:tabs>
        <w:spacing w:before="2" w:line="242" w:lineRule="auto"/>
        <w:ind w:right="133"/>
        <w:rPr>
          <w:sz w:val="18"/>
          <w:lang w:val="nl-NL"/>
        </w:rPr>
      </w:pPr>
      <w:r w:rsidRPr="00D25215">
        <w:rPr>
          <w:sz w:val="18"/>
          <w:lang w:val="nl-NL"/>
        </w:rPr>
        <w:t xml:space="preserve">voor zaken </w:t>
      </w:r>
      <w:r w:rsidRPr="00D25215">
        <w:rPr>
          <w:spacing w:val="1"/>
          <w:sz w:val="18"/>
          <w:lang w:val="nl-NL"/>
        </w:rPr>
        <w:t xml:space="preserve">waarvan </w:t>
      </w:r>
      <w:r w:rsidRPr="00D25215">
        <w:rPr>
          <w:sz w:val="18"/>
          <w:lang w:val="nl-NL"/>
        </w:rPr>
        <w:t xml:space="preserve">de vervangingswaarde minder bedraagt dan </w:t>
      </w:r>
      <w:r w:rsidRPr="00D25215">
        <w:rPr>
          <w:spacing w:val="2"/>
          <w:sz w:val="18"/>
          <w:lang w:val="nl-NL"/>
        </w:rPr>
        <w:t xml:space="preserve">40% </w:t>
      </w:r>
      <w:r w:rsidRPr="00D25215">
        <w:rPr>
          <w:sz w:val="18"/>
          <w:lang w:val="nl-NL"/>
        </w:rPr>
        <w:t xml:space="preserve">van de </w:t>
      </w:r>
      <w:r w:rsidRPr="00D25215">
        <w:rPr>
          <w:spacing w:val="1"/>
          <w:sz w:val="18"/>
          <w:lang w:val="nl-NL"/>
        </w:rPr>
        <w:t>nieuwwaarde;</w:t>
      </w:r>
    </w:p>
    <w:p w14:paraId="49EFD965" w14:textId="77777777" w:rsidR="009E2320" w:rsidRPr="00D25215" w:rsidRDefault="00D25215">
      <w:pPr>
        <w:pStyle w:val="ListParagraph"/>
        <w:numPr>
          <w:ilvl w:val="4"/>
          <w:numId w:val="8"/>
        </w:numPr>
        <w:tabs>
          <w:tab w:val="left" w:pos="1708"/>
          <w:tab w:val="left" w:pos="1709"/>
        </w:tabs>
        <w:spacing w:before="2"/>
        <w:rPr>
          <w:sz w:val="18"/>
          <w:lang w:val="nl-NL"/>
        </w:rPr>
      </w:pPr>
      <w:r w:rsidRPr="00D25215">
        <w:rPr>
          <w:sz w:val="18"/>
          <w:lang w:val="nl-NL"/>
        </w:rPr>
        <w:t>voor zaken die onttrokken zijn aan het gebruik waarvoor zij zijn</w:t>
      </w:r>
      <w:r w:rsidRPr="00D25215">
        <w:rPr>
          <w:spacing w:val="38"/>
          <w:sz w:val="18"/>
          <w:lang w:val="nl-NL"/>
        </w:rPr>
        <w:t xml:space="preserve"> </w:t>
      </w:r>
      <w:r w:rsidRPr="00D25215">
        <w:rPr>
          <w:sz w:val="18"/>
          <w:lang w:val="nl-NL"/>
        </w:rPr>
        <w:t>bestemd;</w:t>
      </w:r>
    </w:p>
    <w:p w14:paraId="1173DFEB" w14:textId="77777777" w:rsidR="009E2320" w:rsidRPr="00D25215" w:rsidRDefault="00D25215">
      <w:pPr>
        <w:pStyle w:val="ListParagraph"/>
        <w:numPr>
          <w:ilvl w:val="4"/>
          <w:numId w:val="8"/>
        </w:numPr>
        <w:tabs>
          <w:tab w:val="left" w:pos="1708"/>
          <w:tab w:val="left" w:pos="1709"/>
          <w:tab w:val="left" w:pos="2280"/>
          <w:tab w:val="left" w:pos="3637"/>
          <w:tab w:val="left" w:pos="4780"/>
          <w:tab w:val="left" w:pos="5467"/>
          <w:tab w:val="left" w:pos="5870"/>
          <w:tab w:val="left" w:pos="7112"/>
          <w:tab w:val="left" w:pos="8055"/>
          <w:tab w:val="left" w:pos="8458"/>
        </w:tabs>
        <w:spacing w:before="3" w:line="242" w:lineRule="auto"/>
        <w:ind w:right="156"/>
        <w:rPr>
          <w:sz w:val="18"/>
          <w:lang w:val="nl-NL"/>
        </w:rPr>
      </w:pPr>
      <w:r w:rsidRPr="00D25215">
        <w:rPr>
          <w:sz w:val="18"/>
          <w:lang w:val="nl-NL"/>
        </w:rPr>
        <w:t>voor</w:t>
      </w:r>
      <w:r w:rsidRPr="00D25215">
        <w:rPr>
          <w:sz w:val="18"/>
          <w:lang w:val="nl-NL"/>
        </w:rPr>
        <w:tab/>
        <w:t>motorrijtuigen</w:t>
      </w:r>
      <w:r w:rsidRPr="00D25215">
        <w:rPr>
          <w:sz w:val="18"/>
          <w:lang w:val="nl-NL"/>
        </w:rPr>
        <w:tab/>
        <w:t>(waaronder</w:t>
      </w:r>
      <w:r w:rsidRPr="00D25215">
        <w:rPr>
          <w:sz w:val="18"/>
          <w:lang w:val="nl-NL"/>
        </w:rPr>
        <w:tab/>
        <w:t>brom-</w:t>
      </w:r>
      <w:r w:rsidRPr="00D25215">
        <w:rPr>
          <w:sz w:val="18"/>
          <w:lang w:val="nl-NL"/>
        </w:rPr>
        <w:tab/>
        <w:t>en</w:t>
      </w:r>
      <w:r w:rsidRPr="00D25215">
        <w:rPr>
          <w:sz w:val="18"/>
          <w:lang w:val="nl-NL"/>
        </w:rPr>
        <w:tab/>
        <w:t>snorfietsen),</w:t>
      </w:r>
      <w:r w:rsidRPr="00D25215">
        <w:rPr>
          <w:sz w:val="18"/>
          <w:lang w:val="nl-NL"/>
        </w:rPr>
        <w:tab/>
        <w:t>caravans</w:t>
      </w:r>
      <w:r w:rsidRPr="00D25215">
        <w:rPr>
          <w:sz w:val="18"/>
          <w:lang w:val="nl-NL"/>
        </w:rPr>
        <w:tab/>
        <w:t>en</w:t>
      </w:r>
      <w:r w:rsidRPr="00D25215">
        <w:rPr>
          <w:sz w:val="18"/>
          <w:lang w:val="nl-NL"/>
        </w:rPr>
        <w:tab/>
      </w:r>
      <w:r w:rsidRPr="00D25215">
        <w:rPr>
          <w:w w:val="95"/>
          <w:sz w:val="18"/>
          <w:lang w:val="nl-NL"/>
        </w:rPr>
        <w:t xml:space="preserve">andere </w:t>
      </w:r>
      <w:r w:rsidRPr="00D25215">
        <w:rPr>
          <w:sz w:val="18"/>
          <w:lang w:val="nl-NL"/>
        </w:rPr>
        <w:t>aanhangwagens, vaartuigen, alsmede onderdelen</w:t>
      </w:r>
      <w:r w:rsidRPr="00D25215">
        <w:rPr>
          <w:spacing w:val="-14"/>
          <w:sz w:val="18"/>
          <w:lang w:val="nl-NL"/>
        </w:rPr>
        <w:t xml:space="preserve"> </w:t>
      </w:r>
      <w:r w:rsidRPr="00D25215">
        <w:rPr>
          <w:sz w:val="18"/>
          <w:lang w:val="nl-NL"/>
        </w:rPr>
        <w:t>daarvan;</w:t>
      </w:r>
    </w:p>
    <w:p w14:paraId="25620740" w14:textId="77777777" w:rsidR="009E2320" w:rsidRPr="00D25215" w:rsidRDefault="00D25215">
      <w:pPr>
        <w:pStyle w:val="ListParagraph"/>
        <w:numPr>
          <w:ilvl w:val="4"/>
          <w:numId w:val="8"/>
        </w:numPr>
        <w:tabs>
          <w:tab w:val="left" w:pos="1708"/>
          <w:tab w:val="left" w:pos="1709"/>
        </w:tabs>
        <w:spacing w:before="2"/>
        <w:rPr>
          <w:sz w:val="18"/>
          <w:lang w:val="nl-NL"/>
        </w:rPr>
      </w:pPr>
      <w:r w:rsidRPr="00D25215">
        <w:rPr>
          <w:sz w:val="18"/>
          <w:lang w:val="nl-NL"/>
        </w:rPr>
        <w:t>voor kunstvoorwerpen, antiek en zeldzame</w:t>
      </w:r>
      <w:r w:rsidRPr="00D25215">
        <w:rPr>
          <w:spacing w:val="-30"/>
          <w:sz w:val="18"/>
          <w:lang w:val="nl-NL"/>
        </w:rPr>
        <w:t xml:space="preserve"> </w:t>
      </w:r>
      <w:r w:rsidRPr="00D25215">
        <w:rPr>
          <w:sz w:val="18"/>
          <w:lang w:val="nl-NL"/>
        </w:rPr>
        <w:t>zaken.</w:t>
      </w:r>
    </w:p>
    <w:p w14:paraId="3CBCE3AA" w14:textId="77777777" w:rsidR="009E2320" w:rsidRPr="00D25215" w:rsidRDefault="00D25215">
      <w:pPr>
        <w:pStyle w:val="ListParagraph"/>
        <w:numPr>
          <w:ilvl w:val="3"/>
          <w:numId w:val="8"/>
        </w:numPr>
        <w:tabs>
          <w:tab w:val="left" w:pos="1348"/>
          <w:tab w:val="left" w:pos="1349"/>
        </w:tabs>
        <w:spacing w:before="3"/>
        <w:rPr>
          <w:sz w:val="18"/>
          <w:lang w:val="nl-NL"/>
        </w:rPr>
      </w:pPr>
      <w:r w:rsidRPr="00D25215">
        <w:rPr>
          <w:sz w:val="18"/>
          <w:lang w:val="nl-NL"/>
        </w:rPr>
        <w:t>goederen: de kostprijs of de vervangingswaarde indien dit een lager bedrag</w:t>
      </w:r>
      <w:r w:rsidRPr="00D25215">
        <w:rPr>
          <w:spacing w:val="-3"/>
          <w:sz w:val="18"/>
          <w:lang w:val="nl-NL"/>
        </w:rPr>
        <w:t xml:space="preserve"> </w:t>
      </w:r>
      <w:r w:rsidRPr="00D25215">
        <w:rPr>
          <w:sz w:val="18"/>
          <w:lang w:val="nl-NL"/>
        </w:rPr>
        <w:t>is.</w:t>
      </w:r>
    </w:p>
    <w:p w14:paraId="3576BA30" w14:textId="77777777" w:rsidR="009E2320" w:rsidRPr="00D25215" w:rsidRDefault="00D25215">
      <w:pPr>
        <w:pStyle w:val="BodyText"/>
        <w:spacing w:before="3" w:line="242" w:lineRule="auto"/>
        <w:ind w:left="1348" w:hanging="1"/>
        <w:rPr>
          <w:lang w:val="nl-NL"/>
        </w:rPr>
      </w:pPr>
      <w:r w:rsidRPr="00D25215">
        <w:rPr>
          <w:lang w:val="nl-NL"/>
        </w:rPr>
        <w:t>In geval van verkochte doch niet geleverde goederen, die nog voor rekening en risico van verzekerde zijn: de verkoopprijs.</w:t>
      </w:r>
    </w:p>
    <w:p w14:paraId="26D19D94" w14:textId="77777777" w:rsidR="009E2320" w:rsidRPr="00D25215" w:rsidRDefault="00D25215">
      <w:pPr>
        <w:pStyle w:val="ListParagraph"/>
        <w:numPr>
          <w:ilvl w:val="3"/>
          <w:numId w:val="8"/>
        </w:numPr>
        <w:tabs>
          <w:tab w:val="left" w:pos="1348"/>
          <w:tab w:val="left" w:pos="1349"/>
        </w:tabs>
        <w:spacing w:before="2" w:line="242" w:lineRule="auto"/>
        <w:ind w:right="256"/>
        <w:rPr>
          <w:sz w:val="18"/>
          <w:lang w:val="nl-NL"/>
        </w:rPr>
      </w:pPr>
      <w:r w:rsidRPr="00D25215">
        <w:rPr>
          <w:sz w:val="18"/>
          <w:lang w:val="nl-NL"/>
        </w:rPr>
        <w:t xml:space="preserve">Indien een andere waarde dan in art. </w:t>
      </w:r>
      <w:r w:rsidRPr="00D25215">
        <w:rPr>
          <w:spacing w:val="8"/>
          <w:sz w:val="18"/>
          <w:lang w:val="nl-NL"/>
        </w:rPr>
        <w:t xml:space="preserve">21.2.1 </w:t>
      </w:r>
      <w:r w:rsidRPr="00D25215">
        <w:rPr>
          <w:sz w:val="18"/>
          <w:lang w:val="nl-NL"/>
        </w:rPr>
        <w:t xml:space="preserve">of  </w:t>
      </w:r>
      <w:r w:rsidRPr="00D25215">
        <w:rPr>
          <w:spacing w:val="8"/>
          <w:sz w:val="18"/>
          <w:lang w:val="nl-NL"/>
        </w:rPr>
        <w:t xml:space="preserve">21.2.2 </w:t>
      </w:r>
      <w:r w:rsidRPr="00D25215">
        <w:rPr>
          <w:sz w:val="18"/>
          <w:lang w:val="nl-NL"/>
        </w:rPr>
        <w:t>is omschreven is overeengekomen: die andere</w:t>
      </w:r>
      <w:r w:rsidRPr="00D25215">
        <w:rPr>
          <w:spacing w:val="22"/>
          <w:sz w:val="18"/>
          <w:lang w:val="nl-NL"/>
        </w:rPr>
        <w:t xml:space="preserve"> </w:t>
      </w:r>
      <w:r w:rsidRPr="00D25215">
        <w:rPr>
          <w:sz w:val="18"/>
          <w:lang w:val="nl-NL"/>
        </w:rPr>
        <w:t>waarde.</w:t>
      </w:r>
    </w:p>
    <w:p w14:paraId="5296FDF2" w14:textId="77777777" w:rsidR="009E2320" w:rsidRPr="00D25215" w:rsidRDefault="00D25215">
      <w:pPr>
        <w:pStyle w:val="ListParagraph"/>
        <w:numPr>
          <w:ilvl w:val="1"/>
          <w:numId w:val="8"/>
        </w:numPr>
        <w:tabs>
          <w:tab w:val="left" w:pos="1348"/>
          <w:tab w:val="left" w:pos="1349"/>
        </w:tabs>
        <w:spacing w:before="2" w:line="242" w:lineRule="auto"/>
        <w:ind w:right="155"/>
        <w:rPr>
          <w:sz w:val="18"/>
          <w:lang w:val="nl-NL"/>
        </w:rPr>
      </w:pPr>
      <w:r w:rsidRPr="00D25215">
        <w:rPr>
          <w:sz w:val="18"/>
          <w:lang w:val="nl-NL"/>
        </w:rPr>
        <w:t xml:space="preserve">Bij verzekering op basis van indexering </w:t>
      </w:r>
      <w:r w:rsidRPr="00D25215">
        <w:rPr>
          <w:spacing w:val="1"/>
          <w:sz w:val="18"/>
          <w:lang w:val="nl-NL"/>
        </w:rPr>
        <w:t xml:space="preserve">wordt </w:t>
      </w:r>
      <w:r w:rsidRPr="00D25215">
        <w:rPr>
          <w:sz w:val="18"/>
          <w:lang w:val="nl-NL"/>
        </w:rPr>
        <w:t xml:space="preserve">met  </w:t>
      </w:r>
      <w:r w:rsidRPr="00D25215">
        <w:rPr>
          <w:spacing w:val="1"/>
          <w:sz w:val="18"/>
          <w:lang w:val="nl-NL"/>
        </w:rPr>
        <w:t xml:space="preserve">inwerking  </w:t>
      </w:r>
      <w:r w:rsidRPr="00D25215">
        <w:rPr>
          <w:sz w:val="18"/>
          <w:lang w:val="nl-NL"/>
        </w:rPr>
        <w:t>van  de  index  op  het  verzekerde bedrag onmiddellijk voor de gebeurtenis rekening</w:t>
      </w:r>
      <w:r w:rsidRPr="00D25215">
        <w:rPr>
          <w:spacing w:val="40"/>
          <w:sz w:val="18"/>
          <w:lang w:val="nl-NL"/>
        </w:rPr>
        <w:t xml:space="preserve"> </w:t>
      </w:r>
      <w:r w:rsidRPr="00D25215">
        <w:rPr>
          <w:sz w:val="18"/>
          <w:lang w:val="nl-NL"/>
        </w:rPr>
        <w:t>gehouden.</w:t>
      </w:r>
    </w:p>
    <w:p w14:paraId="05991C30" w14:textId="77777777" w:rsidR="009E2320" w:rsidRPr="00D25215" w:rsidRDefault="00D25215">
      <w:pPr>
        <w:pStyle w:val="ListParagraph"/>
        <w:numPr>
          <w:ilvl w:val="1"/>
          <w:numId w:val="8"/>
        </w:numPr>
        <w:tabs>
          <w:tab w:val="left" w:pos="1348"/>
          <w:tab w:val="left" w:pos="1349"/>
        </w:tabs>
        <w:spacing w:before="2" w:line="242" w:lineRule="auto"/>
        <w:ind w:right="147"/>
        <w:rPr>
          <w:sz w:val="18"/>
          <w:lang w:val="nl-NL"/>
        </w:rPr>
      </w:pPr>
      <w:r w:rsidRPr="00D25215">
        <w:rPr>
          <w:sz w:val="18"/>
          <w:lang w:val="nl-NL"/>
        </w:rPr>
        <w:t xml:space="preserve">Tenzij hiervoor een afzonderlijk bedrag  is  verzekerd  </w:t>
      </w:r>
      <w:r w:rsidRPr="00D25215">
        <w:rPr>
          <w:spacing w:val="1"/>
          <w:sz w:val="18"/>
          <w:lang w:val="nl-NL"/>
        </w:rPr>
        <w:t xml:space="preserve">wordt  </w:t>
      </w:r>
      <w:r w:rsidRPr="00D25215">
        <w:rPr>
          <w:sz w:val="18"/>
          <w:lang w:val="nl-NL"/>
        </w:rPr>
        <w:t xml:space="preserve">het  huurdersbelang  geacht  </w:t>
      </w:r>
      <w:r w:rsidRPr="00D25215">
        <w:rPr>
          <w:spacing w:val="2"/>
          <w:sz w:val="18"/>
          <w:lang w:val="nl-NL"/>
        </w:rPr>
        <w:t xml:space="preserve">te </w:t>
      </w:r>
      <w:r w:rsidRPr="00D25215">
        <w:rPr>
          <w:sz w:val="18"/>
          <w:lang w:val="nl-NL"/>
        </w:rPr>
        <w:t>zijn begrepen onder het voor bedrijfsuitrusting/inventaris verzekerde</w:t>
      </w:r>
      <w:r w:rsidRPr="00D25215">
        <w:rPr>
          <w:spacing w:val="-3"/>
          <w:sz w:val="18"/>
          <w:lang w:val="nl-NL"/>
        </w:rPr>
        <w:t xml:space="preserve"> </w:t>
      </w:r>
      <w:r w:rsidRPr="00D25215">
        <w:rPr>
          <w:sz w:val="18"/>
          <w:lang w:val="nl-NL"/>
        </w:rPr>
        <w:t>bedrag.</w:t>
      </w:r>
    </w:p>
    <w:p w14:paraId="5DDB06CC" w14:textId="77777777" w:rsidR="009E2320" w:rsidRPr="00D25215" w:rsidRDefault="00D25215">
      <w:pPr>
        <w:pStyle w:val="ListParagraph"/>
        <w:numPr>
          <w:ilvl w:val="1"/>
          <w:numId w:val="8"/>
        </w:numPr>
        <w:tabs>
          <w:tab w:val="left" w:pos="1348"/>
          <w:tab w:val="left" w:pos="1349"/>
        </w:tabs>
        <w:spacing w:before="1"/>
        <w:rPr>
          <w:sz w:val="18"/>
          <w:lang w:val="nl-NL"/>
        </w:rPr>
      </w:pPr>
      <w:r w:rsidRPr="00D25215">
        <w:rPr>
          <w:sz w:val="18"/>
          <w:lang w:val="nl-NL"/>
        </w:rPr>
        <w:t xml:space="preserve">De schadevergoedingstermijn </w:t>
      </w:r>
      <w:r w:rsidRPr="00D25215">
        <w:rPr>
          <w:spacing w:val="1"/>
          <w:sz w:val="18"/>
          <w:lang w:val="nl-NL"/>
        </w:rPr>
        <w:t xml:space="preserve">wordt </w:t>
      </w:r>
      <w:r w:rsidRPr="00D25215">
        <w:rPr>
          <w:sz w:val="18"/>
          <w:lang w:val="nl-NL"/>
        </w:rPr>
        <w:t xml:space="preserve">beperkt </w:t>
      </w:r>
      <w:r w:rsidRPr="00D25215">
        <w:rPr>
          <w:spacing w:val="1"/>
          <w:sz w:val="18"/>
          <w:lang w:val="nl-NL"/>
        </w:rPr>
        <w:t xml:space="preserve">tot </w:t>
      </w:r>
      <w:r w:rsidRPr="00D25215">
        <w:rPr>
          <w:spacing w:val="5"/>
          <w:sz w:val="18"/>
          <w:lang w:val="nl-NL"/>
        </w:rPr>
        <w:t xml:space="preserve">13 </w:t>
      </w:r>
      <w:r w:rsidRPr="00D25215">
        <w:rPr>
          <w:spacing w:val="1"/>
          <w:sz w:val="18"/>
          <w:lang w:val="nl-NL"/>
        </w:rPr>
        <w:t>weken</w:t>
      </w:r>
      <w:r w:rsidRPr="00D25215">
        <w:rPr>
          <w:spacing w:val="3"/>
          <w:sz w:val="18"/>
          <w:lang w:val="nl-NL"/>
        </w:rPr>
        <w:t xml:space="preserve"> </w:t>
      </w:r>
      <w:r w:rsidRPr="00D25215">
        <w:rPr>
          <w:sz w:val="18"/>
          <w:lang w:val="nl-NL"/>
        </w:rPr>
        <w:t>indien:</w:t>
      </w:r>
    </w:p>
    <w:p w14:paraId="36A0A424" w14:textId="77777777" w:rsidR="009E2320" w:rsidRPr="00D25215" w:rsidRDefault="00D25215">
      <w:pPr>
        <w:pStyle w:val="ListParagraph"/>
        <w:numPr>
          <w:ilvl w:val="0"/>
          <w:numId w:val="7"/>
        </w:numPr>
        <w:tabs>
          <w:tab w:val="left" w:pos="1708"/>
          <w:tab w:val="left" w:pos="1709"/>
          <w:tab w:val="left" w:pos="3739"/>
          <w:tab w:val="left" w:pos="6005"/>
          <w:tab w:val="left" w:pos="7909"/>
          <w:tab w:val="left" w:pos="8410"/>
        </w:tabs>
        <w:spacing w:before="3" w:line="242" w:lineRule="auto"/>
        <w:ind w:right="146"/>
        <w:rPr>
          <w:sz w:val="18"/>
          <w:lang w:val="nl-NL"/>
        </w:rPr>
      </w:pPr>
      <w:r w:rsidRPr="00D25215">
        <w:rPr>
          <w:sz w:val="18"/>
          <w:lang w:val="nl-NL"/>
        </w:rPr>
        <w:t xml:space="preserve">na  </w:t>
      </w:r>
      <w:r w:rsidRPr="00D25215">
        <w:rPr>
          <w:spacing w:val="38"/>
          <w:sz w:val="18"/>
          <w:lang w:val="nl-NL"/>
        </w:rPr>
        <w:t xml:space="preserve"> </w:t>
      </w:r>
      <w:r w:rsidRPr="00D25215">
        <w:rPr>
          <w:sz w:val="18"/>
          <w:lang w:val="nl-NL"/>
        </w:rPr>
        <w:t xml:space="preserve">een  </w:t>
      </w:r>
      <w:r w:rsidRPr="00D25215">
        <w:rPr>
          <w:spacing w:val="40"/>
          <w:sz w:val="18"/>
          <w:lang w:val="nl-NL"/>
        </w:rPr>
        <w:t xml:space="preserve"> </w:t>
      </w:r>
      <w:r w:rsidRPr="00D25215">
        <w:rPr>
          <w:sz w:val="18"/>
          <w:lang w:val="nl-NL"/>
        </w:rPr>
        <w:t>gebeurtenis</w:t>
      </w:r>
      <w:r w:rsidRPr="00D25215">
        <w:rPr>
          <w:sz w:val="18"/>
          <w:lang w:val="nl-NL"/>
        </w:rPr>
        <w:tab/>
        <w:t xml:space="preserve">de  </w:t>
      </w:r>
      <w:r w:rsidRPr="00D25215">
        <w:rPr>
          <w:spacing w:val="41"/>
          <w:sz w:val="18"/>
          <w:lang w:val="nl-NL"/>
        </w:rPr>
        <w:t xml:space="preserve"> </w:t>
      </w:r>
      <w:r w:rsidRPr="00D25215">
        <w:rPr>
          <w:sz w:val="18"/>
          <w:lang w:val="nl-NL"/>
        </w:rPr>
        <w:t xml:space="preserve">daardoor  </w:t>
      </w:r>
      <w:r w:rsidRPr="00D25215">
        <w:rPr>
          <w:spacing w:val="47"/>
          <w:sz w:val="18"/>
          <w:lang w:val="nl-NL"/>
        </w:rPr>
        <w:t xml:space="preserve"> </w:t>
      </w:r>
      <w:r w:rsidRPr="00D25215">
        <w:rPr>
          <w:spacing w:val="1"/>
          <w:sz w:val="18"/>
          <w:lang w:val="nl-NL"/>
        </w:rPr>
        <w:t>getroffen</w:t>
      </w:r>
      <w:r w:rsidRPr="00D25215">
        <w:rPr>
          <w:spacing w:val="1"/>
          <w:sz w:val="18"/>
          <w:lang w:val="nl-NL"/>
        </w:rPr>
        <w:tab/>
      </w:r>
      <w:r w:rsidRPr="00D25215">
        <w:rPr>
          <w:sz w:val="18"/>
          <w:lang w:val="nl-NL"/>
        </w:rPr>
        <w:t>overheidsactiviteiten</w:t>
      </w:r>
      <w:r w:rsidRPr="00D25215">
        <w:rPr>
          <w:sz w:val="18"/>
          <w:lang w:val="nl-NL"/>
        </w:rPr>
        <w:tab/>
        <w:t>niet</w:t>
      </w:r>
      <w:r w:rsidRPr="00D25215">
        <w:rPr>
          <w:sz w:val="18"/>
          <w:lang w:val="nl-NL"/>
        </w:rPr>
        <w:tab/>
        <w:t>worden voortgezet;</w:t>
      </w:r>
    </w:p>
    <w:p w14:paraId="4BC5BF5C" w14:textId="77777777" w:rsidR="009E2320" w:rsidRPr="00D25215" w:rsidRDefault="00D25215">
      <w:pPr>
        <w:pStyle w:val="ListParagraph"/>
        <w:numPr>
          <w:ilvl w:val="0"/>
          <w:numId w:val="7"/>
        </w:numPr>
        <w:tabs>
          <w:tab w:val="left" w:pos="1708"/>
          <w:tab w:val="left" w:pos="1709"/>
        </w:tabs>
        <w:spacing w:before="2" w:line="242" w:lineRule="auto"/>
        <w:ind w:right="134"/>
        <w:rPr>
          <w:sz w:val="18"/>
          <w:lang w:val="nl-NL"/>
        </w:rPr>
      </w:pPr>
      <w:r w:rsidRPr="00D25215">
        <w:rPr>
          <w:sz w:val="18"/>
          <w:lang w:val="nl-NL"/>
        </w:rPr>
        <w:t xml:space="preserve">binnen </w:t>
      </w:r>
      <w:r w:rsidRPr="00D25215">
        <w:rPr>
          <w:spacing w:val="1"/>
          <w:sz w:val="18"/>
          <w:lang w:val="nl-NL"/>
        </w:rPr>
        <w:t xml:space="preserve">13 weken </w:t>
      </w:r>
      <w:r w:rsidRPr="00D25215">
        <w:rPr>
          <w:sz w:val="18"/>
          <w:lang w:val="nl-NL"/>
        </w:rPr>
        <w:t xml:space="preserve">na de gebeurtenis geen pogingen in het </w:t>
      </w:r>
      <w:r w:rsidRPr="00D25215">
        <w:rPr>
          <w:spacing w:val="2"/>
          <w:sz w:val="18"/>
          <w:lang w:val="nl-NL"/>
        </w:rPr>
        <w:t xml:space="preserve">werk </w:t>
      </w:r>
      <w:r w:rsidRPr="00D25215">
        <w:rPr>
          <w:sz w:val="18"/>
          <w:lang w:val="nl-NL"/>
        </w:rPr>
        <w:t xml:space="preserve">zijn gesteld om de overheidsactiviteiten </w:t>
      </w:r>
      <w:r w:rsidRPr="00D25215">
        <w:rPr>
          <w:spacing w:val="2"/>
          <w:sz w:val="18"/>
          <w:lang w:val="nl-NL"/>
        </w:rPr>
        <w:t>te</w:t>
      </w:r>
      <w:r w:rsidRPr="00D25215">
        <w:rPr>
          <w:spacing w:val="-23"/>
          <w:sz w:val="18"/>
          <w:lang w:val="nl-NL"/>
        </w:rPr>
        <w:t xml:space="preserve"> </w:t>
      </w:r>
      <w:r w:rsidRPr="00D25215">
        <w:rPr>
          <w:sz w:val="18"/>
          <w:lang w:val="nl-NL"/>
        </w:rPr>
        <w:t>hervatten.</w:t>
      </w:r>
    </w:p>
    <w:p w14:paraId="7C4B14CB" w14:textId="77777777" w:rsidR="009E2320" w:rsidRPr="00D25215" w:rsidRDefault="00D25215">
      <w:pPr>
        <w:pStyle w:val="BodyText"/>
        <w:spacing w:before="2" w:line="242" w:lineRule="auto"/>
        <w:ind w:left="1348" w:right="127"/>
        <w:jc w:val="both"/>
        <w:rPr>
          <w:lang w:val="nl-NL"/>
        </w:rPr>
      </w:pPr>
      <w:r w:rsidRPr="00D25215">
        <w:rPr>
          <w:lang w:val="nl-NL"/>
        </w:rPr>
        <w:t xml:space="preserve">Echter indien  verzekerde  op  grond  van  </w:t>
      </w:r>
      <w:r w:rsidRPr="00D25215">
        <w:rPr>
          <w:spacing w:val="1"/>
          <w:lang w:val="nl-NL"/>
        </w:rPr>
        <w:t xml:space="preserve">wettelijke  </w:t>
      </w:r>
      <w:r w:rsidRPr="00D25215">
        <w:rPr>
          <w:lang w:val="nl-NL"/>
        </w:rPr>
        <w:t xml:space="preserve">of  contractuele  bepalingen  verplicht  is </w:t>
      </w:r>
      <w:r w:rsidRPr="00D25215">
        <w:rPr>
          <w:spacing w:val="1"/>
          <w:lang w:val="nl-NL"/>
        </w:rPr>
        <w:t xml:space="preserve">tot </w:t>
      </w:r>
      <w:r w:rsidRPr="00D25215">
        <w:rPr>
          <w:lang w:val="nl-NL"/>
        </w:rPr>
        <w:t xml:space="preserve">doorbetaling van beloningen en daarmee  verband  houdende  sociale  lasten,  </w:t>
      </w:r>
      <w:r w:rsidRPr="00D25215">
        <w:rPr>
          <w:spacing w:val="1"/>
          <w:lang w:val="nl-NL"/>
        </w:rPr>
        <w:t xml:space="preserve">wordt </w:t>
      </w:r>
      <w:r w:rsidRPr="00D25215">
        <w:rPr>
          <w:lang w:val="nl-NL"/>
        </w:rPr>
        <w:t xml:space="preserve">hiervoor een  maximale  schadevergoedingstermijn  van  </w:t>
      </w:r>
      <w:r w:rsidRPr="00D25215">
        <w:rPr>
          <w:spacing w:val="1"/>
          <w:lang w:val="nl-NL"/>
        </w:rPr>
        <w:t xml:space="preserve">26  weken  </w:t>
      </w:r>
      <w:r w:rsidRPr="00D25215">
        <w:rPr>
          <w:lang w:val="nl-NL"/>
        </w:rPr>
        <w:t xml:space="preserve">aangehouden,  tenzij  de op het </w:t>
      </w:r>
      <w:proofErr w:type="spellStart"/>
      <w:r w:rsidRPr="00D25215">
        <w:rPr>
          <w:lang w:val="nl-NL"/>
        </w:rPr>
        <w:t>polisblad</w:t>
      </w:r>
      <w:proofErr w:type="spellEnd"/>
      <w:r w:rsidRPr="00D25215">
        <w:rPr>
          <w:lang w:val="nl-NL"/>
        </w:rPr>
        <w:t xml:space="preserve"> genoemde schadevergoedingstermijn </w:t>
      </w:r>
      <w:r w:rsidRPr="00D25215">
        <w:rPr>
          <w:spacing w:val="1"/>
          <w:lang w:val="nl-NL"/>
        </w:rPr>
        <w:t>korter</w:t>
      </w:r>
      <w:r w:rsidRPr="00D25215">
        <w:rPr>
          <w:spacing w:val="27"/>
          <w:lang w:val="nl-NL"/>
        </w:rPr>
        <w:t xml:space="preserve"> </w:t>
      </w:r>
      <w:r w:rsidRPr="00D25215">
        <w:rPr>
          <w:lang w:val="nl-NL"/>
        </w:rPr>
        <w:t>is.</w:t>
      </w:r>
    </w:p>
    <w:p w14:paraId="6769B0EC" w14:textId="77777777" w:rsidR="009E2320" w:rsidRPr="00D25215" w:rsidRDefault="00D25215">
      <w:pPr>
        <w:pStyle w:val="ListParagraph"/>
        <w:numPr>
          <w:ilvl w:val="1"/>
          <w:numId w:val="8"/>
        </w:numPr>
        <w:tabs>
          <w:tab w:val="left" w:pos="1348"/>
          <w:tab w:val="left" w:pos="1349"/>
        </w:tabs>
        <w:spacing w:before="4" w:line="242" w:lineRule="auto"/>
        <w:ind w:right="144"/>
        <w:rPr>
          <w:sz w:val="18"/>
          <w:lang w:val="nl-NL"/>
        </w:rPr>
      </w:pPr>
      <w:r w:rsidRPr="00D25215">
        <w:rPr>
          <w:sz w:val="18"/>
          <w:lang w:val="nl-NL"/>
        </w:rPr>
        <w:t xml:space="preserve">De verplichting van verzekeraars  </w:t>
      </w:r>
      <w:r w:rsidRPr="00D25215">
        <w:rPr>
          <w:spacing w:val="1"/>
          <w:sz w:val="18"/>
          <w:lang w:val="nl-NL"/>
        </w:rPr>
        <w:t xml:space="preserve">tot  </w:t>
      </w:r>
      <w:r w:rsidRPr="00D25215">
        <w:rPr>
          <w:sz w:val="18"/>
          <w:lang w:val="nl-NL"/>
        </w:rPr>
        <w:t xml:space="preserve">schadevergoeding  geldt  </w:t>
      </w:r>
      <w:r w:rsidRPr="00D25215">
        <w:rPr>
          <w:spacing w:val="1"/>
          <w:sz w:val="18"/>
          <w:lang w:val="nl-NL"/>
        </w:rPr>
        <w:t xml:space="preserve">tot  ten  </w:t>
      </w:r>
      <w:r w:rsidRPr="00D25215">
        <w:rPr>
          <w:sz w:val="18"/>
          <w:lang w:val="nl-NL"/>
        </w:rPr>
        <w:t xml:space="preserve">hoogste  het  verzekerde bedrag, rekening  houdend  met  de  onderverzekeringsregel  zoals  genoemd  in art. </w:t>
      </w:r>
      <w:r w:rsidRPr="00D25215">
        <w:rPr>
          <w:spacing w:val="1"/>
          <w:sz w:val="18"/>
          <w:lang w:val="nl-NL"/>
        </w:rPr>
        <w:t xml:space="preserve">19 </w:t>
      </w:r>
      <w:r w:rsidRPr="00D25215">
        <w:rPr>
          <w:sz w:val="18"/>
          <w:lang w:val="nl-NL"/>
        </w:rPr>
        <w:t>en vermeerderd met het bedrag van de vergoedingen boven het verzekerde bedrag overeenkomstig art.</w:t>
      </w:r>
      <w:r w:rsidRPr="00D25215">
        <w:rPr>
          <w:spacing w:val="7"/>
          <w:sz w:val="18"/>
          <w:lang w:val="nl-NL"/>
        </w:rPr>
        <w:t xml:space="preserve"> </w:t>
      </w:r>
      <w:r w:rsidRPr="00D25215">
        <w:rPr>
          <w:spacing w:val="5"/>
          <w:sz w:val="18"/>
          <w:lang w:val="nl-NL"/>
        </w:rPr>
        <w:t>13.</w:t>
      </w:r>
    </w:p>
    <w:p w14:paraId="5CB52D44" w14:textId="77777777" w:rsidR="009E2320" w:rsidRPr="00D25215" w:rsidRDefault="009E2320">
      <w:pPr>
        <w:pStyle w:val="BodyText"/>
        <w:spacing w:before="7"/>
        <w:rPr>
          <w:lang w:val="nl-NL"/>
        </w:rPr>
      </w:pPr>
    </w:p>
    <w:p w14:paraId="2D967A3F" w14:textId="77777777" w:rsidR="009E2320" w:rsidRDefault="00D25215">
      <w:pPr>
        <w:pStyle w:val="ListParagraph"/>
        <w:numPr>
          <w:ilvl w:val="1"/>
          <w:numId w:val="8"/>
        </w:numPr>
        <w:tabs>
          <w:tab w:val="left" w:pos="1348"/>
          <w:tab w:val="left" w:pos="1349"/>
        </w:tabs>
        <w:rPr>
          <w:sz w:val="18"/>
        </w:rPr>
      </w:pPr>
      <w:proofErr w:type="spellStart"/>
      <w:r>
        <w:rPr>
          <w:sz w:val="18"/>
        </w:rPr>
        <w:t>Cumulatie</w:t>
      </w:r>
      <w:proofErr w:type="spellEnd"/>
      <w:r>
        <w:rPr>
          <w:sz w:val="18"/>
        </w:rPr>
        <w:t xml:space="preserve"> eigen</w:t>
      </w:r>
      <w:r>
        <w:rPr>
          <w:spacing w:val="-16"/>
          <w:sz w:val="18"/>
        </w:rPr>
        <w:t xml:space="preserve"> </w:t>
      </w:r>
      <w:proofErr w:type="spellStart"/>
      <w:r>
        <w:rPr>
          <w:sz w:val="18"/>
        </w:rPr>
        <w:t>risico's</w:t>
      </w:r>
      <w:proofErr w:type="spellEnd"/>
    </w:p>
    <w:p w14:paraId="00DC95FD" w14:textId="77777777" w:rsidR="009E2320" w:rsidRPr="00D25215" w:rsidRDefault="00D25215">
      <w:pPr>
        <w:pStyle w:val="BodyText"/>
        <w:spacing w:before="3"/>
        <w:ind w:left="1348"/>
        <w:rPr>
          <w:lang w:val="nl-NL"/>
        </w:rPr>
      </w:pPr>
      <w:r w:rsidRPr="00D25215">
        <w:rPr>
          <w:lang w:val="nl-NL"/>
        </w:rPr>
        <w:t>Indien meerdere eigen risico's van toepassing zijn zullen deze niet cumuleren en zal er per</w:t>
      </w:r>
    </w:p>
    <w:p w14:paraId="2972A8E2" w14:textId="77777777" w:rsidR="009E2320" w:rsidRPr="00D25215" w:rsidRDefault="009E2320">
      <w:pPr>
        <w:rPr>
          <w:lang w:val="nl-NL"/>
        </w:rPr>
        <w:sectPr w:rsidR="009E2320" w:rsidRPr="00D25215">
          <w:pgSz w:w="11910" w:h="16840"/>
          <w:pgMar w:top="1580" w:right="1060" w:bottom="760" w:left="1680" w:header="0" w:footer="574" w:gutter="0"/>
          <w:cols w:space="708"/>
        </w:sectPr>
      </w:pPr>
    </w:p>
    <w:p w14:paraId="2EC5B2C1" w14:textId="77777777" w:rsidR="009E2320" w:rsidRPr="00D25215" w:rsidRDefault="009E2320">
      <w:pPr>
        <w:pStyle w:val="BodyText"/>
        <w:rPr>
          <w:sz w:val="20"/>
          <w:lang w:val="nl-NL"/>
        </w:rPr>
      </w:pPr>
    </w:p>
    <w:p w14:paraId="7167747C" w14:textId="77777777" w:rsidR="009E2320" w:rsidRPr="00D25215" w:rsidRDefault="009E2320">
      <w:pPr>
        <w:pStyle w:val="BodyText"/>
        <w:rPr>
          <w:sz w:val="20"/>
          <w:lang w:val="nl-NL"/>
        </w:rPr>
      </w:pPr>
    </w:p>
    <w:p w14:paraId="28EC9D7D" w14:textId="77777777" w:rsidR="009E2320" w:rsidRPr="003D51BF" w:rsidRDefault="007D39A8">
      <w:pPr>
        <w:pStyle w:val="BodyText"/>
        <w:rPr>
          <w:b/>
          <w:sz w:val="24"/>
          <w:szCs w:val="24"/>
          <w:lang w:val="nl-NL"/>
        </w:rPr>
      </w:pPr>
      <w:r w:rsidRPr="003D51BF">
        <w:rPr>
          <w:rFonts w:ascii="Courier New"/>
          <w:b/>
          <w:sz w:val="24"/>
          <w:szCs w:val="24"/>
          <w:lang w:val="nl-NL"/>
        </w:rPr>
        <w:t>Concept</w:t>
      </w:r>
    </w:p>
    <w:p w14:paraId="18629DF4" w14:textId="77777777" w:rsidR="009E2320" w:rsidRPr="00D25215" w:rsidRDefault="009E2320">
      <w:pPr>
        <w:pStyle w:val="BodyText"/>
        <w:rPr>
          <w:sz w:val="20"/>
          <w:lang w:val="nl-NL"/>
        </w:rPr>
      </w:pPr>
    </w:p>
    <w:p w14:paraId="1A524F71" w14:textId="77777777" w:rsidR="009E2320" w:rsidRPr="00D25215" w:rsidRDefault="009E2320">
      <w:pPr>
        <w:pStyle w:val="BodyText"/>
        <w:rPr>
          <w:sz w:val="20"/>
          <w:lang w:val="nl-NL"/>
        </w:rPr>
      </w:pPr>
    </w:p>
    <w:p w14:paraId="62BE658F" w14:textId="77777777" w:rsidR="009E2320" w:rsidRPr="00D25215" w:rsidRDefault="00D25215">
      <w:pPr>
        <w:pStyle w:val="BodyText"/>
        <w:spacing w:line="242" w:lineRule="auto"/>
        <w:ind w:left="1348" w:right="139" w:hanging="1"/>
        <w:jc w:val="both"/>
        <w:rPr>
          <w:lang w:val="nl-NL"/>
        </w:rPr>
      </w:pPr>
      <w:r w:rsidRPr="00D25215">
        <w:rPr>
          <w:lang w:val="nl-NL"/>
        </w:rPr>
        <w:t>gebeurtenis nimmer meer dan éénmaal het (hoogste van toepassing zijnde) eigen risico in mindering worden gebracht.</w:t>
      </w:r>
    </w:p>
    <w:p w14:paraId="3D4B120A" w14:textId="77777777" w:rsidR="009E2320" w:rsidRPr="00D25215" w:rsidRDefault="009E2320">
      <w:pPr>
        <w:pStyle w:val="BodyText"/>
        <w:spacing w:before="5"/>
        <w:rPr>
          <w:lang w:val="nl-NL"/>
        </w:rPr>
      </w:pPr>
    </w:p>
    <w:p w14:paraId="03FFE37A" w14:textId="77777777" w:rsidR="009E2320" w:rsidRDefault="00D25215">
      <w:pPr>
        <w:pStyle w:val="ListParagraph"/>
        <w:numPr>
          <w:ilvl w:val="1"/>
          <w:numId w:val="8"/>
        </w:numPr>
        <w:tabs>
          <w:tab w:val="left" w:pos="1348"/>
          <w:tab w:val="left" w:pos="1349"/>
        </w:tabs>
        <w:rPr>
          <w:sz w:val="18"/>
        </w:rPr>
      </w:pPr>
      <w:r>
        <w:rPr>
          <w:sz w:val="18"/>
        </w:rPr>
        <w:t>Premier</w:t>
      </w:r>
      <w:r>
        <w:rPr>
          <w:spacing w:val="17"/>
          <w:sz w:val="18"/>
        </w:rPr>
        <w:t xml:space="preserve"> </w:t>
      </w:r>
      <w:proofErr w:type="spellStart"/>
      <w:r>
        <w:rPr>
          <w:sz w:val="18"/>
        </w:rPr>
        <w:t>risque</w:t>
      </w:r>
      <w:proofErr w:type="spellEnd"/>
    </w:p>
    <w:p w14:paraId="0AC66AA2" w14:textId="77777777" w:rsidR="009E2320" w:rsidRPr="00D25215" w:rsidRDefault="00D25215">
      <w:pPr>
        <w:pStyle w:val="BodyText"/>
        <w:spacing w:before="3" w:line="242" w:lineRule="auto"/>
        <w:ind w:left="1349" w:right="148" w:hanging="1"/>
        <w:jc w:val="both"/>
        <w:rPr>
          <w:lang w:val="nl-NL"/>
        </w:rPr>
      </w:pPr>
      <w:r w:rsidRPr="00D25215">
        <w:rPr>
          <w:lang w:val="nl-NL"/>
        </w:rPr>
        <w:t xml:space="preserve">Indien een eigen risico van toepassing is, wordt het schadebedrag dat na aftrek van het toepasselijk eigen risico resteert, vergoed tot maximaal het premier </w:t>
      </w:r>
      <w:proofErr w:type="spellStart"/>
      <w:r w:rsidRPr="00D25215">
        <w:rPr>
          <w:lang w:val="nl-NL"/>
        </w:rPr>
        <w:t>risque</w:t>
      </w:r>
      <w:proofErr w:type="spellEnd"/>
      <w:r w:rsidRPr="00D25215">
        <w:rPr>
          <w:lang w:val="nl-NL"/>
        </w:rPr>
        <w:t xml:space="preserve"> bedrag.</w:t>
      </w:r>
    </w:p>
    <w:p w14:paraId="78F57BE0" w14:textId="77777777" w:rsidR="009E2320" w:rsidRPr="00D25215" w:rsidRDefault="009E2320">
      <w:pPr>
        <w:pStyle w:val="BodyText"/>
        <w:spacing w:before="5"/>
        <w:rPr>
          <w:lang w:val="nl-NL"/>
        </w:rPr>
      </w:pPr>
    </w:p>
    <w:p w14:paraId="7C9E34F6" w14:textId="77777777" w:rsidR="009E2320" w:rsidRDefault="00D25215">
      <w:pPr>
        <w:pStyle w:val="ListParagraph"/>
        <w:numPr>
          <w:ilvl w:val="1"/>
          <w:numId w:val="8"/>
        </w:numPr>
        <w:tabs>
          <w:tab w:val="left" w:pos="1348"/>
          <w:tab w:val="left" w:pos="1349"/>
        </w:tabs>
        <w:rPr>
          <w:sz w:val="18"/>
        </w:rPr>
      </w:pPr>
      <w:proofErr w:type="spellStart"/>
      <w:r>
        <w:rPr>
          <w:sz w:val="18"/>
        </w:rPr>
        <w:t>Overige</w:t>
      </w:r>
      <w:proofErr w:type="spellEnd"/>
      <w:r>
        <w:rPr>
          <w:spacing w:val="21"/>
          <w:sz w:val="18"/>
        </w:rPr>
        <w:t xml:space="preserve"> </w:t>
      </w:r>
      <w:proofErr w:type="spellStart"/>
      <w:r>
        <w:rPr>
          <w:sz w:val="18"/>
        </w:rPr>
        <w:t>bepalingen</w:t>
      </w:r>
      <w:proofErr w:type="spellEnd"/>
    </w:p>
    <w:p w14:paraId="5C62B37B" w14:textId="77777777" w:rsidR="009E2320" w:rsidRPr="00D25215" w:rsidRDefault="00D25215">
      <w:pPr>
        <w:pStyle w:val="ListParagraph"/>
        <w:numPr>
          <w:ilvl w:val="2"/>
          <w:numId w:val="6"/>
        </w:numPr>
        <w:tabs>
          <w:tab w:val="left" w:pos="1349"/>
        </w:tabs>
        <w:spacing w:before="3" w:line="242" w:lineRule="auto"/>
        <w:ind w:right="132"/>
        <w:jc w:val="both"/>
        <w:rPr>
          <w:sz w:val="18"/>
          <w:lang w:val="nl-NL"/>
        </w:rPr>
      </w:pPr>
      <w:r w:rsidRPr="00D25215">
        <w:rPr>
          <w:sz w:val="18"/>
          <w:lang w:val="nl-NL"/>
        </w:rPr>
        <w:t xml:space="preserve">Elke verschuldigde schadevergoeding zal door verzekeraars  worden  voldaan  binnen  4  </w:t>
      </w:r>
      <w:r w:rsidRPr="00D25215">
        <w:rPr>
          <w:spacing w:val="1"/>
          <w:sz w:val="18"/>
          <w:lang w:val="nl-NL"/>
        </w:rPr>
        <w:t xml:space="preserve">weken </w:t>
      </w:r>
      <w:r w:rsidRPr="00D25215">
        <w:rPr>
          <w:sz w:val="18"/>
          <w:lang w:val="nl-NL"/>
        </w:rPr>
        <w:t xml:space="preserve">na ontvangst van alle noodzakelijke gegevens. Verzekeraars zullen nooit eerder in verzuim zijn dan vanaf 4 </w:t>
      </w:r>
      <w:r w:rsidRPr="00D25215">
        <w:rPr>
          <w:spacing w:val="1"/>
          <w:sz w:val="18"/>
          <w:lang w:val="nl-NL"/>
        </w:rPr>
        <w:t xml:space="preserve">weken </w:t>
      </w:r>
      <w:r w:rsidRPr="00D25215">
        <w:rPr>
          <w:sz w:val="18"/>
          <w:lang w:val="nl-NL"/>
        </w:rPr>
        <w:t>na deze</w:t>
      </w:r>
      <w:r w:rsidRPr="00D25215">
        <w:rPr>
          <w:spacing w:val="-29"/>
          <w:sz w:val="18"/>
          <w:lang w:val="nl-NL"/>
        </w:rPr>
        <w:t xml:space="preserve"> </w:t>
      </w:r>
      <w:r w:rsidRPr="00D25215">
        <w:rPr>
          <w:sz w:val="18"/>
          <w:lang w:val="nl-NL"/>
        </w:rPr>
        <w:t>ontvangst.</w:t>
      </w:r>
    </w:p>
    <w:p w14:paraId="518C6819" w14:textId="77777777" w:rsidR="009E2320" w:rsidRPr="00D25215" w:rsidRDefault="00D25215">
      <w:pPr>
        <w:pStyle w:val="ListParagraph"/>
        <w:numPr>
          <w:ilvl w:val="2"/>
          <w:numId w:val="6"/>
        </w:numPr>
        <w:tabs>
          <w:tab w:val="left" w:pos="1349"/>
        </w:tabs>
        <w:spacing w:before="3" w:line="242" w:lineRule="auto"/>
        <w:ind w:right="134"/>
        <w:jc w:val="both"/>
        <w:rPr>
          <w:sz w:val="18"/>
          <w:lang w:val="nl-NL"/>
        </w:rPr>
      </w:pPr>
      <w:r w:rsidRPr="00D25215">
        <w:rPr>
          <w:sz w:val="18"/>
          <w:lang w:val="nl-NL"/>
        </w:rPr>
        <w:t>Indien een verzekerde een of meer in de  polis  opgenomen  verplichtingen  niet  of  niet  volledig is nagekomen, kunnen verzekeraars  de  schade-uitkering  verminderen  met  de schade die zij daardoor</w:t>
      </w:r>
      <w:r w:rsidRPr="00D25215">
        <w:rPr>
          <w:spacing w:val="45"/>
          <w:sz w:val="18"/>
          <w:lang w:val="nl-NL"/>
        </w:rPr>
        <w:t xml:space="preserve"> </w:t>
      </w:r>
      <w:r w:rsidRPr="00D25215">
        <w:rPr>
          <w:sz w:val="18"/>
          <w:lang w:val="nl-NL"/>
        </w:rPr>
        <w:t>leiden.</w:t>
      </w:r>
    </w:p>
    <w:p w14:paraId="12826EF0" w14:textId="77777777" w:rsidR="009E2320" w:rsidRPr="00D25215" w:rsidRDefault="00D25215">
      <w:pPr>
        <w:pStyle w:val="ListParagraph"/>
        <w:numPr>
          <w:ilvl w:val="2"/>
          <w:numId w:val="6"/>
        </w:numPr>
        <w:tabs>
          <w:tab w:val="left" w:pos="1349"/>
        </w:tabs>
        <w:spacing w:before="3" w:line="242" w:lineRule="auto"/>
        <w:ind w:right="128"/>
        <w:jc w:val="both"/>
        <w:rPr>
          <w:sz w:val="18"/>
          <w:lang w:val="nl-NL"/>
        </w:rPr>
      </w:pPr>
      <w:r w:rsidRPr="00D25215">
        <w:rPr>
          <w:sz w:val="18"/>
          <w:lang w:val="nl-NL"/>
        </w:rPr>
        <w:t xml:space="preserve">In </w:t>
      </w:r>
      <w:r w:rsidRPr="00D25215">
        <w:rPr>
          <w:spacing w:val="1"/>
          <w:sz w:val="18"/>
          <w:lang w:val="nl-NL"/>
        </w:rPr>
        <w:t xml:space="preserve">afwijking </w:t>
      </w:r>
      <w:r w:rsidRPr="00D25215">
        <w:rPr>
          <w:sz w:val="18"/>
          <w:lang w:val="nl-NL"/>
        </w:rPr>
        <w:t xml:space="preserve">van artikel </w:t>
      </w:r>
      <w:r w:rsidRPr="00D25215">
        <w:rPr>
          <w:spacing w:val="3"/>
          <w:sz w:val="18"/>
          <w:lang w:val="nl-NL"/>
        </w:rPr>
        <w:t xml:space="preserve">7:962 </w:t>
      </w:r>
      <w:r w:rsidRPr="00D25215">
        <w:rPr>
          <w:sz w:val="18"/>
          <w:lang w:val="nl-NL"/>
        </w:rPr>
        <w:t xml:space="preserve">lid 3 </w:t>
      </w:r>
      <w:r w:rsidRPr="00D25215">
        <w:rPr>
          <w:spacing w:val="2"/>
          <w:sz w:val="18"/>
          <w:lang w:val="nl-NL"/>
        </w:rPr>
        <w:t xml:space="preserve">tweede </w:t>
      </w:r>
      <w:r w:rsidRPr="00D25215">
        <w:rPr>
          <w:sz w:val="18"/>
          <w:lang w:val="nl-NL"/>
        </w:rPr>
        <w:t>zin BW nemen verzekeraars geen regres op verzekeringnemer en/of verzekerde, tenzij verzekeringnemer en/of verzekerde de schade heeft/hebben veroorzaakt met opzet</w:t>
      </w:r>
      <w:r w:rsidRPr="00D25215">
        <w:rPr>
          <w:spacing w:val="-3"/>
          <w:sz w:val="18"/>
          <w:lang w:val="nl-NL"/>
        </w:rPr>
        <w:t xml:space="preserve"> </w:t>
      </w:r>
      <w:r w:rsidRPr="00D25215">
        <w:rPr>
          <w:sz w:val="18"/>
          <w:lang w:val="nl-NL"/>
        </w:rPr>
        <w:t>in de zin van de onderhavige verzekering.</w:t>
      </w:r>
    </w:p>
    <w:p w14:paraId="30E69739" w14:textId="77777777" w:rsidR="009E2320" w:rsidRPr="00D25215" w:rsidRDefault="009E2320">
      <w:pPr>
        <w:pStyle w:val="BodyText"/>
        <w:spacing w:before="6"/>
        <w:rPr>
          <w:lang w:val="nl-NL"/>
        </w:rPr>
      </w:pPr>
    </w:p>
    <w:p w14:paraId="19443BBA" w14:textId="77777777" w:rsidR="009E2320" w:rsidRDefault="00D25215">
      <w:pPr>
        <w:pStyle w:val="ListParagraph"/>
        <w:numPr>
          <w:ilvl w:val="0"/>
          <w:numId w:val="8"/>
        </w:numPr>
        <w:tabs>
          <w:tab w:val="left" w:pos="1348"/>
          <w:tab w:val="left" w:pos="1349"/>
        </w:tabs>
        <w:rPr>
          <w:sz w:val="18"/>
        </w:rPr>
      </w:pPr>
      <w:proofErr w:type="spellStart"/>
      <w:r>
        <w:rPr>
          <w:sz w:val="18"/>
        </w:rPr>
        <w:t>Roerende</w:t>
      </w:r>
      <w:proofErr w:type="spellEnd"/>
      <w:r>
        <w:rPr>
          <w:sz w:val="18"/>
        </w:rPr>
        <w:t xml:space="preserve"> </w:t>
      </w:r>
      <w:proofErr w:type="spellStart"/>
      <w:r>
        <w:rPr>
          <w:sz w:val="18"/>
        </w:rPr>
        <w:t>zaken</w:t>
      </w:r>
      <w:proofErr w:type="spellEnd"/>
      <w:r>
        <w:rPr>
          <w:sz w:val="18"/>
        </w:rPr>
        <w:t xml:space="preserve"> van</w:t>
      </w:r>
      <w:r>
        <w:rPr>
          <w:spacing w:val="-11"/>
          <w:sz w:val="18"/>
        </w:rPr>
        <w:t xml:space="preserve"> </w:t>
      </w:r>
      <w:proofErr w:type="spellStart"/>
      <w:r>
        <w:rPr>
          <w:sz w:val="18"/>
        </w:rPr>
        <w:t>derden</w:t>
      </w:r>
      <w:proofErr w:type="spellEnd"/>
    </w:p>
    <w:p w14:paraId="69B41620" w14:textId="77777777" w:rsidR="009E2320" w:rsidRPr="00D25215" w:rsidRDefault="00D25215">
      <w:pPr>
        <w:pStyle w:val="BodyText"/>
        <w:spacing w:before="3" w:line="242" w:lineRule="auto"/>
        <w:ind w:left="1348" w:right="146"/>
        <w:jc w:val="both"/>
        <w:rPr>
          <w:lang w:val="nl-NL"/>
        </w:rPr>
      </w:pPr>
      <w:r w:rsidRPr="00D25215">
        <w:rPr>
          <w:lang w:val="nl-NL"/>
        </w:rPr>
        <w:t>Indien het verzekerde bedrag  voor  bedrijfsuitrusting/  inventaris  en  goederen  daarvoor  ruimte biedt, dan zijn roerende zaken van derden  meeverzekerd,  althans  indien  en  voor zover die zaken niet of niet</w:t>
      </w:r>
      <w:r w:rsidRPr="00D25215">
        <w:rPr>
          <w:spacing w:val="-28"/>
          <w:lang w:val="nl-NL"/>
        </w:rPr>
        <w:t xml:space="preserve"> </w:t>
      </w:r>
      <w:r w:rsidRPr="00D25215">
        <w:rPr>
          <w:lang w:val="nl-NL"/>
        </w:rPr>
        <w:t>voldoende elders zijn verzekerd.</w:t>
      </w:r>
    </w:p>
    <w:p w14:paraId="3CC1B55F" w14:textId="77777777" w:rsidR="009E2320" w:rsidRPr="00D25215" w:rsidRDefault="009E2320">
      <w:pPr>
        <w:pStyle w:val="BodyText"/>
        <w:spacing w:before="6"/>
        <w:rPr>
          <w:lang w:val="nl-NL"/>
        </w:rPr>
      </w:pPr>
    </w:p>
    <w:p w14:paraId="6E57DEFE" w14:textId="77777777" w:rsidR="009E2320" w:rsidRDefault="00D25215">
      <w:pPr>
        <w:pStyle w:val="ListParagraph"/>
        <w:numPr>
          <w:ilvl w:val="0"/>
          <w:numId w:val="8"/>
        </w:numPr>
        <w:tabs>
          <w:tab w:val="left" w:pos="1348"/>
          <w:tab w:val="left" w:pos="1349"/>
        </w:tabs>
        <w:rPr>
          <w:sz w:val="18"/>
        </w:rPr>
      </w:pPr>
      <w:proofErr w:type="spellStart"/>
      <w:r>
        <w:rPr>
          <w:spacing w:val="1"/>
          <w:sz w:val="18"/>
        </w:rPr>
        <w:t>Tweede</w:t>
      </w:r>
      <w:proofErr w:type="spellEnd"/>
      <w:r>
        <w:rPr>
          <w:spacing w:val="1"/>
          <w:sz w:val="18"/>
        </w:rPr>
        <w:t xml:space="preserve"> </w:t>
      </w:r>
      <w:proofErr w:type="spellStart"/>
      <w:r>
        <w:rPr>
          <w:sz w:val="18"/>
        </w:rPr>
        <w:t>inrichting</w:t>
      </w:r>
      <w:proofErr w:type="spellEnd"/>
      <w:r>
        <w:rPr>
          <w:sz w:val="18"/>
        </w:rPr>
        <w:t xml:space="preserve"> </w:t>
      </w:r>
      <w:proofErr w:type="spellStart"/>
      <w:r>
        <w:rPr>
          <w:sz w:val="18"/>
        </w:rPr>
        <w:t>voor</w:t>
      </w:r>
      <w:proofErr w:type="spellEnd"/>
      <w:r>
        <w:rPr>
          <w:spacing w:val="-4"/>
          <w:sz w:val="18"/>
        </w:rPr>
        <w:t xml:space="preserve"> </w:t>
      </w:r>
      <w:proofErr w:type="spellStart"/>
      <w:r>
        <w:rPr>
          <w:sz w:val="18"/>
        </w:rPr>
        <w:t>onderwijs</w:t>
      </w:r>
      <w:proofErr w:type="spellEnd"/>
    </w:p>
    <w:p w14:paraId="3C129C2D" w14:textId="77777777" w:rsidR="009E2320" w:rsidRPr="00D25215" w:rsidRDefault="00D25215">
      <w:pPr>
        <w:pStyle w:val="BodyText"/>
        <w:spacing w:before="3" w:line="242" w:lineRule="auto"/>
        <w:ind w:left="1348" w:right="148"/>
        <w:jc w:val="both"/>
        <w:rPr>
          <w:lang w:val="nl-NL"/>
        </w:rPr>
      </w:pPr>
      <w:r w:rsidRPr="00D25215">
        <w:rPr>
          <w:lang w:val="nl-NL"/>
        </w:rPr>
        <w:t xml:space="preserve">Indien  het  verzekerd  bedrag  voor  bedrijfsuitrusting/  inventaris  en  goederen  daarvoor ruimte biedt, is de bedrijfsuitrusting/inventaris en goederen  vallend  onder  de  </w:t>
      </w:r>
      <w:r w:rsidRPr="00D25215">
        <w:rPr>
          <w:spacing w:val="2"/>
          <w:lang w:val="nl-NL"/>
        </w:rPr>
        <w:t xml:space="preserve">tweede  </w:t>
      </w:r>
      <w:r w:rsidRPr="00D25215">
        <w:rPr>
          <w:lang w:val="nl-NL"/>
        </w:rPr>
        <w:t xml:space="preserve">inrichting voor het onderwijs meeverzekerd </w:t>
      </w:r>
      <w:r w:rsidRPr="00D25215">
        <w:rPr>
          <w:spacing w:val="1"/>
          <w:lang w:val="nl-NL"/>
        </w:rPr>
        <w:t xml:space="preserve">mits  </w:t>
      </w:r>
      <w:r w:rsidRPr="00D25215">
        <w:rPr>
          <w:lang w:val="nl-NL"/>
        </w:rPr>
        <w:t xml:space="preserve">die  van  tevoren  is  opgegeven,  althans indien en </w:t>
      </w:r>
      <w:proofErr w:type="spellStart"/>
      <w:r w:rsidRPr="00D25215">
        <w:rPr>
          <w:lang w:val="nl-NL"/>
        </w:rPr>
        <w:t>voorzover</w:t>
      </w:r>
      <w:proofErr w:type="spellEnd"/>
      <w:r w:rsidRPr="00D25215">
        <w:rPr>
          <w:lang w:val="nl-NL"/>
        </w:rPr>
        <w:t xml:space="preserve"> deze zaken niet of niet</w:t>
      </w:r>
      <w:r w:rsidRPr="00D25215">
        <w:rPr>
          <w:spacing w:val="-16"/>
          <w:lang w:val="nl-NL"/>
        </w:rPr>
        <w:t xml:space="preserve"> </w:t>
      </w:r>
      <w:r w:rsidRPr="00D25215">
        <w:rPr>
          <w:lang w:val="nl-NL"/>
        </w:rPr>
        <w:t>voldoende elders zijn verzekerd.</w:t>
      </w:r>
    </w:p>
    <w:p w14:paraId="30FE4563" w14:textId="77777777" w:rsidR="009E2320" w:rsidRPr="00D25215" w:rsidRDefault="009E2320">
      <w:pPr>
        <w:pStyle w:val="BodyText"/>
        <w:spacing w:before="6"/>
        <w:rPr>
          <w:lang w:val="nl-NL"/>
        </w:rPr>
      </w:pPr>
    </w:p>
    <w:p w14:paraId="25B8B50B" w14:textId="77777777" w:rsidR="009E2320" w:rsidRDefault="00D25215">
      <w:pPr>
        <w:pStyle w:val="ListParagraph"/>
        <w:numPr>
          <w:ilvl w:val="0"/>
          <w:numId w:val="8"/>
        </w:numPr>
        <w:tabs>
          <w:tab w:val="left" w:pos="1348"/>
          <w:tab w:val="left" w:pos="1349"/>
        </w:tabs>
        <w:spacing w:before="1"/>
        <w:rPr>
          <w:sz w:val="18"/>
        </w:rPr>
      </w:pPr>
      <w:proofErr w:type="spellStart"/>
      <w:r>
        <w:rPr>
          <w:sz w:val="18"/>
        </w:rPr>
        <w:t>Belasting</w:t>
      </w:r>
      <w:proofErr w:type="spellEnd"/>
      <w:r>
        <w:rPr>
          <w:sz w:val="18"/>
        </w:rPr>
        <w:t xml:space="preserve"> </w:t>
      </w:r>
      <w:proofErr w:type="spellStart"/>
      <w:r>
        <w:rPr>
          <w:sz w:val="18"/>
        </w:rPr>
        <w:t>Toegevoegde</w:t>
      </w:r>
      <w:proofErr w:type="spellEnd"/>
      <w:r>
        <w:rPr>
          <w:sz w:val="18"/>
        </w:rPr>
        <w:t xml:space="preserve"> </w:t>
      </w:r>
      <w:proofErr w:type="spellStart"/>
      <w:r>
        <w:rPr>
          <w:sz w:val="18"/>
        </w:rPr>
        <w:t>Waarde</w:t>
      </w:r>
      <w:proofErr w:type="spellEnd"/>
      <w:r>
        <w:rPr>
          <w:spacing w:val="-3"/>
          <w:sz w:val="18"/>
        </w:rPr>
        <w:t xml:space="preserve"> </w:t>
      </w:r>
      <w:r>
        <w:rPr>
          <w:sz w:val="18"/>
        </w:rPr>
        <w:t>(BTW)</w:t>
      </w:r>
    </w:p>
    <w:p w14:paraId="3A0624D0" w14:textId="77777777" w:rsidR="009E2320" w:rsidRPr="00D25215" w:rsidRDefault="00D25215">
      <w:pPr>
        <w:pStyle w:val="BodyText"/>
        <w:spacing w:before="3" w:line="242" w:lineRule="auto"/>
        <w:ind w:left="1348" w:right="127"/>
        <w:jc w:val="both"/>
        <w:rPr>
          <w:lang w:val="nl-NL"/>
        </w:rPr>
      </w:pPr>
      <w:r w:rsidRPr="00D25215">
        <w:rPr>
          <w:lang w:val="nl-NL"/>
        </w:rPr>
        <w:t xml:space="preserve">Indien verzekerde bij een eventuele schade-uitkering BTW dient </w:t>
      </w:r>
      <w:r w:rsidRPr="00D25215">
        <w:rPr>
          <w:spacing w:val="2"/>
          <w:lang w:val="nl-NL"/>
        </w:rPr>
        <w:t xml:space="preserve">te </w:t>
      </w:r>
      <w:r w:rsidRPr="00D25215">
        <w:rPr>
          <w:lang w:val="nl-NL"/>
        </w:rPr>
        <w:t xml:space="preserve">betalen dan zullen verzekeraars de betaalde BTW vergoeden. Verzekerde is verantwoordelijk voor een juiste opgave van die zaken waarbij BTW vergoed dient  </w:t>
      </w:r>
      <w:r w:rsidRPr="00D25215">
        <w:rPr>
          <w:spacing w:val="2"/>
          <w:lang w:val="nl-NL"/>
        </w:rPr>
        <w:t xml:space="preserve">te </w:t>
      </w:r>
      <w:r w:rsidRPr="00D25215">
        <w:rPr>
          <w:lang w:val="nl-NL"/>
        </w:rPr>
        <w:t>worden.  Indien  in geval  van schade  blijkt dat een object abusievelijk exclusief BTW is gedeclareerd, dan zal de verzekerde som(</w:t>
      </w:r>
      <w:proofErr w:type="spellStart"/>
      <w:r w:rsidRPr="00D25215">
        <w:rPr>
          <w:lang w:val="nl-NL"/>
        </w:rPr>
        <w:t>retro-actief</w:t>
      </w:r>
      <w:proofErr w:type="spellEnd"/>
      <w:r w:rsidRPr="00D25215">
        <w:rPr>
          <w:lang w:val="nl-NL"/>
        </w:rPr>
        <w:t xml:space="preserve">) worden aangepast </w:t>
      </w:r>
      <w:r w:rsidRPr="00D25215">
        <w:rPr>
          <w:spacing w:val="1"/>
          <w:lang w:val="nl-NL"/>
        </w:rPr>
        <w:t xml:space="preserve">tot </w:t>
      </w:r>
      <w:r w:rsidRPr="00D25215">
        <w:rPr>
          <w:lang w:val="nl-NL"/>
        </w:rPr>
        <w:t>maximaal 3 jaar  voor  de  datum  waarop  een  en  ander is</w:t>
      </w:r>
      <w:r w:rsidRPr="00D25215">
        <w:rPr>
          <w:spacing w:val="-22"/>
          <w:lang w:val="nl-NL"/>
        </w:rPr>
        <w:t xml:space="preserve"> </w:t>
      </w:r>
      <w:r w:rsidRPr="00D25215">
        <w:rPr>
          <w:lang w:val="nl-NL"/>
        </w:rPr>
        <w:t>geconstateerd.</w:t>
      </w:r>
    </w:p>
    <w:p w14:paraId="18BF13C9" w14:textId="77777777" w:rsidR="009E2320" w:rsidRPr="00D25215" w:rsidRDefault="009E2320">
      <w:pPr>
        <w:pStyle w:val="BodyText"/>
        <w:spacing w:before="8"/>
        <w:rPr>
          <w:lang w:val="nl-NL"/>
        </w:rPr>
      </w:pPr>
    </w:p>
    <w:p w14:paraId="7566BFC9" w14:textId="77777777" w:rsidR="009E2320" w:rsidRDefault="00D25215">
      <w:pPr>
        <w:pStyle w:val="ListParagraph"/>
        <w:numPr>
          <w:ilvl w:val="0"/>
          <w:numId w:val="8"/>
        </w:numPr>
        <w:tabs>
          <w:tab w:val="left" w:pos="1348"/>
          <w:tab w:val="left" w:pos="1349"/>
        </w:tabs>
        <w:rPr>
          <w:sz w:val="18"/>
        </w:rPr>
      </w:pPr>
      <w:proofErr w:type="spellStart"/>
      <w:r>
        <w:rPr>
          <w:sz w:val="18"/>
        </w:rPr>
        <w:t>Bedrijfsregeling</w:t>
      </w:r>
      <w:proofErr w:type="spellEnd"/>
      <w:r>
        <w:rPr>
          <w:spacing w:val="45"/>
          <w:sz w:val="18"/>
        </w:rPr>
        <w:t xml:space="preserve"> </w:t>
      </w:r>
      <w:proofErr w:type="spellStart"/>
      <w:r>
        <w:rPr>
          <w:sz w:val="18"/>
        </w:rPr>
        <w:t>brandregres</w:t>
      </w:r>
      <w:proofErr w:type="spellEnd"/>
    </w:p>
    <w:p w14:paraId="01D883F3" w14:textId="77777777" w:rsidR="009E2320" w:rsidRPr="00D25215" w:rsidRDefault="00D25215">
      <w:pPr>
        <w:pStyle w:val="BodyText"/>
        <w:spacing w:before="3" w:line="242" w:lineRule="auto"/>
        <w:ind w:left="1348" w:right="141"/>
        <w:jc w:val="both"/>
        <w:rPr>
          <w:lang w:val="nl-NL"/>
        </w:rPr>
      </w:pPr>
      <w:r w:rsidRPr="00D25215">
        <w:rPr>
          <w:lang w:val="nl-NL"/>
        </w:rPr>
        <w:t xml:space="preserve">Wanneer verzekeraars een onder de verzekering betaalde schade-uitkering op grond van </w:t>
      </w:r>
      <w:proofErr w:type="spellStart"/>
      <w:r w:rsidRPr="00D25215">
        <w:rPr>
          <w:lang w:val="nl-NL"/>
        </w:rPr>
        <w:t>subrogratie</w:t>
      </w:r>
      <w:proofErr w:type="spellEnd"/>
      <w:r w:rsidRPr="00D25215">
        <w:rPr>
          <w:lang w:val="nl-NL"/>
        </w:rPr>
        <w:t xml:space="preserve"> op derden kunnen verhalen zullen zij dit doen in overeenstemming met de Bedrijfsregeling Brandregres 2014 van het Verbond van Verzekeraars</w:t>
      </w:r>
    </w:p>
    <w:p w14:paraId="6A4AB38D" w14:textId="77777777" w:rsidR="009E2320" w:rsidRPr="00D25215" w:rsidRDefault="009E2320">
      <w:pPr>
        <w:pStyle w:val="BodyText"/>
        <w:spacing w:before="6"/>
        <w:rPr>
          <w:lang w:val="nl-NL"/>
        </w:rPr>
      </w:pPr>
    </w:p>
    <w:p w14:paraId="4ED723DB" w14:textId="77777777" w:rsidR="009E2320" w:rsidRDefault="00D25215">
      <w:pPr>
        <w:pStyle w:val="ListParagraph"/>
        <w:numPr>
          <w:ilvl w:val="0"/>
          <w:numId w:val="8"/>
        </w:numPr>
        <w:tabs>
          <w:tab w:val="left" w:pos="1348"/>
          <w:tab w:val="left" w:pos="1349"/>
        </w:tabs>
        <w:rPr>
          <w:sz w:val="18"/>
        </w:rPr>
      </w:pPr>
      <w:proofErr w:type="spellStart"/>
      <w:r>
        <w:rPr>
          <w:sz w:val="18"/>
        </w:rPr>
        <w:t>Handelingen</w:t>
      </w:r>
      <w:proofErr w:type="spellEnd"/>
      <w:r>
        <w:rPr>
          <w:sz w:val="18"/>
        </w:rPr>
        <w:t xml:space="preserve"> van</w:t>
      </w:r>
      <w:r>
        <w:rPr>
          <w:spacing w:val="-10"/>
          <w:sz w:val="18"/>
        </w:rPr>
        <w:t xml:space="preserve"> </w:t>
      </w:r>
      <w:proofErr w:type="spellStart"/>
      <w:r>
        <w:rPr>
          <w:sz w:val="18"/>
        </w:rPr>
        <w:t>verzekeraars</w:t>
      </w:r>
      <w:proofErr w:type="spellEnd"/>
    </w:p>
    <w:p w14:paraId="2E876E2A" w14:textId="77777777" w:rsidR="009E2320" w:rsidRPr="00D25215" w:rsidRDefault="00D25215">
      <w:pPr>
        <w:pStyle w:val="ListParagraph"/>
        <w:numPr>
          <w:ilvl w:val="1"/>
          <w:numId w:val="5"/>
        </w:numPr>
        <w:tabs>
          <w:tab w:val="left" w:pos="1348"/>
          <w:tab w:val="left" w:pos="1349"/>
        </w:tabs>
        <w:spacing w:before="3" w:line="242" w:lineRule="auto"/>
        <w:ind w:right="156"/>
        <w:rPr>
          <w:sz w:val="18"/>
          <w:lang w:val="nl-NL"/>
        </w:rPr>
      </w:pPr>
      <w:r w:rsidRPr="00D25215">
        <w:rPr>
          <w:sz w:val="18"/>
          <w:lang w:val="nl-NL"/>
        </w:rPr>
        <w:t xml:space="preserve">Alle handelingen </w:t>
      </w:r>
      <w:r w:rsidRPr="00D25215">
        <w:rPr>
          <w:spacing w:val="1"/>
          <w:sz w:val="18"/>
          <w:lang w:val="nl-NL"/>
        </w:rPr>
        <w:t xml:space="preserve">waartoe </w:t>
      </w:r>
      <w:r w:rsidRPr="00D25215">
        <w:rPr>
          <w:sz w:val="18"/>
          <w:lang w:val="nl-NL"/>
        </w:rPr>
        <w:t xml:space="preserve">verzekeraars bevoegd en verplicht zijn, kunnen door hen </w:t>
      </w:r>
      <w:r w:rsidRPr="00D25215">
        <w:rPr>
          <w:spacing w:val="1"/>
          <w:sz w:val="18"/>
          <w:lang w:val="nl-NL"/>
        </w:rPr>
        <w:t xml:space="preserve">zowel </w:t>
      </w:r>
      <w:r w:rsidRPr="00D25215">
        <w:rPr>
          <w:sz w:val="18"/>
          <w:lang w:val="nl-NL"/>
        </w:rPr>
        <w:t>gezamenlijk als afzonderlijk worden</w:t>
      </w:r>
      <w:r w:rsidRPr="00D25215">
        <w:rPr>
          <w:spacing w:val="12"/>
          <w:sz w:val="18"/>
          <w:lang w:val="nl-NL"/>
        </w:rPr>
        <w:t xml:space="preserve"> </w:t>
      </w:r>
      <w:r w:rsidRPr="00D25215">
        <w:rPr>
          <w:sz w:val="18"/>
          <w:lang w:val="nl-NL"/>
        </w:rPr>
        <w:t>verricht.</w:t>
      </w:r>
    </w:p>
    <w:p w14:paraId="1C9A006D" w14:textId="77777777" w:rsidR="009E2320" w:rsidRPr="00D25215" w:rsidRDefault="00D25215">
      <w:pPr>
        <w:pStyle w:val="ListParagraph"/>
        <w:numPr>
          <w:ilvl w:val="1"/>
          <w:numId w:val="5"/>
        </w:numPr>
        <w:tabs>
          <w:tab w:val="left" w:pos="1348"/>
          <w:tab w:val="left" w:pos="1349"/>
        </w:tabs>
        <w:spacing w:before="2" w:line="242" w:lineRule="auto"/>
        <w:ind w:right="150"/>
        <w:rPr>
          <w:sz w:val="18"/>
          <w:lang w:val="nl-NL"/>
        </w:rPr>
      </w:pPr>
      <w:r w:rsidRPr="00D25215">
        <w:rPr>
          <w:sz w:val="18"/>
          <w:lang w:val="nl-NL"/>
        </w:rPr>
        <w:t xml:space="preserve">De </w:t>
      </w:r>
      <w:r w:rsidRPr="00D25215">
        <w:rPr>
          <w:spacing w:val="1"/>
          <w:sz w:val="18"/>
          <w:lang w:val="nl-NL"/>
        </w:rPr>
        <w:t xml:space="preserve">wijze </w:t>
      </w:r>
      <w:r w:rsidRPr="00D25215">
        <w:rPr>
          <w:sz w:val="18"/>
          <w:lang w:val="nl-NL"/>
        </w:rPr>
        <w:t>waarop een verzekeraar bevoegdheden gebruikt of verplichtingen nakomt,  brengt geen wijziging in de rechtspositie van</w:t>
      </w:r>
      <w:r w:rsidRPr="00D25215">
        <w:rPr>
          <w:spacing w:val="17"/>
          <w:sz w:val="18"/>
          <w:lang w:val="nl-NL"/>
        </w:rPr>
        <w:t xml:space="preserve"> </w:t>
      </w:r>
      <w:r w:rsidRPr="00D25215">
        <w:rPr>
          <w:sz w:val="18"/>
          <w:lang w:val="nl-NL"/>
        </w:rPr>
        <w:t>medeverzekeraars.</w:t>
      </w:r>
    </w:p>
    <w:p w14:paraId="5B0F0DCB" w14:textId="77777777" w:rsidR="009E2320" w:rsidRPr="00D25215" w:rsidRDefault="009E2320">
      <w:pPr>
        <w:pStyle w:val="BodyText"/>
        <w:spacing w:before="5"/>
        <w:rPr>
          <w:lang w:val="nl-NL"/>
        </w:rPr>
      </w:pPr>
    </w:p>
    <w:p w14:paraId="6B91076D" w14:textId="77777777" w:rsidR="009E2320" w:rsidRDefault="00D25215">
      <w:pPr>
        <w:pStyle w:val="ListParagraph"/>
        <w:numPr>
          <w:ilvl w:val="0"/>
          <w:numId w:val="5"/>
        </w:numPr>
        <w:tabs>
          <w:tab w:val="left" w:pos="1348"/>
          <w:tab w:val="left" w:pos="1349"/>
        </w:tabs>
        <w:rPr>
          <w:sz w:val="18"/>
        </w:rPr>
      </w:pPr>
      <w:proofErr w:type="spellStart"/>
      <w:r>
        <w:rPr>
          <w:sz w:val="18"/>
        </w:rPr>
        <w:t>Overgang</w:t>
      </w:r>
      <w:proofErr w:type="spellEnd"/>
      <w:r>
        <w:rPr>
          <w:spacing w:val="23"/>
          <w:sz w:val="18"/>
        </w:rPr>
        <w:t xml:space="preserve"> </w:t>
      </w:r>
      <w:proofErr w:type="spellStart"/>
      <w:r>
        <w:rPr>
          <w:sz w:val="18"/>
        </w:rPr>
        <w:t>belang</w:t>
      </w:r>
      <w:proofErr w:type="spellEnd"/>
    </w:p>
    <w:p w14:paraId="35D6C2E8" w14:textId="77777777" w:rsidR="009E2320" w:rsidRDefault="00D25215">
      <w:pPr>
        <w:pStyle w:val="ListParagraph"/>
        <w:numPr>
          <w:ilvl w:val="1"/>
          <w:numId w:val="5"/>
        </w:numPr>
        <w:tabs>
          <w:tab w:val="left" w:pos="1348"/>
          <w:tab w:val="left" w:pos="1349"/>
        </w:tabs>
        <w:spacing w:before="3" w:line="242" w:lineRule="auto"/>
        <w:ind w:right="136"/>
        <w:jc w:val="both"/>
        <w:rPr>
          <w:sz w:val="18"/>
        </w:rPr>
      </w:pPr>
      <w:r w:rsidRPr="00D25215">
        <w:rPr>
          <w:sz w:val="18"/>
          <w:lang w:val="nl-NL"/>
        </w:rPr>
        <w:t xml:space="preserve">Ten aanzien van de verzekerde </w:t>
      </w:r>
      <w:proofErr w:type="spellStart"/>
      <w:r w:rsidRPr="00D25215">
        <w:rPr>
          <w:sz w:val="18"/>
          <w:lang w:val="nl-NL"/>
        </w:rPr>
        <w:t>gevaarsobjecten</w:t>
      </w:r>
      <w:proofErr w:type="spellEnd"/>
      <w:r w:rsidRPr="00D25215">
        <w:rPr>
          <w:sz w:val="18"/>
          <w:lang w:val="nl-NL"/>
        </w:rPr>
        <w:t xml:space="preserve">  geldt  dat  de  verzekering  het  zakelijk belang volgt indien en </w:t>
      </w:r>
      <w:proofErr w:type="spellStart"/>
      <w:r w:rsidRPr="00D25215">
        <w:rPr>
          <w:sz w:val="18"/>
          <w:lang w:val="nl-NL"/>
        </w:rPr>
        <w:t>voorzover</w:t>
      </w:r>
      <w:proofErr w:type="spellEnd"/>
      <w:r w:rsidRPr="00D25215">
        <w:rPr>
          <w:sz w:val="18"/>
          <w:lang w:val="nl-NL"/>
        </w:rPr>
        <w:t xml:space="preserve"> het op een ander overgaat. </w:t>
      </w:r>
      <w:proofErr w:type="spellStart"/>
      <w:r>
        <w:rPr>
          <w:sz w:val="18"/>
        </w:rPr>
        <w:t>Behalve</w:t>
      </w:r>
      <w:proofErr w:type="spellEnd"/>
      <w:r>
        <w:rPr>
          <w:sz w:val="18"/>
        </w:rPr>
        <w:t xml:space="preserve"> </w:t>
      </w:r>
      <w:r>
        <w:rPr>
          <w:spacing w:val="1"/>
          <w:sz w:val="18"/>
        </w:rPr>
        <w:t xml:space="preserve">ten </w:t>
      </w:r>
      <w:proofErr w:type="spellStart"/>
      <w:r>
        <w:rPr>
          <w:sz w:val="18"/>
        </w:rPr>
        <w:t>aanzien</w:t>
      </w:r>
      <w:proofErr w:type="spellEnd"/>
      <w:r>
        <w:rPr>
          <w:sz w:val="18"/>
        </w:rPr>
        <w:t xml:space="preserve">  van  </w:t>
      </w:r>
      <w:proofErr w:type="spellStart"/>
      <w:r>
        <w:rPr>
          <w:sz w:val="18"/>
        </w:rPr>
        <w:t>goederen</w:t>
      </w:r>
      <w:proofErr w:type="spellEnd"/>
      <w:r>
        <w:rPr>
          <w:sz w:val="18"/>
        </w:rPr>
        <w:t xml:space="preserve"> </w:t>
      </w:r>
      <w:proofErr w:type="spellStart"/>
      <w:r>
        <w:rPr>
          <w:sz w:val="18"/>
        </w:rPr>
        <w:t>geldt</w:t>
      </w:r>
      <w:proofErr w:type="spellEnd"/>
      <w:r>
        <w:rPr>
          <w:sz w:val="18"/>
        </w:rPr>
        <w:t xml:space="preserve"> het </w:t>
      </w:r>
      <w:proofErr w:type="spellStart"/>
      <w:r>
        <w:rPr>
          <w:sz w:val="18"/>
        </w:rPr>
        <w:t>volgende</w:t>
      </w:r>
      <w:proofErr w:type="spellEnd"/>
      <w:r>
        <w:rPr>
          <w:sz w:val="18"/>
        </w:rPr>
        <w:t>.</w:t>
      </w:r>
    </w:p>
    <w:p w14:paraId="0AFFFDC0" w14:textId="77777777" w:rsidR="009E2320" w:rsidRPr="00D25215" w:rsidRDefault="00D25215">
      <w:pPr>
        <w:pStyle w:val="BodyText"/>
        <w:tabs>
          <w:tab w:val="left" w:pos="1348"/>
        </w:tabs>
        <w:spacing w:before="3"/>
        <w:ind w:left="388"/>
        <w:rPr>
          <w:lang w:val="nl-NL"/>
        </w:rPr>
      </w:pPr>
      <w:r w:rsidRPr="00D25215">
        <w:rPr>
          <w:spacing w:val="3"/>
          <w:lang w:val="nl-NL"/>
        </w:rPr>
        <w:t>27.1.1</w:t>
      </w:r>
      <w:r w:rsidRPr="00D25215">
        <w:rPr>
          <w:spacing w:val="3"/>
          <w:lang w:val="nl-NL"/>
        </w:rPr>
        <w:tab/>
      </w:r>
      <w:r w:rsidRPr="00D25215">
        <w:rPr>
          <w:lang w:val="nl-NL"/>
        </w:rPr>
        <w:t xml:space="preserve">Na overgang van het belang vervalt de overeenkomst door verloop van </w:t>
      </w:r>
      <w:r w:rsidRPr="00D25215">
        <w:rPr>
          <w:spacing w:val="1"/>
          <w:lang w:val="nl-NL"/>
        </w:rPr>
        <w:t xml:space="preserve">30 </w:t>
      </w:r>
      <w:r w:rsidRPr="00D25215">
        <w:rPr>
          <w:lang w:val="nl-NL"/>
        </w:rPr>
        <w:t>dagen,</w:t>
      </w:r>
      <w:r w:rsidRPr="00D25215">
        <w:rPr>
          <w:spacing w:val="47"/>
          <w:lang w:val="nl-NL"/>
        </w:rPr>
        <w:t xml:space="preserve"> </w:t>
      </w:r>
      <w:r w:rsidRPr="00D25215">
        <w:rPr>
          <w:lang w:val="nl-NL"/>
        </w:rPr>
        <w:t>tenzij</w:t>
      </w:r>
    </w:p>
    <w:p w14:paraId="19B65C75" w14:textId="77777777" w:rsidR="009E2320" w:rsidRPr="00D25215" w:rsidRDefault="009E2320">
      <w:pPr>
        <w:rPr>
          <w:lang w:val="nl-NL"/>
        </w:rPr>
        <w:sectPr w:rsidR="009E2320" w:rsidRPr="00D25215">
          <w:pgSz w:w="11910" w:h="16840"/>
          <w:pgMar w:top="1580" w:right="1060" w:bottom="760" w:left="1680" w:header="0" w:footer="574" w:gutter="0"/>
          <w:cols w:space="708"/>
        </w:sectPr>
      </w:pPr>
    </w:p>
    <w:p w14:paraId="0405C6B4" w14:textId="77777777" w:rsidR="009E2320" w:rsidRPr="003D51BF" w:rsidRDefault="007D39A8">
      <w:pPr>
        <w:pStyle w:val="BodyText"/>
        <w:rPr>
          <w:b/>
          <w:sz w:val="24"/>
          <w:szCs w:val="24"/>
          <w:lang w:val="nl-NL"/>
        </w:rPr>
      </w:pPr>
      <w:r w:rsidRPr="003D51BF">
        <w:rPr>
          <w:rFonts w:ascii="Courier New"/>
          <w:b/>
          <w:sz w:val="24"/>
          <w:szCs w:val="24"/>
          <w:lang w:val="nl-NL"/>
        </w:rPr>
        <w:lastRenderedPageBreak/>
        <w:t>Concept</w:t>
      </w:r>
    </w:p>
    <w:p w14:paraId="6CA4A4D4" w14:textId="77777777" w:rsidR="009E2320" w:rsidRPr="00D25215" w:rsidRDefault="009E2320">
      <w:pPr>
        <w:pStyle w:val="BodyText"/>
        <w:rPr>
          <w:sz w:val="20"/>
          <w:lang w:val="nl-NL"/>
        </w:rPr>
      </w:pPr>
    </w:p>
    <w:p w14:paraId="03545720" w14:textId="77777777" w:rsidR="009E2320" w:rsidRPr="00D25215" w:rsidRDefault="009E2320">
      <w:pPr>
        <w:pStyle w:val="BodyText"/>
        <w:spacing w:before="10"/>
        <w:rPr>
          <w:sz w:val="26"/>
          <w:lang w:val="nl-NL"/>
        </w:rPr>
      </w:pPr>
    </w:p>
    <w:p w14:paraId="559F0EB6" w14:textId="77777777" w:rsidR="009E2320" w:rsidRPr="00D25215" w:rsidRDefault="009E2320">
      <w:pPr>
        <w:pStyle w:val="BodyText"/>
        <w:rPr>
          <w:sz w:val="20"/>
          <w:lang w:val="nl-NL"/>
        </w:rPr>
      </w:pPr>
    </w:p>
    <w:p w14:paraId="52043CC7" w14:textId="77777777" w:rsidR="009E2320" w:rsidRPr="00D25215" w:rsidRDefault="009E2320">
      <w:pPr>
        <w:pStyle w:val="BodyText"/>
        <w:spacing w:before="7"/>
        <w:rPr>
          <w:sz w:val="24"/>
          <w:lang w:val="nl-NL"/>
        </w:rPr>
      </w:pPr>
    </w:p>
    <w:p w14:paraId="079C74EA" w14:textId="77777777" w:rsidR="009E2320" w:rsidRPr="00D25215" w:rsidRDefault="00D25215">
      <w:pPr>
        <w:pStyle w:val="BodyText"/>
        <w:spacing w:line="242" w:lineRule="auto"/>
        <w:ind w:left="1348" w:right="123"/>
        <w:jc w:val="both"/>
        <w:rPr>
          <w:lang w:val="nl-NL"/>
        </w:rPr>
      </w:pPr>
      <w:r w:rsidRPr="00D25215">
        <w:rPr>
          <w:lang w:val="nl-NL"/>
        </w:rPr>
        <w:t xml:space="preserve">de </w:t>
      </w:r>
      <w:r w:rsidRPr="00D25215">
        <w:rPr>
          <w:spacing w:val="1"/>
          <w:lang w:val="nl-NL"/>
        </w:rPr>
        <w:t xml:space="preserve">nieuwe </w:t>
      </w:r>
      <w:r w:rsidRPr="00D25215">
        <w:rPr>
          <w:lang w:val="nl-NL"/>
        </w:rPr>
        <w:t xml:space="preserve">verzekerde binnen die termijn aan verzekeraars heeft verklaard dat hij de  verzekering overneemt. In dat geval  mogen  verzekeraars  binnen  </w:t>
      </w:r>
      <w:r w:rsidRPr="00D25215">
        <w:rPr>
          <w:spacing w:val="1"/>
          <w:lang w:val="nl-NL"/>
        </w:rPr>
        <w:t xml:space="preserve">30  </w:t>
      </w:r>
      <w:r w:rsidRPr="00D25215">
        <w:rPr>
          <w:lang w:val="nl-NL"/>
        </w:rPr>
        <w:t xml:space="preserve">dagen  na  ontvangst van deze verklaring de overeenkomst met een  termijn  van  </w:t>
      </w:r>
      <w:r w:rsidRPr="00D25215">
        <w:rPr>
          <w:spacing w:val="1"/>
          <w:lang w:val="nl-NL"/>
        </w:rPr>
        <w:t xml:space="preserve">ten  minste  </w:t>
      </w:r>
      <w:r w:rsidRPr="00D25215">
        <w:rPr>
          <w:lang w:val="nl-NL"/>
        </w:rPr>
        <w:t>8 werkdagen opzeggen.</w:t>
      </w:r>
    </w:p>
    <w:p w14:paraId="183DE796" w14:textId="77777777" w:rsidR="009E2320" w:rsidRPr="00D25215" w:rsidRDefault="00D25215">
      <w:pPr>
        <w:pStyle w:val="ListParagraph"/>
        <w:numPr>
          <w:ilvl w:val="1"/>
          <w:numId w:val="5"/>
        </w:numPr>
        <w:tabs>
          <w:tab w:val="left" w:pos="1348"/>
          <w:tab w:val="left" w:pos="1349"/>
        </w:tabs>
        <w:spacing w:before="4" w:line="242" w:lineRule="auto"/>
        <w:ind w:right="141"/>
        <w:jc w:val="both"/>
        <w:rPr>
          <w:sz w:val="18"/>
          <w:lang w:val="nl-NL"/>
        </w:rPr>
      </w:pPr>
      <w:r w:rsidRPr="00D25215">
        <w:rPr>
          <w:sz w:val="18"/>
          <w:lang w:val="nl-NL"/>
        </w:rPr>
        <w:t xml:space="preserve">Het in dit artikel bepaalde kan niet leiden </w:t>
      </w:r>
      <w:r w:rsidRPr="00D25215">
        <w:rPr>
          <w:spacing w:val="1"/>
          <w:sz w:val="18"/>
          <w:lang w:val="nl-NL"/>
        </w:rPr>
        <w:t xml:space="preserve">tot </w:t>
      </w:r>
      <w:r w:rsidRPr="00D25215">
        <w:rPr>
          <w:sz w:val="18"/>
          <w:lang w:val="nl-NL"/>
        </w:rPr>
        <w:t xml:space="preserve">verlenging van  de  overeenkomst  of  </w:t>
      </w:r>
      <w:r w:rsidRPr="00D25215">
        <w:rPr>
          <w:spacing w:val="1"/>
          <w:sz w:val="18"/>
          <w:lang w:val="nl-NL"/>
        </w:rPr>
        <w:t xml:space="preserve">tot  </w:t>
      </w:r>
      <w:r w:rsidRPr="00D25215">
        <w:rPr>
          <w:sz w:val="18"/>
          <w:lang w:val="nl-NL"/>
        </w:rPr>
        <w:t>beperking van het recht op opzegging uit andere</w:t>
      </w:r>
      <w:r w:rsidRPr="00D25215">
        <w:rPr>
          <w:spacing w:val="18"/>
          <w:sz w:val="18"/>
          <w:lang w:val="nl-NL"/>
        </w:rPr>
        <w:t xml:space="preserve"> </w:t>
      </w:r>
      <w:r w:rsidRPr="00D25215">
        <w:rPr>
          <w:sz w:val="18"/>
          <w:lang w:val="nl-NL"/>
        </w:rPr>
        <w:t>hoofde.</w:t>
      </w:r>
    </w:p>
    <w:p w14:paraId="19EA3046" w14:textId="77777777" w:rsidR="009E2320" w:rsidRPr="007D39A8" w:rsidRDefault="00D25215" w:rsidP="00350F37">
      <w:pPr>
        <w:pStyle w:val="ListParagraph"/>
        <w:numPr>
          <w:ilvl w:val="1"/>
          <w:numId w:val="5"/>
        </w:numPr>
        <w:tabs>
          <w:tab w:val="left" w:pos="1348"/>
          <w:tab w:val="left" w:pos="1349"/>
        </w:tabs>
        <w:spacing w:before="2" w:line="242" w:lineRule="auto"/>
        <w:ind w:right="140"/>
        <w:jc w:val="both"/>
        <w:rPr>
          <w:sz w:val="20"/>
          <w:lang w:val="nl-NL"/>
        </w:rPr>
      </w:pPr>
      <w:r w:rsidRPr="007D39A8">
        <w:rPr>
          <w:sz w:val="18"/>
          <w:lang w:val="nl-NL"/>
        </w:rPr>
        <w:t xml:space="preserve">Wijziging van handelsnaam of rechtsvorm, het deelnemen aan, het treden  uit  of  het overdragen van aandelen in een vennootschap of een gemeenschappelijk  eigendom  </w:t>
      </w:r>
      <w:r w:rsidRPr="007D39A8">
        <w:rPr>
          <w:spacing w:val="1"/>
          <w:sz w:val="18"/>
          <w:lang w:val="nl-NL"/>
        </w:rPr>
        <w:t xml:space="preserve">wordt  </w:t>
      </w:r>
      <w:r w:rsidRPr="007D39A8">
        <w:rPr>
          <w:sz w:val="18"/>
          <w:lang w:val="nl-NL"/>
        </w:rPr>
        <w:t>niet beschouwd als overgang van het</w:t>
      </w:r>
      <w:r w:rsidRPr="007D39A8">
        <w:rPr>
          <w:spacing w:val="35"/>
          <w:sz w:val="18"/>
          <w:lang w:val="nl-NL"/>
        </w:rPr>
        <w:t xml:space="preserve"> </w:t>
      </w:r>
      <w:r w:rsidRPr="007D39A8">
        <w:rPr>
          <w:sz w:val="18"/>
          <w:lang w:val="nl-NL"/>
        </w:rPr>
        <w:t>belang.</w:t>
      </w:r>
    </w:p>
    <w:p w14:paraId="484AAB8C" w14:textId="77777777" w:rsidR="009E2320" w:rsidRPr="00D25215" w:rsidRDefault="009E2320">
      <w:pPr>
        <w:pStyle w:val="BodyText"/>
        <w:rPr>
          <w:sz w:val="20"/>
          <w:lang w:val="nl-NL"/>
        </w:rPr>
      </w:pPr>
    </w:p>
    <w:p w14:paraId="73A3E396" w14:textId="77777777" w:rsidR="009E2320" w:rsidRPr="00D25215" w:rsidRDefault="009E2320">
      <w:pPr>
        <w:pStyle w:val="BodyText"/>
        <w:rPr>
          <w:sz w:val="20"/>
          <w:lang w:val="nl-NL"/>
        </w:rPr>
      </w:pPr>
    </w:p>
    <w:p w14:paraId="715EE780" w14:textId="77777777" w:rsidR="009E2320" w:rsidRPr="00D25215" w:rsidRDefault="009E2320">
      <w:pPr>
        <w:pStyle w:val="BodyText"/>
        <w:rPr>
          <w:sz w:val="20"/>
          <w:lang w:val="nl-NL"/>
        </w:rPr>
      </w:pPr>
    </w:p>
    <w:p w14:paraId="60E41CFF" w14:textId="77777777" w:rsidR="009E2320" w:rsidRPr="00D25215" w:rsidRDefault="009E2320">
      <w:pPr>
        <w:pStyle w:val="BodyText"/>
        <w:rPr>
          <w:sz w:val="20"/>
          <w:lang w:val="nl-NL"/>
        </w:rPr>
      </w:pPr>
    </w:p>
    <w:p w14:paraId="2A395A73" w14:textId="77777777" w:rsidR="009E2320" w:rsidRPr="00D25215" w:rsidRDefault="009E2320">
      <w:pPr>
        <w:pStyle w:val="BodyText"/>
        <w:rPr>
          <w:sz w:val="20"/>
          <w:lang w:val="nl-NL"/>
        </w:rPr>
      </w:pPr>
    </w:p>
    <w:p w14:paraId="754FB242" w14:textId="77777777" w:rsidR="009E2320" w:rsidRPr="00D25215" w:rsidRDefault="009E2320">
      <w:pPr>
        <w:pStyle w:val="BodyText"/>
        <w:spacing w:before="10"/>
        <w:rPr>
          <w:sz w:val="26"/>
          <w:lang w:val="nl-NL"/>
        </w:rPr>
      </w:pPr>
    </w:p>
    <w:p w14:paraId="0D768EEE" w14:textId="77777777" w:rsidR="009E2320" w:rsidRPr="00087C79" w:rsidRDefault="009E2320">
      <w:pPr>
        <w:pStyle w:val="BodyText"/>
        <w:rPr>
          <w:sz w:val="20"/>
          <w:lang w:val="nl-NL"/>
        </w:rPr>
      </w:pPr>
    </w:p>
    <w:p w14:paraId="18560B2B" w14:textId="77777777" w:rsidR="009E2320" w:rsidRPr="00087C79" w:rsidRDefault="009E2320">
      <w:pPr>
        <w:pStyle w:val="BodyText"/>
        <w:spacing w:before="4"/>
        <w:rPr>
          <w:sz w:val="21"/>
          <w:lang w:val="nl-NL"/>
        </w:rPr>
      </w:pPr>
    </w:p>
    <w:p w14:paraId="37F727C5" w14:textId="77777777" w:rsidR="009E2320" w:rsidRDefault="00D25215">
      <w:pPr>
        <w:pStyle w:val="Heading1"/>
      </w:pPr>
      <w:r>
        <w:t>CLAUSULE(S)</w:t>
      </w:r>
    </w:p>
    <w:p w14:paraId="1FBD7E6B" w14:textId="77777777" w:rsidR="009E2320" w:rsidRDefault="00D25215">
      <w:pPr>
        <w:pStyle w:val="BodyText"/>
        <w:spacing w:before="205"/>
        <w:ind w:left="388"/>
      </w:pPr>
      <w:r>
        <w:t>A 161-004 VERVANGENDE POLIS</w:t>
      </w:r>
    </w:p>
    <w:p w14:paraId="43A79E25" w14:textId="77777777" w:rsidR="009E2320" w:rsidRDefault="009E2320">
      <w:pPr>
        <w:pStyle w:val="BodyText"/>
        <w:spacing w:before="6"/>
      </w:pPr>
    </w:p>
    <w:p w14:paraId="106AD207" w14:textId="77777777" w:rsidR="009E2320" w:rsidRPr="00D25215" w:rsidRDefault="00D25215">
      <w:pPr>
        <w:pStyle w:val="ListParagraph"/>
        <w:numPr>
          <w:ilvl w:val="0"/>
          <w:numId w:val="4"/>
        </w:numPr>
        <w:tabs>
          <w:tab w:val="left" w:pos="1348"/>
          <w:tab w:val="left" w:pos="1349"/>
        </w:tabs>
        <w:rPr>
          <w:sz w:val="18"/>
          <w:lang w:val="nl-NL"/>
        </w:rPr>
      </w:pPr>
      <w:r w:rsidRPr="00D25215">
        <w:rPr>
          <w:sz w:val="18"/>
          <w:lang w:val="nl-NL"/>
        </w:rPr>
        <w:t>Deze</w:t>
      </w:r>
      <w:r w:rsidRPr="00D25215">
        <w:rPr>
          <w:spacing w:val="8"/>
          <w:sz w:val="18"/>
          <w:lang w:val="nl-NL"/>
        </w:rPr>
        <w:t xml:space="preserve"> </w:t>
      </w:r>
      <w:r w:rsidRPr="00D25215">
        <w:rPr>
          <w:sz w:val="18"/>
          <w:lang w:val="nl-NL"/>
        </w:rPr>
        <w:t>polis</w:t>
      </w:r>
      <w:r w:rsidRPr="00D25215">
        <w:rPr>
          <w:spacing w:val="10"/>
          <w:sz w:val="18"/>
          <w:lang w:val="nl-NL"/>
        </w:rPr>
        <w:t xml:space="preserve"> </w:t>
      </w:r>
      <w:r w:rsidRPr="00D25215">
        <w:rPr>
          <w:sz w:val="18"/>
          <w:lang w:val="nl-NL"/>
        </w:rPr>
        <w:t>is</w:t>
      </w:r>
      <w:r w:rsidRPr="00D25215">
        <w:rPr>
          <w:spacing w:val="10"/>
          <w:sz w:val="18"/>
          <w:lang w:val="nl-NL"/>
        </w:rPr>
        <w:t xml:space="preserve"> </w:t>
      </w:r>
      <w:r w:rsidRPr="00D25215">
        <w:rPr>
          <w:sz w:val="18"/>
          <w:lang w:val="nl-NL"/>
        </w:rPr>
        <w:t>een</w:t>
      </w:r>
      <w:r w:rsidRPr="00D25215">
        <w:rPr>
          <w:spacing w:val="8"/>
          <w:sz w:val="18"/>
          <w:lang w:val="nl-NL"/>
        </w:rPr>
        <w:t xml:space="preserve"> </w:t>
      </w:r>
      <w:r w:rsidRPr="00D25215">
        <w:rPr>
          <w:sz w:val="18"/>
          <w:lang w:val="nl-NL"/>
        </w:rPr>
        <w:t>vervanging</w:t>
      </w:r>
      <w:r w:rsidRPr="00D25215">
        <w:rPr>
          <w:spacing w:val="8"/>
          <w:sz w:val="18"/>
          <w:lang w:val="nl-NL"/>
        </w:rPr>
        <w:t xml:space="preserve"> </w:t>
      </w:r>
      <w:r w:rsidRPr="00D25215">
        <w:rPr>
          <w:sz w:val="18"/>
          <w:lang w:val="nl-NL"/>
        </w:rPr>
        <w:t>van</w:t>
      </w:r>
      <w:r w:rsidRPr="00D25215">
        <w:rPr>
          <w:spacing w:val="8"/>
          <w:sz w:val="18"/>
          <w:lang w:val="nl-NL"/>
        </w:rPr>
        <w:t xml:space="preserve"> </w:t>
      </w:r>
      <w:r w:rsidRPr="00D25215">
        <w:rPr>
          <w:sz w:val="18"/>
          <w:lang w:val="nl-NL"/>
        </w:rPr>
        <w:t>de</w:t>
      </w:r>
      <w:r w:rsidRPr="00D25215">
        <w:rPr>
          <w:spacing w:val="10"/>
          <w:sz w:val="18"/>
          <w:lang w:val="nl-NL"/>
        </w:rPr>
        <w:t xml:space="preserve"> </w:t>
      </w:r>
      <w:r w:rsidRPr="00D25215">
        <w:rPr>
          <w:sz w:val="18"/>
          <w:lang w:val="nl-NL"/>
        </w:rPr>
        <w:t>eerder</w:t>
      </w:r>
      <w:r w:rsidRPr="00D25215">
        <w:rPr>
          <w:spacing w:val="8"/>
          <w:sz w:val="18"/>
          <w:lang w:val="nl-NL"/>
        </w:rPr>
        <w:t xml:space="preserve"> </w:t>
      </w:r>
      <w:r w:rsidRPr="00D25215">
        <w:rPr>
          <w:sz w:val="18"/>
          <w:lang w:val="nl-NL"/>
        </w:rPr>
        <w:t>afgegeven</w:t>
      </w:r>
      <w:r w:rsidRPr="00D25215">
        <w:rPr>
          <w:spacing w:val="8"/>
          <w:sz w:val="18"/>
          <w:lang w:val="nl-NL"/>
        </w:rPr>
        <w:t xml:space="preserve"> </w:t>
      </w:r>
      <w:r w:rsidRPr="00D25215">
        <w:rPr>
          <w:sz w:val="18"/>
          <w:lang w:val="nl-NL"/>
        </w:rPr>
        <w:t>polis</w:t>
      </w:r>
      <w:r w:rsidRPr="00D25215">
        <w:rPr>
          <w:spacing w:val="10"/>
          <w:sz w:val="18"/>
          <w:lang w:val="nl-NL"/>
        </w:rPr>
        <w:t xml:space="preserve"> </w:t>
      </w:r>
      <w:r w:rsidRPr="00D25215">
        <w:rPr>
          <w:sz w:val="18"/>
          <w:lang w:val="nl-NL"/>
        </w:rPr>
        <w:t>onder</w:t>
      </w:r>
      <w:r w:rsidRPr="00D25215">
        <w:rPr>
          <w:spacing w:val="10"/>
          <w:sz w:val="18"/>
          <w:lang w:val="nl-NL"/>
        </w:rPr>
        <w:t xml:space="preserve"> </w:t>
      </w:r>
      <w:r w:rsidR="00ED4A72">
        <w:rPr>
          <w:spacing w:val="10"/>
          <w:sz w:val="18"/>
          <w:lang w:val="nl-NL"/>
        </w:rPr>
        <w:t xml:space="preserve">hetzelfde </w:t>
      </w:r>
      <w:r w:rsidRPr="00D25215">
        <w:rPr>
          <w:sz w:val="18"/>
          <w:lang w:val="nl-NL"/>
        </w:rPr>
        <w:t>polisnummer</w:t>
      </w:r>
      <w:r w:rsidRPr="00D25215">
        <w:rPr>
          <w:spacing w:val="3"/>
          <w:sz w:val="18"/>
          <w:lang w:val="nl-NL"/>
        </w:rPr>
        <w:t>.</w:t>
      </w:r>
    </w:p>
    <w:p w14:paraId="6D080F30" w14:textId="77777777" w:rsidR="009E2320" w:rsidRPr="00D25215" w:rsidRDefault="00D25215">
      <w:pPr>
        <w:pStyle w:val="ListParagraph"/>
        <w:numPr>
          <w:ilvl w:val="0"/>
          <w:numId w:val="4"/>
        </w:numPr>
        <w:tabs>
          <w:tab w:val="left" w:pos="1348"/>
          <w:tab w:val="left" w:pos="1349"/>
        </w:tabs>
        <w:spacing w:before="3" w:line="242" w:lineRule="auto"/>
        <w:ind w:right="129"/>
        <w:rPr>
          <w:sz w:val="18"/>
          <w:lang w:val="nl-NL"/>
        </w:rPr>
      </w:pPr>
      <w:r w:rsidRPr="00D25215">
        <w:rPr>
          <w:sz w:val="18"/>
          <w:lang w:val="nl-NL"/>
        </w:rPr>
        <w:t xml:space="preserve">Verzekeraars doen  </w:t>
      </w:r>
      <w:r w:rsidRPr="00D25215">
        <w:rPr>
          <w:spacing w:val="1"/>
          <w:sz w:val="18"/>
          <w:lang w:val="nl-NL"/>
        </w:rPr>
        <w:t xml:space="preserve">ten </w:t>
      </w:r>
      <w:r w:rsidRPr="00D25215">
        <w:rPr>
          <w:sz w:val="18"/>
          <w:lang w:val="nl-NL"/>
        </w:rPr>
        <w:t xml:space="preserve">aanzien van de </w:t>
      </w:r>
      <w:r w:rsidRPr="00D25215">
        <w:rPr>
          <w:spacing w:val="1"/>
          <w:sz w:val="18"/>
          <w:lang w:val="nl-NL"/>
        </w:rPr>
        <w:t xml:space="preserve">voortzetting </w:t>
      </w:r>
      <w:r w:rsidRPr="00D25215">
        <w:rPr>
          <w:sz w:val="18"/>
          <w:lang w:val="nl-NL"/>
        </w:rPr>
        <w:t>geen beroep op het  niet  nakomen door de verzekeringnemer van de mededelingsplicht. Voor zover de oorspronkelijk op deze verzekering betrokken verzekeraars een beroep hadden op het niet nakomen van de mededelingsplicht, hebben de huidige verzekeraars dit</w:t>
      </w:r>
      <w:r w:rsidRPr="00D25215">
        <w:rPr>
          <w:spacing w:val="17"/>
          <w:sz w:val="18"/>
          <w:lang w:val="nl-NL"/>
        </w:rPr>
        <w:t xml:space="preserve"> </w:t>
      </w:r>
      <w:r w:rsidRPr="00D25215">
        <w:rPr>
          <w:sz w:val="18"/>
          <w:lang w:val="nl-NL"/>
        </w:rPr>
        <w:t>ook.</w:t>
      </w:r>
    </w:p>
    <w:p w14:paraId="693B8A90" w14:textId="34283760" w:rsidR="009E2320" w:rsidRDefault="009E2320">
      <w:pPr>
        <w:pStyle w:val="BodyText"/>
        <w:rPr>
          <w:sz w:val="20"/>
          <w:lang w:val="nl-NL"/>
        </w:rPr>
      </w:pPr>
    </w:p>
    <w:p w14:paraId="05E1352C" w14:textId="2BC17D8D" w:rsidR="007A24B6" w:rsidRDefault="007A24B6">
      <w:pPr>
        <w:pStyle w:val="BodyText"/>
        <w:rPr>
          <w:sz w:val="20"/>
          <w:lang w:val="nl-NL"/>
        </w:rPr>
      </w:pPr>
    </w:p>
    <w:p w14:paraId="38FA5647" w14:textId="76CCA347" w:rsidR="007A24B6" w:rsidRDefault="007A24B6">
      <w:pPr>
        <w:pStyle w:val="BodyText"/>
        <w:rPr>
          <w:sz w:val="20"/>
          <w:lang w:val="nl-NL"/>
        </w:rPr>
      </w:pPr>
    </w:p>
    <w:p w14:paraId="07280A6A" w14:textId="77777777" w:rsidR="007A24B6" w:rsidRDefault="007A24B6" w:rsidP="007A24B6">
      <w:pPr>
        <w:widowControl/>
        <w:adjustRightInd w:val="0"/>
        <w:ind w:firstLine="388"/>
        <w:rPr>
          <w:rFonts w:eastAsiaTheme="minorHAnsi"/>
          <w:sz w:val="18"/>
          <w:szCs w:val="18"/>
          <w:lang w:val="nl-NL"/>
        </w:rPr>
      </w:pPr>
      <w:r>
        <w:rPr>
          <w:rFonts w:eastAsiaTheme="minorHAnsi"/>
          <w:sz w:val="18"/>
          <w:szCs w:val="18"/>
          <w:lang w:val="nl-NL"/>
        </w:rPr>
        <w:t>A 201-037 VERENIGD KONINKRIJK</w:t>
      </w:r>
    </w:p>
    <w:p w14:paraId="3C0821BD" w14:textId="77777777" w:rsidR="00911CD5" w:rsidRDefault="00911CD5" w:rsidP="007A24B6">
      <w:pPr>
        <w:widowControl/>
        <w:adjustRightInd w:val="0"/>
        <w:ind w:firstLine="388"/>
        <w:rPr>
          <w:rFonts w:eastAsiaTheme="minorHAnsi"/>
          <w:sz w:val="18"/>
          <w:szCs w:val="18"/>
          <w:lang w:val="nl-NL"/>
        </w:rPr>
      </w:pPr>
    </w:p>
    <w:p w14:paraId="26242CE5" w14:textId="3D9FF1B2" w:rsidR="007A24B6" w:rsidRPr="007A24B6" w:rsidRDefault="007A24B6" w:rsidP="007A24B6">
      <w:pPr>
        <w:widowControl/>
        <w:adjustRightInd w:val="0"/>
        <w:ind w:firstLine="388"/>
        <w:rPr>
          <w:rFonts w:eastAsiaTheme="minorHAnsi"/>
          <w:sz w:val="18"/>
          <w:szCs w:val="18"/>
          <w:lang w:val="nl-NL"/>
        </w:rPr>
      </w:pPr>
      <w:r w:rsidRPr="007A24B6">
        <w:rPr>
          <w:rFonts w:eastAsiaTheme="minorHAnsi"/>
          <w:sz w:val="18"/>
          <w:szCs w:val="18"/>
          <w:lang w:val="nl-NL"/>
        </w:rPr>
        <w:t>De uittreding van het Verenigd Koninkrijk uit de Europese Unie (EU) heeft voor deze verzekering tot</w:t>
      </w:r>
    </w:p>
    <w:p w14:paraId="54DB235C" w14:textId="77777777" w:rsidR="007A24B6" w:rsidRPr="007A24B6" w:rsidRDefault="007A24B6" w:rsidP="007A24B6">
      <w:pPr>
        <w:widowControl/>
        <w:adjustRightInd w:val="0"/>
        <w:ind w:firstLine="388"/>
        <w:rPr>
          <w:rFonts w:eastAsiaTheme="minorHAnsi"/>
          <w:sz w:val="18"/>
          <w:szCs w:val="18"/>
          <w:lang w:val="nl-NL"/>
        </w:rPr>
      </w:pPr>
      <w:r w:rsidRPr="007A24B6">
        <w:rPr>
          <w:rFonts w:eastAsiaTheme="minorHAnsi"/>
          <w:sz w:val="18"/>
          <w:szCs w:val="18"/>
          <w:lang w:val="nl-NL"/>
        </w:rPr>
        <w:t>gevolg dat in de voorwaarden aan de omschrijving landen van de Europese Unie (EU), Europees</w:t>
      </w:r>
    </w:p>
    <w:p w14:paraId="75E855E9" w14:textId="77777777" w:rsidR="007A24B6" w:rsidRPr="007A24B6" w:rsidRDefault="007A24B6" w:rsidP="007A24B6">
      <w:pPr>
        <w:widowControl/>
        <w:adjustRightInd w:val="0"/>
        <w:ind w:firstLine="388"/>
        <w:rPr>
          <w:rFonts w:eastAsiaTheme="minorHAnsi"/>
          <w:sz w:val="18"/>
          <w:szCs w:val="18"/>
          <w:lang w:val="nl-NL"/>
        </w:rPr>
      </w:pPr>
      <w:r w:rsidRPr="007A24B6">
        <w:rPr>
          <w:rFonts w:eastAsiaTheme="minorHAnsi"/>
          <w:sz w:val="18"/>
          <w:szCs w:val="18"/>
          <w:lang w:val="nl-NL"/>
        </w:rPr>
        <w:t>Economische Ruimte (EER) of daarmee vergelijkbare omschrijvingen het Verenigd Koninkrijk wordt</w:t>
      </w:r>
    </w:p>
    <w:p w14:paraId="23A0D18E" w14:textId="10C908DF" w:rsidR="007A24B6" w:rsidRDefault="007A24B6" w:rsidP="007A24B6">
      <w:pPr>
        <w:pStyle w:val="BodyText"/>
        <w:ind w:firstLine="388"/>
        <w:rPr>
          <w:rFonts w:eastAsiaTheme="minorHAnsi"/>
          <w:lang w:val="nl-NL"/>
        </w:rPr>
      </w:pPr>
      <w:r w:rsidRPr="007A24B6">
        <w:rPr>
          <w:rFonts w:eastAsiaTheme="minorHAnsi"/>
          <w:lang w:val="nl-NL"/>
        </w:rPr>
        <w:t>toegevoegd.</w:t>
      </w:r>
    </w:p>
    <w:p w14:paraId="0B65FA81" w14:textId="77777777" w:rsidR="007A24B6" w:rsidRPr="007A24B6" w:rsidRDefault="007A24B6" w:rsidP="007A24B6">
      <w:pPr>
        <w:pStyle w:val="BodyText"/>
        <w:ind w:firstLine="388"/>
        <w:rPr>
          <w:sz w:val="20"/>
          <w:lang w:val="nl-NL"/>
        </w:rPr>
      </w:pPr>
    </w:p>
    <w:p w14:paraId="2C3FA655" w14:textId="77777777" w:rsidR="009E2320" w:rsidRPr="007A24B6" w:rsidRDefault="009E2320">
      <w:pPr>
        <w:pStyle w:val="BodyText"/>
        <w:spacing w:before="10"/>
        <w:rPr>
          <w:sz w:val="16"/>
          <w:lang w:val="nl-NL"/>
        </w:rPr>
      </w:pPr>
    </w:p>
    <w:p w14:paraId="20DCD390" w14:textId="77777777" w:rsidR="009E2320" w:rsidRPr="00D25215" w:rsidRDefault="00D25215">
      <w:pPr>
        <w:pStyle w:val="BodyText"/>
        <w:ind w:left="388"/>
        <w:rPr>
          <w:lang w:val="nl-NL"/>
        </w:rPr>
      </w:pPr>
      <w:r w:rsidRPr="00D25215">
        <w:rPr>
          <w:lang w:val="nl-NL"/>
        </w:rPr>
        <w:t>A 031-498/1 SAMENVATTING NHT-TERRORISMEDEKKING (versie 1 januari 2017)</w:t>
      </w:r>
    </w:p>
    <w:p w14:paraId="52ACF621" w14:textId="77777777" w:rsidR="009E2320" w:rsidRPr="00D25215" w:rsidRDefault="009E2320">
      <w:pPr>
        <w:pStyle w:val="BodyText"/>
        <w:spacing w:before="6"/>
        <w:rPr>
          <w:lang w:val="nl-NL"/>
        </w:rPr>
      </w:pPr>
    </w:p>
    <w:p w14:paraId="506B4061" w14:textId="77777777" w:rsidR="009E2320" w:rsidRPr="00D25215" w:rsidRDefault="00D25215">
      <w:pPr>
        <w:pStyle w:val="BodyText"/>
        <w:spacing w:line="242" w:lineRule="auto"/>
        <w:ind w:left="388" w:right="145"/>
        <w:jc w:val="both"/>
        <w:rPr>
          <w:lang w:val="nl-NL"/>
        </w:rPr>
      </w:pPr>
      <w:r w:rsidRPr="00D25215">
        <w:rPr>
          <w:lang w:val="nl-NL"/>
        </w:rPr>
        <w:t xml:space="preserve">Het clausuleblad "Terrorismedekking bij de Nederlandse Herverzekeringsmaatschappij voor Terrorismeschaden </w:t>
      </w:r>
      <w:r w:rsidRPr="00D25215">
        <w:rPr>
          <w:spacing w:val="1"/>
          <w:lang w:val="nl-NL"/>
        </w:rPr>
        <w:t xml:space="preserve">N.V." </w:t>
      </w:r>
      <w:r w:rsidRPr="00D25215">
        <w:rPr>
          <w:lang w:val="nl-NL"/>
        </w:rPr>
        <w:t>(hierna: NHT-dekking) is van toepassing indien en voor zover de betrokken verzekeraars aangesloten  zijn  bij  de  Nederlandse  Herverzekeringsmaatschappij  voor Terrorismeschaden</w:t>
      </w:r>
      <w:r w:rsidRPr="00D25215">
        <w:rPr>
          <w:spacing w:val="25"/>
          <w:lang w:val="nl-NL"/>
        </w:rPr>
        <w:t xml:space="preserve"> </w:t>
      </w:r>
      <w:r w:rsidRPr="00D25215">
        <w:rPr>
          <w:spacing w:val="1"/>
          <w:lang w:val="nl-NL"/>
        </w:rPr>
        <w:t>N.V.</w:t>
      </w:r>
    </w:p>
    <w:p w14:paraId="3D91B4C3" w14:textId="77777777" w:rsidR="009E2320" w:rsidRPr="00D25215" w:rsidRDefault="009E2320">
      <w:pPr>
        <w:pStyle w:val="BodyText"/>
        <w:spacing w:before="7"/>
        <w:rPr>
          <w:lang w:val="nl-NL"/>
        </w:rPr>
      </w:pPr>
    </w:p>
    <w:p w14:paraId="19D0696B" w14:textId="77777777" w:rsidR="009E2320" w:rsidRPr="00D25215" w:rsidRDefault="00D25215">
      <w:pPr>
        <w:pStyle w:val="BodyText"/>
        <w:ind w:left="388"/>
        <w:rPr>
          <w:lang w:val="nl-NL"/>
        </w:rPr>
      </w:pPr>
      <w:r w:rsidRPr="00D25215">
        <w:rPr>
          <w:lang w:val="nl-NL"/>
        </w:rPr>
        <w:t>Op verzoek verstrekt Aon een exemplaar van dit clausuleblad. De tekst ervan kan ook via de website</w:t>
      </w:r>
    </w:p>
    <w:p w14:paraId="6B68F9C5" w14:textId="77777777" w:rsidR="009E2320" w:rsidRPr="00D25215" w:rsidRDefault="00D25215">
      <w:pPr>
        <w:pStyle w:val="BodyText"/>
        <w:spacing w:before="3"/>
        <w:ind w:left="388"/>
        <w:rPr>
          <w:lang w:val="nl-NL"/>
        </w:rPr>
      </w:pPr>
      <w:r w:rsidRPr="00D25215">
        <w:rPr>
          <w:lang w:val="nl-NL"/>
        </w:rPr>
        <w:t>https://nht.vereende.nl worden geraadpleegd.</w:t>
      </w:r>
    </w:p>
    <w:p w14:paraId="3542FAD8" w14:textId="77777777" w:rsidR="009E2320" w:rsidRPr="00D25215" w:rsidRDefault="009E2320">
      <w:pPr>
        <w:pStyle w:val="BodyText"/>
        <w:spacing w:before="6"/>
        <w:rPr>
          <w:lang w:val="nl-NL"/>
        </w:rPr>
      </w:pPr>
    </w:p>
    <w:p w14:paraId="659E091B" w14:textId="77777777" w:rsidR="009E2320" w:rsidRPr="00D25215" w:rsidRDefault="00D25215">
      <w:pPr>
        <w:pStyle w:val="BodyText"/>
        <w:spacing w:line="242" w:lineRule="auto"/>
        <w:ind w:left="388" w:right="145"/>
        <w:jc w:val="both"/>
        <w:rPr>
          <w:lang w:val="nl-NL"/>
        </w:rPr>
      </w:pPr>
      <w:r w:rsidRPr="00D25215">
        <w:rPr>
          <w:lang w:val="nl-NL"/>
        </w:rPr>
        <w:t xml:space="preserve">Hierna volgt een samenvatting van de NHT-dekking. In  geval  van  discussie  over  deze  samenvatting gaat het clausuleblad "Terrorismedekking bij de Nederlandse Herverzekeringsmaatschappij voor Terrorismeschaden </w:t>
      </w:r>
      <w:r w:rsidRPr="00D25215">
        <w:rPr>
          <w:spacing w:val="1"/>
          <w:lang w:val="nl-NL"/>
        </w:rPr>
        <w:t>N.V."</w:t>
      </w:r>
      <w:r w:rsidRPr="00D25215">
        <w:rPr>
          <w:spacing w:val="-2"/>
          <w:lang w:val="nl-NL"/>
        </w:rPr>
        <w:t xml:space="preserve"> </w:t>
      </w:r>
      <w:r w:rsidRPr="00D25215">
        <w:rPr>
          <w:lang w:val="nl-NL"/>
        </w:rPr>
        <w:t>voor.</w:t>
      </w:r>
    </w:p>
    <w:p w14:paraId="7AD04C70" w14:textId="77777777" w:rsidR="009E2320" w:rsidRPr="00D25215" w:rsidRDefault="009E2320">
      <w:pPr>
        <w:pStyle w:val="BodyText"/>
        <w:spacing w:before="5"/>
        <w:rPr>
          <w:lang w:val="nl-NL"/>
        </w:rPr>
      </w:pPr>
    </w:p>
    <w:p w14:paraId="241159A7" w14:textId="77777777" w:rsidR="009E2320" w:rsidRDefault="00D25215">
      <w:pPr>
        <w:pStyle w:val="ListParagraph"/>
        <w:numPr>
          <w:ilvl w:val="0"/>
          <w:numId w:val="3"/>
        </w:numPr>
        <w:tabs>
          <w:tab w:val="left" w:pos="1348"/>
          <w:tab w:val="left" w:pos="1349"/>
        </w:tabs>
        <w:spacing w:before="1"/>
        <w:rPr>
          <w:sz w:val="18"/>
        </w:rPr>
      </w:pPr>
      <w:proofErr w:type="spellStart"/>
      <w:r>
        <w:rPr>
          <w:sz w:val="18"/>
        </w:rPr>
        <w:t>Omvang</w:t>
      </w:r>
      <w:proofErr w:type="spellEnd"/>
      <w:r>
        <w:rPr>
          <w:sz w:val="18"/>
        </w:rPr>
        <w:t xml:space="preserve"> van de</w:t>
      </w:r>
      <w:r>
        <w:rPr>
          <w:spacing w:val="-4"/>
          <w:sz w:val="18"/>
        </w:rPr>
        <w:t xml:space="preserve"> </w:t>
      </w:r>
      <w:r>
        <w:rPr>
          <w:sz w:val="18"/>
        </w:rPr>
        <w:t>NHT-</w:t>
      </w:r>
      <w:proofErr w:type="spellStart"/>
      <w:r>
        <w:rPr>
          <w:sz w:val="18"/>
        </w:rPr>
        <w:t>dekking</w:t>
      </w:r>
      <w:proofErr w:type="spellEnd"/>
    </w:p>
    <w:p w14:paraId="48A923F9" w14:textId="77777777" w:rsidR="009E2320" w:rsidRPr="00D25215" w:rsidRDefault="00D25215">
      <w:pPr>
        <w:pStyle w:val="BodyText"/>
        <w:spacing w:before="3" w:line="242" w:lineRule="auto"/>
        <w:ind w:left="1348" w:right="134"/>
        <w:jc w:val="both"/>
        <w:rPr>
          <w:lang w:val="nl-NL"/>
        </w:rPr>
      </w:pPr>
      <w:r w:rsidRPr="00D25215">
        <w:rPr>
          <w:lang w:val="nl-NL"/>
        </w:rPr>
        <w:t xml:space="preserve">Indien en voor  zover,  met  inachtneming  van  onderstaande  begripsomschrijvingen,  en binnen de grenzen van de geldende polisvoorwaarden, dekking bestaat  voor  gevolgen  van een gebeurtenis die (direct of indirect) verband  houdt  met  terrorisme,  </w:t>
      </w:r>
      <w:r w:rsidRPr="00D25215">
        <w:rPr>
          <w:spacing w:val="1"/>
          <w:lang w:val="nl-NL"/>
        </w:rPr>
        <w:t xml:space="preserve">kwaadwillige </w:t>
      </w:r>
      <w:r w:rsidRPr="00D25215">
        <w:rPr>
          <w:lang w:val="nl-NL"/>
        </w:rPr>
        <w:t xml:space="preserve">besmetting of preventieve maatregelen dan  </w:t>
      </w:r>
      <w:r w:rsidRPr="00D25215">
        <w:rPr>
          <w:spacing w:val="3"/>
          <w:lang w:val="nl-NL"/>
        </w:rPr>
        <w:t xml:space="preserve">wel  </w:t>
      </w:r>
      <w:r w:rsidRPr="00D25215">
        <w:rPr>
          <w:lang w:val="nl-NL"/>
        </w:rPr>
        <w:t xml:space="preserve">handelingen  of  gedragingen  </w:t>
      </w:r>
      <w:r w:rsidRPr="00D25215">
        <w:rPr>
          <w:spacing w:val="1"/>
          <w:lang w:val="nl-NL"/>
        </w:rPr>
        <w:t xml:space="preserve">ter </w:t>
      </w:r>
      <w:r w:rsidRPr="00D25215">
        <w:rPr>
          <w:lang w:val="nl-NL"/>
        </w:rPr>
        <w:t xml:space="preserve">voorbereiding hiervan  (hierna  aangeduid  met  "terrorismerisico"),  geldt  voor  de  in  Nederland gelegen risico's (vastgesteld op  basis  van  artikel  </w:t>
      </w:r>
      <w:r w:rsidRPr="00D25215">
        <w:rPr>
          <w:spacing w:val="2"/>
          <w:lang w:val="nl-NL"/>
        </w:rPr>
        <w:t xml:space="preserve">1:1  </w:t>
      </w:r>
      <w:r w:rsidRPr="00D25215">
        <w:rPr>
          <w:lang w:val="nl-NL"/>
        </w:rPr>
        <w:t xml:space="preserve">onder  </w:t>
      </w:r>
      <w:r w:rsidRPr="00D25215">
        <w:rPr>
          <w:spacing w:val="2"/>
          <w:lang w:val="nl-NL"/>
        </w:rPr>
        <w:t>"staat</w:t>
      </w:r>
      <w:r w:rsidRPr="00D25215">
        <w:rPr>
          <w:spacing w:val="55"/>
          <w:lang w:val="nl-NL"/>
        </w:rPr>
        <w:t xml:space="preserve"> </w:t>
      </w:r>
      <w:r w:rsidRPr="00D25215">
        <w:rPr>
          <w:spacing w:val="2"/>
          <w:lang w:val="nl-NL"/>
        </w:rPr>
        <w:t xml:space="preserve">waar  </w:t>
      </w:r>
      <w:r w:rsidRPr="00D25215">
        <w:rPr>
          <w:lang w:val="nl-NL"/>
        </w:rPr>
        <w:t xml:space="preserve">het risico is gelegen" van de Wet op het financieel toezicht)  die  zijn  ondergebracht  bij verzekeraars die zijn aangesloten bij de Nederlandse Herverzekeringsmaatschappij voor Terrorismeschaden </w:t>
      </w:r>
      <w:r w:rsidRPr="00D25215">
        <w:rPr>
          <w:spacing w:val="3"/>
          <w:lang w:val="nl-NL"/>
        </w:rPr>
        <w:t xml:space="preserve">N.V. </w:t>
      </w:r>
      <w:r w:rsidRPr="00D25215">
        <w:rPr>
          <w:lang w:val="nl-NL"/>
        </w:rPr>
        <w:t>(NHT) het gestelde in de leden 2 en</w:t>
      </w:r>
      <w:r w:rsidRPr="00D25215">
        <w:rPr>
          <w:spacing w:val="-7"/>
          <w:lang w:val="nl-NL"/>
        </w:rPr>
        <w:t xml:space="preserve"> </w:t>
      </w:r>
      <w:r w:rsidRPr="00D25215">
        <w:rPr>
          <w:spacing w:val="5"/>
          <w:lang w:val="nl-NL"/>
        </w:rPr>
        <w:t>3.</w:t>
      </w:r>
    </w:p>
    <w:p w14:paraId="1BD5EC2A" w14:textId="1BCBA8B3" w:rsidR="009E2320" w:rsidRDefault="009E2320">
      <w:pPr>
        <w:pStyle w:val="BodyText"/>
        <w:rPr>
          <w:sz w:val="19"/>
          <w:lang w:val="nl-NL"/>
        </w:rPr>
      </w:pPr>
    </w:p>
    <w:p w14:paraId="6F13977E" w14:textId="5DA7AD04" w:rsidR="00B73A54" w:rsidRPr="00D25215" w:rsidRDefault="00B73A54">
      <w:pPr>
        <w:pStyle w:val="BodyText"/>
        <w:rPr>
          <w:sz w:val="19"/>
          <w:lang w:val="nl-NL"/>
        </w:rPr>
      </w:pPr>
      <w:r w:rsidRPr="00E93E0D">
        <w:rPr>
          <w:rFonts w:ascii="Courier New"/>
          <w:b/>
          <w:sz w:val="24"/>
          <w:szCs w:val="24"/>
          <w:lang w:val="nl-NL"/>
        </w:rPr>
        <w:lastRenderedPageBreak/>
        <w:t>Concept</w:t>
      </w:r>
    </w:p>
    <w:p w14:paraId="78D1BF87" w14:textId="77777777" w:rsidR="009E2320" w:rsidRDefault="00D25215">
      <w:pPr>
        <w:pStyle w:val="ListParagraph"/>
        <w:numPr>
          <w:ilvl w:val="0"/>
          <w:numId w:val="3"/>
        </w:numPr>
        <w:tabs>
          <w:tab w:val="left" w:pos="1348"/>
          <w:tab w:val="left" w:pos="1349"/>
        </w:tabs>
        <w:rPr>
          <w:sz w:val="18"/>
        </w:rPr>
      </w:pPr>
      <w:proofErr w:type="spellStart"/>
      <w:r>
        <w:rPr>
          <w:sz w:val="18"/>
        </w:rPr>
        <w:t>Begripsomschrijvingen</w:t>
      </w:r>
      <w:proofErr w:type="spellEnd"/>
    </w:p>
    <w:p w14:paraId="21AD87B2" w14:textId="77777777" w:rsidR="009E2320" w:rsidRDefault="009E2320">
      <w:pPr>
        <w:pStyle w:val="BodyText"/>
        <w:spacing w:before="6"/>
      </w:pPr>
    </w:p>
    <w:p w14:paraId="193B6FA3" w14:textId="77777777" w:rsidR="009E2320" w:rsidRDefault="00D25215">
      <w:pPr>
        <w:pStyle w:val="ListParagraph"/>
        <w:numPr>
          <w:ilvl w:val="1"/>
          <w:numId w:val="3"/>
        </w:numPr>
        <w:tabs>
          <w:tab w:val="left" w:pos="1348"/>
          <w:tab w:val="left" w:pos="1349"/>
        </w:tabs>
        <w:rPr>
          <w:sz w:val="18"/>
        </w:rPr>
      </w:pPr>
      <w:proofErr w:type="spellStart"/>
      <w:r>
        <w:rPr>
          <w:sz w:val="18"/>
        </w:rPr>
        <w:t>Terrorisme</w:t>
      </w:r>
      <w:proofErr w:type="spellEnd"/>
    </w:p>
    <w:p w14:paraId="18368DFE" w14:textId="77777777" w:rsidR="009E2320" w:rsidRPr="00D25215" w:rsidRDefault="00D25215">
      <w:pPr>
        <w:pStyle w:val="BodyText"/>
        <w:spacing w:before="3" w:line="242" w:lineRule="auto"/>
        <w:ind w:left="1348" w:right="254"/>
        <w:rPr>
          <w:lang w:val="nl-NL"/>
        </w:rPr>
      </w:pPr>
      <w:r w:rsidRPr="00D25215">
        <w:rPr>
          <w:lang w:val="nl-NL"/>
        </w:rPr>
        <w:t xml:space="preserve">Gewelddadige handelingen en/of gedragingen begaan in de vorm van een aanslag of  een  reeks van in tijd en oogmerk met  elkaar samenhangende aanslagen,  waarbij aannemelijk  is dat deze aanslag of reeks is beraamd en/of uitgevoerd met  het  oogmerk  om  bepaalde politieke en/of religieuze en/of ideologische doelen </w:t>
      </w:r>
      <w:r w:rsidRPr="00D25215">
        <w:rPr>
          <w:spacing w:val="2"/>
          <w:lang w:val="nl-NL"/>
        </w:rPr>
        <w:t>te</w:t>
      </w:r>
      <w:r w:rsidRPr="00D25215">
        <w:rPr>
          <w:spacing w:val="5"/>
          <w:lang w:val="nl-NL"/>
        </w:rPr>
        <w:t xml:space="preserve"> </w:t>
      </w:r>
      <w:r w:rsidRPr="00D25215">
        <w:rPr>
          <w:lang w:val="nl-NL"/>
        </w:rPr>
        <w:t>verwezenlijken.</w:t>
      </w:r>
    </w:p>
    <w:p w14:paraId="7FF21193" w14:textId="77777777" w:rsidR="009E2320" w:rsidRPr="00D25215" w:rsidRDefault="009E2320">
      <w:pPr>
        <w:pStyle w:val="BodyText"/>
        <w:spacing w:before="6"/>
        <w:rPr>
          <w:lang w:val="nl-NL"/>
        </w:rPr>
      </w:pPr>
    </w:p>
    <w:p w14:paraId="04993F79" w14:textId="77777777" w:rsidR="009E2320" w:rsidRDefault="00D25215">
      <w:pPr>
        <w:pStyle w:val="ListParagraph"/>
        <w:numPr>
          <w:ilvl w:val="1"/>
          <w:numId w:val="3"/>
        </w:numPr>
        <w:tabs>
          <w:tab w:val="left" w:pos="1348"/>
          <w:tab w:val="left" w:pos="1349"/>
        </w:tabs>
        <w:spacing w:before="1"/>
        <w:rPr>
          <w:sz w:val="18"/>
        </w:rPr>
      </w:pPr>
      <w:proofErr w:type="spellStart"/>
      <w:r>
        <w:rPr>
          <w:sz w:val="18"/>
        </w:rPr>
        <w:t>Kwaadwillige</w:t>
      </w:r>
      <w:proofErr w:type="spellEnd"/>
      <w:r>
        <w:rPr>
          <w:spacing w:val="42"/>
          <w:sz w:val="18"/>
        </w:rPr>
        <w:t xml:space="preserve"> </w:t>
      </w:r>
      <w:proofErr w:type="spellStart"/>
      <w:r>
        <w:rPr>
          <w:sz w:val="18"/>
        </w:rPr>
        <w:t>besmetting</w:t>
      </w:r>
      <w:proofErr w:type="spellEnd"/>
    </w:p>
    <w:p w14:paraId="1C3EC808" w14:textId="77777777" w:rsidR="007D39A8" w:rsidRDefault="007D39A8">
      <w:pPr>
        <w:pStyle w:val="BodyText"/>
        <w:spacing w:before="3" w:line="242" w:lineRule="auto"/>
        <w:ind w:left="1348" w:right="118"/>
        <w:jc w:val="both"/>
        <w:rPr>
          <w:lang w:val="nl-NL"/>
        </w:rPr>
      </w:pPr>
    </w:p>
    <w:p w14:paraId="2F8C9ABF" w14:textId="77777777" w:rsidR="009E2320" w:rsidRPr="00D25215" w:rsidRDefault="00D25215">
      <w:pPr>
        <w:pStyle w:val="BodyText"/>
        <w:spacing w:before="3" w:line="242" w:lineRule="auto"/>
        <w:ind w:left="1348" w:right="118"/>
        <w:jc w:val="both"/>
        <w:rPr>
          <w:lang w:val="nl-NL"/>
        </w:rPr>
      </w:pPr>
      <w:r w:rsidRPr="00D25215">
        <w:rPr>
          <w:lang w:val="nl-NL"/>
        </w:rPr>
        <w:t xml:space="preserve">Het (doen) verspreiden van ziektekiemen en/of </w:t>
      </w:r>
      <w:r w:rsidRPr="00D25215">
        <w:rPr>
          <w:spacing w:val="2"/>
          <w:lang w:val="nl-NL"/>
        </w:rPr>
        <w:t xml:space="preserve">stoffen </w:t>
      </w:r>
      <w:r w:rsidRPr="00D25215">
        <w:rPr>
          <w:lang w:val="nl-NL"/>
        </w:rPr>
        <w:t xml:space="preserve">die letsel en/of aantasting van de gezondheid of dood </w:t>
      </w:r>
      <w:r w:rsidRPr="00D25215">
        <w:rPr>
          <w:spacing w:val="1"/>
          <w:lang w:val="nl-NL"/>
        </w:rPr>
        <w:t xml:space="preserve">tot  </w:t>
      </w:r>
      <w:r w:rsidRPr="00D25215">
        <w:rPr>
          <w:lang w:val="nl-NL"/>
        </w:rPr>
        <w:t xml:space="preserve">gevolg  kunnen  hebben,  en/of  schade  aan  zaken  kunnen toebrengen dan </w:t>
      </w:r>
      <w:r w:rsidRPr="00D25215">
        <w:rPr>
          <w:spacing w:val="3"/>
          <w:lang w:val="nl-NL"/>
        </w:rPr>
        <w:t xml:space="preserve">wel </w:t>
      </w:r>
      <w:r w:rsidRPr="00D25215">
        <w:rPr>
          <w:lang w:val="nl-NL"/>
        </w:rPr>
        <w:t xml:space="preserve">anderszins economische belangen kunnen  aantasten,  waarbij  aannemelijk is dat het (doen)  verspreiden  is  beraamd  en/of  uitgevoerd  met  het  oogmerk  om bepaalde politieke en/of religieuze en/of ideologische doelen </w:t>
      </w:r>
      <w:r w:rsidRPr="00D25215">
        <w:rPr>
          <w:spacing w:val="2"/>
          <w:lang w:val="nl-NL"/>
        </w:rPr>
        <w:t>te</w:t>
      </w:r>
      <w:r w:rsidRPr="00D25215">
        <w:rPr>
          <w:spacing w:val="-32"/>
          <w:lang w:val="nl-NL"/>
        </w:rPr>
        <w:t xml:space="preserve"> </w:t>
      </w:r>
      <w:r w:rsidRPr="00D25215">
        <w:rPr>
          <w:lang w:val="nl-NL"/>
        </w:rPr>
        <w:t>verwezenlijken.</w:t>
      </w:r>
    </w:p>
    <w:p w14:paraId="401961EF" w14:textId="77777777" w:rsidR="009E2320" w:rsidRPr="00D25215" w:rsidRDefault="009E2320">
      <w:pPr>
        <w:pStyle w:val="BodyText"/>
        <w:spacing w:before="7"/>
        <w:rPr>
          <w:lang w:val="nl-NL"/>
        </w:rPr>
      </w:pPr>
    </w:p>
    <w:p w14:paraId="28CEF1C8" w14:textId="77777777" w:rsidR="009E2320" w:rsidRDefault="00D25215">
      <w:pPr>
        <w:pStyle w:val="ListParagraph"/>
        <w:numPr>
          <w:ilvl w:val="1"/>
          <w:numId w:val="3"/>
        </w:numPr>
        <w:tabs>
          <w:tab w:val="left" w:pos="1348"/>
          <w:tab w:val="left" w:pos="1349"/>
        </w:tabs>
        <w:rPr>
          <w:sz w:val="18"/>
        </w:rPr>
      </w:pPr>
      <w:proofErr w:type="spellStart"/>
      <w:r>
        <w:rPr>
          <w:sz w:val="18"/>
        </w:rPr>
        <w:t>Preventieve</w:t>
      </w:r>
      <w:proofErr w:type="spellEnd"/>
      <w:r>
        <w:rPr>
          <w:spacing w:val="30"/>
          <w:sz w:val="18"/>
        </w:rPr>
        <w:t xml:space="preserve"> </w:t>
      </w:r>
      <w:proofErr w:type="spellStart"/>
      <w:r>
        <w:rPr>
          <w:sz w:val="18"/>
        </w:rPr>
        <w:t>maatregelen</w:t>
      </w:r>
      <w:proofErr w:type="spellEnd"/>
    </w:p>
    <w:p w14:paraId="261E44F9" w14:textId="77777777" w:rsidR="009E2320" w:rsidRPr="00D25215" w:rsidRDefault="00D25215" w:rsidP="007D39A8">
      <w:pPr>
        <w:pStyle w:val="BodyText"/>
        <w:spacing w:before="3"/>
        <w:ind w:left="1348"/>
        <w:jc w:val="both"/>
        <w:rPr>
          <w:sz w:val="24"/>
          <w:lang w:val="nl-NL"/>
        </w:rPr>
      </w:pPr>
      <w:r w:rsidRPr="00D25215">
        <w:rPr>
          <w:lang w:val="nl-NL"/>
        </w:rPr>
        <w:t>Van overheidswege en/of door verzekerden en/of derden getroffen maatregelen om het</w:t>
      </w:r>
    </w:p>
    <w:p w14:paraId="7248CA96" w14:textId="77777777" w:rsidR="009E2320" w:rsidRPr="00D25215" w:rsidRDefault="00D25215">
      <w:pPr>
        <w:pStyle w:val="BodyText"/>
        <w:spacing w:line="242" w:lineRule="auto"/>
        <w:ind w:left="1348" w:right="146"/>
        <w:jc w:val="both"/>
        <w:rPr>
          <w:lang w:val="nl-NL"/>
        </w:rPr>
      </w:pPr>
      <w:r w:rsidRPr="00D25215">
        <w:rPr>
          <w:lang w:val="nl-NL"/>
        </w:rPr>
        <w:t xml:space="preserve">onmiddellijk dreigend  gevaar  van  terrorisme  en/of  </w:t>
      </w:r>
      <w:r w:rsidRPr="00D25215">
        <w:rPr>
          <w:spacing w:val="1"/>
          <w:lang w:val="nl-NL"/>
        </w:rPr>
        <w:t xml:space="preserve">kwaadwillige  </w:t>
      </w:r>
      <w:r w:rsidRPr="00D25215">
        <w:rPr>
          <w:lang w:val="nl-NL"/>
        </w:rPr>
        <w:t xml:space="preserve">besmetting  af  </w:t>
      </w:r>
      <w:r w:rsidRPr="00D25215">
        <w:rPr>
          <w:spacing w:val="2"/>
          <w:lang w:val="nl-NL"/>
        </w:rPr>
        <w:t xml:space="preserve">te  </w:t>
      </w:r>
      <w:r w:rsidRPr="00D25215">
        <w:rPr>
          <w:lang w:val="nl-NL"/>
        </w:rPr>
        <w:t xml:space="preserve">wenden of indien dit gevaar zich heeft verwezenlijkt de gevolgen daarvan </w:t>
      </w:r>
      <w:r w:rsidRPr="00D25215">
        <w:rPr>
          <w:spacing w:val="2"/>
          <w:lang w:val="nl-NL"/>
        </w:rPr>
        <w:t>te</w:t>
      </w:r>
      <w:r w:rsidRPr="00D25215">
        <w:rPr>
          <w:spacing w:val="10"/>
          <w:lang w:val="nl-NL"/>
        </w:rPr>
        <w:t xml:space="preserve"> </w:t>
      </w:r>
      <w:r w:rsidRPr="00D25215">
        <w:rPr>
          <w:lang w:val="nl-NL"/>
        </w:rPr>
        <w:t>beperken.</w:t>
      </w:r>
    </w:p>
    <w:p w14:paraId="6D90DD4B" w14:textId="77777777" w:rsidR="009E2320" w:rsidRPr="00D25215" w:rsidRDefault="009E2320">
      <w:pPr>
        <w:pStyle w:val="BodyText"/>
        <w:spacing w:before="5"/>
        <w:rPr>
          <w:lang w:val="nl-NL"/>
        </w:rPr>
      </w:pPr>
    </w:p>
    <w:p w14:paraId="69866960" w14:textId="77777777" w:rsidR="009E2320" w:rsidRPr="00D25215" w:rsidRDefault="00D25215">
      <w:pPr>
        <w:pStyle w:val="ListParagraph"/>
        <w:numPr>
          <w:ilvl w:val="0"/>
          <w:numId w:val="3"/>
        </w:numPr>
        <w:tabs>
          <w:tab w:val="left" w:pos="1348"/>
          <w:tab w:val="left" w:pos="1349"/>
        </w:tabs>
        <w:rPr>
          <w:sz w:val="18"/>
          <w:lang w:val="nl-NL"/>
        </w:rPr>
      </w:pPr>
      <w:r w:rsidRPr="00D25215">
        <w:rPr>
          <w:sz w:val="18"/>
          <w:lang w:val="nl-NL"/>
        </w:rPr>
        <w:t>Bijzondere regeling bij vergoeding van</w:t>
      </w:r>
      <w:r w:rsidRPr="00D25215">
        <w:rPr>
          <w:spacing w:val="20"/>
          <w:sz w:val="18"/>
          <w:lang w:val="nl-NL"/>
        </w:rPr>
        <w:t xml:space="preserve"> </w:t>
      </w:r>
      <w:r w:rsidRPr="00D25215">
        <w:rPr>
          <w:sz w:val="18"/>
          <w:lang w:val="nl-NL"/>
        </w:rPr>
        <w:t>terrorismeschade</w:t>
      </w:r>
    </w:p>
    <w:p w14:paraId="64856DB3" w14:textId="77777777" w:rsidR="009E2320" w:rsidRPr="00D25215" w:rsidRDefault="009E2320">
      <w:pPr>
        <w:pStyle w:val="BodyText"/>
        <w:spacing w:before="6"/>
        <w:rPr>
          <w:lang w:val="nl-NL"/>
        </w:rPr>
      </w:pPr>
    </w:p>
    <w:p w14:paraId="6DCE6675" w14:textId="77777777" w:rsidR="009E2320" w:rsidRDefault="00D25215">
      <w:pPr>
        <w:pStyle w:val="ListParagraph"/>
        <w:numPr>
          <w:ilvl w:val="1"/>
          <w:numId w:val="3"/>
        </w:numPr>
        <w:tabs>
          <w:tab w:val="left" w:pos="1348"/>
          <w:tab w:val="left" w:pos="1349"/>
        </w:tabs>
        <w:rPr>
          <w:sz w:val="18"/>
        </w:rPr>
      </w:pPr>
      <w:proofErr w:type="spellStart"/>
      <w:r>
        <w:rPr>
          <w:sz w:val="18"/>
        </w:rPr>
        <w:t>Beperkte</w:t>
      </w:r>
      <w:proofErr w:type="spellEnd"/>
      <w:r>
        <w:rPr>
          <w:spacing w:val="25"/>
          <w:sz w:val="18"/>
        </w:rPr>
        <w:t xml:space="preserve"> </w:t>
      </w:r>
      <w:proofErr w:type="spellStart"/>
      <w:r>
        <w:rPr>
          <w:sz w:val="18"/>
        </w:rPr>
        <w:t>schadevergoeding</w:t>
      </w:r>
      <w:proofErr w:type="spellEnd"/>
    </w:p>
    <w:p w14:paraId="223D8F11" w14:textId="77777777" w:rsidR="009E2320" w:rsidRPr="00D25215" w:rsidRDefault="00D25215">
      <w:pPr>
        <w:pStyle w:val="BodyText"/>
        <w:spacing w:before="3" w:line="242" w:lineRule="auto"/>
        <w:ind w:left="1348" w:right="254"/>
        <w:rPr>
          <w:lang w:val="nl-NL"/>
        </w:rPr>
      </w:pPr>
      <w:r w:rsidRPr="00D25215">
        <w:rPr>
          <w:lang w:val="nl-NL"/>
        </w:rPr>
        <w:t xml:space="preserve">De uitkeringsplicht van de verzekeraar </w:t>
      </w:r>
      <w:proofErr w:type="spellStart"/>
      <w:r w:rsidRPr="00D25215">
        <w:rPr>
          <w:lang w:val="nl-NL"/>
        </w:rPr>
        <w:t>terzake</w:t>
      </w:r>
      <w:proofErr w:type="spellEnd"/>
      <w:r w:rsidRPr="00D25215">
        <w:rPr>
          <w:lang w:val="nl-NL"/>
        </w:rPr>
        <w:t xml:space="preserve"> van iedere bij haar ingediende aanspraak op schadevergoeding en/of uitkering is beperkt </w:t>
      </w:r>
      <w:r w:rsidRPr="00D25215">
        <w:rPr>
          <w:spacing w:val="1"/>
          <w:lang w:val="nl-NL"/>
        </w:rPr>
        <w:t xml:space="preserve">tot </w:t>
      </w:r>
      <w:r w:rsidRPr="00D25215">
        <w:rPr>
          <w:lang w:val="nl-NL"/>
        </w:rPr>
        <w:t xml:space="preserve">het bedrag van  de  uitkering  die  de verzekeraar overeenkomstig het  van  toepassing  zijnde  Protocol  </w:t>
      </w:r>
      <w:r w:rsidRPr="00D25215">
        <w:rPr>
          <w:spacing w:val="1"/>
          <w:lang w:val="nl-NL"/>
        </w:rPr>
        <w:t xml:space="preserve">Afwikkeling  </w:t>
      </w:r>
      <w:r w:rsidRPr="00D25215">
        <w:rPr>
          <w:lang w:val="nl-NL"/>
        </w:rPr>
        <w:t xml:space="preserve">Claims  ontvangt van de NHT.  De  NHT  beslist  of  de  ingediende  aanspraak  kan  worden aangemerkt als een gevolg van de verwezenlijking van het terrorismerisico. Eerst  nadat  de NHT dit besluit heeft genomen en heeft  meegedeeld  </w:t>
      </w:r>
      <w:r w:rsidRPr="00D25215">
        <w:rPr>
          <w:spacing w:val="2"/>
          <w:lang w:val="nl-NL"/>
        </w:rPr>
        <w:t xml:space="preserve">welk  </w:t>
      </w:r>
      <w:r w:rsidRPr="00D25215">
        <w:rPr>
          <w:lang w:val="nl-NL"/>
        </w:rPr>
        <w:t>bedrag  zal  worden  uitgekeerd, kan verzekerde hierop aanspraak maken.</w:t>
      </w:r>
    </w:p>
    <w:p w14:paraId="2EA63CB1" w14:textId="77777777" w:rsidR="009E2320" w:rsidRPr="00D25215" w:rsidRDefault="009E2320">
      <w:pPr>
        <w:pStyle w:val="BodyText"/>
        <w:spacing w:before="10"/>
        <w:rPr>
          <w:lang w:val="nl-NL"/>
        </w:rPr>
      </w:pPr>
    </w:p>
    <w:p w14:paraId="3A733103" w14:textId="77777777" w:rsidR="009E2320" w:rsidRDefault="00D25215">
      <w:pPr>
        <w:pStyle w:val="ListParagraph"/>
        <w:numPr>
          <w:ilvl w:val="1"/>
          <w:numId w:val="3"/>
        </w:numPr>
        <w:tabs>
          <w:tab w:val="left" w:pos="1348"/>
          <w:tab w:val="left" w:pos="1349"/>
        </w:tabs>
        <w:rPr>
          <w:sz w:val="18"/>
        </w:rPr>
      </w:pPr>
      <w:proofErr w:type="spellStart"/>
      <w:r>
        <w:rPr>
          <w:sz w:val="18"/>
        </w:rPr>
        <w:t>Maximale</w:t>
      </w:r>
      <w:proofErr w:type="spellEnd"/>
      <w:r>
        <w:rPr>
          <w:sz w:val="18"/>
        </w:rPr>
        <w:t xml:space="preserve"> </w:t>
      </w:r>
      <w:proofErr w:type="spellStart"/>
      <w:r>
        <w:rPr>
          <w:sz w:val="18"/>
        </w:rPr>
        <w:t>uitkering</w:t>
      </w:r>
      <w:proofErr w:type="spellEnd"/>
      <w:r>
        <w:rPr>
          <w:sz w:val="18"/>
        </w:rPr>
        <w:t xml:space="preserve"> per</w:t>
      </w:r>
      <w:r>
        <w:rPr>
          <w:spacing w:val="-3"/>
          <w:sz w:val="18"/>
        </w:rPr>
        <w:t xml:space="preserve"> </w:t>
      </w:r>
      <w:proofErr w:type="spellStart"/>
      <w:r>
        <w:rPr>
          <w:sz w:val="18"/>
        </w:rPr>
        <w:t>locatie</w:t>
      </w:r>
      <w:proofErr w:type="spellEnd"/>
    </w:p>
    <w:p w14:paraId="702C0A57" w14:textId="77777777" w:rsidR="009E2320" w:rsidRPr="00D25215" w:rsidRDefault="00D25215">
      <w:pPr>
        <w:pStyle w:val="BodyText"/>
        <w:spacing w:before="3" w:line="242" w:lineRule="auto"/>
        <w:ind w:left="1348" w:right="139"/>
        <w:jc w:val="both"/>
        <w:rPr>
          <w:lang w:val="nl-NL"/>
        </w:rPr>
      </w:pPr>
      <w:r w:rsidRPr="00D25215">
        <w:rPr>
          <w:lang w:val="nl-NL"/>
        </w:rPr>
        <w:t>Als de verzekering betrekking heeft op schade aan onroerende zaken  en/of  de  inhoud daarvan, dan wel op de daaruit voortvloeiende schade, geldt dat door de NHT per verzekeringnemer per verzekerde locatie per jaar maximaal 75 miljoen euro zal worden uitgekeerd, tezamen, ongeacht het aantal afgegeven polissen.</w:t>
      </w:r>
    </w:p>
    <w:p w14:paraId="6495AC08" w14:textId="77777777" w:rsidR="009E2320" w:rsidRPr="00D25215" w:rsidRDefault="009E2320">
      <w:pPr>
        <w:pStyle w:val="BodyText"/>
        <w:spacing w:before="7"/>
        <w:rPr>
          <w:lang w:val="nl-NL"/>
        </w:rPr>
      </w:pPr>
    </w:p>
    <w:p w14:paraId="5CF595A2" w14:textId="77777777" w:rsidR="009E2320" w:rsidRPr="00D25215" w:rsidRDefault="00D25215">
      <w:pPr>
        <w:pStyle w:val="BodyText"/>
        <w:spacing w:line="242" w:lineRule="auto"/>
        <w:ind w:left="1348" w:right="146"/>
        <w:jc w:val="both"/>
        <w:rPr>
          <w:lang w:val="nl-NL"/>
        </w:rPr>
      </w:pPr>
      <w:r w:rsidRPr="00D25215">
        <w:rPr>
          <w:lang w:val="nl-NL"/>
        </w:rPr>
        <w:t xml:space="preserve">Voor toepassing hiervan  geldt  dat  rechtspersonen  en vennootschappen  die zijn  verbonden in een groep, zoals bedoeld in artikel </w:t>
      </w:r>
      <w:r w:rsidRPr="00D25215">
        <w:rPr>
          <w:spacing w:val="3"/>
          <w:lang w:val="nl-NL"/>
        </w:rPr>
        <w:t xml:space="preserve">2:24b </w:t>
      </w:r>
      <w:r w:rsidRPr="00D25215">
        <w:rPr>
          <w:lang w:val="nl-NL"/>
        </w:rPr>
        <w:t>van het Burgerlijk Wetboek, tezamen worden aangemerkt als een</w:t>
      </w:r>
      <w:r w:rsidRPr="00D25215">
        <w:rPr>
          <w:spacing w:val="6"/>
          <w:lang w:val="nl-NL"/>
        </w:rPr>
        <w:t xml:space="preserve"> </w:t>
      </w:r>
      <w:r w:rsidRPr="00D25215">
        <w:rPr>
          <w:lang w:val="nl-NL"/>
        </w:rPr>
        <w:t>verzekeringnemer.</w:t>
      </w:r>
    </w:p>
    <w:p w14:paraId="547A42D0" w14:textId="77777777" w:rsidR="009E2320" w:rsidRPr="00D25215" w:rsidRDefault="009E2320">
      <w:pPr>
        <w:pStyle w:val="BodyText"/>
        <w:spacing w:before="6"/>
        <w:rPr>
          <w:lang w:val="nl-NL"/>
        </w:rPr>
      </w:pPr>
    </w:p>
    <w:p w14:paraId="71621308" w14:textId="77777777" w:rsidR="009E2320" w:rsidRPr="00D25215" w:rsidRDefault="00D25215">
      <w:pPr>
        <w:pStyle w:val="BodyText"/>
        <w:spacing w:line="242" w:lineRule="auto"/>
        <w:ind w:left="1348" w:right="254" w:hanging="1"/>
        <w:rPr>
          <w:lang w:val="nl-NL"/>
        </w:rPr>
      </w:pPr>
      <w:r w:rsidRPr="00D25215">
        <w:rPr>
          <w:lang w:val="nl-NL"/>
        </w:rPr>
        <w:t>Onder verzekerde locatie worden in dit verband verstaan alle op het risicoadres aanwezige verzekerde objecten van verzekeringnemer, alsmede de daarbuiten gelegen door hem verzekerde objecten die op minder dan 50  meter  afstand  van  elkaar  gelegen  zijn  en waarvan er tenminste een op het risicoadres is gelegen.</w:t>
      </w:r>
    </w:p>
    <w:p w14:paraId="5A810235" w14:textId="77777777" w:rsidR="009E2320" w:rsidRPr="00D25215" w:rsidRDefault="009E2320">
      <w:pPr>
        <w:pStyle w:val="BodyText"/>
        <w:rPr>
          <w:sz w:val="20"/>
          <w:lang w:val="nl-NL"/>
        </w:rPr>
      </w:pPr>
    </w:p>
    <w:p w14:paraId="223E7F1A" w14:textId="77777777" w:rsidR="009E2320" w:rsidRPr="00D25215" w:rsidRDefault="009E2320">
      <w:pPr>
        <w:pStyle w:val="BodyText"/>
        <w:spacing w:before="9"/>
        <w:rPr>
          <w:sz w:val="16"/>
          <w:lang w:val="nl-NL"/>
        </w:rPr>
      </w:pPr>
    </w:p>
    <w:p w14:paraId="529EC5BC" w14:textId="77777777" w:rsidR="009E2320" w:rsidRDefault="00D25215">
      <w:pPr>
        <w:pStyle w:val="BodyText"/>
        <w:spacing w:before="1"/>
        <w:ind w:left="388"/>
      </w:pPr>
      <w:r>
        <w:t>A 141-499/4 NADERE BEPALINGEN TERRORISME</w:t>
      </w:r>
    </w:p>
    <w:p w14:paraId="3014AD77" w14:textId="77777777" w:rsidR="009E2320" w:rsidRDefault="009E2320">
      <w:pPr>
        <w:pStyle w:val="BodyText"/>
        <w:spacing w:before="5"/>
      </w:pPr>
    </w:p>
    <w:p w14:paraId="244F84D9" w14:textId="77777777" w:rsidR="009E2320" w:rsidRDefault="00D25215">
      <w:pPr>
        <w:pStyle w:val="ListParagraph"/>
        <w:numPr>
          <w:ilvl w:val="0"/>
          <w:numId w:val="2"/>
        </w:numPr>
        <w:tabs>
          <w:tab w:val="left" w:pos="1348"/>
          <w:tab w:val="left" w:pos="1349"/>
        </w:tabs>
        <w:spacing w:before="1"/>
        <w:rPr>
          <w:sz w:val="18"/>
        </w:rPr>
      </w:pPr>
      <w:proofErr w:type="spellStart"/>
      <w:r>
        <w:rPr>
          <w:sz w:val="18"/>
        </w:rPr>
        <w:t>Bereidverklaring</w:t>
      </w:r>
      <w:proofErr w:type="spellEnd"/>
      <w:r>
        <w:rPr>
          <w:sz w:val="18"/>
        </w:rPr>
        <w:t xml:space="preserve"> </w:t>
      </w:r>
      <w:proofErr w:type="spellStart"/>
      <w:r>
        <w:rPr>
          <w:sz w:val="18"/>
        </w:rPr>
        <w:t>niet</w:t>
      </w:r>
      <w:proofErr w:type="spellEnd"/>
      <w:r>
        <w:rPr>
          <w:sz w:val="18"/>
        </w:rPr>
        <w:t xml:space="preserve">-NHT </w:t>
      </w:r>
      <w:proofErr w:type="spellStart"/>
      <w:r>
        <w:rPr>
          <w:sz w:val="18"/>
        </w:rPr>
        <w:t>verzekeraar</w:t>
      </w:r>
      <w:proofErr w:type="spellEnd"/>
    </w:p>
    <w:p w14:paraId="19A851C6" w14:textId="77777777" w:rsidR="009E2320" w:rsidRPr="00D25215" w:rsidRDefault="00D25215">
      <w:pPr>
        <w:pStyle w:val="BodyText"/>
        <w:spacing w:before="3" w:line="242" w:lineRule="auto"/>
        <w:ind w:left="1348" w:right="137"/>
        <w:rPr>
          <w:lang w:val="nl-NL"/>
        </w:rPr>
      </w:pPr>
      <w:r w:rsidRPr="00D25215">
        <w:rPr>
          <w:lang w:val="nl-NL"/>
        </w:rPr>
        <w:t xml:space="preserve">Indien en voor zover op deze verzekering, naast verzekeraars die aangesloten zijn bij de Nederlandse Herverzekeringsmaatschappij voor Terrorismeschaden N.V. (hierna genoemd NHT) en voor </w:t>
      </w:r>
      <w:r w:rsidRPr="00D25215">
        <w:rPr>
          <w:spacing w:val="3"/>
          <w:lang w:val="nl-NL"/>
        </w:rPr>
        <w:t xml:space="preserve">wie </w:t>
      </w:r>
      <w:r w:rsidRPr="00D25215">
        <w:rPr>
          <w:lang w:val="nl-NL"/>
        </w:rPr>
        <w:t xml:space="preserve">uit dien hoofde op hun aandeel in deze verzekering de Clausule NHT-terrorismedekking van toepassing is, verzekeraars betrokken  zijn  die niet  bij  de NHT  zijn aangesloten, zullen deze verzekeraars  </w:t>
      </w:r>
      <w:r w:rsidRPr="00D25215">
        <w:rPr>
          <w:spacing w:val="1"/>
          <w:lang w:val="nl-NL"/>
        </w:rPr>
        <w:t xml:space="preserve">ten  </w:t>
      </w:r>
      <w:r w:rsidRPr="00D25215">
        <w:rPr>
          <w:lang w:val="nl-NL"/>
        </w:rPr>
        <w:t xml:space="preserve">aanzien  van  de  risico's  als  omschreven  in de NHT-Clausule daarvoor op dezelfde </w:t>
      </w:r>
      <w:r w:rsidRPr="00D25215">
        <w:rPr>
          <w:spacing w:val="1"/>
          <w:lang w:val="nl-NL"/>
        </w:rPr>
        <w:t xml:space="preserve">wijze </w:t>
      </w:r>
      <w:r w:rsidRPr="00D25215">
        <w:rPr>
          <w:lang w:val="nl-NL"/>
        </w:rPr>
        <w:t xml:space="preserve">schade vergoeden als de bij  de  NHT  aangesloten verzekeraars.  Dit  geldt  ook als de NHT betrokken is bij een schade als gevolg van een in lid </w:t>
      </w:r>
      <w:r w:rsidRPr="00D25215">
        <w:rPr>
          <w:spacing w:val="2"/>
          <w:lang w:val="nl-NL"/>
        </w:rPr>
        <w:t xml:space="preserve">2.2 </w:t>
      </w:r>
      <w:r w:rsidRPr="00D25215">
        <w:rPr>
          <w:lang w:val="nl-NL"/>
        </w:rPr>
        <w:t>omschreven gebeurtenis en de verzekering volledig is gesloten bij verzekeraars die niet bij de NHT zijn</w:t>
      </w:r>
      <w:r w:rsidRPr="00D25215">
        <w:rPr>
          <w:spacing w:val="-7"/>
          <w:lang w:val="nl-NL"/>
        </w:rPr>
        <w:t xml:space="preserve"> </w:t>
      </w:r>
      <w:r w:rsidRPr="00D25215">
        <w:rPr>
          <w:lang w:val="nl-NL"/>
        </w:rPr>
        <w:t>aangesloten.</w:t>
      </w:r>
    </w:p>
    <w:p w14:paraId="6955E3B5" w14:textId="77777777" w:rsidR="009E2320" w:rsidRPr="00D25215" w:rsidRDefault="00D25215">
      <w:pPr>
        <w:pStyle w:val="BodyText"/>
        <w:spacing w:before="8" w:line="242" w:lineRule="auto"/>
        <w:ind w:left="1348" w:right="134"/>
        <w:jc w:val="both"/>
        <w:rPr>
          <w:lang w:val="nl-NL"/>
        </w:rPr>
      </w:pPr>
      <w:r w:rsidRPr="00D25215">
        <w:rPr>
          <w:lang w:val="nl-NL"/>
        </w:rPr>
        <w:t xml:space="preserve">Indien de leidende verzekeraar een niet  bij  de NHT aangesloten  verzekeraar  is,  zal deze,  </w:t>
      </w:r>
      <w:r w:rsidRPr="00D25215">
        <w:rPr>
          <w:spacing w:val="1"/>
          <w:lang w:val="nl-NL"/>
        </w:rPr>
        <w:t xml:space="preserve">ten </w:t>
      </w:r>
      <w:r w:rsidRPr="00D25215">
        <w:rPr>
          <w:lang w:val="nl-NL"/>
        </w:rPr>
        <w:t>aanzien van de bij de NHT herverzekerde risico's, de beslissingen van de bij de NHT aangesloten verzekeraars</w:t>
      </w:r>
      <w:r w:rsidRPr="00D25215">
        <w:rPr>
          <w:spacing w:val="-9"/>
          <w:lang w:val="nl-NL"/>
        </w:rPr>
        <w:t xml:space="preserve"> </w:t>
      </w:r>
      <w:r w:rsidRPr="00D25215">
        <w:rPr>
          <w:lang w:val="nl-NL"/>
        </w:rPr>
        <w:t>volgen.</w:t>
      </w:r>
    </w:p>
    <w:p w14:paraId="1F0D7B3C" w14:textId="77777777" w:rsidR="009E2320" w:rsidRPr="00D25215" w:rsidRDefault="009E2320">
      <w:pPr>
        <w:pStyle w:val="BodyText"/>
        <w:rPr>
          <w:sz w:val="20"/>
          <w:lang w:val="nl-NL"/>
        </w:rPr>
      </w:pPr>
    </w:p>
    <w:p w14:paraId="633D7686" w14:textId="77777777" w:rsidR="009E2320" w:rsidRPr="00D25215" w:rsidRDefault="009E2320">
      <w:pPr>
        <w:pStyle w:val="BodyText"/>
        <w:spacing w:before="9"/>
        <w:rPr>
          <w:sz w:val="16"/>
          <w:lang w:val="nl-NL"/>
        </w:rPr>
      </w:pPr>
    </w:p>
    <w:p w14:paraId="47F8E8B1" w14:textId="77777777" w:rsidR="009E2320" w:rsidRDefault="00D25215">
      <w:pPr>
        <w:pStyle w:val="ListParagraph"/>
        <w:numPr>
          <w:ilvl w:val="0"/>
          <w:numId w:val="2"/>
        </w:numPr>
        <w:tabs>
          <w:tab w:val="left" w:pos="1348"/>
          <w:tab w:val="left" w:pos="1349"/>
        </w:tabs>
        <w:rPr>
          <w:sz w:val="18"/>
        </w:rPr>
      </w:pPr>
      <w:proofErr w:type="spellStart"/>
      <w:r>
        <w:rPr>
          <w:sz w:val="18"/>
        </w:rPr>
        <w:t>Uitsluiting</w:t>
      </w:r>
      <w:proofErr w:type="spellEnd"/>
    </w:p>
    <w:p w14:paraId="552273C0" w14:textId="77777777" w:rsidR="00B73A54" w:rsidRDefault="00D25215">
      <w:pPr>
        <w:pStyle w:val="ListParagraph"/>
        <w:numPr>
          <w:ilvl w:val="1"/>
          <w:numId w:val="2"/>
        </w:numPr>
        <w:tabs>
          <w:tab w:val="left" w:pos="1348"/>
          <w:tab w:val="left" w:pos="1349"/>
        </w:tabs>
        <w:spacing w:before="3" w:line="242" w:lineRule="auto"/>
        <w:ind w:right="154"/>
        <w:rPr>
          <w:sz w:val="18"/>
          <w:lang w:val="nl-NL"/>
        </w:rPr>
      </w:pPr>
      <w:r w:rsidRPr="00D25215">
        <w:rPr>
          <w:sz w:val="18"/>
          <w:lang w:val="nl-NL"/>
        </w:rPr>
        <w:t xml:space="preserve">De in lid </w:t>
      </w:r>
      <w:r w:rsidRPr="00D25215">
        <w:rPr>
          <w:spacing w:val="2"/>
          <w:sz w:val="18"/>
          <w:lang w:val="nl-NL"/>
        </w:rPr>
        <w:t xml:space="preserve">2.2 </w:t>
      </w:r>
      <w:r w:rsidRPr="00D25215">
        <w:rPr>
          <w:sz w:val="18"/>
          <w:lang w:val="nl-NL"/>
        </w:rPr>
        <w:t xml:space="preserve">omschreven terrorisme-uitsluiting geldt indien en voor zover er sprake is van </w:t>
      </w:r>
    </w:p>
    <w:p w14:paraId="3CDD88DC" w14:textId="77777777" w:rsidR="00B73A54" w:rsidRDefault="00B73A54" w:rsidP="00B73A54">
      <w:pPr>
        <w:pStyle w:val="ListParagraph"/>
        <w:tabs>
          <w:tab w:val="left" w:pos="1348"/>
          <w:tab w:val="left" w:pos="1349"/>
        </w:tabs>
        <w:spacing w:before="3" w:line="242" w:lineRule="auto"/>
        <w:ind w:right="154" w:firstLine="0"/>
        <w:rPr>
          <w:sz w:val="18"/>
          <w:lang w:val="nl-NL"/>
        </w:rPr>
      </w:pPr>
    </w:p>
    <w:p w14:paraId="191289A9" w14:textId="31A0A6AD" w:rsidR="00B73A54" w:rsidRDefault="00B73A54" w:rsidP="00B73A54">
      <w:pPr>
        <w:pStyle w:val="ListParagraph"/>
        <w:tabs>
          <w:tab w:val="left" w:pos="1348"/>
          <w:tab w:val="left" w:pos="1349"/>
        </w:tabs>
        <w:spacing w:before="3" w:line="242" w:lineRule="auto"/>
        <w:ind w:right="154" w:firstLine="0"/>
        <w:rPr>
          <w:rFonts w:ascii="Courier New"/>
          <w:b/>
          <w:sz w:val="24"/>
          <w:szCs w:val="24"/>
          <w:lang w:val="nl-NL"/>
        </w:rPr>
      </w:pPr>
      <w:r w:rsidRPr="00E93E0D">
        <w:rPr>
          <w:rFonts w:ascii="Courier New"/>
          <w:b/>
          <w:sz w:val="24"/>
          <w:szCs w:val="24"/>
          <w:lang w:val="nl-NL"/>
        </w:rPr>
        <w:t>Concept</w:t>
      </w:r>
    </w:p>
    <w:p w14:paraId="7B271954" w14:textId="77777777" w:rsidR="00B73A54" w:rsidRDefault="00B73A54" w:rsidP="00B73A54">
      <w:pPr>
        <w:pStyle w:val="ListParagraph"/>
        <w:tabs>
          <w:tab w:val="left" w:pos="1348"/>
          <w:tab w:val="left" w:pos="1349"/>
        </w:tabs>
        <w:spacing w:before="3" w:line="242" w:lineRule="auto"/>
        <w:ind w:right="154" w:firstLine="0"/>
        <w:rPr>
          <w:sz w:val="18"/>
          <w:lang w:val="nl-NL"/>
        </w:rPr>
      </w:pPr>
    </w:p>
    <w:p w14:paraId="3303AB5D" w14:textId="19D8466D" w:rsidR="009E2320" w:rsidRPr="00D25215" w:rsidRDefault="00D25215" w:rsidP="00B73A54">
      <w:pPr>
        <w:pStyle w:val="ListParagraph"/>
        <w:tabs>
          <w:tab w:val="left" w:pos="1348"/>
          <w:tab w:val="left" w:pos="1349"/>
        </w:tabs>
        <w:spacing w:before="3" w:line="242" w:lineRule="auto"/>
        <w:ind w:right="154" w:firstLine="0"/>
        <w:rPr>
          <w:sz w:val="18"/>
          <w:lang w:val="nl-NL"/>
        </w:rPr>
      </w:pPr>
      <w:r w:rsidRPr="00D25215">
        <w:rPr>
          <w:sz w:val="18"/>
          <w:lang w:val="nl-NL"/>
        </w:rPr>
        <w:t xml:space="preserve">andere dan in Nederland gelegen risico's, vastgesteld op basis van artikel </w:t>
      </w:r>
      <w:r w:rsidRPr="00D25215">
        <w:rPr>
          <w:spacing w:val="6"/>
          <w:sz w:val="18"/>
          <w:lang w:val="nl-NL"/>
        </w:rPr>
        <w:t xml:space="preserve">1:1 </w:t>
      </w:r>
      <w:r w:rsidRPr="00D25215">
        <w:rPr>
          <w:sz w:val="18"/>
          <w:lang w:val="nl-NL"/>
        </w:rPr>
        <w:t>onder</w:t>
      </w:r>
      <w:r w:rsidRPr="00D25215">
        <w:rPr>
          <w:spacing w:val="36"/>
          <w:sz w:val="18"/>
          <w:lang w:val="nl-NL"/>
        </w:rPr>
        <w:t xml:space="preserve"> </w:t>
      </w:r>
      <w:r w:rsidRPr="00D25215">
        <w:rPr>
          <w:spacing w:val="2"/>
          <w:sz w:val="18"/>
          <w:lang w:val="nl-NL"/>
        </w:rPr>
        <w:t>"staat</w:t>
      </w:r>
    </w:p>
    <w:p w14:paraId="2ED1D931" w14:textId="77777777" w:rsidR="009E2320" w:rsidRPr="00D25215" w:rsidRDefault="00D25215">
      <w:pPr>
        <w:pStyle w:val="BodyText"/>
        <w:spacing w:before="2" w:line="242" w:lineRule="auto"/>
        <w:ind w:left="1348" w:right="139" w:firstLine="1"/>
        <w:jc w:val="both"/>
        <w:rPr>
          <w:lang w:val="nl-NL"/>
        </w:rPr>
      </w:pPr>
      <w:r w:rsidRPr="00D25215">
        <w:rPr>
          <w:spacing w:val="2"/>
          <w:lang w:val="nl-NL"/>
        </w:rPr>
        <w:t xml:space="preserve">waar </w:t>
      </w:r>
      <w:r w:rsidRPr="00D25215">
        <w:rPr>
          <w:lang w:val="nl-NL"/>
        </w:rPr>
        <w:t xml:space="preserve">het risico is gelegen"  van  de  Wet  op  het  financieel  toezicht.  Deze  uitsluiting  geldt ook voor schade als gevolg van  een  in  lid  </w:t>
      </w:r>
      <w:r w:rsidRPr="00D25215">
        <w:rPr>
          <w:spacing w:val="2"/>
          <w:lang w:val="nl-NL"/>
        </w:rPr>
        <w:t xml:space="preserve">2.2  </w:t>
      </w:r>
      <w:r w:rsidRPr="00D25215">
        <w:rPr>
          <w:lang w:val="nl-NL"/>
        </w:rPr>
        <w:t>omschreven  gebeurtenis  waarbij  de  NHT niet is betrokken en de verzekering volledig is gesloten bij verzekeraars die niet bij de</w:t>
      </w:r>
      <w:r w:rsidRPr="00D25215">
        <w:rPr>
          <w:spacing w:val="47"/>
          <w:lang w:val="nl-NL"/>
        </w:rPr>
        <w:t xml:space="preserve"> </w:t>
      </w:r>
      <w:r w:rsidRPr="00D25215">
        <w:rPr>
          <w:lang w:val="nl-NL"/>
        </w:rPr>
        <w:t>NHT</w:t>
      </w:r>
    </w:p>
    <w:p w14:paraId="4385EE70" w14:textId="77777777" w:rsidR="009E2320" w:rsidRPr="00D25215" w:rsidRDefault="009E2320">
      <w:pPr>
        <w:spacing w:line="242" w:lineRule="auto"/>
        <w:jc w:val="both"/>
        <w:rPr>
          <w:lang w:val="nl-NL"/>
        </w:rPr>
        <w:sectPr w:rsidR="009E2320" w:rsidRPr="00D25215">
          <w:pgSz w:w="11910" w:h="16840"/>
          <w:pgMar w:top="1580" w:right="1060" w:bottom="760" w:left="1680" w:header="0" w:footer="574" w:gutter="0"/>
          <w:cols w:space="708"/>
        </w:sectPr>
      </w:pPr>
    </w:p>
    <w:p w14:paraId="04191D07" w14:textId="77777777" w:rsidR="009E2320" w:rsidRPr="00D25215" w:rsidRDefault="009E2320">
      <w:pPr>
        <w:pStyle w:val="BodyText"/>
        <w:rPr>
          <w:sz w:val="20"/>
          <w:lang w:val="nl-NL"/>
        </w:rPr>
      </w:pPr>
    </w:p>
    <w:p w14:paraId="527B3CF4" w14:textId="77777777" w:rsidR="009E2320" w:rsidRPr="00D25215" w:rsidRDefault="009E2320">
      <w:pPr>
        <w:pStyle w:val="BodyText"/>
        <w:rPr>
          <w:sz w:val="20"/>
          <w:lang w:val="nl-NL"/>
        </w:rPr>
      </w:pPr>
    </w:p>
    <w:p w14:paraId="5CDE4B4F" w14:textId="77777777" w:rsidR="009E2320" w:rsidRPr="003D51BF" w:rsidRDefault="007D39A8">
      <w:pPr>
        <w:pStyle w:val="BodyText"/>
        <w:rPr>
          <w:b/>
          <w:sz w:val="24"/>
          <w:szCs w:val="24"/>
          <w:lang w:val="nl-NL"/>
        </w:rPr>
      </w:pPr>
      <w:bookmarkStart w:id="3" w:name="_Hlk111801766"/>
      <w:r w:rsidRPr="003D51BF">
        <w:rPr>
          <w:rFonts w:ascii="Courier New"/>
          <w:b/>
          <w:sz w:val="24"/>
          <w:szCs w:val="24"/>
          <w:lang w:val="nl-NL"/>
        </w:rPr>
        <w:t>Concept</w:t>
      </w:r>
    </w:p>
    <w:bookmarkEnd w:id="3"/>
    <w:p w14:paraId="56FBFA67" w14:textId="77777777" w:rsidR="009E2320" w:rsidRPr="00D25215" w:rsidRDefault="009E2320">
      <w:pPr>
        <w:pStyle w:val="BodyText"/>
        <w:spacing w:before="10"/>
        <w:rPr>
          <w:sz w:val="26"/>
          <w:lang w:val="nl-NL"/>
        </w:rPr>
      </w:pPr>
    </w:p>
    <w:p w14:paraId="1BC2200E" w14:textId="77777777" w:rsidR="009E2320" w:rsidRPr="00A00A1B" w:rsidRDefault="009E2320">
      <w:pPr>
        <w:pStyle w:val="BodyText"/>
        <w:rPr>
          <w:sz w:val="20"/>
          <w:lang w:val="nl-NL"/>
        </w:rPr>
      </w:pPr>
    </w:p>
    <w:p w14:paraId="01547C60" w14:textId="77777777" w:rsidR="009E2320" w:rsidRPr="00A00A1B" w:rsidRDefault="009E2320">
      <w:pPr>
        <w:pStyle w:val="BodyText"/>
        <w:spacing w:before="7"/>
        <w:rPr>
          <w:sz w:val="24"/>
          <w:lang w:val="nl-NL"/>
        </w:rPr>
      </w:pPr>
    </w:p>
    <w:p w14:paraId="213426B3" w14:textId="77777777" w:rsidR="009E2320" w:rsidRDefault="00D25215">
      <w:pPr>
        <w:pStyle w:val="BodyText"/>
        <w:ind w:left="1348"/>
      </w:pPr>
      <w:proofErr w:type="spellStart"/>
      <w:r>
        <w:t>zijn</w:t>
      </w:r>
      <w:proofErr w:type="spellEnd"/>
      <w:r>
        <w:t xml:space="preserve"> </w:t>
      </w:r>
      <w:proofErr w:type="spellStart"/>
      <w:r>
        <w:t>aangesloten</w:t>
      </w:r>
      <w:proofErr w:type="spellEnd"/>
      <w:r>
        <w:t>.</w:t>
      </w:r>
    </w:p>
    <w:p w14:paraId="68BD60DE" w14:textId="77777777" w:rsidR="009E2320" w:rsidRPr="00D25215" w:rsidRDefault="00D25215">
      <w:pPr>
        <w:pStyle w:val="ListParagraph"/>
        <w:numPr>
          <w:ilvl w:val="1"/>
          <w:numId w:val="2"/>
        </w:numPr>
        <w:tabs>
          <w:tab w:val="left" w:pos="1348"/>
          <w:tab w:val="left" w:pos="1349"/>
        </w:tabs>
        <w:spacing w:before="4" w:line="242" w:lineRule="auto"/>
        <w:ind w:right="146"/>
        <w:rPr>
          <w:sz w:val="18"/>
          <w:lang w:val="nl-NL"/>
        </w:rPr>
      </w:pPr>
      <w:r w:rsidRPr="00D25215">
        <w:rPr>
          <w:sz w:val="18"/>
          <w:lang w:val="nl-NL"/>
        </w:rPr>
        <w:t>De verzekering geeft geen dekking voor  gevolgen  van  een  gebeurtenis  die  (direct  of indirect) verband houdt</w:t>
      </w:r>
      <w:r w:rsidRPr="00D25215">
        <w:rPr>
          <w:spacing w:val="5"/>
          <w:sz w:val="18"/>
          <w:lang w:val="nl-NL"/>
        </w:rPr>
        <w:t xml:space="preserve"> </w:t>
      </w:r>
      <w:r w:rsidRPr="00D25215">
        <w:rPr>
          <w:spacing w:val="1"/>
          <w:sz w:val="18"/>
          <w:lang w:val="nl-NL"/>
        </w:rPr>
        <w:t>met:</w:t>
      </w:r>
    </w:p>
    <w:p w14:paraId="443A00B3" w14:textId="77777777" w:rsidR="009E2320" w:rsidRPr="00D25215" w:rsidRDefault="00D25215">
      <w:pPr>
        <w:pStyle w:val="ListParagraph"/>
        <w:numPr>
          <w:ilvl w:val="2"/>
          <w:numId w:val="2"/>
        </w:numPr>
        <w:tabs>
          <w:tab w:val="left" w:pos="1709"/>
          <w:tab w:val="left" w:pos="1710"/>
        </w:tabs>
        <w:spacing w:before="1"/>
        <w:ind w:hanging="360"/>
        <w:rPr>
          <w:sz w:val="18"/>
          <w:lang w:val="nl-NL"/>
        </w:rPr>
      </w:pPr>
      <w:r w:rsidRPr="00D25215">
        <w:rPr>
          <w:sz w:val="18"/>
          <w:lang w:val="nl-NL"/>
        </w:rPr>
        <w:t xml:space="preserve">terrorisme, </w:t>
      </w:r>
      <w:r w:rsidRPr="00D25215">
        <w:rPr>
          <w:spacing w:val="1"/>
          <w:sz w:val="18"/>
          <w:lang w:val="nl-NL"/>
        </w:rPr>
        <w:t xml:space="preserve">kwaadwillige </w:t>
      </w:r>
      <w:r w:rsidRPr="00D25215">
        <w:rPr>
          <w:sz w:val="18"/>
          <w:lang w:val="nl-NL"/>
        </w:rPr>
        <w:t>besmetting of preventieve</w:t>
      </w:r>
      <w:r w:rsidRPr="00D25215">
        <w:rPr>
          <w:spacing w:val="-4"/>
          <w:sz w:val="18"/>
          <w:lang w:val="nl-NL"/>
        </w:rPr>
        <w:t xml:space="preserve"> </w:t>
      </w:r>
      <w:r w:rsidRPr="00D25215">
        <w:rPr>
          <w:sz w:val="18"/>
          <w:lang w:val="nl-NL"/>
        </w:rPr>
        <w:t>maatregelen,</w:t>
      </w:r>
    </w:p>
    <w:p w14:paraId="00399F4F" w14:textId="77777777" w:rsidR="009E2320" w:rsidRPr="00D25215" w:rsidRDefault="00D25215">
      <w:pPr>
        <w:pStyle w:val="ListParagraph"/>
        <w:numPr>
          <w:ilvl w:val="2"/>
          <w:numId w:val="2"/>
        </w:numPr>
        <w:tabs>
          <w:tab w:val="left" w:pos="1708"/>
          <w:tab w:val="left" w:pos="1709"/>
          <w:tab w:val="left" w:pos="2917"/>
          <w:tab w:val="left" w:pos="3303"/>
          <w:tab w:val="left" w:pos="4533"/>
          <w:tab w:val="left" w:pos="4975"/>
          <w:tab w:val="left" w:pos="6313"/>
          <w:tab w:val="left" w:pos="6829"/>
          <w:tab w:val="left" w:pos="7945"/>
        </w:tabs>
        <w:spacing w:before="3" w:line="242" w:lineRule="auto"/>
        <w:ind w:right="177" w:hanging="360"/>
        <w:rPr>
          <w:sz w:val="18"/>
          <w:lang w:val="nl-NL"/>
        </w:rPr>
      </w:pPr>
      <w:r w:rsidRPr="00D25215">
        <w:rPr>
          <w:sz w:val="18"/>
          <w:lang w:val="nl-NL"/>
        </w:rPr>
        <w:t>handelingen</w:t>
      </w:r>
      <w:r w:rsidRPr="00D25215">
        <w:rPr>
          <w:sz w:val="18"/>
          <w:lang w:val="nl-NL"/>
        </w:rPr>
        <w:tab/>
        <w:t>of</w:t>
      </w:r>
      <w:r w:rsidRPr="00D25215">
        <w:rPr>
          <w:sz w:val="18"/>
          <w:lang w:val="nl-NL"/>
        </w:rPr>
        <w:tab/>
        <w:t>gedragingen</w:t>
      </w:r>
      <w:r w:rsidRPr="00D25215">
        <w:rPr>
          <w:sz w:val="18"/>
          <w:lang w:val="nl-NL"/>
        </w:rPr>
        <w:tab/>
      </w:r>
      <w:r w:rsidRPr="00D25215">
        <w:rPr>
          <w:spacing w:val="1"/>
          <w:sz w:val="18"/>
          <w:lang w:val="nl-NL"/>
        </w:rPr>
        <w:t>ter</w:t>
      </w:r>
      <w:r w:rsidRPr="00D25215">
        <w:rPr>
          <w:spacing w:val="1"/>
          <w:sz w:val="18"/>
          <w:lang w:val="nl-NL"/>
        </w:rPr>
        <w:tab/>
      </w:r>
      <w:r w:rsidRPr="00D25215">
        <w:rPr>
          <w:sz w:val="18"/>
          <w:lang w:val="nl-NL"/>
        </w:rPr>
        <w:t>voorbereiding</w:t>
      </w:r>
      <w:r w:rsidRPr="00D25215">
        <w:rPr>
          <w:sz w:val="18"/>
          <w:lang w:val="nl-NL"/>
        </w:rPr>
        <w:tab/>
        <w:t>van</w:t>
      </w:r>
      <w:r w:rsidRPr="00D25215">
        <w:rPr>
          <w:sz w:val="18"/>
          <w:lang w:val="nl-NL"/>
        </w:rPr>
        <w:tab/>
        <w:t>terrorisme,</w:t>
      </w:r>
      <w:r w:rsidRPr="00D25215">
        <w:rPr>
          <w:sz w:val="18"/>
          <w:lang w:val="nl-NL"/>
        </w:rPr>
        <w:tab/>
      </w:r>
      <w:r w:rsidRPr="00D25215">
        <w:rPr>
          <w:spacing w:val="1"/>
          <w:sz w:val="18"/>
          <w:lang w:val="nl-NL"/>
        </w:rPr>
        <w:t xml:space="preserve">kwaadwillige </w:t>
      </w:r>
      <w:r w:rsidRPr="00D25215">
        <w:rPr>
          <w:sz w:val="18"/>
          <w:lang w:val="nl-NL"/>
        </w:rPr>
        <w:t>besmetting of preventieve</w:t>
      </w:r>
      <w:r w:rsidRPr="00D25215">
        <w:rPr>
          <w:spacing w:val="11"/>
          <w:sz w:val="18"/>
          <w:lang w:val="nl-NL"/>
        </w:rPr>
        <w:t xml:space="preserve"> </w:t>
      </w:r>
      <w:r w:rsidRPr="00D25215">
        <w:rPr>
          <w:sz w:val="18"/>
          <w:lang w:val="nl-NL"/>
        </w:rPr>
        <w:t>maatregelen.</w:t>
      </w:r>
    </w:p>
    <w:p w14:paraId="3DA149BB" w14:textId="77777777" w:rsidR="009E2320" w:rsidRPr="00D25215" w:rsidRDefault="009E2320">
      <w:pPr>
        <w:pStyle w:val="BodyText"/>
        <w:spacing w:before="5"/>
        <w:rPr>
          <w:lang w:val="nl-NL"/>
        </w:rPr>
      </w:pPr>
    </w:p>
    <w:p w14:paraId="6F964EF8" w14:textId="77777777" w:rsidR="009E2320" w:rsidRDefault="00D25215">
      <w:pPr>
        <w:pStyle w:val="ListParagraph"/>
        <w:numPr>
          <w:ilvl w:val="0"/>
          <w:numId w:val="2"/>
        </w:numPr>
        <w:tabs>
          <w:tab w:val="left" w:pos="1348"/>
          <w:tab w:val="left" w:pos="1349"/>
        </w:tabs>
        <w:rPr>
          <w:sz w:val="18"/>
        </w:rPr>
      </w:pPr>
      <w:proofErr w:type="spellStart"/>
      <w:r>
        <w:rPr>
          <w:sz w:val="18"/>
        </w:rPr>
        <w:t>Begripsomschrijvingen</w:t>
      </w:r>
      <w:proofErr w:type="spellEnd"/>
    </w:p>
    <w:p w14:paraId="7460659E" w14:textId="77777777" w:rsidR="009E2320" w:rsidRDefault="009E2320">
      <w:pPr>
        <w:pStyle w:val="BodyText"/>
        <w:spacing w:before="6"/>
      </w:pPr>
    </w:p>
    <w:p w14:paraId="31276366" w14:textId="77777777" w:rsidR="009E2320" w:rsidRDefault="00D25215">
      <w:pPr>
        <w:pStyle w:val="ListParagraph"/>
        <w:numPr>
          <w:ilvl w:val="1"/>
          <w:numId w:val="2"/>
        </w:numPr>
        <w:tabs>
          <w:tab w:val="left" w:pos="1348"/>
          <w:tab w:val="left" w:pos="1349"/>
        </w:tabs>
        <w:rPr>
          <w:sz w:val="18"/>
        </w:rPr>
      </w:pPr>
      <w:proofErr w:type="spellStart"/>
      <w:r>
        <w:rPr>
          <w:sz w:val="18"/>
        </w:rPr>
        <w:t>Terrorisme</w:t>
      </w:r>
      <w:proofErr w:type="spellEnd"/>
    </w:p>
    <w:p w14:paraId="4F1D036A" w14:textId="77777777" w:rsidR="009E2320" w:rsidRPr="00D25215" w:rsidRDefault="00D25215">
      <w:pPr>
        <w:pStyle w:val="BodyText"/>
        <w:spacing w:before="3" w:line="242" w:lineRule="auto"/>
        <w:ind w:left="1348" w:right="117"/>
        <w:jc w:val="both"/>
        <w:rPr>
          <w:lang w:val="nl-NL"/>
        </w:rPr>
      </w:pPr>
      <w:r w:rsidRPr="00D25215">
        <w:rPr>
          <w:lang w:val="nl-NL"/>
        </w:rPr>
        <w:t xml:space="preserve">Gewelddadige handelingen en/of gedragingen - begaan  buiten  het  kader  van  een  van  de zes in artikel </w:t>
      </w:r>
      <w:r w:rsidRPr="00D25215">
        <w:rPr>
          <w:spacing w:val="2"/>
          <w:lang w:val="nl-NL"/>
        </w:rPr>
        <w:t xml:space="preserve">3:38  </w:t>
      </w:r>
      <w:r w:rsidRPr="00D25215">
        <w:rPr>
          <w:lang w:val="nl-NL"/>
        </w:rPr>
        <w:t xml:space="preserve">van  de Wet  op  het  financieel  toezicht  genoemde  vormen  van  molest  - in de vorm van een aanslag of een  reeks  van  in  tijd  en  oogmerk  met  elkaar samenhangende aanslagen als gevolg  </w:t>
      </w:r>
      <w:r w:rsidRPr="00D25215">
        <w:rPr>
          <w:spacing w:val="1"/>
          <w:lang w:val="nl-NL"/>
        </w:rPr>
        <w:t xml:space="preserve">waarvan  </w:t>
      </w:r>
      <w:r w:rsidRPr="00D25215">
        <w:rPr>
          <w:lang w:val="nl-NL"/>
        </w:rPr>
        <w:t xml:space="preserve">letsel  en/of  aantasting  van  de gezondheid, al dan niet de dood </w:t>
      </w:r>
      <w:r w:rsidRPr="00D25215">
        <w:rPr>
          <w:spacing w:val="1"/>
          <w:lang w:val="nl-NL"/>
        </w:rPr>
        <w:t xml:space="preserve">ten </w:t>
      </w:r>
      <w:r w:rsidRPr="00D25215">
        <w:rPr>
          <w:lang w:val="nl-NL"/>
        </w:rPr>
        <w:t xml:space="preserve">gevolge hebbend, en/of schade aan zaken  ontstaat  dan  </w:t>
      </w:r>
      <w:r w:rsidRPr="00D25215">
        <w:rPr>
          <w:spacing w:val="3"/>
          <w:lang w:val="nl-NL"/>
        </w:rPr>
        <w:t xml:space="preserve">wel </w:t>
      </w:r>
      <w:r w:rsidRPr="00D25215">
        <w:rPr>
          <w:lang w:val="nl-NL"/>
        </w:rPr>
        <w:t xml:space="preserve">anderszins economische belangen worden aangetast, waarbij  aannemelijk  is  dat  deze aanslag of reeks - al dan  niet  in  enig  organisatorisch  verband  -  is  beraamd  en/of  uitgevoerd met het oogmerk  om  bepaalde  politieke  en/of  religieuze  en/of  ideologische doelen </w:t>
      </w:r>
      <w:r w:rsidRPr="00D25215">
        <w:rPr>
          <w:spacing w:val="2"/>
          <w:lang w:val="nl-NL"/>
        </w:rPr>
        <w:t>te</w:t>
      </w:r>
      <w:r w:rsidRPr="00D25215">
        <w:rPr>
          <w:spacing w:val="23"/>
          <w:lang w:val="nl-NL"/>
        </w:rPr>
        <w:t xml:space="preserve"> </w:t>
      </w:r>
      <w:r w:rsidRPr="00D25215">
        <w:rPr>
          <w:lang w:val="nl-NL"/>
        </w:rPr>
        <w:t>verwezenlijken.</w:t>
      </w:r>
    </w:p>
    <w:p w14:paraId="2718DEAA" w14:textId="77777777" w:rsidR="009E2320" w:rsidRPr="00D25215" w:rsidRDefault="009E2320">
      <w:pPr>
        <w:pStyle w:val="BodyText"/>
        <w:rPr>
          <w:sz w:val="19"/>
          <w:lang w:val="nl-NL"/>
        </w:rPr>
      </w:pPr>
    </w:p>
    <w:p w14:paraId="0022DB7B" w14:textId="77777777" w:rsidR="009E2320" w:rsidRDefault="00D25215">
      <w:pPr>
        <w:pStyle w:val="ListParagraph"/>
        <w:numPr>
          <w:ilvl w:val="1"/>
          <w:numId w:val="2"/>
        </w:numPr>
        <w:tabs>
          <w:tab w:val="left" w:pos="1348"/>
          <w:tab w:val="left" w:pos="1349"/>
        </w:tabs>
        <w:rPr>
          <w:sz w:val="18"/>
        </w:rPr>
      </w:pPr>
      <w:proofErr w:type="spellStart"/>
      <w:r>
        <w:rPr>
          <w:sz w:val="18"/>
        </w:rPr>
        <w:t>Kwaadwillige</w:t>
      </w:r>
      <w:proofErr w:type="spellEnd"/>
      <w:r>
        <w:rPr>
          <w:spacing w:val="42"/>
          <w:sz w:val="18"/>
        </w:rPr>
        <w:t xml:space="preserve"> </w:t>
      </w:r>
      <w:proofErr w:type="spellStart"/>
      <w:r>
        <w:rPr>
          <w:sz w:val="18"/>
        </w:rPr>
        <w:t>besmetting</w:t>
      </w:r>
      <w:proofErr w:type="spellEnd"/>
    </w:p>
    <w:p w14:paraId="544AA83E" w14:textId="77777777" w:rsidR="009E2320" w:rsidRPr="00D25215" w:rsidRDefault="00D25215">
      <w:pPr>
        <w:pStyle w:val="BodyText"/>
        <w:spacing w:before="3" w:line="242" w:lineRule="auto"/>
        <w:ind w:left="1348" w:right="127"/>
        <w:jc w:val="both"/>
        <w:rPr>
          <w:lang w:val="nl-NL"/>
        </w:rPr>
      </w:pPr>
      <w:r w:rsidRPr="00D25215">
        <w:rPr>
          <w:lang w:val="nl-NL"/>
        </w:rPr>
        <w:t xml:space="preserve">Het - buiten het kader van een van de zes in artikel </w:t>
      </w:r>
      <w:r w:rsidRPr="00D25215">
        <w:rPr>
          <w:spacing w:val="2"/>
          <w:lang w:val="nl-NL"/>
        </w:rPr>
        <w:t xml:space="preserve">3:38 </w:t>
      </w:r>
      <w:r w:rsidRPr="00D25215">
        <w:rPr>
          <w:lang w:val="nl-NL"/>
        </w:rPr>
        <w:t xml:space="preserve">van de Wet  op  het  financieel  Toezicht genoemde vormen  van  molest  -  (doen)  verspreiden  van  ziektekiemen  en/of </w:t>
      </w:r>
      <w:r w:rsidRPr="00D25215">
        <w:rPr>
          <w:spacing w:val="2"/>
          <w:lang w:val="nl-NL"/>
        </w:rPr>
        <w:t xml:space="preserve">stoffen </w:t>
      </w:r>
      <w:r w:rsidRPr="00D25215">
        <w:rPr>
          <w:lang w:val="nl-NL"/>
        </w:rPr>
        <w:t xml:space="preserve">die als gevolg van hun (in)directe fysische, biologische, radioactieve of chemische </w:t>
      </w:r>
      <w:r w:rsidRPr="00D25215">
        <w:rPr>
          <w:spacing w:val="1"/>
          <w:lang w:val="nl-NL"/>
        </w:rPr>
        <w:t xml:space="preserve">inwerking </w:t>
      </w:r>
      <w:r w:rsidRPr="00D25215">
        <w:rPr>
          <w:lang w:val="nl-NL"/>
        </w:rPr>
        <w:t xml:space="preserve">letsel en/of aantasting van de gezondheid, al dan niet de  dood  </w:t>
      </w:r>
      <w:r w:rsidRPr="00D25215">
        <w:rPr>
          <w:spacing w:val="1"/>
          <w:lang w:val="nl-NL"/>
        </w:rPr>
        <w:t xml:space="preserve">ten  </w:t>
      </w:r>
      <w:r w:rsidRPr="00D25215">
        <w:rPr>
          <w:lang w:val="nl-NL"/>
        </w:rPr>
        <w:t xml:space="preserve">gevolge hebbend, bij mensen of dieren kunnen veroorzaken en/of schade aan zaken kunnen  toebrengen dan </w:t>
      </w:r>
      <w:r w:rsidRPr="00D25215">
        <w:rPr>
          <w:spacing w:val="3"/>
          <w:lang w:val="nl-NL"/>
        </w:rPr>
        <w:t xml:space="preserve">wel </w:t>
      </w:r>
      <w:r w:rsidRPr="00D25215">
        <w:rPr>
          <w:lang w:val="nl-NL"/>
        </w:rPr>
        <w:t xml:space="preserve">anderszins economische belangen kunnen  aantasten,  waarbij  aannemelijk is dat het (doen) verspreiden - al dan niet in enig organisatorisch verband - is beraamd en/of uitgevoerd met het oogmerk om bepaalde politieke en/of religieuze en/of ideologische doelen </w:t>
      </w:r>
      <w:r w:rsidRPr="00D25215">
        <w:rPr>
          <w:spacing w:val="2"/>
          <w:lang w:val="nl-NL"/>
        </w:rPr>
        <w:t>te</w:t>
      </w:r>
      <w:r w:rsidRPr="00D25215">
        <w:rPr>
          <w:spacing w:val="-7"/>
          <w:lang w:val="nl-NL"/>
        </w:rPr>
        <w:t xml:space="preserve"> </w:t>
      </w:r>
      <w:r w:rsidRPr="00D25215">
        <w:rPr>
          <w:lang w:val="nl-NL"/>
        </w:rPr>
        <w:t>verwezenlijken.</w:t>
      </w:r>
    </w:p>
    <w:p w14:paraId="4F2532F5" w14:textId="77777777" w:rsidR="009E2320" w:rsidRPr="00D25215" w:rsidRDefault="009E2320">
      <w:pPr>
        <w:pStyle w:val="BodyText"/>
        <w:rPr>
          <w:sz w:val="19"/>
          <w:lang w:val="nl-NL"/>
        </w:rPr>
      </w:pPr>
    </w:p>
    <w:p w14:paraId="6120C076" w14:textId="77777777" w:rsidR="009E2320" w:rsidRDefault="00D25215">
      <w:pPr>
        <w:pStyle w:val="ListParagraph"/>
        <w:numPr>
          <w:ilvl w:val="1"/>
          <w:numId w:val="2"/>
        </w:numPr>
        <w:tabs>
          <w:tab w:val="left" w:pos="1348"/>
          <w:tab w:val="left" w:pos="1349"/>
        </w:tabs>
        <w:rPr>
          <w:sz w:val="18"/>
        </w:rPr>
      </w:pPr>
      <w:proofErr w:type="spellStart"/>
      <w:r>
        <w:rPr>
          <w:sz w:val="18"/>
        </w:rPr>
        <w:t>Preventieve</w:t>
      </w:r>
      <w:proofErr w:type="spellEnd"/>
      <w:r>
        <w:rPr>
          <w:spacing w:val="30"/>
          <w:sz w:val="18"/>
        </w:rPr>
        <w:t xml:space="preserve"> </w:t>
      </w:r>
      <w:proofErr w:type="spellStart"/>
      <w:r>
        <w:rPr>
          <w:sz w:val="18"/>
        </w:rPr>
        <w:t>maatregelen</w:t>
      </w:r>
      <w:proofErr w:type="spellEnd"/>
    </w:p>
    <w:p w14:paraId="40845871" w14:textId="77777777" w:rsidR="009E2320" w:rsidRPr="00D25215" w:rsidRDefault="00D25215">
      <w:pPr>
        <w:pStyle w:val="BodyText"/>
        <w:spacing w:before="4" w:line="242" w:lineRule="auto"/>
        <w:ind w:left="1348" w:right="146"/>
        <w:jc w:val="both"/>
        <w:rPr>
          <w:lang w:val="nl-NL"/>
        </w:rPr>
      </w:pPr>
      <w:r w:rsidRPr="00D25215">
        <w:rPr>
          <w:lang w:val="nl-NL"/>
        </w:rPr>
        <w:t xml:space="preserve">Van overheidswege en/of door verzekerden en/of derden </w:t>
      </w:r>
      <w:r w:rsidRPr="00D25215">
        <w:rPr>
          <w:spacing w:val="1"/>
          <w:lang w:val="nl-NL"/>
        </w:rPr>
        <w:t xml:space="preserve">getroffen </w:t>
      </w:r>
      <w:r w:rsidRPr="00D25215">
        <w:rPr>
          <w:lang w:val="nl-NL"/>
        </w:rPr>
        <w:t xml:space="preserve">maatregelen om het onmiddellijk dreigend  gevaar  van  terrorisme  en/of  </w:t>
      </w:r>
      <w:r w:rsidRPr="00D25215">
        <w:rPr>
          <w:spacing w:val="1"/>
          <w:lang w:val="nl-NL"/>
        </w:rPr>
        <w:t xml:space="preserve">kwaadwillige  </w:t>
      </w:r>
      <w:r w:rsidRPr="00D25215">
        <w:rPr>
          <w:lang w:val="nl-NL"/>
        </w:rPr>
        <w:t xml:space="preserve">besmetting  af  </w:t>
      </w:r>
      <w:r w:rsidRPr="00D25215">
        <w:rPr>
          <w:spacing w:val="2"/>
          <w:lang w:val="nl-NL"/>
        </w:rPr>
        <w:t xml:space="preserve">te  </w:t>
      </w:r>
      <w:r w:rsidRPr="00D25215">
        <w:rPr>
          <w:lang w:val="nl-NL"/>
        </w:rPr>
        <w:t>wenden of - indien dit gevaar zich heeft verwezenlijkt</w:t>
      </w:r>
      <w:r w:rsidRPr="00D25215">
        <w:rPr>
          <w:spacing w:val="-20"/>
          <w:lang w:val="nl-NL"/>
        </w:rPr>
        <w:t xml:space="preserve"> </w:t>
      </w:r>
      <w:r w:rsidRPr="00D25215">
        <w:rPr>
          <w:lang w:val="nl-NL"/>
        </w:rPr>
        <w:t xml:space="preserve">- de gevolgen daarvan </w:t>
      </w:r>
      <w:r w:rsidRPr="00D25215">
        <w:rPr>
          <w:spacing w:val="2"/>
          <w:lang w:val="nl-NL"/>
        </w:rPr>
        <w:t xml:space="preserve">te </w:t>
      </w:r>
      <w:r w:rsidRPr="00D25215">
        <w:rPr>
          <w:lang w:val="nl-NL"/>
        </w:rPr>
        <w:t>beperken.</w:t>
      </w:r>
    </w:p>
    <w:p w14:paraId="3041BE45" w14:textId="77777777" w:rsidR="009E2320" w:rsidRPr="00D25215" w:rsidRDefault="009E2320">
      <w:pPr>
        <w:pStyle w:val="BodyText"/>
        <w:rPr>
          <w:sz w:val="20"/>
          <w:lang w:val="nl-NL"/>
        </w:rPr>
      </w:pPr>
    </w:p>
    <w:p w14:paraId="652D2106" w14:textId="77777777" w:rsidR="009E2320" w:rsidRPr="00D25215" w:rsidRDefault="009E2320">
      <w:pPr>
        <w:pStyle w:val="BodyText"/>
        <w:spacing w:before="8"/>
        <w:rPr>
          <w:sz w:val="16"/>
          <w:lang w:val="nl-NL"/>
        </w:rPr>
      </w:pPr>
    </w:p>
    <w:p w14:paraId="0F58D9B8" w14:textId="77777777" w:rsidR="009E2320" w:rsidRPr="00D25215" w:rsidRDefault="00D25215">
      <w:pPr>
        <w:pStyle w:val="BodyText"/>
        <w:ind w:left="388"/>
        <w:rPr>
          <w:lang w:val="nl-NL"/>
        </w:rPr>
      </w:pPr>
      <w:r w:rsidRPr="00D25215">
        <w:rPr>
          <w:lang w:val="nl-NL"/>
        </w:rPr>
        <w:t>A 111-031   BEPALING INZAKE UITSLUITINGEN IN VERBAND MET SANCTIES -maart 2014</w:t>
      </w:r>
    </w:p>
    <w:p w14:paraId="5EA528F4" w14:textId="77777777" w:rsidR="009E2320" w:rsidRPr="00D25215" w:rsidRDefault="009E2320">
      <w:pPr>
        <w:pStyle w:val="BodyText"/>
        <w:spacing w:before="6"/>
        <w:rPr>
          <w:lang w:val="nl-NL"/>
        </w:rPr>
      </w:pPr>
    </w:p>
    <w:p w14:paraId="012112EE" w14:textId="77777777" w:rsidR="009E2320" w:rsidRPr="00D25215" w:rsidRDefault="00D25215">
      <w:pPr>
        <w:pStyle w:val="BodyText"/>
        <w:spacing w:line="242" w:lineRule="auto"/>
        <w:ind w:left="388" w:right="254" w:hanging="1"/>
        <w:rPr>
          <w:lang w:val="nl-NL"/>
        </w:rPr>
      </w:pPr>
      <w:r w:rsidRPr="00D25215">
        <w:rPr>
          <w:lang w:val="nl-NL"/>
        </w:rPr>
        <w:t xml:space="preserve">De verzekeraar is niet gehouden om dekking  of  schadeloosstelling  </w:t>
      </w:r>
      <w:r w:rsidRPr="00D25215">
        <w:rPr>
          <w:spacing w:val="2"/>
          <w:lang w:val="nl-NL"/>
        </w:rPr>
        <w:t>te</w:t>
      </w:r>
      <w:r w:rsidRPr="00D25215">
        <w:rPr>
          <w:spacing w:val="55"/>
          <w:lang w:val="nl-NL"/>
        </w:rPr>
        <w:t xml:space="preserve"> </w:t>
      </w:r>
      <w:r w:rsidRPr="00D25215">
        <w:rPr>
          <w:lang w:val="nl-NL"/>
        </w:rPr>
        <w:t xml:space="preserve">bieden  krachtens  deze verzekering, indien dit een inbreuk zou vormen op </w:t>
      </w:r>
      <w:r w:rsidRPr="00D25215">
        <w:rPr>
          <w:spacing w:val="1"/>
          <w:lang w:val="nl-NL"/>
        </w:rPr>
        <w:t xml:space="preserve">sanctiewet- </w:t>
      </w:r>
      <w:r w:rsidRPr="00D25215">
        <w:rPr>
          <w:lang w:val="nl-NL"/>
        </w:rPr>
        <w:t xml:space="preserve">en regelgeving uit hoofde </w:t>
      </w:r>
      <w:r w:rsidRPr="00D25215">
        <w:rPr>
          <w:spacing w:val="1"/>
          <w:lang w:val="nl-NL"/>
        </w:rPr>
        <w:t>waarvan</w:t>
      </w:r>
      <w:r w:rsidRPr="00D25215">
        <w:rPr>
          <w:spacing w:val="21"/>
          <w:lang w:val="nl-NL"/>
        </w:rPr>
        <w:t xml:space="preserve"> </w:t>
      </w:r>
      <w:r w:rsidRPr="00D25215">
        <w:rPr>
          <w:lang w:val="nl-NL"/>
        </w:rPr>
        <w:t>het</w:t>
      </w:r>
    </w:p>
    <w:p w14:paraId="6CDFD25B" w14:textId="77777777" w:rsidR="009E2320" w:rsidRPr="00D25215" w:rsidRDefault="00D25215">
      <w:pPr>
        <w:pStyle w:val="BodyText"/>
        <w:tabs>
          <w:tab w:val="left" w:pos="786"/>
          <w:tab w:val="left" w:pos="1938"/>
          <w:tab w:val="left" w:pos="2903"/>
          <w:tab w:val="left" w:pos="3235"/>
          <w:tab w:val="left" w:pos="3693"/>
          <w:tab w:val="left" w:pos="4701"/>
          <w:tab w:val="left" w:pos="6427"/>
          <w:tab w:val="left" w:pos="7267"/>
          <w:tab w:val="left" w:pos="7628"/>
          <w:tab w:val="left" w:pos="8371"/>
          <w:tab w:val="left" w:pos="8740"/>
        </w:tabs>
        <w:spacing w:before="2" w:line="242" w:lineRule="auto"/>
        <w:ind w:left="388" w:right="130"/>
        <w:rPr>
          <w:lang w:val="nl-NL"/>
        </w:rPr>
      </w:pPr>
      <w:r w:rsidRPr="00D25215">
        <w:rPr>
          <w:lang w:val="nl-NL"/>
        </w:rPr>
        <w:t>de</w:t>
      </w:r>
      <w:r w:rsidRPr="00D25215">
        <w:rPr>
          <w:lang w:val="nl-NL"/>
        </w:rPr>
        <w:tab/>
        <w:t>verzekeraar</w:t>
      </w:r>
      <w:r w:rsidRPr="00D25215">
        <w:rPr>
          <w:lang w:val="nl-NL"/>
        </w:rPr>
        <w:tab/>
        <w:t>verboden</w:t>
      </w:r>
      <w:r w:rsidRPr="00D25215">
        <w:rPr>
          <w:lang w:val="nl-NL"/>
        </w:rPr>
        <w:tab/>
        <w:t>is</w:t>
      </w:r>
      <w:r w:rsidRPr="00D25215">
        <w:rPr>
          <w:lang w:val="nl-NL"/>
        </w:rPr>
        <w:tab/>
        <w:t>om</w:t>
      </w:r>
      <w:r w:rsidRPr="00D25215">
        <w:rPr>
          <w:lang w:val="nl-NL"/>
        </w:rPr>
        <w:tab/>
        <w:t>krachtens</w:t>
      </w:r>
      <w:r w:rsidRPr="00D25215">
        <w:rPr>
          <w:lang w:val="nl-NL"/>
        </w:rPr>
        <w:tab/>
        <w:t xml:space="preserve">deze  </w:t>
      </w:r>
      <w:r w:rsidRPr="00D25215">
        <w:rPr>
          <w:spacing w:val="35"/>
          <w:lang w:val="nl-NL"/>
        </w:rPr>
        <w:t xml:space="preserve"> </w:t>
      </w:r>
      <w:r w:rsidRPr="00D25215">
        <w:rPr>
          <w:lang w:val="nl-NL"/>
        </w:rPr>
        <w:t>verzekering</w:t>
      </w:r>
      <w:r w:rsidRPr="00D25215">
        <w:rPr>
          <w:lang w:val="nl-NL"/>
        </w:rPr>
        <w:tab/>
        <w:t>dekking</w:t>
      </w:r>
      <w:r w:rsidRPr="00D25215">
        <w:rPr>
          <w:lang w:val="nl-NL"/>
        </w:rPr>
        <w:tab/>
      </w:r>
      <w:r w:rsidRPr="00D25215">
        <w:rPr>
          <w:spacing w:val="2"/>
          <w:lang w:val="nl-NL"/>
        </w:rPr>
        <w:t>te</w:t>
      </w:r>
      <w:r w:rsidRPr="00D25215">
        <w:rPr>
          <w:spacing w:val="2"/>
          <w:lang w:val="nl-NL"/>
        </w:rPr>
        <w:tab/>
      </w:r>
      <w:r w:rsidRPr="00D25215">
        <w:rPr>
          <w:lang w:val="nl-NL"/>
        </w:rPr>
        <w:t>bieden</w:t>
      </w:r>
      <w:r w:rsidRPr="00D25215">
        <w:rPr>
          <w:lang w:val="nl-NL"/>
        </w:rPr>
        <w:tab/>
        <w:t>of</w:t>
      </w:r>
      <w:r w:rsidRPr="00D25215">
        <w:rPr>
          <w:lang w:val="nl-NL"/>
        </w:rPr>
        <w:tab/>
      </w:r>
      <w:r w:rsidRPr="00D25215">
        <w:rPr>
          <w:w w:val="95"/>
          <w:lang w:val="nl-NL"/>
        </w:rPr>
        <w:t xml:space="preserve">een </w:t>
      </w:r>
      <w:r w:rsidRPr="00D25215">
        <w:rPr>
          <w:lang w:val="nl-NL"/>
        </w:rPr>
        <w:t xml:space="preserve">schadeloosstelling uit </w:t>
      </w:r>
      <w:r w:rsidRPr="00D25215">
        <w:rPr>
          <w:spacing w:val="2"/>
          <w:lang w:val="nl-NL"/>
        </w:rPr>
        <w:t>te</w:t>
      </w:r>
      <w:r w:rsidRPr="00D25215">
        <w:rPr>
          <w:spacing w:val="-26"/>
          <w:lang w:val="nl-NL"/>
        </w:rPr>
        <w:t xml:space="preserve"> </w:t>
      </w:r>
      <w:r w:rsidRPr="00D25215">
        <w:rPr>
          <w:lang w:val="nl-NL"/>
        </w:rPr>
        <w:t>keren.</w:t>
      </w:r>
    </w:p>
    <w:p w14:paraId="6195D91B" w14:textId="77777777" w:rsidR="009E2320" w:rsidRDefault="009E2320">
      <w:pPr>
        <w:pStyle w:val="BodyText"/>
        <w:rPr>
          <w:sz w:val="20"/>
          <w:lang w:val="nl-NL"/>
        </w:rPr>
      </w:pPr>
    </w:p>
    <w:p w14:paraId="4CB6C357" w14:textId="77777777" w:rsidR="00A00A1B" w:rsidRDefault="00A00A1B">
      <w:pPr>
        <w:pStyle w:val="BodyText"/>
        <w:rPr>
          <w:sz w:val="20"/>
          <w:lang w:val="nl-NL"/>
        </w:rPr>
      </w:pPr>
    </w:p>
    <w:p w14:paraId="1A70B4FA" w14:textId="77777777" w:rsidR="00ED4A72" w:rsidRDefault="00ED4A72" w:rsidP="00ED4A72">
      <w:pPr>
        <w:pStyle w:val="BodyText"/>
        <w:ind w:firstLine="388"/>
        <w:rPr>
          <w:rFonts w:eastAsiaTheme="minorHAnsi"/>
          <w:sz w:val="20"/>
          <w:szCs w:val="20"/>
          <w:lang w:val="nl-NL"/>
        </w:rPr>
      </w:pPr>
      <w:r>
        <w:rPr>
          <w:rFonts w:eastAsiaTheme="minorHAnsi"/>
          <w:lang w:val="nl-NL"/>
        </w:rPr>
        <w:t xml:space="preserve">A 161-009 </w:t>
      </w:r>
      <w:r w:rsidR="00A00A1B" w:rsidRPr="00ED4A72">
        <w:rPr>
          <w:rFonts w:eastAsiaTheme="minorHAnsi"/>
          <w:sz w:val="20"/>
          <w:szCs w:val="20"/>
          <w:lang w:val="nl-NL"/>
        </w:rPr>
        <w:t xml:space="preserve">Clausule </w:t>
      </w:r>
      <w:proofErr w:type="spellStart"/>
      <w:r w:rsidR="00A00A1B" w:rsidRPr="00ED4A72">
        <w:rPr>
          <w:rFonts w:eastAsiaTheme="minorHAnsi"/>
          <w:sz w:val="20"/>
          <w:szCs w:val="20"/>
          <w:lang w:val="nl-NL"/>
        </w:rPr>
        <w:t>Oversluiting</w:t>
      </w:r>
      <w:proofErr w:type="spellEnd"/>
    </w:p>
    <w:p w14:paraId="70DBA286" w14:textId="77777777" w:rsidR="00ED4A72" w:rsidRDefault="00ED4A72" w:rsidP="00ED4A72">
      <w:pPr>
        <w:pStyle w:val="BodyText"/>
        <w:ind w:firstLine="388"/>
        <w:rPr>
          <w:rFonts w:eastAsiaTheme="minorHAnsi"/>
          <w:sz w:val="20"/>
          <w:szCs w:val="20"/>
          <w:lang w:val="nl-NL"/>
        </w:rPr>
      </w:pPr>
      <w:r>
        <w:rPr>
          <w:rFonts w:eastAsiaTheme="minorHAnsi"/>
          <w:sz w:val="20"/>
          <w:szCs w:val="20"/>
          <w:lang w:val="nl-NL"/>
        </w:rPr>
        <w:tab/>
      </w:r>
    </w:p>
    <w:p w14:paraId="34F6E85D" w14:textId="77777777" w:rsidR="00A00A1B" w:rsidRDefault="00ED4A72" w:rsidP="00ED4A72">
      <w:pPr>
        <w:pStyle w:val="BodyText"/>
        <w:rPr>
          <w:rFonts w:eastAsiaTheme="minorHAnsi"/>
          <w:lang w:val="nl-NL"/>
        </w:rPr>
      </w:pPr>
      <w:r>
        <w:rPr>
          <w:rFonts w:eastAsiaTheme="minorHAnsi"/>
          <w:lang w:val="nl-NL"/>
        </w:rPr>
        <w:t xml:space="preserve">        </w:t>
      </w:r>
      <w:r w:rsidR="00A00A1B" w:rsidRPr="00A00A1B">
        <w:rPr>
          <w:rFonts w:eastAsiaTheme="minorHAnsi"/>
          <w:lang w:val="nl-NL"/>
        </w:rPr>
        <w:t>1 Wanneer een aandeel van deze verzekering wordt overgesloten, doet de overnemende</w:t>
      </w:r>
    </w:p>
    <w:p w14:paraId="7F3D1105" w14:textId="77777777" w:rsidR="00A00A1B" w:rsidRPr="00A00A1B" w:rsidRDefault="00ED4A72" w:rsidP="00ED4A72">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verzekeraar geen beroep op het niet nakomen door de verzekeringnemer van de</w:t>
      </w:r>
    </w:p>
    <w:p w14:paraId="64C2F9D4" w14:textId="77777777" w:rsidR="00A00A1B" w:rsidRPr="00A00A1B" w:rsidRDefault="00ED4A72" w:rsidP="00A00A1B">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mededelingsplicht die geldt op het moment van oversluiting. Voor zover de oorspronkelijk</w:t>
      </w:r>
    </w:p>
    <w:p w14:paraId="26F73486" w14:textId="77777777" w:rsidR="00A00A1B" w:rsidRPr="00A00A1B" w:rsidRDefault="00ED4A72" w:rsidP="00A00A1B">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op deze verzekering betrokken verzekeraar een beroep had op het niet nakomen van de</w:t>
      </w:r>
    </w:p>
    <w:p w14:paraId="74A6D1D7" w14:textId="77777777" w:rsidR="00A00A1B" w:rsidRPr="00A00A1B" w:rsidRDefault="00ED4A72" w:rsidP="00A00A1B">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mededelingsplicht, heeft de overnemende verzekeraar dit ook.</w:t>
      </w:r>
    </w:p>
    <w:p w14:paraId="3ECD2B27" w14:textId="77777777" w:rsidR="00A00A1B" w:rsidRPr="00A00A1B" w:rsidRDefault="00ED4A72" w:rsidP="00ED4A72">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2 Wanneer een aandeel van een verzekeraar in deze verzekering wordt overgesloten,</w:t>
      </w:r>
    </w:p>
    <w:p w14:paraId="5FFD4F5B" w14:textId="77777777" w:rsidR="00A00A1B" w:rsidRPr="00A00A1B" w:rsidRDefault="00ED4A72" w:rsidP="00A00A1B">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aanvaardt de overnemende verzekeraar ook de nadere afspraken en handelswijzen die</w:t>
      </w:r>
    </w:p>
    <w:p w14:paraId="13DA4E3F" w14:textId="77777777" w:rsidR="00A00A1B" w:rsidRPr="00A00A1B" w:rsidRDefault="00ED4A72" w:rsidP="00A00A1B">
      <w:pPr>
        <w:widowControl/>
        <w:adjustRightInd w:val="0"/>
        <w:rPr>
          <w:rFonts w:eastAsiaTheme="minorHAnsi"/>
          <w:sz w:val="18"/>
          <w:szCs w:val="18"/>
          <w:lang w:val="nl-NL"/>
        </w:rPr>
      </w:pPr>
      <w:r>
        <w:rPr>
          <w:rFonts w:eastAsiaTheme="minorHAnsi"/>
          <w:sz w:val="18"/>
          <w:szCs w:val="18"/>
          <w:lang w:val="nl-NL"/>
        </w:rPr>
        <w:t xml:space="preserve">          </w:t>
      </w:r>
      <w:r w:rsidR="00A00A1B" w:rsidRPr="00A00A1B">
        <w:rPr>
          <w:rFonts w:eastAsiaTheme="minorHAnsi"/>
          <w:sz w:val="18"/>
          <w:szCs w:val="18"/>
          <w:lang w:val="nl-NL"/>
        </w:rPr>
        <w:t>tussen verzekerde en de vorige verzekeraar gebruikelijk waren, tenzij partijen schriftelijk</w:t>
      </w:r>
    </w:p>
    <w:p w14:paraId="38F887DA" w14:textId="77777777" w:rsidR="00A00A1B" w:rsidRPr="00A00A1B" w:rsidRDefault="00ED4A72" w:rsidP="00A00A1B">
      <w:pPr>
        <w:pStyle w:val="BodyText"/>
        <w:rPr>
          <w:lang w:val="nl-NL"/>
        </w:rPr>
      </w:pPr>
      <w:r>
        <w:rPr>
          <w:rFonts w:eastAsiaTheme="minorHAnsi"/>
          <w:lang w:val="nl-NL"/>
        </w:rPr>
        <w:t xml:space="preserve">          </w:t>
      </w:r>
      <w:r w:rsidR="00A00A1B" w:rsidRPr="00A00A1B">
        <w:rPr>
          <w:rFonts w:eastAsiaTheme="minorHAnsi"/>
          <w:lang w:val="nl-NL"/>
        </w:rPr>
        <w:t>anders overeenkomen.</w:t>
      </w:r>
      <w:r w:rsidR="00A00A1B" w:rsidRPr="00A00A1B">
        <w:rPr>
          <w:lang w:val="nl-NL"/>
        </w:rPr>
        <w:tab/>
      </w:r>
    </w:p>
    <w:p w14:paraId="31807C2E" w14:textId="77777777" w:rsidR="00DD71F2" w:rsidRDefault="00DD71F2">
      <w:pPr>
        <w:pStyle w:val="BodyText"/>
        <w:rPr>
          <w:sz w:val="20"/>
          <w:lang w:val="nl-NL"/>
        </w:rPr>
      </w:pPr>
      <w:r>
        <w:rPr>
          <w:sz w:val="20"/>
          <w:lang w:val="nl-NL"/>
        </w:rPr>
        <w:tab/>
      </w:r>
    </w:p>
    <w:p w14:paraId="2928BD37" w14:textId="77777777" w:rsidR="00DD71F2" w:rsidRDefault="00DD71F2">
      <w:pPr>
        <w:pStyle w:val="BodyText"/>
        <w:rPr>
          <w:sz w:val="20"/>
          <w:lang w:val="nl-NL"/>
        </w:rPr>
      </w:pPr>
    </w:p>
    <w:p w14:paraId="1AEFABEB" w14:textId="77777777" w:rsidR="00ED4A72" w:rsidRDefault="00ED4A72" w:rsidP="00C00AB2">
      <w:pPr>
        <w:rPr>
          <w:b/>
          <w:sz w:val="18"/>
          <w:szCs w:val="18"/>
          <w:lang w:val="nl-NL"/>
        </w:rPr>
      </w:pPr>
    </w:p>
    <w:p w14:paraId="77A30E0A" w14:textId="77777777" w:rsidR="00ED4A72" w:rsidRDefault="00ED4A72" w:rsidP="00C00AB2">
      <w:pPr>
        <w:rPr>
          <w:b/>
          <w:sz w:val="18"/>
          <w:szCs w:val="18"/>
          <w:lang w:val="nl-NL"/>
        </w:rPr>
      </w:pPr>
    </w:p>
    <w:p w14:paraId="37849C3F" w14:textId="77777777" w:rsidR="00E93E0D" w:rsidRDefault="00E93E0D" w:rsidP="00C00AB2">
      <w:pPr>
        <w:rPr>
          <w:b/>
          <w:sz w:val="18"/>
          <w:szCs w:val="18"/>
          <w:lang w:val="nl-NL"/>
        </w:rPr>
      </w:pPr>
    </w:p>
    <w:p w14:paraId="20DECDE5" w14:textId="77777777" w:rsidR="00E93E0D" w:rsidRDefault="00E93E0D" w:rsidP="00C00AB2">
      <w:pPr>
        <w:rPr>
          <w:b/>
          <w:sz w:val="18"/>
          <w:szCs w:val="18"/>
          <w:lang w:val="nl-NL"/>
        </w:rPr>
      </w:pPr>
    </w:p>
    <w:p w14:paraId="37AFFD0C" w14:textId="77777777" w:rsidR="00E93E0D" w:rsidRDefault="00E93E0D" w:rsidP="00C00AB2">
      <w:pPr>
        <w:rPr>
          <w:b/>
          <w:sz w:val="18"/>
          <w:szCs w:val="18"/>
          <w:lang w:val="nl-NL"/>
        </w:rPr>
      </w:pPr>
    </w:p>
    <w:p w14:paraId="3F88F20E" w14:textId="77777777" w:rsidR="003D51BF" w:rsidRPr="003D51BF" w:rsidRDefault="003D51BF" w:rsidP="003D51BF">
      <w:pPr>
        <w:pStyle w:val="BodyText"/>
        <w:rPr>
          <w:b/>
          <w:sz w:val="24"/>
          <w:szCs w:val="24"/>
          <w:lang w:val="nl-NL"/>
        </w:rPr>
      </w:pPr>
      <w:r w:rsidRPr="003D51BF">
        <w:rPr>
          <w:rFonts w:ascii="Courier New"/>
          <w:b/>
          <w:sz w:val="24"/>
          <w:szCs w:val="24"/>
          <w:lang w:val="nl-NL"/>
        </w:rPr>
        <w:lastRenderedPageBreak/>
        <w:t>Concept</w:t>
      </w:r>
    </w:p>
    <w:p w14:paraId="0C2F1E1B" w14:textId="151E237E" w:rsidR="003D51BF" w:rsidRDefault="003D51BF" w:rsidP="00C00AB2">
      <w:pPr>
        <w:rPr>
          <w:b/>
          <w:sz w:val="18"/>
          <w:szCs w:val="18"/>
          <w:lang w:val="nl-NL"/>
        </w:rPr>
      </w:pPr>
    </w:p>
    <w:p w14:paraId="6A374D14" w14:textId="6694F82B" w:rsidR="00911CD5" w:rsidRDefault="00911CD5" w:rsidP="00C00AB2">
      <w:pPr>
        <w:rPr>
          <w:b/>
          <w:sz w:val="18"/>
          <w:szCs w:val="18"/>
          <w:lang w:val="nl-NL"/>
        </w:rPr>
      </w:pPr>
    </w:p>
    <w:p w14:paraId="7C0165C8" w14:textId="77777777" w:rsidR="00911CD5" w:rsidRDefault="00911CD5" w:rsidP="00C00AB2">
      <w:pPr>
        <w:rPr>
          <w:b/>
          <w:sz w:val="18"/>
          <w:szCs w:val="18"/>
          <w:lang w:val="nl-NL"/>
        </w:rPr>
      </w:pPr>
    </w:p>
    <w:p w14:paraId="455E9443" w14:textId="39D71AE2" w:rsidR="00C00AB2" w:rsidRPr="00C00AB2" w:rsidRDefault="00C00AB2" w:rsidP="00C00AB2">
      <w:pPr>
        <w:rPr>
          <w:rFonts w:eastAsiaTheme="minorHAnsi"/>
          <w:b/>
          <w:sz w:val="18"/>
          <w:szCs w:val="18"/>
          <w:lang w:val="nl-NL"/>
        </w:rPr>
      </w:pPr>
      <w:r w:rsidRPr="00C00AB2">
        <w:rPr>
          <w:b/>
          <w:sz w:val="18"/>
          <w:szCs w:val="18"/>
          <w:lang w:val="nl-NL"/>
        </w:rPr>
        <w:t xml:space="preserve">B 201-141  CYBER- EN DATACLAUSULE VOOR BRANDVERZEKERINGEN LMA5400 (11/11/2019) </w:t>
      </w:r>
    </w:p>
    <w:p w14:paraId="586AA747" w14:textId="77777777" w:rsidR="00C00AB2" w:rsidRPr="00C00AB2" w:rsidRDefault="00C00AB2" w:rsidP="00C00AB2">
      <w:pPr>
        <w:rPr>
          <w:sz w:val="18"/>
          <w:szCs w:val="18"/>
          <w:lang w:val="nl-NL"/>
        </w:rPr>
      </w:pPr>
      <w:r w:rsidRPr="00C00AB2">
        <w:rPr>
          <w:sz w:val="18"/>
          <w:szCs w:val="18"/>
          <w:lang w:val="nl-NL"/>
        </w:rPr>
        <w:t xml:space="preserve"> </w:t>
      </w:r>
    </w:p>
    <w:p w14:paraId="0EA03FF0" w14:textId="77777777" w:rsidR="00C00AB2" w:rsidRPr="00C00AB2" w:rsidRDefault="00C00AB2" w:rsidP="00C00AB2">
      <w:pPr>
        <w:rPr>
          <w:sz w:val="18"/>
          <w:szCs w:val="18"/>
          <w:lang w:val="nl-NL"/>
        </w:rPr>
      </w:pPr>
      <w:r w:rsidRPr="00C00AB2">
        <w:rPr>
          <w:sz w:val="18"/>
          <w:szCs w:val="18"/>
          <w:lang w:val="nl-NL"/>
        </w:rPr>
        <w:t>1         Ongeacht  enige andersluidende bepaling in deze Polis of een</w:t>
      </w:r>
    </w:p>
    <w:p w14:paraId="564805D3" w14:textId="1CC7B541" w:rsidR="00C00AB2" w:rsidRPr="00C00AB2" w:rsidRDefault="00C00AB2" w:rsidP="00E93E0D">
      <w:pPr>
        <w:rPr>
          <w:sz w:val="18"/>
          <w:szCs w:val="18"/>
          <w:lang w:val="nl-NL"/>
        </w:rPr>
      </w:pPr>
      <w:r w:rsidRPr="00C00AB2">
        <w:rPr>
          <w:sz w:val="18"/>
          <w:szCs w:val="18"/>
          <w:lang w:val="nl-NL"/>
        </w:rPr>
        <w:t xml:space="preserve">          </w:t>
      </w:r>
      <w:r w:rsidR="00E93E0D">
        <w:rPr>
          <w:sz w:val="18"/>
          <w:szCs w:val="18"/>
          <w:lang w:val="nl-NL"/>
        </w:rPr>
        <w:t xml:space="preserve"> </w:t>
      </w:r>
      <w:r w:rsidRPr="00C00AB2">
        <w:rPr>
          <w:sz w:val="18"/>
          <w:szCs w:val="18"/>
          <w:lang w:val="nl-NL"/>
        </w:rPr>
        <w:t>clausule  bij  deze Polis is het volgende uitgesloten  onder</w:t>
      </w:r>
    </w:p>
    <w:p w14:paraId="24144CB8" w14:textId="5D3D1913" w:rsidR="00C00AB2" w:rsidRPr="00C00AB2" w:rsidRDefault="007D39A8" w:rsidP="00C00AB2">
      <w:pPr>
        <w:rPr>
          <w:sz w:val="18"/>
          <w:szCs w:val="18"/>
          <w:lang w:val="nl-NL"/>
        </w:rPr>
      </w:pPr>
      <w:r>
        <w:rPr>
          <w:sz w:val="18"/>
          <w:szCs w:val="18"/>
          <w:lang w:val="nl-NL"/>
        </w:rPr>
        <w:t xml:space="preserve">    </w:t>
      </w:r>
      <w:r w:rsidR="00C00AB2" w:rsidRPr="00C00AB2">
        <w:rPr>
          <w:sz w:val="18"/>
          <w:szCs w:val="18"/>
          <w:lang w:val="nl-NL"/>
        </w:rPr>
        <w:t xml:space="preserve">       deze Polis: </w:t>
      </w:r>
    </w:p>
    <w:p w14:paraId="39CFE9E3" w14:textId="77777777" w:rsidR="00C00AB2" w:rsidRPr="00C00AB2" w:rsidRDefault="00C00AB2" w:rsidP="00C00AB2">
      <w:pPr>
        <w:rPr>
          <w:sz w:val="18"/>
          <w:szCs w:val="18"/>
          <w:lang w:val="nl-NL"/>
        </w:rPr>
      </w:pPr>
      <w:r w:rsidRPr="00C00AB2">
        <w:rPr>
          <w:sz w:val="18"/>
          <w:szCs w:val="18"/>
          <w:lang w:val="nl-NL"/>
        </w:rPr>
        <w:t xml:space="preserve">          1.1    Cyberschade,  tenzij overeenkomstig de bepalingen van</w:t>
      </w:r>
    </w:p>
    <w:p w14:paraId="784C8865" w14:textId="77777777" w:rsidR="00C00AB2" w:rsidRPr="00C00AB2" w:rsidRDefault="00C00AB2" w:rsidP="00C00AB2">
      <w:pPr>
        <w:rPr>
          <w:sz w:val="18"/>
          <w:szCs w:val="18"/>
          <w:lang w:val="nl-NL"/>
        </w:rPr>
      </w:pPr>
      <w:r w:rsidRPr="00C00AB2">
        <w:rPr>
          <w:sz w:val="18"/>
          <w:szCs w:val="18"/>
          <w:lang w:val="nl-NL"/>
        </w:rPr>
        <w:t xml:space="preserve">                 lid 2; </w:t>
      </w:r>
    </w:p>
    <w:p w14:paraId="2B199037" w14:textId="77777777" w:rsidR="00C00AB2" w:rsidRPr="00C00AB2" w:rsidRDefault="00C00AB2" w:rsidP="00C00AB2">
      <w:pPr>
        <w:rPr>
          <w:sz w:val="18"/>
          <w:szCs w:val="18"/>
          <w:lang w:val="nl-NL"/>
        </w:rPr>
      </w:pPr>
      <w:r w:rsidRPr="00C00AB2">
        <w:rPr>
          <w:sz w:val="18"/>
          <w:szCs w:val="18"/>
          <w:lang w:val="nl-NL"/>
        </w:rPr>
        <w:t xml:space="preserve">          1.2    schade,   verlies,   aansprakelijkheid,  vorderingen,</w:t>
      </w:r>
    </w:p>
    <w:p w14:paraId="0EBE5BD6" w14:textId="77777777" w:rsidR="00C00AB2" w:rsidRPr="00C00AB2" w:rsidRDefault="00C00AB2" w:rsidP="00C00AB2">
      <w:pPr>
        <w:rPr>
          <w:sz w:val="18"/>
          <w:szCs w:val="18"/>
          <w:lang w:val="nl-NL"/>
        </w:rPr>
      </w:pPr>
      <w:r w:rsidRPr="00C00AB2">
        <w:rPr>
          <w:sz w:val="18"/>
          <w:szCs w:val="18"/>
          <w:lang w:val="nl-NL"/>
        </w:rPr>
        <w:t xml:space="preserve">                 kosten,  onkosten  uit welken hoofde ook,  direct  of</w:t>
      </w:r>
    </w:p>
    <w:p w14:paraId="37D5C9A7" w14:textId="77777777" w:rsidR="00C00AB2" w:rsidRPr="00C00AB2" w:rsidRDefault="00C00AB2" w:rsidP="00C00AB2">
      <w:pPr>
        <w:rPr>
          <w:sz w:val="18"/>
          <w:szCs w:val="18"/>
          <w:lang w:val="nl-NL"/>
        </w:rPr>
      </w:pPr>
      <w:r w:rsidRPr="00C00AB2">
        <w:rPr>
          <w:sz w:val="18"/>
          <w:szCs w:val="18"/>
          <w:lang w:val="nl-NL"/>
        </w:rPr>
        <w:t xml:space="preserve">                 indirect  veroorzaakt  door, mede  veroorzaakt  door,</w:t>
      </w:r>
    </w:p>
    <w:p w14:paraId="1FA5EC41" w14:textId="77777777" w:rsidR="00C00AB2" w:rsidRPr="00C00AB2" w:rsidRDefault="00C00AB2" w:rsidP="00C00AB2">
      <w:pPr>
        <w:rPr>
          <w:sz w:val="18"/>
          <w:szCs w:val="18"/>
          <w:lang w:val="nl-NL"/>
        </w:rPr>
      </w:pPr>
      <w:r w:rsidRPr="00C00AB2">
        <w:rPr>
          <w:sz w:val="18"/>
          <w:szCs w:val="18"/>
          <w:lang w:val="nl-NL"/>
        </w:rPr>
        <w:t xml:space="preserve">                 ontstaan  uit,  voortvloeiend uit of in  verband  met</w:t>
      </w:r>
    </w:p>
    <w:p w14:paraId="3B653242" w14:textId="77777777" w:rsidR="00C00AB2" w:rsidRPr="00C00AB2" w:rsidRDefault="00C00AB2" w:rsidP="00C00AB2">
      <w:pPr>
        <w:rPr>
          <w:sz w:val="18"/>
          <w:szCs w:val="18"/>
          <w:lang w:val="nl-NL"/>
        </w:rPr>
      </w:pPr>
      <w:r w:rsidRPr="00C00AB2">
        <w:rPr>
          <w:sz w:val="18"/>
          <w:szCs w:val="18"/>
          <w:lang w:val="nl-NL"/>
        </w:rPr>
        <w:t xml:space="preserve">                 enig    verlies    van     gebruik,    verlies    van</w:t>
      </w:r>
    </w:p>
    <w:p w14:paraId="3445F41B" w14:textId="77777777" w:rsidR="00C00AB2" w:rsidRPr="00C00AB2" w:rsidRDefault="00C00AB2" w:rsidP="00C00AB2">
      <w:pPr>
        <w:rPr>
          <w:sz w:val="18"/>
          <w:szCs w:val="18"/>
          <w:lang w:val="nl-NL"/>
        </w:rPr>
      </w:pPr>
      <w:r w:rsidRPr="00C00AB2">
        <w:rPr>
          <w:sz w:val="18"/>
          <w:szCs w:val="18"/>
          <w:lang w:val="nl-NL"/>
        </w:rPr>
        <w:t xml:space="preserve">                 functionaliteit,  reparatie,  vervanging, herstel  of</w:t>
      </w:r>
    </w:p>
    <w:p w14:paraId="7AB27963" w14:textId="77777777" w:rsidR="00C00AB2" w:rsidRPr="00C00AB2" w:rsidRDefault="00C00AB2" w:rsidP="00C00AB2">
      <w:pPr>
        <w:rPr>
          <w:sz w:val="18"/>
          <w:szCs w:val="18"/>
          <w:lang w:val="nl-NL"/>
        </w:rPr>
      </w:pPr>
      <w:r w:rsidRPr="00C00AB2">
        <w:rPr>
          <w:sz w:val="18"/>
          <w:szCs w:val="18"/>
          <w:lang w:val="nl-NL"/>
        </w:rPr>
        <w:t xml:space="preserve">                 reproductie  van  Gegevens,  met  inbegrip  van  enig</w:t>
      </w:r>
    </w:p>
    <w:p w14:paraId="2BE7B30B" w14:textId="77777777" w:rsidR="00C00AB2" w:rsidRPr="00C00AB2" w:rsidRDefault="00C00AB2" w:rsidP="00C00AB2">
      <w:pPr>
        <w:rPr>
          <w:sz w:val="18"/>
          <w:szCs w:val="18"/>
          <w:lang w:val="nl-NL"/>
        </w:rPr>
      </w:pPr>
      <w:r w:rsidRPr="00C00AB2">
        <w:rPr>
          <w:sz w:val="18"/>
          <w:szCs w:val="18"/>
          <w:lang w:val="nl-NL"/>
        </w:rPr>
        <w:t xml:space="preserve">                 bedrag  met  betrekking tot de waarde van  dergelijke</w:t>
      </w:r>
    </w:p>
    <w:p w14:paraId="72CC6C02" w14:textId="77777777" w:rsidR="00C00AB2" w:rsidRPr="00C00AB2" w:rsidRDefault="00C00AB2" w:rsidP="00C00AB2">
      <w:pPr>
        <w:rPr>
          <w:sz w:val="18"/>
          <w:szCs w:val="18"/>
          <w:lang w:val="nl-NL"/>
        </w:rPr>
      </w:pPr>
      <w:r w:rsidRPr="00C00AB2">
        <w:rPr>
          <w:sz w:val="18"/>
          <w:szCs w:val="18"/>
          <w:lang w:val="nl-NL"/>
        </w:rPr>
        <w:t xml:space="preserve">                 Gegevens, tenzij overeenkomstig de bepalingen van lid</w:t>
      </w:r>
    </w:p>
    <w:p w14:paraId="27587FB7" w14:textId="77777777" w:rsidR="00C00AB2" w:rsidRPr="00C00AB2" w:rsidRDefault="00C00AB2" w:rsidP="00C00AB2">
      <w:pPr>
        <w:rPr>
          <w:sz w:val="18"/>
          <w:szCs w:val="18"/>
          <w:lang w:val="nl-NL"/>
        </w:rPr>
      </w:pPr>
      <w:r w:rsidRPr="00C00AB2">
        <w:rPr>
          <w:sz w:val="18"/>
          <w:szCs w:val="18"/>
          <w:lang w:val="nl-NL"/>
        </w:rPr>
        <w:t xml:space="preserve">                 3;</w:t>
      </w:r>
    </w:p>
    <w:p w14:paraId="0928540B" w14:textId="77777777" w:rsidR="00C00AB2" w:rsidRPr="00C00AB2" w:rsidRDefault="00C00AB2" w:rsidP="00C00AB2">
      <w:pPr>
        <w:rPr>
          <w:sz w:val="18"/>
          <w:szCs w:val="18"/>
          <w:lang w:val="nl-NL"/>
        </w:rPr>
      </w:pPr>
      <w:r w:rsidRPr="00C00AB2">
        <w:rPr>
          <w:sz w:val="18"/>
          <w:szCs w:val="18"/>
          <w:lang w:val="nl-NL"/>
        </w:rPr>
        <w:t xml:space="preserve">          ongeacht   enige   andere  oorzaak    of   gebeurtenis   die</w:t>
      </w:r>
    </w:p>
    <w:p w14:paraId="6B2CE530" w14:textId="77777777" w:rsidR="00C00AB2" w:rsidRPr="00C00AB2" w:rsidRDefault="00C00AB2" w:rsidP="00C00AB2">
      <w:pPr>
        <w:rPr>
          <w:sz w:val="18"/>
          <w:szCs w:val="18"/>
          <w:lang w:val="nl-NL"/>
        </w:rPr>
      </w:pPr>
      <w:r w:rsidRPr="00C00AB2">
        <w:rPr>
          <w:sz w:val="18"/>
          <w:szCs w:val="18"/>
          <w:lang w:val="nl-NL"/>
        </w:rPr>
        <w:t xml:space="preserve">          gelijktijdig of in een andere volgorde daaraan bijdraagt.</w:t>
      </w:r>
    </w:p>
    <w:p w14:paraId="34614F4F" w14:textId="77777777" w:rsidR="00C00AB2" w:rsidRPr="00C00AB2" w:rsidRDefault="00C00AB2" w:rsidP="00C00AB2">
      <w:pPr>
        <w:rPr>
          <w:sz w:val="18"/>
          <w:szCs w:val="18"/>
          <w:lang w:val="nl-NL"/>
        </w:rPr>
      </w:pPr>
      <w:r w:rsidRPr="00C00AB2">
        <w:rPr>
          <w:sz w:val="18"/>
          <w:szCs w:val="18"/>
          <w:lang w:val="nl-NL"/>
        </w:rPr>
        <w:t>2         Behoudens  alle  voorwaarden,   bepalingen,  beperkingen  en</w:t>
      </w:r>
    </w:p>
    <w:p w14:paraId="142C60B2" w14:textId="77777777" w:rsidR="00C00AB2" w:rsidRPr="00C00AB2" w:rsidRDefault="00C00AB2" w:rsidP="00C00AB2">
      <w:pPr>
        <w:rPr>
          <w:sz w:val="18"/>
          <w:szCs w:val="18"/>
          <w:lang w:val="nl-NL"/>
        </w:rPr>
      </w:pPr>
      <w:r w:rsidRPr="00C00AB2">
        <w:rPr>
          <w:sz w:val="18"/>
          <w:szCs w:val="18"/>
          <w:lang w:val="nl-NL"/>
        </w:rPr>
        <w:t xml:space="preserve">          uitsluitingen  in deze Polis of een clausule bij deze Polis,</w:t>
      </w:r>
    </w:p>
    <w:p w14:paraId="05863BB9" w14:textId="77777777" w:rsidR="00C00AB2" w:rsidRPr="00C00AB2" w:rsidRDefault="00C00AB2" w:rsidP="00C00AB2">
      <w:pPr>
        <w:rPr>
          <w:sz w:val="18"/>
          <w:szCs w:val="18"/>
          <w:lang w:val="nl-NL"/>
        </w:rPr>
      </w:pPr>
      <w:r w:rsidRPr="00C00AB2">
        <w:rPr>
          <w:sz w:val="18"/>
          <w:szCs w:val="18"/>
          <w:lang w:val="nl-NL"/>
        </w:rPr>
        <w:t xml:space="preserve">          dekt  deze  Polis fysiek verlies van of fysieke  schade  aan</w:t>
      </w:r>
    </w:p>
    <w:p w14:paraId="09ADDE62" w14:textId="77777777" w:rsidR="00C00AB2" w:rsidRPr="00C00AB2" w:rsidRDefault="00C00AB2" w:rsidP="00C00AB2">
      <w:pPr>
        <w:rPr>
          <w:sz w:val="18"/>
          <w:szCs w:val="18"/>
          <w:lang w:val="nl-NL"/>
        </w:rPr>
      </w:pPr>
      <w:r w:rsidRPr="00C00AB2">
        <w:rPr>
          <w:sz w:val="18"/>
          <w:szCs w:val="18"/>
          <w:lang w:val="nl-NL"/>
        </w:rPr>
        <w:t xml:space="preserve">          zaken  verzekerd  onder deze Polis en veroorzaakt  door  een</w:t>
      </w:r>
    </w:p>
    <w:p w14:paraId="6E391596" w14:textId="77777777" w:rsidR="00C00AB2" w:rsidRPr="00C00AB2" w:rsidRDefault="00C00AB2" w:rsidP="00C00AB2">
      <w:pPr>
        <w:rPr>
          <w:sz w:val="18"/>
          <w:szCs w:val="18"/>
          <w:lang w:val="nl-NL"/>
        </w:rPr>
      </w:pPr>
      <w:r w:rsidRPr="00C00AB2">
        <w:rPr>
          <w:sz w:val="18"/>
          <w:szCs w:val="18"/>
          <w:lang w:val="nl-NL"/>
        </w:rPr>
        <w:t xml:space="preserve">          brand  of  explosie  die  direct   het  gevolg  is  van  een</w:t>
      </w:r>
    </w:p>
    <w:p w14:paraId="1EFE2058" w14:textId="77777777" w:rsidR="00C00AB2" w:rsidRPr="00C00AB2" w:rsidRDefault="00C00AB2" w:rsidP="00C00AB2">
      <w:pPr>
        <w:rPr>
          <w:sz w:val="18"/>
          <w:szCs w:val="18"/>
          <w:lang w:val="nl-NL"/>
        </w:rPr>
      </w:pPr>
      <w:r w:rsidRPr="00C00AB2">
        <w:rPr>
          <w:sz w:val="18"/>
          <w:szCs w:val="18"/>
          <w:lang w:val="nl-NL"/>
        </w:rPr>
        <w:t xml:space="preserve">          Cyberincident, tenzij het Cyberincident is veroorzaakt door,</w:t>
      </w:r>
    </w:p>
    <w:p w14:paraId="162B8565" w14:textId="77777777" w:rsidR="00C00AB2" w:rsidRPr="00C00AB2" w:rsidRDefault="00C00AB2" w:rsidP="00C00AB2">
      <w:pPr>
        <w:rPr>
          <w:sz w:val="18"/>
          <w:szCs w:val="18"/>
          <w:lang w:val="nl-NL"/>
        </w:rPr>
      </w:pPr>
      <w:r w:rsidRPr="00C00AB2">
        <w:rPr>
          <w:sz w:val="18"/>
          <w:szCs w:val="18"/>
          <w:lang w:val="nl-NL"/>
        </w:rPr>
        <w:t xml:space="preserve">          mede  is veroorzaakt door, is ontstaan uit, voortvloeit  uit</w:t>
      </w:r>
    </w:p>
    <w:p w14:paraId="1EA93ABA" w14:textId="77777777" w:rsidR="00C00AB2" w:rsidRPr="00C00AB2" w:rsidRDefault="00C00AB2" w:rsidP="00C00AB2">
      <w:pPr>
        <w:rPr>
          <w:sz w:val="18"/>
          <w:szCs w:val="18"/>
          <w:lang w:val="nl-NL"/>
        </w:rPr>
      </w:pPr>
      <w:r w:rsidRPr="00C00AB2">
        <w:rPr>
          <w:sz w:val="18"/>
          <w:szCs w:val="18"/>
          <w:lang w:val="nl-NL"/>
        </w:rPr>
        <w:t xml:space="preserve">          of  verband  houdt met een Cyberdaad, met inbegrip van  maar</w:t>
      </w:r>
    </w:p>
    <w:p w14:paraId="5D3EAC8A" w14:textId="77777777" w:rsidR="00C00AB2" w:rsidRPr="00C00AB2" w:rsidRDefault="00C00AB2" w:rsidP="00C00AB2">
      <w:pPr>
        <w:rPr>
          <w:sz w:val="18"/>
          <w:szCs w:val="18"/>
          <w:lang w:val="nl-NL"/>
        </w:rPr>
      </w:pPr>
      <w:r w:rsidRPr="00C00AB2">
        <w:rPr>
          <w:sz w:val="18"/>
          <w:szCs w:val="18"/>
          <w:lang w:val="nl-NL"/>
        </w:rPr>
        <w:t xml:space="preserve">          niet  beperkt  tot maatregelen genomen om een  Cyberdaad  te</w:t>
      </w:r>
    </w:p>
    <w:p w14:paraId="486E0219" w14:textId="77777777" w:rsidR="00C00AB2" w:rsidRPr="00C00AB2" w:rsidRDefault="00C00AB2" w:rsidP="00C00AB2">
      <w:pPr>
        <w:rPr>
          <w:sz w:val="18"/>
          <w:szCs w:val="18"/>
          <w:lang w:val="nl-NL"/>
        </w:rPr>
      </w:pPr>
      <w:r w:rsidRPr="00C00AB2">
        <w:rPr>
          <w:sz w:val="18"/>
          <w:szCs w:val="18"/>
          <w:lang w:val="nl-NL"/>
        </w:rPr>
        <w:t xml:space="preserve">          voorkomen, bestrijden, beperken of herstellen.</w:t>
      </w:r>
    </w:p>
    <w:p w14:paraId="3F535C5D" w14:textId="77777777" w:rsidR="00C00AB2" w:rsidRPr="00C00AB2" w:rsidRDefault="00C00AB2" w:rsidP="00C00AB2">
      <w:pPr>
        <w:rPr>
          <w:sz w:val="18"/>
          <w:szCs w:val="18"/>
          <w:lang w:val="nl-NL"/>
        </w:rPr>
      </w:pPr>
      <w:r w:rsidRPr="00C00AB2">
        <w:rPr>
          <w:sz w:val="18"/>
          <w:szCs w:val="18"/>
          <w:lang w:val="nl-NL"/>
        </w:rPr>
        <w:t>3         Behoudens  alle  voorwaarden,   bepalingen,  beperkingen  en</w:t>
      </w:r>
    </w:p>
    <w:p w14:paraId="7C0B291C" w14:textId="77777777" w:rsidR="00C00AB2" w:rsidRPr="00C00AB2" w:rsidRDefault="00C00AB2" w:rsidP="00C00AB2">
      <w:pPr>
        <w:rPr>
          <w:sz w:val="18"/>
          <w:szCs w:val="18"/>
          <w:lang w:val="nl-NL"/>
        </w:rPr>
      </w:pPr>
      <w:r w:rsidRPr="00C00AB2">
        <w:rPr>
          <w:sz w:val="18"/>
          <w:szCs w:val="18"/>
          <w:lang w:val="nl-NL"/>
        </w:rPr>
        <w:t xml:space="preserve">          uitsluitingen  in deze Polis of een clausule bij deze Polis,</w:t>
      </w:r>
    </w:p>
    <w:p w14:paraId="53350265" w14:textId="77777777" w:rsidR="00C00AB2" w:rsidRPr="00C00AB2" w:rsidRDefault="00C00AB2" w:rsidP="00C00AB2">
      <w:pPr>
        <w:rPr>
          <w:sz w:val="18"/>
          <w:szCs w:val="18"/>
          <w:lang w:val="nl-NL"/>
        </w:rPr>
      </w:pPr>
      <w:r w:rsidRPr="00C00AB2">
        <w:rPr>
          <w:sz w:val="18"/>
          <w:szCs w:val="18"/>
          <w:lang w:val="nl-NL"/>
        </w:rPr>
        <w:t xml:space="preserve">          dekt  deze  Polis,  in geval van fysiek verlies  of  fysieke</w:t>
      </w:r>
    </w:p>
    <w:p w14:paraId="33A9B3D6" w14:textId="77777777" w:rsidR="00C00AB2" w:rsidRPr="00C00AB2" w:rsidRDefault="00C00AB2" w:rsidP="00C00AB2">
      <w:pPr>
        <w:rPr>
          <w:sz w:val="18"/>
          <w:szCs w:val="18"/>
          <w:lang w:val="nl-NL"/>
        </w:rPr>
      </w:pPr>
      <w:r w:rsidRPr="00C00AB2">
        <w:rPr>
          <w:sz w:val="18"/>
          <w:szCs w:val="18"/>
          <w:lang w:val="nl-NL"/>
        </w:rPr>
        <w:t xml:space="preserve">          schade  gedekt  door  deze Polis van of  aan  Middelen  Voor</w:t>
      </w:r>
    </w:p>
    <w:p w14:paraId="1064D5BD" w14:textId="77777777" w:rsidR="00C00AB2" w:rsidRPr="00C00AB2" w:rsidRDefault="00C00AB2" w:rsidP="00C00AB2">
      <w:pPr>
        <w:rPr>
          <w:sz w:val="18"/>
          <w:szCs w:val="18"/>
          <w:lang w:val="nl-NL"/>
        </w:rPr>
      </w:pPr>
      <w:r w:rsidRPr="00C00AB2">
        <w:rPr>
          <w:sz w:val="18"/>
          <w:szCs w:val="18"/>
          <w:lang w:val="nl-NL"/>
        </w:rPr>
        <w:t xml:space="preserve">          Gegevensverwerking  eigendom  van of geëxploiteerd  door  de</w:t>
      </w:r>
    </w:p>
    <w:p w14:paraId="07686198" w14:textId="77777777" w:rsidR="00C00AB2" w:rsidRPr="00C00AB2" w:rsidRDefault="00C00AB2" w:rsidP="00C00AB2">
      <w:pPr>
        <w:rPr>
          <w:sz w:val="18"/>
          <w:szCs w:val="18"/>
          <w:lang w:val="nl-NL"/>
        </w:rPr>
      </w:pPr>
      <w:r w:rsidRPr="00C00AB2">
        <w:rPr>
          <w:sz w:val="18"/>
          <w:szCs w:val="18"/>
          <w:lang w:val="nl-NL"/>
        </w:rPr>
        <w:t xml:space="preserve">          Verzekerde,  de  kosten van reparatie of vervanging  van  de</w:t>
      </w:r>
    </w:p>
    <w:p w14:paraId="4A74C4F5" w14:textId="77777777" w:rsidR="00C00AB2" w:rsidRPr="00C00AB2" w:rsidRDefault="00C00AB2" w:rsidP="00C00AB2">
      <w:pPr>
        <w:rPr>
          <w:sz w:val="18"/>
          <w:szCs w:val="18"/>
          <w:lang w:val="nl-NL"/>
        </w:rPr>
      </w:pPr>
      <w:r w:rsidRPr="00C00AB2">
        <w:rPr>
          <w:sz w:val="18"/>
          <w:szCs w:val="18"/>
          <w:lang w:val="nl-NL"/>
        </w:rPr>
        <w:t xml:space="preserve">          Middelen  Voor Gegevensverwerking zelf alsook de kosten  van</w:t>
      </w:r>
    </w:p>
    <w:p w14:paraId="7CB4C271" w14:textId="77777777" w:rsidR="00C00AB2" w:rsidRPr="00C00AB2" w:rsidRDefault="00C00AB2" w:rsidP="00C00AB2">
      <w:pPr>
        <w:rPr>
          <w:sz w:val="18"/>
          <w:szCs w:val="18"/>
          <w:lang w:val="nl-NL"/>
        </w:rPr>
      </w:pPr>
      <w:r w:rsidRPr="00C00AB2">
        <w:rPr>
          <w:sz w:val="18"/>
          <w:szCs w:val="18"/>
          <w:lang w:val="nl-NL"/>
        </w:rPr>
        <w:t xml:space="preserve">          het  kopiëren  van  de Gegevens van  back-ups  of  originele</w:t>
      </w:r>
    </w:p>
    <w:p w14:paraId="3D946848" w14:textId="77777777" w:rsidR="00C00AB2" w:rsidRPr="00C00AB2" w:rsidRDefault="00C00AB2" w:rsidP="00C00AB2">
      <w:pPr>
        <w:rPr>
          <w:sz w:val="18"/>
          <w:szCs w:val="18"/>
          <w:lang w:val="nl-NL"/>
        </w:rPr>
      </w:pPr>
      <w:r w:rsidRPr="00C00AB2">
        <w:rPr>
          <w:sz w:val="18"/>
          <w:szCs w:val="18"/>
          <w:lang w:val="nl-NL"/>
        </w:rPr>
        <w:t xml:space="preserve">          dragers  van een vorige generatie. Deze kosten omvatten niet</w:t>
      </w:r>
    </w:p>
    <w:p w14:paraId="0171561F" w14:textId="77777777" w:rsidR="00C00AB2" w:rsidRPr="00C00AB2" w:rsidRDefault="00C00AB2" w:rsidP="00C00AB2">
      <w:pPr>
        <w:rPr>
          <w:sz w:val="18"/>
          <w:szCs w:val="18"/>
          <w:lang w:val="nl-NL"/>
        </w:rPr>
      </w:pPr>
      <w:r w:rsidRPr="00C00AB2">
        <w:rPr>
          <w:sz w:val="18"/>
          <w:szCs w:val="18"/>
          <w:lang w:val="nl-NL"/>
        </w:rPr>
        <w:t xml:space="preserve">          onderzoeks-  en engineeringskosten, evenmin als kosten  voor</w:t>
      </w:r>
    </w:p>
    <w:p w14:paraId="74018D12" w14:textId="77777777" w:rsidR="00C00AB2" w:rsidRPr="00C00AB2" w:rsidRDefault="00C00AB2" w:rsidP="00C00AB2">
      <w:pPr>
        <w:rPr>
          <w:sz w:val="18"/>
          <w:szCs w:val="18"/>
          <w:lang w:val="nl-NL"/>
        </w:rPr>
      </w:pPr>
      <w:r w:rsidRPr="00C00AB2">
        <w:rPr>
          <w:sz w:val="18"/>
          <w:szCs w:val="18"/>
          <w:lang w:val="nl-NL"/>
        </w:rPr>
        <w:t xml:space="preserve">          het reproduceren, verzamelen of samenvoegen van de Gegevens.</w:t>
      </w:r>
    </w:p>
    <w:p w14:paraId="7A8DD303" w14:textId="77777777" w:rsidR="00C00AB2" w:rsidRPr="00C00AB2" w:rsidRDefault="00C00AB2" w:rsidP="00C00AB2">
      <w:pPr>
        <w:rPr>
          <w:sz w:val="18"/>
          <w:szCs w:val="18"/>
          <w:lang w:val="nl-NL"/>
        </w:rPr>
      </w:pPr>
      <w:r w:rsidRPr="00C00AB2">
        <w:rPr>
          <w:sz w:val="18"/>
          <w:szCs w:val="18"/>
          <w:lang w:val="nl-NL"/>
        </w:rPr>
        <w:t xml:space="preserve">          Indien   dergelijke   middelen   niet  worden   gerepareerd,</w:t>
      </w:r>
    </w:p>
    <w:p w14:paraId="2DE51FFD" w14:textId="77777777" w:rsidR="00C00AB2" w:rsidRPr="00C00AB2" w:rsidRDefault="00C00AB2" w:rsidP="00C00AB2">
      <w:pPr>
        <w:rPr>
          <w:sz w:val="18"/>
          <w:szCs w:val="18"/>
          <w:lang w:val="nl-NL"/>
        </w:rPr>
      </w:pPr>
      <w:r w:rsidRPr="00C00AB2">
        <w:rPr>
          <w:sz w:val="18"/>
          <w:szCs w:val="18"/>
          <w:lang w:val="nl-NL"/>
        </w:rPr>
        <w:t xml:space="preserve">          vervangen   of  hersteld,  zal  de  waarde  daarvan   worden</w:t>
      </w:r>
    </w:p>
    <w:p w14:paraId="4A08F72A" w14:textId="77777777" w:rsidR="00C00AB2" w:rsidRPr="00C00AB2" w:rsidRDefault="00C00AB2" w:rsidP="00C00AB2">
      <w:pPr>
        <w:rPr>
          <w:sz w:val="18"/>
          <w:szCs w:val="18"/>
          <w:lang w:val="nl-NL"/>
        </w:rPr>
      </w:pPr>
      <w:r w:rsidRPr="00C00AB2">
        <w:rPr>
          <w:sz w:val="18"/>
          <w:szCs w:val="18"/>
          <w:lang w:val="nl-NL"/>
        </w:rPr>
        <w:t xml:space="preserve">          vastgesteld op basis van de kosten van de lege Middelen Voor</w:t>
      </w:r>
    </w:p>
    <w:p w14:paraId="54FEE052" w14:textId="77777777" w:rsidR="00C00AB2" w:rsidRPr="00C00AB2" w:rsidRDefault="00C00AB2" w:rsidP="00C00AB2">
      <w:pPr>
        <w:rPr>
          <w:sz w:val="18"/>
          <w:szCs w:val="18"/>
          <w:lang w:val="nl-NL"/>
        </w:rPr>
      </w:pPr>
      <w:r w:rsidRPr="00C00AB2">
        <w:rPr>
          <w:sz w:val="18"/>
          <w:szCs w:val="18"/>
          <w:lang w:val="nl-NL"/>
        </w:rPr>
        <w:t xml:space="preserve">          Gegevensverwerking.  Onder  deze  Polis  zijn  bedragen  met</w:t>
      </w:r>
    </w:p>
    <w:p w14:paraId="50F0905D" w14:textId="77777777" w:rsidR="00C00AB2" w:rsidRPr="00C00AB2" w:rsidRDefault="00C00AB2" w:rsidP="00C00AB2">
      <w:pPr>
        <w:rPr>
          <w:sz w:val="18"/>
          <w:szCs w:val="18"/>
          <w:lang w:val="nl-NL"/>
        </w:rPr>
      </w:pPr>
      <w:r w:rsidRPr="00C00AB2">
        <w:rPr>
          <w:sz w:val="18"/>
          <w:szCs w:val="18"/>
          <w:lang w:val="nl-NL"/>
        </w:rPr>
        <w:t xml:space="preserve">          betrekking  tot  de waarde van dergelijke Gegevens, voor  de</w:t>
      </w:r>
    </w:p>
    <w:p w14:paraId="37DF332D" w14:textId="77777777" w:rsidR="00C00AB2" w:rsidRPr="00C00AB2" w:rsidRDefault="00C00AB2" w:rsidP="00C00AB2">
      <w:pPr>
        <w:rPr>
          <w:sz w:val="18"/>
          <w:szCs w:val="18"/>
          <w:lang w:val="nl-NL"/>
        </w:rPr>
      </w:pPr>
      <w:r w:rsidRPr="00C00AB2">
        <w:rPr>
          <w:sz w:val="18"/>
          <w:szCs w:val="18"/>
          <w:lang w:val="nl-NL"/>
        </w:rPr>
        <w:t xml:space="preserve">          Verzekerde  of een derde, zelfs als de Gegevens niet  kunnen</w:t>
      </w:r>
    </w:p>
    <w:p w14:paraId="08BB14B3" w14:textId="77777777" w:rsidR="00C00AB2" w:rsidRPr="00C00AB2" w:rsidRDefault="00C00AB2" w:rsidP="00C00AB2">
      <w:pPr>
        <w:rPr>
          <w:sz w:val="18"/>
          <w:szCs w:val="18"/>
          <w:lang w:val="nl-NL"/>
        </w:rPr>
      </w:pPr>
      <w:r w:rsidRPr="00C00AB2">
        <w:rPr>
          <w:sz w:val="18"/>
          <w:szCs w:val="18"/>
          <w:lang w:val="nl-NL"/>
        </w:rPr>
        <w:t xml:space="preserve">          worden    gereproduceerd,    verzameld    of   samengevoegd,</w:t>
      </w:r>
    </w:p>
    <w:p w14:paraId="0C15D838" w14:textId="77777777" w:rsidR="00C00AB2" w:rsidRPr="00C00AB2" w:rsidRDefault="00C00AB2" w:rsidP="00C00AB2">
      <w:pPr>
        <w:rPr>
          <w:sz w:val="18"/>
          <w:szCs w:val="18"/>
          <w:lang w:val="nl-NL"/>
        </w:rPr>
      </w:pPr>
      <w:r w:rsidRPr="00C00AB2">
        <w:rPr>
          <w:sz w:val="18"/>
          <w:szCs w:val="18"/>
          <w:lang w:val="nl-NL"/>
        </w:rPr>
        <w:t xml:space="preserve">          uitgesloten van dekking.</w:t>
      </w:r>
    </w:p>
    <w:p w14:paraId="3D1490DE" w14:textId="77777777" w:rsidR="00C00AB2" w:rsidRPr="00C00AB2" w:rsidRDefault="00C00AB2" w:rsidP="00C00AB2">
      <w:pPr>
        <w:rPr>
          <w:sz w:val="18"/>
          <w:szCs w:val="18"/>
          <w:lang w:val="nl-NL"/>
        </w:rPr>
      </w:pPr>
      <w:r w:rsidRPr="00C00AB2">
        <w:rPr>
          <w:sz w:val="18"/>
          <w:szCs w:val="18"/>
          <w:lang w:val="nl-NL"/>
        </w:rPr>
        <w:t>4         In  het  geval dat enig deel van dit aanhangsel ongeldig  of</w:t>
      </w:r>
    </w:p>
    <w:p w14:paraId="59067B26" w14:textId="77777777" w:rsidR="00C00AB2" w:rsidRPr="00C00AB2" w:rsidRDefault="00C00AB2" w:rsidP="00C00AB2">
      <w:pPr>
        <w:rPr>
          <w:sz w:val="18"/>
          <w:szCs w:val="18"/>
          <w:lang w:val="nl-NL"/>
        </w:rPr>
      </w:pPr>
      <w:r w:rsidRPr="00C00AB2">
        <w:rPr>
          <w:sz w:val="18"/>
          <w:szCs w:val="18"/>
          <w:lang w:val="nl-NL"/>
        </w:rPr>
        <w:t xml:space="preserve">          niet-afdwingbaar   blijkt  te  zijn,   blijven  de   overige</w:t>
      </w:r>
    </w:p>
    <w:p w14:paraId="68AF4D39" w14:textId="77777777" w:rsidR="00C00AB2" w:rsidRPr="00C00AB2" w:rsidRDefault="00C00AB2" w:rsidP="00C00AB2">
      <w:pPr>
        <w:rPr>
          <w:sz w:val="18"/>
          <w:szCs w:val="18"/>
          <w:lang w:val="nl-NL"/>
        </w:rPr>
      </w:pPr>
      <w:r w:rsidRPr="00C00AB2">
        <w:rPr>
          <w:sz w:val="18"/>
          <w:szCs w:val="18"/>
          <w:lang w:val="nl-NL"/>
        </w:rPr>
        <w:t xml:space="preserve">          bepalingen onverminderd van kracht.</w:t>
      </w:r>
    </w:p>
    <w:p w14:paraId="28327D8B" w14:textId="77777777" w:rsidR="00C00AB2" w:rsidRPr="00C00AB2" w:rsidRDefault="00C00AB2" w:rsidP="00C00AB2">
      <w:pPr>
        <w:rPr>
          <w:sz w:val="18"/>
          <w:szCs w:val="18"/>
          <w:lang w:val="nl-NL"/>
        </w:rPr>
      </w:pPr>
      <w:r w:rsidRPr="00C00AB2">
        <w:rPr>
          <w:sz w:val="18"/>
          <w:szCs w:val="18"/>
          <w:lang w:val="nl-NL"/>
        </w:rPr>
        <w:t>5         Dit  aanhangsel treedt in de plaats van en, indien in strijd</w:t>
      </w:r>
    </w:p>
    <w:p w14:paraId="3406FE4F" w14:textId="77777777" w:rsidR="00C00AB2" w:rsidRPr="00C00AB2" w:rsidRDefault="00C00AB2" w:rsidP="00C00AB2">
      <w:pPr>
        <w:rPr>
          <w:sz w:val="18"/>
          <w:szCs w:val="18"/>
          <w:lang w:val="nl-NL"/>
        </w:rPr>
      </w:pPr>
      <w:r w:rsidRPr="00C00AB2">
        <w:rPr>
          <w:sz w:val="18"/>
          <w:szCs w:val="18"/>
          <w:lang w:val="nl-NL"/>
        </w:rPr>
        <w:t xml:space="preserve">          met  de bewoordingen van de Polis of een andere clausule bij</w:t>
      </w:r>
    </w:p>
    <w:p w14:paraId="0B56FB1D" w14:textId="77777777" w:rsidR="00C00AB2" w:rsidRPr="00C00AB2" w:rsidRDefault="00C00AB2" w:rsidP="00C00AB2">
      <w:pPr>
        <w:rPr>
          <w:sz w:val="18"/>
          <w:szCs w:val="18"/>
          <w:lang w:val="nl-NL"/>
        </w:rPr>
      </w:pPr>
      <w:r w:rsidRPr="00C00AB2">
        <w:rPr>
          <w:sz w:val="18"/>
          <w:szCs w:val="18"/>
          <w:lang w:val="nl-NL"/>
        </w:rPr>
        <w:t xml:space="preserve">          de  Polis die zich uitstrekken tot Cyberschade, Gegevens  of</w:t>
      </w:r>
    </w:p>
    <w:p w14:paraId="22EC35EB" w14:textId="77777777" w:rsidR="00C00AB2" w:rsidRPr="00C00AB2" w:rsidRDefault="00C00AB2" w:rsidP="00C00AB2">
      <w:pPr>
        <w:rPr>
          <w:sz w:val="18"/>
          <w:szCs w:val="18"/>
          <w:lang w:val="nl-NL"/>
        </w:rPr>
      </w:pPr>
      <w:r w:rsidRPr="00C00AB2">
        <w:rPr>
          <w:sz w:val="18"/>
          <w:szCs w:val="18"/>
          <w:lang w:val="nl-NL"/>
        </w:rPr>
        <w:t xml:space="preserve">          Middelen Voor Gegevensverwerking, vervangt die bewoordingen.</w:t>
      </w:r>
    </w:p>
    <w:p w14:paraId="5ADD3C8E" w14:textId="77777777" w:rsidR="00C00AB2" w:rsidRPr="00C00AB2" w:rsidRDefault="00C00AB2" w:rsidP="00C00AB2">
      <w:pPr>
        <w:rPr>
          <w:sz w:val="18"/>
          <w:szCs w:val="18"/>
          <w:lang w:val="nl-NL"/>
        </w:rPr>
      </w:pPr>
    </w:p>
    <w:p w14:paraId="7468F8A9" w14:textId="77777777" w:rsidR="00C00AB2" w:rsidRPr="00C00AB2" w:rsidRDefault="00C00AB2" w:rsidP="00C00AB2">
      <w:pPr>
        <w:rPr>
          <w:sz w:val="18"/>
          <w:szCs w:val="18"/>
          <w:lang w:val="nl-NL"/>
        </w:rPr>
      </w:pPr>
      <w:r w:rsidRPr="00C00AB2">
        <w:rPr>
          <w:sz w:val="18"/>
          <w:szCs w:val="18"/>
          <w:lang w:val="nl-NL"/>
        </w:rPr>
        <w:t xml:space="preserve">          Definities </w:t>
      </w:r>
    </w:p>
    <w:p w14:paraId="7A186CDE" w14:textId="77777777" w:rsidR="00C00AB2" w:rsidRPr="00C00AB2" w:rsidRDefault="00C00AB2" w:rsidP="00C00AB2">
      <w:pPr>
        <w:rPr>
          <w:sz w:val="18"/>
          <w:szCs w:val="18"/>
          <w:lang w:val="nl-NL"/>
        </w:rPr>
      </w:pPr>
      <w:r w:rsidRPr="00C00AB2">
        <w:rPr>
          <w:sz w:val="18"/>
          <w:szCs w:val="18"/>
          <w:lang w:val="nl-NL"/>
        </w:rPr>
        <w:t>6         Onder   Cyberschade   wordt    verstaan   schade,   verlies,</w:t>
      </w:r>
    </w:p>
    <w:p w14:paraId="16157C0F" w14:textId="77777777" w:rsidR="00C00AB2" w:rsidRPr="00C00AB2" w:rsidRDefault="00C00AB2" w:rsidP="00C00AB2">
      <w:pPr>
        <w:rPr>
          <w:sz w:val="18"/>
          <w:szCs w:val="18"/>
          <w:lang w:val="nl-NL"/>
        </w:rPr>
      </w:pPr>
      <w:r w:rsidRPr="00C00AB2">
        <w:rPr>
          <w:sz w:val="18"/>
          <w:szCs w:val="18"/>
          <w:lang w:val="nl-NL"/>
        </w:rPr>
        <w:t xml:space="preserve">          aansprakelijkheid,  vorderingen, kosten, onkosten uit welken</w:t>
      </w:r>
    </w:p>
    <w:p w14:paraId="51450538" w14:textId="77777777" w:rsidR="00C00AB2" w:rsidRPr="00C00AB2" w:rsidRDefault="00C00AB2" w:rsidP="00C00AB2">
      <w:pPr>
        <w:rPr>
          <w:sz w:val="18"/>
          <w:szCs w:val="18"/>
          <w:lang w:val="nl-NL"/>
        </w:rPr>
      </w:pPr>
      <w:r w:rsidRPr="00C00AB2">
        <w:rPr>
          <w:sz w:val="18"/>
          <w:szCs w:val="18"/>
          <w:lang w:val="nl-NL"/>
        </w:rPr>
        <w:t xml:space="preserve">          hoofde  ook,  direct  of  indirect  veroorzaakt  door,  mede</w:t>
      </w:r>
    </w:p>
    <w:p w14:paraId="5FE610E8" w14:textId="77777777" w:rsidR="00C00AB2" w:rsidRPr="00C00AB2" w:rsidRDefault="00C00AB2" w:rsidP="00C00AB2">
      <w:pPr>
        <w:rPr>
          <w:sz w:val="18"/>
          <w:szCs w:val="18"/>
          <w:lang w:val="nl-NL"/>
        </w:rPr>
      </w:pPr>
      <w:r w:rsidRPr="00C00AB2">
        <w:rPr>
          <w:sz w:val="18"/>
          <w:szCs w:val="18"/>
          <w:lang w:val="nl-NL"/>
        </w:rPr>
        <w:t xml:space="preserve">          veroorzaakt  door,  ontstaan  uit, voortvloeiend uit  of  in</w:t>
      </w:r>
    </w:p>
    <w:p w14:paraId="18236CC6" w14:textId="77777777" w:rsidR="00C00AB2" w:rsidRPr="00C00AB2" w:rsidRDefault="00C00AB2" w:rsidP="00C00AB2">
      <w:pPr>
        <w:rPr>
          <w:sz w:val="18"/>
          <w:szCs w:val="18"/>
          <w:lang w:val="nl-NL"/>
        </w:rPr>
      </w:pPr>
      <w:r w:rsidRPr="00C00AB2">
        <w:rPr>
          <w:sz w:val="18"/>
          <w:szCs w:val="18"/>
          <w:lang w:val="nl-NL"/>
        </w:rPr>
        <w:t xml:space="preserve">          verband met een Cyberdaad of Cyberincident, met inbegrip van</w:t>
      </w:r>
    </w:p>
    <w:p w14:paraId="2210AF43" w14:textId="77777777" w:rsidR="00C00AB2" w:rsidRPr="00C00AB2" w:rsidRDefault="00C00AB2" w:rsidP="00C00AB2">
      <w:pPr>
        <w:rPr>
          <w:sz w:val="18"/>
          <w:szCs w:val="18"/>
          <w:lang w:val="nl-NL"/>
        </w:rPr>
      </w:pPr>
      <w:r w:rsidRPr="00C00AB2">
        <w:rPr>
          <w:sz w:val="18"/>
          <w:szCs w:val="18"/>
          <w:lang w:val="nl-NL"/>
        </w:rPr>
        <w:t xml:space="preserve">          maar  niet beperkt tot maatregelen genomen om een  Cyberdaad</w:t>
      </w:r>
    </w:p>
    <w:p w14:paraId="7520742E" w14:textId="77777777" w:rsidR="00C00AB2" w:rsidRPr="00C00AB2" w:rsidRDefault="00C00AB2" w:rsidP="00C00AB2">
      <w:pPr>
        <w:rPr>
          <w:sz w:val="18"/>
          <w:szCs w:val="18"/>
          <w:lang w:val="nl-NL"/>
        </w:rPr>
      </w:pPr>
      <w:r w:rsidRPr="00C00AB2">
        <w:rPr>
          <w:sz w:val="18"/>
          <w:szCs w:val="18"/>
          <w:lang w:val="nl-NL"/>
        </w:rPr>
        <w:t xml:space="preserve">          of  Cyberincident  te  voorkomen,  bestrijden,  beperken  of</w:t>
      </w:r>
    </w:p>
    <w:p w14:paraId="76276048" w14:textId="5C254FE2" w:rsidR="00B73A54" w:rsidRDefault="00B73A54" w:rsidP="00C00AB2">
      <w:pPr>
        <w:rPr>
          <w:sz w:val="18"/>
          <w:szCs w:val="18"/>
          <w:lang w:val="nl-NL"/>
        </w:rPr>
      </w:pPr>
      <w:r w:rsidRPr="00E93E0D">
        <w:rPr>
          <w:rFonts w:ascii="Courier New"/>
          <w:b/>
          <w:sz w:val="24"/>
          <w:szCs w:val="24"/>
          <w:lang w:val="nl-NL"/>
        </w:rPr>
        <w:t>Concept</w:t>
      </w:r>
    </w:p>
    <w:p w14:paraId="6D832B69" w14:textId="77777777" w:rsidR="00B73A54" w:rsidRDefault="00B73A54" w:rsidP="00C00AB2">
      <w:pPr>
        <w:rPr>
          <w:sz w:val="18"/>
          <w:szCs w:val="18"/>
          <w:lang w:val="nl-NL"/>
        </w:rPr>
      </w:pPr>
    </w:p>
    <w:p w14:paraId="7915F68D" w14:textId="5FA58F9C" w:rsidR="00C00AB2" w:rsidRPr="00C00AB2" w:rsidRDefault="00C00AB2" w:rsidP="00C00AB2">
      <w:pPr>
        <w:rPr>
          <w:sz w:val="18"/>
          <w:szCs w:val="18"/>
          <w:lang w:val="nl-NL"/>
        </w:rPr>
      </w:pPr>
      <w:r w:rsidRPr="00C00AB2">
        <w:rPr>
          <w:sz w:val="18"/>
          <w:szCs w:val="18"/>
          <w:lang w:val="nl-NL"/>
        </w:rPr>
        <w:t xml:space="preserve">          herstellen.</w:t>
      </w:r>
    </w:p>
    <w:p w14:paraId="5AA08A83" w14:textId="77777777" w:rsidR="00C00AB2" w:rsidRPr="00C00AB2" w:rsidRDefault="00C00AB2" w:rsidP="00C00AB2">
      <w:pPr>
        <w:rPr>
          <w:sz w:val="18"/>
          <w:szCs w:val="18"/>
          <w:lang w:val="nl-NL"/>
        </w:rPr>
      </w:pPr>
      <w:r w:rsidRPr="00C00AB2">
        <w:rPr>
          <w:sz w:val="18"/>
          <w:szCs w:val="18"/>
          <w:lang w:val="nl-NL"/>
        </w:rPr>
        <w:t>7         Onder   Cyberdaad   wordt    verstaan   een   ongeoorloofde,</w:t>
      </w:r>
    </w:p>
    <w:p w14:paraId="5BEEB734" w14:textId="03BAD3A3" w:rsidR="00C00AB2" w:rsidRPr="00C00AB2" w:rsidRDefault="00C00AB2" w:rsidP="00C00AB2">
      <w:pPr>
        <w:rPr>
          <w:sz w:val="18"/>
          <w:szCs w:val="18"/>
          <w:lang w:val="nl-NL"/>
        </w:rPr>
      </w:pPr>
      <w:r w:rsidRPr="00C00AB2">
        <w:rPr>
          <w:sz w:val="18"/>
          <w:szCs w:val="18"/>
          <w:lang w:val="nl-NL"/>
        </w:rPr>
        <w:t xml:space="preserve">          kwaadwillige  of  criminele handeling of reeks  gerelateerde</w:t>
      </w:r>
    </w:p>
    <w:p w14:paraId="6FF72A24" w14:textId="77777777" w:rsidR="00C00AB2" w:rsidRPr="00C00AB2" w:rsidRDefault="00C00AB2" w:rsidP="00C00AB2">
      <w:pPr>
        <w:rPr>
          <w:sz w:val="18"/>
          <w:szCs w:val="18"/>
          <w:lang w:val="nl-NL"/>
        </w:rPr>
      </w:pPr>
      <w:r w:rsidRPr="00C00AB2">
        <w:rPr>
          <w:sz w:val="18"/>
          <w:szCs w:val="18"/>
          <w:lang w:val="nl-NL"/>
        </w:rPr>
        <w:t xml:space="preserve">          ongeoorloofde,   kwaadwillige  of   criminele   handelingen,</w:t>
      </w:r>
    </w:p>
    <w:p w14:paraId="7818A8A0" w14:textId="77777777" w:rsidR="00C00AB2" w:rsidRPr="00C00AB2" w:rsidRDefault="00C00AB2" w:rsidP="00C00AB2">
      <w:pPr>
        <w:rPr>
          <w:sz w:val="18"/>
          <w:szCs w:val="18"/>
          <w:lang w:val="nl-NL"/>
        </w:rPr>
      </w:pPr>
      <w:r w:rsidRPr="00C00AB2">
        <w:rPr>
          <w:sz w:val="18"/>
          <w:szCs w:val="18"/>
          <w:lang w:val="nl-NL"/>
        </w:rPr>
        <w:t xml:space="preserve">          ongeacht  tijd  en  plaats, of een bedreiging  of  hoax  met</w:t>
      </w:r>
    </w:p>
    <w:p w14:paraId="4C5E5E62" w14:textId="5CC59D14" w:rsidR="007D39A8" w:rsidRDefault="00C00AB2" w:rsidP="00C00AB2">
      <w:pPr>
        <w:rPr>
          <w:rFonts w:ascii="Courier New"/>
          <w:bCs/>
          <w:lang w:val="nl-NL"/>
        </w:rPr>
      </w:pPr>
      <w:r w:rsidRPr="00C00AB2">
        <w:rPr>
          <w:sz w:val="18"/>
          <w:szCs w:val="18"/>
          <w:lang w:val="nl-NL"/>
        </w:rPr>
        <w:t xml:space="preserve">          betrekking  tot toegang tot, verwerking door, gebruik van of      </w:t>
      </w:r>
    </w:p>
    <w:p w14:paraId="4DA4B737" w14:textId="2427EF72" w:rsidR="00C00AB2" w:rsidRPr="00C00AB2" w:rsidRDefault="007D39A8" w:rsidP="00C00AB2">
      <w:pPr>
        <w:rPr>
          <w:sz w:val="18"/>
          <w:szCs w:val="18"/>
          <w:lang w:val="nl-NL"/>
        </w:rPr>
      </w:pPr>
      <w:r>
        <w:rPr>
          <w:sz w:val="18"/>
          <w:szCs w:val="18"/>
          <w:lang w:val="nl-NL"/>
        </w:rPr>
        <w:t xml:space="preserve">          </w:t>
      </w:r>
      <w:r w:rsidR="00C00AB2" w:rsidRPr="00C00AB2">
        <w:rPr>
          <w:sz w:val="18"/>
          <w:szCs w:val="18"/>
          <w:lang w:val="nl-NL"/>
        </w:rPr>
        <w:t>werking van een Computersysteem.</w:t>
      </w:r>
    </w:p>
    <w:p w14:paraId="43158E8C" w14:textId="77777777" w:rsidR="00C00AB2" w:rsidRPr="00C00AB2" w:rsidRDefault="00C00AB2" w:rsidP="00C00AB2">
      <w:pPr>
        <w:rPr>
          <w:sz w:val="18"/>
          <w:szCs w:val="18"/>
          <w:lang w:val="nl-NL"/>
        </w:rPr>
      </w:pPr>
      <w:r w:rsidRPr="00C00AB2">
        <w:rPr>
          <w:sz w:val="18"/>
          <w:szCs w:val="18"/>
          <w:lang w:val="nl-NL"/>
        </w:rPr>
        <w:t xml:space="preserve">8         Onder Cyberincident wordt verstaan: </w:t>
      </w:r>
    </w:p>
    <w:p w14:paraId="2D0A7B55" w14:textId="77777777" w:rsidR="00C00AB2" w:rsidRPr="00C00AB2" w:rsidRDefault="00C00AB2" w:rsidP="00C00AB2">
      <w:pPr>
        <w:rPr>
          <w:sz w:val="18"/>
          <w:szCs w:val="18"/>
          <w:lang w:val="nl-NL"/>
        </w:rPr>
      </w:pPr>
      <w:r w:rsidRPr="00C00AB2">
        <w:rPr>
          <w:sz w:val="18"/>
          <w:szCs w:val="18"/>
          <w:lang w:val="nl-NL"/>
        </w:rPr>
        <w:t xml:space="preserve">          8.1    een fout of nalatigheid, of reeks gerelateerde fouten</w:t>
      </w:r>
    </w:p>
    <w:p w14:paraId="062A49FE" w14:textId="77777777" w:rsidR="00C00AB2" w:rsidRPr="00C00AB2" w:rsidRDefault="00C00AB2" w:rsidP="00C00AB2">
      <w:pPr>
        <w:rPr>
          <w:sz w:val="18"/>
          <w:szCs w:val="18"/>
          <w:lang w:val="nl-NL"/>
        </w:rPr>
      </w:pPr>
      <w:r w:rsidRPr="00C00AB2">
        <w:rPr>
          <w:sz w:val="18"/>
          <w:szCs w:val="18"/>
          <w:lang w:val="nl-NL"/>
        </w:rPr>
        <w:t xml:space="preserve">                 of  nalatigheden  met  betrekking  tot  toegang  tot,</w:t>
      </w:r>
    </w:p>
    <w:p w14:paraId="1F654E25" w14:textId="77777777" w:rsidR="00C00AB2" w:rsidRPr="00C00AB2" w:rsidRDefault="00C00AB2" w:rsidP="00C00AB2">
      <w:pPr>
        <w:rPr>
          <w:sz w:val="18"/>
          <w:szCs w:val="18"/>
          <w:lang w:val="nl-NL"/>
        </w:rPr>
      </w:pPr>
      <w:r w:rsidRPr="00C00AB2">
        <w:rPr>
          <w:sz w:val="18"/>
          <w:szCs w:val="18"/>
          <w:lang w:val="nl-NL"/>
        </w:rPr>
        <w:t xml:space="preserve">                 verwerking  door,  gebruik  van of  werking  van  een</w:t>
      </w:r>
    </w:p>
    <w:p w14:paraId="0C73B61D" w14:textId="77777777" w:rsidR="00C00AB2" w:rsidRPr="00C00AB2" w:rsidRDefault="00C00AB2" w:rsidP="00C00AB2">
      <w:pPr>
        <w:rPr>
          <w:sz w:val="18"/>
          <w:szCs w:val="18"/>
          <w:lang w:val="nl-NL"/>
        </w:rPr>
      </w:pPr>
      <w:r w:rsidRPr="00C00AB2">
        <w:rPr>
          <w:sz w:val="18"/>
          <w:szCs w:val="18"/>
          <w:lang w:val="nl-NL"/>
        </w:rPr>
        <w:t xml:space="preserve">                 Computersysteem; of</w:t>
      </w:r>
    </w:p>
    <w:p w14:paraId="4E1E33C0" w14:textId="77777777" w:rsidR="00C00AB2" w:rsidRPr="00C00AB2" w:rsidRDefault="00C00AB2" w:rsidP="00C00AB2">
      <w:pPr>
        <w:rPr>
          <w:sz w:val="18"/>
          <w:szCs w:val="18"/>
          <w:lang w:val="nl-NL"/>
        </w:rPr>
      </w:pPr>
      <w:r w:rsidRPr="00C00AB2">
        <w:rPr>
          <w:sz w:val="18"/>
          <w:szCs w:val="18"/>
          <w:lang w:val="nl-NL"/>
        </w:rPr>
        <w:t xml:space="preserve">          8.2    gedeeltelijke  of  volledige niet-beschikbaarheid  of</w:t>
      </w:r>
    </w:p>
    <w:p w14:paraId="77B435F2" w14:textId="77777777" w:rsidR="00C00AB2" w:rsidRPr="00C00AB2" w:rsidRDefault="00C00AB2" w:rsidP="00C00AB2">
      <w:pPr>
        <w:rPr>
          <w:sz w:val="18"/>
          <w:szCs w:val="18"/>
          <w:lang w:val="nl-NL"/>
        </w:rPr>
      </w:pPr>
      <w:r w:rsidRPr="00C00AB2">
        <w:rPr>
          <w:sz w:val="18"/>
          <w:szCs w:val="18"/>
          <w:lang w:val="nl-NL"/>
        </w:rPr>
        <w:t xml:space="preserve">                 uitval,  of  een  reeks gerelateerde  voorvallen  van</w:t>
      </w:r>
    </w:p>
    <w:p w14:paraId="57868604" w14:textId="77777777" w:rsidR="00C00AB2" w:rsidRPr="00C00AB2" w:rsidRDefault="00C00AB2" w:rsidP="00C00AB2">
      <w:pPr>
        <w:rPr>
          <w:sz w:val="18"/>
          <w:szCs w:val="18"/>
          <w:lang w:val="nl-NL"/>
        </w:rPr>
      </w:pPr>
      <w:r w:rsidRPr="00C00AB2">
        <w:rPr>
          <w:sz w:val="18"/>
          <w:szCs w:val="18"/>
          <w:lang w:val="nl-NL"/>
        </w:rPr>
        <w:t xml:space="preserve">                 gedeeltelijke  of  volledige niet-beschikbaarheid  of</w:t>
      </w:r>
    </w:p>
    <w:p w14:paraId="5ED02017" w14:textId="77777777" w:rsidR="00C00AB2" w:rsidRPr="00C00AB2" w:rsidRDefault="00C00AB2" w:rsidP="00C00AB2">
      <w:pPr>
        <w:rPr>
          <w:sz w:val="18"/>
          <w:szCs w:val="18"/>
          <w:lang w:val="nl-NL"/>
        </w:rPr>
      </w:pPr>
      <w:r w:rsidRPr="00C00AB2">
        <w:rPr>
          <w:sz w:val="18"/>
          <w:szCs w:val="18"/>
          <w:lang w:val="nl-NL"/>
        </w:rPr>
        <w:t xml:space="preserve">                 uitval  met  betrekking tot toegang  tot,  verwerking</w:t>
      </w:r>
    </w:p>
    <w:p w14:paraId="716C0DFC" w14:textId="77777777" w:rsidR="00C00AB2" w:rsidRPr="00C00AB2" w:rsidRDefault="00C00AB2" w:rsidP="00C00AB2">
      <w:pPr>
        <w:rPr>
          <w:sz w:val="18"/>
          <w:szCs w:val="18"/>
          <w:lang w:val="nl-NL"/>
        </w:rPr>
      </w:pPr>
      <w:r w:rsidRPr="00C00AB2">
        <w:rPr>
          <w:sz w:val="18"/>
          <w:szCs w:val="18"/>
          <w:lang w:val="nl-NL"/>
        </w:rPr>
        <w:t xml:space="preserve">                 door, gebruik van of werking van een Computersysteem.</w:t>
      </w:r>
    </w:p>
    <w:p w14:paraId="59617182" w14:textId="77777777" w:rsidR="00C00AB2" w:rsidRPr="00C00AB2" w:rsidRDefault="00C00AB2" w:rsidP="00C00AB2">
      <w:pPr>
        <w:rPr>
          <w:sz w:val="18"/>
          <w:szCs w:val="18"/>
          <w:lang w:val="nl-NL"/>
        </w:rPr>
      </w:pPr>
      <w:r w:rsidRPr="00C00AB2">
        <w:rPr>
          <w:sz w:val="18"/>
          <w:szCs w:val="18"/>
          <w:lang w:val="nl-NL"/>
        </w:rPr>
        <w:t xml:space="preserve">9         Onder Computersysteem wordt verstaan: </w:t>
      </w:r>
    </w:p>
    <w:p w14:paraId="0A4C76E6" w14:textId="77777777" w:rsidR="00C00AB2" w:rsidRPr="00C00AB2" w:rsidRDefault="00C00AB2" w:rsidP="00C00AB2">
      <w:pPr>
        <w:rPr>
          <w:sz w:val="18"/>
          <w:szCs w:val="18"/>
          <w:lang w:val="nl-NL"/>
        </w:rPr>
      </w:pPr>
      <w:r w:rsidRPr="00C00AB2">
        <w:rPr>
          <w:sz w:val="18"/>
          <w:szCs w:val="18"/>
          <w:lang w:val="nl-NL"/>
        </w:rPr>
        <w:t xml:space="preserve">          9.1    een      computer,           hardware,      software,</w:t>
      </w:r>
    </w:p>
    <w:p w14:paraId="327A13E5" w14:textId="77777777" w:rsidR="00C00AB2" w:rsidRPr="00C00AB2" w:rsidRDefault="00C00AB2" w:rsidP="00C00AB2">
      <w:pPr>
        <w:rPr>
          <w:sz w:val="18"/>
          <w:szCs w:val="18"/>
          <w:lang w:val="nl-NL"/>
        </w:rPr>
      </w:pPr>
      <w:r w:rsidRPr="00C00AB2">
        <w:rPr>
          <w:sz w:val="18"/>
          <w:szCs w:val="18"/>
          <w:lang w:val="nl-NL"/>
        </w:rPr>
        <w:t xml:space="preserve">                 communicatiesysteem,   elektronisch   apparaat   (met</w:t>
      </w:r>
    </w:p>
    <w:p w14:paraId="105A16D4" w14:textId="77777777" w:rsidR="00C00AB2" w:rsidRPr="00C00AB2" w:rsidRDefault="00C00AB2" w:rsidP="00C00AB2">
      <w:pPr>
        <w:rPr>
          <w:sz w:val="18"/>
          <w:szCs w:val="18"/>
          <w:lang w:val="nl-NL"/>
        </w:rPr>
      </w:pPr>
      <w:r w:rsidRPr="00C00AB2">
        <w:rPr>
          <w:sz w:val="18"/>
          <w:szCs w:val="18"/>
          <w:lang w:val="nl-NL"/>
        </w:rPr>
        <w:t xml:space="preserve">                 inbegrip  van  maar  niet   beperkt  tot  smartphone,</w:t>
      </w:r>
    </w:p>
    <w:p w14:paraId="6B2A864D" w14:textId="77777777" w:rsidR="00C00AB2" w:rsidRPr="00C00AB2" w:rsidRDefault="00C00AB2" w:rsidP="00C00AB2">
      <w:pPr>
        <w:rPr>
          <w:sz w:val="18"/>
          <w:szCs w:val="18"/>
        </w:rPr>
      </w:pPr>
      <w:r w:rsidRPr="00C00AB2">
        <w:rPr>
          <w:sz w:val="18"/>
          <w:szCs w:val="18"/>
          <w:lang w:val="nl-NL"/>
        </w:rPr>
        <w:t xml:space="preserve">                 </w:t>
      </w:r>
      <w:r w:rsidRPr="00C00AB2">
        <w:rPr>
          <w:sz w:val="18"/>
          <w:szCs w:val="18"/>
        </w:rPr>
        <w:t>laptop,   tablet,   wearable),   server,   cloud   of</w:t>
      </w:r>
    </w:p>
    <w:p w14:paraId="596F1628" w14:textId="77777777" w:rsidR="00C00AB2" w:rsidRPr="00C00AB2" w:rsidRDefault="00C00AB2" w:rsidP="00C00AB2">
      <w:pPr>
        <w:rPr>
          <w:sz w:val="18"/>
          <w:szCs w:val="18"/>
          <w:lang w:val="nl-NL"/>
        </w:rPr>
      </w:pPr>
      <w:r w:rsidRPr="00C00AB2">
        <w:rPr>
          <w:sz w:val="18"/>
          <w:szCs w:val="18"/>
        </w:rPr>
        <w:t xml:space="preserve">                 </w:t>
      </w:r>
      <w:r w:rsidRPr="00C00AB2">
        <w:rPr>
          <w:sz w:val="18"/>
          <w:szCs w:val="18"/>
          <w:lang w:val="nl-NL"/>
        </w:rPr>
        <w:t>microcontroller,  waaronder   begrepen  vergelijkbare</w:t>
      </w:r>
    </w:p>
    <w:p w14:paraId="15B1E2D0" w14:textId="77777777" w:rsidR="00C00AB2" w:rsidRPr="00C00AB2" w:rsidRDefault="00C00AB2" w:rsidP="00C00AB2">
      <w:pPr>
        <w:rPr>
          <w:sz w:val="18"/>
          <w:szCs w:val="18"/>
          <w:lang w:val="nl-NL"/>
        </w:rPr>
      </w:pPr>
      <w:r w:rsidRPr="00C00AB2">
        <w:rPr>
          <w:sz w:val="18"/>
          <w:szCs w:val="18"/>
          <w:lang w:val="nl-NL"/>
        </w:rPr>
        <w:t xml:space="preserve">                 systemen   of  configuraties   van  bovengenoemde  en</w:t>
      </w:r>
    </w:p>
    <w:p w14:paraId="6456F6B7" w14:textId="77777777" w:rsidR="00C00AB2" w:rsidRPr="00C00AB2" w:rsidRDefault="00C00AB2" w:rsidP="00C00AB2">
      <w:pPr>
        <w:rPr>
          <w:sz w:val="18"/>
          <w:szCs w:val="18"/>
          <w:lang w:val="nl-NL"/>
        </w:rPr>
      </w:pPr>
      <w:r w:rsidRPr="00C00AB2">
        <w:rPr>
          <w:sz w:val="18"/>
          <w:szCs w:val="18"/>
          <w:lang w:val="nl-NL"/>
        </w:rPr>
        <w:t xml:space="preserve">                 waaronder  tevens  begrepen  de  bijbehorende  input,</w:t>
      </w:r>
    </w:p>
    <w:p w14:paraId="7743AA50" w14:textId="77777777" w:rsidR="00C00AB2" w:rsidRPr="00C00AB2" w:rsidRDefault="00C00AB2" w:rsidP="00C00AB2">
      <w:pPr>
        <w:rPr>
          <w:sz w:val="18"/>
          <w:szCs w:val="18"/>
          <w:lang w:val="nl-NL"/>
        </w:rPr>
      </w:pPr>
      <w:r w:rsidRPr="00C00AB2">
        <w:rPr>
          <w:sz w:val="18"/>
          <w:szCs w:val="18"/>
          <w:lang w:val="nl-NL"/>
        </w:rPr>
        <w:t xml:space="preserve">                 output,    gegevensdrager,     netwerkapparatuur   of</w:t>
      </w:r>
    </w:p>
    <w:p w14:paraId="79E9A51D" w14:textId="77777777" w:rsidR="00C00AB2" w:rsidRPr="00C00AB2" w:rsidRDefault="00C00AB2" w:rsidP="00C00AB2">
      <w:pPr>
        <w:rPr>
          <w:sz w:val="18"/>
          <w:szCs w:val="18"/>
          <w:lang w:val="nl-NL"/>
        </w:rPr>
      </w:pPr>
      <w:r w:rsidRPr="00C00AB2">
        <w:rPr>
          <w:sz w:val="18"/>
          <w:szCs w:val="18"/>
          <w:lang w:val="nl-NL"/>
        </w:rPr>
        <w:t xml:space="preserve">                 back-upfaciliteit,</w:t>
      </w:r>
    </w:p>
    <w:p w14:paraId="137032AA" w14:textId="77777777" w:rsidR="00C00AB2" w:rsidRPr="00C00AB2" w:rsidRDefault="00C00AB2" w:rsidP="00C00AB2">
      <w:pPr>
        <w:rPr>
          <w:sz w:val="18"/>
          <w:szCs w:val="18"/>
          <w:lang w:val="nl-NL"/>
        </w:rPr>
      </w:pPr>
      <w:r w:rsidRPr="00C00AB2">
        <w:rPr>
          <w:sz w:val="18"/>
          <w:szCs w:val="18"/>
          <w:lang w:val="nl-NL"/>
        </w:rPr>
        <w:t xml:space="preserve">          eigendom  van of geëxploiteerd door de Verzekerde of een</w:t>
      </w:r>
    </w:p>
    <w:p w14:paraId="5254513D" w14:textId="77777777" w:rsidR="00C00AB2" w:rsidRPr="00C00AB2" w:rsidRDefault="00C00AB2" w:rsidP="00C00AB2">
      <w:pPr>
        <w:rPr>
          <w:sz w:val="18"/>
          <w:szCs w:val="18"/>
          <w:lang w:val="nl-NL"/>
        </w:rPr>
      </w:pPr>
      <w:r w:rsidRPr="00C00AB2">
        <w:rPr>
          <w:sz w:val="18"/>
          <w:szCs w:val="18"/>
          <w:lang w:val="nl-NL"/>
        </w:rPr>
        <w:t xml:space="preserve">          derde.</w:t>
      </w:r>
    </w:p>
    <w:p w14:paraId="07BD74D2" w14:textId="77777777" w:rsidR="00C00AB2" w:rsidRPr="00C00AB2" w:rsidRDefault="00C00AB2" w:rsidP="00C00AB2">
      <w:pPr>
        <w:rPr>
          <w:sz w:val="18"/>
          <w:szCs w:val="18"/>
          <w:lang w:val="nl-NL"/>
        </w:rPr>
      </w:pPr>
      <w:r w:rsidRPr="00C00AB2">
        <w:rPr>
          <w:sz w:val="18"/>
          <w:szCs w:val="18"/>
          <w:lang w:val="nl-NL"/>
        </w:rPr>
        <w:t>10        Onder Gegevens wordt verstaan informatie, feiten, concepten,</w:t>
      </w:r>
    </w:p>
    <w:p w14:paraId="0A373FBC" w14:textId="77777777" w:rsidR="00C00AB2" w:rsidRPr="00C00AB2" w:rsidRDefault="00C00AB2" w:rsidP="00C00AB2">
      <w:pPr>
        <w:rPr>
          <w:sz w:val="18"/>
          <w:szCs w:val="18"/>
          <w:lang w:val="nl-NL"/>
        </w:rPr>
      </w:pPr>
      <w:r w:rsidRPr="00C00AB2">
        <w:rPr>
          <w:sz w:val="18"/>
          <w:szCs w:val="18"/>
          <w:lang w:val="nl-NL"/>
        </w:rPr>
        <w:t xml:space="preserve">          codes  of  enige  andere  informatie  van  welke  aard  ook,</w:t>
      </w:r>
    </w:p>
    <w:p w14:paraId="0494BF8E" w14:textId="77777777" w:rsidR="00C00AB2" w:rsidRPr="00C00AB2" w:rsidRDefault="00C00AB2" w:rsidP="00C00AB2">
      <w:pPr>
        <w:rPr>
          <w:sz w:val="18"/>
          <w:szCs w:val="18"/>
          <w:lang w:val="nl-NL"/>
        </w:rPr>
      </w:pPr>
      <w:r w:rsidRPr="00C00AB2">
        <w:rPr>
          <w:sz w:val="18"/>
          <w:szCs w:val="18"/>
          <w:lang w:val="nl-NL"/>
        </w:rPr>
        <w:t xml:space="preserve">          vastgelegd  of  verzonden  in  enige vorm  en  bestemd  voor</w:t>
      </w:r>
    </w:p>
    <w:p w14:paraId="59855D29" w14:textId="77777777" w:rsidR="00C00AB2" w:rsidRPr="00C00AB2" w:rsidRDefault="00C00AB2" w:rsidP="00C00AB2">
      <w:pPr>
        <w:rPr>
          <w:sz w:val="18"/>
          <w:szCs w:val="18"/>
          <w:lang w:val="nl-NL"/>
        </w:rPr>
      </w:pPr>
      <w:r w:rsidRPr="00C00AB2">
        <w:rPr>
          <w:sz w:val="18"/>
          <w:szCs w:val="18"/>
          <w:lang w:val="nl-NL"/>
        </w:rPr>
        <w:t xml:space="preserve">          gebruik,  toegang, verwerking, verzending of opslag door een</w:t>
      </w:r>
    </w:p>
    <w:p w14:paraId="6C53DF09" w14:textId="77777777" w:rsidR="00C00AB2" w:rsidRPr="00C00AB2" w:rsidRDefault="00C00AB2" w:rsidP="00C00AB2">
      <w:pPr>
        <w:rPr>
          <w:sz w:val="18"/>
          <w:szCs w:val="18"/>
          <w:lang w:val="nl-NL"/>
        </w:rPr>
      </w:pPr>
      <w:r w:rsidRPr="00C00AB2">
        <w:rPr>
          <w:sz w:val="18"/>
          <w:szCs w:val="18"/>
          <w:lang w:val="nl-NL"/>
        </w:rPr>
        <w:t xml:space="preserve">          Computersysteem.</w:t>
      </w:r>
    </w:p>
    <w:p w14:paraId="68A040BF" w14:textId="77777777" w:rsidR="00C00AB2" w:rsidRPr="00C00AB2" w:rsidRDefault="00C00AB2" w:rsidP="00C00AB2">
      <w:pPr>
        <w:rPr>
          <w:sz w:val="18"/>
          <w:szCs w:val="18"/>
          <w:lang w:val="nl-NL"/>
        </w:rPr>
      </w:pPr>
      <w:r w:rsidRPr="00C00AB2">
        <w:rPr>
          <w:sz w:val="18"/>
          <w:szCs w:val="18"/>
          <w:lang w:val="nl-NL"/>
        </w:rPr>
        <w:t>11        Onder  Middelen Voor Gegevensverwerking wordt verstaan onder</w:t>
      </w:r>
    </w:p>
    <w:p w14:paraId="66E0CF8D" w14:textId="77777777" w:rsidR="00C00AB2" w:rsidRPr="00C00AB2" w:rsidRDefault="00C00AB2" w:rsidP="00C00AB2">
      <w:pPr>
        <w:rPr>
          <w:sz w:val="18"/>
          <w:szCs w:val="18"/>
          <w:lang w:val="nl-NL"/>
        </w:rPr>
      </w:pPr>
      <w:r w:rsidRPr="00C00AB2">
        <w:rPr>
          <w:sz w:val="18"/>
          <w:szCs w:val="18"/>
          <w:lang w:val="nl-NL"/>
        </w:rPr>
        <w:t xml:space="preserve">          deze  Polis  verzekerde zaken waarop Gegevens kunnen  worden</w:t>
      </w:r>
    </w:p>
    <w:p w14:paraId="59875134" w14:textId="77777777" w:rsidR="00C00AB2" w:rsidRPr="00C00AB2" w:rsidRDefault="00C00AB2" w:rsidP="00C00AB2">
      <w:pPr>
        <w:rPr>
          <w:sz w:val="18"/>
          <w:szCs w:val="18"/>
          <w:lang w:val="nl-NL"/>
        </w:rPr>
      </w:pPr>
      <w:r w:rsidRPr="00C00AB2">
        <w:rPr>
          <w:sz w:val="18"/>
          <w:szCs w:val="18"/>
          <w:lang w:val="nl-NL"/>
        </w:rPr>
        <w:t xml:space="preserve">          opgeslagen, maar niet de Gegevens zelf.</w:t>
      </w:r>
    </w:p>
    <w:p w14:paraId="374310D5" w14:textId="77777777" w:rsidR="00C00AB2" w:rsidRPr="00C00AB2" w:rsidRDefault="00C00AB2" w:rsidP="00C00AB2">
      <w:pPr>
        <w:rPr>
          <w:sz w:val="18"/>
          <w:szCs w:val="18"/>
          <w:lang w:val="nl-NL"/>
        </w:rPr>
      </w:pPr>
    </w:p>
    <w:p w14:paraId="22E98629" w14:textId="77777777" w:rsidR="00C00AB2" w:rsidRPr="00C00AB2" w:rsidRDefault="00C00AB2" w:rsidP="00C00AB2">
      <w:pPr>
        <w:rPr>
          <w:sz w:val="18"/>
          <w:szCs w:val="18"/>
          <w:lang w:val="nl-NL"/>
        </w:rPr>
      </w:pPr>
      <w:r w:rsidRPr="00C00AB2">
        <w:rPr>
          <w:sz w:val="18"/>
          <w:szCs w:val="18"/>
          <w:lang w:val="nl-NL"/>
        </w:rPr>
        <w:t xml:space="preserve">Bovenstaande bepalingen zijn ontwikkeld door </w:t>
      </w:r>
      <w:proofErr w:type="spellStart"/>
      <w:r w:rsidRPr="00C00AB2">
        <w:rPr>
          <w:sz w:val="18"/>
          <w:szCs w:val="18"/>
          <w:lang w:val="nl-NL"/>
        </w:rPr>
        <w:t>Lloyd's</w:t>
      </w:r>
      <w:proofErr w:type="spellEnd"/>
      <w:r w:rsidRPr="00C00AB2">
        <w:rPr>
          <w:sz w:val="18"/>
          <w:szCs w:val="18"/>
          <w:lang w:val="nl-NL"/>
        </w:rPr>
        <w:t xml:space="preserve"> LMA5400 11</w:t>
      </w:r>
    </w:p>
    <w:p w14:paraId="73CC9102" w14:textId="77777777" w:rsidR="00C00AB2" w:rsidRPr="00C00AB2" w:rsidRDefault="00C00AB2" w:rsidP="00C00AB2">
      <w:pPr>
        <w:rPr>
          <w:sz w:val="18"/>
          <w:szCs w:val="18"/>
          <w:lang w:val="nl-NL"/>
        </w:rPr>
      </w:pPr>
      <w:r w:rsidRPr="00C00AB2">
        <w:rPr>
          <w:sz w:val="18"/>
          <w:szCs w:val="18"/>
          <w:lang w:val="nl-NL"/>
        </w:rPr>
        <w:t xml:space="preserve">november 2019 </w:t>
      </w:r>
    </w:p>
    <w:p w14:paraId="09E3E9D3" w14:textId="77777777" w:rsidR="00C00AB2" w:rsidRPr="00C00AB2" w:rsidRDefault="00C00AB2" w:rsidP="00C00AB2">
      <w:pPr>
        <w:rPr>
          <w:sz w:val="18"/>
          <w:szCs w:val="18"/>
          <w:lang w:val="nl-NL"/>
        </w:rPr>
      </w:pPr>
    </w:p>
    <w:p w14:paraId="078DECF1" w14:textId="77777777" w:rsidR="00C00AB2" w:rsidRPr="00C00AB2" w:rsidRDefault="00C00AB2" w:rsidP="00C00AB2">
      <w:pPr>
        <w:rPr>
          <w:b/>
          <w:sz w:val="18"/>
          <w:szCs w:val="18"/>
          <w:lang w:val="nl-NL"/>
        </w:rPr>
      </w:pPr>
      <w:r w:rsidRPr="00C00AB2">
        <w:rPr>
          <w:b/>
          <w:sz w:val="18"/>
          <w:szCs w:val="18"/>
          <w:lang w:val="nl-NL"/>
        </w:rPr>
        <w:t xml:space="preserve">B 201-500  OVERDRAAGBARE ZIEKTES (LMA 5393) </w:t>
      </w:r>
    </w:p>
    <w:p w14:paraId="6AC7903F" w14:textId="77777777" w:rsidR="00C00AB2" w:rsidRPr="00C00AB2" w:rsidRDefault="00C00AB2" w:rsidP="00C00AB2">
      <w:pPr>
        <w:rPr>
          <w:sz w:val="18"/>
          <w:szCs w:val="18"/>
          <w:lang w:val="nl-NL"/>
        </w:rPr>
      </w:pPr>
      <w:r w:rsidRPr="00C00AB2">
        <w:rPr>
          <w:sz w:val="18"/>
          <w:szCs w:val="18"/>
          <w:lang w:val="nl-NL"/>
        </w:rPr>
        <w:t xml:space="preserve"> </w:t>
      </w:r>
    </w:p>
    <w:p w14:paraId="04F5B1A8" w14:textId="77777777" w:rsidR="00C00AB2" w:rsidRPr="00C00AB2" w:rsidRDefault="00C00AB2" w:rsidP="00C00AB2">
      <w:pPr>
        <w:rPr>
          <w:sz w:val="18"/>
          <w:szCs w:val="18"/>
          <w:lang w:val="nl-NL"/>
        </w:rPr>
      </w:pPr>
      <w:r w:rsidRPr="00C00AB2">
        <w:rPr>
          <w:sz w:val="18"/>
          <w:szCs w:val="18"/>
          <w:lang w:val="nl-NL"/>
        </w:rPr>
        <w:t>1         Deze  polis  dekt, met inachtneming van  alle  toepasselijke</w:t>
      </w:r>
    </w:p>
    <w:p w14:paraId="60AD3BBE" w14:textId="77777777" w:rsidR="00C00AB2" w:rsidRPr="00C00AB2" w:rsidRDefault="00C00AB2" w:rsidP="00C00AB2">
      <w:pPr>
        <w:rPr>
          <w:sz w:val="18"/>
          <w:szCs w:val="18"/>
          <w:lang w:val="nl-NL"/>
        </w:rPr>
      </w:pPr>
      <w:r w:rsidRPr="00C00AB2">
        <w:rPr>
          <w:sz w:val="18"/>
          <w:szCs w:val="18"/>
          <w:lang w:val="nl-NL"/>
        </w:rPr>
        <w:t xml:space="preserve">          bepalingen, voorwaarden en uitsluitingen, schades die toe te</w:t>
      </w:r>
    </w:p>
    <w:p w14:paraId="70D9CD53" w14:textId="77777777" w:rsidR="00C00AB2" w:rsidRPr="00C00AB2" w:rsidRDefault="00C00AB2" w:rsidP="00C00AB2">
      <w:pPr>
        <w:rPr>
          <w:sz w:val="18"/>
          <w:szCs w:val="18"/>
          <w:lang w:val="nl-NL"/>
        </w:rPr>
      </w:pPr>
      <w:r w:rsidRPr="00C00AB2">
        <w:rPr>
          <w:sz w:val="18"/>
          <w:szCs w:val="18"/>
          <w:lang w:val="nl-NL"/>
        </w:rPr>
        <w:t xml:space="preserve">          rekenen  zijn aan direct verlies of fysieke schade die  zich</w:t>
      </w:r>
    </w:p>
    <w:p w14:paraId="6EA6D92B" w14:textId="77777777" w:rsidR="00C00AB2" w:rsidRPr="00C00AB2" w:rsidRDefault="00C00AB2" w:rsidP="00C00AB2">
      <w:pPr>
        <w:rPr>
          <w:sz w:val="18"/>
          <w:szCs w:val="18"/>
          <w:lang w:val="nl-NL"/>
        </w:rPr>
      </w:pPr>
      <w:r w:rsidRPr="00C00AB2">
        <w:rPr>
          <w:sz w:val="18"/>
          <w:szCs w:val="18"/>
          <w:lang w:val="nl-NL"/>
        </w:rPr>
        <w:t xml:space="preserve">          voordoet  tijdens  de  verzekerde   periode.  Bijgevolg   en</w:t>
      </w:r>
    </w:p>
    <w:p w14:paraId="11E635BE" w14:textId="77777777" w:rsidR="00C00AB2" w:rsidRPr="00C00AB2" w:rsidRDefault="00C00AB2" w:rsidP="00C00AB2">
      <w:pPr>
        <w:rPr>
          <w:sz w:val="18"/>
          <w:szCs w:val="18"/>
          <w:lang w:val="nl-NL"/>
        </w:rPr>
      </w:pPr>
      <w:r w:rsidRPr="00C00AB2">
        <w:rPr>
          <w:sz w:val="18"/>
          <w:szCs w:val="18"/>
          <w:lang w:val="nl-NL"/>
        </w:rPr>
        <w:t xml:space="preserve">          niettegenstaande  enige  andere andersluidende bepaling  van</w:t>
      </w:r>
    </w:p>
    <w:p w14:paraId="47A87BE3" w14:textId="77777777" w:rsidR="00C00AB2" w:rsidRPr="00C00AB2" w:rsidRDefault="00C00AB2" w:rsidP="00C00AB2">
      <w:pPr>
        <w:rPr>
          <w:sz w:val="18"/>
          <w:szCs w:val="18"/>
          <w:lang w:val="nl-NL"/>
        </w:rPr>
      </w:pPr>
      <w:r w:rsidRPr="00C00AB2">
        <w:rPr>
          <w:sz w:val="18"/>
          <w:szCs w:val="18"/>
          <w:lang w:val="nl-NL"/>
        </w:rPr>
        <w:t xml:space="preserve">          deze  polis,  verzekert deze polis geen verliezen,  schades,</w:t>
      </w:r>
    </w:p>
    <w:p w14:paraId="25A58058" w14:textId="77777777" w:rsidR="00C00AB2" w:rsidRPr="00C00AB2" w:rsidRDefault="00C00AB2" w:rsidP="00C00AB2">
      <w:pPr>
        <w:rPr>
          <w:sz w:val="18"/>
          <w:szCs w:val="18"/>
          <w:lang w:val="nl-NL"/>
        </w:rPr>
      </w:pPr>
      <w:r w:rsidRPr="00C00AB2">
        <w:rPr>
          <w:sz w:val="18"/>
          <w:szCs w:val="18"/>
          <w:lang w:val="nl-NL"/>
        </w:rPr>
        <w:t xml:space="preserve">          claims,  kosten,  uitgaven of andere bedragen die direct  of</w:t>
      </w:r>
    </w:p>
    <w:p w14:paraId="59397161" w14:textId="77777777" w:rsidR="00C00AB2" w:rsidRPr="00C00AB2" w:rsidRDefault="00C00AB2" w:rsidP="00C00AB2">
      <w:pPr>
        <w:rPr>
          <w:sz w:val="18"/>
          <w:szCs w:val="18"/>
          <w:lang w:val="nl-NL"/>
        </w:rPr>
      </w:pPr>
      <w:r w:rsidRPr="00C00AB2">
        <w:rPr>
          <w:sz w:val="18"/>
          <w:szCs w:val="18"/>
          <w:lang w:val="nl-NL"/>
        </w:rPr>
        <w:t xml:space="preserve">          indirect  voortvloeien uit, toe te rekenen zijn aan of  zich</w:t>
      </w:r>
    </w:p>
    <w:p w14:paraId="0BBF8609" w14:textId="77777777" w:rsidR="00C00AB2" w:rsidRPr="00C00AB2" w:rsidRDefault="00C00AB2" w:rsidP="00C00AB2">
      <w:pPr>
        <w:rPr>
          <w:sz w:val="18"/>
          <w:szCs w:val="18"/>
          <w:lang w:val="nl-NL"/>
        </w:rPr>
      </w:pPr>
      <w:r w:rsidRPr="00C00AB2">
        <w:rPr>
          <w:sz w:val="18"/>
          <w:szCs w:val="18"/>
          <w:lang w:val="nl-NL"/>
        </w:rPr>
        <w:t xml:space="preserve">          voordoen  tegelijkertijd  of  in   enige  volgorde  met  een</w:t>
      </w:r>
    </w:p>
    <w:p w14:paraId="4D85BB0B" w14:textId="77777777" w:rsidR="00C00AB2" w:rsidRPr="00C00AB2" w:rsidRDefault="00C00AB2" w:rsidP="00C00AB2">
      <w:pPr>
        <w:rPr>
          <w:sz w:val="18"/>
          <w:szCs w:val="18"/>
          <w:lang w:val="nl-NL"/>
        </w:rPr>
      </w:pPr>
      <w:r w:rsidRPr="00C00AB2">
        <w:rPr>
          <w:sz w:val="18"/>
          <w:szCs w:val="18"/>
          <w:lang w:val="nl-NL"/>
        </w:rPr>
        <w:t xml:space="preserve">          Overdraagbare Ziekte of de angst voor of dreiging (werkelijk</w:t>
      </w:r>
    </w:p>
    <w:p w14:paraId="1E65828B" w14:textId="77777777" w:rsidR="00C00AB2" w:rsidRPr="00C00AB2" w:rsidRDefault="00C00AB2" w:rsidP="00C00AB2">
      <w:pPr>
        <w:rPr>
          <w:sz w:val="18"/>
          <w:szCs w:val="18"/>
          <w:lang w:val="nl-NL"/>
        </w:rPr>
      </w:pPr>
      <w:r w:rsidRPr="00C00AB2">
        <w:rPr>
          <w:sz w:val="18"/>
          <w:szCs w:val="18"/>
          <w:lang w:val="nl-NL"/>
        </w:rPr>
        <w:t xml:space="preserve">          of vermeend) van een Overdraagbare Ziekte.</w:t>
      </w:r>
    </w:p>
    <w:p w14:paraId="374DD767" w14:textId="77777777" w:rsidR="00C00AB2" w:rsidRPr="00C00AB2" w:rsidRDefault="00C00AB2" w:rsidP="00C00AB2">
      <w:pPr>
        <w:rPr>
          <w:sz w:val="18"/>
          <w:szCs w:val="18"/>
          <w:lang w:val="nl-NL"/>
        </w:rPr>
      </w:pPr>
      <w:r w:rsidRPr="00C00AB2">
        <w:rPr>
          <w:sz w:val="18"/>
          <w:szCs w:val="18"/>
          <w:lang w:val="nl-NL"/>
        </w:rPr>
        <w:t>2         Voor  de toepassing van deze clausule wordt onder verliezen,</w:t>
      </w:r>
    </w:p>
    <w:p w14:paraId="404D5A24" w14:textId="77777777" w:rsidR="00C00AB2" w:rsidRPr="00C00AB2" w:rsidRDefault="00C00AB2" w:rsidP="00C00AB2">
      <w:pPr>
        <w:rPr>
          <w:sz w:val="18"/>
          <w:szCs w:val="18"/>
          <w:lang w:val="nl-NL"/>
        </w:rPr>
      </w:pPr>
      <w:r w:rsidRPr="00C00AB2">
        <w:rPr>
          <w:sz w:val="18"/>
          <w:szCs w:val="18"/>
          <w:lang w:val="nl-NL"/>
        </w:rPr>
        <w:t xml:space="preserve">          schades,  claims, kosten, uitgaven of andere bedragen  onder</w:t>
      </w:r>
    </w:p>
    <w:p w14:paraId="7287FB1B" w14:textId="77777777" w:rsidR="00C00AB2" w:rsidRPr="00C00AB2" w:rsidRDefault="00C00AB2" w:rsidP="00C00AB2">
      <w:pPr>
        <w:rPr>
          <w:sz w:val="18"/>
          <w:szCs w:val="18"/>
          <w:lang w:val="nl-NL"/>
        </w:rPr>
      </w:pPr>
      <w:r w:rsidRPr="00C00AB2">
        <w:rPr>
          <w:sz w:val="18"/>
          <w:szCs w:val="18"/>
          <w:lang w:val="nl-NL"/>
        </w:rPr>
        <w:t xml:space="preserve">          meer  begrepen  de  kosten van het  schoonmaken,  ontgiften,</w:t>
      </w:r>
    </w:p>
    <w:p w14:paraId="65B92774" w14:textId="77777777" w:rsidR="00C00AB2" w:rsidRPr="00C00AB2" w:rsidRDefault="00C00AB2" w:rsidP="00C00AB2">
      <w:pPr>
        <w:rPr>
          <w:sz w:val="18"/>
          <w:szCs w:val="18"/>
          <w:lang w:val="nl-NL"/>
        </w:rPr>
      </w:pPr>
      <w:r w:rsidRPr="00C00AB2">
        <w:rPr>
          <w:sz w:val="18"/>
          <w:szCs w:val="18"/>
          <w:lang w:val="nl-NL"/>
        </w:rPr>
        <w:t xml:space="preserve">          verwijderen, monitoren of testen:</w:t>
      </w:r>
    </w:p>
    <w:p w14:paraId="0B2B75AB" w14:textId="77777777" w:rsidR="00C00AB2" w:rsidRPr="00C00AB2" w:rsidRDefault="00C00AB2" w:rsidP="00C00AB2">
      <w:pPr>
        <w:rPr>
          <w:sz w:val="18"/>
          <w:szCs w:val="18"/>
          <w:lang w:val="nl-NL"/>
        </w:rPr>
      </w:pPr>
      <w:r w:rsidRPr="00C00AB2">
        <w:rPr>
          <w:sz w:val="18"/>
          <w:szCs w:val="18"/>
          <w:lang w:val="nl-NL"/>
        </w:rPr>
        <w:t xml:space="preserve">2.1       wegens een Overdraagbare Ziekte, of </w:t>
      </w:r>
    </w:p>
    <w:p w14:paraId="1D4DE383" w14:textId="77777777" w:rsidR="00C00AB2" w:rsidRPr="00C00AB2" w:rsidRDefault="00C00AB2" w:rsidP="00C00AB2">
      <w:pPr>
        <w:rPr>
          <w:sz w:val="18"/>
          <w:szCs w:val="18"/>
          <w:lang w:val="nl-NL"/>
        </w:rPr>
      </w:pPr>
      <w:r w:rsidRPr="00C00AB2">
        <w:rPr>
          <w:sz w:val="18"/>
          <w:szCs w:val="18"/>
          <w:lang w:val="nl-NL"/>
        </w:rPr>
        <w:t>2.2       van zaken die uit hoofde van deze polis verzekerd zijn en de</w:t>
      </w:r>
    </w:p>
    <w:p w14:paraId="501DC984" w14:textId="77777777" w:rsidR="00C00AB2" w:rsidRPr="00C00AB2" w:rsidRDefault="00C00AB2" w:rsidP="00C00AB2">
      <w:pPr>
        <w:rPr>
          <w:sz w:val="18"/>
          <w:szCs w:val="18"/>
          <w:lang w:val="nl-NL"/>
        </w:rPr>
      </w:pPr>
      <w:r w:rsidRPr="00C00AB2">
        <w:rPr>
          <w:sz w:val="18"/>
          <w:szCs w:val="18"/>
          <w:lang w:val="nl-NL"/>
        </w:rPr>
        <w:t xml:space="preserve">          effecten   van   een     dergelijke   Overdraagbare   Ziekte</w:t>
      </w:r>
    </w:p>
    <w:p w14:paraId="21C8BE3F" w14:textId="77777777" w:rsidR="00C00AB2" w:rsidRPr="00C00AB2" w:rsidRDefault="00C00AB2" w:rsidP="00C00AB2">
      <w:pPr>
        <w:rPr>
          <w:sz w:val="18"/>
          <w:szCs w:val="18"/>
          <w:lang w:val="nl-NL"/>
        </w:rPr>
      </w:pPr>
      <w:r w:rsidRPr="00C00AB2">
        <w:rPr>
          <w:sz w:val="18"/>
          <w:szCs w:val="18"/>
          <w:lang w:val="nl-NL"/>
        </w:rPr>
        <w:t xml:space="preserve">          ondervinden.</w:t>
      </w:r>
    </w:p>
    <w:p w14:paraId="2D3742F1" w14:textId="77777777" w:rsidR="00C00AB2" w:rsidRPr="00C00AB2" w:rsidRDefault="00C00AB2" w:rsidP="00C00AB2">
      <w:pPr>
        <w:rPr>
          <w:sz w:val="18"/>
          <w:szCs w:val="18"/>
          <w:lang w:val="nl-NL"/>
        </w:rPr>
      </w:pPr>
      <w:r w:rsidRPr="00C00AB2">
        <w:rPr>
          <w:sz w:val="18"/>
          <w:szCs w:val="18"/>
          <w:lang w:val="nl-NL"/>
        </w:rPr>
        <w:t>3         Het  hierin gebruikte begrip 'Overdraagbare Ziekte' houdt in</w:t>
      </w:r>
    </w:p>
    <w:p w14:paraId="3C0FD90A" w14:textId="77777777" w:rsidR="00C00AB2" w:rsidRPr="00C00AB2" w:rsidRDefault="00C00AB2" w:rsidP="00C00AB2">
      <w:pPr>
        <w:rPr>
          <w:sz w:val="18"/>
          <w:szCs w:val="18"/>
          <w:lang w:val="nl-NL"/>
        </w:rPr>
      </w:pPr>
      <w:r w:rsidRPr="00C00AB2">
        <w:rPr>
          <w:sz w:val="18"/>
          <w:szCs w:val="18"/>
          <w:lang w:val="nl-NL"/>
        </w:rPr>
        <w:t xml:space="preserve">          elke ziekte die door middel van een stof of agens kan worden</w:t>
      </w:r>
    </w:p>
    <w:p w14:paraId="47062508" w14:textId="77777777" w:rsidR="00C00AB2" w:rsidRPr="00C00AB2" w:rsidRDefault="00C00AB2" w:rsidP="00C00AB2">
      <w:pPr>
        <w:rPr>
          <w:sz w:val="18"/>
          <w:szCs w:val="18"/>
          <w:lang w:val="nl-NL"/>
        </w:rPr>
      </w:pPr>
      <w:r w:rsidRPr="00C00AB2">
        <w:rPr>
          <w:sz w:val="18"/>
          <w:szCs w:val="18"/>
          <w:lang w:val="nl-NL"/>
        </w:rPr>
        <w:t xml:space="preserve">          overgebracht van welk organisme ook naar een ander organisme</w:t>
      </w:r>
    </w:p>
    <w:p w14:paraId="51C779EC" w14:textId="77777777" w:rsidR="00C00AB2" w:rsidRPr="00C00AB2" w:rsidRDefault="00C00AB2" w:rsidP="00C00AB2">
      <w:pPr>
        <w:rPr>
          <w:sz w:val="18"/>
          <w:szCs w:val="18"/>
          <w:lang w:val="nl-NL"/>
        </w:rPr>
      </w:pPr>
      <w:r w:rsidRPr="00C00AB2">
        <w:rPr>
          <w:sz w:val="18"/>
          <w:szCs w:val="18"/>
          <w:lang w:val="nl-NL"/>
        </w:rPr>
        <w:t xml:space="preserve">          waarbij:</w:t>
      </w:r>
    </w:p>
    <w:p w14:paraId="6C9D40A7" w14:textId="77777777" w:rsidR="00C00AB2" w:rsidRPr="00C00AB2" w:rsidRDefault="00C00AB2" w:rsidP="00C00AB2">
      <w:pPr>
        <w:rPr>
          <w:sz w:val="18"/>
          <w:szCs w:val="18"/>
          <w:lang w:val="nl-NL"/>
        </w:rPr>
      </w:pPr>
      <w:r w:rsidRPr="00C00AB2">
        <w:rPr>
          <w:sz w:val="18"/>
          <w:szCs w:val="18"/>
          <w:lang w:val="nl-NL"/>
        </w:rPr>
        <w:t>3.1       onder  de stof of het agens onder meer een virus,  bacterie,</w:t>
      </w:r>
    </w:p>
    <w:p w14:paraId="61A9F82E" w14:textId="4C0D5F57" w:rsidR="003D51BF" w:rsidRDefault="00C00AB2" w:rsidP="00C00AB2">
      <w:pPr>
        <w:rPr>
          <w:sz w:val="18"/>
          <w:szCs w:val="18"/>
          <w:lang w:val="nl-NL"/>
        </w:rPr>
      </w:pPr>
      <w:r w:rsidRPr="00C00AB2">
        <w:rPr>
          <w:sz w:val="18"/>
          <w:szCs w:val="18"/>
          <w:lang w:val="nl-NL"/>
        </w:rPr>
        <w:t xml:space="preserve">          </w:t>
      </w:r>
    </w:p>
    <w:p w14:paraId="4F9714BF" w14:textId="77777777" w:rsidR="003D51BF" w:rsidRPr="003D51BF" w:rsidRDefault="003D51BF" w:rsidP="003D51BF">
      <w:pPr>
        <w:pStyle w:val="BodyText"/>
        <w:rPr>
          <w:b/>
          <w:sz w:val="24"/>
          <w:szCs w:val="24"/>
          <w:lang w:val="nl-NL"/>
        </w:rPr>
      </w:pPr>
      <w:r w:rsidRPr="003D51BF">
        <w:rPr>
          <w:rFonts w:ascii="Courier New"/>
          <w:b/>
          <w:sz w:val="24"/>
          <w:szCs w:val="24"/>
          <w:lang w:val="nl-NL"/>
        </w:rPr>
        <w:lastRenderedPageBreak/>
        <w:t>Concept</w:t>
      </w:r>
    </w:p>
    <w:p w14:paraId="380F69BE" w14:textId="77777777" w:rsidR="003D51BF" w:rsidRDefault="003D51BF" w:rsidP="00C00AB2">
      <w:pPr>
        <w:rPr>
          <w:sz w:val="18"/>
          <w:szCs w:val="18"/>
          <w:lang w:val="nl-NL"/>
        </w:rPr>
      </w:pPr>
    </w:p>
    <w:p w14:paraId="67C6326A" w14:textId="32504254" w:rsidR="00C00AB2" w:rsidRPr="00C00AB2" w:rsidRDefault="003D51BF" w:rsidP="003D51BF">
      <w:pPr>
        <w:rPr>
          <w:sz w:val="18"/>
          <w:szCs w:val="18"/>
          <w:lang w:val="nl-NL"/>
        </w:rPr>
      </w:pPr>
      <w:r>
        <w:rPr>
          <w:sz w:val="18"/>
          <w:szCs w:val="18"/>
          <w:lang w:val="nl-NL"/>
        </w:rPr>
        <w:t xml:space="preserve">          </w:t>
      </w:r>
      <w:r w:rsidR="00C00AB2" w:rsidRPr="00C00AB2">
        <w:rPr>
          <w:sz w:val="18"/>
          <w:szCs w:val="18"/>
          <w:lang w:val="nl-NL"/>
        </w:rPr>
        <w:t>parasiet of ander organisme of enige variatie daarop, al dan</w:t>
      </w:r>
    </w:p>
    <w:p w14:paraId="3988EE24" w14:textId="77777777" w:rsidR="00C00AB2" w:rsidRPr="00C00AB2" w:rsidRDefault="00C00AB2" w:rsidP="00C00AB2">
      <w:pPr>
        <w:rPr>
          <w:sz w:val="18"/>
          <w:szCs w:val="18"/>
          <w:lang w:val="nl-NL"/>
        </w:rPr>
      </w:pPr>
      <w:r w:rsidRPr="00C00AB2">
        <w:rPr>
          <w:sz w:val="18"/>
          <w:szCs w:val="18"/>
          <w:lang w:val="nl-NL"/>
        </w:rPr>
        <w:t xml:space="preserve">          niet levend geacht, wordt begrepen, en</w:t>
      </w:r>
    </w:p>
    <w:p w14:paraId="5524A88E" w14:textId="77777777" w:rsidR="00C00AB2" w:rsidRPr="00C00AB2" w:rsidRDefault="00C00AB2" w:rsidP="00C00AB2">
      <w:pPr>
        <w:rPr>
          <w:sz w:val="18"/>
          <w:szCs w:val="18"/>
          <w:lang w:val="nl-NL"/>
        </w:rPr>
      </w:pPr>
      <w:r w:rsidRPr="00C00AB2">
        <w:rPr>
          <w:sz w:val="18"/>
          <w:szCs w:val="18"/>
          <w:lang w:val="nl-NL"/>
        </w:rPr>
        <w:t>3.2       onder  de methode van overdracht, hetzij direct of indirect,</w:t>
      </w:r>
    </w:p>
    <w:p w14:paraId="7A632261" w14:textId="77777777" w:rsidR="00C00AB2" w:rsidRPr="00C00AB2" w:rsidRDefault="00C00AB2" w:rsidP="00C00AB2">
      <w:pPr>
        <w:rPr>
          <w:sz w:val="18"/>
          <w:szCs w:val="18"/>
          <w:lang w:val="nl-NL"/>
        </w:rPr>
      </w:pPr>
      <w:r w:rsidRPr="00C00AB2">
        <w:rPr>
          <w:sz w:val="18"/>
          <w:szCs w:val="18"/>
          <w:lang w:val="nl-NL"/>
        </w:rPr>
        <w:t xml:space="preserve">          onder  meer  overdracht  door  de  lucht,  overdracht   door</w:t>
      </w:r>
    </w:p>
    <w:p w14:paraId="482AD86D" w14:textId="77777777" w:rsidR="00C00AB2" w:rsidRPr="00C00AB2" w:rsidRDefault="00C00AB2" w:rsidP="00C00AB2">
      <w:pPr>
        <w:rPr>
          <w:sz w:val="18"/>
          <w:szCs w:val="18"/>
          <w:lang w:val="nl-NL"/>
        </w:rPr>
      </w:pPr>
      <w:r w:rsidRPr="00C00AB2">
        <w:rPr>
          <w:sz w:val="18"/>
          <w:szCs w:val="18"/>
          <w:lang w:val="nl-NL"/>
        </w:rPr>
        <w:t xml:space="preserve">          lichaamsvloeistoffen,  overdracht van of naar een  oppervlak</w:t>
      </w:r>
    </w:p>
    <w:p w14:paraId="3D4BBFAB" w14:textId="71EA8971" w:rsidR="007D39A8" w:rsidRDefault="00C00AB2" w:rsidP="00C00AB2">
      <w:pPr>
        <w:rPr>
          <w:sz w:val="18"/>
          <w:szCs w:val="18"/>
          <w:lang w:val="nl-NL"/>
        </w:rPr>
      </w:pPr>
      <w:r w:rsidRPr="00C00AB2">
        <w:rPr>
          <w:sz w:val="18"/>
          <w:szCs w:val="18"/>
          <w:lang w:val="nl-NL"/>
        </w:rPr>
        <w:t xml:space="preserve">          of  object,  vaste  stof, vloeibare stof of  gas  of  tussen       </w:t>
      </w:r>
    </w:p>
    <w:p w14:paraId="3D1EC9B6" w14:textId="77777777" w:rsidR="00C00AB2" w:rsidRPr="00C00AB2" w:rsidRDefault="007D39A8" w:rsidP="00C00AB2">
      <w:pPr>
        <w:rPr>
          <w:sz w:val="18"/>
          <w:szCs w:val="18"/>
          <w:lang w:val="nl-NL"/>
        </w:rPr>
      </w:pPr>
      <w:r>
        <w:rPr>
          <w:sz w:val="18"/>
          <w:szCs w:val="18"/>
          <w:lang w:val="nl-NL"/>
        </w:rPr>
        <w:t xml:space="preserve">          </w:t>
      </w:r>
      <w:r w:rsidR="00C00AB2" w:rsidRPr="00C00AB2">
        <w:rPr>
          <w:sz w:val="18"/>
          <w:szCs w:val="18"/>
          <w:lang w:val="nl-NL"/>
        </w:rPr>
        <w:t>organismen onderling wordt begrepen, en</w:t>
      </w:r>
    </w:p>
    <w:p w14:paraId="612D155F" w14:textId="77777777" w:rsidR="00C00AB2" w:rsidRPr="00C00AB2" w:rsidRDefault="00C00AB2" w:rsidP="00C00AB2">
      <w:pPr>
        <w:rPr>
          <w:sz w:val="18"/>
          <w:szCs w:val="18"/>
          <w:lang w:val="nl-NL"/>
        </w:rPr>
      </w:pPr>
      <w:r w:rsidRPr="00C00AB2">
        <w:rPr>
          <w:sz w:val="18"/>
          <w:szCs w:val="18"/>
          <w:lang w:val="nl-NL"/>
        </w:rPr>
        <w:t>3.3       de  ziekte, de stof of het agens schade aan de gezondheid of</w:t>
      </w:r>
    </w:p>
    <w:p w14:paraId="1999B794" w14:textId="77777777" w:rsidR="00C00AB2" w:rsidRPr="00C00AB2" w:rsidRDefault="00C00AB2" w:rsidP="00C00AB2">
      <w:pPr>
        <w:rPr>
          <w:sz w:val="18"/>
          <w:szCs w:val="18"/>
          <w:lang w:val="nl-NL"/>
        </w:rPr>
      </w:pPr>
      <w:r w:rsidRPr="00C00AB2">
        <w:rPr>
          <w:sz w:val="18"/>
          <w:szCs w:val="18"/>
          <w:lang w:val="nl-NL"/>
        </w:rPr>
        <w:t xml:space="preserve">          het  welzijn  van  de mens kan toebrengen of dreigt  toe  te</w:t>
      </w:r>
    </w:p>
    <w:p w14:paraId="392468FB" w14:textId="77777777" w:rsidR="00C00AB2" w:rsidRPr="00C00AB2" w:rsidRDefault="00C00AB2" w:rsidP="00C00AB2">
      <w:pPr>
        <w:rPr>
          <w:sz w:val="18"/>
          <w:szCs w:val="18"/>
          <w:lang w:val="nl-NL"/>
        </w:rPr>
      </w:pPr>
      <w:r w:rsidRPr="00C00AB2">
        <w:rPr>
          <w:sz w:val="18"/>
          <w:szCs w:val="18"/>
          <w:lang w:val="nl-NL"/>
        </w:rPr>
        <w:t xml:space="preserve">          brengen,  of  schade aan, verslechtering van,  waardeverlies</w:t>
      </w:r>
    </w:p>
    <w:p w14:paraId="44DC3236" w14:textId="77777777" w:rsidR="00C00AB2" w:rsidRPr="00C00AB2" w:rsidRDefault="00C00AB2" w:rsidP="00C00AB2">
      <w:pPr>
        <w:rPr>
          <w:sz w:val="18"/>
          <w:szCs w:val="18"/>
          <w:lang w:val="nl-NL"/>
        </w:rPr>
      </w:pPr>
      <w:r w:rsidRPr="00C00AB2">
        <w:rPr>
          <w:sz w:val="18"/>
          <w:szCs w:val="18"/>
          <w:lang w:val="nl-NL"/>
        </w:rPr>
        <w:t xml:space="preserve">          van,  [verminderde]  verkoopbaarheid  van   of  verlies  van</w:t>
      </w:r>
    </w:p>
    <w:p w14:paraId="4E7F10F7" w14:textId="77777777" w:rsidR="00C00AB2" w:rsidRPr="00C00AB2" w:rsidRDefault="00C00AB2" w:rsidP="00C00AB2">
      <w:pPr>
        <w:rPr>
          <w:sz w:val="18"/>
          <w:szCs w:val="18"/>
          <w:lang w:val="nl-NL"/>
        </w:rPr>
      </w:pPr>
      <w:r w:rsidRPr="00C00AB2">
        <w:rPr>
          <w:sz w:val="18"/>
          <w:szCs w:val="18"/>
          <w:lang w:val="nl-NL"/>
        </w:rPr>
        <w:t xml:space="preserve">          gebruik  van uit hoofde van deze polis verzekerde zaken  kan</w:t>
      </w:r>
    </w:p>
    <w:p w14:paraId="7BBABB47" w14:textId="77777777" w:rsidR="00C00AB2" w:rsidRPr="00C00AB2" w:rsidRDefault="00C00AB2" w:rsidP="00C00AB2">
      <w:pPr>
        <w:rPr>
          <w:sz w:val="18"/>
          <w:szCs w:val="18"/>
          <w:lang w:val="nl-NL"/>
        </w:rPr>
      </w:pPr>
      <w:r w:rsidRPr="00C00AB2">
        <w:rPr>
          <w:sz w:val="18"/>
          <w:szCs w:val="18"/>
          <w:lang w:val="nl-NL"/>
        </w:rPr>
        <w:t xml:space="preserve">          veroorzaken of dreigt te veroorzaken.</w:t>
      </w:r>
    </w:p>
    <w:p w14:paraId="45AF940B" w14:textId="77777777" w:rsidR="00C00AB2" w:rsidRPr="00C00AB2" w:rsidRDefault="00C00AB2" w:rsidP="00C00AB2">
      <w:pPr>
        <w:rPr>
          <w:sz w:val="18"/>
          <w:szCs w:val="18"/>
          <w:lang w:val="nl-NL"/>
        </w:rPr>
      </w:pPr>
      <w:r w:rsidRPr="00C00AB2">
        <w:rPr>
          <w:sz w:val="18"/>
          <w:szCs w:val="18"/>
          <w:lang w:val="nl-NL"/>
        </w:rPr>
        <w:t>4         Deze clausule is van toepassing op alle uitbreidingen van de</w:t>
      </w:r>
    </w:p>
    <w:p w14:paraId="7BCF5092" w14:textId="77777777" w:rsidR="00C00AB2" w:rsidRPr="00C00AB2" w:rsidRDefault="00C00AB2" w:rsidP="00C00AB2">
      <w:pPr>
        <w:rPr>
          <w:sz w:val="18"/>
          <w:szCs w:val="18"/>
          <w:lang w:val="nl-NL"/>
        </w:rPr>
      </w:pPr>
      <w:r w:rsidRPr="00C00AB2">
        <w:rPr>
          <w:sz w:val="18"/>
          <w:szCs w:val="18"/>
          <w:lang w:val="nl-NL"/>
        </w:rPr>
        <w:t xml:space="preserve">          dekking,    aanvullende    dekkingen,    uitzonderingen   op</w:t>
      </w:r>
    </w:p>
    <w:p w14:paraId="5B52E46D" w14:textId="77777777" w:rsidR="00C00AB2" w:rsidRPr="00C00AB2" w:rsidRDefault="00C00AB2" w:rsidP="00C00AB2">
      <w:pPr>
        <w:rPr>
          <w:sz w:val="18"/>
          <w:szCs w:val="18"/>
          <w:lang w:val="nl-NL"/>
        </w:rPr>
      </w:pPr>
      <w:r w:rsidRPr="00C00AB2">
        <w:rPr>
          <w:sz w:val="18"/>
          <w:szCs w:val="18"/>
          <w:lang w:val="nl-NL"/>
        </w:rPr>
        <w:t xml:space="preserve">          uitsluitingen en andere toekenningen van dekking.</w:t>
      </w:r>
    </w:p>
    <w:p w14:paraId="16121F50" w14:textId="77777777" w:rsidR="00C00AB2" w:rsidRPr="00C00AB2" w:rsidRDefault="00C00AB2" w:rsidP="00C00AB2">
      <w:pPr>
        <w:rPr>
          <w:sz w:val="18"/>
          <w:szCs w:val="18"/>
          <w:lang w:val="nl-NL"/>
        </w:rPr>
      </w:pPr>
    </w:p>
    <w:p w14:paraId="50480140" w14:textId="77777777" w:rsidR="00C00AB2" w:rsidRPr="00C00AB2" w:rsidRDefault="00C00AB2" w:rsidP="00C00AB2">
      <w:pPr>
        <w:rPr>
          <w:sz w:val="18"/>
          <w:szCs w:val="18"/>
          <w:lang w:val="nl-NL"/>
        </w:rPr>
      </w:pPr>
      <w:r w:rsidRPr="00C00AB2">
        <w:rPr>
          <w:sz w:val="18"/>
          <w:szCs w:val="18"/>
          <w:lang w:val="nl-NL"/>
        </w:rPr>
        <w:t>Alle overige bepalingen, voorwaarden en uitsluitingen van de polis</w:t>
      </w:r>
    </w:p>
    <w:p w14:paraId="7564CF23" w14:textId="77777777" w:rsidR="00C00AB2" w:rsidRPr="00C00AB2" w:rsidRDefault="00C00AB2" w:rsidP="00C00AB2">
      <w:pPr>
        <w:rPr>
          <w:sz w:val="18"/>
          <w:szCs w:val="18"/>
          <w:lang w:val="nl-NL"/>
        </w:rPr>
      </w:pPr>
      <w:r w:rsidRPr="00C00AB2">
        <w:rPr>
          <w:sz w:val="18"/>
          <w:szCs w:val="18"/>
          <w:lang w:val="nl-NL"/>
        </w:rPr>
        <w:t>blijven dezelfde.</w:t>
      </w:r>
    </w:p>
    <w:p w14:paraId="376B5838" w14:textId="77777777" w:rsidR="00C00AB2" w:rsidRPr="00C00AB2" w:rsidRDefault="00C00AB2" w:rsidP="00C00AB2">
      <w:pPr>
        <w:rPr>
          <w:sz w:val="18"/>
          <w:szCs w:val="18"/>
          <w:lang w:val="nl-NL"/>
        </w:rPr>
      </w:pPr>
    </w:p>
    <w:p w14:paraId="2C242267" w14:textId="77777777" w:rsidR="00C00AB2" w:rsidRPr="00C00AB2" w:rsidRDefault="00C00AB2" w:rsidP="00C00AB2">
      <w:pPr>
        <w:rPr>
          <w:sz w:val="18"/>
          <w:szCs w:val="18"/>
          <w:lang w:val="nl-NL"/>
        </w:rPr>
      </w:pPr>
      <w:r w:rsidRPr="00C00AB2">
        <w:rPr>
          <w:sz w:val="18"/>
          <w:szCs w:val="18"/>
          <w:lang w:val="nl-NL"/>
        </w:rPr>
        <w:t xml:space="preserve">Deze clausule is ontwikkeld door </w:t>
      </w:r>
      <w:proofErr w:type="spellStart"/>
      <w:r w:rsidRPr="00C00AB2">
        <w:rPr>
          <w:sz w:val="18"/>
          <w:szCs w:val="18"/>
          <w:lang w:val="nl-NL"/>
        </w:rPr>
        <w:t>Lloyd's</w:t>
      </w:r>
      <w:proofErr w:type="spellEnd"/>
    </w:p>
    <w:p w14:paraId="01489CE4" w14:textId="77777777" w:rsidR="00DD71F2" w:rsidRPr="00D25215" w:rsidRDefault="00DD71F2">
      <w:pPr>
        <w:pStyle w:val="BodyText"/>
        <w:rPr>
          <w:sz w:val="20"/>
          <w:lang w:val="nl-NL"/>
        </w:rPr>
      </w:pPr>
    </w:p>
    <w:p w14:paraId="59B797A4" w14:textId="5CAA9387" w:rsidR="009E2320" w:rsidRDefault="009E2320">
      <w:pPr>
        <w:pStyle w:val="BodyText"/>
        <w:spacing w:before="8"/>
        <w:rPr>
          <w:sz w:val="16"/>
          <w:lang w:val="nl-NL"/>
        </w:rPr>
      </w:pPr>
    </w:p>
    <w:p w14:paraId="42D09AAD" w14:textId="7414E90A" w:rsidR="00911CD5" w:rsidRDefault="00911CD5" w:rsidP="00911CD5">
      <w:pPr>
        <w:widowControl/>
        <w:adjustRightInd w:val="0"/>
        <w:rPr>
          <w:rFonts w:eastAsiaTheme="minorHAnsi"/>
          <w:color w:val="000000"/>
          <w:sz w:val="18"/>
          <w:szCs w:val="18"/>
          <w:lang w:val="nl-NL"/>
        </w:rPr>
      </w:pPr>
      <w:r>
        <w:rPr>
          <w:rFonts w:eastAsiaTheme="minorHAnsi"/>
          <w:color w:val="000000"/>
          <w:sz w:val="18"/>
          <w:szCs w:val="18"/>
          <w:lang w:val="nl-NL"/>
        </w:rPr>
        <w:t>B 201-167 PROTOCOL VOOR NIET BIJ VNAB AANGESLOTEN VERZEKERAARS</w:t>
      </w:r>
    </w:p>
    <w:p w14:paraId="613D2881" w14:textId="77777777" w:rsidR="00911CD5" w:rsidRDefault="00911CD5" w:rsidP="00911CD5">
      <w:pPr>
        <w:widowControl/>
        <w:adjustRightInd w:val="0"/>
        <w:rPr>
          <w:rFonts w:eastAsiaTheme="minorHAnsi"/>
          <w:color w:val="000000"/>
          <w:sz w:val="18"/>
          <w:szCs w:val="18"/>
          <w:lang w:val="nl-NL"/>
        </w:rPr>
      </w:pPr>
    </w:p>
    <w:p w14:paraId="57CAC7E5"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Bij de Vereniging Nederlandse Assurantie Beurs (VNAB) aangesloten verzekeraars conformeren zich</w:t>
      </w:r>
    </w:p>
    <w:p w14:paraId="19638F5C"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aan de Schadeproces Co-assurantie (SPC) regels.</w:t>
      </w:r>
    </w:p>
    <w:p w14:paraId="1B7F76DE"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Verzekeraars op deze polis die niet zijn aangesloten bij de VNAB conformeren zich aan de SPC regels,</w:t>
      </w:r>
    </w:p>
    <w:p w14:paraId="03FFF034"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die hieronder verkort zijn weergegeven.</w:t>
      </w:r>
    </w:p>
    <w:p w14:paraId="0CAEAE4B"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 De makelaar meldt schade aan 1e en 2e Leader.</w:t>
      </w:r>
    </w:p>
    <w:p w14:paraId="29FDC33C"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 In overleg met 1e leader schakelt de makelaar een expert in.</w:t>
      </w:r>
    </w:p>
    <w:p w14:paraId="0737A413"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 Schaderekening moet door beide leaders goedgekeurd worden.</w:t>
      </w:r>
    </w:p>
    <w:p w14:paraId="7C9E271E"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 Volgverzekeraars kunnen eventueel binnen 3 dagen reageren op de goedgekeurde</w:t>
      </w:r>
    </w:p>
    <w:p w14:paraId="5A4FAF45"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schaderekening.</w:t>
      </w:r>
    </w:p>
    <w:p w14:paraId="3E03D032" w14:textId="77777777" w:rsidR="00911CD5" w:rsidRPr="00911CD5" w:rsidRDefault="00911CD5" w:rsidP="00911CD5">
      <w:pPr>
        <w:widowControl/>
        <w:adjustRightInd w:val="0"/>
        <w:rPr>
          <w:rFonts w:eastAsiaTheme="minorHAnsi"/>
          <w:color w:val="000000"/>
          <w:sz w:val="18"/>
          <w:szCs w:val="18"/>
          <w:lang w:val="nl-NL"/>
        </w:rPr>
      </w:pPr>
      <w:r w:rsidRPr="00911CD5">
        <w:rPr>
          <w:rFonts w:eastAsiaTheme="minorHAnsi"/>
          <w:color w:val="000000"/>
          <w:sz w:val="18"/>
          <w:szCs w:val="18"/>
          <w:lang w:val="nl-NL"/>
        </w:rPr>
        <w:t xml:space="preserve">- In geval van sans </w:t>
      </w:r>
      <w:proofErr w:type="spellStart"/>
      <w:r w:rsidRPr="00911CD5">
        <w:rPr>
          <w:rFonts w:eastAsiaTheme="minorHAnsi"/>
          <w:color w:val="000000"/>
          <w:sz w:val="18"/>
          <w:szCs w:val="18"/>
          <w:lang w:val="nl-NL"/>
        </w:rPr>
        <w:t>prejudice</w:t>
      </w:r>
      <w:proofErr w:type="spellEnd"/>
      <w:r w:rsidRPr="00911CD5">
        <w:rPr>
          <w:rFonts w:eastAsiaTheme="minorHAnsi"/>
          <w:color w:val="000000"/>
          <w:sz w:val="18"/>
          <w:szCs w:val="18"/>
          <w:lang w:val="nl-NL"/>
        </w:rPr>
        <w:t xml:space="preserve">, coulance en ex </w:t>
      </w:r>
      <w:proofErr w:type="spellStart"/>
      <w:r w:rsidRPr="00911CD5">
        <w:rPr>
          <w:rFonts w:eastAsiaTheme="minorHAnsi"/>
          <w:color w:val="000000"/>
          <w:sz w:val="18"/>
          <w:szCs w:val="18"/>
          <w:lang w:val="nl-NL"/>
        </w:rPr>
        <w:t>gratia</w:t>
      </w:r>
      <w:proofErr w:type="spellEnd"/>
      <w:r w:rsidRPr="00911CD5">
        <w:rPr>
          <w:rFonts w:eastAsiaTheme="minorHAnsi"/>
          <w:color w:val="000000"/>
          <w:sz w:val="18"/>
          <w:szCs w:val="18"/>
          <w:lang w:val="nl-NL"/>
        </w:rPr>
        <w:t xml:space="preserve"> moet de schaderekening door alle</w:t>
      </w:r>
    </w:p>
    <w:p w14:paraId="16EA9536" w14:textId="3356D7BF" w:rsidR="00911CD5" w:rsidRPr="00911CD5" w:rsidRDefault="00911CD5" w:rsidP="00911CD5">
      <w:pPr>
        <w:pStyle w:val="BodyText"/>
        <w:spacing w:before="8"/>
        <w:rPr>
          <w:sz w:val="16"/>
          <w:lang w:val="nl-NL"/>
        </w:rPr>
      </w:pPr>
      <w:r w:rsidRPr="00911CD5">
        <w:rPr>
          <w:rFonts w:eastAsiaTheme="minorHAnsi"/>
          <w:color w:val="000000"/>
          <w:lang w:val="nl-NL"/>
        </w:rPr>
        <w:t>verzekeraars goedgekeurd worden.</w:t>
      </w:r>
    </w:p>
    <w:p w14:paraId="61FB7A5D" w14:textId="35438F9F" w:rsidR="00911CD5" w:rsidRPr="00911CD5" w:rsidRDefault="00911CD5">
      <w:pPr>
        <w:pStyle w:val="BodyText"/>
        <w:spacing w:before="8"/>
        <w:rPr>
          <w:sz w:val="16"/>
          <w:lang w:val="nl-NL"/>
        </w:rPr>
      </w:pPr>
    </w:p>
    <w:p w14:paraId="7BE98F84" w14:textId="4A33A31A" w:rsidR="00911CD5" w:rsidRPr="00911CD5" w:rsidRDefault="00911CD5">
      <w:pPr>
        <w:pStyle w:val="BodyText"/>
        <w:spacing w:before="8"/>
        <w:rPr>
          <w:sz w:val="16"/>
          <w:lang w:val="nl-NL"/>
        </w:rPr>
      </w:pPr>
    </w:p>
    <w:p w14:paraId="3A0508DE" w14:textId="6E32001E" w:rsidR="00911CD5" w:rsidRDefault="00911CD5">
      <w:pPr>
        <w:pStyle w:val="BodyText"/>
        <w:spacing w:before="8"/>
        <w:rPr>
          <w:sz w:val="16"/>
          <w:lang w:val="nl-NL"/>
        </w:rPr>
      </w:pPr>
    </w:p>
    <w:p w14:paraId="3598B2F0" w14:textId="5A15EE8B" w:rsidR="00911CD5" w:rsidRDefault="00911CD5" w:rsidP="00911CD5">
      <w:pPr>
        <w:widowControl/>
        <w:adjustRightInd w:val="0"/>
        <w:rPr>
          <w:rFonts w:eastAsiaTheme="minorHAnsi"/>
          <w:sz w:val="18"/>
          <w:szCs w:val="18"/>
          <w:lang w:val="nl-NL"/>
        </w:rPr>
      </w:pPr>
      <w:r w:rsidRPr="00911CD5">
        <w:rPr>
          <w:rFonts w:eastAsiaTheme="minorHAnsi"/>
          <w:sz w:val="18"/>
          <w:szCs w:val="18"/>
          <w:lang w:val="nl-NL"/>
        </w:rPr>
        <w:t>B 111-049/1 BRANDGEVAARLIJKE WERKZAAMHEDEN</w:t>
      </w:r>
    </w:p>
    <w:p w14:paraId="166D2443" w14:textId="77777777" w:rsidR="00911CD5" w:rsidRPr="00911CD5" w:rsidRDefault="00911CD5" w:rsidP="00911CD5">
      <w:pPr>
        <w:widowControl/>
        <w:adjustRightInd w:val="0"/>
        <w:rPr>
          <w:rFonts w:eastAsiaTheme="minorHAnsi"/>
          <w:sz w:val="18"/>
          <w:szCs w:val="18"/>
          <w:lang w:val="nl-NL"/>
        </w:rPr>
      </w:pPr>
    </w:p>
    <w:p w14:paraId="3E156CF1"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1 Deze garantie geldt indien verzekerde aan derden opdracht geeft tot het uitvoeren van</w:t>
      </w:r>
    </w:p>
    <w:p w14:paraId="57012587"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werkzaamheden aan gebouwen of bedrijfsuitrusting/inventaris, waarbij gebruik wordt</w:t>
      </w:r>
    </w:p>
    <w:p w14:paraId="62098CEC"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gemaakt van open vuur, gereedschappen met hoge oppervlaktetemperaturen dan wel</w:t>
      </w:r>
    </w:p>
    <w:p w14:paraId="2370349E"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activiteiten worden verricht waarbij vonken kunnen ontstaan.</w:t>
      </w:r>
    </w:p>
    <w:p w14:paraId="229F670B"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2 Verzekerde garandeert, dat tenminste zal worden gehandeld overeenkomstig de</w:t>
      </w:r>
    </w:p>
    <w:p w14:paraId="5840DC13"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instructies zoals opgenomen in het Formulier Vergunning brandgevaarlijke</w:t>
      </w:r>
    </w:p>
    <w:p w14:paraId="4B479EE4"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werkzaamheden, uitgegeven door Aon Nederland C.V. of althans een gelijkwaardig</w:t>
      </w:r>
    </w:p>
    <w:p w14:paraId="15A77071"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formulier.</w:t>
      </w:r>
    </w:p>
    <w:p w14:paraId="539149D5"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3 In geval van schade dient verzekerde aan te tonen, dat de te nemen preventieve</w:t>
      </w:r>
    </w:p>
    <w:p w14:paraId="07CA65B8"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maatregelen in overeenstemming met de instructies, zoals in het formulier Vergunning</w:t>
      </w:r>
    </w:p>
    <w:p w14:paraId="7AAD088D"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brandgevaarlijke werkzaamheden zijn genomen. Wanneer echter de verzekerde beschikt</w:t>
      </w:r>
    </w:p>
    <w:p w14:paraId="5B2DF8B7"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over een voor de aanvang van de werkzaamheden volledig ingevuld en door verzekerde</w:t>
      </w:r>
    </w:p>
    <w:p w14:paraId="0DAB691D"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(opdrachtgever van de brandgevaarlijke werkzaamheden) en uitvoerder ondertekend</w:t>
      </w:r>
    </w:p>
    <w:p w14:paraId="03EC2ED8"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formulier, dan dienen verzekeraars te bewijzen dat verzekerde niet aan deze garantie heeft</w:t>
      </w:r>
    </w:p>
    <w:p w14:paraId="16CDB584"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voldaan.</w:t>
      </w:r>
    </w:p>
    <w:p w14:paraId="6CB94066"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 xml:space="preserve">4 Indien niet aan deze garantie is voldaan geldt een op het </w:t>
      </w:r>
      <w:proofErr w:type="spellStart"/>
      <w:r w:rsidRPr="00911CD5">
        <w:rPr>
          <w:rFonts w:eastAsiaTheme="minorHAnsi"/>
          <w:sz w:val="18"/>
          <w:szCs w:val="18"/>
          <w:lang w:val="nl-NL"/>
        </w:rPr>
        <w:t>polisblad</w:t>
      </w:r>
      <w:proofErr w:type="spellEnd"/>
      <w:r w:rsidRPr="00911CD5">
        <w:rPr>
          <w:rFonts w:eastAsiaTheme="minorHAnsi"/>
          <w:sz w:val="18"/>
          <w:szCs w:val="18"/>
          <w:lang w:val="nl-NL"/>
        </w:rPr>
        <w:t xml:space="preserve"> vermeld eigen risico,</w:t>
      </w:r>
    </w:p>
    <w:p w14:paraId="19E872C8" w14:textId="77777777" w:rsidR="00911CD5" w:rsidRPr="00911CD5" w:rsidRDefault="00911CD5" w:rsidP="00911CD5">
      <w:pPr>
        <w:widowControl/>
        <w:adjustRightInd w:val="0"/>
        <w:rPr>
          <w:rFonts w:eastAsiaTheme="minorHAnsi"/>
          <w:sz w:val="18"/>
          <w:szCs w:val="18"/>
          <w:lang w:val="nl-NL"/>
        </w:rPr>
      </w:pPr>
      <w:r w:rsidRPr="00911CD5">
        <w:rPr>
          <w:rFonts w:eastAsiaTheme="minorHAnsi"/>
          <w:sz w:val="18"/>
          <w:szCs w:val="18"/>
          <w:lang w:val="nl-NL"/>
        </w:rPr>
        <w:t>tenzij verzekerde aannemelijk maakt dat de schade hierdoor niet is veroorzaakt.</w:t>
      </w:r>
    </w:p>
    <w:p w14:paraId="0F3B6614" w14:textId="0E75D917" w:rsidR="00911CD5" w:rsidRDefault="00911CD5" w:rsidP="00911CD5">
      <w:pPr>
        <w:pStyle w:val="BodyText"/>
        <w:spacing w:before="8"/>
        <w:rPr>
          <w:sz w:val="16"/>
          <w:lang w:val="nl-NL"/>
        </w:rPr>
      </w:pPr>
    </w:p>
    <w:p w14:paraId="2EEC42AE" w14:textId="38C6CD47" w:rsidR="00911CD5" w:rsidRDefault="00911CD5">
      <w:pPr>
        <w:pStyle w:val="BodyText"/>
        <w:spacing w:before="8"/>
        <w:rPr>
          <w:sz w:val="16"/>
          <w:lang w:val="nl-NL"/>
        </w:rPr>
      </w:pPr>
    </w:p>
    <w:p w14:paraId="3DBDDBE2" w14:textId="77777777" w:rsidR="00911CD5" w:rsidRDefault="00911CD5">
      <w:pPr>
        <w:pStyle w:val="BodyText"/>
        <w:spacing w:before="8"/>
        <w:rPr>
          <w:sz w:val="16"/>
          <w:lang w:val="nl-NL"/>
        </w:rPr>
      </w:pPr>
    </w:p>
    <w:p w14:paraId="79604FDA" w14:textId="77777777" w:rsidR="00302C0F" w:rsidRDefault="00302C0F">
      <w:pPr>
        <w:pStyle w:val="BodyText"/>
        <w:spacing w:before="8"/>
        <w:rPr>
          <w:rFonts w:ascii="Courier New" w:hAnsi="Courier New" w:cs="Courier New"/>
          <w:b/>
          <w:bCs/>
          <w:sz w:val="20"/>
          <w:szCs w:val="20"/>
          <w:lang w:val="nl-NL"/>
        </w:rPr>
      </w:pPr>
    </w:p>
    <w:p w14:paraId="1A0C008C" w14:textId="77777777" w:rsidR="00302C0F" w:rsidRDefault="00302C0F">
      <w:pPr>
        <w:pStyle w:val="BodyText"/>
        <w:spacing w:before="8"/>
        <w:rPr>
          <w:rFonts w:ascii="Courier New" w:hAnsi="Courier New" w:cs="Courier New"/>
          <w:b/>
          <w:bCs/>
          <w:sz w:val="20"/>
          <w:szCs w:val="20"/>
          <w:lang w:val="nl-NL"/>
        </w:rPr>
      </w:pPr>
    </w:p>
    <w:p w14:paraId="4556ADC2" w14:textId="77777777" w:rsidR="00302C0F" w:rsidRDefault="00302C0F">
      <w:pPr>
        <w:pStyle w:val="BodyText"/>
        <w:spacing w:before="8"/>
        <w:rPr>
          <w:rFonts w:ascii="Courier New" w:hAnsi="Courier New" w:cs="Courier New"/>
          <w:b/>
          <w:bCs/>
          <w:sz w:val="20"/>
          <w:szCs w:val="20"/>
          <w:lang w:val="nl-NL"/>
        </w:rPr>
      </w:pPr>
    </w:p>
    <w:p w14:paraId="3627EED2" w14:textId="77777777" w:rsidR="00302C0F" w:rsidRDefault="00302C0F">
      <w:pPr>
        <w:pStyle w:val="BodyText"/>
        <w:spacing w:before="8"/>
        <w:rPr>
          <w:rFonts w:ascii="Courier New" w:hAnsi="Courier New" w:cs="Courier New"/>
          <w:b/>
          <w:bCs/>
          <w:sz w:val="20"/>
          <w:szCs w:val="20"/>
          <w:lang w:val="nl-NL"/>
        </w:rPr>
      </w:pPr>
    </w:p>
    <w:p w14:paraId="1E67C2AF" w14:textId="77777777" w:rsidR="00302C0F" w:rsidRDefault="00302C0F">
      <w:pPr>
        <w:pStyle w:val="BodyText"/>
        <w:spacing w:before="8"/>
        <w:rPr>
          <w:rFonts w:ascii="Courier New" w:hAnsi="Courier New" w:cs="Courier New"/>
          <w:b/>
          <w:bCs/>
          <w:sz w:val="20"/>
          <w:szCs w:val="20"/>
          <w:lang w:val="nl-NL"/>
        </w:rPr>
      </w:pPr>
    </w:p>
    <w:p w14:paraId="2AE67D14" w14:textId="77777777" w:rsidR="00302C0F" w:rsidRDefault="00302C0F" w:rsidP="00302C0F">
      <w:pPr>
        <w:pStyle w:val="PlainText"/>
        <w:rPr>
          <w:rFonts w:ascii="Courier New"/>
          <w:b/>
          <w:sz w:val="24"/>
          <w:szCs w:val="24"/>
          <w:lang w:val="nl-NL"/>
        </w:rPr>
      </w:pPr>
    </w:p>
    <w:p w14:paraId="6A330171" w14:textId="41CB2F68" w:rsidR="00302C0F" w:rsidRDefault="00302C0F" w:rsidP="00302C0F">
      <w:pPr>
        <w:pStyle w:val="PlainText"/>
        <w:rPr>
          <w:rFonts w:ascii="Arial" w:hAnsi="Arial"/>
          <w:sz w:val="18"/>
          <w:szCs w:val="18"/>
          <w:lang w:val="nl-NL"/>
        </w:rPr>
      </w:pPr>
      <w:r w:rsidRPr="00E93E0D">
        <w:rPr>
          <w:rFonts w:ascii="Courier New"/>
          <w:b/>
          <w:sz w:val="24"/>
          <w:szCs w:val="24"/>
          <w:lang w:val="nl-NL"/>
        </w:rPr>
        <w:lastRenderedPageBreak/>
        <w:t>Concept</w:t>
      </w:r>
    </w:p>
    <w:p w14:paraId="56B7F4B1" w14:textId="77777777" w:rsidR="00302C0F" w:rsidRDefault="00302C0F">
      <w:pPr>
        <w:pStyle w:val="BodyText"/>
        <w:spacing w:before="8"/>
        <w:rPr>
          <w:rFonts w:ascii="Courier New" w:hAnsi="Courier New" w:cs="Courier New"/>
          <w:b/>
          <w:bCs/>
          <w:sz w:val="20"/>
          <w:szCs w:val="20"/>
          <w:lang w:val="nl-NL"/>
        </w:rPr>
      </w:pPr>
    </w:p>
    <w:p w14:paraId="76258EDB" w14:textId="2F1838F6" w:rsidR="00537E81" w:rsidRPr="00537E81" w:rsidRDefault="00537E81">
      <w:pPr>
        <w:pStyle w:val="BodyText"/>
        <w:spacing w:before="8"/>
        <w:rPr>
          <w:b/>
          <w:bCs/>
          <w:sz w:val="16"/>
          <w:lang w:val="nl-NL"/>
        </w:rPr>
      </w:pPr>
      <w:r w:rsidRPr="00537E81">
        <w:rPr>
          <w:rFonts w:ascii="Courier New" w:hAnsi="Courier New" w:cs="Courier New"/>
          <w:b/>
          <w:bCs/>
          <w:sz w:val="20"/>
          <w:szCs w:val="20"/>
          <w:lang w:val="nl-NL"/>
        </w:rPr>
        <w:t xml:space="preserve">B211-174  </w:t>
      </w:r>
      <w:r w:rsidRPr="00537E81">
        <w:rPr>
          <w:rFonts w:ascii="Courier New" w:hAnsi="Courier New" w:cs="Courier New"/>
          <w:b/>
          <w:bCs/>
          <w:sz w:val="20"/>
          <w:szCs w:val="20"/>
          <w:lang w:val="nl-NL"/>
        </w:rPr>
        <w:tab/>
        <w:t xml:space="preserve"> BEGRIPSOMSCHRIJVING GEBOUW(EN</w:t>
      </w:r>
    </w:p>
    <w:p w14:paraId="7B2A189B"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De begripsomschrijving/definitie van gebouw(en), zoals vermeld in de</w:t>
      </w:r>
    </w:p>
    <w:p w14:paraId="18FEF044"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 xml:space="preserve">voorwaarden, wordt vervangen door onderstaande begripsomschrijving. </w:t>
      </w:r>
    </w:p>
    <w:p w14:paraId="07542138"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 xml:space="preserve">Gebouw(en) </w:t>
      </w:r>
    </w:p>
    <w:p w14:paraId="418B23E1" w14:textId="12A89474"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Een onroerende zaak met inbegrip van alles wat naar de aard en</w:t>
      </w:r>
    </w:p>
    <w:p w14:paraId="11EC53F8"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inrichting of volgens de verkeersopvattingen bestemd is en geacht</w:t>
      </w:r>
    </w:p>
    <w:p w14:paraId="325E13C8"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 xml:space="preserve">wordt hiervan deel uit te maken. </w:t>
      </w:r>
    </w:p>
    <w:p w14:paraId="5E29AC75"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Hieronder wordt onder meer begrepen elke constructie van enige omvang</w:t>
      </w:r>
    </w:p>
    <w:p w14:paraId="7FC9E54F"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van hout, steen, metaal of ander materiaal. Deze constructie dient</w:t>
      </w:r>
    </w:p>
    <w:p w14:paraId="7F6EFB9C"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direct of indirect of met de grond verbonden te zijn, of steun te</w:t>
      </w:r>
    </w:p>
    <w:p w14:paraId="5FB78FDF"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vinden in of op de grond, zoals maar niet beperkt tot schuren,</w:t>
      </w:r>
    </w:p>
    <w:p w14:paraId="20175620"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 xml:space="preserve">loodsen, </w:t>
      </w:r>
      <w:proofErr w:type="spellStart"/>
      <w:r w:rsidRPr="00537E81">
        <w:rPr>
          <w:rFonts w:ascii="Arial" w:hAnsi="Arial"/>
          <w:sz w:val="18"/>
          <w:szCs w:val="18"/>
          <w:lang w:val="nl-NL"/>
        </w:rPr>
        <w:t>portacabins</w:t>
      </w:r>
      <w:proofErr w:type="spellEnd"/>
      <w:r w:rsidRPr="00537E81">
        <w:rPr>
          <w:rFonts w:ascii="Arial" w:hAnsi="Arial"/>
          <w:sz w:val="18"/>
          <w:szCs w:val="18"/>
          <w:lang w:val="nl-NL"/>
        </w:rPr>
        <w:t xml:space="preserve"> en terreinafscheidingen.</w:t>
      </w:r>
    </w:p>
    <w:p w14:paraId="3A4FC39F"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 xml:space="preserve">Funderingen zijn alleen meeverzekerd als dit op het </w:t>
      </w:r>
      <w:proofErr w:type="spellStart"/>
      <w:r w:rsidRPr="00537E81">
        <w:rPr>
          <w:rFonts w:ascii="Arial" w:hAnsi="Arial"/>
          <w:sz w:val="18"/>
          <w:szCs w:val="18"/>
          <w:lang w:val="nl-NL"/>
        </w:rPr>
        <w:t>polisblad</w:t>
      </w:r>
      <w:proofErr w:type="spellEnd"/>
      <w:r w:rsidRPr="00537E81">
        <w:rPr>
          <w:rFonts w:ascii="Arial" w:hAnsi="Arial"/>
          <w:sz w:val="18"/>
          <w:szCs w:val="18"/>
          <w:lang w:val="nl-NL"/>
        </w:rPr>
        <w:t xml:space="preserve"> is</w:t>
      </w:r>
    </w:p>
    <w:p w14:paraId="211074DE"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vermeld.</w:t>
      </w:r>
    </w:p>
    <w:p w14:paraId="0F6034C7" w14:textId="77777777" w:rsidR="00537E81" w:rsidRPr="00537E81" w:rsidRDefault="00537E81" w:rsidP="00537E81">
      <w:pPr>
        <w:pStyle w:val="PlainText"/>
        <w:rPr>
          <w:rFonts w:ascii="Arial" w:hAnsi="Arial"/>
          <w:sz w:val="18"/>
          <w:szCs w:val="18"/>
          <w:lang w:val="nl-NL"/>
        </w:rPr>
      </w:pPr>
      <w:r w:rsidRPr="00537E81">
        <w:rPr>
          <w:rFonts w:ascii="Arial" w:hAnsi="Arial"/>
          <w:sz w:val="18"/>
          <w:szCs w:val="18"/>
          <w:lang w:val="nl-NL"/>
        </w:rPr>
        <w:t>Gebouw gebonden zonnepaneleninstallaties, ongeacht waar deze</w:t>
      </w:r>
    </w:p>
    <w:p w14:paraId="78D57EBF" w14:textId="329BDCA6" w:rsidR="00537E81" w:rsidRDefault="00537E81" w:rsidP="00537E81">
      <w:pPr>
        <w:pStyle w:val="PlainText"/>
        <w:rPr>
          <w:rFonts w:ascii="Arial" w:hAnsi="Arial"/>
          <w:sz w:val="18"/>
          <w:szCs w:val="18"/>
          <w:lang w:val="nl-NL"/>
        </w:rPr>
      </w:pPr>
      <w:r w:rsidRPr="00537E81">
        <w:rPr>
          <w:rFonts w:ascii="Arial" w:hAnsi="Arial"/>
          <w:sz w:val="18"/>
          <w:szCs w:val="18"/>
          <w:lang w:val="nl-NL"/>
        </w:rPr>
        <w:t>geïnstalleerd zijn, maken deel uit van het (de) gebouw(en).</w:t>
      </w:r>
    </w:p>
    <w:p w14:paraId="36F5C8DE" w14:textId="0E27AC1E" w:rsidR="00D80ED2" w:rsidRDefault="00D80ED2" w:rsidP="00537E81">
      <w:pPr>
        <w:pStyle w:val="PlainText"/>
        <w:rPr>
          <w:rFonts w:ascii="Arial" w:hAnsi="Arial"/>
          <w:sz w:val="18"/>
          <w:szCs w:val="18"/>
          <w:lang w:val="nl-NL"/>
        </w:rPr>
      </w:pPr>
    </w:p>
    <w:p w14:paraId="46A3F784" w14:textId="1B5B5048" w:rsidR="00537E81" w:rsidRDefault="00537E81">
      <w:pPr>
        <w:pStyle w:val="BodyText"/>
        <w:spacing w:before="8"/>
        <w:rPr>
          <w:sz w:val="16"/>
          <w:lang w:val="nl-NL"/>
        </w:rPr>
      </w:pPr>
    </w:p>
    <w:p w14:paraId="62DD8C75" w14:textId="1D9748F5" w:rsidR="003D0356" w:rsidRPr="00882BE4" w:rsidRDefault="003D0356" w:rsidP="003D0356">
      <w:pPr>
        <w:pStyle w:val="PlainText"/>
        <w:rPr>
          <w:rFonts w:ascii="Courier New" w:hAnsi="Courier New" w:cs="Courier New"/>
          <w:lang w:val="nl-NL"/>
        </w:rPr>
      </w:pPr>
      <w:r w:rsidRPr="00462139">
        <w:rPr>
          <w:rFonts w:ascii="Courier New" w:hAnsi="Courier New" w:cs="Courier New"/>
          <w:b/>
          <w:bCs/>
          <w:lang w:val="nl-NL"/>
        </w:rPr>
        <w:t xml:space="preserve">B 061-063  TUSSENTIJDSE OPZEGGING </w:t>
      </w:r>
      <w:r w:rsidRPr="00882BE4">
        <w:rPr>
          <w:rFonts w:ascii="Courier New" w:hAnsi="Courier New" w:cs="Courier New"/>
          <w:lang w:val="nl-NL"/>
        </w:rPr>
        <w:t xml:space="preserve"> </w:t>
      </w:r>
    </w:p>
    <w:p w14:paraId="686248FB" w14:textId="7988F03B"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1 Verzekeraar(s)heeft(hebben)het recht de verzekering per</w:t>
      </w:r>
    </w:p>
    <w:p w14:paraId="1D96B547" w14:textId="16F4F954"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Premievervaldatum op te zeggen met </w:t>
      </w:r>
      <w:proofErr w:type="spellStart"/>
      <w:r w:rsidRPr="003D0356">
        <w:rPr>
          <w:rFonts w:ascii="Arial" w:hAnsi="Arial"/>
          <w:sz w:val="18"/>
          <w:szCs w:val="18"/>
          <w:lang w:val="nl-NL"/>
        </w:rPr>
        <w:t>inachtname</w:t>
      </w:r>
      <w:proofErr w:type="spellEnd"/>
      <w:r w:rsidRPr="003D0356">
        <w:rPr>
          <w:rFonts w:ascii="Arial" w:hAnsi="Arial"/>
          <w:sz w:val="18"/>
          <w:szCs w:val="18"/>
          <w:lang w:val="nl-NL"/>
        </w:rPr>
        <w:t xml:space="preserve"> van een</w:t>
      </w:r>
    </w:p>
    <w:p w14:paraId="39B53471" w14:textId="73CF2486"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termijn van </w:t>
      </w:r>
      <w:r>
        <w:rPr>
          <w:rFonts w:ascii="Arial" w:hAnsi="Arial"/>
          <w:sz w:val="18"/>
          <w:szCs w:val="18"/>
          <w:lang w:val="nl-NL"/>
        </w:rPr>
        <w:t>vier</w:t>
      </w:r>
      <w:r w:rsidRPr="003D0356">
        <w:rPr>
          <w:rFonts w:ascii="Arial" w:hAnsi="Arial"/>
          <w:sz w:val="18"/>
          <w:szCs w:val="18"/>
          <w:lang w:val="nl-NL"/>
        </w:rPr>
        <w:t xml:space="preserve"> maanden indien: </w:t>
      </w:r>
    </w:p>
    <w:p w14:paraId="77A9B01C" w14:textId="075AB51E"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      de  in  het  verzekeringsjaar door  Aon  geboekte  en</w:t>
      </w:r>
    </w:p>
    <w:p w14:paraId="43D612F0" w14:textId="486AC2BC"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gereserveerde  schade (inclusief betaalde kosten voor</w:t>
      </w:r>
    </w:p>
    <w:p w14:paraId="06A16944" w14:textId="520D2E80"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expertise  en  exclusief  het   eigen  risico),  meer</w:t>
      </w:r>
    </w:p>
    <w:p w14:paraId="795014A4" w14:textId="091FC8E0"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bedraagt  dan  80%  van   de  voor   dat</w:t>
      </w:r>
    </w:p>
    <w:p w14:paraId="1034C799" w14:textId="7C6EA179"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verzekeringsjaar geboekte NETTO jaarpremie; </w:t>
      </w:r>
    </w:p>
    <w:p w14:paraId="53DA0156" w14:textId="5CAE79CE"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      de verzekering doorherverzekeraar(s)aan</w:t>
      </w:r>
    </w:p>
    <w:p w14:paraId="6D722864" w14:textId="71556F52"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verzekeraar(s) aantoonbaar is opgezegd.</w:t>
      </w:r>
    </w:p>
    <w:p w14:paraId="4F847099"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2         Verzekeraar(s)  en verzekerde komen nadrukkelijk overeen dat</w:t>
      </w:r>
    </w:p>
    <w:p w14:paraId="26E0898E"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de  in  lid  1  vermelde  gronden van  dien  aard  zijn  dat</w:t>
      </w:r>
    </w:p>
    <w:p w14:paraId="0F09DC9D"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gebondenheid   aan   de    overeenkomst    niet   meer   van</w:t>
      </w:r>
    </w:p>
    <w:p w14:paraId="08612637"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verzekeraar(s) kan worden gevergd.</w:t>
      </w:r>
    </w:p>
    <w:p w14:paraId="1203C1C8"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3         Ten aanzien van de berekening van de geboekte en </w:t>
      </w:r>
    </w:p>
    <w:p w14:paraId="352DD92B"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gereserveerde schade(inclusief betaalde kosten voor</w:t>
      </w:r>
    </w:p>
    <w:p w14:paraId="3AF11359"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expertise en exclusief het eigen risico) geldt dat uitgegaan</w:t>
      </w:r>
    </w:p>
    <w:p w14:paraId="4D80172C" w14:textId="2B0EC2D8"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wordt van een periode liggende tussen </w:t>
      </w:r>
      <w:r>
        <w:rPr>
          <w:rFonts w:ascii="Arial" w:hAnsi="Arial"/>
          <w:sz w:val="18"/>
          <w:szCs w:val="18"/>
          <w:lang w:val="nl-NL"/>
        </w:rPr>
        <w:t>vier</w:t>
      </w:r>
      <w:r w:rsidRPr="003D0356">
        <w:rPr>
          <w:rFonts w:ascii="Arial" w:hAnsi="Arial"/>
          <w:sz w:val="18"/>
          <w:szCs w:val="18"/>
          <w:lang w:val="nl-NL"/>
        </w:rPr>
        <w:t xml:space="preserve"> maanden</w:t>
      </w:r>
    </w:p>
    <w:p w14:paraId="4605C4A8"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voorafgaande aan de premievervaldatum van het lopende</w:t>
      </w:r>
    </w:p>
    <w:p w14:paraId="66563A6B" w14:textId="450DE186"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verzekeringsjaar tot en met </w:t>
      </w:r>
      <w:r>
        <w:rPr>
          <w:rFonts w:ascii="Arial" w:hAnsi="Arial"/>
          <w:sz w:val="18"/>
          <w:szCs w:val="18"/>
          <w:lang w:val="nl-NL"/>
        </w:rPr>
        <w:t xml:space="preserve">vier </w:t>
      </w:r>
      <w:r w:rsidRPr="003D0356">
        <w:rPr>
          <w:rFonts w:ascii="Arial" w:hAnsi="Arial"/>
          <w:sz w:val="18"/>
          <w:szCs w:val="18"/>
          <w:lang w:val="nl-NL"/>
        </w:rPr>
        <w:t>maanden voorafgaande aan de</w:t>
      </w:r>
    </w:p>
    <w:p w14:paraId="150C0F76" w14:textId="77777777" w:rsidR="003D0356" w:rsidRPr="003D0356" w:rsidRDefault="003D0356" w:rsidP="003D0356">
      <w:pPr>
        <w:pStyle w:val="PlainText"/>
        <w:rPr>
          <w:rFonts w:ascii="Arial" w:hAnsi="Arial"/>
          <w:sz w:val="18"/>
          <w:szCs w:val="18"/>
          <w:lang w:val="nl-NL"/>
        </w:rPr>
      </w:pPr>
      <w:r w:rsidRPr="003D0356">
        <w:rPr>
          <w:rFonts w:ascii="Arial" w:hAnsi="Arial"/>
          <w:sz w:val="18"/>
          <w:szCs w:val="18"/>
          <w:lang w:val="nl-NL"/>
        </w:rPr>
        <w:t xml:space="preserve">          premievervaldatum van het daarop volgende verzekeringsjaar.</w:t>
      </w:r>
    </w:p>
    <w:p w14:paraId="6399E387" w14:textId="77777777" w:rsidR="00022E63" w:rsidRDefault="00022E63" w:rsidP="003D51BF">
      <w:pPr>
        <w:pStyle w:val="BodyText"/>
        <w:rPr>
          <w:rFonts w:ascii="Courier New"/>
          <w:b/>
          <w:sz w:val="24"/>
          <w:szCs w:val="24"/>
          <w:lang w:val="nl-NL"/>
        </w:rPr>
      </w:pPr>
    </w:p>
    <w:p w14:paraId="6D9FE14D" w14:textId="77777777" w:rsidR="00D80ED2" w:rsidRPr="00D80ED2" w:rsidRDefault="00D80ED2" w:rsidP="00D80ED2">
      <w:pPr>
        <w:widowControl/>
        <w:adjustRightInd w:val="0"/>
        <w:rPr>
          <w:rFonts w:ascii="Courier New" w:eastAsiaTheme="minorHAnsi" w:hAnsi="Courier New" w:cs="Courier New"/>
          <w:b/>
          <w:bCs/>
          <w:color w:val="000000"/>
          <w:lang w:val="nl-NL"/>
        </w:rPr>
      </w:pPr>
      <w:r w:rsidRPr="00D80ED2">
        <w:rPr>
          <w:rFonts w:eastAsiaTheme="minorHAnsi"/>
          <w:color w:val="000000"/>
          <w:sz w:val="24"/>
          <w:szCs w:val="24"/>
          <w:lang w:val="nl-NL"/>
        </w:rPr>
        <w:t xml:space="preserve"> </w:t>
      </w:r>
      <w:r w:rsidRPr="00D80ED2">
        <w:rPr>
          <w:rFonts w:ascii="Courier New" w:eastAsiaTheme="minorHAnsi" w:hAnsi="Courier New" w:cs="Courier New"/>
          <w:b/>
          <w:bCs/>
          <w:color w:val="000000"/>
          <w:lang w:val="nl-NL"/>
        </w:rPr>
        <w:t xml:space="preserve">B 211-176 Herinvestering gebouwen </w:t>
      </w:r>
    </w:p>
    <w:p w14:paraId="58DEE6F5" w14:textId="77777777" w:rsidR="00575F63" w:rsidRPr="00575F63" w:rsidRDefault="00575F63" w:rsidP="00575F63">
      <w:pPr>
        <w:spacing w:line="480" w:lineRule="auto"/>
        <w:ind w:left="100" w:right="1702"/>
        <w:jc w:val="both"/>
        <w:rPr>
          <w:sz w:val="20"/>
          <w:szCs w:val="20"/>
          <w:lang w:val="nl-NL"/>
        </w:rPr>
      </w:pPr>
      <w:r w:rsidRPr="00575F63">
        <w:rPr>
          <w:sz w:val="20"/>
          <w:szCs w:val="20"/>
          <w:lang w:val="nl-NL"/>
        </w:rPr>
        <w:t>In</w:t>
      </w:r>
      <w:r w:rsidRPr="00575F63">
        <w:rPr>
          <w:spacing w:val="-3"/>
          <w:sz w:val="20"/>
          <w:szCs w:val="20"/>
          <w:lang w:val="nl-NL"/>
        </w:rPr>
        <w:t xml:space="preserve"> </w:t>
      </w:r>
      <w:r w:rsidRPr="00575F63">
        <w:rPr>
          <w:sz w:val="20"/>
          <w:szCs w:val="20"/>
          <w:lang w:val="nl-NL"/>
        </w:rPr>
        <w:t>afwijking</w:t>
      </w:r>
      <w:r w:rsidRPr="00575F63">
        <w:rPr>
          <w:spacing w:val="-3"/>
          <w:sz w:val="20"/>
          <w:szCs w:val="20"/>
          <w:lang w:val="nl-NL"/>
        </w:rPr>
        <w:t xml:space="preserve"> </w:t>
      </w:r>
      <w:r w:rsidRPr="00575F63">
        <w:rPr>
          <w:sz w:val="20"/>
          <w:szCs w:val="20"/>
          <w:lang w:val="nl-NL"/>
        </w:rPr>
        <w:t>van</w:t>
      </w:r>
      <w:r w:rsidRPr="00575F63">
        <w:rPr>
          <w:spacing w:val="-2"/>
          <w:sz w:val="20"/>
          <w:szCs w:val="20"/>
          <w:lang w:val="nl-NL"/>
        </w:rPr>
        <w:t xml:space="preserve"> </w:t>
      </w:r>
      <w:r w:rsidRPr="00575F63">
        <w:rPr>
          <w:sz w:val="20"/>
          <w:szCs w:val="20"/>
          <w:lang w:val="nl-NL"/>
        </w:rPr>
        <w:t>het</w:t>
      </w:r>
      <w:r w:rsidRPr="00575F63">
        <w:rPr>
          <w:spacing w:val="-2"/>
          <w:sz w:val="20"/>
          <w:szCs w:val="20"/>
          <w:lang w:val="nl-NL"/>
        </w:rPr>
        <w:t xml:space="preserve"> </w:t>
      </w:r>
      <w:r w:rsidRPr="00575F63">
        <w:rPr>
          <w:sz w:val="20"/>
          <w:szCs w:val="20"/>
          <w:lang w:val="nl-NL"/>
        </w:rPr>
        <w:t>bepaalde</w:t>
      </w:r>
      <w:r w:rsidRPr="00575F63">
        <w:rPr>
          <w:spacing w:val="-3"/>
          <w:sz w:val="20"/>
          <w:szCs w:val="20"/>
          <w:lang w:val="nl-NL"/>
        </w:rPr>
        <w:t xml:space="preserve"> </w:t>
      </w:r>
      <w:r w:rsidRPr="00575F63">
        <w:rPr>
          <w:sz w:val="20"/>
          <w:szCs w:val="20"/>
          <w:lang w:val="nl-NL"/>
        </w:rPr>
        <w:t>in</w:t>
      </w:r>
      <w:r w:rsidRPr="00575F63">
        <w:rPr>
          <w:spacing w:val="-3"/>
          <w:sz w:val="20"/>
          <w:szCs w:val="20"/>
          <w:lang w:val="nl-NL"/>
        </w:rPr>
        <w:t xml:space="preserve"> </w:t>
      </w:r>
      <w:r w:rsidRPr="00575F63">
        <w:rPr>
          <w:sz w:val="20"/>
          <w:szCs w:val="20"/>
          <w:lang w:val="nl-NL"/>
        </w:rPr>
        <w:t>de</w:t>
      </w:r>
      <w:r w:rsidRPr="00575F63">
        <w:rPr>
          <w:spacing w:val="-3"/>
          <w:sz w:val="20"/>
          <w:szCs w:val="20"/>
          <w:lang w:val="nl-NL"/>
        </w:rPr>
        <w:t xml:space="preserve"> </w:t>
      </w:r>
      <w:r w:rsidRPr="00575F63">
        <w:rPr>
          <w:sz w:val="20"/>
          <w:szCs w:val="20"/>
          <w:lang w:val="nl-NL"/>
        </w:rPr>
        <w:t>voorwaarden</w:t>
      </w:r>
      <w:r w:rsidRPr="00575F63">
        <w:rPr>
          <w:spacing w:val="-2"/>
          <w:sz w:val="20"/>
          <w:szCs w:val="20"/>
          <w:lang w:val="nl-NL"/>
        </w:rPr>
        <w:t xml:space="preserve"> </w:t>
      </w:r>
      <w:r w:rsidRPr="00575F63">
        <w:rPr>
          <w:sz w:val="20"/>
          <w:szCs w:val="20"/>
          <w:lang w:val="nl-NL"/>
        </w:rPr>
        <w:t>geldt</w:t>
      </w:r>
      <w:r w:rsidRPr="00575F63">
        <w:rPr>
          <w:spacing w:val="-1"/>
          <w:sz w:val="20"/>
          <w:szCs w:val="20"/>
          <w:lang w:val="nl-NL"/>
        </w:rPr>
        <w:t xml:space="preserve"> </w:t>
      </w:r>
      <w:r w:rsidRPr="00575F63">
        <w:rPr>
          <w:sz w:val="20"/>
          <w:szCs w:val="20"/>
          <w:lang w:val="nl-NL"/>
        </w:rPr>
        <w:t>voor</w:t>
      </w:r>
      <w:r w:rsidRPr="00575F63">
        <w:rPr>
          <w:spacing w:val="-2"/>
          <w:sz w:val="20"/>
          <w:szCs w:val="20"/>
          <w:lang w:val="nl-NL"/>
        </w:rPr>
        <w:t xml:space="preserve"> </w:t>
      </w:r>
      <w:r w:rsidRPr="00575F63">
        <w:rPr>
          <w:sz w:val="20"/>
          <w:szCs w:val="20"/>
          <w:lang w:val="nl-NL"/>
        </w:rPr>
        <w:t>gebouwen</w:t>
      </w:r>
      <w:r w:rsidRPr="00575F63">
        <w:rPr>
          <w:spacing w:val="-1"/>
          <w:sz w:val="20"/>
          <w:szCs w:val="20"/>
          <w:lang w:val="nl-NL"/>
        </w:rPr>
        <w:t xml:space="preserve"> </w:t>
      </w:r>
      <w:r w:rsidRPr="00575F63">
        <w:rPr>
          <w:sz w:val="20"/>
          <w:szCs w:val="20"/>
          <w:lang w:val="nl-NL"/>
        </w:rPr>
        <w:t>het</w:t>
      </w:r>
      <w:r w:rsidRPr="00575F63">
        <w:rPr>
          <w:spacing w:val="-2"/>
          <w:sz w:val="20"/>
          <w:szCs w:val="20"/>
          <w:lang w:val="nl-NL"/>
        </w:rPr>
        <w:t xml:space="preserve"> </w:t>
      </w:r>
      <w:r w:rsidRPr="00575F63">
        <w:rPr>
          <w:sz w:val="20"/>
          <w:szCs w:val="20"/>
          <w:lang w:val="nl-NL"/>
        </w:rPr>
        <w:t>volgende.</w:t>
      </w:r>
      <w:r w:rsidRPr="00575F63">
        <w:rPr>
          <w:spacing w:val="-53"/>
          <w:sz w:val="20"/>
          <w:szCs w:val="20"/>
          <w:lang w:val="nl-NL"/>
        </w:rPr>
        <w:t xml:space="preserve"> </w:t>
      </w:r>
      <w:r w:rsidRPr="00575F63">
        <w:rPr>
          <w:sz w:val="20"/>
          <w:szCs w:val="20"/>
          <w:lang w:val="nl-NL"/>
        </w:rPr>
        <w:t>Schade</w:t>
      </w:r>
      <w:r w:rsidRPr="00575F63">
        <w:rPr>
          <w:spacing w:val="-2"/>
          <w:sz w:val="20"/>
          <w:szCs w:val="20"/>
          <w:lang w:val="nl-NL"/>
        </w:rPr>
        <w:t xml:space="preserve"> </w:t>
      </w:r>
      <w:r w:rsidRPr="00575F63">
        <w:rPr>
          <w:sz w:val="20"/>
          <w:szCs w:val="20"/>
          <w:lang w:val="nl-NL"/>
        </w:rPr>
        <w:t>en</w:t>
      </w:r>
      <w:r w:rsidRPr="00575F63">
        <w:rPr>
          <w:spacing w:val="-1"/>
          <w:sz w:val="20"/>
          <w:szCs w:val="20"/>
          <w:lang w:val="nl-NL"/>
        </w:rPr>
        <w:t xml:space="preserve"> </w:t>
      </w:r>
      <w:r w:rsidRPr="00575F63">
        <w:rPr>
          <w:sz w:val="20"/>
          <w:szCs w:val="20"/>
          <w:lang w:val="nl-NL"/>
        </w:rPr>
        <w:t>omvang</w:t>
      </w:r>
      <w:r w:rsidRPr="00575F63">
        <w:rPr>
          <w:spacing w:val="-1"/>
          <w:sz w:val="20"/>
          <w:szCs w:val="20"/>
          <w:lang w:val="nl-NL"/>
        </w:rPr>
        <w:t xml:space="preserve"> </w:t>
      </w:r>
      <w:r w:rsidRPr="00575F63">
        <w:rPr>
          <w:sz w:val="20"/>
          <w:szCs w:val="20"/>
          <w:lang w:val="nl-NL"/>
        </w:rPr>
        <w:t>van</w:t>
      </w:r>
      <w:r w:rsidRPr="00575F63">
        <w:rPr>
          <w:spacing w:val="-1"/>
          <w:sz w:val="20"/>
          <w:szCs w:val="20"/>
          <w:lang w:val="nl-NL"/>
        </w:rPr>
        <w:t xml:space="preserve"> </w:t>
      </w:r>
      <w:r w:rsidRPr="00575F63">
        <w:rPr>
          <w:sz w:val="20"/>
          <w:szCs w:val="20"/>
          <w:lang w:val="nl-NL"/>
        </w:rPr>
        <w:t>de</w:t>
      </w:r>
      <w:r w:rsidRPr="00575F63">
        <w:rPr>
          <w:spacing w:val="1"/>
          <w:sz w:val="20"/>
          <w:szCs w:val="20"/>
          <w:lang w:val="nl-NL"/>
        </w:rPr>
        <w:t xml:space="preserve"> </w:t>
      </w:r>
      <w:r w:rsidRPr="00575F63">
        <w:rPr>
          <w:sz w:val="20"/>
          <w:szCs w:val="20"/>
          <w:lang w:val="nl-NL"/>
        </w:rPr>
        <w:t>vergoeding</w:t>
      </w:r>
    </w:p>
    <w:p w14:paraId="7A4F194C" w14:textId="77777777" w:rsidR="00575F63" w:rsidRPr="00575F63" w:rsidRDefault="00575F63" w:rsidP="00575F63">
      <w:pPr>
        <w:spacing w:before="2" w:line="276" w:lineRule="auto"/>
        <w:ind w:left="100" w:right="119"/>
        <w:jc w:val="both"/>
        <w:rPr>
          <w:sz w:val="20"/>
          <w:szCs w:val="20"/>
          <w:lang w:val="nl-NL"/>
        </w:rPr>
      </w:pPr>
      <w:r w:rsidRPr="00575F63">
        <w:rPr>
          <w:sz w:val="20"/>
          <w:szCs w:val="20"/>
          <w:lang w:val="nl-NL"/>
        </w:rPr>
        <w:t>Bij de bepaling van de waarde van de verzekerde gebouwen onmiddellijk voor de gebeurtenis wordt</w:t>
      </w:r>
      <w:r w:rsidRPr="00575F63">
        <w:rPr>
          <w:spacing w:val="1"/>
          <w:sz w:val="20"/>
          <w:szCs w:val="20"/>
          <w:lang w:val="nl-NL"/>
        </w:rPr>
        <w:t xml:space="preserve"> </w:t>
      </w:r>
      <w:r w:rsidRPr="00575F63">
        <w:rPr>
          <w:sz w:val="20"/>
          <w:szCs w:val="20"/>
          <w:lang w:val="nl-NL"/>
        </w:rPr>
        <w:t xml:space="preserve">uitgegaan van de </w:t>
      </w:r>
      <w:proofErr w:type="spellStart"/>
      <w:r w:rsidRPr="00575F63">
        <w:rPr>
          <w:sz w:val="20"/>
          <w:szCs w:val="20"/>
          <w:lang w:val="nl-NL"/>
        </w:rPr>
        <w:t>waardegrondslag</w:t>
      </w:r>
      <w:proofErr w:type="spellEnd"/>
      <w:r w:rsidRPr="00575F63">
        <w:rPr>
          <w:sz w:val="20"/>
          <w:szCs w:val="20"/>
          <w:lang w:val="nl-NL"/>
        </w:rPr>
        <w:t xml:space="preserve"> zoals hieronder genoemd. Bij de vaststelling van de waarde</w:t>
      </w:r>
      <w:r w:rsidRPr="00575F63">
        <w:rPr>
          <w:spacing w:val="1"/>
          <w:sz w:val="20"/>
          <w:szCs w:val="20"/>
          <w:lang w:val="nl-NL"/>
        </w:rPr>
        <w:t xml:space="preserve"> </w:t>
      </w:r>
      <w:r w:rsidRPr="00575F63">
        <w:rPr>
          <w:sz w:val="20"/>
          <w:szCs w:val="20"/>
          <w:lang w:val="nl-NL"/>
        </w:rPr>
        <w:t>onmiddellijk</w:t>
      </w:r>
      <w:r w:rsidRPr="00575F63">
        <w:rPr>
          <w:spacing w:val="-1"/>
          <w:sz w:val="20"/>
          <w:szCs w:val="20"/>
          <w:lang w:val="nl-NL"/>
        </w:rPr>
        <w:t xml:space="preserve"> </w:t>
      </w:r>
      <w:r w:rsidRPr="00575F63">
        <w:rPr>
          <w:sz w:val="20"/>
          <w:szCs w:val="20"/>
          <w:lang w:val="nl-NL"/>
        </w:rPr>
        <w:t>na de</w:t>
      </w:r>
      <w:r w:rsidRPr="00575F63">
        <w:rPr>
          <w:spacing w:val="-1"/>
          <w:sz w:val="20"/>
          <w:szCs w:val="20"/>
          <w:lang w:val="nl-NL"/>
        </w:rPr>
        <w:t xml:space="preserve"> </w:t>
      </w:r>
      <w:r w:rsidRPr="00575F63">
        <w:rPr>
          <w:sz w:val="20"/>
          <w:szCs w:val="20"/>
          <w:lang w:val="nl-NL"/>
        </w:rPr>
        <w:t>gebeurtenis</w:t>
      </w:r>
      <w:r w:rsidRPr="00575F63">
        <w:rPr>
          <w:spacing w:val="2"/>
          <w:sz w:val="20"/>
          <w:szCs w:val="20"/>
          <w:lang w:val="nl-NL"/>
        </w:rPr>
        <w:t xml:space="preserve"> </w:t>
      </w:r>
      <w:r w:rsidRPr="00575F63">
        <w:rPr>
          <w:sz w:val="20"/>
          <w:szCs w:val="20"/>
          <w:lang w:val="nl-NL"/>
        </w:rPr>
        <w:t>zal</w:t>
      </w:r>
      <w:r w:rsidRPr="00575F63">
        <w:rPr>
          <w:spacing w:val="-1"/>
          <w:sz w:val="20"/>
          <w:szCs w:val="20"/>
          <w:lang w:val="nl-NL"/>
        </w:rPr>
        <w:t xml:space="preserve"> </w:t>
      </w:r>
      <w:r w:rsidRPr="00575F63">
        <w:rPr>
          <w:sz w:val="20"/>
          <w:szCs w:val="20"/>
          <w:lang w:val="nl-NL"/>
        </w:rPr>
        <w:t xml:space="preserve">met deze </w:t>
      </w:r>
      <w:proofErr w:type="spellStart"/>
      <w:r w:rsidRPr="00575F63">
        <w:rPr>
          <w:sz w:val="20"/>
          <w:szCs w:val="20"/>
          <w:lang w:val="nl-NL"/>
        </w:rPr>
        <w:t>waardegrondslag</w:t>
      </w:r>
      <w:proofErr w:type="spellEnd"/>
      <w:r w:rsidRPr="00575F63">
        <w:rPr>
          <w:spacing w:val="-2"/>
          <w:sz w:val="20"/>
          <w:szCs w:val="20"/>
          <w:lang w:val="nl-NL"/>
        </w:rPr>
        <w:t xml:space="preserve"> </w:t>
      </w:r>
      <w:r w:rsidRPr="00575F63">
        <w:rPr>
          <w:sz w:val="20"/>
          <w:szCs w:val="20"/>
          <w:lang w:val="nl-NL"/>
        </w:rPr>
        <w:t>rekening worden</w:t>
      </w:r>
      <w:r w:rsidRPr="00575F63">
        <w:rPr>
          <w:spacing w:val="-2"/>
          <w:sz w:val="20"/>
          <w:szCs w:val="20"/>
          <w:lang w:val="nl-NL"/>
        </w:rPr>
        <w:t xml:space="preserve"> </w:t>
      </w:r>
      <w:r w:rsidRPr="00575F63">
        <w:rPr>
          <w:sz w:val="20"/>
          <w:szCs w:val="20"/>
          <w:lang w:val="nl-NL"/>
        </w:rPr>
        <w:t>gehouden.</w:t>
      </w:r>
    </w:p>
    <w:p w14:paraId="478A5FB6" w14:textId="77777777" w:rsidR="00575F63" w:rsidRPr="00575F63" w:rsidRDefault="00575F63" w:rsidP="00575F63">
      <w:pPr>
        <w:spacing w:before="4"/>
        <w:rPr>
          <w:sz w:val="17"/>
          <w:szCs w:val="20"/>
          <w:lang w:val="nl-NL"/>
        </w:rPr>
      </w:pPr>
    </w:p>
    <w:p w14:paraId="2286A090" w14:textId="77777777" w:rsidR="00575F63" w:rsidRPr="00575F63" w:rsidRDefault="00575F63" w:rsidP="00575F63">
      <w:pPr>
        <w:numPr>
          <w:ilvl w:val="0"/>
          <w:numId w:val="19"/>
        </w:numPr>
        <w:tabs>
          <w:tab w:val="left" w:pos="461"/>
        </w:tabs>
        <w:spacing w:before="1"/>
        <w:ind w:hanging="361"/>
        <w:rPr>
          <w:sz w:val="20"/>
          <w:lang w:val="nl-NL"/>
        </w:rPr>
      </w:pPr>
      <w:r w:rsidRPr="00575F63">
        <w:rPr>
          <w:sz w:val="20"/>
          <w:lang w:val="nl-NL"/>
        </w:rPr>
        <w:t>In</w:t>
      </w:r>
      <w:r w:rsidRPr="00575F63">
        <w:rPr>
          <w:spacing w:val="-3"/>
          <w:sz w:val="20"/>
          <w:lang w:val="nl-NL"/>
        </w:rPr>
        <w:t xml:space="preserve"> </w:t>
      </w:r>
      <w:r w:rsidRPr="00575F63">
        <w:rPr>
          <w:sz w:val="20"/>
          <w:lang w:val="nl-NL"/>
        </w:rPr>
        <w:t>geval</w:t>
      </w:r>
      <w:r w:rsidRPr="00575F63">
        <w:rPr>
          <w:spacing w:val="-4"/>
          <w:sz w:val="20"/>
          <w:lang w:val="nl-NL"/>
        </w:rPr>
        <w:t xml:space="preserve"> </w:t>
      </w:r>
      <w:r w:rsidRPr="00575F63">
        <w:rPr>
          <w:sz w:val="20"/>
          <w:lang w:val="nl-NL"/>
        </w:rPr>
        <w:t>van verzekering</w:t>
      </w:r>
      <w:r w:rsidRPr="00575F63">
        <w:rPr>
          <w:spacing w:val="-1"/>
          <w:sz w:val="20"/>
          <w:lang w:val="nl-NL"/>
        </w:rPr>
        <w:t xml:space="preserve"> </w:t>
      </w:r>
      <w:r w:rsidRPr="00575F63">
        <w:rPr>
          <w:sz w:val="20"/>
          <w:lang w:val="nl-NL"/>
        </w:rPr>
        <w:t>op</w:t>
      </w:r>
      <w:r w:rsidRPr="00575F63">
        <w:rPr>
          <w:spacing w:val="-1"/>
          <w:sz w:val="20"/>
          <w:lang w:val="nl-NL"/>
        </w:rPr>
        <w:t xml:space="preserve"> </w:t>
      </w:r>
      <w:r w:rsidRPr="00575F63">
        <w:rPr>
          <w:sz w:val="20"/>
          <w:lang w:val="nl-NL"/>
        </w:rPr>
        <w:t>basis</w:t>
      </w:r>
      <w:r w:rsidRPr="00575F63">
        <w:rPr>
          <w:spacing w:val="-1"/>
          <w:sz w:val="20"/>
          <w:lang w:val="nl-NL"/>
        </w:rPr>
        <w:t xml:space="preserve"> </w:t>
      </w:r>
      <w:r w:rsidRPr="00575F63">
        <w:rPr>
          <w:sz w:val="20"/>
          <w:lang w:val="nl-NL"/>
        </w:rPr>
        <w:t>van</w:t>
      </w:r>
      <w:r w:rsidRPr="00575F63">
        <w:rPr>
          <w:spacing w:val="-1"/>
          <w:sz w:val="20"/>
          <w:lang w:val="nl-NL"/>
        </w:rPr>
        <w:t xml:space="preserve"> </w:t>
      </w:r>
      <w:r w:rsidRPr="00575F63">
        <w:rPr>
          <w:sz w:val="20"/>
          <w:lang w:val="nl-NL"/>
        </w:rPr>
        <w:t>een</w:t>
      </w:r>
      <w:r w:rsidRPr="00575F63">
        <w:rPr>
          <w:spacing w:val="-1"/>
          <w:sz w:val="20"/>
          <w:lang w:val="nl-NL"/>
        </w:rPr>
        <w:t xml:space="preserve"> </w:t>
      </w:r>
      <w:r w:rsidRPr="00575F63">
        <w:rPr>
          <w:sz w:val="20"/>
          <w:lang w:val="nl-NL"/>
        </w:rPr>
        <w:t>geldige voortaxatie:</w:t>
      </w:r>
      <w:r w:rsidRPr="00575F63">
        <w:rPr>
          <w:spacing w:val="-3"/>
          <w:sz w:val="20"/>
          <w:lang w:val="nl-NL"/>
        </w:rPr>
        <w:t xml:space="preserve"> </w:t>
      </w:r>
      <w:r w:rsidRPr="00575F63">
        <w:rPr>
          <w:sz w:val="20"/>
          <w:lang w:val="nl-NL"/>
        </w:rPr>
        <w:t>het</w:t>
      </w:r>
      <w:r w:rsidRPr="00575F63">
        <w:rPr>
          <w:spacing w:val="3"/>
          <w:sz w:val="20"/>
          <w:lang w:val="nl-NL"/>
        </w:rPr>
        <w:t xml:space="preserve"> </w:t>
      </w:r>
      <w:r w:rsidRPr="00575F63">
        <w:rPr>
          <w:sz w:val="20"/>
          <w:lang w:val="nl-NL"/>
        </w:rPr>
        <w:t>bedrag</w:t>
      </w:r>
      <w:r w:rsidRPr="00575F63">
        <w:rPr>
          <w:spacing w:val="-1"/>
          <w:sz w:val="20"/>
          <w:lang w:val="nl-NL"/>
        </w:rPr>
        <w:t xml:space="preserve"> </w:t>
      </w:r>
      <w:r w:rsidRPr="00575F63">
        <w:rPr>
          <w:sz w:val="20"/>
          <w:lang w:val="nl-NL"/>
        </w:rPr>
        <w:t>van</w:t>
      </w:r>
      <w:r w:rsidRPr="00575F63">
        <w:rPr>
          <w:spacing w:val="-2"/>
          <w:sz w:val="20"/>
          <w:lang w:val="nl-NL"/>
        </w:rPr>
        <w:t xml:space="preserve"> </w:t>
      </w:r>
      <w:r w:rsidRPr="00575F63">
        <w:rPr>
          <w:sz w:val="20"/>
          <w:lang w:val="nl-NL"/>
        </w:rPr>
        <w:t>de</w:t>
      </w:r>
      <w:r w:rsidRPr="00575F63">
        <w:rPr>
          <w:spacing w:val="-1"/>
          <w:sz w:val="20"/>
          <w:lang w:val="nl-NL"/>
        </w:rPr>
        <w:t xml:space="preserve"> </w:t>
      </w:r>
      <w:r w:rsidRPr="00575F63">
        <w:rPr>
          <w:sz w:val="20"/>
          <w:lang w:val="nl-NL"/>
        </w:rPr>
        <w:t>voortaxatie.</w:t>
      </w:r>
    </w:p>
    <w:p w14:paraId="21CA66D1" w14:textId="77777777" w:rsidR="00575F63" w:rsidRPr="00575F63" w:rsidRDefault="00575F63" w:rsidP="00575F63">
      <w:pPr>
        <w:spacing w:before="10"/>
        <w:rPr>
          <w:sz w:val="25"/>
          <w:szCs w:val="20"/>
          <w:lang w:val="nl-NL"/>
        </w:rPr>
      </w:pPr>
    </w:p>
    <w:p w14:paraId="6CD723BC" w14:textId="77777777" w:rsidR="00575F63" w:rsidRPr="00575F63" w:rsidRDefault="00575F63" w:rsidP="00575F63">
      <w:pPr>
        <w:numPr>
          <w:ilvl w:val="0"/>
          <w:numId w:val="19"/>
        </w:numPr>
        <w:tabs>
          <w:tab w:val="left" w:pos="461"/>
        </w:tabs>
        <w:ind w:hanging="361"/>
        <w:rPr>
          <w:sz w:val="20"/>
          <w:lang w:val="nl-NL"/>
        </w:rPr>
      </w:pPr>
      <w:r w:rsidRPr="00575F63">
        <w:rPr>
          <w:sz w:val="20"/>
          <w:lang w:val="nl-NL"/>
        </w:rPr>
        <w:t>Als</w:t>
      </w:r>
      <w:r w:rsidRPr="00575F63">
        <w:rPr>
          <w:spacing w:val="-2"/>
          <w:sz w:val="20"/>
          <w:lang w:val="nl-NL"/>
        </w:rPr>
        <w:t xml:space="preserve"> </w:t>
      </w:r>
      <w:r w:rsidRPr="00575F63">
        <w:rPr>
          <w:sz w:val="20"/>
          <w:lang w:val="nl-NL"/>
        </w:rPr>
        <w:t>er geen</w:t>
      </w:r>
      <w:r w:rsidRPr="00575F63">
        <w:rPr>
          <w:spacing w:val="-3"/>
          <w:sz w:val="20"/>
          <w:lang w:val="nl-NL"/>
        </w:rPr>
        <w:t xml:space="preserve"> </w:t>
      </w:r>
      <w:r w:rsidRPr="00575F63">
        <w:rPr>
          <w:sz w:val="20"/>
          <w:lang w:val="nl-NL"/>
        </w:rPr>
        <w:t>geldige</w:t>
      </w:r>
      <w:r w:rsidRPr="00575F63">
        <w:rPr>
          <w:spacing w:val="-3"/>
          <w:sz w:val="20"/>
          <w:lang w:val="nl-NL"/>
        </w:rPr>
        <w:t xml:space="preserve"> </w:t>
      </w:r>
      <w:r w:rsidRPr="00575F63">
        <w:rPr>
          <w:sz w:val="20"/>
          <w:lang w:val="nl-NL"/>
        </w:rPr>
        <w:t>voortaxatie is:</w:t>
      </w:r>
    </w:p>
    <w:p w14:paraId="1482CBE6" w14:textId="77777777" w:rsidR="00575F63" w:rsidRPr="00575F63" w:rsidRDefault="00575F63" w:rsidP="00575F63">
      <w:pPr>
        <w:rPr>
          <w:sz w:val="23"/>
          <w:szCs w:val="20"/>
          <w:lang w:val="nl-NL"/>
        </w:rPr>
      </w:pPr>
    </w:p>
    <w:p w14:paraId="78D4FFE8" w14:textId="77777777" w:rsidR="00575F63" w:rsidRPr="00575F63" w:rsidRDefault="00575F63" w:rsidP="00575F63">
      <w:pPr>
        <w:numPr>
          <w:ilvl w:val="1"/>
          <w:numId w:val="19"/>
        </w:numPr>
        <w:tabs>
          <w:tab w:val="left" w:pos="461"/>
        </w:tabs>
        <w:ind w:hanging="361"/>
        <w:rPr>
          <w:sz w:val="20"/>
          <w:lang w:val="nl-NL"/>
        </w:rPr>
      </w:pPr>
      <w:r w:rsidRPr="00575F63">
        <w:rPr>
          <w:sz w:val="20"/>
          <w:lang w:val="nl-NL"/>
        </w:rPr>
        <w:t>de</w:t>
      </w:r>
      <w:r w:rsidRPr="00575F63">
        <w:rPr>
          <w:spacing w:val="-2"/>
          <w:sz w:val="20"/>
          <w:lang w:val="nl-NL"/>
        </w:rPr>
        <w:t xml:space="preserve"> </w:t>
      </w:r>
      <w:r w:rsidRPr="00575F63">
        <w:rPr>
          <w:sz w:val="20"/>
          <w:u w:val="single"/>
          <w:lang w:val="nl-NL"/>
        </w:rPr>
        <w:t>herbouwwaarde</w:t>
      </w:r>
      <w:r w:rsidRPr="00575F63">
        <w:rPr>
          <w:spacing w:val="-2"/>
          <w:sz w:val="20"/>
          <w:lang w:val="nl-NL"/>
        </w:rPr>
        <w:t xml:space="preserve"> </w:t>
      </w:r>
      <w:r w:rsidRPr="00575F63">
        <w:rPr>
          <w:sz w:val="20"/>
          <w:lang w:val="nl-NL"/>
        </w:rPr>
        <w:t>als:</w:t>
      </w:r>
    </w:p>
    <w:p w14:paraId="1E6A60D1" w14:textId="77777777" w:rsidR="00575F63" w:rsidRPr="00575F63" w:rsidRDefault="00575F63" w:rsidP="00575F63">
      <w:pPr>
        <w:spacing w:before="5"/>
        <w:rPr>
          <w:sz w:val="12"/>
          <w:szCs w:val="20"/>
          <w:lang w:val="nl-NL"/>
        </w:rPr>
      </w:pPr>
    </w:p>
    <w:p w14:paraId="7210FD60" w14:textId="706F494F" w:rsidR="00575F63" w:rsidRDefault="00575F63" w:rsidP="00575F63">
      <w:pPr>
        <w:numPr>
          <w:ilvl w:val="2"/>
          <w:numId w:val="19"/>
        </w:numPr>
        <w:tabs>
          <w:tab w:val="left" w:pos="1518"/>
          <w:tab w:val="left" w:pos="1519"/>
        </w:tabs>
        <w:spacing w:before="93" w:line="276" w:lineRule="auto"/>
        <w:ind w:right="117"/>
        <w:rPr>
          <w:sz w:val="20"/>
          <w:lang w:val="nl-NL"/>
        </w:rPr>
      </w:pPr>
      <w:r w:rsidRPr="00575F63">
        <w:rPr>
          <w:sz w:val="20"/>
          <w:lang w:val="nl-NL"/>
        </w:rPr>
        <w:t>verzekerde</w:t>
      </w:r>
      <w:r w:rsidRPr="00575F63">
        <w:rPr>
          <w:spacing w:val="1"/>
          <w:sz w:val="20"/>
          <w:lang w:val="nl-NL"/>
        </w:rPr>
        <w:t xml:space="preserve"> </w:t>
      </w:r>
      <w:r w:rsidRPr="00575F63">
        <w:rPr>
          <w:sz w:val="20"/>
          <w:lang w:val="nl-NL"/>
        </w:rPr>
        <w:t>binnen 12 maanden na de schadedatum</w:t>
      </w:r>
      <w:r w:rsidRPr="00575F63">
        <w:rPr>
          <w:spacing w:val="1"/>
          <w:sz w:val="20"/>
          <w:lang w:val="nl-NL"/>
        </w:rPr>
        <w:t xml:space="preserve"> </w:t>
      </w:r>
      <w:r w:rsidRPr="00575F63">
        <w:rPr>
          <w:sz w:val="20"/>
          <w:lang w:val="nl-NL"/>
        </w:rPr>
        <w:t>meedeelt dat tot</w:t>
      </w:r>
      <w:r w:rsidRPr="00575F63">
        <w:rPr>
          <w:spacing w:val="1"/>
          <w:sz w:val="20"/>
          <w:lang w:val="nl-NL"/>
        </w:rPr>
        <w:t xml:space="preserve"> </w:t>
      </w:r>
      <w:r w:rsidRPr="00575F63">
        <w:rPr>
          <w:sz w:val="20"/>
          <w:lang w:val="nl-NL"/>
        </w:rPr>
        <w:t>herinvestering</w:t>
      </w:r>
      <w:r w:rsidRPr="00575F63">
        <w:rPr>
          <w:spacing w:val="-53"/>
          <w:sz w:val="20"/>
          <w:lang w:val="nl-NL"/>
        </w:rPr>
        <w:t xml:space="preserve"> </w:t>
      </w:r>
      <w:r w:rsidRPr="00575F63">
        <w:rPr>
          <w:sz w:val="20"/>
          <w:lang w:val="nl-NL"/>
        </w:rPr>
        <w:t>ter</w:t>
      </w:r>
      <w:r w:rsidRPr="00575F63">
        <w:rPr>
          <w:spacing w:val="-2"/>
          <w:sz w:val="20"/>
          <w:lang w:val="nl-NL"/>
        </w:rPr>
        <w:t xml:space="preserve"> </w:t>
      </w:r>
      <w:r w:rsidRPr="00575F63">
        <w:rPr>
          <w:sz w:val="20"/>
          <w:lang w:val="nl-NL"/>
        </w:rPr>
        <w:t>voortzetting</w:t>
      </w:r>
      <w:r w:rsidRPr="00575F63">
        <w:rPr>
          <w:spacing w:val="-2"/>
          <w:sz w:val="20"/>
          <w:lang w:val="nl-NL"/>
        </w:rPr>
        <w:t xml:space="preserve"> </w:t>
      </w:r>
      <w:r w:rsidRPr="00575F63">
        <w:rPr>
          <w:sz w:val="20"/>
          <w:lang w:val="nl-NL"/>
        </w:rPr>
        <w:t>van</w:t>
      </w:r>
      <w:r w:rsidRPr="00575F63">
        <w:rPr>
          <w:spacing w:val="-1"/>
          <w:sz w:val="20"/>
          <w:lang w:val="nl-NL"/>
        </w:rPr>
        <w:t xml:space="preserve"> </w:t>
      </w:r>
      <w:r w:rsidRPr="00575F63">
        <w:rPr>
          <w:sz w:val="20"/>
          <w:lang w:val="nl-NL"/>
        </w:rPr>
        <w:t>het</w:t>
      </w:r>
      <w:r w:rsidRPr="00575F63">
        <w:rPr>
          <w:spacing w:val="-2"/>
          <w:sz w:val="20"/>
          <w:lang w:val="nl-NL"/>
        </w:rPr>
        <w:t xml:space="preserve"> </w:t>
      </w:r>
      <w:r w:rsidRPr="00575F63">
        <w:rPr>
          <w:sz w:val="20"/>
          <w:lang w:val="nl-NL"/>
        </w:rPr>
        <w:t>bedrijf</w:t>
      </w:r>
      <w:r w:rsidRPr="00575F63">
        <w:rPr>
          <w:spacing w:val="-2"/>
          <w:sz w:val="20"/>
          <w:lang w:val="nl-NL"/>
        </w:rPr>
        <w:t xml:space="preserve"> </w:t>
      </w:r>
      <w:r w:rsidRPr="00575F63">
        <w:rPr>
          <w:sz w:val="20"/>
          <w:lang w:val="nl-NL"/>
        </w:rPr>
        <w:t>zoals vermeld op de</w:t>
      </w:r>
      <w:r w:rsidRPr="00575F63">
        <w:rPr>
          <w:spacing w:val="-1"/>
          <w:sz w:val="20"/>
          <w:lang w:val="nl-NL"/>
        </w:rPr>
        <w:t xml:space="preserve"> </w:t>
      </w:r>
      <w:r w:rsidRPr="00575F63">
        <w:rPr>
          <w:sz w:val="20"/>
          <w:lang w:val="nl-NL"/>
        </w:rPr>
        <w:t>polis,</w:t>
      </w:r>
      <w:r w:rsidRPr="00575F63">
        <w:rPr>
          <w:spacing w:val="-2"/>
          <w:sz w:val="20"/>
          <w:lang w:val="nl-NL"/>
        </w:rPr>
        <w:t xml:space="preserve"> </w:t>
      </w:r>
      <w:r w:rsidRPr="00575F63">
        <w:rPr>
          <w:sz w:val="20"/>
          <w:lang w:val="nl-NL"/>
        </w:rPr>
        <w:t>wordt</w:t>
      </w:r>
      <w:r w:rsidRPr="00575F63">
        <w:rPr>
          <w:spacing w:val="-2"/>
          <w:sz w:val="20"/>
          <w:lang w:val="nl-NL"/>
        </w:rPr>
        <w:t xml:space="preserve"> </w:t>
      </w:r>
      <w:r w:rsidRPr="00575F63">
        <w:rPr>
          <w:sz w:val="20"/>
          <w:lang w:val="nl-NL"/>
        </w:rPr>
        <w:t>overgegaan.</w:t>
      </w:r>
    </w:p>
    <w:p w14:paraId="10D548B5" w14:textId="77777777" w:rsidR="00575F63" w:rsidRPr="00575F63" w:rsidRDefault="00575F63" w:rsidP="00575F63">
      <w:pPr>
        <w:spacing w:line="229" w:lineRule="exact"/>
        <w:ind w:left="1518"/>
        <w:rPr>
          <w:sz w:val="20"/>
          <w:szCs w:val="20"/>
          <w:lang w:val="nl-NL"/>
        </w:rPr>
      </w:pPr>
      <w:r w:rsidRPr="00575F63">
        <w:rPr>
          <w:sz w:val="20"/>
          <w:szCs w:val="20"/>
          <w:lang w:val="nl-NL"/>
        </w:rPr>
        <w:t>De</w:t>
      </w:r>
      <w:r w:rsidRPr="00575F63">
        <w:rPr>
          <w:spacing w:val="-3"/>
          <w:sz w:val="20"/>
          <w:szCs w:val="20"/>
          <w:lang w:val="nl-NL"/>
        </w:rPr>
        <w:t xml:space="preserve"> </w:t>
      </w:r>
      <w:r w:rsidRPr="00575F63">
        <w:rPr>
          <w:sz w:val="20"/>
          <w:szCs w:val="20"/>
          <w:lang w:val="nl-NL"/>
        </w:rPr>
        <w:t>herinvestering moet</w:t>
      </w:r>
      <w:r w:rsidRPr="00575F63">
        <w:rPr>
          <w:spacing w:val="-2"/>
          <w:sz w:val="20"/>
          <w:szCs w:val="20"/>
          <w:lang w:val="nl-NL"/>
        </w:rPr>
        <w:t xml:space="preserve"> </w:t>
      </w:r>
      <w:r w:rsidRPr="00575F63">
        <w:rPr>
          <w:sz w:val="20"/>
          <w:szCs w:val="20"/>
          <w:lang w:val="nl-NL"/>
        </w:rPr>
        <w:t>binnen</w:t>
      </w:r>
      <w:r w:rsidRPr="00575F63">
        <w:rPr>
          <w:spacing w:val="-1"/>
          <w:sz w:val="20"/>
          <w:szCs w:val="20"/>
          <w:lang w:val="nl-NL"/>
        </w:rPr>
        <w:t xml:space="preserve"> </w:t>
      </w:r>
      <w:r w:rsidRPr="00575F63">
        <w:rPr>
          <w:sz w:val="20"/>
          <w:szCs w:val="20"/>
          <w:lang w:val="nl-NL"/>
        </w:rPr>
        <w:t>24</w:t>
      </w:r>
      <w:r w:rsidRPr="00575F63">
        <w:rPr>
          <w:spacing w:val="-2"/>
          <w:sz w:val="20"/>
          <w:szCs w:val="20"/>
          <w:lang w:val="nl-NL"/>
        </w:rPr>
        <w:t xml:space="preserve"> </w:t>
      </w:r>
      <w:r w:rsidRPr="00575F63">
        <w:rPr>
          <w:sz w:val="20"/>
          <w:szCs w:val="20"/>
          <w:lang w:val="nl-NL"/>
        </w:rPr>
        <w:t>maanden</w:t>
      </w:r>
      <w:r w:rsidRPr="00575F63">
        <w:rPr>
          <w:spacing w:val="-3"/>
          <w:sz w:val="20"/>
          <w:szCs w:val="20"/>
          <w:lang w:val="nl-NL"/>
        </w:rPr>
        <w:t xml:space="preserve"> </w:t>
      </w:r>
      <w:r w:rsidRPr="00575F63">
        <w:rPr>
          <w:sz w:val="20"/>
          <w:szCs w:val="20"/>
          <w:lang w:val="nl-NL"/>
        </w:rPr>
        <w:t>na de</w:t>
      </w:r>
      <w:r w:rsidRPr="00575F63">
        <w:rPr>
          <w:spacing w:val="-3"/>
          <w:sz w:val="20"/>
          <w:szCs w:val="20"/>
          <w:lang w:val="nl-NL"/>
        </w:rPr>
        <w:t xml:space="preserve"> </w:t>
      </w:r>
      <w:r w:rsidRPr="00575F63">
        <w:rPr>
          <w:sz w:val="20"/>
          <w:szCs w:val="20"/>
          <w:lang w:val="nl-NL"/>
        </w:rPr>
        <w:t>schadedatum</w:t>
      </w:r>
      <w:r w:rsidRPr="00575F63">
        <w:rPr>
          <w:spacing w:val="-2"/>
          <w:sz w:val="20"/>
          <w:szCs w:val="20"/>
          <w:lang w:val="nl-NL"/>
        </w:rPr>
        <w:t xml:space="preserve"> </w:t>
      </w:r>
      <w:r w:rsidRPr="00575F63">
        <w:rPr>
          <w:sz w:val="20"/>
          <w:szCs w:val="20"/>
          <w:lang w:val="nl-NL"/>
        </w:rPr>
        <w:t>zijn</w:t>
      </w:r>
      <w:r w:rsidRPr="00575F63">
        <w:rPr>
          <w:spacing w:val="-3"/>
          <w:sz w:val="20"/>
          <w:szCs w:val="20"/>
          <w:lang w:val="nl-NL"/>
        </w:rPr>
        <w:t xml:space="preserve"> </w:t>
      </w:r>
      <w:r w:rsidRPr="00575F63">
        <w:rPr>
          <w:sz w:val="20"/>
          <w:szCs w:val="20"/>
          <w:lang w:val="nl-NL"/>
        </w:rPr>
        <w:t>aangevangen;</w:t>
      </w:r>
    </w:p>
    <w:p w14:paraId="615312E8" w14:textId="77777777" w:rsidR="00575F63" w:rsidRPr="00575F63" w:rsidRDefault="00575F63" w:rsidP="00575F63">
      <w:pPr>
        <w:numPr>
          <w:ilvl w:val="2"/>
          <w:numId w:val="19"/>
        </w:numPr>
        <w:tabs>
          <w:tab w:val="left" w:pos="1518"/>
          <w:tab w:val="left" w:pos="1519"/>
        </w:tabs>
        <w:spacing w:before="34"/>
        <w:ind w:hanging="361"/>
        <w:rPr>
          <w:sz w:val="20"/>
          <w:lang w:val="nl-NL"/>
        </w:rPr>
      </w:pPr>
      <w:r w:rsidRPr="00575F63">
        <w:rPr>
          <w:sz w:val="20"/>
          <w:lang w:val="nl-NL"/>
        </w:rPr>
        <w:t>deze</w:t>
      </w:r>
      <w:r w:rsidRPr="00575F63">
        <w:rPr>
          <w:spacing w:val="-2"/>
          <w:sz w:val="20"/>
          <w:lang w:val="nl-NL"/>
        </w:rPr>
        <w:t xml:space="preserve"> </w:t>
      </w:r>
      <w:r w:rsidRPr="00575F63">
        <w:rPr>
          <w:sz w:val="20"/>
          <w:lang w:val="nl-NL"/>
        </w:rPr>
        <w:t>lager is</w:t>
      </w:r>
      <w:r w:rsidRPr="00575F63">
        <w:rPr>
          <w:spacing w:val="-1"/>
          <w:sz w:val="20"/>
          <w:lang w:val="nl-NL"/>
        </w:rPr>
        <w:t xml:space="preserve"> </w:t>
      </w:r>
      <w:r w:rsidRPr="00575F63">
        <w:rPr>
          <w:sz w:val="20"/>
          <w:lang w:val="nl-NL"/>
        </w:rPr>
        <w:t>dan</w:t>
      </w:r>
      <w:r w:rsidRPr="00575F63">
        <w:rPr>
          <w:spacing w:val="-2"/>
          <w:sz w:val="20"/>
          <w:lang w:val="nl-NL"/>
        </w:rPr>
        <w:t xml:space="preserve"> </w:t>
      </w:r>
      <w:r w:rsidRPr="00575F63">
        <w:rPr>
          <w:sz w:val="20"/>
          <w:lang w:val="nl-NL"/>
        </w:rPr>
        <w:t>de verkoopwaarde;</w:t>
      </w:r>
    </w:p>
    <w:p w14:paraId="4B092F3D" w14:textId="0553F984" w:rsidR="00575F63" w:rsidRDefault="00575F63" w:rsidP="00575F63">
      <w:pPr>
        <w:numPr>
          <w:ilvl w:val="2"/>
          <w:numId w:val="19"/>
        </w:numPr>
        <w:tabs>
          <w:tab w:val="left" w:pos="1518"/>
          <w:tab w:val="left" w:pos="1519"/>
        </w:tabs>
        <w:spacing w:before="34"/>
        <w:ind w:hanging="361"/>
        <w:rPr>
          <w:sz w:val="20"/>
          <w:lang w:val="nl-NL"/>
        </w:rPr>
      </w:pPr>
      <w:r w:rsidRPr="00575F63">
        <w:rPr>
          <w:sz w:val="20"/>
          <w:lang w:val="nl-NL"/>
        </w:rPr>
        <w:t>op</w:t>
      </w:r>
      <w:r w:rsidRPr="00575F63">
        <w:rPr>
          <w:spacing w:val="-2"/>
          <w:sz w:val="20"/>
          <w:lang w:val="nl-NL"/>
        </w:rPr>
        <w:t xml:space="preserve"> </w:t>
      </w:r>
      <w:r w:rsidRPr="00575F63">
        <w:rPr>
          <w:sz w:val="20"/>
          <w:lang w:val="nl-NL"/>
        </w:rPr>
        <w:t>het</w:t>
      </w:r>
      <w:r w:rsidRPr="00575F63">
        <w:rPr>
          <w:spacing w:val="-2"/>
          <w:sz w:val="20"/>
          <w:lang w:val="nl-NL"/>
        </w:rPr>
        <w:t xml:space="preserve"> </w:t>
      </w:r>
      <w:r w:rsidRPr="00575F63">
        <w:rPr>
          <w:sz w:val="20"/>
          <w:lang w:val="nl-NL"/>
        </w:rPr>
        <w:t>gebouw</w:t>
      </w:r>
      <w:r w:rsidRPr="00575F63">
        <w:rPr>
          <w:spacing w:val="-1"/>
          <w:sz w:val="20"/>
          <w:lang w:val="nl-NL"/>
        </w:rPr>
        <w:t xml:space="preserve"> </w:t>
      </w:r>
      <w:r w:rsidRPr="00575F63">
        <w:rPr>
          <w:sz w:val="20"/>
          <w:lang w:val="nl-NL"/>
        </w:rPr>
        <w:t>een herbouwplicht</w:t>
      </w:r>
      <w:r w:rsidRPr="00575F63">
        <w:rPr>
          <w:spacing w:val="-2"/>
          <w:sz w:val="20"/>
          <w:lang w:val="nl-NL"/>
        </w:rPr>
        <w:t xml:space="preserve"> </w:t>
      </w:r>
      <w:r w:rsidRPr="00575F63">
        <w:rPr>
          <w:sz w:val="20"/>
          <w:lang w:val="nl-NL"/>
        </w:rPr>
        <w:t>rust.</w:t>
      </w:r>
    </w:p>
    <w:p w14:paraId="79D1BB68" w14:textId="77777777" w:rsidR="00B639CD" w:rsidRDefault="00B639CD" w:rsidP="00B639CD">
      <w:pPr>
        <w:pStyle w:val="Heading2"/>
        <w:ind w:left="460"/>
        <w:rPr>
          <w:sz w:val="24"/>
          <w:szCs w:val="24"/>
          <w:lang w:val="nl-NL"/>
        </w:rPr>
      </w:pPr>
    </w:p>
    <w:p w14:paraId="01F45E82" w14:textId="4FD6ADAE" w:rsidR="00B639CD" w:rsidRDefault="00B639CD" w:rsidP="00B639CD">
      <w:pPr>
        <w:pStyle w:val="Heading2"/>
        <w:ind w:left="460"/>
        <w:rPr>
          <w:lang w:val="nl-NL"/>
        </w:rPr>
      </w:pPr>
      <w:r w:rsidRPr="00E93E0D">
        <w:rPr>
          <w:sz w:val="24"/>
          <w:szCs w:val="24"/>
          <w:lang w:val="nl-NL"/>
        </w:rPr>
        <w:lastRenderedPageBreak/>
        <w:t>Concept</w:t>
      </w:r>
    </w:p>
    <w:p w14:paraId="3A6612A6" w14:textId="77777777" w:rsidR="00575F63" w:rsidRPr="00575F63" w:rsidRDefault="00575F63" w:rsidP="00575F63">
      <w:pPr>
        <w:spacing w:before="6"/>
        <w:rPr>
          <w:sz w:val="20"/>
          <w:szCs w:val="20"/>
          <w:lang w:val="nl-NL"/>
        </w:rPr>
      </w:pPr>
    </w:p>
    <w:p w14:paraId="78E63BD3" w14:textId="77777777" w:rsidR="00575F63" w:rsidRPr="00575F63" w:rsidRDefault="00575F63" w:rsidP="00575F63">
      <w:pPr>
        <w:numPr>
          <w:ilvl w:val="1"/>
          <w:numId w:val="19"/>
        </w:numPr>
        <w:tabs>
          <w:tab w:val="left" w:pos="461"/>
        </w:tabs>
        <w:ind w:hanging="361"/>
        <w:rPr>
          <w:sz w:val="20"/>
          <w:lang w:val="nl-NL"/>
        </w:rPr>
      </w:pPr>
      <w:r w:rsidRPr="00575F63">
        <w:rPr>
          <w:sz w:val="20"/>
          <w:lang w:val="nl-NL"/>
        </w:rPr>
        <w:t>de</w:t>
      </w:r>
      <w:r w:rsidRPr="00575F63">
        <w:rPr>
          <w:spacing w:val="-2"/>
          <w:sz w:val="20"/>
          <w:lang w:val="nl-NL"/>
        </w:rPr>
        <w:t xml:space="preserve"> </w:t>
      </w:r>
      <w:r w:rsidRPr="00575F63">
        <w:rPr>
          <w:sz w:val="20"/>
          <w:lang w:val="nl-NL"/>
        </w:rPr>
        <w:t>verkoopwaarde</w:t>
      </w:r>
      <w:r w:rsidRPr="00575F63">
        <w:rPr>
          <w:spacing w:val="-1"/>
          <w:sz w:val="20"/>
          <w:lang w:val="nl-NL"/>
        </w:rPr>
        <w:t xml:space="preserve"> </w:t>
      </w:r>
      <w:r w:rsidRPr="00575F63">
        <w:rPr>
          <w:sz w:val="20"/>
          <w:lang w:val="nl-NL"/>
        </w:rPr>
        <w:t>als:</w:t>
      </w:r>
    </w:p>
    <w:p w14:paraId="3391FF78" w14:textId="77777777" w:rsidR="00575F63" w:rsidRPr="00575F63" w:rsidRDefault="00575F63" w:rsidP="00575F63">
      <w:pPr>
        <w:spacing w:before="5"/>
        <w:rPr>
          <w:sz w:val="20"/>
          <w:szCs w:val="20"/>
          <w:lang w:val="nl-NL"/>
        </w:rPr>
      </w:pPr>
    </w:p>
    <w:p w14:paraId="03027524" w14:textId="77777777" w:rsidR="00575F63" w:rsidRPr="00575F63" w:rsidRDefault="00575F63" w:rsidP="00575F63">
      <w:pPr>
        <w:numPr>
          <w:ilvl w:val="2"/>
          <w:numId w:val="19"/>
        </w:numPr>
        <w:tabs>
          <w:tab w:val="left" w:pos="1518"/>
          <w:tab w:val="left" w:pos="1519"/>
        </w:tabs>
        <w:spacing w:before="1"/>
        <w:ind w:hanging="361"/>
        <w:rPr>
          <w:sz w:val="20"/>
          <w:lang w:val="nl-NL"/>
        </w:rPr>
      </w:pPr>
      <w:r w:rsidRPr="00575F63">
        <w:rPr>
          <w:sz w:val="20"/>
          <w:lang w:val="nl-NL"/>
        </w:rPr>
        <w:t>het</w:t>
      </w:r>
      <w:r w:rsidRPr="00575F63">
        <w:rPr>
          <w:spacing w:val="-3"/>
          <w:sz w:val="20"/>
          <w:lang w:val="nl-NL"/>
        </w:rPr>
        <w:t xml:space="preserve"> </w:t>
      </w:r>
      <w:r w:rsidRPr="00575F63">
        <w:rPr>
          <w:sz w:val="20"/>
          <w:lang w:val="nl-NL"/>
        </w:rPr>
        <w:t>gebouw</w:t>
      </w:r>
      <w:r w:rsidRPr="00575F63">
        <w:rPr>
          <w:spacing w:val="-1"/>
          <w:sz w:val="20"/>
          <w:lang w:val="nl-NL"/>
        </w:rPr>
        <w:t xml:space="preserve"> </w:t>
      </w:r>
      <w:r w:rsidRPr="00575F63">
        <w:rPr>
          <w:sz w:val="20"/>
          <w:lang w:val="nl-NL"/>
        </w:rPr>
        <w:t>ter</w:t>
      </w:r>
      <w:r w:rsidRPr="00575F63">
        <w:rPr>
          <w:spacing w:val="-2"/>
          <w:sz w:val="20"/>
          <w:lang w:val="nl-NL"/>
        </w:rPr>
        <w:t xml:space="preserve"> </w:t>
      </w:r>
      <w:r w:rsidRPr="00575F63">
        <w:rPr>
          <w:sz w:val="20"/>
          <w:lang w:val="nl-NL"/>
        </w:rPr>
        <w:t>verkoop</w:t>
      </w:r>
      <w:r w:rsidRPr="00575F63">
        <w:rPr>
          <w:spacing w:val="-3"/>
          <w:sz w:val="20"/>
          <w:lang w:val="nl-NL"/>
        </w:rPr>
        <w:t xml:space="preserve"> </w:t>
      </w:r>
      <w:r w:rsidRPr="00575F63">
        <w:rPr>
          <w:sz w:val="20"/>
          <w:lang w:val="nl-NL"/>
        </w:rPr>
        <w:t>stond</w:t>
      </w:r>
      <w:r w:rsidRPr="00575F63">
        <w:rPr>
          <w:spacing w:val="-2"/>
          <w:sz w:val="20"/>
          <w:lang w:val="nl-NL"/>
        </w:rPr>
        <w:t xml:space="preserve"> </w:t>
      </w:r>
      <w:r w:rsidRPr="00575F63">
        <w:rPr>
          <w:sz w:val="20"/>
          <w:lang w:val="nl-NL"/>
        </w:rPr>
        <w:t>aangeboden;</w:t>
      </w:r>
    </w:p>
    <w:p w14:paraId="105491B1" w14:textId="77777777" w:rsidR="00575F63" w:rsidRPr="00575F63" w:rsidRDefault="00575F63" w:rsidP="00575F63">
      <w:pPr>
        <w:numPr>
          <w:ilvl w:val="2"/>
          <w:numId w:val="19"/>
        </w:numPr>
        <w:tabs>
          <w:tab w:val="left" w:pos="1518"/>
          <w:tab w:val="left" w:pos="1519"/>
        </w:tabs>
        <w:spacing w:before="34" w:line="276" w:lineRule="auto"/>
        <w:ind w:right="123"/>
        <w:rPr>
          <w:sz w:val="20"/>
          <w:lang w:val="nl-NL"/>
        </w:rPr>
      </w:pPr>
      <w:r w:rsidRPr="00575F63">
        <w:rPr>
          <w:sz w:val="20"/>
          <w:lang w:val="nl-NL"/>
        </w:rPr>
        <w:t>het</w:t>
      </w:r>
      <w:r w:rsidRPr="00575F63">
        <w:rPr>
          <w:spacing w:val="23"/>
          <w:sz w:val="20"/>
          <w:lang w:val="nl-NL"/>
        </w:rPr>
        <w:t xml:space="preserve"> </w:t>
      </w:r>
      <w:r w:rsidRPr="00575F63">
        <w:rPr>
          <w:sz w:val="20"/>
          <w:lang w:val="nl-NL"/>
        </w:rPr>
        <w:t>gebouw</w:t>
      </w:r>
      <w:r w:rsidRPr="00575F63">
        <w:rPr>
          <w:spacing w:val="26"/>
          <w:sz w:val="20"/>
          <w:lang w:val="nl-NL"/>
        </w:rPr>
        <w:t xml:space="preserve"> </w:t>
      </w:r>
      <w:r w:rsidRPr="00575F63">
        <w:rPr>
          <w:sz w:val="20"/>
          <w:lang w:val="nl-NL"/>
        </w:rPr>
        <w:t>door</w:t>
      </w:r>
      <w:r w:rsidRPr="00575F63">
        <w:rPr>
          <w:spacing w:val="25"/>
          <w:sz w:val="20"/>
          <w:lang w:val="nl-NL"/>
        </w:rPr>
        <w:t xml:space="preserve"> </w:t>
      </w:r>
      <w:r w:rsidRPr="00575F63">
        <w:rPr>
          <w:sz w:val="20"/>
          <w:lang w:val="nl-NL"/>
        </w:rPr>
        <w:t>de</w:t>
      </w:r>
      <w:r w:rsidRPr="00575F63">
        <w:rPr>
          <w:spacing w:val="25"/>
          <w:sz w:val="20"/>
          <w:lang w:val="nl-NL"/>
        </w:rPr>
        <w:t xml:space="preserve"> </w:t>
      </w:r>
      <w:r w:rsidRPr="00575F63">
        <w:rPr>
          <w:sz w:val="20"/>
          <w:lang w:val="nl-NL"/>
        </w:rPr>
        <w:t>bevoegde</w:t>
      </w:r>
      <w:r w:rsidRPr="00575F63">
        <w:rPr>
          <w:spacing w:val="25"/>
          <w:sz w:val="20"/>
          <w:lang w:val="nl-NL"/>
        </w:rPr>
        <w:t xml:space="preserve"> </w:t>
      </w:r>
      <w:r w:rsidRPr="00575F63">
        <w:rPr>
          <w:sz w:val="20"/>
          <w:lang w:val="nl-NL"/>
        </w:rPr>
        <w:t>autoriteiten</w:t>
      </w:r>
      <w:r w:rsidRPr="00575F63">
        <w:rPr>
          <w:spacing w:val="25"/>
          <w:sz w:val="20"/>
          <w:lang w:val="nl-NL"/>
        </w:rPr>
        <w:t xml:space="preserve"> </w:t>
      </w:r>
      <w:r w:rsidRPr="00575F63">
        <w:rPr>
          <w:sz w:val="20"/>
          <w:lang w:val="nl-NL"/>
        </w:rPr>
        <w:t>onbewoonbaar</w:t>
      </w:r>
      <w:r w:rsidRPr="00575F63">
        <w:rPr>
          <w:spacing w:val="25"/>
          <w:sz w:val="20"/>
          <w:lang w:val="nl-NL"/>
        </w:rPr>
        <w:t xml:space="preserve"> </w:t>
      </w:r>
      <w:r w:rsidRPr="00575F63">
        <w:rPr>
          <w:sz w:val="20"/>
          <w:lang w:val="nl-NL"/>
        </w:rPr>
        <w:t>of</w:t>
      </w:r>
      <w:r w:rsidRPr="00575F63">
        <w:rPr>
          <w:spacing w:val="22"/>
          <w:sz w:val="20"/>
          <w:lang w:val="nl-NL"/>
        </w:rPr>
        <w:t xml:space="preserve"> </w:t>
      </w:r>
      <w:r w:rsidRPr="00575F63">
        <w:rPr>
          <w:sz w:val="20"/>
          <w:lang w:val="nl-NL"/>
        </w:rPr>
        <w:t>onbruikbaar</w:t>
      </w:r>
      <w:r w:rsidRPr="00575F63">
        <w:rPr>
          <w:spacing w:val="23"/>
          <w:sz w:val="20"/>
          <w:lang w:val="nl-NL"/>
        </w:rPr>
        <w:t xml:space="preserve"> </w:t>
      </w:r>
      <w:r w:rsidRPr="00575F63">
        <w:rPr>
          <w:sz w:val="20"/>
          <w:lang w:val="nl-NL"/>
        </w:rPr>
        <w:t>was</w:t>
      </w:r>
      <w:r w:rsidRPr="00575F63">
        <w:rPr>
          <w:spacing w:val="-53"/>
          <w:sz w:val="20"/>
          <w:lang w:val="nl-NL"/>
        </w:rPr>
        <w:t xml:space="preserve"> </w:t>
      </w:r>
      <w:r w:rsidRPr="00575F63">
        <w:rPr>
          <w:sz w:val="20"/>
          <w:lang w:val="nl-NL"/>
        </w:rPr>
        <w:t>verklaard;</w:t>
      </w:r>
    </w:p>
    <w:p w14:paraId="1765DBD8" w14:textId="77777777" w:rsidR="00575F63" w:rsidRPr="00575F63" w:rsidRDefault="00575F63" w:rsidP="00575F63">
      <w:pPr>
        <w:numPr>
          <w:ilvl w:val="2"/>
          <w:numId w:val="19"/>
        </w:numPr>
        <w:tabs>
          <w:tab w:val="left" w:pos="1518"/>
          <w:tab w:val="left" w:pos="1519"/>
        </w:tabs>
        <w:spacing w:line="229" w:lineRule="exact"/>
        <w:ind w:hanging="361"/>
        <w:rPr>
          <w:sz w:val="20"/>
          <w:lang w:val="nl-NL"/>
        </w:rPr>
      </w:pPr>
      <w:r w:rsidRPr="00575F63">
        <w:rPr>
          <w:sz w:val="20"/>
          <w:lang w:val="nl-NL"/>
        </w:rPr>
        <w:t>het</w:t>
      </w:r>
      <w:r w:rsidRPr="00575F63">
        <w:rPr>
          <w:spacing w:val="-3"/>
          <w:sz w:val="20"/>
          <w:lang w:val="nl-NL"/>
        </w:rPr>
        <w:t xml:space="preserve"> </w:t>
      </w:r>
      <w:r w:rsidRPr="00575F63">
        <w:rPr>
          <w:sz w:val="20"/>
          <w:lang w:val="nl-NL"/>
        </w:rPr>
        <w:t>gebouw</w:t>
      </w:r>
      <w:r w:rsidRPr="00575F63">
        <w:rPr>
          <w:spacing w:val="-1"/>
          <w:sz w:val="20"/>
          <w:lang w:val="nl-NL"/>
        </w:rPr>
        <w:t xml:space="preserve"> </w:t>
      </w:r>
      <w:r w:rsidRPr="00575F63">
        <w:rPr>
          <w:sz w:val="20"/>
          <w:lang w:val="nl-NL"/>
        </w:rPr>
        <w:t>voor langer dan</w:t>
      </w:r>
      <w:r w:rsidRPr="00575F63">
        <w:rPr>
          <w:spacing w:val="-2"/>
          <w:sz w:val="20"/>
          <w:lang w:val="nl-NL"/>
        </w:rPr>
        <w:t xml:space="preserve"> </w:t>
      </w:r>
      <w:r w:rsidRPr="00575F63">
        <w:rPr>
          <w:sz w:val="20"/>
          <w:lang w:val="nl-NL"/>
        </w:rPr>
        <w:t>9</w:t>
      </w:r>
      <w:r w:rsidRPr="00575F63">
        <w:rPr>
          <w:spacing w:val="-3"/>
          <w:sz w:val="20"/>
          <w:lang w:val="nl-NL"/>
        </w:rPr>
        <w:t xml:space="preserve"> </w:t>
      </w:r>
      <w:r w:rsidRPr="00575F63">
        <w:rPr>
          <w:sz w:val="20"/>
          <w:lang w:val="nl-NL"/>
        </w:rPr>
        <w:t>maanden</w:t>
      </w:r>
      <w:r w:rsidRPr="00575F63">
        <w:rPr>
          <w:spacing w:val="-2"/>
          <w:sz w:val="20"/>
          <w:lang w:val="nl-NL"/>
        </w:rPr>
        <w:t xml:space="preserve"> </w:t>
      </w:r>
      <w:r w:rsidRPr="00575F63">
        <w:rPr>
          <w:sz w:val="20"/>
          <w:lang w:val="nl-NL"/>
        </w:rPr>
        <w:t>leeg</w:t>
      </w:r>
      <w:r w:rsidRPr="00575F63">
        <w:rPr>
          <w:spacing w:val="-3"/>
          <w:sz w:val="20"/>
          <w:lang w:val="nl-NL"/>
        </w:rPr>
        <w:t xml:space="preserve"> </w:t>
      </w:r>
      <w:r w:rsidRPr="00575F63">
        <w:rPr>
          <w:sz w:val="20"/>
          <w:lang w:val="nl-NL"/>
        </w:rPr>
        <w:t>stond of</w:t>
      </w:r>
      <w:r w:rsidRPr="00575F63">
        <w:rPr>
          <w:spacing w:val="-1"/>
          <w:sz w:val="20"/>
          <w:lang w:val="nl-NL"/>
        </w:rPr>
        <w:t xml:space="preserve"> </w:t>
      </w:r>
      <w:r w:rsidRPr="00575F63">
        <w:rPr>
          <w:sz w:val="20"/>
          <w:lang w:val="nl-NL"/>
        </w:rPr>
        <w:t>buiten gebruik</w:t>
      </w:r>
      <w:r w:rsidRPr="00575F63">
        <w:rPr>
          <w:spacing w:val="-2"/>
          <w:sz w:val="20"/>
          <w:lang w:val="nl-NL"/>
        </w:rPr>
        <w:t xml:space="preserve"> </w:t>
      </w:r>
      <w:r w:rsidRPr="00575F63">
        <w:rPr>
          <w:sz w:val="20"/>
          <w:lang w:val="nl-NL"/>
        </w:rPr>
        <w:t>was;</w:t>
      </w:r>
    </w:p>
    <w:p w14:paraId="39AF9BDA" w14:textId="77777777" w:rsidR="00575F63" w:rsidRPr="00575F63" w:rsidRDefault="00575F63" w:rsidP="00575F63">
      <w:pPr>
        <w:numPr>
          <w:ilvl w:val="2"/>
          <w:numId w:val="19"/>
        </w:numPr>
        <w:tabs>
          <w:tab w:val="left" w:pos="1518"/>
          <w:tab w:val="left" w:pos="1519"/>
        </w:tabs>
        <w:spacing w:before="34"/>
        <w:ind w:hanging="361"/>
        <w:rPr>
          <w:sz w:val="20"/>
          <w:lang w:val="nl-NL"/>
        </w:rPr>
      </w:pPr>
      <w:r w:rsidRPr="00575F63">
        <w:rPr>
          <w:sz w:val="20"/>
          <w:lang w:val="nl-NL"/>
        </w:rPr>
        <w:t>het</w:t>
      </w:r>
      <w:r w:rsidRPr="00575F63">
        <w:rPr>
          <w:spacing w:val="-3"/>
          <w:sz w:val="20"/>
          <w:lang w:val="nl-NL"/>
        </w:rPr>
        <w:t xml:space="preserve"> </w:t>
      </w:r>
      <w:r w:rsidRPr="00575F63">
        <w:rPr>
          <w:sz w:val="20"/>
          <w:lang w:val="nl-NL"/>
        </w:rPr>
        <w:t>gebouw</w:t>
      </w:r>
      <w:r w:rsidRPr="00575F63">
        <w:rPr>
          <w:spacing w:val="-2"/>
          <w:sz w:val="20"/>
          <w:lang w:val="nl-NL"/>
        </w:rPr>
        <w:t xml:space="preserve"> </w:t>
      </w:r>
      <w:r w:rsidRPr="00575F63">
        <w:rPr>
          <w:sz w:val="20"/>
          <w:lang w:val="nl-NL"/>
        </w:rPr>
        <w:t>geheel</w:t>
      </w:r>
      <w:r w:rsidRPr="00575F63">
        <w:rPr>
          <w:spacing w:val="-2"/>
          <w:sz w:val="20"/>
          <w:lang w:val="nl-NL"/>
        </w:rPr>
        <w:t xml:space="preserve"> </w:t>
      </w:r>
      <w:r w:rsidRPr="00575F63">
        <w:rPr>
          <w:sz w:val="20"/>
          <w:lang w:val="nl-NL"/>
        </w:rPr>
        <w:t>of</w:t>
      </w:r>
      <w:r w:rsidRPr="00575F63">
        <w:rPr>
          <w:spacing w:val="1"/>
          <w:sz w:val="20"/>
          <w:lang w:val="nl-NL"/>
        </w:rPr>
        <w:t xml:space="preserve"> </w:t>
      </w:r>
      <w:r w:rsidRPr="00575F63">
        <w:rPr>
          <w:sz w:val="20"/>
          <w:lang w:val="nl-NL"/>
        </w:rPr>
        <w:t>gedeeltelijk</w:t>
      </w:r>
      <w:r w:rsidRPr="00575F63">
        <w:rPr>
          <w:spacing w:val="-2"/>
          <w:sz w:val="20"/>
          <w:lang w:val="nl-NL"/>
        </w:rPr>
        <w:t xml:space="preserve"> </w:t>
      </w:r>
      <w:r w:rsidRPr="00575F63">
        <w:rPr>
          <w:sz w:val="20"/>
          <w:lang w:val="nl-NL"/>
        </w:rPr>
        <w:t>langer</w:t>
      </w:r>
      <w:r w:rsidRPr="00575F63">
        <w:rPr>
          <w:spacing w:val="-3"/>
          <w:sz w:val="20"/>
          <w:lang w:val="nl-NL"/>
        </w:rPr>
        <w:t xml:space="preserve"> </w:t>
      </w:r>
      <w:r w:rsidRPr="00575F63">
        <w:rPr>
          <w:sz w:val="20"/>
          <w:lang w:val="nl-NL"/>
        </w:rPr>
        <w:t>dan</w:t>
      </w:r>
      <w:r w:rsidRPr="00575F63">
        <w:rPr>
          <w:spacing w:val="-3"/>
          <w:sz w:val="20"/>
          <w:lang w:val="nl-NL"/>
        </w:rPr>
        <w:t xml:space="preserve"> </w:t>
      </w:r>
      <w:r w:rsidRPr="00575F63">
        <w:rPr>
          <w:sz w:val="20"/>
          <w:lang w:val="nl-NL"/>
        </w:rPr>
        <w:t>3 maanden</w:t>
      </w:r>
      <w:r w:rsidRPr="00575F63">
        <w:rPr>
          <w:spacing w:val="-3"/>
          <w:sz w:val="20"/>
          <w:lang w:val="nl-NL"/>
        </w:rPr>
        <w:t xml:space="preserve"> </w:t>
      </w:r>
      <w:r w:rsidRPr="00575F63">
        <w:rPr>
          <w:sz w:val="20"/>
          <w:lang w:val="nl-NL"/>
        </w:rPr>
        <w:t>is gekraakt;</w:t>
      </w:r>
    </w:p>
    <w:p w14:paraId="20FABE62" w14:textId="77777777" w:rsidR="00575F63" w:rsidRPr="00575F63" w:rsidRDefault="00575F63" w:rsidP="00575F63">
      <w:pPr>
        <w:numPr>
          <w:ilvl w:val="2"/>
          <w:numId w:val="19"/>
        </w:numPr>
        <w:tabs>
          <w:tab w:val="left" w:pos="1519"/>
        </w:tabs>
        <w:spacing w:before="37" w:line="276" w:lineRule="auto"/>
        <w:ind w:right="121"/>
        <w:jc w:val="both"/>
        <w:rPr>
          <w:sz w:val="20"/>
          <w:lang w:val="nl-NL"/>
        </w:rPr>
      </w:pPr>
      <w:r w:rsidRPr="00575F63">
        <w:rPr>
          <w:sz w:val="20"/>
          <w:lang w:val="nl-NL"/>
        </w:rPr>
        <w:t>verzekerde niet binnen 12 maanden na de schadedatum heeft meegedeeld dat tot</w:t>
      </w:r>
      <w:r w:rsidRPr="00575F63">
        <w:rPr>
          <w:spacing w:val="1"/>
          <w:sz w:val="20"/>
          <w:lang w:val="nl-NL"/>
        </w:rPr>
        <w:t xml:space="preserve"> </w:t>
      </w:r>
      <w:r w:rsidRPr="00575F63">
        <w:rPr>
          <w:sz w:val="20"/>
          <w:lang w:val="nl-NL"/>
        </w:rPr>
        <w:t>herinvestering wordt overgegaan, of de herinvestering niet binnen 24 maanden na de</w:t>
      </w:r>
      <w:r w:rsidRPr="00575F63">
        <w:rPr>
          <w:spacing w:val="1"/>
          <w:sz w:val="20"/>
          <w:lang w:val="nl-NL"/>
        </w:rPr>
        <w:t xml:space="preserve"> </w:t>
      </w:r>
      <w:r w:rsidRPr="00575F63">
        <w:rPr>
          <w:sz w:val="20"/>
          <w:lang w:val="nl-NL"/>
        </w:rPr>
        <w:t>schadedatum is aangevangen.</w:t>
      </w:r>
    </w:p>
    <w:p w14:paraId="4E667451" w14:textId="77777777" w:rsidR="00575F63" w:rsidRPr="00575F63" w:rsidRDefault="00575F63" w:rsidP="00575F63">
      <w:pPr>
        <w:spacing w:before="9"/>
        <w:rPr>
          <w:szCs w:val="20"/>
          <w:lang w:val="nl-NL"/>
        </w:rPr>
      </w:pPr>
    </w:p>
    <w:p w14:paraId="4B89228A" w14:textId="77777777" w:rsidR="00575F63" w:rsidRPr="00575F63" w:rsidRDefault="00575F63" w:rsidP="00575F63">
      <w:pPr>
        <w:spacing w:line="276" w:lineRule="auto"/>
        <w:ind w:left="1158" w:right="119"/>
        <w:jc w:val="both"/>
        <w:rPr>
          <w:sz w:val="20"/>
          <w:szCs w:val="20"/>
          <w:lang w:val="nl-NL"/>
        </w:rPr>
      </w:pPr>
      <w:r w:rsidRPr="00575F63">
        <w:rPr>
          <w:sz w:val="20"/>
          <w:szCs w:val="20"/>
          <w:lang w:val="nl-NL"/>
        </w:rPr>
        <w:t>Als verzekerde ongeacht het bovenstaande binnen 12 maanden na de schadedatum</w:t>
      </w:r>
      <w:r w:rsidRPr="00575F63">
        <w:rPr>
          <w:spacing w:val="1"/>
          <w:sz w:val="20"/>
          <w:szCs w:val="20"/>
          <w:lang w:val="nl-NL"/>
        </w:rPr>
        <w:t xml:space="preserve"> </w:t>
      </w:r>
      <w:r w:rsidRPr="00575F63">
        <w:rPr>
          <w:sz w:val="20"/>
          <w:szCs w:val="20"/>
          <w:lang w:val="nl-NL"/>
        </w:rPr>
        <w:t>meedeelt dat tot</w:t>
      </w:r>
      <w:r w:rsidRPr="00575F63">
        <w:rPr>
          <w:spacing w:val="1"/>
          <w:sz w:val="20"/>
          <w:szCs w:val="20"/>
          <w:lang w:val="nl-NL"/>
        </w:rPr>
        <w:t xml:space="preserve"> </w:t>
      </w:r>
      <w:r w:rsidRPr="00575F63">
        <w:rPr>
          <w:sz w:val="20"/>
          <w:szCs w:val="20"/>
          <w:lang w:val="nl-NL"/>
        </w:rPr>
        <w:t>herinvestering zal worden overgaan: de herbouwwaarde, op voorwaarde</w:t>
      </w:r>
      <w:r w:rsidRPr="00575F63">
        <w:rPr>
          <w:spacing w:val="-53"/>
          <w:sz w:val="20"/>
          <w:szCs w:val="20"/>
          <w:lang w:val="nl-NL"/>
        </w:rPr>
        <w:t xml:space="preserve"> </w:t>
      </w:r>
      <w:r w:rsidRPr="00575F63">
        <w:rPr>
          <w:sz w:val="20"/>
          <w:szCs w:val="20"/>
          <w:lang w:val="nl-NL"/>
        </w:rPr>
        <w:t>dat</w:t>
      </w:r>
      <w:r w:rsidRPr="00575F63">
        <w:rPr>
          <w:spacing w:val="-2"/>
          <w:sz w:val="20"/>
          <w:szCs w:val="20"/>
          <w:lang w:val="nl-NL"/>
        </w:rPr>
        <w:t xml:space="preserve"> </w:t>
      </w:r>
      <w:r w:rsidRPr="00575F63">
        <w:rPr>
          <w:sz w:val="20"/>
          <w:szCs w:val="20"/>
          <w:lang w:val="nl-NL"/>
        </w:rPr>
        <w:t>met</w:t>
      </w:r>
      <w:r w:rsidRPr="00575F63">
        <w:rPr>
          <w:spacing w:val="-2"/>
          <w:sz w:val="20"/>
          <w:szCs w:val="20"/>
          <w:lang w:val="nl-NL"/>
        </w:rPr>
        <w:t xml:space="preserve"> </w:t>
      </w:r>
      <w:r w:rsidRPr="00575F63">
        <w:rPr>
          <w:sz w:val="20"/>
          <w:szCs w:val="20"/>
          <w:lang w:val="nl-NL"/>
        </w:rPr>
        <w:t>de</w:t>
      </w:r>
      <w:r w:rsidRPr="00575F63">
        <w:rPr>
          <w:spacing w:val="-2"/>
          <w:sz w:val="20"/>
          <w:szCs w:val="20"/>
          <w:lang w:val="nl-NL"/>
        </w:rPr>
        <w:t xml:space="preserve"> </w:t>
      </w:r>
      <w:r w:rsidRPr="00575F63">
        <w:rPr>
          <w:sz w:val="20"/>
          <w:szCs w:val="20"/>
          <w:lang w:val="nl-NL"/>
        </w:rPr>
        <w:t>herinvestering</w:t>
      </w:r>
      <w:r w:rsidRPr="00575F63">
        <w:rPr>
          <w:spacing w:val="1"/>
          <w:sz w:val="20"/>
          <w:szCs w:val="20"/>
          <w:lang w:val="nl-NL"/>
        </w:rPr>
        <w:t xml:space="preserve"> </w:t>
      </w:r>
      <w:r w:rsidRPr="00575F63">
        <w:rPr>
          <w:sz w:val="20"/>
          <w:szCs w:val="20"/>
          <w:lang w:val="nl-NL"/>
        </w:rPr>
        <w:t>binnen</w:t>
      </w:r>
      <w:r w:rsidRPr="00575F63">
        <w:rPr>
          <w:spacing w:val="-2"/>
          <w:sz w:val="20"/>
          <w:szCs w:val="20"/>
          <w:lang w:val="nl-NL"/>
        </w:rPr>
        <w:t xml:space="preserve"> </w:t>
      </w:r>
      <w:r w:rsidRPr="00575F63">
        <w:rPr>
          <w:sz w:val="20"/>
          <w:szCs w:val="20"/>
          <w:lang w:val="nl-NL"/>
        </w:rPr>
        <w:t>24</w:t>
      </w:r>
      <w:r w:rsidRPr="00575F63">
        <w:rPr>
          <w:spacing w:val="-2"/>
          <w:sz w:val="20"/>
          <w:szCs w:val="20"/>
          <w:lang w:val="nl-NL"/>
        </w:rPr>
        <w:t xml:space="preserve"> </w:t>
      </w:r>
      <w:r w:rsidRPr="00575F63">
        <w:rPr>
          <w:sz w:val="20"/>
          <w:szCs w:val="20"/>
          <w:lang w:val="nl-NL"/>
        </w:rPr>
        <w:t>maanden na de</w:t>
      </w:r>
      <w:r w:rsidRPr="00575F63">
        <w:rPr>
          <w:spacing w:val="-2"/>
          <w:sz w:val="20"/>
          <w:szCs w:val="20"/>
          <w:lang w:val="nl-NL"/>
        </w:rPr>
        <w:t xml:space="preserve"> </w:t>
      </w:r>
      <w:r w:rsidRPr="00575F63">
        <w:rPr>
          <w:sz w:val="20"/>
          <w:szCs w:val="20"/>
          <w:lang w:val="nl-NL"/>
        </w:rPr>
        <w:t>schadedatum</w:t>
      </w:r>
      <w:r w:rsidRPr="00575F63">
        <w:rPr>
          <w:spacing w:val="-2"/>
          <w:sz w:val="20"/>
          <w:szCs w:val="20"/>
          <w:lang w:val="nl-NL"/>
        </w:rPr>
        <w:t xml:space="preserve"> </w:t>
      </w:r>
      <w:r w:rsidRPr="00575F63">
        <w:rPr>
          <w:sz w:val="20"/>
          <w:szCs w:val="20"/>
          <w:lang w:val="nl-NL"/>
        </w:rPr>
        <w:t>is</w:t>
      </w:r>
      <w:r w:rsidRPr="00575F63">
        <w:rPr>
          <w:spacing w:val="1"/>
          <w:sz w:val="20"/>
          <w:szCs w:val="20"/>
          <w:lang w:val="nl-NL"/>
        </w:rPr>
        <w:t xml:space="preserve"> </w:t>
      </w:r>
      <w:r w:rsidRPr="00575F63">
        <w:rPr>
          <w:sz w:val="20"/>
          <w:szCs w:val="20"/>
          <w:lang w:val="nl-NL"/>
        </w:rPr>
        <w:t>aangevangen.</w:t>
      </w:r>
    </w:p>
    <w:p w14:paraId="66FEDD2D" w14:textId="77777777" w:rsidR="00575F63" w:rsidRPr="00575F63" w:rsidRDefault="00575F63" w:rsidP="00575F63">
      <w:pPr>
        <w:spacing w:before="5"/>
        <w:rPr>
          <w:sz w:val="17"/>
          <w:szCs w:val="20"/>
          <w:lang w:val="nl-NL"/>
        </w:rPr>
      </w:pPr>
    </w:p>
    <w:p w14:paraId="5A77E768" w14:textId="77777777" w:rsidR="00575F63" w:rsidRPr="00575F63" w:rsidRDefault="00575F63" w:rsidP="00575F63">
      <w:pPr>
        <w:numPr>
          <w:ilvl w:val="1"/>
          <w:numId w:val="19"/>
        </w:numPr>
        <w:tabs>
          <w:tab w:val="left" w:pos="461"/>
        </w:tabs>
        <w:ind w:hanging="361"/>
        <w:rPr>
          <w:sz w:val="20"/>
          <w:lang w:val="nl-NL"/>
        </w:rPr>
      </w:pPr>
      <w:r w:rsidRPr="00575F63">
        <w:rPr>
          <w:sz w:val="20"/>
          <w:lang w:val="nl-NL"/>
        </w:rPr>
        <w:t>de</w:t>
      </w:r>
      <w:r w:rsidRPr="00575F63">
        <w:rPr>
          <w:spacing w:val="-3"/>
          <w:sz w:val="20"/>
          <w:lang w:val="nl-NL"/>
        </w:rPr>
        <w:t xml:space="preserve"> </w:t>
      </w:r>
      <w:r w:rsidRPr="00575F63">
        <w:rPr>
          <w:sz w:val="20"/>
          <w:lang w:val="nl-NL"/>
        </w:rPr>
        <w:t>sloopwaarde</w:t>
      </w:r>
      <w:r w:rsidRPr="00575F63">
        <w:rPr>
          <w:spacing w:val="1"/>
          <w:sz w:val="20"/>
          <w:lang w:val="nl-NL"/>
        </w:rPr>
        <w:t xml:space="preserve"> </w:t>
      </w:r>
      <w:r w:rsidRPr="00575F63">
        <w:rPr>
          <w:sz w:val="20"/>
          <w:lang w:val="nl-NL"/>
        </w:rPr>
        <w:t>als:</w:t>
      </w:r>
    </w:p>
    <w:p w14:paraId="44F55560" w14:textId="77777777" w:rsidR="00575F63" w:rsidRPr="00575F63" w:rsidRDefault="00575F63" w:rsidP="00575F63">
      <w:pPr>
        <w:spacing w:before="5"/>
        <w:rPr>
          <w:sz w:val="20"/>
          <w:szCs w:val="20"/>
          <w:lang w:val="nl-NL"/>
        </w:rPr>
      </w:pPr>
    </w:p>
    <w:p w14:paraId="12D9207D" w14:textId="77777777" w:rsidR="00575F63" w:rsidRPr="00575F63" w:rsidRDefault="00575F63" w:rsidP="00575F63">
      <w:pPr>
        <w:numPr>
          <w:ilvl w:val="2"/>
          <w:numId w:val="19"/>
        </w:numPr>
        <w:tabs>
          <w:tab w:val="left" w:pos="1518"/>
          <w:tab w:val="left" w:pos="1519"/>
        </w:tabs>
        <w:ind w:hanging="361"/>
        <w:rPr>
          <w:sz w:val="20"/>
          <w:lang w:val="nl-NL"/>
        </w:rPr>
      </w:pPr>
      <w:r w:rsidRPr="00575F63">
        <w:rPr>
          <w:sz w:val="20"/>
          <w:lang w:val="nl-NL"/>
        </w:rPr>
        <w:t>verzekerde</w:t>
      </w:r>
      <w:r w:rsidRPr="00575F63">
        <w:rPr>
          <w:spacing w:val="-2"/>
          <w:sz w:val="20"/>
          <w:lang w:val="nl-NL"/>
        </w:rPr>
        <w:t xml:space="preserve"> </w:t>
      </w:r>
      <w:r w:rsidRPr="00575F63">
        <w:rPr>
          <w:sz w:val="20"/>
          <w:lang w:val="nl-NL"/>
        </w:rPr>
        <w:t>vóór</w:t>
      </w:r>
      <w:r w:rsidRPr="00575F63">
        <w:rPr>
          <w:spacing w:val="-1"/>
          <w:sz w:val="20"/>
          <w:lang w:val="nl-NL"/>
        </w:rPr>
        <w:t xml:space="preserve"> </w:t>
      </w:r>
      <w:r w:rsidRPr="00575F63">
        <w:rPr>
          <w:sz w:val="20"/>
          <w:lang w:val="nl-NL"/>
        </w:rPr>
        <w:t>de</w:t>
      </w:r>
      <w:r w:rsidRPr="00575F63">
        <w:rPr>
          <w:spacing w:val="-1"/>
          <w:sz w:val="20"/>
          <w:lang w:val="nl-NL"/>
        </w:rPr>
        <w:t xml:space="preserve"> </w:t>
      </w:r>
      <w:r w:rsidRPr="00575F63">
        <w:rPr>
          <w:sz w:val="20"/>
          <w:lang w:val="nl-NL"/>
        </w:rPr>
        <w:t>schade al</w:t>
      </w:r>
      <w:r w:rsidRPr="00575F63">
        <w:rPr>
          <w:spacing w:val="-2"/>
          <w:sz w:val="20"/>
          <w:lang w:val="nl-NL"/>
        </w:rPr>
        <w:t xml:space="preserve"> </w:t>
      </w:r>
      <w:r w:rsidRPr="00575F63">
        <w:rPr>
          <w:sz w:val="20"/>
          <w:lang w:val="nl-NL"/>
        </w:rPr>
        <w:t>het</w:t>
      </w:r>
      <w:r w:rsidRPr="00575F63">
        <w:rPr>
          <w:spacing w:val="-2"/>
          <w:sz w:val="20"/>
          <w:lang w:val="nl-NL"/>
        </w:rPr>
        <w:t xml:space="preserve"> </w:t>
      </w:r>
      <w:r w:rsidRPr="00575F63">
        <w:rPr>
          <w:sz w:val="20"/>
          <w:lang w:val="nl-NL"/>
        </w:rPr>
        <w:t>voornemen</w:t>
      </w:r>
      <w:r w:rsidRPr="00575F63">
        <w:rPr>
          <w:spacing w:val="-1"/>
          <w:sz w:val="20"/>
          <w:lang w:val="nl-NL"/>
        </w:rPr>
        <w:t xml:space="preserve"> </w:t>
      </w:r>
      <w:r w:rsidRPr="00575F63">
        <w:rPr>
          <w:sz w:val="20"/>
          <w:lang w:val="nl-NL"/>
        </w:rPr>
        <w:t>had het</w:t>
      </w:r>
      <w:r w:rsidRPr="00575F63">
        <w:rPr>
          <w:spacing w:val="4"/>
          <w:sz w:val="20"/>
          <w:lang w:val="nl-NL"/>
        </w:rPr>
        <w:t xml:space="preserve"> </w:t>
      </w:r>
      <w:r w:rsidRPr="00575F63">
        <w:rPr>
          <w:sz w:val="20"/>
          <w:lang w:val="nl-NL"/>
        </w:rPr>
        <w:t>gebouw</w:t>
      </w:r>
      <w:r w:rsidRPr="00575F63">
        <w:rPr>
          <w:spacing w:val="-2"/>
          <w:sz w:val="20"/>
          <w:lang w:val="nl-NL"/>
        </w:rPr>
        <w:t xml:space="preserve"> </w:t>
      </w:r>
      <w:r w:rsidRPr="00575F63">
        <w:rPr>
          <w:sz w:val="20"/>
          <w:lang w:val="nl-NL"/>
        </w:rPr>
        <w:t>af</w:t>
      </w:r>
      <w:r w:rsidRPr="00575F63">
        <w:rPr>
          <w:spacing w:val="-3"/>
          <w:sz w:val="20"/>
          <w:lang w:val="nl-NL"/>
        </w:rPr>
        <w:t xml:space="preserve"> </w:t>
      </w:r>
      <w:r w:rsidRPr="00575F63">
        <w:rPr>
          <w:sz w:val="20"/>
          <w:lang w:val="nl-NL"/>
        </w:rPr>
        <w:t>te breken;</w:t>
      </w:r>
    </w:p>
    <w:p w14:paraId="2EC0225E" w14:textId="77777777" w:rsidR="00575F63" w:rsidRPr="00575F63" w:rsidRDefault="00575F63" w:rsidP="00575F63">
      <w:pPr>
        <w:numPr>
          <w:ilvl w:val="2"/>
          <w:numId w:val="19"/>
        </w:numPr>
        <w:tabs>
          <w:tab w:val="left" w:pos="1518"/>
          <w:tab w:val="left" w:pos="1519"/>
        </w:tabs>
        <w:spacing w:before="34"/>
        <w:ind w:hanging="361"/>
        <w:rPr>
          <w:sz w:val="20"/>
          <w:lang w:val="nl-NL"/>
        </w:rPr>
      </w:pPr>
      <w:r w:rsidRPr="00575F63">
        <w:rPr>
          <w:sz w:val="20"/>
          <w:lang w:val="nl-NL"/>
        </w:rPr>
        <w:t>het</w:t>
      </w:r>
      <w:r w:rsidRPr="00575F63">
        <w:rPr>
          <w:spacing w:val="-3"/>
          <w:sz w:val="20"/>
          <w:lang w:val="nl-NL"/>
        </w:rPr>
        <w:t xml:space="preserve"> </w:t>
      </w:r>
      <w:r w:rsidRPr="00575F63">
        <w:rPr>
          <w:sz w:val="20"/>
          <w:lang w:val="nl-NL"/>
        </w:rPr>
        <w:t>gebouw</w:t>
      </w:r>
      <w:r w:rsidRPr="00575F63">
        <w:rPr>
          <w:spacing w:val="-1"/>
          <w:sz w:val="20"/>
          <w:lang w:val="nl-NL"/>
        </w:rPr>
        <w:t xml:space="preserve"> </w:t>
      </w:r>
      <w:r w:rsidRPr="00575F63">
        <w:rPr>
          <w:sz w:val="20"/>
          <w:lang w:val="nl-NL"/>
        </w:rPr>
        <w:t>bestemd</w:t>
      </w:r>
      <w:r w:rsidRPr="00575F63">
        <w:rPr>
          <w:spacing w:val="-3"/>
          <w:sz w:val="20"/>
          <w:lang w:val="nl-NL"/>
        </w:rPr>
        <w:t xml:space="preserve"> </w:t>
      </w:r>
      <w:r w:rsidRPr="00575F63">
        <w:rPr>
          <w:sz w:val="20"/>
          <w:lang w:val="nl-NL"/>
        </w:rPr>
        <w:t>was</w:t>
      </w:r>
      <w:r w:rsidRPr="00575F63">
        <w:rPr>
          <w:spacing w:val="-1"/>
          <w:sz w:val="20"/>
          <w:lang w:val="nl-NL"/>
        </w:rPr>
        <w:t xml:space="preserve"> </w:t>
      </w:r>
      <w:r w:rsidRPr="00575F63">
        <w:rPr>
          <w:sz w:val="20"/>
          <w:lang w:val="nl-NL"/>
        </w:rPr>
        <w:t>voor</w:t>
      </w:r>
      <w:r w:rsidRPr="00575F63">
        <w:rPr>
          <w:spacing w:val="-2"/>
          <w:sz w:val="20"/>
          <w:lang w:val="nl-NL"/>
        </w:rPr>
        <w:t xml:space="preserve"> </w:t>
      </w:r>
      <w:r w:rsidRPr="00575F63">
        <w:rPr>
          <w:sz w:val="20"/>
          <w:lang w:val="nl-NL"/>
        </w:rPr>
        <w:t>afbraak</w:t>
      </w:r>
      <w:r w:rsidRPr="00575F63">
        <w:rPr>
          <w:spacing w:val="-1"/>
          <w:sz w:val="20"/>
          <w:lang w:val="nl-NL"/>
        </w:rPr>
        <w:t xml:space="preserve"> </w:t>
      </w:r>
      <w:r w:rsidRPr="00575F63">
        <w:rPr>
          <w:sz w:val="20"/>
          <w:lang w:val="nl-NL"/>
        </w:rPr>
        <w:t>of</w:t>
      </w:r>
      <w:r w:rsidRPr="00575F63">
        <w:rPr>
          <w:spacing w:val="-1"/>
          <w:sz w:val="20"/>
          <w:lang w:val="nl-NL"/>
        </w:rPr>
        <w:t xml:space="preserve"> </w:t>
      </w:r>
      <w:r w:rsidRPr="00575F63">
        <w:rPr>
          <w:sz w:val="20"/>
          <w:lang w:val="nl-NL"/>
        </w:rPr>
        <w:t>onteigening.</w:t>
      </w:r>
    </w:p>
    <w:p w14:paraId="1BF34A84" w14:textId="77777777" w:rsidR="00575F63" w:rsidRPr="00575F63" w:rsidRDefault="00575F63" w:rsidP="00575F63">
      <w:pPr>
        <w:rPr>
          <w:szCs w:val="20"/>
          <w:lang w:val="nl-NL"/>
        </w:rPr>
      </w:pPr>
    </w:p>
    <w:p w14:paraId="5F7E5FAD" w14:textId="77777777" w:rsidR="00575F63" w:rsidRPr="00575F63" w:rsidRDefault="00575F63" w:rsidP="00575F63">
      <w:pPr>
        <w:spacing w:before="2"/>
        <w:rPr>
          <w:sz w:val="27"/>
          <w:szCs w:val="20"/>
          <w:lang w:val="nl-NL"/>
        </w:rPr>
      </w:pPr>
    </w:p>
    <w:p w14:paraId="0E2952C2" w14:textId="77777777" w:rsidR="00575F63" w:rsidRPr="00575F63" w:rsidRDefault="00575F63" w:rsidP="00575F63">
      <w:pPr>
        <w:ind w:left="100"/>
        <w:rPr>
          <w:sz w:val="20"/>
          <w:szCs w:val="20"/>
          <w:lang w:val="nl-NL"/>
        </w:rPr>
      </w:pPr>
      <w:r w:rsidRPr="00575F63">
        <w:rPr>
          <w:sz w:val="20"/>
          <w:szCs w:val="20"/>
          <w:lang w:val="nl-NL"/>
        </w:rPr>
        <w:t>Herinvestering.</w:t>
      </w:r>
    </w:p>
    <w:p w14:paraId="625886F6" w14:textId="77777777" w:rsidR="00575F63" w:rsidRPr="00575F63" w:rsidRDefault="00575F63" w:rsidP="00575F63">
      <w:pPr>
        <w:spacing w:before="34"/>
        <w:ind w:left="100" w:right="108"/>
        <w:rPr>
          <w:sz w:val="20"/>
          <w:szCs w:val="20"/>
          <w:lang w:val="nl-NL"/>
        </w:rPr>
      </w:pPr>
      <w:r w:rsidRPr="00575F63">
        <w:rPr>
          <w:sz w:val="20"/>
          <w:szCs w:val="20"/>
          <w:lang w:val="nl-NL"/>
        </w:rPr>
        <w:t>Onder herinvestering wordt verstaan het aanwenden van de schadevergoeding voor herstel,</w:t>
      </w:r>
      <w:r w:rsidRPr="00575F63">
        <w:rPr>
          <w:spacing w:val="1"/>
          <w:sz w:val="20"/>
          <w:szCs w:val="20"/>
          <w:lang w:val="nl-NL"/>
        </w:rPr>
        <w:t xml:space="preserve"> </w:t>
      </w:r>
      <w:r w:rsidRPr="00575F63">
        <w:rPr>
          <w:sz w:val="20"/>
          <w:szCs w:val="20"/>
          <w:lang w:val="nl-NL"/>
        </w:rPr>
        <w:t>(her)bouw en/of aanschaf van gebouwen als omschreven in de voorwaarden, al dan niet op dezelfde</w:t>
      </w:r>
      <w:r w:rsidRPr="00575F63">
        <w:rPr>
          <w:spacing w:val="-53"/>
          <w:sz w:val="20"/>
          <w:szCs w:val="20"/>
          <w:lang w:val="nl-NL"/>
        </w:rPr>
        <w:t xml:space="preserve"> </w:t>
      </w:r>
      <w:r w:rsidRPr="00575F63">
        <w:rPr>
          <w:sz w:val="20"/>
          <w:szCs w:val="20"/>
          <w:lang w:val="nl-NL"/>
        </w:rPr>
        <w:t>plaats,</w:t>
      </w:r>
      <w:r w:rsidRPr="00575F63">
        <w:rPr>
          <w:spacing w:val="-3"/>
          <w:sz w:val="20"/>
          <w:szCs w:val="20"/>
          <w:lang w:val="nl-NL"/>
        </w:rPr>
        <w:t xml:space="preserve"> </w:t>
      </w:r>
      <w:r w:rsidRPr="00575F63">
        <w:rPr>
          <w:sz w:val="20"/>
          <w:szCs w:val="20"/>
          <w:lang w:val="nl-NL"/>
        </w:rPr>
        <w:t>ter</w:t>
      </w:r>
      <w:r w:rsidRPr="00575F63">
        <w:rPr>
          <w:spacing w:val="-3"/>
          <w:sz w:val="20"/>
          <w:szCs w:val="20"/>
          <w:lang w:val="nl-NL"/>
        </w:rPr>
        <w:t xml:space="preserve"> </w:t>
      </w:r>
      <w:r w:rsidRPr="00575F63">
        <w:rPr>
          <w:sz w:val="20"/>
          <w:szCs w:val="20"/>
          <w:lang w:val="nl-NL"/>
        </w:rPr>
        <w:t>voortzetting</w:t>
      </w:r>
      <w:r w:rsidRPr="00575F63">
        <w:rPr>
          <w:spacing w:val="-3"/>
          <w:sz w:val="20"/>
          <w:szCs w:val="20"/>
          <w:lang w:val="nl-NL"/>
        </w:rPr>
        <w:t xml:space="preserve"> </w:t>
      </w:r>
      <w:r w:rsidRPr="00575F63">
        <w:rPr>
          <w:sz w:val="20"/>
          <w:szCs w:val="20"/>
          <w:lang w:val="nl-NL"/>
        </w:rPr>
        <w:t>van</w:t>
      </w:r>
      <w:r w:rsidRPr="00575F63">
        <w:rPr>
          <w:spacing w:val="1"/>
          <w:sz w:val="20"/>
          <w:szCs w:val="20"/>
          <w:lang w:val="nl-NL"/>
        </w:rPr>
        <w:t xml:space="preserve"> </w:t>
      </w:r>
      <w:r w:rsidRPr="00575F63">
        <w:rPr>
          <w:sz w:val="20"/>
          <w:szCs w:val="20"/>
          <w:lang w:val="nl-NL"/>
        </w:rPr>
        <w:t>het</w:t>
      </w:r>
      <w:r w:rsidRPr="00575F63">
        <w:rPr>
          <w:spacing w:val="-3"/>
          <w:sz w:val="20"/>
          <w:szCs w:val="20"/>
          <w:lang w:val="nl-NL"/>
        </w:rPr>
        <w:t xml:space="preserve"> </w:t>
      </w:r>
      <w:r w:rsidRPr="00575F63">
        <w:rPr>
          <w:sz w:val="20"/>
          <w:szCs w:val="20"/>
          <w:lang w:val="nl-NL"/>
        </w:rPr>
        <w:t>bedrijf,</w:t>
      </w:r>
      <w:r w:rsidRPr="00575F63">
        <w:rPr>
          <w:spacing w:val="-1"/>
          <w:sz w:val="20"/>
          <w:szCs w:val="20"/>
          <w:lang w:val="nl-NL"/>
        </w:rPr>
        <w:t xml:space="preserve"> </w:t>
      </w:r>
      <w:r w:rsidRPr="00575F63">
        <w:rPr>
          <w:sz w:val="20"/>
          <w:szCs w:val="20"/>
          <w:lang w:val="nl-NL"/>
        </w:rPr>
        <w:t>beroep,</w:t>
      </w:r>
      <w:r w:rsidRPr="00575F63">
        <w:rPr>
          <w:spacing w:val="-3"/>
          <w:sz w:val="20"/>
          <w:szCs w:val="20"/>
          <w:lang w:val="nl-NL"/>
        </w:rPr>
        <w:t xml:space="preserve"> </w:t>
      </w:r>
      <w:r w:rsidRPr="00575F63">
        <w:rPr>
          <w:sz w:val="20"/>
          <w:szCs w:val="20"/>
          <w:lang w:val="nl-NL"/>
        </w:rPr>
        <w:t>andere activiteiten</w:t>
      </w:r>
      <w:r w:rsidRPr="00575F63">
        <w:rPr>
          <w:spacing w:val="-3"/>
          <w:sz w:val="20"/>
          <w:szCs w:val="20"/>
          <w:lang w:val="nl-NL"/>
        </w:rPr>
        <w:t xml:space="preserve"> </w:t>
      </w:r>
      <w:r w:rsidRPr="00575F63">
        <w:rPr>
          <w:sz w:val="20"/>
          <w:szCs w:val="20"/>
          <w:lang w:val="nl-NL"/>
        </w:rPr>
        <w:t>of</w:t>
      </w:r>
      <w:r w:rsidRPr="00575F63">
        <w:rPr>
          <w:spacing w:val="-1"/>
          <w:sz w:val="20"/>
          <w:szCs w:val="20"/>
          <w:lang w:val="nl-NL"/>
        </w:rPr>
        <w:t xml:space="preserve"> </w:t>
      </w:r>
      <w:r w:rsidRPr="00575F63">
        <w:rPr>
          <w:sz w:val="20"/>
          <w:szCs w:val="20"/>
          <w:lang w:val="nl-NL"/>
        </w:rPr>
        <w:t>functie</w:t>
      </w:r>
      <w:r w:rsidRPr="00575F63">
        <w:rPr>
          <w:spacing w:val="-3"/>
          <w:sz w:val="20"/>
          <w:szCs w:val="20"/>
          <w:lang w:val="nl-NL"/>
        </w:rPr>
        <w:t xml:space="preserve"> </w:t>
      </w:r>
      <w:r w:rsidRPr="00575F63">
        <w:rPr>
          <w:sz w:val="20"/>
          <w:szCs w:val="20"/>
          <w:lang w:val="nl-NL"/>
        </w:rPr>
        <w:t>vallende</w:t>
      </w:r>
      <w:r w:rsidRPr="00575F63">
        <w:rPr>
          <w:spacing w:val="-3"/>
          <w:sz w:val="20"/>
          <w:szCs w:val="20"/>
          <w:lang w:val="nl-NL"/>
        </w:rPr>
        <w:t xml:space="preserve"> </w:t>
      </w:r>
      <w:r w:rsidRPr="00575F63">
        <w:rPr>
          <w:sz w:val="20"/>
          <w:szCs w:val="20"/>
          <w:lang w:val="nl-NL"/>
        </w:rPr>
        <w:t>binnen de</w:t>
      </w:r>
      <w:r w:rsidRPr="00575F63">
        <w:rPr>
          <w:spacing w:val="-3"/>
          <w:sz w:val="20"/>
          <w:szCs w:val="20"/>
          <w:lang w:val="nl-NL"/>
        </w:rPr>
        <w:t xml:space="preserve"> </w:t>
      </w:r>
      <w:r w:rsidRPr="00575F63">
        <w:rPr>
          <w:sz w:val="20"/>
          <w:szCs w:val="20"/>
          <w:lang w:val="nl-NL"/>
        </w:rPr>
        <w:t>op</w:t>
      </w:r>
      <w:r w:rsidRPr="00575F63">
        <w:rPr>
          <w:spacing w:val="-3"/>
          <w:sz w:val="20"/>
          <w:szCs w:val="20"/>
          <w:lang w:val="nl-NL"/>
        </w:rPr>
        <w:t xml:space="preserve"> </w:t>
      </w:r>
      <w:r w:rsidRPr="00575F63">
        <w:rPr>
          <w:sz w:val="20"/>
          <w:szCs w:val="20"/>
          <w:lang w:val="nl-NL"/>
        </w:rPr>
        <w:t>het</w:t>
      </w:r>
      <w:r w:rsidRPr="00575F63">
        <w:rPr>
          <w:spacing w:val="-53"/>
          <w:sz w:val="20"/>
          <w:szCs w:val="20"/>
          <w:lang w:val="nl-NL"/>
        </w:rPr>
        <w:t xml:space="preserve"> </w:t>
      </w:r>
      <w:proofErr w:type="spellStart"/>
      <w:r w:rsidRPr="00575F63">
        <w:rPr>
          <w:sz w:val="20"/>
          <w:szCs w:val="20"/>
          <w:lang w:val="nl-NL"/>
        </w:rPr>
        <w:t>polisblad</w:t>
      </w:r>
      <w:proofErr w:type="spellEnd"/>
      <w:r w:rsidRPr="00575F63">
        <w:rPr>
          <w:spacing w:val="-2"/>
          <w:sz w:val="20"/>
          <w:szCs w:val="20"/>
          <w:lang w:val="nl-NL"/>
        </w:rPr>
        <w:t xml:space="preserve"> </w:t>
      </w:r>
      <w:r w:rsidRPr="00575F63">
        <w:rPr>
          <w:sz w:val="20"/>
          <w:szCs w:val="20"/>
          <w:lang w:val="nl-NL"/>
        </w:rPr>
        <w:t>weergegeven</w:t>
      </w:r>
      <w:r w:rsidRPr="00575F63">
        <w:rPr>
          <w:spacing w:val="-1"/>
          <w:sz w:val="20"/>
          <w:szCs w:val="20"/>
          <w:lang w:val="nl-NL"/>
        </w:rPr>
        <w:t xml:space="preserve"> </w:t>
      </w:r>
      <w:r w:rsidRPr="00575F63">
        <w:rPr>
          <w:sz w:val="20"/>
          <w:szCs w:val="20"/>
          <w:lang w:val="nl-NL"/>
        </w:rPr>
        <w:t>omschrijving.</w:t>
      </w:r>
    </w:p>
    <w:p w14:paraId="793E64D4" w14:textId="77777777" w:rsidR="00575F63" w:rsidRPr="00575F63" w:rsidRDefault="00575F63" w:rsidP="00575F63">
      <w:pPr>
        <w:spacing w:before="8"/>
        <w:rPr>
          <w:sz w:val="28"/>
          <w:szCs w:val="20"/>
          <w:lang w:val="nl-NL"/>
        </w:rPr>
      </w:pPr>
    </w:p>
    <w:p w14:paraId="69AF1492" w14:textId="77777777" w:rsidR="00575F63" w:rsidRPr="00575F63" w:rsidRDefault="00575F63" w:rsidP="00575F63">
      <w:pPr>
        <w:spacing w:before="1" w:line="276" w:lineRule="auto"/>
        <w:ind w:left="100"/>
        <w:rPr>
          <w:sz w:val="20"/>
          <w:szCs w:val="20"/>
          <w:lang w:val="nl-NL"/>
        </w:rPr>
      </w:pPr>
      <w:r w:rsidRPr="00575F63">
        <w:rPr>
          <w:sz w:val="20"/>
          <w:szCs w:val="20"/>
          <w:lang w:val="nl-NL"/>
        </w:rPr>
        <w:t>Het</w:t>
      </w:r>
      <w:r w:rsidRPr="00575F63">
        <w:rPr>
          <w:spacing w:val="-1"/>
          <w:sz w:val="20"/>
          <w:szCs w:val="20"/>
          <w:lang w:val="nl-NL"/>
        </w:rPr>
        <w:t xml:space="preserve"> </w:t>
      </w:r>
      <w:r w:rsidRPr="00575F63">
        <w:rPr>
          <w:sz w:val="20"/>
          <w:szCs w:val="20"/>
          <w:lang w:val="nl-NL"/>
        </w:rPr>
        <w:t>vastgestelde</w:t>
      </w:r>
      <w:r w:rsidRPr="00575F63">
        <w:rPr>
          <w:spacing w:val="-1"/>
          <w:sz w:val="20"/>
          <w:szCs w:val="20"/>
          <w:lang w:val="nl-NL"/>
        </w:rPr>
        <w:t xml:space="preserve"> </w:t>
      </w:r>
      <w:r w:rsidRPr="00575F63">
        <w:rPr>
          <w:sz w:val="20"/>
          <w:szCs w:val="20"/>
          <w:lang w:val="nl-NL"/>
        </w:rPr>
        <w:t>schadebedrag voor</w:t>
      </w:r>
      <w:r w:rsidRPr="00575F63">
        <w:rPr>
          <w:spacing w:val="2"/>
          <w:sz w:val="20"/>
          <w:szCs w:val="20"/>
          <w:lang w:val="nl-NL"/>
        </w:rPr>
        <w:t xml:space="preserve"> </w:t>
      </w:r>
      <w:r w:rsidRPr="00575F63">
        <w:rPr>
          <w:sz w:val="20"/>
          <w:szCs w:val="20"/>
          <w:lang w:val="nl-NL"/>
        </w:rPr>
        <w:t>gebouwen</w:t>
      </w:r>
      <w:r w:rsidRPr="00575F63">
        <w:rPr>
          <w:spacing w:val="1"/>
          <w:sz w:val="20"/>
          <w:szCs w:val="20"/>
          <w:lang w:val="nl-NL"/>
        </w:rPr>
        <w:t xml:space="preserve"> </w:t>
      </w:r>
      <w:r w:rsidRPr="00575F63">
        <w:rPr>
          <w:sz w:val="20"/>
          <w:szCs w:val="20"/>
          <w:lang w:val="nl-NL"/>
        </w:rPr>
        <w:t>dient</w:t>
      </w:r>
      <w:r w:rsidRPr="00575F63">
        <w:rPr>
          <w:spacing w:val="2"/>
          <w:sz w:val="20"/>
          <w:szCs w:val="20"/>
          <w:lang w:val="nl-NL"/>
        </w:rPr>
        <w:t xml:space="preserve"> </w:t>
      </w:r>
      <w:r w:rsidRPr="00575F63">
        <w:rPr>
          <w:sz w:val="20"/>
          <w:szCs w:val="20"/>
          <w:lang w:val="nl-NL"/>
        </w:rPr>
        <w:t>aangewend te</w:t>
      </w:r>
      <w:r w:rsidRPr="00575F63">
        <w:rPr>
          <w:spacing w:val="-1"/>
          <w:sz w:val="20"/>
          <w:szCs w:val="20"/>
          <w:lang w:val="nl-NL"/>
        </w:rPr>
        <w:t xml:space="preserve"> </w:t>
      </w:r>
      <w:r w:rsidRPr="00575F63">
        <w:rPr>
          <w:sz w:val="20"/>
          <w:szCs w:val="20"/>
          <w:lang w:val="nl-NL"/>
        </w:rPr>
        <w:t>worden</w:t>
      </w:r>
      <w:r w:rsidRPr="00575F63">
        <w:rPr>
          <w:spacing w:val="10"/>
          <w:sz w:val="20"/>
          <w:szCs w:val="20"/>
          <w:lang w:val="nl-NL"/>
        </w:rPr>
        <w:t xml:space="preserve"> </w:t>
      </w:r>
      <w:r w:rsidRPr="00575F63">
        <w:rPr>
          <w:sz w:val="20"/>
          <w:szCs w:val="20"/>
          <w:lang w:val="nl-NL"/>
        </w:rPr>
        <w:t>voor</w:t>
      </w:r>
      <w:r w:rsidRPr="00575F63">
        <w:rPr>
          <w:spacing w:val="4"/>
          <w:sz w:val="20"/>
          <w:szCs w:val="20"/>
          <w:lang w:val="nl-NL"/>
        </w:rPr>
        <w:t xml:space="preserve"> </w:t>
      </w:r>
      <w:r w:rsidRPr="00575F63">
        <w:rPr>
          <w:sz w:val="20"/>
          <w:szCs w:val="20"/>
          <w:lang w:val="nl-NL"/>
        </w:rPr>
        <w:t>de</w:t>
      </w:r>
      <w:r w:rsidRPr="00575F63">
        <w:rPr>
          <w:spacing w:val="1"/>
          <w:sz w:val="20"/>
          <w:szCs w:val="20"/>
          <w:lang w:val="nl-NL"/>
        </w:rPr>
        <w:t xml:space="preserve"> </w:t>
      </w:r>
      <w:r w:rsidRPr="00575F63">
        <w:rPr>
          <w:sz w:val="20"/>
          <w:szCs w:val="20"/>
          <w:lang w:val="nl-NL"/>
        </w:rPr>
        <w:t>herinvestering</w:t>
      </w:r>
      <w:r w:rsidRPr="00575F63">
        <w:rPr>
          <w:spacing w:val="1"/>
          <w:sz w:val="20"/>
          <w:szCs w:val="20"/>
          <w:lang w:val="nl-NL"/>
        </w:rPr>
        <w:t xml:space="preserve"> </w:t>
      </w:r>
      <w:r w:rsidRPr="00575F63">
        <w:rPr>
          <w:sz w:val="20"/>
          <w:szCs w:val="20"/>
          <w:lang w:val="nl-NL"/>
        </w:rPr>
        <w:t>in</w:t>
      </w:r>
      <w:r w:rsidRPr="00575F63">
        <w:rPr>
          <w:spacing w:val="-52"/>
          <w:sz w:val="20"/>
          <w:szCs w:val="20"/>
          <w:lang w:val="nl-NL"/>
        </w:rPr>
        <w:t xml:space="preserve"> </w:t>
      </w:r>
      <w:r w:rsidRPr="00575F63">
        <w:rPr>
          <w:sz w:val="20"/>
          <w:szCs w:val="20"/>
          <w:lang w:val="nl-NL"/>
        </w:rPr>
        <w:t>één of</w:t>
      </w:r>
      <w:r w:rsidRPr="00575F63">
        <w:rPr>
          <w:spacing w:val="-1"/>
          <w:sz w:val="20"/>
          <w:szCs w:val="20"/>
          <w:lang w:val="nl-NL"/>
        </w:rPr>
        <w:t xml:space="preserve"> </w:t>
      </w:r>
      <w:r w:rsidRPr="00575F63">
        <w:rPr>
          <w:sz w:val="20"/>
          <w:szCs w:val="20"/>
          <w:lang w:val="nl-NL"/>
        </w:rPr>
        <w:t>meerdere</w:t>
      </w:r>
      <w:r w:rsidRPr="00575F63">
        <w:rPr>
          <w:spacing w:val="-1"/>
          <w:sz w:val="20"/>
          <w:szCs w:val="20"/>
          <w:lang w:val="nl-NL"/>
        </w:rPr>
        <w:t xml:space="preserve"> </w:t>
      </w:r>
      <w:r w:rsidRPr="00575F63">
        <w:rPr>
          <w:sz w:val="20"/>
          <w:szCs w:val="20"/>
          <w:lang w:val="nl-NL"/>
        </w:rPr>
        <w:t>gebouwen.</w:t>
      </w:r>
    </w:p>
    <w:p w14:paraId="5E03D5C7" w14:textId="542D2D5A" w:rsidR="00D80ED2" w:rsidRDefault="00D80ED2" w:rsidP="003D51BF">
      <w:pPr>
        <w:pStyle w:val="BodyText"/>
        <w:rPr>
          <w:rFonts w:ascii="Courier New"/>
          <w:b/>
          <w:sz w:val="24"/>
          <w:szCs w:val="24"/>
          <w:lang w:val="nl-NL"/>
        </w:rPr>
      </w:pPr>
    </w:p>
    <w:p w14:paraId="08D2CA8F" w14:textId="77777777" w:rsidR="009162AB" w:rsidRDefault="009162AB" w:rsidP="00022E63">
      <w:pPr>
        <w:pStyle w:val="PlainText"/>
        <w:rPr>
          <w:rFonts w:ascii="Arial" w:hAnsi="Arial"/>
          <w:b/>
          <w:bCs/>
          <w:sz w:val="20"/>
          <w:szCs w:val="20"/>
          <w:lang w:val="nl-NL"/>
        </w:rPr>
      </w:pPr>
    </w:p>
    <w:p w14:paraId="205AF14A" w14:textId="77777777" w:rsidR="009162AB" w:rsidRDefault="009162AB" w:rsidP="00022E63">
      <w:pPr>
        <w:pStyle w:val="PlainText"/>
        <w:rPr>
          <w:rFonts w:ascii="Arial" w:hAnsi="Arial"/>
          <w:b/>
          <w:bCs/>
          <w:sz w:val="20"/>
          <w:szCs w:val="20"/>
          <w:lang w:val="nl-NL"/>
        </w:rPr>
      </w:pPr>
    </w:p>
    <w:p w14:paraId="10D3A255" w14:textId="19B18513" w:rsidR="00022E63" w:rsidRPr="00022E63" w:rsidRDefault="00022E63" w:rsidP="00022E63">
      <w:pPr>
        <w:pStyle w:val="PlainText"/>
        <w:rPr>
          <w:rFonts w:ascii="Arial" w:hAnsi="Arial"/>
          <w:sz w:val="20"/>
          <w:szCs w:val="20"/>
          <w:lang w:val="nl-NL"/>
        </w:rPr>
      </w:pPr>
      <w:r w:rsidRPr="00022E63">
        <w:rPr>
          <w:rFonts w:ascii="Arial" w:hAnsi="Arial"/>
          <w:b/>
          <w:bCs/>
          <w:sz w:val="20"/>
          <w:szCs w:val="20"/>
          <w:lang w:val="nl-NL"/>
        </w:rPr>
        <w:t>B 211-197/1  ONGEKENTEKENDE MOTORVOERTUIGEN -</w:t>
      </w:r>
      <w:r w:rsidRPr="00022E63">
        <w:rPr>
          <w:rFonts w:ascii="Arial" w:hAnsi="Arial"/>
          <w:b/>
          <w:bCs/>
          <w:sz w:val="20"/>
          <w:szCs w:val="20"/>
          <w:lang w:val="nl-NL"/>
        </w:rPr>
        <w:br/>
        <w:t xml:space="preserve">BEDRIJFSUITRUSTING/INVENTARIS </w:t>
      </w:r>
      <w:r w:rsidRPr="00022E63">
        <w:rPr>
          <w:rFonts w:ascii="Arial" w:hAnsi="Arial"/>
          <w:b/>
          <w:bCs/>
          <w:sz w:val="20"/>
          <w:szCs w:val="20"/>
          <w:lang w:val="nl-NL"/>
        </w:rPr>
        <w:br/>
      </w:r>
      <w:r w:rsidRPr="00022E63">
        <w:rPr>
          <w:rFonts w:ascii="Arial" w:hAnsi="Arial"/>
          <w:sz w:val="20"/>
          <w:szCs w:val="20"/>
          <w:lang w:val="nl-NL"/>
        </w:rPr>
        <w:br/>
        <w:t>Onder 'niet gekentekende motorvoertuigen' zoals bedoeld in deze polis,</w:t>
      </w:r>
      <w:r w:rsidRPr="00022E63">
        <w:rPr>
          <w:rFonts w:ascii="Arial" w:hAnsi="Arial"/>
          <w:sz w:val="20"/>
          <w:szCs w:val="20"/>
          <w:lang w:val="nl-NL"/>
        </w:rPr>
        <w:br/>
        <w:t>zijn  ook  begrepen voertuigen die door het Koninklijk besluit  nummer</w:t>
      </w:r>
      <w:r w:rsidRPr="00022E63">
        <w:rPr>
          <w:rFonts w:ascii="Arial" w:hAnsi="Arial"/>
          <w:sz w:val="20"/>
          <w:szCs w:val="20"/>
          <w:lang w:val="nl-NL"/>
        </w:rPr>
        <w:br/>
        <w:t>506  d.d.  4  december 2020, onder de  kentekenregistratieplicht  zijn</w:t>
      </w:r>
      <w:r w:rsidRPr="00022E63">
        <w:rPr>
          <w:rFonts w:ascii="Arial" w:hAnsi="Arial"/>
          <w:sz w:val="20"/>
          <w:szCs w:val="20"/>
          <w:lang w:val="nl-NL"/>
        </w:rPr>
        <w:br/>
        <w:t xml:space="preserve">komen te vallen. </w:t>
      </w:r>
      <w:r w:rsidRPr="00022E63">
        <w:rPr>
          <w:rFonts w:ascii="Arial" w:hAnsi="Arial"/>
          <w:sz w:val="20"/>
          <w:szCs w:val="20"/>
          <w:lang w:val="nl-NL"/>
        </w:rPr>
        <w:br/>
      </w:r>
      <w:r w:rsidRPr="00022E63">
        <w:rPr>
          <w:rFonts w:ascii="Arial" w:hAnsi="Arial"/>
          <w:sz w:val="20"/>
          <w:szCs w:val="20"/>
          <w:lang w:val="nl-NL"/>
        </w:rPr>
        <w:br/>
        <w:t>Deze  voertuigen blijven, met inachtneming van de overige  voorwaarden</w:t>
      </w:r>
      <w:r w:rsidRPr="00022E63">
        <w:rPr>
          <w:rFonts w:ascii="Arial" w:hAnsi="Arial"/>
          <w:sz w:val="20"/>
          <w:szCs w:val="20"/>
          <w:lang w:val="nl-NL"/>
        </w:rPr>
        <w:br/>
        <w:t>en  voor  zover  opgenomen in de verzekerde sommen, onderdeel  van  de</w:t>
      </w:r>
      <w:r w:rsidRPr="00022E63">
        <w:rPr>
          <w:rFonts w:ascii="Arial" w:hAnsi="Arial"/>
          <w:sz w:val="20"/>
          <w:szCs w:val="20"/>
          <w:lang w:val="nl-NL"/>
        </w:rPr>
        <w:br/>
        <w:t xml:space="preserve">begripsomschrijving en dekking van bedrijfsuitrusting/inventaris. </w:t>
      </w:r>
    </w:p>
    <w:p w14:paraId="66A49BCF" w14:textId="53FA38D4" w:rsidR="00022E63" w:rsidRDefault="00022E63">
      <w:pPr>
        <w:pStyle w:val="BodyText"/>
        <w:spacing w:before="8"/>
        <w:rPr>
          <w:sz w:val="16"/>
          <w:lang w:val="nl-NL"/>
        </w:rPr>
      </w:pPr>
    </w:p>
    <w:p w14:paraId="4162F4AF" w14:textId="0C51A4FC" w:rsidR="00022E63" w:rsidRDefault="00022E63">
      <w:pPr>
        <w:pStyle w:val="BodyText"/>
        <w:spacing w:before="8"/>
        <w:rPr>
          <w:sz w:val="16"/>
          <w:lang w:val="nl-NL"/>
        </w:rPr>
      </w:pPr>
    </w:p>
    <w:p w14:paraId="33330EFF" w14:textId="77777777" w:rsidR="00022E63" w:rsidRDefault="00022E63">
      <w:pPr>
        <w:pStyle w:val="BodyText"/>
        <w:spacing w:before="8"/>
        <w:rPr>
          <w:sz w:val="16"/>
          <w:lang w:val="nl-NL"/>
        </w:rPr>
      </w:pPr>
    </w:p>
    <w:p w14:paraId="6304F16D" w14:textId="77777777" w:rsidR="00302C0F" w:rsidRDefault="00302C0F" w:rsidP="00B73A54">
      <w:pPr>
        <w:pStyle w:val="BodyText"/>
        <w:spacing w:before="4"/>
        <w:rPr>
          <w:b/>
          <w:bCs/>
          <w:spacing w:val="1"/>
          <w:lang w:val="nl-NL"/>
        </w:rPr>
      </w:pPr>
    </w:p>
    <w:p w14:paraId="012BDC13" w14:textId="77777777" w:rsidR="00302C0F" w:rsidRDefault="00302C0F" w:rsidP="00B73A54">
      <w:pPr>
        <w:pStyle w:val="BodyText"/>
        <w:spacing w:before="4"/>
        <w:rPr>
          <w:b/>
          <w:bCs/>
          <w:spacing w:val="1"/>
          <w:lang w:val="nl-NL"/>
        </w:rPr>
      </w:pPr>
    </w:p>
    <w:p w14:paraId="2B33661F" w14:textId="561D8BA3" w:rsidR="009E2320" w:rsidRPr="00B639CD" w:rsidRDefault="00D25215" w:rsidP="00B73A54">
      <w:pPr>
        <w:pStyle w:val="BodyText"/>
        <w:spacing w:before="4"/>
        <w:rPr>
          <w:rFonts w:ascii="Courier New" w:eastAsiaTheme="minorHAnsi" w:hAnsi="Courier New" w:cs="Courier New"/>
          <w:b/>
          <w:bCs/>
          <w:sz w:val="24"/>
          <w:szCs w:val="24"/>
          <w:lang w:val="nl-NL"/>
        </w:rPr>
      </w:pPr>
      <w:r w:rsidRPr="00B639CD">
        <w:rPr>
          <w:rFonts w:ascii="Courier New" w:hAnsi="Courier New" w:cs="Courier New"/>
          <w:b/>
          <w:bCs/>
          <w:spacing w:val="1"/>
          <w:sz w:val="24"/>
          <w:szCs w:val="24"/>
          <w:lang w:val="nl-NL"/>
        </w:rPr>
        <w:t>BX</w:t>
      </w:r>
      <w:r w:rsidR="00F63801" w:rsidRPr="00B639CD">
        <w:rPr>
          <w:rFonts w:ascii="Courier New" w:hAnsi="Courier New" w:cs="Courier New"/>
          <w:b/>
          <w:bCs/>
          <w:spacing w:val="1"/>
          <w:sz w:val="24"/>
          <w:szCs w:val="24"/>
          <w:lang w:val="nl-NL"/>
        </w:rPr>
        <w:t xml:space="preserve"> </w:t>
      </w:r>
      <w:r w:rsidR="00096945" w:rsidRPr="00B639CD">
        <w:rPr>
          <w:rFonts w:ascii="Courier New" w:hAnsi="Courier New" w:cs="Courier New"/>
          <w:b/>
          <w:bCs/>
          <w:sz w:val="24"/>
          <w:szCs w:val="24"/>
          <w:lang w:val="nl-NL"/>
        </w:rPr>
        <w:t>Maatwerkclausule</w:t>
      </w:r>
      <w:r w:rsidR="003931D5" w:rsidRPr="00B639CD">
        <w:rPr>
          <w:rFonts w:ascii="Courier New" w:hAnsi="Courier New" w:cs="Courier New"/>
          <w:b/>
          <w:bCs/>
          <w:sz w:val="24"/>
          <w:szCs w:val="24"/>
          <w:lang w:val="nl-NL"/>
        </w:rPr>
        <w:t xml:space="preserve"> </w:t>
      </w:r>
      <w:r w:rsidR="003C0CB3" w:rsidRPr="00B639CD">
        <w:rPr>
          <w:rFonts w:ascii="Courier New" w:eastAsiaTheme="minorHAnsi" w:hAnsi="Courier New" w:cs="Courier New"/>
          <w:b/>
          <w:bCs/>
          <w:sz w:val="24"/>
          <w:szCs w:val="24"/>
          <w:lang w:val="nl-NL"/>
        </w:rPr>
        <w:t xml:space="preserve">Gemeente </w:t>
      </w:r>
      <w:r w:rsidR="00096945" w:rsidRPr="00B639CD">
        <w:rPr>
          <w:rFonts w:ascii="Courier New" w:eastAsiaTheme="minorHAnsi" w:hAnsi="Courier New" w:cs="Courier New"/>
          <w:b/>
          <w:bCs/>
          <w:sz w:val="24"/>
          <w:szCs w:val="24"/>
          <w:lang w:val="nl-NL"/>
        </w:rPr>
        <w:t>Duiven</w:t>
      </w:r>
    </w:p>
    <w:p w14:paraId="6BB7D1B3" w14:textId="77777777" w:rsidR="00302C0F" w:rsidRPr="009162AB" w:rsidRDefault="00302C0F" w:rsidP="00B73A54">
      <w:pPr>
        <w:pStyle w:val="BodyText"/>
        <w:spacing w:before="4"/>
        <w:rPr>
          <w:b/>
          <w:bCs/>
          <w:lang w:val="nl-NL"/>
        </w:rPr>
      </w:pPr>
    </w:p>
    <w:p w14:paraId="6DE16F6D" w14:textId="77777777" w:rsidR="009E2320" w:rsidRPr="00DD71F2" w:rsidRDefault="009E2320">
      <w:pPr>
        <w:pStyle w:val="BodyText"/>
        <w:spacing w:before="10"/>
        <w:rPr>
          <w:sz w:val="22"/>
          <w:lang w:val="nl-NL"/>
        </w:rPr>
      </w:pPr>
    </w:p>
    <w:p w14:paraId="7C7CA354" w14:textId="77777777" w:rsidR="009E2320" w:rsidRPr="00302C0F" w:rsidRDefault="00F63801" w:rsidP="00302C0F">
      <w:pPr>
        <w:tabs>
          <w:tab w:val="left" w:pos="1348"/>
          <w:tab w:val="left" w:pos="1349"/>
        </w:tabs>
        <w:spacing w:before="1"/>
        <w:rPr>
          <w:b/>
          <w:bCs/>
          <w:sz w:val="18"/>
          <w:lang w:val="nl-NL"/>
        </w:rPr>
      </w:pPr>
      <w:r w:rsidRPr="00302C0F">
        <w:rPr>
          <w:rFonts w:eastAsiaTheme="minorHAnsi"/>
          <w:b/>
          <w:bCs/>
          <w:sz w:val="18"/>
          <w:szCs w:val="18"/>
          <w:lang w:val="nl-NL"/>
        </w:rPr>
        <w:t xml:space="preserve">BX212-900 </w:t>
      </w:r>
      <w:r w:rsidR="00D25215" w:rsidRPr="00302C0F">
        <w:rPr>
          <w:b/>
          <w:bCs/>
          <w:sz w:val="18"/>
          <w:lang w:val="nl-NL"/>
        </w:rPr>
        <w:t>Benoemding</w:t>
      </w:r>
      <w:r w:rsidR="00D25215" w:rsidRPr="00302C0F">
        <w:rPr>
          <w:b/>
          <w:bCs/>
          <w:spacing w:val="18"/>
          <w:sz w:val="18"/>
          <w:lang w:val="nl-NL"/>
        </w:rPr>
        <w:t xml:space="preserve"> </w:t>
      </w:r>
      <w:r w:rsidR="00D25215" w:rsidRPr="00302C0F">
        <w:rPr>
          <w:b/>
          <w:bCs/>
          <w:sz w:val="18"/>
          <w:lang w:val="nl-NL"/>
        </w:rPr>
        <w:t>schade-expert</w:t>
      </w:r>
    </w:p>
    <w:p w14:paraId="5492BBBC" w14:textId="77777777" w:rsidR="009E2320" w:rsidRPr="00D25215" w:rsidRDefault="00D25215">
      <w:pPr>
        <w:pStyle w:val="BodyText"/>
        <w:spacing w:before="3" w:line="242" w:lineRule="auto"/>
        <w:ind w:left="1348" w:right="148"/>
        <w:jc w:val="both"/>
        <w:rPr>
          <w:lang w:val="nl-NL"/>
        </w:rPr>
      </w:pPr>
      <w:r w:rsidRPr="00D25215">
        <w:rPr>
          <w:lang w:val="nl-NL"/>
        </w:rPr>
        <w:t xml:space="preserve">Hierbij wordt aangetekend dat in geval van schade </w:t>
      </w:r>
      <w:proofErr w:type="spellStart"/>
      <w:r w:rsidRPr="00D25215">
        <w:rPr>
          <w:lang w:val="nl-NL"/>
        </w:rPr>
        <w:t>Sedgwick</w:t>
      </w:r>
      <w:proofErr w:type="spellEnd"/>
      <w:r w:rsidRPr="00D25215">
        <w:rPr>
          <w:lang w:val="nl-NL"/>
        </w:rPr>
        <w:t xml:space="preserve"> Nederland</w:t>
      </w:r>
      <w:r w:rsidR="00F63801">
        <w:rPr>
          <w:lang w:val="nl-NL"/>
        </w:rPr>
        <w:t xml:space="preserve"> </w:t>
      </w:r>
      <w:proofErr w:type="spellStart"/>
      <w:r w:rsidRPr="00D25215">
        <w:rPr>
          <w:lang w:val="nl-NL"/>
        </w:rPr>
        <w:t>B.V.namens</w:t>
      </w:r>
      <w:proofErr w:type="spellEnd"/>
      <w:r w:rsidRPr="00D25215">
        <w:rPr>
          <w:lang w:val="nl-NL"/>
        </w:rPr>
        <w:t xml:space="preserve"> verzekeraars zal worden aangesteld als schade-expert.</w:t>
      </w:r>
    </w:p>
    <w:p w14:paraId="1C38FCA2" w14:textId="77777777" w:rsidR="00F63801" w:rsidRDefault="00F63801" w:rsidP="002D162B">
      <w:pPr>
        <w:widowControl/>
        <w:adjustRightInd w:val="0"/>
        <w:rPr>
          <w:rFonts w:eastAsiaTheme="minorHAnsi"/>
          <w:sz w:val="18"/>
          <w:szCs w:val="18"/>
          <w:lang w:val="nl-NL"/>
        </w:rPr>
      </w:pPr>
      <w:r>
        <w:rPr>
          <w:rFonts w:eastAsiaTheme="minorHAnsi"/>
          <w:sz w:val="18"/>
          <w:szCs w:val="18"/>
          <w:lang w:val="nl-NL"/>
        </w:rPr>
        <w:t xml:space="preserve">         </w:t>
      </w:r>
    </w:p>
    <w:p w14:paraId="5869A37E" w14:textId="736F2FB8" w:rsidR="00F63801" w:rsidRDefault="00F63801" w:rsidP="00537E81">
      <w:pPr>
        <w:widowControl/>
        <w:adjustRightInd w:val="0"/>
        <w:rPr>
          <w:lang w:val="nl-NL"/>
        </w:rPr>
      </w:pPr>
      <w:r>
        <w:rPr>
          <w:rFonts w:eastAsiaTheme="minorHAnsi"/>
          <w:sz w:val="18"/>
          <w:szCs w:val="18"/>
          <w:lang w:val="nl-NL"/>
        </w:rPr>
        <w:t xml:space="preserve">        </w:t>
      </w:r>
      <w:r>
        <w:rPr>
          <w:lang w:val="nl-NL"/>
        </w:rPr>
        <w:t xml:space="preserve">    </w:t>
      </w:r>
    </w:p>
    <w:p w14:paraId="46F2F107" w14:textId="77777777" w:rsidR="007A6EB5" w:rsidRDefault="007A6EB5" w:rsidP="00E64D9C">
      <w:pPr>
        <w:pStyle w:val="Default"/>
        <w:rPr>
          <w:sz w:val="18"/>
          <w:szCs w:val="18"/>
        </w:rPr>
      </w:pPr>
    </w:p>
    <w:bookmarkEnd w:id="0"/>
    <w:sectPr w:rsidR="007A6EB5">
      <w:pgSz w:w="11910" w:h="16840"/>
      <w:pgMar w:top="1580" w:right="1060" w:bottom="760" w:left="1680" w:header="0" w:footer="5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420E" w14:textId="77777777" w:rsidR="00A00A1B" w:rsidRDefault="00A00A1B">
      <w:r>
        <w:separator/>
      </w:r>
    </w:p>
  </w:endnote>
  <w:endnote w:type="continuationSeparator" w:id="0">
    <w:p w14:paraId="0478E000" w14:textId="77777777" w:rsidR="00A00A1B" w:rsidRDefault="00A0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8DED" w14:textId="77777777" w:rsidR="00A00A1B" w:rsidRDefault="00A00A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BC2A65" wp14:editId="70B37261">
              <wp:simplePos x="0" y="0"/>
              <wp:positionH relativeFrom="page">
                <wp:posOffset>6587490</wp:posOffset>
              </wp:positionH>
              <wp:positionV relativeFrom="page">
                <wp:posOffset>10187940</wp:posOffset>
              </wp:positionV>
              <wp:extent cx="213360" cy="18034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7DFA9" w14:textId="77777777" w:rsidR="00A00A1B" w:rsidRDefault="00A00A1B">
                          <w:pPr>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C2A65" id="_x0000_t202" coordsize="21600,21600" o:spt="202" path="m,l,21600r21600,l21600,xe">
              <v:stroke joinstyle="miter"/>
              <v:path gradientshapeok="t" o:connecttype="rect"/>
            </v:shapetype>
            <v:shape id="Text Box 1" o:spid="_x0000_s1026" type="#_x0000_t202" style="position:absolute;margin-left:518.7pt;margin-top:802.2pt;width:16.8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" filled="f" stroked="f">
              <v:textbox inset="0,0,0,0">
                <w:txbxContent>
                  <w:p w14:paraId="2F37DFA9" w14:textId="77777777" w:rsidR="00A00A1B" w:rsidRDefault="00A00A1B">
                    <w:pPr>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r>
                      <w:rPr>
                        <w:rFonts w:ascii="Times New Roman"/>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EC4E" w14:textId="77777777" w:rsidR="00A00A1B" w:rsidRDefault="00A00A1B">
      <w:r>
        <w:separator/>
      </w:r>
    </w:p>
  </w:footnote>
  <w:footnote w:type="continuationSeparator" w:id="0">
    <w:p w14:paraId="183BF9F1" w14:textId="77777777" w:rsidR="00A00A1B" w:rsidRDefault="00A00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9F2"/>
    <w:multiLevelType w:val="multilevel"/>
    <w:tmpl w:val="5CF8FE28"/>
    <w:lvl w:ilvl="0">
      <w:start w:val="1"/>
      <w:numFmt w:val="decimal"/>
      <w:lvlText w:val="%1"/>
      <w:lvlJc w:val="left"/>
      <w:pPr>
        <w:ind w:left="1348" w:hanging="960"/>
        <w:jc w:val="left"/>
      </w:pPr>
      <w:rPr>
        <w:rFonts w:ascii="Arial" w:eastAsia="Arial" w:hAnsi="Arial" w:cs="Arial" w:hint="default"/>
        <w:w w:val="98"/>
        <w:sz w:val="18"/>
        <w:szCs w:val="18"/>
      </w:rPr>
    </w:lvl>
    <w:lvl w:ilvl="1">
      <w:start w:val="1"/>
      <w:numFmt w:val="decimal"/>
      <w:lvlText w:val="%1.%2"/>
      <w:lvlJc w:val="left"/>
      <w:pPr>
        <w:ind w:left="1348" w:hanging="960"/>
        <w:jc w:val="left"/>
      </w:pPr>
      <w:rPr>
        <w:rFonts w:ascii="Arial" w:eastAsia="Arial" w:hAnsi="Arial" w:cs="Arial" w:hint="default"/>
        <w:spacing w:val="0"/>
        <w:w w:val="100"/>
        <w:sz w:val="18"/>
        <w:szCs w:val="18"/>
      </w:rPr>
    </w:lvl>
    <w:lvl w:ilvl="2">
      <w:numFmt w:val="bullet"/>
      <w:lvlText w:val="-"/>
      <w:lvlJc w:val="left"/>
      <w:pPr>
        <w:ind w:left="1708" w:hanging="360"/>
      </w:pPr>
      <w:rPr>
        <w:rFonts w:ascii="Arial" w:eastAsia="Arial" w:hAnsi="Arial" w:cs="Arial" w:hint="default"/>
        <w:w w:val="99"/>
        <w:sz w:val="18"/>
        <w:szCs w:val="18"/>
      </w:rPr>
    </w:lvl>
    <w:lvl w:ilvl="3">
      <w:numFmt w:val="bullet"/>
      <w:lvlText w:val="•"/>
      <w:lvlJc w:val="left"/>
      <w:pPr>
        <w:ind w:left="3359" w:hanging="360"/>
      </w:pPr>
      <w:rPr>
        <w:rFonts w:hint="default"/>
      </w:rPr>
    </w:lvl>
    <w:lvl w:ilvl="4">
      <w:numFmt w:val="bullet"/>
      <w:lvlText w:val="•"/>
      <w:lvlJc w:val="left"/>
      <w:pPr>
        <w:ind w:left="4188" w:hanging="360"/>
      </w:pPr>
      <w:rPr>
        <w:rFonts w:hint="default"/>
      </w:rPr>
    </w:lvl>
    <w:lvl w:ilvl="5">
      <w:numFmt w:val="bullet"/>
      <w:lvlText w:val="•"/>
      <w:lvlJc w:val="left"/>
      <w:pPr>
        <w:ind w:left="5018" w:hanging="360"/>
      </w:pPr>
      <w:rPr>
        <w:rFonts w:hint="default"/>
      </w:rPr>
    </w:lvl>
    <w:lvl w:ilvl="6">
      <w:numFmt w:val="bullet"/>
      <w:lvlText w:val="•"/>
      <w:lvlJc w:val="left"/>
      <w:pPr>
        <w:ind w:left="5847" w:hanging="360"/>
      </w:pPr>
      <w:rPr>
        <w:rFonts w:hint="default"/>
      </w:rPr>
    </w:lvl>
    <w:lvl w:ilvl="7">
      <w:numFmt w:val="bullet"/>
      <w:lvlText w:val="•"/>
      <w:lvlJc w:val="left"/>
      <w:pPr>
        <w:ind w:left="6677" w:hanging="360"/>
      </w:pPr>
      <w:rPr>
        <w:rFonts w:hint="default"/>
      </w:rPr>
    </w:lvl>
    <w:lvl w:ilvl="8">
      <w:numFmt w:val="bullet"/>
      <w:lvlText w:val="•"/>
      <w:lvlJc w:val="left"/>
      <w:pPr>
        <w:ind w:left="7506" w:hanging="360"/>
      </w:pPr>
      <w:rPr>
        <w:rFonts w:hint="default"/>
      </w:rPr>
    </w:lvl>
  </w:abstractNum>
  <w:abstractNum w:abstractNumId="1" w15:restartNumberingAfterBreak="0">
    <w:nsid w:val="029C59A2"/>
    <w:multiLevelType w:val="hybridMultilevel"/>
    <w:tmpl w:val="D7BE0F88"/>
    <w:lvl w:ilvl="0" w:tplc="58BE05F4">
      <w:start w:val="1"/>
      <w:numFmt w:val="decimal"/>
      <w:lvlText w:val="%1"/>
      <w:lvlJc w:val="left"/>
      <w:pPr>
        <w:ind w:left="1348" w:hanging="960"/>
        <w:jc w:val="left"/>
      </w:pPr>
      <w:rPr>
        <w:rFonts w:ascii="Arial" w:eastAsia="Arial" w:hAnsi="Arial" w:cs="Arial" w:hint="default"/>
        <w:w w:val="93"/>
        <w:sz w:val="18"/>
        <w:szCs w:val="18"/>
      </w:rPr>
    </w:lvl>
    <w:lvl w:ilvl="1" w:tplc="B38CA996">
      <w:numFmt w:val="bullet"/>
      <w:lvlText w:val="•"/>
      <w:lvlJc w:val="left"/>
      <w:pPr>
        <w:ind w:left="2122" w:hanging="960"/>
      </w:pPr>
      <w:rPr>
        <w:rFonts w:hint="default"/>
      </w:rPr>
    </w:lvl>
    <w:lvl w:ilvl="2" w:tplc="6180C784">
      <w:numFmt w:val="bullet"/>
      <w:lvlText w:val="•"/>
      <w:lvlJc w:val="left"/>
      <w:pPr>
        <w:ind w:left="2905" w:hanging="960"/>
      </w:pPr>
      <w:rPr>
        <w:rFonts w:hint="default"/>
      </w:rPr>
    </w:lvl>
    <w:lvl w:ilvl="3" w:tplc="9E8CCB74">
      <w:numFmt w:val="bullet"/>
      <w:lvlText w:val="•"/>
      <w:lvlJc w:val="left"/>
      <w:pPr>
        <w:ind w:left="3687" w:hanging="960"/>
      </w:pPr>
      <w:rPr>
        <w:rFonts w:hint="default"/>
      </w:rPr>
    </w:lvl>
    <w:lvl w:ilvl="4" w:tplc="DCBCCCC4">
      <w:numFmt w:val="bullet"/>
      <w:lvlText w:val="•"/>
      <w:lvlJc w:val="left"/>
      <w:pPr>
        <w:ind w:left="4470" w:hanging="960"/>
      </w:pPr>
      <w:rPr>
        <w:rFonts w:hint="default"/>
      </w:rPr>
    </w:lvl>
    <w:lvl w:ilvl="5" w:tplc="160C09DE">
      <w:numFmt w:val="bullet"/>
      <w:lvlText w:val="•"/>
      <w:lvlJc w:val="left"/>
      <w:pPr>
        <w:ind w:left="5252" w:hanging="960"/>
      </w:pPr>
      <w:rPr>
        <w:rFonts w:hint="default"/>
      </w:rPr>
    </w:lvl>
    <w:lvl w:ilvl="6" w:tplc="07FCBF4A">
      <w:numFmt w:val="bullet"/>
      <w:lvlText w:val="•"/>
      <w:lvlJc w:val="left"/>
      <w:pPr>
        <w:ind w:left="6035" w:hanging="960"/>
      </w:pPr>
      <w:rPr>
        <w:rFonts w:hint="default"/>
      </w:rPr>
    </w:lvl>
    <w:lvl w:ilvl="7" w:tplc="358A6B3E">
      <w:numFmt w:val="bullet"/>
      <w:lvlText w:val="•"/>
      <w:lvlJc w:val="left"/>
      <w:pPr>
        <w:ind w:left="6817" w:hanging="960"/>
      </w:pPr>
      <w:rPr>
        <w:rFonts w:hint="default"/>
      </w:rPr>
    </w:lvl>
    <w:lvl w:ilvl="8" w:tplc="A484CEF8">
      <w:numFmt w:val="bullet"/>
      <w:lvlText w:val="•"/>
      <w:lvlJc w:val="left"/>
      <w:pPr>
        <w:ind w:left="7600" w:hanging="960"/>
      </w:pPr>
      <w:rPr>
        <w:rFonts w:hint="default"/>
      </w:rPr>
    </w:lvl>
  </w:abstractNum>
  <w:abstractNum w:abstractNumId="2" w15:restartNumberingAfterBreak="0">
    <w:nsid w:val="087D5BC8"/>
    <w:multiLevelType w:val="multilevel"/>
    <w:tmpl w:val="D74AD468"/>
    <w:lvl w:ilvl="0">
      <w:start w:val="21"/>
      <w:numFmt w:val="decimal"/>
      <w:lvlText w:val="%1"/>
      <w:lvlJc w:val="left"/>
      <w:pPr>
        <w:ind w:left="1348" w:hanging="960"/>
        <w:jc w:val="left"/>
      </w:pPr>
      <w:rPr>
        <w:rFonts w:hint="default"/>
      </w:rPr>
    </w:lvl>
    <w:lvl w:ilvl="1">
      <w:start w:val="9"/>
      <w:numFmt w:val="decimal"/>
      <w:lvlText w:val="%1.%2"/>
      <w:lvlJc w:val="left"/>
      <w:pPr>
        <w:ind w:left="1348" w:hanging="960"/>
        <w:jc w:val="left"/>
      </w:pPr>
      <w:rPr>
        <w:rFonts w:hint="default"/>
      </w:rPr>
    </w:lvl>
    <w:lvl w:ilvl="2">
      <w:start w:val="1"/>
      <w:numFmt w:val="decimal"/>
      <w:lvlText w:val="%1.%2.%3"/>
      <w:lvlJc w:val="left"/>
      <w:pPr>
        <w:ind w:left="1348" w:hanging="960"/>
        <w:jc w:val="left"/>
      </w:pPr>
      <w:rPr>
        <w:rFonts w:ascii="Arial" w:eastAsia="Arial" w:hAnsi="Arial" w:cs="Arial" w:hint="default"/>
        <w:spacing w:val="-24"/>
        <w:w w:val="89"/>
        <w:sz w:val="18"/>
        <w:szCs w:val="18"/>
      </w:rPr>
    </w:lvl>
    <w:lvl w:ilvl="3">
      <w:numFmt w:val="bullet"/>
      <w:lvlText w:val="•"/>
      <w:lvlJc w:val="left"/>
      <w:pPr>
        <w:ind w:left="3687" w:hanging="960"/>
      </w:pPr>
      <w:rPr>
        <w:rFonts w:hint="default"/>
      </w:rPr>
    </w:lvl>
    <w:lvl w:ilvl="4">
      <w:numFmt w:val="bullet"/>
      <w:lvlText w:val="•"/>
      <w:lvlJc w:val="left"/>
      <w:pPr>
        <w:ind w:left="4470" w:hanging="960"/>
      </w:pPr>
      <w:rPr>
        <w:rFonts w:hint="default"/>
      </w:rPr>
    </w:lvl>
    <w:lvl w:ilvl="5">
      <w:numFmt w:val="bullet"/>
      <w:lvlText w:val="•"/>
      <w:lvlJc w:val="left"/>
      <w:pPr>
        <w:ind w:left="5252" w:hanging="960"/>
      </w:pPr>
      <w:rPr>
        <w:rFonts w:hint="default"/>
      </w:rPr>
    </w:lvl>
    <w:lvl w:ilvl="6">
      <w:numFmt w:val="bullet"/>
      <w:lvlText w:val="•"/>
      <w:lvlJc w:val="left"/>
      <w:pPr>
        <w:ind w:left="6035" w:hanging="960"/>
      </w:pPr>
      <w:rPr>
        <w:rFonts w:hint="default"/>
      </w:rPr>
    </w:lvl>
    <w:lvl w:ilvl="7">
      <w:numFmt w:val="bullet"/>
      <w:lvlText w:val="•"/>
      <w:lvlJc w:val="left"/>
      <w:pPr>
        <w:ind w:left="6817" w:hanging="960"/>
      </w:pPr>
      <w:rPr>
        <w:rFonts w:hint="default"/>
      </w:rPr>
    </w:lvl>
    <w:lvl w:ilvl="8">
      <w:numFmt w:val="bullet"/>
      <w:lvlText w:val="•"/>
      <w:lvlJc w:val="left"/>
      <w:pPr>
        <w:ind w:left="7600" w:hanging="960"/>
      </w:pPr>
      <w:rPr>
        <w:rFonts w:hint="default"/>
      </w:rPr>
    </w:lvl>
  </w:abstractNum>
  <w:abstractNum w:abstractNumId="3" w15:restartNumberingAfterBreak="0">
    <w:nsid w:val="0A6F74DD"/>
    <w:multiLevelType w:val="multilevel"/>
    <w:tmpl w:val="4C22208A"/>
    <w:lvl w:ilvl="0">
      <w:start w:val="11"/>
      <w:numFmt w:val="decimal"/>
      <w:lvlText w:val="%1"/>
      <w:lvlJc w:val="left"/>
      <w:pPr>
        <w:ind w:left="1348" w:hanging="960"/>
        <w:jc w:val="left"/>
      </w:pPr>
      <w:rPr>
        <w:rFonts w:hint="default"/>
      </w:rPr>
    </w:lvl>
    <w:lvl w:ilvl="1">
      <w:start w:val="3"/>
      <w:numFmt w:val="decimal"/>
      <w:lvlText w:val="%1.%2"/>
      <w:lvlJc w:val="left"/>
      <w:pPr>
        <w:ind w:left="1348" w:hanging="960"/>
        <w:jc w:val="left"/>
      </w:pPr>
      <w:rPr>
        <w:rFonts w:hint="default"/>
      </w:rPr>
    </w:lvl>
    <w:lvl w:ilvl="2">
      <w:start w:val="1"/>
      <w:numFmt w:val="decimal"/>
      <w:lvlText w:val="%1.%2.%3"/>
      <w:lvlJc w:val="left"/>
      <w:pPr>
        <w:ind w:left="1348" w:hanging="960"/>
        <w:jc w:val="left"/>
      </w:pPr>
      <w:rPr>
        <w:rFonts w:ascii="Arial" w:eastAsia="Arial" w:hAnsi="Arial" w:cs="Arial" w:hint="default"/>
        <w:spacing w:val="-25"/>
        <w:w w:val="95"/>
        <w:sz w:val="18"/>
        <w:szCs w:val="18"/>
      </w:rPr>
    </w:lvl>
    <w:lvl w:ilvl="3">
      <w:numFmt w:val="bullet"/>
      <w:lvlText w:val="-"/>
      <w:lvlJc w:val="left"/>
      <w:pPr>
        <w:ind w:left="1708" w:hanging="360"/>
      </w:pPr>
      <w:rPr>
        <w:rFonts w:ascii="Arial" w:eastAsia="Arial" w:hAnsi="Arial" w:cs="Arial" w:hint="default"/>
        <w:w w:val="99"/>
        <w:sz w:val="18"/>
        <w:szCs w:val="18"/>
      </w:rPr>
    </w:lvl>
    <w:lvl w:ilvl="4">
      <w:numFmt w:val="bullet"/>
      <w:lvlText w:val="•"/>
      <w:lvlJc w:val="left"/>
      <w:pPr>
        <w:ind w:left="4188" w:hanging="360"/>
      </w:pPr>
      <w:rPr>
        <w:rFonts w:hint="default"/>
      </w:rPr>
    </w:lvl>
    <w:lvl w:ilvl="5">
      <w:numFmt w:val="bullet"/>
      <w:lvlText w:val="•"/>
      <w:lvlJc w:val="left"/>
      <w:pPr>
        <w:ind w:left="5018" w:hanging="360"/>
      </w:pPr>
      <w:rPr>
        <w:rFonts w:hint="default"/>
      </w:rPr>
    </w:lvl>
    <w:lvl w:ilvl="6">
      <w:numFmt w:val="bullet"/>
      <w:lvlText w:val="•"/>
      <w:lvlJc w:val="left"/>
      <w:pPr>
        <w:ind w:left="5847" w:hanging="360"/>
      </w:pPr>
      <w:rPr>
        <w:rFonts w:hint="default"/>
      </w:rPr>
    </w:lvl>
    <w:lvl w:ilvl="7">
      <w:numFmt w:val="bullet"/>
      <w:lvlText w:val="•"/>
      <w:lvlJc w:val="left"/>
      <w:pPr>
        <w:ind w:left="6677" w:hanging="360"/>
      </w:pPr>
      <w:rPr>
        <w:rFonts w:hint="default"/>
      </w:rPr>
    </w:lvl>
    <w:lvl w:ilvl="8">
      <w:numFmt w:val="bullet"/>
      <w:lvlText w:val="•"/>
      <w:lvlJc w:val="left"/>
      <w:pPr>
        <w:ind w:left="7506" w:hanging="360"/>
      </w:pPr>
      <w:rPr>
        <w:rFonts w:hint="default"/>
      </w:rPr>
    </w:lvl>
  </w:abstractNum>
  <w:abstractNum w:abstractNumId="4" w15:restartNumberingAfterBreak="0">
    <w:nsid w:val="0BB2546B"/>
    <w:multiLevelType w:val="hybridMultilevel"/>
    <w:tmpl w:val="A95CDC00"/>
    <w:lvl w:ilvl="0" w:tplc="AFB2D80C">
      <w:numFmt w:val="bullet"/>
      <w:lvlText w:val="-"/>
      <w:lvlJc w:val="left"/>
      <w:pPr>
        <w:ind w:left="1708" w:hanging="360"/>
      </w:pPr>
      <w:rPr>
        <w:rFonts w:ascii="Arial" w:eastAsia="Arial" w:hAnsi="Arial" w:cs="Arial" w:hint="default"/>
        <w:w w:val="99"/>
        <w:sz w:val="18"/>
        <w:szCs w:val="18"/>
      </w:rPr>
    </w:lvl>
    <w:lvl w:ilvl="1" w:tplc="F44E186C">
      <w:numFmt w:val="bullet"/>
      <w:lvlText w:val="•"/>
      <w:lvlJc w:val="left"/>
      <w:pPr>
        <w:ind w:left="2446" w:hanging="360"/>
      </w:pPr>
      <w:rPr>
        <w:rFonts w:hint="default"/>
      </w:rPr>
    </w:lvl>
    <w:lvl w:ilvl="2" w:tplc="3DAA30DA">
      <w:numFmt w:val="bullet"/>
      <w:lvlText w:val="•"/>
      <w:lvlJc w:val="left"/>
      <w:pPr>
        <w:ind w:left="3193" w:hanging="360"/>
      </w:pPr>
      <w:rPr>
        <w:rFonts w:hint="default"/>
      </w:rPr>
    </w:lvl>
    <w:lvl w:ilvl="3" w:tplc="74F414F8">
      <w:numFmt w:val="bullet"/>
      <w:lvlText w:val="•"/>
      <w:lvlJc w:val="left"/>
      <w:pPr>
        <w:ind w:left="3939" w:hanging="360"/>
      </w:pPr>
      <w:rPr>
        <w:rFonts w:hint="default"/>
      </w:rPr>
    </w:lvl>
    <w:lvl w:ilvl="4" w:tplc="EEA00AA2">
      <w:numFmt w:val="bullet"/>
      <w:lvlText w:val="•"/>
      <w:lvlJc w:val="left"/>
      <w:pPr>
        <w:ind w:left="4686" w:hanging="360"/>
      </w:pPr>
      <w:rPr>
        <w:rFonts w:hint="default"/>
      </w:rPr>
    </w:lvl>
    <w:lvl w:ilvl="5" w:tplc="35B8424A">
      <w:numFmt w:val="bullet"/>
      <w:lvlText w:val="•"/>
      <w:lvlJc w:val="left"/>
      <w:pPr>
        <w:ind w:left="5432" w:hanging="360"/>
      </w:pPr>
      <w:rPr>
        <w:rFonts w:hint="default"/>
      </w:rPr>
    </w:lvl>
    <w:lvl w:ilvl="6" w:tplc="83F842F8">
      <w:numFmt w:val="bullet"/>
      <w:lvlText w:val="•"/>
      <w:lvlJc w:val="left"/>
      <w:pPr>
        <w:ind w:left="6179" w:hanging="360"/>
      </w:pPr>
      <w:rPr>
        <w:rFonts w:hint="default"/>
      </w:rPr>
    </w:lvl>
    <w:lvl w:ilvl="7" w:tplc="83885ECA">
      <w:numFmt w:val="bullet"/>
      <w:lvlText w:val="•"/>
      <w:lvlJc w:val="left"/>
      <w:pPr>
        <w:ind w:left="6925" w:hanging="360"/>
      </w:pPr>
      <w:rPr>
        <w:rFonts w:hint="default"/>
      </w:rPr>
    </w:lvl>
    <w:lvl w:ilvl="8" w:tplc="DDBC3038">
      <w:numFmt w:val="bullet"/>
      <w:lvlText w:val="•"/>
      <w:lvlJc w:val="left"/>
      <w:pPr>
        <w:ind w:left="7672" w:hanging="360"/>
      </w:pPr>
      <w:rPr>
        <w:rFonts w:hint="default"/>
      </w:rPr>
    </w:lvl>
  </w:abstractNum>
  <w:abstractNum w:abstractNumId="5" w15:restartNumberingAfterBreak="0">
    <w:nsid w:val="1BB770EC"/>
    <w:multiLevelType w:val="multilevel"/>
    <w:tmpl w:val="CA8CF9CA"/>
    <w:lvl w:ilvl="0">
      <w:start w:val="12"/>
      <w:numFmt w:val="decimal"/>
      <w:lvlText w:val="%1"/>
      <w:lvlJc w:val="left"/>
      <w:pPr>
        <w:ind w:left="1348" w:hanging="960"/>
        <w:jc w:val="left"/>
      </w:pPr>
      <w:rPr>
        <w:rFonts w:hint="default"/>
      </w:rPr>
    </w:lvl>
    <w:lvl w:ilvl="1">
      <w:start w:val="1"/>
      <w:numFmt w:val="decimal"/>
      <w:lvlText w:val="%1.%2"/>
      <w:lvlJc w:val="left"/>
      <w:pPr>
        <w:ind w:left="1348" w:hanging="960"/>
        <w:jc w:val="left"/>
      </w:pPr>
      <w:rPr>
        <w:rFonts w:ascii="Arial" w:eastAsia="Arial" w:hAnsi="Arial" w:cs="Arial" w:hint="default"/>
        <w:spacing w:val="-25"/>
        <w:w w:val="96"/>
        <w:sz w:val="18"/>
        <w:szCs w:val="18"/>
      </w:rPr>
    </w:lvl>
    <w:lvl w:ilvl="2">
      <w:start w:val="1"/>
      <w:numFmt w:val="decimal"/>
      <w:lvlText w:val="%1.%2.%3"/>
      <w:lvlJc w:val="left"/>
      <w:pPr>
        <w:ind w:left="1348" w:hanging="960"/>
        <w:jc w:val="left"/>
      </w:pPr>
      <w:rPr>
        <w:rFonts w:ascii="Arial" w:eastAsia="Arial" w:hAnsi="Arial" w:cs="Arial" w:hint="default"/>
        <w:spacing w:val="-24"/>
        <w:w w:val="96"/>
        <w:sz w:val="18"/>
        <w:szCs w:val="18"/>
      </w:rPr>
    </w:lvl>
    <w:lvl w:ilvl="3">
      <w:numFmt w:val="bullet"/>
      <w:lvlText w:val="-"/>
      <w:lvlJc w:val="left"/>
      <w:pPr>
        <w:ind w:left="1708" w:hanging="360"/>
      </w:pPr>
      <w:rPr>
        <w:rFonts w:ascii="Arial" w:eastAsia="Arial" w:hAnsi="Arial" w:cs="Arial" w:hint="default"/>
        <w:w w:val="99"/>
        <w:sz w:val="18"/>
        <w:szCs w:val="18"/>
      </w:rPr>
    </w:lvl>
    <w:lvl w:ilvl="4">
      <w:numFmt w:val="bullet"/>
      <w:lvlText w:val="•"/>
      <w:lvlJc w:val="left"/>
      <w:pPr>
        <w:ind w:left="4188" w:hanging="360"/>
      </w:pPr>
      <w:rPr>
        <w:rFonts w:hint="default"/>
      </w:rPr>
    </w:lvl>
    <w:lvl w:ilvl="5">
      <w:numFmt w:val="bullet"/>
      <w:lvlText w:val="•"/>
      <w:lvlJc w:val="left"/>
      <w:pPr>
        <w:ind w:left="5018" w:hanging="360"/>
      </w:pPr>
      <w:rPr>
        <w:rFonts w:hint="default"/>
      </w:rPr>
    </w:lvl>
    <w:lvl w:ilvl="6">
      <w:numFmt w:val="bullet"/>
      <w:lvlText w:val="•"/>
      <w:lvlJc w:val="left"/>
      <w:pPr>
        <w:ind w:left="5847" w:hanging="360"/>
      </w:pPr>
      <w:rPr>
        <w:rFonts w:hint="default"/>
      </w:rPr>
    </w:lvl>
    <w:lvl w:ilvl="7">
      <w:numFmt w:val="bullet"/>
      <w:lvlText w:val="•"/>
      <w:lvlJc w:val="left"/>
      <w:pPr>
        <w:ind w:left="6677" w:hanging="360"/>
      </w:pPr>
      <w:rPr>
        <w:rFonts w:hint="default"/>
      </w:rPr>
    </w:lvl>
    <w:lvl w:ilvl="8">
      <w:numFmt w:val="bullet"/>
      <w:lvlText w:val="•"/>
      <w:lvlJc w:val="left"/>
      <w:pPr>
        <w:ind w:left="7506" w:hanging="360"/>
      </w:pPr>
      <w:rPr>
        <w:rFonts w:hint="default"/>
      </w:rPr>
    </w:lvl>
  </w:abstractNum>
  <w:abstractNum w:abstractNumId="6" w15:restartNumberingAfterBreak="0">
    <w:nsid w:val="2B8B3968"/>
    <w:multiLevelType w:val="hybridMultilevel"/>
    <w:tmpl w:val="FF18E1D6"/>
    <w:lvl w:ilvl="0" w:tplc="80CC8B9C">
      <w:numFmt w:val="bullet"/>
      <w:lvlText w:val="-"/>
      <w:lvlJc w:val="left"/>
      <w:pPr>
        <w:ind w:left="1708" w:hanging="360"/>
      </w:pPr>
      <w:rPr>
        <w:rFonts w:ascii="Arial" w:eastAsia="Arial" w:hAnsi="Arial" w:cs="Arial" w:hint="default"/>
        <w:w w:val="99"/>
        <w:sz w:val="18"/>
        <w:szCs w:val="18"/>
      </w:rPr>
    </w:lvl>
    <w:lvl w:ilvl="1" w:tplc="5F0E0FC4">
      <w:numFmt w:val="bullet"/>
      <w:lvlText w:val="•"/>
      <w:lvlJc w:val="left"/>
      <w:pPr>
        <w:ind w:left="2446" w:hanging="360"/>
      </w:pPr>
      <w:rPr>
        <w:rFonts w:hint="default"/>
      </w:rPr>
    </w:lvl>
    <w:lvl w:ilvl="2" w:tplc="5648A306">
      <w:numFmt w:val="bullet"/>
      <w:lvlText w:val="•"/>
      <w:lvlJc w:val="left"/>
      <w:pPr>
        <w:ind w:left="3193" w:hanging="360"/>
      </w:pPr>
      <w:rPr>
        <w:rFonts w:hint="default"/>
      </w:rPr>
    </w:lvl>
    <w:lvl w:ilvl="3" w:tplc="CB16B67A">
      <w:numFmt w:val="bullet"/>
      <w:lvlText w:val="•"/>
      <w:lvlJc w:val="left"/>
      <w:pPr>
        <w:ind w:left="3939" w:hanging="360"/>
      </w:pPr>
      <w:rPr>
        <w:rFonts w:hint="default"/>
      </w:rPr>
    </w:lvl>
    <w:lvl w:ilvl="4" w:tplc="E5FECDEC">
      <w:numFmt w:val="bullet"/>
      <w:lvlText w:val="•"/>
      <w:lvlJc w:val="left"/>
      <w:pPr>
        <w:ind w:left="4686" w:hanging="360"/>
      </w:pPr>
      <w:rPr>
        <w:rFonts w:hint="default"/>
      </w:rPr>
    </w:lvl>
    <w:lvl w:ilvl="5" w:tplc="4D82D6FC">
      <w:numFmt w:val="bullet"/>
      <w:lvlText w:val="•"/>
      <w:lvlJc w:val="left"/>
      <w:pPr>
        <w:ind w:left="5432" w:hanging="360"/>
      </w:pPr>
      <w:rPr>
        <w:rFonts w:hint="default"/>
      </w:rPr>
    </w:lvl>
    <w:lvl w:ilvl="6" w:tplc="1CD6A76A">
      <w:numFmt w:val="bullet"/>
      <w:lvlText w:val="•"/>
      <w:lvlJc w:val="left"/>
      <w:pPr>
        <w:ind w:left="6179" w:hanging="360"/>
      </w:pPr>
      <w:rPr>
        <w:rFonts w:hint="default"/>
      </w:rPr>
    </w:lvl>
    <w:lvl w:ilvl="7" w:tplc="3F40C652">
      <w:numFmt w:val="bullet"/>
      <w:lvlText w:val="•"/>
      <w:lvlJc w:val="left"/>
      <w:pPr>
        <w:ind w:left="6925" w:hanging="360"/>
      </w:pPr>
      <w:rPr>
        <w:rFonts w:hint="default"/>
      </w:rPr>
    </w:lvl>
    <w:lvl w:ilvl="8" w:tplc="B24C9630">
      <w:numFmt w:val="bullet"/>
      <w:lvlText w:val="•"/>
      <w:lvlJc w:val="left"/>
      <w:pPr>
        <w:ind w:left="7672" w:hanging="360"/>
      </w:pPr>
      <w:rPr>
        <w:rFonts w:hint="default"/>
      </w:rPr>
    </w:lvl>
  </w:abstractNum>
  <w:abstractNum w:abstractNumId="7" w15:restartNumberingAfterBreak="0">
    <w:nsid w:val="2D2A60AA"/>
    <w:multiLevelType w:val="hybridMultilevel"/>
    <w:tmpl w:val="6D20DE44"/>
    <w:lvl w:ilvl="0" w:tplc="82E4E5DE">
      <w:numFmt w:val="bullet"/>
      <w:lvlText w:val="-"/>
      <w:lvlJc w:val="left"/>
      <w:pPr>
        <w:ind w:left="1708" w:hanging="360"/>
      </w:pPr>
      <w:rPr>
        <w:rFonts w:ascii="Arial" w:eastAsia="Arial" w:hAnsi="Arial" w:cs="Arial" w:hint="default"/>
        <w:w w:val="99"/>
        <w:sz w:val="18"/>
        <w:szCs w:val="18"/>
      </w:rPr>
    </w:lvl>
    <w:lvl w:ilvl="1" w:tplc="15D60D9E">
      <w:numFmt w:val="bullet"/>
      <w:lvlText w:val="•"/>
      <w:lvlJc w:val="left"/>
      <w:pPr>
        <w:ind w:left="2446" w:hanging="360"/>
      </w:pPr>
      <w:rPr>
        <w:rFonts w:hint="default"/>
      </w:rPr>
    </w:lvl>
    <w:lvl w:ilvl="2" w:tplc="A5C2B7BC">
      <w:numFmt w:val="bullet"/>
      <w:lvlText w:val="•"/>
      <w:lvlJc w:val="left"/>
      <w:pPr>
        <w:ind w:left="3193" w:hanging="360"/>
      </w:pPr>
      <w:rPr>
        <w:rFonts w:hint="default"/>
      </w:rPr>
    </w:lvl>
    <w:lvl w:ilvl="3" w:tplc="57CA4F0A">
      <w:numFmt w:val="bullet"/>
      <w:lvlText w:val="•"/>
      <w:lvlJc w:val="left"/>
      <w:pPr>
        <w:ind w:left="3939" w:hanging="360"/>
      </w:pPr>
      <w:rPr>
        <w:rFonts w:hint="default"/>
      </w:rPr>
    </w:lvl>
    <w:lvl w:ilvl="4" w:tplc="A4083A4A">
      <w:numFmt w:val="bullet"/>
      <w:lvlText w:val="•"/>
      <w:lvlJc w:val="left"/>
      <w:pPr>
        <w:ind w:left="4686" w:hanging="360"/>
      </w:pPr>
      <w:rPr>
        <w:rFonts w:hint="default"/>
      </w:rPr>
    </w:lvl>
    <w:lvl w:ilvl="5" w:tplc="898C2B84">
      <w:numFmt w:val="bullet"/>
      <w:lvlText w:val="•"/>
      <w:lvlJc w:val="left"/>
      <w:pPr>
        <w:ind w:left="5432" w:hanging="360"/>
      </w:pPr>
      <w:rPr>
        <w:rFonts w:hint="default"/>
      </w:rPr>
    </w:lvl>
    <w:lvl w:ilvl="6" w:tplc="C80E663C">
      <w:numFmt w:val="bullet"/>
      <w:lvlText w:val="•"/>
      <w:lvlJc w:val="left"/>
      <w:pPr>
        <w:ind w:left="6179" w:hanging="360"/>
      </w:pPr>
      <w:rPr>
        <w:rFonts w:hint="default"/>
      </w:rPr>
    </w:lvl>
    <w:lvl w:ilvl="7" w:tplc="AA588558">
      <w:numFmt w:val="bullet"/>
      <w:lvlText w:val="•"/>
      <w:lvlJc w:val="left"/>
      <w:pPr>
        <w:ind w:left="6925" w:hanging="360"/>
      </w:pPr>
      <w:rPr>
        <w:rFonts w:hint="default"/>
      </w:rPr>
    </w:lvl>
    <w:lvl w:ilvl="8" w:tplc="E1E469FC">
      <w:numFmt w:val="bullet"/>
      <w:lvlText w:val="•"/>
      <w:lvlJc w:val="left"/>
      <w:pPr>
        <w:ind w:left="7672" w:hanging="360"/>
      </w:pPr>
      <w:rPr>
        <w:rFonts w:hint="default"/>
      </w:rPr>
    </w:lvl>
  </w:abstractNum>
  <w:abstractNum w:abstractNumId="8" w15:restartNumberingAfterBreak="0">
    <w:nsid w:val="2F4E70A3"/>
    <w:multiLevelType w:val="multilevel"/>
    <w:tmpl w:val="7DC69870"/>
    <w:lvl w:ilvl="0">
      <w:start w:val="4"/>
      <w:numFmt w:val="decimal"/>
      <w:lvlText w:val="%1."/>
      <w:lvlJc w:val="left"/>
      <w:pPr>
        <w:ind w:left="1348" w:hanging="960"/>
        <w:jc w:val="left"/>
      </w:pPr>
      <w:rPr>
        <w:rFonts w:ascii="Arial" w:eastAsia="Arial" w:hAnsi="Arial" w:cs="Arial" w:hint="default"/>
        <w:spacing w:val="-20"/>
        <w:w w:val="97"/>
        <w:sz w:val="18"/>
        <w:szCs w:val="18"/>
      </w:rPr>
    </w:lvl>
    <w:lvl w:ilvl="1">
      <w:start w:val="1"/>
      <w:numFmt w:val="decimal"/>
      <w:lvlText w:val="%1.%2"/>
      <w:lvlJc w:val="left"/>
      <w:pPr>
        <w:ind w:left="1348" w:hanging="960"/>
        <w:jc w:val="left"/>
      </w:pPr>
      <w:rPr>
        <w:rFonts w:ascii="Arial" w:eastAsia="Arial" w:hAnsi="Arial" w:cs="Arial" w:hint="default"/>
        <w:spacing w:val="-23"/>
        <w:w w:val="96"/>
        <w:sz w:val="18"/>
        <w:szCs w:val="18"/>
      </w:rPr>
    </w:lvl>
    <w:lvl w:ilvl="2">
      <w:numFmt w:val="bullet"/>
      <w:lvlText w:val="•"/>
      <w:lvlJc w:val="left"/>
      <w:pPr>
        <w:ind w:left="2905" w:hanging="960"/>
      </w:pPr>
      <w:rPr>
        <w:rFonts w:hint="default"/>
      </w:rPr>
    </w:lvl>
    <w:lvl w:ilvl="3">
      <w:numFmt w:val="bullet"/>
      <w:lvlText w:val="•"/>
      <w:lvlJc w:val="left"/>
      <w:pPr>
        <w:ind w:left="3687" w:hanging="960"/>
      </w:pPr>
      <w:rPr>
        <w:rFonts w:hint="default"/>
      </w:rPr>
    </w:lvl>
    <w:lvl w:ilvl="4">
      <w:numFmt w:val="bullet"/>
      <w:lvlText w:val="•"/>
      <w:lvlJc w:val="left"/>
      <w:pPr>
        <w:ind w:left="4470" w:hanging="960"/>
      </w:pPr>
      <w:rPr>
        <w:rFonts w:hint="default"/>
      </w:rPr>
    </w:lvl>
    <w:lvl w:ilvl="5">
      <w:numFmt w:val="bullet"/>
      <w:lvlText w:val="•"/>
      <w:lvlJc w:val="left"/>
      <w:pPr>
        <w:ind w:left="5252" w:hanging="960"/>
      </w:pPr>
      <w:rPr>
        <w:rFonts w:hint="default"/>
      </w:rPr>
    </w:lvl>
    <w:lvl w:ilvl="6">
      <w:numFmt w:val="bullet"/>
      <w:lvlText w:val="•"/>
      <w:lvlJc w:val="left"/>
      <w:pPr>
        <w:ind w:left="6035" w:hanging="960"/>
      </w:pPr>
      <w:rPr>
        <w:rFonts w:hint="default"/>
      </w:rPr>
    </w:lvl>
    <w:lvl w:ilvl="7">
      <w:numFmt w:val="bullet"/>
      <w:lvlText w:val="•"/>
      <w:lvlJc w:val="left"/>
      <w:pPr>
        <w:ind w:left="6817" w:hanging="960"/>
      </w:pPr>
      <w:rPr>
        <w:rFonts w:hint="default"/>
      </w:rPr>
    </w:lvl>
    <w:lvl w:ilvl="8">
      <w:numFmt w:val="bullet"/>
      <w:lvlText w:val="•"/>
      <w:lvlJc w:val="left"/>
      <w:pPr>
        <w:ind w:left="7600" w:hanging="960"/>
      </w:pPr>
      <w:rPr>
        <w:rFonts w:hint="default"/>
      </w:rPr>
    </w:lvl>
  </w:abstractNum>
  <w:abstractNum w:abstractNumId="9" w15:restartNumberingAfterBreak="0">
    <w:nsid w:val="3E3A680E"/>
    <w:multiLevelType w:val="multilevel"/>
    <w:tmpl w:val="A99691C6"/>
    <w:lvl w:ilvl="0">
      <w:start w:val="26"/>
      <w:numFmt w:val="decimal"/>
      <w:lvlText w:val="%1"/>
      <w:lvlJc w:val="left"/>
      <w:pPr>
        <w:ind w:left="1348" w:hanging="960"/>
        <w:jc w:val="left"/>
      </w:pPr>
      <w:rPr>
        <w:rFonts w:hint="default"/>
      </w:rPr>
    </w:lvl>
    <w:lvl w:ilvl="1">
      <w:start w:val="1"/>
      <w:numFmt w:val="decimal"/>
      <w:lvlText w:val="%1.%2"/>
      <w:lvlJc w:val="left"/>
      <w:pPr>
        <w:ind w:left="1348" w:hanging="960"/>
        <w:jc w:val="left"/>
      </w:pPr>
      <w:rPr>
        <w:rFonts w:ascii="Arial" w:eastAsia="Arial" w:hAnsi="Arial" w:cs="Arial" w:hint="default"/>
        <w:spacing w:val="-13"/>
        <w:w w:val="96"/>
        <w:sz w:val="18"/>
        <w:szCs w:val="18"/>
      </w:rPr>
    </w:lvl>
    <w:lvl w:ilvl="2">
      <w:numFmt w:val="bullet"/>
      <w:lvlText w:val="•"/>
      <w:lvlJc w:val="left"/>
      <w:pPr>
        <w:ind w:left="2905" w:hanging="960"/>
      </w:pPr>
      <w:rPr>
        <w:rFonts w:hint="default"/>
      </w:rPr>
    </w:lvl>
    <w:lvl w:ilvl="3">
      <w:numFmt w:val="bullet"/>
      <w:lvlText w:val="•"/>
      <w:lvlJc w:val="left"/>
      <w:pPr>
        <w:ind w:left="3687" w:hanging="960"/>
      </w:pPr>
      <w:rPr>
        <w:rFonts w:hint="default"/>
      </w:rPr>
    </w:lvl>
    <w:lvl w:ilvl="4">
      <w:numFmt w:val="bullet"/>
      <w:lvlText w:val="•"/>
      <w:lvlJc w:val="left"/>
      <w:pPr>
        <w:ind w:left="4470" w:hanging="960"/>
      </w:pPr>
      <w:rPr>
        <w:rFonts w:hint="default"/>
      </w:rPr>
    </w:lvl>
    <w:lvl w:ilvl="5">
      <w:numFmt w:val="bullet"/>
      <w:lvlText w:val="•"/>
      <w:lvlJc w:val="left"/>
      <w:pPr>
        <w:ind w:left="5252" w:hanging="960"/>
      </w:pPr>
      <w:rPr>
        <w:rFonts w:hint="default"/>
      </w:rPr>
    </w:lvl>
    <w:lvl w:ilvl="6">
      <w:numFmt w:val="bullet"/>
      <w:lvlText w:val="•"/>
      <w:lvlJc w:val="left"/>
      <w:pPr>
        <w:ind w:left="6035" w:hanging="960"/>
      </w:pPr>
      <w:rPr>
        <w:rFonts w:hint="default"/>
      </w:rPr>
    </w:lvl>
    <w:lvl w:ilvl="7">
      <w:numFmt w:val="bullet"/>
      <w:lvlText w:val="•"/>
      <w:lvlJc w:val="left"/>
      <w:pPr>
        <w:ind w:left="6817" w:hanging="960"/>
      </w:pPr>
      <w:rPr>
        <w:rFonts w:hint="default"/>
      </w:rPr>
    </w:lvl>
    <w:lvl w:ilvl="8">
      <w:numFmt w:val="bullet"/>
      <w:lvlText w:val="•"/>
      <w:lvlJc w:val="left"/>
      <w:pPr>
        <w:ind w:left="7600" w:hanging="960"/>
      </w:pPr>
      <w:rPr>
        <w:rFonts w:hint="default"/>
      </w:rPr>
    </w:lvl>
  </w:abstractNum>
  <w:abstractNum w:abstractNumId="10" w15:restartNumberingAfterBreak="0">
    <w:nsid w:val="42F91E15"/>
    <w:multiLevelType w:val="multilevel"/>
    <w:tmpl w:val="FBE426F0"/>
    <w:lvl w:ilvl="0">
      <w:start w:val="21"/>
      <w:numFmt w:val="decimal"/>
      <w:lvlText w:val="%1"/>
      <w:lvlJc w:val="left"/>
      <w:pPr>
        <w:ind w:left="1348" w:hanging="960"/>
        <w:jc w:val="left"/>
      </w:pPr>
      <w:rPr>
        <w:rFonts w:hint="default"/>
      </w:rPr>
    </w:lvl>
    <w:lvl w:ilvl="1">
      <w:start w:val="2"/>
      <w:numFmt w:val="decimal"/>
      <w:lvlText w:val="%1.%2"/>
      <w:lvlJc w:val="left"/>
      <w:pPr>
        <w:ind w:left="1348" w:hanging="960"/>
        <w:jc w:val="left"/>
      </w:pPr>
      <w:rPr>
        <w:rFonts w:hint="default"/>
      </w:rPr>
    </w:lvl>
    <w:lvl w:ilvl="2">
      <w:start w:val="2"/>
      <w:numFmt w:val="decimal"/>
      <w:lvlText w:val="%1.%2.%3"/>
      <w:lvlJc w:val="left"/>
      <w:pPr>
        <w:ind w:left="1348" w:hanging="960"/>
        <w:jc w:val="left"/>
      </w:pPr>
      <w:rPr>
        <w:rFonts w:hint="default"/>
      </w:rPr>
    </w:lvl>
    <w:lvl w:ilvl="3">
      <w:start w:val="1"/>
      <w:numFmt w:val="decimal"/>
      <w:lvlText w:val="%1.%2.%3.%4"/>
      <w:lvlJc w:val="left"/>
      <w:pPr>
        <w:ind w:left="1348" w:hanging="960"/>
        <w:jc w:val="left"/>
      </w:pPr>
      <w:rPr>
        <w:rFonts w:ascii="Arial" w:eastAsia="Arial" w:hAnsi="Arial" w:cs="Arial" w:hint="default"/>
        <w:spacing w:val="0"/>
        <w:w w:val="98"/>
        <w:sz w:val="18"/>
        <w:szCs w:val="18"/>
      </w:rPr>
    </w:lvl>
    <w:lvl w:ilvl="4">
      <w:numFmt w:val="bullet"/>
      <w:lvlText w:val="-"/>
      <w:lvlJc w:val="left"/>
      <w:pPr>
        <w:ind w:left="1708" w:hanging="360"/>
      </w:pPr>
      <w:rPr>
        <w:rFonts w:ascii="Arial" w:eastAsia="Arial" w:hAnsi="Arial" w:cs="Arial" w:hint="default"/>
        <w:w w:val="99"/>
        <w:sz w:val="18"/>
        <w:szCs w:val="18"/>
      </w:rPr>
    </w:lvl>
    <w:lvl w:ilvl="5">
      <w:numFmt w:val="bullet"/>
      <w:lvlText w:val="*"/>
      <w:lvlJc w:val="left"/>
      <w:pPr>
        <w:ind w:left="2068" w:hanging="359"/>
      </w:pPr>
      <w:rPr>
        <w:rFonts w:ascii="Arial" w:eastAsia="Arial" w:hAnsi="Arial" w:cs="Arial" w:hint="default"/>
        <w:spacing w:val="-25"/>
        <w:w w:val="96"/>
        <w:sz w:val="18"/>
        <w:szCs w:val="18"/>
      </w:rPr>
    </w:lvl>
    <w:lvl w:ilvl="6">
      <w:numFmt w:val="bullet"/>
      <w:lvlText w:val="•"/>
      <w:lvlJc w:val="left"/>
      <w:pPr>
        <w:ind w:left="5612" w:hanging="359"/>
      </w:pPr>
      <w:rPr>
        <w:rFonts w:hint="default"/>
      </w:rPr>
    </w:lvl>
    <w:lvl w:ilvl="7">
      <w:numFmt w:val="bullet"/>
      <w:lvlText w:val="•"/>
      <w:lvlJc w:val="left"/>
      <w:pPr>
        <w:ind w:left="6501" w:hanging="359"/>
      </w:pPr>
      <w:rPr>
        <w:rFonts w:hint="default"/>
      </w:rPr>
    </w:lvl>
    <w:lvl w:ilvl="8">
      <w:numFmt w:val="bullet"/>
      <w:lvlText w:val="•"/>
      <w:lvlJc w:val="left"/>
      <w:pPr>
        <w:ind w:left="7389" w:hanging="359"/>
      </w:pPr>
      <w:rPr>
        <w:rFonts w:hint="default"/>
      </w:rPr>
    </w:lvl>
  </w:abstractNum>
  <w:abstractNum w:abstractNumId="11" w15:restartNumberingAfterBreak="0">
    <w:nsid w:val="439F5CA2"/>
    <w:multiLevelType w:val="hybridMultilevel"/>
    <w:tmpl w:val="008E8D8C"/>
    <w:lvl w:ilvl="0" w:tplc="BC14C41C">
      <w:numFmt w:val="bullet"/>
      <w:lvlText w:val="-"/>
      <w:lvlJc w:val="left"/>
      <w:pPr>
        <w:ind w:left="628" w:hanging="240"/>
      </w:pPr>
      <w:rPr>
        <w:rFonts w:ascii="Courier New" w:eastAsia="Courier New" w:hAnsi="Courier New" w:cs="Courier New" w:hint="default"/>
        <w:w w:val="100"/>
        <w:sz w:val="20"/>
        <w:szCs w:val="20"/>
      </w:rPr>
    </w:lvl>
    <w:lvl w:ilvl="1" w:tplc="FAB0FC8C">
      <w:numFmt w:val="bullet"/>
      <w:lvlText w:val="•"/>
      <w:lvlJc w:val="left"/>
      <w:pPr>
        <w:ind w:left="1474" w:hanging="240"/>
      </w:pPr>
      <w:rPr>
        <w:rFonts w:hint="default"/>
      </w:rPr>
    </w:lvl>
    <w:lvl w:ilvl="2" w:tplc="25F69256">
      <w:numFmt w:val="bullet"/>
      <w:lvlText w:val="•"/>
      <w:lvlJc w:val="left"/>
      <w:pPr>
        <w:ind w:left="2329" w:hanging="240"/>
      </w:pPr>
      <w:rPr>
        <w:rFonts w:hint="default"/>
      </w:rPr>
    </w:lvl>
    <w:lvl w:ilvl="3" w:tplc="909674B6">
      <w:numFmt w:val="bullet"/>
      <w:lvlText w:val="•"/>
      <w:lvlJc w:val="left"/>
      <w:pPr>
        <w:ind w:left="3183" w:hanging="240"/>
      </w:pPr>
      <w:rPr>
        <w:rFonts w:hint="default"/>
      </w:rPr>
    </w:lvl>
    <w:lvl w:ilvl="4" w:tplc="EF7AA6B0">
      <w:numFmt w:val="bullet"/>
      <w:lvlText w:val="•"/>
      <w:lvlJc w:val="left"/>
      <w:pPr>
        <w:ind w:left="4038" w:hanging="240"/>
      </w:pPr>
      <w:rPr>
        <w:rFonts w:hint="default"/>
      </w:rPr>
    </w:lvl>
    <w:lvl w:ilvl="5" w:tplc="25083152">
      <w:numFmt w:val="bullet"/>
      <w:lvlText w:val="•"/>
      <w:lvlJc w:val="left"/>
      <w:pPr>
        <w:ind w:left="4892" w:hanging="240"/>
      </w:pPr>
      <w:rPr>
        <w:rFonts w:hint="default"/>
      </w:rPr>
    </w:lvl>
    <w:lvl w:ilvl="6" w:tplc="A0C8CB92">
      <w:numFmt w:val="bullet"/>
      <w:lvlText w:val="•"/>
      <w:lvlJc w:val="left"/>
      <w:pPr>
        <w:ind w:left="5747" w:hanging="240"/>
      </w:pPr>
      <w:rPr>
        <w:rFonts w:hint="default"/>
      </w:rPr>
    </w:lvl>
    <w:lvl w:ilvl="7" w:tplc="14D82B20">
      <w:numFmt w:val="bullet"/>
      <w:lvlText w:val="•"/>
      <w:lvlJc w:val="left"/>
      <w:pPr>
        <w:ind w:left="6601" w:hanging="240"/>
      </w:pPr>
      <w:rPr>
        <w:rFonts w:hint="default"/>
      </w:rPr>
    </w:lvl>
    <w:lvl w:ilvl="8" w:tplc="C0BC8FBC">
      <w:numFmt w:val="bullet"/>
      <w:lvlText w:val="•"/>
      <w:lvlJc w:val="left"/>
      <w:pPr>
        <w:ind w:left="7456" w:hanging="240"/>
      </w:pPr>
      <w:rPr>
        <w:rFonts w:hint="default"/>
      </w:rPr>
    </w:lvl>
  </w:abstractNum>
  <w:abstractNum w:abstractNumId="12" w15:restartNumberingAfterBreak="0">
    <w:nsid w:val="44B477E6"/>
    <w:multiLevelType w:val="multilevel"/>
    <w:tmpl w:val="DB3897CC"/>
    <w:lvl w:ilvl="0">
      <w:start w:val="1"/>
      <w:numFmt w:val="decimal"/>
      <w:lvlText w:val="%1."/>
      <w:lvlJc w:val="left"/>
      <w:pPr>
        <w:ind w:left="460" w:hanging="360"/>
        <w:jc w:val="left"/>
      </w:pPr>
      <w:rPr>
        <w:rFonts w:ascii="Arial" w:eastAsia="Arial" w:hAnsi="Arial" w:cs="Arial" w:hint="default"/>
        <w:spacing w:val="-1"/>
        <w:w w:val="99"/>
        <w:sz w:val="20"/>
        <w:szCs w:val="20"/>
        <w:lang w:val="nl-NL" w:eastAsia="en-US" w:bidi="ar-SA"/>
      </w:rPr>
    </w:lvl>
    <w:lvl w:ilvl="1">
      <w:start w:val="1"/>
      <w:numFmt w:val="decimal"/>
      <w:lvlText w:val="%1.%2"/>
      <w:lvlJc w:val="left"/>
      <w:pPr>
        <w:ind w:left="460" w:hanging="360"/>
        <w:jc w:val="left"/>
      </w:pPr>
      <w:rPr>
        <w:rFonts w:ascii="Arial" w:eastAsia="Arial" w:hAnsi="Arial" w:cs="Arial" w:hint="default"/>
        <w:spacing w:val="-1"/>
        <w:w w:val="99"/>
        <w:sz w:val="20"/>
        <w:szCs w:val="20"/>
        <w:lang w:val="nl-NL" w:eastAsia="en-US" w:bidi="ar-SA"/>
      </w:rPr>
    </w:lvl>
    <w:lvl w:ilvl="2">
      <w:numFmt w:val="bullet"/>
      <w:lvlText w:val="*"/>
      <w:lvlJc w:val="left"/>
      <w:pPr>
        <w:ind w:left="1518" w:hanging="360"/>
      </w:pPr>
      <w:rPr>
        <w:rFonts w:ascii="Arial" w:eastAsia="Arial" w:hAnsi="Arial" w:cs="Arial" w:hint="default"/>
        <w:w w:val="99"/>
        <w:sz w:val="20"/>
        <w:szCs w:val="20"/>
        <w:lang w:val="nl-NL" w:eastAsia="en-US" w:bidi="ar-SA"/>
      </w:rPr>
    </w:lvl>
    <w:lvl w:ilvl="3">
      <w:numFmt w:val="bullet"/>
      <w:lvlText w:val="•"/>
      <w:lvlJc w:val="left"/>
      <w:pPr>
        <w:ind w:left="3236" w:hanging="360"/>
      </w:pPr>
      <w:rPr>
        <w:rFonts w:hint="default"/>
        <w:lang w:val="nl-NL" w:eastAsia="en-US" w:bidi="ar-SA"/>
      </w:rPr>
    </w:lvl>
    <w:lvl w:ilvl="4">
      <w:numFmt w:val="bullet"/>
      <w:lvlText w:val="•"/>
      <w:lvlJc w:val="left"/>
      <w:pPr>
        <w:ind w:left="4095" w:hanging="360"/>
      </w:pPr>
      <w:rPr>
        <w:rFonts w:hint="default"/>
        <w:lang w:val="nl-NL" w:eastAsia="en-US" w:bidi="ar-SA"/>
      </w:rPr>
    </w:lvl>
    <w:lvl w:ilvl="5">
      <w:numFmt w:val="bullet"/>
      <w:lvlText w:val="•"/>
      <w:lvlJc w:val="left"/>
      <w:pPr>
        <w:ind w:left="4953" w:hanging="360"/>
      </w:pPr>
      <w:rPr>
        <w:rFonts w:hint="default"/>
        <w:lang w:val="nl-NL" w:eastAsia="en-US" w:bidi="ar-SA"/>
      </w:rPr>
    </w:lvl>
    <w:lvl w:ilvl="6">
      <w:numFmt w:val="bullet"/>
      <w:lvlText w:val="•"/>
      <w:lvlJc w:val="left"/>
      <w:pPr>
        <w:ind w:left="5812" w:hanging="360"/>
      </w:pPr>
      <w:rPr>
        <w:rFonts w:hint="default"/>
        <w:lang w:val="nl-NL" w:eastAsia="en-US" w:bidi="ar-SA"/>
      </w:rPr>
    </w:lvl>
    <w:lvl w:ilvl="7">
      <w:numFmt w:val="bullet"/>
      <w:lvlText w:val="•"/>
      <w:lvlJc w:val="left"/>
      <w:pPr>
        <w:ind w:left="6670" w:hanging="360"/>
      </w:pPr>
      <w:rPr>
        <w:rFonts w:hint="default"/>
        <w:lang w:val="nl-NL" w:eastAsia="en-US" w:bidi="ar-SA"/>
      </w:rPr>
    </w:lvl>
    <w:lvl w:ilvl="8">
      <w:numFmt w:val="bullet"/>
      <w:lvlText w:val="•"/>
      <w:lvlJc w:val="left"/>
      <w:pPr>
        <w:ind w:left="7529" w:hanging="360"/>
      </w:pPr>
      <w:rPr>
        <w:rFonts w:hint="default"/>
        <w:lang w:val="nl-NL" w:eastAsia="en-US" w:bidi="ar-SA"/>
      </w:rPr>
    </w:lvl>
  </w:abstractNum>
  <w:abstractNum w:abstractNumId="13" w15:restartNumberingAfterBreak="0">
    <w:nsid w:val="49C66E72"/>
    <w:multiLevelType w:val="multilevel"/>
    <w:tmpl w:val="1400A3D0"/>
    <w:lvl w:ilvl="0">
      <w:start w:val="5"/>
      <w:numFmt w:val="decimal"/>
      <w:lvlText w:val="%1"/>
      <w:lvlJc w:val="left"/>
      <w:pPr>
        <w:ind w:left="1348" w:hanging="960"/>
        <w:jc w:val="left"/>
      </w:pPr>
      <w:rPr>
        <w:rFonts w:ascii="Arial" w:eastAsia="Arial" w:hAnsi="Arial" w:cs="Arial" w:hint="default"/>
        <w:w w:val="98"/>
        <w:sz w:val="18"/>
        <w:szCs w:val="18"/>
      </w:rPr>
    </w:lvl>
    <w:lvl w:ilvl="1">
      <w:start w:val="1"/>
      <w:numFmt w:val="decimal"/>
      <w:lvlText w:val="%1.%2"/>
      <w:lvlJc w:val="left"/>
      <w:pPr>
        <w:ind w:left="1348" w:hanging="960"/>
        <w:jc w:val="left"/>
      </w:pPr>
      <w:rPr>
        <w:rFonts w:ascii="Arial" w:eastAsia="Arial" w:hAnsi="Arial" w:cs="Arial" w:hint="default"/>
        <w:spacing w:val="-25"/>
        <w:w w:val="96"/>
        <w:sz w:val="18"/>
        <w:szCs w:val="18"/>
      </w:rPr>
    </w:lvl>
    <w:lvl w:ilvl="2">
      <w:start w:val="1"/>
      <w:numFmt w:val="decimal"/>
      <w:lvlText w:val="%1.%2.%3"/>
      <w:lvlJc w:val="left"/>
      <w:pPr>
        <w:ind w:left="1348" w:hanging="960"/>
        <w:jc w:val="left"/>
      </w:pPr>
      <w:rPr>
        <w:rFonts w:ascii="Arial" w:eastAsia="Arial" w:hAnsi="Arial" w:cs="Arial" w:hint="default"/>
        <w:spacing w:val="-24"/>
        <w:w w:val="96"/>
        <w:sz w:val="18"/>
        <w:szCs w:val="18"/>
      </w:rPr>
    </w:lvl>
    <w:lvl w:ilvl="3">
      <w:numFmt w:val="bullet"/>
      <w:lvlText w:val="-"/>
      <w:lvlJc w:val="left"/>
      <w:pPr>
        <w:ind w:left="1708" w:hanging="360"/>
      </w:pPr>
      <w:rPr>
        <w:rFonts w:ascii="Arial" w:eastAsia="Arial" w:hAnsi="Arial" w:cs="Arial" w:hint="default"/>
        <w:w w:val="99"/>
        <w:sz w:val="18"/>
        <w:szCs w:val="18"/>
      </w:rPr>
    </w:lvl>
    <w:lvl w:ilvl="4">
      <w:numFmt w:val="bullet"/>
      <w:lvlText w:val="•"/>
      <w:lvlJc w:val="left"/>
      <w:pPr>
        <w:ind w:left="3566" w:hanging="360"/>
      </w:pPr>
      <w:rPr>
        <w:rFonts w:hint="default"/>
      </w:rPr>
    </w:lvl>
    <w:lvl w:ilvl="5">
      <w:numFmt w:val="bullet"/>
      <w:lvlText w:val="•"/>
      <w:lvlJc w:val="left"/>
      <w:pPr>
        <w:ind w:left="4499" w:hanging="360"/>
      </w:pPr>
      <w:rPr>
        <w:rFonts w:hint="default"/>
      </w:rPr>
    </w:lvl>
    <w:lvl w:ilvl="6">
      <w:numFmt w:val="bullet"/>
      <w:lvlText w:val="•"/>
      <w:lvlJc w:val="left"/>
      <w:pPr>
        <w:ind w:left="5432" w:hanging="360"/>
      </w:pPr>
      <w:rPr>
        <w:rFonts w:hint="default"/>
      </w:rPr>
    </w:lvl>
    <w:lvl w:ilvl="7">
      <w:numFmt w:val="bullet"/>
      <w:lvlText w:val="•"/>
      <w:lvlJc w:val="left"/>
      <w:pPr>
        <w:ind w:left="6366" w:hanging="360"/>
      </w:pPr>
      <w:rPr>
        <w:rFonts w:hint="default"/>
      </w:rPr>
    </w:lvl>
    <w:lvl w:ilvl="8">
      <w:numFmt w:val="bullet"/>
      <w:lvlText w:val="•"/>
      <w:lvlJc w:val="left"/>
      <w:pPr>
        <w:ind w:left="7299" w:hanging="360"/>
      </w:pPr>
      <w:rPr>
        <w:rFonts w:hint="default"/>
      </w:rPr>
    </w:lvl>
  </w:abstractNum>
  <w:abstractNum w:abstractNumId="14" w15:restartNumberingAfterBreak="0">
    <w:nsid w:val="51127279"/>
    <w:multiLevelType w:val="hybridMultilevel"/>
    <w:tmpl w:val="CC544CE8"/>
    <w:lvl w:ilvl="0" w:tplc="F392B77C">
      <w:start w:val="1"/>
      <w:numFmt w:val="decimalZero"/>
      <w:lvlText w:val="%1"/>
      <w:lvlJc w:val="left"/>
      <w:pPr>
        <w:ind w:left="868" w:hanging="481"/>
        <w:jc w:val="left"/>
      </w:pPr>
      <w:rPr>
        <w:rFonts w:ascii="Courier New" w:eastAsia="Courier New" w:hAnsi="Courier New" w:cs="Courier New" w:hint="default"/>
        <w:w w:val="100"/>
        <w:sz w:val="20"/>
        <w:szCs w:val="20"/>
      </w:rPr>
    </w:lvl>
    <w:lvl w:ilvl="1" w:tplc="83F82FF6">
      <w:numFmt w:val="bullet"/>
      <w:lvlText w:val="•"/>
      <w:lvlJc w:val="left"/>
      <w:pPr>
        <w:ind w:left="1690" w:hanging="481"/>
      </w:pPr>
      <w:rPr>
        <w:rFonts w:hint="default"/>
      </w:rPr>
    </w:lvl>
    <w:lvl w:ilvl="2" w:tplc="75DCF1C0">
      <w:numFmt w:val="bullet"/>
      <w:lvlText w:val="•"/>
      <w:lvlJc w:val="left"/>
      <w:pPr>
        <w:ind w:left="2521" w:hanging="481"/>
      </w:pPr>
      <w:rPr>
        <w:rFonts w:hint="default"/>
      </w:rPr>
    </w:lvl>
    <w:lvl w:ilvl="3" w:tplc="12BC1F0A">
      <w:numFmt w:val="bullet"/>
      <w:lvlText w:val="•"/>
      <w:lvlJc w:val="left"/>
      <w:pPr>
        <w:ind w:left="3351" w:hanging="481"/>
      </w:pPr>
      <w:rPr>
        <w:rFonts w:hint="default"/>
      </w:rPr>
    </w:lvl>
    <w:lvl w:ilvl="4" w:tplc="1616AA5A">
      <w:numFmt w:val="bullet"/>
      <w:lvlText w:val="•"/>
      <w:lvlJc w:val="left"/>
      <w:pPr>
        <w:ind w:left="4182" w:hanging="481"/>
      </w:pPr>
      <w:rPr>
        <w:rFonts w:hint="default"/>
      </w:rPr>
    </w:lvl>
    <w:lvl w:ilvl="5" w:tplc="D29AD4CA">
      <w:numFmt w:val="bullet"/>
      <w:lvlText w:val="•"/>
      <w:lvlJc w:val="left"/>
      <w:pPr>
        <w:ind w:left="5012" w:hanging="481"/>
      </w:pPr>
      <w:rPr>
        <w:rFonts w:hint="default"/>
      </w:rPr>
    </w:lvl>
    <w:lvl w:ilvl="6" w:tplc="CCA0C376">
      <w:numFmt w:val="bullet"/>
      <w:lvlText w:val="•"/>
      <w:lvlJc w:val="left"/>
      <w:pPr>
        <w:ind w:left="5843" w:hanging="481"/>
      </w:pPr>
      <w:rPr>
        <w:rFonts w:hint="default"/>
      </w:rPr>
    </w:lvl>
    <w:lvl w:ilvl="7" w:tplc="0EA894EA">
      <w:numFmt w:val="bullet"/>
      <w:lvlText w:val="•"/>
      <w:lvlJc w:val="left"/>
      <w:pPr>
        <w:ind w:left="6673" w:hanging="481"/>
      </w:pPr>
      <w:rPr>
        <w:rFonts w:hint="default"/>
      </w:rPr>
    </w:lvl>
    <w:lvl w:ilvl="8" w:tplc="78B07B66">
      <w:numFmt w:val="bullet"/>
      <w:lvlText w:val="•"/>
      <w:lvlJc w:val="left"/>
      <w:pPr>
        <w:ind w:left="7504" w:hanging="481"/>
      </w:pPr>
      <w:rPr>
        <w:rFonts w:hint="default"/>
      </w:rPr>
    </w:lvl>
  </w:abstractNum>
  <w:abstractNum w:abstractNumId="15" w15:restartNumberingAfterBreak="0">
    <w:nsid w:val="519051BB"/>
    <w:multiLevelType w:val="multilevel"/>
    <w:tmpl w:val="ED264D7E"/>
    <w:lvl w:ilvl="0">
      <w:start w:val="1"/>
      <w:numFmt w:val="decimal"/>
      <w:lvlText w:val="%1"/>
      <w:lvlJc w:val="left"/>
      <w:pPr>
        <w:ind w:left="1348" w:hanging="960"/>
        <w:jc w:val="left"/>
      </w:pPr>
      <w:rPr>
        <w:rFonts w:ascii="Arial" w:eastAsia="Arial" w:hAnsi="Arial" w:cs="Arial" w:hint="default"/>
        <w:spacing w:val="-25"/>
        <w:w w:val="97"/>
        <w:sz w:val="18"/>
        <w:szCs w:val="18"/>
      </w:rPr>
    </w:lvl>
    <w:lvl w:ilvl="1">
      <w:start w:val="1"/>
      <w:numFmt w:val="decimal"/>
      <w:lvlText w:val="%1.%2"/>
      <w:lvlJc w:val="left"/>
      <w:pPr>
        <w:ind w:left="1348" w:hanging="960"/>
        <w:jc w:val="left"/>
      </w:pPr>
      <w:rPr>
        <w:rFonts w:ascii="Arial" w:eastAsia="Arial" w:hAnsi="Arial" w:cs="Arial" w:hint="default"/>
        <w:spacing w:val="0"/>
        <w:w w:val="99"/>
        <w:sz w:val="18"/>
        <w:szCs w:val="18"/>
      </w:rPr>
    </w:lvl>
    <w:lvl w:ilvl="2">
      <w:numFmt w:val="bullet"/>
      <w:lvlText w:val="•"/>
      <w:lvlJc w:val="left"/>
      <w:pPr>
        <w:ind w:left="2905" w:hanging="960"/>
      </w:pPr>
      <w:rPr>
        <w:rFonts w:hint="default"/>
      </w:rPr>
    </w:lvl>
    <w:lvl w:ilvl="3">
      <w:numFmt w:val="bullet"/>
      <w:lvlText w:val="•"/>
      <w:lvlJc w:val="left"/>
      <w:pPr>
        <w:ind w:left="3687" w:hanging="960"/>
      </w:pPr>
      <w:rPr>
        <w:rFonts w:hint="default"/>
      </w:rPr>
    </w:lvl>
    <w:lvl w:ilvl="4">
      <w:numFmt w:val="bullet"/>
      <w:lvlText w:val="•"/>
      <w:lvlJc w:val="left"/>
      <w:pPr>
        <w:ind w:left="4470" w:hanging="960"/>
      </w:pPr>
      <w:rPr>
        <w:rFonts w:hint="default"/>
      </w:rPr>
    </w:lvl>
    <w:lvl w:ilvl="5">
      <w:numFmt w:val="bullet"/>
      <w:lvlText w:val="•"/>
      <w:lvlJc w:val="left"/>
      <w:pPr>
        <w:ind w:left="5252" w:hanging="960"/>
      </w:pPr>
      <w:rPr>
        <w:rFonts w:hint="default"/>
      </w:rPr>
    </w:lvl>
    <w:lvl w:ilvl="6">
      <w:numFmt w:val="bullet"/>
      <w:lvlText w:val="•"/>
      <w:lvlJc w:val="left"/>
      <w:pPr>
        <w:ind w:left="6035" w:hanging="960"/>
      </w:pPr>
      <w:rPr>
        <w:rFonts w:hint="default"/>
      </w:rPr>
    </w:lvl>
    <w:lvl w:ilvl="7">
      <w:numFmt w:val="bullet"/>
      <w:lvlText w:val="•"/>
      <w:lvlJc w:val="left"/>
      <w:pPr>
        <w:ind w:left="6817" w:hanging="960"/>
      </w:pPr>
      <w:rPr>
        <w:rFonts w:hint="default"/>
      </w:rPr>
    </w:lvl>
    <w:lvl w:ilvl="8">
      <w:numFmt w:val="bullet"/>
      <w:lvlText w:val="•"/>
      <w:lvlJc w:val="left"/>
      <w:pPr>
        <w:ind w:left="7600" w:hanging="960"/>
      </w:pPr>
      <w:rPr>
        <w:rFonts w:hint="default"/>
      </w:rPr>
    </w:lvl>
  </w:abstractNum>
  <w:abstractNum w:abstractNumId="16" w15:restartNumberingAfterBreak="0">
    <w:nsid w:val="519213EE"/>
    <w:multiLevelType w:val="hybridMultilevel"/>
    <w:tmpl w:val="9850C71A"/>
    <w:lvl w:ilvl="0" w:tplc="AA2CF602">
      <w:start w:val="1"/>
      <w:numFmt w:val="decimal"/>
      <w:lvlText w:val="%1"/>
      <w:lvlJc w:val="left"/>
      <w:pPr>
        <w:ind w:left="1348" w:hanging="960"/>
        <w:jc w:val="left"/>
      </w:pPr>
      <w:rPr>
        <w:rFonts w:ascii="Arial" w:eastAsia="Arial" w:hAnsi="Arial" w:cs="Arial" w:hint="default"/>
        <w:w w:val="98"/>
        <w:sz w:val="18"/>
        <w:szCs w:val="18"/>
      </w:rPr>
    </w:lvl>
    <w:lvl w:ilvl="1" w:tplc="5254F490">
      <w:start w:val="1"/>
      <w:numFmt w:val="decimal"/>
      <w:lvlText w:val="%2."/>
      <w:lvlJc w:val="left"/>
      <w:pPr>
        <w:ind w:left="1708" w:hanging="360"/>
        <w:jc w:val="left"/>
      </w:pPr>
      <w:rPr>
        <w:rFonts w:ascii="Arial" w:eastAsia="Arial" w:hAnsi="Arial" w:cs="Arial" w:hint="default"/>
        <w:spacing w:val="-6"/>
        <w:w w:val="96"/>
        <w:sz w:val="18"/>
        <w:szCs w:val="18"/>
      </w:rPr>
    </w:lvl>
    <w:lvl w:ilvl="2" w:tplc="D722C2B4">
      <w:numFmt w:val="bullet"/>
      <w:lvlText w:val="•"/>
      <w:lvlJc w:val="left"/>
      <w:pPr>
        <w:ind w:left="2529" w:hanging="360"/>
      </w:pPr>
      <w:rPr>
        <w:rFonts w:hint="default"/>
      </w:rPr>
    </w:lvl>
    <w:lvl w:ilvl="3" w:tplc="F564B0E0">
      <w:numFmt w:val="bullet"/>
      <w:lvlText w:val="•"/>
      <w:lvlJc w:val="left"/>
      <w:pPr>
        <w:ind w:left="3359" w:hanging="360"/>
      </w:pPr>
      <w:rPr>
        <w:rFonts w:hint="default"/>
      </w:rPr>
    </w:lvl>
    <w:lvl w:ilvl="4" w:tplc="F0BAC3C4">
      <w:numFmt w:val="bullet"/>
      <w:lvlText w:val="•"/>
      <w:lvlJc w:val="left"/>
      <w:pPr>
        <w:ind w:left="4188" w:hanging="360"/>
      </w:pPr>
      <w:rPr>
        <w:rFonts w:hint="default"/>
      </w:rPr>
    </w:lvl>
    <w:lvl w:ilvl="5" w:tplc="C706BE36">
      <w:numFmt w:val="bullet"/>
      <w:lvlText w:val="•"/>
      <w:lvlJc w:val="left"/>
      <w:pPr>
        <w:ind w:left="5018" w:hanging="360"/>
      </w:pPr>
      <w:rPr>
        <w:rFonts w:hint="default"/>
      </w:rPr>
    </w:lvl>
    <w:lvl w:ilvl="6" w:tplc="BF166568">
      <w:numFmt w:val="bullet"/>
      <w:lvlText w:val="•"/>
      <w:lvlJc w:val="left"/>
      <w:pPr>
        <w:ind w:left="5847" w:hanging="360"/>
      </w:pPr>
      <w:rPr>
        <w:rFonts w:hint="default"/>
      </w:rPr>
    </w:lvl>
    <w:lvl w:ilvl="7" w:tplc="D3028DCE">
      <w:numFmt w:val="bullet"/>
      <w:lvlText w:val="•"/>
      <w:lvlJc w:val="left"/>
      <w:pPr>
        <w:ind w:left="6677" w:hanging="360"/>
      </w:pPr>
      <w:rPr>
        <w:rFonts w:hint="default"/>
      </w:rPr>
    </w:lvl>
    <w:lvl w:ilvl="8" w:tplc="C058A0F8">
      <w:numFmt w:val="bullet"/>
      <w:lvlText w:val="•"/>
      <w:lvlJc w:val="left"/>
      <w:pPr>
        <w:ind w:left="7506" w:hanging="360"/>
      </w:pPr>
      <w:rPr>
        <w:rFonts w:hint="default"/>
      </w:rPr>
    </w:lvl>
  </w:abstractNum>
  <w:abstractNum w:abstractNumId="17" w15:restartNumberingAfterBreak="0">
    <w:nsid w:val="56FB257A"/>
    <w:multiLevelType w:val="multilevel"/>
    <w:tmpl w:val="35708B42"/>
    <w:lvl w:ilvl="0">
      <w:start w:val="11"/>
      <w:numFmt w:val="decimal"/>
      <w:lvlText w:val="%1"/>
      <w:lvlJc w:val="left"/>
      <w:pPr>
        <w:ind w:left="1348" w:hanging="960"/>
        <w:jc w:val="left"/>
      </w:pPr>
      <w:rPr>
        <w:rFonts w:hint="default"/>
      </w:rPr>
    </w:lvl>
    <w:lvl w:ilvl="1">
      <w:start w:val="2"/>
      <w:numFmt w:val="decimal"/>
      <w:lvlText w:val="%1.%2"/>
      <w:lvlJc w:val="left"/>
      <w:pPr>
        <w:ind w:left="1348" w:hanging="960"/>
        <w:jc w:val="left"/>
      </w:pPr>
      <w:rPr>
        <w:rFonts w:hint="default"/>
      </w:rPr>
    </w:lvl>
    <w:lvl w:ilvl="2">
      <w:start w:val="2"/>
      <w:numFmt w:val="decimal"/>
      <w:lvlText w:val="%1.%2.%3"/>
      <w:lvlJc w:val="left"/>
      <w:pPr>
        <w:ind w:left="1348" w:hanging="960"/>
        <w:jc w:val="left"/>
      </w:pPr>
      <w:rPr>
        <w:rFonts w:hint="default"/>
      </w:rPr>
    </w:lvl>
    <w:lvl w:ilvl="3">
      <w:start w:val="1"/>
      <w:numFmt w:val="decimal"/>
      <w:lvlText w:val="%1.%2.%3.%4"/>
      <w:lvlJc w:val="left"/>
      <w:pPr>
        <w:ind w:left="1348" w:hanging="960"/>
        <w:jc w:val="left"/>
      </w:pPr>
      <w:rPr>
        <w:rFonts w:ascii="Arial" w:eastAsia="Arial" w:hAnsi="Arial" w:cs="Arial" w:hint="default"/>
        <w:spacing w:val="0"/>
        <w:w w:val="96"/>
        <w:sz w:val="18"/>
        <w:szCs w:val="18"/>
      </w:rPr>
    </w:lvl>
    <w:lvl w:ilvl="4">
      <w:numFmt w:val="bullet"/>
      <w:lvlText w:val="-"/>
      <w:lvlJc w:val="left"/>
      <w:pPr>
        <w:ind w:left="1708" w:hanging="360"/>
      </w:pPr>
      <w:rPr>
        <w:rFonts w:ascii="Arial" w:eastAsia="Arial" w:hAnsi="Arial" w:cs="Arial" w:hint="default"/>
        <w:w w:val="99"/>
        <w:sz w:val="18"/>
        <w:szCs w:val="18"/>
      </w:rPr>
    </w:lvl>
    <w:lvl w:ilvl="5">
      <w:numFmt w:val="bullet"/>
      <w:lvlText w:val="•"/>
      <w:lvlJc w:val="left"/>
      <w:pPr>
        <w:ind w:left="5018" w:hanging="360"/>
      </w:pPr>
      <w:rPr>
        <w:rFonts w:hint="default"/>
      </w:rPr>
    </w:lvl>
    <w:lvl w:ilvl="6">
      <w:numFmt w:val="bullet"/>
      <w:lvlText w:val="•"/>
      <w:lvlJc w:val="left"/>
      <w:pPr>
        <w:ind w:left="5847" w:hanging="360"/>
      </w:pPr>
      <w:rPr>
        <w:rFonts w:hint="default"/>
      </w:rPr>
    </w:lvl>
    <w:lvl w:ilvl="7">
      <w:numFmt w:val="bullet"/>
      <w:lvlText w:val="•"/>
      <w:lvlJc w:val="left"/>
      <w:pPr>
        <w:ind w:left="6677" w:hanging="360"/>
      </w:pPr>
      <w:rPr>
        <w:rFonts w:hint="default"/>
      </w:rPr>
    </w:lvl>
    <w:lvl w:ilvl="8">
      <w:numFmt w:val="bullet"/>
      <w:lvlText w:val="•"/>
      <w:lvlJc w:val="left"/>
      <w:pPr>
        <w:ind w:left="7506" w:hanging="360"/>
      </w:pPr>
      <w:rPr>
        <w:rFonts w:hint="default"/>
      </w:rPr>
    </w:lvl>
  </w:abstractNum>
  <w:abstractNum w:abstractNumId="18" w15:restartNumberingAfterBreak="0">
    <w:nsid w:val="7E571321"/>
    <w:multiLevelType w:val="multilevel"/>
    <w:tmpl w:val="F9806F80"/>
    <w:lvl w:ilvl="0">
      <w:start w:val="1"/>
      <w:numFmt w:val="decimal"/>
      <w:lvlText w:val="%1"/>
      <w:lvlJc w:val="left"/>
      <w:pPr>
        <w:ind w:left="1348" w:hanging="960"/>
        <w:jc w:val="left"/>
      </w:pPr>
      <w:rPr>
        <w:rFonts w:ascii="Arial" w:eastAsia="Arial" w:hAnsi="Arial" w:cs="Arial" w:hint="default"/>
        <w:spacing w:val="-9"/>
        <w:w w:val="96"/>
        <w:sz w:val="18"/>
        <w:szCs w:val="18"/>
      </w:rPr>
    </w:lvl>
    <w:lvl w:ilvl="1">
      <w:start w:val="1"/>
      <w:numFmt w:val="decimal"/>
      <w:lvlText w:val="%1.%2"/>
      <w:lvlJc w:val="left"/>
      <w:pPr>
        <w:ind w:left="1348" w:hanging="960"/>
        <w:jc w:val="left"/>
      </w:pPr>
      <w:rPr>
        <w:rFonts w:ascii="Arial" w:eastAsia="Arial" w:hAnsi="Arial" w:cs="Arial" w:hint="default"/>
        <w:spacing w:val="-24"/>
        <w:w w:val="96"/>
        <w:sz w:val="18"/>
        <w:szCs w:val="18"/>
      </w:rPr>
    </w:lvl>
    <w:lvl w:ilvl="2">
      <w:numFmt w:val="bullet"/>
      <w:lvlText w:val="-"/>
      <w:lvlJc w:val="left"/>
      <w:pPr>
        <w:ind w:left="1708" w:hanging="361"/>
      </w:pPr>
      <w:rPr>
        <w:rFonts w:ascii="Arial" w:eastAsia="Arial" w:hAnsi="Arial" w:cs="Arial" w:hint="default"/>
        <w:w w:val="99"/>
        <w:sz w:val="18"/>
        <w:szCs w:val="18"/>
      </w:rPr>
    </w:lvl>
    <w:lvl w:ilvl="3">
      <w:numFmt w:val="bullet"/>
      <w:lvlText w:val="•"/>
      <w:lvlJc w:val="left"/>
      <w:pPr>
        <w:ind w:left="3359" w:hanging="361"/>
      </w:pPr>
      <w:rPr>
        <w:rFonts w:hint="default"/>
      </w:rPr>
    </w:lvl>
    <w:lvl w:ilvl="4">
      <w:numFmt w:val="bullet"/>
      <w:lvlText w:val="•"/>
      <w:lvlJc w:val="left"/>
      <w:pPr>
        <w:ind w:left="4188" w:hanging="361"/>
      </w:pPr>
      <w:rPr>
        <w:rFonts w:hint="default"/>
      </w:rPr>
    </w:lvl>
    <w:lvl w:ilvl="5">
      <w:numFmt w:val="bullet"/>
      <w:lvlText w:val="•"/>
      <w:lvlJc w:val="left"/>
      <w:pPr>
        <w:ind w:left="5018" w:hanging="361"/>
      </w:pPr>
      <w:rPr>
        <w:rFonts w:hint="default"/>
      </w:rPr>
    </w:lvl>
    <w:lvl w:ilvl="6">
      <w:numFmt w:val="bullet"/>
      <w:lvlText w:val="•"/>
      <w:lvlJc w:val="left"/>
      <w:pPr>
        <w:ind w:left="5847" w:hanging="361"/>
      </w:pPr>
      <w:rPr>
        <w:rFonts w:hint="default"/>
      </w:rPr>
    </w:lvl>
    <w:lvl w:ilvl="7">
      <w:numFmt w:val="bullet"/>
      <w:lvlText w:val="•"/>
      <w:lvlJc w:val="left"/>
      <w:pPr>
        <w:ind w:left="6677" w:hanging="361"/>
      </w:pPr>
      <w:rPr>
        <w:rFonts w:hint="default"/>
      </w:rPr>
    </w:lvl>
    <w:lvl w:ilvl="8">
      <w:numFmt w:val="bullet"/>
      <w:lvlText w:val="•"/>
      <w:lvlJc w:val="left"/>
      <w:pPr>
        <w:ind w:left="7506" w:hanging="361"/>
      </w:pPr>
      <w:rPr>
        <w:rFonts w:hint="default"/>
      </w:rPr>
    </w:lvl>
  </w:abstractNum>
  <w:num w:numId="1">
    <w:abstractNumId w:val="16"/>
  </w:num>
  <w:num w:numId="2">
    <w:abstractNumId w:val="18"/>
  </w:num>
  <w:num w:numId="3">
    <w:abstractNumId w:val="15"/>
  </w:num>
  <w:num w:numId="4">
    <w:abstractNumId w:val="1"/>
  </w:num>
  <w:num w:numId="5">
    <w:abstractNumId w:val="9"/>
  </w:num>
  <w:num w:numId="6">
    <w:abstractNumId w:val="2"/>
  </w:num>
  <w:num w:numId="7">
    <w:abstractNumId w:val="7"/>
  </w:num>
  <w:num w:numId="8">
    <w:abstractNumId w:val="10"/>
  </w:num>
  <w:num w:numId="9">
    <w:abstractNumId w:val="4"/>
  </w:num>
  <w:num w:numId="10">
    <w:abstractNumId w:val="6"/>
  </w:num>
  <w:num w:numId="11">
    <w:abstractNumId w:val="5"/>
  </w:num>
  <w:num w:numId="12">
    <w:abstractNumId w:val="3"/>
  </w:num>
  <w:num w:numId="13">
    <w:abstractNumId w:val="17"/>
  </w:num>
  <w:num w:numId="14">
    <w:abstractNumId w:val="13"/>
  </w:num>
  <w:num w:numId="15">
    <w:abstractNumId w:val="8"/>
  </w:num>
  <w:num w:numId="16">
    <w:abstractNumId w:val="0"/>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20"/>
    <w:rsid w:val="00022E63"/>
    <w:rsid w:val="00087C79"/>
    <w:rsid w:val="00096945"/>
    <w:rsid w:val="000B0E25"/>
    <w:rsid w:val="00104529"/>
    <w:rsid w:val="001C3F54"/>
    <w:rsid w:val="00215DC2"/>
    <w:rsid w:val="002D162B"/>
    <w:rsid w:val="00302C0F"/>
    <w:rsid w:val="003931D5"/>
    <w:rsid w:val="003C0CB3"/>
    <w:rsid w:val="003D0356"/>
    <w:rsid w:val="003D51BF"/>
    <w:rsid w:val="005141E6"/>
    <w:rsid w:val="00537E81"/>
    <w:rsid w:val="00575F63"/>
    <w:rsid w:val="007A24B6"/>
    <w:rsid w:val="007A6EB5"/>
    <w:rsid w:val="007D39A8"/>
    <w:rsid w:val="007D510A"/>
    <w:rsid w:val="007F2A13"/>
    <w:rsid w:val="00911CD5"/>
    <w:rsid w:val="009162AB"/>
    <w:rsid w:val="00990896"/>
    <w:rsid w:val="009B63B0"/>
    <w:rsid w:val="009E2320"/>
    <w:rsid w:val="00A00A1B"/>
    <w:rsid w:val="00A54D74"/>
    <w:rsid w:val="00B639CD"/>
    <w:rsid w:val="00B73A54"/>
    <w:rsid w:val="00BF6354"/>
    <w:rsid w:val="00C00AB2"/>
    <w:rsid w:val="00CD0CFA"/>
    <w:rsid w:val="00D25215"/>
    <w:rsid w:val="00D2591B"/>
    <w:rsid w:val="00D80ED2"/>
    <w:rsid w:val="00DD71F2"/>
    <w:rsid w:val="00E64D9C"/>
    <w:rsid w:val="00E93E0D"/>
    <w:rsid w:val="00EA1F6B"/>
    <w:rsid w:val="00EB0F92"/>
    <w:rsid w:val="00ED4A72"/>
    <w:rsid w:val="00EF44E6"/>
    <w:rsid w:val="00F27669"/>
    <w:rsid w:val="00F4125B"/>
    <w:rsid w:val="00F63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02BBBE"/>
  <w15:docId w15:val="{5D53B8FB-0228-4146-96C1-0285C1BF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8"/>
      <w:outlineLvl w:val="0"/>
    </w:pPr>
  </w:style>
  <w:style w:type="paragraph" w:styleId="Heading2">
    <w:name w:val="heading 2"/>
    <w:basedOn w:val="Normal"/>
    <w:uiPriority w:val="9"/>
    <w:unhideWhenUsed/>
    <w:qFormat/>
    <w:pPr>
      <w:ind w:left="388"/>
      <w:outlineLvl w:val="1"/>
    </w:pPr>
    <w:rPr>
      <w:rFonts w:ascii="Courier New" w:eastAsia="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348" w:hanging="960"/>
    </w:pPr>
  </w:style>
  <w:style w:type="paragraph" w:customStyle="1" w:styleId="TableParagraph">
    <w:name w:val="Table Paragraph"/>
    <w:basedOn w:val="Normal"/>
    <w:uiPriority w:val="1"/>
    <w:qFormat/>
    <w:pPr>
      <w:spacing w:line="190" w:lineRule="exact"/>
    </w:pPr>
  </w:style>
  <w:style w:type="character" w:customStyle="1" w:styleId="BodyTextChar">
    <w:name w:val="Body Text Char"/>
    <w:basedOn w:val="DefaultParagraphFont"/>
    <w:link w:val="BodyText"/>
    <w:uiPriority w:val="1"/>
    <w:rsid w:val="00D25215"/>
    <w:rPr>
      <w:rFonts w:ascii="Arial" w:eastAsia="Arial" w:hAnsi="Arial" w:cs="Arial"/>
      <w:sz w:val="18"/>
      <w:szCs w:val="18"/>
    </w:rPr>
  </w:style>
  <w:style w:type="paragraph" w:styleId="PlainText">
    <w:name w:val="Plain Text"/>
    <w:basedOn w:val="Normal"/>
    <w:link w:val="PlainTextChar"/>
    <w:uiPriority w:val="99"/>
    <w:unhideWhenUsed/>
    <w:rsid w:val="00537E81"/>
    <w:pPr>
      <w:widowControl/>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37E81"/>
    <w:rPr>
      <w:rFonts w:ascii="Consolas" w:hAnsi="Consolas" w:cs="Arial"/>
      <w:sz w:val="21"/>
      <w:szCs w:val="21"/>
    </w:rPr>
  </w:style>
  <w:style w:type="paragraph" w:styleId="Header">
    <w:name w:val="header"/>
    <w:basedOn w:val="Normal"/>
    <w:link w:val="HeaderChar"/>
    <w:uiPriority w:val="99"/>
    <w:unhideWhenUsed/>
    <w:rsid w:val="00E93E0D"/>
    <w:pPr>
      <w:tabs>
        <w:tab w:val="center" w:pos="4536"/>
        <w:tab w:val="right" w:pos="9072"/>
      </w:tabs>
    </w:pPr>
  </w:style>
  <w:style w:type="character" w:customStyle="1" w:styleId="HeaderChar">
    <w:name w:val="Header Char"/>
    <w:basedOn w:val="DefaultParagraphFont"/>
    <w:link w:val="Header"/>
    <w:uiPriority w:val="99"/>
    <w:rsid w:val="00E93E0D"/>
    <w:rPr>
      <w:rFonts w:ascii="Arial" w:eastAsia="Arial" w:hAnsi="Arial" w:cs="Arial"/>
    </w:rPr>
  </w:style>
  <w:style w:type="paragraph" w:styleId="Footer">
    <w:name w:val="footer"/>
    <w:basedOn w:val="Normal"/>
    <w:link w:val="FooterChar"/>
    <w:uiPriority w:val="99"/>
    <w:unhideWhenUsed/>
    <w:rsid w:val="00E93E0D"/>
    <w:pPr>
      <w:tabs>
        <w:tab w:val="center" w:pos="4536"/>
        <w:tab w:val="right" w:pos="9072"/>
      </w:tabs>
    </w:pPr>
  </w:style>
  <w:style w:type="character" w:customStyle="1" w:styleId="FooterChar">
    <w:name w:val="Footer Char"/>
    <w:basedOn w:val="DefaultParagraphFont"/>
    <w:link w:val="Footer"/>
    <w:uiPriority w:val="99"/>
    <w:rsid w:val="00E93E0D"/>
    <w:rPr>
      <w:rFonts w:ascii="Arial" w:eastAsia="Arial" w:hAnsi="Arial" w:cs="Arial"/>
    </w:rPr>
  </w:style>
  <w:style w:type="paragraph" w:customStyle="1" w:styleId="Default">
    <w:name w:val="Default"/>
    <w:rsid w:val="00E64D9C"/>
    <w:pPr>
      <w:widowControl/>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1258">
      <w:bodyDiv w:val="1"/>
      <w:marLeft w:val="0"/>
      <w:marRight w:val="0"/>
      <w:marTop w:val="0"/>
      <w:marBottom w:val="0"/>
      <w:divBdr>
        <w:top w:val="none" w:sz="0" w:space="0" w:color="auto"/>
        <w:left w:val="none" w:sz="0" w:space="0" w:color="auto"/>
        <w:bottom w:val="none" w:sz="0" w:space="0" w:color="auto"/>
        <w:right w:val="none" w:sz="0" w:space="0" w:color="auto"/>
      </w:divBdr>
    </w:div>
    <w:div w:id="899753357">
      <w:bodyDiv w:val="1"/>
      <w:marLeft w:val="0"/>
      <w:marRight w:val="0"/>
      <w:marTop w:val="0"/>
      <w:marBottom w:val="0"/>
      <w:divBdr>
        <w:top w:val="none" w:sz="0" w:space="0" w:color="auto"/>
        <w:left w:val="none" w:sz="0" w:space="0" w:color="auto"/>
        <w:bottom w:val="none" w:sz="0" w:space="0" w:color="auto"/>
        <w:right w:val="none" w:sz="0" w:space="0" w:color="auto"/>
      </w:divBdr>
    </w:div>
    <w:div w:id="1217660621">
      <w:bodyDiv w:val="1"/>
      <w:marLeft w:val="0"/>
      <w:marRight w:val="0"/>
      <w:marTop w:val="0"/>
      <w:marBottom w:val="0"/>
      <w:divBdr>
        <w:top w:val="none" w:sz="0" w:space="0" w:color="auto"/>
        <w:left w:val="none" w:sz="0" w:space="0" w:color="auto"/>
        <w:bottom w:val="none" w:sz="0" w:space="0" w:color="auto"/>
        <w:right w:val="none" w:sz="0" w:space="0" w:color="auto"/>
      </w:divBdr>
    </w:div>
    <w:div w:id="1363360574">
      <w:bodyDiv w:val="1"/>
      <w:marLeft w:val="0"/>
      <w:marRight w:val="0"/>
      <w:marTop w:val="0"/>
      <w:marBottom w:val="0"/>
      <w:divBdr>
        <w:top w:val="none" w:sz="0" w:space="0" w:color="auto"/>
        <w:left w:val="none" w:sz="0" w:space="0" w:color="auto"/>
        <w:bottom w:val="none" w:sz="0" w:space="0" w:color="auto"/>
        <w:right w:val="none" w:sz="0" w:space="0" w:color="auto"/>
      </w:divBdr>
    </w:div>
    <w:div w:id="1678262663">
      <w:bodyDiv w:val="1"/>
      <w:marLeft w:val="0"/>
      <w:marRight w:val="0"/>
      <w:marTop w:val="0"/>
      <w:marBottom w:val="0"/>
      <w:divBdr>
        <w:top w:val="none" w:sz="0" w:space="0" w:color="auto"/>
        <w:left w:val="none" w:sz="0" w:space="0" w:color="auto"/>
        <w:bottom w:val="none" w:sz="0" w:space="0" w:color="auto"/>
        <w:right w:val="none" w:sz="0" w:space="0" w:color="auto"/>
      </w:divBdr>
    </w:div>
    <w:div w:id="1710953499">
      <w:bodyDiv w:val="1"/>
      <w:marLeft w:val="0"/>
      <w:marRight w:val="0"/>
      <w:marTop w:val="0"/>
      <w:marBottom w:val="0"/>
      <w:divBdr>
        <w:top w:val="none" w:sz="0" w:space="0" w:color="auto"/>
        <w:left w:val="none" w:sz="0" w:space="0" w:color="auto"/>
        <w:bottom w:val="none" w:sz="0" w:space="0" w:color="auto"/>
        <w:right w:val="none" w:sz="0" w:space="0" w:color="auto"/>
      </w:divBdr>
    </w:div>
    <w:div w:id="1819767065">
      <w:bodyDiv w:val="1"/>
      <w:marLeft w:val="0"/>
      <w:marRight w:val="0"/>
      <w:marTop w:val="0"/>
      <w:marBottom w:val="0"/>
      <w:divBdr>
        <w:top w:val="none" w:sz="0" w:space="0" w:color="auto"/>
        <w:left w:val="none" w:sz="0" w:space="0" w:color="auto"/>
        <w:bottom w:val="none" w:sz="0" w:space="0" w:color="auto"/>
        <w:right w:val="none" w:sz="0" w:space="0" w:color="auto"/>
      </w:divBdr>
    </w:div>
    <w:div w:id="1973442776">
      <w:bodyDiv w:val="1"/>
      <w:marLeft w:val="0"/>
      <w:marRight w:val="0"/>
      <w:marTop w:val="0"/>
      <w:marBottom w:val="0"/>
      <w:divBdr>
        <w:top w:val="none" w:sz="0" w:space="0" w:color="auto"/>
        <w:left w:val="none" w:sz="0" w:space="0" w:color="auto"/>
        <w:bottom w:val="none" w:sz="0" w:space="0" w:color="auto"/>
        <w:right w:val="none" w:sz="0" w:space="0" w:color="auto"/>
      </w:divBdr>
    </w:div>
    <w:div w:id="212233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32</Pages>
  <Words>13436</Words>
  <Characters>73900</Characters>
  <Application>Microsoft Office Word</Application>
  <DocSecurity>0</DocSecurity>
  <Lines>615</Lines>
  <Paragraphs>174</Paragraphs>
  <ScaleCrop>false</ScaleCrop>
  <HeadingPairs>
    <vt:vector size="2" baseType="variant">
      <vt:variant>
        <vt:lpstr>Titel</vt:lpstr>
      </vt:variant>
      <vt:variant>
        <vt:i4>1</vt:i4>
      </vt:variant>
    </vt:vector>
  </HeadingPairs>
  <TitlesOfParts>
    <vt:vector size="1" baseType="lpstr">
      <vt:lpstr>Converted from data on stdin</vt:lpstr>
    </vt:vector>
  </TitlesOfParts>
  <Company/>
  <LinksUpToDate>false</LinksUpToDate>
  <CharactersWithSpaces>87162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data on stdin</dc:title>
  <dc:creator>Neil J. Geddes</dc:creator>
  <cp:lastModifiedBy>Enrico Elderhorst</cp:lastModifiedBy>
  <cp:revision>15</cp:revision>
  <dcterms:created xsi:type="dcterms:W3CDTF">2022-08-19T09:44:00Z</dcterms:created>
  <dcterms:modified xsi:type="dcterms:W3CDTF">2022-10-19T14:10:00Z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2021-09-07T00:00:00Z</vt:filetime>
  </property>
  <property fmtid="{D5CDD505-2E9C-101B-9397-08002B2CF9AE}" pid="4" name="TitusGUID">
    <vt:lpwstr>b75927f0-861f-4838-994e-81313874fc7b</vt:lpwstr>
  </property>
  <property fmtid="{D5CDD505-2E9C-101B-9397-08002B2CF9AE}" pid="5" name="AonClassification">
    <vt:lpwstr>ADC_class_200</vt:lpwstr>
  </property>
</Properties>
</file>