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EFBFB" w14:textId="77777777" w:rsidR="009C5E23" w:rsidRDefault="009C5E23" w:rsidP="009C5E23">
      <w:pPr>
        <w:jc w:val="center"/>
        <w:rPr>
          <w:b/>
          <w:bCs/>
        </w:rPr>
      </w:pPr>
    </w:p>
    <w:p w14:paraId="1A45C08D" w14:textId="77777777" w:rsidR="009C5E23" w:rsidRDefault="009C5E23" w:rsidP="009C5E23">
      <w:pPr>
        <w:jc w:val="center"/>
        <w:rPr>
          <w:b/>
          <w:bCs/>
        </w:rPr>
      </w:pPr>
    </w:p>
    <w:p w14:paraId="00F89826" w14:textId="77777777" w:rsidR="009C5E23" w:rsidRDefault="009C5E23" w:rsidP="009C5E23">
      <w:pPr>
        <w:jc w:val="center"/>
        <w:rPr>
          <w:b/>
          <w:bCs/>
        </w:rPr>
      </w:pPr>
    </w:p>
    <w:p w14:paraId="5BF1A2C0" w14:textId="28F66F9D" w:rsidR="009C5E23" w:rsidRDefault="00D57CD6" w:rsidP="009C5E23">
      <w:pPr>
        <w:jc w:val="center"/>
        <w:rPr>
          <w:b/>
          <w:bCs/>
        </w:rPr>
      </w:pPr>
      <w:r>
        <w:rPr>
          <w:b/>
          <w:bCs/>
          <w:noProof/>
        </w:rPr>
        <w:drawing>
          <wp:inline distT="0" distB="0" distL="0" distR="0" wp14:anchorId="7603C496" wp14:editId="4910EA39">
            <wp:extent cx="2143125" cy="21431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FFD7B63" w14:textId="4DA4EBA9" w:rsidR="009C5E23" w:rsidRDefault="009C5E23" w:rsidP="009C5E23">
      <w:pPr>
        <w:jc w:val="center"/>
        <w:rPr>
          <w:b/>
          <w:bCs/>
          <w:sz w:val="40"/>
          <w:szCs w:val="40"/>
        </w:rPr>
      </w:pPr>
    </w:p>
    <w:p w14:paraId="0AC5B624" w14:textId="77777777" w:rsidR="00340CBE" w:rsidRDefault="00340CBE" w:rsidP="00D57CD6">
      <w:pPr>
        <w:rPr>
          <w:b/>
          <w:bCs/>
          <w:sz w:val="40"/>
          <w:szCs w:val="40"/>
        </w:rPr>
      </w:pPr>
    </w:p>
    <w:p w14:paraId="59121DE9" w14:textId="77777777" w:rsidR="00340CBE" w:rsidRDefault="00340CBE" w:rsidP="009C5E23">
      <w:pPr>
        <w:jc w:val="center"/>
        <w:rPr>
          <w:b/>
          <w:bCs/>
          <w:sz w:val="40"/>
          <w:szCs w:val="40"/>
        </w:rPr>
      </w:pPr>
    </w:p>
    <w:p w14:paraId="03D1A41F" w14:textId="77777777" w:rsidR="00340CBE" w:rsidRDefault="00340CBE" w:rsidP="009C5E23">
      <w:pPr>
        <w:jc w:val="center"/>
        <w:rPr>
          <w:b/>
          <w:bCs/>
          <w:sz w:val="40"/>
          <w:szCs w:val="40"/>
        </w:rPr>
      </w:pPr>
    </w:p>
    <w:p w14:paraId="59983905" w14:textId="76A5CD8B" w:rsidR="009C5E23" w:rsidRDefault="00C042E1" w:rsidP="009C5E23">
      <w:pPr>
        <w:jc w:val="center"/>
        <w:rPr>
          <w:b/>
          <w:bCs/>
        </w:rPr>
      </w:pPr>
      <w:r>
        <w:rPr>
          <w:b/>
          <w:bCs/>
          <w:sz w:val="40"/>
          <w:szCs w:val="40"/>
        </w:rPr>
        <w:t>Uitnodiging m</w:t>
      </w:r>
      <w:r w:rsidR="009C5E23" w:rsidRPr="005D29A5">
        <w:rPr>
          <w:b/>
          <w:bCs/>
          <w:sz w:val="40"/>
          <w:szCs w:val="40"/>
        </w:rPr>
        <w:t>arkt</w:t>
      </w:r>
      <w:r w:rsidR="00D83A07">
        <w:rPr>
          <w:b/>
          <w:bCs/>
          <w:sz w:val="40"/>
          <w:szCs w:val="40"/>
        </w:rPr>
        <w:t>consultatie</w:t>
      </w:r>
    </w:p>
    <w:p w14:paraId="384073DB" w14:textId="580F6DBE" w:rsidR="009C5E23" w:rsidRPr="00D57CD6" w:rsidRDefault="00D57CD6" w:rsidP="009C5E23">
      <w:pPr>
        <w:jc w:val="center"/>
        <w:rPr>
          <w:b/>
          <w:bCs/>
          <w:sz w:val="32"/>
          <w:szCs w:val="32"/>
        </w:rPr>
      </w:pPr>
      <w:r w:rsidRPr="00D57CD6">
        <w:rPr>
          <w:b/>
          <w:bCs/>
          <w:sz w:val="32"/>
          <w:szCs w:val="32"/>
        </w:rPr>
        <w:t>Sociale Kaart</w:t>
      </w:r>
    </w:p>
    <w:p w14:paraId="1BA96703" w14:textId="77777777" w:rsidR="009C5E23" w:rsidRDefault="009C5E23" w:rsidP="009C5E23">
      <w:pPr>
        <w:jc w:val="center"/>
        <w:rPr>
          <w:b/>
          <w:bCs/>
        </w:rPr>
      </w:pPr>
    </w:p>
    <w:p w14:paraId="4CE19862" w14:textId="77777777" w:rsidR="009C5E23" w:rsidRDefault="009C5E23" w:rsidP="009C5E23">
      <w:pPr>
        <w:jc w:val="center"/>
        <w:rPr>
          <w:b/>
          <w:bCs/>
        </w:rPr>
      </w:pPr>
    </w:p>
    <w:p w14:paraId="059FCD95" w14:textId="77777777" w:rsidR="009C5E23" w:rsidRDefault="009C5E23" w:rsidP="009C5E23">
      <w:pPr>
        <w:jc w:val="center"/>
      </w:pPr>
    </w:p>
    <w:p w14:paraId="5E9E88C5" w14:textId="77777777" w:rsidR="009C5E23" w:rsidRDefault="009C5E23" w:rsidP="009C5E23">
      <w:pPr>
        <w:jc w:val="center"/>
      </w:pPr>
    </w:p>
    <w:p w14:paraId="02F1DDE3" w14:textId="14E9943B" w:rsidR="009C5E23" w:rsidRDefault="009C5E23" w:rsidP="009C5E23">
      <w:pPr>
        <w:jc w:val="center"/>
        <w:rPr>
          <w:b/>
          <w:bCs/>
        </w:rPr>
      </w:pPr>
      <w:r>
        <w:t xml:space="preserve">Gemeente </w:t>
      </w:r>
      <w:r w:rsidR="00D57CD6">
        <w:t>Hilversum</w:t>
      </w:r>
      <w:r>
        <w:rPr>
          <w:b/>
          <w:bCs/>
        </w:rPr>
        <w:t xml:space="preserve"> </w:t>
      </w:r>
    </w:p>
    <w:p w14:paraId="13DA0BA9" w14:textId="77777777" w:rsidR="009C5E23" w:rsidRDefault="009C5E23" w:rsidP="009C5E23">
      <w:pPr>
        <w:jc w:val="center"/>
        <w:rPr>
          <w:b/>
          <w:bCs/>
        </w:rPr>
      </w:pPr>
    </w:p>
    <w:p w14:paraId="2EFDFCBC" w14:textId="77777777" w:rsidR="009C5E23" w:rsidRDefault="009C5E23" w:rsidP="009C5E23">
      <w:pPr>
        <w:jc w:val="center"/>
        <w:rPr>
          <w:b/>
          <w:bCs/>
        </w:rPr>
      </w:pPr>
    </w:p>
    <w:p w14:paraId="60D57476" w14:textId="77777777" w:rsidR="009C5E23" w:rsidRDefault="009C5E23" w:rsidP="009C5E23">
      <w:pPr>
        <w:jc w:val="center"/>
        <w:rPr>
          <w:b/>
          <w:bCs/>
        </w:rPr>
      </w:pPr>
    </w:p>
    <w:p w14:paraId="1EDA6817" w14:textId="198B166C" w:rsidR="00B2050A" w:rsidRDefault="00492550">
      <w:r>
        <w:t>Datum:</w:t>
      </w:r>
      <w:r w:rsidR="002273B2">
        <w:t xml:space="preserve"> </w:t>
      </w:r>
      <w:r w:rsidR="005D6547">
        <w:t>17 oktober 2022</w:t>
      </w:r>
    </w:p>
    <w:p w14:paraId="07E7E968" w14:textId="67FD4872" w:rsidR="00966C5D" w:rsidRDefault="00966C5D">
      <w:pPr>
        <w:rPr>
          <w:rStyle w:val="top-bar-current-location-main-title"/>
        </w:rPr>
      </w:pPr>
      <w:r>
        <w:t xml:space="preserve">Zaak: </w:t>
      </w:r>
      <w:r>
        <w:rPr>
          <w:rStyle w:val="top-bar-current-location-main-title"/>
        </w:rPr>
        <w:t>1219121</w:t>
      </w:r>
    </w:p>
    <w:p w14:paraId="4D301361" w14:textId="04517C81" w:rsidR="004429B3" w:rsidRDefault="00966C5D">
      <w:r>
        <w:rPr>
          <w:rStyle w:val="top-bar-current-location-main-title"/>
        </w:rPr>
        <w:t>TenderNed kenmerk:</w:t>
      </w:r>
      <w:r w:rsidR="004429B3">
        <w:br w:type="page"/>
      </w:r>
    </w:p>
    <w:bookmarkStart w:id="0" w:name="_heading=h.30j0zll" w:colFirst="0" w:colLast="0" w:displacedByCustomXml="next"/>
    <w:bookmarkEnd w:id="0" w:displacedByCustomXml="next"/>
    <w:sdt>
      <w:sdtPr>
        <w:rPr>
          <w:rFonts w:asciiTheme="minorHAnsi" w:eastAsiaTheme="minorHAnsi" w:hAnsiTheme="minorHAnsi" w:cstheme="minorBidi"/>
          <w:color w:val="auto"/>
          <w:sz w:val="22"/>
          <w:szCs w:val="22"/>
          <w:lang w:eastAsia="en-US"/>
        </w:rPr>
        <w:id w:val="1144315620"/>
        <w:docPartObj>
          <w:docPartGallery w:val="Table of Contents"/>
          <w:docPartUnique/>
        </w:docPartObj>
      </w:sdtPr>
      <w:sdtEndPr>
        <w:rPr>
          <w:b/>
          <w:bCs/>
        </w:rPr>
      </w:sdtEndPr>
      <w:sdtContent>
        <w:p w14:paraId="1D6785CD" w14:textId="77777777" w:rsidR="00A457AC" w:rsidRDefault="00A457AC" w:rsidP="00A457AC">
          <w:pPr>
            <w:pStyle w:val="Kopvaninhoudsopgave"/>
            <w:jc w:val="both"/>
            <w:rPr>
              <w:rFonts w:asciiTheme="minorHAnsi" w:hAnsiTheme="minorHAnsi" w:cstheme="minorHAnsi"/>
              <w:b/>
              <w:bCs/>
              <w:color w:val="auto"/>
            </w:rPr>
          </w:pPr>
          <w:r>
            <w:rPr>
              <w:rFonts w:asciiTheme="minorHAnsi" w:hAnsiTheme="minorHAnsi" w:cstheme="minorHAnsi"/>
              <w:b/>
              <w:bCs/>
              <w:color w:val="auto"/>
            </w:rPr>
            <w:t>Inhoud</w:t>
          </w:r>
        </w:p>
        <w:p w14:paraId="36C72EC0" w14:textId="198B68A3" w:rsidR="00A64186" w:rsidRDefault="00A457AC">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16291110" w:history="1">
            <w:r w:rsidR="00A64186" w:rsidRPr="00463F3E">
              <w:rPr>
                <w:rStyle w:val="Hyperlink"/>
                <w:rFonts w:cstheme="minorHAnsi"/>
                <w:b/>
                <w:bCs/>
                <w:noProof/>
              </w:rPr>
              <w:t>1. Introductie</w:t>
            </w:r>
            <w:r w:rsidR="00A64186">
              <w:rPr>
                <w:noProof/>
                <w:webHidden/>
              </w:rPr>
              <w:tab/>
            </w:r>
            <w:r w:rsidR="00A64186">
              <w:rPr>
                <w:noProof/>
                <w:webHidden/>
              </w:rPr>
              <w:fldChar w:fldCharType="begin"/>
            </w:r>
            <w:r w:rsidR="00A64186">
              <w:rPr>
                <w:noProof/>
                <w:webHidden/>
              </w:rPr>
              <w:instrText xml:space="preserve"> PAGEREF _Toc116291110 \h </w:instrText>
            </w:r>
            <w:r w:rsidR="00A64186">
              <w:rPr>
                <w:noProof/>
                <w:webHidden/>
              </w:rPr>
            </w:r>
            <w:r w:rsidR="00A64186">
              <w:rPr>
                <w:noProof/>
                <w:webHidden/>
              </w:rPr>
              <w:fldChar w:fldCharType="separate"/>
            </w:r>
            <w:r w:rsidR="00A64186">
              <w:rPr>
                <w:noProof/>
                <w:webHidden/>
              </w:rPr>
              <w:t>3</w:t>
            </w:r>
            <w:r w:rsidR="00A64186">
              <w:rPr>
                <w:noProof/>
                <w:webHidden/>
              </w:rPr>
              <w:fldChar w:fldCharType="end"/>
            </w:r>
          </w:hyperlink>
        </w:p>
        <w:p w14:paraId="12593DFD" w14:textId="5ED7F01D" w:rsidR="00A64186" w:rsidRDefault="005A2853">
          <w:pPr>
            <w:pStyle w:val="Inhopg2"/>
            <w:tabs>
              <w:tab w:val="right" w:leader="dot" w:pos="9062"/>
            </w:tabs>
            <w:rPr>
              <w:rFonts w:eastAsiaTheme="minorEastAsia"/>
              <w:noProof/>
              <w:lang w:eastAsia="nl-NL"/>
            </w:rPr>
          </w:pPr>
          <w:hyperlink w:anchor="_Toc116291111" w:history="1">
            <w:r w:rsidR="00A64186" w:rsidRPr="00463F3E">
              <w:rPr>
                <w:rStyle w:val="Hyperlink"/>
                <w:rFonts w:cstheme="minorHAnsi"/>
                <w:noProof/>
              </w:rPr>
              <w:t>1.1. Aanleiding</w:t>
            </w:r>
            <w:r w:rsidR="00A64186">
              <w:rPr>
                <w:noProof/>
                <w:webHidden/>
              </w:rPr>
              <w:tab/>
            </w:r>
            <w:r w:rsidR="00A64186">
              <w:rPr>
                <w:noProof/>
                <w:webHidden/>
              </w:rPr>
              <w:fldChar w:fldCharType="begin"/>
            </w:r>
            <w:r w:rsidR="00A64186">
              <w:rPr>
                <w:noProof/>
                <w:webHidden/>
              </w:rPr>
              <w:instrText xml:space="preserve"> PAGEREF _Toc116291111 \h </w:instrText>
            </w:r>
            <w:r w:rsidR="00A64186">
              <w:rPr>
                <w:noProof/>
                <w:webHidden/>
              </w:rPr>
            </w:r>
            <w:r w:rsidR="00A64186">
              <w:rPr>
                <w:noProof/>
                <w:webHidden/>
              </w:rPr>
              <w:fldChar w:fldCharType="separate"/>
            </w:r>
            <w:r w:rsidR="00A64186">
              <w:rPr>
                <w:noProof/>
                <w:webHidden/>
              </w:rPr>
              <w:t>3</w:t>
            </w:r>
            <w:r w:rsidR="00A64186">
              <w:rPr>
                <w:noProof/>
                <w:webHidden/>
              </w:rPr>
              <w:fldChar w:fldCharType="end"/>
            </w:r>
          </w:hyperlink>
        </w:p>
        <w:p w14:paraId="04ABDC45" w14:textId="397FEDBB" w:rsidR="00A64186" w:rsidRDefault="005A2853">
          <w:pPr>
            <w:pStyle w:val="Inhopg2"/>
            <w:tabs>
              <w:tab w:val="right" w:leader="dot" w:pos="9062"/>
            </w:tabs>
            <w:rPr>
              <w:rFonts w:eastAsiaTheme="minorEastAsia"/>
              <w:noProof/>
              <w:lang w:eastAsia="nl-NL"/>
            </w:rPr>
          </w:pPr>
          <w:hyperlink w:anchor="_Toc116291112" w:history="1">
            <w:r w:rsidR="00A64186" w:rsidRPr="00463F3E">
              <w:rPr>
                <w:rStyle w:val="Hyperlink"/>
                <w:rFonts w:cstheme="minorHAnsi"/>
                <w:noProof/>
              </w:rPr>
              <w:t>1.2. Leeswijzer</w:t>
            </w:r>
            <w:r w:rsidR="00A64186">
              <w:rPr>
                <w:noProof/>
                <w:webHidden/>
              </w:rPr>
              <w:tab/>
            </w:r>
            <w:r w:rsidR="00A64186">
              <w:rPr>
                <w:noProof/>
                <w:webHidden/>
              </w:rPr>
              <w:fldChar w:fldCharType="begin"/>
            </w:r>
            <w:r w:rsidR="00A64186">
              <w:rPr>
                <w:noProof/>
                <w:webHidden/>
              </w:rPr>
              <w:instrText xml:space="preserve"> PAGEREF _Toc116291112 \h </w:instrText>
            </w:r>
            <w:r w:rsidR="00A64186">
              <w:rPr>
                <w:noProof/>
                <w:webHidden/>
              </w:rPr>
            </w:r>
            <w:r w:rsidR="00A64186">
              <w:rPr>
                <w:noProof/>
                <w:webHidden/>
              </w:rPr>
              <w:fldChar w:fldCharType="separate"/>
            </w:r>
            <w:r w:rsidR="00A64186">
              <w:rPr>
                <w:noProof/>
                <w:webHidden/>
              </w:rPr>
              <w:t>3</w:t>
            </w:r>
            <w:r w:rsidR="00A64186">
              <w:rPr>
                <w:noProof/>
                <w:webHidden/>
              </w:rPr>
              <w:fldChar w:fldCharType="end"/>
            </w:r>
          </w:hyperlink>
        </w:p>
        <w:p w14:paraId="502DEFDF" w14:textId="35B3C62B" w:rsidR="00A64186" w:rsidRDefault="005A2853">
          <w:pPr>
            <w:pStyle w:val="Inhopg1"/>
            <w:tabs>
              <w:tab w:val="right" w:leader="dot" w:pos="9062"/>
            </w:tabs>
            <w:rPr>
              <w:rFonts w:eastAsiaTheme="minorEastAsia"/>
              <w:noProof/>
              <w:lang w:eastAsia="nl-NL"/>
            </w:rPr>
          </w:pPr>
          <w:hyperlink w:anchor="_Toc116291113" w:history="1">
            <w:r w:rsidR="00A64186" w:rsidRPr="00463F3E">
              <w:rPr>
                <w:rStyle w:val="Hyperlink"/>
                <w:rFonts w:cstheme="minorHAnsi"/>
                <w:noProof/>
              </w:rPr>
              <w:t>2. Opdrachtgever</w:t>
            </w:r>
            <w:r w:rsidR="00A64186">
              <w:rPr>
                <w:noProof/>
                <w:webHidden/>
              </w:rPr>
              <w:tab/>
            </w:r>
            <w:r w:rsidR="00A64186">
              <w:rPr>
                <w:noProof/>
                <w:webHidden/>
              </w:rPr>
              <w:fldChar w:fldCharType="begin"/>
            </w:r>
            <w:r w:rsidR="00A64186">
              <w:rPr>
                <w:noProof/>
                <w:webHidden/>
              </w:rPr>
              <w:instrText xml:space="preserve"> PAGEREF _Toc116291113 \h </w:instrText>
            </w:r>
            <w:r w:rsidR="00A64186">
              <w:rPr>
                <w:noProof/>
                <w:webHidden/>
              </w:rPr>
            </w:r>
            <w:r w:rsidR="00A64186">
              <w:rPr>
                <w:noProof/>
                <w:webHidden/>
              </w:rPr>
              <w:fldChar w:fldCharType="separate"/>
            </w:r>
            <w:r w:rsidR="00A64186">
              <w:rPr>
                <w:noProof/>
                <w:webHidden/>
              </w:rPr>
              <w:t>4</w:t>
            </w:r>
            <w:r w:rsidR="00A64186">
              <w:rPr>
                <w:noProof/>
                <w:webHidden/>
              </w:rPr>
              <w:fldChar w:fldCharType="end"/>
            </w:r>
          </w:hyperlink>
        </w:p>
        <w:p w14:paraId="0D582FAE" w14:textId="36D8D532" w:rsidR="00A64186" w:rsidRDefault="005A2853">
          <w:pPr>
            <w:pStyle w:val="Inhopg2"/>
            <w:tabs>
              <w:tab w:val="right" w:leader="dot" w:pos="9062"/>
            </w:tabs>
            <w:rPr>
              <w:rFonts w:eastAsiaTheme="minorEastAsia"/>
              <w:noProof/>
              <w:lang w:eastAsia="nl-NL"/>
            </w:rPr>
          </w:pPr>
          <w:hyperlink w:anchor="_Toc116291114" w:history="1">
            <w:r w:rsidR="00A64186" w:rsidRPr="00463F3E">
              <w:rPr>
                <w:rStyle w:val="Hyperlink"/>
                <w:rFonts w:cstheme="minorHAnsi"/>
                <w:noProof/>
              </w:rPr>
              <w:t>2.1. Gemeente Hilversum</w:t>
            </w:r>
            <w:r w:rsidR="00A64186">
              <w:rPr>
                <w:noProof/>
                <w:webHidden/>
              </w:rPr>
              <w:tab/>
            </w:r>
            <w:r w:rsidR="00A64186">
              <w:rPr>
                <w:noProof/>
                <w:webHidden/>
              </w:rPr>
              <w:fldChar w:fldCharType="begin"/>
            </w:r>
            <w:r w:rsidR="00A64186">
              <w:rPr>
                <w:noProof/>
                <w:webHidden/>
              </w:rPr>
              <w:instrText xml:space="preserve"> PAGEREF _Toc116291114 \h </w:instrText>
            </w:r>
            <w:r w:rsidR="00A64186">
              <w:rPr>
                <w:noProof/>
                <w:webHidden/>
              </w:rPr>
            </w:r>
            <w:r w:rsidR="00A64186">
              <w:rPr>
                <w:noProof/>
                <w:webHidden/>
              </w:rPr>
              <w:fldChar w:fldCharType="separate"/>
            </w:r>
            <w:r w:rsidR="00A64186">
              <w:rPr>
                <w:noProof/>
                <w:webHidden/>
              </w:rPr>
              <w:t>4</w:t>
            </w:r>
            <w:r w:rsidR="00A64186">
              <w:rPr>
                <w:noProof/>
                <w:webHidden/>
              </w:rPr>
              <w:fldChar w:fldCharType="end"/>
            </w:r>
          </w:hyperlink>
        </w:p>
        <w:p w14:paraId="0B29EEBF" w14:textId="4D21BF84" w:rsidR="00A64186" w:rsidRDefault="005A2853">
          <w:pPr>
            <w:pStyle w:val="Inhopg2"/>
            <w:tabs>
              <w:tab w:val="right" w:leader="dot" w:pos="9062"/>
            </w:tabs>
            <w:rPr>
              <w:rFonts w:eastAsiaTheme="minorEastAsia"/>
              <w:noProof/>
              <w:lang w:eastAsia="nl-NL"/>
            </w:rPr>
          </w:pPr>
          <w:hyperlink w:anchor="_Toc116291115" w:history="1">
            <w:r w:rsidR="00A64186" w:rsidRPr="00463F3E">
              <w:rPr>
                <w:rStyle w:val="Hyperlink"/>
                <w:rFonts w:cstheme="minorHAnsi"/>
                <w:noProof/>
              </w:rPr>
              <w:t>2.2. Opdracht</w:t>
            </w:r>
            <w:r w:rsidR="00A64186">
              <w:rPr>
                <w:noProof/>
                <w:webHidden/>
              </w:rPr>
              <w:tab/>
            </w:r>
            <w:r w:rsidR="00A64186">
              <w:rPr>
                <w:noProof/>
                <w:webHidden/>
              </w:rPr>
              <w:fldChar w:fldCharType="begin"/>
            </w:r>
            <w:r w:rsidR="00A64186">
              <w:rPr>
                <w:noProof/>
                <w:webHidden/>
              </w:rPr>
              <w:instrText xml:space="preserve"> PAGEREF _Toc116291115 \h </w:instrText>
            </w:r>
            <w:r w:rsidR="00A64186">
              <w:rPr>
                <w:noProof/>
                <w:webHidden/>
              </w:rPr>
            </w:r>
            <w:r w:rsidR="00A64186">
              <w:rPr>
                <w:noProof/>
                <w:webHidden/>
              </w:rPr>
              <w:fldChar w:fldCharType="separate"/>
            </w:r>
            <w:r w:rsidR="00A64186">
              <w:rPr>
                <w:noProof/>
                <w:webHidden/>
              </w:rPr>
              <w:t>4</w:t>
            </w:r>
            <w:r w:rsidR="00A64186">
              <w:rPr>
                <w:noProof/>
                <w:webHidden/>
              </w:rPr>
              <w:fldChar w:fldCharType="end"/>
            </w:r>
          </w:hyperlink>
        </w:p>
        <w:p w14:paraId="62B8C244" w14:textId="4CD81988" w:rsidR="00A64186" w:rsidRDefault="005A2853">
          <w:pPr>
            <w:pStyle w:val="Inhopg1"/>
            <w:tabs>
              <w:tab w:val="right" w:leader="dot" w:pos="9062"/>
            </w:tabs>
            <w:rPr>
              <w:rFonts w:eastAsiaTheme="minorEastAsia"/>
              <w:noProof/>
              <w:lang w:eastAsia="nl-NL"/>
            </w:rPr>
          </w:pPr>
          <w:hyperlink w:anchor="_Toc116291116" w:history="1">
            <w:r w:rsidR="00A64186" w:rsidRPr="00463F3E">
              <w:rPr>
                <w:rStyle w:val="Hyperlink"/>
                <w:rFonts w:cstheme="minorHAnsi"/>
                <w:noProof/>
              </w:rPr>
              <w:t>3. Procedure</w:t>
            </w:r>
            <w:r w:rsidR="00A64186">
              <w:rPr>
                <w:noProof/>
                <w:webHidden/>
              </w:rPr>
              <w:tab/>
            </w:r>
            <w:r w:rsidR="00A64186">
              <w:rPr>
                <w:noProof/>
                <w:webHidden/>
              </w:rPr>
              <w:fldChar w:fldCharType="begin"/>
            </w:r>
            <w:r w:rsidR="00A64186">
              <w:rPr>
                <w:noProof/>
                <w:webHidden/>
              </w:rPr>
              <w:instrText xml:space="preserve"> PAGEREF _Toc116291116 \h </w:instrText>
            </w:r>
            <w:r w:rsidR="00A64186">
              <w:rPr>
                <w:noProof/>
                <w:webHidden/>
              </w:rPr>
            </w:r>
            <w:r w:rsidR="00A64186">
              <w:rPr>
                <w:noProof/>
                <w:webHidden/>
              </w:rPr>
              <w:fldChar w:fldCharType="separate"/>
            </w:r>
            <w:r w:rsidR="00A64186">
              <w:rPr>
                <w:noProof/>
                <w:webHidden/>
              </w:rPr>
              <w:t>4</w:t>
            </w:r>
            <w:r w:rsidR="00A64186">
              <w:rPr>
                <w:noProof/>
                <w:webHidden/>
              </w:rPr>
              <w:fldChar w:fldCharType="end"/>
            </w:r>
          </w:hyperlink>
        </w:p>
        <w:p w14:paraId="6501A356" w14:textId="19403C66" w:rsidR="00A64186" w:rsidRDefault="005A2853">
          <w:pPr>
            <w:pStyle w:val="Inhopg2"/>
            <w:tabs>
              <w:tab w:val="right" w:leader="dot" w:pos="9062"/>
            </w:tabs>
            <w:rPr>
              <w:rFonts w:eastAsiaTheme="minorEastAsia"/>
              <w:noProof/>
              <w:lang w:eastAsia="nl-NL"/>
            </w:rPr>
          </w:pPr>
          <w:hyperlink w:anchor="_Toc116291117" w:history="1">
            <w:r w:rsidR="00A64186" w:rsidRPr="00463F3E">
              <w:rPr>
                <w:rStyle w:val="Hyperlink"/>
                <w:rFonts w:cstheme="minorHAnsi"/>
                <w:noProof/>
              </w:rPr>
              <w:t>3.1. Doel marktconsultatie</w:t>
            </w:r>
            <w:r w:rsidR="00A64186">
              <w:rPr>
                <w:noProof/>
                <w:webHidden/>
              </w:rPr>
              <w:tab/>
            </w:r>
            <w:r w:rsidR="00A64186">
              <w:rPr>
                <w:noProof/>
                <w:webHidden/>
              </w:rPr>
              <w:fldChar w:fldCharType="begin"/>
            </w:r>
            <w:r w:rsidR="00A64186">
              <w:rPr>
                <w:noProof/>
                <w:webHidden/>
              </w:rPr>
              <w:instrText xml:space="preserve"> PAGEREF _Toc116291117 \h </w:instrText>
            </w:r>
            <w:r w:rsidR="00A64186">
              <w:rPr>
                <w:noProof/>
                <w:webHidden/>
              </w:rPr>
            </w:r>
            <w:r w:rsidR="00A64186">
              <w:rPr>
                <w:noProof/>
                <w:webHidden/>
              </w:rPr>
              <w:fldChar w:fldCharType="separate"/>
            </w:r>
            <w:r w:rsidR="00A64186">
              <w:rPr>
                <w:noProof/>
                <w:webHidden/>
              </w:rPr>
              <w:t>4</w:t>
            </w:r>
            <w:r w:rsidR="00A64186">
              <w:rPr>
                <w:noProof/>
                <w:webHidden/>
              </w:rPr>
              <w:fldChar w:fldCharType="end"/>
            </w:r>
          </w:hyperlink>
        </w:p>
        <w:p w14:paraId="0AE40505" w14:textId="7012EB55" w:rsidR="00A64186" w:rsidRDefault="005A2853">
          <w:pPr>
            <w:pStyle w:val="Inhopg2"/>
            <w:tabs>
              <w:tab w:val="right" w:leader="dot" w:pos="9062"/>
            </w:tabs>
            <w:rPr>
              <w:rFonts w:eastAsiaTheme="minorEastAsia"/>
              <w:noProof/>
              <w:lang w:eastAsia="nl-NL"/>
            </w:rPr>
          </w:pPr>
          <w:hyperlink w:anchor="_Toc116291118" w:history="1">
            <w:r w:rsidR="00A64186" w:rsidRPr="00463F3E">
              <w:rPr>
                <w:rStyle w:val="Hyperlink"/>
                <w:noProof/>
              </w:rPr>
              <w:t>3.2 Vorm en werkwijze</w:t>
            </w:r>
            <w:r w:rsidR="00A64186">
              <w:rPr>
                <w:noProof/>
                <w:webHidden/>
              </w:rPr>
              <w:tab/>
            </w:r>
            <w:r w:rsidR="00A64186">
              <w:rPr>
                <w:noProof/>
                <w:webHidden/>
              </w:rPr>
              <w:fldChar w:fldCharType="begin"/>
            </w:r>
            <w:r w:rsidR="00A64186">
              <w:rPr>
                <w:noProof/>
                <w:webHidden/>
              </w:rPr>
              <w:instrText xml:space="preserve"> PAGEREF _Toc116291118 \h </w:instrText>
            </w:r>
            <w:r w:rsidR="00A64186">
              <w:rPr>
                <w:noProof/>
                <w:webHidden/>
              </w:rPr>
            </w:r>
            <w:r w:rsidR="00A64186">
              <w:rPr>
                <w:noProof/>
                <w:webHidden/>
              </w:rPr>
              <w:fldChar w:fldCharType="separate"/>
            </w:r>
            <w:r w:rsidR="00A64186">
              <w:rPr>
                <w:noProof/>
                <w:webHidden/>
              </w:rPr>
              <w:t>4</w:t>
            </w:r>
            <w:r w:rsidR="00A64186">
              <w:rPr>
                <w:noProof/>
                <w:webHidden/>
              </w:rPr>
              <w:fldChar w:fldCharType="end"/>
            </w:r>
          </w:hyperlink>
        </w:p>
        <w:p w14:paraId="68A13E12" w14:textId="0AA7EDC9" w:rsidR="00A64186" w:rsidRDefault="005A2853">
          <w:pPr>
            <w:pStyle w:val="Inhopg2"/>
            <w:tabs>
              <w:tab w:val="right" w:leader="dot" w:pos="9062"/>
            </w:tabs>
            <w:rPr>
              <w:rFonts w:eastAsiaTheme="minorEastAsia"/>
              <w:noProof/>
              <w:lang w:eastAsia="nl-NL"/>
            </w:rPr>
          </w:pPr>
          <w:hyperlink w:anchor="_Toc116291119" w:history="1">
            <w:r w:rsidR="00A64186" w:rsidRPr="00463F3E">
              <w:rPr>
                <w:rStyle w:val="Hyperlink"/>
                <w:noProof/>
              </w:rPr>
              <w:t>3.3 Informatie-uitwisseling</w:t>
            </w:r>
            <w:r w:rsidR="00A64186">
              <w:rPr>
                <w:noProof/>
                <w:webHidden/>
              </w:rPr>
              <w:tab/>
            </w:r>
            <w:r w:rsidR="00A64186">
              <w:rPr>
                <w:noProof/>
                <w:webHidden/>
              </w:rPr>
              <w:fldChar w:fldCharType="begin"/>
            </w:r>
            <w:r w:rsidR="00A64186">
              <w:rPr>
                <w:noProof/>
                <w:webHidden/>
              </w:rPr>
              <w:instrText xml:space="preserve"> PAGEREF _Toc116291119 \h </w:instrText>
            </w:r>
            <w:r w:rsidR="00A64186">
              <w:rPr>
                <w:noProof/>
                <w:webHidden/>
              </w:rPr>
            </w:r>
            <w:r w:rsidR="00A64186">
              <w:rPr>
                <w:noProof/>
                <w:webHidden/>
              </w:rPr>
              <w:fldChar w:fldCharType="separate"/>
            </w:r>
            <w:r w:rsidR="00A64186">
              <w:rPr>
                <w:noProof/>
                <w:webHidden/>
              </w:rPr>
              <w:t>4</w:t>
            </w:r>
            <w:r w:rsidR="00A64186">
              <w:rPr>
                <w:noProof/>
                <w:webHidden/>
              </w:rPr>
              <w:fldChar w:fldCharType="end"/>
            </w:r>
          </w:hyperlink>
        </w:p>
        <w:p w14:paraId="0CD72DA8" w14:textId="0E0960BD" w:rsidR="00A64186" w:rsidRDefault="005A2853">
          <w:pPr>
            <w:pStyle w:val="Inhopg1"/>
            <w:tabs>
              <w:tab w:val="right" w:leader="dot" w:pos="9062"/>
            </w:tabs>
            <w:rPr>
              <w:rFonts w:eastAsiaTheme="minorEastAsia"/>
              <w:noProof/>
              <w:lang w:eastAsia="nl-NL"/>
            </w:rPr>
          </w:pPr>
          <w:hyperlink w:anchor="_Toc116291120" w:history="1">
            <w:r w:rsidR="00A64186" w:rsidRPr="00463F3E">
              <w:rPr>
                <w:rStyle w:val="Hyperlink"/>
                <w:noProof/>
              </w:rPr>
              <w:t>4. Inhoud</w:t>
            </w:r>
            <w:r w:rsidR="00A64186">
              <w:rPr>
                <w:noProof/>
                <w:webHidden/>
              </w:rPr>
              <w:tab/>
            </w:r>
            <w:r w:rsidR="00A64186">
              <w:rPr>
                <w:noProof/>
                <w:webHidden/>
              </w:rPr>
              <w:fldChar w:fldCharType="begin"/>
            </w:r>
            <w:r w:rsidR="00A64186">
              <w:rPr>
                <w:noProof/>
                <w:webHidden/>
              </w:rPr>
              <w:instrText xml:space="preserve"> PAGEREF _Toc116291120 \h </w:instrText>
            </w:r>
            <w:r w:rsidR="00A64186">
              <w:rPr>
                <w:noProof/>
                <w:webHidden/>
              </w:rPr>
            </w:r>
            <w:r w:rsidR="00A64186">
              <w:rPr>
                <w:noProof/>
                <w:webHidden/>
              </w:rPr>
              <w:fldChar w:fldCharType="separate"/>
            </w:r>
            <w:r w:rsidR="00A64186">
              <w:rPr>
                <w:noProof/>
                <w:webHidden/>
              </w:rPr>
              <w:t>5</w:t>
            </w:r>
            <w:r w:rsidR="00A64186">
              <w:rPr>
                <w:noProof/>
                <w:webHidden/>
              </w:rPr>
              <w:fldChar w:fldCharType="end"/>
            </w:r>
          </w:hyperlink>
        </w:p>
        <w:p w14:paraId="35FF35D6" w14:textId="3BBE29EE" w:rsidR="00A64186" w:rsidRDefault="005A2853">
          <w:pPr>
            <w:pStyle w:val="Inhopg1"/>
            <w:tabs>
              <w:tab w:val="right" w:leader="dot" w:pos="9062"/>
            </w:tabs>
            <w:rPr>
              <w:rFonts w:eastAsiaTheme="minorEastAsia"/>
              <w:noProof/>
              <w:lang w:eastAsia="nl-NL"/>
            </w:rPr>
          </w:pPr>
          <w:hyperlink w:anchor="_Toc116291121" w:history="1">
            <w:r w:rsidR="00A64186" w:rsidRPr="00463F3E">
              <w:rPr>
                <w:rStyle w:val="Hyperlink"/>
                <w:noProof/>
              </w:rPr>
              <w:t>5. Planning</w:t>
            </w:r>
            <w:r w:rsidR="00A64186">
              <w:rPr>
                <w:noProof/>
                <w:webHidden/>
              </w:rPr>
              <w:tab/>
            </w:r>
            <w:r w:rsidR="00A64186">
              <w:rPr>
                <w:noProof/>
                <w:webHidden/>
              </w:rPr>
              <w:fldChar w:fldCharType="begin"/>
            </w:r>
            <w:r w:rsidR="00A64186">
              <w:rPr>
                <w:noProof/>
                <w:webHidden/>
              </w:rPr>
              <w:instrText xml:space="preserve"> PAGEREF _Toc116291121 \h </w:instrText>
            </w:r>
            <w:r w:rsidR="00A64186">
              <w:rPr>
                <w:noProof/>
                <w:webHidden/>
              </w:rPr>
            </w:r>
            <w:r w:rsidR="00A64186">
              <w:rPr>
                <w:noProof/>
                <w:webHidden/>
              </w:rPr>
              <w:fldChar w:fldCharType="separate"/>
            </w:r>
            <w:r w:rsidR="00A64186">
              <w:rPr>
                <w:noProof/>
                <w:webHidden/>
              </w:rPr>
              <w:t>6</w:t>
            </w:r>
            <w:r w:rsidR="00A64186">
              <w:rPr>
                <w:noProof/>
                <w:webHidden/>
              </w:rPr>
              <w:fldChar w:fldCharType="end"/>
            </w:r>
          </w:hyperlink>
        </w:p>
        <w:p w14:paraId="1AC1283D" w14:textId="678E2D5E" w:rsidR="00A64186" w:rsidRDefault="005A2853">
          <w:pPr>
            <w:pStyle w:val="Inhopg1"/>
            <w:tabs>
              <w:tab w:val="right" w:leader="dot" w:pos="9062"/>
            </w:tabs>
            <w:rPr>
              <w:rFonts w:eastAsiaTheme="minorEastAsia"/>
              <w:noProof/>
              <w:lang w:eastAsia="nl-NL"/>
            </w:rPr>
          </w:pPr>
          <w:hyperlink w:anchor="_Toc116291122" w:history="1">
            <w:r w:rsidR="00A64186" w:rsidRPr="00463F3E">
              <w:rPr>
                <w:rStyle w:val="Hyperlink"/>
                <w:rFonts w:cstheme="minorHAnsi"/>
                <w:noProof/>
              </w:rPr>
              <w:t>6. Voorwaarden</w:t>
            </w:r>
            <w:r w:rsidR="00A64186">
              <w:rPr>
                <w:noProof/>
                <w:webHidden/>
              </w:rPr>
              <w:tab/>
            </w:r>
            <w:r w:rsidR="00A64186">
              <w:rPr>
                <w:noProof/>
                <w:webHidden/>
              </w:rPr>
              <w:fldChar w:fldCharType="begin"/>
            </w:r>
            <w:r w:rsidR="00A64186">
              <w:rPr>
                <w:noProof/>
                <w:webHidden/>
              </w:rPr>
              <w:instrText xml:space="preserve"> PAGEREF _Toc116291122 \h </w:instrText>
            </w:r>
            <w:r w:rsidR="00A64186">
              <w:rPr>
                <w:noProof/>
                <w:webHidden/>
              </w:rPr>
            </w:r>
            <w:r w:rsidR="00A64186">
              <w:rPr>
                <w:noProof/>
                <w:webHidden/>
              </w:rPr>
              <w:fldChar w:fldCharType="separate"/>
            </w:r>
            <w:r w:rsidR="00A64186">
              <w:rPr>
                <w:noProof/>
                <w:webHidden/>
              </w:rPr>
              <w:t>6</w:t>
            </w:r>
            <w:r w:rsidR="00A64186">
              <w:rPr>
                <w:noProof/>
                <w:webHidden/>
              </w:rPr>
              <w:fldChar w:fldCharType="end"/>
            </w:r>
          </w:hyperlink>
        </w:p>
        <w:p w14:paraId="7F31694C" w14:textId="26CF067D" w:rsidR="00A64186" w:rsidRDefault="005A2853">
          <w:pPr>
            <w:pStyle w:val="Inhopg2"/>
            <w:tabs>
              <w:tab w:val="right" w:leader="dot" w:pos="9062"/>
            </w:tabs>
            <w:rPr>
              <w:rFonts w:eastAsiaTheme="minorEastAsia"/>
              <w:noProof/>
              <w:lang w:eastAsia="nl-NL"/>
            </w:rPr>
          </w:pPr>
          <w:hyperlink w:anchor="_Toc116291123" w:history="1">
            <w:r w:rsidR="00A64186" w:rsidRPr="00463F3E">
              <w:rPr>
                <w:rStyle w:val="Hyperlink"/>
                <w:noProof/>
              </w:rPr>
              <w:t>6.1. Aanbesteding/subsidie</w:t>
            </w:r>
            <w:r w:rsidR="00A64186">
              <w:rPr>
                <w:noProof/>
                <w:webHidden/>
              </w:rPr>
              <w:tab/>
            </w:r>
            <w:r w:rsidR="00A64186">
              <w:rPr>
                <w:noProof/>
                <w:webHidden/>
              </w:rPr>
              <w:fldChar w:fldCharType="begin"/>
            </w:r>
            <w:r w:rsidR="00A64186">
              <w:rPr>
                <w:noProof/>
                <w:webHidden/>
              </w:rPr>
              <w:instrText xml:space="preserve"> PAGEREF _Toc116291123 \h </w:instrText>
            </w:r>
            <w:r w:rsidR="00A64186">
              <w:rPr>
                <w:noProof/>
                <w:webHidden/>
              </w:rPr>
            </w:r>
            <w:r w:rsidR="00A64186">
              <w:rPr>
                <w:noProof/>
                <w:webHidden/>
              </w:rPr>
              <w:fldChar w:fldCharType="separate"/>
            </w:r>
            <w:r w:rsidR="00A64186">
              <w:rPr>
                <w:noProof/>
                <w:webHidden/>
              </w:rPr>
              <w:t>6</w:t>
            </w:r>
            <w:r w:rsidR="00A64186">
              <w:rPr>
                <w:noProof/>
                <w:webHidden/>
              </w:rPr>
              <w:fldChar w:fldCharType="end"/>
            </w:r>
          </w:hyperlink>
        </w:p>
        <w:p w14:paraId="25A19135" w14:textId="7691146B" w:rsidR="00A64186" w:rsidRDefault="005A2853">
          <w:pPr>
            <w:pStyle w:val="Inhopg2"/>
            <w:tabs>
              <w:tab w:val="right" w:leader="dot" w:pos="9062"/>
            </w:tabs>
            <w:rPr>
              <w:rFonts w:eastAsiaTheme="minorEastAsia"/>
              <w:noProof/>
              <w:lang w:eastAsia="nl-NL"/>
            </w:rPr>
          </w:pPr>
          <w:hyperlink w:anchor="_Toc116291124" w:history="1">
            <w:r w:rsidR="00A64186" w:rsidRPr="00463F3E">
              <w:rPr>
                <w:rStyle w:val="Hyperlink"/>
                <w:noProof/>
              </w:rPr>
              <w:t>6.2. Transparantie</w:t>
            </w:r>
            <w:r w:rsidR="00A64186">
              <w:rPr>
                <w:noProof/>
                <w:webHidden/>
              </w:rPr>
              <w:tab/>
            </w:r>
            <w:r w:rsidR="00A64186">
              <w:rPr>
                <w:noProof/>
                <w:webHidden/>
              </w:rPr>
              <w:fldChar w:fldCharType="begin"/>
            </w:r>
            <w:r w:rsidR="00A64186">
              <w:rPr>
                <w:noProof/>
                <w:webHidden/>
              </w:rPr>
              <w:instrText xml:space="preserve"> PAGEREF _Toc116291124 \h </w:instrText>
            </w:r>
            <w:r w:rsidR="00A64186">
              <w:rPr>
                <w:noProof/>
                <w:webHidden/>
              </w:rPr>
            </w:r>
            <w:r w:rsidR="00A64186">
              <w:rPr>
                <w:noProof/>
                <w:webHidden/>
              </w:rPr>
              <w:fldChar w:fldCharType="separate"/>
            </w:r>
            <w:r w:rsidR="00A64186">
              <w:rPr>
                <w:noProof/>
                <w:webHidden/>
              </w:rPr>
              <w:t>6</w:t>
            </w:r>
            <w:r w:rsidR="00A64186">
              <w:rPr>
                <w:noProof/>
                <w:webHidden/>
              </w:rPr>
              <w:fldChar w:fldCharType="end"/>
            </w:r>
          </w:hyperlink>
        </w:p>
        <w:p w14:paraId="424C56D3" w14:textId="15620B48" w:rsidR="00A64186" w:rsidRDefault="005A2853">
          <w:pPr>
            <w:pStyle w:val="Inhopg2"/>
            <w:tabs>
              <w:tab w:val="right" w:leader="dot" w:pos="9062"/>
            </w:tabs>
            <w:rPr>
              <w:rFonts w:eastAsiaTheme="minorEastAsia"/>
              <w:noProof/>
              <w:lang w:eastAsia="nl-NL"/>
            </w:rPr>
          </w:pPr>
          <w:hyperlink w:anchor="_Toc116291125" w:history="1">
            <w:r w:rsidR="00A64186" w:rsidRPr="00463F3E">
              <w:rPr>
                <w:rStyle w:val="Hyperlink"/>
                <w:noProof/>
              </w:rPr>
              <w:t>6.3. Vertrouwelijkheid</w:t>
            </w:r>
            <w:r w:rsidR="00A64186">
              <w:rPr>
                <w:noProof/>
                <w:webHidden/>
              </w:rPr>
              <w:tab/>
            </w:r>
            <w:r w:rsidR="00A64186">
              <w:rPr>
                <w:noProof/>
                <w:webHidden/>
              </w:rPr>
              <w:fldChar w:fldCharType="begin"/>
            </w:r>
            <w:r w:rsidR="00A64186">
              <w:rPr>
                <w:noProof/>
                <w:webHidden/>
              </w:rPr>
              <w:instrText xml:space="preserve"> PAGEREF _Toc116291125 \h </w:instrText>
            </w:r>
            <w:r w:rsidR="00A64186">
              <w:rPr>
                <w:noProof/>
                <w:webHidden/>
              </w:rPr>
            </w:r>
            <w:r w:rsidR="00A64186">
              <w:rPr>
                <w:noProof/>
                <w:webHidden/>
              </w:rPr>
              <w:fldChar w:fldCharType="separate"/>
            </w:r>
            <w:r w:rsidR="00A64186">
              <w:rPr>
                <w:noProof/>
                <w:webHidden/>
              </w:rPr>
              <w:t>6</w:t>
            </w:r>
            <w:r w:rsidR="00A64186">
              <w:rPr>
                <w:noProof/>
                <w:webHidden/>
              </w:rPr>
              <w:fldChar w:fldCharType="end"/>
            </w:r>
          </w:hyperlink>
        </w:p>
        <w:p w14:paraId="05ABBBD1" w14:textId="1683F413" w:rsidR="00A64186" w:rsidRDefault="005A2853">
          <w:pPr>
            <w:pStyle w:val="Inhopg2"/>
            <w:tabs>
              <w:tab w:val="right" w:leader="dot" w:pos="9062"/>
            </w:tabs>
            <w:rPr>
              <w:rFonts w:eastAsiaTheme="minorEastAsia"/>
              <w:noProof/>
              <w:lang w:eastAsia="nl-NL"/>
            </w:rPr>
          </w:pPr>
          <w:hyperlink w:anchor="_Toc116291126" w:history="1">
            <w:r w:rsidR="00A64186" w:rsidRPr="00463F3E">
              <w:rPr>
                <w:rStyle w:val="Hyperlink"/>
                <w:noProof/>
              </w:rPr>
              <w:t>6.4. Kosten</w:t>
            </w:r>
            <w:r w:rsidR="00A64186">
              <w:rPr>
                <w:noProof/>
                <w:webHidden/>
              </w:rPr>
              <w:tab/>
            </w:r>
            <w:r w:rsidR="00A64186">
              <w:rPr>
                <w:noProof/>
                <w:webHidden/>
              </w:rPr>
              <w:fldChar w:fldCharType="begin"/>
            </w:r>
            <w:r w:rsidR="00A64186">
              <w:rPr>
                <w:noProof/>
                <w:webHidden/>
              </w:rPr>
              <w:instrText xml:space="preserve"> PAGEREF _Toc116291126 \h </w:instrText>
            </w:r>
            <w:r w:rsidR="00A64186">
              <w:rPr>
                <w:noProof/>
                <w:webHidden/>
              </w:rPr>
            </w:r>
            <w:r w:rsidR="00A64186">
              <w:rPr>
                <w:noProof/>
                <w:webHidden/>
              </w:rPr>
              <w:fldChar w:fldCharType="separate"/>
            </w:r>
            <w:r w:rsidR="00A64186">
              <w:rPr>
                <w:noProof/>
                <w:webHidden/>
              </w:rPr>
              <w:t>6</w:t>
            </w:r>
            <w:r w:rsidR="00A64186">
              <w:rPr>
                <w:noProof/>
                <w:webHidden/>
              </w:rPr>
              <w:fldChar w:fldCharType="end"/>
            </w:r>
          </w:hyperlink>
        </w:p>
        <w:p w14:paraId="2850E844" w14:textId="2EF7D65F" w:rsidR="00A64186" w:rsidRDefault="005A2853">
          <w:pPr>
            <w:pStyle w:val="Inhopg2"/>
            <w:tabs>
              <w:tab w:val="right" w:leader="dot" w:pos="9062"/>
            </w:tabs>
            <w:rPr>
              <w:rFonts w:eastAsiaTheme="minorEastAsia"/>
              <w:noProof/>
              <w:lang w:eastAsia="nl-NL"/>
            </w:rPr>
          </w:pPr>
          <w:hyperlink w:anchor="_Toc116291127" w:history="1">
            <w:r w:rsidR="00A64186" w:rsidRPr="00463F3E">
              <w:rPr>
                <w:rStyle w:val="Hyperlink"/>
                <w:noProof/>
              </w:rPr>
              <w:t>6.5. Tot slot</w:t>
            </w:r>
            <w:r w:rsidR="00A64186">
              <w:rPr>
                <w:noProof/>
                <w:webHidden/>
              </w:rPr>
              <w:tab/>
            </w:r>
            <w:r w:rsidR="00A64186">
              <w:rPr>
                <w:noProof/>
                <w:webHidden/>
              </w:rPr>
              <w:fldChar w:fldCharType="begin"/>
            </w:r>
            <w:r w:rsidR="00A64186">
              <w:rPr>
                <w:noProof/>
                <w:webHidden/>
              </w:rPr>
              <w:instrText xml:space="preserve"> PAGEREF _Toc116291127 \h </w:instrText>
            </w:r>
            <w:r w:rsidR="00A64186">
              <w:rPr>
                <w:noProof/>
                <w:webHidden/>
              </w:rPr>
            </w:r>
            <w:r w:rsidR="00A64186">
              <w:rPr>
                <w:noProof/>
                <w:webHidden/>
              </w:rPr>
              <w:fldChar w:fldCharType="separate"/>
            </w:r>
            <w:r w:rsidR="00A64186">
              <w:rPr>
                <w:noProof/>
                <w:webHidden/>
              </w:rPr>
              <w:t>6</w:t>
            </w:r>
            <w:r w:rsidR="00A64186">
              <w:rPr>
                <w:noProof/>
                <w:webHidden/>
              </w:rPr>
              <w:fldChar w:fldCharType="end"/>
            </w:r>
          </w:hyperlink>
        </w:p>
        <w:p w14:paraId="44EF4033" w14:textId="42EB3A0A" w:rsidR="00A457AC" w:rsidRDefault="00A457AC" w:rsidP="00A457AC">
          <w:pPr>
            <w:jc w:val="both"/>
          </w:pPr>
          <w:r>
            <w:rPr>
              <w:b/>
              <w:bCs/>
            </w:rPr>
            <w:fldChar w:fldCharType="end"/>
          </w:r>
        </w:p>
      </w:sdtContent>
    </w:sdt>
    <w:p w14:paraId="297EAE2F" w14:textId="77777777" w:rsidR="00A457AC" w:rsidRDefault="00A457AC" w:rsidP="00A457AC">
      <w:pPr>
        <w:jc w:val="both"/>
        <w:rPr>
          <w:rFonts w:eastAsiaTheme="majorEastAsia" w:cstheme="minorHAnsi"/>
          <w:b/>
          <w:bCs/>
          <w:sz w:val="32"/>
          <w:szCs w:val="32"/>
        </w:rPr>
      </w:pPr>
      <w:r>
        <w:rPr>
          <w:rFonts w:cstheme="minorHAnsi"/>
          <w:b/>
          <w:bCs/>
        </w:rPr>
        <w:br w:type="page"/>
      </w:r>
    </w:p>
    <w:p w14:paraId="7BED09C0" w14:textId="77777777" w:rsidR="00A457AC" w:rsidRPr="003C441C" w:rsidRDefault="00A457AC" w:rsidP="00A457AC">
      <w:pPr>
        <w:pStyle w:val="Kop1"/>
        <w:jc w:val="both"/>
        <w:rPr>
          <w:rFonts w:asciiTheme="minorHAnsi" w:hAnsiTheme="minorHAnsi" w:cstheme="minorHAnsi"/>
          <w:b/>
          <w:bCs/>
          <w:color w:val="4472C4" w:themeColor="accent1"/>
        </w:rPr>
      </w:pPr>
      <w:bookmarkStart w:id="1" w:name="_Toc116291110"/>
      <w:r w:rsidRPr="003C441C">
        <w:rPr>
          <w:rFonts w:asciiTheme="minorHAnsi" w:hAnsiTheme="minorHAnsi" w:cstheme="minorHAnsi"/>
          <w:b/>
          <w:bCs/>
          <w:color w:val="4472C4" w:themeColor="accent1"/>
        </w:rPr>
        <w:lastRenderedPageBreak/>
        <w:t>1. Introductie</w:t>
      </w:r>
      <w:bookmarkEnd w:id="1"/>
    </w:p>
    <w:p w14:paraId="4F9C124B" w14:textId="77777777" w:rsidR="00A457AC" w:rsidRPr="003C441C" w:rsidRDefault="00A457AC" w:rsidP="00A457AC">
      <w:pPr>
        <w:pStyle w:val="Kop2"/>
        <w:spacing w:line="240" w:lineRule="auto"/>
        <w:jc w:val="both"/>
        <w:rPr>
          <w:rFonts w:asciiTheme="minorHAnsi" w:hAnsiTheme="minorHAnsi" w:cstheme="minorHAnsi"/>
          <w:color w:val="4472C4" w:themeColor="accent1"/>
          <w:sz w:val="22"/>
          <w:szCs w:val="22"/>
        </w:rPr>
      </w:pPr>
      <w:bookmarkStart w:id="2" w:name="_Toc116291111"/>
      <w:r w:rsidRPr="003C441C">
        <w:rPr>
          <w:rFonts w:asciiTheme="minorHAnsi" w:hAnsiTheme="minorHAnsi" w:cstheme="minorHAnsi"/>
          <w:color w:val="4472C4" w:themeColor="accent1"/>
          <w:sz w:val="22"/>
          <w:szCs w:val="22"/>
        </w:rPr>
        <w:t>1.1. Aanleiding</w:t>
      </w:r>
      <w:bookmarkEnd w:id="2"/>
    </w:p>
    <w:p w14:paraId="683D56E5" w14:textId="77777777" w:rsidR="003A35F6" w:rsidRDefault="00222CD0" w:rsidP="00A457AC">
      <w:pPr>
        <w:spacing w:line="240" w:lineRule="auto"/>
        <w:jc w:val="both"/>
      </w:pPr>
      <w:r>
        <w:rPr>
          <w:rFonts w:cstheme="minorHAnsi"/>
        </w:rPr>
        <w:t xml:space="preserve">De gemeente Hilversum wil een nieuwe sociale kaart </w:t>
      </w:r>
      <w:r w:rsidR="00FC3C49">
        <w:rPr>
          <w:rFonts w:cstheme="minorHAnsi"/>
        </w:rPr>
        <w:t xml:space="preserve">laten </w:t>
      </w:r>
      <w:r>
        <w:rPr>
          <w:rFonts w:cstheme="minorHAnsi"/>
        </w:rPr>
        <w:t xml:space="preserve">ontwikkelen. </w:t>
      </w:r>
      <w:r w:rsidR="00FC3C49">
        <w:rPr>
          <w:rFonts w:cstheme="minorHAnsi"/>
        </w:rPr>
        <w:t xml:space="preserve">De huidige kaart </w:t>
      </w:r>
      <w:r w:rsidR="0091660D">
        <w:rPr>
          <w:rFonts w:cstheme="minorHAnsi"/>
        </w:rPr>
        <w:t xml:space="preserve">wordt </w:t>
      </w:r>
      <w:r w:rsidR="00B851E5">
        <w:rPr>
          <w:rFonts w:cstheme="minorHAnsi"/>
        </w:rPr>
        <w:t>niet meer onderhouden</w:t>
      </w:r>
      <w:r w:rsidR="00C72CC7">
        <w:rPr>
          <w:rFonts w:cstheme="minorHAnsi"/>
        </w:rPr>
        <w:t xml:space="preserve"> en is aan vernieuwing toe. </w:t>
      </w:r>
      <w:r w:rsidR="00A032E3">
        <w:rPr>
          <w:rFonts w:cstheme="minorHAnsi"/>
        </w:rPr>
        <w:t xml:space="preserve">De vorm waarin </w:t>
      </w:r>
      <w:r w:rsidR="00205542">
        <w:rPr>
          <w:rFonts w:cstheme="minorHAnsi"/>
        </w:rPr>
        <w:t xml:space="preserve">het laten van ontwikkelen van de sociale kaart in de markt wordt gezet </w:t>
      </w:r>
      <w:r w:rsidR="00AC6F8E">
        <w:rPr>
          <w:rFonts w:cstheme="minorHAnsi"/>
        </w:rPr>
        <w:t xml:space="preserve">is nog </w:t>
      </w:r>
      <w:r w:rsidR="004F6699">
        <w:rPr>
          <w:rFonts w:cstheme="minorHAnsi"/>
        </w:rPr>
        <w:t xml:space="preserve">niet duidelijk. Dit kan als overheidsopdracht of </w:t>
      </w:r>
      <w:r w:rsidR="0003468E">
        <w:rPr>
          <w:rFonts w:cstheme="minorHAnsi"/>
        </w:rPr>
        <w:t xml:space="preserve">als een subsidie (tender). Deze marktconsultatie is </w:t>
      </w:r>
      <w:r w:rsidR="00F77BA3">
        <w:rPr>
          <w:rFonts w:cstheme="minorHAnsi"/>
        </w:rPr>
        <w:t>bedoeld om geheel vri</w:t>
      </w:r>
      <w:r w:rsidR="00C56E28">
        <w:rPr>
          <w:rFonts w:cstheme="minorHAnsi"/>
        </w:rPr>
        <w:t xml:space="preserve">jblijvend informatie te verkrijgen vanuit de markt. </w:t>
      </w:r>
      <w:r w:rsidR="002330CC">
        <w:t>De markt</w:t>
      </w:r>
      <w:r w:rsidR="00C56E28">
        <w:t>consultatie</w:t>
      </w:r>
      <w:r w:rsidR="002330CC">
        <w:t xml:space="preserve"> bestaat uit de schriftelijke beantwoording van de in dit document gestelde vragen en een eventuele individuele toelichting. De verkregen informatie zal worden gebruikt bij het verder specificeren van de vraagstelling en bij de keuze van de aanbestedingsvorm c.q. contractvorm. </w:t>
      </w:r>
    </w:p>
    <w:p w14:paraId="59FD1875" w14:textId="77777777" w:rsidR="003A35F6" w:rsidRDefault="002330CC" w:rsidP="00A457AC">
      <w:pPr>
        <w:spacing w:line="240" w:lineRule="auto"/>
        <w:jc w:val="both"/>
      </w:pPr>
      <w:r>
        <w:t>Het doel van deze markt</w:t>
      </w:r>
      <w:r w:rsidR="003A35F6">
        <w:t>consultatie</w:t>
      </w:r>
      <w:r>
        <w:t xml:space="preserve"> is het verkrijgen van inzicht in: </w:t>
      </w:r>
    </w:p>
    <w:p w14:paraId="62B20D0B" w14:textId="534D9C03" w:rsidR="003A35F6" w:rsidRPr="004816D9" w:rsidRDefault="002330CC" w:rsidP="00A457AC">
      <w:pPr>
        <w:spacing w:line="240" w:lineRule="auto"/>
        <w:jc w:val="both"/>
      </w:pPr>
      <w:r w:rsidRPr="004816D9">
        <w:t xml:space="preserve">• </w:t>
      </w:r>
      <w:r w:rsidR="006F19B8" w:rsidRPr="004816D9">
        <w:t>Visie op het gebruik</w:t>
      </w:r>
      <w:r w:rsidR="004816D9">
        <w:t xml:space="preserve"> van de sociale kaart</w:t>
      </w:r>
    </w:p>
    <w:p w14:paraId="3D9E79A9" w14:textId="3AAABE47" w:rsidR="003A35F6" w:rsidRPr="004816D9" w:rsidRDefault="002330CC" w:rsidP="00A457AC">
      <w:pPr>
        <w:spacing w:line="240" w:lineRule="auto"/>
        <w:jc w:val="both"/>
      </w:pPr>
      <w:r w:rsidRPr="004816D9">
        <w:t xml:space="preserve"> • Visie op de ontwikkeling</w:t>
      </w:r>
      <w:r w:rsidR="006543EB" w:rsidRPr="004816D9">
        <w:t xml:space="preserve">en </w:t>
      </w:r>
    </w:p>
    <w:p w14:paraId="430B65B5" w14:textId="0297C80C" w:rsidR="003A35F6" w:rsidRPr="004816D9" w:rsidRDefault="002330CC" w:rsidP="00A457AC">
      <w:pPr>
        <w:spacing w:line="240" w:lineRule="auto"/>
        <w:jc w:val="both"/>
      </w:pPr>
      <w:r w:rsidRPr="004816D9">
        <w:t>• Mogelijke aandachtspunten voor de implementatie</w:t>
      </w:r>
      <w:r w:rsidR="003A35F6" w:rsidRPr="004816D9">
        <w:t xml:space="preserve"> en beheer</w:t>
      </w:r>
    </w:p>
    <w:p w14:paraId="2698AB25" w14:textId="2749AD38" w:rsidR="00673A69" w:rsidRDefault="002330CC" w:rsidP="00A457AC">
      <w:pPr>
        <w:spacing w:line="240" w:lineRule="auto"/>
        <w:jc w:val="both"/>
        <w:rPr>
          <w:rFonts w:cstheme="minorHAnsi"/>
        </w:rPr>
      </w:pPr>
      <w:r w:rsidRPr="004816D9">
        <w:t>• Geschatte omvang van de eenmalige en jaarlijkse kosten</w:t>
      </w:r>
    </w:p>
    <w:p w14:paraId="4BB6F507" w14:textId="77777777" w:rsidR="00673A69" w:rsidRPr="00AE0892" w:rsidRDefault="00673A69" w:rsidP="00A457AC">
      <w:pPr>
        <w:spacing w:line="240" w:lineRule="auto"/>
        <w:jc w:val="both"/>
        <w:rPr>
          <w:rFonts w:cstheme="minorHAnsi"/>
          <w:color w:val="C00000"/>
        </w:rPr>
      </w:pPr>
    </w:p>
    <w:p w14:paraId="2C802E44" w14:textId="77777777" w:rsidR="00A457AC" w:rsidRPr="006F19B8" w:rsidRDefault="00A457AC" w:rsidP="00A457AC">
      <w:pPr>
        <w:pStyle w:val="Kop2"/>
        <w:spacing w:line="240" w:lineRule="auto"/>
        <w:jc w:val="both"/>
        <w:rPr>
          <w:rFonts w:asciiTheme="minorHAnsi" w:hAnsiTheme="minorHAnsi" w:cstheme="minorHAnsi"/>
          <w:color w:val="4472C4" w:themeColor="accent1"/>
          <w:sz w:val="22"/>
          <w:szCs w:val="22"/>
        </w:rPr>
      </w:pPr>
      <w:bookmarkStart w:id="3" w:name="_Toc116291112"/>
      <w:r w:rsidRPr="006F19B8">
        <w:rPr>
          <w:rFonts w:asciiTheme="minorHAnsi" w:hAnsiTheme="minorHAnsi" w:cstheme="minorHAnsi"/>
          <w:color w:val="4472C4" w:themeColor="accent1"/>
          <w:sz w:val="22"/>
          <w:szCs w:val="22"/>
        </w:rPr>
        <w:t>1.2. Leeswijzer</w:t>
      </w:r>
      <w:bookmarkEnd w:id="3"/>
      <w:r w:rsidRPr="006F19B8">
        <w:rPr>
          <w:rFonts w:asciiTheme="minorHAnsi" w:hAnsiTheme="minorHAnsi" w:cstheme="minorHAnsi"/>
          <w:color w:val="4472C4" w:themeColor="accent1"/>
          <w:sz w:val="22"/>
          <w:szCs w:val="22"/>
        </w:rPr>
        <w:t xml:space="preserve"> </w:t>
      </w:r>
    </w:p>
    <w:p w14:paraId="4C7BBD3F" w14:textId="7126A456" w:rsidR="00A457AC" w:rsidRDefault="00A457AC" w:rsidP="00A457AC">
      <w:pPr>
        <w:spacing w:line="240" w:lineRule="auto"/>
        <w:jc w:val="both"/>
        <w:rPr>
          <w:rFonts w:eastAsiaTheme="majorEastAsia" w:cstheme="minorHAnsi"/>
          <w:sz w:val="26"/>
          <w:szCs w:val="26"/>
        </w:rPr>
      </w:pPr>
      <w:r w:rsidRPr="00673A69">
        <w:rPr>
          <w:rFonts w:cstheme="minorHAnsi"/>
        </w:rPr>
        <w:t>In hoofdstuk 2 is een beschrijving van de gemeente</w:t>
      </w:r>
      <w:r w:rsidR="00EC6075" w:rsidRPr="00673A69">
        <w:rPr>
          <w:rFonts w:cstheme="minorHAnsi"/>
        </w:rPr>
        <w:t xml:space="preserve"> </w:t>
      </w:r>
      <w:r w:rsidR="005D372E" w:rsidRPr="00673A69">
        <w:rPr>
          <w:rFonts w:cstheme="minorHAnsi"/>
        </w:rPr>
        <w:t>Hilversum</w:t>
      </w:r>
      <w:r w:rsidR="00EC6075" w:rsidRPr="00673A69">
        <w:rPr>
          <w:rFonts w:cstheme="minorHAnsi"/>
        </w:rPr>
        <w:t xml:space="preserve"> </w:t>
      </w:r>
      <w:r w:rsidRPr="00673A69">
        <w:rPr>
          <w:rFonts w:cstheme="minorHAnsi"/>
        </w:rPr>
        <w:t>gegeven. In hoofdstuk 3 is er ingegaan op de procedure van de marktconsultatie. Vervolgens is in hoofdstuk 4 ingegaan op de inhoud van de marktconsultatie. Tot slot zijn in hoofdstuk 5 de voorwaarden voor deze markconsultatie beschreven.</w:t>
      </w:r>
      <w:r>
        <w:rPr>
          <w:rFonts w:cstheme="minorHAnsi"/>
        </w:rPr>
        <w:t xml:space="preserve"> </w:t>
      </w:r>
      <w:r>
        <w:rPr>
          <w:rFonts w:cstheme="minorHAnsi"/>
        </w:rPr>
        <w:br w:type="page"/>
      </w:r>
    </w:p>
    <w:p w14:paraId="4217EBDC" w14:textId="09092CC0" w:rsidR="00A457AC" w:rsidRPr="00524239" w:rsidRDefault="00A457AC" w:rsidP="00A457AC">
      <w:pPr>
        <w:pStyle w:val="Kop1"/>
        <w:spacing w:line="240" w:lineRule="auto"/>
        <w:jc w:val="both"/>
        <w:rPr>
          <w:rFonts w:asciiTheme="minorHAnsi" w:hAnsiTheme="minorHAnsi" w:cstheme="minorHAnsi"/>
          <w:color w:val="4472C4" w:themeColor="accent1"/>
        </w:rPr>
      </w:pPr>
      <w:bookmarkStart w:id="4" w:name="_Toc116291113"/>
      <w:r w:rsidRPr="00524239">
        <w:rPr>
          <w:rFonts w:asciiTheme="minorHAnsi" w:hAnsiTheme="minorHAnsi" w:cstheme="minorHAnsi"/>
          <w:color w:val="4472C4" w:themeColor="accent1"/>
        </w:rPr>
        <w:lastRenderedPageBreak/>
        <w:t>2. Opdrachtgever</w:t>
      </w:r>
      <w:bookmarkEnd w:id="4"/>
    </w:p>
    <w:p w14:paraId="2AC025D3" w14:textId="17CDA903" w:rsidR="00A457AC" w:rsidRPr="00A46A6B" w:rsidRDefault="00A457AC" w:rsidP="00A457AC">
      <w:pPr>
        <w:pStyle w:val="Kop2"/>
        <w:spacing w:line="240" w:lineRule="auto"/>
        <w:jc w:val="both"/>
        <w:rPr>
          <w:rFonts w:asciiTheme="minorHAnsi" w:hAnsiTheme="minorHAnsi" w:cstheme="minorHAnsi"/>
          <w:color w:val="4472C4" w:themeColor="accent1"/>
          <w:sz w:val="22"/>
          <w:szCs w:val="22"/>
        </w:rPr>
      </w:pPr>
      <w:bookmarkStart w:id="5" w:name="_Toc116291114"/>
      <w:r w:rsidRPr="00A46A6B">
        <w:rPr>
          <w:rFonts w:asciiTheme="minorHAnsi" w:hAnsiTheme="minorHAnsi" w:cstheme="minorHAnsi"/>
          <w:color w:val="4472C4" w:themeColor="accent1"/>
          <w:sz w:val="22"/>
          <w:szCs w:val="22"/>
        </w:rPr>
        <w:t xml:space="preserve">2.1. </w:t>
      </w:r>
      <w:r w:rsidR="00A46A6B">
        <w:rPr>
          <w:rFonts w:asciiTheme="minorHAnsi" w:hAnsiTheme="minorHAnsi" w:cstheme="minorHAnsi"/>
          <w:color w:val="4472C4" w:themeColor="accent1"/>
          <w:sz w:val="22"/>
          <w:szCs w:val="22"/>
        </w:rPr>
        <w:t>Gemeente Hilversum</w:t>
      </w:r>
      <w:bookmarkEnd w:id="5"/>
    </w:p>
    <w:p w14:paraId="598EAF56" w14:textId="07627E08" w:rsidR="004816D9" w:rsidRPr="004816D9" w:rsidRDefault="004816D9" w:rsidP="004816D9">
      <w:pPr>
        <w:pStyle w:val="Geenafstand"/>
        <w:jc w:val="both"/>
        <w:rPr>
          <w:rFonts w:ascii="Calibri" w:hAnsi="Calibri" w:cs="Calibri"/>
          <w:color w:val="000000"/>
        </w:rPr>
      </w:pPr>
      <w:r w:rsidRPr="2F449899">
        <w:rPr>
          <w:rFonts w:ascii="Calibri" w:hAnsi="Calibri" w:cs="Calibri"/>
          <w:color w:val="000000" w:themeColor="text1"/>
        </w:rPr>
        <w:t>Deze marktconsultatie wordt georganiseerd door de gemeente Hilversum. De gemeente Hilversum is een gemeente in de Nederlandse provincie Noord-Holland. De gemeente heeft ruim 91.799 inwoners en is de grootste gemeente in de landstreek het Gooi. De gemeente Hilversum bestaat uit heel wat wijken en buurten, namelijk: Centrum (</w:t>
      </w:r>
      <w:proofErr w:type="spellStart"/>
      <w:r w:rsidRPr="2F449899">
        <w:rPr>
          <w:rFonts w:ascii="Calibri" w:hAnsi="Calibri" w:cs="Calibri"/>
          <w:color w:val="000000" w:themeColor="text1"/>
        </w:rPr>
        <w:t>Langgewenstbuurt</w:t>
      </w:r>
      <w:proofErr w:type="spellEnd"/>
      <w:r w:rsidRPr="2F449899">
        <w:rPr>
          <w:rFonts w:ascii="Calibri" w:hAnsi="Calibri" w:cs="Calibri"/>
          <w:color w:val="000000" w:themeColor="text1"/>
        </w:rPr>
        <w:t xml:space="preserve">, Sint Vitusbuurt, Havenstraatbuurt en Centrum), Noordwest ( Trompenberg Noord, Trompenberg Zuid, Media Park, Raadhuiskwartier, Villaparken en Boomberg), Noordoost (Noord, Johannes </w:t>
      </w:r>
      <w:proofErr w:type="spellStart"/>
      <w:r w:rsidRPr="2F449899">
        <w:rPr>
          <w:rFonts w:ascii="Calibri" w:hAnsi="Calibri" w:cs="Calibri"/>
          <w:color w:val="000000" w:themeColor="text1"/>
        </w:rPr>
        <w:t>Geradtswegbuurt</w:t>
      </w:r>
      <w:proofErr w:type="spellEnd"/>
      <w:r w:rsidRPr="2F449899">
        <w:rPr>
          <w:rFonts w:ascii="Calibri" w:hAnsi="Calibri" w:cs="Calibri"/>
          <w:color w:val="000000" w:themeColor="text1"/>
        </w:rPr>
        <w:t xml:space="preserve">, </w:t>
      </w:r>
      <w:proofErr w:type="spellStart"/>
      <w:r w:rsidRPr="2F449899">
        <w:rPr>
          <w:rFonts w:ascii="Calibri" w:hAnsi="Calibri" w:cs="Calibri"/>
          <w:color w:val="000000" w:themeColor="text1"/>
        </w:rPr>
        <w:t>Erfgooiersbuurt</w:t>
      </w:r>
      <w:proofErr w:type="spellEnd"/>
      <w:r w:rsidRPr="2F449899">
        <w:rPr>
          <w:rFonts w:ascii="Calibri" w:hAnsi="Calibri" w:cs="Calibri"/>
          <w:color w:val="000000" w:themeColor="text1"/>
        </w:rPr>
        <w:t xml:space="preserve">), Oost (Geuzenbuurt, Electrobuurt, , </w:t>
      </w:r>
      <w:proofErr w:type="spellStart"/>
      <w:r w:rsidRPr="2F449899">
        <w:rPr>
          <w:rFonts w:ascii="Calibri" w:hAnsi="Calibri" w:cs="Calibri"/>
          <w:color w:val="000000" w:themeColor="text1"/>
        </w:rPr>
        <w:t>Astronomischebuurt</w:t>
      </w:r>
      <w:proofErr w:type="spellEnd"/>
      <w:r w:rsidRPr="2F449899">
        <w:rPr>
          <w:rFonts w:ascii="Calibri" w:hAnsi="Calibri" w:cs="Calibri"/>
          <w:color w:val="000000" w:themeColor="text1"/>
        </w:rPr>
        <w:t xml:space="preserve">,  Kleine Driftbuurt, Anna's Hoeve en Liebergen), Zuidoost ( </w:t>
      </w:r>
      <w:proofErr w:type="spellStart"/>
      <w:r w:rsidRPr="2F449899">
        <w:rPr>
          <w:rFonts w:ascii="Calibri" w:hAnsi="Calibri" w:cs="Calibri"/>
          <w:color w:val="000000" w:themeColor="text1"/>
        </w:rPr>
        <w:t>Schilderskwartier</w:t>
      </w:r>
      <w:proofErr w:type="spellEnd"/>
      <w:r w:rsidRPr="2F449899">
        <w:rPr>
          <w:rFonts w:ascii="Calibri" w:hAnsi="Calibri" w:cs="Calibri"/>
          <w:color w:val="000000" w:themeColor="text1"/>
        </w:rPr>
        <w:t xml:space="preserve">, 't Hoogt van 't Kruis, Arenaparkkwartier en West Indiëkwartier), Zuid (Schrijverskwartier, Staatsliedenkwartier en Zeeheldenkwartier, Bloemenkwartier Zuid, Bloemenkwartier Noord), Zuidwest (Kerkelanden, Havenkwartier, </w:t>
      </w:r>
      <w:proofErr w:type="spellStart"/>
      <w:r w:rsidRPr="2F449899">
        <w:rPr>
          <w:rFonts w:ascii="Calibri" w:hAnsi="Calibri" w:cs="Calibri"/>
          <w:color w:val="000000" w:themeColor="text1"/>
        </w:rPr>
        <w:t>Zeverijn</w:t>
      </w:r>
      <w:proofErr w:type="spellEnd"/>
      <w:r w:rsidRPr="2F449899">
        <w:rPr>
          <w:rFonts w:ascii="Calibri" w:hAnsi="Calibri" w:cs="Calibri"/>
          <w:color w:val="000000" w:themeColor="text1"/>
        </w:rPr>
        <w:t xml:space="preserve"> en Het Rode Dorp) en Hilversumse Meent.</w:t>
      </w:r>
    </w:p>
    <w:p w14:paraId="60FCB375" w14:textId="77777777" w:rsidR="001F0DCA" w:rsidRDefault="001F0DCA" w:rsidP="00A457AC">
      <w:pPr>
        <w:pStyle w:val="Geenafstand"/>
        <w:jc w:val="both"/>
        <w:rPr>
          <w:rFonts w:ascii="Calibri" w:hAnsi="Calibri" w:cs="Calibri"/>
        </w:rPr>
      </w:pPr>
    </w:p>
    <w:p w14:paraId="1C68C2D7" w14:textId="77777777" w:rsidR="00A457AC" w:rsidRPr="00A46A6B" w:rsidRDefault="00A457AC" w:rsidP="00A457AC">
      <w:pPr>
        <w:pStyle w:val="Kop2"/>
        <w:spacing w:line="240" w:lineRule="auto"/>
        <w:jc w:val="both"/>
        <w:rPr>
          <w:rFonts w:asciiTheme="minorHAnsi" w:hAnsiTheme="minorHAnsi" w:cstheme="minorHAnsi"/>
          <w:color w:val="4472C4" w:themeColor="accent1"/>
          <w:sz w:val="22"/>
          <w:szCs w:val="22"/>
        </w:rPr>
      </w:pPr>
      <w:bookmarkStart w:id="6" w:name="_Toc116291115"/>
      <w:r w:rsidRPr="00A46A6B">
        <w:rPr>
          <w:rFonts w:asciiTheme="minorHAnsi" w:hAnsiTheme="minorHAnsi" w:cstheme="minorHAnsi"/>
          <w:color w:val="4472C4" w:themeColor="accent1"/>
          <w:sz w:val="22"/>
          <w:szCs w:val="22"/>
        </w:rPr>
        <w:t>2.2. Opdracht</w:t>
      </w:r>
      <w:bookmarkEnd w:id="6"/>
    </w:p>
    <w:p w14:paraId="617570D3" w14:textId="77777777" w:rsidR="003D0A14" w:rsidRDefault="007324AD" w:rsidP="003D0A14">
      <w:pPr>
        <w:pStyle w:val="Geenafstand"/>
        <w:jc w:val="both"/>
      </w:pPr>
      <w:r>
        <w:rPr>
          <w:rFonts w:ascii="Calibri" w:hAnsi="Calibri" w:cs="Calibri"/>
          <w:color w:val="000000"/>
        </w:rPr>
        <w:t xml:space="preserve">De gemeente </w:t>
      </w:r>
      <w:r w:rsidR="004C65F1">
        <w:rPr>
          <w:rFonts w:ascii="Calibri" w:hAnsi="Calibri" w:cs="Calibri"/>
          <w:color w:val="000000"/>
        </w:rPr>
        <w:t xml:space="preserve">Hilversum </w:t>
      </w:r>
      <w:r w:rsidR="003D0A14">
        <w:rPr>
          <w:rFonts w:ascii="Calibri" w:hAnsi="Calibri" w:cs="Calibri"/>
          <w:color w:val="000000"/>
        </w:rPr>
        <w:t>is voornemens een nieuwe sociale kaart in de vorm van een website te laten ontwikkelen. In het specificatiedocument leest u hier meer over.</w:t>
      </w:r>
    </w:p>
    <w:p w14:paraId="5E580BCC" w14:textId="77777777" w:rsidR="003D0A14" w:rsidRDefault="003D0A14" w:rsidP="003D0A14">
      <w:pPr>
        <w:pStyle w:val="Geenafstand"/>
        <w:jc w:val="both"/>
      </w:pPr>
    </w:p>
    <w:p w14:paraId="547E4DDD" w14:textId="7176318E" w:rsidR="00A457AC" w:rsidRPr="00A64186" w:rsidRDefault="00A457AC" w:rsidP="00A64186">
      <w:pPr>
        <w:pStyle w:val="Kop1"/>
        <w:rPr>
          <w:rFonts w:asciiTheme="minorHAnsi" w:hAnsiTheme="minorHAnsi" w:cstheme="minorHAnsi"/>
        </w:rPr>
      </w:pPr>
      <w:bookmarkStart w:id="7" w:name="_Toc116291116"/>
      <w:r w:rsidRPr="00A64186">
        <w:rPr>
          <w:rFonts w:asciiTheme="minorHAnsi" w:hAnsiTheme="minorHAnsi" w:cstheme="minorHAnsi"/>
        </w:rPr>
        <w:t xml:space="preserve">3. </w:t>
      </w:r>
      <w:r w:rsidRPr="00715D36">
        <w:rPr>
          <w:rFonts w:asciiTheme="minorHAnsi" w:hAnsiTheme="minorHAnsi" w:cstheme="minorHAnsi"/>
          <w:color w:val="4472C4" w:themeColor="accent1"/>
        </w:rPr>
        <w:t>Procedure</w:t>
      </w:r>
      <w:bookmarkEnd w:id="7"/>
      <w:r w:rsidRPr="00715D36">
        <w:rPr>
          <w:rFonts w:asciiTheme="minorHAnsi" w:hAnsiTheme="minorHAnsi" w:cstheme="minorHAnsi"/>
          <w:color w:val="4472C4" w:themeColor="accent1"/>
        </w:rPr>
        <w:t xml:space="preserve"> </w:t>
      </w:r>
    </w:p>
    <w:p w14:paraId="0C7E04C2" w14:textId="77777777" w:rsidR="00A457AC" w:rsidRPr="00A64186" w:rsidRDefault="00A457AC" w:rsidP="00A64186">
      <w:pPr>
        <w:pStyle w:val="Kop2"/>
        <w:rPr>
          <w:rFonts w:asciiTheme="minorHAnsi" w:hAnsiTheme="minorHAnsi" w:cstheme="minorHAnsi"/>
          <w:sz w:val="22"/>
          <w:szCs w:val="22"/>
        </w:rPr>
      </w:pPr>
      <w:bookmarkStart w:id="8" w:name="_Toc116291117"/>
      <w:r w:rsidRPr="004F30DC">
        <w:rPr>
          <w:rFonts w:asciiTheme="minorHAnsi" w:hAnsiTheme="minorHAnsi" w:cstheme="minorHAnsi"/>
          <w:color w:val="4472C4" w:themeColor="accent1"/>
          <w:sz w:val="22"/>
          <w:szCs w:val="22"/>
        </w:rPr>
        <w:t>3.1.</w:t>
      </w:r>
      <w:r w:rsidRPr="00A64186">
        <w:rPr>
          <w:rFonts w:asciiTheme="minorHAnsi" w:hAnsiTheme="minorHAnsi" w:cstheme="minorHAnsi"/>
          <w:sz w:val="22"/>
          <w:szCs w:val="22"/>
        </w:rPr>
        <w:t xml:space="preserve"> </w:t>
      </w:r>
      <w:r w:rsidRPr="00715D36">
        <w:rPr>
          <w:rFonts w:asciiTheme="minorHAnsi" w:hAnsiTheme="minorHAnsi" w:cstheme="minorHAnsi"/>
          <w:color w:val="4472C4" w:themeColor="accent1"/>
          <w:sz w:val="22"/>
          <w:szCs w:val="22"/>
        </w:rPr>
        <w:t>Doel marktconsultatie</w:t>
      </w:r>
      <w:bookmarkEnd w:id="8"/>
    </w:p>
    <w:p w14:paraId="1FE9D588" w14:textId="45E7CEC4" w:rsidR="00390B5A" w:rsidRDefault="00390B5A" w:rsidP="00390B5A">
      <w:pPr>
        <w:spacing w:line="240" w:lineRule="auto"/>
        <w:jc w:val="both"/>
        <w:rPr>
          <w:rFonts w:cstheme="minorHAnsi"/>
        </w:rPr>
      </w:pPr>
      <w:r w:rsidRPr="00974BD5">
        <w:rPr>
          <w:rFonts w:cstheme="minorHAnsi"/>
        </w:rPr>
        <w:t xml:space="preserve">Het doel van deze marktconsultatie is het verkrijgen van kennis, inzicht en advies van marktpartijen </w:t>
      </w:r>
      <w:r w:rsidR="003D0A14">
        <w:rPr>
          <w:rFonts w:cstheme="minorHAnsi"/>
        </w:rPr>
        <w:t>over het ontwikkelen</w:t>
      </w:r>
      <w:r w:rsidR="00DC2A43">
        <w:rPr>
          <w:rFonts w:cstheme="minorHAnsi"/>
        </w:rPr>
        <w:t xml:space="preserve">, </w:t>
      </w:r>
      <w:r w:rsidR="003D0A14">
        <w:rPr>
          <w:rFonts w:cstheme="minorHAnsi"/>
        </w:rPr>
        <w:t xml:space="preserve">beheren </w:t>
      </w:r>
      <w:r w:rsidR="00F5793E">
        <w:rPr>
          <w:rFonts w:cstheme="minorHAnsi"/>
        </w:rPr>
        <w:t xml:space="preserve">en onderhouden </w:t>
      </w:r>
      <w:r w:rsidR="003D0A14">
        <w:rPr>
          <w:rFonts w:cstheme="minorHAnsi"/>
        </w:rPr>
        <w:t xml:space="preserve">van een </w:t>
      </w:r>
      <w:r w:rsidR="0065647A">
        <w:rPr>
          <w:rFonts w:cstheme="minorHAnsi"/>
        </w:rPr>
        <w:t>sociale kaart.</w:t>
      </w:r>
    </w:p>
    <w:p w14:paraId="383395F3" w14:textId="682B64B5" w:rsidR="00524239" w:rsidRPr="00A64186" w:rsidRDefault="00524239" w:rsidP="00A64186">
      <w:pPr>
        <w:pStyle w:val="Kop2"/>
        <w:rPr>
          <w:sz w:val="22"/>
          <w:szCs w:val="22"/>
        </w:rPr>
      </w:pPr>
      <w:bookmarkStart w:id="9" w:name="_Toc116291118"/>
      <w:r w:rsidRPr="00A64186">
        <w:rPr>
          <w:sz w:val="22"/>
          <w:szCs w:val="22"/>
        </w:rPr>
        <w:t>3.</w:t>
      </w:r>
      <w:r w:rsidR="00A64186" w:rsidRPr="00A64186">
        <w:rPr>
          <w:sz w:val="22"/>
          <w:szCs w:val="22"/>
        </w:rPr>
        <w:t>2</w:t>
      </w:r>
      <w:r w:rsidRPr="00A64186">
        <w:rPr>
          <w:sz w:val="22"/>
          <w:szCs w:val="22"/>
        </w:rPr>
        <w:t xml:space="preserve"> </w:t>
      </w:r>
      <w:r w:rsidRPr="00715D36">
        <w:rPr>
          <w:rFonts w:asciiTheme="minorHAnsi" w:hAnsiTheme="minorHAnsi" w:cstheme="minorHAnsi"/>
          <w:color w:val="4472C4" w:themeColor="accent1"/>
          <w:sz w:val="22"/>
          <w:szCs w:val="22"/>
        </w:rPr>
        <w:t>Vorm en werkwijze</w:t>
      </w:r>
      <w:bookmarkEnd w:id="9"/>
    </w:p>
    <w:p w14:paraId="6CF6CB74" w14:textId="77E2FF2B" w:rsidR="0065647A" w:rsidRPr="00C4230B" w:rsidRDefault="00524239" w:rsidP="00C4230B">
      <w:r w:rsidRPr="00820079">
        <w:t>De marktconsultatie is openbaar en wordt gepubliceerd via TenderNed, zodat alle marktpartijen de mogelijkheid hebben om deel te nemen. Indien de gemeente Hilversum besluit de sociale kaart aan te besteden zal de verzamelde informatie transparant terug te vinden zijn in de aanbestedingsdocumenten.</w:t>
      </w:r>
    </w:p>
    <w:p w14:paraId="07704020" w14:textId="7613227F" w:rsidR="00A457AC" w:rsidRPr="00715D36" w:rsidRDefault="00A457AC" w:rsidP="00A64186">
      <w:pPr>
        <w:pStyle w:val="Kop2"/>
        <w:rPr>
          <w:rFonts w:asciiTheme="minorHAnsi" w:hAnsiTheme="minorHAnsi" w:cstheme="minorHAnsi"/>
          <w:color w:val="4472C4" w:themeColor="accent1"/>
          <w:sz w:val="22"/>
          <w:szCs w:val="22"/>
        </w:rPr>
      </w:pPr>
      <w:bookmarkStart w:id="10" w:name="_Toc116291119"/>
      <w:r w:rsidRPr="00A64186">
        <w:rPr>
          <w:sz w:val="22"/>
          <w:szCs w:val="22"/>
        </w:rPr>
        <w:t xml:space="preserve">3.3 </w:t>
      </w:r>
      <w:r w:rsidR="00524239" w:rsidRPr="00715D36">
        <w:rPr>
          <w:rFonts w:asciiTheme="minorHAnsi" w:hAnsiTheme="minorHAnsi" w:cstheme="minorHAnsi"/>
          <w:color w:val="4472C4" w:themeColor="accent1"/>
          <w:sz w:val="22"/>
          <w:szCs w:val="22"/>
        </w:rPr>
        <w:t>Informatie-uitwisseling</w:t>
      </w:r>
      <w:bookmarkEnd w:id="10"/>
    </w:p>
    <w:p w14:paraId="7DEC7906" w14:textId="10993241" w:rsidR="00524239" w:rsidRPr="00524239" w:rsidRDefault="00524239" w:rsidP="00095422">
      <w:r w:rsidRPr="001931A8">
        <w:t xml:space="preserve">Informatie-uitwisseling vindt plaats via </w:t>
      </w:r>
      <w:proofErr w:type="spellStart"/>
      <w:r w:rsidRPr="001931A8">
        <w:t>Tenderned</w:t>
      </w:r>
      <w:proofErr w:type="spellEnd"/>
      <w:r w:rsidRPr="001931A8">
        <w:t xml:space="preserve">. De antwoorden op de gestelde vragen kunt u vóór </w:t>
      </w:r>
      <w:r w:rsidR="00A64186" w:rsidRPr="001931A8">
        <w:t>1</w:t>
      </w:r>
      <w:r w:rsidR="00265109">
        <w:t>7</w:t>
      </w:r>
      <w:r w:rsidRPr="001931A8">
        <w:t xml:space="preserve"> november 2022 via</w:t>
      </w:r>
      <w:r>
        <w:t xml:space="preserve"> de berichtenmodule indienen.</w:t>
      </w:r>
      <w:r w:rsidR="00600186" w:rsidRPr="00600186">
        <w:t xml:space="preserve"> </w:t>
      </w:r>
      <w:r w:rsidR="00600186">
        <w:t xml:space="preserve">Voor de partijen zonder account op </w:t>
      </w:r>
      <w:proofErr w:type="spellStart"/>
      <w:r w:rsidR="00600186">
        <w:t>Tenderned</w:t>
      </w:r>
      <w:proofErr w:type="spellEnd"/>
      <w:r w:rsidR="00600186">
        <w:t xml:space="preserve"> kunnen de antwoorden worden gemaild naar: </w:t>
      </w:r>
      <w:hyperlink r:id="rId12" w:history="1">
        <w:r w:rsidR="00600186" w:rsidRPr="00582866">
          <w:rPr>
            <w:rStyle w:val="Hyperlink"/>
          </w:rPr>
          <w:t>mariette.rottgering@coppa.nl</w:t>
        </w:r>
      </w:hyperlink>
      <w:r w:rsidR="00600186">
        <w:t xml:space="preserve"> </w:t>
      </w:r>
    </w:p>
    <w:p w14:paraId="6449C16F" w14:textId="6E4A5FAC" w:rsidR="00C4230B" w:rsidRDefault="00746FBD" w:rsidP="00C4230B">
      <w:r w:rsidRPr="00F76803">
        <w:t>Indien uw</w:t>
      </w:r>
      <w:r w:rsidR="00577215" w:rsidRPr="00F76803">
        <w:t xml:space="preserve"> </w:t>
      </w:r>
      <w:r w:rsidRPr="00F76803">
        <w:t>schrifteli</w:t>
      </w:r>
      <w:r w:rsidR="00577215" w:rsidRPr="00F76803">
        <w:t>j</w:t>
      </w:r>
      <w:r w:rsidRPr="00F76803">
        <w:t>ke beantwoording om een toelichting vraagt, is het mogel</w:t>
      </w:r>
      <w:r w:rsidR="00577215" w:rsidRPr="00F76803">
        <w:t>i</w:t>
      </w:r>
      <w:r w:rsidRPr="00F76803">
        <w:t xml:space="preserve">jk dat de gemeente u </w:t>
      </w:r>
      <w:r w:rsidR="00577215" w:rsidRPr="00F76803">
        <w:t>uitnodigt</w:t>
      </w:r>
      <w:r w:rsidRPr="00F76803">
        <w:t xml:space="preserve"> voor </w:t>
      </w:r>
      <w:r w:rsidR="00F76803" w:rsidRPr="00F76803">
        <w:t xml:space="preserve">één </w:t>
      </w:r>
      <w:r w:rsidRPr="00F76803">
        <w:t xml:space="preserve">op </w:t>
      </w:r>
      <w:r w:rsidR="00F76803" w:rsidRPr="00F76803">
        <w:t xml:space="preserve">één </w:t>
      </w:r>
      <w:r w:rsidRPr="00F76803">
        <w:t xml:space="preserve">gesprek. Het is aan de gemeente om te bepalen welke partijen hiervoor </w:t>
      </w:r>
      <w:r w:rsidR="00773C80">
        <w:t>in aanmerking komen</w:t>
      </w:r>
      <w:r w:rsidRPr="00F76803">
        <w:t>.</w:t>
      </w:r>
    </w:p>
    <w:p w14:paraId="1F7889C7" w14:textId="69C1BE5E" w:rsidR="00C4230B" w:rsidRPr="00C4230B" w:rsidRDefault="00C4230B" w:rsidP="00C4230B">
      <w:r>
        <w:br w:type="page"/>
      </w:r>
    </w:p>
    <w:p w14:paraId="064A7AFC" w14:textId="5DE99018" w:rsidR="00A457AC" w:rsidRPr="00D078AC" w:rsidRDefault="00A457AC" w:rsidP="00A64186">
      <w:pPr>
        <w:pStyle w:val="Kop1"/>
        <w:rPr>
          <w:rFonts w:asciiTheme="minorHAnsi" w:hAnsiTheme="minorHAnsi" w:cstheme="minorHAnsi"/>
        </w:rPr>
      </w:pPr>
      <w:bookmarkStart w:id="11" w:name="_Toc116291120"/>
      <w:r w:rsidRPr="00D078AC">
        <w:rPr>
          <w:rFonts w:asciiTheme="minorHAnsi" w:hAnsiTheme="minorHAnsi" w:cstheme="minorHAnsi"/>
        </w:rPr>
        <w:lastRenderedPageBreak/>
        <w:t>4. Inhoud</w:t>
      </w:r>
      <w:bookmarkEnd w:id="11"/>
    </w:p>
    <w:p w14:paraId="725CDB14" w14:textId="5FEDC97F" w:rsidR="00A457AC" w:rsidRDefault="7B665CC2" w:rsidP="7BE80446">
      <w:pPr>
        <w:spacing w:line="240" w:lineRule="auto"/>
        <w:jc w:val="both"/>
      </w:pPr>
      <w:r>
        <w:t xml:space="preserve">De marktconsultatie bestaat uit </w:t>
      </w:r>
      <w:r w:rsidR="00FC453A">
        <w:t xml:space="preserve">een 15-tal vragen. Gelieve de volgorde van deze vragen in uw beantwoording aan te houden. </w:t>
      </w:r>
    </w:p>
    <w:p w14:paraId="2C771063" w14:textId="534DE293" w:rsidR="00B62DE4" w:rsidRPr="00B62DE4" w:rsidRDefault="00DD6E99" w:rsidP="00B62DE4">
      <w:pPr>
        <w:spacing w:line="240" w:lineRule="auto"/>
        <w:jc w:val="both"/>
        <w:rPr>
          <w:b/>
          <w:bCs/>
        </w:rPr>
      </w:pPr>
      <w:r>
        <w:rPr>
          <w:b/>
          <w:bCs/>
        </w:rPr>
        <w:t>Algemeen</w:t>
      </w:r>
    </w:p>
    <w:p w14:paraId="41A720E9" w14:textId="6DFA0D85" w:rsidR="009C6772" w:rsidRDefault="00B62DE4" w:rsidP="009C6772">
      <w:pPr>
        <w:pStyle w:val="Lijstalinea"/>
        <w:numPr>
          <w:ilvl w:val="0"/>
          <w:numId w:val="45"/>
        </w:numPr>
        <w:spacing w:line="240" w:lineRule="auto"/>
        <w:jc w:val="both"/>
      </w:pPr>
      <w:r>
        <w:t xml:space="preserve">De gemeente </w:t>
      </w:r>
      <w:r w:rsidR="009C6772">
        <w:t>is benieuwd of de term ‘sociale kaart’ de lading dekt.</w:t>
      </w:r>
      <w:r>
        <w:t xml:space="preserve"> Welke naam zou volgens u gebruikt moeten worden na het lezen van het specificatiedocument?</w:t>
      </w:r>
    </w:p>
    <w:p w14:paraId="5B1C4FA7" w14:textId="61EFF7A5" w:rsidR="009C6772" w:rsidRDefault="00001AFF" w:rsidP="009C6772">
      <w:pPr>
        <w:pStyle w:val="Lijstalinea"/>
        <w:numPr>
          <w:ilvl w:val="0"/>
          <w:numId w:val="45"/>
        </w:numPr>
        <w:spacing w:line="240" w:lineRule="auto"/>
        <w:jc w:val="both"/>
      </w:pPr>
      <w:r>
        <w:t xml:space="preserve">De gemeente is nog op zoek naar de juiste vorm om het laten ontwikkelen van een sociale kaart in de markt te zetten. Welke tendens ziet u bij overheden, wordt een dergelijke opdracht </w:t>
      </w:r>
      <w:r w:rsidR="003F1DFA">
        <w:t>vooral</w:t>
      </w:r>
      <w:r>
        <w:t xml:space="preserve"> als overheidsopdracht verstrekt of in de vorm van een subsidie (tender)?</w:t>
      </w:r>
    </w:p>
    <w:p w14:paraId="2A8E3A66" w14:textId="135410A5" w:rsidR="00180F5A" w:rsidRDefault="00180F5A" w:rsidP="00180F5A">
      <w:pPr>
        <w:pStyle w:val="Lijstalinea"/>
        <w:numPr>
          <w:ilvl w:val="0"/>
          <w:numId w:val="45"/>
        </w:numPr>
      </w:pPr>
      <w:r>
        <w:t xml:space="preserve">Wat is de omvang qua kosten voor het </w:t>
      </w:r>
      <w:r w:rsidR="00F6357E">
        <w:t>ontwikkelen</w:t>
      </w:r>
      <w:r>
        <w:t xml:space="preserve">, </w:t>
      </w:r>
      <w:r w:rsidR="00F6357E">
        <w:t>beheren</w:t>
      </w:r>
      <w:r>
        <w:t xml:space="preserve"> en onderhouden van </w:t>
      </w:r>
      <w:r w:rsidR="00E3420E">
        <w:t>een dergelijke</w:t>
      </w:r>
      <w:r>
        <w:t xml:space="preserve"> website?</w:t>
      </w:r>
    </w:p>
    <w:p w14:paraId="706D4EDB" w14:textId="77777777" w:rsidR="00B62DE4" w:rsidRDefault="00B62DE4" w:rsidP="00A46A6B">
      <w:pPr>
        <w:spacing w:after="0" w:line="240" w:lineRule="auto"/>
        <w:jc w:val="both"/>
        <w:rPr>
          <w:rFonts w:ascii="Calibri" w:eastAsia="Calibri" w:hAnsi="Calibri" w:cs="Calibri"/>
          <w:b/>
          <w:bCs/>
          <w:color w:val="000000" w:themeColor="text1"/>
        </w:rPr>
      </w:pPr>
    </w:p>
    <w:p w14:paraId="5366594D" w14:textId="10784149" w:rsidR="00A46A6B" w:rsidRPr="00A46A6B" w:rsidRDefault="002E7B0C" w:rsidP="00A46A6B">
      <w:pPr>
        <w:spacing w:after="0" w:line="240" w:lineRule="auto"/>
        <w:jc w:val="both"/>
        <w:rPr>
          <w:rFonts w:eastAsiaTheme="minorEastAsia"/>
          <w:b/>
          <w:bCs/>
          <w:color w:val="000000" w:themeColor="text1"/>
        </w:rPr>
      </w:pPr>
      <w:r>
        <w:rPr>
          <w:rFonts w:ascii="Calibri" w:eastAsia="Calibri" w:hAnsi="Calibri" w:cs="Calibri"/>
          <w:b/>
          <w:bCs/>
          <w:color w:val="000000" w:themeColor="text1"/>
        </w:rPr>
        <w:t>Ontwikkeling en beheer van de sociale kaart</w:t>
      </w:r>
    </w:p>
    <w:p w14:paraId="184866DB" w14:textId="6A0EEBDC" w:rsidR="00853DB3" w:rsidRDefault="00A46A6B" w:rsidP="00A413C1">
      <w:pPr>
        <w:spacing w:after="0" w:line="240" w:lineRule="auto"/>
        <w:jc w:val="both"/>
        <w:rPr>
          <w:rFonts w:eastAsiaTheme="minorEastAsia"/>
          <w:color w:val="000000" w:themeColor="text1"/>
        </w:rPr>
      </w:pPr>
      <w:r w:rsidRPr="00A413C1">
        <w:rPr>
          <w:rFonts w:eastAsiaTheme="minorEastAsia"/>
          <w:color w:val="000000" w:themeColor="text1"/>
        </w:rPr>
        <w:t xml:space="preserve">De gemeente wil volledig ontzorgd worden en zoekt een leverancier die de sociale kaart </w:t>
      </w:r>
      <w:r w:rsidR="00A413C1" w:rsidRPr="00A413C1">
        <w:rPr>
          <w:rFonts w:eastAsiaTheme="minorEastAsia"/>
          <w:color w:val="000000" w:themeColor="text1"/>
        </w:rPr>
        <w:t xml:space="preserve">kan ontwikkelen en onderhouden. </w:t>
      </w:r>
    </w:p>
    <w:p w14:paraId="753A85E0" w14:textId="77777777" w:rsidR="00B41F84" w:rsidRDefault="0095134F" w:rsidP="009338C5">
      <w:pPr>
        <w:pStyle w:val="Lijstalinea"/>
        <w:numPr>
          <w:ilvl w:val="0"/>
          <w:numId w:val="45"/>
        </w:numPr>
        <w:spacing w:after="0" w:line="240" w:lineRule="auto"/>
        <w:jc w:val="both"/>
        <w:rPr>
          <w:rFonts w:eastAsiaTheme="minorEastAsia"/>
          <w:color w:val="000000" w:themeColor="text1"/>
        </w:rPr>
      </w:pPr>
      <w:r w:rsidRPr="009338C5">
        <w:rPr>
          <w:rFonts w:eastAsiaTheme="minorEastAsia"/>
          <w:color w:val="000000" w:themeColor="text1"/>
        </w:rPr>
        <w:t xml:space="preserve">De gemeente </w:t>
      </w:r>
      <w:r w:rsidR="00EF1E2E" w:rsidRPr="009338C5">
        <w:rPr>
          <w:rFonts w:eastAsiaTheme="minorEastAsia"/>
          <w:color w:val="000000" w:themeColor="text1"/>
        </w:rPr>
        <w:t>wil zowel het functioneel beheer als het contentbeheer uit besteden aan een leverancier</w:t>
      </w:r>
      <w:r w:rsidR="004A2BAF" w:rsidRPr="009338C5">
        <w:rPr>
          <w:rFonts w:eastAsiaTheme="minorEastAsia"/>
          <w:color w:val="000000" w:themeColor="text1"/>
        </w:rPr>
        <w:t xml:space="preserve">. </w:t>
      </w:r>
    </w:p>
    <w:p w14:paraId="383D5734" w14:textId="77777777" w:rsidR="00B41F84" w:rsidRDefault="004A2BAF" w:rsidP="00B41F84">
      <w:pPr>
        <w:pStyle w:val="Lijstalinea"/>
        <w:numPr>
          <w:ilvl w:val="1"/>
          <w:numId w:val="45"/>
        </w:numPr>
        <w:spacing w:after="0" w:line="240" w:lineRule="auto"/>
        <w:jc w:val="both"/>
        <w:rPr>
          <w:rFonts w:eastAsiaTheme="minorEastAsia"/>
          <w:color w:val="000000" w:themeColor="text1"/>
        </w:rPr>
      </w:pPr>
      <w:r w:rsidRPr="009338C5">
        <w:rPr>
          <w:rFonts w:eastAsiaTheme="minorEastAsia"/>
          <w:color w:val="000000" w:themeColor="text1"/>
        </w:rPr>
        <w:t xml:space="preserve">Wat is uw visie hierop? </w:t>
      </w:r>
    </w:p>
    <w:p w14:paraId="5D0B731A" w14:textId="25ED8819" w:rsidR="00B41F84" w:rsidRDefault="00562709" w:rsidP="00A7023F">
      <w:pPr>
        <w:pStyle w:val="Lijstalinea"/>
        <w:numPr>
          <w:ilvl w:val="1"/>
          <w:numId w:val="45"/>
        </w:numPr>
        <w:spacing w:after="0" w:line="240" w:lineRule="auto"/>
        <w:jc w:val="both"/>
        <w:rPr>
          <w:rFonts w:eastAsiaTheme="minorEastAsia"/>
          <w:color w:val="000000" w:themeColor="text1"/>
        </w:rPr>
      </w:pPr>
      <w:r w:rsidRPr="009338C5">
        <w:rPr>
          <w:rFonts w:eastAsiaTheme="minorEastAsia"/>
          <w:color w:val="000000" w:themeColor="text1"/>
        </w:rPr>
        <w:t xml:space="preserve">Hoe zorgt u ervoor dat u ten alle tijden beschikt over de meest actuele </w:t>
      </w:r>
      <w:r w:rsidR="009338C5" w:rsidRPr="009338C5">
        <w:rPr>
          <w:rFonts w:eastAsiaTheme="minorEastAsia"/>
          <w:color w:val="000000" w:themeColor="text1"/>
        </w:rPr>
        <w:t>informatie en gegevens?</w:t>
      </w:r>
    </w:p>
    <w:p w14:paraId="0FE6235C" w14:textId="3B738E3E" w:rsidR="007D5422" w:rsidRPr="00A7023F" w:rsidRDefault="007D5422" w:rsidP="00A7023F">
      <w:pPr>
        <w:pStyle w:val="Lijstalinea"/>
        <w:numPr>
          <w:ilvl w:val="1"/>
          <w:numId w:val="45"/>
        </w:numPr>
        <w:spacing w:after="0" w:line="240" w:lineRule="auto"/>
        <w:jc w:val="both"/>
        <w:rPr>
          <w:rFonts w:eastAsiaTheme="minorEastAsia"/>
          <w:color w:val="000000" w:themeColor="text1"/>
        </w:rPr>
      </w:pPr>
      <w:r>
        <w:rPr>
          <w:rFonts w:eastAsiaTheme="minorEastAsia"/>
          <w:color w:val="000000" w:themeColor="text1"/>
        </w:rPr>
        <w:t xml:space="preserve">Welke ontwikkelingen ziet u in de markt ten aanzien van het up </w:t>
      </w:r>
      <w:proofErr w:type="spellStart"/>
      <w:r>
        <w:rPr>
          <w:rFonts w:eastAsiaTheme="minorEastAsia"/>
          <w:color w:val="000000" w:themeColor="text1"/>
        </w:rPr>
        <w:t>to</w:t>
      </w:r>
      <w:proofErr w:type="spellEnd"/>
      <w:r>
        <w:rPr>
          <w:rFonts w:eastAsiaTheme="minorEastAsia"/>
          <w:color w:val="000000" w:themeColor="text1"/>
        </w:rPr>
        <w:t xml:space="preserve"> date houden van </w:t>
      </w:r>
      <w:r w:rsidR="00AB723D">
        <w:rPr>
          <w:rFonts w:eastAsiaTheme="minorEastAsia"/>
          <w:color w:val="000000" w:themeColor="text1"/>
        </w:rPr>
        <w:t>d</w:t>
      </w:r>
      <w:r>
        <w:rPr>
          <w:rFonts w:eastAsiaTheme="minorEastAsia"/>
          <w:color w:val="000000" w:themeColor="text1"/>
        </w:rPr>
        <w:t>e sociale kaart?</w:t>
      </w:r>
      <w:r w:rsidR="00AB723D">
        <w:rPr>
          <w:rFonts w:eastAsiaTheme="minorEastAsia"/>
          <w:color w:val="000000" w:themeColor="text1"/>
        </w:rPr>
        <w:t xml:space="preserve"> </w:t>
      </w:r>
    </w:p>
    <w:p w14:paraId="073B13D1" w14:textId="63826453" w:rsidR="00F82353" w:rsidRDefault="002E7B0C" w:rsidP="00F82353">
      <w:pPr>
        <w:pStyle w:val="Lijstalinea"/>
        <w:numPr>
          <w:ilvl w:val="0"/>
          <w:numId w:val="45"/>
        </w:numPr>
        <w:spacing w:line="240" w:lineRule="auto"/>
        <w:jc w:val="both"/>
      </w:pPr>
      <w:r>
        <w:t>Wat zijn volgens u de belangrijkste aandachtspunten bij het ontwikkelen</w:t>
      </w:r>
      <w:r w:rsidR="002F7AC2">
        <w:t xml:space="preserve">, </w:t>
      </w:r>
      <w:r>
        <w:t xml:space="preserve">beheren </w:t>
      </w:r>
      <w:r w:rsidR="002F7AC2">
        <w:t xml:space="preserve">en onderhouden </w:t>
      </w:r>
      <w:r>
        <w:t xml:space="preserve">van een sociale kaart? </w:t>
      </w:r>
    </w:p>
    <w:p w14:paraId="5AF28CD4" w14:textId="4547314A" w:rsidR="00166E4C" w:rsidRDefault="00A328E5" w:rsidP="00F82353">
      <w:pPr>
        <w:pStyle w:val="Lijstalinea"/>
        <w:numPr>
          <w:ilvl w:val="0"/>
          <w:numId w:val="45"/>
        </w:numPr>
        <w:spacing w:line="240" w:lineRule="auto"/>
        <w:jc w:val="both"/>
      </w:pPr>
      <w:r>
        <w:t>Wat zijn volgens u de voor,- en nadelen van een redactiemodel (beheer volledig bij leverancier</w:t>
      </w:r>
      <w:r w:rsidR="00243CE2">
        <w:t xml:space="preserve">) </w:t>
      </w:r>
      <w:r w:rsidR="00B527A2">
        <w:t>versus het voor- en door de wijkmodel (</w:t>
      </w:r>
      <w:r w:rsidR="002C7A34">
        <w:t xml:space="preserve">aanbieder/gebruiker plaatst zelf </w:t>
      </w:r>
      <w:r w:rsidR="00CC4C9D">
        <w:t>informatie op de website</w:t>
      </w:r>
      <w:r w:rsidR="00165C12">
        <w:t>, beheer ligt bij de gebruiker)?</w:t>
      </w:r>
      <w:r w:rsidR="00243CE2">
        <w:t xml:space="preserve"> </w:t>
      </w:r>
    </w:p>
    <w:p w14:paraId="2C964C39" w14:textId="444AEA26" w:rsidR="00EF1B1C" w:rsidRPr="00B62DE4" w:rsidRDefault="00F82353" w:rsidP="00A7023F">
      <w:pPr>
        <w:pStyle w:val="Lijstalinea"/>
        <w:numPr>
          <w:ilvl w:val="0"/>
          <w:numId w:val="45"/>
        </w:numPr>
        <w:spacing w:line="240" w:lineRule="auto"/>
        <w:jc w:val="both"/>
      </w:pPr>
      <w:r w:rsidRPr="00F82353">
        <w:rPr>
          <w:rFonts w:ascii="Calibri" w:eastAsia="Calibri" w:hAnsi="Calibri" w:cs="Calibri"/>
          <w:color w:val="000000" w:themeColor="text1"/>
        </w:rPr>
        <w:t>Wat is uw visie t.a.v. de rol van de gemeente om bij te dragen aan het up-to-date houden van de informatie?</w:t>
      </w:r>
      <w:r w:rsidR="0089451F">
        <w:rPr>
          <w:rFonts w:ascii="Calibri" w:eastAsia="Calibri" w:hAnsi="Calibri" w:cs="Calibri"/>
          <w:color w:val="000000" w:themeColor="text1"/>
        </w:rPr>
        <w:t xml:space="preserve"> </w:t>
      </w:r>
    </w:p>
    <w:p w14:paraId="6F51EFC7" w14:textId="638C2F5F" w:rsidR="7B665CC2" w:rsidRDefault="7B665CC2" w:rsidP="7B665CC2">
      <w:pPr>
        <w:spacing w:after="0" w:line="240" w:lineRule="auto"/>
        <w:jc w:val="both"/>
        <w:rPr>
          <w:rFonts w:ascii="Calibri" w:eastAsia="Calibri" w:hAnsi="Calibri" w:cs="Calibri"/>
          <w:color w:val="000000" w:themeColor="text1"/>
        </w:rPr>
      </w:pPr>
    </w:p>
    <w:p w14:paraId="03F69327" w14:textId="412FC2FE" w:rsidR="7B665CC2" w:rsidRDefault="7B665CC2" w:rsidP="004D4070">
      <w:pPr>
        <w:pStyle w:val="Geenafstand"/>
        <w:rPr>
          <w:rFonts w:eastAsiaTheme="minorEastAsia"/>
          <w:b/>
          <w:bCs/>
          <w:color w:val="000000" w:themeColor="text1"/>
        </w:rPr>
      </w:pPr>
      <w:r w:rsidRPr="7B665CC2">
        <w:rPr>
          <w:rFonts w:ascii="Calibri" w:eastAsia="Calibri" w:hAnsi="Calibri" w:cs="Calibri"/>
          <w:b/>
          <w:bCs/>
          <w:color w:val="000000" w:themeColor="text1"/>
        </w:rPr>
        <w:t>Gebruikersgemak en toegankelijkheid</w:t>
      </w:r>
    </w:p>
    <w:p w14:paraId="42B5E617" w14:textId="202CF01F" w:rsidR="7B665CC2" w:rsidRDefault="7B665CC2" w:rsidP="00180F5A">
      <w:pPr>
        <w:spacing w:after="0" w:line="240" w:lineRule="auto"/>
        <w:jc w:val="both"/>
        <w:rPr>
          <w:rFonts w:ascii="Calibri" w:eastAsia="Calibri" w:hAnsi="Calibri" w:cs="Calibri"/>
          <w:color w:val="000000" w:themeColor="text1"/>
        </w:rPr>
      </w:pPr>
      <w:r w:rsidRPr="00180F5A">
        <w:rPr>
          <w:rFonts w:ascii="Calibri" w:eastAsia="Calibri" w:hAnsi="Calibri" w:cs="Calibri"/>
          <w:color w:val="000000" w:themeColor="text1"/>
        </w:rPr>
        <w:t>De gemeente wil er voor zorgen dat de sociale kaart geen doolhof wordt en toegankelijk is voor mensen met een handicap of mensen die minder digitaal-vaardig zijn.</w:t>
      </w:r>
    </w:p>
    <w:p w14:paraId="221BF07B" w14:textId="3EBFF1BA" w:rsidR="00180F5A" w:rsidRDefault="00180F5A" w:rsidP="00180F5A">
      <w:pPr>
        <w:pStyle w:val="Lijstalinea"/>
        <w:numPr>
          <w:ilvl w:val="0"/>
          <w:numId w:val="45"/>
        </w:numPr>
        <w:spacing w:after="0" w:line="240" w:lineRule="auto"/>
        <w:jc w:val="both"/>
        <w:rPr>
          <w:rFonts w:eastAsiaTheme="minorEastAsia"/>
          <w:color w:val="000000" w:themeColor="text1"/>
        </w:rPr>
      </w:pPr>
      <w:r>
        <w:rPr>
          <w:rFonts w:eastAsiaTheme="minorEastAsia"/>
          <w:color w:val="000000" w:themeColor="text1"/>
        </w:rPr>
        <w:t>Welke functionele eisen dienen gesteld te worden om de we</w:t>
      </w:r>
      <w:r w:rsidR="007B5C7C">
        <w:rPr>
          <w:rFonts w:eastAsiaTheme="minorEastAsia"/>
          <w:color w:val="000000" w:themeColor="text1"/>
        </w:rPr>
        <w:t>bsi</w:t>
      </w:r>
      <w:r>
        <w:rPr>
          <w:rFonts w:eastAsiaTheme="minorEastAsia"/>
          <w:color w:val="000000" w:themeColor="text1"/>
        </w:rPr>
        <w:t xml:space="preserve">te zo toegankelijk en </w:t>
      </w:r>
      <w:r w:rsidR="007B5C7C">
        <w:rPr>
          <w:rFonts w:eastAsiaTheme="minorEastAsia"/>
          <w:color w:val="000000" w:themeColor="text1"/>
        </w:rPr>
        <w:t>gebruiksvriendelijk mogelijk te maken? Denk hierbij aan mensen die minder digitaal vaardig zijn, slechtzienden of mensen die de Nederlandse taal niet machtig zijn.</w:t>
      </w:r>
    </w:p>
    <w:p w14:paraId="7840FF04" w14:textId="2A11B14F" w:rsidR="00594C43" w:rsidRPr="00594C43" w:rsidRDefault="00594C43" w:rsidP="00594C43">
      <w:pPr>
        <w:pStyle w:val="Lijstalinea"/>
        <w:numPr>
          <w:ilvl w:val="0"/>
          <w:numId w:val="45"/>
        </w:numPr>
        <w:spacing w:line="240" w:lineRule="auto"/>
        <w:jc w:val="both"/>
      </w:pPr>
      <w:r>
        <w:t>Wat is uw visie op de wijze van communicatie tussen gebruikers en leverancier? Waar kunnen gebruikers terecht met vragen?</w:t>
      </w:r>
    </w:p>
    <w:p w14:paraId="2D198419" w14:textId="091D11E9" w:rsidR="7B665CC2" w:rsidRDefault="008D7DFC" w:rsidP="007C35BC">
      <w:pPr>
        <w:pStyle w:val="Lijstalinea"/>
        <w:numPr>
          <w:ilvl w:val="0"/>
          <w:numId w:val="45"/>
        </w:num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De gemeente</w:t>
      </w:r>
      <w:r w:rsidR="007B5C7C" w:rsidRPr="008D7DFC">
        <w:rPr>
          <w:rFonts w:ascii="Calibri" w:eastAsia="Calibri" w:hAnsi="Calibri" w:cs="Calibri"/>
          <w:color w:val="000000" w:themeColor="text1"/>
        </w:rPr>
        <w:t xml:space="preserve"> </w:t>
      </w:r>
      <w:r>
        <w:rPr>
          <w:rFonts w:ascii="Calibri" w:eastAsia="Calibri" w:hAnsi="Calibri" w:cs="Calibri"/>
          <w:color w:val="000000" w:themeColor="text1"/>
        </w:rPr>
        <w:t xml:space="preserve">wil de mogelijkheid hebben de website uit te breiden zodat andere gemeenten later ook kunnen aanhaken. </w:t>
      </w:r>
      <w:r w:rsidR="00932860">
        <w:rPr>
          <w:rFonts w:ascii="Calibri" w:eastAsia="Calibri" w:hAnsi="Calibri" w:cs="Calibri"/>
          <w:color w:val="000000" w:themeColor="text1"/>
        </w:rPr>
        <w:t>Waar moet de gemeente in de uitvraag mee rekening houden als dit op deze manier wordt gesteld?</w:t>
      </w:r>
      <w:r>
        <w:rPr>
          <w:rFonts w:ascii="Calibri" w:eastAsia="Calibri" w:hAnsi="Calibri" w:cs="Calibri"/>
          <w:color w:val="000000" w:themeColor="text1"/>
        </w:rPr>
        <w:t xml:space="preserve"> </w:t>
      </w:r>
    </w:p>
    <w:p w14:paraId="11C5B6BA" w14:textId="3B44DA68" w:rsidR="00E3420E" w:rsidRDefault="00E3420E" w:rsidP="007C35BC">
      <w:pPr>
        <w:pStyle w:val="Lijstalinea"/>
        <w:numPr>
          <w:ilvl w:val="0"/>
          <w:numId w:val="45"/>
        </w:num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De gemeente wil binnen de sociale kaart een apart inlogportaal voor professionals die daarbinnen meer informatie kunnen vinden over bijv. namen en nummers van andere verwijzers. Wat is uw ervaring met een inlogportaal binnen de sociale kaart</w:t>
      </w:r>
      <w:r w:rsidR="00A532F0">
        <w:rPr>
          <w:rFonts w:ascii="Calibri" w:eastAsia="Calibri" w:hAnsi="Calibri" w:cs="Calibri"/>
          <w:color w:val="000000" w:themeColor="text1"/>
        </w:rPr>
        <w:t xml:space="preserve"> en waar moet de gemeente met het ook op privacy rekening mee houden?</w:t>
      </w:r>
    </w:p>
    <w:p w14:paraId="4BFBA327" w14:textId="2957A2BC" w:rsidR="00A532F0" w:rsidRDefault="004C6D89" w:rsidP="007C35BC">
      <w:pPr>
        <w:pStyle w:val="Lijstalinea"/>
        <w:numPr>
          <w:ilvl w:val="0"/>
          <w:numId w:val="45"/>
        </w:num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Wat is uw ervaring met het tonen van gebruikersstatistieken?</w:t>
      </w:r>
    </w:p>
    <w:p w14:paraId="2F2EB78B" w14:textId="5F38D85C" w:rsidR="7B665CC2" w:rsidRDefault="7B665CC2" w:rsidP="7B665CC2">
      <w:pPr>
        <w:spacing w:after="0" w:line="240" w:lineRule="auto"/>
        <w:rPr>
          <w:rFonts w:ascii="Calibri" w:eastAsia="Calibri" w:hAnsi="Calibri" w:cs="Calibri"/>
          <w:color w:val="000000" w:themeColor="text1"/>
        </w:rPr>
      </w:pPr>
    </w:p>
    <w:p w14:paraId="37259EA5" w14:textId="77777777" w:rsidR="007614FC" w:rsidRDefault="007614FC" w:rsidP="00480A46">
      <w:pPr>
        <w:pStyle w:val="Geenafstand"/>
      </w:pPr>
    </w:p>
    <w:p w14:paraId="64BA39CC" w14:textId="1A6E058B" w:rsidR="00B04027" w:rsidRPr="00470029" w:rsidRDefault="00470029" w:rsidP="00480A46">
      <w:pPr>
        <w:pStyle w:val="Geenafstand"/>
        <w:rPr>
          <w:b/>
          <w:bCs/>
        </w:rPr>
      </w:pPr>
      <w:r w:rsidRPr="00470029">
        <w:rPr>
          <w:b/>
          <w:bCs/>
        </w:rPr>
        <w:t>Tot slot</w:t>
      </w:r>
    </w:p>
    <w:p w14:paraId="144677AA" w14:textId="77777777" w:rsidR="00440E65" w:rsidRDefault="00440E65" w:rsidP="00440E65">
      <w:pPr>
        <w:pStyle w:val="Lijstalinea"/>
        <w:numPr>
          <w:ilvl w:val="0"/>
          <w:numId w:val="45"/>
        </w:numPr>
        <w:spacing w:line="240" w:lineRule="auto"/>
        <w:jc w:val="both"/>
      </w:pPr>
      <w:r>
        <w:lastRenderedPageBreak/>
        <w:t>Waarin wijkt uw visie af van de beschrijving in het specificatiedocument?</w:t>
      </w:r>
    </w:p>
    <w:p w14:paraId="254F3334" w14:textId="0BD4328B" w:rsidR="00470029" w:rsidRDefault="00470029" w:rsidP="00440E65">
      <w:pPr>
        <w:pStyle w:val="Lijstalinea"/>
        <w:numPr>
          <w:ilvl w:val="0"/>
          <w:numId w:val="45"/>
        </w:numPr>
        <w:spacing w:line="240" w:lineRule="auto"/>
        <w:jc w:val="both"/>
      </w:pPr>
      <w:r>
        <w:t>Welke vraag zijn wij vergeten te stellen?</w:t>
      </w:r>
    </w:p>
    <w:p w14:paraId="63513296" w14:textId="77777777" w:rsidR="0040210E" w:rsidRDefault="0040210E" w:rsidP="00480A46">
      <w:pPr>
        <w:pStyle w:val="Geenafstand"/>
      </w:pPr>
    </w:p>
    <w:p w14:paraId="715625EF" w14:textId="77777777" w:rsidR="0040210E" w:rsidRPr="007C6C67" w:rsidRDefault="0040210E" w:rsidP="00480A46">
      <w:pPr>
        <w:pStyle w:val="Geenafstand"/>
        <w:rPr>
          <w:color w:val="4472C4" w:themeColor="accent1"/>
        </w:rPr>
      </w:pPr>
    </w:p>
    <w:p w14:paraId="61A2A100" w14:textId="085F2FB4" w:rsidR="00A457AC" w:rsidRPr="001E5A39" w:rsidRDefault="00A64186" w:rsidP="00A64186">
      <w:pPr>
        <w:pStyle w:val="Kop1"/>
        <w:rPr>
          <w:rFonts w:asciiTheme="minorHAnsi" w:hAnsiTheme="minorHAnsi" w:cstheme="minorHAnsi"/>
        </w:rPr>
      </w:pPr>
      <w:bookmarkStart w:id="12" w:name="_Toc116291121"/>
      <w:r w:rsidRPr="001E5A39">
        <w:rPr>
          <w:rFonts w:asciiTheme="minorHAnsi" w:hAnsiTheme="minorHAnsi" w:cstheme="minorHAnsi"/>
        </w:rPr>
        <w:t xml:space="preserve">5. </w:t>
      </w:r>
      <w:r w:rsidR="00A457AC" w:rsidRPr="001E5A39">
        <w:rPr>
          <w:rFonts w:asciiTheme="minorHAnsi" w:hAnsiTheme="minorHAnsi" w:cstheme="minorHAnsi"/>
        </w:rPr>
        <w:t>Planning</w:t>
      </w:r>
      <w:bookmarkEnd w:id="12"/>
      <w:r w:rsidR="00A457AC" w:rsidRPr="001E5A39">
        <w:rPr>
          <w:rFonts w:asciiTheme="minorHAnsi" w:hAnsiTheme="minorHAnsi" w:cstheme="minorHAnsi"/>
        </w:rPr>
        <w:t xml:space="preserve"> </w:t>
      </w:r>
    </w:p>
    <w:p w14:paraId="37076381" w14:textId="77777777" w:rsidR="00A457AC" w:rsidRPr="00190854" w:rsidRDefault="00A457AC" w:rsidP="00A457AC">
      <w:pPr>
        <w:spacing w:line="240" w:lineRule="auto"/>
        <w:jc w:val="both"/>
        <w:rPr>
          <w:rFonts w:cstheme="minorHAnsi"/>
        </w:rPr>
      </w:pPr>
      <w:r w:rsidRPr="00190854">
        <w:rPr>
          <w:rFonts w:cstheme="minorHAnsi"/>
        </w:rPr>
        <w:t>Voor deze marktconsultatie is de volgende planning opgesteld:</w:t>
      </w:r>
    </w:p>
    <w:tbl>
      <w:tblPr>
        <w:tblStyle w:val="Tabelraster"/>
        <w:tblW w:w="0" w:type="auto"/>
        <w:tblLook w:val="04A0" w:firstRow="1" w:lastRow="0" w:firstColumn="1" w:lastColumn="0" w:noHBand="0" w:noVBand="1"/>
      </w:tblPr>
      <w:tblGrid>
        <w:gridCol w:w="4390"/>
        <w:gridCol w:w="2835"/>
      </w:tblGrid>
      <w:tr w:rsidR="00265109" w14:paraId="1B91693D" w14:textId="77777777" w:rsidTr="00265109">
        <w:tc>
          <w:tcPr>
            <w:tcW w:w="4390" w:type="dxa"/>
          </w:tcPr>
          <w:p w14:paraId="318111EC" w14:textId="183973CC" w:rsidR="00265109" w:rsidRPr="00190854" w:rsidRDefault="00265109" w:rsidP="000B3B9D">
            <w:pPr>
              <w:jc w:val="both"/>
              <w:rPr>
                <w:rFonts w:cstheme="minorHAnsi"/>
                <w:b/>
                <w:bCs/>
              </w:rPr>
            </w:pPr>
            <w:r w:rsidRPr="00190854">
              <w:rPr>
                <w:rFonts w:cstheme="minorHAnsi"/>
                <w:b/>
                <w:bCs/>
              </w:rPr>
              <w:t>Onderwerp</w:t>
            </w:r>
          </w:p>
        </w:tc>
        <w:tc>
          <w:tcPr>
            <w:tcW w:w="2835" w:type="dxa"/>
          </w:tcPr>
          <w:p w14:paraId="3F995E34" w14:textId="77777777" w:rsidR="00265109" w:rsidRPr="00190854" w:rsidRDefault="00265109" w:rsidP="000B3B9D">
            <w:pPr>
              <w:jc w:val="both"/>
              <w:rPr>
                <w:rFonts w:cstheme="minorHAnsi"/>
                <w:b/>
                <w:bCs/>
              </w:rPr>
            </w:pPr>
            <w:r w:rsidRPr="00190854">
              <w:rPr>
                <w:rFonts w:cstheme="minorHAnsi"/>
                <w:b/>
                <w:bCs/>
              </w:rPr>
              <w:t>Datum</w:t>
            </w:r>
          </w:p>
        </w:tc>
      </w:tr>
      <w:tr w:rsidR="00265109" w14:paraId="07A1C010" w14:textId="77777777" w:rsidTr="00265109">
        <w:tc>
          <w:tcPr>
            <w:tcW w:w="4390" w:type="dxa"/>
          </w:tcPr>
          <w:p w14:paraId="347F0D59" w14:textId="6A0CD484" w:rsidR="00265109" w:rsidRDefault="00265109" w:rsidP="00265109">
            <w:pPr>
              <w:rPr>
                <w:rFonts w:cstheme="minorHAnsi"/>
              </w:rPr>
            </w:pPr>
            <w:r>
              <w:rPr>
                <w:rFonts w:cstheme="minorHAnsi"/>
              </w:rPr>
              <w:t xml:space="preserve">Indien antwoorden via berichtenmodule </w:t>
            </w:r>
            <w:proofErr w:type="spellStart"/>
            <w:r>
              <w:rPr>
                <w:rFonts w:cstheme="minorHAnsi"/>
              </w:rPr>
              <w:t>Tenderned</w:t>
            </w:r>
            <w:proofErr w:type="spellEnd"/>
            <w:r>
              <w:rPr>
                <w:rFonts w:cstheme="minorHAnsi"/>
              </w:rPr>
              <w:t xml:space="preserve"> óf via de mail.</w:t>
            </w:r>
          </w:p>
        </w:tc>
        <w:tc>
          <w:tcPr>
            <w:tcW w:w="2835" w:type="dxa"/>
          </w:tcPr>
          <w:p w14:paraId="092FCE0D" w14:textId="1633E306" w:rsidR="00265109" w:rsidRPr="00265109" w:rsidRDefault="00265109" w:rsidP="000B3B9D">
            <w:pPr>
              <w:jc w:val="both"/>
              <w:rPr>
                <w:rFonts w:cstheme="minorHAnsi"/>
              </w:rPr>
            </w:pPr>
            <w:r w:rsidRPr="00265109">
              <w:rPr>
                <w:rFonts w:cstheme="minorHAnsi"/>
              </w:rPr>
              <w:t>16 november 2022</w:t>
            </w:r>
          </w:p>
        </w:tc>
      </w:tr>
      <w:tr w:rsidR="00265109" w14:paraId="12D89649" w14:textId="77777777" w:rsidTr="00265109">
        <w:trPr>
          <w:trHeight w:val="416"/>
        </w:trPr>
        <w:tc>
          <w:tcPr>
            <w:tcW w:w="4390" w:type="dxa"/>
          </w:tcPr>
          <w:p w14:paraId="6351D40B" w14:textId="4AFEE0A8" w:rsidR="00265109" w:rsidRDefault="00265109" w:rsidP="000B3B9D">
            <w:pPr>
              <w:jc w:val="both"/>
              <w:rPr>
                <w:rFonts w:cstheme="minorHAnsi"/>
              </w:rPr>
            </w:pPr>
            <w:r>
              <w:rPr>
                <w:rFonts w:cstheme="minorHAnsi"/>
              </w:rPr>
              <w:t>Mondelinge toelichting</w:t>
            </w:r>
          </w:p>
        </w:tc>
        <w:tc>
          <w:tcPr>
            <w:tcW w:w="2835" w:type="dxa"/>
          </w:tcPr>
          <w:p w14:paraId="5540869B" w14:textId="06AD9183" w:rsidR="00265109" w:rsidRDefault="00265109" w:rsidP="000B3B9D">
            <w:pPr>
              <w:jc w:val="both"/>
              <w:rPr>
                <w:rFonts w:cstheme="minorHAnsi"/>
              </w:rPr>
            </w:pPr>
            <w:r>
              <w:rPr>
                <w:rFonts w:cstheme="minorHAnsi"/>
              </w:rPr>
              <w:t>21 – 25 november 2022</w:t>
            </w:r>
          </w:p>
        </w:tc>
      </w:tr>
      <w:tr w:rsidR="00265109" w14:paraId="6C971709" w14:textId="77777777" w:rsidTr="00265109">
        <w:trPr>
          <w:trHeight w:val="416"/>
        </w:trPr>
        <w:tc>
          <w:tcPr>
            <w:tcW w:w="4390" w:type="dxa"/>
          </w:tcPr>
          <w:p w14:paraId="73131685" w14:textId="60092C45" w:rsidR="00265109" w:rsidRDefault="00265109" w:rsidP="000B3B9D">
            <w:pPr>
              <w:jc w:val="both"/>
              <w:rPr>
                <w:rFonts w:cstheme="minorHAnsi"/>
              </w:rPr>
            </w:pPr>
            <w:r>
              <w:rPr>
                <w:rFonts w:cstheme="minorHAnsi"/>
              </w:rPr>
              <w:t>Publicatie eindverslag</w:t>
            </w:r>
          </w:p>
        </w:tc>
        <w:tc>
          <w:tcPr>
            <w:tcW w:w="2835" w:type="dxa"/>
          </w:tcPr>
          <w:p w14:paraId="3E53F091" w14:textId="78351B07" w:rsidR="00265109" w:rsidRDefault="00265109" w:rsidP="000B3B9D">
            <w:pPr>
              <w:jc w:val="both"/>
              <w:rPr>
                <w:rFonts w:cstheme="minorHAnsi"/>
              </w:rPr>
            </w:pPr>
            <w:r>
              <w:rPr>
                <w:rFonts w:cstheme="minorHAnsi"/>
              </w:rPr>
              <w:t>1 december</w:t>
            </w:r>
          </w:p>
        </w:tc>
      </w:tr>
    </w:tbl>
    <w:p w14:paraId="59AE4FFD" w14:textId="77777777" w:rsidR="001200FB" w:rsidRDefault="001200FB" w:rsidP="00773C80"/>
    <w:p w14:paraId="1ACEF348" w14:textId="30C8B87C" w:rsidR="00A457AC" w:rsidRPr="007C6C67" w:rsidRDefault="00A64186" w:rsidP="00A457AC">
      <w:pPr>
        <w:pStyle w:val="Kop1"/>
        <w:spacing w:line="240" w:lineRule="auto"/>
        <w:jc w:val="both"/>
        <w:rPr>
          <w:rFonts w:asciiTheme="minorHAnsi" w:hAnsiTheme="minorHAnsi" w:cstheme="minorHAnsi"/>
          <w:color w:val="4472C4" w:themeColor="accent1"/>
        </w:rPr>
      </w:pPr>
      <w:bookmarkStart w:id="13" w:name="_Toc116291122"/>
      <w:r>
        <w:rPr>
          <w:rFonts w:asciiTheme="minorHAnsi" w:hAnsiTheme="minorHAnsi" w:cstheme="minorHAnsi"/>
          <w:color w:val="4472C4" w:themeColor="accent1"/>
        </w:rPr>
        <w:t>6</w:t>
      </w:r>
      <w:r w:rsidR="00A457AC" w:rsidRPr="007C6C67">
        <w:rPr>
          <w:rFonts w:asciiTheme="minorHAnsi" w:hAnsiTheme="minorHAnsi" w:cstheme="minorHAnsi"/>
          <w:color w:val="4472C4" w:themeColor="accent1"/>
        </w:rPr>
        <w:t>. Voorwaarden</w:t>
      </w:r>
      <w:bookmarkEnd w:id="13"/>
    </w:p>
    <w:p w14:paraId="1057D56B" w14:textId="6205AAAD" w:rsidR="00A457AC" w:rsidRPr="00B11688" w:rsidRDefault="00A64186" w:rsidP="00A64186">
      <w:pPr>
        <w:pStyle w:val="Kop2"/>
        <w:rPr>
          <w:rFonts w:asciiTheme="minorHAnsi" w:hAnsiTheme="minorHAnsi" w:cstheme="minorHAnsi"/>
          <w:color w:val="4472C4" w:themeColor="accent1"/>
          <w:sz w:val="22"/>
          <w:szCs w:val="22"/>
        </w:rPr>
      </w:pPr>
      <w:bookmarkStart w:id="14" w:name="_Toc116291123"/>
      <w:r w:rsidRPr="00B11688">
        <w:rPr>
          <w:rFonts w:asciiTheme="minorHAnsi" w:hAnsiTheme="minorHAnsi" w:cstheme="minorHAnsi"/>
          <w:color w:val="4472C4" w:themeColor="accent1"/>
          <w:sz w:val="22"/>
          <w:szCs w:val="22"/>
        </w:rPr>
        <w:t>6</w:t>
      </w:r>
      <w:r w:rsidR="00A457AC" w:rsidRPr="00B11688">
        <w:rPr>
          <w:rFonts w:asciiTheme="minorHAnsi" w:hAnsiTheme="minorHAnsi" w:cstheme="minorHAnsi"/>
          <w:color w:val="4472C4" w:themeColor="accent1"/>
          <w:sz w:val="22"/>
          <w:szCs w:val="22"/>
        </w:rPr>
        <w:t>.1. Aanbesteding</w:t>
      </w:r>
      <w:r w:rsidR="00C042E1" w:rsidRPr="00B11688">
        <w:rPr>
          <w:rFonts w:asciiTheme="minorHAnsi" w:hAnsiTheme="minorHAnsi" w:cstheme="minorHAnsi"/>
          <w:color w:val="4472C4" w:themeColor="accent1"/>
          <w:sz w:val="22"/>
          <w:szCs w:val="22"/>
        </w:rPr>
        <w:t>/subsidie</w:t>
      </w:r>
      <w:bookmarkEnd w:id="14"/>
    </w:p>
    <w:p w14:paraId="14A32F8F" w14:textId="6B904663" w:rsidR="00A457AC" w:rsidRDefault="00A457AC" w:rsidP="00A457AC">
      <w:pPr>
        <w:spacing w:line="240" w:lineRule="auto"/>
        <w:jc w:val="both"/>
        <w:rPr>
          <w:rFonts w:cstheme="minorHAnsi"/>
        </w:rPr>
      </w:pPr>
      <w:r>
        <w:rPr>
          <w:rFonts w:cstheme="minorHAnsi"/>
        </w:rPr>
        <w:t xml:space="preserve">Benadrukt wordt dat de marktconsultatie op geen enkele wijze onderdeel uitmaakt van </w:t>
      </w:r>
      <w:r w:rsidR="00C042E1">
        <w:rPr>
          <w:rFonts w:cstheme="minorHAnsi"/>
        </w:rPr>
        <w:t>een</w:t>
      </w:r>
      <w:r>
        <w:rPr>
          <w:rFonts w:cstheme="minorHAnsi"/>
        </w:rPr>
        <w:t xml:space="preserve"> eventueel op te starten aanbestedingsprocedure. Deelname aan de marktconsultatie is geheel vrijwillig en vrijblijvend en heeft op geen enkele wijze gevolgen voor een eventuele deelname aan een aanbesteding</w:t>
      </w:r>
      <w:r w:rsidR="00DA67A3">
        <w:rPr>
          <w:rFonts w:cstheme="minorHAnsi"/>
        </w:rPr>
        <w:t xml:space="preserve"> of subsidie.</w:t>
      </w:r>
    </w:p>
    <w:p w14:paraId="53643194" w14:textId="427FD346" w:rsidR="00A457AC" w:rsidRDefault="00A457AC" w:rsidP="00A457AC">
      <w:pPr>
        <w:spacing w:line="240" w:lineRule="auto"/>
        <w:jc w:val="both"/>
        <w:rPr>
          <w:rFonts w:cstheme="minorHAnsi"/>
        </w:rPr>
      </w:pPr>
      <w:r>
        <w:rPr>
          <w:rFonts w:cstheme="minorHAnsi"/>
        </w:rPr>
        <w:t xml:space="preserve">Verder kunnen de gegevens die verstrekt worden tijdens een aanbesteding </w:t>
      </w:r>
      <w:r w:rsidR="00DA67A3">
        <w:rPr>
          <w:rFonts w:cstheme="minorHAnsi"/>
        </w:rPr>
        <w:t xml:space="preserve">of subsidie </w:t>
      </w:r>
      <w:r>
        <w:rPr>
          <w:rFonts w:cstheme="minorHAnsi"/>
        </w:rPr>
        <w:t xml:space="preserve">afwijken van de in het kader van deze uitnodiging verstrekte gegevens.  </w:t>
      </w:r>
    </w:p>
    <w:p w14:paraId="45CED02F" w14:textId="77777777" w:rsidR="00A457AC" w:rsidRDefault="00A457AC" w:rsidP="00A457AC">
      <w:pPr>
        <w:spacing w:line="240" w:lineRule="auto"/>
        <w:jc w:val="both"/>
        <w:rPr>
          <w:rFonts w:cstheme="minorHAnsi"/>
        </w:rPr>
      </w:pPr>
      <w:r>
        <w:rPr>
          <w:rFonts w:cstheme="minorHAnsi"/>
        </w:rPr>
        <w:t xml:space="preserve"> Nadrukkelijk is de markconsultatie niet bedoeld voor:  </w:t>
      </w:r>
    </w:p>
    <w:p w14:paraId="2A15779D" w14:textId="77777777" w:rsidR="00A457AC" w:rsidRDefault="00A457AC" w:rsidP="00A457AC">
      <w:pPr>
        <w:pStyle w:val="Lijstalinea"/>
        <w:numPr>
          <w:ilvl w:val="0"/>
          <w:numId w:val="17"/>
        </w:numPr>
        <w:spacing w:line="240" w:lineRule="auto"/>
        <w:jc w:val="both"/>
        <w:rPr>
          <w:rFonts w:cstheme="minorHAnsi"/>
        </w:rPr>
      </w:pPr>
      <w:r>
        <w:rPr>
          <w:rFonts w:cstheme="minorHAnsi"/>
        </w:rPr>
        <w:t xml:space="preserve">Een introductie en kennismaking met de marktpartijen; </w:t>
      </w:r>
    </w:p>
    <w:p w14:paraId="149A8207" w14:textId="77777777" w:rsidR="00A457AC" w:rsidRDefault="00A457AC" w:rsidP="00A457AC">
      <w:pPr>
        <w:pStyle w:val="Lijstalinea"/>
        <w:numPr>
          <w:ilvl w:val="0"/>
          <w:numId w:val="17"/>
        </w:numPr>
        <w:spacing w:line="240" w:lineRule="auto"/>
        <w:jc w:val="both"/>
        <w:rPr>
          <w:rFonts w:cstheme="minorHAnsi"/>
        </w:rPr>
      </w:pPr>
      <w:r>
        <w:rPr>
          <w:rFonts w:cstheme="minorHAnsi"/>
        </w:rPr>
        <w:t xml:space="preserve">Het inwinnen van meer gegevens en achtergrondinformatie over de gemeente en/of ambities en doelstellingen ten aanzien van de aanbestedingsprocedure.    </w:t>
      </w:r>
    </w:p>
    <w:p w14:paraId="067AFEAB" w14:textId="3495999C" w:rsidR="00A457AC" w:rsidRPr="00B11688" w:rsidRDefault="00A64186" w:rsidP="00A64186">
      <w:pPr>
        <w:pStyle w:val="Kop2"/>
        <w:rPr>
          <w:rFonts w:asciiTheme="minorHAnsi" w:hAnsiTheme="minorHAnsi" w:cstheme="minorHAnsi"/>
          <w:color w:val="4472C4" w:themeColor="accent1"/>
          <w:sz w:val="22"/>
          <w:szCs w:val="22"/>
        </w:rPr>
      </w:pPr>
      <w:bookmarkStart w:id="15" w:name="_Toc116291124"/>
      <w:r w:rsidRPr="00B11688">
        <w:rPr>
          <w:rFonts w:asciiTheme="minorHAnsi" w:hAnsiTheme="minorHAnsi" w:cstheme="minorHAnsi"/>
          <w:color w:val="4472C4" w:themeColor="accent1"/>
          <w:sz w:val="22"/>
          <w:szCs w:val="22"/>
        </w:rPr>
        <w:t>6</w:t>
      </w:r>
      <w:r w:rsidR="00A457AC" w:rsidRPr="00B11688">
        <w:rPr>
          <w:rFonts w:asciiTheme="minorHAnsi" w:hAnsiTheme="minorHAnsi" w:cstheme="minorHAnsi"/>
          <w:color w:val="4472C4" w:themeColor="accent1"/>
          <w:sz w:val="22"/>
          <w:szCs w:val="22"/>
        </w:rPr>
        <w:t>.2. Transparantie</w:t>
      </w:r>
      <w:bookmarkEnd w:id="15"/>
    </w:p>
    <w:p w14:paraId="37889B79" w14:textId="5509185A" w:rsidR="00A457AC" w:rsidRDefault="00A457AC" w:rsidP="00A457AC">
      <w:pPr>
        <w:spacing w:line="240" w:lineRule="auto"/>
        <w:jc w:val="both"/>
        <w:rPr>
          <w:rFonts w:cstheme="minorHAnsi"/>
        </w:rPr>
      </w:pPr>
      <w:r>
        <w:rPr>
          <w:rFonts w:cstheme="minorHAnsi"/>
        </w:rPr>
        <w:t xml:space="preserve">De gemeente hecht veel waarde aan een transparant proces. Nadrukkelijk is het niet de bedoeling om deelnemende </w:t>
      </w:r>
      <w:r w:rsidRPr="00FC453A">
        <w:rPr>
          <w:rFonts w:cstheme="minorHAnsi"/>
        </w:rPr>
        <w:t>marktpartijen aan de marktconsultatie te bevoordelen of niet-deelnemende partijen op achterstand te plaatsen</w:t>
      </w:r>
      <w:r w:rsidR="00FC453A" w:rsidRPr="00FC453A">
        <w:rPr>
          <w:rFonts w:cstheme="minorHAnsi"/>
        </w:rPr>
        <w:t xml:space="preserve">. </w:t>
      </w:r>
      <w:r w:rsidRPr="00FC453A">
        <w:rPr>
          <w:rFonts w:cstheme="minorHAnsi"/>
        </w:rPr>
        <w:t>Vanuit dit perspectief zullen als onderdeel van de eventuele aanbesteding alle documenten met betrekking tot de marktconsultatie aan alle potentiële aanbieders ter beschikking worden gesteld. Daartoe behoren in ieder geval</w:t>
      </w:r>
      <w:r>
        <w:rPr>
          <w:rFonts w:cstheme="minorHAnsi"/>
        </w:rPr>
        <w:t xml:space="preserve">:  </w:t>
      </w:r>
    </w:p>
    <w:p w14:paraId="0EC13106" w14:textId="77777777" w:rsidR="00A457AC" w:rsidRDefault="00A457AC" w:rsidP="00A457AC">
      <w:pPr>
        <w:pStyle w:val="Lijstalinea"/>
        <w:numPr>
          <w:ilvl w:val="0"/>
          <w:numId w:val="18"/>
        </w:numPr>
        <w:spacing w:line="240" w:lineRule="auto"/>
        <w:jc w:val="both"/>
        <w:rPr>
          <w:rFonts w:cstheme="minorHAnsi"/>
        </w:rPr>
      </w:pPr>
      <w:r>
        <w:rPr>
          <w:rFonts w:cstheme="minorHAnsi"/>
        </w:rPr>
        <w:t xml:space="preserve">De uitnodiging tot deelname aan de marktconsultatie; </w:t>
      </w:r>
    </w:p>
    <w:p w14:paraId="69FB4BD5" w14:textId="33A9484C" w:rsidR="00A457AC" w:rsidRPr="00D9011F" w:rsidRDefault="00A457AC" w:rsidP="00D9011F">
      <w:pPr>
        <w:pStyle w:val="Lijstalinea"/>
        <w:numPr>
          <w:ilvl w:val="0"/>
          <w:numId w:val="18"/>
        </w:numPr>
        <w:spacing w:line="240" w:lineRule="auto"/>
        <w:jc w:val="both"/>
        <w:rPr>
          <w:rFonts w:cstheme="minorHAnsi"/>
        </w:rPr>
      </w:pPr>
      <w:r>
        <w:rPr>
          <w:rFonts w:cstheme="minorHAnsi"/>
        </w:rPr>
        <w:t xml:space="preserve">Het geanonimiseerde verslag van de marktconsultatie.  </w:t>
      </w:r>
    </w:p>
    <w:p w14:paraId="68990C4F" w14:textId="3A3E670A" w:rsidR="00A457AC" w:rsidRPr="00B11688" w:rsidRDefault="00A64186" w:rsidP="00A64186">
      <w:pPr>
        <w:pStyle w:val="Kop2"/>
        <w:rPr>
          <w:rFonts w:asciiTheme="minorHAnsi" w:hAnsiTheme="minorHAnsi" w:cstheme="minorHAnsi"/>
          <w:color w:val="4472C4" w:themeColor="accent1"/>
          <w:sz w:val="22"/>
          <w:szCs w:val="22"/>
        </w:rPr>
      </w:pPr>
      <w:bookmarkStart w:id="16" w:name="_Toc116291125"/>
      <w:r w:rsidRPr="00B11688">
        <w:rPr>
          <w:rFonts w:asciiTheme="minorHAnsi" w:hAnsiTheme="minorHAnsi" w:cstheme="minorHAnsi"/>
          <w:color w:val="4472C4" w:themeColor="accent1"/>
          <w:sz w:val="22"/>
          <w:szCs w:val="22"/>
        </w:rPr>
        <w:t>6</w:t>
      </w:r>
      <w:r w:rsidR="00A457AC" w:rsidRPr="00B11688">
        <w:rPr>
          <w:rFonts w:asciiTheme="minorHAnsi" w:hAnsiTheme="minorHAnsi" w:cstheme="minorHAnsi"/>
          <w:color w:val="4472C4" w:themeColor="accent1"/>
          <w:sz w:val="22"/>
          <w:szCs w:val="22"/>
        </w:rPr>
        <w:t>.</w:t>
      </w:r>
      <w:r w:rsidR="00D9011F" w:rsidRPr="00B11688">
        <w:rPr>
          <w:rFonts w:asciiTheme="minorHAnsi" w:hAnsiTheme="minorHAnsi" w:cstheme="minorHAnsi"/>
          <w:color w:val="4472C4" w:themeColor="accent1"/>
          <w:sz w:val="22"/>
          <w:szCs w:val="22"/>
        </w:rPr>
        <w:t>3</w:t>
      </w:r>
      <w:r w:rsidR="00A457AC" w:rsidRPr="00B11688">
        <w:rPr>
          <w:rFonts w:asciiTheme="minorHAnsi" w:hAnsiTheme="minorHAnsi" w:cstheme="minorHAnsi"/>
          <w:color w:val="4472C4" w:themeColor="accent1"/>
          <w:sz w:val="22"/>
          <w:szCs w:val="22"/>
        </w:rPr>
        <w:t>. Vertrouwelijkheid</w:t>
      </w:r>
      <w:bookmarkEnd w:id="16"/>
    </w:p>
    <w:p w14:paraId="527A1C0C" w14:textId="0111DD7C" w:rsidR="00A457AC" w:rsidRDefault="00A457AC" w:rsidP="00A457AC">
      <w:pPr>
        <w:spacing w:line="240" w:lineRule="auto"/>
        <w:jc w:val="both"/>
        <w:rPr>
          <w:rFonts w:cstheme="minorHAnsi"/>
        </w:rPr>
      </w:pPr>
      <w:r>
        <w:rPr>
          <w:rFonts w:cstheme="minorHAnsi"/>
        </w:rPr>
        <w:t xml:space="preserve">De marktconsultatie en alle door de gemeente verstrekte documenten dienen door deelnemers vertrouwelijk te worden behandeld. Documenten mogen slechts aan die medewerkers en adviseurs worden getoond die een rol vervullen in de marktconsultatie. Deze vertrouwelijkheid dient ook bewaard te blijven na afloop van de marktconsultatie. Uiteraard </w:t>
      </w:r>
      <w:r w:rsidR="00B55634">
        <w:rPr>
          <w:rFonts w:cstheme="minorHAnsi"/>
        </w:rPr>
        <w:t>zal de gemeente</w:t>
      </w:r>
      <w:r>
        <w:rPr>
          <w:rFonts w:cstheme="minorHAnsi"/>
        </w:rPr>
        <w:t xml:space="preserve"> ook vertrouwelijk omgaan met de door de deelnemende marktpartijen aangeleverde informatie. Gegevens worden alleen gedeeld in het op te stellen geanonimiseerde verslag.  </w:t>
      </w:r>
    </w:p>
    <w:p w14:paraId="44CE2445" w14:textId="3478BFF1" w:rsidR="00A457AC" w:rsidRPr="00A75584" w:rsidRDefault="00A64186" w:rsidP="00A457AC">
      <w:pPr>
        <w:pStyle w:val="Kop2"/>
        <w:spacing w:line="240" w:lineRule="auto"/>
        <w:jc w:val="both"/>
        <w:rPr>
          <w:rFonts w:asciiTheme="minorHAnsi" w:eastAsiaTheme="minorHAnsi" w:hAnsiTheme="minorHAnsi" w:cstheme="minorBidi"/>
          <w:color w:val="4472C4" w:themeColor="accent1"/>
          <w:sz w:val="22"/>
          <w:szCs w:val="22"/>
        </w:rPr>
      </w:pPr>
      <w:bookmarkStart w:id="17" w:name="_Toc116291126"/>
      <w:r>
        <w:rPr>
          <w:rFonts w:asciiTheme="minorHAnsi" w:eastAsiaTheme="minorHAnsi" w:hAnsiTheme="minorHAnsi" w:cstheme="minorBidi"/>
          <w:color w:val="4472C4" w:themeColor="accent1"/>
          <w:sz w:val="22"/>
          <w:szCs w:val="22"/>
        </w:rPr>
        <w:t>6</w:t>
      </w:r>
      <w:r w:rsidR="00A457AC" w:rsidRPr="00A75584">
        <w:rPr>
          <w:rFonts w:asciiTheme="minorHAnsi" w:eastAsiaTheme="minorHAnsi" w:hAnsiTheme="minorHAnsi" w:cstheme="minorBidi"/>
          <w:color w:val="4472C4" w:themeColor="accent1"/>
          <w:sz w:val="22"/>
          <w:szCs w:val="22"/>
        </w:rPr>
        <w:t>.</w:t>
      </w:r>
      <w:r w:rsidR="00D9011F">
        <w:rPr>
          <w:rFonts w:asciiTheme="minorHAnsi" w:eastAsiaTheme="minorHAnsi" w:hAnsiTheme="minorHAnsi" w:cstheme="minorBidi"/>
          <w:color w:val="4472C4" w:themeColor="accent1"/>
          <w:sz w:val="22"/>
          <w:szCs w:val="22"/>
        </w:rPr>
        <w:t>4</w:t>
      </w:r>
      <w:r w:rsidR="00A457AC" w:rsidRPr="00A75584">
        <w:rPr>
          <w:rFonts w:asciiTheme="minorHAnsi" w:eastAsiaTheme="minorHAnsi" w:hAnsiTheme="minorHAnsi" w:cstheme="minorBidi"/>
          <w:color w:val="4472C4" w:themeColor="accent1"/>
          <w:sz w:val="22"/>
          <w:szCs w:val="22"/>
        </w:rPr>
        <w:t>. Kosten</w:t>
      </w:r>
      <w:bookmarkEnd w:id="17"/>
    </w:p>
    <w:p w14:paraId="335236D2" w14:textId="77777777" w:rsidR="00A457AC" w:rsidRDefault="00A457AC" w:rsidP="00A457AC">
      <w:pPr>
        <w:spacing w:line="240" w:lineRule="auto"/>
        <w:jc w:val="both"/>
        <w:rPr>
          <w:rFonts w:cstheme="minorHAnsi"/>
        </w:rPr>
      </w:pPr>
      <w:r>
        <w:rPr>
          <w:rFonts w:cstheme="minorHAnsi"/>
        </w:rPr>
        <w:t xml:space="preserve">Er wordt geen vergoeding verstrekt voor deelname aan de marktconsultatie. </w:t>
      </w:r>
    </w:p>
    <w:p w14:paraId="66B4D76E" w14:textId="1A6EB3D9" w:rsidR="00A75584" w:rsidRPr="00A75584" w:rsidRDefault="00A64186" w:rsidP="00A75584">
      <w:pPr>
        <w:pStyle w:val="Kop2"/>
        <w:spacing w:line="240" w:lineRule="auto"/>
        <w:jc w:val="both"/>
        <w:rPr>
          <w:rFonts w:asciiTheme="minorHAnsi" w:eastAsiaTheme="minorHAnsi" w:hAnsiTheme="minorHAnsi" w:cstheme="minorBidi"/>
          <w:color w:val="4472C4" w:themeColor="accent1"/>
          <w:sz w:val="22"/>
          <w:szCs w:val="22"/>
        </w:rPr>
      </w:pPr>
      <w:bookmarkStart w:id="18" w:name="_Toc116291127"/>
      <w:r>
        <w:rPr>
          <w:rFonts w:asciiTheme="minorHAnsi" w:eastAsiaTheme="minorHAnsi" w:hAnsiTheme="minorHAnsi" w:cstheme="minorBidi"/>
          <w:color w:val="4472C4" w:themeColor="accent1"/>
          <w:sz w:val="22"/>
          <w:szCs w:val="22"/>
        </w:rPr>
        <w:lastRenderedPageBreak/>
        <w:t>6</w:t>
      </w:r>
      <w:r w:rsidR="00A75584">
        <w:rPr>
          <w:rFonts w:asciiTheme="minorHAnsi" w:eastAsiaTheme="minorHAnsi" w:hAnsiTheme="minorHAnsi" w:cstheme="minorBidi"/>
          <w:color w:val="4472C4" w:themeColor="accent1"/>
          <w:sz w:val="22"/>
          <w:szCs w:val="22"/>
        </w:rPr>
        <w:t>.</w:t>
      </w:r>
      <w:r w:rsidR="00D9011F">
        <w:rPr>
          <w:rFonts w:asciiTheme="minorHAnsi" w:eastAsiaTheme="minorHAnsi" w:hAnsiTheme="minorHAnsi" w:cstheme="minorBidi"/>
          <w:color w:val="4472C4" w:themeColor="accent1"/>
          <w:sz w:val="22"/>
          <w:szCs w:val="22"/>
        </w:rPr>
        <w:t>5</w:t>
      </w:r>
      <w:r w:rsidR="00A75584">
        <w:rPr>
          <w:rFonts w:asciiTheme="minorHAnsi" w:eastAsiaTheme="minorHAnsi" w:hAnsiTheme="minorHAnsi" w:cstheme="minorBidi"/>
          <w:color w:val="4472C4" w:themeColor="accent1"/>
          <w:sz w:val="22"/>
          <w:szCs w:val="22"/>
        </w:rPr>
        <w:t xml:space="preserve">. </w:t>
      </w:r>
      <w:r w:rsidR="007C6C67" w:rsidRPr="00A75584">
        <w:rPr>
          <w:rFonts w:asciiTheme="minorHAnsi" w:eastAsiaTheme="minorHAnsi" w:hAnsiTheme="minorHAnsi" w:cstheme="minorBidi"/>
          <w:color w:val="4472C4" w:themeColor="accent1"/>
          <w:sz w:val="22"/>
          <w:szCs w:val="22"/>
        </w:rPr>
        <w:t>Tot slot</w:t>
      </w:r>
      <w:bookmarkEnd w:id="18"/>
      <w:r w:rsidR="007C6C67" w:rsidRPr="00A75584">
        <w:rPr>
          <w:rFonts w:asciiTheme="minorHAnsi" w:eastAsiaTheme="minorHAnsi" w:hAnsiTheme="minorHAnsi" w:cstheme="minorBidi"/>
          <w:color w:val="4472C4" w:themeColor="accent1"/>
          <w:sz w:val="22"/>
          <w:szCs w:val="22"/>
        </w:rPr>
        <w:t xml:space="preserve"> </w:t>
      </w:r>
    </w:p>
    <w:p w14:paraId="0D32290E" w14:textId="406AD4D5" w:rsidR="00A457AC" w:rsidRDefault="00A75584">
      <w:r>
        <w:t>A</w:t>
      </w:r>
      <w:r w:rsidR="007C6C67">
        <w:t>anvullende vragen met betrekking tot de</w:t>
      </w:r>
      <w:r>
        <w:t xml:space="preserve">ze marktconsultatie </w:t>
      </w:r>
      <w:r w:rsidR="007C6C67">
        <w:t>kunt u richten aan</w:t>
      </w:r>
      <w:r w:rsidR="00E23F44">
        <w:t xml:space="preserve"> Mariëtte Röttgering </w:t>
      </w:r>
      <w:r w:rsidR="007C6C67">
        <w:t xml:space="preserve">via de </w:t>
      </w:r>
      <w:proofErr w:type="spellStart"/>
      <w:r w:rsidR="007C6C67">
        <w:t>berichtenbox</w:t>
      </w:r>
      <w:proofErr w:type="spellEnd"/>
      <w:r w:rsidR="007C6C67">
        <w:t xml:space="preserve"> van TenderNed</w:t>
      </w:r>
      <w:r w:rsidR="00E23F44">
        <w:t xml:space="preserve"> of via de mail.</w:t>
      </w:r>
    </w:p>
    <w:sectPr w:rsidR="00A457AC" w:rsidSect="00EB29EE">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B232" w14:textId="77777777" w:rsidR="007464A9" w:rsidRDefault="007464A9">
      <w:pPr>
        <w:spacing w:after="0" w:line="240" w:lineRule="auto"/>
      </w:pPr>
      <w:r>
        <w:separator/>
      </w:r>
    </w:p>
  </w:endnote>
  <w:endnote w:type="continuationSeparator" w:id="0">
    <w:p w14:paraId="378F20CC" w14:textId="77777777" w:rsidR="007464A9" w:rsidRDefault="0074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271289"/>
      <w:docPartObj>
        <w:docPartGallery w:val="Page Numbers (Bottom of Page)"/>
        <w:docPartUnique/>
      </w:docPartObj>
    </w:sdtPr>
    <w:sdtEndPr/>
    <w:sdtContent>
      <w:p w14:paraId="44B443AE" w14:textId="449CAA2B" w:rsidR="00EB29EE" w:rsidRDefault="00EB29EE">
        <w:pPr>
          <w:pStyle w:val="Voettekst"/>
          <w:jc w:val="right"/>
        </w:pPr>
        <w:r>
          <w:fldChar w:fldCharType="begin"/>
        </w:r>
        <w:r>
          <w:instrText>PAGE   \* MERGEFORMAT</w:instrText>
        </w:r>
        <w:r>
          <w:fldChar w:fldCharType="separate"/>
        </w:r>
        <w:r>
          <w:t>2</w:t>
        </w:r>
        <w:r>
          <w:fldChar w:fldCharType="end"/>
        </w:r>
      </w:p>
    </w:sdtContent>
  </w:sdt>
  <w:p w14:paraId="33E4E382" w14:textId="7B90B5EE" w:rsidR="7BE80446" w:rsidRDefault="7BE80446" w:rsidP="7BE804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95A2F" w14:textId="77777777" w:rsidR="007464A9" w:rsidRDefault="007464A9">
      <w:pPr>
        <w:spacing w:after="0" w:line="240" w:lineRule="auto"/>
      </w:pPr>
      <w:r>
        <w:separator/>
      </w:r>
    </w:p>
  </w:footnote>
  <w:footnote w:type="continuationSeparator" w:id="0">
    <w:p w14:paraId="77A16B23" w14:textId="77777777" w:rsidR="007464A9" w:rsidRDefault="007464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12EE"/>
    <w:multiLevelType w:val="hybridMultilevel"/>
    <w:tmpl w:val="98DA7758"/>
    <w:lvl w:ilvl="0" w:tplc="04130017">
      <w:start w:val="1"/>
      <w:numFmt w:val="lowerLetter"/>
      <w:lvlText w:val="%1)"/>
      <w:lvlJc w:val="left"/>
      <w:pPr>
        <w:ind w:left="502"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E075530"/>
    <w:multiLevelType w:val="hybridMultilevel"/>
    <w:tmpl w:val="F8F6A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283A3D"/>
    <w:multiLevelType w:val="hybridMultilevel"/>
    <w:tmpl w:val="98DA77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595F46"/>
    <w:multiLevelType w:val="hybridMultilevel"/>
    <w:tmpl w:val="9E1E5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B813CB"/>
    <w:multiLevelType w:val="hybridMultilevel"/>
    <w:tmpl w:val="FAC26F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18B3175"/>
    <w:multiLevelType w:val="hybridMultilevel"/>
    <w:tmpl w:val="007AB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47DAB"/>
    <w:multiLevelType w:val="hybridMultilevel"/>
    <w:tmpl w:val="539A8EDA"/>
    <w:lvl w:ilvl="0" w:tplc="257A005E">
      <w:start w:val="1"/>
      <w:numFmt w:val="lowerLetter"/>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7" w15:restartNumberingAfterBreak="0">
    <w:nsid w:val="179A5CAD"/>
    <w:multiLevelType w:val="hybridMultilevel"/>
    <w:tmpl w:val="240ADB54"/>
    <w:lvl w:ilvl="0" w:tplc="A9E8CB90">
      <w:start w:val="1"/>
      <w:numFmt w:val="lowerLetter"/>
      <w:lvlText w:val="%1)"/>
      <w:lvlJc w:val="left"/>
      <w:pPr>
        <w:ind w:left="720" w:hanging="360"/>
      </w:pPr>
    </w:lvl>
    <w:lvl w:ilvl="1" w:tplc="DE3C67A2">
      <w:start w:val="1"/>
      <w:numFmt w:val="lowerLetter"/>
      <w:lvlText w:val="%2."/>
      <w:lvlJc w:val="left"/>
      <w:pPr>
        <w:ind w:left="1440" w:hanging="360"/>
      </w:pPr>
    </w:lvl>
    <w:lvl w:ilvl="2" w:tplc="2E667054">
      <w:start w:val="1"/>
      <w:numFmt w:val="lowerRoman"/>
      <w:lvlText w:val="%3."/>
      <w:lvlJc w:val="right"/>
      <w:pPr>
        <w:ind w:left="2160" w:hanging="180"/>
      </w:pPr>
    </w:lvl>
    <w:lvl w:ilvl="3" w:tplc="DB1EC460">
      <w:start w:val="1"/>
      <w:numFmt w:val="decimal"/>
      <w:lvlText w:val="%4."/>
      <w:lvlJc w:val="left"/>
      <w:pPr>
        <w:ind w:left="2880" w:hanging="360"/>
      </w:pPr>
    </w:lvl>
    <w:lvl w:ilvl="4" w:tplc="2042F834">
      <w:start w:val="1"/>
      <w:numFmt w:val="lowerLetter"/>
      <w:lvlText w:val="%5."/>
      <w:lvlJc w:val="left"/>
      <w:pPr>
        <w:ind w:left="3600" w:hanging="360"/>
      </w:pPr>
    </w:lvl>
    <w:lvl w:ilvl="5" w:tplc="942253E2">
      <w:start w:val="1"/>
      <w:numFmt w:val="lowerRoman"/>
      <w:lvlText w:val="%6."/>
      <w:lvlJc w:val="right"/>
      <w:pPr>
        <w:ind w:left="4320" w:hanging="180"/>
      </w:pPr>
    </w:lvl>
    <w:lvl w:ilvl="6" w:tplc="9B54678A">
      <w:start w:val="1"/>
      <w:numFmt w:val="decimal"/>
      <w:lvlText w:val="%7."/>
      <w:lvlJc w:val="left"/>
      <w:pPr>
        <w:ind w:left="5040" w:hanging="360"/>
      </w:pPr>
    </w:lvl>
    <w:lvl w:ilvl="7" w:tplc="7FD6A7FC">
      <w:start w:val="1"/>
      <w:numFmt w:val="lowerLetter"/>
      <w:lvlText w:val="%8."/>
      <w:lvlJc w:val="left"/>
      <w:pPr>
        <w:ind w:left="5760" w:hanging="360"/>
      </w:pPr>
    </w:lvl>
    <w:lvl w:ilvl="8" w:tplc="ED2EADEC">
      <w:start w:val="1"/>
      <w:numFmt w:val="lowerRoman"/>
      <w:lvlText w:val="%9."/>
      <w:lvlJc w:val="right"/>
      <w:pPr>
        <w:ind w:left="6480" w:hanging="180"/>
      </w:pPr>
    </w:lvl>
  </w:abstractNum>
  <w:abstractNum w:abstractNumId="8" w15:restartNumberingAfterBreak="0">
    <w:nsid w:val="18385B9F"/>
    <w:multiLevelType w:val="hybridMultilevel"/>
    <w:tmpl w:val="55E6B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6C1CAE"/>
    <w:multiLevelType w:val="hybridMultilevel"/>
    <w:tmpl w:val="ABF453C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C4496"/>
    <w:multiLevelType w:val="hybridMultilevel"/>
    <w:tmpl w:val="98DA77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DB1BC2"/>
    <w:multiLevelType w:val="hybridMultilevel"/>
    <w:tmpl w:val="2446E9B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EC11C6B"/>
    <w:multiLevelType w:val="hybridMultilevel"/>
    <w:tmpl w:val="962E04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AE25DF"/>
    <w:multiLevelType w:val="hybridMultilevel"/>
    <w:tmpl w:val="E7787C36"/>
    <w:lvl w:ilvl="0" w:tplc="ABECFF2C">
      <w:start w:val="1"/>
      <w:numFmt w:val="lowerLetter"/>
      <w:lvlText w:val="%1)"/>
      <w:lvlJc w:val="left"/>
      <w:pPr>
        <w:ind w:left="720" w:hanging="360"/>
      </w:pPr>
    </w:lvl>
    <w:lvl w:ilvl="1" w:tplc="F5403330">
      <w:start w:val="1"/>
      <w:numFmt w:val="lowerLetter"/>
      <w:lvlText w:val="%2."/>
      <w:lvlJc w:val="left"/>
      <w:pPr>
        <w:ind w:left="1440" w:hanging="360"/>
      </w:pPr>
    </w:lvl>
    <w:lvl w:ilvl="2" w:tplc="49362B16">
      <w:start w:val="1"/>
      <w:numFmt w:val="lowerRoman"/>
      <w:lvlText w:val="%3."/>
      <w:lvlJc w:val="right"/>
      <w:pPr>
        <w:ind w:left="2160" w:hanging="180"/>
      </w:pPr>
    </w:lvl>
    <w:lvl w:ilvl="3" w:tplc="323A40B0">
      <w:start w:val="1"/>
      <w:numFmt w:val="decimal"/>
      <w:lvlText w:val="%4."/>
      <w:lvlJc w:val="left"/>
      <w:pPr>
        <w:ind w:left="2880" w:hanging="360"/>
      </w:pPr>
    </w:lvl>
    <w:lvl w:ilvl="4" w:tplc="0AAE28B2">
      <w:start w:val="1"/>
      <w:numFmt w:val="lowerLetter"/>
      <w:lvlText w:val="%5."/>
      <w:lvlJc w:val="left"/>
      <w:pPr>
        <w:ind w:left="3600" w:hanging="360"/>
      </w:pPr>
    </w:lvl>
    <w:lvl w:ilvl="5" w:tplc="8F3ED534">
      <w:start w:val="1"/>
      <w:numFmt w:val="lowerRoman"/>
      <w:lvlText w:val="%6."/>
      <w:lvlJc w:val="right"/>
      <w:pPr>
        <w:ind w:left="4320" w:hanging="180"/>
      </w:pPr>
    </w:lvl>
    <w:lvl w:ilvl="6" w:tplc="D4B85150">
      <w:start w:val="1"/>
      <w:numFmt w:val="decimal"/>
      <w:lvlText w:val="%7."/>
      <w:lvlJc w:val="left"/>
      <w:pPr>
        <w:ind w:left="5040" w:hanging="360"/>
      </w:pPr>
    </w:lvl>
    <w:lvl w:ilvl="7" w:tplc="E4BCB57C">
      <w:start w:val="1"/>
      <w:numFmt w:val="lowerLetter"/>
      <w:lvlText w:val="%8."/>
      <w:lvlJc w:val="left"/>
      <w:pPr>
        <w:ind w:left="5760" w:hanging="360"/>
      </w:pPr>
    </w:lvl>
    <w:lvl w:ilvl="8" w:tplc="D47E6FD8">
      <w:start w:val="1"/>
      <w:numFmt w:val="lowerRoman"/>
      <w:lvlText w:val="%9."/>
      <w:lvlJc w:val="right"/>
      <w:pPr>
        <w:ind w:left="6480" w:hanging="180"/>
      </w:pPr>
    </w:lvl>
  </w:abstractNum>
  <w:abstractNum w:abstractNumId="14" w15:restartNumberingAfterBreak="0">
    <w:nsid w:val="221F2D93"/>
    <w:multiLevelType w:val="hybridMultilevel"/>
    <w:tmpl w:val="F04AF056"/>
    <w:lvl w:ilvl="0" w:tplc="E3C0DF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8E7CEA"/>
    <w:multiLevelType w:val="hybridMultilevel"/>
    <w:tmpl w:val="021AD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D5046B"/>
    <w:multiLevelType w:val="hybridMultilevel"/>
    <w:tmpl w:val="69125346"/>
    <w:lvl w:ilvl="0" w:tplc="2E8E6794">
      <w:start w:val="1"/>
      <w:numFmt w:val="lowerLetter"/>
      <w:lvlText w:val="%1)"/>
      <w:lvlJc w:val="left"/>
      <w:pPr>
        <w:ind w:left="643" w:hanging="360"/>
      </w:pPr>
    </w:lvl>
    <w:lvl w:ilvl="1" w:tplc="07B4F5D0">
      <w:start w:val="1"/>
      <w:numFmt w:val="lowerLetter"/>
      <w:lvlText w:val="%2."/>
      <w:lvlJc w:val="left"/>
      <w:pPr>
        <w:ind w:left="1440" w:hanging="360"/>
      </w:pPr>
    </w:lvl>
    <w:lvl w:ilvl="2" w:tplc="EBC8F12A">
      <w:start w:val="1"/>
      <w:numFmt w:val="lowerRoman"/>
      <w:lvlText w:val="%3."/>
      <w:lvlJc w:val="right"/>
      <w:pPr>
        <w:ind w:left="2160" w:hanging="180"/>
      </w:pPr>
    </w:lvl>
    <w:lvl w:ilvl="3" w:tplc="72B03CC8">
      <w:start w:val="1"/>
      <w:numFmt w:val="decimal"/>
      <w:lvlText w:val="%4."/>
      <w:lvlJc w:val="left"/>
      <w:pPr>
        <w:ind w:left="2880" w:hanging="360"/>
      </w:pPr>
    </w:lvl>
    <w:lvl w:ilvl="4" w:tplc="22407C90">
      <w:start w:val="1"/>
      <w:numFmt w:val="lowerLetter"/>
      <w:lvlText w:val="%5."/>
      <w:lvlJc w:val="left"/>
      <w:pPr>
        <w:ind w:left="3600" w:hanging="360"/>
      </w:pPr>
    </w:lvl>
    <w:lvl w:ilvl="5" w:tplc="42F04CEE">
      <w:start w:val="1"/>
      <w:numFmt w:val="lowerRoman"/>
      <w:lvlText w:val="%6."/>
      <w:lvlJc w:val="right"/>
      <w:pPr>
        <w:ind w:left="4320" w:hanging="180"/>
      </w:pPr>
    </w:lvl>
    <w:lvl w:ilvl="6" w:tplc="96A81554">
      <w:start w:val="1"/>
      <w:numFmt w:val="decimal"/>
      <w:lvlText w:val="%7."/>
      <w:lvlJc w:val="left"/>
      <w:pPr>
        <w:ind w:left="5040" w:hanging="360"/>
      </w:pPr>
    </w:lvl>
    <w:lvl w:ilvl="7" w:tplc="A654779E">
      <w:start w:val="1"/>
      <w:numFmt w:val="lowerLetter"/>
      <w:lvlText w:val="%8."/>
      <w:lvlJc w:val="left"/>
      <w:pPr>
        <w:ind w:left="5760" w:hanging="360"/>
      </w:pPr>
    </w:lvl>
    <w:lvl w:ilvl="8" w:tplc="8992257A">
      <w:start w:val="1"/>
      <w:numFmt w:val="lowerRoman"/>
      <w:lvlText w:val="%9."/>
      <w:lvlJc w:val="right"/>
      <w:pPr>
        <w:ind w:left="6480" w:hanging="180"/>
      </w:pPr>
    </w:lvl>
  </w:abstractNum>
  <w:abstractNum w:abstractNumId="17" w15:restartNumberingAfterBreak="0">
    <w:nsid w:val="2C753C15"/>
    <w:multiLevelType w:val="hybridMultilevel"/>
    <w:tmpl w:val="B3E4BDE8"/>
    <w:lvl w:ilvl="0" w:tplc="FDB00584">
      <w:start w:val="1"/>
      <w:numFmt w:val="decimal"/>
      <w:lvlText w:val="%1."/>
      <w:lvlJc w:val="left"/>
      <w:pPr>
        <w:ind w:left="720" w:hanging="360"/>
      </w:pPr>
      <w:rPr>
        <w:rFonts w:hint="default"/>
        <w:b/>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D2BC1BC"/>
    <w:multiLevelType w:val="hybridMultilevel"/>
    <w:tmpl w:val="AEE05C58"/>
    <w:lvl w:ilvl="0" w:tplc="27F4384C">
      <w:start w:val="1"/>
      <w:numFmt w:val="lowerLetter"/>
      <w:lvlText w:val="%1."/>
      <w:lvlJc w:val="left"/>
      <w:pPr>
        <w:ind w:left="720" w:hanging="360"/>
      </w:pPr>
    </w:lvl>
    <w:lvl w:ilvl="1" w:tplc="2DDEFD9E">
      <w:start w:val="1"/>
      <w:numFmt w:val="lowerLetter"/>
      <w:lvlText w:val="%2."/>
      <w:lvlJc w:val="left"/>
      <w:pPr>
        <w:ind w:left="1440" w:hanging="360"/>
      </w:pPr>
    </w:lvl>
    <w:lvl w:ilvl="2" w:tplc="5CE093D6">
      <w:start w:val="1"/>
      <w:numFmt w:val="lowerRoman"/>
      <w:lvlText w:val="%3."/>
      <w:lvlJc w:val="right"/>
      <w:pPr>
        <w:ind w:left="2160" w:hanging="180"/>
      </w:pPr>
    </w:lvl>
    <w:lvl w:ilvl="3" w:tplc="092AD23A">
      <w:start w:val="1"/>
      <w:numFmt w:val="decimal"/>
      <w:lvlText w:val="%4."/>
      <w:lvlJc w:val="left"/>
      <w:pPr>
        <w:ind w:left="2880" w:hanging="360"/>
      </w:pPr>
    </w:lvl>
    <w:lvl w:ilvl="4" w:tplc="B692ADF8">
      <w:start w:val="1"/>
      <w:numFmt w:val="lowerLetter"/>
      <w:lvlText w:val="%5."/>
      <w:lvlJc w:val="left"/>
      <w:pPr>
        <w:ind w:left="3600" w:hanging="360"/>
      </w:pPr>
    </w:lvl>
    <w:lvl w:ilvl="5" w:tplc="7E3678BA">
      <w:start w:val="1"/>
      <w:numFmt w:val="lowerRoman"/>
      <w:lvlText w:val="%6."/>
      <w:lvlJc w:val="right"/>
      <w:pPr>
        <w:ind w:left="4320" w:hanging="180"/>
      </w:pPr>
    </w:lvl>
    <w:lvl w:ilvl="6" w:tplc="FC24A9E8">
      <w:start w:val="1"/>
      <w:numFmt w:val="decimal"/>
      <w:lvlText w:val="%7."/>
      <w:lvlJc w:val="left"/>
      <w:pPr>
        <w:ind w:left="5040" w:hanging="360"/>
      </w:pPr>
    </w:lvl>
    <w:lvl w:ilvl="7" w:tplc="DDF6DDCE">
      <w:start w:val="1"/>
      <w:numFmt w:val="lowerLetter"/>
      <w:lvlText w:val="%8."/>
      <w:lvlJc w:val="left"/>
      <w:pPr>
        <w:ind w:left="5760" w:hanging="360"/>
      </w:pPr>
    </w:lvl>
    <w:lvl w:ilvl="8" w:tplc="DAC419FE">
      <w:start w:val="1"/>
      <w:numFmt w:val="lowerRoman"/>
      <w:lvlText w:val="%9."/>
      <w:lvlJc w:val="right"/>
      <w:pPr>
        <w:ind w:left="6480" w:hanging="180"/>
      </w:pPr>
    </w:lvl>
  </w:abstractNum>
  <w:abstractNum w:abstractNumId="19" w15:restartNumberingAfterBreak="0">
    <w:nsid w:val="2FAB631A"/>
    <w:multiLevelType w:val="hybridMultilevel"/>
    <w:tmpl w:val="3736744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EA5787"/>
    <w:multiLevelType w:val="hybridMultilevel"/>
    <w:tmpl w:val="EEE0948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AAE55C3"/>
    <w:multiLevelType w:val="hybridMultilevel"/>
    <w:tmpl w:val="BAEA42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F36394F"/>
    <w:multiLevelType w:val="hybridMultilevel"/>
    <w:tmpl w:val="8D52E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BE54AB"/>
    <w:multiLevelType w:val="hybridMultilevel"/>
    <w:tmpl w:val="A0BE3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59F1361"/>
    <w:multiLevelType w:val="hybridMultilevel"/>
    <w:tmpl w:val="95E62D3A"/>
    <w:lvl w:ilvl="0" w:tplc="7770A8BC">
      <w:start w:val="1"/>
      <w:numFmt w:val="lowerLetter"/>
      <w:lvlText w:val="%1)"/>
      <w:lvlJc w:val="left"/>
      <w:pPr>
        <w:ind w:left="720" w:hanging="360"/>
      </w:pPr>
    </w:lvl>
    <w:lvl w:ilvl="1" w:tplc="CE369766">
      <w:start w:val="1"/>
      <w:numFmt w:val="lowerLetter"/>
      <w:lvlText w:val="%2."/>
      <w:lvlJc w:val="left"/>
      <w:pPr>
        <w:ind w:left="1440" w:hanging="360"/>
      </w:pPr>
    </w:lvl>
    <w:lvl w:ilvl="2" w:tplc="BF5E10F0">
      <w:start w:val="1"/>
      <w:numFmt w:val="lowerRoman"/>
      <w:lvlText w:val="%3."/>
      <w:lvlJc w:val="right"/>
      <w:pPr>
        <w:ind w:left="2160" w:hanging="180"/>
      </w:pPr>
    </w:lvl>
    <w:lvl w:ilvl="3" w:tplc="2542A754">
      <w:start w:val="1"/>
      <w:numFmt w:val="decimal"/>
      <w:lvlText w:val="%4."/>
      <w:lvlJc w:val="left"/>
      <w:pPr>
        <w:ind w:left="2880" w:hanging="360"/>
      </w:pPr>
    </w:lvl>
    <w:lvl w:ilvl="4" w:tplc="BD72485C">
      <w:start w:val="1"/>
      <w:numFmt w:val="lowerLetter"/>
      <w:lvlText w:val="%5."/>
      <w:lvlJc w:val="left"/>
      <w:pPr>
        <w:ind w:left="3600" w:hanging="360"/>
      </w:pPr>
    </w:lvl>
    <w:lvl w:ilvl="5" w:tplc="59D00B0A">
      <w:start w:val="1"/>
      <w:numFmt w:val="lowerRoman"/>
      <w:lvlText w:val="%6."/>
      <w:lvlJc w:val="right"/>
      <w:pPr>
        <w:ind w:left="4320" w:hanging="180"/>
      </w:pPr>
    </w:lvl>
    <w:lvl w:ilvl="6" w:tplc="BD029952">
      <w:start w:val="1"/>
      <w:numFmt w:val="decimal"/>
      <w:lvlText w:val="%7."/>
      <w:lvlJc w:val="left"/>
      <w:pPr>
        <w:ind w:left="5040" w:hanging="360"/>
      </w:pPr>
    </w:lvl>
    <w:lvl w:ilvl="7" w:tplc="4A424F8A">
      <w:start w:val="1"/>
      <w:numFmt w:val="lowerLetter"/>
      <w:lvlText w:val="%8."/>
      <w:lvlJc w:val="left"/>
      <w:pPr>
        <w:ind w:left="5760" w:hanging="360"/>
      </w:pPr>
    </w:lvl>
    <w:lvl w:ilvl="8" w:tplc="C436D1BC">
      <w:start w:val="1"/>
      <w:numFmt w:val="lowerRoman"/>
      <w:lvlText w:val="%9."/>
      <w:lvlJc w:val="right"/>
      <w:pPr>
        <w:ind w:left="6480" w:hanging="180"/>
      </w:pPr>
    </w:lvl>
  </w:abstractNum>
  <w:abstractNum w:abstractNumId="25" w15:restartNumberingAfterBreak="0">
    <w:nsid w:val="4C506B86"/>
    <w:multiLevelType w:val="hybridMultilevel"/>
    <w:tmpl w:val="907445A0"/>
    <w:lvl w:ilvl="0" w:tplc="04130017">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550F2F"/>
    <w:multiLevelType w:val="hybridMultilevel"/>
    <w:tmpl w:val="723C09D4"/>
    <w:lvl w:ilvl="0" w:tplc="4F60AD58">
      <w:start w:val="1"/>
      <w:numFmt w:val="lowerLetter"/>
      <w:lvlText w:val="%1)"/>
      <w:lvlJc w:val="left"/>
      <w:pPr>
        <w:ind w:left="643" w:hanging="360"/>
      </w:pPr>
    </w:lvl>
    <w:lvl w:ilvl="1" w:tplc="A3149EE0">
      <w:start w:val="1"/>
      <w:numFmt w:val="lowerLetter"/>
      <w:lvlText w:val="%2."/>
      <w:lvlJc w:val="left"/>
      <w:pPr>
        <w:ind w:left="1440" w:hanging="360"/>
      </w:pPr>
    </w:lvl>
    <w:lvl w:ilvl="2" w:tplc="A15AA858">
      <w:start w:val="1"/>
      <w:numFmt w:val="lowerRoman"/>
      <w:lvlText w:val="%3."/>
      <w:lvlJc w:val="right"/>
      <w:pPr>
        <w:ind w:left="2160" w:hanging="180"/>
      </w:pPr>
    </w:lvl>
    <w:lvl w:ilvl="3" w:tplc="C93EEB96">
      <w:start w:val="1"/>
      <w:numFmt w:val="decimal"/>
      <w:lvlText w:val="%4."/>
      <w:lvlJc w:val="left"/>
      <w:pPr>
        <w:ind w:left="2880" w:hanging="360"/>
      </w:pPr>
    </w:lvl>
    <w:lvl w:ilvl="4" w:tplc="58C4BD64">
      <w:start w:val="1"/>
      <w:numFmt w:val="lowerLetter"/>
      <w:lvlText w:val="%5."/>
      <w:lvlJc w:val="left"/>
      <w:pPr>
        <w:ind w:left="3600" w:hanging="360"/>
      </w:pPr>
    </w:lvl>
    <w:lvl w:ilvl="5" w:tplc="56E27F0A">
      <w:start w:val="1"/>
      <w:numFmt w:val="lowerRoman"/>
      <w:lvlText w:val="%6."/>
      <w:lvlJc w:val="right"/>
      <w:pPr>
        <w:ind w:left="4320" w:hanging="180"/>
      </w:pPr>
    </w:lvl>
    <w:lvl w:ilvl="6" w:tplc="3C8E8D36">
      <w:start w:val="1"/>
      <w:numFmt w:val="decimal"/>
      <w:lvlText w:val="%7."/>
      <w:lvlJc w:val="left"/>
      <w:pPr>
        <w:ind w:left="5040" w:hanging="360"/>
      </w:pPr>
    </w:lvl>
    <w:lvl w:ilvl="7" w:tplc="BAA02EFA">
      <w:start w:val="1"/>
      <w:numFmt w:val="lowerLetter"/>
      <w:lvlText w:val="%8."/>
      <w:lvlJc w:val="left"/>
      <w:pPr>
        <w:ind w:left="5760" w:hanging="360"/>
      </w:pPr>
    </w:lvl>
    <w:lvl w:ilvl="8" w:tplc="B1D26D2A">
      <w:start w:val="1"/>
      <w:numFmt w:val="lowerRoman"/>
      <w:lvlText w:val="%9."/>
      <w:lvlJc w:val="right"/>
      <w:pPr>
        <w:ind w:left="6480" w:hanging="180"/>
      </w:pPr>
    </w:lvl>
  </w:abstractNum>
  <w:abstractNum w:abstractNumId="27" w15:restartNumberingAfterBreak="0">
    <w:nsid w:val="510519BA"/>
    <w:multiLevelType w:val="hybridMultilevel"/>
    <w:tmpl w:val="F5FECE82"/>
    <w:lvl w:ilvl="0" w:tplc="D1CC0D32">
      <w:start w:val="1"/>
      <w:numFmt w:val="upperLetter"/>
      <w:lvlText w:val="%1)"/>
      <w:lvlJc w:val="left"/>
      <w:pPr>
        <w:ind w:left="720" w:hanging="360"/>
      </w:pPr>
    </w:lvl>
    <w:lvl w:ilvl="1" w:tplc="A2AC2D0E">
      <w:start w:val="1"/>
      <w:numFmt w:val="lowerLetter"/>
      <w:lvlText w:val="%2."/>
      <w:lvlJc w:val="left"/>
      <w:pPr>
        <w:ind w:left="1440" w:hanging="360"/>
      </w:pPr>
    </w:lvl>
    <w:lvl w:ilvl="2" w:tplc="E2C42A58">
      <w:start w:val="1"/>
      <w:numFmt w:val="lowerRoman"/>
      <w:lvlText w:val="%3."/>
      <w:lvlJc w:val="right"/>
      <w:pPr>
        <w:ind w:left="2160" w:hanging="180"/>
      </w:pPr>
    </w:lvl>
    <w:lvl w:ilvl="3" w:tplc="FB14D152">
      <w:start w:val="1"/>
      <w:numFmt w:val="decimal"/>
      <w:lvlText w:val="%4."/>
      <w:lvlJc w:val="left"/>
      <w:pPr>
        <w:ind w:left="2880" w:hanging="360"/>
      </w:pPr>
    </w:lvl>
    <w:lvl w:ilvl="4" w:tplc="B6A8E890">
      <w:start w:val="1"/>
      <w:numFmt w:val="lowerLetter"/>
      <w:lvlText w:val="%5."/>
      <w:lvlJc w:val="left"/>
      <w:pPr>
        <w:ind w:left="3600" w:hanging="360"/>
      </w:pPr>
    </w:lvl>
    <w:lvl w:ilvl="5" w:tplc="80C0DFDE">
      <w:start w:val="1"/>
      <w:numFmt w:val="lowerRoman"/>
      <w:lvlText w:val="%6."/>
      <w:lvlJc w:val="right"/>
      <w:pPr>
        <w:ind w:left="4320" w:hanging="180"/>
      </w:pPr>
    </w:lvl>
    <w:lvl w:ilvl="6" w:tplc="C15C74BC">
      <w:start w:val="1"/>
      <w:numFmt w:val="decimal"/>
      <w:lvlText w:val="%7."/>
      <w:lvlJc w:val="left"/>
      <w:pPr>
        <w:ind w:left="5040" w:hanging="360"/>
      </w:pPr>
    </w:lvl>
    <w:lvl w:ilvl="7" w:tplc="BF2A3A7C">
      <w:start w:val="1"/>
      <w:numFmt w:val="lowerLetter"/>
      <w:lvlText w:val="%8."/>
      <w:lvlJc w:val="left"/>
      <w:pPr>
        <w:ind w:left="5760" w:hanging="360"/>
      </w:pPr>
    </w:lvl>
    <w:lvl w:ilvl="8" w:tplc="3A9E399C">
      <w:start w:val="1"/>
      <w:numFmt w:val="lowerRoman"/>
      <w:lvlText w:val="%9."/>
      <w:lvlJc w:val="right"/>
      <w:pPr>
        <w:ind w:left="6480" w:hanging="180"/>
      </w:pPr>
    </w:lvl>
  </w:abstractNum>
  <w:abstractNum w:abstractNumId="28" w15:restartNumberingAfterBreak="0">
    <w:nsid w:val="52A258A3"/>
    <w:multiLevelType w:val="hybridMultilevel"/>
    <w:tmpl w:val="5C023C1E"/>
    <w:lvl w:ilvl="0" w:tplc="0413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3000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43F8A6F"/>
    <w:multiLevelType w:val="hybridMultilevel"/>
    <w:tmpl w:val="DF94BC5E"/>
    <w:lvl w:ilvl="0" w:tplc="D384FA64">
      <w:start w:val="1"/>
      <w:numFmt w:val="decimal"/>
      <w:lvlText w:val="%1."/>
      <w:lvlJc w:val="left"/>
      <w:pPr>
        <w:ind w:left="720" w:hanging="360"/>
      </w:pPr>
    </w:lvl>
    <w:lvl w:ilvl="1" w:tplc="6798B1FA">
      <w:start w:val="1"/>
      <w:numFmt w:val="lowerLetter"/>
      <w:lvlText w:val="%2."/>
      <w:lvlJc w:val="left"/>
      <w:pPr>
        <w:ind w:left="1440" w:hanging="360"/>
      </w:pPr>
    </w:lvl>
    <w:lvl w:ilvl="2" w:tplc="785031A2">
      <w:start w:val="1"/>
      <w:numFmt w:val="lowerRoman"/>
      <w:lvlText w:val="%3."/>
      <w:lvlJc w:val="right"/>
      <w:pPr>
        <w:ind w:left="2160" w:hanging="180"/>
      </w:pPr>
    </w:lvl>
    <w:lvl w:ilvl="3" w:tplc="99024BFC">
      <w:start w:val="1"/>
      <w:numFmt w:val="decimal"/>
      <w:lvlText w:val="%4."/>
      <w:lvlJc w:val="left"/>
      <w:pPr>
        <w:ind w:left="2880" w:hanging="360"/>
      </w:pPr>
    </w:lvl>
    <w:lvl w:ilvl="4" w:tplc="6FB885C0">
      <w:start w:val="1"/>
      <w:numFmt w:val="lowerLetter"/>
      <w:lvlText w:val="%5."/>
      <w:lvlJc w:val="left"/>
      <w:pPr>
        <w:ind w:left="3600" w:hanging="360"/>
      </w:pPr>
    </w:lvl>
    <w:lvl w:ilvl="5" w:tplc="9EAE050A">
      <w:start w:val="1"/>
      <w:numFmt w:val="lowerRoman"/>
      <w:lvlText w:val="%6."/>
      <w:lvlJc w:val="right"/>
      <w:pPr>
        <w:ind w:left="4320" w:hanging="180"/>
      </w:pPr>
    </w:lvl>
    <w:lvl w:ilvl="6" w:tplc="BF12AB72">
      <w:start w:val="1"/>
      <w:numFmt w:val="decimal"/>
      <w:lvlText w:val="%7."/>
      <w:lvlJc w:val="left"/>
      <w:pPr>
        <w:ind w:left="5040" w:hanging="360"/>
      </w:pPr>
    </w:lvl>
    <w:lvl w:ilvl="7" w:tplc="C512B5DC">
      <w:start w:val="1"/>
      <w:numFmt w:val="lowerLetter"/>
      <w:lvlText w:val="%8."/>
      <w:lvlJc w:val="left"/>
      <w:pPr>
        <w:ind w:left="5760" w:hanging="360"/>
      </w:pPr>
    </w:lvl>
    <w:lvl w:ilvl="8" w:tplc="61D23302">
      <w:start w:val="1"/>
      <w:numFmt w:val="lowerRoman"/>
      <w:lvlText w:val="%9."/>
      <w:lvlJc w:val="right"/>
      <w:pPr>
        <w:ind w:left="6480" w:hanging="180"/>
      </w:pPr>
    </w:lvl>
  </w:abstractNum>
  <w:abstractNum w:abstractNumId="30" w15:restartNumberingAfterBreak="0">
    <w:nsid w:val="553212C1"/>
    <w:multiLevelType w:val="hybridMultilevel"/>
    <w:tmpl w:val="B82AB62C"/>
    <w:lvl w:ilvl="0" w:tplc="33D26928">
      <w:start w:val="1"/>
      <w:numFmt w:val="lowerLetter"/>
      <w:lvlText w:val="%1)"/>
      <w:lvlJc w:val="left"/>
      <w:pPr>
        <w:ind w:left="720" w:hanging="360"/>
      </w:pPr>
    </w:lvl>
    <w:lvl w:ilvl="1" w:tplc="7ECA6E22">
      <w:start w:val="1"/>
      <w:numFmt w:val="lowerLetter"/>
      <w:lvlText w:val="%2."/>
      <w:lvlJc w:val="left"/>
      <w:pPr>
        <w:ind w:left="1440" w:hanging="360"/>
      </w:pPr>
    </w:lvl>
    <w:lvl w:ilvl="2" w:tplc="764A9892">
      <w:start w:val="1"/>
      <w:numFmt w:val="lowerRoman"/>
      <w:lvlText w:val="%3."/>
      <w:lvlJc w:val="right"/>
      <w:pPr>
        <w:ind w:left="2160" w:hanging="180"/>
      </w:pPr>
    </w:lvl>
    <w:lvl w:ilvl="3" w:tplc="80E41732">
      <w:start w:val="1"/>
      <w:numFmt w:val="decimal"/>
      <w:lvlText w:val="%4."/>
      <w:lvlJc w:val="left"/>
      <w:pPr>
        <w:ind w:left="2880" w:hanging="360"/>
      </w:pPr>
    </w:lvl>
    <w:lvl w:ilvl="4" w:tplc="3F84F54C">
      <w:start w:val="1"/>
      <w:numFmt w:val="lowerLetter"/>
      <w:lvlText w:val="%5."/>
      <w:lvlJc w:val="left"/>
      <w:pPr>
        <w:ind w:left="3600" w:hanging="360"/>
      </w:pPr>
    </w:lvl>
    <w:lvl w:ilvl="5" w:tplc="108040D2">
      <w:start w:val="1"/>
      <w:numFmt w:val="lowerRoman"/>
      <w:lvlText w:val="%6."/>
      <w:lvlJc w:val="right"/>
      <w:pPr>
        <w:ind w:left="4320" w:hanging="180"/>
      </w:pPr>
    </w:lvl>
    <w:lvl w:ilvl="6" w:tplc="0BAAD508">
      <w:start w:val="1"/>
      <w:numFmt w:val="decimal"/>
      <w:lvlText w:val="%7."/>
      <w:lvlJc w:val="left"/>
      <w:pPr>
        <w:ind w:left="5040" w:hanging="360"/>
      </w:pPr>
    </w:lvl>
    <w:lvl w:ilvl="7" w:tplc="1C74DAE0">
      <w:start w:val="1"/>
      <w:numFmt w:val="lowerLetter"/>
      <w:lvlText w:val="%8."/>
      <w:lvlJc w:val="left"/>
      <w:pPr>
        <w:ind w:left="5760" w:hanging="360"/>
      </w:pPr>
    </w:lvl>
    <w:lvl w:ilvl="8" w:tplc="4A089ECC">
      <w:start w:val="1"/>
      <w:numFmt w:val="lowerRoman"/>
      <w:lvlText w:val="%9."/>
      <w:lvlJc w:val="right"/>
      <w:pPr>
        <w:ind w:left="6480" w:hanging="180"/>
      </w:pPr>
    </w:lvl>
  </w:abstractNum>
  <w:abstractNum w:abstractNumId="31" w15:restartNumberingAfterBreak="0">
    <w:nsid w:val="5748DBBF"/>
    <w:multiLevelType w:val="hybridMultilevel"/>
    <w:tmpl w:val="5BFC3474"/>
    <w:lvl w:ilvl="0" w:tplc="94D65AC4">
      <w:start w:val="1"/>
      <w:numFmt w:val="upperLetter"/>
      <w:lvlText w:val="%1)"/>
      <w:lvlJc w:val="left"/>
      <w:pPr>
        <w:ind w:left="720" w:hanging="360"/>
      </w:pPr>
    </w:lvl>
    <w:lvl w:ilvl="1" w:tplc="9FD8A3A0">
      <w:start w:val="1"/>
      <w:numFmt w:val="lowerLetter"/>
      <w:lvlText w:val="%2."/>
      <w:lvlJc w:val="left"/>
      <w:pPr>
        <w:ind w:left="1440" w:hanging="360"/>
      </w:pPr>
    </w:lvl>
    <w:lvl w:ilvl="2" w:tplc="9CB2D938">
      <w:start w:val="1"/>
      <w:numFmt w:val="lowerRoman"/>
      <w:lvlText w:val="%3."/>
      <w:lvlJc w:val="right"/>
      <w:pPr>
        <w:ind w:left="2160" w:hanging="180"/>
      </w:pPr>
    </w:lvl>
    <w:lvl w:ilvl="3" w:tplc="E0ACB90C">
      <w:start w:val="1"/>
      <w:numFmt w:val="decimal"/>
      <w:lvlText w:val="%4."/>
      <w:lvlJc w:val="left"/>
      <w:pPr>
        <w:ind w:left="2880" w:hanging="360"/>
      </w:pPr>
    </w:lvl>
    <w:lvl w:ilvl="4" w:tplc="B8924002">
      <w:start w:val="1"/>
      <w:numFmt w:val="lowerLetter"/>
      <w:lvlText w:val="%5."/>
      <w:lvlJc w:val="left"/>
      <w:pPr>
        <w:ind w:left="3600" w:hanging="360"/>
      </w:pPr>
    </w:lvl>
    <w:lvl w:ilvl="5" w:tplc="0F2A2D5E">
      <w:start w:val="1"/>
      <w:numFmt w:val="lowerRoman"/>
      <w:lvlText w:val="%6."/>
      <w:lvlJc w:val="right"/>
      <w:pPr>
        <w:ind w:left="4320" w:hanging="180"/>
      </w:pPr>
    </w:lvl>
    <w:lvl w:ilvl="6" w:tplc="C268CBAC">
      <w:start w:val="1"/>
      <w:numFmt w:val="decimal"/>
      <w:lvlText w:val="%7."/>
      <w:lvlJc w:val="left"/>
      <w:pPr>
        <w:ind w:left="5040" w:hanging="360"/>
      </w:pPr>
    </w:lvl>
    <w:lvl w:ilvl="7" w:tplc="3D208340">
      <w:start w:val="1"/>
      <w:numFmt w:val="lowerLetter"/>
      <w:lvlText w:val="%8."/>
      <w:lvlJc w:val="left"/>
      <w:pPr>
        <w:ind w:left="5760" w:hanging="360"/>
      </w:pPr>
    </w:lvl>
    <w:lvl w:ilvl="8" w:tplc="BC0A6292">
      <w:start w:val="1"/>
      <w:numFmt w:val="lowerRoman"/>
      <w:lvlText w:val="%9."/>
      <w:lvlJc w:val="right"/>
      <w:pPr>
        <w:ind w:left="6480" w:hanging="180"/>
      </w:pPr>
    </w:lvl>
  </w:abstractNum>
  <w:abstractNum w:abstractNumId="32" w15:restartNumberingAfterBreak="0">
    <w:nsid w:val="5C6B3118"/>
    <w:multiLevelType w:val="hybridMultilevel"/>
    <w:tmpl w:val="962E042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92075D"/>
    <w:multiLevelType w:val="hybridMultilevel"/>
    <w:tmpl w:val="39586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9A39CC"/>
    <w:multiLevelType w:val="hybridMultilevel"/>
    <w:tmpl w:val="45F2D59E"/>
    <w:lvl w:ilvl="0" w:tplc="94868468">
      <w:start w:val="1"/>
      <w:numFmt w:val="upperLetter"/>
      <w:lvlText w:val="%1)"/>
      <w:lvlJc w:val="left"/>
      <w:pPr>
        <w:ind w:left="720" w:hanging="360"/>
      </w:pPr>
    </w:lvl>
    <w:lvl w:ilvl="1" w:tplc="30CA10E2">
      <w:start w:val="1"/>
      <w:numFmt w:val="lowerLetter"/>
      <w:lvlText w:val="%2."/>
      <w:lvlJc w:val="left"/>
      <w:pPr>
        <w:ind w:left="1440" w:hanging="360"/>
      </w:pPr>
    </w:lvl>
    <w:lvl w:ilvl="2" w:tplc="FC26E5CA">
      <w:start w:val="1"/>
      <w:numFmt w:val="lowerRoman"/>
      <w:lvlText w:val="%3."/>
      <w:lvlJc w:val="right"/>
      <w:pPr>
        <w:ind w:left="2160" w:hanging="180"/>
      </w:pPr>
    </w:lvl>
    <w:lvl w:ilvl="3" w:tplc="0C683136">
      <w:start w:val="1"/>
      <w:numFmt w:val="decimal"/>
      <w:lvlText w:val="%4."/>
      <w:lvlJc w:val="left"/>
      <w:pPr>
        <w:ind w:left="2880" w:hanging="360"/>
      </w:pPr>
    </w:lvl>
    <w:lvl w:ilvl="4" w:tplc="4B42B3CA">
      <w:start w:val="1"/>
      <w:numFmt w:val="lowerLetter"/>
      <w:lvlText w:val="%5."/>
      <w:lvlJc w:val="left"/>
      <w:pPr>
        <w:ind w:left="3600" w:hanging="360"/>
      </w:pPr>
    </w:lvl>
    <w:lvl w:ilvl="5" w:tplc="D5F830AC">
      <w:start w:val="1"/>
      <w:numFmt w:val="lowerRoman"/>
      <w:lvlText w:val="%6."/>
      <w:lvlJc w:val="right"/>
      <w:pPr>
        <w:ind w:left="4320" w:hanging="180"/>
      </w:pPr>
    </w:lvl>
    <w:lvl w:ilvl="6" w:tplc="B8D8ECB6">
      <w:start w:val="1"/>
      <w:numFmt w:val="decimal"/>
      <w:lvlText w:val="%7."/>
      <w:lvlJc w:val="left"/>
      <w:pPr>
        <w:ind w:left="5040" w:hanging="360"/>
      </w:pPr>
    </w:lvl>
    <w:lvl w:ilvl="7" w:tplc="C188F788">
      <w:start w:val="1"/>
      <w:numFmt w:val="lowerLetter"/>
      <w:lvlText w:val="%8."/>
      <w:lvlJc w:val="left"/>
      <w:pPr>
        <w:ind w:left="5760" w:hanging="360"/>
      </w:pPr>
    </w:lvl>
    <w:lvl w:ilvl="8" w:tplc="B34CE394">
      <w:start w:val="1"/>
      <w:numFmt w:val="lowerRoman"/>
      <w:lvlText w:val="%9."/>
      <w:lvlJc w:val="right"/>
      <w:pPr>
        <w:ind w:left="6480" w:hanging="180"/>
      </w:pPr>
    </w:lvl>
  </w:abstractNum>
  <w:abstractNum w:abstractNumId="35" w15:restartNumberingAfterBreak="0">
    <w:nsid w:val="60444D68"/>
    <w:multiLevelType w:val="hybridMultilevel"/>
    <w:tmpl w:val="9D3ED5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6E2E7A"/>
    <w:multiLevelType w:val="hybridMultilevel"/>
    <w:tmpl w:val="556EF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6354C32"/>
    <w:multiLevelType w:val="hybridMultilevel"/>
    <w:tmpl w:val="9D3ED5A0"/>
    <w:lvl w:ilvl="0" w:tplc="04130017">
      <w:start w:val="1"/>
      <w:numFmt w:val="lowerLetter"/>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38" w15:restartNumberingAfterBreak="0">
    <w:nsid w:val="6A8A03D6"/>
    <w:multiLevelType w:val="hybridMultilevel"/>
    <w:tmpl w:val="C17E74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E55785E"/>
    <w:multiLevelType w:val="hybridMultilevel"/>
    <w:tmpl w:val="ABF453C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EE3B26"/>
    <w:multiLevelType w:val="hybridMultilevel"/>
    <w:tmpl w:val="82848402"/>
    <w:lvl w:ilvl="0" w:tplc="D0F61360">
      <w:start w:val="1"/>
      <w:numFmt w:val="decimal"/>
      <w:lvlText w:val="%1."/>
      <w:lvlJc w:val="left"/>
      <w:pPr>
        <w:ind w:left="360" w:hanging="360"/>
      </w:pPr>
    </w:lvl>
    <w:lvl w:ilvl="1" w:tplc="C5F86E58">
      <w:start w:val="1"/>
      <w:numFmt w:val="lowerLetter"/>
      <w:lvlText w:val="%2."/>
      <w:lvlJc w:val="left"/>
      <w:pPr>
        <w:ind w:left="1080" w:hanging="360"/>
      </w:pPr>
    </w:lvl>
    <w:lvl w:ilvl="2" w:tplc="A74A2DD2">
      <w:start w:val="1"/>
      <w:numFmt w:val="lowerRoman"/>
      <w:lvlText w:val="%3."/>
      <w:lvlJc w:val="right"/>
      <w:pPr>
        <w:ind w:left="1800" w:hanging="180"/>
      </w:pPr>
    </w:lvl>
    <w:lvl w:ilvl="3" w:tplc="38C8CD2E">
      <w:start w:val="1"/>
      <w:numFmt w:val="decimal"/>
      <w:lvlText w:val="%4."/>
      <w:lvlJc w:val="left"/>
      <w:pPr>
        <w:ind w:left="2520" w:hanging="360"/>
      </w:pPr>
    </w:lvl>
    <w:lvl w:ilvl="4" w:tplc="ECE48F04">
      <w:start w:val="1"/>
      <w:numFmt w:val="lowerLetter"/>
      <w:lvlText w:val="%5."/>
      <w:lvlJc w:val="left"/>
      <w:pPr>
        <w:ind w:left="3240" w:hanging="360"/>
      </w:pPr>
    </w:lvl>
    <w:lvl w:ilvl="5" w:tplc="0584DA58">
      <w:start w:val="1"/>
      <w:numFmt w:val="lowerRoman"/>
      <w:lvlText w:val="%6."/>
      <w:lvlJc w:val="right"/>
      <w:pPr>
        <w:ind w:left="3960" w:hanging="180"/>
      </w:pPr>
    </w:lvl>
    <w:lvl w:ilvl="6" w:tplc="ECAE7A04">
      <w:start w:val="1"/>
      <w:numFmt w:val="decimal"/>
      <w:lvlText w:val="%7."/>
      <w:lvlJc w:val="left"/>
      <w:pPr>
        <w:ind w:left="4680" w:hanging="360"/>
      </w:pPr>
    </w:lvl>
    <w:lvl w:ilvl="7" w:tplc="4B9AD5B2">
      <w:start w:val="1"/>
      <w:numFmt w:val="lowerLetter"/>
      <w:lvlText w:val="%8."/>
      <w:lvlJc w:val="left"/>
      <w:pPr>
        <w:ind w:left="5400" w:hanging="360"/>
      </w:pPr>
    </w:lvl>
    <w:lvl w:ilvl="8" w:tplc="A9EE8E68">
      <w:start w:val="1"/>
      <w:numFmt w:val="lowerRoman"/>
      <w:lvlText w:val="%9."/>
      <w:lvlJc w:val="right"/>
      <w:pPr>
        <w:ind w:left="6120" w:hanging="180"/>
      </w:pPr>
    </w:lvl>
  </w:abstractNum>
  <w:abstractNum w:abstractNumId="41" w15:restartNumberingAfterBreak="0">
    <w:nsid w:val="7108001E"/>
    <w:multiLevelType w:val="hybridMultilevel"/>
    <w:tmpl w:val="52B2D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6C1CD6"/>
    <w:multiLevelType w:val="hybridMultilevel"/>
    <w:tmpl w:val="A17A77F0"/>
    <w:lvl w:ilvl="0" w:tplc="B6C087E4">
      <w:start w:val="1"/>
      <w:numFmt w:val="lowerLetter"/>
      <w:lvlText w:val="%1)"/>
      <w:lvlJc w:val="left"/>
      <w:pPr>
        <w:ind w:left="720" w:hanging="360"/>
      </w:pPr>
    </w:lvl>
    <w:lvl w:ilvl="1" w:tplc="BFA82C92">
      <w:start w:val="1"/>
      <w:numFmt w:val="lowerLetter"/>
      <w:lvlText w:val="%2."/>
      <w:lvlJc w:val="left"/>
      <w:pPr>
        <w:ind w:left="1440" w:hanging="360"/>
      </w:pPr>
    </w:lvl>
    <w:lvl w:ilvl="2" w:tplc="483235EC">
      <w:start w:val="1"/>
      <w:numFmt w:val="lowerRoman"/>
      <w:lvlText w:val="%3."/>
      <w:lvlJc w:val="right"/>
      <w:pPr>
        <w:ind w:left="2160" w:hanging="180"/>
      </w:pPr>
    </w:lvl>
    <w:lvl w:ilvl="3" w:tplc="208A8ECA">
      <w:start w:val="1"/>
      <w:numFmt w:val="decimal"/>
      <w:lvlText w:val="%4."/>
      <w:lvlJc w:val="left"/>
      <w:pPr>
        <w:ind w:left="2880" w:hanging="360"/>
      </w:pPr>
    </w:lvl>
    <w:lvl w:ilvl="4" w:tplc="5322B414">
      <w:start w:val="1"/>
      <w:numFmt w:val="lowerLetter"/>
      <w:lvlText w:val="%5."/>
      <w:lvlJc w:val="left"/>
      <w:pPr>
        <w:ind w:left="3600" w:hanging="360"/>
      </w:pPr>
    </w:lvl>
    <w:lvl w:ilvl="5" w:tplc="D6003AB6">
      <w:start w:val="1"/>
      <w:numFmt w:val="lowerRoman"/>
      <w:lvlText w:val="%6."/>
      <w:lvlJc w:val="right"/>
      <w:pPr>
        <w:ind w:left="4320" w:hanging="180"/>
      </w:pPr>
    </w:lvl>
    <w:lvl w:ilvl="6" w:tplc="B0B81C02">
      <w:start w:val="1"/>
      <w:numFmt w:val="decimal"/>
      <w:lvlText w:val="%7."/>
      <w:lvlJc w:val="left"/>
      <w:pPr>
        <w:ind w:left="5040" w:hanging="360"/>
      </w:pPr>
    </w:lvl>
    <w:lvl w:ilvl="7" w:tplc="F306DCBA">
      <w:start w:val="1"/>
      <w:numFmt w:val="lowerLetter"/>
      <w:lvlText w:val="%8."/>
      <w:lvlJc w:val="left"/>
      <w:pPr>
        <w:ind w:left="5760" w:hanging="360"/>
      </w:pPr>
    </w:lvl>
    <w:lvl w:ilvl="8" w:tplc="481474E6">
      <w:start w:val="1"/>
      <w:numFmt w:val="lowerRoman"/>
      <w:lvlText w:val="%9."/>
      <w:lvlJc w:val="right"/>
      <w:pPr>
        <w:ind w:left="6480" w:hanging="180"/>
      </w:pPr>
    </w:lvl>
  </w:abstractNum>
  <w:abstractNum w:abstractNumId="43" w15:restartNumberingAfterBreak="0">
    <w:nsid w:val="7B9F66CD"/>
    <w:multiLevelType w:val="hybridMultilevel"/>
    <w:tmpl w:val="1A6278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42C2C7"/>
    <w:multiLevelType w:val="hybridMultilevel"/>
    <w:tmpl w:val="19040406"/>
    <w:lvl w:ilvl="0" w:tplc="BEA8C3AE">
      <w:start w:val="1"/>
      <w:numFmt w:val="lowerLetter"/>
      <w:lvlText w:val="%1)"/>
      <w:lvlJc w:val="left"/>
      <w:pPr>
        <w:ind w:left="720" w:hanging="360"/>
      </w:pPr>
    </w:lvl>
    <w:lvl w:ilvl="1" w:tplc="8A320DB0">
      <w:start w:val="1"/>
      <w:numFmt w:val="lowerLetter"/>
      <w:lvlText w:val="%2."/>
      <w:lvlJc w:val="left"/>
      <w:pPr>
        <w:ind w:left="1440" w:hanging="360"/>
      </w:pPr>
    </w:lvl>
    <w:lvl w:ilvl="2" w:tplc="84DC4D78">
      <w:start w:val="1"/>
      <w:numFmt w:val="lowerRoman"/>
      <w:lvlText w:val="%3."/>
      <w:lvlJc w:val="right"/>
      <w:pPr>
        <w:ind w:left="2160" w:hanging="180"/>
      </w:pPr>
    </w:lvl>
    <w:lvl w:ilvl="3" w:tplc="6484AC5C">
      <w:start w:val="1"/>
      <w:numFmt w:val="decimal"/>
      <w:lvlText w:val="%4."/>
      <w:lvlJc w:val="left"/>
      <w:pPr>
        <w:ind w:left="2880" w:hanging="360"/>
      </w:pPr>
    </w:lvl>
    <w:lvl w:ilvl="4" w:tplc="B44A1EC2">
      <w:start w:val="1"/>
      <w:numFmt w:val="lowerLetter"/>
      <w:lvlText w:val="%5."/>
      <w:lvlJc w:val="left"/>
      <w:pPr>
        <w:ind w:left="3600" w:hanging="360"/>
      </w:pPr>
    </w:lvl>
    <w:lvl w:ilvl="5" w:tplc="80002508">
      <w:start w:val="1"/>
      <w:numFmt w:val="lowerRoman"/>
      <w:lvlText w:val="%6."/>
      <w:lvlJc w:val="right"/>
      <w:pPr>
        <w:ind w:left="4320" w:hanging="180"/>
      </w:pPr>
    </w:lvl>
    <w:lvl w:ilvl="6" w:tplc="03C290C2">
      <w:start w:val="1"/>
      <w:numFmt w:val="decimal"/>
      <w:lvlText w:val="%7."/>
      <w:lvlJc w:val="left"/>
      <w:pPr>
        <w:ind w:left="5040" w:hanging="360"/>
      </w:pPr>
    </w:lvl>
    <w:lvl w:ilvl="7" w:tplc="FB58FE96">
      <w:start w:val="1"/>
      <w:numFmt w:val="lowerLetter"/>
      <w:lvlText w:val="%8."/>
      <w:lvlJc w:val="left"/>
      <w:pPr>
        <w:ind w:left="5760" w:hanging="360"/>
      </w:pPr>
    </w:lvl>
    <w:lvl w:ilvl="8" w:tplc="6D363F18">
      <w:start w:val="1"/>
      <w:numFmt w:val="lowerRoman"/>
      <w:lvlText w:val="%9."/>
      <w:lvlJc w:val="right"/>
      <w:pPr>
        <w:ind w:left="6480" w:hanging="180"/>
      </w:pPr>
    </w:lvl>
  </w:abstractNum>
  <w:abstractNum w:abstractNumId="45" w15:restartNumberingAfterBreak="0">
    <w:nsid w:val="7F54F946"/>
    <w:multiLevelType w:val="hybridMultilevel"/>
    <w:tmpl w:val="61DCD0FC"/>
    <w:lvl w:ilvl="0" w:tplc="E820BE88">
      <w:start w:val="1"/>
      <w:numFmt w:val="lowerLetter"/>
      <w:lvlText w:val="%1)"/>
      <w:lvlJc w:val="left"/>
      <w:pPr>
        <w:ind w:left="720" w:hanging="360"/>
      </w:pPr>
    </w:lvl>
    <w:lvl w:ilvl="1" w:tplc="F5A41948">
      <w:start w:val="1"/>
      <w:numFmt w:val="lowerLetter"/>
      <w:lvlText w:val="%2."/>
      <w:lvlJc w:val="left"/>
      <w:pPr>
        <w:ind w:left="1440" w:hanging="360"/>
      </w:pPr>
    </w:lvl>
    <w:lvl w:ilvl="2" w:tplc="201C555C">
      <w:start w:val="1"/>
      <w:numFmt w:val="lowerRoman"/>
      <w:lvlText w:val="%3."/>
      <w:lvlJc w:val="right"/>
      <w:pPr>
        <w:ind w:left="2160" w:hanging="180"/>
      </w:pPr>
    </w:lvl>
    <w:lvl w:ilvl="3" w:tplc="04AEBF82">
      <w:start w:val="1"/>
      <w:numFmt w:val="decimal"/>
      <w:lvlText w:val="%4."/>
      <w:lvlJc w:val="left"/>
      <w:pPr>
        <w:ind w:left="2880" w:hanging="360"/>
      </w:pPr>
    </w:lvl>
    <w:lvl w:ilvl="4" w:tplc="80465E18">
      <w:start w:val="1"/>
      <w:numFmt w:val="lowerLetter"/>
      <w:lvlText w:val="%5."/>
      <w:lvlJc w:val="left"/>
      <w:pPr>
        <w:ind w:left="3600" w:hanging="360"/>
      </w:pPr>
    </w:lvl>
    <w:lvl w:ilvl="5" w:tplc="4E6AC4E6">
      <w:start w:val="1"/>
      <w:numFmt w:val="lowerRoman"/>
      <w:lvlText w:val="%6."/>
      <w:lvlJc w:val="right"/>
      <w:pPr>
        <w:ind w:left="4320" w:hanging="180"/>
      </w:pPr>
    </w:lvl>
    <w:lvl w:ilvl="6" w:tplc="47DEA170">
      <w:start w:val="1"/>
      <w:numFmt w:val="decimal"/>
      <w:lvlText w:val="%7."/>
      <w:lvlJc w:val="left"/>
      <w:pPr>
        <w:ind w:left="5040" w:hanging="360"/>
      </w:pPr>
    </w:lvl>
    <w:lvl w:ilvl="7" w:tplc="ED36B5C0">
      <w:start w:val="1"/>
      <w:numFmt w:val="lowerLetter"/>
      <w:lvlText w:val="%8."/>
      <w:lvlJc w:val="left"/>
      <w:pPr>
        <w:ind w:left="5760" w:hanging="360"/>
      </w:pPr>
    </w:lvl>
    <w:lvl w:ilvl="8" w:tplc="4008CEDE">
      <w:start w:val="1"/>
      <w:numFmt w:val="lowerRoman"/>
      <w:lvlText w:val="%9."/>
      <w:lvlJc w:val="right"/>
      <w:pPr>
        <w:ind w:left="6480" w:hanging="180"/>
      </w:pPr>
    </w:lvl>
  </w:abstractNum>
  <w:num w:numId="1">
    <w:abstractNumId w:val="44"/>
  </w:num>
  <w:num w:numId="2">
    <w:abstractNumId w:val="24"/>
  </w:num>
  <w:num w:numId="3">
    <w:abstractNumId w:val="30"/>
  </w:num>
  <w:num w:numId="4">
    <w:abstractNumId w:val="7"/>
  </w:num>
  <w:num w:numId="5">
    <w:abstractNumId w:val="31"/>
  </w:num>
  <w:num w:numId="6">
    <w:abstractNumId w:val="18"/>
  </w:num>
  <w:num w:numId="7">
    <w:abstractNumId w:val="34"/>
  </w:num>
  <w:num w:numId="8">
    <w:abstractNumId w:val="27"/>
  </w:num>
  <w:num w:numId="9">
    <w:abstractNumId w:val="40"/>
  </w:num>
  <w:num w:numId="10">
    <w:abstractNumId w:val="42"/>
  </w:num>
  <w:num w:numId="11">
    <w:abstractNumId w:val="45"/>
  </w:num>
  <w:num w:numId="12">
    <w:abstractNumId w:val="26"/>
  </w:num>
  <w:num w:numId="13">
    <w:abstractNumId w:val="16"/>
  </w:num>
  <w:num w:numId="14">
    <w:abstractNumId w:val="13"/>
  </w:num>
  <w:num w:numId="15">
    <w:abstractNumId w:val="29"/>
  </w:num>
  <w:num w:numId="16">
    <w:abstractNumId w:val="33"/>
  </w:num>
  <w:num w:numId="17">
    <w:abstractNumId w:val="5"/>
  </w:num>
  <w:num w:numId="18">
    <w:abstractNumId w:val="22"/>
  </w:num>
  <w:num w:numId="19">
    <w:abstractNumId w:val="8"/>
  </w:num>
  <w:num w:numId="20">
    <w:abstractNumId w:val="39"/>
  </w:num>
  <w:num w:numId="21">
    <w:abstractNumId w:val="1"/>
  </w:num>
  <w:num w:numId="22">
    <w:abstractNumId w:val="17"/>
  </w:num>
  <w:num w:numId="23">
    <w:abstractNumId w:val="43"/>
  </w:num>
  <w:num w:numId="24">
    <w:abstractNumId w:val="2"/>
  </w:num>
  <w:num w:numId="25">
    <w:abstractNumId w:val="25"/>
  </w:num>
  <w:num w:numId="26">
    <w:abstractNumId w:val="0"/>
  </w:num>
  <w:num w:numId="27">
    <w:abstractNumId w:val="9"/>
  </w:num>
  <w:num w:numId="28">
    <w:abstractNumId w:val="23"/>
  </w:num>
  <w:num w:numId="29">
    <w:abstractNumId w:val="15"/>
  </w:num>
  <w:num w:numId="30">
    <w:abstractNumId w:val="10"/>
  </w:num>
  <w:num w:numId="31">
    <w:abstractNumId w:val="3"/>
  </w:num>
  <w:num w:numId="32">
    <w:abstractNumId w:val="20"/>
  </w:num>
  <w:num w:numId="33">
    <w:abstractNumId w:val="32"/>
  </w:num>
  <w:num w:numId="34">
    <w:abstractNumId w:val="37"/>
  </w:num>
  <w:num w:numId="35">
    <w:abstractNumId w:val="19"/>
  </w:num>
  <w:num w:numId="36">
    <w:abstractNumId w:val="35"/>
  </w:num>
  <w:num w:numId="37">
    <w:abstractNumId w:val="6"/>
  </w:num>
  <w:num w:numId="38">
    <w:abstractNumId w:val="4"/>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12"/>
  </w:num>
  <w:num w:numId="42">
    <w:abstractNumId w:val="21"/>
  </w:num>
  <w:num w:numId="43">
    <w:abstractNumId w:val="14"/>
  </w:num>
  <w:num w:numId="44">
    <w:abstractNumId w:val="41"/>
  </w:num>
  <w:num w:numId="45">
    <w:abstractNumId w:val="28"/>
  </w:num>
  <w:num w:numId="46">
    <w:abstractNumId w:val="11"/>
  </w:num>
  <w:num w:numId="47">
    <w:abstractNumId w:val="36"/>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23"/>
    <w:rsid w:val="000001C8"/>
    <w:rsid w:val="0000138D"/>
    <w:rsid w:val="00001AFF"/>
    <w:rsid w:val="00006C99"/>
    <w:rsid w:val="0001126E"/>
    <w:rsid w:val="000338A1"/>
    <w:rsid w:val="0003468E"/>
    <w:rsid w:val="00050493"/>
    <w:rsid w:val="00053AB9"/>
    <w:rsid w:val="00054EE9"/>
    <w:rsid w:val="00077AA7"/>
    <w:rsid w:val="0008054A"/>
    <w:rsid w:val="00085A1B"/>
    <w:rsid w:val="00095422"/>
    <w:rsid w:val="000A694B"/>
    <w:rsid w:val="000D0F75"/>
    <w:rsid w:val="000D1021"/>
    <w:rsid w:val="000D117E"/>
    <w:rsid w:val="0010560E"/>
    <w:rsid w:val="00110F61"/>
    <w:rsid w:val="001200FB"/>
    <w:rsid w:val="00120A09"/>
    <w:rsid w:val="00133555"/>
    <w:rsid w:val="00165C12"/>
    <w:rsid w:val="00166E4C"/>
    <w:rsid w:val="00180F5A"/>
    <w:rsid w:val="00185DC5"/>
    <w:rsid w:val="00190854"/>
    <w:rsid w:val="001931A8"/>
    <w:rsid w:val="001A1F3F"/>
    <w:rsid w:val="001B1341"/>
    <w:rsid w:val="001B4989"/>
    <w:rsid w:val="001C2995"/>
    <w:rsid w:val="001C3115"/>
    <w:rsid w:val="001E5A39"/>
    <w:rsid w:val="001F0DCA"/>
    <w:rsid w:val="00205542"/>
    <w:rsid w:val="00207D05"/>
    <w:rsid w:val="00222CD0"/>
    <w:rsid w:val="002273B2"/>
    <w:rsid w:val="002330CC"/>
    <w:rsid w:val="00233CB7"/>
    <w:rsid w:val="00236E08"/>
    <w:rsid w:val="00243CE2"/>
    <w:rsid w:val="00262BCD"/>
    <w:rsid w:val="00265109"/>
    <w:rsid w:val="00266D32"/>
    <w:rsid w:val="00267A2E"/>
    <w:rsid w:val="00272591"/>
    <w:rsid w:val="0028499F"/>
    <w:rsid w:val="002C7A34"/>
    <w:rsid w:val="002E1E5F"/>
    <w:rsid w:val="002E6D04"/>
    <w:rsid w:val="002E7B0C"/>
    <w:rsid w:val="002F08E5"/>
    <w:rsid w:val="002F7AC2"/>
    <w:rsid w:val="003156B9"/>
    <w:rsid w:val="00336AB1"/>
    <w:rsid w:val="00340CBE"/>
    <w:rsid w:val="00345B3C"/>
    <w:rsid w:val="0035488F"/>
    <w:rsid w:val="0036577B"/>
    <w:rsid w:val="003824D1"/>
    <w:rsid w:val="00390B5A"/>
    <w:rsid w:val="00391165"/>
    <w:rsid w:val="003A35F6"/>
    <w:rsid w:val="003A4919"/>
    <w:rsid w:val="003C441C"/>
    <w:rsid w:val="003D0A14"/>
    <w:rsid w:val="003D3EDA"/>
    <w:rsid w:val="003F1DFA"/>
    <w:rsid w:val="0040210E"/>
    <w:rsid w:val="00402998"/>
    <w:rsid w:val="00414E5B"/>
    <w:rsid w:val="00415AF0"/>
    <w:rsid w:val="004348E5"/>
    <w:rsid w:val="00440E65"/>
    <w:rsid w:val="004429B3"/>
    <w:rsid w:val="00447048"/>
    <w:rsid w:val="0045445D"/>
    <w:rsid w:val="0045707E"/>
    <w:rsid w:val="00470029"/>
    <w:rsid w:val="00480A46"/>
    <w:rsid w:val="004816D9"/>
    <w:rsid w:val="00492550"/>
    <w:rsid w:val="00493E98"/>
    <w:rsid w:val="004A2BAF"/>
    <w:rsid w:val="004C65F1"/>
    <w:rsid w:val="004C6D89"/>
    <w:rsid w:val="004D4070"/>
    <w:rsid w:val="004F30DC"/>
    <w:rsid w:val="004F6699"/>
    <w:rsid w:val="005217BF"/>
    <w:rsid w:val="00522722"/>
    <w:rsid w:val="00524239"/>
    <w:rsid w:val="00546507"/>
    <w:rsid w:val="005535C5"/>
    <w:rsid w:val="00555356"/>
    <w:rsid w:val="00555F7C"/>
    <w:rsid w:val="00562709"/>
    <w:rsid w:val="00570E8C"/>
    <w:rsid w:val="00577215"/>
    <w:rsid w:val="00594C43"/>
    <w:rsid w:val="005A2853"/>
    <w:rsid w:val="005A5537"/>
    <w:rsid w:val="005A785F"/>
    <w:rsid w:val="005B1376"/>
    <w:rsid w:val="005B1583"/>
    <w:rsid w:val="005C0F6B"/>
    <w:rsid w:val="005C6D98"/>
    <w:rsid w:val="005D372E"/>
    <w:rsid w:val="005D6547"/>
    <w:rsid w:val="005F3214"/>
    <w:rsid w:val="00600186"/>
    <w:rsid w:val="00601B74"/>
    <w:rsid w:val="00623F16"/>
    <w:rsid w:val="00626168"/>
    <w:rsid w:val="0063458C"/>
    <w:rsid w:val="006429E1"/>
    <w:rsid w:val="00650724"/>
    <w:rsid w:val="006543EB"/>
    <w:rsid w:val="0065647A"/>
    <w:rsid w:val="00666947"/>
    <w:rsid w:val="00673A69"/>
    <w:rsid w:val="00686A59"/>
    <w:rsid w:val="00692C32"/>
    <w:rsid w:val="006A15B2"/>
    <w:rsid w:val="006A2884"/>
    <w:rsid w:val="006A5690"/>
    <w:rsid w:val="006B1EAB"/>
    <w:rsid w:val="006C0234"/>
    <w:rsid w:val="006F19B8"/>
    <w:rsid w:val="007015AD"/>
    <w:rsid w:val="00703108"/>
    <w:rsid w:val="007107FB"/>
    <w:rsid w:val="00715D36"/>
    <w:rsid w:val="0073051A"/>
    <w:rsid w:val="007324AD"/>
    <w:rsid w:val="00733538"/>
    <w:rsid w:val="007464A9"/>
    <w:rsid w:val="00746FBD"/>
    <w:rsid w:val="00752472"/>
    <w:rsid w:val="007614FC"/>
    <w:rsid w:val="00763BC1"/>
    <w:rsid w:val="00773C80"/>
    <w:rsid w:val="007814BE"/>
    <w:rsid w:val="00783084"/>
    <w:rsid w:val="007A3896"/>
    <w:rsid w:val="007B255F"/>
    <w:rsid w:val="007B5C7C"/>
    <w:rsid w:val="007C44C9"/>
    <w:rsid w:val="007C6C67"/>
    <w:rsid w:val="007D0D5A"/>
    <w:rsid w:val="007D5422"/>
    <w:rsid w:val="007F08CF"/>
    <w:rsid w:val="007F168A"/>
    <w:rsid w:val="00801E6B"/>
    <w:rsid w:val="00804AF1"/>
    <w:rsid w:val="0080679C"/>
    <w:rsid w:val="00820079"/>
    <w:rsid w:val="00827DF5"/>
    <w:rsid w:val="008441E1"/>
    <w:rsid w:val="00853DB3"/>
    <w:rsid w:val="0089451F"/>
    <w:rsid w:val="008B2458"/>
    <w:rsid w:val="008C6A26"/>
    <w:rsid w:val="008D23AA"/>
    <w:rsid w:val="008D7DFC"/>
    <w:rsid w:val="0091660D"/>
    <w:rsid w:val="00926D56"/>
    <w:rsid w:val="009277EE"/>
    <w:rsid w:val="00927C1F"/>
    <w:rsid w:val="00931237"/>
    <w:rsid w:val="00932860"/>
    <w:rsid w:val="009338C5"/>
    <w:rsid w:val="0095134F"/>
    <w:rsid w:val="00956F0F"/>
    <w:rsid w:val="00962574"/>
    <w:rsid w:val="00966C5D"/>
    <w:rsid w:val="0098740B"/>
    <w:rsid w:val="009A32AE"/>
    <w:rsid w:val="009A7387"/>
    <w:rsid w:val="009B3824"/>
    <w:rsid w:val="009C5E23"/>
    <w:rsid w:val="009C6772"/>
    <w:rsid w:val="00A032E3"/>
    <w:rsid w:val="00A26133"/>
    <w:rsid w:val="00A328E5"/>
    <w:rsid w:val="00A413C1"/>
    <w:rsid w:val="00A457AC"/>
    <w:rsid w:val="00A46A6B"/>
    <w:rsid w:val="00A510F7"/>
    <w:rsid w:val="00A532F0"/>
    <w:rsid w:val="00A53F84"/>
    <w:rsid w:val="00A56B08"/>
    <w:rsid w:val="00A62B3A"/>
    <w:rsid w:val="00A64186"/>
    <w:rsid w:val="00A7023F"/>
    <w:rsid w:val="00A75584"/>
    <w:rsid w:val="00A813EC"/>
    <w:rsid w:val="00A968D4"/>
    <w:rsid w:val="00AB723D"/>
    <w:rsid w:val="00AC6F8E"/>
    <w:rsid w:val="00AD6537"/>
    <w:rsid w:val="00AD75F7"/>
    <w:rsid w:val="00AE0892"/>
    <w:rsid w:val="00B003A4"/>
    <w:rsid w:val="00B04027"/>
    <w:rsid w:val="00B0569A"/>
    <w:rsid w:val="00B072CC"/>
    <w:rsid w:val="00B11688"/>
    <w:rsid w:val="00B2050A"/>
    <w:rsid w:val="00B234AB"/>
    <w:rsid w:val="00B324F8"/>
    <w:rsid w:val="00B41F84"/>
    <w:rsid w:val="00B527A2"/>
    <w:rsid w:val="00B55634"/>
    <w:rsid w:val="00B56151"/>
    <w:rsid w:val="00B62DE4"/>
    <w:rsid w:val="00B67B5E"/>
    <w:rsid w:val="00B82F6F"/>
    <w:rsid w:val="00B851E5"/>
    <w:rsid w:val="00B93C2F"/>
    <w:rsid w:val="00B94312"/>
    <w:rsid w:val="00BA360E"/>
    <w:rsid w:val="00BA72C3"/>
    <w:rsid w:val="00BB5246"/>
    <w:rsid w:val="00BD048C"/>
    <w:rsid w:val="00BD08BB"/>
    <w:rsid w:val="00BD120D"/>
    <w:rsid w:val="00BD6EE7"/>
    <w:rsid w:val="00BE742C"/>
    <w:rsid w:val="00BF4657"/>
    <w:rsid w:val="00C042E1"/>
    <w:rsid w:val="00C05BE7"/>
    <w:rsid w:val="00C06436"/>
    <w:rsid w:val="00C33314"/>
    <w:rsid w:val="00C4230B"/>
    <w:rsid w:val="00C51711"/>
    <w:rsid w:val="00C56E28"/>
    <w:rsid w:val="00C72CC7"/>
    <w:rsid w:val="00C774F1"/>
    <w:rsid w:val="00C94179"/>
    <w:rsid w:val="00CA6C8A"/>
    <w:rsid w:val="00CC4C9D"/>
    <w:rsid w:val="00CC7148"/>
    <w:rsid w:val="00CE1CCE"/>
    <w:rsid w:val="00CE31A8"/>
    <w:rsid w:val="00D078AC"/>
    <w:rsid w:val="00D57CD6"/>
    <w:rsid w:val="00D62CA1"/>
    <w:rsid w:val="00D7435A"/>
    <w:rsid w:val="00D803DB"/>
    <w:rsid w:val="00D810C7"/>
    <w:rsid w:val="00D83A07"/>
    <w:rsid w:val="00D87661"/>
    <w:rsid w:val="00D9011F"/>
    <w:rsid w:val="00DA67A3"/>
    <w:rsid w:val="00DB3511"/>
    <w:rsid w:val="00DB3E91"/>
    <w:rsid w:val="00DB49A8"/>
    <w:rsid w:val="00DC2A43"/>
    <w:rsid w:val="00DC62B5"/>
    <w:rsid w:val="00DD68DA"/>
    <w:rsid w:val="00DD6E99"/>
    <w:rsid w:val="00DF643C"/>
    <w:rsid w:val="00E06F34"/>
    <w:rsid w:val="00E23F44"/>
    <w:rsid w:val="00E3420E"/>
    <w:rsid w:val="00E513F5"/>
    <w:rsid w:val="00E52D6F"/>
    <w:rsid w:val="00E61454"/>
    <w:rsid w:val="00EB29EE"/>
    <w:rsid w:val="00EB4A67"/>
    <w:rsid w:val="00EC6075"/>
    <w:rsid w:val="00ED5704"/>
    <w:rsid w:val="00EE353A"/>
    <w:rsid w:val="00EF08A8"/>
    <w:rsid w:val="00EF1B1C"/>
    <w:rsid w:val="00EF1E2E"/>
    <w:rsid w:val="00F011CD"/>
    <w:rsid w:val="00F15AEE"/>
    <w:rsid w:val="00F17AFA"/>
    <w:rsid w:val="00F41267"/>
    <w:rsid w:val="00F4337F"/>
    <w:rsid w:val="00F44069"/>
    <w:rsid w:val="00F466A2"/>
    <w:rsid w:val="00F51BBF"/>
    <w:rsid w:val="00F5793E"/>
    <w:rsid w:val="00F6357E"/>
    <w:rsid w:val="00F76788"/>
    <w:rsid w:val="00F76803"/>
    <w:rsid w:val="00F77BA3"/>
    <w:rsid w:val="00F804C7"/>
    <w:rsid w:val="00F82353"/>
    <w:rsid w:val="00F965FF"/>
    <w:rsid w:val="00FA1DF7"/>
    <w:rsid w:val="00FA2183"/>
    <w:rsid w:val="00FC3C49"/>
    <w:rsid w:val="00FC453A"/>
    <w:rsid w:val="00FD3CF2"/>
    <w:rsid w:val="7B665CC2"/>
    <w:rsid w:val="7BE80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F101"/>
  <w15:chartTrackingRefBased/>
  <w15:docId w15:val="{AA1B18E8-9040-4745-9C55-C4E3E4B2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5E23"/>
  </w:style>
  <w:style w:type="paragraph" w:styleId="Kop1">
    <w:name w:val="heading 1"/>
    <w:basedOn w:val="Standaard"/>
    <w:next w:val="Standaard"/>
    <w:link w:val="Kop1Char"/>
    <w:uiPriority w:val="9"/>
    <w:qFormat/>
    <w:rsid w:val="00A457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457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57AC"/>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457AC"/>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A457AC"/>
    <w:pPr>
      <w:ind w:left="720"/>
      <w:contextualSpacing/>
    </w:pPr>
  </w:style>
  <w:style w:type="character" w:styleId="Hyperlink">
    <w:name w:val="Hyperlink"/>
    <w:basedOn w:val="Standaardalinea-lettertype"/>
    <w:uiPriority w:val="99"/>
    <w:unhideWhenUsed/>
    <w:rsid w:val="00A457AC"/>
    <w:rPr>
      <w:color w:val="0563C1" w:themeColor="hyperlink"/>
      <w:u w:val="single"/>
    </w:rPr>
  </w:style>
  <w:style w:type="table" w:styleId="Tabelraster">
    <w:name w:val="Table Grid"/>
    <w:basedOn w:val="Standaardtabel"/>
    <w:uiPriority w:val="39"/>
    <w:rsid w:val="00A4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A457AC"/>
    <w:pPr>
      <w:outlineLvl w:val="9"/>
    </w:pPr>
    <w:rPr>
      <w:lang w:eastAsia="nl-NL"/>
    </w:rPr>
  </w:style>
  <w:style w:type="paragraph" w:styleId="Inhopg1">
    <w:name w:val="toc 1"/>
    <w:basedOn w:val="Standaard"/>
    <w:next w:val="Standaard"/>
    <w:autoRedefine/>
    <w:uiPriority w:val="39"/>
    <w:unhideWhenUsed/>
    <w:rsid w:val="00A457AC"/>
    <w:pPr>
      <w:spacing w:after="100"/>
    </w:pPr>
  </w:style>
  <w:style w:type="paragraph" w:styleId="Inhopg2">
    <w:name w:val="toc 2"/>
    <w:basedOn w:val="Standaard"/>
    <w:next w:val="Standaard"/>
    <w:autoRedefine/>
    <w:uiPriority w:val="39"/>
    <w:unhideWhenUsed/>
    <w:rsid w:val="00A457AC"/>
    <w:pPr>
      <w:spacing w:after="100"/>
      <w:ind w:left="220"/>
    </w:pPr>
  </w:style>
  <w:style w:type="paragraph" w:styleId="Geenafstand">
    <w:name w:val="No Spacing"/>
    <w:uiPriority w:val="1"/>
    <w:qFormat/>
    <w:rsid w:val="00A457AC"/>
    <w:pPr>
      <w:spacing w:after="0" w:line="240" w:lineRule="auto"/>
    </w:pPr>
  </w:style>
  <w:style w:type="character" w:styleId="Verwijzingopmerking">
    <w:name w:val="annotation reference"/>
    <w:basedOn w:val="Standaardalinea-lettertype"/>
    <w:uiPriority w:val="99"/>
    <w:semiHidden/>
    <w:rsid w:val="007F168A"/>
    <w:rPr>
      <w:sz w:val="16"/>
      <w:szCs w:val="16"/>
    </w:rPr>
  </w:style>
  <w:style w:type="paragraph" w:styleId="Tekstopmerking">
    <w:name w:val="annotation text"/>
    <w:basedOn w:val="Standaard"/>
    <w:link w:val="TekstopmerkingChar"/>
    <w:uiPriority w:val="99"/>
    <w:semiHidden/>
    <w:rsid w:val="007F168A"/>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7F168A"/>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C44C9"/>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7C44C9"/>
    <w:rPr>
      <w:rFonts w:ascii="Times New Roman" w:eastAsia="Times New Roman" w:hAnsi="Times New Roman" w:cs="Times New Roman"/>
      <w:b/>
      <w:bCs/>
      <w:sz w:val="20"/>
      <w:szCs w:val="20"/>
      <w:lang w:eastAsia="nl-NL"/>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styleId="Onopgelostemelding">
    <w:name w:val="Unresolved Mention"/>
    <w:basedOn w:val="Standaardalinea-lettertype"/>
    <w:uiPriority w:val="99"/>
    <w:semiHidden/>
    <w:unhideWhenUsed/>
    <w:rsid w:val="00DC62B5"/>
    <w:rPr>
      <w:color w:val="605E5C"/>
      <w:shd w:val="clear" w:color="auto" w:fill="E1DFDD"/>
    </w:rPr>
  </w:style>
  <w:style w:type="character" w:customStyle="1" w:styleId="top-bar-current-location-main-title">
    <w:name w:val="top-bar-current-location-main-title"/>
    <w:basedOn w:val="Standaardalinea-lettertype"/>
    <w:rsid w:val="00966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49567">
      <w:bodyDiv w:val="1"/>
      <w:marLeft w:val="0"/>
      <w:marRight w:val="0"/>
      <w:marTop w:val="0"/>
      <w:marBottom w:val="0"/>
      <w:divBdr>
        <w:top w:val="none" w:sz="0" w:space="0" w:color="auto"/>
        <w:left w:val="none" w:sz="0" w:space="0" w:color="auto"/>
        <w:bottom w:val="none" w:sz="0" w:space="0" w:color="auto"/>
        <w:right w:val="none" w:sz="0" w:space="0" w:color="auto"/>
      </w:divBdr>
    </w:div>
    <w:div w:id="254558893">
      <w:bodyDiv w:val="1"/>
      <w:marLeft w:val="0"/>
      <w:marRight w:val="0"/>
      <w:marTop w:val="0"/>
      <w:marBottom w:val="0"/>
      <w:divBdr>
        <w:top w:val="none" w:sz="0" w:space="0" w:color="auto"/>
        <w:left w:val="none" w:sz="0" w:space="0" w:color="auto"/>
        <w:bottom w:val="none" w:sz="0" w:space="0" w:color="auto"/>
        <w:right w:val="none" w:sz="0" w:space="0" w:color="auto"/>
      </w:divBdr>
    </w:div>
    <w:div w:id="319042910">
      <w:bodyDiv w:val="1"/>
      <w:marLeft w:val="0"/>
      <w:marRight w:val="0"/>
      <w:marTop w:val="0"/>
      <w:marBottom w:val="0"/>
      <w:divBdr>
        <w:top w:val="none" w:sz="0" w:space="0" w:color="auto"/>
        <w:left w:val="none" w:sz="0" w:space="0" w:color="auto"/>
        <w:bottom w:val="none" w:sz="0" w:space="0" w:color="auto"/>
        <w:right w:val="none" w:sz="0" w:space="0" w:color="auto"/>
      </w:divBdr>
    </w:div>
    <w:div w:id="106715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ette.rottgering@coppa.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0D1DA584352648AE490B9178147D34" ma:contentTypeVersion="10" ma:contentTypeDescription="Een nieuw document maken." ma:contentTypeScope="" ma:versionID="48cd1b0c165aeb5f522da49c1bd4e6c1">
  <xsd:schema xmlns:xsd="http://www.w3.org/2001/XMLSchema" xmlns:xs="http://www.w3.org/2001/XMLSchema" xmlns:p="http://schemas.microsoft.com/office/2006/metadata/properties" xmlns:ns3="5f6a404d-e5e1-432d-878d-21e875102fa0" xmlns:ns4="3d9414f1-e866-405a-84c5-3c12a22e1b35" targetNamespace="http://schemas.microsoft.com/office/2006/metadata/properties" ma:root="true" ma:fieldsID="c2c76d69525ed39ef989d6d5f699ec38" ns3:_="" ns4:_="">
    <xsd:import namespace="5f6a404d-e5e1-432d-878d-21e875102fa0"/>
    <xsd:import namespace="3d9414f1-e866-405a-84c5-3c12a22e1b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a404d-e5e1-432d-878d-21e875102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414f1-e866-405a-84c5-3c12a22e1b3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3ED2D-6BC7-4E13-A9DE-1C6405527629}">
  <ds:schemaRefs>
    <ds:schemaRef ds:uri="http://schemas.microsoft.com/sharepoint/v3/contenttype/forms"/>
  </ds:schemaRefs>
</ds:datastoreItem>
</file>

<file path=customXml/itemProps2.xml><?xml version="1.0" encoding="utf-8"?>
<ds:datastoreItem xmlns:ds="http://schemas.openxmlformats.org/officeDocument/2006/customXml" ds:itemID="{60482D25-1A53-41B0-958C-75C1D033A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a404d-e5e1-432d-878d-21e875102fa0"/>
    <ds:schemaRef ds:uri="3d9414f1-e866-405a-84c5-3c12a22e1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08DB4D-FF08-4ED3-98BB-13C94F26506E}">
  <ds:schemaRefs>
    <ds:schemaRef ds:uri="http://schemas.openxmlformats.org/officeDocument/2006/bibliography"/>
  </ds:schemaRefs>
</ds:datastoreItem>
</file>

<file path=customXml/itemProps4.xml><?xml version="1.0" encoding="utf-8"?>
<ds:datastoreItem xmlns:ds="http://schemas.openxmlformats.org/officeDocument/2006/customXml" ds:itemID="{525FEBAF-B557-49CB-BC59-3F4B6E087E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1622</Words>
  <Characters>8927</Characters>
  <Application>Microsoft Office Word</Application>
  <DocSecurity>4</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Muylaert</dc:creator>
  <cp:keywords/>
  <dc:description/>
  <cp:lastModifiedBy>Lammers, Paul</cp:lastModifiedBy>
  <cp:revision>2</cp:revision>
  <cp:lastPrinted>2022-03-28T12:40:00Z</cp:lastPrinted>
  <dcterms:created xsi:type="dcterms:W3CDTF">2022-10-18T13:53:00Z</dcterms:created>
  <dcterms:modified xsi:type="dcterms:W3CDTF">2022-10-18T13:53:00Z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0x0101005B0D1DA584352648AE490B9178147D34</vt:lpwstr>
  </property>
</Properties>
</file>