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639" w:rsidRPr="00BB4639" w:rsidRDefault="00BB4639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b/>
          <w:sz w:val="28"/>
          <w:szCs w:val="28"/>
          <w:lang w:eastAsia="nl-NL"/>
        </w:rPr>
      </w:pPr>
      <w:r w:rsidRPr="00BB4639">
        <w:rPr>
          <w:rFonts w:ascii="Trebuchet MS" w:eastAsia="Times New Roman" w:hAnsi="Trebuchet MS" w:cs="Arial"/>
          <w:b/>
          <w:sz w:val="28"/>
          <w:szCs w:val="28"/>
          <w:lang w:eastAsia="nl-NL"/>
        </w:rPr>
        <w:t>Bijlage 9 Fair</w:t>
      </w:r>
      <w:r>
        <w:rPr>
          <w:rFonts w:ascii="Trebuchet MS" w:eastAsia="Times New Roman" w:hAnsi="Trebuchet MS" w:cs="Arial"/>
          <w:b/>
          <w:sz w:val="28"/>
          <w:szCs w:val="28"/>
          <w:lang w:eastAsia="nl-NL"/>
        </w:rPr>
        <w:t xml:space="preserve"> </w:t>
      </w:r>
      <w:bookmarkStart w:id="0" w:name="_GoBack"/>
      <w:bookmarkEnd w:id="0"/>
      <w:proofErr w:type="spellStart"/>
      <w:r w:rsidRPr="00BB4639">
        <w:rPr>
          <w:rFonts w:ascii="Trebuchet MS" w:eastAsia="Times New Roman" w:hAnsi="Trebuchet MS" w:cs="Arial"/>
          <w:b/>
          <w:sz w:val="28"/>
          <w:szCs w:val="28"/>
          <w:lang w:eastAsia="nl-NL"/>
        </w:rPr>
        <w:t>trade</w:t>
      </w:r>
      <w:proofErr w:type="spellEnd"/>
    </w:p>
    <w:p w:rsidR="00BB4639" w:rsidRDefault="00BB4639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nl-NL"/>
        </w:rPr>
      </w:pPr>
    </w:p>
    <w:p w:rsidR="00547076" w:rsidRPr="00D82B83" w:rsidRDefault="001670D8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nl-NL"/>
        </w:rPr>
      </w:pPr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>H</w:t>
      </w:r>
      <w:r w:rsidR="00547076" w:rsidRPr="00D82B83">
        <w:rPr>
          <w:rFonts w:ascii="Trebuchet MS" w:eastAsia="Times New Roman" w:hAnsi="Trebuchet MS" w:cs="Arial"/>
          <w:sz w:val="20"/>
          <w:szCs w:val="20"/>
          <w:lang w:eastAsia="nl-NL"/>
        </w:rPr>
        <w:t>et product dient te voldoen aan de internationale criteria voor eerlijke handel. De inschrijver dient te beschikken over de nodige certificering ( of gelijkwaardige bewijsvoering) die ons toelaat na te gaan of het aangebodene hieraan voldoet.</w:t>
      </w:r>
    </w:p>
    <w:p w:rsidR="00547076" w:rsidRPr="00D82B83" w:rsidRDefault="00547076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nl-NL"/>
        </w:rPr>
      </w:pPr>
    </w:p>
    <w:p w:rsidR="001670D8" w:rsidRPr="00D82B83" w:rsidRDefault="001670D8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nl-NL"/>
        </w:rPr>
      </w:pPr>
    </w:p>
    <w:p w:rsidR="00547076" w:rsidRPr="00D82B83" w:rsidRDefault="00547076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nl-NL"/>
        </w:rPr>
      </w:pPr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 xml:space="preserve">Criteria Fair Trade: </w:t>
      </w:r>
    </w:p>
    <w:p w:rsidR="00547076" w:rsidRPr="00D82B83" w:rsidRDefault="00547076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nl-NL"/>
        </w:rPr>
      </w:pPr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>•       de aankoopprijs moet de productiekosten dekken, met inbegrip van sociale, milieu- en andere kosten</w:t>
      </w:r>
    </w:p>
    <w:p w:rsidR="00547076" w:rsidRPr="00D82B83" w:rsidRDefault="00547076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nl-NL"/>
        </w:rPr>
      </w:pPr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 xml:space="preserve">•       de producenten ontvangen een extra premie, onafhankelijk van de wereldmarktprijs, die ontwikkelingsprojecten toelaat in hun gemeenschap </w:t>
      </w:r>
    </w:p>
    <w:p w:rsidR="00547076" w:rsidRPr="00D82B83" w:rsidRDefault="00547076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nl-NL"/>
        </w:rPr>
      </w:pPr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 xml:space="preserve">•       de aankoop moet zo rechtstreeks mogelijk bij de producenten gebeuren </w:t>
      </w:r>
    </w:p>
    <w:p w:rsidR="00547076" w:rsidRPr="00D82B83" w:rsidRDefault="00547076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nl-NL"/>
        </w:rPr>
      </w:pPr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>•       er moeten stabiele handelsrelaties gelegd worden (contracten tussen koper een lange periode en recht op voorfinanciering)</w:t>
      </w:r>
    </w:p>
    <w:p w:rsidR="00547076" w:rsidRPr="00D82B83" w:rsidRDefault="00547076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nl-NL"/>
        </w:rPr>
      </w:pPr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>•       de groep van producenten beschikt over een democratisch georganiseerde structuur</w:t>
      </w:r>
    </w:p>
    <w:p w:rsidR="00547076" w:rsidRPr="00D82B83" w:rsidRDefault="00547076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nl-NL"/>
        </w:rPr>
      </w:pPr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>•       voor arbeiders geldt een verbod op discriminatie (</w:t>
      </w:r>
      <w:proofErr w:type="spellStart"/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>obv</w:t>
      </w:r>
      <w:proofErr w:type="spellEnd"/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 xml:space="preserve"> ras, religie, seksuele voorkeur,...), </w:t>
      </w:r>
    </w:p>
    <w:p w:rsidR="00547076" w:rsidRPr="00D82B83" w:rsidRDefault="00547076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nl-NL"/>
        </w:rPr>
      </w:pPr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>•</w:t>
      </w:r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ab/>
        <w:t>het recht op vakbondsvrijheid, een betaling van minstens het wettelijke minimumloon, een verbod op gedwongen en kinderarbeid en het recht op veilige, gezonde en menswaardige arbeidsomstandigheden</w:t>
      </w:r>
    </w:p>
    <w:p w:rsidR="00547076" w:rsidRPr="00D82B83" w:rsidRDefault="00547076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nl-NL"/>
        </w:rPr>
      </w:pPr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 xml:space="preserve">•       Geen product met verboden agrochemische producten </w:t>
      </w:r>
    </w:p>
    <w:p w:rsidR="00547076" w:rsidRPr="00D82B83" w:rsidRDefault="00547076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nl-NL"/>
        </w:rPr>
      </w:pPr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>mag gebruikt, verhandeld, of gekocht/verkocht worden door de organisatie. Er wordt voorzichtig omgesprongen met gebruikte agrochemische producten met inbegrip van bufferzones</w:t>
      </w:r>
    </w:p>
    <w:p w:rsidR="00547076" w:rsidRPr="00D82B83" w:rsidRDefault="00547076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nl-NL"/>
        </w:rPr>
      </w:pPr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>•       De organisatie zorgt er voor dat haar leden geen zaden noch andere gewassen gebruiken die genetisch gemodificeerd zijn.</w:t>
      </w:r>
    </w:p>
    <w:p w:rsidR="00547076" w:rsidRPr="00D82B83" w:rsidRDefault="00547076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nl-NL"/>
        </w:rPr>
      </w:pPr>
    </w:p>
    <w:p w:rsidR="00547076" w:rsidRPr="00D82B83" w:rsidRDefault="00547076" w:rsidP="00547076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nl-NL"/>
        </w:rPr>
      </w:pPr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 xml:space="preserve">voor de naleving van bovenstaande criteria kunnen onder andere gestaafd worden met het volgende label: </w:t>
      </w:r>
      <w:proofErr w:type="spellStart"/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>Fairtrade</w:t>
      </w:r>
      <w:proofErr w:type="spellEnd"/>
      <w:r w:rsidRPr="00D82B83">
        <w:rPr>
          <w:rFonts w:ascii="Trebuchet MS" w:eastAsia="Times New Roman" w:hAnsi="Trebuchet MS" w:cs="Arial"/>
          <w:sz w:val="20"/>
          <w:szCs w:val="20"/>
          <w:lang w:eastAsia="nl-NL"/>
        </w:rPr>
        <w:t xml:space="preserve"> Max Havelaar of gelijkwaardig.</w:t>
      </w:r>
    </w:p>
    <w:p w:rsidR="00BA3232" w:rsidRPr="00D82B83" w:rsidRDefault="00BA3232">
      <w:pPr>
        <w:rPr>
          <w:rFonts w:ascii="Trebuchet MS" w:eastAsia="Times New Roman" w:hAnsi="Trebuchet MS" w:cs="Arial"/>
          <w:sz w:val="20"/>
          <w:szCs w:val="20"/>
          <w:lang w:eastAsia="nl-NL"/>
        </w:rPr>
      </w:pPr>
    </w:p>
    <w:sectPr w:rsidR="00BA3232" w:rsidRPr="00D82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076"/>
    <w:rsid w:val="001670D8"/>
    <w:rsid w:val="00547076"/>
    <w:rsid w:val="009E3C3F"/>
    <w:rsid w:val="00A26CA3"/>
    <w:rsid w:val="00B02305"/>
    <w:rsid w:val="00BA3232"/>
    <w:rsid w:val="00BB4639"/>
    <w:rsid w:val="00D8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5F282"/>
  <w15:chartTrackingRefBased/>
  <w15:docId w15:val="{FD686641-C6FD-4ED4-9699-33D6BF1C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47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36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8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0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5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5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1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1427</Characters>
  <Application>Microsoft Office Word</Application>
  <DocSecurity>0</DocSecurity>
  <Lines>30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 Berswerda</dc:creator>
  <cp:keywords/>
  <dc:description/>
  <cp:lastModifiedBy>Ane Berswerda</cp:lastModifiedBy>
  <cp:revision>3</cp:revision>
  <dcterms:created xsi:type="dcterms:W3CDTF">2021-07-19T11:38:00Z</dcterms:created>
  <dcterms:modified xsi:type="dcterms:W3CDTF">2021-07-19T11:39:00Z</dcterms:modified>
</cp:coreProperties>
</file>