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4797C" w14:textId="047470FD" w:rsidR="00B750BC" w:rsidRDefault="00B750BC">
      <w:pPr>
        <w:pStyle w:val="HHNKafsluiting"/>
        <w:tabs>
          <w:tab w:val="clear" w:pos="3754"/>
        </w:tabs>
        <w:spacing w:before="0" w:after="0" w:line="260" w:lineRule="exact"/>
      </w:pPr>
    </w:p>
    <w:p w14:paraId="4334797D" w14:textId="1E6F5E49" w:rsidR="00B750BC" w:rsidRDefault="00B750BC">
      <w:pPr>
        <w:spacing w:line="260" w:lineRule="exact"/>
      </w:pPr>
    </w:p>
    <w:p w14:paraId="4334797E" w14:textId="3180C5F3" w:rsidR="00B750BC" w:rsidRDefault="00D0626E">
      <w:pPr>
        <w:pStyle w:val="HHNKReferentiekopje"/>
      </w:pPr>
      <w:r>
        <w:rPr>
          <w:noProof/>
        </w:rPr>
        <mc:AlternateContent>
          <mc:Choice Requires="wpc">
            <w:drawing>
              <wp:anchor distT="0" distB="0" distL="114300" distR="114300" simplePos="0" relativeHeight="251659264" behindDoc="0" locked="0" layoutInCell="1" allowOverlap="1" wp14:anchorId="711F013E" wp14:editId="6D212EAC">
                <wp:simplePos x="0" y="0"/>
                <wp:positionH relativeFrom="column">
                  <wp:posOffset>1572426</wp:posOffset>
                </wp:positionH>
                <wp:positionV relativeFrom="paragraph">
                  <wp:posOffset>9332</wp:posOffset>
                </wp:positionV>
                <wp:extent cx="4347845" cy="2703442"/>
                <wp:effectExtent l="0" t="0" r="0" b="0"/>
                <wp:wrapNone/>
                <wp:docPr id="4" name="Papier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2B5F3BE5" id="Papier 2" o:spid="_x0000_s1026" editas="canvas" style="position:absolute;margin-left:123.8pt;margin-top:.75pt;width:342.35pt;height:212.85pt;z-index:251659264" coordsize="43478,27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G/SlqfhAAAACQEAAA8AAABkcnMv&#10;ZG93bnJldi54bWxMj1FLwzAUhd8F/0O4gi/i0qVdN2vTIYIgwh7cFPaYttemmtyUJt3qvzc+6ePl&#10;O5zz3XI7W8NOOPrekYTlIgGG1Li2p07C2+HpdgPMB0WtMo5Qwjd62FaXF6UqWnemVzztQ8diCflC&#10;SdAhDAXnvtFolV+4ASmyDzdaFeI5drwd1TmWW8NFkuTcqp7iglYDPmpsvvaTlfDS5Defy3o62s3u&#10;Xacrc3wOh0zK66v54R5YwDn8heFXP6pDFZ1qN1HrmZEgsnUeoxGsgEV+l4oUWC0hE2sBvCr5/w+q&#10;HwAAAP//AwBQSwECLQAUAAYACAAAACEAtoM4kv4AAADhAQAAEwAAAAAAAAAAAAAAAAAAAAAAW0Nv&#10;bnRlbnRfVHlwZXNdLnhtbFBLAQItABQABgAIAAAAIQA4/SH/1gAAAJQBAAALAAAAAAAAAAAAAAAA&#10;AC8BAABfcmVscy8ucmVsc1BLAQItABQABgAIAAAAIQBh8CCLFAEAAD4CAAAOAAAAAAAAAAAAAAAA&#10;AC4CAABkcnMvZTJvRG9jLnhtbFBLAQItABQABgAIAAAAIQBv0pan4QAAAAkBAAAPAAAAAAAAAAAA&#10;AAAAAG4DAABkcnMvZG93bnJldi54bWxQSwUGAAAAAAQABADzAAAAfA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3478;height:27031;visibility:visible;mso-wrap-style:square">
                  <v:fill o:detectmouseclick="t"/>
                  <v:path o:connecttype="none"/>
                </v:shape>
              </v:group>
            </w:pict>
          </mc:Fallback>
        </mc:AlternateContent>
      </w:r>
    </w:p>
    <w:p w14:paraId="4334797F" w14:textId="77777777" w:rsidR="00B750BC" w:rsidRDefault="00B750BC">
      <w:pPr>
        <w:spacing w:line="260" w:lineRule="exact"/>
      </w:pPr>
    </w:p>
    <w:p w14:paraId="43347980" w14:textId="77777777" w:rsidR="00B750BC" w:rsidRDefault="00B750BC">
      <w:pPr>
        <w:spacing w:line="260" w:lineRule="exact"/>
      </w:pPr>
    </w:p>
    <w:p w14:paraId="43347981" w14:textId="77777777" w:rsidR="00B750BC" w:rsidRDefault="00B750BC">
      <w:pPr>
        <w:spacing w:line="260" w:lineRule="exact"/>
      </w:pPr>
    </w:p>
    <w:p w14:paraId="43347982" w14:textId="77777777" w:rsidR="00B750BC" w:rsidRDefault="00B750BC">
      <w:pPr>
        <w:spacing w:line="260" w:lineRule="exact"/>
      </w:pPr>
    </w:p>
    <w:p w14:paraId="68E2C61B" w14:textId="77777777" w:rsidR="003E1243" w:rsidRPr="00146FED" w:rsidRDefault="00B750BC" w:rsidP="003E1243">
      <w:pPr>
        <w:pStyle w:val="HHNKReferentiekopje"/>
        <w:rPr>
          <w:b/>
          <w:bCs/>
          <w:sz w:val="14"/>
        </w:rPr>
      </w:pPr>
      <w:r w:rsidRPr="00146FED">
        <w:rPr>
          <w:b/>
          <w:bCs/>
          <w:sz w:val="14"/>
        </w:rPr>
        <w:t>Auteur</w:t>
      </w:r>
    </w:p>
    <w:p w14:paraId="43347984" w14:textId="2BC8AC22" w:rsidR="00605EDD" w:rsidRPr="00146FED" w:rsidRDefault="00CB0D43" w:rsidP="003E1243">
      <w:pPr>
        <w:pStyle w:val="HHNKReferentiekopje"/>
        <w:rPr>
          <w:b/>
          <w:bCs/>
          <w:sz w:val="14"/>
        </w:rPr>
      </w:pPr>
      <w:r>
        <w:t>K. Molkenboer</w:t>
      </w:r>
    </w:p>
    <w:p w14:paraId="43347985" w14:textId="77777777" w:rsidR="00B750BC" w:rsidRPr="00146FED" w:rsidRDefault="00B750BC">
      <w:pPr>
        <w:spacing w:line="260" w:lineRule="exact"/>
      </w:pPr>
    </w:p>
    <w:p w14:paraId="43347986" w14:textId="77777777" w:rsidR="00B750BC" w:rsidRPr="00146FED" w:rsidRDefault="00B750BC">
      <w:pPr>
        <w:pStyle w:val="HHNKReferentiekopje"/>
        <w:rPr>
          <w:b/>
          <w:sz w:val="14"/>
        </w:rPr>
      </w:pPr>
      <w:r w:rsidRPr="00146FED">
        <w:rPr>
          <w:b/>
          <w:sz w:val="14"/>
        </w:rPr>
        <w:t>Registratienummer</w:t>
      </w:r>
    </w:p>
    <w:p w14:paraId="5DCD3204" w14:textId="77777777" w:rsidR="00E1641F" w:rsidRPr="00082D3B" w:rsidRDefault="004C3056" w:rsidP="00E1641F">
      <w:r w:rsidRPr="00147BEA">
        <w:t xml:space="preserve">Behorende bij </w:t>
      </w:r>
      <w:r w:rsidR="00E1641F" w:rsidRPr="00E1641F">
        <w:rPr>
          <w:rStyle w:val="tekstvoorstelChar"/>
          <w:color w:val="auto"/>
        </w:rPr>
        <w:t>22.0504003</w:t>
      </w:r>
    </w:p>
    <w:p w14:paraId="43347988" w14:textId="77777777" w:rsidR="00B750BC" w:rsidRPr="00146FED" w:rsidRDefault="00B750BC">
      <w:pPr>
        <w:spacing w:line="260" w:lineRule="exact"/>
      </w:pPr>
    </w:p>
    <w:p w14:paraId="43347989" w14:textId="77777777" w:rsidR="00B750BC" w:rsidRDefault="00B750BC">
      <w:pPr>
        <w:pStyle w:val="HHNKReferentiekopje"/>
        <w:rPr>
          <w:b/>
          <w:sz w:val="14"/>
        </w:rPr>
      </w:pPr>
      <w:r>
        <w:rPr>
          <w:b/>
          <w:sz w:val="14"/>
        </w:rPr>
        <w:t>Datum</w:t>
      </w:r>
    </w:p>
    <w:p w14:paraId="4334798B" w14:textId="473BABB6" w:rsidR="009F3CD8" w:rsidRPr="00E1641F" w:rsidRDefault="00E1641F">
      <w:pPr>
        <w:spacing w:line="260" w:lineRule="exact"/>
      </w:pPr>
      <w:r w:rsidRPr="00E1641F">
        <w:t>2</w:t>
      </w:r>
      <w:r w:rsidR="003934D3">
        <w:t>2</w:t>
      </w:r>
      <w:r w:rsidRPr="00E1641F">
        <w:t xml:space="preserve"> juni 2022</w:t>
      </w:r>
    </w:p>
    <w:p w14:paraId="4018A54E" w14:textId="77777777" w:rsidR="006E4C7D" w:rsidRPr="006E4C7D" w:rsidRDefault="006E4C7D">
      <w:pPr>
        <w:spacing w:line="260" w:lineRule="exact"/>
        <w:rPr>
          <w:color w:val="FF0000"/>
        </w:rPr>
      </w:pPr>
    </w:p>
    <w:p w14:paraId="4334798C" w14:textId="77777777" w:rsidR="00B750BC" w:rsidRDefault="00B750BC">
      <w:pPr>
        <w:pStyle w:val="HHNKReferentiekopje"/>
        <w:rPr>
          <w:b/>
          <w:sz w:val="14"/>
        </w:rPr>
      </w:pPr>
      <w:r>
        <w:rPr>
          <w:b/>
          <w:sz w:val="14"/>
        </w:rPr>
        <w:t>Versie</w:t>
      </w:r>
    </w:p>
    <w:p w14:paraId="4334798D" w14:textId="7BD6416D" w:rsidR="00605EDD" w:rsidRPr="00146FED" w:rsidRDefault="00CB0D43" w:rsidP="00605EDD">
      <w:r>
        <w:t>0.</w:t>
      </w:r>
      <w:r w:rsidR="003934D3">
        <w:t>2</w:t>
      </w:r>
    </w:p>
    <w:p w14:paraId="4334798E" w14:textId="77777777" w:rsidR="00B750BC" w:rsidRPr="00146FED" w:rsidRDefault="00B750BC">
      <w:pPr>
        <w:spacing w:line="260" w:lineRule="exact"/>
      </w:pPr>
    </w:p>
    <w:p w14:paraId="4334798F" w14:textId="77777777" w:rsidR="00B750BC" w:rsidRPr="00146FED" w:rsidRDefault="00B750BC">
      <w:pPr>
        <w:pStyle w:val="HHNKReferentiekopje"/>
        <w:rPr>
          <w:b/>
          <w:sz w:val="14"/>
        </w:rPr>
      </w:pPr>
      <w:r w:rsidRPr="00146FED">
        <w:rPr>
          <w:b/>
          <w:sz w:val="14"/>
        </w:rPr>
        <w:t>Status</w:t>
      </w:r>
    </w:p>
    <w:p w14:paraId="43347990" w14:textId="45DC395A" w:rsidR="00605EDD" w:rsidRPr="00146FED" w:rsidRDefault="00BC4A1F" w:rsidP="00605EDD">
      <w:r w:rsidRPr="00146FED">
        <w:t>concept</w:t>
      </w:r>
    </w:p>
    <w:p w14:paraId="43347991" w14:textId="77777777" w:rsidR="00B750BC" w:rsidRPr="00146FED" w:rsidRDefault="00B750BC">
      <w:pPr>
        <w:spacing w:line="260" w:lineRule="exact"/>
      </w:pPr>
    </w:p>
    <w:p w14:paraId="43347992" w14:textId="77777777" w:rsidR="00B750BC" w:rsidRPr="00146FED" w:rsidRDefault="00B750BC">
      <w:pPr>
        <w:pStyle w:val="HHNKReferentiekopje"/>
        <w:rPr>
          <w:b/>
          <w:sz w:val="14"/>
        </w:rPr>
      </w:pPr>
      <w:r w:rsidRPr="00146FED">
        <w:rPr>
          <w:b/>
          <w:sz w:val="14"/>
        </w:rPr>
        <w:t>Afdeling</w:t>
      </w:r>
    </w:p>
    <w:p w14:paraId="43347993" w14:textId="009C76D7" w:rsidR="00605EDD" w:rsidRPr="00146FED" w:rsidRDefault="0034285F" w:rsidP="00605EDD">
      <w:r>
        <w:t>Watersystemen</w:t>
      </w:r>
    </w:p>
    <w:p w14:paraId="61913ACE" w14:textId="223E229F" w:rsidR="00CF1790" w:rsidRDefault="00CF1790">
      <w:pPr>
        <w:spacing w:line="240" w:lineRule="auto"/>
      </w:pPr>
      <w:r>
        <w:br w:type="page"/>
      </w:r>
    </w:p>
    <w:p w14:paraId="43347995" w14:textId="71DA5F91" w:rsidR="00B750BC" w:rsidRDefault="00B750BC">
      <w:pPr>
        <w:rPr>
          <w:b/>
          <w:bCs/>
        </w:rPr>
      </w:pPr>
      <w:r>
        <w:rPr>
          <w:b/>
          <w:bCs/>
        </w:rPr>
        <w:lastRenderedPageBreak/>
        <w:t>Inhoudsopgave</w:t>
      </w:r>
    </w:p>
    <w:bookmarkStart w:id="0" w:name="Inhoudsopgave"/>
    <w:bookmarkEnd w:id="0"/>
    <w:p w14:paraId="1284B721" w14:textId="575F7367" w:rsidR="00823B41" w:rsidRDefault="001A4F4E">
      <w:pPr>
        <w:pStyle w:val="Inhopg1"/>
        <w:rPr>
          <w:rFonts w:asciiTheme="minorHAnsi" w:eastAsiaTheme="minorEastAsia" w:hAnsiTheme="minorHAnsi" w:cstheme="minorBidi"/>
          <w:b w:val="0"/>
          <w:noProof/>
          <w:sz w:val="22"/>
          <w:szCs w:val="22"/>
        </w:rPr>
      </w:pPr>
      <w:r w:rsidRPr="00DF6634">
        <w:fldChar w:fldCharType="begin"/>
      </w:r>
      <w:r w:rsidR="00B750BC" w:rsidRPr="00DF6634">
        <w:instrText xml:space="preserve"> TOC \o "1-2" \h \z </w:instrText>
      </w:r>
      <w:r w:rsidRPr="00DF6634">
        <w:fldChar w:fldCharType="separate"/>
      </w:r>
      <w:hyperlink w:anchor="_Toc4075827" w:history="1">
        <w:r w:rsidR="00823B41" w:rsidRPr="0067339B">
          <w:rPr>
            <w:rStyle w:val="Hyperlink"/>
            <w:noProof/>
          </w:rPr>
          <w:t>1.</w:t>
        </w:r>
        <w:r w:rsidR="00823B41">
          <w:rPr>
            <w:rFonts w:asciiTheme="minorHAnsi" w:eastAsiaTheme="minorEastAsia" w:hAnsiTheme="minorHAnsi" w:cstheme="minorBidi"/>
            <w:b w:val="0"/>
            <w:noProof/>
            <w:sz w:val="22"/>
            <w:szCs w:val="22"/>
          </w:rPr>
          <w:tab/>
        </w:r>
        <w:r w:rsidR="00823B41" w:rsidRPr="0067339B">
          <w:rPr>
            <w:rStyle w:val="Hyperlink"/>
            <w:noProof/>
          </w:rPr>
          <w:t>Begrippen</w:t>
        </w:r>
        <w:r w:rsidR="00823B41">
          <w:rPr>
            <w:noProof/>
            <w:webHidden/>
          </w:rPr>
          <w:tab/>
        </w:r>
        <w:r w:rsidR="00823B41">
          <w:rPr>
            <w:noProof/>
            <w:webHidden/>
          </w:rPr>
          <w:fldChar w:fldCharType="begin"/>
        </w:r>
        <w:r w:rsidR="00823B41">
          <w:rPr>
            <w:noProof/>
            <w:webHidden/>
          </w:rPr>
          <w:instrText xml:space="preserve"> PAGEREF _Toc4075827 \h </w:instrText>
        </w:r>
        <w:r w:rsidR="00823B41">
          <w:rPr>
            <w:noProof/>
            <w:webHidden/>
          </w:rPr>
        </w:r>
        <w:r w:rsidR="00823B41">
          <w:rPr>
            <w:noProof/>
            <w:webHidden/>
          </w:rPr>
          <w:fldChar w:fldCharType="separate"/>
        </w:r>
        <w:r w:rsidR="003934D3">
          <w:rPr>
            <w:noProof/>
            <w:webHidden/>
          </w:rPr>
          <w:t>4</w:t>
        </w:r>
        <w:r w:rsidR="00823B41">
          <w:rPr>
            <w:noProof/>
            <w:webHidden/>
          </w:rPr>
          <w:fldChar w:fldCharType="end"/>
        </w:r>
      </w:hyperlink>
    </w:p>
    <w:p w14:paraId="08723932" w14:textId="53D92EC5" w:rsidR="00823B41" w:rsidRDefault="00786F3D">
      <w:pPr>
        <w:pStyle w:val="Inhopg2"/>
        <w:rPr>
          <w:rFonts w:asciiTheme="minorHAnsi" w:eastAsiaTheme="minorEastAsia" w:hAnsiTheme="minorHAnsi" w:cstheme="minorBidi"/>
          <w:noProof/>
          <w:sz w:val="22"/>
          <w:szCs w:val="22"/>
        </w:rPr>
      </w:pPr>
      <w:hyperlink w:anchor="_Toc4075828" w:history="1">
        <w:r w:rsidR="00823B41" w:rsidRPr="0067339B">
          <w:rPr>
            <w:rStyle w:val="Hyperlink"/>
            <w:b/>
            <w:bCs/>
            <w:noProof/>
          </w:rPr>
          <w:t>2.</w:t>
        </w:r>
        <w:r w:rsidR="00823B41">
          <w:rPr>
            <w:rFonts w:asciiTheme="minorHAnsi" w:eastAsiaTheme="minorEastAsia" w:hAnsiTheme="minorHAnsi" w:cstheme="minorBidi"/>
            <w:noProof/>
            <w:sz w:val="22"/>
            <w:szCs w:val="22"/>
          </w:rPr>
          <w:tab/>
        </w:r>
        <w:r w:rsidR="00823B41" w:rsidRPr="0067339B">
          <w:rPr>
            <w:rStyle w:val="Hyperlink"/>
            <w:b/>
            <w:bCs/>
            <w:noProof/>
          </w:rPr>
          <w:t>Voorwerp van de Raamovereenkomst</w:t>
        </w:r>
        <w:r w:rsidR="00823B41">
          <w:rPr>
            <w:noProof/>
            <w:webHidden/>
          </w:rPr>
          <w:tab/>
        </w:r>
        <w:r w:rsidR="00823B41">
          <w:rPr>
            <w:noProof/>
            <w:webHidden/>
          </w:rPr>
          <w:fldChar w:fldCharType="begin"/>
        </w:r>
        <w:r w:rsidR="00823B41">
          <w:rPr>
            <w:noProof/>
            <w:webHidden/>
          </w:rPr>
          <w:instrText xml:space="preserve"> PAGEREF _Toc4075828 \h </w:instrText>
        </w:r>
        <w:r w:rsidR="00823B41">
          <w:rPr>
            <w:noProof/>
            <w:webHidden/>
          </w:rPr>
        </w:r>
        <w:r w:rsidR="00823B41">
          <w:rPr>
            <w:noProof/>
            <w:webHidden/>
          </w:rPr>
          <w:fldChar w:fldCharType="separate"/>
        </w:r>
        <w:r w:rsidR="003934D3">
          <w:rPr>
            <w:noProof/>
            <w:webHidden/>
          </w:rPr>
          <w:t>4</w:t>
        </w:r>
        <w:r w:rsidR="00823B41">
          <w:rPr>
            <w:noProof/>
            <w:webHidden/>
          </w:rPr>
          <w:fldChar w:fldCharType="end"/>
        </w:r>
      </w:hyperlink>
    </w:p>
    <w:p w14:paraId="2108DC3A" w14:textId="3E5F82E2" w:rsidR="00823B41" w:rsidRDefault="00786F3D">
      <w:pPr>
        <w:pStyle w:val="Inhopg2"/>
        <w:rPr>
          <w:rFonts w:asciiTheme="minorHAnsi" w:eastAsiaTheme="minorEastAsia" w:hAnsiTheme="minorHAnsi" w:cstheme="minorBidi"/>
          <w:noProof/>
          <w:sz w:val="22"/>
          <w:szCs w:val="22"/>
        </w:rPr>
      </w:pPr>
      <w:hyperlink w:anchor="_Toc4075829" w:history="1">
        <w:r w:rsidR="00823B41" w:rsidRPr="0067339B">
          <w:rPr>
            <w:rStyle w:val="Hyperlink"/>
            <w:b/>
            <w:bCs/>
            <w:noProof/>
          </w:rPr>
          <w:t>3.</w:t>
        </w:r>
        <w:r w:rsidR="00823B41">
          <w:rPr>
            <w:rFonts w:asciiTheme="minorHAnsi" w:eastAsiaTheme="minorEastAsia" w:hAnsiTheme="minorHAnsi" w:cstheme="minorBidi"/>
            <w:noProof/>
            <w:sz w:val="22"/>
            <w:szCs w:val="22"/>
          </w:rPr>
          <w:tab/>
        </w:r>
        <w:r w:rsidR="00823B41" w:rsidRPr="0067339B">
          <w:rPr>
            <w:rStyle w:val="Hyperlink"/>
            <w:b/>
            <w:bCs/>
            <w:noProof/>
          </w:rPr>
          <w:t>Duur van de Raamovereenkomst</w:t>
        </w:r>
        <w:r w:rsidR="00823B41">
          <w:rPr>
            <w:noProof/>
            <w:webHidden/>
          </w:rPr>
          <w:tab/>
        </w:r>
        <w:r w:rsidR="00823B41">
          <w:rPr>
            <w:noProof/>
            <w:webHidden/>
          </w:rPr>
          <w:fldChar w:fldCharType="begin"/>
        </w:r>
        <w:r w:rsidR="00823B41">
          <w:rPr>
            <w:noProof/>
            <w:webHidden/>
          </w:rPr>
          <w:instrText xml:space="preserve"> PAGEREF _Toc4075829 \h </w:instrText>
        </w:r>
        <w:r w:rsidR="00823B41">
          <w:rPr>
            <w:noProof/>
            <w:webHidden/>
          </w:rPr>
        </w:r>
        <w:r w:rsidR="00823B41">
          <w:rPr>
            <w:noProof/>
            <w:webHidden/>
          </w:rPr>
          <w:fldChar w:fldCharType="separate"/>
        </w:r>
        <w:r w:rsidR="003934D3">
          <w:rPr>
            <w:noProof/>
            <w:webHidden/>
          </w:rPr>
          <w:t>5</w:t>
        </w:r>
        <w:r w:rsidR="00823B41">
          <w:rPr>
            <w:noProof/>
            <w:webHidden/>
          </w:rPr>
          <w:fldChar w:fldCharType="end"/>
        </w:r>
      </w:hyperlink>
    </w:p>
    <w:p w14:paraId="6BF56539" w14:textId="06949FDA" w:rsidR="00823B41" w:rsidRDefault="00786F3D">
      <w:pPr>
        <w:pStyle w:val="Inhopg2"/>
        <w:rPr>
          <w:rFonts w:asciiTheme="minorHAnsi" w:eastAsiaTheme="minorEastAsia" w:hAnsiTheme="minorHAnsi" w:cstheme="minorBidi"/>
          <w:noProof/>
          <w:sz w:val="22"/>
          <w:szCs w:val="22"/>
        </w:rPr>
      </w:pPr>
      <w:hyperlink w:anchor="_Toc4075830" w:history="1">
        <w:r w:rsidR="00823B41" w:rsidRPr="0067339B">
          <w:rPr>
            <w:rStyle w:val="Hyperlink"/>
            <w:b/>
            <w:bCs/>
            <w:noProof/>
          </w:rPr>
          <w:t>5.</w:t>
        </w:r>
        <w:r w:rsidR="00823B41">
          <w:rPr>
            <w:rFonts w:asciiTheme="minorHAnsi" w:eastAsiaTheme="minorEastAsia" w:hAnsiTheme="minorHAnsi" w:cstheme="minorBidi"/>
            <w:noProof/>
            <w:sz w:val="22"/>
            <w:szCs w:val="22"/>
          </w:rPr>
          <w:tab/>
        </w:r>
        <w:r w:rsidR="00823B41" w:rsidRPr="0067339B">
          <w:rPr>
            <w:rStyle w:val="Hyperlink"/>
            <w:b/>
            <w:bCs/>
            <w:noProof/>
          </w:rPr>
          <w:t>Prijs en overige financiële bepalingen</w:t>
        </w:r>
        <w:r w:rsidR="00823B41">
          <w:rPr>
            <w:noProof/>
            <w:webHidden/>
          </w:rPr>
          <w:tab/>
        </w:r>
        <w:r w:rsidR="00823B41">
          <w:rPr>
            <w:noProof/>
            <w:webHidden/>
          </w:rPr>
          <w:fldChar w:fldCharType="begin"/>
        </w:r>
        <w:r w:rsidR="00823B41">
          <w:rPr>
            <w:noProof/>
            <w:webHidden/>
          </w:rPr>
          <w:instrText xml:space="preserve"> PAGEREF _Toc4075830 \h </w:instrText>
        </w:r>
        <w:r w:rsidR="00823B41">
          <w:rPr>
            <w:noProof/>
            <w:webHidden/>
          </w:rPr>
        </w:r>
        <w:r w:rsidR="00823B41">
          <w:rPr>
            <w:noProof/>
            <w:webHidden/>
          </w:rPr>
          <w:fldChar w:fldCharType="separate"/>
        </w:r>
        <w:r w:rsidR="003934D3">
          <w:rPr>
            <w:noProof/>
            <w:webHidden/>
          </w:rPr>
          <w:t>6</w:t>
        </w:r>
        <w:r w:rsidR="00823B41">
          <w:rPr>
            <w:noProof/>
            <w:webHidden/>
          </w:rPr>
          <w:fldChar w:fldCharType="end"/>
        </w:r>
      </w:hyperlink>
    </w:p>
    <w:p w14:paraId="403938D6" w14:textId="58137A10" w:rsidR="00823B41" w:rsidRDefault="00786F3D">
      <w:pPr>
        <w:pStyle w:val="Inhopg2"/>
        <w:rPr>
          <w:rFonts w:asciiTheme="minorHAnsi" w:eastAsiaTheme="minorEastAsia" w:hAnsiTheme="minorHAnsi" w:cstheme="minorBidi"/>
          <w:noProof/>
          <w:sz w:val="22"/>
          <w:szCs w:val="22"/>
        </w:rPr>
      </w:pPr>
      <w:hyperlink w:anchor="_Toc4075831" w:history="1">
        <w:r w:rsidR="00823B41" w:rsidRPr="0067339B">
          <w:rPr>
            <w:rStyle w:val="Hyperlink"/>
            <w:b/>
            <w:bCs/>
            <w:noProof/>
          </w:rPr>
          <w:t>6.</w:t>
        </w:r>
        <w:r w:rsidR="00823B41">
          <w:rPr>
            <w:rFonts w:asciiTheme="minorHAnsi" w:eastAsiaTheme="minorEastAsia" w:hAnsiTheme="minorHAnsi" w:cstheme="minorBidi"/>
            <w:noProof/>
            <w:sz w:val="22"/>
            <w:szCs w:val="22"/>
          </w:rPr>
          <w:tab/>
        </w:r>
        <w:r w:rsidR="00823B41" w:rsidRPr="0067339B">
          <w:rPr>
            <w:rStyle w:val="Hyperlink"/>
            <w:b/>
            <w:bCs/>
            <w:noProof/>
          </w:rPr>
          <w:t>Contactpersonen</w:t>
        </w:r>
        <w:r w:rsidR="00823B41">
          <w:rPr>
            <w:noProof/>
            <w:webHidden/>
          </w:rPr>
          <w:tab/>
        </w:r>
        <w:r w:rsidR="00823B41">
          <w:rPr>
            <w:noProof/>
            <w:webHidden/>
          </w:rPr>
          <w:fldChar w:fldCharType="begin"/>
        </w:r>
        <w:r w:rsidR="00823B41">
          <w:rPr>
            <w:noProof/>
            <w:webHidden/>
          </w:rPr>
          <w:instrText xml:space="preserve"> PAGEREF _Toc4075831 \h </w:instrText>
        </w:r>
        <w:r w:rsidR="00823B41">
          <w:rPr>
            <w:noProof/>
            <w:webHidden/>
          </w:rPr>
        </w:r>
        <w:r w:rsidR="00823B41">
          <w:rPr>
            <w:noProof/>
            <w:webHidden/>
          </w:rPr>
          <w:fldChar w:fldCharType="separate"/>
        </w:r>
        <w:r w:rsidR="003934D3">
          <w:rPr>
            <w:noProof/>
            <w:webHidden/>
          </w:rPr>
          <w:t>8</w:t>
        </w:r>
        <w:r w:rsidR="00823B41">
          <w:rPr>
            <w:noProof/>
            <w:webHidden/>
          </w:rPr>
          <w:fldChar w:fldCharType="end"/>
        </w:r>
      </w:hyperlink>
    </w:p>
    <w:p w14:paraId="6E4650C4" w14:textId="45D99CA9" w:rsidR="00823B41" w:rsidRDefault="00786F3D">
      <w:pPr>
        <w:pStyle w:val="Inhopg2"/>
        <w:rPr>
          <w:rFonts w:asciiTheme="minorHAnsi" w:eastAsiaTheme="minorEastAsia" w:hAnsiTheme="minorHAnsi" w:cstheme="minorBidi"/>
          <w:noProof/>
          <w:sz w:val="22"/>
          <w:szCs w:val="22"/>
        </w:rPr>
      </w:pPr>
      <w:hyperlink w:anchor="_Toc4075832" w:history="1">
        <w:r w:rsidR="00823B41" w:rsidRPr="0067339B">
          <w:rPr>
            <w:rStyle w:val="Hyperlink"/>
            <w:b/>
            <w:bCs/>
            <w:noProof/>
          </w:rPr>
          <w:t>7.</w:t>
        </w:r>
        <w:r w:rsidR="00823B41">
          <w:rPr>
            <w:rFonts w:asciiTheme="minorHAnsi" w:eastAsiaTheme="minorEastAsia" w:hAnsiTheme="minorHAnsi" w:cstheme="minorBidi"/>
            <w:noProof/>
            <w:sz w:val="22"/>
            <w:szCs w:val="22"/>
          </w:rPr>
          <w:tab/>
        </w:r>
        <w:r w:rsidR="00823B41" w:rsidRPr="0067339B">
          <w:rPr>
            <w:rStyle w:val="Hyperlink"/>
            <w:b/>
            <w:bCs/>
            <w:noProof/>
          </w:rPr>
          <w:t>Medewerkingsplicht einde Raamovereenkomst</w:t>
        </w:r>
        <w:r w:rsidR="00823B41">
          <w:rPr>
            <w:noProof/>
            <w:webHidden/>
          </w:rPr>
          <w:tab/>
        </w:r>
        <w:r w:rsidR="00823B41">
          <w:rPr>
            <w:noProof/>
            <w:webHidden/>
          </w:rPr>
          <w:fldChar w:fldCharType="begin"/>
        </w:r>
        <w:r w:rsidR="00823B41">
          <w:rPr>
            <w:noProof/>
            <w:webHidden/>
          </w:rPr>
          <w:instrText xml:space="preserve"> PAGEREF _Toc4075832 \h </w:instrText>
        </w:r>
        <w:r w:rsidR="00823B41">
          <w:rPr>
            <w:noProof/>
            <w:webHidden/>
          </w:rPr>
        </w:r>
        <w:r w:rsidR="00823B41">
          <w:rPr>
            <w:noProof/>
            <w:webHidden/>
          </w:rPr>
          <w:fldChar w:fldCharType="separate"/>
        </w:r>
        <w:r w:rsidR="003934D3">
          <w:rPr>
            <w:noProof/>
            <w:webHidden/>
          </w:rPr>
          <w:t>9</w:t>
        </w:r>
        <w:r w:rsidR="00823B41">
          <w:rPr>
            <w:noProof/>
            <w:webHidden/>
          </w:rPr>
          <w:fldChar w:fldCharType="end"/>
        </w:r>
      </w:hyperlink>
    </w:p>
    <w:p w14:paraId="1A95660B" w14:textId="4A9EC738" w:rsidR="00823B41" w:rsidRDefault="00786F3D">
      <w:pPr>
        <w:pStyle w:val="Inhopg2"/>
        <w:rPr>
          <w:rStyle w:val="Hyperlink"/>
          <w:noProof/>
        </w:rPr>
      </w:pPr>
      <w:hyperlink w:anchor="_Toc4075833" w:history="1">
        <w:r w:rsidR="00823B41" w:rsidRPr="0067339B">
          <w:rPr>
            <w:rStyle w:val="Hyperlink"/>
            <w:b/>
            <w:bCs/>
            <w:noProof/>
          </w:rPr>
          <w:t>8.</w:t>
        </w:r>
        <w:r w:rsidR="00823B41">
          <w:rPr>
            <w:rFonts w:asciiTheme="minorHAnsi" w:eastAsiaTheme="minorEastAsia" w:hAnsiTheme="minorHAnsi" w:cstheme="minorBidi"/>
            <w:noProof/>
            <w:sz w:val="22"/>
            <w:szCs w:val="22"/>
          </w:rPr>
          <w:tab/>
        </w:r>
        <w:r w:rsidR="00823B41" w:rsidRPr="0067339B">
          <w:rPr>
            <w:rStyle w:val="Hyperlink"/>
            <w:b/>
            <w:bCs/>
            <w:noProof/>
          </w:rPr>
          <w:t>Overige voorwaarden</w:t>
        </w:r>
        <w:r w:rsidR="00823B41">
          <w:rPr>
            <w:noProof/>
            <w:webHidden/>
          </w:rPr>
          <w:tab/>
        </w:r>
        <w:r w:rsidR="00823B41">
          <w:rPr>
            <w:noProof/>
            <w:webHidden/>
          </w:rPr>
          <w:fldChar w:fldCharType="begin"/>
        </w:r>
        <w:r w:rsidR="00823B41">
          <w:rPr>
            <w:noProof/>
            <w:webHidden/>
          </w:rPr>
          <w:instrText xml:space="preserve"> PAGEREF _Toc4075833 \h </w:instrText>
        </w:r>
        <w:r w:rsidR="00823B41">
          <w:rPr>
            <w:noProof/>
            <w:webHidden/>
          </w:rPr>
        </w:r>
        <w:r w:rsidR="00823B41">
          <w:rPr>
            <w:noProof/>
            <w:webHidden/>
          </w:rPr>
          <w:fldChar w:fldCharType="separate"/>
        </w:r>
        <w:r w:rsidR="003934D3">
          <w:rPr>
            <w:noProof/>
            <w:webHidden/>
          </w:rPr>
          <w:t>9</w:t>
        </w:r>
        <w:r w:rsidR="00823B41">
          <w:rPr>
            <w:noProof/>
            <w:webHidden/>
          </w:rPr>
          <w:fldChar w:fldCharType="end"/>
        </w:r>
      </w:hyperlink>
    </w:p>
    <w:p w14:paraId="349A3C75" w14:textId="4510AFE9" w:rsidR="00BF6980" w:rsidRPr="00E1641F" w:rsidRDefault="00BF6980" w:rsidP="00BF6980">
      <w:pPr>
        <w:pStyle w:val="Inhopg2"/>
        <w:rPr>
          <w:rFonts w:asciiTheme="minorHAnsi" w:eastAsiaTheme="minorEastAsia" w:hAnsiTheme="minorHAnsi" w:cstheme="minorBidi"/>
          <w:b/>
          <w:bCs/>
          <w:noProof/>
          <w:sz w:val="22"/>
          <w:szCs w:val="22"/>
        </w:rPr>
      </w:pPr>
      <w:r w:rsidRPr="00E1641F">
        <w:rPr>
          <w:rStyle w:val="Hyperlink"/>
          <w:b/>
          <w:bCs/>
          <w:noProof/>
          <w:color w:val="auto"/>
          <w:u w:val="none"/>
        </w:rPr>
        <w:t>9</w:t>
      </w:r>
      <w:hyperlink w:anchor="_Toc4075833" w:history="1">
        <w:r w:rsidRPr="00E1641F">
          <w:rPr>
            <w:rStyle w:val="Hyperlink"/>
            <w:b/>
            <w:bCs/>
            <w:noProof/>
            <w:color w:val="auto"/>
          </w:rPr>
          <w:t>.</w:t>
        </w:r>
        <w:r w:rsidRPr="00E1641F">
          <w:rPr>
            <w:rFonts w:asciiTheme="minorHAnsi" w:eastAsiaTheme="minorEastAsia" w:hAnsiTheme="minorHAnsi" w:cstheme="minorBidi"/>
            <w:b/>
            <w:bCs/>
            <w:noProof/>
            <w:sz w:val="22"/>
            <w:szCs w:val="22"/>
          </w:rPr>
          <w:tab/>
        </w:r>
        <w:r w:rsidRPr="00E1641F">
          <w:rPr>
            <w:rStyle w:val="Hyperlink"/>
            <w:b/>
            <w:bCs/>
            <w:noProof/>
            <w:color w:val="auto"/>
          </w:rPr>
          <w:t xml:space="preserve"> Integriteitsverklaring</w:t>
        </w:r>
        <w:r w:rsidRPr="00E1641F">
          <w:rPr>
            <w:b/>
            <w:bCs/>
            <w:noProof/>
            <w:webHidden/>
          </w:rPr>
          <w:tab/>
        </w:r>
        <w:r w:rsidRPr="00E1641F">
          <w:rPr>
            <w:b/>
            <w:bCs/>
            <w:noProof/>
            <w:webHidden/>
          </w:rPr>
          <w:fldChar w:fldCharType="begin"/>
        </w:r>
        <w:r w:rsidRPr="00E1641F">
          <w:rPr>
            <w:b/>
            <w:bCs/>
            <w:noProof/>
            <w:webHidden/>
          </w:rPr>
          <w:instrText xml:space="preserve"> PAGEREF _Toc4075833 \h </w:instrText>
        </w:r>
        <w:r w:rsidRPr="00E1641F">
          <w:rPr>
            <w:b/>
            <w:bCs/>
            <w:noProof/>
            <w:webHidden/>
          </w:rPr>
        </w:r>
        <w:r w:rsidRPr="00E1641F">
          <w:rPr>
            <w:b/>
            <w:bCs/>
            <w:noProof/>
            <w:webHidden/>
          </w:rPr>
          <w:fldChar w:fldCharType="separate"/>
        </w:r>
        <w:r w:rsidR="003934D3">
          <w:rPr>
            <w:b/>
            <w:bCs/>
            <w:noProof/>
            <w:webHidden/>
          </w:rPr>
          <w:t>9</w:t>
        </w:r>
        <w:r w:rsidRPr="00E1641F">
          <w:rPr>
            <w:b/>
            <w:bCs/>
            <w:noProof/>
            <w:webHidden/>
          </w:rPr>
          <w:fldChar w:fldCharType="end"/>
        </w:r>
      </w:hyperlink>
    </w:p>
    <w:p w14:paraId="409BC212" w14:textId="7AB8BECD" w:rsidR="00BF6980" w:rsidRPr="00E1641F" w:rsidRDefault="00BF6980" w:rsidP="00BF6980">
      <w:pPr>
        <w:pStyle w:val="Inhopg2"/>
        <w:rPr>
          <w:rFonts w:asciiTheme="minorHAnsi" w:eastAsiaTheme="minorEastAsia" w:hAnsiTheme="minorHAnsi" w:cstheme="minorBidi"/>
          <w:b/>
          <w:bCs/>
          <w:noProof/>
          <w:sz w:val="22"/>
          <w:szCs w:val="22"/>
        </w:rPr>
      </w:pPr>
      <w:r w:rsidRPr="00E1641F">
        <w:rPr>
          <w:rStyle w:val="Hyperlink"/>
          <w:b/>
          <w:bCs/>
          <w:noProof/>
          <w:color w:val="auto"/>
          <w:u w:val="none"/>
        </w:rPr>
        <w:t>10</w:t>
      </w:r>
      <w:hyperlink w:anchor="_Toc4075833" w:history="1">
        <w:r w:rsidR="00787D89" w:rsidRPr="00E1641F">
          <w:rPr>
            <w:rStyle w:val="Hyperlink"/>
            <w:b/>
            <w:bCs/>
            <w:noProof/>
            <w:color w:val="auto"/>
          </w:rPr>
          <w:t>.</w:t>
        </w:r>
        <w:r w:rsidRPr="00E1641F">
          <w:rPr>
            <w:rFonts w:asciiTheme="minorHAnsi" w:eastAsiaTheme="minorEastAsia" w:hAnsiTheme="minorHAnsi" w:cstheme="minorBidi"/>
            <w:b/>
            <w:bCs/>
            <w:noProof/>
            <w:sz w:val="22"/>
            <w:szCs w:val="22"/>
          </w:rPr>
          <w:tab/>
        </w:r>
        <w:r w:rsidRPr="00E1641F">
          <w:rPr>
            <w:rStyle w:val="Hyperlink"/>
            <w:b/>
            <w:bCs/>
            <w:noProof/>
            <w:color w:val="auto"/>
          </w:rPr>
          <w:t xml:space="preserve"> Slotbepalingen</w:t>
        </w:r>
        <w:r w:rsidRPr="00E1641F">
          <w:rPr>
            <w:b/>
            <w:bCs/>
            <w:noProof/>
            <w:webHidden/>
          </w:rPr>
          <w:tab/>
        </w:r>
        <w:r w:rsidRPr="00E1641F">
          <w:rPr>
            <w:b/>
            <w:bCs/>
            <w:noProof/>
            <w:webHidden/>
          </w:rPr>
          <w:fldChar w:fldCharType="begin"/>
        </w:r>
        <w:r w:rsidRPr="00E1641F">
          <w:rPr>
            <w:b/>
            <w:bCs/>
            <w:noProof/>
            <w:webHidden/>
          </w:rPr>
          <w:instrText xml:space="preserve"> PAGEREF _Toc4075833 \h </w:instrText>
        </w:r>
        <w:r w:rsidRPr="00E1641F">
          <w:rPr>
            <w:b/>
            <w:bCs/>
            <w:noProof/>
            <w:webHidden/>
          </w:rPr>
        </w:r>
        <w:r w:rsidRPr="00E1641F">
          <w:rPr>
            <w:b/>
            <w:bCs/>
            <w:noProof/>
            <w:webHidden/>
          </w:rPr>
          <w:fldChar w:fldCharType="separate"/>
        </w:r>
        <w:r w:rsidR="003934D3">
          <w:rPr>
            <w:b/>
            <w:bCs/>
            <w:noProof/>
            <w:webHidden/>
          </w:rPr>
          <w:t>9</w:t>
        </w:r>
        <w:r w:rsidRPr="00E1641F">
          <w:rPr>
            <w:b/>
            <w:bCs/>
            <w:noProof/>
            <w:webHidden/>
          </w:rPr>
          <w:fldChar w:fldCharType="end"/>
        </w:r>
      </w:hyperlink>
    </w:p>
    <w:p w14:paraId="3C0849E0" w14:textId="77777777" w:rsidR="00BF6980" w:rsidRPr="00BF6980" w:rsidRDefault="00BF6980" w:rsidP="00BF6980">
      <w:pPr>
        <w:rPr>
          <w:rFonts w:eastAsiaTheme="minorEastAsia"/>
          <w:noProof/>
        </w:rPr>
      </w:pPr>
    </w:p>
    <w:p w14:paraId="4334799C" w14:textId="44D3F5AD" w:rsidR="00B750BC" w:rsidRDefault="001A4F4E">
      <w:pPr>
        <w:sectPr w:rsidR="00B750BC" w:rsidSect="00B81EFA">
          <w:headerReference w:type="even" r:id="rId11"/>
          <w:headerReference w:type="default" r:id="rId12"/>
          <w:footerReference w:type="even" r:id="rId13"/>
          <w:footerReference w:type="default" r:id="rId14"/>
          <w:headerReference w:type="first" r:id="rId15"/>
          <w:footerReference w:type="first" r:id="rId16"/>
          <w:pgSz w:w="11906" w:h="16838"/>
          <w:pgMar w:top="1418" w:right="2274" w:bottom="1418" w:left="1418" w:header="709" w:footer="709" w:gutter="0"/>
          <w:cols w:space="708"/>
          <w:titlePg/>
          <w:docGrid w:linePitch="360"/>
        </w:sectPr>
      </w:pPr>
      <w:r w:rsidRPr="00DF6634">
        <w:rPr>
          <w:b/>
        </w:rPr>
        <w:fldChar w:fldCharType="end"/>
      </w:r>
    </w:p>
    <w:p w14:paraId="4334799D" w14:textId="77777777" w:rsidR="00B750BC" w:rsidRDefault="00B750BC">
      <w:pPr>
        <w:tabs>
          <w:tab w:val="left" w:pos="1118"/>
        </w:tabs>
        <w:spacing w:line="260" w:lineRule="exact"/>
        <w:rPr>
          <w:color w:val="000000"/>
        </w:rPr>
      </w:pPr>
      <w:r>
        <w:rPr>
          <w:b/>
          <w:bCs/>
          <w:color w:val="000000"/>
        </w:rPr>
        <w:lastRenderedPageBreak/>
        <w:t>Ondergetekenden</w:t>
      </w:r>
      <w:r>
        <w:rPr>
          <w:color w:val="000000"/>
        </w:rPr>
        <w:t xml:space="preserve">, </w:t>
      </w:r>
    </w:p>
    <w:p w14:paraId="4334799E" w14:textId="77777777" w:rsidR="00B750BC" w:rsidRDefault="00B750BC">
      <w:pPr>
        <w:tabs>
          <w:tab w:val="left" w:pos="1118"/>
        </w:tabs>
        <w:spacing w:line="260" w:lineRule="exact"/>
        <w:rPr>
          <w:color w:val="000000"/>
        </w:rPr>
      </w:pPr>
    </w:p>
    <w:p w14:paraId="4334799F" w14:textId="4EFD8A68" w:rsidR="00B750BC" w:rsidRDefault="00B750BC">
      <w:pPr>
        <w:tabs>
          <w:tab w:val="left" w:pos="1118"/>
        </w:tabs>
        <w:spacing w:line="260" w:lineRule="exact"/>
        <w:rPr>
          <w:color w:val="000000"/>
        </w:rPr>
      </w:pPr>
      <w:r>
        <w:rPr>
          <w:b/>
          <w:bCs/>
          <w:color w:val="000000"/>
        </w:rPr>
        <w:t>Hoogheemraadschap Hollands Noorderkwartier</w:t>
      </w:r>
      <w:r>
        <w:rPr>
          <w:color w:val="000000"/>
        </w:rPr>
        <w:t xml:space="preserve">, in deze rechtsgeldig vertegenwoordigd door </w:t>
      </w:r>
      <w:r w:rsidR="0034285F" w:rsidRPr="000B052D">
        <w:rPr>
          <w:color w:val="000000"/>
        </w:rPr>
        <w:t xml:space="preserve">de heer </w:t>
      </w:r>
      <w:r w:rsidR="000B052D" w:rsidRPr="000B052D">
        <w:rPr>
          <w:color w:val="000000"/>
        </w:rPr>
        <w:t>J</w:t>
      </w:r>
      <w:r w:rsidR="000B052D">
        <w:rPr>
          <w:color w:val="000000"/>
        </w:rPr>
        <w:t xml:space="preserve">. </w:t>
      </w:r>
      <w:proofErr w:type="spellStart"/>
      <w:r w:rsidR="000B052D">
        <w:rPr>
          <w:color w:val="000000"/>
        </w:rPr>
        <w:t>Besteman</w:t>
      </w:r>
      <w:proofErr w:type="spellEnd"/>
      <w:r w:rsidRPr="0034285F">
        <w:rPr>
          <w:color w:val="000000"/>
        </w:rPr>
        <w:t>,</w:t>
      </w:r>
      <w:r w:rsidR="00A231B3" w:rsidRPr="0034285F">
        <w:rPr>
          <w:color w:val="000000"/>
        </w:rPr>
        <w:t xml:space="preserve"> </w:t>
      </w:r>
      <w:r w:rsidR="00852886" w:rsidRPr="0034285F">
        <w:rPr>
          <w:color w:val="000000"/>
        </w:rPr>
        <w:t>Afdelingshoofd Watersystemen</w:t>
      </w:r>
      <w:r w:rsidRPr="0034285F">
        <w:t>,</w:t>
      </w:r>
      <w:r>
        <w:rPr>
          <w:color w:val="000000"/>
        </w:rPr>
        <w:t xml:space="preserve"> hierna te noemen “</w:t>
      </w:r>
      <w:r>
        <w:rPr>
          <w:b/>
          <w:bCs/>
          <w:color w:val="000000"/>
        </w:rPr>
        <w:t>Opdrachtgever</w:t>
      </w:r>
      <w:r>
        <w:rPr>
          <w:color w:val="000000"/>
        </w:rPr>
        <w:t xml:space="preserve">”, </w:t>
      </w:r>
    </w:p>
    <w:p w14:paraId="433479A0" w14:textId="77777777" w:rsidR="00B750BC" w:rsidRDefault="00B750BC">
      <w:pPr>
        <w:tabs>
          <w:tab w:val="left" w:pos="1118"/>
        </w:tabs>
        <w:spacing w:line="260" w:lineRule="exact"/>
        <w:rPr>
          <w:color w:val="000000"/>
        </w:rPr>
      </w:pPr>
    </w:p>
    <w:p w14:paraId="433479A1" w14:textId="77777777" w:rsidR="00B750BC" w:rsidRDefault="00B750BC">
      <w:pPr>
        <w:tabs>
          <w:tab w:val="left" w:pos="1089"/>
        </w:tabs>
        <w:spacing w:line="260" w:lineRule="exact"/>
        <w:rPr>
          <w:color w:val="000000"/>
        </w:rPr>
      </w:pPr>
      <w:r>
        <w:rPr>
          <w:color w:val="000000"/>
        </w:rPr>
        <w:t xml:space="preserve">en </w:t>
      </w:r>
    </w:p>
    <w:p w14:paraId="433479A2" w14:textId="77777777" w:rsidR="00B750BC" w:rsidRDefault="00B750BC">
      <w:pPr>
        <w:tabs>
          <w:tab w:val="left" w:pos="1089"/>
        </w:tabs>
        <w:spacing w:line="260" w:lineRule="exact"/>
        <w:rPr>
          <w:color w:val="000000"/>
        </w:rPr>
      </w:pPr>
    </w:p>
    <w:p w14:paraId="79909D35" w14:textId="77777777" w:rsidR="0016122A" w:rsidRPr="005A6565" w:rsidRDefault="0016122A" w:rsidP="0016122A">
      <w:pPr>
        <w:tabs>
          <w:tab w:val="left" w:pos="1094"/>
        </w:tabs>
        <w:rPr>
          <w:color w:val="000000"/>
          <w:szCs w:val="18"/>
        </w:rPr>
      </w:pPr>
      <w:r w:rsidRPr="00974504">
        <w:rPr>
          <w:rStyle w:val="tekstvoorstelChar"/>
          <w:b/>
          <w:color w:val="FF0000"/>
        </w:rPr>
        <w:t>Naam opdrachtnemer</w:t>
      </w:r>
      <w:r w:rsidRPr="005A6565">
        <w:rPr>
          <w:color w:val="000000"/>
          <w:szCs w:val="18"/>
        </w:rPr>
        <w:t xml:space="preserve">, (statutair) gevestigd te </w:t>
      </w:r>
      <w:r>
        <w:rPr>
          <w:rStyle w:val="tekstvoorstelChar"/>
          <w:color w:val="FF0000"/>
        </w:rPr>
        <w:t xml:space="preserve">invullen </w:t>
      </w:r>
      <w:r w:rsidRPr="005A6565">
        <w:rPr>
          <w:color w:val="000000"/>
          <w:szCs w:val="18"/>
        </w:rPr>
        <w:t xml:space="preserve">aan de </w:t>
      </w:r>
      <w:r>
        <w:rPr>
          <w:rStyle w:val="tekstvoorstelChar"/>
          <w:color w:val="FF0000"/>
        </w:rPr>
        <w:t xml:space="preserve">invullen </w:t>
      </w:r>
      <w:r w:rsidRPr="005A6565">
        <w:rPr>
          <w:color w:val="000000"/>
          <w:szCs w:val="18"/>
        </w:rPr>
        <w:t xml:space="preserve">ingeschreven in het handelsregister onder nummer </w:t>
      </w:r>
      <w:r>
        <w:rPr>
          <w:rStyle w:val="tekstvoorstelChar"/>
          <w:color w:val="FF0000"/>
        </w:rPr>
        <w:t xml:space="preserve">invullen </w:t>
      </w:r>
      <w:r w:rsidRPr="005A6565">
        <w:rPr>
          <w:color w:val="000000"/>
          <w:szCs w:val="18"/>
        </w:rPr>
        <w:t xml:space="preserve">in deze rechtsgeldig vertegenwoordigd door </w:t>
      </w:r>
      <w:r>
        <w:rPr>
          <w:rStyle w:val="tekstvoorstelChar"/>
          <w:color w:val="FF0000"/>
        </w:rPr>
        <w:t>invullen</w:t>
      </w:r>
      <w:r w:rsidRPr="005A6565">
        <w:rPr>
          <w:color w:val="000000"/>
          <w:szCs w:val="18"/>
        </w:rPr>
        <w:t xml:space="preserve">, in de functie van </w:t>
      </w:r>
      <w:r>
        <w:rPr>
          <w:rStyle w:val="tekstvoorstelChar"/>
          <w:color w:val="FF0000"/>
        </w:rPr>
        <w:t>invullen</w:t>
      </w:r>
      <w:r w:rsidRPr="005A6565">
        <w:rPr>
          <w:color w:val="000000"/>
          <w:szCs w:val="18"/>
        </w:rPr>
        <w:t xml:space="preserve">, </w:t>
      </w:r>
    </w:p>
    <w:p w14:paraId="433479A4" w14:textId="77777777" w:rsidR="00F44138" w:rsidRDefault="00F44138" w:rsidP="00F44138">
      <w:pPr>
        <w:tabs>
          <w:tab w:val="left" w:pos="1094"/>
        </w:tabs>
        <w:spacing w:line="260" w:lineRule="exact"/>
        <w:rPr>
          <w:color w:val="000000"/>
        </w:rPr>
      </w:pPr>
    </w:p>
    <w:p w14:paraId="433479A5" w14:textId="77777777" w:rsidR="00F44138" w:rsidRDefault="00F44138" w:rsidP="00F44138">
      <w:pPr>
        <w:tabs>
          <w:tab w:val="left" w:pos="1094"/>
        </w:tabs>
        <w:spacing w:line="260" w:lineRule="exact"/>
        <w:rPr>
          <w:color w:val="000000"/>
        </w:rPr>
      </w:pPr>
      <w:r>
        <w:rPr>
          <w:color w:val="000000"/>
        </w:rPr>
        <w:t>Hierna gezamenlijk te noemen “</w:t>
      </w:r>
      <w:r>
        <w:rPr>
          <w:b/>
          <w:bCs/>
          <w:color w:val="000000"/>
        </w:rPr>
        <w:t>Partijen</w:t>
      </w:r>
      <w:r>
        <w:rPr>
          <w:color w:val="000000"/>
        </w:rPr>
        <w:t xml:space="preserve">”, </w:t>
      </w:r>
    </w:p>
    <w:p w14:paraId="433479A7" w14:textId="77777777" w:rsidR="00B750BC" w:rsidRDefault="00B750BC">
      <w:pPr>
        <w:tabs>
          <w:tab w:val="left" w:pos="1060"/>
        </w:tabs>
        <w:spacing w:line="260" w:lineRule="exact"/>
        <w:rPr>
          <w:color w:val="000000"/>
        </w:rPr>
      </w:pPr>
    </w:p>
    <w:p w14:paraId="433479A8" w14:textId="77777777" w:rsidR="00B750BC" w:rsidRDefault="00B750BC">
      <w:pPr>
        <w:tabs>
          <w:tab w:val="left" w:pos="1060"/>
        </w:tabs>
        <w:spacing w:line="260" w:lineRule="exact"/>
        <w:rPr>
          <w:color w:val="000000"/>
        </w:rPr>
      </w:pPr>
      <w:r>
        <w:rPr>
          <w:b/>
          <w:bCs/>
          <w:color w:val="000000"/>
        </w:rPr>
        <w:t>overwegende dat</w:t>
      </w:r>
      <w:r>
        <w:rPr>
          <w:color w:val="000000"/>
        </w:rPr>
        <w:t xml:space="preserve">: </w:t>
      </w:r>
    </w:p>
    <w:p w14:paraId="433479AA" w14:textId="7A7127AE" w:rsidR="00A231B3" w:rsidRPr="00D87A32" w:rsidRDefault="00A231B3" w:rsidP="007A2593">
      <w:pPr>
        <w:pStyle w:val="Lijstalinea"/>
        <w:numPr>
          <w:ilvl w:val="0"/>
          <w:numId w:val="16"/>
        </w:numPr>
        <w:suppressAutoHyphens/>
        <w:ind w:right="-1"/>
        <w:rPr>
          <w:rFonts w:cs="Arial"/>
          <w:szCs w:val="18"/>
          <w:lang w:val="nl"/>
        </w:rPr>
      </w:pPr>
      <w:r w:rsidRPr="00D87A32">
        <w:rPr>
          <w:rFonts w:cs="Arial"/>
          <w:szCs w:val="18"/>
          <w:lang w:val="nl"/>
        </w:rPr>
        <w:t xml:space="preserve">Opdrachtgever </w:t>
      </w:r>
      <w:r w:rsidR="00D4586F">
        <w:rPr>
          <w:rFonts w:cs="Arial"/>
          <w:szCs w:val="18"/>
          <w:lang w:val="nl"/>
        </w:rPr>
        <w:t xml:space="preserve">met betrekking tot de uitvoering van </w:t>
      </w:r>
      <w:r w:rsidR="00963CAF">
        <w:rPr>
          <w:rFonts w:cs="Arial"/>
          <w:szCs w:val="18"/>
          <w:lang w:val="nl"/>
        </w:rPr>
        <w:t>L</w:t>
      </w:r>
      <w:r w:rsidR="007E73F9">
        <w:rPr>
          <w:rFonts w:cs="Arial"/>
          <w:szCs w:val="18"/>
          <w:lang w:val="nl"/>
        </w:rPr>
        <w:t>everingen</w:t>
      </w:r>
      <w:r w:rsidR="00963CAF">
        <w:rPr>
          <w:rFonts w:cs="Arial"/>
          <w:szCs w:val="18"/>
          <w:lang w:val="nl"/>
        </w:rPr>
        <w:t xml:space="preserve"> en Diensten</w:t>
      </w:r>
      <w:r w:rsidR="007E73F9">
        <w:rPr>
          <w:rFonts w:cs="Arial"/>
          <w:szCs w:val="18"/>
          <w:lang w:val="nl"/>
        </w:rPr>
        <w:t xml:space="preserve"> </w:t>
      </w:r>
      <w:r w:rsidR="00F26FB1">
        <w:rPr>
          <w:rFonts w:cs="Arial"/>
          <w:szCs w:val="18"/>
          <w:lang w:val="nl"/>
        </w:rPr>
        <w:t xml:space="preserve">op het </w:t>
      </w:r>
      <w:r w:rsidR="00D4586F">
        <w:rPr>
          <w:rFonts w:cs="Arial"/>
          <w:szCs w:val="18"/>
          <w:lang w:val="nl"/>
        </w:rPr>
        <w:t>gebied van</w:t>
      </w:r>
      <w:r w:rsidR="00D87A32">
        <w:rPr>
          <w:rFonts w:cs="Arial"/>
          <w:szCs w:val="18"/>
          <w:lang w:val="nl"/>
        </w:rPr>
        <w:t xml:space="preserve"> </w:t>
      </w:r>
      <w:r w:rsidR="004C3056">
        <w:rPr>
          <w:rFonts w:cs="Arial"/>
          <w:szCs w:val="18"/>
          <w:lang w:val="nl"/>
        </w:rPr>
        <w:t>PE duikerbuizen</w:t>
      </w:r>
      <w:r w:rsidR="00D87A32">
        <w:rPr>
          <w:rFonts w:cs="Arial"/>
          <w:szCs w:val="18"/>
          <w:lang w:val="nl"/>
        </w:rPr>
        <w:t xml:space="preserve"> </w:t>
      </w:r>
      <w:r w:rsidRPr="00D87A32">
        <w:rPr>
          <w:rFonts w:cs="Arial"/>
          <w:szCs w:val="18"/>
          <w:lang w:val="nl"/>
        </w:rPr>
        <w:t xml:space="preserve">gedurende een zekere tijd vaste afspraken met </w:t>
      </w:r>
      <w:r w:rsidR="00F26FB1" w:rsidRPr="00A72586">
        <w:rPr>
          <w:rFonts w:cs="Arial"/>
          <w:szCs w:val="18"/>
          <w:lang w:val="nl"/>
        </w:rPr>
        <w:t>één</w:t>
      </w:r>
      <w:r w:rsidR="00F26FB1">
        <w:rPr>
          <w:rFonts w:cs="Arial"/>
          <w:color w:val="FF0000"/>
          <w:szCs w:val="18"/>
          <w:lang w:val="nl"/>
        </w:rPr>
        <w:t xml:space="preserve"> </w:t>
      </w:r>
      <w:r w:rsidRPr="00D87A32">
        <w:rPr>
          <w:rFonts w:cs="Arial"/>
          <w:szCs w:val="18"/>
          <w:lang w:val="nl"/>
        </w:rPr>
        <w:t>dienstverlener wil maken;</w:t>
      </w:r>
    </w:p>
    <w:p w14:paraId="433479AB" w14:textId="77777777" w:rsidR="00A231B3" w:rsidRPr="00946F27" w:rsidRDefault="00A231B3" w:rsidP="00A231B3">
      <w:pPr>
        <w:suppressAutoHyphens/>
        <w:ind w:left="567" w:right="-1" w:hanging="567"/>
        <w:rPr>
          <w:rFonts w:cs="Arial"/>
          <w:szCs w:val="18"/>
          <w:lang w:val="nl"/>
        </w:rPr>
      </w:pPr>
    </w:p>
    <w:p w14:paraId="3325F0E3" w14:textId="5FECA1DB" w:rsidR="00D4586F" w:rsidRDefault="00A231B3" w:rsidP="007A2593">
      <w:pPr>
        <w:pStyle w:val="Lijstalinea"/>
        <w:numPr>
          <w:ilvl w:val="0"/>
          <w:numId w:val="16"/>
        </w:numPr>
        <w:suppressAutoHyphens/>
        <w:ind w:right="-1"/>
        <w:rPr>
          <w:rFonts w:cs="Arial"/>
          <w:szCs w:val="18"/>
          <w:lang w:val="nl"/>
        </w:rPr>
      </w:pPr>
      <w:r w:rsidRPr="00D87A32">
        <w:rPr>
          <w:rFonts w:cs="Arial"/>
          <w:szCs w:val="18"/>
          <w:lang w:val="nl"/>
        </w:rPr>
        <w:t xml:space="preserve">Opdrachtgever </w:t>
      </w:r>
      <w:r w:rsidR="00D4586F">
        <w:rPr>
          <w:rFonts w:cs="Arial"/>
          <w:szCs w:val="18"/>
          <w:lang w:val="nl"/>
        </w:rPr>
        <w:t xml:space="preserve">daartoe een raamovereenkomst wil sluiten met een </w:t>
      </w:r>
      <w:r w:rsidR="00F26FB1">
        <w:rPr>
          <w:rFonts w:cs="Arial"/>
          <w:szCs w:val="18"/>
          <w:lang w:val="nl"/>
        </w:rPr>
        <w:t xml:space="preserve">looptijd van </w:t>
      </w:r>
      <w:r w:rsidR="00446D2E">
        <w:rPr>
          <w:rFonts w:cs="Arial"/>
          <w:szCs w:val="18"/>
          <w:lang w:val="nl"/>
        </w:rPr>
        <w:t>twee</w:t>
      </w:r>
      <w:r w:rsidR="00D4586F">
        <w:rPr>
          <w:rFonts w:cs="Arial"/>
          <w:szCs w:val="18"/>
          <w:lang w:val="nl"/>
        </w:rPr>
        <w:t xml:space="preserve"> jaar met </w:t>
      </w:r>
      <w:r w:rsidR="00FA3D36">
        <w:rPr>
          <w:rFonts w:cs="Arial"/>
          <w:szCs w:val="18"/>
          <w:lang w:val="nl"/>
        </w:rPr>
        <w:t>een</w:t>
      </w:r>
      <w:r w:rsidR="00F26FB1" w:rsidRPr="00A72586">
        <w:rPr>
          <w:rFonts w:cs="Arial"/>
          <w:szCs w:val="18"/>
          <w:lang w:val="nl"/>
        </w:rPr>
        <w:t>maal een verlen</w:t>
      </w:r>
      <w:r w:rsidR="00CB0D43">
        <w:rPr>
          <w:rFonts w:cs="Arial"/>
          <w:szCs w:val="18"/>
          <w:lang w:val="nl"/>
        </w:rPr>
        <w:t>g</w:t>
      </w:r>
      <w:r w:rsidR="00F26FB1" w:rsidRPr="00A72586">
        <w:rPr>
          <w:rFonts w:cs="Arial"/>
          <w:szCs w:val="18"/>
          <w:lang w:val="nl"/>
        </w:rPr>
        <w:t>ingsoptie van twee</w:t>
      </w:r>
      <w:r w:rsidR="00D4586F" w:rsidRPr="00A72586">
        <w:rPr>
          <w:rFonts w:cs="Arial"/>
          <w:szCs w:val="18"/>
          <w:lang w:val="nl"/>
        </w:rPr>
        <w:t xml:space="preserve"> jaar</w:t>
      </w:r>
      <w:r w:rsidR="00F26FB1" w:rsidRPr="00A72586">
        <w:rPr>
          <w:rFonts w:cs="Arial"/>
          <w:szCs w:val="18"/>
          <w:lang w:val="nl"/>
        </w:rPr>
        <w:t xml:space="preserve"> </w:t>
      </w:r>
      <w:r w:rsidR="00D4586F" w:rsidRPr="00A72586">
        <w:rPr>
          <w:rFonts w:cs="Arial"/>
          <w:szCs w:val="18"/>
          <w:lang w:val="nl"/>
        </w:rPr>
        <w:t xml:space="preserve">(hierna te noemen: de Raamovereenkomst), waarin de voorwaarden voor alle door </w:t>
      </w:r>
      <w:r w:rsidR="00D4586F">
        <w:rPr>
          <w:rFonts w:cs="Arial"/>
          <w:szCs w:val="18"/>
          <w:lang w:val="nl"/>
        </w:rPr>
        <w:t>Opdrachtgever gedurende die looptijd te verstrekken opdracht</w:t>
      </w:r>
      <w:r w:rsidR="00FA3D36">
        <w:rPr>
          <w:rFonts w:cs="Arial"/>
          <w:szCs w:val="18"/>
          <w:lang w:val="nl"/>
        </w:rPr>
        <w:t>en</w:t>
      </w:r>
      <w:r w:rsidR="00D4586F">
        <w:rPr>
          <w:rFonts w:cs="Arial"/>
          <w:szCs w:val="18"/>
          <w:lang w:val="nl"/>
        </w:rPr>
        <w:t xml:space="preserve"> tot het verrichten van </w:t>
      </w:r>
      <w:r w:rsidR="007E73F9">
        <w:rPr>
          <w:rFonts w:cs="Arial"/>
          <w:szCs w:val="18"/>
          <w:lang w:val="nl"/>
        </w:rPr>
        <w:t xml:space="preserve">Leveringen </w:t>
      </w:r>
      <w:r w:rsidR="004C3056">
        <w:rPr>
          <w:rFonts w:cs="Arial"/>
          <w:szCs w:val="18"/>
          <w:lang w:val="nl"/>
        </w:rPr>
        <w:t xml:space="preserve">en Diensten </w:t>
      </w:r>
      <w:r w:rsidR="00D4586F">
        <w:rPr>
          <w:rFonts w:cs="Arial"/>
          <w:szCs w:val="18"/>
          <w:lang w:val="nl"/>
        </w:rPr>
        <w:t>zijn vastgelegd;</w:t>
      </w:r>
    </w:p>
    <w:p w14:paraId="294F0C0E" w14:textId="77777777" w:rsidR="00D4586F" w:rsidRPr="00D4586F" w:rsidRDefault="00D4586F" w:rsidP="00D4586F">
      <w:pPr>
        <w:pStyle w:val="Lijstalinea"/>
        <w:rPr>
          <w:rFonts w:cs="Arial"/>
          <w:szCs w:val="18"/>
          <w:lang w:val="nl"/>
        </w:rPr>
      </w:pPr>
    </w:p>
    <w:p w14:paraId="2D06CFDE" w14:textId="7A855A6C" w:rsidR="00D87A32" w:rsidRPr="00E1641F" w:rsidRDefault="00D87A32" w:rsidP="00E1641F">
      <w:pPr>
        <w:pStyle w:val="Lijstalinea"/>
        <w:numPr>
          <w:ilvl w:val="0"/>
          <w:numId w:val="16"/>
        </w:numPr>
      </w:pPr>
      <w:r w:rsidRPr="00E1641F">
        <w:rPr>
          <w:rFonts w:cs="Arial"/>
          <w:szCs w:val="18"/>
          <w:lang w:val="nl"/>
        </w:rPr>
        <w:t xml:space="preserve">een </w:t>
      </w:r>
      <w:r w:rsidR="004C3056" w:rsidRPr="00E1641F">
        <w:rPr>
          <w:rFonts w:cs="Arial"/>
          <w:szCs w:val="18"/>
          <w:lang w:val="nl"/>
        </w:rPr>
        <w:t>Europese openbare</w:t>
      </w:r>
      <w:r w:rsidR="00F26FB1" w:rsidRPr="00E1641F">
        <w:rPr>
          <w:rFonts w:cs="Arial"/>
          <w:szCs w:val="18"/>
          <w:lang w:val="nl"/>
        </w:rPr>
        <w:t xml:space="preserve"> </w:t>
      </w:r>
      <w:r w:rsidRPr="00E1641F">
        <w:rPr>
          <w:rFonts w:cs="Arial"/>
          <w:szCs w:val="18"/>
          <w:lang w:val="nl"/>
        </w:rPr>
        <w:t xml:space="preserve">aanbestedingsprocedure </w:t>
      </w:r>
      <w:r w:rsidR="00DF53B5" w:rsidRPr="00E1641F">
        <w:rPr>
          <w:rFonts w:cs="Arial"/>
          <w:szCs w:val="18"/>
          <w:lang w:val="nl"/>
        </w:rPr>
        <w:t xml:space="preserve">voor de gunning van de deelname aan deze Raamovereenkomst heeft plaatsgevonden </w:t>
      </w:r>
      <w:r w:rsidRPr="00E1641F">
        <w:rPr>
          <w:rFonts w:cs="Arial"/>
          <w:szCs w:val="18"/>
          <w:lang w:val="nl"/>
        </w:rPr>
        <w:t>welke met kenmerk</w:t>
      </w:r>
      <w:r w:rsidR="004C3056" w:rsidRPr="00E1641F">
        <w:rPr>
          <w:rFonts w:cs="Arial"/>
          <w:szCs w:val="18"/>
          <w:lang w:val="nl"/>
        </w:rPr>
        <w:t xml:space="preserve"> </w:t>
      </w:r>
      <w:r w:rsidR="00E1641F" w:rsidRPr="00E1641F">
        <w:rPr>
          <w:rStyle w:val="tekstvoorstelChar"/>
          <w:color w:val="auto"/>
        </w:rPr>
        <w:t>22.0504003</w:t>
      </w:r>
      <w:r w:rsidR="00147BEA" w:rsidRPr="00E1641F">
        <w:rPr>
          <w:rFonts w:cs="Arial"/>
          <w:szCs w:val="18"/>
          <w:lang w:val="nl"/>
        </w:rPr>
        <w:t xml:space="preserve"> </w:t>
      </w:r>
      <w:r w:rsidRPr="00E1641F">
        <w:rPr>
          <w:rFonts w:cs="Arial"/>
          <w:szCs w:val="18"/>
          <w:lang w:val="nl"/>
        </w:rPr>
        <w:t xml:space="preserve">op </w:t>
      </w:r>
      <w:r w:rsidR="00CB0D43" w:rsidRPr="00E1641F">
        <w:rPr>
          <w:rFonts w:cs="Arial"/>
          <w:szCs w:val="18"/>
          <w:lang w:val="nl"/>
        </w:rPr>
        <w:t>xxx 2022</w:t>
      </w:r>
      <w:r w:rsidR="00E266AA" w:rsidRPr="00E1641F">
        <w:rPr>
          <w:rFonts w:cs="Arial"/>
          <w:szCs w:val="18"/>
          <w:lang w:val="nl"/>
        </w:rPr>
        <w:t xml:space="preserve"> </w:t>
      </w:r>
      <w:r w:rsidRPr="00E1641F">
        <w:rPr>
          <w:rFonts w:cs="Arial"/>
          <w:szCs w:val="18"/>
          <w:lang w:val="nl"/>
        </w:rPr>
        <w:t>op TenderNed is gepubliceerd;</w:t>
      </w:r>
    </w:p>
    <w:p w14:paraId="25ED352B" w14:textId="77777777" w:rsidR="00D87A32" w:rsidRPr="00A07E5E" w:rsidRDefault="00D87A32" w:rsidP="00D87A32">
      <w:pPr>
        <w:pStyle w:val="Lijstalinea"/>
        <w:rPr>
          <w:rFonts w:cs="Arial"/>
          <w:szCs w:val="18"/>
          <w:lang w:val="nl"/>
        </w:rPr>
      </w:pPr>
    </w:p>
    <w:p w14:paraId="433479B0" w14:textId="60D534A4" w:rsidR="00A231B3" w:rsidRPr="00D87A32" w:rsidRDefault="00A231B3" w:rsidP="007A2593">
      <w:pPr>
        <w:pStyle w:val="Lijstalinea"/>
        <w:numPr>
          <w:ilvl w:val="0"/>
          <w:numId w:val="16"/>
        </w:numPr>
        <w:suppressAutoHyphens/>
        <w:ind w:right="-1"/>
        <w:rPr>
          <w:rFonts w:cs="Arial"/>
          <w:szCs w:val="18"/>
          <w:lang w:val="nl"/>
        </w:rPr>
      </w:pPr>
      <w:r w:rsidRPr="00D87A32">
        <w:rPr>
          <w:rFonts w:cs="Arial"/>
          <w:szCs w:val="18"/>
          <w:lang w:val="nl"/>
        </w:rPr>
        <w:t xml:space="preserve">Opdrachtgever de inschrijving van Opdrachtnemer, </w:t>
      </w:r>
      <w:r w:rsidR="00D4586F">
        <w:rPr>
          <w:rFonts w:cs="Arial"/>
          <w:szCs w:val="18"/>
          <w:lang w:val="nl"/>
        </w:rPr>
        <w:t xml:space="preserve">als de inschrijving met de </w:t>
      </w:r>
      <w:r w:rsidR="003934D3">
        <w:rPr>
          <w:rFonts w:cs="Arial"/>
          <w:szCs w:val="18"/>
          <w:lang w:val="nl"/>
        </w:rPr>
        <w:t>Beste Prijs Kwalitietsverhouding</w:t>
      </w:r>
      <w:r w:rsidR="00D0626E" w:rsidRPr="00D4586F">
        <w:rPr>
          <w:rFonts w:cs="Arial"/>
          <w:color w:val="000000" w:themeColor="text1"/>
          <w:szCs w:val="18"/>
          <w:lang w:val="nl"/>
        </w:rPr>
        <w:t xml:space="preserve"> </w:t>
      </w:r>
      <w:r w:rsidRPr="00D87A32">
        <w:rPr>
          <w:rFonts w:cs="Arial"/>
          <w:szCs w:val="18"/>
          <w:lang w:val="nl"/>
        </w:rPr>
        <w:t>heeft beoordeeld;</w:t>
      </w:r>
    </w:p>
    <w:p w14:paraId="433479B1" w14:textId="77777777" w:rsidR="00A231B3" w:rsidRPr="00946F27" w:rsidRDefault="00A231B3" w:rsidP="00A231B3">
      <w:pPr>
        <w:suppressAutoHyphens/>
        <w:ind w:left="567" w:right="-1" w:hanging="567"/>
        <w:rPr>
          <w:rFonts w:cs="Arial"/>
          <w:szCs w:val="18"/>
          <w:lang w:val="nl"/>
        </w:rPr>
      </w:pPr>
    </w:p>
    <w:p w14:paraId="433479B2" w14:textId="6E514F8B" w:rsidR="00A231B3" w:rsidRPr="00D87A32" w:rsidRDefault="00A231B3" w:rsidP="007A2593">
      <w:pPr>
        <w:pStyle w:val="Lijstalinea"/>
        <w:numPr>
          <w:ilvl w:val="0"/>
          <w:numId w:val="16"/>
        </w:numPr>
        <w:suppressAutoHyphens/>
        <w:ind w:right="-1"/>
        <w:rPr>
          <w:rFonts w:cs="Arial"/>
          <w:szCs w:val="18"/>
          <w:lang w:val="nl"/>
        </w:rPr>
      </w:pPr>
      <w:r w:rsidRPr="00D87A32">
        <w:rPr>
          <w:rFonts w:cs="Arial"/>
          <w:szCs w:val="18"/>
          <w:lang w:val="nl"/>
        </w:rPr>
        <w:t>In deze Raamovereenkomst de voorwaarden zijn vastgelegd die van toepassing zijn op alle opdrachten tot het verrichten van</w:t>
      </w:r>
      <w:r w:rsidR="007E73F9">
        <w:rPr>
          <w:rFonts w:cs="Arial"/>
          <w:szCs w:val="18"/>
          <w:lang w:val="nl"/>
        </w:rPr>
        <w:t xml:space="preserve"> Leveringen </w:t>
      </w:r>
      <w:r w:rsidRPr="00D87A32">
        <w:rPr>
          <w:rFonts w:cs="Arial"/>
          <w:szCs w:val="18"/>
          <w:lang w:val="nl"/>
        </w:rPr>
        <w:t>die Opdrachtgever voornemens is te gunnen gedurende de looptijd van deze Raamovereenkomst;</w:t>
      </w:r>
    </w:p>
    <w:p w14:paraId="433479B3" w14:textId="77777777" w:rsidR="00A231B3" w:rsidRPr="00946F27" w:rsidRDefault="00A231B3" w:rsidP="00A231B3">
      <w:pPr>
        <w:suppressAutoHyphens/>
        <w:ind w:left="567" w:right="-1" w:hanging="567"/>
        <w:rPr>
          <w:rFonts w:cs="Arial"/>
          <w:szCs w:val="18"/>
          <w:lang w:val="nl"/>
        </w:rPr>
      </w:pPr>
    </w:p>
    <w:p w14:paraId="433479B8" w14:textId="0F545B72" w:rsidR="00B750BC" w:rsidRDefault="00B750BC" w:rsidP="00DF53B5">
      <w:pPr>
        <w:tabs>
          <w:tab w:val="left" w:pos="1032"/>
        </w:tabs>
        <w:spacing w:line="260" w:lineRule="exact"/>
      </w:pPr>
      <w:r>
        <w:rPr>
          <w:b/>
          <w:bCs/>
          <w:color w:val="000000"/>
        </w:rPr>
        <w:t>komen het volgende overeen:</w:t>
      </w:r>
      <w:r>
        <w:rPr>
          <w:color w:val="000000"/>
        </w:rPr>
        <w:t xml:space="preserve"> </w:t>
      </w:r>
    </w:p>
    <w:p w14:paraId="433479B9" w14:textId="77777777" w:rsidR="00B750BC" w:rsidRDefault="00B750BC" w:rsidP="007A2593">
      <w:pPr>
        <w:pStyle w:val="HHNKKop1"/>
        <w:numPr>
          <w:ilvl w:val="0"/>
          <w:numId w:val="4"/>
        </w:numPr>
        <w:spacing w:line="260" w:lineRule="exact"/>
        <w:ind w:hanging="720"/>
        <w:rPr>
          <w:sz w:val="22"/>
        </w:rPr>
      </w:pPr>
      <w:bookmarkStart w:id="1" w:name="_Toc295815087"/>
      <w:bookmarkStart w:id="2" w:name="_Toc4075827"/>
      <w:r>
        <w:rPr>
          <w:sz w:val="22"/>
        </w:rPr>
        <w:lastRenderedPageBreak/>
        <w:t>Begrippen</w:t>
      </w:r>
      <w:bookmarkEnd w:id="1"/>
      <w:bookmarkEnd w:id="2"/>
    </w:p>
    <w:p w14:paraId="433479BA" w14:textId="33437433" w:rsidR="00B750BC" w:rsidRDefault="00B750BC" w:rsidP="007A2593">
      <w:pPr>
        <w:pStyle w:val="Plattetekst3"/>
        <w:numPr>
          <w:ilvl w:val="1"/>
          <w:numId w:val="4"/>
        </w:numPr>
        <w:tabs>
          <w:tab w:val="clear" w:pos="1080"/>
          <w:tab w:val="num" w:pos="720"/>
        </w:tabs>
        <w:ind w:left="720"/>
      </w:pPr>
      <w:r>
        <w:t xml:space="preserve">In deze </w:t>
      </w:r>
      <w:r w:rsidR="00F81DE6">
        <w:t>Raamo</w:t>
      </w:r>
      <w:r>
        <w:t xml:space="preserve">vereenkomst worden de volgende begrippen met een beginhoofdletter gebruikt. </w:t>
      </w:r>
      <w:r w:rsidR="003F2750">
        <w:t xml:space="preserve">Aan deze begrippen komt de betekenis toe die hieraan wordt gegeven in artikel 1 van de Algemene </w:t>
      </w:r>
      <w:proofErr w:type="spellStart"/>
      <w:r w:rsidR="003F2750">
        <w:t>Waterschapsinkoopvoorwaarden</w:t>
      </w:r>
      <w:proofErr w:type="spellEnd"/>
      <w:r w:rsidR="003F2750">
        <w:t xml:space="preserve"> voor </w:t>
      </w:r>
      <w:r w:rsidR="007E73F9">
        <w:t>Leveringen</w:t>
      </w:r>
      <w:r w:rsidR="003F2750">
        <w:t xml:space="preserve"> 201</w:t>
      </w:r>
      <w:r w:rsidR="000B6E9D">
        <w:t>8</w:t>
      </w:r>
      <w:r w:rsidR="003F2750">
        <w:t xml:space="preserve"> (</w:t>
      </w:r>
      <w:r w:rsidR="007E73F9">
        <w:t>AWIV-2018</w:t>
      </w:r>
      <w:r w:rsidR="003F2750">
        <w:t>)</w:t>
      </w:r>
      <w:r w:rsidR="00380D8F">
        <w:t>.</w:t>
      </w:r>
      <w:r w:rsidR="003F2750">
        <w:t xml:space="preserve"> </w:t>
      </w:r>
      <w:r w:rsidR="00DA7E0C">
        <w:t xml:space="preserve">In afwijking daarvan, of in aanvulling daarop wordt onder de volgende begrippen </w:t>
      </w:r>
      <w:r w:rsidR="00876B30">
        <w:t xml:space="preserve">in deze Raamovereenkomst </w:t>
      </w:r>
      <w:r w:rsidR="00DA7E0C">
        <w:t>verstaan</w:t>
      </w:r>
      <w:r>
        <w:t>:</w:t>
      </w:r>
    </w:p>
    <w:p w14:paraId="433479BB" w14:textId="77777777" w:rsidR="00B750BC" w:rsidRDefault="00B750BC"/>
    <w:p w14:paraId="433479BC" w14:textId="074A19BE" w:rsidR="00A231B3" w:rsidRPr="00946F27" w:rsidRDefault="00DF53B5" w:rsidP="00E1641F">
      <w:pPr>
        <w:ind w:left="708"/>
        <w:rPr>
          <w:rFonts w:cs="Arial"/>
          <w:szCs w:val="18"/>
          <w:lang w:val="nl"/>
        </w:rPr>
      </w:pPr>
      <w:r>
        <w:rPr>
          <w:rFonts w:cs="Arial"/>
          <w:szCs w:val="18"/>
          <w:u w:val="single"/>
          <w:lang w:val="nl"/>
        </w:rPr>
        <w:t>Inschrijvingsleidraad</w:t>
      </w:r>
      <w:r w:rsidR="00A231B3" w:rsidRPr="00946F27">
        <w:rPr>
          <w:rFonts w:cs="Arial"/>
          <w:szCs w:val="18"/>
          <w:u w:val="single"/>
          <w:lang w:val="nl"/>
        </w:rPr>
        <w:t>:</w:t>
      </w:r>
      <w:r w:rsidR="00A231B3" w:rsidRPr="00946F27">
        <w:rPr>
          <w:rFonts w:cs="Arial"/>
          <w:szCs w:val="18"/>
          <w:lang w:val="nl"/>
        </w:rPr>
        <w:t xml:space="preserve"> het document van Opdrachtgever d.d. </w:t>
      </w:r>
      <w:r w:rsidR="00CB0D43" w:rsidRPr="00CB0D43">
        <w:rPr>
          <w:rFonts w:cs="Arial"/>
          <w:szCs w:val="18"/>
          <w:highlight w:val="yellow"/>
          <w:lang w:val="nl"/>
        </w:rPr>
        <w:t>xxx</w:t>
      </w:r>
      <w:r w:rsidRPr="00A07E5E">
        <w:rPr>
          <w:rFonts w:cs="Arial"/>
          <w:szCs w:val="18"/>
          <w:lang w:val="nl"/>
        </w:rPr>
        <w:t xml:space="preserve"> met </w:t>
      </w:r>
      <w:r>
        <w:rPr>
          <w:rFonts w:cs="Arial"/>
          <w:szCs w:val="18"/>
          <w:lang w:val="nl"/>
        </w:rPr>
        <w:t>registratienummer</w:t>
      </w:r>
      <w:r w:rsidR="00380D8F">
        <w:rPr>
          <w:rFonts w:cs="Arial"/>
          <w:szCs w:val="18"/>
          <w:lang w:val="nl"/>
        </w:rPr>
        <w:t xml:space="preserve"> </w:t>
      </w:r>
      <w:r w:rsidR="00E1641F" w:rsidRPr="00E1641F">
        <w:rPr>
          <w:rStyle w:val="tekstvoorstelChar"/>
          <w:color w:val="auto"/>
        </w:rPr>
        <w:t>22.0504003</w:t>
      </w:r>
      <w:r w:rsidR="00A231B3" w:rsidRPr="00E1641F">
        <w:rPr>
          <w:rFonts w:cs="Arial"/>
          <w:szCs w:val="18"/>
          <w:lang w:val="nl"/>
        </w:rPr>
        <w:t xml:space="preserve"> </w:t>
      </w:r>
      <w:r w:rsidR="00A231B3" w:rsidRPr="00147BEA">
        <w:rPr>
          <w:rFonts w:cs="Arial"/>
          <w:szCs w:val="18"/>
          <w:lang w:val="nl"/>
        </w:rPr>
        <w:t xml:space="preserve">waarin </w:t>
      </w:r>
      <w:r w:rsidR="00A231B3" w:rsidRPr="00946F27">
        <w:rPr>
          <w:rFonts w:cs="Arial"/>
          <w:szCs w:val="18"/>
          <w:lang w:val="nl"/>
        </w:rPr>
        <w:t xml:space="preserve">de deelname aan de Raamovereenkomst met betrekking tot de uitvoering van </w:t>
      </w:r>
      <w:r w:rsidR="007E73F9">
        <w:rPr>
          <w:rFonts w:cs="Arial"/>
          <w:szCs w:val="18"/>
          <w:lang w:val="nl"/>
        </w:rPr>
        <w:t xml:space="preserve">Leveringen </w:t>
      </w:r>
      <w:r w:rsidR="00A231B3" w:rsidRPr="00946F27">
        <w:rPr>
          <w:rFonts w:cs="Arial"/>
          <w:szCs w:val="18"/>
          <w:lang w:val="nl"/>
        </w:rPr>
        <w:t>gedurende een bepaalde periode, de te volgen aanbestedingsprocedure en de selectie- en gunningscriteria worden beschreven en toegelicht</w:t>
      </w:r>
      <w:r w:rsidR="00A231B3">
        <w:rPr>
          <w:rFonts w:cs="Arial"/>
          <w:szCs w:val="18"/>
          <w:lang w:val="nl"/>
        </w:rPr>
        <w:t>.</w:t>
      </w:r>
    </w:p>
    <w:p w14:paraId="433479BD" w14:textId="77777777" w:rsidR="00A231B3" w:rsidRPr="00946F27" w:rsidRDefault="00A231B3" w:rsidP="00A231B3">
      <w:pPr>
        <w:suppressAutoHyphens/>
        <w:ind w:left="709" w:right="-1"/>
        <w:rPr>
          <w:rFonts w:cs="Arial"/>
          <w:szCs w:val="18"/>
          <w:lang w:val="nl"/>
        </w:rPr>
      </w:pPr>
    </w:p>
    <w:p w14:paraId="433479BE" w14:textId="2622B330" w:rsidR="00AF210D" w:rsidRDefault="00AF210D" w:rsidP="00A231B3">
      <w:pPr>
        <w:suppressAutoHyphens/>
        <w:ind w:left="709" w:right="-1"/>
        <w:rPr>
          <w:rFonts w:cs="Arial"/>
          <w:szCs w:val="18"/>
          <w:lang w:val="nl"/>
        </w:rPr>
      </w:pPr>
      <w:r>
        <w:rPr>
          <w:rFonts w:cs="Arial"/>
          <w:szCs w:val="18"/>
          <w:u w:val="single"/>
          <w:lang w:val="nl"/>
        </w:rPr>
        <w:t>Bijlage:</w:t>
      </w:r>
      <w:r>
        <w:rPr>
          <w:rFonts w:cs="Arial"/>
          <w:szCs w:val="18"/>
          <w:lang w:val="nl"/>
        </w:rPr>
        <w:t xml:space="preserve"> de bijlagen bij </w:t>
      </w:r>
      <w:r w:rsidR="000720DE">
        <w:rPr>
          <w:rFonts w:cs="Arial"/>
          <w:szCs w:val="18"/>
          <w:lang w:val="nl"/>
        </w:rPr>
        <w:t>de Inschrijvingsleidraad</w:t>
      </w:r>
      <w:r>
        <w:rPr>
          <w:rFonts w:cs="Arial"/>
          <w:szCs w:val="18"/>
          <w:lang w:val="nl"/>
        </w:rPr>
        <w:t xml:space="preserve"> en de bijlagen bij de Raamovereenkomst. Een lijst met bijlagen is op pagina </w:t>
      </w:r>
      <w:r w:rsidR="00823B41">
        <w:rPr>
          <w:rFonts w:cs="Arial"/>
          <w:szCs w:val="18"/>
          <w:lang w:val="nl"/>
        </w:rPr>
        <w:t>tien</w:t>
      </w:r>
      <w:r w:rsidRPr="00AF210D">
        <w:rPr>
          <w:rFonts w:cs="Arial"/>
          <w:color w:val="FF0000"/>
          <w:szCs w:val="18"/>
          <w:lang w:val="nl"/>
        </w:rPr>
        <w:t xml:space="preserve"> </w:t>
      </w:r>
      <w:r>
        <w:rPr>
          <w:rFonts w:cs="Arial"/>
          <w:szCs w:val="18"/>
          <w:lang w:val="nl"/>
        </w:rPr>
        <w:t>van de Raamovereenkomst opgenomen.</w:t>
      </w:r>
    </w:p>
    <w:p w14:paraId="433479BF" w14:textId="77777777" w:rsidR="00AF210D" w:rsidRPr="00AF210D" w:rsidRDefault="00AF210D" w:rsidP="00A231B3">
      <w:pPr>
        <w:suppressAutoHyphens/>
        <w:ind w:left="709" w:right="-1"/>
        <w:rPr>
          <w:rFonts w:cs="Arial"/>
          <w:szCs w:val="18"/>
          <w:lang w:val="nl"/>
        </w:rPr>
      </w:pPr>
    </w:p>
    <w:p w14:paraId="433479C2" w14:textId="0E1B097B" w:rsidR="00A231B3" w:rsidRPr="000720DE" w:rsidRDefault="00A231B3" w:rsidP="00446D2E">
      <w:pPr>
        <w:suppressAutoHyphens/>
        <w:ind w:left="709" w:right="-1"/>
        <w:rPr>
          <w:rFonts w:cs="Arial"/>
          <w:szCs w:val="18"/>
          <w:lang w:val="nl"/>
        </w:rPr>
      </w:pPr>
      <w:r w:rsidRPr="00946F27">
        <w:rPr>
          <w:rFonts w:cs="Arial"/>
          <w:szCs w:val="18"/>
          <w:u w:val="single"/>
          <w:lang w:val="nl"/>
        </w:rPr>
        <w:t>Inschrijving:</w:t>
      </w:r>
      <w:r w:rsidRPr="00946F27">
        <w:rPr>
          <w:rFonts w:cs="Arial"/>
          <w:szCs w:val="18"/>
          <w:lang w:val="nl"/>
        </w:rPr>
        <w:t xml:space="preserve"> de in het kader van de </w:t>
      </w:r>
      <w:r w:rsidR="004C3056">
        <w:rPr>
          <w:rFonts w:cs="Arial"/>
          <w:szCs w:val="18"/>
          <w:lang w:val="nl"/>
        </w:rPr>
        <w:t>Europese openbare</w:t>
      </w:r>
      <w:r w:rsidR="00DF53B5">
        <w:rPr>
          <w:rFonts w:cs="Arial"/>
          <w:szCs w:val="18"/>
          <w:lang w:val="nl"/>
        </w:rPr>
        <w:t xml:space="preserve"> </w:t>
      </w:r>
      <w:r w:rsidRPr="00946F27">
        <w:rPr>
          <w:rFonts w:cs="Arial"/>
          <w:szCs w:val="18"/>
          <w:lang w:val="nl"/>
        </w:rPr>
        <w:t>aanbesteding met kenmerk</w:t>
      </w:r>
      <w:r w:rsidR="000720DE">
        <w:rPr>
          <w:rFonts w:cs="Arial"/>
          <w:szCs w:val="18"/>
          <w:lang w:val="nl"/>
        </w:rPr>
        <w:t xml:space="preserve"> </w:t>
      </w:r>
      <w:r w:rsidR="00CB0D43">
        <w:rPr>
          <w:rFonts w:cs="Arial"/>
          <w:szCs w:val="18"/>
          <w:lang w:val="nl"/>
        </w:rPr>
        <w:t xml:space="preserve">366468 </w:t>
      </w:r>
      <w:r w:rsidR="00DF53B5" w:rsidRPr="00DF53B5">
        <w:rPr>
          <w:rFonts w:cs="Arial"/>
          <w:szCs w:val="18"/>
          <w:lang w:val="nl"/>
        </w:rPr>
        <w:t xml:space="preserve">op TenderNed gepubliceerd </w:t>
      </w:r>
      <w:r w:rsidRPr="00946F27">
        <w:rPr>
          <w:rFonts w:cs="Arial"/>
          <w:szCs w:val="18"/>
          <w:lang w:val="nl"/>
        </w:rPr>
        <w:t xml:space="preserve">door Opdrachtnemer op basis van </w:t>
      </w:r>
      <w:r w:rsidR="00DF53B5">
        <w:rPr>
          <w:rFonts w:cs="Arial"/>
          <w:szCs w:val="18"/>
          <w:lang w:val="nl"/>
        </w:rPr>
        <w:t>de Inschrijvingsleidraad</w:t>
      </w:r>
      <w:r w:rsidRPr="00946F27">
        <w:rPr>
          <w:rFonts w:cs="Arial"/>
          <w:szCs w:val="18"/>
          <w:lang w:val="nl"/>
        </w:rPr>
        <w:t xml:space="preserve"> ingediende </w:t>
      </w:r>
      <w:r w:rsidR="000720DE">
        <w:rPr>
          <w:rFonts w:cs="Arial"/>
          <w:szCs w:val="18"/>
          <w:lang w:val="nl"/>
        </w:rPr>
        <w:t>offerte</w:t>
      </w:r>
      <w:r w:rsidRPr="00946F27">
        <w:rPr>
          <w:rFonts w:cs="Arial"/>
          <w:szCs w:val="18"/>
          <w:lang w:val="nl"/>
        </w:rPr>
        <w:t xml:space="preserve"> d.d. </w:t>
      </w:r>
      <w:r w:rsidR="000720DE">
        <w:rPr>
          <w:rFonts w:cs="Arial"/>
          <w:szCs w:val="18"/>
          <w:lang w:val="nl"/>
        </w:rPr>
        <w:t>[</w:t>
      </w:r>
      <w:r w:rsidR="000720DE" w:rsidRPr="000720DE">
        <w:rPr>
          <w:rFonts w:cs="Arial"/>
          <w:color w:val="FF0000"/>
          <w:szCs w:val="18"/>
          <w:lang w:val="nl"/>
        </w:rPr>
        <w:t>invullen</w:t>
      </w:r>
      <w:r w:rsidR="000720DE">
        <w:rPr>
          <w:rFonts w:cs="Arial"/>
          <w:szCs w:val="18"/>
          <w:lang w:val="nl"/>
        </w:rPr>
        <w:t>] m</w:t>
      </w:r>
      <w:r w:rsidRPr="00946F27">
        <w:rPr>
          <w:rFonts w:cs="Arial"/>
          <w:szCs w:val="18"/>
          <w:lang w:val="nl"/>
        </w:rPr>
        <w:t xml:space="preserve">et </w:t>
      </w:r>
      <w:r w:rsidRPr="00147BEA">
        <w:rPr>
          <w:rFonts w:cs="Arial"/>
          <w:szCs w:val="18"/>
          <w:lang w:val="nl"/>
        </w:rPr>
        <w:t xml:space="preserve">kenmerk </w:t>
      </w:r>
      <w:r w:rsidR="00CB0D43" w:rsidRPr="00CB0D43">
        <w:rPr>
          <w:rFonts w:cs="Arial"/>
          <w:szCs w:val="18"/>
          <w:highlight w:val="yellow"/>
          <w:lang w:val="nl"/>
        </w:rPr>
        <w:t>xxxxxx</w:t>
      </w:r>
      <w:r w:rsidR="00147BEA">
        <w:rPr>
          <w:rFonts w:cs="Arial"/>
          <w:szCs w:val="18"/>
          <w:lang w:val="nl"/>
        </w:rPr>
        <w:t>.</w:t>
      </w:r>
    </w:p>
    <w:p w14:paraId="433479C3" w14:textId="77C53458" w:rsidR="00A231B3" w:rsidRDefault="00A231B3" w:rsidP="00A231B3">
      <w:pPr>
        <w:suppressAutoHyphens/>
        <w:ind w:left="709" w:right="-1"/>
        <w:rPr>
          <w:rFonts w:cs="Arial"/>
          <w:szCs w:val="18"/>
          <w:u w:val="single"/>
          <w:lang w:val="nl"/>
        </w:rPr>
      </w:pPr>
    </w:p>
    <w:p w14:paraId="6376034F" w14:textId="2AFF2EE9" w:rsidR="007E73F9" w:rsidRDefault="007E73F9" w:rsidP="00A231B3">
      <w:pPr>
        <w:suppressAutoHyphens/>
        <w:ind w:left="709" w:right="-1"/>
        <w:rPr>
          <w:rFonts w:cs="Arial"/>
          <w:szCs w:val="18"/>
          <w:u w:val="single"/>
          <w:lang w:val="nl"/>
        </w:rPr>
      </w:pPr>
      <w:r>
        <w:rPr>
          <w:rFonts w:cs="Arial"/>
          <w:szCs w:val="18"/>
          <w:u w:val="single"/>
          <w:lang w:val="nl"/>
        </w:rPr>
        <w:t xml:space="preserve">Leveringen: </w:t>
      </w:r>
      <w:r w:rsidR="00963CAF" w:rsidRPr="00946F27">
        <w:rPr>
          <w:rFonts w:cs="Arial"/>
          <w:szCs w:val="18"/>
          <w:lang w:val="nl"/>
        </w:rPr>
        <w:t xml:space="preserve">de door Opdrachtnemer op basis van een onder deze Raamovereenkomst gesloten </w:t>
      </w:r>
      <w:r w:rsidR="001D2395">
        <w:rPr>
          <w:rFonts w:cs="Arial"/>
          <w:szCs w:val="18"/>
          <w:lang w:val="nl"/>
        </w:rPr>
        <w:t xml:space="preserve">Nadere </w:t>
      </w:r>
      <w:r w:rsidR="00963CAF" w:rsidRPr="00946F27">
        <w:rPr>
          <w:rFonts w:cs="Arial"/>
          <w:szCs w:val="18"/>
          <w:lang w:val="nl"/>
        </w:rPr>
        <w:t xml:space="preserve">Overeenkomst ten behoeve van Opdrachtgever </w:t>
      </w:r>
      <w:r w:rsidR="00963CAF">
        <w:rPr>
          <w:rFonts w:cs="Arial"/>
          <w:szCs w:val="18"/>
          <w:lang w:val="nl"/>
        </w:rPr>
        <w:t xml:space="preserve">levering op het gebied van </w:t>
      </w:r>
      <w:r w:rsidR="004C3056">
        <w:rPr>
          <w:rFonts w:cs="Arial"/>
          <w:szCs w:val="18"/>
          <w:lang w:val="nl"/>
        </w:rPr>
        <w:t>PE duikerbuizen</w:t>
      </w:r>
      <w:r w:rsidR="00963CAF" w:rsidRPr="00AD1C17">
        <w:rPr>
          <w:rFonts w:cs="Arial"/>
          <w:szCs w:val="18"/>
          <w:lang w:val="nl"/>
        </w:rPr>
        <w:t xml:space="preserve">. </w:t>
      </w:r>
    </w:p>
    <w:p w14:paraId="0C801033" w14:textId="77777777" w:rsidR="007E73F9" w:rsidRPr="00946F27" w:rsidRDefault="007E73F9" w:rsidP="00A231B3">
      <w:pPr>
        <w:suppressAutoHyphens/>
        <w:ind w:left="709" w:right="-1"/>
        <w:rPr>
          <w:rFonts w:cs="Arial"/>
          <w:szCs w:val="18"/>
          <w:u w:val="single"/>
          <w:lang w:val="nl"/>
        </w:rPr>
      </w:pPr>
    </w:p>
    <w:p w14:paraId="19839578" w14:textId="74A5019E" w:rsidR="00AD1C17" w:rsidRPr="00110CA1" w:rsidRDefault="00AD1C17" w:rsidP="00AD1C17">
      <w:pPr>
        <w:suppressAutoHyphens/>
        <w:ind w:left="708" w:right="-1"/>
        <w:rPr>
          <w:rFonts w:cs="Arial"/>
          <w:szCs w:val="18"/>
          <w:lang w:val="nl"/>
        </w:rPr>
      </w:pPr>
      <w:r w:rsidRPr="00110CA1">
        <w:rPr>
          <w:rFonts w:cs="Arial"/>
          <w:szCs w:val="18"/>
          <w:u w:val="single"/>
          <w:lang w:val="nl"/>
        </w:rPr>
        <w:t>Nadere Opdracht:</w:t>
      </w:r>
      <w:r w:rsidRPr="00110CA1">
        <w:rPr>
          <w:rFonts w:cs="Arial"/>
          <w:szCs w:val="18"/>
          <w:lang w:val="nl"/>
        </w:rPr>
        <w:t xml:space="preserve"> de </w:t>
      </w:r>
      <w:r>
        <w:rPr>
          <w:rFonts w:cs="Arial"/>
          <w:szCs w:val="18"/>
          <w:lang w:val="nl"/>
        </w:rPr>
        <w:t>opdracht</w:t>
      </w:r>
      <w:r w:rsidRPr="00110CA1">
        <w:rPr>
          <w:rFonts w:cs="Arial"/>
          <w:szCs w:val="18"/>
          <w:lang w:val="nl"/>
        </w:rPr>
        <w:t xml:space="preserve"> </w:t>
      </w:r>
      <w:r>
        <w:rPr>
          <w:rFonts w:cs="Arial"/>
          <w:szCs w:val="18"/>
          <w:lang w:val="nl"/>
        </w:rPr>
        <w:t xml:space="preserve">tot het verstrekken van </w:t>
      </w:r>
      <w:r w:rsidR="00146FED">
        <w:rPr>
          <w:rFonts w:cs="Arial"/>
          <w:szCs w:val="18"/>
          <w:lang w:val="nl"/>
        </w:rPr>
        <w:t>Leveringen</w:t>
      </w:r>
      <w:r>
        <w:rPr>
          <w:rFonts w:cs="Arial"/>
          <w:szCs w:val="18"/>
          <w:lang w:val="nl"/>
        </w:rPr>
        <w:t xml:space="preserve">, die </w:t>
      </w:r>
      <w:r w:rsidRPr="00110CA1">
        <w:rPr>
          <w:rFonts w:cs="Arial"/>
          <w:szCs w:val="18"/>
          <w:lang w:val="nl"/>
        </w:rPr>
        <w:t xml:space="preserve">Opdrachtgever gedurende de looptijd van deze Raamovereenkomst aan Opdrachtnemer </w:t>
      </w:r>
      <w:r>
        <w:rPr>
          <w:rFonts w:cs="Arial"/>
          <w:szCs w:val="18"/>
          <w:lang w:val="nl"/>
        </w:rPr>
        <w:t>gunt op basis van een goedgekeurde Offerte.</w:t>
      </w:r>
    </w:p>
    <w:p w14:paraId="433479C5" w14:textId="77777777" w:rsidR="00A231B3" w:rsidRPr="00946F27" w:rsidRDefault="00A231B3" w:rsidP="00A231B3">
      <w:pPr>
        <w:suppressAutoHyphens/>
        <w:ind w:left="709" w:right="-1"/>
        <w:rPr>
          <w:rFonts w:cs="Arial"/>
          <w:szCs w:val="18"/>
          <w:u w:val="single"/>
          <w:lang w:val="nl"/>
        </w:rPr>
      </w:pPr>
    </w:p>
    <w:p w14:paraId="433479C6" w14:textId="5D3B626B" w:rsidR="00A231B3" w:rsidRPr="00946F27" w:rsidRDefault="00A231B3" w:rsidP="00A231B3">
      <w:pPr>
        <w:suppressAutoHyphens/>
        <w:ind w:left="709" w:right="-1"/>
        <w:rPr>
          <w:rFonts w:cs="Arial"/>
          <w:szCs w:val="18"/>
          <w:lang w:val="nl"/>
        </w:rPr>
      </w:pPr>
      <w:r w:rsidRPr="00946F27">
        <w:rPr>
          <w:rFonts w:cs="Arial"/>
          <w:szCs w:val="18"/>
          <w:u w:val="single"/>
          <w:lang w:val="nl"/>
        </w:rPr>
        <w:t>Offerte:</w:t>
      </w:r>
      <w:r w:rsidRPr="00946F27">
        <w:rPr>
          <w:rFonts w:cs="Arial"/>
          <w:szCs w:val="18"/>
          <w:lang w:val="nl"/>
        </w:rPr>
        <w:t xml:space="preserve"> een aanbieding tot het verrichten van </w:t>
      </w:r>
      <w:r w:rsidR="007E73F9">
        <w:rPr>
          <w:rFonts w:cs="Arial"/>
          <w:szCs w:val="18"/>
          <w:lang w:val="nl"/>
        </w:rPr>
        <w:t xml:space="preserve">Leveringen </w:t>
      </w:r>
      <w:r w:rsidRPr="00946F27">
        <w:rPr>
          <w:rFonts w:cs="Arial"/>
          <w:szCs w:val="18"/>
          <w:lang w:val="nl"/>
        </w:rPr>
        <w:t>die Opdrachtnemer naar aanleiding van een Offerteaanvraag uitbrengt aan Opdrachtgever onder deze Raamvereenkomst</w:t>
      </w:r>
      <w:r>
        <w:rPr>
          <w:rFonts w:cs="Arial"/>
          <w:szCs w:val="18"/>
          <w:lang w:val="nl"/>
        </w:rPr>
        <w:t>.</w:t>
      </w:r>
    </w:p>
    <w:p w14:paraId="433479C7" w14:textId="77777777" w:rsidR="00A231B3" w:rsidRPr="00946F27" w:rsidRDefault="00A231B3" w:rsidP="00A231B3">
      <w:pPr>
        <w:suppressAutoHyphens/>
        <w:ind w:left="709" w:right="-1"/>
        <w:rPr>
          <w:rFonts w:cs="Arial"/>
          <w:szCs w:val="18"/>
          <w:lang w:val="nl"/>
        </w:rPr>
      </w:pPr>
    </w:p>
    <w:p w14:paraId="433479C8" w14:textId="267919E8" w:rsidR="00A231B3" w:rsidRPr="00946F27" w:rsidRDefault="00A231B3" w:rsidP="00A231B3">
      <w:pPr>
        <w:suppressAutoHyphens/>
        <w:ind w:left="709" w:right="-1"/>
        <w:rPr>
          <w:rFonts w:cs="Arial"/>
          <w:szCs w:val="18"/>
          <w:lang w:val="nl"/>
        </w:rPr>
      </w:pPr>
      <w:r w:rsidRPr="00946F27">
        <w:rPr>
          <w:rFonts w:cs="Arial"/>
          <w:szCs w:val="18"/>
          <w:u w:val="single"/>
          <w:lang w:val="nl"/>
        </w:rPr>
        <w:t>Offerteaanvraag:</w:t>
      </w:r>
      <w:r w:rsidRPr="00946F27">
        <w:rPr>
          <w:rFonts w:cs="Arial"/>
          <w:szCs w:val="18"/>
          <w:lang w:val="nl"/>
        </w:rPr>
        <w:t xml:space="preserve"> een uitnodiging door Opdrachtgever onder deze Raamvereenkomst aan </w:t>
      </w:r>
      <w:r w:rsidRPr="002D3E6D">
        <w:rPr>
          <w:rFonts w:cs="Arial"/>
          <w:szCs w:val="18"/>
          <w:lang w:val="nl"/>
        </w:rPr>
        <w:t>Raamcontractant</w:t>
      </w:r>
      <w:r w:rsidR="003B02F7" w:rsidRPr="002D3E6D">
        <w:rPr>
          <w:rFonts w:cs="Arial"/>
          <w:szCs w:val="18"/>
          <w:lang w:val="nl"/>
        </w:rPr>
        <w:t xml:space="preserve"> </w:t>
      </w:r>
      <w:r w:rsidRPr="00946F27">
        <w:rPr>
          <w:rFonts w:cs="Arial"/>
          <w:szCs w:val="18"/>
          <w:lang w:val="nl"/>
        </w:rPr>
        <w:t xml:space="preserve">tot het uitbrengen van een Offerte voor een opdracht tot het verrichten van </w:t>
      </w:r>
      <w:r w:rsidR="007E73F9">
        <w:rPr>
          <w:rFonts w:cs="Arial"/>
          <w:szCs w:val="18"/>
          <w:lang w:val="nl"/>
        </w:rPr>
        <w:t xml:space="preserve">Leveringen en </w:t>
      </w:r>
      <w:r w:rsidRPr="00946F27">
        <w:rPr>
          <w:rFonts w:cs="Arial"/>
          <w:szCs w:val="18"/>
          <w:lang w:val="nl"/>
        </w:rPr>
        <w:t>Diensten</w:t>
      </w:r>
      <w:r>
        <w:rPr>
          <w:rFonts w:cs="Arial"/>
          <w:szCs w:val="18"/>
          <w:lang w:val="nl"/>
        </w:rPr>
        <w:t>.</w:t>
      </w:r>
    </w:p>
    <w:p w14:paraId="433479C9" w14:textId="77777777" w:rsidR="00A231B3" w:rsidRPr="00946F27" w:rsidRDefault="00A231B3" w:rsidP="00A231B3">
      <w:pPr>
        <w:suppressAutoHyphens/>
        <w:ind w:left="709" w:right="-1"/>
        <w:rPr>
          <w:rFonts w:cs="Arial"/>
          <w:szCs w:val="18"/>
          <w:lang w:val="nl"/>
        </w:rPr>
      </w:pPr>
    </w:p>
    <w:p w14:paraId="433479CA" w14:textId="09B87108" w:rsidR="00A231B3" w:rsidRPr="00946F27" w:rsidRDefault="00A231B3" w:rsidP="00A231B3">
      <w:pPr>
        <w:suppressAutoHyphens/>
        <w:ind w:left="709" w:right="-1"/>
        <w:rPr>
          <w:rFonts w:cs="Arial"/>
          <w:szCs w:val="18"/>
          <w:lang w:val="nl"/>
        </w:rPr>
      </w:pPr>
      <w:r w:rsidRPr="00946F27">
        <w:rPr>
          <w:rFonts w:cs="Arial"/>
          <w:szCs w:val="18"/>
          <w:u w:val="single"/>
          <w:lang w:val="nl"/>
        </w:rPr>
        <w:t>Raamcontractant:</w:t>
      </w:r>
      <w:r w:rsidRPr="00946F27">
        <w:rPr>
          <w:rFonts w:cs="Arial"/>
          <w:szCs w:val="18"/>
          <w:lang w:val="nl"/>
        </w:rPr>
        <w:t xml:space="preserve"> </w:t>
      </w:r>
      <w:r w:rsidRPr="0034285F">
        <w:rPr>
          <w:rFonts w:cs="Arial"/>
          <w:szCs w:val="18"/>
          <w:lang w:val="nl"/>
        </w:rPr>
        <w:t>een</w:t>
      </w:r>
      <w:r w:rsidRPr="00946F27">
        <w:rPr>
          <w:rFonts w:cs="Arial"/>
          <w:szCs w:val="18"/>
          <w:lang w:val="nl"/>
        </w:rPr>
        <w:t xml:space="preserve"> inschrijver aan wie deelname aan de Raamovereenkomst met betrekking tot de uitvoering van de </w:t>
      </w:r>
      <w:r w:rsidR="007E73F9">
        <w:rPr>
          <w:rFonts w:cs="Arial"/>
          <w:szCs w:val="18"/>
          <w:lang w:val="nl"/>
        </w:rPr>
        <w:t xml:space="preserve">Leveringen en </w:t>
      </w:r>
      <w:r w:rsidR="003B02F7">
        <w:rPr>
          <w:rFonts w:cs="Arial"/>
          <w:szCs w:val="18"/>
          <w:lang w:val="nl"/>
        </w:rPr>
        <w:t xml:space="preserve">Diensten op het gebied van </w:t>
      </w:r>
      <w:r w:rsidR="004C3056">
        <w:rPr>
          <w:rFonts w:cs="Arial"/>
          <w:szCs w:val="18"/>
          <w:lang w:val="nl"/>
        </w:rPr>
        <w:t>PE duikerbuizen</w:t>
      </w:r>
      <w:r w:rsidRPr="00946F27">
        <w:rPr>
          <w:rFonts w:cs="Arial"/>
          <w:szCs w:val="18"/>
          <w:lang w:val="nl"/>
        </w:rPr>
        <w:t xml:space="preserve"> is gegund</w:t>
      </w:r>
      <w:r>
        <w:rPr>
          <w:rFonts w:cs="Arial"/>
          <w:szCs w:val="18"/>
          <w:lang w:val="nl"/>
        </w:rPr>
        <w:t>.</w:t>
      </w:r>
      <w:r w:rsidRPr="00946F27">
        <w:rPr>
          <w:rFonts w:cs="Arial"/>
          <w:szCs w:val="18"/>
          <w:lang w:val="nl"/>
        </w:rPr>
        <w:t xml:space="preserve"> </w:t>
      </w:r>
    </w:p>
    <w:p w14:paraId="433479CC" w14:textId="77777777" w:rsidR="00907B23" w:rsidRDefault="00907B23" w:rsidP="007A2593">
      <w:pPr>
        <w:pStyle w:val="HHNKKop2"/>
        <w:numPr>
          <w:ilvl w:val="0"/>
          <w:numId w:val="4"/>
        </w:numPr>
        <w:ind w:hanging="720"/>
        <w:rPr>
          <w:b/>
          <w:bCs/>
          <w:sz w:val="22"/>
        </w:rPr>
      </w:pPr>
      <w:bookmarkStart w:id="3" w:name="_Toc4075828"/>
      <w:bookmarkStart w:id="4" w:name="_Toc284582597"/>
      <w:r>
        <w:rPr>
          <w:b/>
          <w:bCs/>
          <w:sz w:val="22"/>
        </w:rPr>
        <w:t>Voorwerp van de Raamovereenkomst</w:t>
      </w:r>
      <w:bookmarkEnd w:id="3"/>
    </w:p>
    <w:p w14:paraId="433479CD" w14:textId="0539B049" w:rsidR="00AF210D" w:rsidRPr="00AF210D" w:rsidRDefault="00AF210D" w:rsidP="007A2593">
      <w:pPr>
        <w:pStyle w:val="Lijstalinea"/>
        <w:numPr>
          <w:ilvl w:val="1"/>
          <w:numId w:val="4"/>
        </w:numPr>
        <w:tabs>
          <w:tab w:val="clear" w:pos="1080"/>
          <w:tab w:val="num" w:pos="0"/>
        </w:tabs>
        <w:suppressAutoHyphens/>
        <w:ind w:left="709" w:right="-1" w:hanging="709"/>
        <w:rPr>
          <w:rFonts w:cs="Arial"/>
          <w:szCs w:val="18"/>
          <w:lang w:val="nl"/>
        </w:rPr>
      </w:pPr>
      <w:r w:rsidRPr="00AF210D">
        <w:rPr>
          <w:rFonts w:cs="Arial"/>
          <w:szCs w:val="18"/>
          <w:lang w:val="nl"/>
        </w:rPr>
        <w:t xml:space="preserve">Opdrachtgever is gerechtigd gedurende de looptijd van deze Raamovereenkomst een Offerteaanvraag uit te brengen voor een opdracht tot het verrichten van </w:t>
      </w:r>
      <w:r w:rsidR="007E73F9">
        <w:rPr>
          <w:rFonts w:cs="Arial"/>
          <w:szCs w:val="18"/>
          <w:lang w:val="nl"/>
        </w:rPr>
        <w:t xml:space="preserve">Leveringen en </w:t>
      </w:r>
      <w:r w:rsidRPr="00AF210D">
        <w:rPr>
          <w:rFonts w:cs="Arial"/>
          <w:szCs w:val="18"/>
          <w:lang w:val="nl"/>
        </w:rPr>
        <w:t xml:space="preserve">Diensten. </w:t>
      </w:r>
      <w:r w:rsidR="0034285F">
        <w:rPr>
          <w:rFonts w:cs="Arial"/>
          <w:szCs w:val="18"/>
          <w:lang w:val="nl"/>
        </w:rPr>
        <w:br/>
      </w:r>
      <w:r w:rsidRPr="00AF210D">
        <w:rPr>
          <w:rFonts w:cs="Arial"/>
          <w:szCs w:val="18"/>
          <w:lang w:val="nl"/>
        </w:rPr>
        <w:lastRenderedPageBreak/>
        <w:t xml:space="preserve">Opdrachtnemer is verplicht naar aanleiding van een Offerteaanvraag een Offerte uit te brengen, die niet minder gunstig is dan de door Opdrachtnemer ingediende Inschrijving. Indien de in de Offerteaanvraag genoemde opdracht op basis van de in het </w:t>
      </w:r>
      <w:r w:rsidR="0052551F">
        <w:rPr>
          <w:rFonts w:cs="Arial"/>
          <w:szCs w:val="18"/>
          <w:lang w:val="nl"/>
        </w:rPr>
        <w:t>Inschrijvingsleidraad</w:t>
      </w:r>
      <w:r w:rsidRPr="00AF210D">
        <w:rPr>
          <w:rFonts w:cs="Arial"/>
          <w:szCs w:val="18"/>
          <w:lang w:val="nl"/>
        </w:rPr>
        <w:t xml:space="preserve"> voor de nadere gunning vermelde gunningscriteria door Opdrachtgever aan Opdrachtnemer wordt gegund, is Opdrachtnemer verplicht die opdracht uit te voeren overeenkomstig de voorwaarden van deze Raamovereenkomst. Daartoe is Opdrachtnemer alsdan verplicht met Opdrachtgever een </w:t>
      </w:r>
      <w:r w:rsidR="001D2395">
        <w:rPr>
          <w:rFonts w:cs="Arial"/>
          <w:szCs w:val="18"/>
          <w:lang w:val="nl"/>
        </w:rPr>
        <w:t xml:space="preserve">Nadere </w:t>
      </w:r>
      <w:r w:rsidRPr="00AF210D">
        <w:rPr>
          <w:rFonts w:cs="Arial"/>
          <w:szCs w:val="18"/>
          <w:lang w:val="nl"/>
        </w:rPr>
        <w:t>Overeenkomst te sluiten.</w:t>
      </w:r>
    </w:p>
    <w:p w14:paraId="433479CE" w14:textId="77777777" w:rsidR="004D3626" w:rsidRPr="004D3626" w:rsidRDefault="004D3626" w:rsidP="004D3626">
      <w:pPr>
        <w:suppressAutoHyphens/>
        <w:ind w:left="709" w:right="-1"/>
      </w:pPr>
    </w:p>
    <w:p w14:paraId="433479CF" w14:textId="77777777" w:rsidR="004D3626" w:rsidRDefault="004D3626" w:rsidP="007A2593">
      <w:pPr>
        <w:numPr>
          <w:ilvl w:val="1"/>
          <w:numId w:val="4"/>
        </w:numPr>
        <w:tabs>
          <w:tab w:val="clear" w:pos="1080"/>
          <w:tab w:val="num" w:pos="720"/>
        </w:tabs>
        <w:ind w:left="720"/>
      </w:pPr>
      <w:r>
        <w:t xml:space="preserve">De navolgende documenten maken een onvervreemdbaar en onlosmakelijk deel uit van de </w:t>
      </w:r>
      <w:r w:rsidR="009647B3">
        <w:t>Raamovereenkomst</w:t>
      </w:r>
      <w:r>
        <w:t>. Voor zover de inhoud van deze bescheiden met elkaar in tegenspraak is, prevaleert het eerder genoemde document boven het later genoemde document:</w:t>
      </w:r>
    </w:p>
    <w:p w14:paraId="16D2C18B" w14:textId="169E56B1" w:rsidR="006516A6" w:rsidRDefault="006516A6" w:rsidP="007A2593">
      <w:pPr>
        <w:numPr>
          <w:ilvl w:val="0"/>
          <w:numId w:val="6"/>
        </w:numPr>
        <w:tabs>
          <w:tab w:val="clear" w:pos="1352"/>
          <w:tab w:val="num" w:pos="1276"/>
        </w:tabs>
        <w:ind w:left="1276" w:hanging="567"/>
      </w:pPr>
      <w:r>
        <w:t xml:space="preserve">de </w:t>
      </w:r>
      <w:r w:rsidR="00372839">
        <w:t>Raamovereenkomst</w:t>
      </w:r>
      <w:r>
        <w:t>;</w:t>
      </w:r>
    </w:p>
    <w:p w14:paraId="433479D1" w14:textId="4697D78F" w:rsidR="004D3626" w:rsidRDefault="004D3626" w:rsidP="007A2593">
      <w:pPr>
        <w:numPr>
          <w:ilvl w:val="0"/>
          <w:numId w:val="6"/>
        </w:numPr>
        <w:tabs>
          <w:tab w:val="clear" w:pos="1352"/>
          <w:tab w:val="num" w:pos="1276"/>
        </w:tabs>
        <w:ind w:left="1276" w:hanging="567"/>
      </w:pPr>
      <w:r>
        <w:t xml:space="preserve">de </w:t>
      </w:r>
      <w:r w:rsidR="007E73F9">
        <w:t>AWIV-2018</w:t>
      </w:r>
      <w:r w:rsidR="009173FE">
        <w:t>;</w:t>
      </w:r>
    </w:p>
    <w:p w14:paraId="433479D3" w14:textId="77777777" w:rsidR="004D3626" w:rsidRDefault="004D3626" w:rsidP="007A2593">
      <w:pPr>
        <w:numPr>
          <w:ilvl w:val="0"/>
          <w:numId w:val="6"/>
        </w:numPr>
        <w:tabs>
          <w:tab w:val="clear" w:pos="1352"/>
          <w:tab w:val="num" w:pos="1276"/>
        </w:tabs>
        <w:ind w:left="1276" w:hanging="567"/>
      </w:pPr>
      <w:r>
        <w:t>de 2</w:t>
      </w:r>
      <w:r w:rsidRPr="004D3626">
        <w:rPr>
          <w:vertAlign w:val="superscript"/>
        </w:rPr>
        <w:t>e</w:t>
      </w:r>
      <w:r>
        <w:t xml:space="preserve"> Nota van Inlichtingen </w:t>
      </w:r>
      <w:r w:rsidR="00AF210D" w:rsidRPr="00946F27">
        <w:rPr>
          <w:rFonts w:cs="Arial"/>
          <w:szCs w:val="18"/>
          <w:lang w:val="nl"/>
        </w:rPr>
        <w:t xml:space="preserve">d.d. </w:t>
      </w:r>
      <w:r w:rsidR="00AF210D" w:rsidRPr="00AF210D">
        <w:rPr>
          <w:rFonts w:cs="Arial"/>
          <w:color w:val="FF0000"/>
          <w:szCs w:val="18"/>
          <w:lang w:val="nl"/>
        </w:rPr>
        <w:t>[…datum…]</w:t>
      </w:r>
      <w:r w:rsidR="009173FE">
        <w:t>;</w:t>
      </w:r>
    </w:p>
    <w:p w14:paraId="433479D4" w14:textId="1AEE7385" w:rsidR="004D3626" w:rsidRDefault="004D3626" w:rsidP="007A2593">
      <w:pPr>
        <w:numPr>
          <w:ilvl w:val="0"/>
          <w:numId w:val="6"/>
        </w:numPr>
        <w:tabs>
          <w:tab w:val="clear" w:pos="1352"/>
          <w:tab w:val="num" w:pos="1276"/>
        </w:tabs>
        <w:ind w:left="1276" w:hanging="567"/>
      </w:pPr>
      <w:r>
        <w:t>de 1</w:t>
      </w:r>
      <w:r w:rsidRPr="00684C2B">
        <w:rPr>
          <w:vertAlign w:val="superscript"/>
        </w:rPr>
        <w:t>e</w:t>
      </w:r>
      <w:r w:rsidR="00313AF4">
        <w:t xml:space="preserve"> Nota van inlichtingen d.d.</w:t>
      </w:r>
      <w:r w:rsidR="00AF210D" w:rsidRPr="00946F27">
        <w:rPr>
          <w:rFonts w:cs="Arial"/>
          <w:szCs w:val="18"/>
          <w:lang w:val="nl"/>
        </w:rPr>
        <w:t xml:space="preserve"> </w:t>
      </w:r>
      <w:r w:rsidR="00AF210D" w:rsidRPr="00AF210D">
        <w:rPr>
          <w:rFonts w:cs="Arial"/>
          <w:color w:val="FF0000"/>
          <w:szCs w:val="18"/>
          <w:lang w:val="nl"/>
        </w:rPr>
        <w:t>[…datum…]</w:t>
      </w:r>
      <w:r w:rsidR="009173FE">
        <w:t>;</w:t>
      </w:r>
    </w:p>
    <w:p w14:paraId="433479D5" w14:textId="394FAEE6" w:rsidR="004D3626" w:rsidRDefault="000720DE" w:rsidP="007A2593">
      <w:pPr>
        <w:numPr>
          <w:ilvl w:val="0"/>
          <w:numId w:val="6"/>
        </w:numPr>
        <w:tabs>
          <w:tab w:val="clear" w:pos="1352"/>
          <w:tab w:val="num" w:pos="1276"/>
        </w:tabs>
        <w:ind w:left="1276" w:hanging="567"/>
      </w:pPr>
      <w:r>
        <w:t>de Inschrijvingsleidraad</w:t>
      </w:r>
      <w:r w:rsidR="003C72A4">
        <w:t xml:space="preserve"> met bijbehorende Bijlagen</w:t>
      </w:r>
      <w:r w:rsidR="009173FE">
        <w:t>;</w:t>
      </w:r>
    </w:p>
    <w:p w14:paraId="433479D6" w14:textId="4E1A6E50" w:rsidR="004D3626" w:rsidRDefault="004D3626" w:rsidP="007A2593">
      <w:pPr>
        <w:numPr>
          <w:ilvl w:val="0"/>
          <w:numId w:val="6"/>
        </w:numPr>
        <w:tabs>
          <w:tab w:val="clear" w:pos="1352"/>
          <w:tab w:val="num" w:pos="1276"/>
        </w:tabs>
        <w:ind w:left="1276" w:hanging="567"/>
      </w:pPr>
      <w:r>
        <w:t>de I</w:t>
      </w:r>
      <w:r w:rsidR="00364A6E">
        <w:t>nschrijving</w:t>
      </w:r>
      <w:r w:rsidR="003C72A4">
        <w:t xml:space="preserve"> met bijbehorende </w:t>
      </w:r>
      <w:r w:rsidR="00B81EFA">
        <w:t>b</w:t>
      </w:r>
      <w:r w:rsidR="003C72A4">
        <w:t>ijlagen</w:t>
      </w:r>
      <w:r w:rsidR="00364A6E">
        <w:t>.</w:t>
      </w:r>
    </w:p>
    <w:p w14:paraId="433479D7" w14:textId="77777777" w:rsidR="004D3626" w:rsidRDefault="004D3626" w:rsidP="004D3626">
      <w:pPr>
        <w:ind w:left="1352"/>
      </w:pPr>
    </w:p>
    <w:p w14:paraId="433479D8" w14:textId="0A9D02E7" w:rsidR="00AF210D" w:rsidRDefault="00AF210D" w:rsidP="007A2593">
      <w:pPr>
        <w:pStyle w:val="Lijstalinea"/>
        <w:numPr>
          <w:ilvl w:val="1"/>
          <w:numId w:val="4"/>
        </w:numPr>
        <w:tabs>
          <w:tab w:val="clear" w:pos="1080"/>
          <w:tab w:val="num" w:pos="0"/>
        </w:tabs>
        <w:suppressAutoHyphens/>
        <w:ind w:left="709" w:right="-1" w:hanging="709"/>
        <w:rPr>
          <w:rFonts w:cs="Arial"/>
          <w:szCs w:val="18"/>
          <w:lang w:val="nl"/>
        </w:rPr>
      </w:pPr>
      <w:r w:rsidRPr="00AF210D">
        <w:rPr>
          <w:rFonts w:cs="Arial"/>
          <w:szCs w:val="18"/>
          <w:lang w:val="nl"/>
        </w:rPr>
        <w:t>Opdrachtgever is niet verplicht om gedurende de looptijd van deze Raamovereenkomst opdrachten tot het verrichten van</w:t>
      </w:r>
      <w:r w:rsidR="007E73F9">
        <w:rPr>
          <w:rFonts w:cs="Arial"/>
          <w:szCs w:val="18"/>
          <w:lang w:val="nl"/>
        </w:rPr>
        <w:t xml:space="preserve"> Leveringen en</w:t>
      </w:r>
      <w:r w:rsidRPr="00AF210D">
        <w:rPr>
          <w:rFonts w:cs="Arial"/>
          <w:szCs w:val="18"/>
          <w:lang w:val="nl"/>
        </w:rPr>
        <w:t xml:space="preserve"> Diensten te verstrekken, maar is daartoe gerechtigd. Opdrachtnemer kan derhalve generlei aanspraak maken op het verkrijgen van opdrachten tot het verrichten van </w:t>
      </w:r>
      <w:r w:rsidR="007E73F9">
        <w:rPr>
          <w:rFonts w:cs="Arial"/>
          <w:szCs w:val="18"/>
          <w:lang w:val="nl"/>
        </w:rPr>
        <w:t xml:space="preserve">Leveringen en </w:t>
      </w:r>
      <w:r w:rsidRPr="00AF210D">
        <w:rPr>
          <w:rFonts w:cs="Arial"/>
          <w:szCs w:val="18"/>
          <w:lang w:val="nl"/>
        </w:rPr>
        <w:t>Diensten gedurende de looptijd van deze Raamovereenkomst.</w:t>
      </w:r>
    </w:p>
    <w:p w14:paraId="433479D9" w14:textId="77777777" w:rsidR="00AF210D" w:rsidRPr="00AF210D" w:rsidRDefault="00AF210D" w:rsidP="00AF210D">
      <w:pPr>
        <w:pStyle w:val="Lijstalinea"/>
        <w:suppressAutoHyphens/>
        <w:ind w:left="709" w:right="-1"/>
        <w:rPr>
          <w:rFonts w:cs="Arial"/>
          <w:szCs w:val="18"/>
          <w:lang w:val="nl"/>
        </w:rPr>
      </w:pPr>
    </w:p>
    <w:p w14:paraId="433479DA" w14:textId="1843C8D9" w:rsidR="00AF210D" w:rsidRDefault="00AF210D" w:rsidP="007A2593">
      <w:pPr>
        <w:pStyle w:val="Lijstalinea"/>
        <w:numPr>
          <w:ilvl w:val="1"/>
          <w:numId w:val="4"/>
        </w:numPr>
        <w:tabs>
          <w:tab w:val="clear" w:pos="1080"/>
          <w:tab w:val="num" w:pos="0"/>
        </w:tabs>
        <w:suppressAutoHyphens/>
        <w:ind w:left="709" w:right="-1" w:hanging="709"/>
        <w:rPr>
          <w:rFonts w:cs="Arial"/>
          <w:szCs w:val="18"/>
          <w:lang w:val="nl"/>
        </w:rPr>
      </w:pPr>
      <w:r w:rsidRPr="00AF210D">
        <w:rPr>
          <w:rFonts w:cs="Arial"/>
          <w:szCs w:val="18"/>
          <w:lang w:val="nl"/>
        </w:rPr>
        <w:t xml:space="preserve">De voorwaarden van deze Raamovereenkomst zijn integraal van toepassing op alle Nadere Overeenkomsten die gedurende de looptijd van deze Raamovereenkomst tussen Opdrachtgever enerzijds en Opdrachtnemer anderzijds worden gesloten met betrekking tot opdrachten tot het verrichten van in een Offerteaanvraag gespecificeerde </w:t>
      </w:r>
      <w:r w:rsidR="007E73F9">
        <w:rPr>
          <w:rFonts w:cs="Arial"/>
          <w:szCs w:val="18"/>
          <w:lang w:val="nl"/>
        </w:rPr>
        <w:t xml:space="preserve">Leveringen en </w:t>
      </w:r>
      <w:r w:rsidRPr="00AF210D">
        <w:rPr>
          <w:rFonts w:cs="Arial"/>
          <w:szCs w:val="18"/>
          <w:lang w:val="nl"/>
        </w:rPr>
        <w:t>Diensten, tenzij in een Nadere Overeenkomst uitdrukkelijk schriftelijk van deze Raamovereenkomst wordt afgeweken.</w:t>
      </w:r>
    </w:p>
    <w:p w14:paraId="433479DB" w14:textId="77777777" w:rsidR="00AF210D" w:rsidRPr="00AF210D" w:rsidRDefault="00AF210D" w:rsidP="00AF210D">
      <w:pPr>
        <w:pStyle w:val="Lijstalinea"/>
        <w:rPr>
          <w:rFonts w:cs="Arial"/>
          <w:szCs w:val="18"/>
          <w:lang w:val="nl"/>
        </w:rPr>
      </w:pPr>
    </w:p>
    <w:p w14:paraId="433479DC" w14:textId="3497F1EC" w:rsidR="00AF210D" w:rsidRPr="00AF210D" w:rsidRDefault="00AF210D" w:rsidP="007A2593">
      <w:pPr>
        <w:pStyle w:val="Lijstalinea"/>
        <w:numPr>
          <w:ilvl w:val="1"/>
          <w:numId w:val="4"/>
        </w:numPr>
        <w:tabs>
          <w:tab w:val="clear" w:pos="1080"/>
          <w:tab w:val="num" w:pos="0"/>
        </w:tabs>
        <w:suppressAutoHyphens/>
        <w:ind w:left="709" w:right="-1" w:hanging="709"/>
        <w:rPr>
          <w:rFonts w:cs="Arial"/>
          <w:szCs w:val="18"/>
          <w:lang w:val="nl"/>
        </w:rPr>
      </w:pPr>
      <w:r w:rsidRPr="00AF210D">
        <w:rPr>
          <w:rFonts w:cs="Arial"/>
          <w:szCs w:val="18"/>
          <w:lang w:val="nl"/>
        </w:rPr>
        <w:t xml:space="preserve">In een Nadere Overeenkomst wordt vastgelegd met betrekking tot welke specifieke </w:t>
      </w:r>
      <w:r w:rsidR="007E73F9">
        <w:rPr>
          <w:rFonts w:cs="Arial"/>
          <w:szCs w:val="18"/>
          <w:lang w:val="nl"/>
        </w:rPr>
        <w:t xml:space="preserve">Leveringen en </w:t>
      </w:r>
      <w:r w:rsidRPr="00AF210D">
        <w:rPr>
          <w:rFonts w:cs="Arial"/>
          <w:szCs w:val="18"/>
          <w:lang w:val="nl"/>
        </w:rPr>
        <w:t>Diensten en gedurende welke periode de desbetreffende Nadere Overeenkomst wordt aangegaan.</w:t>
      </w:r>
    </w:p>
    <w:p w14:paraId="433479DD" w14:textId="77777777" w:rsidR="00B750BC" w:rsidRDefault="00B750BC" w:rsidP="007A2593">
      <w:pPr>
        <w:pStyle w:val="HHNKKop2"/>
        <w:numPr>
          <w:ilvl w:val="0"/>
          <w:numId w:val="4"/>
        </w:numPr>
        <w:ind w:hanging="720"/>
        <w:rPr>
          <w:b/>
          <w:bCs/>
          <w:sz w:val="22"/>
        </w:rPr>
      </w:pPr>
      <w:bookmarkStart w:id="5" w:name="_Toc4075829"/>
      <w:r>
        <w:rPr>
          <w:b/>
          <w:bCs/>
          <w:sz w:val="22"/>
        </w:rPr>
        <w:t>Duur van de Raamovereenkomst</w:t>
      </w:r>
      <w:bookmarkEnd w:id="4"/>
      <w:bookmarkEnd w:id="5"/>
      <w:r w:rsidR="00C13399">
        <w:rPr>
          <w:b/>
          <w:bCs/>
          <w:sz w:val="22"/>
        </w:rPr>
        <w:t xml:space="preserve">      </w:t>
      </w:r>
    </w:p>
    <w:p w14:paraId="433479DE" w14:textId="38F34BE3" w:rsidR="00826B3E" w:rsidRPr="00446D2E" w:rsidRDefault="00826B3E" w:rsidP="00826B3E">
      <w:pPr>
        <w:suppressAutoHyphens/>
        <w:ind w:left="709" w:right="-1" w:hanging="709"/>
        <w:rPr>
          <w:rFonts w:cs="Arial"/>
          <w:szCs w:val="18"/>
          <w:lang w:val="nl"/>
        </w:rPr>
      </w:pPr>
      <w:bookmarkStart w:id="6" w:name="_Toc284582598"/>
      <w:r w:rsidRPr="00446D2E">
        <w:rPr>
          <w:rFonts w:cs="Arial"/>
          <w:szCs w:val="18"/>
          <w:lang w:val="nl"/>
        </w:rPr>
        <w:t>3.1</w:t>
      </w:r>
      <w:r w:rsidRPr="00446D2E">
        <w:rPr>
          <w:rFonts w:cs="Arial"/>
          <w:szCs w:val="18"/>
          <w:lang w:val="nl"/>
        </w:rPr>
        <w:tab/>
        <w:t xml:space="preserve">Deze </w:t>
      </w:r>
      <w:r w:rsidRPr="0034285F">
        <w:rPr>
          <w:rFonts w:cs="Arial"/>
          <w:szCs w:val="18"/>
          <w:lang w:val="nl"/>
        </w:rPr>
        <w:t xml:space="preserve">Raamovereenkomst gaat in op </w:t>
      </w:r>
      <w:r w:rsidR="00CB0D43">
        <w:rPr>
          <w:rFonts w:cs="Arial"/>
          <w:szCs w:val="18"/>
          <w:lang w:val="nl"/>
        </w:rPr>
        <w:t>1 oktober 2022</w:t>
      </w:r>
      <w:r w:rsidR="00852886" w:rsidRPr="0034285F">
        <w:rPr>
          <w:rFonts w:cs="Arial"/>
          <w:szCs w:val="18"/>
          <w:lang w:val="nl"/>
        </w:rPr>
        <w:t xml:space="preserve"> </w:t>
      </w:r>
      <w:r w:rsidR="00380D8F" w:rsidRPr="0034285F">
        <w:rPr>
          <w:rFonts w:cs="Arial"/>
          <w:szCs w:val="18"/>
          <w:lang w:val="nl"/>
        </w:rPr>
        <w:t>voor</w:t>
      </w:r>
      <w:r w:rsidR="00380D8F" w:rsidRPr="00446D2E">
        <w:rPr>
          <w:rFonts w:cs="Arial"/>
          <w:szCs w:val="18"/>
          <w:lang w:val="nl"/>
        </w:rPr>
        <w:t xml:space="preserve"> de duur van </w:t>
      </w:r>
      <w:r w:rsidR="003B02F7" w:rsidRPr="00446D2E">
        <w:rPr>
          <w:rFonts w:cs="Arial"/>
          <w:szCs w:val="18"/>
          <w:lang w:val="nl"/>
        </w:rPr>
        <w:t>twee</w:t>
      </w:r>
      <w:r w:rsidR="00446D2E" w:rsidRPr="00446D2E">
        <w:rPr>
          <w:rFonts w:cs="Arial"/>
          <w:szCs w:val="18"/>
          <w:lang w:val="nl"/>
        </w:rPr>
        <w:t xml:space="preserve"> (2)</w:t>
      </w:r>
      <w:r w:rsidRPr="00446D2E">
        <w:rPr>
          <w:rFonts w:cs="Arial"/>
          <w:szCs w:val="18"/>
          <w:lang w:val="nl"/>
        </w:rPr>
        <w:t xml:space="preserve"> jaar met een optie, eenzijdig uit te oefenen door Opdrachtgever, tot verlenging van deze Raamovereenkomst onder gelijkblijvende voorwaarden met een periode van </w:t>
      </w:r>
      <w:r w:rsidR="003B02F7" w:rsidRPr="00446D2E">
        <w:rPr>
          <w:rFonts w:cs="Arial"/>
          <w:szCs w:val="18"/>
          <w:lang w:val="nl"/>
        </w:rPr>
        <w:t xml:space="preserve">één </w:t>
      </w:r>
      <w:r w:rsidR="00446D2E" w:rsidRPr="00446D2E">
        <w:rPr>
          <w:rFonts w:cs="Arial"/>
          <w:szCs w:val="18"/>
          <w:lang w:val="nl"/>
        </w:rPr>
        <w:t xml:space="preserve">(1) </w:t>
      </w:r>
      <w:r w:rsidRPr="00446D2E">
        <w:rPr>
          <w:rFonts w:cs="Arial"/>
          <w:szCs w:val="18"/>
          <w:lang w:val="nl"/>
        </w:rPr>
        <w:t xml:space="preserve">maal </w:t>
      </w:r>
      <w:r w:rsidR="003B02F7" w:rsidRPr="00446D2E">
        <w:rPr>
          <w:rFonts w:cs="Arial"/>
          <w:szCs w:val="18"/>
          <w:lang w:val="nl"/>
        </w:rPr>
        <w:t xml:space="preserve">twee </w:t>
      </w:r>
      <w:r w:rsidR="00446D2E" w:rsidRPr="00446D2E">
        <w:rPr>
          <w:rFonts w:cs="Arial"/>
          <w:szCs w:val="18"/>
          <w:lang w:val="nl"/>
        </w:rPr>
        <w:t xml:space="preserve">(2) </w:t>
      </w:r>
      <w:r w:rsidR="003B02F7" w:rsidRPr="00446D2E">
        <w:rPr>
          <w:rFonts w:cs="Arial"/>
          <w:szCs w:val="18"/>
          <w:lang w:val="nl"/>
        </w:rPr>
        <w:t xml:space="preserve">jaar. </w:t>
      </w:r>
    </w:p>
    <w:p w14:paraId="433479DF" w14:textId="55EAE2C5" w:rsidR="00826B3E" w:rsidRPr="00946F27" w:rsidRDefault="00826B3E" w:rsidP="00826B3E">
      <w:pPr>
        <w:suppressAutoHyphens/>
        <w:ind w:left="709" w:right="-1"/>
        <w:rPr>
          <w:rFonts w:cs="Arial"/>
          <w:szCs w:val="18"/>
          <w:lang w:val="nl"/>
        </w:rPr>
      </w:pPr>
      <w:r w:rsidRPr="00446D2E">
        <w:rPr>
          <w:rFonts w:cs="Arial"/>
          <w:szCs w:val="18"/>
          <w:lang w:val="nl"/>
        </w:rPr>
        <w:t xml:space="preserve">Opdrachtgever stelt </w:t>
      </w:r>
      <w:r w:rsidR="00B83EBE" w:rsidRPr="00446D2E">
        <w:rPr>
          <w:rFonts w:cs="Arial"/>
          <w:szCs w:val="18"/>
          <w:lang w:val="nl"/>
        </w:rPr>
        <w:t>Opdrachtnemer</w:t>
      </w:r>
      <w:r w:rsidRPr="00446D2E">
        <w:rPr>
          <w:rFonts w:cs="Arial"/>
          <w:szCs w:val="18"/>
          <w:lang w:val="nl"/>
        </w:rPr>
        <w:t xml:space="preserve"> uiterlijk drie (3) maanden voor het verstrijken van de </w:t>
      </w:r>
      <w:r w:rsidRPr="00946F27">
        <w:rPr>
          <w:rFonts w:cs="Arial"/>
          <w:szCs w:val="18"/>
          <w:lang w:val="nl"/>
        </w:rPr>
        <w:t xml:space="preserve">initiële / dan geldende looptijd van de Raamovereenkomst schriftelijk in kennis indien gebruik wordt gemaakt door Opdrachtgever van de verlengingsoptie. </w:t>
      </w:r>
      <w:r w:rsidR="0034285F">
        <w:rPr>
          <w:rFonts w:cs="Arial"/>
          <w:szCs w:val="18"/>
          <w:lang w:val="nl"/>
        </w:rPr>
        <w:br/>
      </w:r>
      <w:r w:rsidR="0034285F">
        <w:rPr>
          <w:rFonts w:cs="Arial"/>
          <w:szCs w:val="18"/>
          <w:lang w:val="nl"/>
        </w:rPr>
        <w:br/>
      </w:r>
      <w:r w:rsidRPr="00946F27">
        <w:rPr>
          <w:rFonts w:cs="Arial"/>
          <w:szCs w:val="18"/>
          <w:lang w:val="nl"/>
        </w:rPr>
        <w:t xml:space="preserve">Indien de verlengingsoptie door Opdrachtgever niet wordt uitgeoefend eindigt de </w:t>
      </w:r>
      <w:r w:rsidRPr="00946F27">
        <w:rPr>
          <w:rFonts w:cs="Arial"/>
          <w:szCs w:val="18"/>
          <w:lang w:val="nl"/>
        </w:rPr>
        <w:lastRenderedPageBreak/>
        <w:t>Raamovereenkomst van rechtswege na het verstrijken van de in de eerste zin van dit artikel bedoelde termijn / op dat moment geldende termijn</w:t>
      </w:r>
      <w:r>
        <w:rPr>
          <w:rFonts w:cs="Arial"/>
          <w:szCs w:val="18"/>
          <w:lang w:val="nl"/>
        </w:rPr>
        <w:t>.</w:t>
      </w:r>
    </w:p>
    <w:p w14:paraId="433479E0" w14:textId="77777777" w:rsidR="00826B3E" w:rsidRPr="00946F27" w:rsidRDefault="00826B3E" w:rsidP="00826B3E">
      <w:pPr>
        <w:suppressAutoHyphens/>
        <w:ind w:right="-1"/>
        <w:rPr>
          <w:rFonts w:cs="Arial"/>
          <w:szCs w:val="18"/>
          <w:lang w:val="nl"/>
        </w:rPr>
      </w:pPr>
    </w:p>
    <w:p w14:paraId="433479E1" w14:textId="77777777" w:rsidR="00826B3E" w:rsidRPr="00946F27" w:rsidRDefault="00826B3E" w:rsidP="00826B3E">
      <w:pPr>
        <w:ind w:left="709" w:hanging="709"/>
        <w:rPr>
          <w:lang w:val="nl"/>
        </w:rPr>
      </w:pPr>
      <w:r>
        <w:t>3.2</w:t>
      </w:r>
      <w:r>
        <w:tab/>
      </w:r>
      <w:r w:rsidRPr="00946F27">
        <w:t xml:space="preserve">Beëindiging van deze Raamovereenkomst om welke reden dan ook laat de rechten en verplichtingen voortvloeiend uit (een) Nadere Overeenkomst(en) onverlet. </w:t>
      </w:r>
      <w:r w:rsidRPr="00946F27">
        <w:rPr>
          <w:lang w:val="nl"/>
        </w:rPr>
        <w:t>De voorwaarden van deze Raamovereenkomst blijven van toepassing op alle Nadere Overeenkomsten die na het eindigen van deze Raamovereenkomst nog voortduren.</w:t>
      </w:r>
    </w:p>
    <w:p w14:paraId="433479E5" w14:textId="12ABA12D" w:rsidR="00AF210D" w:rsidRDefault="00AF210D" w:rsidP="00AF210D">
      <w:pPr>
        <w:suppressAutoHyphens/>
        <w:ind w:left="600" w:right="-1" w:hanging="600"/>
        <w:rPr>
          <w:rFonts w:cs="Arial"/>
          <w:b/>
          <w:szCs w:val="18"/>
          <w:lang w:val="nl"/>
        </w:rPr>
      </w:pPr>
    </w:p>
    <w:p w14:paraId="5D52EB00" w14:textId="77777777" w:rsidR="0034285F" w:rsidRDefault="0034285F" w:rsidP="00AF210D">
      <w:pPr>
        <w:suppressAutoHyphens/>
        <w:ind w:left="600" w:right="-1" w:hanging="600"/>
        <w:rPr>
          <w:rFonts w:cs="Arial"/>
          <w:b/>
          <w:szCs w:val="18"/>
          <w:lang w:val="nl"/>
        </w:rPr>
      </w:pPr>
    </w:p>
    <w:p w14:paraId="433479E6" w14:textId="3633B556" w:rsidR="00AF210D" w:rsidRDefault="00AF210D" w:rsidP="007A2593">
      <w:pPr>
        <w:pStyle w:val="Lijstalinea"/>
        <w:numPr>
          <w:ilvl w:val="0"/>
          <w:numId w:val="4"/>
        </w:numPr>
        <w:tabs>
          <w:tab w:val="clear" w:pos="720"/>
        </w:tabs>
        <w:suppressAutoHyphens/>
        <w:ind w:left="709" w:right="-1" w:hanging="709"/>
        <w:rPr>
          <w:rFonts w:cs="Arial"/>
          <w:b/>
          <w:sz w:val="22"/>
          <w:szCs w:val="22"/>
          <w:lang w:val="nl"/>
        </w:rPr>
      </w:pPr>
      <w:r w:rsidRPr="00AF210D">
        <w:rPr>
          <w:rFonts w:cs="Arial"/>
          <w:b/>
          <w:sz w:val="22"/>
          <w:szCs w:val="22"/>
          <w:lang w:val="nl"/>
        </w:rPr>
        <w:t>Nadere gunning</w:t>
      </w:r>
    </w:p>
    <w:p w14:paraId="78C0759C" w14:textId="77777777" w:rsidR="0034285F" w:rsidRPr="00AF210D" w:rsidRDefault="0034285F" w:rsidP="0034285F">
      <w:pPr>
        <w:pStyle w:val="Lijstalinea"/>
        <w:suppressAutoHyphens/>
        <w:ind w:left="709" w:right="-1"/>
        <w:rPr>
          <w:rFonts w:cs="Arial"/>
          <w:b/>
          <w:sz w:val="22"/>
          <w:szCs w:val="22"/>
          <w:lang w:val="nl"/>
        </w:rPr>
      </w:pPr>
    </w:p>
    <w:p w14:paraId="433479EA" w14:textId="75749EBE" w:rsidR="00C23F0C" w:rsidRPr="00CB0D43" w:rsidRDefault="00AF210D" w:rsidP="007A2593">
      <w:pPr>
        <w:pStyle w:val="Lijstalinea"/>
        <w:numPr>
          <w:ilvl w:val="1"/>
          <w:numId w:val="4"/>
        </w:numPr>
        <w:tabs>
          <w:tab w:val="clear" w:pos="1080"/>
          <w:tab w:val="num" w:pos="0"/>
          <w:tab w:val="left" w:pos="1560"/>
          <w:tab w:val="left" w:pos="2040"/>
          <w:tab w:val="left" w:pos="4320"/>
          <w:tab w:val="left" w:pos="6480"/>
        </w:tabs>
        <w:suppressAutoHyphens/>
        <w:ind w:left="709" w:right="-1" w:hanging="709"/>
        <w:rPr>
          <w:rFonts w:cs="Arial"/>
          <w:szCs w:val="18"/>
        </w:rPr>
      </w:pPr>
      <w:r w:rsidRPr="00CB0D43">
        <w:rPr>
          <w:rFonts w:cs="Arial"/>
          <w:szCs w:val="18"/>
        </w:rPr>
        <w:t xml:space="preserve">Opdrachtnemer </w:t>
      </w:r>
      <w:r w:rsidR="009078F9" w:rsidRPr="00CB0D43">
        <w:rPr>
          <w:rFonts w:cs="Arial"/>
          <w:szCs w:val="18"/>
        </w:rPr>
        <w:t>dient</w:t>
      </w:r>
      <w:r w:rsidRPr="00CB0D43">
        <w:rPr>
          <w:rFonts w:cs="Arial"/>
          <w:szCs w:val="18"/>
        </w:rPr>
        <w:t xml:space="preserve"> binnen </w:t>
      </w:r>
      <w:r w:rsidR="003B02F7" w:rsidRPr="00CB0D43">
        <w:rPr>
          <w:rFonts w:cs="Arial"/>
          <w:szCs w:val="18"/>
        </w:rPr>
        <w:t>5</w:t>
      </w:r>
      <w:r w:rsidRPr="00CB0D43">
        <w:rPr>
          <w:rFonts w:cs="Arial"/>
          <w:szCs w:val="18"/>
        </w:rPr>
        <w:t xml:space="preserve"> Werkdagen na ontvangst van een reguliere </w:t>
      </w:r>
      <w:r w:rsidR="009078F9" w:rsidRPr="00CB0D43">
        <w:rPr>
          <w:rFonts w:cs="Arial"/>
          <w:szCs w:val="18"/>
        </w:rPr>
        <w:t xml:space="preserve">opdracht een opdrachtbevestiging te sturen met </w:t>
      </w:r>
      <w:proofErr w:type="spellStart"/>
      <w:r w:rsidR="009078F9" w:rsidRPr="00CB0D43">
        <w:rPr>
          <w:rFonts w:cs="Arial"/>
          <w:szCs w:val="18"/>
        </w:rPr>
        <w:t>proforma</w:t>
      </w:r>
      <w:proofErr w:type="spellEnd"/>
      <w:r w:rsidR="009078F9" w:rsidRPr="00CB0D43">
        <w:rPr>
          <w:rFonts w:cs="Arial"/>
          <w:szCs w:val="18"/>
        </w:rPr>
        <w:t xml:space="preserve"> factuur.</w:t>
      </w:r>
    </w:p>
    <w:p w14:paraId="433479ED" w14:textId="3407E450" w:rsidR="00826B3E" w:rsidRDefault="00826B3E" w:rsidP="007A2593">
      <w:pPr>
        <w:pStyle w:val="HHNKKop2"/>
        <w:numPr>
          <w:ilvl w:val="0"/>
          <w:numId w:val="4"/>
        </w:numPr>
        <w:tabs>
          <w:tab w:val="clear" w:pos="720"/>
          <w:tab w:val="clear" w:pos="873"/>
          <w:tab w:val="left" w:pos="0"/>
        </w:tabs>
        <w:ind w:hanging="720"/>
        <w:rPr>
          <w:b/>
          <w:bCs/>
          <w:sz w:val="22"/>
        </w:rPr>
      </w:pPr>
      <w:bookmarkStart w:id="7" w:name="_Toc4075830"/>
      <w:r>
        <w:rPr>
          <w:b/>
          <w:bCs/>
          <w:sz w:val="22"/>
        </w:rPr>
        <w:t>Prijs en overige financiële bepalingen</w:t>
      </w:r>
      <w:bookmarkEnd w:id="7"/>
    </w:p>
    <w:p w14:paraId="02148F2F" w14:textId="2443EF2D" w:rsidR="00BF6980" w:rsidRPr="00C23F0C" w:rsidRDefault="00CB0D43" w:rsidP="00BF6980">
      <w:pPr>
        <w:pStyle w:val="Lijstalinea"/>
        <w:numPr>
          <w:ilvl w:val="1"/>
          <w:numId w:val="4"/>
        </w:numPr>
        <w:tabs>
          <w:tab w:val="clear" w:pos="1080"/>
          <w:tab w:val="num" w:pos="709"/>
        </w:tabs>
        <w:suppressAutoHyphens/>
        <w:ind w:left="709" w:right="-1" w:hanging="709"/>
        <w:rPr>
          <w:rFonts w:cs="Arial"/>
          <w:szCs w:val="18"/>
          <w:lang w:val="nl"/>
        </w:rPr>
      </w:pPr>
      <w:r>
        <w:rPr>
          <w:rFonts w:cs="Arial"/>
          <w:szCs w:val="18"/>
          <w:lang w:val="nl"/>
        </w:rPr>
        <w:t xml:space="preserve">Opdrachtnemer levert de genoemde duikerbuizen voor de vaste prijzen, zoals </w:t>
      </w:r>
      <w:r w:rsidR="00A115AA">
        <w:rPr>
          <w:rFonts w:cs="Arial"/>
          <w:szCs w:val="18"/>
          <w:lang w:val="nl"/>
        </w:rPr>
        <w:t xml:space="preserve">opgenomen in het Prijzenblad in Offerte van Inschrijver. </w:t>
      </w:r>
    </w:p>
    <w:p w14:paraId="69C5A2B6" w14:textId="77777777" w:rsidR="00BF6980" w:rsidRPr="00C23F0C" w:rsidRDefault="00BF6980" w:rsidP="00BF6980">
      <w:pPr>
        <w:pStyle w:val="Lijstalinea"/>
        <w:suppressAutoHyphens/>
        <w:ind w:left="709" w:right="-1" w:hanging="709"/>
        <w:rPr>
          <w:rFonts w:cs="Arial"/>
          <w:i/>
          <w:szCs w:val="18"/>
          <w:lang w:val="nl"/>
        </w:rPr>
      </w:pPr>
    </w:p>
    <w:p w14:paraId="5E001980" w14:textId="497B5092" w:rsidR="00BF6980" w:rsidRDefault="00BF6980" w:rsidP="00BF6980">
      <w:pPr>
        <w:pStyle w:val="Lijstalinea"/>
        <w:numPr>
          <w:ilvl w:val="1"/>
          <w:numId w:val="4"/>
        </w:numPr>
        <w:suppressAutoHyphens/>
        <w:ind w:left="709" w:right="-1" w:hanging="709"/>
        <w:rPr>
          <w:rFonts w:cs="Arial"/>
          <w:szCs w:val="18"/>
          <w:lang w:val="nl"/>
        </w:rPr>
      </w:pPr>
      <w:r w:rsidRPr="00C23F0C">
        <w:rPr>
          <w:rFonts w:cs="Arial"/>
          <w:szCs w:val="18"/>
          <w:lang w:val="nl"/>
        </w:rPr>
        <w:t>Uitdrukkelijk wordt bepaald dat indien Opdrachtnemer geen BTW in rekening brengt, maar voor (een deel van) de Diensten geen vrijstelling van BTW blijkt te bestaan, deze niet ten laste komt van Opdrachtgever.</w:t>
      </w:r>
    </w:p>
    <w:p w14:paraId="0C15D6B9" w14:textId="77777777" w:rsidR="00A30F6C" w:rsidRPr="00A30F6C" w:rsidRDefault="00A30F6C" w:rsidP="00A30F6C">
      <w:pPr>
        <w:pStyle w:val="Lijstalinea"/>
        <w:rPr>
          <w:rFonts w:cs="Arial"/>
          <w:szCs w:val="18"/>
          <w:lang w:val="nl"/>
        </w:rPr>
      </w:pPr>
    </w:p>
    <w:p w14:paraId="43347A00" w14:textId="7BD5A28C" w:rsidR="00C23F0C" w:rsidRPr="00A30F6C" w:rsidRDefault="00A30F6C" w:rsidP="00A30F6C">
      <w:pPr>
        <w:ind w:left="705" w:hanging="705"/>
        <w:rPr>
          <w:rFonts w:cs="Arial"/>
          <w:i/>
          <w:color w:val="000000"/>
          <w:sz w:val="24"/>
          <w:lang w:val="nl"/>
        </w:rPr>
      </w:pPr>
      <w:r>
        <w:t>5.3</w:t>
      </w:r>
      <w:r>
        <w:tab/>
      </w:r>
      <w:r w:rsidR="00F50980" w:rsidRPr="00423EE0">
        <w:t xml:space="preserve">De bij inschrijving overeengekomen tarieven van Opdrachtnemer staan vast tot en met </w:t>
      </w:r>
      <w:r>
        <w:t>1 januari 2023</w:t>
      </w:r>
      <w:r w:rsidRPr="00A30F6C">
        <w:rPr>
          <w:rFonts w:cs="Arial"/>
          <w:lang w:val="nl"/>
        </w:rPr>
        <w:t xml:space="preserve">. </w:t>
      </w:r>
    </w:p>
    <w:p w14:paraId="540EC95D" w14:textId="77777777" w:rsidR="00A30F6C" w:rsidRPr="00C23F0C" w:rsidRDefault="00A30F6C" w:rsidP="00A30F6C">
      <w:pPr>
        <w:pStyle w:val="Default"/>
        <w:spacing w:line="260" w:lineRule="atLeast"/>
        <w:ind w:left="709"/>
        <w:rPr>
          <w:rFonts w:cs="Arial"/>
          <w:i/>
          <w:szCs w:val="18"/>
          <w:lang w:val="nl"/>
        </w:rPr>
      </w:pPr>
    </w:p>
    <w:p w14:paraId="43347A03" w14:textId="56D271EE" w:rsidR="002357C5" w:rsidRPr="005A6565" w:rsidRDefault="001B3627" w:rsidP="002357C5">
      <w:pPr>
        <w:suppressAutoHyphens/>
        <w:ind w:left="720" w:right="-1" w:hanging="720"/>
        <w:rPr>
          <w:rFonts w:cs="Arial"/>
          <w:szCs w:val="18"/>
          <w:lang w:val="nl"/>
        </w:rPr>
      </w:pPr>
      <w:r>
        <w:rPr>
          <w:rFonts w:cs="Arial"/>
          <w:szCs w:val="18"/>
          <w:lang w:val="nl"/>
        </w:rPr>
        <w:t>5.</w:t>
      </w:r>
      <w:r w:rsidR="00A30F6C">
        <w:rPr>
          <w:rFonts w:cs="Arial"/>
          <w:szCs w:val="18"/>
          <w:lang w:val="nl"/>
        </w:rPr>
        <w:t>4</w:t>
      </w:r>
      <w:r>
        <w:rPr>
          <w:rFonts w:cs="Arial"/>
          <w:szCs w:val="18"/>
          <w:lang w:val="nl"/>
        </w:rPr>
        <w:tab/>
      </w:r>
      <w:r w:rsidRPr="00946F27">
        <w:rPr>
          <w:rFonts w:cs="Arial"/>
          <w:szCs w:val="18"/>
          <w:lang w:val="nl"/>
        </w:rPr>
        <w:t>Betaling vindt plaats na ontvangst en acceptatie van de verrichte</w:t>
      </w:r>
      <w:r w:rsidR="007E73F9">
        <w:rPr>
          <w:rFonts w:cs="Arial"/>
          <w:szCs w:val="18"/>
          <w:lang w:val="nl"/>
        </w:rPr>
        <w:t xml:space="preserve"> Levering</w:t>
      </w:r>
      <w:r w:rsidRPr="00946F27">
        <w:rPr>
          <w:rFonts w:cs="Arial"/>
          <w:szCs w:val="18"/>
          <w:lang w:val="nl"/>
        </w:rPr>
        <w:t>.</w:t>
      </w:r>
    </w:p>
    <w:p w14:paraId="43347A04" w14:textId="77777777" w:rsidR="002357C5" w:rsidRPr="005A6565" w:rsidRDefault="002357C5" w:rsidP="002357C5">
      <w:pPr>
        <w:suppressAutoHyphens/>
        <w:ind w:left="567" w:right="-1" w:hanging="567"/>
        <w:rPr>
          <w:rFonts w:cs="Arial"/>
          <w:szCs w:val="18"/>
          <w:lang w:val="nl"/>
        </w:rPr>
      </w:pPr>
      <w:r w:rsidRPr="005A6565">
        <w:rPr>
          <w:rFonts w:cs="Arial"/>
          <w:szCs w:val="18"/>
          <w:lang w:val="nl"/>
        </w:rPr>
        <w:t xml:space="preserve">      </w:t>
      </w:r>
    </w:p>
    <w:p w14:paraId="2A8EE71C" w14:textId="2BD05815" w:rsidR="00786F3D" w:rsidRPr="00786F3D" w:rsidRDefault="001B3627" w:rsidP="00786F3D">
      <w:pPr>
        <w:pStyle w:val="Normaalweb"/>
        <w:ind w:left="705" w:hanging="705"/>
        <w:rPr>
          <w:rFonts w:ascii="Verdana" w:hAnsi="Verdana"/>
          <w:color w:val="000000"/>
          <w:sz w:val="18"/>
          <w:szCs w:val="18"/>
        </w:rPr>
      </w:pPr>
      <w:r w:rsidRPr="00786F3D">
        <w:rPr>
          <w:rFonts w:ascii="Verdana" w:hAnsi="Verdana" w:cs="Arial"/>
          <w:sz w:val="18"/>
          <w:szCs w:val="18"/>
          <w:lang w:val="nl"/>
        </w:rPr>
        <w:t>5.</w:t>
      </w:r>
      <w:r w:rsidR="00A30F6C" w:rsidRPr="00786F3D">
        <w:rPr>
          <w:rFonts w:ascii="Verdana" w:hAnsi="Verdana" w:cs="Arial"/>
          <w:sz w:val="18"/>
          <w:szCs w:val="18"/>
          <w:lang w:val="nl"/>
        </w:rPr>
        <w:t>5</w:t>
      </w:r>
      <w:r w:rsidRPr="00786F3D">
        <w:rPr>
          <w:rFonts w:ascii="Verdana" w:hAnsi="Verdana" w:cs="Arial"/>
          <w:sz w:val="18"/>
          <w:szCs w:val="18"/>
          <w:lang w:val="nl"/>
        </w:rPr>
        <w:tab/>
      </w:r>
      <w:r w:rsidR="00786F3D" w:rsidRPr="00786F3D">
        <w:rPr>
          <w:rFonts w:ascii="Verdana" w:hAnsi="Verdana"/>
          <w:color w:val="000000"/>
          <w:sz w:val="18"/>
          <w:szCs w:val="18"/>
        </w:rPr>
        <w:t>Opdrachtnemer levert de facturen onder vermelding van het door Opdrachtgever verstrekte DO-nummer op de volgende wijze elektronisch aan:</w:t>
      </w:r>
    </w:p>
    <w:p w14:paraId="4744F942" w14:textId="77777777" w:rsidR="00786F3D" w:rsidRPr="00786F3D" w:rsidRDefault="00786F3D" w:rsidP="00786F3D">
      <w:pPr>
        <w:spacing w:before="100" w:beforeAutospacing="1" w:after="100" w:afterAutospacing="1" w:line="240" w:lineRule="auto"/>
        <w:ind w:left="705"/>
        <w:rPr>
          <w:color w:val="000000"/>
          <w:szCs w:val="18"/>
        </w:rPr>
      </w:pPr>
      <w:r w:rsidRPr="00786F3D">
        <w:rPr>
          <w:color w:val="000000"/>
          <w:szCs w:val="18"/>
        </w:rPr>
        <w:t>a. Via PEPPOL/</w:t>
      </w:r>
      <w:proofErr w:type="spellStart"/>
      <w:r w:rsidRPr="00786F3D">
        <w:rPr>
          <w:color w:val="000000"/>
          <w:szCs w:val="18"/>
        </w:rPr>
        <w:t>Simplerinvoicing</w:t>
      </w:r>
      <w:proofErr w:type="spellEnd"/>
      <w:r w:rsidRPr="00786F3D">
        <w:rPr>
          <w:color w:val="000000"/>
          <w:szCs w:val="18"/>
        </w:rPr>
        <w:t xml:space="preserve"> adres: 00000001811336487000 (OIN nummer), of: b. In UBL/XML naar e-facturen@hhnk.nl</w:t>
      </w:r>
    </w:p>
    <w:p w14:paraId="5472B7FF" w14:textId="3C1B3BE2" w:rsidR="00A30F6C" w:rsidRDefault="00A30F6C" w:rsidP="00786F3D">
      <w:pPr>
        <w:suppressAutoHyphens/>
        <w:ind w:left="720" w:right="-1" w:hanging="720"/>
        <w:rPr>
          <w:b/>
          <w:bCs/>
          <w:sz w:val="22"/>
        </w:rPr>
      </w:pPr>
      <w:r>
        <w:rPr>
          <w:b/>
          <w:bCs/>
          <w:sz w:val="22"/>
        </w:rPr>
        <w:t>Indexering prijs duikerbuizen</w:t>
      </w:r>
    </w:p>
    <w:p w14:paraId="6F781036" w14:textId="6C12E738" w:rsidR="004A75A5" w:rsidRDefault="004A75A5" w:rsidP="004A75A5"/>
    <w:p w14:paraId="2C3D3612" w14:textId="6DEA53D5" w:rsidR="004A75A5" w:rsidRDefault="00865A61" w:rsidP="00865A61">
      <w:pPr>
        <w:pStyle w:val="Lijstalinea"/>
        <w:numPr>
          <w:ilvl w:val="1"/>
          <w:numId w:val="32"/>
        </w:numPr>
        <w:ind w:left="709" w:hanging="709"/>
      </w:pPr>
      <w:r>
        <w:t xml:space="preserve"> </w:t>
      </w:r>
      <w:r w:rsidR="004A75A5">
        <w:t xml:space="preserve">Elke drie maanden worden de prijzen voor PE duikerbuizen aangepast op basis van de CROW index ten behoeve van risicoregeling GWW 1995 nummer 17 (Kunststoffen inclusief PVC, exclusief </w:t>
      </w:r>
      <w:proofErr w:type="spellStart"/>
      <w:r w:rsidR="004A75A5">
        <w:t>geosynthetica</w:t>
      </w:r>
      <w:proofErr w:type="spellEnd"/>
      <w:r w:rsidR="004A75A5">
        <w:t xml:space="preserve">). </w:t>
      </w:r>
    </w:p>
    <w:p w14:paraId="7622A819" w14:textId="616198F4" w:rsidR="004A75A5" w:rsidRPr="00DD47A7" w:rsidRDefault="00D62200" w:rsidP="00786F3D">
      <w:pPr>
        <w:pStyle w:val="Lijstalinea"/>
        <w:numPr>
          <w:ilvl w:val="1"/>
          <w:numId w:val="32"/>
        </w:numPr>
        <w:ind w:left="709" w:hanging="709"/>
        <w:rPr>
          <w:szCs w:val="18"/>
        </w:rPr>
      </w:pPr>
      <w:r>
        <w:t xml:space="preserve">Vaststelling van de prijzen voor PE duikerbuizen gebeurt jaarlijks op 1 januari, 1 april, 1 </w:t>
      </w:r>
      <w:r w:rsidR="00786F3D">
        <w:t xml:space="preserve"> </w:t>
      </w:r>
      <w:r>
        <w:t xml:space="preserve">juli en 1 oktober. De eerste indexering is op 1 januari 2023. </w:t>
      </w:r>
      <w:r w:rsidRPr="00D62200">
        <w:rPr>
          <w:szCs w:val="18"/>
        </w:rPr>
        <w:t>Voor 1 januari 2023 geldt dat berekening plaatsvindt o</w:t>
      </w:r>
      <w:r>
        <w:rPr>
          <w:szCs w:val="18"/>
        </w:rPr>
        <w:t xml:space="preserve">ver </w:t>
      </w:r>
      <w:r w:rsidR="00724675">
        <w:rPr>
          <w:szCs w:val="18"/>
        </w:rPr>
        <w:t>juni</w:t>
      </w:r>
      <w:r w:rsidRPr="00D62200">
        <w:rPr>
          <w:szCs w:val="18"/>
        </w:rPr>
        <w:t xml:space="preserve"> </w:t>
      </w:r>
      <w:r>
        <w:rPr>
          <w:szCs w:val="18"/>
        </w:rPr>
        <w:t xml:space="preserve">2022 </w:t>
      </w:r>
      <w:r w:rsidRPr="00D62200">
        <w:rPr>
          <w:szCs w:val="18"/>
        </w:rPr>
        <w:t xml:space="preserve">ten opzichte van </w:t>
      </w:r>
      <w:r w:rsidR="00724675">
        <w:rPr>
          <w:szCs w:val="18"/>
        </w:rPr>
        <w:t>september</w:t>
      </w:r>
      <w:r w:rsidRPr="00D62200">
        <w:rPr>
          <w:szCs w:val="18"/>
        </w:rPr>
        <w:t xml:space="preserve"> 2022. Voor 1 april </w:t>
      </w:r>
      <w:r w:rsidR="00865A61">
        <w:rPr>
          <w:szCs w:val="18"/>
        </w:rPr>
        <w:t xml:space="preserve">2023 </w:t>
      </w:r>
      <w:r w:rsidRPr="00D62200">
        <w:rPr>
          <w:szCs w:val="18"/>
        </w:rPr>
        <w:t xml:space="preserve">geldt dat berekening plaatsvindt over de periode </w:t>
      </w:r>
      <w:r w:rsidR="00865A61">
        <w:rPr>
          <w:szCs w:val="18"/>
        </w:rPr>
        <w:t>september</w:t>
      </w:r>
      <w:r>
        <w:rPr>
          <w:szCs w:val="18"/>
        </w:rPr>
        <w:t xml:space="preserve"> 2022</w:t>
      </w:r>
      <w:r w:rsidRPr="00D62200">
        <w:rPr>
          <w:szCs w:val="18"/>
        </w:rPr>
        <w:t xml:space="preserve"> ten opzichte van </w:t>
      </w:r>
      <w:r w:rsidR="00865A61">
        <w:rPr>
          <w:szCs w:val="18"/>
        </w:rPr>
        <w:t>december</w:t>
      </w:r>
      <w:r w:rsidRPr="00D62200">
        <w:rPr>
          <w:szCs w:val="18"/>
        </w:rPr>
        <w:t xml:space="preserve"> 202</w:t>
      </w:r>
      <w:r w:rsidR="00DD47A7">
        <w:rPr>
          <w:szCs w:val="18"/>
        </w:rPr>
        <w:t>2.</w:t>
      </w:r>
    </w:p>
    <w:p w14:paraId="2CB5B31F" w14:textId="77777777" w:rsidR="00A30F6C" w:rsidRPr="00A30F6C" w:rsidRDefault="00A30F6C" w:rsidP="00A30F6C">
      <w:pPr>
        <w:rPr>
          <w:bCs/>
          <w:lang w:val="nl"/>
        </w:rPr>
      </w:pPr>
    </w:p>
    <w:p w14:paraId="0A4487FD" w14:textId="08432416" w:rsidR="00A30F6C" w:rsidRDefault="00A30F6C" w:rsidP="00865A61">
      <w:pPr>
        <w:pStyle w:val="HHNKKop2"/>
        <w:numPr>
          <w:ilvl w:val="0"/>
          <w:numId w:val="32"/>
        </w:numPr>
        <w:tabs>
          <w:tab w:val="clear" w:pos="873"/>
          <w:tab w:val="left" w:pos="0"/>
        </w:tabs>
        <w:ind w:hanging="720"/>
        <w:rPr>
          <w:b/>
          <w:bCs/>
          <w:sz w:val="22"/>
        </w:rPr>
      </w:pPr>
      <w:r>
        <w:rPr>
          <w:b/>
          <w:bCs/>
          <w:sz w:val="22"/>
        </w:rPr>
        <w:lastRenderedPageBreak/>
        <w:t>Indexering Transportkosten</w:t>
      </w:r>
    </w:p>
    <w:p w14:paraId="0F95309C" w14:textId="339CC010" w:rsidR="008E26DF" w:rsidRPr="00F80BF0" w:rsidRDefault="008E26DF" w:rsidP="00865A61">
      <w:pPr>
        <w:pStyle w:val="Lijstalinea"/>
        <w:numPr>
          <w:ilvl w:val="1"/>
          <w:numId w:val="32"/>
        </w:numPr>
        <w:rPr>
          <w:szCs w:val="18"/>
        </w:rPr>
      </w:pPr>
      <w:r w:rsidRPr="00F80BF0">
        <w:rPr>
          <w:szCs w:val="18"/>
        </w:rPr>
        <w:t xml:space="preserve">De brandstofprijs, wordt per ingangsdatum van dit contract vastgesteld op </w:t>
      </w:r>
      <w:r w:rsidRPr="00F80BF0">
        <w:rPr>
          <w:szCs w:val="18"/>
          <w:highlight w:val="yellow"/>
        </w:rPr>
        <w:t>€.....</w:t>
      </w:r>
      <w:r w:rsidRPr="00F80BF0">
        <w:rPr>
          <w:szCs w:val="18"/>
        </w:rPr>
        <w:t xml:space="preserve">(1) excl. BTW per liter. Het aandeel brandstofprijs in de </w:t>
      </w:r>
      <w:r w:rsidR="00DD2476" w:rsidRPr="00F80BF0">
        <w:rPr>
          <w:szCs w:val="18"/>
        </w:rPr>
        <w:t>transportkosten</w:t>
      </w:r>
      <w:r w:rsidRPr="00F80BF0">
        <w:rPr>
          <w:szCs w:val="18"/>
        </w:rPr>
        <w:t xml:space="preserve"> is vastgesteld op </w:t>
      </w:r>
      <w:r w:rsidR="00DD2476" w:rsidRPr="00F80BF0">
        <w:rPr>
          <w:szCs w:val="18"/>
        </w:rPr>
        <w:t>30</w:t>
      </w:r>
      <w:r w:rsidRPr="00F80BF0">
        <w:rPr>
          <w:szCs w:val="18"/>
        </w:rPr>
        <w:t xml:space="preserve">%. </w:t>
      </w:r>
    </w:p>
    <w:p w14:paraId="69768365" w14:textId="77777777" w:rsidR="008E26DF" w:rsidRDefault="008E26DF" w:rsidP="008E26DF"/>
    <w:p w14:paraId="029BB8C6" w14:textId="51BB6BDD" w:rsidR="008E26DF" w:rsidRPr="00B47948" w:rsidRDefault="008E26DF" w:rsidP="008E26DF">
      <w:pPr>
        <w:pStyle w:val="Lijstalinea"/>
        <w:numPr>
          <w:ilvl w:val="0"/>
          <w:numId w:val="28"/>
        </w:numPr>
        <w:rPr>
          <w:i/>
          <w:iCs/>
          <w:color w:val="0000FF"/>
          <w:szCs w:val="18"/>
        </w:rPr>
      </w:pPr>
      <w:r w:rsidRPr="00B47948">
        <w:rPr>
          <w:i/>
          <w:iCs/>
          <w:color w:val="0000FF"/>
          <w:szCs w:val="18"/>
        </w:rPr>
        <w:t>Vul hier in met welk</w:t>
      </w:r>
      <w:r w:rsidR="00DD2476">
        <w:rPr>
          <w:i/>
          <w:iCs/>
          <w:color w:val="0000FF"/>
          <w:szCs w:val="18"/>
        </w:rPr>
        <w:t>e</w:t>
      </w:r>
      <w:r w:rsidRPr="00B47948">
        <w:rPr>
          <w:i/>
          <w:iCs/>
          <w:color w:val="0000FF"/>
          <w:szCs w:val="18"/>
        </w:rPr>
        <w:t xml:space="preserve"> brandstofprijs bij aanvang overeenkomst wordt gereden.</w:t>
      </w:r>
    </w:p>
    <w:p w14:paraId="4EB92909" w14:textId="77777777" w:rsidR="008E26DF" w:rsidRPr="00E82155" w:rsidRDefault="008E26DF" w:rsidP="008E26DF"/>
    <w:p w14:paraId="30680F6B" w14:textId="72E03363" w:rsidR="008E26DF" w:rsidRPr="00F80BF0" w:rsidRDefault="008E26DF" w:rsidP="00865A61">
      <w:pPr>
        <w:pStyle w:val="Lijstalinea"/>
        <w:numPr>
          <w:ilvl w:val="1"/>
          <w:numId w:val="32"/>
        </w:numPr>
        <w:rPr>
          <w:szCs w:val="18"/>
        </w:rPr>
      </w:pPr>
      <w:r w:rsidRPr="00F80BF0">
        <w:rPr>
          <w:szCs w:val="18"/>
        </w:rPr>
        <w:t xml:space="preserve">Telkens na </w:t>
      </w:r>
      <w:r w:rsidR="00DD2476" w:rsidRPr="00F80BF0">
        <w:rPr>
          <w:szCs w:val="18"/>
        </w:rPr>
        <w:t>drie</w:t>
      </w:r>
      <w:r w:rsidRPr="00F80BF0">
        <w:rPr>
          <w:szCs w:val="18"/>
        </w:rPr>
        <w:t xml:space="preserve"> maanden zal over de achterliggende periode de gemiddelde procentuele wijziging van de brandstofprijs per maand worden vastgesteld op basis van de door </w:t>
      </w:r>
      <w:proofErr w:type="spellStart"/>
      <w:r w:rsidRPr="00F80BF0">
        <w:rPr>
          <w:szCs w:val="18"/>
        </w:rPr>
        <w:t>Evofenedex</w:t>
      </w:r>
      <w:proofErr w:type="spellEnd"/>
      <w:r w:rsidRPr="00F80BF0">
        <w:rPr>
          <w:szCs w:val="18"/>
        </w:rPr>
        <w:t>(</w:t>
      </w:r>
      <w:r w:rsidR="00DD2476" w:rsidRPr="00F80BF0">
        <w:rPr>
          <w:szCs w:val="18"/>
        </w:rPr>
        <w:t>2</w:t>
      </w:r>
      <w:r w:rsidRPr="00F80BF0">
        <w:rPr>
          <w:szCs w:val="18"/>
        </w:rPr>
        <w:t xml:space="preserve">) gepubliceerde brandstofprijzen. Wijzigt de prijs van brandstof in </w:t>
      </w:r>
      <w:r w:rsidR="00DD2476" w:rsidRPr="00F80BF0">
        <w:rPr>
          <w:szCs w:val="18"/>
        </w:rPr>
        <w:t>drie</w:t>
      </w:r>
      <w:r w:rsidRPr="00F80BF0">
        <w:rPr>
          <w:szCs w:val="18"/>
        </w:rPr>
        <w:t xml:space="preserve"> maanden met een gemiddelde van tenminste </w:t>
      </w:r>
      <w:r w:rsidR="00DD2476" w:rsidRPr="00F80BF0">
        <w:rPr>
          <w:szCs w:val="18"/>
        </w:rPr>
        <w:t>5</w:t>
      </w:r>
      <w:r w:rsidRPr="00F80BF0">
        <w:rPr>
          <w:szCs w:val="18"/>
        </w:rPr>
        <w:t xml:space="preserve">% dan zal het tarief worden aangepast zoals gesteld in lid 3. </w:t>
      </w:r>
    </w:p>
    <w:p w14:paraId="23244AD9" w14:textId="77777777" w:rsidR="008E26DF" w:rsidRDefault="008E26DF" w:rsidP="008E26DF">
      <w:pPr>
        <w:rPr>
          <w:i/>
          <w:iCs/>
          <w:color w:val="0000FF"/>
        </w:rPr>
      </w:pPr>
    </w:p>
    <w:p w14:paraId="4B8B3CA0" w14:textId="3D7B1A6B" w:rsidR="008E26DF" w:rsidRPr="000D0EFB" w:rsidRDefault="008E26DF" w:rsidP="008E26DF">
      <w:pPr>
        <w:pStyle w:val="Lijstalinea"/>
        <w:numPr>
          <w:ilvl w:val="0"/>
          <w:numId w:val="28"/>
        </w:numPr>
        <w:rPr>
          <w:i/>
          <w:iCs/>
          <w:color w:val="0000FF"/>
          <w:szCs w:val="18"/>
        </w:rPr>
      </w:pPr>
      <w:r w:rsidRPr="000D0EFB">
        <w:rPr>
          <w:i/>
          <w:iCs/>
          <w:color w:val="0000FF"/>
          <w:szCs w:val="18"/>
        </w:rPr>
        <w:t xml:space="preserve">Deze bepaling is gebaseerd op de brandstofclausule van de vereniging </w:t>
      </w:r>
      <w:proofErr w:type="spellStart"/>
      <w:r w:rsidRPr="000D0EFB">
        <w:rPr>
          <w:i/>
          <w:iCs/>
          <w:color w:val="0000FF"/>
          <w:szCs w:val="18"/>
        </w:rPr>
        <w:t>Evofen</w:t>
      </w:r>
      <w:r>
        <w:rPr>
          <w:i/>
          <w:iCs/>
          <w:color w:val="0000FF"/>
          <w:szCs w:val="18"/>
        </w:rPr>
        <w:t>e</w:t>
      </w:r>
      <w:r w:rsidRPr="000D0EFB">
        <w:rPr>
          <w:i/>
          <w:iCs/>
          <w:color w:val="0000FF"/>
          <w:szCs w:val="18"/>
        </w:rPr>
        <w:t>dex</w:t>
      </w:r>
      <w:proofErr w:type="spellEnd"/>
      <w:r w:rsidRPr="000D0EFB">
        <w:rPr>
          <w:i/>
          <w:iCs/>
          <w:color w:val="0000FF"/>
          <w:szCs w:val="18"/>
        </w:rPr>
        <w:t xml:space="preserve"> (</w:t>
      </w:r>
      <w:hyperlink r:id="rId17" w:history="1">
        <w:r w:rsidRPr="000D0EFB">
          <w:rPr>
            <w:rStyle w:val="Hyperlink"/>
            <w:i/>
            <w:iCs/>
            <w:szCs w:val="18"/>
          </w:rPr>
          <w:t>www.evofenedex.nl</w:t>
        </w:r>
      </w:hyperlink>
      <w:r w:rsidRPr="000D0EFB">
        <w:rPr>
          <w:i/>
          <w:iCs/>
          <w:color w:val="0000FF"/>
          <w:szCs w:val="18"/>
        </w:rPr>
        <w:t>)</w:t>
      </w:r>
    </w:p>
    <w:p w14:paraId="502085C7" w14:textId="77777777" w:rsidR="008E26DF" w:rsidRPr="00E82155" w:rsidRDefault="008E26DF" w:rsidP="008E26DF"/>
    <w:p w14:paraId="7C2A145A" w14:textId="08963C6F" w:rsidR="008E26DF" w:rsidRPr="00865A61" w:rsidRDefault="008E26DF" w:rsidP="00865A61">
      <w:pPr>
        <w:pStyle w:val="Lijstalinea"/>
        <w:numPr>
          <w:ilvl w:val="1"/>
          <w:numId w:val="32"/>
        </w:numPr>
        <w:ind w:left="708" w:hanging="708"/>
      </w:pPr>
      <w:r w:rsidRPr="00865A61">
        <w:rPr>
          <w:szCs w:val="18"/>
        </w:rPr>
        <w:t xml:space="preserve">Met in </w:t>
      </w:r>
      <w:proofErr w:type="spellStart"/>
      <w:r w:rsidRPr="00865A61">
        <w:rPr>
          <w:szCs w:val="18"/>
        </w:rPr>
        <w:t>achtname</w:t>
      </w:r>
      <w:proofErr w:type="spellEnd"/>
      <w:r w:rsidRPr="00865A61">
        <w:rPr>
          <w:szCs w:val="18"/>
        </w:rPr>
        <w:t xml:space="preserve"> van het gestelde in lid 1 en 2</w:t>
      </w:r>
      <w:r w:rsidR="00865A61" w:rsidRPr="00865A61">
        <w:rPr>
          <w:szCs w:val="18"/>
        </w:rPr>
        <w:t>,</w:t>
      </w:r>
      <w:r w:rsidRPr="00865A61">
        <w:rPr>
          <w:szCs w:val="18"/>
        </w:rPr>
        <w:t xml:space="preserve"> z</w:t>
      </w:r>
      <w:r w:rsidR="00865A61">
        <w:rPr>
          <w:szCs w:val="18"/>
        </w:rPr>
        <w:t>ullen</w:t>
      </w:r>
      <w:r w:rsidRPr="00865A61">
        <w:rPr>
          <w:szCs w:val="18"/>
        </w:rPr>
        <w:t xml:space="preserve"> </w:t>
      </w:r>
      <w:r w:rsidR="00865A61" w:rsidRPr="00865A61">
        <w:rPr>
          <w:szCs w:val="18"/>
        </w:rPr>
        <w:t xml:space="preserve">bij </w:t>
      </w:r>
      <w:r w:rsidRPr="00865A61">
        <w:rPr>
          <w:szCs w:val="18"/>
        </w:rPr>
        <w:t xml:space="preserve">een gemiddelde stijging of daling van de brandstofprijs per maand over een periode van </w:t>
      </w:r>
      <w:r w:rsidR="00DD2476" w:rsidRPr="00865A61">
        <w:rPr>
          <w:szCs w:val="18"/>
        </w:rPr>
        <w:t>drie</w:t>
      </w:r>
      <w:r w:rsidRPr="00865A61">
        <w:rPr>
          <w:szCs w:val="18"/>
        </w:rPr>
        <w:t xml:space="preserve"> maanden met tenminste </w:t>
      </w:r>
      <w:r w:rsidR="00DD2476" w:rsidRPr="00865A61">
        <w:rPr>
          <w:szCs w:val="18"/>
        </w:rPr>
        <w:t>5</w:t>
      </w:r>
      <w:r w:rsidRPr="00865A61">
        <w:rPr>
          <w:szCs w:val="18"/>
        </w:rPr>
        <w:t xml:space="preserve">%, </w:t>
      </w:r>
      <w:r w:rsidR="00DD2476" w:rsidRPr="00865A61">
        <w:rPr>
          <w:szCs w:val="18"/>
        </w:rPr>
        <w:t>de transportkosten</w:t>
      </w:r>
      <w:r w:rsidRPr="00865A61">
        <w:rPr>
          <w:szCs w:val="18"/>
        </w:rPr>
        <w:t xml:space="preserve"> in de opvolgende periode worden aangepast</w:t>
      </w:r>
      <w:r w:rsidR="00865A61">
        <w:rPr>
          <w:szCs w:val="18"/>
        </w:rPr>
        <w:t xml:space="preserve">. </w:t>
      </w:r>
    </w:p>
    <w:p w14:paraId="06991704" w14:textId="77777777" w:rsidR="00865A61" w:rsidRPr="00E82155" w:rsidRDefault="00865A61" w:rsidP="00865A61"/>
    <w:p w14:paraId="755BC3BE" w14:textId="3C765C21" w:rsidR="008E26DF" w:rsidRPr="00F80BF0" w:rsidRDefault="008E26DF" w:rsidP="00865A61">
      <w:pPr>
        <w:pStyle w:val="Lijstalinea"/>
        <w:numPr>
          <w:ilvl w:val="1"/>
          <w:numId w:val="32"/>
        </w:numPr>
        <w:rPr>
          <w:szCs w:val="18"/>
        </w:rPr>
      </w:pPr>
      <w:r w:rsidRPr="00F80BF0">
        <w:rPr>
          <w:szCs w:val="18"/>
        </w:rPr>
        <w:t>Vaststelling van de gemiddelde procentuele wijziging van de brandstofprijs geschiedt ieder jaar op 1 januari</w:t>
      </w:r>
      <w:r w:rsidR="00DD2476" w:rsidRPr="00F80BF0">
        <w:rPr>
          <w:szCs w:val="18"/>
        </w:rPr>
        <w:t>, 1 april, 1 juli en 1 oktober</w:t>
      </w:r>
      <w:r w:rsidRPr="00F80BF0">
        <w:rPr>
          <w:szCs w:val="18"/>
        </w:rPr>
        <w:t xml:space="preserve">. De procentuele wijziging van de dieselprijs per maand zal worden vastgesteld door de brandstofprijs op de 1e dag van iedere maand te vergelijken met de brandstofprijs op de 1e dag van de voorafgaande maand en het verschil uit te drukken in procenten. Voor 1 januari 2023 geldt dat berekening plaatsvindt over de periode tussen ingangsdatum overeenkomst en </w:t>
      </w:r>
      <w:r w:rsidR="00DD2476" w:rsidRPr="00F80BF0">
        <w:rPr>
          <w:szCs w:val="18"/>
        </w:rPr>
        <w:t xml:space="preserve">1 oktober </w:t>
      </w:r>
      <w:r w:rsidRPr="00F80BF0">
        <w:rPr>
          <w:szCs w:val="18"/>
        </w:rPr>
        <w:t>2022.</w:t>
      </w:r>
    </w:p>
    <w:p w14:paraId="5C714463" w14:textId="77777777" w:rsidR="008E26DF" w:rsidRDefault="008E26DF" w:rsidP="008E26DF">
      <w:pPr>
        <w:pStyle w:val="Lijstalinea"/>
        <w:ind w:left="720"/>
      </w:pPr>
    </w:p>
    <w:p w14:paraId="680C0696" w14:textId="62B96BA3" w:rsidR="008E26DF" w:rsidRPr="00F80BF0" w:rsidRDefault="008E26DF" w:rsidP="00865A61">
      <w:pPr>
        <w:pStyle w:val="Lijstalinea"/>
        <w:numPr>
          <w:ilvl w:val="1"/>
          <w:numId w:val="32"/>
        </w:numPr>
        <w:rPr>
          <w:szCs w:val="18"/>
        </w:rPr>
      </w:pPr>
      <w:r w:rsidRPr="00F80BF0">
        <w:rPr>
          <w:szCs w:val="18"/>
        </w:rPr>
        <w:t xml:space="preserve">De gehanteerde dieselprijs is de zelftankprijs af pomp zoals gepubliceerd door BP op de onder lid 4. omschreven data en voor leden bij </w:t>
      </w:r>
      <w:proofErr w:type="spellStart"/>
      <w:r w:rsidRPr="00F80BF0">
        <w:rPr>
          <w:szCs w:val="18"/>
        </w:rPr>
        <w:t>Evofenedex</w:t>
      </w:r>
      <w:proofErr w:type="spellEnd"/>
      <w:r w:rsidRPr="00F80BF0">
        <w:rPr>
          <w:szCs w:val="18"/>
        </w:rPr>
        <w:t xml:space="preserve"> verkrijgbaar. </w:t>
      </w:r>
    </w:p>
    <w:p w14:paraId="30659653" w14:textId="77777777" w:rsidR="008E26DF" w:rsidRDefault="008E26DF" w:rsidP="008E26DF">
      <w:pPr>
        <w:ind w:left="360"/>
        <w:rPr>
          <w:szCs w:val="18"/>
        </w:rPr>
      </w:pPr>
    </w:p>
    <w:p w14:paraId="4E579DF6" w14:textId="13D251B6" w:rsidR="008E26DF" w:rsidRPr="00F80BF0" w:rsidRDefault="008E26DF" w:rsidP="00865A61">
      <w:pPr>
        <w:pStyle w:val="Lijstalinea"/>
        <w:numPr>
          <w:ilvl w:val="1"/>
          <w:numId w:val="32"/>
        </w:numPr>
        <w:rPr>
          <w:szCs w:val="18"/>
        </w:rPr>
      </w:pPr>
      <w:r w:rsidRPr="00F80BF0">
        <w:rPr>
          <w:szCs w:val="18"/>
        </w:rPr>
        <w:t xml:space="preserve">De tarieven worden steeds op de onder lid 4 vastgestelde data voor een periode van </w:t>
      </w:r>
      <w:r w:rsidR="00DD2476" w:rsidRPr="00F80BF0">
        <w:rPr>
          <w:szCs w:val="18"/>
        </w:rPr>
        <w:t>drie</w:t>
      </w:r>
      <w:r w:rsidRPr="00F80BF0">
        <w:rPr>
          <w:szCs w:val="18"/>
        </w:rPr>
        <w:t xml:space="preserve"> maanden vastgesteld volgens de berekening onder lid 3. </w:t>
      </w:r>
    </w:p>
    <w:p w14:paraId="1253B259" w14:textId="77777777" w:rsidR="008E26DF" w:rsidRPr="00FD5915" w:rsidRDefault="008E26DF" w:rsidP="008E26DF"/>
    <w:p w14:paraId="2FEDBADA" w14:textId="08C08C46" w:rsidR="008E26DF" w:rsidRPr="00F80BF0" w:rsidRDefault="008E26DF" w:rsidP="00865A61">
      <w:pPr>
        <w:pStyle w:val="Lijstalinea"/>
        <w:numPr>
          <w:ilvl w:val="1"/>
          <w:numId w:val="32"/>
        </w:numPr>
        <w:rPr>
          <w:szCs w:val="18"/>
        </w:rPr>
      </w:pPr>
      <w:r w:rsidRPr="00F80BF0">
        <w:rPr>
          <w:szCs w:val="18"/>
        </w:rPr>
        <w:t xml:space="preserve">Indien er gedurende de looptijd van deze overeenkomst door opdrachtnemer aanspraak gemaakt kan worden op teruggave op of compensatie van geheven accijns op dieselolie, dan zal deze aanspraak vanaf ingangsdatum tot verrekening en/of nadere vaststelling van het reeds gefactureerde of nog te facturen tarief leiden. </w:t>
      </w:r>
    </w:p>
    <w:p w14:paraId="4E2611B7" w14:textId="77777777" w:rsidR="008E26DF" w:rsidRPr="00CF0872" w:rsidRDefault="008E26DF" w:rsidP="008E26DF">
      <w:pPr>
        <w:pStyle w:val="Lijstalinea"/>
        <w:rPr>
          <w:szCs w:val="18"/>
        </w:rPr>
      </w:pPr>
    </w:p>
    <w:p w14:paraId="25826F20" w14:textId="3A762581" w:rsidR="008E26DF" w:rsidRDefault="008E26DF" w:rsidP="00865A61">
      <w:pPr>
        <w:pStyle w:val="Lijstalinea"/>
        <w:numPr>
          <w:ilvl w:val="1"/>
          <w:numId w:val="32"/>
        </w:numPr>
        <w:rPr>
          <w:szCs w:val="18"/>
        </w:rPr>
      </w:pPr>
      <w:r>
        <w:rPr>
          <w:szCs w:val="18"/>
        </w:rPr>
        <w:t xml:space="preserve">Opdrachtnemer zal zijn verzoek tot aanpassing binnen uiterlijk twee (2) weken na de in lid 4 gestelde data schriftelijk onderbouwd met de maandelijkse brandstofprijzen aan Opdrachtgever overhandigen. Het verzoek moet ook ingediend worden als uit de berekening blijkt dat er sprake is van een daling van de vrachtprijs. </w:t>
      </w:r>
    </w:p>
    <w:p w14:paraId="43347A0A" w14:textId="77777777" w:rsidR="00B750BC" w:rsidRDefault="00B750BC" w:rsidP="00865A61">
      <w:pPr>
        <w:pStyle w:val="HHNKKop2"/>
        <w:numPr>
          <w:ilvl w:val="0"/>
          <w:numId w:val="32"/>
        </w:numPr>
        <w:ind w:hanging="720"/>
        <w:rPr>
          <w:b/>
          <w:bCs/>
          <w:sz w:val="22"/>
        </w:rPr>
      </w:pPr>
      <w:bookmarkStart w:id="8" w:name="_Toc284582604"/>
      <w:bookmarkStart w:id="9" w:name="_Toc4075831"/>
      <w:bookmarkEnd w:id="6"/>
      <w:r>
        <w:rPr>
          <w:b/>
          <w:bCs/>
          <w:sz w:val="22"/>
        </w:rPr>
        <w:lastRenderedPageBreak/>
        <w:t>Contactpersonen</w:t>
      </w:r>
      <w:bookmarkEnd w:id="8"/>
      <w:bookmarkEnd w:id="9"/>
      <w:r>
        <w:rPr>
          <w:b/>
          <w:bCs/>
          <w:sz w:val="22"/>
        </w:rPr>
        <w:t xml:space="preserve"> </w:t>
      </w:r>
    </w:p>
    <w:p w14:paraId="43347A0B" w14:textId="7778B14B" w:rsidR="00B750BC" w:rsidRDefault="00F80BF0" w:rsidP="001B3627">
      <w:pPr>
        <w:ind w:left="709" w:hanging="709"/>
      </w:pPr>
      <w:r>
        <w:t>8</w:t>
      </w:r>
      <w:r w:rsidR="001B3627">
        <w:t>.1</w:t>
      </w:r>
      <w:r w:rsidR="001B3627">
        <w:tab/>
      </w:r>
      <w:r w:rsidR="00B750BC">
        <w:t>Partijen zullen een contactpersoon en een vervangend (compleet bevoegd) contactpersoon aanwijzen, die de contacten over de (wijze van) uitvoering van deze Raamovereenkomst zullen onderhouden. De werkzaamheden die hiermee samenhangen kunnen niet in rekening worden gebracht.</w:t>
      </w:r>
    </w:p>
    <w:p w14:paraId="43347A0C" w14:textId="77777777" w:rsidR="001B3627" w:rsidRDefault="001B3627" w:rsidP="001B3627"/>
    <w:p w14:paraId="43347A0D" w14:textId="1A56486D" w:rsidR="00B750BC" w:rsidRPr="00F80BF0" w:rsidRDefault="00F80BF0" w:rsidP="00F80BF0">
      <w:pPr>
        <w:pStyle w:val="Lijstalinea"/>
        <w:numPr>
          <w:ilvl w:val="1"/>
          <w:numId w:val="30"/>
        </w:numPr>
        <w:rPr>
          <w:szCs w:val="19"/>
        </w:rPr>
      </w:pPr>
      <w:r>
        <w:rPr>
          <w:kern w:val="1"/>
          <w:szCs w:val="19"/>
        </w:rPr>
        <w:t xml:space="preserve"> </w:t>
      </w:r>
      <w:r>
        <w:rPr>
          <w:kern w:val="1"/>
          <w:szCs w:val="19"/>
        </w:rPr>
        <w:tab/>
      </w:r>
      <w:r w:rsidR="00B750BC" w:rsidRPr="00F80BF0">
        <w:rPr>
          <w:kern w:val="1"/>
          <w:szCs w:val="19"/>
        </w:rPr>
        <w:t xml:space="preserve">De contactpersonen </w:t>
      </w:r>
      <w:r w:rsidR="000720DE" w:rsidRPr="00F80BF0">
        <w:rPr>
          <w:kern w:val="1"/>
          <w:szCs w:val="19"/>
        </w:rPr>
        <w:t xml:space="preserve">voor </w:t>
      </w:r>
      <w:r w:rsidR="005E34D7" w:rsidRPr="00F80BF0">
        <w:rPr>
          <w:kern w:val="1"/>
          <w:szCs w:val="19"/>
        </w:rPr>
        <w:t>Opdrachtgever</w:t>
      </w:r>
      <w:r w:rsidR="0057477F" w:rsidRPr="00F80BF0">
        <w:rPr>
          <w:kern w:val="1"/>
          <w:szCs w:val="19"/>
        </w:rPr>
        <w:t xml:space="preserve"> zijn:</w:t>
      </w:r>
    </w:p>
    <w:p w14:paraId="43347A0E" w14:textId="77777777" w:rsidR="0057477F" w:rsidRDefault="0057477F" w:rsidP="0057477F">
      <w:pPr>
        <w:pStyle w:val="Lijstalinea"/>
        <w:rPr>
          <w:szCs w:val="19"/>
        </w:rPr>
      </w:pPr>
    </w:p>
    <w:p w14:paraId="43347A0F" w14:textId="77777777" w:rsidR="0057477F" w:rsidRDefault="0057477F" w:rsidP="0057477F">
      <w:pPr>
        <w:spacing w:line="260" w:lineRule="exact"/>
        <w:ind w:left="708"/>
        <w:rPr>
          <w:kern w:val="1"/>
          <w:szCs w:val="19"/>
        </w:rPr>
      </w:pPr>
      <w:r>
        <w:rPr>
          <w:kern w:val="1"/>
          <w:szCs w:val="19"/>
        </w:rPr>
        <w:t>Vaste contactpersoon:</w:t>
      </w:r>
    </w:p>
    <w:tbl>
      <w:tblPr>
        <w:tblStyle w:val="Rastertabel3-Accent1"/>
        <w:tblW w:w="0" w:type="auto"/>
        <w:tblInd w:w="562" w:type="dxa"/>
        <w:tblLook w:val="0000" w:firstRow="0" w:lastRow="0" w:firstColumn="0" w:lastColumn="0" w:noHBand="0" w:noVBand="0"/>
      </w:tblPr>
      <w:tblGrid>
        <w:gridCol w:w="3261"/>
        <w:gridCol w:w="4533"/>
      </w:tblGrid>
      <w:tr w:rsidR="000720DE" w:rsidRPr="00BE3786" w14:paraId="141576F6" w14:textId="77777777" w:rsidTr="00DF46F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261" w:type="dxa"/>
            <w:vAlign w:val="bottom"/>
          </w:tcPr>
          <w:p w14:paraId="46B7E2C1" w14:textId="77777777" w:rsidR="000720DE" w:rsidRPr="00BE3786" w:rsidRDefault="000720DE" w:rsidP="00DF46FC">
            <w:pPr>
              <w:rPr>
                <w:szCs w:val="18"/>
              </w:rPr>
            </w:pPr>
            <w:r w:rsidRPr="00BE3786">
              <w:rPr>
                <w:szCs w:val="18"/>
              </w:rPr>
              <w:t>Naam:</w:t>
            </w:r>
          </w:p>
        </w:tc>
        <w:tc>
          <w:tcPr>
            <w:tcW w:w="4533" w:type="dxa"/>
            <w:vAlign w:val="bottom"/>
          </w:tcPr>
          <w:p w14:paraId="1782E846" w14:textId="13077DDD" w:rsidR="000720DE" w:rsidRPr="00BE3786" w:rsidRDefault="000720DE" w:rsidP="00DF46FC">
            <w:pPr>
              <w:cnfStyle w:val="000000100000" w:firstRow="0" w:lastRow="0" w:firstColumn="0" w:lastColumn="0" w:oddVBand="0" w:evenVBand="0" w:oddHBand="1" w:evenHBand="0" w:firstRowFirstColumn="0" w:firstRowLastColumn="0" w:lastRowFirstColumn="0" w:lastRowLastColumn="0"/>
              <w:rPr>
                <w:szCs w:val="18"/>
              </w:rPr>
            </w:pPr>
          </w:p>
        </w:tc>
      </w:tr>
      <w:tr w:rsidR="000720DE" w:rsidRPr="00BE3786" w14:paraId="3285B2DC" w14:textId="77777777" w:rsidTr="00DF46FC">
        <w:tc>
          <w:tcPr>
            <w:cnfStyle w:val="000010000000" w:firstRow="0" w:lastRow="0" w:firstColumn="0" w:lastColumn="0" w:oddVBand="1" w:evenVBand="0" w:oddHBand="0" w:evenHBand="0" w:firstRowFirstColumn="0" w:firstRowLastColumn="0" w:lastRowFirstColumn="0" w:lastRowLastColumn="0"/>
            <w:tcW w:w="3261" w:type="dxa"/>
            <w:vAlign w:val="bottom"/>
          </w:tcPr>
          <w:p w14:paraId="16817152" w14:textId="77777777" w:rsidR="000720DE" w:rsidRPr="00BE3786" w:rsidRDefault="000720DE" w:rsidP="00DF46FC">
            <w:pPr>
              <w:rPr>
                <w:szCs w:val="18"/>
              </w:rPr>
            </w:pPr>
            <w:r w:rsidRPr="00BE3786">
              <w:rPr>
                <w:szCs w:val="18"/>
              </w:rPr>
              <w:t>Functie:</w:t>
            </w:r>
          </w:p>
        </w:tc>
        <w:tc>
          <w:tcPr>
            <w:tcW w:w="4533" w:type="dxa"/>
            <w:vAlign w:val="bottom"/>
          </w:tcPr>
          <w:p w14:paraId="7EE501DF" w14:textId="6A8688CB" w:rsidR="000720DE" w:rsidRPr="00BE3786" w:rsidRDefault="000720DE" w:rsidP="00DF46FC">
            <w:pPr>
              <w:cnfStyle w:val="000000000000" w:firstRow="0" w:lastRow="0" w:firstColumn="0" w:lastColumn="0" w:oddVBand="0" w:evenVBand="0" w:oddHBand="0" w:evenHBand="0" w:firstRowFirstColumn="0" w:firstRowLastColumn="0" w:lastRowFirstColumn="0" w:lastRowLastColumn="0"/>
              <w:rPr>
                <w:szCs w:val="18"/>
              </w:rPr>
            </w:pPr>
          </w:p>
        </w:tc>
      </w:tr>
      <w:tr w:rsidR="000720DE" w:rsidRPr="00BE3786" w14:paraId="2121A6AB" w14:textId="77777777" w:rsidTr="00DF46F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261" w:type="dxa"/>
            <w:vAlign w:val="bottom"/>
          </w:tcPr>
          <w:p w14:paraId="4E2B7CA9" w14:textId="77777777" w:rsidR="000720DE" w:rsidRPr="00BE3786" w:rsidRDefault="000720DE" w:rsidP="00DF46FC">
            <w:pPr>
              <w:pStyle w:val="Aanhef"/>
              <w:spacing w:line="240" w:lineRule="auto"/>
              <w:rPr>
                <w:szCs w:val="18"/>
              </w:rPr>
            </w:pPr>
            <w:r w:rsidRPr="00BE3786">
              <w:rPr>
                <w:szCs w:val="18"/>
              </w:rPr>
              <w:t>Telefoonnummer (vast</w:t>
            </w:r>
            <w:r>
              <w:rPr>
                <w:szCs w:val="18"/>
              </w:rPr>
              <w:t xml:space="preserve"> + mobiel</w:t>
            </w:r>
            <w:r w:rsidRPr="00BE3786">
              <w:rPr>
                <w:szCs w:val="18"/>
              </w:rPr>
              <w:t>)</w:t>
            </w:r>
          </w:p>
        </w:tc>
        <w:tc>
          <w:tcPr>
            <w:tcW w:w="4533" w:type="dxa"/>
            <w:vAlign w:val="bottom"/>
          </w:tcPr>
          <w:p w14:paraId="755A37F5" w14:textId="12A9B4B6" w:rsidR="000720DE" w:rsidRPr="00BE3786" w:rsidRDefault="000720DE" w:rsidP="00DF46FC">
            <w:pPr>
              <w:cnfStyle w:val="000000100000" w:firstRow="0" w:lastRow="0" w:firstColumn="0" w:lastColumn="0" w:oddVBand="0" w:evenVBand="0" w:oddHBand="1" w:evenHBand="0" w:firstRowFirstColumn="0" w:firstRowLastColumn="0" w:lastRowFirstColumn="0" w:lastRowLastColumn="0"/>
              <w:rPr>
                <w:szCs w:val="18"/>
              </w:rPr>
            </w:pPr>
          </w:p>
        </w:tc>
      </w:tr>
      <w:tr w:rsidR="000720DE" w:rsidRPr="00C7658C" w14:paraId="1F1C494D" w14:textId="77777777" w:rsidTr="00DF46FC">
        <w:tc>
          <w:tcPr>
            <w:cnfStyle w:val="000010000000" w:firstRow="0" w:lastRow="0" w:firstColumn="0" w:lastColumn="0" w:oddVBand="1" w:evenVBand="0" w:oddHBand="0" w:evenHBand="0" w:firstRowFirstColumn="0" w:firstRowLastColumn="0" w:lastRowFirstColumn="0" w:lastRowLastColumn="0"/>
            <w:tcW w:w="3261" w:type="dxa"/>
            <w:vAlign w:val="bottom"/>
          </w:tcPr>
          <w:p w14:paraId="2303C0EB" w14:textId="77777777" w:rsidR="000720DE" w:rsidRPr="00C7658C" w:rsidRDefault="000720DE" w:rsidP="00DF46FC">
            <w:pPr>
              <w:rPr>
                <w:szCs w:val="18"/>
              </w:rPr>
            </w:pPr>
            <w:r w:rsidRPr="00BE3786">
              <w:rPr>
                <w:szCs w:val="18"/>
              </w:rPr>
              <w:t>E-mailadres:</w:t>
            </w:r>
          </w:p>
        </w:tc>
        <w:tc>
          <w:tcPr>
            <w:tcW w:w="4533" w:type="dxa"/>
            <w:vAlign w:val="bottom"/>
          </w:tcPr>
          <w:p w14:paraId="620CC632" w14:textId="5E429B50" w:rsidR="000720DE" w:rsidRPr="00C7658C" w:rsidRDefault="000720DE" w:rsidP="00DF46FC">
            <w:pPr>
              <w:cnfStyle w:val="000000000000" w:firstRow="0" w:lastRow="0" w:firstColumn="0" w:lastColumn="0" w:oddVBand="0" w:evenVBand="0" w:oddHBand="0" w:evenHBand="0" w:firstRowFirstColumn="0" w:firstRowLastColumn="0" w:lastRowFirstColumn="0" w:lastRowLastColumn="0"/>
              <w:rPr>
                <w:szCs w:val="18"/>
              </w:rPr>
            </w:pPr>
          </w:p>
        </w:tc>
      </w:tr>
    </w:tbl>
    <w:p w14:paraId="43347A22" w14:textId="1B34E059" w:rsidR="0057477F" w:rsidRDefault="0057477F" w:rsidP="0057477F">
      <w:pPr>
        <w:spacing w:line="260" w:lineRule="exact"/>
        <w:ind w:left="708"/>
        <w:rPr>
          <w:kern w:val="1"/>
          <w:szCs w:val="19"/>
        </w:rPr>
      </w:pPr>
    </w:p>
    <w:p w14:paraId="43347A23" w14:textId="77777777" w:rsidR="0057477F" w:rsidRDefault="0057477F" w:rsidP="0057477F">
      <w:pPr>
        <w:spacing w:line="260" w:lineRule="exact"/>
        <w:ind w:left="708"/>
        <w:rPr>
          <w:kern w:val="1"/>
          <w:szCs w:val="19"/>
        </w:rPr>
      </w:pPr>
      <w:r>
        <w:rPr>
          <w:kern w:val="1"/>
          <w:szCs w:val="19"/>
        </w:rPr>
        <w:t>Vervangend contactpersoon:</w:t>
      </w:r>
    </w:p>
    <w:tbl>
      <w:tblPr>
        <w:tblStyle w:val="Rastertabel3-Accent1"/>
        <w:tblW w:w="0" w:type="auto"/>
        <w:tblInd w:w="562" w:type="dxa"/>
        <w:tblLook w:val="0000" w:firstRow="0" w:lastRow="0" w:firstColumn="0" w:lastColumn="0" w:noHBand="0" w:noVBand="0"/>
      </w:tblPr>
      <w:tblGrid>
        <w:gridCol w:w="3261"/>
        <w:gridCol w:w="4533"/>
      </w:tblGrid>
      <w:tr w:rsidR="000720DE" w:rsidRPr="00BE3786" w14:paraId="008CB525" w14:textId="77777777" w:rsidTr="00DF46F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261" w:type="dxa"/>
            <w:vAlign w:val="bottom"/>
          </w:tcPr>
          <w:p w14:paraId="62D8E0C0" w14:textId="77777777" w:rsidR="000720DE" w:rsidRPr="00BE3786" w:rsidRDefault="000720DE" w:rsidP="00DF46FC">
            <w:pPr>
              <w:rPr>
                <w:szCs w:val="18"/>
              </w:rPr>
            </w:pPr>
            <w:r w:rsidRPr="00BE3786">
              <w:rPr>
                <w:szCs w:val="18"/>
              </w:rPr>
              <w:t>Naam:</w:t>
            </w:r>
          </w:p>
        </w:tc>
        <w:tc>
          <w:tcPr>
            <w:tcW w:w="4533" w:type="dxa"/>
            <w:vAlign w:val="bottom"/>
          </w:tcPr>
          <w:p w14:paraId="3532FFD1" w14:textId="63608BAA" w:rsidR="000720DE" w:rsidRPr="00BE3786" w:rsidRDefault="000720DE" w:rsidP="00DF46FC">
            <w:pPr>
              <w:cnfStyle w:val="000000100000" w:firstRow="0" w:lastRow="0" w:firstColumn="0" w:lastColumn="0" w:oddVBand="0" w:evenVBand="0" w:oddHBand="1" w:evenHBand="0" w:firstRowFirstColumn="0" w:firstRowLastColumn="0" w:lastRowFirstColumn="0" w:lastRowLastColumn="0"/>
              <w:rPr>
                <w:szCs w:val="18"/>
              </w:rPr>
            </w:pPr>
          </w:p>
        </w:tc>
      </w:tr>
      <w:tr w:rsidR="000720DE" w:rsidRPr="00BE3786" w14:paraId="0E0F4B96" w14:textId="77777777" w:rsidTr="00DF46FC">
        <w:tc>
          <w:tcPr>
            <w:cnfStyle w:val="000010000000" w:firstRow="0" w:lastRow="0" w:firstColumn="0" w:lastColumn="0" w:oddVBand="1" w:evenVBand="0" w:oddHBand="0" w:evenHBand="0" w:firstRowFirstColumn="0" w:firstRowLastColumn="0" w:lastRowFirstColumn="0" w:lastRowLastColumn="0"/>
            <w:tcW w:w="3261" w:type="dxa"/>
            <w:vAlign w:val="bottom"/>
          </w:tcPr>
          <w:p w14:paraId="310DF31B" w14:textId="77777777" w:rsidR="000720DE" w:rsidRPr="00BE3786" w:rsidRDefault="000720DE" w:rsidP="00DF46FC">
            <w:pPr>
              <w:rPr>
                <w:szCs w:val="18"/>
              </w:rPr>
            </w:pPr>
            <w:r w:rsidRPr="00BE3786">
              <w:rPr>
                <w:szCs w:val="18"/>
              </w:rPr>
              <w:t>Functie:</w:t>
            </w:r>
          </w:p>
        </w:tc>
        <w:tc>
          <w:tcPr>
            <w:tcW w:w="4533" w:type="dxa"/>
            <w:vAlign w:val="bottom"/>
          </w:tcPr>
          <w:p w14:paraId="7F342228" w14:textId="2AABA3B5" w:rsidR="000720DE" w:rsidRPr="00BE3786" w:rsidRDefault="000720DE" w:rsidP="00DF46FC">
            <w:pPr>
              <w:cnfStyle w:val="000000000000" w:firstRow="0" w:lastRow="0" w:firstColumn="0" w:lastColumn="0" w:oddVBand="0" w:evenVBand="0" w:oddHBand="0" w:evenHBand="0" w:firstRowFirstColumn="0" w:firstRowLastColumn="0" w:lastRowFirstColumn="0" w:lastRowLastColumn="0"/>
              <w:rPr>
                <w:szCs w:val="18"/>
              </w:rPr>
            </w:pPr>
          </w:p>
        </w:tc>
      </w:tr>
      <w:tr w:rsidR="000720DE" w:rsidRPr="00BE3786" w14:paraId="411310A2" w14:textId="77777777" w:rsidTr="00DF46F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261" w:type="dxa"/>
            <w:vAlign w:val="bottom"/>
          </w:tcPr>
          <w:p w14:paraId="7BD37CB3" w14:textId="77777777" w:rsidR="000720DE" w:rsidRPr="00BE3786" w:rsidRDefault="000720DE" w:rsidP="00DF46FC">
            <w:pPr>
              <w:pStyle w:val="Aanhef"/>
              <w:spacing w:line="240" w:lineRule="auto"/>
              <w:rPr>
                <w:szCs w:val="18"/>
              </w:rPr>
            </w:pPr>
            <w:r w:rsidRPr="00BE3786">
              <w:rPr>
                <w:szCs w:val="18"/>
              </w:rPr>
              <w:t>Telefoonnummer (vast</w:t>
            </w:r>
            <w:r>
              <w:rPr>
                <w:szCs w:val="18"/>
              </w:rPr>
              <w:t xml:space="preserve"> + mobiel</w:t>
            </w:r>
            <w:r w:rsidRPr="00BE3786">
              <w:rPr>
                <w:szCs w:val="18"/>
              </w:rPr>
              <w:t>)</w:t>
            </w:r>
          </w:p>
        </w:tc>
        <w:tc>
          <w:tcPr>
            <w:tcW w:w="4533" w:type="dxa"/>
            <w:vAlign w:val="bottom"/>
          </w:tcPr>
          <w:p w14:paraId="7B63DC9B" w14:textId="6E5BA902" w:rsidR="000720DE" w:rsidRPr="00BE3786" w:rsidRDefault="000720DE" w:rsidP="00DF46FC">
            <w:pPr>
              <w:cnfStyle w:val="000000100000" w:firstRow="0" w:lastRow="0" w:firstColumn="0" w:lastColumn="0" w:oddVBand="0" w:evenVBand="0" w:oddHBand="1" w:evenHBand="0" w:firstRowFirstColumn="0" w:firstRowLastColumn="0" w:lastRowFirstColumn="0" w:lastRowLastColumn="0"/>
              <w:rPr>
                <w:szCs w:val="18"/>
              </w:rPr>
            </w:pPr>
          </w:p>
        </w:tc>
      </w:tr>
      <w:tr w:rsidR="000720DE" w:rsidRPr="00C7658C" w14:paraId="1ED742D8" w14:textId="77777777" w:rsidTr="00DF46FC">
        <w:tc>
          <w:tcPr>
            <w:cnfStyle w:val="000010000000" w:firstRow="0" w:lastRow="0" w:firstColumn="0" w:lastColumn="0" w:oddVBand="1" w:evenVBand="0" w:oddHBand="0" w:evenHBand="0" w:firstRowFirstColumn="0" w:firstRowLastColumn="0" w:lastRowFirstColumn="0" w:lastRowLastColumn="0"/>
            <w:tcW w:w="3261" w:type="dxa"/>
            <w:vAlign w:val="bottom"/>
          </w:tcPr>
          <w:p w14:paraId="1371E71A" w14:textId="77777777" w:rsidR="000720DE" w:rsidRPr="00C7658C" w:rsidRDefault="000720DE" w:rsidP="00DF46FC">
            <w:pPr>
              <w:rPr>
                <w:szCs w:val="18"/>
              </w:rPr>
            </w:pPr>
            <w:r w:rsidRPr="00BE3786">
              <w:rPr>
                <w:szCs w:val="18"/>
              </w:rPr>
              <w:t>E-mailadres:</w:t>
            </w:r>
          </w:p>
        </w:tc>
        <w:tc>
          <w:tcPr>
            <w:tcW w:w="4533" w:type="dxa"/>
            <w:vAlign w:val="bottom"/>
          </w:tcPr>
          <w:p w14:paraId="13BB9888" w14:textId="6D9D0CC2" w:rsidR="000720DE" w:rsidRPr="00C7658C" w:rsidRDefault="000720DE" w:rsidP="00DF46FC">
            <w:pPr>
              <w:cnfStyle w:val="000000000000" w:firstRow="0" w:lastRow="0" w:firstColumn="0" w:lastColumn="0" w:oddVBand="0" w:evenVBand="0" w:oddHBand="0" w:evenHBand="0" w:firstRowFirstColumn="0" w:firstRowLastColumn="0" w:lastRowFirstColumn="0" w:lastRowLastColumn="0"/>
              <w:rPr>
                <w:szCs w:val="18"/>
              </w:rPr>
            </w:pPr>
          </w:p>
        </w:tc>
      </w:tr>
    </w:tbl>
    <w:p w14:paraId="43347A36" w14:textId="77777777" w:rsidR="0057477F" w:rsidRDefault="0057477F" w:rsidP="0057477F">
      <w:pPr>
        <w:ind w:left="709"/>
        <w:rPr>
          <w:szCs w:val="19"/>
        </w:rPr>
      </w:pPr>
    </w:p>
    <w:p w14:paraId="43347A37" w14:textId="4A375930" w:rsidR="0057477F" w:rsidRPr="00F80BF0" w:rsidRDefault="00F80BF0" w:rsidP="00F80BF0">
      <w:pPr>
        <w:pStyle w:val="Lijstalinea"/>
        <w:numPr>
          <w:ilvl w:val="1"/>
          <w:numId w:val="30"/>
        </w:numPr>
        <w:rPr>
          <w:szCs w:val="19"/>
        </w:rPr>
      </w:pPr>
      <w:r>
        <w:rPr>
          <w:kern w:val="1"/>
          <w:szCs w:val="19"/>
        </w:rPr>
        <w:t xml:space="preserve"> </w:t>
      </w:r>
      <w:r>
        <w:rPr>
          <w:kern w:val="1"/>
          <w:szCs w:val="19"/>
        </w:rPr>
        <w:tab/>
      </w:r>
      <w:r w:rsidR="0057477F" w:rsidRPr="00F80BF0">
        <w:rPr>
          <w:kern w:val="1"/>
          <w:szCs w:val="19"/>
        </w:rPr>
        <w:t xml:space="preserve">De contactpersonen </w:t>
      </w:r>
      <w:r w:rsidR="000720DE" w:rsidRPr="00F80BF0">
        <w:rPr>
          <w:kern w:val="1"/>
          <w:szCs w:val="19"/>
        </w:rPr>
        <w:t>voor</w:t>
      </w:r>
      <w:r w:rsidR="0057477F" w:rsidRPr="00F80BF0">
        <w:rPr>
          <w:kern w:val="1"/>
          <w:szCs w:val="19"/>
        </w:rPr>
        <w:t xml:space="preserve"> </w:t>
      </w:r>
      <w:r w:rsidR="001B3627" w:rsidRPr="00F80BF0">
        <w:rPr>
          <w:kern w:val="1"/>
          <w:szCs w:val="19"/>
        </w:rPr>
        <w:t>Opdrachtnemer</w:t>
      </w:r>
      <w:r w:rsidR="0057477F" w:rsidRPr="00F80BF0">
        <w:rPr>
          <w:kern w:val="1"/>
          <w:szCs w:val="19"/>
        </w:rPr>
        <w:t xml:space="preserve"> zijn:</w:t>
      </w:r>
    </w:p>
    <w:p w14:paraId="43347A38" w14:textId="77777777" w:rsidR="0057477F" w:rsidRPr="0057477F" w:rsidRDefault="0057477F" w:rsidP="0057477F">
      <w:pPr>
        <w:ind w:left="709"/>
        <w:rPr>
          <w:szCs w:val="19"/>
        </w:rPr>
      </w:pPr>
    </w:p>
    <w:p w14:paraId="43347A39" w14:textId="77777777" w:rsidR="0057477F" w:rsidRDefault="0057477F" w:rsidP="0057477F">
      <w:pPr>
        <w:pStyle w:val="Lijstalinea"/>
        <w:spacing w:line="260" w:lineRule="exact"/>
        <w:ind w:left="720"/>
        <w:rPr>
          <w:kern w:val="2"/>
          <w:szCs w:val="19"/>
        </w:rPr>
      </w:pPr>
      <w:r w:rsidRPr="0057477F">
        <w:rPr>
          <w:kern w:val="2"/>
          <w:szCs w:val="19"/>
        </w:rPr>
        <w:t>Vaste contactpersoon:</w:t>
      </w:r>
    </w:p>
    <w:tbl>
      <w:tblPr>
        <w:tblStyle w:val="Rastertabel3-Accent1"/>
        <w:tblW w:w="0" w:type="auto"/>
        <w:tblInd w:w="562" w:type="dxa"/>
        <w:tblLook w:val="0000" w:firstRow="0" w:lastRow="0" w:firstColumn="0" w:lastColumn="0" w:noHBand="0" w:noVBand="0"/>
      </w:tblPr>
      <w:tblGrid>
        <w:gridCol w:w="3261"/>
        <w:gridCol w:w="4533"/>
      </w:tblGrid>
      <w:tr w:rsidR="000720DE" w:rsidRPr="00BE3786" w14:paraId="544285A6" w14:textId="77777777" w:rsidTr="00DF46F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261" w:type="dxa"/>
            <w:vAlign w:val="bottom"/>
          </w:tcPr>
          <w:p w14:paraId="39DE959F" w14:textId="77777777" w:rsidR="000720DE" w:rsidRPr="00BE3786" w:rsidRDefault="000720DE" w:rsidP="00DF46FC">
            <w:pPr>
              <w:rPr>
                <w:szCs w:val="18"/>
              </w:rPr>
            </w:pPr>
            <w:r w:rsidRPr="00BE3786">
              <w:rPr>
                <w:szCs w:val="18"/>
              </w:rPr>
              <w:t>Naam:</w:t>
            </w:r>
          </w:p>
        </w:tc>
        <w:tc>
          <w:tcPr>
            <w:tcW w:w="4533" w:type="dxa"/>
            <w:vAlign w:val="bottom"/>
          </w:tcPr>
          <w:p w14:paraId="2B1EB640" w14:textId="77777777" w:rsidR="000720DE" w:rsidRPr="00BE3786" w:rsidRDefault="000720DE" w:rsidP="00DF46FC">
            <w:pPr>
              <w:cnfStyle w:val="000000100000" w:firstRow="0" w:lastRow="0" w:firstColumn="0" w:lastColumn="0" w:oddVBand="0" w:evenVBand="0" w:oddHBand="1" w:evenHBand="0" w:firstRowFirstColumn="0" w:firstRowLastColumn="0" w:lastRowFirstColumn="0" w:lastRowLastColumn="0"/>
              <w:rPr>
                <w:szCs w:val="18"/>
              </w:rPr>
            </w:pPr>
          </w:p>
        </w:tc>
      </w:tr>
      <w:tr w:rsidR="000720DE" w:rsidRPr="00BE3786" w14:paraId="5FA98580" w14:textId="77777777" w:rsidTr="00DF46FC">
        <w:tc>
          <w:tcPr>
            <w:cnfStyle w:val="000010000000" w:firstRow="0" w:lastRow="0" w:firstColumn="0" w:lastColumn="0" w:oddVBand="1" w:evenVBand="0" w:oddHBand="0" w:evenHBand="0" w:firstRowFirstColumn="0" w:firstRowLastColumn="0" w:lastRowFirstColumn="0" w:lastRowLastColumn="0"/>
            <w:tcW w:w="3261" w:type="dxa"/>
            <w:vAlign w:val="bottom"/>
          </w:tcPr>
          <w:p w14:paraId="170E0753" w14:textId="77777777" w:rsidR="000720DE" w:rsidRPr="00BE3786" w:rsidRDefault="000720DE" w:rsidP="00DF46FC">
            <w:pPr>
              <w:rPr>
                <w:szCs w:val="18"/>
              </w:rPr>
            </w:pPr>
            <w:r w:rsidRPr="00BE3786">
              <w:rPr>
                <w:szCs w:val="18"/>
              </w:rPr>
              <w:t>Functie:</w:t>
            </w:r>
          </w:p>
        </w:tc>
        <w:tc>
          <w:tcPr>
            <w:tcW w:w="4533" w:type="dxa"/>
            <w:vAlign w:val="bottom"/>
          </w:tcPr>
          <w:p w14:paraId="103BC2B6" w14:textId="77777777" w:rsidR="000720DE" w:rsidRPr="00BE3786" w:rsidRDefault="000720DE" w:rsidP="00DF46FC">
            <w:pPr>
              <w:cnfStyle w:val="000000000000" w:firstRow="0" w:lastRow="0" w:firstColumn="0" w:lastColumn="0" w:oddVBand="0" w:evenVBand="0" w:oddHBand="0" w:evenHBand="0" w:firstRowFirstColumn="0" w:firstRowLastColumn="0" w:lastRowFirstColumn="0" w:lastRowLastColumn="0"/>
              <w:rPr>
                <w:szCs w:val="18"/>
              </w:rPr>
            </w:pPr>
          </w:p>
        </w:tc>
      </w:tr>
      <w:tr w:rsidR="000720DE" w:rsidRPr="00BE3786" w14:paraId="11521E09" w14:textId="77777777" w:rsidTr="00DF46F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261" w:type="dxa"/>
            <w:vAlign w:val="bottom"/>
          </w:tcPr>
          <w:p w14:paraId="057360FC" w14:textId="77777777" w:rsidR="000720DE" w:rsidRPr="00BE3786" w:rsidRDefault="000720DE" w:rsidP="00DF46FC">
            <w:pPr>
              <w:pStyle w:val="Aanhef"/>
              <w:spacing w:line="240" w:lineRule="auto"/>
              <w:rPr>
                <w:szCs w:val="18"/>
              </w:rPr>
            </w:pPr>
            <w:r w:rsidRPr="00BE3786">
              <w:rPr>
                <w:szCs w:val="18"/>
              </w:rPr>
              <w:t>Telefoonnummer (vast</w:t>
            </w:r>
            <w:r>
              <w:rPr>
                <w:szCs w:val="18"/>
              </w:rPr>
              <w:t xml:space="preserve"> + mobiel</w:t>
            </w:r>
            <w:r w:rsidRPr="00BE3786">
              <w:rPr>
                <w:szCs w:val="18"/>
              </w:rPr>
              <w:t>)</w:t>
            </w:r>
          </w:p>
        </w:tc>
        <w:tc>
          <w:tcPr>
            <w:tcW w:w="4533" w:type="dxa"/>
            <w:vAlign w:val="bottom"/>
          </w:tcPr>
          <w:p w14:paraId="365C6316" w14:textId="77777777" w:rsidR="000720DE" w:rsidRPr="00BE3786" w:rsidRDefault="000720DE" w:rsidP="00DF46FC">
            <w:pPr>
              <w:cnfStyle w:val="000000100000" w:firstRow="0" w:lastRow="0" w:firstColumn="0" w:lastColumn="0" w:oddVBand="0" w:evenVBand="0" w:oddHBand="1" w:evenHBand="0" w:firstRowFirstColumn="0" w:firstRowLastColumn="0" w:lastRowFirstColumn="0" w:lastRowLastColumn="0"/>
              <w:rPr>
                <w:szCs w:val="18"/>
              </w:rPr>
            </w:pPr>
          </w:p>
        </w:tc>
      </w:tr>
      <w:tr w:rsidR="000720DE" w:rsidRPr="00C7658C" w14:paraId="47A23701" w14:textId="77777777" w:rsidTr="00DF46FC">
        <w:tc>
          <w:tcPr>
            <w:cnfStyle w:val="000010000000" w:firstRow="0" w:lastRow="0" w:firstColumn="0" w:lastColumn="0" w:oddVBand="1" w:evenVBand="0" w:oddHBand="0" w:evenHBand="0" w:firstRowFirstColumn="0" w:firstRowLastColumn="0" w:lastRowFirstColumn="0" w:lastRowLastColumn="0"/>
            <w:tcW w:w="3261" w:type="dxa"/>
            <w:vAlign w:val="bottom"/>
          </w:tcPr>
          <w:p w14:paraId="1656E6FC" w14:textId="77777777" w:rsidR="000720DE" w:rsidRPr="00C7658C" w:rsidRDefault="000720DE" w:rsidP="00DF46FC">
            <w:pPr>
              <w:rPr>
                <w:szCs w:val="18"/>
              </w:rPr>
            </w:pPr>
            <w:r w:rsidRPr="00BE3786">
              <w:rPr>
                <w:szCs w:val="18"/>
              </w:rPr>
              <w:t>E-mailadres:</w:t>
            </w:r>
          </w:p>
        </w:tc>
        <w:tc>
          <w:tcPr>
            <w:tcW w:w="4533" w:type="dxa"/>
            <w:vAlign w:val="bottom"/>
          </w:tcPr>
          <w:p w14:paraId="1EE80F5D" w14:textId="77777777" w:rsidR="000720DE" w:rsidRPr="00C7658C" w:rsidRDefault="000720DE" w:rsidP="00DF46FC">
            <w:pPr>
              <w:cnfStyle w:val="000000000000" w:firstRow="0" w:lastRow="0" w:firstColumn="0" w:lastColumn="0" w:oddVBand="0" w:evenVBand="0" w:oddHBand="0" w:evenHBand="0" w:firstRowFirstColumn="0" w:firstRowLastColumn="0" w:lastRowFirstColumn="0" w:lastRowLastColumn="0"/>
              <w:rPr>
                <w:szCs w:val="18"/>
              </w:rPr>
            </w:pPr>
          </w:p>
        </w:tc>
      </w:tr>
    </w:tbl>
    <w:p w14:paraId="43347A4C" w14:textId="77777777" w:rsidR="00B83EBE" w:rsidRDefault="00B83EBE" w:rsidP="0057477F">
      <w:pPr>
        <w:pStyle w:val="Lijstalinea"/>
        <w:ind w:left="720"/>
        <w:rPr>
          <w:kern w:val="1"/>
          <w:szCs w:val="19"/>
        </w:rPr>
      </w:pPr>
    </w:p>
    <w:p w14:paraId="43347A4D" w14:textId="77777777" w:rsidR="0057477F" w:rsidRDefault="0057477F" w:rsidP="0057477F">
      <w:pPr>
        <w:pStyle w:val="Lijstalinea"/>
        <w:ind w:left="720"/>
        <w:rPr>
          <w:kern w:val="1"/>
          <w:szCs w:val="19"/>
        </w:rPr>
      </w:pPr>
      <w:r w:rsidRPr="0057477F">
        <w:rPr>
          <w:kern w:val="1"/>
          <w:szCs w:val="19"/>
        </w:rPr>
        <w:t>Vervangend contactpersoon:</w:t>
      </w:r>
    </w:p>
    <w:tbl>
      <w:tblPr>
        <w:tblStyle w:val="Rastertabel3-Accent1"/>
        <w:tblW w:w="0" w:type="auto"/>
        <w:tblInd w:w="562" w:type="dxa"/>
        <w:tblLook w:val="0000" w:firstRow="0" w:lastRow="0" w:firstColumn="0" w:lastColumn="0" w:noHBand="0" w:noVBand="0"/>
      </w:tblPr>
      <w:tblGrid>
        <w:gridCol w:w="3261"/>
        <w:gridCol w:w="4533"/>
      </w:tblGrid>
      <w:tr w:rsidR="000720DE" w:rsidRPr="00BE3786" w14:paraId="0387E2A0" w14:textId="77777777" w:rsidTr="00DF46F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261" w:type="dxa"/>
            <w:vAlign w:val="bottom"/>
          </w:tcPr>
          <w:p w14:paraId="0A5FBACD" w14:textId="77777777" w:rsidR="000720DE" w:rsidRPr="00BE3786" w:rsidRDefault="000720DE" w:rsidP="00DF46FC">
            <w:pPr>
              <w:rPr>
                <w:szCs w:val="18"/>
              </w:rPr>
            </w:pPr>
            <w:r w:rsidRPr="00BE3786">
              <w:rPr>
                <w:szCs w:val="18"/>
              </w:rPr>
              <w:t>Naam:</w:t>
            </w:r>
          </w:p>
        </w:tc>
        <w:tc>
          <w:tcPr>
            <w:tcW w:w="4533" w:type="dxa"/>
            <w:vAlign w:val="bottom"/>
          </w:tcPr>
          <w:p w14:paraId="158DFF4D" w14:textId="77777777" w:rsidR="000720DE" w:rsidRPr="00BE3786" w:rsidRDefault="000720DE" w:rsidP="00DF46FC">
            <w:pPr>
              <w:cnfStyle w:val="000000100000" w:firstRow="0" w:lastRow="0" w:firstColumn="0" w:lastColumn="0" w:oddVBand="0" w:evenVBand="0" w:oddHBand="1" w:evenHBand="0" w:firstRowFirstColumn="0" w:firstRowLastColumn="0" w:lastRowFirstColumn="0" w:lastRowLastColumn="0"/>
              <w:rPr>
                <w:szCs w:val="18"/>
              </w:rPr>
            </w:pPr>
          </w:p>
        </w:tc>
      </w:tr>
      <w:tr w:rsidR="000720DE" w:rsidRPr="00BE3786" w14:paraId="519C8BBA" w14:textId="77777777" w:rsidTr="00DF46FC">
        <w:tc>
          <w:tcPr>
            <w:cnfStyle w:val="000010000000" w:firstRow="0" w:lastRow="0" w:firstColumn="0" w:lastColumn="0" w:oddVBand="1" w:evenVBand="0" w:oddHBand="0" w:evenHBand="0" w:firstRowFirstColumn="0" w:firstRowLastColumn="0" w:lastRowFirstColumn="0" w:lastRowLastColumn="0"/>
            <w:tcW w:w="3261" w:type="dxa"/>
            <w:vAlign w:val="bottom"/>
          </w:tcPr>
          <w:p w14:paraId="0F0DC9B4" w14:textId="77777777" w:rsidR="000720DE" w:rsidRPr="00BE3786" w:rsidRDefault="000720DE" w:rsidP="00DF46FC">
            <w:pPr>
              <w:rPr>
                <w:szCs w:val="18"/>
              </w:rPr>
            </w:pPr>
            <w:r w:rsidRPr="00BE3786">
              <w:rPr>
                <w:szCs w:val="18"/>
              </w:rPr>
              <w:t>Functie:</w:t>
            </w:r>
          </w:p>
        </w:tc>
        <w:tc>
          <w:tcPr>
            <w:tcW w:w="4533" w:type="dxa"/>
            <w:vAlign w:val="bottom"/>
          </w:tcPr>
          <w:p w14:paraId="1EFFAD00" w14:textId="77777777" w:rsidR="000720DE" w:rsidRPr="00BE3786" w:rsidRDefault="000720DE" w:rsidP="00DF46FC">
            <w:pPr>
              <w:cnfStyle w:val="000000000000" w:firstRow="0" w:lastRow="0" w:firstColumn="0" w:lastColumn="0" w:oddVBand="0" w:evenVBand="0" w:oddHBand="0" w:evenHBand="0" w:firstRowFirstColumn="0" w:firstRowLastColumn="0" w:lastRowFirstColumn="0" w:lastRowLastColumn="0"/>
              <w:rPr>
                <w:szCs w:val="18"/>
              </w:rPr>
            </w:pPr>
          </w:p>
        </w:tc>
      </w:tr>
      <w:tr w:rsidR="000720DE" w:rsidRPr="00BE3786" w14:paraId="1B8E2808" w14:textId="77777777" w:rsidTr="00DF46F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261" w:type="dxa"/>
            <w:vAlign w:val="bottom"/>
          </w:tcPr>
          <w:p w14:paraId="7DA93748" w14:textId="77777777" w:rsidR="000720DE" w:rsidRPr="00BE3786" w:rsidRDefault="000720DE" w:rsidP="00DF46FC">
            <w:pPr>
              <w:pStyle w:val="Aanhef"/>
              <w:spacing w:line="240" w:lineRule="auto"/>
              <w:rPr>
                <w:szCs w:val="18"/>
              </w:rPr>
            </w:pPr>
            <w:r w:rsidRPr="00BE3786">
              <w:rPr>
                <w:szCs w:val="18"/>
              </w:rPr>
              <w:t>Telefoonnummer (vast</w:t>
            </w:r>
            <w:r>
              <w:rPr>
                <w:szCs w:val="18"/>
              </w:rPr>
              <w:t xml:space="preserve"> + mobiel</w:t>
            </w:r>
            <w:r w:rsidRPr="00BE3786">
              <w:rPr>
                <w:szCs w:val="18"/>
              </w:rPr>
              <w:t>)</w:t>
            </w:r>
          </w:p>
        </w:tc>
        <w:tc>
          <w:tcPr>
            <w:tcW w:w="4533" w:type="dxa"/>
            <w:vAlign w:val="bottom"/>
          </w:tcPr>
          <w:p w14:paraId="5FBAC7C1" w14:textId="77777777" w:rsidR="000720DE" w:rsidRPr="00BE3786" w:rsidRDefault="000720DE" w:rsidP="00DF46FC">
            <w:pPr>
              <w:cnfStyle w:val="000000100000" w:firstRow="0" w:lastRow="0" w:firstColumn="0" w:lastColumn="0" w:oddVBand="0" w:evenVBand="0" w:oddHBand="1" w:evenHBand="0" w:firstRowFirstColumn="0" w:firstRowLastColumn="0" w:lastRowFirstColumn="0" w:lastRowLastColumn="0"/>
              <w:rPr>
                <w:szCs w:val="18"/>
              </w:rPr>
            </w:pPr>
          </w:p>
        </w:tc>
      </w:tr>
      <w:tr w:rsidR="000720DE" w:rsidRPr="00C7658C" w14:paraId="3E1EAED1" w14:textId="77777777" w:rsidTr="00DF46FC">
        <w:tc>
          <w:tcPr>
            <w:cnfStyle w:val="000010000000" w:firstRow="0" w:lastRow="0" w:firstColumn="0" w:lastColumn="0" w:oddVBand="1" w:evenVBand="0" w:oddHBand="0" w:evenHBand="0" w:firstRowFirstColumn="0" w:firstRowLastColumn="0" w:lastRowFirstColumn="0" w:lastRowLastColumn="0"/>
            <w:tcW w:w="3261" w:type="dxa"/>
            <w:vAlign w:val="bottom"/>
          </w:tcPr>
          <w:p w14:paraId="37A28A7B" w14:textId="77777777" w:rsidR="000720DE" w:rsidRPr="00C7658C" w:rsidRDefault="000720DE" w:rsidP="00DF46FC">
            <w:pPr>
              <w:rPr>
                <w:szCs w:val="18"/>
              </w:rPr>
            </w:pPr>
            <w:r w:rsidRPr="00BE3786">
              <w:rPr>
                <w:szCs w:val="18"/>
              </w:rPr>
              <w:t>E-mailadres:</w:t>
            </w:r>
          </w:p>
        </w:tc>
        <w:tc>
          <w:tcPr>
            <w:tcW w:w="4533" w:type="dxa"/>
            <w:vAlign w:val="bottom"/>
          </w:tcPr>
          <w:p w14:paraId="71A766C6" w14:textId="77777777" w:rsidR="000720DE" w:rsidRPr="00C7658C" w:rsidRDefault="000720DE" w:rsidP="00DF46FC">
            <w:pPr>
              <w:cnfStyle w:val="000000000000" w:firstRow="0" w:lastRow="0" w:firstColumn="0" w:lastColumn="0" w:oddVBand="0" w:evenVBand="0" w:oddHBand="0" w:evenHBand="0" w:firstRowFirstColumn="0" w:firstRowLastColumn="0" w:lastRowFirstColumn="0" w:lastRowLastColumn="0"/>
              <w:rPr>
                <w:szCs w:val="18"/>
              </w:rPr>
            </w:pPr>
          </w:p>
        </w:tc>
      </w:tr>
    </w:tbl>
    <w:p w14:paraId="5639ECC6" w14:textId="23A2D841" w:rsidR="004C355B" w:rsidRDefault="004C355B" w:rsidP="00F80BF0">
      <w:pPr>
        <w:pStyle w:val="HHNKKop2"/>
        <w:numPr>
          <w:ilvl w:val="0"/>
          <w:numId w:val="30"/>
        </w:numPr>
        <w:tabs>
          <w:tab w:val="clear" w:pos="873"/>
          <w:tab w:val="left" w:pos="0"/>
        </w:tabs>
        <w:ind w:hanging="720"/>
        <w:rPr>
          <w:b/>
          <w:bCs/>
          <w:sz w:val="22"/>
        </w:rPr>
      </w:pPr>
      <w:bookmarkStart w:id="10" w:name="_Toc4075832"/>
      <w:bookmarkStart w:id="11" w:name="_Toc284582608"/>
      <w:r>
        <w:rPr>
          <w:b/>
          <w:bCs/>
          <w:sz w:val="22"/>
        </w:rPr>
        <w:t>Medewerkingsplicht einde Raamovereenkomst</w:t>
      </w:r>
      <w:bookmarkEnd w:id="10"/>
    </w:p>
    <w:p w14:paraId="24E916AA" w14:textId="1692ADF9" w:rsidR="004C355B" w:rsidRPr="004C355B" w:rsidRDefault="004C355B" w:rsidP="004C355B">
      <w:pPr>
        <w:pStyle w:val="Lijstalinea"/>
        <w:ind w:left="720"/>
        <w:rPr>
          <w:lang w:val="nl"/>
        </w:rPr>
      </w:pPr>
      <w:r w:rsidRPr="004C355B">
        <w:rPr>
          <w:szCs w:val="18"/>
          <w:lang w:val="nl"/>
        </w:rPr>
        <w:t>Opdrachtnemer</w:t>
      </w:r>
      <w:r w:rsidR="001D2395">
        <w:rPr>
          <w:szCs w:val="18"/>
          <w:lang w:val="nl"/>
        </w:rPr>
        <w:t xml:space="preserve"> verplicht</w:t>
      </w:r>
      <w:r w:rsidRPr="004C355B">
        <w:rPr>
          <w:szCs w:val="18"/>
          <w:lang w:val="nl"/>
        </w:rPr>
        <w:t xml:space="preserve"> zich Opdrachtgever van alle informatie te voorzien die nodig is om in een nieuwe aanbesteding van de Diensten een level playing field te waarborgen om alle inschrijvers op een gelijke wijze te behandelen, behoudens informatie die in het normaal handelsverkeer als bedrijfsvertrouwelijke informatie wordt aangemerkt en bij openbaarmaking de belangen van Opdrachtnemer kunnen schaden. </w:t>
      </w:r>
    </w:p>
    <w:p w14:paraId="43347A60" w14:textId="77777777" w:rsidR="00B750BC" w:rsidRDefault="008810E1" w:rsidP="00F80BF0">
      <w:pPr>
        <w:pStyle w:val="HHNKKop2"/>
        <w:numPr>
          <w:ilvl w:val="0"/>
          <w:numId w:val="30"/>
        </w:numPr>
        <w:tabs>
          <w:tab w:val="clear" w:pos="873"/>
          <w:tab w:val="left" w:pos="0"/>
        </w:tabs>
        <w:ind w:hanging="720"/>
        <w:rPr>
          <w:b/>
          <w:bCs/>
          <w:sz w:val="22"/>
        </w:rPr>
      </w:pPr>
      <w:bookmarkStart w:id="12" w:name="_Toc4075833"/>
      <w:r>
        <w:rPr>
          <w:b/>
          <w:bCs/>
          <w:sz w:val="22"/>
        </w:rPr>
        <w:lastRenderedPageBreak/>
        <w:t>Overige v</w:t>
      </w:r>
      <w:r w:rsidR="00B750BC">
        <w:rPr>
          <w:b/>
          <w:bCs/>
          <w:sz w:val="22"/>
        </w:rPr>
        <w:t>oorwaarden</w:t>
      </w:r>
      <w:bookmarkEnd w:id="11"/>
      <w:bookmarkEnd w:id="12"/>
    </w:p>
    <w:p w14:paraId="43347A61" w14:textId="0E7EEDEA" w:rsidR="008810E1" w:rsidRDefault="00F80BF0" w:rsidP="001B3627">
      <w:pPr>
        <w:tabs>
          <w:tab w:val="left" w:pos="-1440"/>
          <w:tab w:val="left" w:pos="-1080"/>
          <w:tab w:val="left" w:pos="-720"/>
          <w:tab w:val="left" w:pos="-540"/>
          <w:tab w:val="left" w:pos="-360"/>
          <w:tab w:val="left" w:pos="-180"/>
          <w:tab w:val="num" w:pos="709"/>
        </w:tabs>
        <w:spacing w:line="260" w:lineRule="exact"/>
        <w:ind w:left="709" w:hanging="709"/>
      </w:pPr>
      <w:r>
        <w:rPr>
          <w:rFonts w:cs="Tahoma"/>
          <w:spacing w:val="-3"/>
        </w:rPr>
        <w:t>10</w:t>
      </w:r>
      <w:r w:rsidR="004C355B">
        <w:rPr>
          <w:rFonts w:cs="Tahoma"/>
          <w:spacing w:val="-3"/>
        </w:rPr>
        <w:t>.1</w:t>
      </w:r>
      <w:r w:rsidR="004C355B">
        <w:rPr>
          <w:rFonts w:cs="Tahoma"/>
          <w:spacing w:val="-3"/>
        </w:rPr>
        <w:tab/>
      </w:r>
      <w:r w:rsidR="00B750BC">
        <w:rPr>
          <w:rFonts w:cs="Tahoma"/>
          <w:spacing w:val="-3"/>
        </w:rPr>
        <w:t>Op de</w:t>
      </w:r>
      <w:r w:rsidR="008810E1">
        <w:rPr>
          <w:rFonts w:cs="Tahoma"/>
          <w:spacing w:val="-3"/>
        </w:rPr>
        <w:t xml:space="preserve">ze Raamovereenkomst, alsmede op alle daaronder vallende Nadere Overeenkomsten zijn uitsluitend van toepassing de </w:t>
      </w:r>
      <w:r w:rsidR="008810E1">
        <w:t xml:space="preserve">Algemene </w:t>
      </w:r>
      <w:proofErr w:type="spellStart"/>
      <w:r w:rsidR="008810E1">
        <w:t>Waterschapsinkoopvoorwaarden</w:t>
      </w:r>
      <w:proofErr w:type="spellEnd"/>
      <w:r w:rsidR="008810E1">
        <w:t xml:space="preserve"> voor </w:t>
      </w:r>
      <w:r w:rsidR="007E73F9">
        <w:t xml:space="preserve">Leveringen </w:t>
      </w:r>
      <w:r w:rsidR="008810E1">
        <w:t>201</w:t>
      </w:r>
      <w:r w:rsidR="000B6E9D">
        <w:t>8</w:t>
      </w:r>
      <w:r w:rsidR="008810E1">
        <w:t xml:space="preserve"> (</w:t>
      </w:r>
      <w:r w:rsidR="007E73F9">
        <w:t>AWIV-2018</w:t>
      </w:r>
      <w:r w:rsidR="008810E1">
        <w:t xml:space="preserve">). De toepasselijkheid van (eventuele) algemene en bijzonder voorwaarden van </w:t>
      </w:r>
      <w:r w:rsidR="001B3627">
        <w:t>Opdrachtnemer</w:t>
      </w:r>
      <w:r w:rsidR="008810E1">
        <w:t xml:space="preserve"> wordt nadrukkelijk uitgesloten.</w:t>
      </w:r>
    </w:p>
    <w:p w14:paraId="17CFECDD" w14:textId="35040650" w:rsidR="001D2395" w:rsidRDefault="001D2395" w:rsidP="001B3627">
      <w:pPr>
        <w:tabs>
          <w:tab w:val="left" w:pos="-1440"/>
          <w:tab w:val="left" w:pos="-1080"/>
          <w:tab w:val="left" w:pos="-720"/>
          <w:tab w:val="left" w:pos="-540"/>
          <w:tab w:val="left" w:pos="-360"/>
          <w:tab w:val="left" w:pos="-180"/>
          <w:tab w:val="num" w:pos="709"/>
        </w:tabs>
        <w:spacing w:line="260" w:lineRule="exact"/>
        <w:ind w:left="709" w:hanging="709"/>
        <w:rPr>
          <w:rFonts w:cs="Tahoma"/>
          <w:spacing w:val="-3"/>
        </w:rPr>
      </w:pPr>
    </w:p>
    <w:p w14:paraId="43347A67" w14:textId="7F0A153B" w:rsidR="00B750BC" w:rsidRPr="00993A49" w:rsidRDefault="00192CF7" w:rsidP="00F80BF0">
      <w:pPr>
        <w:pStyle w:val="Lijstalinea"/>
        <w:numPr>
          <w:ilvl w:val="1"/>
          <w:numId w:val="30"/>
        </w:numPr>
        <w:tabs>
          <w:tab w:val="left" w:pos="-1440"/>
          <w:tab w:val="left" w:pos="-1080"/>
          <w:tab w:val="left" w:pos="-720"/>
          <w:tab w:val="left" w:pos="-540"/>
          <w:tab w:val="left" w:pos="-360"/>
          <w:tab w:val="left" w:pos="-180"/>
        </w:tabs>
        <w:spacing w:line="260" w:lineRule="exact"/>
        <w:ind w:left="709" w:hanging="709"/>
      </w:pPr>
      <w:r w:rsidRPr="00F80BF0">
        <w:rPr>
          <w:rFonts w:cs="Tahoma"/>
          <w:spacing w:val="-3"/>
        </w:rPr>
        <w:t xml:space="preserve">Personeel van </w:t>
      </w:r>
      <w:r w:rsidR="00BA3988" w:rsidRPr="00F80BF0">
        <w:rPr>
          <w:rFonts w:cs="Tahoma"/>
          <w:spacing w:val="-3"/>
        </w:rPr>
        <w:t>Opdrachtnemer</w:t>
      </w:r>
      <w:r w:rsidR="00194DEC" w:rsidRPr="00F80BF0">
        <w:rPr>
          <w:rFonts w:cs="Tahoma"/>
          <w:spacing w:val="-3"/>
        </w:rPr>
        <w:t xml:space="preserve">, eventueel voor </w:t>
      </w:r>
      <w:r w:rsidR="00BA3988" w:rsidRPr="00F80BF0">
        <w:rPr>
          <w:rFonts w:cs="Tahoma"/>
          <w:spacing w:val="-3"/>
        </w:rPr>
        <w:t>Opdrachtnemer</w:t>
      </w:r>
      <w:r w:rsidR="00194DEC" w:rsidRPr="00F80BF0">
        <w:rPr>
          <w:rFonts w:cs="Tahoma"/>
          <w:spacing w:val="-3"/>
        </w:rPr>
        <w:t xml:space="preserve"> werkende derden en hun </w:t>
      </w:r>
      <w:r w:rsidR="00F80BF0">
        <w:rPr>
          <w:rFonts w:cs="Tahoma"/>
          <w:spacing w:val="-3"/>
        </w:rPr>
        <w:t xml:space="preserve">   </w:t>
      </w:r>
      <w:r w:rsidR="00194DEC" w:rsidRPr="00F80BF0">
        <w:rPr>
          <w:rFonts w:cs="Tahoma"/>
          <w:spacing w:val="-3"/>
        </w:rPr>
        <w:t>personeel, met inbegrip van ingeleend personeel, dient zich te allen tijde te houden aan de “Huis- en gedragsregels voor de locatie” van Opdrachtgever.</w:t>
      </w:r>
    </w:p>
    <w:p w14:paraId="43347A68" w14:textId="77777777" w:rsidR="00993A49" w:rsidRDefault="00993A49" w:rsidP="00993A49">
      <w:pPr>
        <w:pStyle w:val="Lijstalinea"/>
      </w:pPr>
    </w:p>
    <w:p w14:paraId="43347A69" w14:textId="77777777" w:rsidR="0057477F" w:rsidRDefault="0057477F" w:rsidP="00192CF7">
      <w:pPr>
        <w:pStyle w:val="Lijstalinea"/>
      </w:pPr>
    </w:p>
    <w:p w14:paraId="43347A6A" w14:textId="77777777" w:rsidR="00192CF7" w:rsidRPr="00192CF7" w:rsidRDefault="00192CF7" w:rsidP="00F80BF0">
      <w:pPr>
        <w:pStyle w:val="Lijstalinea"/>
        <w:numPr>
          <w:ilvl w:val="0"/>
          <w:numId w:val="30"/>
        </w:numPr>
        <w:tabs>
          <w:tab w:val="left" w:pos="0"/>
          <w:tab w:val="left" w:pos="960"/>
          <w:tab w:val="left" w:pos="2040"/>
          <w:tab w:val="left" w:pos="4320"/>
          <w:tab w:val="left" w:pos="6480"/>
        </w:tabs>
        <w:suppressAutoHyphens/>
        <w:ind w:left="709" w:right="140" w:hanging="709"/>
        <w:rPr>
          <w:rFonts w:cs="Arial"/>
          <w:b/>
          <w:bCs/>
          <w:sz w:val="22"/>
          <w:szCs w:val="22"/>
          <w:lang w:val="nl"/>
        </w:rPr>
      </w:pPr>
      <w:r w:rsidRPr="00192CF7">
        <w:rPr>
          <w:rFonts w:cs="Arial"/>
          <w:b/>
          <w:bCs/>
          <w:sz w:val="22"/>
          <w:szCs w:val="22"/>
          <w:lang w:val="nl"/>
        </w:rPr>
        <w:t>Integriteitsverklaring</w:t>
      </w:r>
    </w:p>
    <w:p w14:paraId="43347A6B" w14:textId="77777777" w:rsidR="00192CF7" w:rsidRPr="00946F27" w:rsidRDefault="00192CF7" w:rsidP="00192CF7">
      <w:pPr>
        <w:tabs>
          <w:tab w:val="left" w:pos="0"/>
          <w:tab w:val="left" w:pos="600"/>
          <w:tab w:val="left" w:pos="709"/>
          <w:tab w:val="left" w:pos="960"/>
          <w:tab w:val="left" w:pos="2040"/>
          <w:tab w:val="left" w:pos="4320"/>
          <w:tab w:val="left" w:pos="6480"/>
        </w:tabs>
        <w:suppressAutoHyphens/>
        <w:ind w:left="709" w:right="140" w:hanging="709"/>
        <w:rPr>
          <w:rFonts w:cs="Arial"/>
          <w:b/>
          <w:bCs/>
          <w:szCs w:val="18"/>
          <w:lang w:val="nl"/>
        </w:rPr>
      </w:pPr>
    </w:p>
    <w:p w14:paraId="43347A6C" w14:textId="77777777" w:rsidR="00192CF7" w:rsidRPr="00946F27" w:rsidRDefault="00192CF7" w:rsidP="00192CF7">
      <w:pPr>
        <w:tabs>
          <w:tab w:val="left" w:pos="0"/>
          <w:tab w:val="left" w:pos="600"/>
          <w:tab w:val="left" w:pos="709"/>
          <w:tab w:val="left" w:pos="960"/>
          <w:tab w:val="left" w:pos="2040"/>
          <w:tab w:val="left" w:pos="4320"/>
          <w:tab w:val="left" w:pos="6480"/>
        </w:tabs>
        <w:suppressAutoHyphens/>
        <w:ind w:left="709" w:right="140" w:hanging="709"/>
        <w:rPr>
          <w:rFonts w:cs="Arial"/>
          <w:szCs w:val="18"/>
          <w:lang w:val="nl"/>
        </w:rPr>
      </w:pPr>
      <w:r w:rsidRPr="00946F27">
        <w:rPr>
          <w:rFonts w:cs="Arial"/>
          <w:szCs w:val="18"/>
          <w:lang w:val="nl"/>
        </w:rPr>
        <w:tab/>
      </w:r>
      <w:r w:rsidRPr="00946F27">
        <w:rPr>
          <w:rFonts w:cs="Arial"/>
          <w:szCs w:val="18"/>
          <w:lang w:val="nl"/>
        </w:rPr>
        <w:tab/>
      </w:r>
      <w:r w:rsidR="00BA3988">
        <w:rPr>
          <w:rFonts w:cs="Arial"/>
          <w:szCs w:val="18"/>
          <w:lang w:val="nl"/>
        </w:rPr>
        <w:t>Opdrachtnemer</w:t>
      </w:r>
      <w:r w:rsidRPr="00946F27">
        <w:rPr>
          <w:rFonts w:cs="Arial"/>
          <w:szCs w:val="18"/>
          <w:lang w:val="nl"/>
        </w:rPr>
        <w:t xml:space="preserve"> verklaart dat hij in het kader van de gunning van deze Raamovereenkomst en evenmin ter verkrijging van opdrachten tot het </w:t>
      </w:r>
      <w:r>
        <w:rPr>
          <w:rFonts w:cs="Arial"/>
          <w:szCs w:val="18"/>
          <w:lang w:val="nl"/>
        </w:rPr>
        <w:t>leveren</w:t>
      </w:r>
      <w:r w:rsidRPr="00946F27">
        <w:rPr>
          <w:rFonts w:cs="Arial"/>
          <w:szCs w:val="18"/>
          <w:lang w:val="nl"/>
        </w:rPr>
        <w:t xml:space="preserve"> van </w:t>
      </w:r>
      <w:r>
        <w:rPr>
          <w:rFonts w:cs="Arial"/>
          <w:szCs w:val="18"/>
          <w:lang w:val="nl"/>
        </w:rPr>
        <w:t>Prestaties</w:t>
      </w:r>
      <w:r w:rsidRPr="00946F27">
        <w:rPr>
          <w:rFonts w:cs="Arial"/>
          <w:szCs w:val="18"/>
          <w:lang w:val="nl"/>
        </w:rPr>
        <w:t xml:space="preserve"> onder Nadere Overeenkomsten, Personeel van Opdrachtgever generlei voordeel heeft geboden, gegeven, doen aanbieden of doen geven, respectievelijk zal bieden, geven, zal doen aanbieden of zal doen geven. Hij zal dat ook niet alsnog doen teneinde personen in dienst van Opdrachtgever te bewegen enige handeling te verrichten of na te laten.</w:t>
      </w:r>
    </w:p>
    <w:p w14:paraId="43347A6D" w14:textId="77777777" w:rsidR="00192CF7" w:rsidRPr="00946F27" w:rsidRDefault="00192CF7" w:rsidP="00192CF7">
      <w:pPr>
        <w:suppressAutoHyphens/>
        <w:ind w:left="567" w:right="-1" w:hanging="567"/>
        <w:rPr>
          <w:rFonts w:cs="Arial"/>
          <w:b/>
          <w:bCs/>
          <w:szCs w:val="18"/>
          <w:lang w:val="nl"/>
        </w:rPr>
      </w:pPr>
    </w:p>
    <w:p w14:paraId="43347A6E" w14:textId="77777777" w:rsidR="00192CF7" w:rsidRPr="00946F27" w:rsidRDefault="00192CF7" w:rsidP="00192CF7">
      <w:pPr>
        <w:suppressAutoHyphens/>
        <w:ind w:left="567" w:right="-1" w:hanging="567"/>
        <w:rPr>
          <w:rFonts w:cs="Arial"/>
          <w:b/>
          <w:bCs/>
          <w:szCs w:val="18"/>
          <w:lang w:val="nl"/>
        </w:rPr>
      </w:pPr>
    </w:p>
    <w:p w14:paraId="43347A6F" w14:textId="77777777" w:rsidR="00192CF7" w:rsidRPr="00192CF7" w:rsidRDefault="00192CF7" w:rsidP="00F80BF0">
      <w:pPr>
        <w:pStyle w:val="Lijstalinea"/>
        <w:numPr>
          <w:ilvl w:val="0"/>
          <w:numId w:val="30"/>
        </w:numPr>
        <w:suppressAutoHyphens/>
        <w:ind w:left="709" w:right="-1" w:hanging="709"/>
        <w:rPr>
          <w:rFonts w:cs="Arial"/>
          <w:b/>
          <w:bCs/>
          <w:sz w:val="22"/>
          <w:szCs w:val="22"/>
          <w:lang w:val="nl"/>
        </w:rPr>
      </w:pPr>
      <w:r w:rsidRPr="00192CF7">
        <w:rPr>
          <w:rFonts w:cs="Arial"/>
          <w:b/>
          <w:bCs/>
          <w:sz w:val="22"/>
          <w:szCs w:val="22"/>
          <w:lang w:val="nl"/>
        </w:rPr>
        <w:t>Slotbepalingen</w:t>
      </w:r>
    </w:p>
    <w:p w14:paraId="43347A70" w14:textId="77777777" w:rsidR="00192CF7" w:rsidRPr="00946F27" w:rsidRDefault="00192CF7" w:rsidP="00192CF7">
      <w:pPr>
        <w:suppressAutoHyphens/>
        <w:ind w:left="567" w:right="-1" w:hanging="567"/>
        <w:rPr>
          <w:rFonts w:cs="Arial"/>
          <w:szCs w:val="18"/>
          <w:lang w:val="nl"/>
        </w:rPr>
      </w:pPr>
    </w:p>
    <w:p w14:paraId="43347A79" w14:textId="77777777" w:rsidR="00020821" w:rsidRDefault="00020821" w:rsidP="006516A6">
      <w:pPr>
        <w:pStyle w:val="Lijstalinea"/>
        <w:tabs>
          <w:tab w:val="left" w:pos="709"/>
        </w:tabs>
        <w:suppressAutoHyphens/>
        <w:ind w:left="709" w:right="-1"/>
        <w:rPr>
          <w:rFonts w:cs="Arial"/>
          <w:szCs w:val="18"/>
          <w:lang w:val="nl"/>
        </w:rPr>
      </w:pPr>
      <w:r>
        <w:rPr>
          <w:rFonts w:cs="Arial"/>
          <w:szCs w:val="18"/>
          <w:lang w:val="nl"/>
        </w:rPr>
        <w:t>Door ondertekening van deze Raamovereenkomst vervallen alle eventueel eerder door Partijen gemaakte mondelinge of schriftelijke afspraken omtrent het verstrekken van opdrachten voor Leveringen of Diensten, al dan niet onder een Nadere Overeenkomst.</w:t>
      </w:r>
    </w:p>
    <w:p w14:paraId="43347A7A" w14:textId="77777777" w:rsidR="00020821" w:rsidRPr="00020821" w:rsidRDefault="00020821" w:rsidP="00020821">
      <w:pPr>
        <w:pStyle w:val="Lijstalinea"/>
        <w:rPr>
          <w:rFonts w:cs="Arial"/>
          <w:szCs w:val="18"/>
          <w:lang w:val="nl"/>
        </w:rPr>
      </w:pPr>
    </w:p>
    <w:p w14:paraId="77B38140" w14:textId="793D11A7" w:rsidR="006516A6" w:rsidRDefault="006516A6">
      <w:pPr>
        <w:spacing w:line="240" w:lineRule="auto"/>
        <w:rPr>
          <w:rFonts w:cs="Tahoma"/>
          <w:spacing w:val="-3"/>
        </w:rPr>
      </w:pPr>
    </w:p>
    <w:p w14:paraId="43347A82" w14:textId="11E0CA09" w:rsidR="00B750BC" w:rsidRDefault="00B750BC">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 w:val="left" w:pos="2160"/>
          <w:tab w:val="left" w:pos="2880"/>
          <w:tab w:val="left" w:pos="3600"/>
        </w:tabs>
        <w:spacing w:line="260" w:lineRule="exact"/>
        <w:rPr>
          <w:rFonts w:cs="Tahoma"/>
          <w:spacing w:val="-3"/>
        </w:rPr>
      </w:pPr>
      <w:r>
        <w:rPr>
          <w:rFonts w:cs="Tahoma"/>
          <w:spacing w:val="-3"/>
        </w:rPr>
        <w:t xml:space="preserve">Aldus </w:t>
      </w:r>
      <w:r w:rsidR="00020821">
        <w:rPr>
          <w:rFonts w:cs="Tahoma"/>
          <w:spacing w:val="-3"/>
        </w:rPr>
        <w:t xml:space="preserve">op de laatste van de twee hierna genoemde data </w:t>
      </w:r>
      <w:r>
        <w:rPr>
          <w:rFonts w:cs="Tahoma"/>
          <w:spacing w:val="-3"/>
        </w:rPr>
        <w:t>overeengekomen</w:t>
      </w:r>
      <w:r w:rsidR="00020821">
        <w:rPr>
          <w:rFonts w:cs="Tahoma"/>
          <w:spacing w:val="-3"/>
        </w:rPr>
        <w:t xml:space="preserve"> en</w:t>
      </w:r>
      <w:r>
        <w:rPr>
          <w:rFonts w:cs="Tahoma"/>
          <w:spacing w:val="-3"/>
        </w:rPr>
        <w:t xml:space="preserve"> in tweevoud ondertekend: </w:t>
      </w:r>
    </w:p>
    <w:p w14:paraId="43347A83" w14:textId="77777777" w:rsidR="00B750BC" w:rsidRDefault="00B750BC">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 w:val="left" w:pos="2160"/>
          <w:tab w:val="left" w:pos="2880"/>
          <w:tab w:val="left" w:pos="3600"/>
        </w:tabs>
        <w:spacing w:line="260" w:lineRule="exact"/>
        <w:ind w:left="4320" w:hanging="4320"/>
        <w:rPr>
          <w:rFonts w:cs="Tahoma"/>
          <w:spacing w:val="-3"/>
        </w:rPr>
      </w:pPr>
    </w:p>
    <w:tbl>
      <w:tblPr>
        <w:tblW w:w="9210" w:type="dxa"/>
        <w:tblCellMar>
          <w:left w:w="70" w:type="dxa"/>
          <w:right w:w="70" w:type="dxa"/>
        </w:tblCellMar>
        <w:tblLook w:val="0000" w:firstRow="0" w:lastRow="0" w:firstColumn="0" w:lastColumn="0" w:noHBand="0" w:noVBand="0"/>
      </w:tblPr>
      <w:tblGrid>
        <w:gridCol w:w="3850"/>
        <w:gridCol w:w="1080"/>
        <w:gridCol w:w="4280"/>
      </w:tblGrid>
      <w:tr w:rsidR="00B750BC" w14:paraId="43347A87" w14:textId="77777777">
        <w:tc>
          <w:tcPr>
            <w:tcW w:w="3850" w:type="dxa"/>
          </w:tcPr>
          <w:p w14:paraId="43347A84" w14:textId="77777777" w:rsidR="00B750BC" w:rsidRPr="000B6E9D" w:rsidRDefault="00B750BC">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spacing w:line="260" w:lineRule="exact"/>
              <w:rPr>
                <w:rFonts w:cs="Tahoma"/>
                <w:b/>
                <w:spacing w:val="-3"/>
              </w:rPr>
            </w:pPr>
            <w:r w:rsidRPr="000B6E9D">
              <w:rPr>
                <w:rFonts w:cs="Tahoma"/>
                <w:b/>
                <w:spacing w:val="-3"/>
              </w:rPr>
              <w:t>Datum:</w:t>
            </w:r>
          </w:p>
        </w:tc>
        <w:tc>
          <w:tcPr>
            <w:tcW w:w="1080" w:type="dxa"/>
          </w:tcPr>
          <w:p w14:paraId="43347A85" w14:textId="77777777" w:rsidR="00B750BC" w:rsidRPr="000B6E9D" w:rsidRDefault="00B750BC">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spacing w:line="260" w:lineRule="exact"/>
              <w:rPr>
                <w:rFonts w:cs="Tahoma"/>
                <w:b/>
                <w:spacing w:val="-3"/>
              </w:rPr>
            </w:pPr>
          </w:p>
        </w:tc>
        <w:tc>
          <w:tcPr>
            <w:tcW w:w="4280" w:type="dxa"/>
          </w:tcPr>
          <w:p w14:paraId="43347A86" w14:textId="77777777" w:rsidR="00B750BC" w:rsidRPr="000B6E9D" w:rsidRDefault="00B750BC">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spacing w:line="260" w:lineRule="exact"/>
              <w:rPr>
                <w:rFonts w:cs="Tahoma"/>
                <w:b/>
                <w:spacing w:val="-3"/>
              </w:rPr>
            </w:pPr>
            <w:r w:rsidRPr="000B6E9D">
              <w:rPr>
                <w:rFonts w:cs="Tahoma"/>
                <w:b/>
                <w:spacing w:val="-3"/>
              </w:rPr>
              <w:t>Datum:</w:t>
            </w:r>
          </w:p>
        </w:tc>
      </w:tr>
      <w:tr w:rsidR="00B750BC" w14:paraId="43347A8B" w14:textId="77777777">
        <w:tc>
          <w:tcPr>
            <w:tcW w:w="3850" w:type="dxa"/>
          </w:tcPr>
          <w:p w14:paraId="43347A88" w14:textId="2452E595" w:rsidR="00B750BC" w:rsidRDefault="000B6E9D">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spacing w:line="260" w:lineRule="exact"/>
              <w:rPr>
                <w:rFonts w:cs="Tahoma"/>
                <w:spacing w:val="-3"/>
              </w:rPr>
            </w:pPr>
            <w:r>
              <w:rPr>
                <w:rFonts w:cs="Tahoma"/>
                <w:spacing w:val="-3"/>
              </w:rPr>
              <w:br/>
            </w:r>
            <w:r w:rsidR="00B750BC">
              <w:rPr>
                <w:rFonts w:cs="Tahoma"/>
                <w:spacing w:val="-3"/>
              </w:rPr>
              <w:t>Namens Opdrachtgever</w:t>
            </w:r>
          </w:p>
        </w:tc>
        <w:tc>
          <w:tcPr>
            <w:tcW w:w="1080" w:type="dxa"/>
          </w:tcPr>
          <w:p w14:paraId="43347A89" w14:textId="77777777" w:rsidR="00B750BC" w:rsidRDefault="00B750BC">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spacing w:line="260" w:lineRule="exact"/>
              <w:rPr>
                <w:rFonts w:cs="Tahoma"/>
                <w:spacing w:val="-3"/>
              </w:rPr>
            </w:pPr>
          </w:p>
        </w:tc>
        <w:tc>
          <w:tcPr>
            <w:tcW w:w="4280" w:type="dxa"/>
          </w:tcPr>
          <w:p w14:paraId="43347A8A" w14:textId="0D73F78D" w:rsidR="00B750BC" w:rsidRDefault="000B6E9D" w:rsidP="00B83EBE">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spacing w:line="260" w:lineRule="exact"/>
              <w:rPr>
                <w:rFonts w:cs="Tahoma"/>
                <w:spacing w:val="-3"/>
              </w:rPr>
            </w:pPr>
            <w:r>
              <w:rPr>
                <w:rFonts w:cs="Tahoma"/>
                <w:spacing w:val="-3"/>
              </w:rPr>
              <w:br/>
            </w:r>
            <w:r w:rsidR="00B750BC">
              <w:rPr>
                <w:rFonts w:cs="Tahoma"/>
                <w:spacing w:val="-3"/>
              </w:rPr>
              <w:t xml:space="preserve">Namens </w:t>
            </w:r>
            <w:r w:rsidR="00B83EBE">
              <w:rPr>
                <w:rFonts w:cs="Tahoma"/>
                <w:spacing w:val="-3"/>
              </w:rPr>
              <w:t>Opdrachtnemer</w:t>
            </w:r>
          </w:p>
        </w:tc>
      </w:tr>
      <w:tr w:rsidR="00B750BC" w14:paraId="43347A93" w14:textId="77777777">
        <w:tc>
          <w:tcPr>
            <w:tcW w:w="3850" w:type="dxa"/>
            <w:tcBorders>
              <w:top w:val="nil"/>
              <w:left w:val="nil"/>
              <w:bottom w:val="single" w:sz="4" w:space="0" w:color="auto"/>
              <w:right w:val="nil"/>
            </w:tcBorders>
          </w:tcPr>
          <w:p w14:paraId="43347A8C" w14:textId="77777777" w:rsidR="00B750BC" w:rsidRDefault="00B750BC">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spacing w:line="260" w:lineRule="exact"/>
              <w:rPr>
                <w:rFonts w:cs="Tahoma"/>
                <w:spacing w:val="-3"/>
              </w:rPr>
            </w:pPr>
          </w:p>
          <w:p w14:paraId="43347A8F" w14:textId="77777777" w:rsidR="00B750BC" w:rsidRDefault="00B750BC">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spacing w:line="260" w:lineRule="exact"/>
              <w:rPr>
                <w:rFonts w:cs="Tahoma"/>
                <w:spacing w:val="-3"/>
              </w:rPr>
            </w:pPr>
          </w:p>
          <w:p w14:paraId="43347A90" w14:textId="77777777" w:rsidR="00B750BC" w:rsidRDefault="00B750BC">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spacing w:line="260" w:lineRule="exact"/>
              <w:rPr>
                <w:rFonts w:cs="Tahoma"/>
                <w:spacing w:val="-3"/>
              </w:rPr>
            </w:pPr>
          </w:p>
        </w:tc>
        <w:tc>
          <w:tcPr>
            <w:tcW w:w="1080" w:type="dxa"/>
          </w:tcPr>
          <w:p w14:paraId="43347A91" w14:textId="77777777" w:rsidR="00B750BC" w:rsidRDefault="00B750BC">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spacing w:line="260" w:lineRule="exact"/>
              <w:rPr>
                <w:rFonts w:cs="Tahoma"/>
                <w:spacing w:val="-3"/>
              </w:rPr>
            </w:pPr>
          </w:p>
        </w:tc>
        <w:tc>
          <w:tcPr>
            <w:tcW w:w="4280" w:type="dxa"/>
            <w:tcBorders>
              <w:top w:val="nil"/>
              <w:left w:val="nil"/>
              <w:bottom w:val="single" w:sz="4" w:space="0" w:color="auto"/>
              <w:right w:val="nil"/>
            </w:tcBorders>
          </w:tcPr>
          <w:p w14:paraId="43347A92" w14:textId="77777777" w:rsidR="00B750BC" w:rsidRDefault="00B750BC">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spacing w:line="260" w:lineRule="exact"/>
              <w:rPr>
                <w:rFonts w:cs="Tahoma"/>
                <w:spacing w:val="-3"/>
              </w:rPr>
            </w:pPr>
          </w:p>
        </w:tc>
      </w:tr>
      <w:tr w:rsidR="00B750BC" w14:paraId="43347A97" w14:textId="77777777">
        <w:tc>
          <w:tcPr>
            <w:tcW w:w="3850" w:type="dxa"/>
            <w:tcBorders>
              <w:top w:val="single" w:sz="4" w:space="0" w:color="auto"/>
              <w:left w:val="nil"/>
              <w:bottom w:val="nil"/>
              <w:right w:val="nil"/>
            </w:tcBorders>
          </w:tcPr>
          <w:p w14:paraId="43347A94" w14:textId="77777777" w:rsidR="00B750BC" w:rsidRDefault="00B750BC">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spacing w:line="260" w:lineRule="exact"/>
              <w:rPr>
                <w:rFonts w:cs="Tahoma"/>
                <w:spacing w:val="-3"/>
              </w:rPr>
            </w:pPr>
            <w:r>
              <w:rPr>
                <w:rFonts w:cs="Tahoma"/>
                <w:spacing w:val="-3"/>
              </w:rPr>
              <w:t>Handtekening</w:t>
            </w:r>
          </w:p>
        </w:tc>
        <w:tc>
          <w:tcPr>
            <w:tcW w:w="1080" w:type="dxa"/>
          </w:tcPr>
          <w:p w14:paraId="43347A95" w14:textId="77777777" w:rsidR="00B750BC" w:rsidRDefault="00B750BC">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spacing w:line="260" w:lineRule="exact"/>
              <w:rPr>
                <w:rFonts w:cs="Tahoma"/>
                <w:spacing w:val="-3"/>
              </w:rPr>
            </w:pPr>
          </w:p>
        </w:tc>
        <w:tc>
          <w:tcPr>
            <w:tcW w:w="4280" w:type="dxa"/>
            <w:tcBorders>
              <w:top w:val="single" w:sz="4" w:space="0" w:color="auto"/>
              <w:left w:val="nil"/>
              <w:bottom w:val="nil"/>
              <w:right w:val="nil"/>
            </w:tcBorders>
          </w:tcPr>
          <w:p w14:paraId="43347A96" w14:textId="77777777" w:rsidR="00B750BC" w:rsidRDefault="00B750BC">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spacing w:line="260" w:lineRule="exact"/>
              <w:rPr>
                <w:rFonts w:cs="Tahoma"/>
                <w:spacing w:val="-3"/>
              </w:rPr>
            </w:pPr>
            <w:r>
              <w:rPr>
                <w:rFonts w:cs="Tahoma"/>
                <w:spacing w:val="-3"/>
              </w:rPr>
              <w:t>Handtekening</w:t>
            </w:r>
          </w:p>
        </w:tc>
      </w:tr>
      <w:tr w:rsidR="00B750BC" w14:paraId="43347A9E" w14:textId="77777777">
        <w:tc>
          <w:tcPr>
            <w:tcW w:w="3850" w:type="dxa"/>
            <w:tcBorders>
              <w:top w:val="nil"/>
              <w:left w:val="nil"/>
              <w:bottom w:val="single" w:sz="4" w:space="0" w:color="auto"/>
              <w:right w:val="nil"/>
            </w:tcBorders>
          </w:tcPr>
          <w:p w14:paraId="43347A98" w14:textId="77777777" w:rsidR="00B750BC" w:rsidRDefault="00B750BC">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spacing w:line="260" w:lineRule="exact"/>
              <w:rPr>
                <w:rFonts w:cs="Tahoma"/>
                <w:spacing w:val="-3"/>
              </w:rPr>
            </w:pPr>
          </w:p>
          <w:p w14:paraId="43347A99" w14:textId="77777777" w:rsidR="00B750BC" w:rsidRDefault="00B750BC">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spacing w:line="260" w:lineRule="exact"/>
              <w:rPr>
                <w:rFonts w:cs="Tahoma"/>
                <w:spacing w:val="-3"/>
              </w:rPr>
            </w:pPr>
          </w:p>
          <w:p w14:paraId="43347A9A" w14:textId="77777777" w:rsidR="00B750BC" w:rsidRDefault="00B750BC">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spacing w:line="260" w:lineRule="exact"/>
              <w:rPr>
                <w:rFonts w:cs="Tahoma"/>
                <w:spacing w:val="-3"/>
              </w:rPr>
            </w:pPr>
          </w:p>
        </w:tc>
        <w:tc>
          <w:tcPr>
            <w:tcW w:w="1080" w:type="dxa"/>
          </w:tcPr>
          <w:p w14:paraId="43347A9B" w14:textId="77777777" w:rsidR="00B750BC" w:rsidRDefault="00B750BC">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spacing w:line="260" w:lineRule="exact"/>
              <w:rPr>
                <w:rFonts w:cs="Tahoma"/>
                <w:spacing w:val="-3"/>
              </w:rPr>
            </w:pPr>
          </w:p>
        </w:tc>
        <w:tc>
          <w:tcPr>
            <w:tcW w:w="4280" w:type="dxa"/>
            <w:tcBorders>
              <w:top w:val="nil"/>
              <w:left w:val="nil"/>
              <w:bottom w:val="single" w:sz="4" w:space="0" w:color="auto"/>
              <w:right w:val="nil"/>
            </w:tcBorders>
          </w:tcPr>
          <w:p w14:paraId="43347A9C" w14:textId="77777777" w:rsidR="00B750BC" w:rsidRDefault="00B750BC">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spacing w:line="260" w:lineRule="exact"/>
              <w:rPr>
                <w:rFonts w:cs="Tahoma"/>
                <w:spacing w:val="-3"/>
              </w:rPr>
            </w:pPr>
          </w:p>
          <w:p w14:paraId="43347A9D" w14:textId="77777777" w:rsidR="00B750BC" w:rsidRDefault="00B750BC">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spacing w:line="260" w:lineRule="exact"/>
              <w:rPr>
                <w:rFonts w:cs="Tahoma"/>
                <w:spacing w:val="-3"/>
              </w:rPr>
            </w:pPr>
          </w:p>
        </w:tc>
      </w:tr>
      <w:tr w:rsidR="00B750BC" w14:paraId="43347AA2" w14:textId="77777777">
        <w:tc>
          <w:tcPr>
            <w:tcW w:w="3850" w:type="dxa"/>
            <w:tcBorders>
              <w:top w:val="single" w:sz="4" w:space="0" w:color="auto"/>
              <w:left w:val="nil"/>
              <w:bottom w:val="nil"/>
              <w:right w:val="nil"/>
            </w:tcBorders>
          </w:tcPr>
          <w:p w14:paraId="43347A9F" w14:textId="33219AE1" w:rsidR="00B750BC" w:rsidRDefault="00B750BC">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spacing w:line="260" w:lineRule="exact"/>
              <w:rPr>
                <w:rFonts w:cs="Tahoma"/>
                <w:spacing w:val="-3"/>
              </w:rPr>
            </w:pPr>
            <w:r>
              <w:rPr>
                <w:rFonts w:cs="Tahoma"/>
                <w:spacing w:val="-3"/>
              </w:rPr>
              <w:t>Naam</w:t>
            </w:r>
            <w:r w:rsidR="000B6E9D">
              <w:rPr>
                <w:rFonts w:cs="Tahoma"/>
                <w:spacing w:val="-3"/>
              </w:rPr>
              <w:t>:</w:t>
            </w:r>
            <w:r w:rsidR="00852886">
              <w:rPr>
                <w:rFonts w:cs="Tahoma"/>
                <w:spacing w:val="-3"/>
              </w:rPr>
              <w:t xml:space="preserve"> </w:t>
            </w:r>
            <w:r w:rsidR="000B052D">
              <w:rPr>
                <w:rFonts w:cs="Tahoma"/>
                <w:spacing w:val="-3"/>
              </w:rPr>
              <w:t xml:space="preserve">J. </w:t>
            </w:r>
            <w:proofErr w:type="spellStart"/>
            <w:r w:rsidR="000B052D">
              <w:rPr>
                <w:rFonts w:cs="Tahoma"/>
                <w:spacing w:val="-3"/>
              </w:rPr>
              <w:t>Besteman</w:t>
            </w:r>
            <w:proofErr w:type="spellEnd"/>
          </w:p>
        </w:tc>
        <w:tc>
          <w:tcPr>
            <w:tcW w:w="1080" w:type="dxa"/>
          </w:tcPr>
          <w:p w14:paraId="43347AA0" w14:textId="77777777" w:rsidR="00B750BC" w:rsidRDefault="00B750BC">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spacing w:line="260" w:lineRule="exact"/>
              <w:rPr>
                <w:rFonts w:cs="Tahoma"/>
                <w:spacing w:val="-3"/>
              </w:rPr>
            </w:pPr>
          </w:p>
        </w:tc>
        <w:tc>
          <w:tcPr>
            <w:tcW w:w="4280" w:type="dxa"/>
            <w:tcBorders>
              <w:top w:val="single" w:sz="4" w:space="0" w:color="auto"/>
              <w:left w:val="nil"/>
              <w:bottom w:val="nil"/>
              <w:right w:val="nil"/>
            </w:tcBorders>
          </w:tcPr>
          <w:p w14:paraId="43347AA1" w14:textId="6337D55D" w:rsidR="00B750BC" w:rsidRDefault="00B750BC">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spacing w:line="260" w:lineRule="exact"/>
              <w:rPr>
                <w:rFonts w:cs="Tahoma"/>
                <w:spacing w:val="-3"/>
              </w:rPr>
            </w:pPr>
            <w:r>
              <w:rPr>
                <w:rFonts w:cs="Tahoma"/>
                <w:spacing w:val="-3"/>
              </w:rPr>
              <w:t>Naam</w:t>
            </w:r>
            <w:r w:rsidR="000B6E9D">
              <w:rPr>
                <w:rFonts w:cs="Tahoma"/>
                <w:spacing w:val="-3"/>
              </w:rPr>
              <w:t>:</w:t>
            </w:r>
          </w:p>
        </w:tc>
      </w:tr>
      <w:tr w:rsidR="00B750BC" w14:paraId="43347AA8" w14:textId="77777777">
        <w:tc>
          <w:tcPr>
            <w:tcW w:w="3850" w:type="dxa"/>
            <w:tcBorders>
              <w:top w:val="nil"/>
              <w:left w:val="nil"/>
              <w:bottom w:val="single" w:sz="4" w:space="0" w:color="auto"/>
              <w:right w:val="nil"/>
            </w:tcBorders>
          </w:tcPr>
          <w:p w14:paraId="43347AA3" w14:textId="77777777" w:rsidR="00B750BC" w:rsidRDefault="00B750BC">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spacing w:line="260" w:lineRule="exact"/>
            </w:pPr>
          </w:p>
          <w:p w14:paraId="43347AA4" w14:textId="77777777" w:rsidR="00B750BC" w:rsidRDefault="00B750BC" w:rsidP="00380D8F">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spacing w:line="260" w:lineRule="exact"/>
              <w:rPr>
                <w:rFonts w:cs="Tahoma"/>
                <w:spacing w:val="-3"/>
              </w:rPr>
            </w:pPr>
          </w:p>
        </w:tc>
        <w:tc>
          <w:tcPr>
            <w:tcW w:w="1080" w:type="dxa"/>
          </w:tcPr>
          <w:p w14:paraId="43347AA5" w14:textId="77777777" w:rsidR="00B750BC" w:rsidRDefault="00B750BC">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spacing w:line="260" w:lineRule="exact"/>
              <w:rPr>
                <w:rFonts w:cs="Tahoma"/>
                <w:spacing w:val="-3"/>
              </w:rPr>
            </w:pPr>
          </w:p>
        </w:tc>
        <w:tc>
          <w:tcPr>
            <w:tcW w:w="4280" w:type="dxa"/>
            <w:tcBorders>
              <w:top w:val="nil"/>
              <w:left w:val="nil"/>
              <w:bottom w:val="single" w:sz="4" w:space="0" w:color="auto"/>
              <w:right w:val="nil"/>
            </w:tcBorders>
          </w:tcPr>
          <w:p w14:paraId="43347AA6" w14:textId="77777777" w:rsidR="00B750BC" w:rsidRDefault="00B750BC">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spacing w:line="260" w:lineRule="exact"/>
              <w:rPr>
                <w:rFonts w:cs="Tahoma"/>
                <w:spacing w:val="-3"/>
              </w:rPr>
            </w:pPr>
          </w:p>
          <w:p w14:paraId="43347AA7" w14:textId="77777777" w:rsidR="00AC3B37" w:rsidRDefault="00AC3B37">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spacing w:line="260" w:lineRule="exact"/>
              <w:rPr>
                <w:rFonts w:cs="Tahoma"/>
                <w:spacing w:val="-3"/>
              </w:rPr>
            </w:pPr>
          </w:p>
        </w:tc>
      </w:tr>
      <w:tr w:rsidR="00B750BC" w14:paraId="43347AAC" w14:textId="77777777">
        <w:tc>
          <w:tcPr>
            <w:tcW w:w="3850" w:type="dxa"/>
            <w:tcBorders>
              <w:top w:val="single" w:sz="4" w:space="0" w:color="auto"/>
              <w:left w:val="nil"/>
              <w:bottom w:val="nil"/>
              <w:right w:val="nil"/>
            </w:tcBorders>
          </w:tcPr>
          <w:p w14:paraId="43347AA9" w14:textId="6A2E87F9" w:rsidR="00B750BC" w:rsidRDefault="00B750BC">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spacing w:line="260" w:lineRule="exact"/>
              <w:rPr>
                <w:rFonts w:cs="Tahoma"/>
                <w:spacing w:val="-3"/>
              </w:rPr>
            </w:pPr>
            <w:r>
              <w:rPr>
                <w:rFonts w:cs="Tahoma"/>
                <w:spacing w:val="-3"/>
              </w:rPr>
              <w:t>Functie</w:t>
            </w:r>
            <w:r w:rsidR="000B6E9D">
              <w:rPr>
                <w:rFonts w:cs="Tahoma"/>
                <w:spacing w:val="-3"/>
              </w:rPr>
              <w:t>:</w:t>
            </w:r>
            <w:r w:rsidR="00852886">
              <w:rPr>
                <w:rFonts w:cs="Tahoma"/>
                <w:spacing w:val="-3"/>
              </w:rPr>
              <w:t xml:space="preserve"> </w:t>
            </w:r>
            <w:r w:rsidR="00852886" w:rsidRPr="0034285F">
              <w:rPr>
                <w:rFonts w:cs="Tahoma"/>
                <w:spacing w:val="-3"/>
              </w:rPr>
              <w:t>Afdelingshoofd Watersystemen</w:t>
            </w:r>
          </w:p>
        </w:tc>
        <w:tc>
          <w:tcPr>
            <w:tcW w:w="1080" w:type="dxa"/>
          </w:tcPr>
          <w:p w14:paraId="43347AAA" w14:textId="77777777" w:rsidR="00B750BC" w:rsidRDefault="00B750BC">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spacing w:line="260" w:lineRule="exact"/>
              <w:rPr>
                <w:rFonts w:cs="Tahoma"/>
                <w:spacing w:val="-3"/>
              </w:rPr>
            </w:pPr>
          </w:p>
        </w:tc>
        <w:tc>
          <w:tcPr>
            <w:tcW w:w="4280" w:type="dxa"/>
            <w:tcBorders>
              <w:top w:val="single" w:sz="4" w:space="0" w:color="auto"/>
              <w:left w:val="nil"/>
              <w:bottom w:val="nil"/>
              <w:right w:val="nil"/>
            </w:tcBorders>
          </w:tcPr>
          <w:p w14:paraId="43347AAB" w14:textId="3CE0C9E9" w:rsidR="00B750BC" w:rsidRDefault="00B750BC">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spacing w:line="260" w:lineRule="exact"/>
              <w:rPr>
                <w:rFonts w:cs="Tahoma"/>
                <w:spacing w:val="-3"/>
              </w:rPr>
            </w:pPr>
            <w:r>
              <w:rPr>
                <w:rFonts w:cs="Tahoma"/>
                <w:spacing w:val="-3"/>
              </w:rPr>
              <w:t>Functie</w:t>
            </w:r>
            <w:r w:rsidR="000B6E9D">
              <w:rPr>
                <w:rFonts w:cs="Tahoma"/>
                <w:spacing w:val="-3"/>
              </w:rPr>
              <w:t>:</w:t>
            </w:r>
          </w:p>
        </w:tc>
      </w:tr>
      <w:tr w:rsidR="00B750BC" w14:paraId="43347AB0" w14:textId="77777777">
        <w:tc>
          <w:tcPr>
            <w:tcW w:w="3850" w:type="dxa"/>
          </w:tcPr>
          <w:p w14:paraId="43347AAD" w14:textId="77777777" w:rsidR="00B750BC" w:rsidRDefault="00B750BC">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spacing w:line="260" w:lineRule="exact"/>
              <w:rPr>
                <w:rFonts w:cs="Tahoma"/>
                <w:spacing w:val="-3"/>
              </w:rPr>
            </w:pPr>
          </w:p>
        </w:tc>
        <w:tc>
          <w:tcPr>
            <w:tcW w:w="1080" w:type="dxa"/>
          </w:tcPr>
          <w:p w14:paraId="43347AAE" w14:textId="77777777" w:rsidR="00B750BC" w:rsidRDefault="00B750BC">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spacing w:line="260" w:lineRule="exact"/>
              <w:rPr>
                <w:rFonts w:cs="Tahoma"/>
                <w:spacing w:val="-3"/>
              </w:rPr>
            </w:pPr>
          </w:p>
        </w:tc>
        <w:tc>
          <w:tcPr>
            <w:tcW w:w="4280" w:type="dxa"/>
          </w:tcPr>
          <w:p w14:paraId="43347AAF" w14:textId="77777777" w:rsidR="00B750BC" w:rsidRDefault="00B750BC">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spacing w:line="260" w:lineRule="exact"/>
              <w:rPr>
                <w:rFonts w:cs="Tahoma"/>
                <w:spacing w:val="-3"/>
              </w:rPr>
            </w:pPr>
          </w:p>
        </w:tc>
      </w:tr>
    </w:tbl>
    <w:p w14:paraId="43347AB4" w14:textId="41DAC0C1" w:rsidR="00993A49" w:rsidRPr="00993A49" w:rsidRDefault="00993A49" w:rsidP="00786F3D">
      <w:pPr>
        <w:spacing w:line="240" w:lineRule="auto"/>
        <w:rPr>
          <w:b/>
        </w:rPr>
      </w:pPr>
      <w:r w:rsidRPr="00993A49">
        <w:rPr>
          <w:b/>
        </w:rPr>
        <w:t>Bijlagen</w:t>
      </w:r>
    </w:p>
    <w:p w14:paraId="43347AB5" w14:textId="77777777" w:rsidR="00993A49" w:rsidRDefault="00993A49" w:rsidP="00BB571E"/>
    <w:p w14:paraId="43347AB6" w14:textId="77777777" w:rsidR="00BB571E" w:rsidRDefault="00BB571E" w:rsidP="00BB571E">
      <w:r>
        <w:t xml:space="preserve">Documenten die deel uitmaken van </w:t>
      </w:r>
      <w:r w:rsidR="00A10E6C">
        <w:t>deze overeenkomst (zie ook 2.2)</w:t>
      </w:r>
    </w:p>
    <w:p w14:paraId="43347AB7" w14:textId="77777777" w:rsidR="00A10E6C" w:rsidRDefault="00A10E6C" w:rsidP="00BB571E"/>
    <w:p w14:paraId="43347AB8" w14:textId="77777777" w:rsidR="00A10E6C" w:rsidRDefault="00A10E6C" w:rsidP="007A2593">
      <w:pPr>
        <w:pStyle w:val="Lijstalinea"/>
        <w:numPr>
          <w:ilvl w:val="0"/>
          <w:numId w:val="9"/>
        </w:numPr>
        <w:ind w:left="284" w:hanging="284"/>
        <w:rPr>
          <w:b/>
        </w:rPr>
      </w:pPr>
      <w:r>
        <w:rPr>
          <w:b/>
        </w:rPr>
        <w:t>Inschrijvingsfase:</w:t>
      </w:r>
    </w:p>
    <w:p w14:paraId="43347AB9" w14:textId="77777777" w:rsidR="00A10E6C" w:rsidRPr="00A10E6C" w:rsidRDefault="00A10E6C" w:rsidP="00A10E6C">
      <w:pPr>
        <w:pStyle w:val="Lijstalinea"/>
        <w:ind w:left="284"/>
        <w:rPr>
          <w:b/>
        </w:rPr>
      </w:pPr>
    </w:p>
    <w:p w14:paraId="43347ABA" w14:textId="312C47CC" w:rsidR="00993A49" w:rsidRDefault="0052551F" w:rsidP="007A2593">
      <w:pPr>
        <w:pStyle w:val="Lijstalinea"/>
        <w:numPr>
          <w:ilvl w:val="0"/>
          <w:numId w:val="8"/>
        </w:numPr>
      </w:pPr>
      <w:r>
        <w:t>De</w:t>
      </w:r>
      <w:r w:rsidR="00993A49">
        <w:t xml:space="preserve"> </w:t>
      </w:r>
      <w:r>
        <w:t>Inschrijvingsleidraad</w:t>
      </w:r>
      <w:r w:rsidR="00993A49">
        <w:t xml:space="preserve"> </w:t>
      </w:r>
      <w:r w:rsidR="001546F5" w:rsidRPr="00E266AA">
        <w:t xml:space="preserve">Raamovereenkomst </w:t>
      </w:r>
      <w:r w:rsidR="00E266AA" w:rsidRPr="00E266AA">
        <w:t xml:space="preserve">levering van </w:t>
      </w:r>
      <w:r w:rsidR="006F2F1F">
        <w:t>PE duikerbuizen</w:t>
      </w:r>
      <w:r w:rsidR="00380D8F" w:rsidRPr="00E266AA">
        <w:t xml:space="preserve"> </w:t>
      </w:r>
      <w:r w:rsidR="00993A49">
        <w:t xml:space="preserve">met </w:t>
      </w:r>
      <w:r w:rsidR="00993A49" w:rsidRPr="00147BEA">
        <w:t xml:space="preserve">registratienummer </w:t>
      </w:r>
      <w:r w:rsidR="00E1641F">
        <w:rPr>
          <w:rFonts w:cs="Arial"/>
          <w:szCs w:val="18"/>
          <w:lang w:val="nl"/>
        </w:rPr>
        <w:t>22.0504003</w:t>
      </w:r>
      <w:r w:rsidR="00147BEA" w:rsidRPr="00147BEA">
        <w:rPr>
          <w:rFonts w:cs="Arial"/>
          <w:szCs w:val="18"/>
          <w:lang w:val="nl"/>
        </w:rPr>
        <w:t>.</w:t>
      </w:r>
    </w:p>
    <w:p w14:paraId="43347ABB" w14:textId="1AE26AE4" w:rsidR="00993A49" w:rsidRPr="001546F5" w:rsidRDefault="00993A49" w:rsidP="007A2593">
      <w:pPr>
        <w:pStyle w:val="Lijstalinea"/>
        <w:numPr>
          <w:ilvl w:val="1"/>
          <w:numId w:val="8"/>
        </w:numPr>
      </w:pPr>
      <w:r w:rsidRPr="001546F5">
        <w:t xml:space="preserve">Bijlage 1 – </w:t>
      </w:r>
      <w:proofErr w:type="spellStart"/>
      <w:r w:rsidR="00AD1C17" w:rsidRPr="001546F5">
        <w:t>Prijsaanbiedingsformulier</w:t>
      </w:r>
      <w:proofErr w:type="spellEnd"/>
      <w:r w:rsidR="00AD1C17" w:rsidRPr="001546F5">
        <w:t xml:space="preserve"> </w:t>
      </w:r>
    </w:p>
    <w:p w14:paraId="43347ABC" w14:textId="57E319D3" w:rsidR="00993A49" w:rsidRDefault="00993A49" w:rsidP="007A2593">
      <w:pPr>
        <w:pStyle w:val="Lijstalinea"/>
        <w:numPr>
          <w:ilvl w:val="1"/>
          <w:numId w:val="8"/>
        </w:numPr>
      </w:pPr>
      <w:r>
        <w:t xml:space="preserve">Bijlage </w:t>
      </w:r>
      <w:r w:rsidR="001546F5">
        <w:t>4</w:t>
      </w:r>
      <w:r>
        <w:t xml:space="preserve"> – </w:t>
      </w:r>
      <w:r w:rsidR="001546F5">
        <w:t xml:space="preserve">De algemene </w:t>
      </w:r>
      <w:proofErr w:type="spellStart"/>
      <w:r w:rsidR="001546F5">
        <w:t>waterschapsinkoopvoorwaarden</w:t>
      </w:r>
      <w:proofErr w:type="spellEnd"/>
      <w:r w:rsidR="001546F5">
        <w:t xml:space="preserve"> voor het verstrekken van opdrachten voor leveringen (AWIV-2018)</w:t>
      </w:r>
    </w:p>
    <w:p w14:paraId="43347ABF" w14:textId="77777777" w:rsidR="00A10E6C" w:rsidRDefault="00A10E6C" w:rsidP="007A2593">
      <w:pPr>
        <w:pStyle w:val="Lijstalinea"/>
        <w:numPr>
          <w:ilvl w:val="0"/>
          <w:numId w:val="8"/>
        </w:numPr>
      </w:pPr>
      <w:r>
        <w:t>De 1</w:t>
      </w:r>
      <w:r w:rsidRPr="00BB571E">
        <w:rPr>
          <w:vertAlign w:val="superscript"/>
        </w:rPr>
        <w:t>e</w:t>
      </w:r>
      <w:r>
        <w:t xml:space="preserve"> Nota van Inlichtingen d.d. </w:t>
      </w:r>
      <w:r w:rsidR="00B83EBE" w:rsidRPr="00B83EBE">
        <w:rPr>
          <w:color w:val="FF0000"/>
        </w:rPr>
        <w:t>[…datum…]</w:t>
      </w:r>
    </w:p>
    <w:p w14:paraId="43347AC0" w14:textId="77777777" w:rsidR="00A10E6C" w:rsidRDefault="00A10E6C" w:rsidP="007A2593">
      <w:pPr>
        <w:pStyle w:val="Lijstalinea"/>
        <w:numPr>
          <w:ilvl w:val="0"/>
          <w:numId w:val="8"/>
        </w:numPr>
      </w:pPr>
      <w:r w:rsidRPr="004054AF">
        <w:t xml:space="preserve">De </w:t>
      </w:r>
      <w:r>
        <w:t>2</w:t>
      </w:r>
      <w:r w:rsidRPr="00BB571E">
        <w:rPr>
          <w:vertAlign w:val="superscript"/>
        </w:rPr>
        <w:t>e</w:t>
      </w:r>
      <w:r>
        <w:t xml:space="preserve"> Nota van Inlichtingen d.d. </w:t>
      </w:r>
      <w:r w:rsidR="00B83EBE" w:rsidRPr="00B83EBE">
        <w:rPr>
          <w:color w:val="FF0000"/>
        </w:rPr>
        <w:t>[…datum…]</w:t>
      </w:r>
    </w:p>
    <w:p w14:paraId="43347AC1" w14:textId="77777777" w:rsidR="00A10E6C" w:rsidRDefault="00A10E6C" w:rsidP="007A2593">
      <w:pPr>
        <w:pStyle w:val="Lijstalinea"/>
        <w:numPr>
          <w:ilvl w:val="0"/>
          <w:numId w:val="8"/>
        </w:numPr>
      </w:pPr>
      <w:r>
        <w:t xml:space="preserve">De Inschrijving van </w:t>
      </w:r>
      <w:r w:rsidR="00B83EBE">
        <w:t>Opdrachtnemer</w:t>
      </w:r>
    </w:p>
    <w:p w14:paraId="43347AC2" w14:textId="77777777" w:rsidR="00A10E6C" w:rsidRPr="004054AF" w:rsidRDefault="00A10E6C" w:rsidP="00A10E6C"/>
    <w:p w14:paraId="43347AC3" w14:textId="77777777" w:rsidR="00A10E6C" w:rsidRDefault="00A10E6C" w:rsidP="007A2593">
      <w:pPr>
        <w:pStyle w:val="Lijstalinea"/>
        <w:numPr>
          <w:ilvl w:val="0"/>
          <w:numId w:val="9"/>
        </w:numPr>
        <w:ind w:left="284" w:hanging="284"/>
        <w:rPr>
          <w:b/>
        </w:rPr>
      </w:pPr>
      <w:r>
        <w:rPr>
          <w:b/>
        </w:rPr>
        <w:t>Verificatiefase:</w:t>
      </w:r>
    </w:p>
    <w:p w14:paraId="43347AC4" w14:textId="77777777" w:rsidR="00A10E6C" w:rsidRDefault="00A10E6C" w:rsidP="00A10E6C">
      <w:pPr>
        <w:pStyle w:val="Lijstalinea"/>
        <w:ind w:left="284"/>
        <w:rPr>
          <w:b/>
        </w:rPr>
      </w:pPr>
    </w:p>
    <w:p w14:paraId="152BCD71" w14:textId="1D52E27A" w:rsidR="007A2593" w:rsidRPr="001546F5" w:rsidRDefault="00A10E6C" w:rsidP="00146A65">
      <w:pPr>
        <w:pStyle w:val="Lijstalinea"/>
        <w:numPr>
          <w:ilvl w:val="0"/>
          <w:numId w:val="10"/>
        </w:numPr>
        <w:spacing w:line="240" w:lineRule="auto"/>
        <w:rPr>
          <w:b/>
        </w:rPr>
      </w:pPr>
      <w:r>
        <w:t>Uittreksel register Kamer van Koophandel</w:t>
      </w:r>
    </w:p>
    <w:sectPr w:rsidR="007A2593" w:rsidRPr="001546F5" w:rsidSect="001A4F4E">
      <w:headerReference w:type="default" r:id="rId1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47AD1" w14:textId="77777777" w:rsidR="009223A1" w:rsidRDefault="009223A1">
      <w:pPr>
        <w:spacing w:line="240" w:lineRule="auto"/>
      </w:pPr>
      <w:r>
        <w:separator/>
      </w:r>
    </w:p>
  </w:endnote>
  <w:endnote w:type="continuationSeparator" w:id="0">
    <w:p w14:paraId="43347AD2" w14:textId="77777777" w:rsidR="009223A1" w:rsidRDefault="009223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40139" w14:textId="77777777" w:rsidR="00786F3D" w:rsidRDefault="00786F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5EAC2" w14:textId="77777777" w:rsidR="00786F3D" w:rsidRDefault="00786F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69533" w14:textId="1213743F" w:rsidR="00D0626E" w:rsidRDefault="00D0626E">
    <w:pPr>
      <w:pStyle w:val="Voettekst"/>
    </w:pPr>
  </w:p>
  <w:p w14:paraId="392E4414" w14:textId="77777777" w:rsidR="00D0626E" w:rsidRDefault="00D0626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47ACF" w14:textId="77777777" w:rsidR="009223A1" w:rsidRDefault="009223A1">
      <w:pPr>
        <w:spacing w:line="240" w:lineRule="auto"/>
      </w:pPr>
      <w:r>
        <w:separator/>
      </w:r>
    </w:p>
  </w:footnote>
  <w:footnote w:type="continuationSeparator" w:id="0">
    <w:p w14:paraId="43347AD0" w14:textId="77777777" w:rsidR="009223A1" w:rsidRDefault="009223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A8BE3" w14:textId="77777777" w:rsidR="00786F3D" w:rsidRDefault="00786F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84" w:type="dxa"/>
      <w:tblCellMar>
        <w:left w:w="0" w:type="dxa"/>
        <w:right w:w="0" w:type="dxa"/>
      </w:tblCellMar>
      <w:tblLook w:val="0000" w:firstRow="0" w:lastRow="0" w:firstColumn="0" w:lastColumn="0" w:noHBand="0" w:noVBand="0"/>
    </w:tblPr>
    <w:tblGrid>
      <w:gridCol w:w="9084"/>
      <w:gridCol w:w="6"/>
      <w:gridCol w:w="6"/>
    </w:tblGrid>
    <w:tr w:rsidR="009223A1" w14:paraId="43347AD7" w14:textId="77777777">
      <w:trPr>
        <w:cantSplit/>
        <w:trHeight w:val="1895"/>
      </w:trPr>
      <w:tc>
        <w:tcPr>
          <w:tcW w:w="5463" w:type="dxa"/>
        </w:tcPr>
        <w:tbl>
          <w:tblPr>
            <w:tblW w:w="9084" w:type="dxa"/>
            <w:tblCellMar>
              <w:left w:w="0" w:type="dxa"/>
              <w:right w:w="0" w:type="dxa"/>
            </w:tblCellMar>
            <w:tblLook w:val="0000" w:firstRow="0" w:lastRow="0" w:firstColumn="0" w:lastColumn="0" w:noHBand="0" w:noVBand="0"/>
          </w:tblPr>
          <w:tblGrid>
            <w:gridCol w:w="2290"/>
            <w:gridCol w:w="3173"/>
            <w:gridCol w:w="1513"/>
            <w:gridCol w:w="2108"/>
          </w:tblGrid>
          <w:tr w:rsidR="00B81EFA" w14:paraId="7A86D3E7" w14:textId="77777777" w:rsidTr="009A6327">
            <w:trPr>
              <w:cantSplit/>
              <w:trHeight w:val="777"/>
            </w:trPr>
            <w:tc>
              <w:tcPr>
                <w:tcW w:w="6976" w:type="dxa"/>
                <w:gridSpan w:val="3"/>
              </w:tcPr>
              <w:p w14:paraId="3BF3030A" w14:textId="77777777" w:rsidR="00B81EFA" w:rsidRDefault="00B81EFA" w:rsidP="00B81EFA">
                <w:pPr>
                  <w:pStyle w:val="Koptekst"/>
                </w:pPr>
                <w:r>
                  <w:t>Hoogheemraadschap Hollands Noorderkwartier</w:t>
                </w:r>
              </w:p>
              <w:p w14:paraId="0E3B2D29" w14:textId="47DCBB04" w:rsidR="00BC4A1F" w:rsidRPr="00E266AA" w:rsidRDefault="00B81EFA" w:rsidP="00BC4A1F">
                <w:pPr>
                  <w:pStyle w:val="Koptekst"/>
                </w:pPr>
                <w:r>
                  <w:t xml:space="preserve">Raamovereenkomst </w:t>
                </w:r>
                <w:r w:rsidR="00A07E5E">
                  <w:t>levering</w:t>
                </w:r>
                <w:r w:rsidR="00B74282">
                  <w:t xml:space="preserve"> PE duikerbuizen</w:t>
                </w:r>
              </w:p>
              <w:p w14:paraId="74C87976" w14:textId="05183F25" w:rsidR="00B81EFA" w:rsidRDefault="00B81EFA" w:rsidP="00B81EFA">
                <w:pPr>
                  <w:pStyle w:val="Koptekst"/>
                </w:pPr>
              </w:p>
            </w:tc>
            <w:tc>
              <w:tcPr>
                <w:tcW w:w="2108" w:type="dxa"/>
              </w:tcPr>
              <w:p w14:paraId="49E8941C" w14:textId="77777777" w:rsidR="00B81EFA" w:rsidRDefault="00B81EFA" w:rsidP="00B81EFA">
                <w:pPr>
                  <w:pStyle w:val="Koptekst"/>
                </w:pPr>
              </w:p>
            </w:tc>
          </w:tr>
          <w:tr w:rsidR="00B81EFA" w14:paraId="4DABD077" w14:textId="77777777" w:rsidTr="009A6327">
            <w:trPr>
              <w:cantSplit/>
              <w:trHeight w:val="679"/>
            </w:trPr>
            <w:tc>
              <w:tcPr>
                <w:tcW w:w="2290" w:type="dxa"/>
              </w:tcPr>
              <w:p w14:paraId="217C4E0A" w14:textId="77777777" w:rsidR="00B81EFA" w:rsidRDefault="00B81EFA" w:rsidP="00B81EFA">
                <w:pPr>
                  <w:pStyle w:val="HHNKReferentiekopje"/>
                </w:pPr>
                <w:r>
                  <w:t>Pagina</w:t>
                </w:r>
              </w:p>
              <w:p w14:paraId="38CA98B2" w14:textId="7FDDB2A0" w:rsidR="00B81EFA" w:rsidRDefault="00B81EFA" w:rsidP="00B81EFA">
                <w:r>
                  <w:rPr>
                    <w:rStyle w:val="Paginanummer"/>
                  </w:rPr>
                  <w:fldChar w:fldCharType="begin"/>
                </w:r>
                <w:r>
                  <w:rPr>
                    <w:rStyle w:val="Paginanummer"/>
                  </w:rPr>
                  <w:instrText xml:space="preserve"> PAGE </w:instrText>
                </w:r>
                <w:r>
                  <w:rPr>
                    <w:rStyle w:val="Paginanummer"/>
                  </w:rPr>
                  <w:fldChar w:fldCharType="separate"/>
                </w:r>
                <w:r w:rsidR="0034285F">
                  <w:rPr>
                    <w:rStyle w:val="Paginanummer"/>
                    <w:noProof/>
                  </w:rPr>
                  <w:t>2</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34285F">
                  <w:rPr>
                    <w:rStyle w:val="Paginanummer"/>
                    <w:noProof/>
                  </w:rPr>
                  <w:t>10</w:t>
                </w:r>
                <w:r>
                  <w:rPr>
                    <w:rStyle w:val="Paginanummer"/>
                  </w:rPr>
                  <w:fldChar w:fldCharType="end"/>
                </w:r>
              </w:p>
            </w:tc>
            <w:tc>
              <w:tcPr>
                <w:tcW w:w="3173" w:type="dxa"/>
              </w:tcPr>
              <w:p w14:paraId="4F50ADF1" w14:textId="77777777" w:rsidR="00B81EFA" w:rsidRDefault="00B81EFA" w:rsidP="00B81EFA">
                <w:pPr>
                  <w:pStyle w:val="HHNKReferentiekopje"/>
                </w:pPr>
                <w:r>
                  <w:t>Datum</w:t>
                </w:r>
              </w:p>
              <w:p w14:paraId="652DE91D" w14:textId="0766819D" w:rsidR="00B81EFA" w:rsidRDefault="00CB0D43" w:rsidP="00B81EFA">
                <w:r w:rsidRPr="00CB0D43">
                  <w:t>21 juni 2022</w:t>
                </w:r>
              </w:p>
            </w:tc>
            <w:tc>
              <w:tcPr>
                <w:tcW w:w="1513" w:type="dxa"/>
              </w:tcPr>
              <w:p w14:paraId="2D54F353" w14:textId="77777777" w:rsidR="00B81EFA" w:rsidRDefault="00B81EFA" w:rsidP="00B81EFA">
                <w:pPr>
                  <w:pStyle w:val="Koptekst"/>
                  <w:rPr>
                    <w:noProof/>
                    <w:sz w:val="20"/>
                  </w:rPr>
                </w:pPr>
              </w:p>
            </w:tc>
            <w:tc>
              <w:tcPr>
                <w:tcW w:w="2108" w:type="dxa"/>
              </w:tcPr>
              <w:p w14:paraId="2F077F4F" w14:textId="77777777" w:rsidR="00B81EFA" w:rsidRDefault="00B81EFA" w:rsidP="00B81EFA">
                <w:pPr>
                  <w:pStyle w:val="Koptekst"/>
                </w:pPr>
              </w:p>
            </w:tc>
          </w:tr>
        </w:tbl>
        <w:p w14:paraId="43347AD4" w14:textId="08538068" w:rsidR="009223A1" w:rsidRDefault="009223A1" w:rsidP="00A231B3">
          <w:pPr>
            <w:pStyle w:val="Koptekst"/>
          </w:pPr>
        </w:p>
      </w:tc>
      <w:tc>
        <w:tcPr>
          <w:tcW w:w="1513" w:type="dxa"/>
        </w:tcPr>
        <w:p w14:paraId="43347AD5" w14:textId="77777777" w:rsidR="009223A1" w:rsidRDefault="009223A1">
          <w:pPr>
            <w:pStyle w:val="Koptekst"/>
          </w:pPr>
        </w:p>
      </w:tc>
      <w:tc>
        <w:tcPr>
          <w:tcW w:w="2108" w:type="dxa"/>
        </w:tcPr>
        <w:p w14:paraId="43347AD6" w14:textId="77777777" w:rsidR="009223A1" w:rsidRDefault="009223A1">
          <w:pPr>
            <w:pStyle w:val="Koptekst"/>
          </w:pPr>
        </w:p>
      </w:tc>
    </w:tr>
  </w:tbl>
  <w:p w14:paraId="43347AD8" w14:textId="77777777" w:rsidR="009223A1" w:rsidRDefault="009223A1">
    <w:pPr>
      <w:pStyle w:val="Koptekst"/>
    </w:pPr>
    <w:r>
      <w:rPr>
        <w:noProof/>
      </w:rPr>
      <w:drawing>
        <wp:anchor distT="0" distB="0" distL="114300" distR="114300" simplePos="0" relativeHeight="251664384" behindDoc="1" locked="0" layoutInCell="1" allowOverlap="1" wp14:anchorId="43347AFA" wp14:editId="43347AFB">
          <wp:simplePos x="0" y="0"/>
          <wp:positionH relativeFrom="column">
            <wp:posOffset>5091257</wp:posOffset>
          </wp:positionH>
          <wp:positionV relativeFrom="paragraph">
            <wp:posOffset>-1503219</wp:posOffset>
          </wp:positionV>
          <wp:extent cx="1276350" cy="1553817"/>
          <wp:effectExtent l="0" t="0" r="0"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76350" cy="1553817"/>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84" w:type="dxa"/>
      <w:tblCellMar>
        <w:left w:w="0" w:type="dxa"/>
        <w:right w:w="0" w:type="dxa"/>
      </w:tblCellMar>
      <w:tblLook w:val="0000" w:firstRow="0" w:lastRow="0" w:firstColumn="0" w:lastColumn="0" w:noHBand="0" w:noVBand="0"/>
    </w:tblPr>
    <w:tblGrid>
      <w:gridCol w:w="395"/>
      <w:gridCol w:w="5068"/>
      <w:gridCol w:w="1513"/>
      <w:gridCol w:w="2108"/>
    </w:tblGrid>
    <w:tr w:rsidR="009223A1" w14:paraId="43347ADD" w14:textId="77777777">
      <w:trPr>
        <w:cantSplit/>
        <w:trHeight w:hRule="exact" w:val="2274"/>
      </w:trPr>
      <w:tc>
        <w:tcPr>
          <w:tcW w:w="395" w:type="dxa"/>
        </w:tcPr>
        <w:p w14:paraId="43347AD9" w14:textId="77777777" w:rsidR="009223A1" w:rsidRDefault="009223A1">
          <w:pPr>
            <w:pStyle w:val="Koptekst"/>
          </w:pPr>
        </w:p>
      </w:tc>
      <w:tc>
        <w:tcPr>
          <w:tcW w:w="5068" w:type="dxa"/>
        </w:tcPr>
        <w:p w14:paraId="43347ADA" w14:textId="77777777" w:rsidR="009223A1" w:rsidRDefault="009223A1">
          <w:pPr>
            <w:pStyle w:val="Koptekst"/>
          </w:pPr>
        </w:p>
      </w:tc>
      <w:tc>
        <w:tcPr>
          <w:tcW w:w="1513" w:type="dxa"/>
        </w:tcPr>
        <w:p w14:paraId="43347ADB" w14:textId="77777777" w:rsidR="009223A1" w:rsidRDefault="009223A1">
          <w:pPr>
            <w:pStyle w:val="Koptekst"/>
          </w:pPr>
        </w:p>
      </w:tc>
      <w:tc>
        <w:tcPr>
          <w:tcW w:w="2108" w:type="dxa"/>
        </w:tcPr>
        <w:p w14:paraId="43347ADC" w14:textId="77777777" w:rsidR="009223A1" w:rsidRDefault="009223A1">
          <w:pPr>
            <w:pStyle w:val="Koptekst"/>
          </w:pPr>
        </w:p>
      </w:tc>
    </w:tr>
    <w:tr w:rsidR="009223A1" w14:paraId="43347AEA" w14:textId="77777777">
      <w:trPr>
        <w:cantSplit/>
        <w:trHeight w:hRule="exact" w:val="5551"/>
      </w:trPr>
      <w:tc>
        <w:tcPr>
          <w:tcW w:w="395" w:type="dxa"/>
        </w:tcPr>
        <w:p w14:paraId="43347ADE" w14:textId="77777777" w:rsidR="009223A1" w:rsidRDefault="009223A1">
          <w:pPr>
            <w:pStyle w:val="HHNKTitel"/>
          </w:pPr>
        </w:p>
      </w:tc>
      <w:tc>
        <w:tcPr>
          <w:tcW w:w="5068" w:type="dxa"/>
        </w:tcPr>
        <w:p w14:paraId="43347ADF" w14:textId="77777777" w:rsidR="009223A1" w:rsidRDefault="009223A1">
          <w:pPr>
            <w:pStyle w:val="HHNKTitel"/>
            <w:rPr>
              <w:sz w:val="28"/>
            </w:rPr>
          </w:pPr>
          <w:r>
            <w:rPr>
              <w:sz w:val="28"/>
            </w:rPr>
            <w:t>Raamovereenkomst</w:t>
          </w:r>
        </w:p>
        <w:p w14:paraId="0311357D" w14:textId="5C21B8CB" w:rsidR="00BC4A1F" w:rsidRPr="00BC4A1F" w:rsidRDefault="00BC4A1F" w:rsidP="00BC4A1F">
          <w:pPr>
            <w:rPr>
              <w:sz w:val="28"/>
              <w:szCs w:val="28"/>
            </w:rPr>
          </w:pPr>
          <w:r w:rsidRPr="00BC4A1F">
            <w:rPr>
              <w:sz w:val="28"/>
              <w:szCs w:val="28"/>
            </w:rPr>
            <w:t>Inzake de levering</w:t>
          </w:r>
          <w:r>
            <w:rPr>
              <w:sz w:val="28"/>
              <w:szCs w:val="28"/>
            </w:rPr>
            <w:t xml:space="preserve"> </w:t>
          </w:r>
          <w:r w:rsidR="00147BEA">
            <w:rPr>
              <w:sz w:val="28"/>
              <w:szCs w:val="28"/>
            </w:rPr>
            <w:t xml:space="preserve">van </w:t>
          </w:r>
          <w:r w:rsidR="004C3056">
            <w:rPr>
              <w:sz w:val="28"/>
              <w:szCs w:val="28"/>
            </w:rPr>
            <w:t>PE duikerbuizen</w:t>
          </w:r>
        </w:p>
        <w:p w14:paraId="0D710FB3" w14:textId="77777777" w:rsidR="00BC4A1F" w:rsidRDefault="00BC4A1F"/>
        <w:p w14:paraId="43347AE1" w14:textId="1621100A" w:rsidR="009223A1" w:rsidRDefault="009223A1">
          <w:r>
            <w:t>tussen</w:t>
          </w:r>
        </w:p>
        <w:p w14:paraId="43347AE2" w14:textId="77777777" w:rsidR="009223A1" w:rsidRDefault="009223A1"/>
        <w:p w14:paraId="43347AE3" w14:textId="77777777" w:rsidR="009223A1" w:rsidRPr="00142AC2" w:rsidRDefault="009223A1">
          <w:pPr>
            <w:pStyle w:val="HHNKsubtitel"/>
            <w:spacing w:before="0" w:after="0" w:line="260" w:lineRule="atLeast"/>
            <w:rPr>
              <w:b/>
            </w:rPr>
          </w:pPr>
          <w:r w:rsidRPr="00142AC2">
            <w:rPr>
              <w:b/>
            </w:rPr>
            <w:t xml:space="preserve">Hoogheemraadschap Hollands Noorderkwartier </w:t>
          </w:r>
        </w:p>
        <w:p w14:paraId="43347AE4" w14:textId="77777777" w:rsidR="009223A1" w:rsidRDefault="009223A1"/>
        <w:p w14:paraId="43347AE5" w14:textId="77777777" w:rsidR="009223A1" w:rsidRDefault="009223A1">
          <w:r>
            <w:t>en</w:t>
          </w:r>
        </w:p>
        <w:p w14:paraId="43347AE6" w14:textId="77777777" w:rsidR="009223A1" w:rsidRDefault="009223A1"/>
        <w:p w14:paraId="40102353" w14:textId="77777777" w:rsidR="009223A1" w:rsidRDefault="00380D8F" w:rsidP="00380D8F">
          <w:pPr>
            <w:rPr>
              <w:b/>
              <w:color w:val="FF0000"/>
              <w:sz w:val="28"/>
            </w:rPr>
          </w:pPr>
          <w:r w:rsidRPr="00B83EBE">
            <w:rPr>
              <w:b/>
              <w:color w:val="FF0000"/>
              <w:sz w:val="28"/>
            </w:rPr>
            <w:t>[</w:t>
          </w:r>
          <w:r w:rsidR="00A231B3" w:rsidRPr="00A231B3">
            <w:rPr>
              <w:b/>
              <w:color w:val="FF0000"/>
              <w:sz w:val="28"/>
            </w:rPr>
            <w:t>invullen</w:t>
          </w:r>
          <w:r>
            <w:rPr>
              <w:b/>
              <w:color w:val="FF0000"/>
              <w:sz w:val="28"/>
            </w:rPr>
            <w:t>]</w:t>
          </w:r>
        </w:p>
        <w:p w14:paraId="4628081C" w14:textId="77777777" w:rsidR="00AC2B49" w:rsidRDefault="00AC2B49" w:rsidP="00380D8F">
          <w:pPr>
            <w:rPr>
              <w:b/>
              <w:color w:val="FF0000"/>
              <w:sz w:val="28"/>
            </w:rPr>
          </w:pPr>
        </w:p>
        <w:p w14:paraId="43347AE7" w14:textId="20A5678E" w:rsidR="00AC2B49" w:rsidRPr="00AC2B49" w:rsidRDefault="000B6E9D" w:rsidP="00BC4A1F">
          <w:r>
            <w:t>Op basis van de AW</w:t>
          </w:r>
          <w:r w:rsidR="00BC4A1F">
            <w:t>IV</w:t>
          </w:r>
          <w:r>
            <w:t>-2018</w:t>
          </w:r>
        </w:p>
      </w:tc>
      <w:tc>
        <w:tcPr>
          <w:tcW w:w="1513" w:type="dxa"/>
        </w:tcPr>
        <w:p w14:paraId="43347AE8" w14:textId="77777777" w:rsidR="009223A1" w:rsidRDefault="009223A1">
          <w:pPr>
            <w:pStyle w:val="Koptekst"/>
            <w:rPr>
              <w:noProof/>
              <w:sz w:val="20"/>
            </w:rPr>
          </w:pPr>
        </w:p>
      </w:tc>
      <w:tc>
        <w:tcPr>
          <w:tcW w:w="2108" w:type="dxa"/>
        </w:tcPr>
        <w:p w14:paraId="43347AE9" w14:textId="77777777" w:rsidR="009223A1" w:rsidRDefault="009223A1">
          <w:pPr>
            <w:pStyle w:val="Koptekst"/>
          </w:pPr>
        </w:p>
      </w:tc>
    </w:tr>
  </w:tbl>
  <w:p w14:paraId="43347AEB" w14:textId="77777777" w:rsidR="009223A1" w:rsidRDefault="009223A1">
    <w:pPr>
      <w:pStyle w:val="Koptekst"/>
    </w:pPr>
    <w:r>
      <w:rPr>
        <w:noProof/>
      </w:rPr>
      <w:drawing>
        <wp:anchor distT="0" distB="0" distL="114300" distR="114300" simplePos="0" relativeHeight="251663360" behindDoc="1" locked="0" layoutInCell="1" allowOverlap="1" wp14:anchorId="43347AFC" wp14:editId="43347AFD">
          <wp:simplePos x="0" y="0"/>
          <wp:positionH relativeFrom="column">
            <wp:posOffset>4589203</wp:posOffset>
          </wp:positionH>
          <wp:positionV relativeFrom="paragraph">
            <wp:posOffset>-5152390</wp:posOffset>
          </wp:positionV>
          <wp:extent cx="1600200" cy="2207537"/>
          <wp:effectExtent l="0" t="0" r="0" b="0"/>
          <wp:wrapNone/>
          <wp:docPr id="1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 name="Picture 2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0200" cy="2207537"/>
                  </a:xfrm>
                  <a:prstGeom prst="rect">
                    <a:avLst/>
                  </a:prstGeom>
                  <a:noFill/>
                  <a:ln w="9525">
                    <a:noFill/>
                    <a:miter lim="800000"/>
                    <a:headEnd/>
                    <a:tailEnd/>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84" w:type="dxa"/>
      <w:tblCellMar>
        <w:left w:w="0" w:type="dxa"/>
        <w:right w:w="0" w:type="dxa"/>
      </w:tblCellMar>
      <w:tblLook w:val="0000" w:firstRow="0" w:lastRow="0" w:firstColumn="0" w:lastColumn="0" w:noHBand="0" w:noVBand="0"/>
    </w:tblPr>
    <w:tblGrid>
      <w:gridCol w:w="2290"/>
      <w:gridCol w:w="3173"/>
      <w:gridCol w:w="1513"/>
      <w:gridCol w:w="2108"/>
    </w:tblGrid>
    <w:tr w:rsidR="009223A1" w14:paraId="43347AEF" w14:textId="77777777">
      <w:trPr>
        <w:cantSplit/>
        <w:trHeight w:val="777"/>
      </w:trPr>
      <w:tc>
        <w:tcPr>
          <w:tcW w:w="6976" w:type="dxa"/>
          <w:gridSpan w:val="3"/>
        </w:tcPr>
        <w:p w14:paraId="43347AEC" w14:textId="77777777" w:rsidR="009223A1" w:rsidRDefault="009223A1" w:rsidP="0019175F">
          <w:pPr>
            <w:pStyle w:val="Koptekst"/>
          </w:pPr>
          <w:r>
            <w:t>Hoogheemraadschap Hollands Noorderkwartier</w:t>
          </w:r>
        </w:p>
        <w:p w14:paraId="43347AED" w14:textId="77401372" w:rsidR="009223A1" w:rsidRDefault="00380D8F" w:rsidP="00B74282">
          <w:pPr>
            <w:pStyle w:val="Koptekst"/>
          </w:pPr>
          <w:bookmarkStart w:id="13" w:name="_Hlk106713985"/>
          <w:r>
            <w:t xml:space="preserve">Raamovereenkomst </w:t>
          </w:r>
          <w:r w:rsidR="00E266AA">
            <w:t>levering</w:t>
          </w:r>
          <w:r w:rsidR="00A07E5E">
            <w:t xml:space="preserve"> </w:t>
          </w:r>
          <w:r w:rsidR="00B74282">
            <w:t>PE duikerbuizen</w:t>
          </w:r>
          <w:bookmarkEnd w:id="13"/>
        </w:p>
      </w:tc>
      <w:tc>
        <w:tcPr>
          <w:tcW w:w="2108" w:type="dxa"/>
        </w:tcPr>
        <w:p w14:paraId="43347AEE" w14:textId="77777777" w:rsidR="009223A1" w:rsidRDefault="009223A1">
          <w:pPr>
            <w:pStyle w:val="Koptekst"/>
          </w:pPr>
        </w:p>
      </w:tc>
    </w:tr>
    <w:tr w:rsidR="009223A1" w14:paraId="43347AF6" w14:textId="77777777">
      <w:trPr>
        <w:cantSplit/>
        <w:trHeight w:val="679"/>
      </w:trPr>
      <w:tc>
        <w:tcPr>
          <w:tcW w:w="2290" w:type="dxa"/>
        </w:tcPr>
        <w:p w14:paraId="43347AF0" w14:textId="77777777" w:rsidR="009223A1" w:rsidRDefault="009223A1">
          <w:pPr>
            <w:pStyle w:val="HHNKReferentiekopje"/>
          </w:pPr>
          <w:r>
            <w:t>Pagina</w:t>
          </w:r>
        </w:p>
        <w:p w14:paraId="43347AF1" w14:textId="11FAF8BC" w:rsidR="009223A1" w:rsidRDefault="009223A1">
          <w:r>
            <w:rPr>
              <w:rStyle w:val="Paginanummer"/>
            </w:rPr>
            <w:fldChar w:fldCharType="begin"/>
          </w:r>
          <w:r>
            <w:rPr>
              <w:rStyle w:val="Paginanummer"/>
            </w:rPr>
            <w:instrText xml:space="preserve"> PAGE </w:instrText>
          </w:r>
          <w:r>
            <w:rPr>
              <w:rStyle w:val="Paginanummer"/>
            </w:rPr>
            <w:fldChar w:fldCharType="separate"/>
          </w:r>
          <w:r w:rsidR="0034285F">
            <w:rPr>
              <w:rStyle w:val="Paginanummer"/>
              <w:noProof/>
            </w:rPr>
            <w:t>9</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34285F">
            <w:rPr>
              <w:rStyle w:val="Paginanummer"/>
              <w:noProof/>
            </w:rPr>
            <w:t>10</w:t>
          </w:r>
          <w:r>
            <w:rPr>
              <w:rStyle w:val="Paginanummer"/>
            </w:rPr>
            <w:fldChar w:fldCharType="end"/>
          </w:r>
        </w:p>
      </w:tc>
      <w:tc>
        <w:tcPr>
          <w:tcW w:w="3173" w:type="dxa"/>
        </w:tcPr>
        <w:p w14:paraId="43347AF2" w14:textId="77777777" w:rsidR="009223A1" w:rsidRDefault="009223A1">
          <w:pPr>
            <w:pStyle w:val="HHNKReferentiekopje"/>
          </w:pPr>
          <w:r>
            <w:t>Datum</w:t>
          </w:r>
        </w:p>
        <w:p w14:paraId="43347AF3" w14:textId="59A9BE0B" w:rsidR="009223A1" w:rsidRDefault="00CB0D43" w:rsidP="00380D8F">
          <w:r w:rsidRPr="00CB0D43">
            <w:t xml:space="preserve">21 </w:t>
          </w:r>
          <w:r>
            <w:t>juni 2022</w:t>
          </w:r>
        </w:p>
      </w:tc>
      <w:tc>
        <w:tcPr>
          <w:tcW w:w="1513" w:type="dxa"/>
        </w:tcPr>
        <w:p w14:paraId="43347AF4" w14:textId="77777777" w:rsidR="009223A1" w:rsidRDefault="009223A1">
          <w:pPr>
            <w:pStyle w:val="Koptekst"/>
            <w:rPr>
              <w:noProof/>
              <w:sz w:val="20"/>
            </w:rPr>
          </w:pPr>
        </w:p>
      </w:tc>
      <w:tc>
        <w:tcPr>
          <w:tcW w:w="2108" w:type="dxa"/>
        </w:tcPr>
        <w:p w14:paraId="43347AF5" w14:textId="77777777" w:rsidR="009223A1" w:rsidRDefault="009223A1">
          <w:pPr>
            <w:pStyle w:val="Koptekst"/>
          </w:pPr>
        </w:p>
      </w:tc>
    </w:tr>
  </w:tbl>
  <w:p w14:paraId="43347AF7" w14:textId="77777777" w:rsidR="009223A1" w:rsidRDefault="009223A1">
    <w:pPr>
      <w:pStyle w:val="Koptekst"/>
    </w:pPr>
    <w:r>
      <w:rPr>
        <w:noProof/>
      </w:rPr>
      <w:drawing>
        <wp:anchor distT="0" distB="0" distL="114300" distR="114300" simplePos="0" relativeHeight="251665408" behindDoc="1" locked="0" layoutInCell="1" allowOverlap="1" wp14:anchorId="43347AFE" wp14:editId="43347AFF">
          <wp:simplePos x="0" y="0"/>
          <wp:positionH relativeFrom="column">
            <wp:posOffset>5137439</wp:posOffset>
          </wp:positionH>
          <wp:positionV relativeFrom="paragraph">
            <wp:posOffset>-1291590</wp:posOffset>
          </wp:positionV>
          <wp:extent cx="1276350" cy="155321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76350" cy="1553210"/>
                  </a:xfrm>
                  <a:prstGeom prst="rect">
                    <a:avLst/>
                  </a:prstGeom>
                </pic:spPr>
              </pic:pic>
            </a:graphicData>
          </a:graphic>
        </wp:anchor>
      </w:drawing>
    </w:r>
  </w:p>
  <w:p w14:paraId="43347AF8" w14:textId="77777777" w:rsidR="009223A1" w:rsidRDefault="009223A1">
    <w:pPr>
      <w:pStyle w:val="Koptekst"/>
    </w:pPr>
  </w:p>
  <w:p w14:paraId="43347AF9" w14:textId="77777777" w:rsidR="009223A1" w:rsidRDefault="009223A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9C283196"/>
    <w:lvl w:ilvl="0">
      <w:start w:val="1"/>
      <w:numFmt w:val="decimal"/>
      <w:pStyle w:val="Lijstnummering4"/>
      <w:lvlText w:val="%1."/>
      <w:lvlJc w:val="left"/>
      <w:pPr>
        <w:tabs>
          <w:tab w:val="num" w:pos="1440"/>
        </w:tabs>
        <w:ind w:left="1440" w:hanging="360"/>
      </w:pPr>
    </w:lvl>
  </w:abstractNum>
  <w:abstractNum w:abstractNumId="1" w15:restartNumberingAfterBreak="0">
    <w:nsid w:val="090F2B74"/>
    <w:multiLevelType w:val="multilevel"/>
    <w:tmpl w:val="EE0E24BE"/>
    <w:lvl w:ilvl="0">
      <w:start w:val="1"/>
      <w:numFmt w:val="decimal"/>
      <w:lvlText w:val="%1."/>
      <w:lvlJc w:val="left"/>
      <w:pPr>
        <w:tabs>
          <w:tab w:val="num" w:pos="1352"/>
        </w:tabs>
        <w:ind w:left="1352" w:hanging="360"/>
      </w:pPr>
      <w:rPr>
        <w:rFonts w:hint="default"/>
      </w:rPr>
    </w:lvl>
    <w:lvl w:ilvl="1">
      <w:start w:val="2"/>
      <w:numFmt w:val="decimal"/>
      <w:isLgl/>
      <w:lvlText w:val="%1.%2"/>
      <w:lvlJc w:val="left"/>
      <w:pPr>
        <w:ind w:left="1352" w:hanging="360"/>
      </w:pPr>
      <w:rPr>
        <w:rFonts w:hint="default"/>
      </w:rPr>
    </w:lvl>
    <w:lvl w:ilvl="2">
      <w:start w:val="1"/>
      <w:numFmt w:val="lowerLetter"/>
      <w:isLgl/>
      <w:lvlText w:val="%1.%2.%3"/>
      <w:lvlJc w:val="left"/>
      <w:pPr>
        <w:ind w:left="1712" w:hanging="720"/>
      </w:pPr>
      <w:rPr>
        <w:rFonts w:hint="default"/>
      </w:rPr>
    </w:lvl>
    <w:lvl w:ilvl="3">
      <w:start w:val="1"/>
      <w:numFmt w:val="decimal"/>
      <w:isLgl/>
      <w:lvlText w:val="%1.%2.%3.%4"/>
      <w:lvlJc w:val="left"/>
      <w:pPr>
        <w:ind w:left="2072" w:hanging="1080"/>
      </w:pPr>
      <w:rPr>
        <w:rFonts w:hint="default"/>
      </w:rPr>
    </w:lvl>
    <w:lvl w:ilvl="4">
      <w:start w:val="1"/>
      <w:numFmt w:val="decimal"/>
      <w:isLgl/>
      <w:lvlText w:val="%1.%2.%3.%4.%5"/>
      <w:lvlJc w:val="left"/>
      <w:pPr>
        <w:ind w:left="2072" w:hanging="1080"/>
      </w:pPr>
      <w:rPr>
        <w:rFonts w:hint="default"/>
      </w:rPr>
    </w:lvl>
    <w:lvl w:ilvl="5">
      <w:start w:val="1"/>
      <w:numFmt w:val="decimal"/>
      <w:isLgl/>
      <w:lvlText w:val="%1.%2.%3.%4.%5.%6"/>
      <w:lvlJc w:val="left"/>
      <w:pPr>
        <w:ind w:left="2432" w:hanging="1440"/>
      </w:pPr>
      <w:rPr>
        <w:rFonts w:hint="default"/>
      </w:rPr>
    </w:lvl>
    <w:lvl w:ilvl="6">
      <w:start w:val="1"/>
      <w:numFmt w:val="decimal"/>
      <w:isLgl/>
      <w:lvlText w:val="%1.%2.%3.%4.%5.%6.%7"/>
      <w:lvlJc w:val="left"/>
      <w:pPr>
        <w:ind w:left="2432" w:hanging="1440"/>
      </w:pPr>
      <w:rPr>
        <w:rFonts w:hint="default"/>
      </w:rPr>
    </w:lvl>
    <w:lvl w:ilvl="7">
      <w:start w:val="1"/>
      <w:numFmt w:val="decimal"/>
      <w:isLgl/>
      <w:lvlText w:val="%1.%2.%3.%4.%5.%6.%7.%8"/>
      <w:lvlJc w:val="left"/>
      <w:pPr>
        <w:ind w:left="2792" w:hanging="1800"/>
      </w:pPr>
      <w:rPr>
        <w:rFonts w:hint="default"/>
      </w:rPr>
    </w:lvl>
    <w:lvl w:ilvl="8">
      <w:start w:val="1"/>
      <w:numFmt w:val="decimal"/>
      <w:isLgl/>
      <w:lvlText w:val="%1.%2.%3.%4.%5.%6.%7.%8.%9"/>
      <w:lvlJc w:val="left"/>
      <w:pPr>
        <w:ind w:left="2792" w:hanging="1800"/>
      </w:pPr>
      <w:rPr>
        <w:rFonts w:hint="default"/>
      </w:rPr>
    </w:lvl>
  </w:abstractNum>
  <w:abstractNum w:abstractNumId="2" w15:restartNumberingAfterBreak="0">
    <w:nsid w:val="099E1D05"/>
    <w:multiLevelType w:val="multilevel"/>
    <w:tmpl w:val="FC8891E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C71764F"/>
    <w:multiLevelType w:val="hybridMultilevel"/>
    <w:tmpl w:val="18528AAA"/>
    <w:lvl w:ilvl="0" w:tplc="682AA64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E9B0A49"/>
    <w:multiLevelType w:val="hybridMultilevel"/>
    <w:tmpl w:val="0E869A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28B243A"/>
    <w:multiLevelType w:val="multilevel"/>
    <w:tmpl w:val="E1064830"/>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rPr>
    </w:lvl>
    <w:lvl w:ilvl="3">
      <w:start w:val="1"/>
      <w:numFmt w:val="decimal"/>
      <w:isLgl/>
      <w:lvlText w:val="%1.%2.%3.%4"/>
      <w:lvlJc w:val="left"/>
      <w:pPr>
        <w:ind w:left="1440" w:hanging="108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800" w:hanging="144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2160" w:hanging="1800"/>
      </w:pPr>
      <w:rPr>
        <w:rFonts w:hint="default"/>
        <w:i/>
      </w:rPr>
    </w:lvl>
    <w:lvl w:ilvl="8">
      <w:start w:val="1"/>
      <w:numFmt w:val="decimal"/>
      <w:isLgl/>
      <w:lvlText w:val="%1.%2.%3.%4.%5.%6.%7.%8.%9"/>
      <w:lvlJc w:val="left"/>
      <w:pPr>
        <w:ind w:left="2520" w:hanging="2160"/>
      </w:pPr>
      <w:rPr>
        <w:rFonts w:hint="default"/>
        <w:i/>
      </w:rPr>
    </w:lvl>
  </w:abstractNum>
  <w:abstractNum w:abstractNumId="6" w15:restartNumberingAfterBreak="0">
    <w:nsid w:val="14C85F26"/>
    <w:multiLevelType w:val="multilevel"/>
    <w:tmpl w:val="17161908"/>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51B5ABE"/>
    <w:multiLevelType w:val="hybridMultilevel"/>
    <w:tmpl w:val="AA367C7C"/>
    <w:lvl w:ilvl="0" w:tplc="47388E7C">
      <w:start w:val="1"/>
      <w:numFmt w:val="decimal"/>
      <w:lvlText w:val="(%1)"/>
      <w:lvlJc w:val="left"/>
      <w:pPr>
        <w:ind w:left="720" w:hanging="360"/>
      </w:pPr>
      <w:rPr>
        <w:rFonts w:ascii="Verdana" w:eastAsia="Times New Roman" w:hAnsi="Verdana" w:cs="Times New Roman"/>
        <w:i/>
        <w:color w:val="0000FF"/>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6876382"/>
    <w:multiLevelType w:val="hybridMultilevel"/>
    <w:tmpl w:val="B38EFD1A"/>
    <w:lvl w:ilvl="0" w:tplc="6784AC6C">
      <w:start w:val="1"/>
      <w:numFmt w:val="decimal"/>
      <w:pStyle w:val="HHNKOpsommingNumeriek"/>
      <w:lvlText w:val="%1."/>
      <w:lvlJc w:val="left"/>
      <w:pPr>
        <w:tabs>
          <w:tab w:val="num" w:pos="567"/>
        </w:tabs>
        <w:ind w:left="567" w:hanging="56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1BD97A08"/>
    <w:multiLevelType w:val="multilevel"/>
    <w:tmpl w:val="CEA062C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E2061CD"/>
    <w:multiLevelType w:val="singleLevel"/>
    <w:tmpl w:val="3364DC9C"/>
    <w:lvl w:ilvl="0">
      <w:start w:val="1"/>
      <w:numFmt w:val="bullet"/>
      <w:pStyle w:val="punt"/>
      <w:lvlText w:val=""/>
      <w:lvlJc w:val="left"/>
      <w:pPr>
        <w:tabs>
          <w:tab w:val="num" w:pos="360"/>
        </w:tabs>
        <w:ind w:left="360" w:hanging="360"/>
      </w:pPr>
      <w:rPr>
        <w:rFonts w:ascii="Symbol" w:hAnsi="Symbol" w:hint="default"/>
      </w:rPr>
    </w:lvl>
  </w:abstractNum>
  <w:abstractNum w:abstractNumId="11" w15:restartNumberingAfterBreak="0">
    <w:nsid w:val="211D1795"/>
    <w:multiLevelType w:val="multilevel"/>
    <w:tmpl w:val="A8DCAC3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84D5A9C"/>
    <w:multiLevelType w:val="multilevel"/>
    <w:tmpl w:val="B6FC72C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0DA50F8"/>
    <w:multiLevelType w:val="multilevel"/>
    <w:tmpl w:val="071E527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417A2A"/>
    <w:multiLevelType w:val="multilevel"/>
    <w:tmpl w:val="F46A0A8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0ED04A7"/>
    <w:multiLevelType w:val="multilevel"/>
    <w:tmpl w:val="776CC67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466093"/>
    <w:multiLevelType w:val="multilevel"/>
    <w:tmpl w:val="414E9C4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49B3476"/>
    <w:multiLevelType w:val="hybridMultilevel"/>
    <w:tmpl w:val="15F82BB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C8D7742"/>
    <w:multiLevelType w:val="multilevel"/>
    <w:tmpl w:val="FEDE22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B952CEE"/>
    <w:multiLevelType w:val="hybridMultilevel"/>
    <w:tmpl w:val="D1D225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1316577"/>
    <w:multiLevelType w:val="hybridMultilevel"/>
    <w:tmpl w:val="3FDC5854"/>
    <w:lvl w:ilvl="0" w:tplc="AC7C894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29F469E"/>
    <w:multiLevelType w:val="multilevel"/>
    <w:tmpl w:val="404055B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2" w15:restartNumberingAfterBreak="0">
    <w:nsid w:val="65B17BD3"/>
    <w:multiLevelType w:val="hybridMultilevel"/>
    <w:tmpl w:val="86863E9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5EA0626"/>
    <w:multiLevelType w:val="multilevel"/>
    <w:tmpl w:val="0C0A5D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8D6397C"/>
    <w:multiLevelType w:val="hybridMultilevel"/>
    <w:tmpl w:val="1A684F86"/>
    <w:lvl w:ilvl="0" w:tplc="2E18C480">
      <w:start w:val="8"/>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5" w15:restartNumberingAfterBreak="0">
    <w:nsid w:val="6EFC0639"/>
    <w:multiLevelType w:val="multilevel"/>
    <w:tmpl w:val="B1F223BE"/>
    <w:lvl w:ilvl="0">
      <w:start w:val="4"/>
      <w:numFmt w:val="decimal"/>
      <w:lvlText w:val="%1"/>
      <w:lvlJc w:val="left"/>
      <w:pPr>
        <w:ind w:left="360" w:hanging="360"/>
      </w:pPr>
      <w:rPr>
        <w:rFonts w:cs="Arial" w:hint="default"/>
        <w:b w:val="0"/>
        <w:sz w:val="18"/>
      </w:rPr>
    </w:lvl>
    <w:lvl w:ilvl="1">
      <w:start w:val="2"/>
      <w:numFmt w:val="decimal"/>
      <w:lvlText w:val="%1.%2"/>
      <w:lvlJc w:val="left"/>
      <w:pPr>
        <w:ind w:left="720" w:hanging="720"/>
      </w:pPr>
      <w:rPr>
        <w:rFonts w:cs="Arial" w:hint="default"/>
        <w:b w:val="0"/>
        <w:sz w:val="18"/>
      </w:rPr>
    </w:lvl>
    <w:lvl w:ilvl="2">
      <w:start w:val="1"/>
      <w:numFmt w:val="decimal"/>
      <w:lvlText w:val="%1.%2.%3"/>
      <w:lvlJc w:val="left"/>
      <w:pPr>
        <w:ind w:left="1080" w:hanging="1080"/>
      </w:pPr>
      <w:rPr>
        <w:rFonts w:cs="Arial" w:hint="default"/>
        <w:b w:val="0"/>
        <w:sz w:val="18"/>
      </w:rPr>
    </w:lvl>
    <w:lvl w:ilvl="3">
      <w:start w:val="1"/>
      <w:numFmt w:val="decimal"/>
      <w:lvlText w:val="%1.%2.%3.%4"/>
      <w:lvlJc w:val="left"/>
      <w:pPr>
        <w:ind w:left="1080" w:hanging="1080"/>
      </w:pPr>
      <w:rPr>
        <w:rFonts w:cs="Arial" w:hint="default"/>
        <w:b w:val="0"/>
        <w:sz w:val="18"/>
      </w:rPr>
    </w:lvl>
    <w:lvl w:ilvl="4">
      <w:start w:val="1"/>
      <w:numFmt w:val="decimal"/>
      <w:lvlText w:val="%1.%2.%3.%4.%5"/>
      <w:lvlJc w:val="left"/>
      <w:pPr>
        <w:ind w:left="1440" w:hanging="1440"/>
      </w:pPr>
      <w:rPr>
        <w:rFonts w:cs="Arial" w:hint="default"/>
        <w:b w:val="0"/>
        <w:sz w:val="18"/>
      </w:rPr>
    </w:lvl>
    <w:lvl w:ilvl="5">
      <w:start w:val="1"/>
      <w:numFmt w:val="decimal"/>
      <w:lvlText w:val="%1.%2.%3.%4.%5.%6"/>
      <w:lvlJc w:val="left"/>
      <w:pPr>
        <w:ind w:left="1800" w:hanging="1800"/>
      </w:pPr>
      <w:rPr>
        <w:rFonts w:cs="Arial" w:hint="default"/>
        <w:b w:val="0"/>
        <w:sz w:val="18"/>
      </w:rPr>
    </w:lvl>
    <w:lvl w:ilvl="6">
      <w:start w:val="1"/>
      <w:numFmt w:val="decimal"/>
      <w:lvlText w:val="%1.%2.%3.%4.%5.%6.%7"/>
      <w:lvlJc w:val="left"/>
      <w:pPr>
        <w:ind w:left="2160" w:hanging="2160"/>
      </w:pPr>
      <w:rPr>
        <w:rFonts w:cs="Arial" w:hint="default"/>
        <w:b w:val="0"/>
        <w:sz w:val="18"/>
      </w:rPr>
    </w:lvl>
    <w:lvl w:ilvl="7">
      <w:start w:val="1"/>
      <w:numFmt w:val="decimal"/>
      <w:lvlText w:val="%1.%2.%3.%4.%5.%6.%7.%8"/>
      <w:lvlJc w:val="left"/>
      <w:pPr>
        <w:ind w:left="2160" w:hanging="2160"/>
      </w:pPr>
      <w:rPr>
        <w:rFonts w:cs="Arial" w:hint="default"/>
        <w:b w:val="0"/>
        <w:sz w:val="18"/>
      </w:rPr>
    </w:lvl>
    <w:lvl w:ilvl="8">
      <w:start w:val="1"/>
      <w:numFmt w:val="decimal"/>
      <w:lvlText w:val="%1.%2.%3.%4.%5.%6.%7.%8.%9"/>
      <w:lvlJc w:val="left"/>
      <w:pPr>
        <w:ind w:left="2520" w:hanging="2520"/>
      </w:pPr>
      <w:rPr>
        <w:rFonts w:cs="Arial" w:hint="default"/>
        <w:b w:val="0"/>
        <w:sz w:val="18"/>
      </w:rPr>
    </w:lvl>
  </w:abstractNum>
  <w:abstractNum w:abstractNumId="26" w15:restartNumberingAfterBreak="0">
    <w:nsid w:val="73473F94"/>
    <w:multiLevelType w:val="hybridMultilevel"/>
    <w:tmpl w:val="D32E3AE6"/>
    <w:lvl w:ilvl="0" w:tplc="25824170">
      <w:start w:val="7"/>
      <w:numFmt w:val="bullet"/>
      <w:lvlText w:val="-"/>
      <w:lvlJc w:val="left"/>
      <w:pPr>
        <w:ind w:left="1069" w:hanging="360"/>
      </w:pPr>
      <w:rPr>
        <w:rFonts w:ascii="Verdana" w:eastAsia="Times New Roman" w:hAnsi="Verdana" w:cs="Times New Roman" w:hint="default"/>
        <w:color w:val="auto"/>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7" w15:restartNumberingAfterBreak="0">
    <w:nsid w:val="745118A7"/>
    <w:multiLevelType w:val="multilevel"/>
    <w:tmpl w:val="32E02FFC"/>
    <w:lvl w:ilvl="0">
      <w:start w:val="1"/>
      <w:numFmt w:val="decimal"/>
      <w:lvlText w:val="%1."/>
      <w:lvlJc w:val="left"/>
      <w:pPr>
        <w:tabs>
          <w:tab w:val="num" w:pos="960"/>
        </w:tabs>
        <w:ind w:left="960" w:hanging="360"/>
      </w:pPr>
      <w:rPr>
        <w:rFonts w:hint="default"/>
      </w:rPr>
    </w:lvl>
    <w:lvl w:ilvl="1">
      <w:start w:val="1"/>
      <w:numFmt w:val="decimal"/>
      <w:isLgl/>
      <w:lvlText w:val="%1.%2"/>
      <w:lvlJc w:val="left"/>
      <w:pPr>
        <w:tabs>
          <w:tab w:val="num" w:pos="960"/>
        </w:tabs>
        <w:ind w:left="960" w:hanging="36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320"/>
        </w:tabs>
        <w:ind w:left="1320" w:hanging="720"/>
      </w:pPr>
      <w:rPr>
        <w:rFonts w:hint="default"/>
      </w:rPr>
    </w:lvl>
    <w:lvl w:ilvl="4">
      <w:start w:val="1"/>
      <w:numFmt w:val="decimal"/>
      <w:isLgl/>
      <w:lvlText w:val="%1.%2.%3.%4.%5"/>
      <w:lvlJc w:val="left"/>
      <w:pPr>
        <w:tabs>
          <w:tab w:val="num" w:pos="1680"/>
        </w:tabs>
        <w:ind w:left="1680" w:hanging="1080"/>
      </w:pPr>
      <w:rPr>
        <w:rFonts w:hint="default"/>
      </w:rPr>
    </w:lvl>
    <w:lvl w:ilvl="5">
      <w:start w:val="1"/>
      <w:numFmt w:val="decimal"/>
      <w:isLgl/>
      <w:lvlText w:val="%1.%2.%3.%4.%5.%6"/>
      <w:lvlJc w:val="left"/>
      <w:pPr>
        <w:tabs>
          <w:tab w:val="num" w:pos="1680"/>
        </w:tabs>
        <w:ind w:left="1680" w:hanging="1080"/>
      </w:pPr>
      <w:rPr>
        <w:rFonts w:hint="default"/>
      </w:rPr>
    </w:lvl>
    <w:lvl w:ilvl="6">
      <w:start w:val="1"/>
      <w:numFmt w:val="decimal"/>
      <w:isLgl/>
      <w:lvlText w:val="%1.%2.%3.%4.%5.%6.%7"/>
      <w:lvlJc w:val="left"/>
      <w:pPr>
        <w:tabs>
          <w:tab w:val="num" w:pos="2040"/>
        </w:tabs>
        <w:ind w:left="2040" w:hanging="1440"/>
      </w:pPr>
      <w:rPr>
        <w:rFonts w:hint="default"/>
      </w:rPr>
    </w:lvl>
    <w:lvl w:ilvl="7">
      <w:start w:val="1"/>
      <w:numFmt w:val="decimal"/>
      <w:isLgl/>
      <w:lvlText w:val="%1.%2.%3.%4.%5.%6.%7.%8"/>
      <w:lvlJc w:val="left"/>
      <w:pPr>
        <w:tabs>
          <w:tab w:val="num" w:pos="2040"/>
        </w:tabs>
        <w:ind w:left="2040" w:hanging="1440"/>
      </w:pPr>
      <w:rPr>
        <w:rFonts w:hint="default"/>
      </w:rPr>
    </w:lvl>
    <w:lvl w:ilvl="8">
      <w:start w:val="1"/>
      <w:numFmt w:val="decimal"/>
      <w:isLgl/>
      <w:lvlText w:val="%1.%2.%3.%4.%5.%6.%7.%8.%9"/>
      <w:lvlJc w:val="left"/>
      <w:pPr>
        <w:tabs>
          <w:tab w:val="num" w:pos="2400"/>
        </w:tabs>
        <w:ind w:left="2400" w:hanging="1800"/>
      </w:pPr>
      <w:rPr>
        <w:rFonts w:hint="default"/>
      </w:rPr>
    </w:lvl>
  </w:abstractNum>
  <w:abstractNum w:abstractNumId="28" w15:restartNumberingAfterBreak="0">
    <w:nsid w:val="77804CA0"/>
    <w:multiLevelType w:val="hybridMultilevel"/>
    <w:tmpl w:val="C8282812"/>
    <w:lvl w:ilvl="0" w:tplc="04130001">
      <w:start w:val="1"/>
      <w:numFmt w:val="bullet"/>
      <w:lvlText w:val=""/>
      <w:lvlJc w:val="left"/>
      <w:pPr>
        <w:ind w:left="1004" w:hanging="360"/>
      </w:pPr>
      <w:rPr>
        <w:rFonts w:ascii="Symbol" w:hAnsi="Symbol"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29" w15:restartNumberingAfterBreak="0">
    <w:nsid w:val="79EA5540"/>
    <w:multiLevelType w:val="multilevel"/>
    <w:tmpl w:val="8090B8EE"/>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B6406CD"/>
    <w:multiLevelType w:val="multilevel"/>
    <w:tmpl w:val="AA02917C"/>
    <w:lvl w:ilvl="0">
      <w:start w:val="1"/>
      <w:numFmt w:val="decimal"/>
      <w:pStyle w:val="HHNKKop1"/>
      <w:lvlText w:val="%1"/>
      <w:lvlJc w:val="left"/>
      <w:pPr>
        <w:tabs>
          <w:tab w:val="num" w:pos="360"/>
        </w:tabs>
        <w:ind w:left="0" w:firstLine="0"/>
      </w:pPr>
      <w:rPr>
        <w:rFonts w:hint="default"/>
      </w:rPr>
    </w:lvl>
    <w:lvl w:ilvl="1">
      <w:start w:val="1"/>
      <w:numFmt w:val="decimal"/>
      <w:lvlText w:val="%2."/>
      <w:lvlJc w:val="left"/>
      <w:pPr>
        <w:tabs>
          <w:tab w:val="num" w:pos="360"/>
        </w:tabs>
        <w:ind w:left="360" w:hanging="360"/>
      </w:pPr>
      <w:rPr>
        <w:rFonts w:hint="default"/>
      </w:rPr>
    </w:lvl>
    <w:lvl w:ilvl="2">
      <w:start w:val="1"/>
      <w:numFmt w:val="decimal"/>
      <w:pStyle w:val="HHNKKop3"/>
      <w:lvlText w:val="%1.%2.%3"/>
      <w:lvlJc w:val="left"/>
      <w:pPr>
        <w:tabs>
          <w:tab w:val="num" w:pos="1080"/>
        </w:tabs>
        <w:ind w:left="0" w:firstLine="0"/>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31" w15:restartNumberingAfterBreak="0">
    <w:nsid w:val="7D771F92"/>
    <w:multiLevelType w:val="multilevel"/>
    <w:tmpl w:val="C65EB18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8"/>
  </w:num>
  <w:num w:numId="2">
    <w:abstractNumId w:val="10"/>
  </w:num>
  <w:num w:numId="3">
    <w:abstractNumId w:val="30"/>
  </w:num>
  <w:num w:numId="4">
    <w:abstractNumId w:val="21"/>
  </w:num>
  <w:num w:numId="5">
    <w:abstractNumId w:val="0"/>
  </w:num>
  <w:num w:numId="6">
    <w:abstractNumId w:val="1"/>
  </w:num>
  <w:num w:numId="7">
    <w:abstractNumId w:val="11"/>
  </w:num>
  <w:num w:numId="8">
    <w:abstractNumId w:val="22"/>
  </w:num>
  <w:num w:numId="9">
    <w:abstractNumId w:val="4"/>
  </w:num>
  <w:num w:numId="10">
    <w:abstractNumId w:val="28"/>
  </w:num>
  <w:num w:numId="11">
    <w:abstractNumId w:val="25"/>
  </w:num>
  <w:num w:numId="12">
    <w:abstractNumId w:val="23"/>
  </w:num>
  <w:num w:numId="13">
    <w:abstractNumId w:val="18"/>
  </w:num>
  <w:num w:numId="14">
    <w:abstractNumId w:val="29"/>
  </w:num>
  <w:num w:numId="15">
    <w:abstractNumId w:val="31"/>
  </w:num>
  <w:num w:numId="16">
    <w:abstractNumId w:val="19"/>
  </w:num>
  <w:num w:numId="17">
    <w:abstractNumId w:val="13"/>
  </w:num>
  <w:num w:numId="18">
    <w:abstractNumId w:val="2"/>
  </w:num>
  <w:num w:numId="19">
    <w:abstractNumId w:val="9"/>
  </w:num>
  <w:num w:numId="20">
    <w:abstractNumId w:val="17"/>
  </w:num>
  <w:num w:numId="21">
    <w:abstractNumId w:val="12"/>
  </w:num>
  <w:num w:numId="22">
    <w:abstractNumId w:val="27"/>
  </w:num>
  <w:num w:numId="23">
    <w:abstractNumId w:val="5"/>
  </w:num>
  <w:num w:numId="24">
    <w:abstractNumId w:val="20"/>
  </w:num>
  <w:num w:numId="25">
    <w:abstractNumId w:val="15"/>
  </w:num>
  <w:num w:numId="26">
    <w:abstractNumId w:val="26"/>
  </w:num>
  <w:num w:numId="27">
    <w:abstractNumId w:val="3"/>
  </w:num>
  <w:num w:numId="28">
    <w:abstractNumId w:val="7"/>
  </w:num>
  <w:num w:numId="29">
    <w:abstractNumId w:val="24"/>
  </w:num>
  <w:num w:numId="30">
    <w:abstractNumId w:val="16"/>
  </w:num>
  <w:num w:numId="31">
    <w:abstractNumId w:val="6"/>
  </w:num>
  <w:num w:numId="32">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noPunctuationKerning/>
  <w:characterSpacingControl w:val="doNotCompress"/>
  <w:hdrShapeDefaults>
    <o:shapedefaults v:ext="edit" spidmax="81921"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0000000000" w:val="1,0,4,3,2,5,"/>
    <w:docVar w:name="Datum" w:val="aanpassen indien gekozen voor &quot;datum zelf invullen&quot;"/>
    <w:docVar w:name="Registratienummer" w:val="(leeg)"/>
    <w:docVar w:name="Status" w:val="Concept"/>
    <w:docVar w:name="Subtitel" w:val="subtitel"/>
    <w:docVar w:name="Titel" w:val="titel"/>
    <w:docVar w:name="Versie" w:val="1.0"/>
  </w:docVars>
  <w:rsids>
    <w:rsidRoot w:val="00007C20"/>
    <w:rsid w:val="00007C20"/>
    <w:rsid w:val="00020821"/>
    <w:rsid w:val="000720DE"/>
    <w:rsid w:val="000A0F28"/>
    <w:rsid w:val="000B052D"/>
    <w:rsid w:val="000B6E9D"/>
    <w:rsid w:val="000C6313"/>
    <w:rsid w:val="000E6D1E"/>
    <w:rsid w:val="00142AC2"/>
    <w:rsid w:val="00146FED"/>
    <w:rsid w:val="00147BEA"/>
    <w:rsid w:val="001546F5"/>
    <w:rsid w:val="0016122A"/>
    <w:rsid w:val="001660BD"/>
    <w:rsid w:val="0019175F"/>
    <w:rsid w:val="00192CF7"/>
    <w:rsid w:val="00194DEC"/>
    <w:rsid w:val="001A4F4E"/>
    <w:rsid w:val="001B3627"/>
    <w:rsid w:val="001D0D84"/>
    <w:rsid w:val="001D2395"/>
    <w:rsid w:val="002357C5"/>
    <w:rsid w:val="00261D65"/>
    <w:rsid w:val="002D3E6D"/>
    <w:rsid w:val="00300857"/>
    <w:rsid w:val="00310A42"/>
    <w:rsid w:val="00313AF4"/>
    <w:rsid w:val="00315C69"/>
    <w:rsid w:val="0034285F"/>
    <w:rsid w:val="00362D28"/>
    <w:rsid w:val="00364791"/>
    <w:rsid w:val="00364A6E"/>
    <w:rsid w:val="00372839"/>
    <w:rsid w:val="00380D8F"/>
    <w:rsid w:val="003934D3"/>
    <w:rsid w:val="003B02F7"/>
    <w:rsid w:val="003C72A4"/>
    <w:rsid w:val="003D04F8"/>
    <w:rsid w:val="003E1243"/>
    <w:rsid w:val="003F2750"/>
    <w:rsid w:val="00423EE0"/>
    <w:rsid w:val="00426F4A"/>
    <w:rsid w:val="004302F1"/>
    <w:rsid w:val="00442FEB"/>
    <w:rsid w:val="00446D2E"/>
    <w:rsid w:val="00457565"/>
    <w:rsid w:val="00462FA1"/>
    <w:rsid w:val="00474BB1"/>
    <w:rsid w:val="004A75A5"/>
    <w:rsid w:val="004B7D25"/>
    <w:rsid w:val="004C3056"/>
    <w:rsid w:val="004C355B"/>
    <w:rsid w:val="004D3626"/>
    <w:rsid w:val="004E03DD"/>
    <w:rsid w:val="004F1676"/>
    <w:rsid w:val="004F7F61"/>
    <w:rsid w:val="0052551F"/>
    <w:rsid w:val="00543038"/>
    <w:rsid w:val="005500A1"/>
    <w:rsid w:val="00550985"/>
    <w:rsid w:val="00567CAD"/>
    <w:rsid w:val="0057477F"/>
    <w:rsid w:val="005B3657"/>
    <w:rsid w:val="005D4B9C"/>
    <w:rsid w:val="005E34D7"/>
    <w:rsid w:val="005F568C"/>
    <w:rsid w:val="00605EDD"/>
    <w:rsid w:val="006079FA"/>
    <w:rsid w:val="0061040B"/>
    <w:rsid w:val="00630CD9"/>
    <w:rsid w:val="006516A6"/>
    <w:rsid w:val="00673233"/>
    <w:rsid w:val="006748DA"/>
    <w:rsid w:val="00684C2B"/>
    <w:rsid w:val="006A4687"/>
    <w:rsid w:val="006B28F8"/>
    <w:rsid w:val="006C7DC3"/>
    <w:rsid w:val="006E021A"/>
    <w:rsid w:val="006E4C7D"/>
    <w:rsid w:val="006F2CCF"/>
    <w:rsid w:val="006F2F1F"/>
    <w:rsid w:val="00702032"/>
    <w:rsid w:val="00715805"/>
    <w:rsid w:val="0072330C"/>
    <w:rsid w:val="00724675"/>
    <w:rsid w:val="00765E7C"/>
    <w:rsid w:val="007774B0"/>
    <w:rsid w:val="007864E0"/>
    <w:rsid w:val="00786F3D"/>
    <w:rsid w:val="00787D89"/>
    <w:rsid w:val="007A2593"/>
    <w:rsid w:val="007E73F9"/>
    <w:rsid w:val="00805E13"/>
    <w:rsid w:val="00823B41"/>
    <w:rsid w:val="00826B3E"/>
    <w:rsid w:val="00830604"/>
    <w:rsid w:val="00852886"/>
    <w:rsid w:val="00862EA1"/>
    <w:rsid w:val="00864D8A"/>
    <w:rsid w:val="00865A61"/>
    <w:rsid w:val="00872922"/>
    <w:rsid w:val="00876B30"/>
    <w:rsid w:val="008810E1"/>
    <w:rsid w:val="00892C33"/>
    <w:rsid w:val="008A77EF"/>
    <w:rsid w:val="008B433F"/>
    <w:rsid w:val="008B50B0"/>
    <w:rsid w:val="008B5C30"/>
    <w:rsid w:val="008E26DF"/>
    <w:rsid w:val="008F2913"/>
    <w:rsid w:val="009006D6"/>
    <w:rsid w:val="009078F9"/>
    <w:rsid w:val="00907B23"/>
    <w:rsid w:val="009173FE"/>
    <w:rsid w:val="009223A1"/>
    <w:rsid w:val="00945169"/>
    <w:rsid w:val="00952E7D"/>
    <w:rsid w:val="00963CAF"/>
    <w:rsid w:val="00964789"/>
    <w:rsid w:val="009647B3"/>
    <w:rsid w:val="00973685"/>
    <w:rsid w:val="00975931"/>
    <w:rsid w:val="0098097F"/>
    <w:rsid w:val="00980DED"/>
    <w:rsid w:val="00993A49"/>
    <w:rsid w:val="009C2FE2"/>
    <w:rsid w:val="009F3CD8"/>
    <w:rsid w:val="00A07E5E"/>
    <w:rsid w:val="00A10E6C"/>
    <w:rsid w:val="00A115AA"/>
    <w:rsid w:val="00A13D63"/>
    <w:rsid w:val="00A22709"/>
    <w:rsid w:val="00A231B3"/>
    <w:rsid w:val="00A30F6C"/>
    <w:rsid w:val="00A42B81"/>
    <w:rsid w:val="00A533EB"/>
    <w:rsid w:val="00A72586"/>
    <w:rsid w:val="00A90327"/>
    <w:rsid w:val="00AC2B49"/>
    <w:rsid w:val="00AC3B37"/>
    <w:rsid w:val="00AD1C17"/>
    <w:rsid w:val="00AF210D"/>
    <w:rsid w:val="00AF4122"/>
    <w:rsid w:val="00B41C2C"/>
    <w:rsid w:val="00B44CE6"/>
    <w:rsid w:val="00B5646B"/>
    <w:rsid w:val="00B74282"/>
    <w:rsid w:val="00B750BC"/>
    <w:rsid w:val="00B81EFA"/>
    <w:rsid w:val="00B825A8"/>
    <w:rsid w:val="00B83EBE"/>
    <w:rsid w:val="00B93F12"/>
    <w:rsid w:val="00BA3988"/>
    <w:rsid w:val="00BB571E"/>
    <w:rsid w:val="00BC0087"/>
    <w:rsid w:val="00BC2A47"/>
    <w:rsid w:val="00BC4A1F"/>
    <w:rsid w:val="00BF6980"/>
    <w:rsid w:val="00C13399"/>
    <w:rsid w:val="00C23045"/>
    <w:rsid w:val="00C23F0C"/>
    <w:rsid w:val="00C83D25"/>
    <w:rsid w:val="00CB0D43"/>
    <w:rsid w:val="00CC1E73"/>
    <w:rsid w:val="00CF1790"/>
    <w:rsid w:val="00CF1FDD"/>
    <w:rsid w:val="00D00524"/>
    <w:rsid w:val="00D0626E"/>
    <w:rsid w:val="00D06732"/>
    <w:rsid w:val="00D1125C"/>
    <w:rsid w:val="00D23C50"/>
    <w:rsid w:val="00D4586F"/>
    <w:rsid w:val="00D47AA5"/>
    <w:rsid w:val="00D62200"/>
    <w:rsid w:val="00D8095A"/>
    <w:rsid w:val="00D8663A"/>
    <w:rsid w:val="00D87A32"/>
    <w:rsid w:val="00DA7E0C"/>
    <w:rsid w:val="00DD2476"/>
    <w:rsid w:val="00DD47A7"/>
    <w:rsid w:val="00DF4052"/>
    <w:rsid w:val="00DF53B5"/>
    <w:rsid w:val="00DF63C8"/>
    <w:rsid w:val="00DF6634"/>
    <w:rsid w:val="00E1641F"/>
    <w:rsid w:val="00E234BB"/>
    <w:rsid w:val="00E266AA"/>
    <w:rsid w:val="00E37560"/>
    <w:rsid w:val="00E7311B"/>
    <w:rsid w:val="00E827F5"/>
    <w:rsid w:val="00EA18BE"/>
    <w:rsid w:val="00F1149D"/>
    <w:rsid w:val="00F26FB1"/>
    <w:rsid w:val="00F364D5"/>
    <w:rsid w:val="00F36852"/>
    <w:rsid w:val="00F4090D"/>
    <w:rsid w:val="00F44138"/>
    <w:rsid w:val="00F44572"/>
    <w:rsid w:val="00F50980"/>
    <w:rsid w:val="00F6755C"/>
    <w:rsid w:val="00F80BF0"/>
    <w:rsid w:val="00F81DE6"/>
    <w:rsid w:val="00F93F0E"/>
    <w:rsid w:val="00FA3D36"/>
    <w:rsid w:val="00FA5DBD"/>
    <w:rsid w:val="00FD53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fill="f" fillcolor="white" stroke="f">
      <v:fill color="white" on="f"/>
      <v:stroke on="f"/>
    </o:shapedefaults>
    <o:shapelayout v:ext="edit">
      <o:idmap v:ext="edit" data="1"/>
    </o:shapelayout>
  </w:shapeDefaults>
  <w:decimalSymbol w:val=","/>
  <w:listSeparator w:val=";"/>
  <w14:docId w14:val="4334797C"/>
  <w15:docId w15:val="{A9B5668B-B9B9-44CD-B976-D02179228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827F5"/>
    <w:pPr>
      <w:spacing w:line="260" w:lineRule="atLeast"/>
    </w:pPr>
    <w:rPr>
      <w:rFonts w:ascii="Verdana" w:hAnsi="Verdana"/>
      <w:sz w:val="18"/>
      <w:szCs w:val="24"/>
    </w:rPr>
  </w:style>
  <w:style w:type="paragraph" w:styleId="Kop1">
    <w:name w:val="heading 1"/>
    <w:basedOn w:val="Standaard"/>
    <w:next w:val="Standaard"/>
    <w:qFormat/>
    <w:rsid w:val="001A4F4E"/>
    <w:pPr>
      <w:keepNext/>
      <w:spacing w:before="240" w:after="60"/>
      <w:outlineLvl w:val="0"/>
    </w:pPr>
    <w:rPr>
      <w:rFonts w:cs="Arial"/>
      <w:b/>
      <w:bCs/>
      <w:kern w:val="32"/>
      <w:sz w:val="32"/>
      <w:szCs w:val="32"/>
    </w:rPr>
  </w:style>
  <w:style w:type="paragraph" w:styleId="Kop2">
    <w:name w:val="heading 2"/>
    <w:basedOn w:val="Standaard"/>
    <w:next w:val="Standaard"/>
    <w:qFormat/>
    <w:rsid w:val="001A4F4E"/>
    <w:pPr>
      <w:keepNext/>
      <w:spacing w:before="240" w:after="60"/>
      <w:outlineLvl w:val="1"/>
    </w:pPr>
    <w:rPr>
      <w:rFonts w:cs="Arial"/>
      <w:b/>
      <w:bCs/>
      <w:iCs/>
      <w:sz w:val="28"/>
      <w:szCs w:val="28"/>
    </w:rPr>
  </w:style>
  <w:style w:type="paragraph" w:styleId="Kop3">
    <w:name w:val="heading 3"/>
    <w:basedOn w:val="Standaard"/>
    <w:next w:val="Standaard"/>
    <w:qFormat/>
    <w:rsid w:val="001A4F4E"/>
    <w:pPr>
      <w:keepNext/>
      <w:spacing w:before="240" w:after="60"/>
      <w:outlineLvl w:val="2"/>
    </w:pPr>
    <w:rPr>
      <w:rFonts w:cs="Arial"/>
      <w:b/>
      <w:bCs/>
      <w:sz w:val="20"/>
      <w:szCs w:val="26"/>
    </w:rPr>
  </w:style>
  <w:style w:type="paragraph" w:styleId="Kop4">
    <w:name w:val="heading 4"/>
    <w:basedOn w:val="Standaard"/>
    <w:next w:val="Standaard"/>
    <w:qFormat/>
    <w:rsid w:val="001A4F4E"/>
    <w:pPr>
      <w:keepNext/>
      <w:spacing w:before="240" w:after="60"/>
      <w:outlineLvl w:val="3"/>
    </w:pPr>
    <w:rPr>
      <w:bCs/>
      <w:i/>
      <w:sz w:val="20"/>
      <w:szCs w:val="28"/>
    </w:rPr>
  </w:style>
  <w:style w:type="paragraph" w:styleId="Kop5">
    <w:name w:val="heading 5"/>
    <w:basedOn w:val="Standaard"/>
    <w:next w:val="Standaard"/>
    <w:qFormat/>
    <w:rsid w:val="001A4F4E"/>
    <w:pPr>
      <w:keepNext/>
      <w:overflowPunct w:val="0"/>
      <w:autoSpaceDE w:val="0"/>
      <w:autoSpaceDN w:val="0"/>
      <w:adjustRightInd w:val="0"/>
      <w:spacing w:line="312" w:lineRule="auto"/>
      <w:textAlignment w:val="baseline"/>
      <w:outlineLvl w:val="4"/>
    </w:pPr>
    <w:rPr>
      <w:rFonts w:ascii="Arial" w:hAnsi="Arial"/>
      <w:b/>
      <w:kern w:val="1"/>
      <w:sz w:val="20"/>
      <w:szCs w:val="20"/>
    </w:rPr>
  </w:style>
  <w:style w:type="paragraph" w:styleId="Kop6">
    <w:name w:val="heading 6"/>
    <w:basedOn w:val="Standaard"/>
    <w:next w:val="Standaard"/>
    <w:qFormat/>
    <w:rsid w:val="001A4F4E"/>
    <w:pPr>
      <w:keepNext/>
      <w:outlineLvl w:val="5"/>
    </w:pPr>
    <w:rPr>
      <w:rFonts w:cs="Arial"/>
      <w:b/>
      <w:bCs/>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HNKDocumentnaam">
    <w:name w:val="HHNK Documentnaam"/>
    <w:basedOn w:val="Aanhef"/>
    <w:next w:val="Standaard"/>
    <w:rsid w:val="001A4F4E"/>
    <w:pPr>
      <w:tabs>
        <w:tab w:val="left" w:pos="4140"/>
        <w:tab w:val="left" w:pos="7380"/>
      </w:tabs>
      <w:spacing w:before="100" w:after="120"/>
    </w:pPr>
    <w:rPr>
      <w:b/>
      <w:bCs/>
      <w:sz w:val="32"/>
    </w:rPr>
  </w:style>
  <w:style w:type="paragraph" w:customStyle="1" w:styleId="HHNKKop1">
    <w:name w:val="HHNK Kop 1"/>
    <w:basedOn w:val="Standaard"/>
    <w:next w:val="Standaard"/>
    <w:qFormat/>
    <w:rsid w:val="001A4F4E"/>
    <w:pPr>
      <w:keepNext/>
      <w:pageBreakBefore/>
      <w:numPr>
        <w:numId w:val="3"/>
      </w:numPr>
      <w:tabs>
        <w:tab w:val="left" w:pos="737"/>
        <w:tab w:val="left" w:pos="873"/>
      </w:tabs>
      <w:spacing w:before="120" w:after="260"/>
      <w:outlineLvl w:val="0"/>
    </w:pPr>
    <w:rPr>
      <w:b/>
      <w:kern w:val="19"/>
      <w:sz w:val="24"/>
      <w:szCs w:val="19"/>
    </w:rPr>
  </w:style>
  <w:style w:type="paragraph" w:customStyle="1" w:styleId="HHNKBijlagen">
    <w:name w:val="HHNK Bijlagen"/>
    <w:basedOn w:val="Standaard"/>
    <w:next w:val="Standaard"/>
    <w:rsid w:val="001A4F4E"/>
    <w:pPr>
      <w:framePr w:w="9072" w:h="851" w:hRule="exact" w:hSpace="142" w:vSpace="142" w:wrap="notBeside" w:vAnchor="page" w:hAnchor="margin" w:y="14176"/>
    </w:pPr>
  </w:style>
  <w:style w:type="paragraph" w:customStyle="1" w:styleId="HHNKKop2">
    <w:name w:val="HHNK Kop 2"/>
    <w:basedOn w:val="Standaard"/>
    <w:next w:val="Standaard"/>
    <w:rsid w:val="001A4F4E"/>
    <w:pPr>
      <w:keepNext/>
      <w:tabs>
        <w:tab w:val="left" w:pos="873"/>
      </w:tabs>
      <w:spacing w:before="520" w:after="260"/>
      <w:outlineLvl w:val="1"/>
    </w:pPr>
    <w:rPr>
      <w:sz w:val="26"/>
    </w:rPr>
  </w:style>
  <w:style w:type="paragraph" w:customStyle="1" w:styleId="HHNKKop3">
    <w:name w:val="HHNK Kop 3"/>
    <w:basedOn w:val="Standaard"/>
    <w:next w:val="Standaard"/>
    <w:qFormat/>
    <w:rsid w:val="001A4F4E"/>
    <w:pPr>
      <w:keepNext/>
      <w:numPr>
        <w:ilvl w:val="2"/>
        <w:numId w:val="3"/>
      </w:numPr>
      <w:tabs>
        <w:tab w:val="left" w:pos="737"/>
        <w:tab w:val="left" w:pos="873"/>
      </w:tabs>
      <w:spacing w:before="260"/>
      <w:outlineLvl w:val="2"/>
    </w:pPr>
    <w:rPr>
      <w:b/>
    </w:rPr>
  </w:style>
  <w:style w:type="paragraph" w:customStyle="1" w:styleId="HHNKKop4">
    <w:name w:val="HHNK Kop 4"/>
    <w:basedOn w:val="Standaard"/>
    <w:next w:val="Standaard"/>
    <w:rsid w:val="001A4F4E"/>
    <w:pPr>
      <w:keepNext/>
      <w:spacing w:before="240" w:after="60"/>
      <w:outlineLvl w:val="3"/>
    </w:pPr>
    <w:rPr>
      <w:i/>
    </w:rPr>
  </w:style>
  <w:style w:type="paragraph" w:customStyle="1" w:styleId="HHNKReferentiekopje">
    <w:name w:val="HHNK Referentiekopje"/>
    <w:basedOn w:val="Standaard"/>
    <w:next w:val="Standaard"/>
    <w:rsid w:val="001A4F4E"/>
    <w:pPr>
      <w:spacing w:line="260" w:lineRule="exact"/>
    </w:pPr>
  </w:style>
  <w:style w:type="paragraph" w:customStyle="1" w:styleId="HHNKVoettekst">
    <w:name w:val="HHNK Voettekst"/>
    <w:basedOn w:val="Standaard"/>
    <w:rsid w:val="001A4F4E"/>
    <w:pPr>
      <w:spacing w:line="240" w:lineRule="exact"/>
    </w:pPr>
    <w:rPr>
      <w:sz w:val="16"/>
    </w:rPr>
  </w:style>
  <w:style w:type="paragraph" w:customStyle="1" w:styleId="HHNKafsluiting">
    <w:name w:val="HHNK afsluiting"/>
    <w:basedOn w:val="Standaard"/>
    <w:next w:val="Standaard"/>
    <w:rsid w:val="001A4F4E"/>
    <w:pPr>
      <w:tabs>
        <w:tab w:val="left" w:pos="3754"/>
      </w:tabs>
      <w:spacing w:before="240" w:after="1080"/>
    </w:pPr>
  </w:style>
  <w:style w:type="paragraph" w:customStyle="1" w:styleId="HHNKaanhef">
    <w:name w:val="HHNK aanhef"/>
    <w:basedOn w:val="Standaard"/>
    <w:next w:val="Standaard"/>
    <w:rsid w:val="001A4F4E"/>
    <w:pPr>
      <w:spacing w:after="240"/>
    </w:pPr>
  </w:style>
  <w:style w:type="paragraph" w:styleId="Aanhef">
    <w:name w:val="Salutation"/>
    <w:basedOn w:val="Standaard"/>
    <w:next w:val="Standaard"/>
    <w:semiHidden/>
    <w:rsid w:val="001A4F4E"/>
  </w:style>
  <w:style w:type="paragraph" w:customStyle="1" w:styleId="HHNKOpsommingNumeriek">
    <w:name w:val="HHNK Opsomming Numeriek"/>
    <w:basedOn w:val="Standaard"/>
    <w:rsid w:val="001A4F4E"/>
    <w:pPr>
      <w:numPr>
        <w:numId w:val="1"/>
      </w:numPr>
    </w:pPr>
  </w:style>
  <w:style w:type="paragraph" w:customStyle="1" w:styleId="HHNKKopje">
    <w:name w:val="HHNK Kopje"/>
    <w:basedOn w:val="Standaard"/>
    <w:next w:val="Standaard"/>
    <w:rsid w:val="001A4F4E"/>
    <w:pPr>
      <w:spacing w:before="120"/>
    </w:pPr>
    <w:rPr>
      <w:b/>
    </w:rPr>
  </w:style>
  <w:style w:type="paragraph" w:customStyle="1" w:styleId="HHNKTitel">
    <w:name w:val="HHNK Titel"/>
    <w:basedOn w:val="Standaard"/>
    <w:next w:val="Standaard"/>
    <w:rsid w:val="001A4F4E"/>
    <w:pPr>
      <w:spacing w:before="120" w:after="240" w:line="400" w:lineRule="exact"/>
    </w:pPr>
    <w:rPr>
      <w:b/>
      <w:sz w:val="32"/>
    </w:rPr>
  </w:style>
  <w:style w:type="paragraph" w:customStyle="1" w:styleId="HHNKtabsstandaard">
    <w:name w:val="HHNK tabs standaard"/>
    <w:basedOn w:val="Standaard"/>
    <w:rsid w:val="001A4F4E"/>
    <w:pPr>
      <w:tabs>
        <w:tab w:val="left" w:pos="1820"/>
        <w:tab w:val="left" w:pos="3754"/>
        <w:tab w:val="left" w:pos="5290"/>
        <w:tab w:val="left" w:pos="6957"/>
        <w:tab w:val="left" w:pos="8063"/>
      </w:tabs>
    </w:pPr>
  </w:style>
  <w:style w:type="paragraph" w:customStyle="1" w:styleId="HHNKtabs2mo">
    <w:name w:val="HHNK tabs 2 mo"/>
    <w:basedOn w:val="Standaard"/>
    <w:next w:val="Standaard"/>
    <w:rsid w:val="001A4F4E"/>
    <w:pPr>
      <w:tabs>
        <w:tab w:val="center" w:pos="4496"/>
        <w:tab w:val="right" w:pos="9083"/>
      </w:tabs>
    </w:pPr>
  </w:style>
  <w:style w:type="paragraph" w:styleId="Koptekst">
    <w:name w:val="header"/>
    <w:basedOn w:val="Standaard"/>
    <w:semiHidden/>
    <w:rsid w:val="001A4F4E"/>
    <w:pPr>
      <w:tabs>
        <w:tab w:val="center" w:pos="4536"/>
        <w:tab w:val="right" w:pos="9072"/>
      </w:tabs>
    </w:pPr>
  </w:style>
  <w:style w:type="paragraph" w:styleId="Voettekst">
    <w:name w:val="footer"/>
    <w:basedOn w:val="Standaard"/>
    <w:link w:val="VoettekstChar"/>
    <w:uiPriority w:val="99"/>
    <w:rsid w:val="001A4F4E"/>
    <w:pPr>
      <w:tabs>
        <w:tab w:val="center" w:pos="4536"/>
        <w:tab w:val="right" w:pos="9072"/>
      </w:tabs>
    </w:pPr>
  </w:style>
  <w:style w:type="paragraph" w:customStyle="1" w:styleId="HHNKsubtitel">
    <w:name w:val="HHNK subtitel"/>
    <w:basedOn w:val="HHNKTitel"/>
    <w:next w:val="Standaard"/>
    <w:rsid w:val="001A4F4E"/>
    <w:pPr>
      <w:spacing w:line="360" w:lineRule="exact"/>
    </w:pPr>
    <w:rPr>
      <w:b w:val="0"/>
      <w:sz w:val="28"/>
    </w:rPr>
  </w:style>
  <w:style w:type="paragraph" w:styleId="Inhopg2">
    <w:name w:val="toc 2"/>
    <w:basedOn w:val="Standaard"/>
    <w:next w:val="Standaard"/>
    <w:uiPriority w:val="39"/>
    <w:rsid w:val="001A4F4E"/>
    <w:pPr>
      <w:tabs>
        <w:tab w:val="left" w:pos="567"/>
        <w:tab w:val="right" w:pos="8363"/>
      </w:tabs>
      <w:spacing w:before="260" w:after="260"/>
    </w:pPr>
  </w:style>
  <w:style w:type="paragraph" w:styleId="Inhopg1">
    <w:name w:val="toc 1"/>
    <w:basedOn w:val="Standaard"/>
    <w:next w:val="Standaard"/>
    <w:uiPriority w:val="39"/>
    <w:rsid w:val="001A4F4E"/>
    <w:pPr>
      <w:tabs>
        <w:tab w:val="left" w:pos="567"/>
        <w:tab w:val="left" w:pos="992"/>
        <w:tab w:val="right" w:pos="8363"/>
      </w:tabs>
      <w:spacing w:before="260" w:after="260"/>
    </w:pPr>
    <w:rPr>
      <w:b/>
    </w:rPr>
  </w:style>
  <w:style w:type="paragraph" w:styleId="Inhopg3">
    <w:name w:val="toc 3"/>
    <w:basedOn w:val="Standaard"/>
    <w:next w:val="Standaard"/>
    <w:semiHidden/>
    <w:rsid w:val="001A4F4E"/>
    <w:pPr>
      <w:tabs>
        <w:tab w:val="left" w:pos="1559"/>
        <w:tab w:val="right" w:pos="8363"/>
      </w:tabs>
      <w:ind w:left="567"/>
    </w:pPr>
  </w:style>
  <w:style w:type="paragraph" w:styleId="Inhopg4">
    <w:name w:val="toc 4"/>
    <w:basedOn w:val="Standaard"/>
    <w:next w:val="Standaard"/>
    <w:autoRedefine/>
    <w:semiHidden/>
    <w:rsid w:val="001A4F4E"/>
    <w:pPr>
      <w:ind w:left="570"/>
    </w:pPr>
  </w:style>
  <w:style w:type="paragraph" w:styleId="Inhopg5">
    <w:name w:val="toc 5"/>
    <w:basedOn w:val="Standaard"/>
    <w:next w:val="Standaard"/>
    <w:autoRedefine/>
    <w:semiHidden/>
    <w:rsid w:val="001A4F4E"/>
    <w:pPr>
      <w:ind w:left="760"/>
    </w:pPr>
  </w:style>
  <w:style w:type="paragraph" w:styleId="Inhopg6">
    <w:name w:val="toc 6"/>
    <w:basedOn w:val="Standaard"/>
    <w:next w:val="Standaard"/>
    <w:autoRedefine/>
    <w:semiHidden/>
    <w:rsid w:val="001A4F4E"/>
    <w:pPr>
      <w:ind w:left="950"/>
    </w:pPr>
  </w:style>
  <w:style w:type="paragraph" w:styleId="Inhopg7">
    <w:name w:val="toc 7"/>
    <w:basedOn w:val="Standaard"/>
    <w:next w:val="Standaard"/>
    <w:autoRedefine/>
    <w:semiHidden/>
    <w:rsid w:val="001A4F4E"/>
    <w:pPr>
      <w:ind w:left="1140"/>
    </w:pPr>
  </w:style>
  <w:style w:type="paragraph" w:styleId="Inhopg8">
    <w:name w:val="toc 8"/>
    <w:basedOn w:val="Standaard"/>
    <w:next w:val="Standaard"/>
    <w:autoRedefine/>
    <w:semiHidden/>
    <w:rsid w:val="001A4F4E"/>
    <w:pPr>
      <w:ind w:left="1330"/>
    </w:pPr>
  </w:style>
  <w:style w:type="paragraph" w:styleId="Inhopg9">
    <w:name w:val="toc 9"/>
    <w:basedOn w:val="Standaard"/>
    <w:next w:val="Standaard"/>
    <w:autoRedefine/>
    <w:semiHidden/>
    <w:rsid w:val="001A4F4E"/>
    <w:pPr>
      <w:ind w:left="1520"/>
    </w:pPr>
  </w:style>
  <w:style w:type="character" w:styleId="Paginanummer">
    <w:name w:val="page number"/>
    <w:basedOn w:val="Standaardalinea-lettertype"/>
    <w:semiHidden/>
    <w:rsid w:val="001A4F4E"/>
  </w:style>
  <w:style w:type="character" w:styleId="Hyperlink">
    <w:name w:val="Hyperlink"/>
    <w:basedOn w:val="Standaardalinea-lettertype"/>
    <w:uiPriority w:val="99"/>
    <w:rsid w:val="001A4F4E"/>
    <w:rPr>
      <w:color w:val="0000FF"/>
      <w:u w:val="single"/>
    </w:rPr>
  </w:style>
  <w:style w:type="paragraph" w:styleId="Documentstructuur">
    <w:name w:val="Document Map"/>
    <w:basedOn w:val="Standaard"/>
    <w:semiHidden/>
    <w:rsid w:val="001A4F4E"/>
    <w:pPr>
      <w:shd w:val="clear" w:color="auto" w:fill="000080"/>
    </w:pPr>
    <w:rPr>
      <w:rFonts w:ascii="Tahoma" w:hAnsi="Tahoma" w:cs="Tahoma"/>
    </w:rPr>
  </w:style>
  <w:style w:type="paragraph" w:customStyle="1" w:styleId="HHNKTabel">
    <w:name w:val="HHNK Tabel"/>
    <w:basedOn w:val="Standaard"/>
    <w:rsid w:val="001A4F4E"/>
    <w:pPr>
      <w:spacing w:before="120" w:after="120"/>
    </w:pPr>
  </w:style>
  <w:style w:type="paragraph" w:styleId="Voetnoottekst">
    <w:name w:val="footnote text"/>
    <w:basedOn w:val="Standaard"/>
    <w:semiHidden/>
    <w:rsid w:val="001A4F4E"/>
    <w:rPr>
      <w:sz w:val="16"/>
      <w:szCs w:val="20"/>
    </w:rPr>
  </w:style>
  <w:style w:type="paragraph" w:styleId="Eindnoottekst">
    <w:name w:val="endnote text"/>
    <w:basedOn w:val="Standaard"/>
    <w:semiHidden/>
    <w:rsid w:val="001A4F4E"/>
    <w:rPr>
      <w:sz w:val="16"/>
      <w:szCs w:val="20"/>
    </w:rPr>
  </w:style>
  <w:style w:type="paragraph" w:styleId="Plattetekstinspringen3">
    <w:name w:val="Body Text Indent 3"/>
    <w:basedOn w:val="Standaard"/>
    <w:semiHidden/>
    <w:rsid w:val="001A4F4E"/>
    <w:pPr>
      <w:tabs>
        <w:tab w:val="left" w:pos="567"/>
        <w:tab w:val="left" w:pos="709"/>
      </w:tabs>
      <w:spacing w:line="240" w:lineRule="auto"/>
      <w:ind w:left="709"/>
    </w:pPr>
    <w:rPr>
      <w:color w:val="000000"/>
      <w:sz w:val="20"/>
      <w:szCs w:val="20"/>
      <w:lang w:eastAsia="en-US"/>
    </w:rPr>
  </w:style>
  <w:style w:type="paragraph" w:styleId="Plattetekst">
    <w:name w:val="Body Text"/>
    <w:basedOn w:val="Standaard"/>
    <w:semiHidden/>
    <w:rsid w:val="001A4F4E"/>
    <w:pPr>
      <w:tabs>
        <w:tab w:val="left" w:pos="540"/>
      </w:tabs>
      <w:spacing w:line="240" w:lineRule="auto"/>
    </w:pPr>
    <w:rPr>
      <w:color w:val="000000"/>
    </w:rPr>
  </w:style>
  <w:style w:type="paragraph" w:styleId="Plattetekstinspringen">
    <w:name w:val="Body Text Indent"/>
    <w:basedOn w:val="Standaard"/>
    <w:semiHidden/>
    <w:rsid w:val="001A4F4E"/>
    <w:pPr>
      <w:tabs>
        <w:tab w:val="left" w:pos="567"/>
        <w:tab w:val="num" w:pos="720"/>
        <w:tab w:val="left" w:pos="3652"/>
      </w:tabs>
      <w:spacing w:line="240" w:lineRule="auto"/>
      <w:ind w:left="720"/>
    </w:pPr>
    <w:rPr>
      <w:color w:val="000000"/>
    </w:rPr>
  </w:style>
  <w:style w:type="paragraph" w:styleId="Plattetekst2">
    <w:name w:val="Body Text 2"/>
    <w:basedOn w:val="Standaard"/>
    <w:semiHidden/>
    <w:rsid w:val="001A4F4E"/>
    <w:rPr>
      <w:color w:val="FF0000"/>
    </w:rPr>
  </w:style>
  <w:style w:type="paragraph" w:styleId="Plattetekstinspringen2">
    <w:name w:val="Body Text Indent 2"/>
    <w:basedOn w:val="Standaard"/>
    <w:semiHidden/>
    <w:rsid w:val="001A4F4E"/>
    <w:pPr>
      <w:spacing w:line="260" w:lineRule="exact"/>
      <w:ind w:left="720" w:hanging="720"/>
    </w:pPr>
  </w:style>
  <w:style w:type="paragraph" w:customStyle="1" w:styleId="HHNKKop2Char">
    <w:name w:val="HHNK Kop 2 Char"/>
    <w:basedOn w:val="Standaard"/>
    <w:next w:val="Standaard"/>
    <w:rsid w:val="001A4F4E"/>
    <w:pPr>
      <w:keepNext/>
      <w:tabs>
        <w:tab w:val="left" w:pos="873"/>
        <w:tab w:val="num" w:pos="1080"/>
      </w:tabs>
      <w:spacing w:before="520" w:after="260"/>
      <w:outlineLvl w:val="1"/>
    </w:pPr>
    <w:rPr>
      <w:sz w:val="26"/>
    </w:rPr>
  </w:style>
  <w:style w:type="character" w:styleId="GevolgdeHyperlink">
    <w:name w:val="FollowedHyperlink"/>
    <w:basedOn w:val="Standaardalinea-lettertype"/>
    <w:semiHidden/>
    <w:rsid w:val="001A4F4E"/>
    <w:rPr>
      <w:color w:val="800080"/>
      <w:u w:val="single"/>
    </w:rPr>
  </w:style>
  <w:style w:type="paragraph" w:customStyle="1" w:styleId="Plattetekst21">
    <w:name w:val="Platte tekst 21"/>
    <w:basedOn w:val="Standaard"/>
    <w:rsid w:val="001A4F4E"/>
    <w:pPr>
      <w:overflowPunct w:val="0"/>
      <w:autoSpaceDE w:val="0"/>
      <w:autoSpaceDN w:val="0"/>
      <w:adjustRightInd w:val="0"/>
      <w:spacing w:line="240" w:lineRule="auto"/>
      <w:ind w:left="705" w:hanging="705"/>
      <w:textAlignment w:val="baseline"/>
    </w:pPr>
    <w:rPr>
      <w:rFonts w:ascii="Arial" w:hAnsi="Arial"/>
      <w:kern w:val="1"/>
      <w:sz w:val="20"/>
      <w:szCs w:val="20"/>
    </w:rPr>
  </w:style>
  <w:style w:type="paragraph" w:customStyle="1" w:styleId="punt">
    <w:name w:val="punt"/>
    <w:basedOn w:val="Standaard"/>
    <w:rsid w:val="001A4F4E"/>
    <w:pPr>
      <w:keepNext/>
      <w:keepLines/>
      <w:widowControl w:val="0"/>
      <w:numPr>
        <w:numId w:val="2"/>
      </w:numPr>
      <w:tabs>
        <w:tab w:val="left" w:pos="720"/>
      </w:tabs>
      <w:spacing w:line="280" w:lineRule="atLeast"/>
    </w:pPr>
    <w:rPr>
      <w:rFonts w:ascii="Times New Roman" w:hAnsi="Times New Roman"/>
      <w:noProof/>
      <w:sz w:val="22"/>
      <w:szCs w:val="20"/>
    </w:rPr>
  </w:style>
  <w:style w:type="paragraph" w:customStyle="1" w:styleId="StandaardzonderwitregelChar">
    <w:name w:val="Standaard zonder witregel Char"/>
    <w:basedOn w:val="Standaard"/>
    <w:next w:val="Standaard"/>
    <w:rsid w:val="001A4F4E"/>
    <w:pPr>
      <w:spacing w:line="240" w:lineRule="atLeast"/>
      <w:jc w:val="both"/>
    </w:pPr>
    <w:rPr>
      <w:rFonts w:ascii="Arial" w:hAnsi="Arial"/>
      <w:sz w:val="21"/>
      <w:szCs w:val="20"/>
    </w:rPr>
  </w:style>
  <w:style w:type="paragraph" w:customStyle="1" w:styleId="Standaardzonderwitregel">
    <w:name w:val="Standaard zonder witregel"/>
    <w:basedOn w:val="Standaard"/>
    <w:next w:val="Standaard"/>
    <w:rsid w:val="001A4F4E"/>
    <w:pPr>
      <w:spacing w:line="240" w:lineRule="atLeast"/>
      <w:jc w:val="both"/>
    </w:pPr>
    <w:rPr>
      <w:rFonts w:ascii="Arial" w:hAnsi="Arial"/>
      <w:sz w:val="21"/>
      <w:szCs w:val="20"/>
    </w:rPr>
  </w:style>
  <w:style w:type="paragraph" w:styleId="Lijst4">
    <w:name w:val="List 4"/>
    <w:basedOn w:val="Standaard"/>
    <w:semiHidden/>
    <w:rsid w:val="001A4F4E"/>
    <w:pPr>
      <w:ind w:left="1132" w:hanging="283"/>
    </w:pPr>
  </w:style>
  <w:style w:type="paragraph" w:styleId="Normaalweb">
    <w:name w:val="Normal (Web)"/>
    <w:basedOn w:val="Standaard"/>
    <w:uiPriority w:val="99"/>
    <w:rsid w:val="001A4F4E"/>
    <w:pPr>
      <w:spacing w:before="100" w:beforeAutospacing="1" w:after="100" w:afterAutospacing="1" w:line="240" w:lineRule="auto"/>
    </w:pPr>
    <w:rPr>
      <w:rFonts w:ascii="Arial Unicode MS" w:hAnsi="Arial Unicode MS"/>
      <w:sz w:val="24"/>
    </w:rPr>
  </w:style>
  <w:style w:type="paragraph" w:styleId="Plattetekst3">
    <w:name w:val="Body Text 3"/>
    <w:basedOn w:val="Standaard"/>
    <w:semiHidden/>
    <w:rsid w:val="001A4F4E"/>
  </w:style>
  <w:style w:type="character" w:styleId="Voetnootmarkering">
    <w:name w:val="footnote reference"/>
    <w:basedOn w:val="Standaardalinea-lettertype"/>
    <w:semiHidden/>
    <w:rsid w:val="001A4F4E"/>
    <w:rPr>
      <w:vertAlign w:val="superscript"/>
    </w:rPr>
  </w:style>
  <w:style w:type="paragraph" w:styleId="Ballontekst">
    <w:name w:val="Balloon Text"/>
    <w:basedOn w:val="Standaard"/>
    <w:semiHidden/>
    <w:unhideWhenUsed/>
    <w:rsid w:val="001A4F4E"/>
    <w:pPr>
      <w:spacing w:line="240" w:lineRule="auto"/>
    </w:pPr>
    <w:rPr>
      <w:rFonts w:ascii="Tahoma" w:hAnsi="Tahoma" w:cs="Tahoma"/>
      <w:sz w:val="16"/>
      <w:szCs w:val="16"/>
    </w:rPr>
  </w:style>
  <w:style w:type="character" w:customStyle="1" w:styleId="BallontekstChar">
    <w:name w:val="Ballontekst Char"/>
    <w:basedOn w:val="Standaardalinea-lettertype"/>
    <w:semiHidden/>
    <w:rsid w:val="001A4F4E"/>
    <w:rPr>
      <w:rFonts w:ascii="Tahoma" w:hAnsi="Tahoma" w:cs="Tahoma"/>
      <w:sz w:val="16"/>
      <w:szCs w:val="16"/>
    </w:rPr>
  </w:style>
  <w:style w:type="character" w:styleId="Verwijzingopmerking">
    <w:name w:val="annotation reference"/>
    <w:basedOn w:val="Standaardalinea-lettertype"/>
    <w:semiHidden/>
    <w:rsid w:val="001A4F4E"/>
    <w:rPr>
      <w:sz w:val="16"/>
      <w:szCs w:val="16"/>
    </w:rPr>
  </w:style>
  <w:style w:type="paragraph" w:styleId="Tekstopmerking">
    <w:name w:val="annotation text"/>
    <w:basedOn w:val="Standaard"/>
    <w:semiHidden/>
    <w:rsid w:val="001A4F4E"/>
    <w:rPr>
      <w:sz w:val="20"/>
      <w:szCs w:val="20"/>
    </w:rPr>
  </w:style>
  <w:style w:type="paragraph" w:styleId="Onderwerpvanopmerking">
    <w:name w:val="annotation subject"/>
    <w:basedOn w:val="Tekstopmerking"/>
    <w:next w:val="Tekstopmerking"/>
    <w:semiHidden/>
    <w:rsid w:val="001A4F4E"/>
    <w:rPr>
      <w:b/>
      <w:bCs/>
    </w:rPr>
  </w:style>
  <w:style w:type="paragraph" w:styleId="Lijstalinea">
    <w:name w:val="List Paragraph"/>
    <w:basedOn w:val="Standaard"/>
    <w:link w:val="LijstalineaChar"/>
    <w:uiPriority w:val="34"/>
    <w:qFormat/>
    <w:rsid w:val="0061040B"/>
    <w:pPr>
      <w:ind w:left="708"/>
    </w:pPr>
  </w:style>
  <w:style w:type="paragraph" w:customStyle="1" w:styleId="tekstvoorstel">
    <w:name w:val="tekstvoorstel"/>
    <w:basedOn w:val="Standaard"/>
    <w:link w:val="tekstvoorstelChar"/>
    <w:rsid w:val="00E827F5"/>
    <w:pPr>
      <w:spacing w:line="240" w:lineRule="atLeast"/>
    </w:pPr>
    <w:rPr>
      <w:color w:val="0000FF"/>
      <w:szCs w:val="18"/>
    </w:rPr>
  </w:style>
  <w:style w:type="character" w:customStyle="1" w:styleId="tekstvoorstelChar">
    <w:name w:val="tekstvoorstel Char"/>
    <w:link w:val="tekstvoorstel"/>
    <w:rsid w:val="00E827F5"/>
    <w:rPr>
      <w:rFonts w:ascii="Verdana" w:hAnsi="Verdana"/>
      <w:color w:val="0000FF"/>
      <w:sz w:val="18"/>
      <w:szCs w:val="18"/>
      <w:effect w:val="none"/>
    </w:rPr>
  </w:style>
  <w:style w:type="paragraph" w:styleId="Lijstnummering4">
    <w:name w:val="List Number 4"/>
    <w:basedOn w:val="Standaard"/>
    <w:autoRedefine/>
    <w:uiPriority w:val="99"/>
    <w:semiHidden/>
    <w:rsid w:val="002357C5"/>
    <w:pPr>
      <w:numPr>
        <w:numId w:val="5"/>
      </w:numPr>
    </w:pPr>
  </w:style>
  <w:style w:type="character" w:styleId="Tekstvantijdelijkeaanduiding">
    <w:name w:val="Placeholder Text"/>
    <w:basedOn w:val="Standaardalinea-lettertype"/>
    <w:uiPriority w:val="99"/>
    <w:semiHidden/>
    <w:rsid w:val="002357C5"/>
    <w:rPr>
      <w:color w:val="808080"/>
    </w:rPr>
  </w:style>
  <w:style w:type="paragraph" w:styleId="Geenafstand">
    <w:name w:val="No Spacing"/>
    <w:uiPriority w:val="1"/>
    <w:qFormat/>
    <w:rsid w:val="00993A49"/>
    <w:rPr>
      <w:rFonts w:ascii="Verdana" w:hAnsi="Verdana"/>
      <w:sz w:val="18"/>
      <w:szCs w:val="24"/>
    </w:rPr>
  </w:style>
  <w:style w:type="paragraph" w:customStyle="1" w:styleId="toelichting">
    <w:name w:val="toelichting"/>
    <w:basedOn w:val="Standaard"/>
    <w:link w:val="toelichtingChar"/>
    <w:rsid w:val="00CF1790"/>
    <w:pPr>
      <w:spacing w:line="240" w:lineRule="atLeast"/>
    </w:pPr>
    <w:rPr>
      <w:i/>
      <w:color w:val="0000FF"/>
    </w:rPr>
  </w:style>
  <w:style w:type="character" w:customStyle="1" w:styleId="toelichtingChar">
    <w:name w:val="toelichting Char"/>
    <w:link w:val="toelichting"/>
    <w:rsid w:val="00CF1790"/>
    <w:rPr>
      <w:rFonts w:ascii="Verdana" w:hAnsi="Verdana"/>
      <w:i/>
      <w:color w:val="0000FF"/>
      <w:sz w:val="18"/>
      <w:szCs w:val="24"/>
    </w:rPr>
  </w:style>
  <w:style w:type="paragraph" w:customStyle="1" w:styleId="tekstoptie">
    <w:name w:val="tekstoptie"/>
    <w:basedOn w:val="Standaard"/>
    <w:link w:val="tekstoptieChar"/>
    <w:rsid w:val="00CF1790"/>
    <w:pPr>
      <w:spacing w:line="240" w:lineRule="atLeast"/>
    </w:pPr>
    <w:rPr>
      <w:color w:val="FF0000"/>
    </w:rPr>
  </w:style>
  <w:style w:type="character" w:customStyle="1" w:styleId="tekstoptieChar">
    <w:name w:val="tekstoptie Char"/>
    <w:link w:val="tekstoptie"/>
    <w:rsid w:val="00CF1790"/>
    <w:rPr>
      <w:rFonts w:ascii="Verdana" w:hAnsi="Verdana"/>
      <w:color w:val="FF0000"/>
      <w:sz w:val="18"/>
      <w:szCs w:val="24"/>
    </w:rPr>
  </w:style>
  <w:style w:type="character" w:customStyle="1" w:styleId="VoettekstChar">
    <w:name w:val="Voettekst Char"/>
    <w:basedOn w:val="Standaardalinea-lettertype"/>
    <w:link w:val="Voettekst"/>
    <w:uiPriority w:val="99"/>
    <w:rsid w:val="00D0626E"/>
    <w:rPr>
      <w:rFonts w:ascii="Verdana" w:hAnsi="Verdana"/>
      <w:sz w:val="18"/>
      <w:szCs w:val="24"/>
    </w:rPr>
  </w:style>
  <w:style w:type="table" w:styleId="Rastertabel3-Accent1">
    <w:name w:val="Grid Table 3 Accent 1"/>
    <w:basedOn w:val="Standaardtabel"/>
    <w:uiPriority w:val="48"/>
    <w:rsid w:val="000720D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paragraph" w:customStyle="1" w:styleId="Default">
    <w:name w:val="Default"/>
    <w:rsid w:val="00F50980"/>
    <w:pPr>
      <w:autoSpaceDE w:val="0"/>
      <w:autoSpaceDN w:val="0"/>
      <w:adjustRightInd w:val="0"/>
    </w:pPr>
    <w:rPr>
      <w:rFonts w:ascii="Verdana" w:hAnsi="Verdana"/>
      <w:color w:val="000000"/>
      <w:sz w:val="24"/>
      <w:szCs w:val="24"/>
    </w:rPr>
  </w:style>
  <w:style w:type="character" w:customStyle="1" w:styleId="LijstalineaChar">
    <w:name w:val="Lijstalinea Char"/>
    <w:basedOn w:val="Standaardalinea-lettertype"/>
    <w:link w:val="Lijstalinea"/>
    <w:uiPriority w:val="34"/>
    <w:rsid w:val="008E26DF"/>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73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evofenedex.nl"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nderwerptype xmlns="d1f98e13-aa7d-4b2c-92d4-e93297fb1158">Overeenkomst</Onderwerptype>
    <Opmerking xmlns="d1f98e13-aa7d-4b2c-92d4-e93297fb1158" xsi:nil="true"/>
    <Fase xmlns="d1f98e13-aa7d-4b2c-92d4-e93297fb1158">Bestekfase</Fase>
    <Opmerking_x0020_2 xmlns="d1f98e13-aa7d-4b2c-92d4-e93297fb1158" xsi:nil="true"/>
    <Afzender xmlns="d1f98e13-aa7d-4b2c-92d4-e93297fb1158" xsi:nil="true"/>
    <Vakgebied xmlns="d1f98e13-aa7d-4b2c-92d4-e93297fb1158" xsi:nil="true"/>
    <IPM_x0020_-_x0020_Subindeling xmlns="82d2a0c9-e219-4538-b29e-ec439832dde1" xsi:nil="true"/>
    <IPM-Hoofdindeling xmlns="82d2a0c9-e219-4538-b29e-ec439832dde1" xsi:nil="true"/>
    <Dossiernummer xmlns="d1f98e13-aa7d-4b2c-92d4-e93297fb1158">CMIS0000003</Dossiernumm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60807F169ECC458869F1392FE3ECE9" ma:contentTypeVersion="22" ma:contentTypeDescription="Een nieuw document maken." ma:contentTypeScope="" ma:versionID="a3ea7670a0e644c1a0ab3b1874a946db">
  <xsd:schema xmlns:xsd="http://www.w3.org/2001/XMLSchema" xmlns:xs="http://www.w3.org/2001/XMLSchema" xmlns:p="http://schemas.microsoft.com/office/2006/metadata/properties" xmlns:ns2="d1f98e13-aa7d-4b2c-92d4-e93297fb1158" xmlns:ns3="82d2a0c9-e219-4538-b29e-ec439832dde1" targetNamespace="http://schemas.microsoft.com/office/2006/metadata/properties" ma:root="true" ma:fieldsID="9b4fa9e9bf185706dfdde9480d9d5b19" ns2:_="" ns3:_="">
    <xsd:import namespace="d1f98e13-aa7d-4b2c-92d4-e93297fb1158"/>
    <xsd:import namespace="82d2a0c9-e219-4538-b29e-ec439832dde1"/>
    <xsd:element name="properties">
      <xsd:complexType>
        <xsd:sequence>
          <xsd:element name="documentManagement">
            <xsd:complexType>
              <xsd:all>
                <xsd:element ref="ns2:Fase" minOccurs="0"/>
                <xsd:element ref="ns2:Onderwerptype" minOccurs="0"/>
                <xsd:element ref="ns2:Vakgebied" minOccurs="0"/>
                <xsd:element ref="ns2:Afzender" minOccurs="0"/>
                <xsd:element ref="ns2:Opmerking_x0020_2" minOccurs="0"/>
                <xsd:element ref="ns3:IPM-Hoofdindeling" minOccurs="0"/>
                <xsd:element ref="ns3:IPM_x0020_-_x0020_Subindeling" minOccurs="0"/>
                <xsd:element ref="ns2:Opmerking" minOccurs="0"/>
                <xsd:element ref="ns2:Dossiernum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f98e13-aa7d-4b2c-92d4-e93297fb1158" elementFormDefault="qualified">
    <xsd:import namespace="http://schemas.microsoft.com/office/2006/documentManagement/types"/>
    <xsd:import namespace="http://schemas.microsoft.com/office/infopath/2007/PartnerControls"/>
    <xsd:element name="Fase" ma:index="4" nillable="true" ma:displayName="Fase" ma:format="Dropdown" ma:internalName="Fase" ma:readOnly="false">
      <xsd:simpleType>
        <xsd:restriction base="dms:Choice">
          <xsd:enumeration value="Fase-onafhankelijk"/>
          <xsd:enumeration value="Initiatieffase"/>
          <xsd:enumeration value="Definitiefase"/>
          <xsd:enumeration value="Ontwerpfase"/>
          <xsd:enumeration value="Bestekfase"/>
          <xsd:enumeration value="Realisatiefase"/>
          <xsd:enumeration value="Nazorgfase"/>
        </xsd:restriction>
      </xsd:simpleType>
    </xsd:element>
    <xsd:element name="Onderwerptype" ma:index="5" nillable="true" ma:displayName="Onderwerptype" ma:format="Dropdown" ma:internalName="Onderwerptype" ma:readOnly="false">
      <xsd:simpleType>
        <xsd:restriction base="dms:Choice">
          <xsd:enumeration value="Advies"/>
          <xsd:enumeration value="Bestek"/>
          <xsd:enumeration value="Bestuurszaken"/>
          <xsd:enumeration value="Communicatie"/>
          <xsd:enumeration value="Correspondentie"/>
          <xsd:enumeration value="Evaluatie"/>
          <xsd:enumeration value="Financiën"/>
          <xsd:enumeration value="KLIC-melding"/>
          <xsd:enumeration value="Memo"/>
          <xsd:enumeration value="Notitie"/>
          <xsd:enumeration value="Offerte"/>
          <xsd:enumeration value="Ontwerp"/>
          <xsd:enumeration value="Opdracht"/>
          <xsd:enumeration value="Overeenkomst"/>
          <xsd:enumeration value="Plan van aanpak"/>
          <xsd:enumeration value="Planvorming"/>
          <xsd:enumeration value="Proces-verbaal"/>
          <xsd:enumeration value="Projectbeheersing"/>
          <xsd:enumeration value="Rapport"/>
          <xsd:enumeration value="Rapportage"/>
          <xsd:enumeration value="Tekening"/>
          <xsd:enumeration value="Vergadering"/>
          <xsd:enumeration value="Vergunning, ontheffing"/>
        </xsd:restriction>
      </xsd:simpleType>
    </xsd:element>
    <xsd:element name="Vakgebied" ma:index="6" nillable="true" ma:displayName="Vakdiscipline" ma:format="Dropdown" ma:internalName="Vakgebied" ma:readOnly="false">
      <xsd:simpleType>
        <xsd:restriction base="dms:Choice">
          <xsd:enumeration value="VB - Civiel"/>
          <xsd:enumeration value="VB - Mechanisch"/>
          <xsd:enumeration value="VB - Elektrisch"/>
          <xsd:enumeration value="VB - Werktuigbouwkundig"/>
          <xsd:enumeration value="PV - Waterkwaliteit"/>
          <xsd:enumeration value="PV - Waterkwantiteit"/>
          <xsd:enumeration value="PV - Afvalwaterketen"/>
          <xsd:enumeration value="PV - Waterkeringen"/>
          <xsd:enumeration value="PV - Veilige (vaar-)wegen"/>
          <xsd:enumeration value="PV - Waterveiligheid"/>
          <xsd:enumeration value="PV - Ecologie"/>
          <xsd:enumeration value="PV - Planologie"/>
          <xsd:enumeration value="PV - Archeologie en cultuurhistorie"/>
          <xsd:enumeration value="PV - Recreatie"/>
          <xsd:enumeration value="PV - Geotechniek"/>
          <xsd:enumeration value="PV - Juridisch"/>
          <xsd:enumeration value="PV - Modeleringen"/>
          <xsd:enumeration value="PV - Milieutechniek"/>
        </xsd:restriction>
      </xsd:simpleType>
    </xsd:element>
    <xsd:element name="Afzender" ma:index="7" nillable="true" ma:displayName="Afzender" ma:internalName="Afzender" ma:readOnly="false">
      <xsd:simpleType>
        <xsd:restriction base="dms:Text">
          <xsd:maxLength value="255"/>
        </xsd:restriction>
      </xsd:simpleType>
    </xsd:element>
    <xsd:element name="Opmerking_x0020_2" ma:index="8" nillable="true" ma:displayName="Opmerking 2" ma:internalName="Opmerking_x0020_2" ma:readOnly="false">
      <xsd:simpleType>
        <xsd:restriction base="dms:Text">
          <xsd:maxLength value="30"/>
        </xsd:restriction>
      </xsd:simpleType>
    </xsd:element>
    <xsd:element name="Opmerking" ma:index="11" nillable="true" ma:displayName="Opmerking 1" ma:internalName="Opmerking" ma:readOnly="false">
      <xsd:simpleType>
        <xsd:restriction base="dms:Text">
          <xsd:maxLength value="25"/>
        </xsd:restriction>
      </xsd:simpleType>
    </xsd:element>
    <xsd:element name="Dossiernummer" ma:index="16" nillable="true" ma:displayName="Dossiernummer" ma:default="CMIS0000003" ma:internalName="Dossiernumm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2a0c9-e219-4538-b29e-ec439832dde1" elementFormDefault="qualified">
    <xsd:import namespace="http://schemas.microsoft.com/office/2006/documentManagement/types"/>
    <xsd:import namespace="http://schemas.microsoft.com/office/infopath/2007/PartnerControls"/>
    <xsd:element name="IPM-Hoofdindeling" ma:index="9" nillable="true" ma:displayName="IPM - Hoofdindeling" ma:format="Dropdown" ma:internalName="IPM_x002d_Hoofdindeling" ma:readOnly="false">
      <xsd:simpleType>
        <xsd:restriction base="dms:Choice">
          <xsd:enumeration value="Projectmanagement (PM)"/>
          <xsd:enumeration value="Technisch management (TM)"/>
          <xsd:enumeration value="Omgevingsmanagement (OM)"/>
          <xsd:enumeration value="Contractmanagement (CM)"/>
          <xsd:enumeration value="Projectbeheersing (PB)"/>
          <xsd:enumeration value="Projectondersteuning (PO)"/>
          <xsd:enumeration value="Control en Audit (CA)"/>
        </xsd:restriction>
      </xsd:simpleType>
    </xsd:element>
    <xsd:element name="IPM_x0020_-_x0020_Subindeling" ma:index="10" nillable="true" ma:displayName="IPM - Subindeling" ma:format="Dropdown" ma:internalName="IPM_x0020__x002d__x0020_Subindeling" ma:readOnly="false">
      <xsd:simpleType>
        <xsd:restriction base="dms:Choice">
          <xsd:enumeration value="PM - Project"/>
          <xsd:enumeration value="PM - Kwaliteit"/>
          <xsd:enumeration value="PM - HRM"/>
          <xsd:enumeration value="PM - Veiligheid"/>
          <xsd:enumeration value="TM - Basis Variant"/>
          <xsd:enumeration value="TM - Kabels &amp; Leidingen (KLIC)"/>
          <xsd:enumeration value="TM - Grond"/>
          <xsd:enumeration value="TM - Beheer &amp; Onderhoud"/>
          <xsd:enumeration value="TM - Toetsing"/>
          <xsd:enumeration value="TM - Onderzoeken"/>
          <xsd:enumeration value="TM - Geodata"/>
          <xsd:enumeration value="TM - HR"/>
          <xsd:enumeration value="TM - Projectplan"/>
          <xsd:enumeration value="TM - Uitvoering"/>
          <xsd:enumeration value="TM - Directie"/>
          <xsd:enumeration value="OM - Stakeholders"/>
          <xsd:enumeration value="OM - Communicatie"/>
          <xsd:enumeration value="OM - Vergunningen"/>
          <xsd:enumeration value="OM - Ruimtelijke inpassing"/>
          <xsd:enumeration value="CM - Markt"/>
          <xsd:enumeration value="CM - Aanbesteding"/>
          <xsd:enumeration value="CM - Contractbeheersing (SCB)"/>
          <xsd:enumeration value="PB - Scope"/>
          <xsd:enumeration value="PB - Tijd"/>
          <xsd:enumeration value="PB - Geld"/>
          <xsd:enumeration value="PB - Rapportage"/>
          <xsd:enumeration value="PB - Risico's"/>
          <xsd:enumeration value="PB - Projectdossier"/>
          <xsd:enumeration value="PO - Afsprakenregister"/>
          <xsd:enumeration value="PO - Overleg"/>
          <xsd:enumeration value="PO - Correspondentie"/>
          <xsd:enumeration value="CA - Programma Control"/>
          <xsd:enumeration value="CA - Project Control"/>
          <xsd:enumeration value="CA - Audi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Inhoudstype"/>
        <xsd:element ref="dc:title" minOccurs="0" maxOccurs="1" ma:index="3" ma:displayName="Inhou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DB93D-E324-4D0C-8412-FA4003F0D42F}">
  <ds:schemaRefs>
    <ds:schemaRef ds:uri="82d2a0c9-e219-4538-b29e-ec439832dde1"/>
    <ds:schemaRef ds:uri="http://schemas.microsoft.com/office/2006/documentManagement/types"/>
    <ds:schemaRef ds:uri="http://schemas.openxmlformats.org/package/2006/metadata/core-properties"/>
    <ds:schemaRef ds:uri="http://purl.org/dc/dcmitype/"/>
    <ds:schemaRef ds:uri="http://purl.org/dc/elements/1.1/"/>
    <ds:schemaRef ds:uri="http://www.w3.org/XML/1998/namespace"/>
    <ds:schemaRef ds:uri="http://purl.org/dc/terms/"/>
    <ds:schemaRef ds:uri="d1f98e13-aa7d-4b2c-92d4-e93297fb1158"/>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2A4FF8CF-F024-49A8-BBE0-7A1DADD7F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f98e13-aa7d-4b2c-92d4-e93297fb1158"/>
    <ds:schemaRef ds:uri="82d2a0c9-e219-4538-b29e-ec439832dd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8B089A-7654-434E-8B13-1C83BD3547BF}">
  <ds:schemaRefs>
    <ds:schemaRef ds:uri="http://schemas.microsoft.com/sharepoint/v3/contenttype/forms"/>
  </ds:schemaRefs>
</ds:datastoreItem>
</file>

<file path=customXml/itemProps4.xml><?xml version="1.0" encoding="utf-8"?>
<ds:datastoreItem xmlns:ds="http://schemas.openxmlformats.org/officeDocument/2006/customXml" ds:itemID="{86565183-81EF-4505-B083-6F01C3ACD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10</Pages>
  <Words>2032</Words>
  <Characters>13357</Characters>
  <Application>Microsoft Office Word</Application>
  <DocSecurity>0</DocSecurity>
  <Lines>111</Lines>
  <Paragraphs>30</Paragraphs>
  <ScaleCrop>false</ScaleCrop>
  <HeadingPairs>
    <vt:vector size="2" baseType="variant">
      <vt:variant>
        <vt:lpstr>Titel</vt:lpstr>
      </vt:variant>
      <vt:variant>
        <vt:i4>1</vt:i4>
      </vt:variant>
    </vt:vector>
  </HeadingPairs>
  <TitlesOfParts>
    <vt:vector size="1" baseType="lpstr">
      <vt:lpstr>Raamovereekomst op basis van de AWVODI-2016</vt:lpstr>
    </vt:vector>
  </TitlesOfParts>
  <Company>HHNK</Company>
  <LinksUpToDate>false</LinksUpToDate>
  <CharactersWithSpaces>15359</CharactersWithSpaces>
  <SharedDoc>false</SharedDoc>
  <HLinks>
    <vt:vector size="102" baseType="variant">
      <vt:variant>
        <vt:i4>1048630</vt:i4>
      </vt:variant>
      <vt:variant>
        <vt:i4>98</vt:i4>
      </vt:variant>
      <vt:variant>
        <vt:i4>0</vt:i4>
      </vt:variant>
      <vt:variant>
        <vt:i4>5</vt:i4>
      </vt:variant>
      <vt:variant>
        <vt:lpwstr/>
      </vt:variant>
      <vt:variant>
        <vt:lpwstr>_Toc296937107</vt:lpwstr>
      </vt:variant>
      <vt:variant>
        <vt:i4>1048630</vt:i4>
      </vt:variant>
      <vt:variant>
        <vt:i4>92</vt:i4>
      </vt:variant>
      <vt:variant>
        <vt:i4>0</vt:i4>
      </vt:variant>
      <vt:variant>
        <vt:i4>5</vt:i4>
      </vt:variant>
      <vt:variant>
        <vt:lpwstr/>
      </vt:variant>
      <vt:variant>
        <vt:lpwstr>_Toc296937106</vt:lpwstr>
      </vt:variant>
      <vt:variant>
        <vt:i4>1048630</vt:i4>
      </vt:variant>
      <vt:variant>
        <vt:i4>86</vt:i4>
      </vt:variant>
      <vt:variant>
        <vt:i4>0</vt:i4>
      </vt:variant>
      <vt:variant>
        <vt:i4>5</vt:i4>
      </vt:variant>
      <vt:variant>
        <vt:lpwstr/>
      </vt:variant>
      <vt:variant>
        <vt:lpwstr>_Toc296937105</vt:lpwstr>
      </vt:variant>
      <vt:variant>
        <vt:i4>1048630</vt:i4>
      </vt:variant>
      <vt:variant>
        <vt:i4>80</vt:i4>
      </vt:variant>
      <vt:variant>
        <vt:i4>0</vt:i4>
      </vt:variant>
      <vt:variant>
        <vt:i4>5</vt:i4>
      </vt:variant>
      <vt:variant>
        <vt:lpwstr/>
      </vt:variant>
      <vt:variant>
        <vt:lpwstr>_Toc296937104</vt:lpwstr>
      </vt:variant>
      <vt:variant>
        <vt:i4>1048630</vt:i4>
      </vt:variant>
      <vt:variant>
        <vt:i4>74</vt:i4>
      </vt:variant>
      <vt:variant>
        <vt:i4>0</vt:i4>
      </vt:variant>
      <vt:variant>
        <vt:i4>5</vt:i4>
      </vt:variant>
      <vt:variant>
        <vt:lpwstr/>
      </vt:variant>
      <vt:variant>
        <vt:lpwstr>_Toc296937103</vt:lpwstr>
      </vt:variant>
      <vt:variant>
        <vt:i4>1048630</vt:i4>
      </vt:variant>
      <vt:variant>
        <vt:i4>68</vt:i4>
      </vt:variant>
      <vt:variant>
        <vt:i4>0</vt:i4>
      </vt:variant>
      <vt:variant>
        <vt:i4>5</vt:i4>
      </vt:variant>
      <vt:variant>
        <vt:lpwstr/>
      </vt:variant>
      <vt:variant>
        <vt:lpwstr>_Toc296937102</vt:lpwstr>
      </vt:variant>
      <vt:variant>
        <vt:i4>1048630</vt:i4>
      </vt:variant>
      <vt:variant>
        <vt:i4>62</vt:i4>
      </vt:variant>
      <vt:variant>
        <vt:i4>0</vt:i4>
      </vt:variant>
      <vt:variant>
        <vt:i4>5</vt:i4>
      </vt:variant>
      <vt:variant>
        <vt:lpwstr/>
      </vt:variant>
      <vt:variant>
        <vt:lpwstr>_Toc296937101</vt:lpwstr>
      </vt:variant>
      <vt:variant>
        <vt:i4>1048630</vt:i4>
      </vt:variant>
      <vt:variant>
        <vt:i4>56</vt:i4>
      </vt:variant>
      <vt:variant>
        <vt:i4>0</vt:i4>
      </vt:variant>
      <vt:variant>
        <vt:i4>5</vt:i4>
      </vt:variant>
      <vt:variant>
        <vt:lpwstr/>
      </vt:variant>
      <vt:variant>
        <vt:lpwstr>_Toc296937100</vt:lpwstr>
      </vt:variant>
      <vt:variant>
        <vt:i4>1638455</vt:i4>
      </vt:variant>
      <vt:variant>
        <vt:i4>50</vt:i4>
      </vt:variant>
      <vt:variant>
        <vt:i4>0</vt:i4>
      </vt:variant>
      <vt:variant>
        <vt:i4>5</vt:i4>
      </vt:variant>
      <vt:variant>
        <vt:lpwstr/>
      </vt:variant>
      <vt:variant>
        <vt:lpwstr>_Toc296937099</vt:lpwstr>
      </vt:variant>
      <vt:variant>
        <vt:i4>1638455</vt:i4>
      </vt:variant>
      <vt:variant>
        <vt:i4>44</vt:i4>
      </vt:variant>
      <vt:variant>
        <vt:i4>0</vt:i4>
      </vt:variant>
      <vt:variant>
        <vt:i4>5</vt:i4>
      </vt:variant>
      <vt:variant>
        <vt:lpwstr/>
      </vt:variant>
      <vt:variant>
        <vt:lpwstr>_Toc296937098</vt:lpwstr>
      </vt:variant>
      <vt:variant>
        <vt:i4>1638455</vt:i4>
      </vt:variant>
      <vt:variant>
        <vt:i4>38</vt:i4>
      </vt:variant>
      <vt:variant>
        <vt:i4>0</vt:i4>
      </vt:variant>
      <vt:variant>
        <vt:i4>5</vt:i4>
      </vt:variant>
      <vt:variant>
        <vt:lpwstr/>
      </vt:variant>
      <vt:variant>
        <vt:lpwstr>_Toc296937097</vt:lpwstr>
      </vt:variant>
      <vt:variant>
        <vt:i4>1638455</vt:i4>
      </vt:variant>
      <vt:variant>
        <vt:i4>32</vt:i4>
      </vt:variant>
      <vt:variant>
        <vt:i4>0</vt:i4>
      </vt:variant>
      <vt:variant>
        <vt:i4>5</vt:i4>
      </vt:variant>
      <vt:variant>
        <vt:lpwstr/>
      </vt:variant>
      <vt:variant>
        <vt:lpwstr>_Toc296937096</vt:lpwstr>
      </vt:variant>
      <vt:variant>
        <vt:i4>1638455</vt:i4>
      </vt:variant>
      <vt:variant>
        <vt:i4>26</vt:i4>
      </vt:variant>
      <vt:variant>
        <vt:i4>0</vt:i4>
      </vt:variant>
      <vt:variant>
        <vt:i4>5</vt:i4>
      </vt:variant>
      <vt:variant>
        <vt:lpwstr/>
      </vt:variant>
      <vt:variant>
        <vt:lpwstr>_Toc296937095</vt:lpwstr>
      </vt:variant>
      <vt:variant>
        <vt:i4>1638455</vt:i4>
      </vt:variant>
      <vt:variant>
        <vt:i4>20</vt:i4>
      </vt:variant>
      <vt:variant>
        <vt:i4>0</vt:i4>
      </vt:variant>
      <vt:variant>
        <vt:i4>5</vt:i4>
      </vt:variant>
      <vt:variant>
        <vt:lpwstr/>
      </vt:variant>
      <vt:variant>
        <vt:lpwstr>_Toc296937094</vt:lpwstr>
      </vt:variant>
      <vt:variant>
        <vt:i4>1638455</vt:i4>
      </vt:variant>
      <vt:variant>
        <vt:i4>14</vt:i4>
      </vt:variant>
      <vt:variant>
        <vt:i4>0</vt:i4>
      </vt:variant>
      <vt:variant>
        <vt:i4>5</vt:i4>
      </vt:variant>
      <vt:variant>
        <vt:lpwstr/>
      </vt:variant>
      <vt:variant>
        <vt:lpwstr>_Toc296937093</vt:lpwstr>
      </vt:variant>
      <vt:variant>
        <vt:i4>1638455</vt:i4>
      </vt:variant>
      <vt:variant>
        <vt:i4>8</vt:i4>
      </vt:variant>
      <vt:variant>
        <vt:i4>0</vt:i4>
      </vt:variant>
      <vt:variant>
        <vt:i4>5</vt:i4>
      </vt:variant>
      <vt:variant>
        <vt:lpwstr/>
      </vt:variant>
      <vt:variant>
        <vt:lpwstr>_Toc296937092</vt:lpwstr>
      </vt:variant>
      <vt:variant>
        <vt:i4>1638455</vt:i4>
      </vt:variant>
      <vt:variant>
        <vt:i4>2</vt:i4>
      </vt:variant>
      <vt:variant>
        <vt:i4>0</vt:i4>
      </vt:variant>
      <vt:variant>
        <vt:i4>5</vt:i4>
      </vt:variant>
      <vt:variant>
        <vt:lpwstr/>
      </vt:variant>
      <vt:variant>
        <vt:lpwstr>_Toc296937091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Raamovereekomst op basis van de AWVODI-2016</dc:title>
  <dc:creator>hhnk</dc:creator>
  <cp:lastModifiedBy>Molkenboer, Klaas</cp:lastModifiedBy>
  <cp:revision>13</cp:revision>
  <cp:lastPrinted>2022-06-22T07:14:00Z</cp:lastPrinted>
  <dcterms:created xsi:type="dcterms:W3CDTF">2022-06-22T07:10:00Z</dcterms:created>
  <dcterms:modified xsi:type="dcterms:W3CDTF">2022-06-22T12:27:00Z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ID">
    <vt:i4>54</vt:i4>
  </property>
  <property fmtid="{D5CDD505-2E9C-101B-9397-08002B2CF9AE}" pid="3" name="DocVarOnNew">
    <vt:bool>true</vt:bool>
  </property>
  <property fmtid="{D5CDD505-2E9C-101B-9397-08002B2CF9AE}" pid="4" name="SDSjabloon">
    <vt:lpwstr>Rapport</vt:lpwstr>
  </property>
  <property fmtid="{D5CDD505-2E9C-101B-9397-08002B2CF9AE}" pid="5" name="ContentTypeId">
    <vt:lpwstr>0x0101007660807F169ECC458869F1392FE3ECE9</vt:lpwstr>
  </property>
  <property fmtid="{D5CDD505-2E9C-101B-9397-08002B2CF9AE}" pid="6" name="Order">
    <vt:r8>3900</vt:r8>
  </property>
  <property fmtid="{D5CDD505-2E9C-101B-9397-08002B2CF9AE}" pid="7" name="xd_ProgID">
    <vt:lpwstr/>
  </property>
  <property fmtid="{D5CDD505-2E9C-101B-9397-08002B2CF9AE}" pid="8" name="_CopySource">
    <vt:lpwstr>http://kennisportaal.hhnk.nl/inkoop/Templates/Model Raamovereenkomst op basis van AWVODI-2016.docx</vt:lpwstr>
  </property>
  <property fmtid="{D5CDD505-2E9C-101B-9397-08002B2CF9AE}" pid="9" name="TemplateUrl">
    <vt:lpwstr/>
  </property>
</Properties>
</file>