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35206" w14:textId="540A2EAA" w:rsidR="00A1439E" w:rsidRPr="005F08E8" w:rsidRDefault="00A1439E" w:rsidP="001D1E0D">
      <w:pPr>
        <w:rPr>
          <w:rFonts w:cstheme="minorHAnsi"/>
        </w:rPr>
      </w:pPr>
    </w:p>
    <w:p w14:paraId="051E665B" w14:textId="2578DB23" w:rsidR="00A1439E" w:rsidRPr="005F08E8" w:rsidRDefault="00A1439E" w:rsidP="001D1E0D">
      <w:pPr>
        <w:rPr>
          <w:rFonts w:cstheme="minorHAnsi"/>
        </w:rPr>
      </w:pPr>
    </w:p>
    <w:p w14:paraId="5E742A54" w14:textId="77777777" w:rsidR="00D8019F" w:rsidRPr="005F08E8" w:rsidRDefault="00D8019F" w:rsidP="001D1E0D">
      <w:pPr>
        <w:rPr>
          <w:rFonts w:cstheme="minorHAnsi"/>
        </w:rPr>
      </w:pPr>
    </w:p>
    <w:p w14:paraId="7A49710B" w14:textId="7649818C" w:rsidR="00FF7D03" w:rsidRPr="005F08E8" w:rsidRDefault="00FF7D03" w:rsidP="00320670">
      <w:pPr>
        <w:jc w:val="center"/>
        <w:rPr>
          <w:rFonts w:cstheme="minorHAnsi"/>
          <w:b/>
          <w:bCs/>
          <w:sz w:val="36"/>
          <w:szCs w:val="36"/>
        </w:rPr>
      </w:pPr>
    </w:p>
    <w:p w14:paraId="3651970D" w14:textId="77777777" w:rsidR="00C95475" w:rsidRPr="005F08E8" w:rsidRDefault="00C95475" w:rsidP="00320670">
      <w:pPr>
        <w:jc w:val="center"/>
        <w:rPr>
          <w:rFonts w:cstheme="minorHAnsi"/>
          <w:b/>
          <w:bCs/>
          <w:sz w:val="36"/>
          <w:szCs w:val="36"/>
        </w:rPr>
      </w:pPr>
      <w:bookmarkStart w:id="0" w:name="_Ref119719192"/>
      <w:bookmarkStart w:id="1" w:name="_Toc101948950"/>
      <w:bookmarkEnd w:id="0"/>
      <w:r w:rsidRPr="005F08E8">
        <w:rPr>
          <w:rFonts w:cstheme="minorHAnsi"/>
          <w:b/>
          <w:bCs/>
          <w:sz w:val="36"/>
          <w:szCs w:val="36"/>
        </w:rPr>
        <w:t>Aanbestedingsdocument</w:t>
      </w:r>
      <w:bookmarkEnd w:id="1"/>
    </w:p>
    <w:p w14:paraId="731CA59C" w14:textId="60E48B35" w:rsidR="00C95475" w:rsidRPr="005F08E8" w:rsidRDefault="00C95475" w:rsidP="00320670">
      <w:pPr>
        <w:jc w:val="center"/>
        <w:rPr>
          <w:rFonts w:cstheme="minorHAnsi"/>
          <w:b/>
          <w:bCs/>
          <w:sz w:val="36"/>
          <w:szCs w:val="36"/>
        </w:rPr>
      </w:pPr>
      <w:bookmarkStart w:id="2" w:name="_Toc101948951"/>
      <w:r w:rsidRPr="005F08E8">
        <w:rPr>
          <w:rFonts w:cstheme="minorHAnsi"/>
          <w:b/>
          <w:bCs/>
          <w:sz w:val="36"/>
          <w:szCs w:val="36"/>
        </w:rPr>
        <w:t>Openbare aanbesteding conform de procedure voor sociale en andere specifieke diensten</w:t>
      </w:r>
    </w:p>
    <w:p w14:paraId="6C8849ED" w14:textId="5A4B2698" w:rsidR="00D13028" w:rsidRPr="005F08E8" w:rsidRDefault="00C95475" w:rsidP="00320670">
      <w:pPr>
        <w:jc w:val="center"/>
        <w:rPr>
          <w:rFonts w:cstheme="minorHAnsi"/>
          <w:b/>
          <w:bCs/>
          <w:sz w:val="36"/>
          <w:szCs w:val="36"/>
        </w:rPr>
      </w:pPr>
      <w:r w:rsidRPr="005F08E8">
        <w:rPr>
          <w:rFonts w:cstheme="minorHAnsi"/>
          <w:b/>
          <w:bCs/>
          <w:sz w:val="36"/>
          <w:szCs w:val="36"/>
        </w:rPr>
        <w:t>(artikel 2.38 Aanbestedingswet 2012)</w:t>
      </w:r>
      <w:bookmarkEnd w:id="2"/>
    </w:p>
    <w:p w14:paraId="6FA5EF63" w14:textId="77777777" w:rsidR="00320670" w:rsidRPr="005F08E8" w:rsidRDefault="00320670" w:rsidP="00320670">
      <w:pPr>
        <w:jc w:val="center"/>
        <w:rPr>
          <w:rFonts w:cstheme="minorHAnsi"/>
          <w:b/>
          <w:bCs/>
          <w:sz w:val="28"/>
          <w:szCs w:val="28"/>
        </w:rPr>
      </w:pPr>
    </w:p>
    <w:p w14:paraId="7CF588A8" w14:textId="2A03D242" w:rsidR="00320670" w:rsidRPr="005F08E8" w:rsidRDefault="00320670" w:rsidP="00320670">
      <w:pPr>
        <w:jc w:val="center"/>
        <w:rPr>
          <w:rFonts w:cstheme="minorHAnsi"/>
          <w:b/>
          <w:bCs/>
          <w:sz w:val="28"/>
          <w:szCs w:val="28"/>
        </w:rPr>
      </w:pPr>
      <w:r w:rsidRPr="005F08E8">
        <w:rPr>
          <w:rFonts w:cstheme="minorHAnsi"/>
          <w:b/>
          <w:bCs/>
          <w:sz w:val="28"/>
          <w:szCs w:val="28"/>
        </w:rPr>
        <w:t xml:space="preserve">betreffende </w:t>
      </w:r>
    </w:p>
    <w:p w14:paraId="7BA9DDC9" w14:textId="77777777" w:rsidR="00320670" w:rsidRPr="005F08E8" w:rsidRDefault="00320670" w:rsidP="00320670">
      <w:pPr>
        <w:jc w:val="center"/>
        <w:rPr>
          <w:rFonts w:cstheme="minorHAnsi"/>
          <w:b/>
          <w:bCs/>
          <w:sz w:val="36"/>
          <w:szCs w:val="36"/>
        </w:rPr>
      </w:pPr>
    </w:p>
    <w:p w14:paraId="3EAE6A52" w14:textId="77777777" w:rsidR="00320670" w:rsidRPr="005F08E8" w:rsidRDefault="00320670" w:rsidP="00320670">
      <w:pPr>
        <w:jc w:val="center"/>
        <w:rPr>
          <w:rFonts w:cstheme="minorHAnsi"/>
          <w:b/>
          <w:bCs/>
          <w:sz w:val="36"/>
          <w:szCs w:val="36"/>
        </w:rPr>
      </w:pPr>
      <w:r w:rsidRPr="005F08E8">
        <w:rPr>
          <w:rFonts w:cstheme="minorHAnsi"/>
          <w:b/>
          <w:bCs/>
          <w:sz w:val="36"/>
          <w:szCs w:val="36"/>
        </w:rPr>
        <w:t>Laboratoriumdiensten</w:t>
      </w:r>
    </w:p>
    <w:p w14:paraId="4389034E" w14:textId="77777777" w:rsidR="00D13028" w:rsidRPr="005F08E8" w:rsidRDefault="00D13028" w:rsidP="00320670">
      <w:pPr>
        <w:jc w:val="center"/>
        <w:rPr>
          <w:rFonts w:cstheme="minorHAnsi"/>
          <w:sz w:val="22"/>
        </w:rPr>
      </w:pPr>
    </w:p>
    <w:p w14:paraId="7A50AB10" w14:textId="70703FB1" w:rsidR="00B35FB8" w:rsidRPr="005F08E8" w:rsidRDefault="00B35FB8" w:rsidP="00320670">
      <w:pPr>
        <w:jc w:val="center"/>
        <w:rPr>
          <w:rFonts w:cstheme="minorHAnsi"/>
          <w:b/>
          <w:sz w:val="22"/>
        </w:rPr>
      </w:pPr>
    </w:p>
    <w:p w14:paraId="4586705E" w14:textId="77777777" w:rsidR="00320670" w:rsidRPr="005F08E8" w:rsidRDefault="00320670">
      <w:pPr>
        <w:rPr>
          <w:rFonts w:cstheme="minorHAnsi"/>
          <w:b/>
          <w:bCs/>
          <w:sz w:val="36"/>
          <w:szCs w:val="36"/>
        </w:rPr>
      </w:pPr>
      <w:r w:rsidRPr="005F08E8">
        <w:rPr>
          <w:rFonts w:cstheme="minorHAnsi"/>
          <w:b/>
          <w:bCs/>
          <w:sz w:val="36"/>
          <w:szCs w:val="36"/>
        </w:rPr>
        <w:br w:type="page"/>
      </w:r>
    </w:p>
    <w:sdt>
      <w:sdtPr>
        <w:rPr>
          <w:rFonts w:ascii="Times New Roman" w:eastAsiaTheme="minorEastAsia" w:hAnsi="Times New Roman" w:cs="Times New Roman"/>
          <w:smallCaps/>
          <w:color w:val="auto"/>
          <w:sz w:val="20"/>
          <w:szCs w:val="20"/>
        </w:rPr>
        <w:id w:val="727696424"/>
        <w:docPartObj>
          <w:docPartGallery w:val="Table of Contents"/>
          <w:docPartUnique/>
        </w:docPartObj>
      </w:sdtPr>
      <w:sdtEndPr>
        <w:rPr>
          <w:rFonts w:asciiTheme="minorHAnsi" w:hAnsiTheme="minorHAnsi" w:cstheme="minorHAnsi"/>
        </w:rPr>
      </w:sdtEndPr>
      <w:sdtContent>
        <w:p w14:paraId="0EADA448" w14:textId="77777777" w:rsidR="00C860AA" w:rsidRPr="005F08E8" w:rsidRDefault="00C860AA" w:rsidP="00266777">
          <w:pPr>
            <w:pStyle w:val="Kopvaninhoudsopgave"/>
            <w:rPr>
              <w:rFonts w:asciiTheme="minorHAnsi" w:eastAsiaTheme="minorEastAsia" w:hAnsiTheme="minorHAnsi" w:cstheme="minorBidi"/>
              <w:color w:val="auto"/>
              <w:sz w:val="20"/>
              <w:szCs w:val="20"/>
            </w:rPr>
          </w:pPr>
          <w:r w:rsidRPr="005F08E8">
            <w:rPr>
              <w:rFonts w:asciiTheme="minorHAnsi" w:hAnsiTheme="minorHAnsi" w:cstheme="minorBidi"/>
              <w:color w:val="auto"/>
            </w:rPr>
            <w:t>I</w:t>
          </w:r>
          <w:r w:rsidRPr="005F08E8">
            <w:rPr>
              <w:rFonts w:asciiTheme="minorHAnsi" w:eastAsiaTheme="minorEastAsia" w:hAnsiTheme="minorHAnsi" w:cstheme="minorBidi"/>
              <w:color w:val="auto"/>
              <w:sz w:val="20"/>
              <w:szCs w:val="20"/>
            </w:rPr>
            <w:t>nhoud</w:t>
          </w:r>
        </w:p>
        <w:p w14:paraId="1F598A58" w14:textId="7415978F" w:rsidR="00672448" w:rsidRDefault="00266777">
          <w:pPr>
            <w:pStyle w:val="Inhopg1"/>
            <w:rPr>
              <w:rFonts w:asciiTheme="minorHAnsi" w:hAnsiTheme="minorHAnsi" w:cstheme="minorBidi"/>
              <w:b w:val="0"/>
              <w:bCs w:val="0"/>
              <w:caps w:val="0"/>
              <w:noProof/>
              <w:sz w:val="22"/>
              <w:szCs w:val="22"/>
            </w:rPr>
          </w:pPr>
          <w:r w:rsidRPr="005F08E8">
            <w:rPr>
              <w:rFonts w:asciiTheme="minorHAnsi" w:hAnsiTheme="minorHAnsi" w:cstheme="minorHAnsi"/>
            </w:rPr>
            <w:fldChar w:fldCharType="begin"/>
          </w:r>
          <w:r w:rsidR="00C860AA" w:rsidRPr="005F08E8">
            <w:rPr>
              <w:rFonts w:asciiTheme="minorHAnsi" w:hAnsiTheme="minorHAnsi" w:cstheme="minorHAnsi"/>
            </w:rPr>
            <w:instrText>TOC \o "1-3" \h \z \u</w:instrText>
          </w:r>
          <w:r w:rsidRPr="005F08E8">
            <w:rPr>
              <w:rFonts w:asciiTheme="minorHAnsi" w:hAnsiTheme="minorHAnsi" w:cstheme="minorHAnsi"/>
            </w:rPr>
            <w:fldChar w:fldCharType="separate"/>
          </w:r>
          <w:hyperlink w:anchor="_Toc114164109" w:history="1">
            <w:r w:rsidR="00672448" w:rsidRPr="00876DCA">
              <w:rPr>
                <w:rStyle w:val="Hyperlink"/>
                <w:noProof/>
              </w:rPr>
              <w:t>1.</w:t>
            </w:r>
            <w:r w:rsidR="00672448">
              <w:rPr>
                <w:rFonts w:asciiTheme="minorHAnsi" w:hAnsiTheme="minorHAnsi" w:cstheme="minorBidi"/>
                <w:b w:val="0"/>
                <w:bCs w:val="0"/>
                <w:caps w:val="0"/>
                <w:noProof/>
                <w:sz w:val="22"/>
                <w:szCs w:val="22"/>
              </w:rPr>
              <w:tab/>
            </w:r>
            <w:r w:rsidR="00672448" w:rsidRPr="00876DCA">
              <w:rPr>
                <w:rStyle w:val="Hyperlink"/>
                <w:noProof/>
              </w:rPr>
              <w:t>Inleiding</w:t>
            </w:r>
            <w:r w:rsidR="00672448">
              <w:rPr>
                <w:noProof/>
                <w:webHidden/>
              </w:rPr>
              <w:tab/>
            </w:r>
            <w:r w:rsidR="00672448">
              <w:rPr>
                <w:noProof/>
                <w:webHidden/>
              </w:rPr>
              <w:fldChar w:fldCharType="begin"/>
            </w:r>
            <w:r w:rsidR="00672448">
              <w:rPr>
                <w:noProof/>
                <w:webHidden/>
              </w:rPr>
              <w:instrText xml:space="preserve"> PAGEREF _Toc114164109 \h </w:instrText>
            </w:r>
            <w:r w:rsidR="00672448">
              <w:rPr>
                <w:noProof/>
                <w:webHidden/>
              </w:rPr>
            </w:r>
            <w:r w:rsidR="00672448">
              <w:rPr>
                <w:noProof/>
                <w:webHidden/>
              </w:rPr>
              <w:fldChar w:fldCharType="separate"/>
            </w:r>
            <w:r w:rsidR="005A34EC">
              <w:rPr>
                <w:noProof/>
                <w:webHidden/>
              </w:rPr>
              <w:t>4</w:t>
            </w:r>
            <w:r w:rsidR="00672448">
              <w:rPr>
                <w:noProof/>
                <w:webHidden/>
              </w:rPr>
              <w:fldChar w:fldCharType="end"/>
            </w:r>
          </w:hyperlink>
        </w:p>
        <w:p w14:paraId="491D2477" w14:textId="10D5DCF9"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0" w:history="1">
            <w:r w:rsidR="00672448" w:rsidRPr="00876DCA">
              <w:rPr>
                <w:rStyle w:val="Hyperlink"/>
                <w:noProof/>
              </w:rPr>
              <w:t>1.1</w:t>
            </w:r>
            <w:r w:rsidR="00672448">
              <w:rPr>
                <w:rFonts w:asciiTheme="minorHAnsi" w:hAnsiTheme="minorHAnsi" w:cstheme="minorBidi"/>
                <w:smallCaps w:val="0"/>
                <w:noProof/>
                <w:sz w:val="22"/>
                <w:szCs w:val="22"/>
              </w:rPr>
              <w:tab/>
            </w:r>
            <w:r w:rsidR="00672448" w:rsidRPr="00876DCA">
              <w:rPr>
                <w:rStyle w:val="Hyperlink"/>
                <w:noProof/>
              </w:rPr>
              <w:t>De Aanbestedende Dienst</w:t>
            </w:r>
            <w:r w:rsidR="00672448">
              <w:rPr>
                <w:noProof/>
                <w:webHidden/>
              </w:rPr>
              <w:tab/>
            </w:r>
            <w:r w:rsidR="00672448">
              <w:rPr>
                <w:noProof/>
                <w:webHidden/>
              </w:rPr>
              <w:fldChar w:fldCharType="begin"/>
            </w:r>
            <w:r w:rsidR="00672448">
              <w:rPr>
                <w:noProof/>
                <w:webHidden/>
              </w:rPr>
              <w:instrText xml:space="preserve"> PAGEREF _Toc114164110 \h </w:instrText>
            </w:r>
            <w:r w:rsidR="00672448">
              <w:rPr>
                <w:noProof/>
                <w:webHidden/>
              </w:rPr>
            </w:r>
            <w:r w:rsidR="00672448">
              <w:rPr>
                <w:noProof/>
                <w:webHidden/>
              </w:rPr>
              <w:fldChar w:fldCharType="separate"/>
            </w:r>
            <w:r w:rsidR="005A34EC">
              <w:rPr>
                <w:noProof/>
                <w:webHidden/>
              </w:rPr>
              <w:t>4</w:t>
            </w:r>
            <w:r w:rsidR="00672448">
              <w:rPr>
                <w:noProof/>
                <w:webHidden/>
              </w:rPr>
              <w:fldChar w:fldCharType="end"/>
            </w:r>
          </w:hyperlink>
        </w:p>
        <w:p w14:paraId="7E0CC28B" w14:textId="72C3D110"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1" w:history="1">
            <w:r w:rsidR="00672448" w:rsidRPr="00876DCA">
              <w:rPr>
                <w:rStyle w:val="Hyperlink"/>
                <w:noProof/>
              </w:rPr>
              <w:t>1.2</w:t>
            </w:r>
            <w:r w:rsidR="00672448">
              <w:rPr>
                <w:rFonts w:asciiTheme="minorHAnsi" w:hAnsiTheme="minorHAnsi" w:cstheme="minorBidi"/>
                <w:smallCaps w:val="0"/>
                <w:noProof/>
                <w:sz w:val="22"/>
                <w:szCs w:val="22"/>
              </w:rPr>
              <w:tab/>
            </w:r>
            <w:r w:rsidR="00672448" w:rsidRPr="00876DCA">
              <w:rPr>
                <w:rStyle w:val="Hyperlink"/>
                <w:noProof/>
              </w:rPr>
              <w:t>Aanleiding van de aanbesteding</w:t>
            </w:r>
            <w:r w:rsidR="00672448">
              <w:rPr>
                <w:noProof/>
                <w:webHidden/>
              </w:rPr>
              <w:tab/>
            </w:r>
            <w:r w:rsidR="00672448">
              <w:rPr>
                <w:noProof/>
                <w:webHidden/>
              </w:rPr>
              <w:fldChar w:fldCharType="begin"/>
            </w:r>
            <w:r w:rsidR="00672448">
              <w:rPr>
                <w:noProof/>
                <w:webHidden/>
              </w:rPr>
              <w:instrText xml:space="preserve"> PAGEREF _Toc114164111 \h </w:instrText>
            </w:r>
            <w:r w:rsidR="00672448">
              <w:rPr>
                <w:noProof/>
                <w:webHidden/>
              </w:rPr>
            </w:r>
            <w:r w:rsidR="00672448">
              <w:rPr>
                <w:noProof/>
                <w:webHidden/>
              </w:rPr>
              <w:fldChar w:fldCharType="separate"/>
            </w:r>
            <w:r w:rsidR="005A34EC">
              <w:rPr>
                <w:noProof/>
                <w:webHidden/>
              </w:rPr>
              <w:t>4</w:t>
            </w:r>
            <w:r w:rsidR="00672448">
              <w:rPr>
                <w:noProof/>
                <w:webHidden/>
              </w:rPr>
              <w:fldChar w:fldCharType="end"/>
            </w:r>
          </w:hyperlink>
        </w:p>
        <w:p w14:paraId="4A903C1E" w14:textId="41C699CE"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2" w:history="1">
            <w:r w:rsidR="00672448" w:rsidRPr="00876DCA">
              <w:rPr>
                <w:rStyle w:val="Hyperlink"/>
                <w:noProof/>
              </w:rPr>
              <w:t>1.3</w:t>
            </w:r>
            <w:r w:rsidR="00672448">
              <w:rPr>
                <w:rFonts w:asciiTheme="minorHAnsi" w:hAnsiTheme="minorHAnsi" w:cstheme="minorBidi"/>
                <w:smallCaps w:val="0"/>
                <w:noProof/>
                <w:sz w:val="22"/>
                <w:szCs w:val="22"/>
              </w:rPr>
              <w:tab/>
            </w:r>
            <w:r w:rsidR="00672448" w:rsidRPr="00876DCA">
              <w:rPr>
                <w:rStyle w:val="Hyperlink"/>
                <w:noProof/>
              </w:rPr>
              <w:t>Definities</w:t>
            </w:r>
            <w:r w:rsidR="00672448">
              <w:rPr>
                <w:noProof/>
                <w:webHidden/>
              </w:rPr>
              <w:tab/>
            </w:r>
            <w:r w:rsidR="00672448">
              <w:rPr>
                <w:noProof/>
                <w:webHidden/>
              </w:rPr>
              <w:fldChar w:fldCharType="begin"/>
            </w:r>
            <w:r w:rsidR="00672448">
              <w:rPr>
                <w:noProof/>
                <w:webHidden/>
              </w:rPr>
              <w:instrText xml:space="preserve"> PAGEREF _Toc114164112 \h </w:instrText>
            </w:r>
            <w:r w:rsidR="00672448">
              <w:rPr>
                <w:noProof/>
                <w:webHidden/>
              </w:rPr>
            </w:r>
            <w:r w:rsidR="00672448">
              <w:rPr>
                <w:noProof/>
                <w:webHidden/>
              </w:rPr>
              <w:fldChar w:fldCharType="separate"/>
            </w:r>
            <w:r w:rsidR="005A34EC">
              <w:rPr>
                <w:noProof/>
                <w:webHidden/>
              </w:rPr>
              <w:t>4</w:t>
            </w:r>
            <w:r w:rsidR="00672448">
              <w:rPr>
                <w:noProof/>
                <w:webHidden/>
              </w:rPr>
              <w:fldChar w:fldCharType="end"/>
            </w:r>
          </w:hyperlink>
        </w:p>
        <w:p w14:paraId="1A5F1AD9" w14:textId="283A7CEC"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3" w:history="1">
            <w:r w:rsidR="00672448" w:rsidRPr="00876DCA">
              <w:rPr>
                <w:rStyle w:val="Hyperlink"/>
                <w:noProof/>
              </w:rPr>
              <w:t>1.4</w:t>
            </w:r>
            <w:r w:rsidR="00672448">
              <w:rPr>
                <w:rFonts w:asciiTheme="minorHAnsi" w:hAnsiTheme="minorHAnsi" w:cstheme="minorBidi"/>
                <w:smallCaps w:val="0"/>
                <w:noProof/>
                <w:sz w:val="22"/>
                <w:szCs w:val="22"/>
              </w:rPr>
              <w:tab/>
            </w:r>
            <w:r w:rsidR="00672448" w:rsidRPr="00876DCA">
              <w:rPr>
                <w:rStyle w:val="Hyperlink"/>
                <w:noProof/>
              </w:rPr>
              <w:t>Inhoud van de opdracht</w:t>
            </w:r>
            <w:r w:rsidR="00672448">
              <w:rPr>
                <w:noProof/>
                <w:webHidden/>
              </w:rPr>
              <w:tab/>
            </w:r>
            <w:r w:rsidR="00672448">
              <w:rPr>
                <w:noProof/>
                <w:webHidden/>
              </w:rPr>
              <w:fldChar w:fldCharType="begin"/>
            </w:r>
            <w:r w:rsidR="00672448">
              <w:rPr>
                <w:noProof/>
                <w:webHidden/>
              </w:rPr>
              <w:instrText xml:space="preserve"> PAGEREF _Toc114164113 \h </w:instrText>
            </w:r>
            <w:r w:rsidR="00672448">
              <w:rPr>
                <w:noProof/>
                <w:webHidden/>
              </w:rPr>
            </w:r>
            <w:r w:rsidR="00672448">
              <w:rPr>
                <w:noProof/>
                <w:webHidden/>
              </w:rPr>
              <w:fldChar w:fldCharType="separate"/>
            </w:r>
            <w:r w:rsidR="005A34EC">
              <w:rPr>
                <w:noProof/>
                <w:webHidden/>
              </w:rPr>
              <w:t>5</w:t>
            </w:r>
            <w:r w:rsidR="00672448">
              <w:rPr>
                <w:noProof/>
                <w:webHidden/>
              </w:rPr>
              <w:fldChar w:fldCharType="end"/>
            </w:r>
          </w:hyperlink>
        </w:p>
        <w:p w14:paraId="4D95C967" w14:textId="14D1F055" w:rsidR="00672448" w:rsidRDefault="00000000">
          <w:pPr>
            <w:pStyle w:val="Inhopg3"/>
            <w:tabs>
              <w:tab w:val="left" w:pos="1000"/>
              <w:tab w:val="right" w:pos="9060"/>
            </w:tabs>
            <w:rPr>
              <w:rFonts w:asciiTheme="minorHAnsi" w:hAnsiTheme="minorHAnsi" w:cstheme="minorBidi"/>
              <w:i w:val="0"/>
              <w:iCs w:val="0"/>
              <w:noProof/>
              <w:sz w:val="22"/>
              <w:szCs w:val="22"/>
            </w:rPr>
          </w:pPr>
          <w:hyperlink w:anchor="_Toc114164114" w:history="1">
            <w:r w:rsidR="00672448" w:rsidRPr="00876DCA">
              <w:rPr>
                <w:rStyle w:val="Hyperlink"/>
                <w:noProof/>
              </w:rPr>
              <w:t>1.1</w:t>
            </w:r>
            <w:r w:rsidR="00672448">
              <w:rPr>
                <w:rFonts w:asciiTheme="minorHAnsi" w:hAnsiTheme="minorHAnsi" w:cstheme="minorBidi"/>
                <w:i w:val="0"/>
                <w:iCs w:val="0"/>
                <w:noProof/>
                <w:sz w:val="22"/>
                <w:szCs w:val="22"/>
              </w:rPr>
              <w:tab/>
            </w:r>
            <w:r w:rsidR="00672448" w:rsidRPr="00876DCA">
              <w:rPr>
                <w:rStyle w:val="Hyperlink"/>
                <w:noProof/>
              </w:rPr>
              <w:t>1.4.1 Doelstelling van de aanbesteding</w:t>
            </w:r>
            <w:r w:rsidR="00672448">
              <w:rPr>
                <w:noProof/>
                <w:webHidden/>
              </w:rPr>
              <w:tab/>
            </w:r>
            <w:r w:rsidR="00672448">
              <w:rPr>
                <w:noProof/>
                <w:webHidden/>
              </w:rPr>
              <w:fldChar w:fldCharType="begin"/>
            </w:r>
            <w:r w:rsidR="00672448">
              <w:rPr>
                <w:noProof/>
                <w:webHidden/>
              </w:rPr>
              <w:instrText xml:space="preserve"> PAGEREF _Toc114164114 \h </w:instrText>
            </w:r>
            <w:r w:rsidR="00672448">
              <w:rPr>
                <w:noProof/>
                <w:webHidden/>
              </w:rPr>
            </w:r>
            <w:r w:rsidR="00672448">
              <w:rPr>
                <w:noProof/>
                <w:webHidden/>
              </w:rPr>
              <w:fldChar w:fldCharType="separate"/>
            </w:r>
            <w:r w:rsidR="005A34EC">
              <w:rPr>
                <w:noProof/>
                <w:webHidden/>
              </w:rPr>
              <w:t>5</w:t>
            </w:r>
            <w:r w:rsidR="00672448">
              <w:rPr>
                <w:noProof/>
                <w:webHidden/>
              </w:rPr>
              <w:fldChar w:fldCharType="end"/>
            </w:r>
          </w:hyperlink>
        </w:p>
        <w:p w14:paraId="065C54B4" w14:textId="0C24E483" w:rsidR="00672448" w:rsidRDefault="00000000">
          <w:pPr>
            <w:pStyle w:val="Inhopg3"/>
            <w:tabs>
              <w:tab w:val="left" w:pos="1000"/>
              <w:tab w:val="right" w:pos="9060"/>
            </w:tabs>
            <w:rPr>
              <w:rFonts w:asciiTheme="minorHAnsi" w:hAnsiTheme="minorHAnsi" w:cstheme="minorBidi"/>
              <w:i w:val="0"/>
              <w:iCs w:val="0"/>
              <w:noProof/>
              <w:sz w:val="22"/>
              <w:szCs w:val="22"/>
            </w:rPr>
          </w:pPr>
          <w:hyperlink w:anchor="_Toc114164115" w:history="1">
            <w:r w:rsidR="00672448" w:rsidRPr="00876DCA">
              <w:rPr>
                <w:rStyle w:val="Hyperlink"/>
                <w:noProof/>
              </w:rPr>
              <w:t>1.1</w:t>
            </w:r>
            <w:r w:rsidR="00672448">
              <w:rPr>
                <w:rFonts w:asciiTheme="minorHAnsi" w:hAnsiTheme="minorHAnsi" w:cstheme="minorBidi"/>
                <w:i w:val="0"/>
                <w:iCs w:val="0"/>
                <w:noProof/>
                <w:sz w:val="22"/>
                <w:szCs w:val="22"/>
              </w:rPr>
              <w:tab/>
            </w:r>
            <w:r w:rsidR="00672448" w:rsidRPr="00876DCA">
              <w:rPr>
                <w:rStyle w:val="Hyperlink"/>
                <w:noProof/>
              </w:rPr>
              <w:t>1.4.2 Scope van de opdracht</w:t>
            </w:r>
            <w:r w:rsidR="00672448">
              <w:rPr>
                <w:noProof/>
                <w:webHidden/>
              </w:rPr>
              <w:tab/>
            </w:r>
            <w:r w:rsidR="00672448">
              <w:rPr>
                <w:noProof/>
                <w:webHidden/>
              </w:rPr>
              <w:fldChar w:fldCharType="begin"/>
            </w:r>
            <w:r w:rsidR="00672448">
              <w:rPr>
                <w:noProof/>
                <w:webHidden/>
              </w:rPr>
              <w:instrText xml:space="preserve"> PAGEREF _Toc114164115 \h </w:instrText>
            </w:r>
            <w:r w:rsidR="00672448">
              <w:rPr>
                <w:noProof/>
                <w:webHidden/>
              </w:rPr>
            </w:r>
            <w:r w:rsidR="00672448">
              <w:rPr>
                <w:noProof/>
                <w:webHidden/>
              </w:rPr>
              <w:fldChar w:fldCharType="separate"/>
            </w:r>
            <w:r w:rsidR="005A34EC">
              <w:rPr>
                <w:noProof/>
                <w:webHidden/>
              </w:rPr>
              <w:t>5</w:t>
            </w:r>
            <w:r w:rsidR="00672448">
              <w:rPr>
                <w:noProof/>
                <w:webHidden/>
              </w:rPr>
              <w:fldChar w:fldCharType="end"/>
            </w:r>
          </w:hyperlink>
        </w:p>
        <w:p w14:paraId="1F2A4087" w14:textId="25384930"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6" w:history="1">
            <w:r w:rsidR="00672448" w:rsidRPr="00876DCA">
              <w:rPr>
                <w:rStyle w:val="Hyperlink"/>
                <w:noProof/>
              </w:rPr>
              <w:t>1.5</w:t>
            </w:r>
            <w:r w:rsidR="00672448">
              <w:rPr>
                <w:rFonts w:asciiTheme="minorHAnsi" w:hAnsiTheme="minorHAnsi" w:cstheme="minorBidi"/>
                <w:smallCaps w:val="0"/>
                <w:noProof/>
                <w:sz w:val="22"/>
                <w:szCs w:val="22"/>
              </w:rPr>
              <w:tab/>
            </w:r>
            <w:r w:rsidR="00672448" w:rsidRPr="00876DCA">
              <w:rPr>
                <w:rStyle w:val="Hyperlink"/>
                <w:noProof/>
              </w:rPr>
              <w:t>Omvang van de opdracht</w:t>
            </w:r>
            <w:r w:rsidR="00672448">
              <w:rPr>
                <w:noProof/>
                <w:webHidden/>
              </w:rPr>
              <w:tab/>
            </w:r>
            <w:r w:rsidR="00672448">
              <w:rPr>
                <w:noProof/>
                <w:webHidden/>
              </w:rPr>
              <w:fldChar w:fldCharType="begin"/>
            </w:r>
            <w:r w:rsidR="00672448">
              <w:rPr>
                <w:noProof/>
                <w:webHidden/>
              </w:rPr>
              <w:instrText xml:space="preserve"> PAGEREF _Toc114164116 \h </w:instrText>
            </w:r>
            <w:r w:rsidR="00672448">
              <w:rPr>
                <w:noProof/>
                <w:webHidden/>
              </w:rPr>
            </w:r>
            <w:r w:rsidR="00672448">
              <w:rPr>
                <w:noProof/>
                <w:webHidden/>
              </w:rPr>
              <w:fldChar w:fldCharType="separate"/>
            </w:r>
            <w:r w:rsidR="005A34EC">
              <w:rPr>
                <w:noProof/>
                <w:webHidden/>
              </w:rPr>
              <w:t>7</w:t>
            </w:r>
            <w:r w:rsidR="00672448">
              <w:rPr>
                <w:noProof/>
                <w:webHidden/>
              </w:rPr>
              <w:fldChar w:fldCharType="end"/>
            </w:r>
          </w:hyperlink>
        </w:p>
        <w:p w14:paraId="32FA4B4B" w14:textId="2A4D4EEB"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7" w:history="1">
            <w:r w:rsidR="00672448" w:rsidRPr="00876DCA">
              <w:rPr>
                <w:rStyle w:val="Hyperlink"/>
                <w:noProof/>
              </w:rPr>
              <w:t>1.6</w:t>
            </w:r>
            <w:r w:rsidR="00672448">
              <w:rPr>
                <w:rFonts w:asciiTheme="minorHAnsi" w:hAnsiTheme="minorHAnsi" w:cstheme="minorBidi"/>
                <w:smallCaps w:val="0"/>
                <w:noProof/>
                <w:sz w:val="22"/>
                <w:szCs w:val="22"/>
              </w:rPr>
              <w:tab/>
            </w:r>
            <w:r w:rsidR="00672448" w:rsidRPr="00876DCA">
              <w:rPr>
                <w:rStyle w:val="Hyperlink"/>
                <w:noProof/>
              </w:rPr>
              <w:t>Looptijd van de opdracht</w:t>
            </w:r>
            <w:r w:rsidR="00672448">
              <w:rPr>
                <w:noProof/>
                <w:webHidden/>
              </w:rPr>
              <w:tab/>
            </w:r>
            <w:r w:rsidR="00672448">
              <w:rPr>
                <w:noProof/>
                <w:webHidden/>
              </w:rPr>
              <w:fldChar w:fldCharType="begin"/>
            </w:r>
            <w:r w:rsidR="00672448">
              <w:rPr>
                <w:noProof/>
                <w:webHidden/>
              </w:rPr>
              <w:instrText xml:space="preserve"> PAGEREF _Toc114164117 \h </w:instrText>
            </w:r>
            <w:r w:rsidR="00672448">
              <w:rPr>
                <w:noProof/>
                <w:webHidden/>
              </w:rPr>
            </w:r>
            <w:r w:rsidR="00672448">
              <w:rPr>
                <w:noProof/>
                <w:webHidden/>
              </w:rPr>
              <w:fldChar w:fldCharType="separate"/>
            </w:r>
            <w:r w:rsidR="005A34EC">
              <w:rPr>
                <w:noProof/>
                <w:webHidden/>
              </w:rPr>
              <w:t>7</w:t>
            </w:r>
            <w:r w:rsidR="00672448">
              <w:rPr>
                <w:noProof/>
                <w:webHidden/>
              </w:rPr>
              <w:fldChar w:fldCharType="end"/>
            </w:r>
          </w:hyperlink>
        </w:p>
        <w:p w14:paraId="47274454" w14:textId="07F7734A"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8" w:history="1">
            <w:r w:rsidR="00672448" w:rsidRPr="00876DCA">
              <w:rPr>
                <w:rStyle w:val="Hyperlink"/>
                <w:noProof/>
              </w:rPr>
              <w:t>1.7</w:t>
            </w:r>
            <w:r w:rsidR="00672448">
              <w:rPr>
                <w:rFonts w:asciiTheme="minorHAnsi" w:hAnsiTheme="minorHAnsi" w:cstheme="minorBidi"/>
                <w:smallCaps w:val="0"/>
                <w:noProof/>
                <w:sz w:val="22"/>
                <w:szCs w:val="22"/>
              </w:rPr>
              <w:tab/>
            </w:r>
            <w:r w:rsidR="00672448" w:rsidRPr="00876DCA">
              <w:rPr>
                <w:rStyle w:val="Hyperlink"/>
                <w:noProof/>
              </w:rPr>
              <w:t>Wachtkamerovereenkomst</w:t>
            </w:r>
            <w:r w:rsidR="00672448">
              <w:rPr>
                <w:noProof/>
                <w:webHidden/>
              </w:rPr>
              <w:tab/>
            </w:r>
            <w:r w:rsidR="00672448">
              <w:rPr>
                <w:noProof/>
                <w:webHidden/>
              </w:rPr>
              <w:fldChar w:fldCharType="begin"/>
            </w:r>
            <w:r w:rsidR="00672448">
              <w:rPr>
                <w:noProof/>
                <w:webHidden/>
              </w:rPr>
              <w:instrText xml:space="preserve"> PAGEREF _Toc114164118 \h </w:instrText>
            </w:r>
            <w:r w:rsidR="00672448">
              <w:rPr>
                <w:noProof/>
                <w:webHidden/>
              </w:rPr>
            </w:r>
            <w:r w:rsidR="00672448">
              <w:rPr>
                <w:noProof/>
                <w:webHidden/>
              </w:rPr>
              <w:fldChar w:fldCharType="separate"/>
            </w:r>
            <w:r w:rsidR="005A34EC">
              <w:rPr>
                <w:noProof/>
                <w:webHidden/>
              </w:rPr>
              <w:t>8</w:t>
            </w:r>
            <w:r w:rsidR="00672448">
              <w:rPr>
                <w:noProof/>
                <w:webHidden/>
              </w:rPr>
              <w:fldChar w:fldCharType="end"/>
            </w:r>
          </w:hyperlink>
        </w:p>
        <w:p w14:paraId="48751A50" w14:textId="7C3F0FA6"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19" w:history="1">
            <w:r w:rsidR="00672448" w:rsidRPr="00876DCA">
              <w:rPr>
                <w:rStyle w:val="Hyperlink"/>
                <w:noProof/>
              </w:rPr>
              <w:t>1.8</w:t>
            </w:r>
            <w:r w:rsidR="00672448">
              <w:rPr>
                <w:rFonts w:asciiTheme="minorHAnsi" w:hAnsiTheme="minorHAnsi" w:cstheme="minorBidi"/>
                <w:smallCaps w:val="0"/>
                <w:noProof/>
                <w:sz w:val="22"/>
                <w:szCs w:val="22"/>
              </w:rPr>
              <w:tab/>
            </w:r>
            <w:r w:rsidR="00672448" w:rsidRPr="00876DCA">
              <w:rPr>
                <w:rStyle w:val="Hyperlink"/>
                <w:noProof/>
              </w:rPr>
              <w:t>Percelen</w:t>
            </w:r>
            <w:r w:rsidR="00672448">
              <w:rPr>
                <w:noProof/>
                <w:webHidden/>
              </w:rPr>
              <w:tab/>
            </w:r>
            <w:r w:rsidR="00672448">
              <w:rPr>
                <w:noProof/>
                <w:webHidden/>
              </w:rPr>
              <w:fldChar w:fldCharType="begin"/>
            </w:r>
            <w:r w:rsidR="00672448">
              <w:rPr>
                <w:noProof/>
                <w:webHidden/>
              </w:rPr>
              <w:instrText xml:space="preserve"> PAGEREF _Toc114164119 \h </w:instrText>
            </w:r>
            <w:r w:rsidR="00672448">
              <w:rPr>
                <w:noProof/>
                <w:webHidden/>
              </w:rPr>
            </w:r>
            <w:r w:rsidR="00672448">
              <w:rPr>
                <w:noProof/>
                <w:webHidden/>
              </w:rPr>
              <w:fldChar w:fldCharType="separate"/>
            </w:r>
            <w:r w:rsidR="005A34EC">
              <w:rPr>
                <w:noProof/>
                <w:webHidden/>
              </w:rPr>
              <w:t>8</w:t>
            </w:r>
            <w:r w:rsidR="00672448">
              <w:rPr>
                <w:noProof/>
                <w:webHidden/>
              </w:rPr>
              <w:fldChar w:fldCharType="end"/>
            </w:r>
          </w:hyperlink>
        </w:p>
        <w:p w14:paraId="4F7F5A0F" w14:textId="6192EE80" w:rsidR="00672448" w:rsidRDefault="00000000">
          <w:pPr>
            <w:pStyle w:val="Inhopg1"/>
            <w:rPr>
              <w:rFonts w:asciiTheme="minorHAnsi" w:hAnsiTheme="minorHAnsi" w:cstheme="minorBidi"/>
              <w:b w:val="0"/>
              <w:bCs w:val="0"/>
              <w:caps w:val="0"/>
              <w:noProof/>
              <w:sz w:val="22"/>
              <w:szCs w:val="22"/>
            </w:rPr>
          </w:pPr>
          <w:hyperlink w:anchor="_Toc114164120" w:history="1">
            <w:r w:rsidR="00672448" w:rsidRPr="00876DCA">
              <w:rPr>
                <w:rStyle w:val="Hyperlink"/>
                <w:noProof/>
              </w:rPr>
              <w:t>2.</w:t>
            </w:r>
            <w:r w:rsidR="00672448">
              <w:rPr>
                <w:rFonts w:asciiTheme="minorHAnsi" w:hAnsiTheme="minorHAnsi" w:cstheme="minorBidi"/>
                <w:b w:val="0"/>
                <w:bCs w:val="0"/>
                <w:caps w:val="0"/>
                <w:noProof/>
                <w:sz w:val="22"/>
                <w:szCs w:val="22"/>
              </w:rPr>
              <w:tab/>
            </w:r>
            <w:r w:rsidR="00672448" w:rsidRPr="00876DCA">
              <w:rPr>
                <w:rStyle w:val="Hyperlink"/>
                <w:noProof/>
              </w:rPr>
              <w:t>Aanbestedingskader</w:t>
            </w:r>
            <w:r w:rsidR="00672448">
              <w:rPr>
                <w:noProof/>
                <w:webHidden/>
              </w:rPr>
              <w:tab/>
            </w:r>
            <w:r w:rsidR="00672448">
              <w:rPr>
                <w:noProof/>
                <w:webHidden/>
              </w:rPr>
              <w:fldChar w:fldCharType="begin"/>
            </w:r>
            <w:r w:rsidR="00672448">
              <w:rPr>
                <w:noProof/>
                <w:webHidden/>
              </w:rPr>
              <w:instrText xml:space="preserve"> PAGEREF _Toc114164120 \h </w:instrText>
            </w:r>
            <w:r w:rsidR="00672448">
              <w:rPr>
                <w:noProof/>
                <w:webHidden/>
              </w:rPr>
            </w:r>
            <w:r w:rsidR="00672448">
              <w:rPr>
                <w:noProof/>
                <w:webHidden/>
              </w:rPr>
              <w:fldChar w:fldCharType="separate"/>
            </w:r>
            <w:r w:rsidR="005A34EC">
              <w:rPr>
                <w:noProof/>
                <w:webHidden/>
              </w:rPr>
              <w:t>9</w:t>
            </w:r>
            <w:r w:rsidR="00672448">
              <w:rPr>
                <w:noProof/>
                <w:webHidden/>
              </w:rPr>
              <w:fldChar w:fldCharType="end"/>
            </w:r>
          </w:hyperlink>
        </w:p>
        <w:p w14:paraId="63AED9F9" w14:textId="7F6CB699"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1" w:history="1">
            <w:r w:rsidR="00672448" w:rsidRPr="00876DCA">
              <w:rPr>
                <w:rStyle w:val="Hyperlink"/>
                <w:noProof/>
              </w:rPr>
              <w:t>2.1</w:t>
            </w:r>
            <w:r w:rsidR="00672448">
              <w:rPr>
                <w:rFonts w:asciiTheme="minorHAnsi" w:hAnsiTheme="minorHAnsi" w:cstheme="minorBidi"/>
                <w:smallCaps w:val="0"/>
                <w:noProof/>
                <w:sz w:val="22"/>
                <w:szCs w:val="22"/>
              </w:rPr>
              <w:tab/>
            </w:r>
            <w:r w:rsidR="00672448" w:rsidRPr="00876DCA">
              <w:rPr>
                <w:rStyle w:val="Hyperlink"/>
                <w:noProof/>
              </w:rPr>
              <w:t>Algemeen</w:t>
            </w:r>
            <w:r w:rsidR="00672448">
              <w:rPr>
                <w:noProof/>
                <w:webHidden/>
              </w:rPr>
              <w:tab/>
            </w:r>
            <w:r w:rsidR="00672448">
              <w:rPr>
                <w:noProof/>
                <w:webHidden/>
              </w:rPr>
              <w:fldChar w:fldCharType="begin"/>
            </w:r>
            <w:r w:rsidR="00672448">
              <w:rPr>
                <w:noProof/>
                <w:webHidden/>
              </w:rPr>
              <w:instrText xml:space="preserve"> PAGEREF _Toc114164121 \h </w:instrText>
            </w:r>
            <w:r w:rsidR="00672448">
              <w:rPr>
                <w:noProof/>
                <w:webHidden/>
              </w:rPr>
            </w:r>
            <w:r w:rsidR="00672448">
              <w:rPr>
                <w:noProof/>
                <w:webHidden/>
              </w:rPr>
              <w:fldChar w:fldCharType="separate"/>
            </w:r>
            <w:r w:rsidR="005A34EC">
              <w:rPr>
                <w:noProof/>
                <w:webHidden/>
              </w:rPr>
              <w:t>9</w:t>
            </w:r>
            <w:r w:rsidR="00672448">
              <w:rPr>
                <w:noProof/>
                <w:webHidden/>
              </w:rPr>
              <w:fldChar w:fldCharType="end"/>
            </w:r>
          </w:hyperlink>
        </w:p>
        <w:p w14:paraId="45ED0E35" w14:textId="319F2B6C"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2" w:history="1">
            <w:r w:rsidR="00672448" w:rsidRPr="00876DCA">
              <w:rPr>
                <w:rStyle w:val="Hyperlink"/>
                <w:noProof/>
              </w:rPr>
              <w:t>2.2</w:t>
            </w:r>
            <w:r w:rsidR="00672448">
              <w:rPr>
                <w:rFonts w:asciiTheme="minorHAnsi" w:hAnsiTheme="minorHAnsi" w:cstheme="minorBidi"/>
                <w:smallCaps w:val="0"/>
                <w:noProof/>
                <w:sz w:val="22"/>
                <w:szCs w:val="22"/>
              </w:rPr>
              <w:tab/>
            </w:r>
            <w:r w:rsidR="00672448" w:rsidRPr="00876DCA">
              <w:rPr>
                <w:rStyle w:val="Hyperlink"/>
                <w:noProof/>
              </w:rPr>
              <w:t>Planning</w:t>
            </w:r>
            <w:r w:rsidR="00672448">
              <w:rPr>
                <w:noProof/>
                <w:webHidden/>
              </w:rPr>
              <w:tab/>
            </w:r>
            <w:r w:rsidR="00672448">
              <w:rPr>
                <w:noProof/>
                <w:webHidden/>
              </w:rPr>
              <w:fldChar w:fldCharType="begin"/>
            </w:r>
            <w:r w:rsidR="00672448">
              <w:rPr>
                <w:noProof/>
                <w:webHidden/>
              </w:rPr>
              <w:instrText xml:space="preserve"> PAGEREF _Toc114164122 \h </w:instrText>
            </w:r>
            <w:r w:rsidR="00672448">
              <w:rPr>
                <w:noProof/>
                <w:webHidden/>
              </w:rPr>
            </w:r>
            <w:r w:rsidR="00672448">
              <w:rPr>
                <w:noProof/>
                <w:webHidden/>
              </w:rPr>
              <w:fldChar w:fldCharType="separate"/>
            </w:r>
            <w:r w:rsidR="005A34EC">
              <w:rPr>
                <w:noProof/>
                <w:webHidden/>
              </w:rPr>
              <w:t>9</w:t>
            </w:r>
            <w:r w:rsidR="00672448">
              <w:rPr>
                <w:noProof/>
                <w:webHidden/>
              </w:rPr>
              <w:fldChar w:fldCharType="end"/>
            </w:r>
          </w:hyperlink>
        </w:p>
        <w:p w14:paraId="3246DE8C" w14:textId="102542B2"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3" w:history="1">
            <w:r w:rsidR="00672448" w:rsidRPr="00876DCA">
              <w:rPr>
                <w:rStyle w:val="Hyperlink"/>
                <w:noProof/>
              </w:rPr>
              <w:t>2.3</w:t>
            </w:r>
            <w:r w:rsidR="00672448">
              <w:rPr>
                <w:rFonts w:asciiTheme="minorHAnsi" w:hAnsiTheme="minorHAnsi" w:cstheme="minorBidi"/>
                <w:smallCaps w:val="0"/>
                <w:noProof/>
                <w:sz w:val="22"/>
                <w:szCs w:val="22"/>
              </w:rPr>
              <w:tab/>
            </w:r>
            <w:r w:rsidR="00672448" w:rsidRPr="00876DCA">
              <w:rPr>
                <w:rStyle w:val="Hyperlink"/>
                <w:noProof/>
              </w:rPr>
              <w:t>Meedoen aan de aanbesteding</w:t>
            </w:r>
            <w:r w:rsidR="00672448">
              <w:rPr>
                <w:noProof/>
                <w:webHidden/>
              </w:rPr>
              <w:tab/>
            </w:r>
            <w:r w:rsidR="00672448">
              <w:rPr>
                <w:noProof/>
                <w:webHidden/>
              </w:rPr>
              <w:fldChar w:fldCharType="begin"/>
            </w:r>
            <w:r w:rsidR="00672448">
              <w:rPr>
                <w:noProof/>
                <w:webHidden/>
              </w:rPr>
              <w:instrText xml:space="preserve"> PAGEREF _Toc114164123 \h </w:instrText>
            </w:r>
            <w:r w:rsidR="00672448">
              <w:rPr>
                <w:noProof/>
                <w:webHidden/>
              </w:rPr>
            </w:r>
            <w:r w:rsidR="00672448">
              <w:rPr>
                <w:noProof/>
                <w:webHidden/>
              </w:rPr>
              <w:fldChar w:fldCharType="separate"/>
            </w:r>
            <w:r w:rsidR="005A34EC">
              <w:rPr>
                <w:noProof/>
                <w:webHidden/>
              </w:rPr>
              <w:t>10</w:t>
            </w:r>
            <w:r w:rsidR="00672448">
              <w:rPr>
                <w:noProof/>
                <w:webHidden/>
              </w:rPr>
              <w:fldChar w:fldCharType="end"/>
            </w:r>
          </w:hyperlink>
        </w:p>
        <w:p w14:paraId="63D46BC9" w14:textId="5198F19F"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4" w:history="1">
            <w:r w:rsidR="00672448" w:rsidRPr="00876DCA">
              <w:rPr>
                <w:rStyle w:val="Hyperlink"/>
                <w:noProof/>
              </w:rPr>
              <w:t>2.4</w:t>
            </w:r>
            <w:r w:rsidR="00672448">
              <w:rPr>
                <w:rFonts w:asciiTheme="minorHAnsi" w:hAnsiTheme="minorHAnsi" w:cstheme="minorBidi"/>
                <w:smallCaps w:val="0"/>
                <w:noProof/>
                <w:sz w:val="22"/>
                <w:szCs w:val="22"/>
              </w:rPr>
              <w:tab/>
            </w:r>
            <w:r w:rsidR="00672448" w:rsidRPr="00876DCA">
              <w:rPr>
                <w:rStyle w:val="Hyperlink"/>
                <w:noProof/>
              </w:rPr>
              <w:t>Vragen en inlichtingen</w:t>
            </w:r>
            <w:r w:rsidR="00672448">
              <w:rPr>
                <w:noProof/>
                <w:webHidden/>
              </w:rPr>
              <w:tab/>
            </w:r>
            <w:r w:rsidR="00672448">
              <w:rPr>
                <w:noProof/>
                <w:webHidden/>
              </w:rPr>
              <w:fldChar w:fldCharType="begin"/>
            </w:r>
            <w:r w:rsidR="00672448">
              <w:rPr>
                <w:noProof/>
                <w:webHidden/>
              </w:rPr>
              <w:instrText xml:space="preserve"> PAGEREF _Toc114164124 \h </w:instrText>
            </w:r>
            <w:r w:rsidR="00672448">
              <w:rPr>
                <w:noProof/>
                <w:webHidden/>
              </w:rPr>
            </w:r>
            <w:r w:rsidR="00672448">
              <w:rPr>
                <w:noProof/>
                <w:webHidden/>
              </w:rPr>
              <w:fldChar w:fldCharType="separate"/>
            </w:r>
            <w:r w:rsidR="005A34EC">
              <w:rPr>
                <w:noProof/>
                <w:webHidden/>
              </w:rPr>
              <w:t>10</w:t>
            </w:r>
            <w:r w:rsidR="00672448">
              <w:rPr>
                <w:noProof/>
                <w:webHidden/>
              </w:rPr>
              <w:fldChar w:fldCharType="end"/>
            </w:r>
          </w:hyperlink>
        </w:p>
        <w:p w14:paraId="6737F06F" w14:textId="5ADA6A84"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5" w:history="1">
            <w:r w:rsidR="00672448" w:rsidRPr="00876DCA">
              <w:rPr>
                <w:rStyle w:val="Hyperlink"/>
                <w:noProof/>
              </w:rPr>
              <w:t>2.5</w:t>
            </w:r>
            <w:r w:rsidR="00672448">
              <w:rPr>
                <w:rFonts w:asciiTheme="minorHAnsi" w:hAnsiTheme="minorHAnsi" w:cstheme="minorBidi"/>
                <w:smallCaps w:val="0"/>
                <w:noProof/>
                <w:sz w:val="22"/>
                <w:szCs w:val="22"/>
              </w:rPr>
              <w:tab/>
            </w:r>
            <w:r w:rsidR="00672448" w:rsidRPr="00876DCA">
              <w:rPr>
                <w:rStyle w:val="Hyperlink"/>
                <w:noProof/>
              </w:rPr>
              <w:t>Contactpersoon voor deze aanbesteding</w:t>
            </w:r>
            <w:r w:rsidR="00672448">
              <w:rPr>
                <w:noProof/>
                <w:webHidden/>
              </w:rPr>
              <w:tab/>
            </w:r>
            <w:r w:rsidR="00672448">
              <w:rPr>
                <w:noProof/>
                <w:webHidden/>
              </w:rPr>
              <w:fldChar w:fldCharType="begin"/>
            </w:r>
            <w:r w:rsidR="00672448">
              <w:rPr>
                <w:noProof/>
                <w:webHidden/>
              </w:rPr>
              <w:instrText xml:space="preserve"> PAGEREF _Toc114164125 \h </w:instrText>
            </w:r>
            <w:r w:rsidR="00672448">
              <w:rPr>
                <w:noProof/>
                <w:webHidden/>
              </w:rPr>
            </w:r>
            <w:r w:rsidR="00672448">
              <w:rPr>
                <w:noProof/>
                <w:webHidden/>
              </w:rPr>
              <w:fldChar w:fldCharType="separate"/>
            </w:r>
            <w:r w:rsidR="005A34EC">
              <w:rPr>
                <w:noProof/>
                <w:webHidden/>
              </w:rPr>
              <w:t>10</w:t>
            </w:r>
            <w:r w:rsidR="00672448">
              <w:rPr>
                <w:noProof/>
                <w:webHidden/>
              </w:rPr>
              <w:fldChar w:fldCharType="end"/>
            </w:r>
          </w:hyperlink>
        </w:p>
        <w:p w14:paraId="680FBA2C" w14:textId="3C5B543E"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6" w:history="1">
            <w:r w:rsidR="00672448" w:rsidRPr="00876DCA">
              <w:rPr>
                <w:rStyle w:val="Hyperlink"/>
                <w:noProof/>
              </w:rPr>
              <w:t>2.6</w:t>
            </w:r>
            <w:r w:rsidR="00672448">
              <w:rPr>
                <w:rFonts w:asciiTheme="minorHAnsi" w:hAnsiTheme="minorHAnsi" w:cstheme="minorBidi"/>
                <w:smallCaps w:val="0"/>
                <w:noProof/>
                <w:sz w:val="22"/>
                <w:szCs w:val="22"/>
              </w:rPr>
              <w:tab/>
            </w:r>
            <w:r w:rsidR="00672448" w:rsidRPr="00876DCA">
              <w:rPr>
                <w:rStyle w:val="Hyperlink"/>
                <w:noProof/>
              </w:rPr>
              <w:t>Voorwaarden deelname aanbesteding</w:t>
            </w:r>
            <w:r w:rsidR="00672448">
              <w:rPr>
                <w:noProof/>
                <w:webHidden/>
              </w:rPr>
              <w:tab/>
            </w:r>
            <w:r w:rsidR="00672448">
              <w:rPr>
                <w:noProof/>
                <w:webHidden/>
              </w:rPr>
              <w:fldChar w:fldCharType="begin"/>
            </w:r>
            <w:r w:rsidR="00672448">
              <w:rPr>
                <w:noProof/>
                <w:webHidden/>
              </w:rPr>
              <w:instrText xml:space="preserve"> PAGEREF _Toc114164126 \h </w:instrText>
            </w:r>
            <w:r w:rsidR="00672448">
              <w:rPr>
                <w:noProof/>
                <w:webHidden/>
              </w:rPr>
            </w:r>
            <w:r w:rsidR="00672448">
              <w:rPr>
                <w:noProof/>
                <w:webHidden/>
              </w:rPr>
              <w:fldChar w:fldCharType="separate"/>
            </w:r>
            <w:r w:rsidR="005A34EC">
              <w:rPr>
                <w:noProof/>
                <w:webHidden/>
              </w:rPr>
              <w:t>11</w:t>
            </w:r>
            <w:r w:rsidR="00672448">
              <w:rPr>
                <w:noProof/>
                <w:webHidden/>
              </w:rPr>
              <w:fldChar w:fldCharType="end"/>
            </w:r>
          </w:hyperlink>
        </w:p>
        <w:p w14:paraId="3E6620BF" w14:textId="36A817C5"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7" w:history="1">
            <w:r w:rsidR="00672448" w:rsidRPr="00876DCA">
              <w:rPr>
                <w:rStyle w:val="Hyperlink"/>
                <w:noProof/>
              </w:rPr>
              <w:t>2.7</w:t>
            </w:r>
            <w:r w:rsidR="00672448">
              <w:rPr>
                <w:rFonts w:asciiTheme="minorHAnsi" w:hAnsiTheme="minorHAnsi" w:cstheme="minorBidi"/>
                <w:smallCaps w:val="0"/>
                <w:noProof/>
                <w:sz w:val="22"/>
                <w:szCs w:val="22"/>
              </w:rPr>
              <w:tab/>
            </w:r>
            <w:r w:rsidR="00672448" w:rsidRPr="00876DCA">
              <w:rPr>
                <w:rStyle w:val="Hyperlink"/>
                <w:noProof/>
              </w:rPr>
              <w:t>Inschrijven in samenwerking met andere ondernemingen</w:t>
            </w:r>
            <w:r w:rsidR="00672448">
              <w:rPr>
                <w:noProof/>
                <w:webHidden/>
              </w:rPr>
              <w:tab/>
            </w:r>
            <w:r w:rsidR="00672448">
              <w:rPr>
                <w:noProof/>
                <w:webHidden/>
              </w:rPr>
              <w:fldChar w:fldCharType="begin"/>
            </w:r>
            <w:r w:rsidR="00672448">
              <w:rPr>
                <w:noProof/>
                <w:webHidden/>
              </w:rPr>
              <w:instrText xml:space="preserve"> PAGEREF _Toc114164127 \h </w:instrText>
            </w:r>
            <w:r w:rsidR="00672448">
              <w:rPr>
                <w:noProof/>
                <w:webHidden/>
              </w:rPr>
            </w:r>
            <w:r w:rsidR="00672448">
              <w:rPr>
                <w:noProof/>
                <w:webHidden/>
              </w:rPr>
              <w:fldChar w:fldCharType="separate"/>
            </w:r>
            <w:r w:rsidR="005A34EC">
              <w:rPr>
                <w:noProof/>
                <w:webHidden/>
              </w:rPr>
              <w:t>12</w:t>
            </w:r>
            <w:r w:rsidR="00672448">
              <w:rPr>
                <w:noProof/>
                <w:webHidden/>
              </w:rPr>
              <w:fldChar w:fldCharType="end"/>
            </w:r>
          </w:hyperlink>
        </w:p>
        <w:p w14:paraId="6F031567" w14:textId="01BF07DB"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8" w:history="1">
            <w:r w:rsidR="00672448" w:rsidRPr="00876DCA">
              <w:rPr>
                <w:rStyle w:val="Hyperlink"/>
                <w:noProof/>
              </w:rPr>
              <w:t>2.8</w:t>
            </w:r>
            <w:r w:rsidR="00672448">
              <w:rPr>
                <w:rFonts w:asciiTheme="minorHAnsi" w:hAnsiTheme="minorHAnsi" w:cstheme="minorBidi"/>
                <w:smallCaps w:val="0"/>
                <w:noProof/>
                <w:sz w:val="22"/>
                <w:szCs w:val="22"/>
              </w:rPr>
              <w:tab/>
            </w:r>
            <w:r w:rsidR="00672448" w:rsidRPr="00876DCA">
              <w:rPr>
                <w:rStyle w:val="Hyperlink"/>
                <w:noProof/>
              </w:rPr>
              <w:t>Beroep doen op derden voor de geschiktheidseisen en/of uitvoering</w:t>
            </w:r>
            <w:r w:rsidR="00672448">
              <w:rPr>
                <w:noProof/>
                <w:webHidden/>
              </w:rPr>
              <w:tab/>
            </w:r>
            <w:r w:rsidR="00672448">
              <w:rPr>
                <w:noProof/>
                <w:webHidden/>
              </w:rPr>
              <w:fldChar w:fldCharType="begin"/>
            </w:r>
            <w:r w:rsidR="00672448">
              <w:rPr>
                <w:noProof/>
                <w:webHidden/>
              </w:rPr>
              <w:instrText xml:space="preserve"> PAGEREF _Toc114164128 \h </w:instrText>
            </w:r>
            <w:r w:rsidR="00672448">
              <w:rPr>
                <w:noProof/>
                <w:webHidden/>
              </w:rPr>
            </w:r>
            <w:r w:rsidR="00672448">
              <w:rPr>
                <w:noProof/>
                <w:webHidden/>
              </w:rPr>
              <w:fldChar w:fldCharType="separate"/>
            </w:r>
            <w:r w:rsidR="005A34EC">
              <w:rPr>
                <w:noProof/>
                <w:webHidden/>
              </w:rPr>
              <w:t>12</w:t>
            </w:r>
            <w:r w:rsidR="00672448">
              <w:rPr>
                <w:noProof/>
                <w:webHidden/>
              </w:rPr>
              <w:fldChar w:fldCharType="end"/>
            </w:r>
          </w:hyperlink>
        </w:p>
        <w:p w14:paraId="6458FE56" w14:textId="7518DB50"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29" w:history="1">
            <w:r w:rsidR="00672448" w:rsidRPr="00876DCA">
              <w:rPr>
                <w:rStyle w:val="Hyperlink"/>
                <w:noProof/>
              </w:rPr>
              <w:t>2.9</w:t>
            </w:r>
            <w:r w:rsidR="00672448">
              <w:rPr>
                <w:rFonts w:asciiTheme="minorHAnsi" w:hAnsiTheme="minorHAnsi" w:cstheme="minorBidi"/>
                <w:smallCaps w:val="0"/>
                <w:noProof/>
                <w:sz w:val="22"/>
                <w:szCs w:val="22"/>
              </w:rPr>
              <w:tab/>
            </w:r>
            <w:r w:rsidR="00672448" w:rsidRPr="00876DCA">
              <w:rPr>
                <w:rStyle w:val="Hyperlink"/>
                <w:noProof/>
              </w:rPr>
              <w:t>Na de inschrijving: toelichting, verificatie</w:t>
            </w:r>
            <w:r w:rsidR="00672448">
              <w:rPr>
                <w:noProof/>
                <w:webHidden/>
              </w:rPr>
              <w:tab/>
            </w:r>
            <w:r w:rsidR="00672448">
              <w:rPr>
                <w:noProof/>
                <w:webHidden/>
              </w:rPr>
              <w:fldChar w:fldCharType="begin"/>
            </w:r>
            <w:r w:rsidR="00672448">
              <w:rPr>
                <w:noProof/>
                <w:webHidden/>
              </w:rPr>
              <w:instrText xml:space="preserve"> PAGEREF _Toc114164129 \h </w:instrText>
            </w:r>
            <w:r w:rsidR="00672448">
              <w:rPr>
                <w:noProof/>
                <w:webHidden/>
              </w:rPr>
            </w:r>
            <w:r w:rsidR="00672448">
              <w:rPr>
                <w:noProof/>
                <w:webHidden/>
              </w:rPr>
              <w:fldChar w:fldCharType="separate"/>
            </w:r>
            <w:r w:rsidR="005A34EC">
              <w:rPr>
                <w:noProof/>
                <w:webHidden/>
              </w:rPr>
              <w:t>13</w:t>
            </w:r>
            <w:r w:rsidR="00672448">
              <w:rPr>
                <w:noProof/>
                <w:webHidden/>
              </w:rPr>
              <w:fldChar w:fldCharType="end"/>
            </w:r>
          </w:hyperlink>
        </w:p>
        <w:p w14:paraId="45221510" w14:textId="38A44930"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0" w:history="1">
            <w:r w:rsidR="00672448" w:rsidRPr="00876DCA">
              <w:rPr>
                <w:rStyle w:val="Hyperlink"/>
                <w:noProof/>
              </w:rPr>
              <w:t>2.10</w:t>
            </w:r>
            <w:r w:rsidR="00672448">
              <w:rPr>
                <w:rFonts w:asciiTheme="minorHAnsi" w:hAnsiTheme="minorHAnsi" w:cstheme="minorBidi"/>
                <w:smallCaps w:val="0"/>
                <w:noProof/>
                <w:sz w:val="22"/>
                <w:szCs w:val="22"/>
              </w:rPr>
              <w:tab/>
            </w:r>
            <w:r w:rsidR="00672448" w:rsidRPr="00876DCA">
              <w:rPr>
                <w:rStyle w:val="Hyperlink"/>
                <w:noProof/>
              </w:rPr>
              <w:t>Gunningbeslissing en aanlevering bewijsmiddelen</w:t>
            </w:r>
            <w:r w:rsidR="00672448">
              <w:rPr>
                <w:noProof/>
                <w:webHidden/>
              </w:rPr>
              <w:tab/>
            </w:r>
            <w:r w:rsidR="00672448">
              <w:rPr>
                <w:noProof/>
                <w:webHidden/>
              </w:rPr>
              <w:fldChar w:fldCharType="begin"/>
            </w:r>
            <w:r w:rsidR="00672448">
              <w:rPr>
                <w:noProof/>
                <w:webHidden/>
              </w:rPr>
              <w:instrText xml:space="preserve"> PAGEREF _Toc114164130 \h </w:instrText>
            </w:r>
            <w:r w:rsidR="00672448">
              <w:rPr>
                <w:noProof/>
                <w:webHidden/>
              </w:rPr>
            </w:r>
            <w:r w:rsidR="00672448">
              <w:rPr>
                <w:noProof/>
                <w:webHidden/>
              </w:rPr>
              <w:fldChar w:fldCharType="separate"/>
            </w:r>
            <w:r w:rsidR="005A34EC">
              <w:rPr>
                <w:noProof/>
                <w:webHidden/>
              </w:rPr>
              <w:t>13</w:t>
            </w:r>
            <w:r w:rsidR="00672448">
              <w:rPr>
                <w:noProof/>
                <w:webHidden/>
              </w:rPr>
              <w:fldChar w:fldCharType="end"/>
            </w:r>
          </w:hyperlink>
        </w:p>
        <w:p w14:paraId="478EEF43" w14:textId="53405DE6"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1" w:history="1">
            <w:r w:rsidR="00672448" w:rsidRPr="00876DCA">
              <w:rPr>
                <w:rStyle w:val="Hyperlink"/>
                <w:noProof/>
              </w:rPr>
              <w:t>2.11</w:t>
            </w:r>
            <w:r w:rsidR="00672448">
              <w:rPr>
                <w:rFonts w:asciiTheme="minorHAnsi" w:hAnsiTheme="minorHAnsi" w:cstheme="minorBidi"/>
                <w:smallCaps w:val="0"/>
                <w:noProof/>
                <w:sz w:val="22"/>
                <w:szCs w:val="22"/>
              </w:rPr>
              <w:tab/>
            </w:r>
            <w:r w:rsidR="00672448" w:rsidRPr="00876DCA">
              <w:rPr>
                <w:rStyle w:val="Hyperlink"/>
                <w:noProof/>
              </w:rPr>
              <w:t>Definitieve gunning en totstandkoming overeenkomst</w:t>
            </w:r>
            <w:r w:rsidR="00672448">
              <w:rPr>
                <w:noProof/>
                <w:webHidden/>
              </w:rPr>
              <w:tab/>
            </w:r>
            <w:r w:rsidR="00672448">
              <w:rPr>
                <w:noProof/>
                <w:webHidden/>
              </w:rPr>
              <w:fldChar w:fldCharType="begin"/>
            </w:r>
            <w:r w:rsidR="00672448">
              <w:rPr>
                <w:noProof/>
                <w:webHidden/>
              </w:rPr>
              <w:instrText xml:space="preserve"> PAGEREF _Toc114164131 \h </w:instrText>
            </w:r>
            <w:r w:rsidR="00672448">
              <w:rPr>
                <w:noProof/>
                <w:webHidden/>
              </w:rPr>
            </w:r>
            <w:r w:rsidR="00672448">
              <w:rPr>
                <w:noProof/>
                <w:webHidden/>
              </w:rPr>
              <w:fldChar w:fldCharType="separate"/>
            </w:r>
            <w:r w:rsidR="005A34EC">
              <w:rPr>
                <w:noProof/>
                <w:webHidden/>
              </w:rPr>
              <w:t>14</w:t>
            </w:r>
            <w:r w:rsidR="00672448">
              <w:rPr>
                <w:noProof/>
                <w:webHidden/>
              </w:rPr>
              <w:fldChar w:fldCharType="end"/>
            </w:r>
          </w:hyperlink>
        </w:p>
        <w:p w14:paraId="517DBF1F" w14:textId="33431988"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2" w:history="1">
            <w:r w:rsidR="00672448" w:rsidRPr="00876DCA">
              <w:rPr>
                <w:rStyle w:val="Hyperlink"/>
                <w:noProof/>
              </w:rPr>
              <w:t>2.12</w:t>
            </w:r>
            <w:r w:rsidR="00672448">
              <w:rPr>
                <w:rFonts w:asciiTheme="minorHAnsi" w:hAnsiTheme="minorHAnsi" w:cstheme="minorBidi"/>
                <w:smallCaps w:val="0"/>
                <w:noProof/>
                <w:sz w:val="22"/>
                <w:szCs w:val="22"/>
              </w:rPr>
              <w:tab/>
            </w:r>
            <w:r w:rsidR="00672448" w:rsidRPr="00876DCA">
              <w:rPr>
                <w:rStyle w:val="Hyperlink"/>
                <w:noProof/>
              </w:rPr>
              <w:t>Klachtenregeling</w:t>
            </w:r>
            <w:r w:rsidR="00672448">
              <w:rPr>
                <w:noProof/>
                <w:webHidden/>
              </w:rPr>
              <w:tab/>
            </w:r>
            <w:r w:rsidR="00672448">
              <w:rPr>
                <w:noProof/>
                <w:webHidden/>
              </w:rPr>
              <w:fldChar w:fldCharType="begin"/>
            </w:r>
            <w:r w:rsidR="00672448">
              <w:rPr>
                <w:noProof/>
                <w:webHidden/>
              </w:rPr>
              <w:instrText xml:space="preserve"> PAGEREF _Toc114164132 \h </w:instrText>
            </w:r>
            <w:r w:rsidR="00672448">
              <w:rPr>
                <w:noProof/>
                <w:webHidden/>
              </w:rPr>
            </w:r>
            <w:r w:rsidR="00672448">
              <w:rPr>
                <w:noProof/>
                <w:webHidden/>
              </w:rPr>
              <w:fldChar w:fldCharType="separate"/>
            </w:r>
            <w:r w:rsidR="005A34EC">
              <w:rPr>
                <w:noProof/>
                <w:webHidden/>
              </w:rPr>
              <w:t>15</w:t>
            </w:r>
            <w:r w:rsidR="00672448">
              <w:rPr>
                <w:noProof/>
                <w:webHidden/>
              </w:rPr>
              <w:fldChar w:fldCharType="end"/>
            </w:r>
          </w:hyperlink>
        </w:p>
        <w:p w14:paraId="6019E3AC" w14:textId="084C0816"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3" w:history="1">
            <w:r w:rsidR="00672448" w:rsidRPr="00876DCA">
              <w:rPr>
                <w:rStyle w:val="Hyperlink"/>
                <w:noProof/>
              </w:rPr>
              <w:t>2.13</w:t>
            </w:r>
            <w:r w:rsidR="00672448">
              <w:rPr>
                <w:rFonts w:asciiTheme="minorHAnsi" w:hAnsiTheme="minorHAnsi" w:cstheme="minorBidi"/>
                <w:smallCaps w:val="0"/>
                <w:noProof/>
                <w:sz w:val="22"/>
                <w:szCs w:val="22"/>
              </w:rPr>
              <w:tab/>
            </w:r>
            <w:r w:rsidR="00672448" w:rsidRPr="00876DCA">
              <w:rPr>
                <w:rStyle w:val="Hyperlink"/>
                <w:noProof/>
              </w:rPr>
              <w:t>Overige voorwaarden</w:t>
            </w:r>
            <w:r w:rsidR="00672448">
              <w:rPr>
                <w:noProof/>
                <w:webHidden/>
              </w:rPr>
              <w:tab/>
            </w:r>
            <w:r w:rsidR="00672448">
              <w:rPr>
                <w:noProof/>
                <w:webHidden/>
              </w:rPr>
              <w:fldChar w:fldCharType="begin"/>
            </w:r>
            <w:r w:rsidR="00672448">
              <w:rPr>
                <w:noProof/>
                <w:webHidden/>
              </w:rPr>
              <w:instrText xml:space="preserve"> PAGEREF _Toc114164133 \h </w:instrText>
            </w:r>
            <w:r w:rsidR="00672448">
              <w:rPr>
                <w:noProof/>
                <w:webHidden/>
              </w:rPr>
            </w:r>
            <w:r w:rsidR="00672448">
              <w:rPr>
                <w:noProof/>
                <w:webHidden/>
              </w:rPr>
              <w:fldChar w:fldCharType="separate"/>
            </w:r>
            <w:r w:rsidR="005A34EC">
              <w:rPr>
                <w:noProof/>
                <w:webHidden/>
              </w:rPr>
              <w:t>15</w:t>
            </w:r>
            <w:r w:rsidR="00672448">
              <w:rPr>
                <w:noProof/>
                <w:webHidden/>
              </w:rPr>
              <w:fldChar w:fldCharType="end"/>
            </w:r>
          </w:hyperlink>
        </w:p>
        <w:p w14:paraId="5C402E66" w14:textId="563B26CA"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4" w:history="1">
            <w:r w:rsidR="00672448" w:rsidRPr="00876DCA">
              <w:rPr>
                <w:rStyle w:val="Hyperlink"/>
                <w:noProof/>
              </w:rPr>
              <w:t>2.14</w:t>
            </w:r>
            <w:r w:rsidR="00672448">
              <w:rPr>
                <w:rFonts w:asciiTheme="minorHAnsi" w:hAnsiTheme="minorHAnsi" w:cstheme="minorBidi"/>
                <w:smallCaps w:val="0"/>
                <w:noProof/>
                <w:sz w:val="22"/>
                <w:szCs w:val="22"/>
              </w:rPr>
              <w:tab/>
            </w:r>
            <w:r w:rsidR="00672448" w:rsidRPr="00876DCA">
              <w:rPr>
                <w:rStyle w:val="Hyperlink"/>
                <w:noProof/>
              </w:rPr>
              <w:t>Aanmelden en inschrijven via TenderNed</w:t>
            </w:r>
            <w:r w:rsidR="00672448">
              <w:rPr>
                <w:noProof/>
                <w:webHidden/>
              </w:rPr>
              <w:tab/>
            </w:r>
            <w:r w:rsidR="00672448">
              <w:rPr>
                <w:noProof/>
                <w:webHidden/>
              </w:rPr>
              <w:fldChar w:fldCharType="begin"/>
            </w:r>
            <w:r w:rsidR="00672448">
              <w:rPr>
                <w:noProof/>
                <w:webHidden/>
              </w:rPr>
              <w:instrText xml:space="preserve"> PAGEREF _Toc114164134 \h </w:instrText>
            </w:r>
            <w:r w:rsidR="00672448">
              <w:rPr>
                <w:noProof/>
                <w:webHidden/>
              </w:rPr>
            </w:r>
            <w:r w:rsidR="00672448">
              <w:rPr>
                <w:noProof/>
                <w:webHidden/>
              </w:rPr>
              <w:fldChar w:fldCharType="separate"/>
            </w:r>
            <w:r w:rsidR="005A34EC">
              <w:rPr>
                <w:noProof/>
                <w:webHidden/>
              </w:rPr>
              <w:t>16</w:t>
            </w:r>
            <w:r w:rsidR="00672448">
              <w:rPr>
                <w:noProof/>
                <w:webHidden/>
              </w:rPr>
              <w:fldChar w:fldCharType="end"/>
            </w:r>
          </w:hyperlink>
        </w:p>
        <w:p w14:paraId="2540F4FE" w14:textId="048281E2" w:rsidR="00672448" w:rsidRDefault="00000000">
          <w:pPr>
            <w:pStyle w:val="Inhopg1"/>
            <w:rPr>
              <w:rFonts w:asciiTheme="minorHAnsi" w:hAnsiTheme="minorHAnsi" w:cstheme="minorBidi"/>
              <w:b w:val="0"/>
              <w:bCs w:val="0"/>
              <w:caps w:val="0"/>
              <w:noProof/>
              <w:sz w:val="22"/>
              <w:szCs w:val="22"/>
            </w:rPr>
          </w:pPr>
          <w:hyperlink w:anchor="_Toc114164135" w:history="1">
            <w:r w:rsidR="00672448" w:rsidRPr="00876DCA">
              <w:rPr>
                <w:rStyle w:val="Hyperlink"/>
                <w:noProof/>
              </w:rPr>
              <w:t>3.</w:t>
            </w:r>
            <w:r w:rsidR="00672448">
              <w:rPr>
                <w:rFonts w:asciiTheme="minorHAnsi" w:hAnsiTheme="minorHAnsi" w:cstheme="minorBidi"/>
                <w:b w:val="0"/>
                <w:bCs w:val="0"/>
                <w:caps w:val="0"/>
                <w:noProof/>
                <w:sz w:val="22"/>
                <w:szCs w:val="22"/>
              </w:rPr>
              <w:tab/>
            </w:r>
            <w:r w:rsidR="00672448" w:rsidRPr="00876DCA">
              <w:rPr>
                <w:rStyle w:val="Hyperlink"/>
                <w:noProof/>
              </w:rPr>
              <w:t>Uitsluitingsgronden en geschiktheidseisen</w:t>
            </w:r>
            <w:r w:rsidR="00672448">
              <w:rPr>
                <w:noProof/>
                <w:webHidden/>
              </w:rPr>
              <w:tab/>
            </w:r>
            <w:r w:rsidR="00672448">
              <w:rPr>
                <w:noProof/>
                <w:webHidden/>
              </w:rPr>
              <w:fldChar w:fldCharType="begin"/>
            </w:r>
            <w:r w:rsidR="00672448">
              <w:rPr>
                <w:noProof/>
                <w:webHidden/>
              </w:rPr>
              <w:instrText xml:space="preserve"> PAGEREF _Toc114164135 \h </w:instrText>
            </w:r>
            <w:r w:rsidR="00672448">
              <w:rPr>
                <w:noProof/>
                <w:webHidden/>
              </w:rPr>
            </w:r>
            <w:r w:rsidR="00672448">
              <w:rPr>
                <w:noProof/>
                <w:webHidden/>
              </w:rPr>
              <w:fldChar w:fldCharType="separate"/>
            </w:r>
            <w:r w:rsidR="005A34EC">
              <w:rPr>
                <w:noProof/>
                <w:webHidden/>
              </w:rPr>
              <w:t>17</w:t>
            </w:r>
            <w:r w:rsidR="00672448">
              <w:rPr>
                <w:noProof/>
                <w:webHidden/>
              </w:rPr>
              <w:fldChar w:fldCharType="end"/>
            </w:r>
          </w:hyperlink>
        </w:p>
        <w:p w14:paraId="48038A5E" w14:textId="1FFE9D48"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6" w:history="1">
            <w:r w:rsidR="00672448" w:rsidRPr="00876DCA">
              <w:rPr>
                <w:rStyle w:val="Hyperlink"/>
                <w:noProof/>
              </w:rPr>
              <w:t>3.1</w:t>
            </w:r>
            <w:r w:rsidR="00672448">
              <w:rPr>
                <w:rFonts w:asciiTheme="minorHAnsi" w:hAnsiTheme="minorHAnsi" w:cstheme="minorBidi"/>
                <w:smallCaps w:val="0"/>
                <w:noProof/>
                <w:sz w:val="22"/>
                <w:szCs w:val="22"/>
              </w:rPr>
              <w:tab/>
            </w:r>
            <w:r w:rsidR="00672448" w:rsidRPr="00876DCA">
              <w:rPr>
                <w:rStyle w:val="Hyperlink"/>
                <w:noProof/>
              </w:rPr>
              <w:t>Uitsluitingsgronden</w:t>
            </w:r>
            <w:r w:rsidR="00672448">
              <w:rPr>
                <w:noProof/>
                <w:webHidden/>
              </w:rPr>
              <w:tab/>
            </w:r>
            <w:r w:rsidR="00672448">
              <w:rPr>
                <w:noProof/>
                <w:webHidden/>
              </w:rPr>
              <w:fldChar w:fldCharType="begin"/>
            </w:r>
            <w:r w:rsidR="00672448">
              <w:rPr>
                <w:noProof/>
                <w:webHidden/>
              </w:rPr>
              <w:instrText xml:space="preserve"> PAGEREF _Toc114164136 \h </w:instrText>
            </w:r>
            <w:r w:rsidR="00672448">
              <w:rPr>
                <w:noProof/>
                <w:webHidden/>
              </w:rPr>
            </w:r>
            <w:r w:rsidR="00672448">
              <w:rPr>
                <w:noProof/>
                <w:webHidden/>
              </w:rPr>
              <w:fldChar w:fldCharType="separate"/>
            </w:r>
            <w:r w:rsidR="005A34EC">
              <w:rPr>
                <w:noProof/>
                <w:webHidden/>
              </w:rPr>
              <w:t>17</w:t>
            </w:r>
            <w:r w:rsidR="00672448">
              <w:rPr>
                <w:noProof/>
                <w:webHidden/>
              </w:rPr>
              <w:fldChar w:fldCharType="end"/>
            </w:r>
          </w:hyperlink>
        </w:p>
        <w:p w14:paraId="4AE006AC" w14:textId="09926A0A"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7" w:history="1">
            <w:r w:rsidR="00672448" w:rsidRPr="00876DCA">
              <w:rPr>
                <w:rStyle w:val="Hyperlink"/>
                <w:noProof/>
              </w:rPr>
              <w:t>3.2</w:t>
            </w:r>
            <w:r w:rsidR="00672448">
              <w:rPr>
                <w:rFonts w:asciiTheme="minorHAnsi" w:hAnsiTheme="minorHAnsi" w:cstheme="minorBidi"/>
                <w:smallCaps w:val="0"/>
                <w:noProof/>
                <w:sz w:val="22"/>
                <w:szCs w:val="22"/>
              </w:rPr>
              <w:tab/>
            </w:r>
            <w:r w:rsidR="00672448" w:rsidRPr="00876DCA">
              <w:rPr>
                <w:rStyle w:val="Hyperlink"/>
                <w:noProof/>
              </w:rPr>
              <w:t>Geschiktheidseisen</w:t>
            </w:r>
            <w:r w:rsidR="00672448">
              <w:rPr>
                <w:noProof/>
                <w:webHidden/>
              </w:rPr>
              <w:tab/>
            </w:r>
            <w:r w:rsidR="00672448">
              <w:rPr>
                <w:noProof/>
                <w:webHidden/>
              </w:rPr>
              <w:fldChar w:fldCharType="begin"/>
            </w:r>
            <w:r w:rsidR="00672448">
              <w:rPr>
                <w:noProof/>
                <w:webHidden/>
              </w:rPr>
              <w:instrText xml:space="preserve"> PAGEREF _Toc114164137 \h </w:instrText>
            </w:r>
            <w:r w:rsidR="00672448">
              <w:rPr>
                <w:noProof/>
                <w:webHidden/>
              </w:rPr>
            </w:r>
            <w:r w:rsidR="00672448">
              <w:rPr>
                <w:noProof/>
                <w:webHidden/>
              </w:rPr>
              <w:fldChar w:fldCharType="separate"/>
            </w:r>
            <w:r w:rsidR="005A34EC">
              <w:rPr>
                <w:noProof/>
                <w:webHidden/>
              </w:rPr>
              <w:t>17</w:t>
            </w:r>
            <w:r w:rsidR="00672448">
              <w:rPr>
                <w:noProof/>
                <w:webHidden/>
              </w:rPr>
              <w:fldChar w:fldCharType="end"/>
            </w:r>
          </w:hyperlink>
        </w:p>
        <w:p w14:paraId="0F6CDC1D" w14:textId="31B6DCAB"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8" w:history="1">
            <w:r w:rsidR="00672448" w:rsidRPr="00876DCA">
              <w:rPr>
                <w:rStyle w:val="Hyperlink"/>
                <w:noProof/>
              </w:rPr>
              <w:t>3.3</w:t>
            </w:r>
            <w:r w:rsidR="00672448">
              <w:rPr>
                <w:rFonts w:asciiTheme="minorHAnsi" w:hAnsiTheme="minorHAnsi" w:cstheme="minorBidi"/>
                <w:smallCaps w:val="0"/>
                <w:noProof/>
                <w:sz w:val="22"/>
                <w:szCs w:val="22"/>
              </w:rPr>
              <w:tab/>
            </w:r>
            <w:r w:rsidR="00672448" w:rsidRPr="00876DCA">
              <w:rPr>
                <w:rStyle w:val="Hyperlink"/>
                <w:noProof/>
              </w:rPr>
              <w:t>Geschiktheidseisen betreffende de financiële en economische bekwaamheid</w:t>
            </w:r>
            <w:r w:rsidR="00672448">
              <w:rPr>
                <w:noProof/>
                <w:webHidden/>
              </w:rPr>
              <w:tab/>
            </w:r>
            <w:r w:rsidR="00672448">
              <w:rPr>
                <w:noProof/>
                <w:webHidden/>
              </w:rPr>
              <w:fldChar w:fldCharType="begin"/>
            </w:r>
            <w:r w:rsidR="00672448">
              <w:rPr>
                <w:noProof/>
                <w:webHidden/>
              </w:rPr>
              <w:instrText xml:space="preserve"> PAGEREF _Toc114164138 \h </w:instrText>
            </w:r>
            <w:r w:rsidR="00672448">
              <w:rPr>
                <w:noProof/>
                <w:webHidden/>
              </w:rPr>
            </w:r>
            <w:r w:rsidR="00672448">
              <w:rPr>
                <w:noProof/>
                <w:webHidden/>
              </w:rPr>
              <w:fldChar w:fldCharType="separate"/>
            </w:r>
            <w:r w:rsidR="005A34EC">
              <w:rPr>
                <w:noProof/>
                <w:webHidden/>
              </w:rPr>
              <w:t>18</w:t>
            </w:r>
            <w:r w:rsidR="00672448">
              <w:rPr>
                <w:noProof/>
                <w:webHidden/>
              </w:rPr>
              <w:fldChar w:fldCharType="end"/>
            </w:r>
          </w:hyperlink>
        </w:p>
        <w:p w14:paraId="5E450007" w14:textId="2A25F7F3"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39" w:history="1">
            <w:r w:rsidR="00672448" w:rsidRPr="00876DCA">
              <w:rPr>
                <w:rStyle w:val="Hyperlink"/>
                <w:noProof/>
              </w:rPr>
              <w:t>3.4</w:t>
            </w:r>
            <w:r w:rsidR="00672448">
              <w:rPr>
                <w:rFonts w:asciiTheme="minorHAnsi" w:hAnsiTheme="minorHAnsi" w:cstheme="minorBidi"/>
                <w:smallCaps w:val="0"/>
                <w:noProof/>
                <w:sz w:val="22"/>
                <w:szCs w:val="22"/>
              </w:rPr>
              <w:tab/>
            </w:r>
            <w:r w:rsidR="00672448" w:rsidRPr="00876DCA">
              <w:rPr>
                <w:rStyle w:val="Hyperlink"/>
                <w:noProof/>
              </w:rPr>
              <w:t>Geschiktheidseisen betreffende technische bekwaamheid</w:t>
            </w:r>
            <w:r w:rsidR="00672448">
              <w:rPr>
                <w:noProof/>
                <w:webHidden/>
              </w:rPr>
              <w:tab/>
            </w:r>
            <w:r w:rsidR="00672448">
              <w:rPr>
                <w:noProof/>
                <w:webHidden/>
              </w:rPr>
              <w:fldChar w:fldCharType="begin"/>
            </w:r>
            <w:r w:rsidR="00672448">
              <w:rPr>
                <w:noProof/>
                <w:webHidden/>
              </w:rPr>
              <w:instrText xml:space="preserve"> PAGEREF _Toc114164139 \h </w:instrText>
            </w:r>
            <w:r w:rsidR="00672448">
              <w:rPr>
                <w:noProof/>
                <w:webHidden/>
              </w:rPr>
            </w:r>
            <w:r w:rsidR="00672448">
              <w:rPr>
                <w:noProof/>
                <w:webHidden/>
              </w:rPr>
              <w:fldChar w:fldCharType="separate"/>
            </w:r>
            <w:r w:rsidR="005A34EC">
              <w:rPr>
                <w:noProof/>
                <w:webHidden/>
              </w:rPr>
              <w:t>19</w:t>
            </w:r>
            <w:r w:rsidR="00672448">
              <w:rPr>
                <w:noProof/>
                <w:webHidden/>
              </w:rPr>
              <w:fldChar w:fldCharType="end"/>
            </w:r>
          </w:hyperlink>
        </w:p>
        <w:p w14:paraId="181EEEED" w14:textId="2825F70E"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0" w:history="1">
            <w:r w:rsidR="00672448" w:rsidRPr="00876DCA">
              <w:rPr>
                <w:rStyle w:val="Hyperlink"/>
                <w:noProof/>
              </w:rPr>
              <w:t>3.5</w:t>
            </w:r>
            <w:r w:rsidR="00672448">
              <w:rPr>
                <w:rFonts w:asciiTheme="minorHAnsi" w:hAnsiTheme="minorHAnsi" w:cstheme="minorBidi"/>
                <w:smallCaps w:val="0"/>
                <w:noProof/>
                <w:sz w:val="22"/>
                <w:szCs w:val="22"/>
              </w:rPr>
              <w:tab/>
            </w:r>
            <w:r w:rsidR="00672448" w:rsidRPr="00876DCA">
              <w:rPr>
                <w:rStyle w:val="Hyperlink"/>
                <w:noProof/>
              </w:rPr>
              <w:t>Geschiktheidscriteria betreffende de beroepsbevoegdheid</w:t>
            </w:r>
            <w:r w:rsidR="00672448">
              <w:rPr>
                <w:noProof/>
                <w:webHidden/>
              </w:rPr>
              <w:tab/>
            </w:r>
            <w:r w:rsidR="00672448">
              <w:rPr>
                <w:noProof/>
                <w:webHidden/>
              </w:rPr>
              <w:fldChar w:fldCharType="begin"/>
            </w:r>
            <w:r w:rsidR="00672448">
              <w:rPr>
                <w:noProof/>
                <w:webHidden/>
              </w:rPr>
              <w:instrText xml:space="preserve"> PAGEREF _Toc114164140 \h </w:instrText>
            </w:r>
            <w:r w:rsidR="00672448">
              <w:rPr>
                <w:noProof/>
                <w:webHidden/>
              </w:rPr>
            </w:r>
            <w:r w:rsidR="00672448">
              <w:rPr>
                <w:noProof/>
                <w:webHidden/>
              </w:rPr>
              <w:fldChar w:fldCharType="separate"/>
            </w:r>
            <w:r w:rsidR="005A34EC">
              <w:rPr>
                <w:noProof/>
                <w:webHidden/>
              </w:rPr>
              <w:t>20</w:t>
            </w:r>
            <w:r w:rsidR="00672448">
              <w:rPr>
                <w:noProof/>
                <w:webHidden/>
              </w:rPr>
              <w:fldChar w:fldCharType="end"/>
            </w:r>
          </w:hyperlink>
        </w:p>
        <w:p w14:paraId="75C0C087" w14:textId="1464E41C" w:rsidR="00672448" w:rsidRDefault="00000000">
          <w:pPr>
            <w:pStyle w:val="Inhopg1"/>
            <w:rPr>
              <w:rFonts w:asciiTheme="minorHAnsi" w:hAnsiTheme="minorHAnsi" w:cstheme="minorBidi"/>
              <w:b w:val="0"/>
              <w:bCs w:val="0"/>
              <w:caps w:val="0"/>
              <w:noProof/>
              <w:sz w:val="22"/>
              <w:szCs w:val="22"/>
            </w:rPr>
          </w:pPr>
          <w:hyperlink w:anchor="_Toc114164141" w:history="1">
            <w:r w:rsidR="00672448" w:rsidRPr="00876DCA">
              <w:rPr>
                <w:rStyle w:val="Hyperlink"/>
                <w:noProof/>
              </w:rPr>
              <w:t>4.</w:t>
            </w:r>
            <w:r w:rsidR="00672448">
              <w:rPr>
                <w:rFonts w:asciiTheme="minorHAnsi" w:hAnsiTheme="minorHAnsi" w:cstheme="minorBidi"/>
                <w:b w:val="0"/>
                <w:bCs w:val="0"/>
                <w:caps w:val="0"/>
                <w:noProof/>
                <w:sz w:val="22"/>
                <w:szCs w:val="22"/>
              </w:rPr>
              <w:tab/>
            </w:r>
            <w:r w:rsidR="00672448" w:rsidRPr="00876DCA">
              <w:rPr>
                <w:rStyle w:val="Hyperlink"/>
                <w:noProof/>
              </w:rPr>
              <w:t>Beoordelings- en gunningsprocedure</w:t>
            </w:r>
            <w:r w:rsidR="00672448">
              <w:rPr>
                <w:noProof/>
                <w:webHidden/>
              </w:rPr>
              <w:tab/>
            </w:r>
            <w:r w:rsidR="00672448">
              <w:rPr>
                <w:noProof/>
                <w:webHidden/>
              </w:rPr>
              <w:fldChar w:fldCharType="begin"/>
            </w:r>
            <w:r w:rsidR="00672448">
              <w:rPr>
                <w:noProof/>
                <w:webHidden/>
              </w:rPr>
              <w:instrText xml:space="preserve"> PAGEREF _Toc114164141 \h </w:instrText>
            </w:r>
            <w:r w:rsidR="00672448">
              <w:rPr>
                <w:noProof/>
                <w:webHidden/>
              </w:rPr>
            </w:r>
            <w:r w:rsidR="00672448">
              <w:rPr>
                <w:noProof/>
                <w:webHidden/>
              </w:rPr>
              <w:fldChar w:fldCharType="separate"/>
            </w:r>
            <w:r w:rsidR="005A34EC">
              <w:rPr>
                <w:noProof/>
                <w:webHidden/>
              </w:rPr>
              <w:t>21</w:t>
            </w:r>
            <w:r w:rsidR="00672448">
              <w:rPr>
                <w:noProof/>
                <w:webHidden/>
              </w:rPr>
              <w:fldChar w:fldCharType="end"/>
            </w:r>
          </w:hyperlink>
        </w:p>
        <w:p w14:paraId="7EA6F15A" w14:textId="5B9BC6FF"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2" w:history="1">
            <w:r w:rsidR="00672448" w:rsidRPr="00876DCA">
              <w:rPr>
                <w:rStyle w:val="Hyperlink"/>
                <w:noProof/>
              </w:rPr>
              <w:t>4.1</w:t>
            </w:r>
            <w:r w:rsidR="00672448">
              <w:rPr>
                <w:rFonts w:asciiTheme="minorHAnsi" w:hAnsiTheme="minorHAnsi" w:cstheme="minorBidi"/>
                <w:smallCaps w:val="0"/>
                <w:noProof/>
                <w:sz w:val="22"/>
                <w:szCs w:val="22"/>
              </w:rPr>
              <w:tab/>
            </w:r>
            <w:r w:rsidR="00672448" w:rsidRPr="00876DCA">
              <w:rPr>
                <w:rStyle w:val="Hyperlink"/>
                <w:noProof/>
              </w:rPr>
              <w:t>Procedurele bepalingen en voorschriften</w:t>
            </w:r>
            <w:r w:rsidR="00672448">
              <w:rPr>
                <w:noProof/>
                <w:webHidden/>
              </w:rPr>
              <w:tab/>
            </w:r>
            <w:r w:rsidR="00672448">
              <w:rPr>
                <w:noProof/>
                <w:webHidden/>
              </w:rPr>
              <w:fldChar w:fldCharType="begin"/>
            </w:r>
            <w:r w:rsidR="00672448">
              <w:rPr>
                <w:noProof/>
                <w:webHidden/>
              </w:rPr>
              <w:instrText xml:space="preserve"> PAGEREF _Toc114164142 \h </w:instrText>
            </w:r>
            <w:r w:rsidR="00672448">
              <w:rPr>
                <w:noProof/>
                <w:webHidden/>
              </w:rPr>
            </w:r>
            <w:r w:rsidR="00672448">
              <w:rPr>
                <w:noProof/>
                <w:webHidden/>
              </w:rPr>
              <w:fldChar w:fldCharType="separate"/>
            </w:r>
            <w:r w:rsidR="005A34EC">
              <w:rPr>
                <w:noProof/>
                <w:webHidden/>
              </w:rPr>
              <w:t>21</w:t>
            </w:r>
            <w:r w:rsidR="00672448">
              <w:rPr>
                <w:noProof/>
                <w:webHidden/>
              </w:rPr>
              <w:fldChar w:fldCharType="end"/>
            </w:r>
          </w:hyperlink>
        </w:p>
        <w:p w14:paraId="658602B4" w14:textId="52FB7269"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3" w:history="1">
            <w:r w:rsidR="00672448" w:rsidRPr="00876DCA">
              <w:rPr>
                <w:rStyle w:val="Hyperlink"/>
                <w:noProof/>
              </w:rPr>
              <w:t>4.2</w:t>
            </w:r>
            <w:r w:rsidR="00672448">
              <w:rPr>
                <w:rFonts w:asciiTheme="minorHAnsi" w:hAnsiTheme="minorHAnsi" w:cstheme="minorBidi"/>
                <w:smallCaps w:val="0"/>
                <w:noProof/>
                <w:sz w:val="22"/>
                <w:szCs w:val="22"/>
              </w:rPr>
              <w:tab/>
            </w:r>
            <w:r w:rsidR="00672448" w:rsidRPr="00876DCA">
              <w:rPr>
                <w:rStyle w:val="Hyperlink"/>
                <w:noProof/>
              </w:rPr>
              <w:t>Uniform Europees Aanbestedingsdocument</w:t>
            </w:r>
            <w:r w:rsidR="00672448">
              <w:rPr>
                <w:noProof/>
                <w:webHidden/>
              </w:rPr>
              <w:tab/>
            </w:r>
            <w:r w:rsidR="00672448">
              <w:rPr>
                <w:noProof/>
                <w:webHidden/>
              </w:rPr>
              <w:fldChar w:fldCharType="begin"/>
            </w:r>
            <w:r w:rsidR="00672448">
              <w:rPr>
                <w:noProof/>
                <w:webHidden/>
              </w:rPr>
              <w:instrText xml:space="preserve"> PAGEREF _Toc114164143 \h </w:instrText>
            </w:r>
            <w:r w:rsidR="00672448">
              <w:rPr>
                <w:noProof/>
                <w:webHidden/>
              </w:rPr>
            </w:r>
            <w:r w:rsidR="00672448">
              <w:rPr>
                <w:noProof/>
                <w:webHidden/>
              </w:rPr>
              <w:fldChar w:fldCharType="separate"/>
            </w:r>
            <w:r w:rsidR="005A34EC">
              <w:rPr>
                <w:noProof/>
                <w:webHidden/>
              </w:rPr>
              <w:t>21</w:t>
            </w:r>
            <w:r w:rsidR="00672448">
              <w:rPr>
                <w:noProof/>
                <w:webHidden/>
              </w:rPr>
              <w:fldChar w:fldCharType="end"/>
            </w:r>
          </w:hyperlink>
        </w:p>
        <w:p w14:paraId="61229AB7" w14:textId="460639C9"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4" w:history="1">
            <w:r w:rsidR="00672448" w:rsidRPr="00876DCA">
              <w:rPr>
                <w:rStyle w:val="Hyperlink"/>
                <w:noProof/>
              </w:rPr>
              <w:t>4.3</w:t>
            </w:r>
            <w:r w:rsidR="00672448">
              <w:rPr>
                <w:rFonts w:asciiTheme="minorHAnsi" w:hAnsiTheme="minorHAnsi" w:cstheme="minorBidi"/>
                <w:smallCaps w:val="0"/>
                <w:noProof/>
                <w:sz w:val="22"/>
                <w:szCs w:val="22"/>
              </w:rPr>
              <w:tab/>
            </w:r>
            <w:r w:rsidR="00672448" w:rsidRPr="00876DCA">
              <w:rPr>
                <w:rStyle w:val="Hyperlink"/>
                <w:noProof/>
              </w:rPr>
              <w:t>Beoordeling conformiteit Programma van Eisen.</w:t>
            </w:r>
            <w:r w:rsidR="00672448">
              <w:rPr>
                <w:noProof/>
                <w:webHidden/>
              </w:rPr>
              <w:tab/>
            </w:r>
            <w:r w:rsidR="00672448">
              <w:rPr>
                <w:noProof/>
                <w:webHidden/>
              </w:rPr>
              <w:fldChar w:fldCharType="begin"/>
            </w:r>
            <w:r w:rsidR="00672448">
              <w:rPr>
                <w:noProof/>
                <w:webHidden/>
              </w:rPr>
              <w:instrText xml:space="preserve"> PAGEREF _Toc114164144 \h </w:instrText>
            </w:r>
            <w:r w:rsidR="00672448">
              <w:rPr>
                <w:noProof/>
                <w:webHidden/>
              </w:rPr>
            </w:r>
            <w:r w:rsidR="00672448">
              <w:rPr>
                <w:noProof/>
                <w:webHidden/>
              </w:rPr>
              <w:fldChar w:fldCharType="separate"/>
            </w:r>
            <w:r w:rsidR="005A34EC">
              <w:rPr>
                <w:noProof/>
                <w:webHidden/>
              </w:rPr>
              <w:t>21</w:t>
            </w:r>
            <w:r w:rsidR="00672448">
              <w:rPr>
                <w:noProof/>
                <w:webHidden/>
              </w:rPr>
              <w:fldChar w:fldCharType="end"/>
            </w:r>
          </w:hyperlink>
        </w:p>
        <w:p w14:paraId="07964AD5" w14:textId="3FC7C9F0"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5" w:history="1">
            <w:r w:rsidR="00672448" w:rsidRPr="00876DCA">
              <w:rPr>
                <w:rStyle w:val="Hyperlink"/>
                <w:noProof/>
              </w:rPr>
              <w:t>4.4</w:t>
            </w:r>
            <w:r w:rsidR="00672448">
              <w:rPr>
                <w:rFonts w:asciiTheme="minorHAnsi" w:hAnsiTheme="minorHAnsi" w:cstheme="minorBidi"/>
                <w:smallCaps w:val="0"/>
                <w:noProof/>
                <w:sz w:val="22"/>
                <w:szCs w:val="22"/>
              </w:rPr>
              <w:tab/>
            </w:r>
            <w:r w:rsidR="00672448" w:rsidRPr="00876DCA">
              <w:rPr>
                <w:rStyle w:val="Hyperlink"/>
                <w:noProof/>
              </w:rPr>
              <w:t>Gunningscriterium</w:t>
            </w:r>
            <w:r w:rsidR="00672448">
              <w:rPr>
                <w:noProof/>
                <w:webHidden/>
              </w:rPr>
              <w:tab/>
            </w:r>
            <w:r w:rsidR="00672448">
              <w:rPr>
                <w:noProof/>
                <w:webHidden/>
              </w:rPr>
              <w:fldChar w:fldCharType="begin"/>
            </w:r>
            <w:r w:rsidR="00672448">
              <w:rPr>
                <w:noProof/>
                <w:webHidden/>
              </w:rPr>
              <w:instrText xml:space="preserve"> PAGEREF _Toc114164145 \h </w:instrText>
            </w:r>
            <w:r w:rsidR="00672448">
              <w:rPr>
                <w:noProof/>
                <w:webHidden/>
              </w:rPr>
            </w:r>
            <w:r w:rsidR="00672448">
              <w:rPr>
                <w:noProof/>
                <w:webHidden/>
              </w:rPr>
              <w:fldChar w:fldCharType="separate"/>
            </w:r>
            <w:r w:rsidR="005A34EC">
              <w:rPr>
                <w:noProof/>
                <w:webHidden/>
              </w:rPr>
              <w:t>21</w:t>
            </w:r>
            <w:r w:rsidR="00672448">
              <w:rPr>
                <w:noProof/>
                <w:webHidden/>
              </w:rPr>
              <w:fldChar w:fldCharType="end"/>
            </w:r>
          </w:hyperlink>
        </w:p>
        <w:p w14:paraId="2BC17385" w14:textId="16891BF6"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6" w:history="1">
            <w:r w:rsidR="00672448" w:rsidRPr="00876DCA">
              <w:rPr>
                <w:rStyle w:val="Hyperlink"/>
                <w:noProof/>
              </w:rPr>
              <w:t>4.5</w:t>
            </w:r>
            <w:r w:rsidR="00672448">
              <w:rPr>
                <w:rFonts w:asciiTheme="minorHAnsi" w:hAnsiTheme="minorHAnsi" w:cstheme="minorBidi"/>
                <w:smallCaps w:val="0"/>
                <w:noProof/>
                <w:sz w:val="22"/>
                <w:szCs w:val="22"/>
              </w:rPr>
              <w:tab/>
            </w:r>
            <w:r w:rsidR="00672448" w:rsidRPr="00876DCA">
              <w:rPr>
                <w:rStyle w:val="Hyperlink"/>
                <w:noProof/>
              </w:rPr>
              <w:t>Beoordeling Prijs</w:t>
            </w:r>
            <w:r w:rsidR="00672448">
              <w:rPr>
                <w:noProof/>
                <w:webHidden/>
              </w:rPr>
              <w:tab/>
            </w:r>
            <w:r w:rsidR="00672448">
              <w:rPr>
                <w:noProof/>
                <w:webHidden/>
              </w:rPr>
              <w:fldChar w:fldCharType="begin"/>
            </w:r>
            <w:r w:rsidR="00672448">
              <w:rPr>
                <w:noProof/>
                <w:webHidden/>
              </w:rPr>
              <w:instrText xml:space="preserve"> PAGEREF _Toc114164146 \h </w:instrText>
            </w:r>
            <w:r w:rsidR="00672448">
              <w:rPr>
                <w:noProof/>
                <w:webHidden/>
              </w:rPr>
            </w:r>
            <w:r w:rsidR="00672448">
              <w:rPr>
                <w:noProof/>
                <w:webHidden/>
              </w:rPr>
              <w:fldChar w:fldCharType="separate"/>
            </w:r>
            <w:r w:rsidR="005A34EC">
              <w:rPr>
                <w:noProof/>
                <w:webHidden/>
              </w:rPr>
              <w:t>22</w:t>
            </w:r>
            <w:r w:rsidR="00672448">
              <w:rPr>
                <w:noProof/>
                <w:webHidden/>
              </w:rPr>
              <w:fldChar w:fldCharType="end"/>
            </w:r>
          </w:hyperlink>
        </w:p>
        <w:p w14:paraId="37797A40" w14:textId="1CA2D244"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7" w:history="1">
            <w:r w:rsidR="00672448" w:rsidRPr="00876DCA">
              <w:rPr>
                <w:rStyle w:val="Hyperlink"/>
                <w:noProof/>
              </w:rPr>
              <w:t>4.6</w:t>
            </w:r>
            <w:r w:rsidR="00672448">
              <w:rPr>
                <w:rFonts w:asciiTheme="minorHAnsi" w:hAnsiTheme="minorHAnsi" w:cstheme="minorBidi"/>
                <w:smallCaps w:val="0"/>
                <w:noProof/>
                <w:sz w:val="22"/>
                <w:szCs w:val="22"/>
              </w:rPr>
              <w:tab/>
            </w:r>
            <w:r w:rsidR="00672448" w:rsidRPr="00876DCA">
              <w:rPr>
                <w:rStyle w:val="Hyperlink"/>
                <w:noProof/>
              </w:rPr>
              <w:t>Beoordeling Kwaliteit</w:t>
            </w:r>
            <w:r w:rsidR="00672448">
              <w:rPr>
                <w:noProof/>
                <w:webHidden/>
              </w:rPr>
              <w:tab/>
            </w:r>
            <w:r w:rsidR="00672448">
              <w:rPr>
                <w:noProof/>
                <w:webHidden/>
              </w:rPr>
              <w:fldChar w:fldCharType="begin"/>
            </w:r>
            <w:r w:rsidR="00672448">
              <w:rPr>
                <w:noProof/>
                <w:webHidden/>
              </w:rPr>
              <w:instrText xml:space="preserve"> PAGEREF _Toc114164147 \h </w:instrText>
            </w:r>
            <w:r w:rsidR="00672448">
              <w:rPr>
                <w:noProof/>
                <w:webHidden/>
              </w:rPr>
            </w:r>
            <w:r w:rsidR="00672448">
              <w:rPr>
                <w:noProof/>
                <w:webHidden/>
              </w:rPr>
              <w:fldChar w:fldCharType="separate"/>
            </w:r>
            <w:r w:rsidR="005A34EC">
              <w:rPr>
                <w:noProof/>
                <w:webHidden/>
              </w:rPr>
              <w:t>23</w:t>
            </w:r>
            <w:r w:rsidR="00672448">
              <w:rPr>
                <w:noProof/>
                <w:webHidden/>
              </w:rPr>
              <w:fldChar w:fldCharType="end"/>
            </w:r>
          </w:hyperlink>
        </w:p>
        <w:p w14:paraId="4A53C749" w14:textId="78262FF1" w:rsidR="00672448" w:rsidRDefault="00000000">
          <w:pPr>
            <w:pStyle w:val="Inhopg2"/>
            <w:tabs>
              <w:tab w:val="left" w:pos="800"/>
              <w:tab w:val="right" w:pos="9060"/>
            </w:tabs>
            <w:rPr>
              <w:rFonts w:asciiTheme="minorHAnsi" w:hAnsiTheme="minorHAnsi" w:cstheme="minorBidi"/>
              <w:smallCaps w:val="0"/>
              <w:noProof/>
              <w:sz w:val="22"/>
              <w:szCs w:val="22"/>
            </w:rPr>
          </w:pPr>
          <w:hyperlink w:anchor="_Toc114164148" w:history="1">
            <w:r w:rsidR="00672448" w:rsidRPr="00876DCA">
              <w:rPr>
                <w:rStyle w:val="Hyperlink"/>
                <w:noProof/>
              </w:rPr>
              <w:t>4.7</w:t>
            </w:r>
            <w:r w:rsidR="00672448">
              <w:rPr>
                <w:rFonts w:asciiTheme="minorHAnsi" w:hAnsiTheme="minorHAnsi" w:cstheme="minorBidi"/>
                <w:smallCaps w:val="0"/>
                <w:noProof/>
                <w:sz w:val="22"/>
                <w:szCs w:val="22"/>
              </w:rPr>
              <w:tab/>
            </w:r>
            <w:r w:rsidR="00672448" w:rsidRPr="00876DCA">
              <w:rPr>
                <w:rStyle w:val="Hyperlink"/>
                <w:noProof/>
              </w:rPr>
              <w:t>Beoordeling economisch meest voordelige inschrijving</w:t>
            </w:r>
            <w:r w:rsidR="00672448">
              <w:rPr>
                <w:noProof/>
                <w:webHidden/>
              </w:rPr>
              <w:tab/>
            </w:r>
            <w:r w:rsidR="00672448">
              <w:rPr>
                <w:noProof/>
                <w:webHidden/>
              </w:rPr>
              <w:fldChar w:fldCharType="begin"/>
            </w:r>
            <w:r w:rsidR="00672448">
              <w:rPr>
                <w:noProof/>
                <w:webHidden/>
              </w:rPr>
              <w:instrText xml:space="preserve"> PAGEREF _Toc114164148 \h </w:instrText>
            </w:r>
            <w:r w:rsidR="00672448">
              <w:rPr>
                <w:noProof/>
                <w:webHidden/>
              </w:rPr>
            </w:r>
            <w:r w:rsidR="00672448">
              <w:rPr>
                <w:noProof/>
                <w:webHidden/>
              </w:rPr>
              <w:fldChar w:fldCharType="separate"/>
            </w:r>
            <w:r w:rsidR="005A34EC">
              <w:rPr>
                <w:noProof/>
                <w:webHidden/>
              </w:rPr>
              <w:t>25</w:t>
            </w:r>
            <w:r w:rsidR="00672448">
              <w:rPr>
                <w:noProof/>
                <w:webHidden/>
              </w:rPr>
              <w:fldChar w:fldCharType="end"/>
            </w:r>
          </w:hyperlink>
        </w:p>
        <w:p w14:paraId="645C48DA" w14:textId="0B1113CA" w:rsidR="00266777" w:rsidRPr="005F08E8" w:rsidRDefault="00266777" w:rsidP="356B3515">
          <w:pPr>
            <w:pStyle w:val="Inhopg2"/>
            <w:tabs>
              <w:tab w:val="right" w:leader="dot" w:pos="9060"/>
              <w:tab w:val="left" w:pos="600"/>
            </w:tabs>
            <w:rPr>
              <w:rFonts w:asciiTheme="minorHAnsi" w:hAnsiTheme="minorHAnsi" w:cstheme="minorBidi"/>
            </w:rPr>
          </w:pPr>
          <w:r w:rsidRPr="005F08E8">
            <w:rPr>
              <w:rFonts w:asciiTheme="minorHAnsi" w:hAnsiTheme="minorHAnsi" w:cstheme="minorBidi"/>
            </w:rPr>
            <w:fldChar w:fldCharType="end"/>
          </w:r>
        </w:p>
      </w:sdtContent>
    </w:sdt>
    <w:p w14:paraId="7EDE5831" w14:textId="77777777" w:rsidR="007D49D0" w:rsidRPr="005F08E8" w:rsidRDefault="00524E9A" w:rsidP="356B3515">
      <w:pPr>
        <w:ind w:left="1414" w:hanging="1414"/>
      </w:pPr>
      <w:r w:rsidRPr="005F08E8">
        <w:t xml:space="preserve">BIJLAGE </w:t>
      </w:r>
      <w:r w:rsidR="00592EEC" w:rsidRPr="005F08E8">
        <w:t>1</w:t>
      </w:r>
      <w:r w:rsidRPr="005F08E8">
        <w:tab/>
      </w:r>
      <w:r w:rsidR="007437D5" w:rsidRPr="005F08E8">
        <w:t xml:space="preserve">BESCHRIJVING </w:t>
      </w:r>
      <w:r w:rsidR="007D49D0" w:rsidRPr="005F08E8">
        <w:t>LABDIAGNOSTIEK SOA, IZB EN TBC</w:t>
      </w:r>
    </w:p>
    <w:p w14:paraId="13362469" w14:textId="117F6BA4" w:rsidR="00524E9A" w:rsidRPr="005F08E8" w:rsidRDefault="007D49D0" w:rsidP="356B3515">
      <w:pPr>
        <w:ind w:left="1414" w:hanging="1414"/>
      </w:pPr>
      <w:r w:rsidRPr="005F08E8">
        <w:t>BIJLAGE 2</w:t>
      </w:r>
      <w:r w:rsidRPr="005F08E8">
        <w:tab/>
      </w:r>
      <w:r w:rsidR="00F158D9" w:rsidRPr="005F08E8">
        <w:t xml:space="preserve">ALGEMENE INKOOPVOORWAARDEN VOOR LEVERINGEN EN DIENSTEN MODEL </w:t>
      </w:r>
      <w:r w:rsidR="001E79E6" w:rsidRPr="005F08E8">
        <w:t xml:space="preserve">VNG </w:t>
      </w:r>
      <w:r w:rsidR="00524E9A" w:rsidRPr="005F08E8">
        <w:t>INKOOPVOORWAARDEN</w:t>
      </w:r>
      <w:r w:rsidRPr="005F08E8">
        <w:tab/>
      </w:r>
      <w:r w:rsidRPr="005F08E8">
        <w:tab/>
      </w:r>
      <w:r w:rsidRPr="005F08E8">
        <w:tab/>
      </w:r>
      <w:r w:rsidRPr="005F08E8">
        <w:tab/>
      </w:r>
      <w:r w:rsidRPr="005F08E8">
        <w:tab/>
      </w:r>
      <w:r w:rsidRPr="005F08E8">
        <w:tab/>
      </w:r>
      <w:r w:rsidRPr="005F08E8">
        <w:tab/>
      </w:r>
      <w:r w:rsidRPr="005F08E8">
        <w:tab/>
      </w:r>
    </w:p>
    <w:p w14:paraId="1F1F82CC" w14:textId="122F78A1" w:rsidR="00524E9A" w:rsidRPr="005F08E8" w:rsidRDefault="00524E9A" w:rsidP="356B3515">
      <w:r w:rsidRPr="005F08E8">
        <w:t xml:space="preserve">BIJLAGE </w:t>
      </w:r>
      <w:r w:rsidR="007D49D0" w:rsidRPr="005F08E8">
        <w:t>3</w:t>
      </w:r>
      <w:r w:rsidRPr="005F08E8">
        <w:tab/>
        <w:t xml:space="preserve">CONCEPT </w:t>
      </w:r>
      <w:r w:rsidR="00F158D9" w:rsidRPr="005F08E8">
        <w:t>DIENSTEN</w:t>
      </w:r>
      <w:r w:rsidRPr="005F08E8">
        <w:t>OVEREENKOMST</w:t>
      </w:r>
      <w:r w:rsidRPr="005F08E8">
        <w:tab/>
      </w:r>
      <w:r w:rsidRPr="005F08E8">
        <w:tab/>
      </w:r>
      <w:r w:rsidRPr="005F08E8">
        <w:tab/>
      </w:r>
      <w:r w:rsidRPr="005F08E8">
        <w:tab/>
      </w:r>
      <w:r w:rsidRPr="005F08E8">
        <w:tab/>
      </w:r>
      <w:r w:rsidRPr="005F08E8">
        <w:tab/>
      </w:r>
    </w:p>
    <w:p w14:paraId="16E99DDC" w14:textId="77771437" w:rsidR="00524E9A" w:rsidRPr="005F08E8" w:rsidRDefault="00524E9A" w:rsidP="356B3515">
      <w:r w:rsidRPr="005F08E8">
        <w:t xml:space="preserve">BIJLAGE </w:t>
      </w:r>
      <w:r w:rsidR="007D49D0" w:rsidRPr="005F08E8">
        <w:t>4</w:t>
      </w:r>
      <w:r w:rsidRPr="005F08E8">
        <w:tab/>
      </w:r>
      <w:r w:rsidR="00592EEC" w:rsidRPr="005F08E8">
        <w:t>CONCEPT WACHTKAMEROVEREENKOMST</w:t>
      </w:r>
      <w:r w:rsidRPr="005F08E8">
        <w:tab/>
      </w:r>
      <w:r w:rsidRPr="005F08E8">
        <w:tab/>
      </w:r>
      <w:r w:rsidRPr="005F08E8">
        <w:tab/>
      </w:r>
      <w:r w:rsidRPr="005F08E8">
        <w:tab/>
      </w:r>
      <w:r w:rsidRPr="005F08E8">
        <w:tab/>
      </w:r>
      <w:r w:rsidRPr="005F08E8">
        <w:tab/>
      </w:r>
    </w:p>
    <w:p w14:paraId="185C5A91" w14:textId="4FC7B3B2" w:rsidR="0038267C" w:rsidRPr="005F08E8" w:rsidRDefault="0038267C" w:rsidP="356B3515">
      <w:r w:rsidRPr="005F08E8">
        <w:t xml:space="preserve">BIJLAGE </w:t>
      </w:r>
      <w:r w:rsidR="007D49D0" w:rsidRPr="005F08E8">
        <w:t>5</w:t>
      </w:r>
      <w:r w:rsidRPr="005F08E8">
        <w:tab/>
        <w:t>CONCEPT VERWERKERSOVEREENKOMST</w:t>
      </w:r>
    </w:p>
    <w:p w14:paraId="7024DC78" w14:textId="1CE9C1FE" w:rsidR="0DECE3EB" w:rsidRPr="005F08E8" w:rsidRDefault="0DECE3EB" w:rsidP="356B3515">
      <w:r w:rsidRPr="005F08E8">
        <w:t xml:space="preserve">BIJLAGE 6 </w:t>
      </w:r>
      <w:r w:rsidRPr="005F08E8">
        <w:tab/>
        <w:t>SPECIFICATIE SH DIRECT</w:t>
      </w:r>
    </w:p>
    <w:p w14:paraId="1B59BAEB" w14:textId="061D707D" w:rsidR="00524E9A" w:rsidRPr="005F08E8" w:rsidRDefault="00524E9A" w:rsidP="356B3515">
      <w:r w:rsidRPr="005F08E8">
        <w:t>FORMULIER 1</w:t>
      </w:r>
      <w:r w:rsidRPr="005F08E8">
        <w:tab/>
        <w:t>UNIFORM EUROPEES AANBESTEDINGSDOCUMENT</w:t>
      </w:r>
      <w:r w:rsidRPr="005F08E8">
        <w:tab/>
      </w:r>
      <w:r w:rsidRPr="005F08E8">
        <w:tab/>
      </w:r>
      <w:r w:rsidRPr="005F08E8">
        <w:tab/>
      </w:r>
      <w:r w:rsidRPr="005F08E8">
        <w:tab/>
      </w:r>
      <w:r w:rsidRPr="005F08E8">
        <w:tab/>
      </w:r>
    </w:p>
    <w:p w14:paraId="5C649379" w14:textId="2A226B15" w:rsidR="00524E9A" w:rsidRPr="005F08E8" w:rsidRDefault="00524E9A" w:rsidP="356B3515">
      <w:r w:rsidRPr="005F08E8">
        <w:t>FORMULIER 2</w:t>
      </w:r>
      <w:r w:rsidRPr="005F08E8">
        <w:tab/>
        <w:t>MODEL VERKLARING REFERENTIES</w:t>
      </w:r>
      <w:r w:rsidRPr="005F08E8">
        <w:tab/>
      </w:r>
      <w:r w:rsidRPr="005F08E8">
        <w:tab/>
      </w:r>
      <w:r w:rsidRPr="005F08E8">
        <w:tab/>
      </w:r>
      <w:r w:rsidRPr="005F08E8">
        <w:tab/>
      </w:r>
      <w:r w:rsidRPr="005F08E8">
        <w:tab/>
      </w:r>
      <w:r w:rsidRPr="005F08E8">
        <w:tab/>
      </w:r>
      <w:r w:rsidRPr="005F08E8">
        <w:tab/>
      </w:r>
    </w:p>
    <w:p w14:paraId="197A7B73" w14:textId="447C1A92" w:rsidR="00524E9A" w:rsidRPr="005F08E8" w:rsidRDefault="00524E9A" w:rsidP="356B3515">
      <w:r w:rsidRPr="005F08E8">
        <w:t>FORMULIER 3</w:t>
      </w:r>
      <w:r w:rsidRPr="005F08E8">
        <w:tab/>
        <w:t>MODEL CONCERNGARANTIE</w:t>
      </w:r>
      <w:r w:rsidRPr="005F08E8">
        <w:tab/>
      </w:r>
      <w:r w:rsidRPr="005F08E8">
        <w:tab/>
      </w:r>
      <w:r w:rsidRPr="005F08E8">
        <w:tab/>
      </w:r>
      <w:r w:rsidRPr="005F08E8">
        <w:tab/>
      </w:r>
      <w:r w:rsidRPr="005F08E8">
        <w:tab/>
      </w:r>
      <w:r w:rsidRPr="005F08E8">
        <w:tab/>
      </w:r>
      <w:r w:rsidRPr="005F08E8">
        <w:tab/>
      </w:r>
    </w:p>
    <w:p w14:paraId="1C8ED114" w14:textId="77560D24" w:rsidR="00524E9A" w:rsidRPr="005F08E8" w:rsidRDefault="00524E9A" w:rsidP="356B3515">
      <w:r w:rsidRPr="005F08E8">
        <w:t xml:space="preserve">FORMULIER </w:t>
      </w:r>
      <w:r w:rsidR="00B04F5E" w:rsidRPr="005F08E8">
        <w:t>4</w:t>
      </w:r>
      <w:r w:rsidRPr="005F08E8">
        <w:tab/>
        <w:t>PROGRAMMA VAN EISEN</w:t>
      </w:r>
      <w:r w:rsidRPr="005F08E8">
        <w:tab/>
      </w:r>
      <w:r w:rsidRPr="005F08E8">
        <w:tab/>
      </w:r>
      <w:r w:rsidRPr="005F08E8">
        <w:tab/>
      </w:r>
      <w:r w:rsidRPr="005F08E8">
        <w:tab/>
      </w:r>
      <w:r w:rsidRPr="005F08E8">
        <w:tab/>
      </w:r>
      <w:r w:rsidRPr="005F08E8">
        <w:tab/>
      </w:r>
      <w:r w:rsidRPr="005F08E8">
        <w:tab/>
      </w:r>
      <w:r w:rsidRPr="005F08E8">
        <w:tab/>
      </w:r>
    </w:p>
    <w:p w14:paraId="2DF79C4C" w14:textId="04799063" w:rsidR="00524E9A" w:rsidRPr="005F08E8" w:rsidRDefault="00524E9A" w:rsidP="356B3515">
      <w:r w:rsidRPr="005F08E8">
        <w:t xml:space="preserve">FORMULIER </w:t>
      </w:r>
      <w:r w:rsidR="00B04F5E" w:rsidRPr="005F08E8">
        <w:t>5</w:t>
      </w:r>
      <w:r w:rsidRPr="005F08E8">
        <w:tab/>
      </w:r>
      <w:r w:rsidR="00F56D01" w:rsidRPr="005F08E8">
        <w:t>PRIJSOPGAVEN</w:t>
      </w:r>
      <w:r w:rsidRPr="005F08E8">
        <w:tab/>
      </w:r>
      <w:r w:rsidRPr="005F08E8">
        <w:tab/>
      </w:r>
      <w:r w:rsidRPr="005F08E8">
        <w:tab/>
      </w:r>
      <w:r w:rsidRPr="005F08E8">
        <w:tab/>
      </w:r>
      <w:r w:rsidRPr="005F08E8">
        <w:tab/>
      </w:r>
      <w:r w:rsidRPr="005F08E8">
        <w:tab/>
      </w:r>
      <w:r w:rsidRPr="005F08E8">
        <w:tab/>
      </w:r>
      <w:r w:rsidRPr="005F08E8">
        <w:tab/>
      </w:r>
      <w:r w:rsidRPr="005F08E8">
        <w:tab/>
      </w:r>
    </w:p>
    <w:p w14:paraId="524B3815" w14:textId="25562862" w:rsidR="00524E9A" w:rsidRPr="005F08E8" w:rsidRDefault="00524E9A" w:rsidP="00524E9A">
      <w:r w:rsidRPr="005F08E8">
        <w:t xml:space="preserve">FORMULIER </w:t>
      </w:r>
      <w:r w:rsidR="00B04F5E" w:rsidRPr="005F08E8">
        <w:t>6</w:t>
      </w:r>
      <w:r w:rsidRPr="005F08E8">
        <w:t xml:space="preserve"> </w:t>
      </w:r>
      <w:r w:rsidRPr="005F08E8">
        <w:tab/>
        <w:t>CHECKLIST IN TE DIENEN DOCUMENTEN</w:t>
      </w:r>
      <w:r w:rsidRPr="005F08E8">
        <w:tab/>
      </w:r>
      <w:r w:rsidRPr="005F08E8">
        <w:tab/>
      </w:r>
      <w:r w:rsidRPr="005F08E8">
        <w:tab/>
      </w:r>
      <w:r w:rsidRPr="005F08E8">
        <w:tab/>
      </w:r>
      <w:r w:rsidRPr="005F08E8">
        <w:tab/>
      </w:r>
      <w:r w:rsidRPr="005F08E8">
        <w:tab/>
      </w:r>
    </w:p>
    <w:p w14:paraId="54F88B26" w14:textId="77777777" w:rsidR="002E4509" w:rsidRPr="005F08E8" w:rsidRDefault="002E4509" w:rsidP="78C476F7"/>
    <w:p w14:paraId="01790DD0" w14:textId="292AD11C" w:rsidR="00882255" w:rsidRPr="005F08E8" w:rsidRDefault="00882255" w:rsidP="00776918">
      <w:pPr>
        <w:pStyle w:val="Kop1"/>
        <w:pageBreakBefore/>
        <w:numPr>
          <w:ilvl w:val="0"/>
          <w:numId w:val="10"/>
        </w:numPr>
        <w:tabs>
          <w:tab w:val="left" w:pos="567"/>
        </w:tabs>
        <w:spacing w:before="0" w:after="240"/>
        <w:rPr>
          <w:rFonts w:asciiTheme="minorHAnsi" w:hAnsiTheme="minorHAnsi" w:cstheme="minorBidi"/>
          <w:b/>
          <w:bCs/>
          <w:color w:val="auto"/>
        </w:rPr>
      </w:pPr>
      <w:bookmarkStart w:id="3" w:name="_Toc388447675"/>
      <w:bookmarkStart w:id="4" w:name="_Toc101948957"/>
      <w:bookmarkStart w:id="5" w:name="_Toc112233039"/>
      <w:bookmarkStart w:id="6" w:name="_Toc114164109"/>
      <w:r w:rsidRPr="005F08E8">
        <w:rPr>
          <w:rFonts w:asciiTheme="minorHAnsi" w:hAnsiTheme="minorHAnsi" w:cstheme="minorBidi"/>
          <w:b/>
          <w:bCs/>
          <w:color w:val="auto"/>
        </w:rPr>
        <w:lastRenderedPageBreak/>
        <w:t>Inleiding</w:t>
      </w:r>
      <w:bookmarkEnd w:id="3"/>
      <w:bookmarkEnd w:id="4"/>
      <w:bookmarkEnd w:id="5"/>
      <w:bookmarkEnd w:id="6"/>
    </w:p>
    <w:p w14:paraId="1C13895B" w14:textId="210223B1"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7" w:name="_Toc145218576"/>
      <w:bookmarkStart w:id="8" w:name="_Toc263164971"/>
      <w:bookmarkStart w:id="9" w:name="_Toc101948958"/>
      <w:bookmarkStart w:id="10" w:name="_Toc112233040"/>
      <w:bookmarkStart w:id="11" w:name="_Toc114164110"/>
      <w:r w:rsidRPr="005F08E8">
        <w:rPr>
          <w:rFonts w:asciiTheme="minorHAnsi" w:hAnsiTheme="minorHAnsi" w:cstheme="minorBidi"/>
          <w:color w:val="auto"/>
          <w:sz w:val="22"/>
          <w:szCs w:val="22"/>
        </w:rPr>
        <w:t xml:space="preserve">De </w:t>
      </w:r>
      <w:bookmarkEnd w:id="7"/>
      <w:bookmarkEnd w:id="8"/>
      <w:r w:rsidRPr="005F08E8">
        <w:rPr>
          <w:rFonts w:asciiTheme="minorHAnsi" w:hAnsiTheme="minorHAnsi" w:cstheme="minorBidi"/>
          <w:color w:val="auto"/>
          <w:sz w:val="22"/>
          <w:szCs w:val="22"/>
        </w:rPr>
        <w:t>Aanbestedende Dienst</w:t>
      </w:r>
      <w:bookmarkEnd w:id="9"/>
      <w:bookmarkEnd w:id="10"/>
      <w:bookmarkEnd w:id="11"/>
    </w:p>
    <w:p w14:paraId="348922A8" w14:textId="2E4B4972" w:rsidR="00882255" w:rsidRPr="005F08E8" w:rsidRDefault="00882255" w:rsidP="74A7B6F2">
      <w:r w:rsidRPr="005F08E8">
        <w:t>De Aanbestedende Dienst is de GGD Twente, nader te noemen GGD.</w:t>
      </w:r>
      <w:r w:rsidR="00DE04E3" w:rsidRPr="005F08E8">
        <w:t xml:space="preserve"> De GGD maakt deel uit van  SamenTwente</w:t>
      </w:r>
      <w:r w:rsidR="7C6356C4" w:rsidRPr="005F08E8">
        <w:t xml:space="preserve"> (voorheen Regio Twente).</w:t>
      </w:r>
      <w:r w:rsidR="00DE04E3" w:rsidRPr="005F08E8">
        <w:t xml:space="preserve"> </w:t>
      </w:r>
      <w:r w:rsidRPr="005F08E8">
        <w:t xml:space="preserve"> </w:t>
      </w:r>
    </w:p>
    <w:p w14:paraId="0C0347A9" w14:textId="3B9CA543"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12" w:name="_Toc20487892"/>
      <w:bookmarkStart w:id="13" w:name="_Toc20488162"/>
      <w:bookmarkStart w:id="14" w:name="_Toc20488400"/>
      <w:bookmarkStart w:id="15" w:name="_Toc20488609"/>
      <w:bookmarkStart w:id="16" w:name="_Toc20495098"/>
      <w:bookmarkStart w:id="17" w:name="_Toc20495259"/>
      <w:bookmarkStart w:id="18" w:name="_Toc20495350"/>
      <w:bookmarkStart w:id="19" w:name="_Toc20495440"/>
      <w:bookmarkStart w:id="20" w:name="_Toc20498966"/>
      <w:bookmarkStart w:id="21" w:name="_Toc20554428"/>
      <w:bookmarkStart w:id="22" w:name="_Toc20554507"/>
      <w:bookmarkStart w:id="23" w:name="_Toc20897343"/>
      <w:bookmarkStart w:id="24" w:name="_Toc20902587"/>
      <w:bookmarkStart w:id="25" w:name="_Toc20902696"/>
      <w:bookmarkStart w:id="26" w:name="_Toc20902802"/>
      <w:bookmarkStart w:id="27" w:name="_Toc20903178"/>
      <w:bookmarkStart w:id="28" w:name="_Toc20906251"/>
      <w:bookmarkStart w:id="29" w:name="_Toc24123720"/>
      <w:bookmarkStart w:id="30" w:name="_Toc24123933"/>
      <w:bookmarkStart w:id="31" w:name="_Toc24125111"/>
      <w:bookmarkStart w:id="32" w:name="_Toc24125486"/>
      <w:bookmarkStart w:id="33" w:name="_Toc24125631"/>
      <w:bookmarkStart w:id="34" w:name="_Toc24125775"/>
      <w:bookmarkStart w:id="35" w:name="_Toc24126001"/>
      <w:bookmarkStart w:id="36" w:name="_Toc24126243"/>
      <w:bookmarkStart w:id="37" w:name="_Toc24126944"/>
      <w:bookmarkStart w:id="38" w:name="_Toc24211410"/>
      <w:bookmarkStart w:id="39" w:name="_Toc145218577"/>
      <w:bookmarkStart w:id="40" w:name="_Toc263164972"/>
      <w:bookmarkStart w:id="41" w:name="_Toc101948959"/>
      <w:bookmarkStart w:id="42" w:name="_Toc112233041"/>
      <w:bookmarkStart w:id="43" w:name="_Toc114164111"/>
      <w:r w:rsidRPr="005F08E8">
        <w:rPr>
          <w:rFonts w:asciiTheme="minorHAnsi" w:hAnsiTheme="minorHAnsi" w:cstheme="minorBidi"/>
          <w:color w:val="auto"/>
          <w:sz w:val="22"/>
          <w:szCs w:val="22"/>
        </w:rPr>
        <w:t>Aanleiding van de aanbesteding</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50985EE2" w:rsidRPr="005F08E8">
        <w:rPr>
          <w:rFonts w:asciiTheme="minorHAnsi" w:hAnsiTheme="minorHAnsi" w:cstheme="minorBidi"/>
          <w:color w:val="auto"/>
          <w:sz w:val="22"/>
          <w:szCs w:val="22"/>
        </w:rPr>
        <w:t xml:space="preserve"> </w:t>
      </w:r>
    </w:p>
    <w:p w14:paraId="613B6400" w14:textId="353634C5" w:rsidR="001D7959" w:rsidRPr="005F08E8" w:rsidRDefault="00882255" w:rsidP="78C476F7">
      <w:r w:rsidRPr="005F08E8">
        <w:t xml:space="preserve">Aanleiding van de aanbesteding is </w:t>
      </w:r>
      <w:r w:rsidR="00382C62" w:rsidRPr="005F08E8">
        <w:t>dat haar huidige overeenkomst voor laboratoriumdiensten van rechtswege</w:t>
      </w:r>
      <w:r w:rsidR="00E628EC" w:rsidRPr="005F08E8">
        <w:t xml:space="preserve"> </w:t>
      </w:r>
      <w:r w:rsidR="36F786F6" w:rsidRPr="005F08E8">
        <w:t xml:space="preserve">eindigt op </w:t>
      </w:r>
      <w:r w:rsidR="00E628EC" w:rsidRPr="005F08E8">
        <w:t>31 december 2022</w:t>
      </w:r>
      <w:r w:rsidR="00382C62" w:rsidRPr="005F08E8">
        <w:t xml:space="preserve"> . </w:t>
      </w:r>
      <w:r w:rsidR="00E628EC" w:rsidRPr="005F08E8">
        <w:t xml:space="preserve">De </w:t>
      </w:r>
      <w:r w:rsidR="00DE04E3" w:rsidRPr="005F08E8">
        <w:t>GGD</w:t>
      </w:r>
      <w:r w:rsidRPr="005F08E8">
        <w:t xml:space="preserve"> </w:t>
      </w:r>
      <w:r w:rsidR="00E628EC" w:rsidRPr="005F08E8">
        <w:t>wenst</w:t>
      </w:r>
      <w:r w:rsidRPr="005F08E8">
        <w:t xml:space="preserve"> </w:t>
      </w:r>
      <w:r w:rsidR="001946CC" w:rsidRPr="005F08E8">
        <w:t>de benodigde</w:t>
      </w:r>
      <w:r w:rsidRPr="005F08E8">
        <w:t xml:space="preserve"> laboratorium</w:t>
      </w:r>
      <w:r w:rsidR="00BF6FD0" w:rsidRPr="005F08E8">
        <w:t xml:space="preserve">diagnostiek </w:t>
      </w:r>
      <w:r w:rsidRPr="005F08E8">
        <w:t xml:space="preserve"> </w:t>
      </w:r>
      <w:r w:rsidR="00BF6FD0" w:rsidRPr="005F08E8">
        <w:t>t</w:t>
      </w:r>
      <w:r w:rsidR="00086AB3" w:rsidRPr="005F08E8">
        <w:t>.</w:t>
      </w:r>
      <w:r w:rsidR="00BF6FD0" w:rsidRPr="005F08E8">
        <w:t>b</w:t>
      </w:r>
      <w:r w:rsidR="00086AB3" w:rsidRPr="005F08E8">
        <w:t>.</w:t>
      </w:r>
      <w:r w:rsidR="00BF6FD0" w:rsidRPr="005F08E8">
        <w:t>v</w:t>
      </w:r>
      <w:r w:rsidR="00086AB3" w:rsidRPr="005F08E8">
        <w:t>.</w:t>
      </w:r>
      <w:r w:rsidR="00BF6FD0" w:rsidRPr="005F08E8">
        <w:t xml:space="preserve"> </w:t>
      </w:r>
      <w:r w:rsidR="00706773" w:rsidRPr="005F08E8">
        <w:t xml:space="preserve">Soa, </w:t>
      </w:r>
      <w:r w:rsidR="00BF6FD0" w:rsidRPr="005F08E8">
        <w:t>Infectieziekten</w:t>
      </w:r>
      <w:r w:rsidR="00086AB3" w:rsidRPr="005F08E8">
        <w:t>(IZ</w:t>
      </w:r>
      <w:r w:rsidR="00597E5A" w:rsidRPr="005F08E8">
        <w:t>B</w:t>
      </w:r>
      <w:r w:rsidR="00086AB3" w:rsidRPr="005F08E8">
        <w:t>)</w:t>
      </w:r>
      <w:r w:rsidR="00BF6FD0" w:rsidRPr="005F08E8">
        <w:t xml:space="preserve"> </w:t>
      </w:r>
      <w:r w:rsidR="009B1048" w:rsidRPr="005F08E8">
        <w:t>en TBC</w:t>
      </w:r>
      <w:r w:rsidR="00086AB3" w:rsidRPr="005F08E8">
        <w:t xml:space="preserve"> </w:t>
      </w:r>
      <w:r w:rsidR="00E628EC" w:rsidRPr="005F08E8">
        <w:t xml:space="preserve">opnieuw voor meerdere jaren </w:t>
      </w:r>
      <w:r w:rsidR="001946CC" w:rsidRPr="005F08E8">
        <w:t xml:space="preserve">onder te brengen bij </w:t>
      </w:r>
      <w:r w:rsidR="00DD5909" w:rsidRPr="005F08E8">
        <w:t>éé</w:t>
      </w:r>
      <w:r w:rsidR="001D7959" w:rsidRPr="005F08E8">
        <w:t xml:space="preserve">n </w:t>
      </w:r>
      <w:r w:rsidR="7F3DD81C" w:rsidRPr="005F08E8">
        <w:t xml:space="preserve">opdrachtnemer </w:t>
      </w:r>
      <w:r w:rsidR="001948CF" w:rsidRPr="005F08E8">
        <w:t>.</w:t>
      </w:r>
      <w:r w:rsidR="001946CC" w:rsidRPr="005F08E8">
        <w:t xml:space="preserve"> </w:t>
      </w:r>
    </w:p>
    <w:p w14:paraId="37C07A27" w14:textId="6DC98AAF" w:rsidR="00882255" w:rsidRPr="005F08E8" w:rsidRDefault="0B8892B4"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44" w:name="_Toc112233042"/>
      <w:bookmarkStart w:id="45" w:name="_Toc114164112"/>
      <w:r w:rsidRPr="005F08E8">
        <w:rPr>
          <w:rFonts w:asciiTheme="minorHAnsi" w:hAnsiTheme="minorHAnsi" w:cstheme="minorBidi"/>
          <w:color w:val="auto"/>
          <w:sz w:val="22"/>
          <w:szCs w:val="22"/>
        </w:rPr>
        <w:t>Definities</w:t>
      </w:r>
      <w:bookmarkEnd w:id="44"/>
      <w:bookmarkEnd w:id="45"/>
    </w:p>
    <w:p w14:paraId="7EDCF8BC" w14:textId="335A360D" w:rsidR="00882255" w:rsidRPr="005F08E8" w:rsidRDefault="5279076D" w:rsidP="00882255">
      <w:pPr>
        <w:rPr>
          <w:rFonts w:cstheme="minorHAnsi"/>
        </w:rPr>
      </w:pPr>
      <w:r w:rsidRPr="005F08E8">
        <w:rPr>
          <w:rFonts w:eastAsia="Verdana" w:cstheme="minorHAnsi"/>
        </w:rPr>
        <w:t xml:space="preserve">In dit Aanbestedingsdocument en bijbehorende bijlagen worden </w:t>
      </w:r>
      <w:r w:rsidR="008A12D7" w:rsidRPr="005F08E8">
        <w:rPr>
          <w:rFonts w:eastAsia="Verdana" w:cstheme="minorHAnsi"/>
        </w:rPr>
        <w:t xml:space="preserve">navolgende </w:t>
      </w:r>
      <w:r w:rsidRPr="005F08E8">
        <w:rPr>
          <w:rFonts w:eastAsia="Verdana" w:cstheme="minorHAnsi"/>
        </w:rPr>
        <w:t>begrippen gebruikt. Daartoe tevens behorend de uit deze begrippen voortvloeiende zelfstandige naamwoorden, vervoegingen en werkwoordvervormingen.</w:t>
      </w:r>
      <w:r w:rsidRPr="005F08E8">
        <w:rPr>
          <w:rFonts w:eastAsia="Verdana" w:cstheme="minorHAnsi"/>
          <w:u w:val="single"/>
        </w:rPr>
        <w:t xml:space="preserve"> </w:t>
      </w:r>
    </w:p>
    <w:p w14:paraId="2BF37DF8" w14:textId="1E366253" w:rsidR="00882255" w:rsidRPr="005F08E8" w:rsidRDefault="5279076D" w:rsidP="00882255">
      <w:pPr>
        <w:rPr>
          <w:rFonts w:cstheme="minorHAnsi"/>
        </w:rPr>
      </w:pPr>
      <w:r w:rsidRPr="005F08E8">
        <w:rPr>
          <w:rFonts w:eastAsia="Verdana" w:cstheme="minorHAnsi"/>
          <w:b/>
          <w:bCs/>
        </w:rPr>
        <w:t>Aanbestedende dienst:</w:t>
      </w:r>
      <w:r w:rsidRPr="005F08E8">
        <w:rPr>
          <w:rFonts w:eastAsia="Verdana" w:cstheme="minorHAnsi"/>
        </w:rPr>
        <w:t xml:space="preserve"> GGD </w:t>
      </w:r>
      <w:r w:rsidR="008A12D7" w:rsidRPr="005F08E8">
        <w:rPr>
          <w:rFonts w:eastAsia="Verdana" w:cstheme="minorHAnsi"/>
        </w:rPr>
        <w:t>Twente</w:t>
      </w:r>
      <w:r w:rsidR="00852752">
        <w:rPr>
          <w:rFonts w:eastAsia="Verdana" w:cstheme="minorHAnsi"/>
        </w:rPr>
        <w:t>.</w:t>
      </w:r>
    </w:p>
    <w:p w14:paraId="6E9E419A" w14:textId="7003F0EC" w:rsidR="00882255" w:rsidRPr="005F08E8" w:rsidRDefault="5279076D" w:rsidP="74A7B6F2">
      <w:r w:rsidRPr="005F08E8">
        <w:rPr>
          <w:rFonts w:eastAsia="Verdana"/>
          <w:b/>
          <w:bCs/>
        </w:rPr>
        <w:t>Aanbestedingsdocument</w:t>
      </w:r>
      <w:r w:rsidRPr="005F08E8">
        <w:rPr>
          <w:rFonts w:eastAsia="Verdana"/>
        </w:rPr>
        <w:t>: Dit aanbestedingsdocument en bijbehorende Bijlagen, aangevuld met de nota van inlichtingen en eventuele correspondentie van de Aanbestedende dienst.</w:t>
      </w:r>
    </w:p>
    <w:p w14:paraId="78D16AC4" w14:textId="6FB78F5E" w:rsidR="00882255" w:rsidRPr="005F08E8" w:rsidRDefault="5279076D" w:rsidP="00882255">
      <w:pPr>
        <w:rPr>
          <w:rFonts w:cstheme="minorHAnsi"/>
        </w:rPr>
      </w:pPr>
      <w:r w:rsidRPr="005F08E8">
        <w:rPr>
          <w:rFonts w:eastAsia="Verdana" w:cstheme="minorHAnsi"/>
          <w:b/>
          <w:bCs/>
        </w:rPr>
        <w:t>Addendum:</w:t>
      </w:r>
      <w:r w:rsidRPr="005F08E8">
        <w:rPr>
          <w:rFonts w:eastAsia="Verdana" w:cstheme="minorHAnsi"/>
        </w:rPr>
        <w:t xml:space="preserve"> Een door Partijen ondertekend document conform het format van de Overeenkomst, dat wordt toegevoegd aan deze Overeenkomst waarin wijzigingen van en toevoegingen aan deze Overeenkomst zijn opgenomen. Deze addenda zijn daardoor een onlosmakelijk deel van de Overeenkomst.</w:t>
      </w:r>
    </w:p>
    <w:p w14:paraId="64D2AEC0" w14:textId="3C10E896" w:rsidR="00882255" w:rsidRPr="005F08E8" w:rsidRDefault="5279076D" w:rsidP="00882255">
      <w:pPr>
        <w:rPr>
          <w:rFonts w:cstheme="minorHAnsi"/>
        </w:rPr>
      </w:pPr>
      <w:r w:rsidRPr="005F08E8">
        <w:rPr>
          <w:rFonts w:eastAsia="Verdana" w:cstheme="minorHAnsi"/>
          <w:b/>
          <w:bCs/>
        </w:rPr>
        <w:t>Bijlagen:</w:t>
      </w:r>
      <w:r w:rsidRPr="005F08E8">
        <w:rPr>
          <w:rFonts w:eastAsia="Verdana" w:cstheme="minorHAnsi"/>
        </w:rPr>
        <w:t xml:space="preserve"> De aan dit Aanbestedingsdocument toegevoegde bijlagen welke integraal deel uitmaken van dit Aanbestedingsdocument.</w:t>
      </w:r>
    </w:p>
    <w:p w14:paraId="278420E7" w14:textId="153AC5F2" w:rsidR="00882255" w:rsidRPr="005F08E8" w:rsidRDefault="5279076D" w:rsidP="00882255">
      <w:pPr>
        <w:rPr>
          <w:rFonts w:cstheme="minorHAnsi"/>
        </w:rPr>
      </w:pPr>
      <w:r w:rsidRPr="005F08E8">
        <w:rPr>
          <w:rFonts w:eastAsia="Verdana"/>
          <w:b/>
          <w:bCs/>
        </w:rPr>
        <w:t xml:space="preserve">Diensten/Dienstverlening: </w:t>
      </w:r>
      <w:r w:rsidRPr="005F08E8">
        <w:rPr>
          <w:rFonts w:eastAsia="Verdana"/>
        </w:rPr>
        <w:t xml:space="preserve">de door Opdrachtnemer op basis van overeengekomen opdrachten te verlenen diensten ten behoeve van GGD conform de eisen zoals gesteld in dit Aanbestedingsdocument en </w:t>
      </w:r>
      <w:r w:rsidR="003C7DC6" w:rsidRPr="005F08E8">
        <w:rPr>
          <w:rFonts w:eastAsia="Verdana"/>
        </w:rPr>
        <w:t>bijbehorende bijlagen</w:t>
      </w:r>
      <w:r w:rsidRPr="005F08E8">
        <w:rPr>
          <w:rFonts w:eastAsia="Verdana"/>
        </w:rPr>
        <w:t xml:space="preserve">. </w:t>
      </w:r>
    </w:p>
    <w:p w14:paraId="4C123C36" w14:textId="64400A01" w:rsidR="00882255" w:rsidRPr="005F08E8" w:rsidRDefault="69EF624F" w:rsidP="78C476F7">
      <w:r w:rsidRPr="005F08E8">
        <w:rPr>
          <w:rFonts w:eastAsia="Verdana"/>
          <w:b/>
          <w:bCs/>
        </w:rPr>
        <w:t>GGD:</w:t>
      </w:r>
      <w:r w:rsidRPr="005F08E8">
        <w:rPr>
          <w:rFonts w:eastAsia="Univers"/>
          <w:sz w:val="19"/>
          <w:szCs w:val="19"/>
        </w:rPr>
        <w:t xml:space="preserve"> </w:t>
      </w:r>
      <w:r w:rsidRPr="005F08E8">
        <w:rPr>
          <w:rFonts w:eastAsia="Verdana"/>
        </w:rPr>
        <w:t>De GGD Twente.</w:t>
      </w:r>
      <w:r w:rsidRPr="005F08E8">
        <w:rPr>
          <w:rFonts w:eastAsia="Verdana"/>
          <w:b/>
          <w:bCs/>
        </w:rPr>
        <w:t xml:space="preserve"> </w:t>
      </w:r>
    </w:p>
    <w:p w14:paraId="3C119825" w14:textId="283C6273" w:rsidR="00882255" w:rsidRPr="005F08E8" w:rsidRDefault="5279076D" w:rsidP="78C476F7">
      <w:r w:rsidRPr="005F08E8">
        <w:rPr>
          <w:rFonts w:eastAsia="Verdana"/>
          <w:b/>
          <w:bCs/>
        </w:rPr>
        <w:t>Gunning:</w:t>
      </w:r>
      <w:r w:rsidRPr="005F08E8">
        <w:rPr>
          <w:rFonts w:eastAsia="Verdana"/>
        </w:rPr>
        <w:t xml:space="preserve"> Het moment dat de Aanbestedende dienst de opdracht verstrekt aan de Inschrijver(s) met de economisch meest voordelige Inschrijving, door middel van ondertekening van de Overeenkomst.</w:t>
      </w:r>
    </w:p>
    <w:p w14:paraId="5A238BCD" w14:textId="5D77CACB" w:rsidR="00882255" w:rsidRPr="005F08E8" w:rsidRDefault="5279076D" w:rsidP="00882255">
      <w:pPr>
        <w:rPr>
          <w:rFonts w:cstheme="minorHAnsi"/>
        </w:rPr>
      </w:pPr>
      <w:r w:rsidRPr="005F08E8">
        <w:rPr>
          <w:rFonts w:eastAsia="Verdana" w:cstheme="minorHAnsi"/>
          <w:b/>
          <w:bCs/>
        </w:rPr>
        <w:t>Gunningbesluit:</w:t>
      </w:r>
      <w:r w:rsidRPr="005F08E8">
        <w:rPr>
          <w:rFonts w:eastAsia="Verdana" w:cstheme="minorHAnsi"/>
        </w:rPr>
        <w:t xml:space="preserve"> Het besluit van de Aanbestedende dienst tot het voornemen tot Gunning aan Inschrijver. Een Inschrijver kan, mede in verband met het recht tot het indienen van bezwaren door afgewezen Inschrijvers, geen rechten ontlenen tot Gunning.</w:t>
      </w:r>
    </w:p>
    <w:p w14:paraId="3FFCB7B8" w14:textId="77777777" w:rsidR="00BF667A" w:rsidRPr="005F08E8" w:rsidRDefault="5279076D" w:rsidP="00882255">
      <w:pPr>
        <w:rPr>
          <w:rFonts w:cstheme="minorHAnsi"/>
        </w:rPr>
      </w:pPr>
      <w:r w:rsidRPr="005F08E8">
        <w:rPr>
          <w:rFonts w:eastAsia="Verdana" w:cstheme="minorHAnsi"/>
          <w:b/>
          <w:bCs/>
        </w:rPr>
        <w:t>Inschrijver</w:t>
      </w:r>
      <w:r w:rsidRPr="005F08E8">
        <w:rPr>
          <w:rFonts w:eastAsia="Verdana" w:cstheme="minorHAnsi"/>
        </w:rPr>
        <w:t>: De ondernemer die een Inschrijving heeft ingediend.</w:t>
      </w:r>
    </w:p>
    <w:p w14:paraId="7F7F7E88" w14:textId="5D20E3B6" w:rsidR="00882255" w:rsidRPr="005F08E8" w:rsidRDefault="5279076D" w:rsidP="00882255">
      <w:pPr>
        <w:rPr>
          <w:rFonts w:cstheme="minorHAnsi"/>
        </w:rPr>
      </w:pPr>
      <w:r w:rsidRPr="005F08E8">
        <w:rPr>
          <w:rFonts w:eastAsia="Verdana" w:cstheme="minorHAnsi"/>
          <w:b/>
          <w:bCs/>
        </w:rPr>
        <w:t>Inschrijving:</w:t>
      </w:r>
      <w:r w:rsidRPr="005F08E8">
        <w:rPr>
          <w:rFonts w:eastAsia="Verdana" w:cstheme="minorHAnsi"/>
        </w:rPr>
        <w:t xml:space="preserve"> De offerte van de Inschrijver.</w:t>
      </w:r>
    </w:p>
    <w:p w14:paraId="38DDA83B" w14:textId="3B7C4703" w:rsidR="00882255" w:rsidRPr="005F08E8" w:rsidRDefault="5279076D" w:rsidP="00882255">
      <w:pPr>
        <w:rPr>
          <w:rFonts w:cstheme="minorHAnsi"/>
        </w:rPr>
      </w:pPr>
      <w:r w:rsidRPr="005F08E8">
        <w:rPr>
          <w:rFonts w:eastAsia="Verdana" w:cstheme="minorHAnsi"/>
          <w:b/>
          <w:bCs/>
        </w:rPr>
        <w:t>Kwalificatie</w:t>
      </w:r>
      <w:r w:rsidRPr="005F08E8">
        <w:rPr>
          <w:rFonts w:eastAsia="Verdana" w:cstheme="minorHAnsi"/>
        </w:rPr>
        <w:t>: De procedure en het proces waarbinnen Inschrijver zich kan kwalificeren als geschikte ondernemer gerelateerd aan de kwalificatie-eisen en beoordelingsmethodiek.</w:t>
      </w:r>
    </w:p>
    <w:p w14:paraId="55508AAC" w14:textId="77777777" w:rsidR="00BF667A" w:rsidRPr="005F08E8" w:rsidRDefault="5279076D" w:rsidP="00BF667A">
      <w:pPr>
        <w:rPr>
          <w:rFonts w:eastAsia="Verdana" w:cstheme="minorHAnsi"/>
          <w:b/>
          <w:bCs/>
        </w:rPr>
      </w:pPr>
      <w:r w:rsidRPr="005F08E8">
        <w:rPr>
          <w:rFonts w:eastAsia="Verdana" w:cstheme="minorHAnsi"/>
          <w:b/>
          <w:bCs/>
        </w:rPr>
        <w:t xml:space="preserve">Onderaannemer: </w:t>
      </w:r>
      <w:r w:rsidRPr="005F08E8">
        <w:rPr>
          <w:rFonts w:eastAsia="Verdana" w:cstheme="minorHAnsi"/>
        </w:rPr>
        <w:t>organisatie die in opdracht van de Inschrijver, zonder voor hem in dienst te zijn, na schriftelijke instemming van de Aanbestedende dienst, geheel of gedeeltelijk uitvoering geeft aan hetgeen bepaald is in de Overeenkomst tussen de Aanbestedende dienst en Inschrijver.</w:t>
      </w:r>
      <w:r w:rsidR="00882255" w:rsidRPr="005F08E8">
        <w:rPr>
          <w:rFonts w:eastAsia="Verdana" w:cstheme="minorHAnsi"/>
        </w:rPr>
        <w:br/>
      </w:r>
    </w:p>
    <w:p w14:paraId="0632C554" w14:textId="01C9D53D" w:rsidR="00882255" w:rsidRPr="005F08E8" w:rsidRDefault="00BF667A" w:rsidP="74A7B6F2">
      <w:r w:rsidRPr="005F08E8">
        <w:rPr>
          <w:rFonts w:eastAsia="Verdana"/>
          <w:b/>
          <w:bCs/>
        </w:rPr>
        <w:t>O</w:t>
      </w:r>
      <w:r w:rsidR="5279076D" w:rsidRPr="005F08E8">
        <w:rPr>
          <w:rFonts w:eastAsia="Verdana"/>
          <w:b/>
          <w:bCs/>
        </w:rPr>
        <w:t xml:space="preserve">pdrachtnemer: </w:t>
      </w:r>
      <w:r w:rsidR="5279076D" w:rsidRPr="005F08E8">
        <w:rPr>
          <w:rFonts w:eastAsia="Verdana"/>
        </w:rPr>
        <w:t xml:space="preserve">De Inschrijver met </w:t>
      </w:r>
      <w:r w:rsidR="00AA46AF">
        <w:rPr>
          <w:rFonts w:eastAsia="Verdana"/>
        </w:rPr>
        <w:t xml:space="preserve">wie </w:t>
      </w:r>
      <w:r w:rsidR="5279076D" w:rsidRPr="005F08E8">
        <w:rPr>
          <w:rFonts w:eastAsia="Verdana"/>
        </w:rPr>
        <w:t>de Aanbestedende dienst de Overeenkomst heeft gesloten voortvloeiend uit het resultaat van deze aanbesteding.</w:t>
      </w:r>
      <w:r w:rsidRPr="005F08E8">
        <w:br/>
      </w:r>
      <w:r w:rsidR="5279076D" w:rsidRPr="005F08E8">
        <w:rPr>
          <w:rFonts w:eastAsia="Verdana"/>
        </w:rPr>
        <w:t xml:space="preserve"> </w:t>
      </w:r>
      <w:r w:rsidR="5279076D" w:rsidRPr="005F08E8">
        <w:rPr>
          <w:rFonts w:eastAsia="Verdana"/>
          <w:b/>
          <w:bCs/>
        </w:rPr>
        <w:t>Overeenkomst</w:t>
      </w:r>
      <w:r w:rsidR="5279076D" w:rsidRPr="005F08E8">
        <w:rPr>
          <w:rFonts w:eastAsia="Verdana"/>
        </w:rPr>
        <w:t xml:space="preserve">: De te sluiten Overeenkomst </w:t>
      </w:r>
      <w:r w:rsidR="00B851C2" w:rsidRPr="005F08E8">
        <w:rPr>
          <w:rFonts w:eastAsia="Verdana"/>
        </w:rPr>
        <w:t>tussen Opdrachtgever en Opdrachtnemer betreffende het onderwerp van de Opdracht</w:t>
      </w:r>
      <w:r w:rsidR="5279076D" w:rsidRPr="005F08E8">
        <w:rPr>
          <w:rFonts w:eastAsia="Verdana"/>
        </w:rPr>
        <w:t>.</w:t>
      </w:r>
    </w:p>
    <w:p w14:paraId="4CE3679E" w14:textId="5FFE7C75" w:rsidR="00882255" w:rsidRPr="005F08E8" w:rsidRDefault="5279076D" w:rsidP="00882255">
      <w:pPr>
        <w:rPr>
          <w:rFonts w:cstheme="minorHAnsi"/>
        </w:rPr>
      </w:pPr>
      <w:r w:rsidRPr="005F08E8">
        <w:rPr>
          <w:rFonts w:eastAsia="Verdana" w:cstheme="minorHAnsi"/>
          <w:b/>
          <w:bCs/>
        </w:rPr>
        <w:lastRenderedPageBreak/>
        <w:t>Rechtsgeldige ondertekening:</w:t>
      </w:r>
      <w:r w:rsidRPr="005F08E8">
        <w:rPr>
          <w:rFonts w:eastAsia="Verdana" w:cstheme="minorHAnsi"/>
        </w:rPr>
        <w:t xml:space="preserve"> De persoon die namens de onderneming volledig statutair bevoegd is, hetgeen dient te blijken uit het bewijs van Inschrijving van de onderneming in het nationaal beroeps-/ handelsregister.</w:t>
      </w:r>
    </w:p>
    <w:p w14:paraId="280DA1FC" w14:textId="1034B551" w:rsidR="00882255" w:rsidRPr="005F08E8" w:rsidRDefault="5279076D" w:rsidP="00882255">
      <w:pPr>
        <w:rPr>
          <w:rFonts w:cstheme="minorHAnsi"/>
        </w:rPr>
      </w:pPr>
      <w:r w:rsidRPr="005F08E8">
        <w:rPr>
          <w:rFonts w:eastAsia="Verdana" w:cstheme="minorHAnsi"/>
          <w:b/>
          <w:bCs/>
        </w:rPr>
        <w:t xml:space="preserve">Schriftelijk: </w:t>
      </w:r>
      <w:r w:rsidRPr="005F08E8">
        <w:rPr>
          <w:rFonts w:eastAsia="Verdana" w:cstheme="minorHAnsi"/>
        </w:rPr>
        <w:t>Elke communicatie via post of e-mailbericht.</w:t>
      </w:r>
    </w:p>
    <w:p w14:paraId="74E0D833" w14:textId="216A266B" w:rsidR="00882255" w:rsidRPr="005F08E8" w:rsidRDefault="00882255" w:rsidP="70B43DAA">
      <w:pPr>
        <w:rPr>
          <w:rFonts w:cstheme="minorHAnsi"/>
        </w:rPr>
      </w:pPr>
    </w:p>
    <w:p w14:paraId="70D30EC1" w14:textId="4549766F"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46" w:name="_Toc20487895"/>
      <w:bookmarkStart w:id="47" w:name="_Toc20488165"/>
      <w:bookmarkStart w:id="48" w:name="_Toc20488403"/>
      <w:bookmarkStart w:id="49" w:name="_Toc20488612"/>
      <w:bookmarkStart w:id="50" w:name="_Toc20495101"/>
      <w:bookmarkStart w:id="51" w:name="_Toc20495262"/>
      <w:bookmarkStart w:id="52" w:name="_Toc20495353"/>
      <w:bookmarkStart w:id="53" w:name="_Toc20495443"/>
      <w:bookmarkStart w:id="54" w:name="_Toc20498969"/>
      <w:bookmarkStart w:id="55" w:name="_Toc20554431"/>
      <w:bookmarkStart w:id="56" w:name="_Toc20554510"/>
      <w:bookmarkStart w:id="57" w:name="_Toc20897346"/>
      <w:bookmarkStart w:id="58" w:name="_Toc20902590"/>
      <w:bookmarkStart w:id="59" w:name="_Toc20902699"/>
      <w:bookmarkStart w:id="60" w:name="_Toc20902805"/>
      <w:bookmarkStart w:id="61" w:name="_Toc20903181"/>
      <w:bookmarkStart w:id="62" w:name="_Toc20906254"/>
      <w:bookmarkStart w:id="63" w:name="_Toc24123723"/>
      <w:bookmarkStart w:id="64" w:name="_Toc24123936"/>
      <w:bookmarkStart w:id="65" w:name="_Toc24125114"/>
      <w:bookmarkStart w:id="66" w:name="_Toc24125489"/>
      <w:bookmarkStart w:id="67" w:name="_Toc24125634"/>
      <w:bookmarkStart w:id="68" w:name="_Toc24125778"/>
      <w:bookmarkStart w:id="69" w:name="_Toc24126004"/>
      <w:bookmarkStart w:id="70" w:name="_Toc24126246"/>
      <w:bookmarkStart w:id="71" w:name="_Toc24126947"/>
      <w:bookmarkStart w:id="72" w:name="_Toc24211413"/>
      <w:bookmarkStart w:id="73" w:name="_Toc145218579"/>
      <w:bookmarkStart w:id="74" w:name="_Toc263164975"/>
      <w:bookmarkStart w:id="75" w:name="_Toc101948960"/>
      <w:bookmarkStart w:id="76" w:name="_Toc112233043"/>
      <w:bookmarkStart w:id="77" w:name="_Toc114164113"/>
      <w:r w:rsidRPr="005F08E8">
        <w:rPr>
          <w:rFonts w:asciiTheme="minorHAnsi" w:hAnsiTheme="minorHAnsi" w:cstheme="minorBidi"/>
          <w:color w:val="auto"/>
          <w:sz w:val="22"/>
          <w:szCs w:val="22"/>
        </w:rPr>
        <w:t>Inhoud van de opdracht</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14:paraId="6BE9EBD6" w14:textId="4FB45F63" w:rsidR="00882255" w:rsidRPr="005F08E8" w:rsidRDefault="001169A1" w:rsidP="004021A6">
      <w:pPr>
        <w:pStyle w:val="Kop3"/>
        <w:tabs>
          <w:tab w:val="left" w:pos="851"/>
        </w:tabs>
        <w:spacing w:before="240" w:after="60"/>
        <w:jc w:val="both"/>
        <w:rPr>
          <w:rFonts w:asciiTheme="minorHAnsi" w:hAnsiTheme="minorHAnsi" w:cstheme="minorBidi"/>
          <w:color w:val="auto"/>
          <w:sz w:val="20"/>
          <w:szCs w:val="20"/>
        </w:rPr>
      </w:pPr>
      <w:bookmarkStart w:id="78" w:name="_Toc101948961"/>
      <w:bookmarkStart w:id="79" w:name="_Toc112233044"/>
      <w:bookmarkStart w:id="80" w:name="_Toc114164114"/>
      <w:r w:rsidRPr="005F08E8">
        <w:rPr>
          <w:rFonts w:asciiTheme="minorHAnsi" w:hAnsiTheme="minorHAnsi" w:cstheme="minorBidi"/>
          <w:color w:val="auto"/>
          <w:sz w:val="20"/>
          <w:szCs w:val="20"/>
        </w:rPr>
        <w:t>1.4.1</w:t>
      </w:r>
      <w:r w:rsidRPr="005F08E8">
        <w:rPr>
          <w:color w:val="auto"/>
        </w:rPr>
        <w:tab/>
      </w:r>
      <w:r w:rsidR="00882255" w:rsidRPr="005F08E8">
        <w:rPr>
          <w:rFonts w:asciiTheme="minorHAnsi" w:hAnsiTheme="minorHAnsi" w:cstheme="minorBidi"/>
          <w:color w:val="auto"/>
          <w:sz w:val="20"/>
          <w:szCs w:val="20"/>
        </w:rPr>
        <w:t>Doelstelling van de aanbesteding</w:t>
      </w:r>
      <w:bookmarkEnd w:id="78"/>
      <w:bookmarkEnd w:id="79"/>
      <w:bookmarkEnd w:id="80"/>
    </w:p>
    <w:p w14:paraId="080955F9" w14:textId="10E85E48" w:rsidR="00882255" w:rsidRPr="005F08E8" w:rsidRDefault="00882255" w:rsidP="74A7B6F2">
      <w:r w:rsidRPr="005F08E8">
        <w:t xml:space="preserve">De </w:t>
      </w:r>
      <w:r w:rsidR="00DE04E3" w:rsidRPr="005F08E8">
        <w:t>GGD</w:t>
      </w:r>
      <w:r w:rsidRPr="005F08E8">
        <w:t xml:space="preserve"> wenst één Opdrachtnemer te contracteren die naast het verzorgen van laboratoriumdiagnostiek zoals beschreven in dit Aanbestedingsdocument, de </w:t>
      </w:r>
      <w:r w:rsidR="00DE04E3" w:rsidRPr="005F08E8">
        <w:t>GGD</w:t>
      </w:r>
      <w:r w:rsidRPr="005F08E8">
        <w:t xml:space="preserve"> kan ondersteunen in het vervullen van haar regierol alsook:</w:t>
      </w:r>
    </w:p>
    <w:p w14:paraId="6933F437" w14:textId="77777777" w:rsidR="00882255" w:rsidRPr="005F08E8" w:rsidRDefault="00882255" w:rsidP="00776918">
      <w:pPr>
        <w:pStyle w:val="Lijstalinea"/>
        <w:numPr>
          <w:ilvl w:val="0"/>
          <w:numId w:val="43"/>
        </w:numPr>
        <w:spacing w:line="260" w:lineRule="atLeast"/>
        <w:ind w:left="426"/>
        <w:jc w:val="both"/>
        <w:rPr>
          <w:rFonts w:cstheme="minorHAnsi"/>
        </w:rPr>
      </w:pPr>
      <w:r w:rsidRPr="005F08E8">
        <w:rPr>
          <w:rFonts w:cstheme="minorHAnsi"/>
        </w:rPr>
        <w:t>Het borgen van de uitvoering voor labdiagnostiek en bijbehorende dienstverlening;</w:t>
      </w:r>
    </w:p>
    <w:p w14:paraId="092CDC1E" w14:textId="77777777" w:rsidR="00882255" w:rsidRPr="005F08E8" w:rsidRDefault="00882255" w:rsidP="00776918">
      <w:pPr>
        <w:pStyle w:val="Lijstalinea"/>
        <w:numPr>
          <w:ilvl w:val="0"/>
          <w:numId w:val="43"/>
        </w:numPr>
        <w:spacing w:line="260" w:lineRule="atLeast"/>
        <w:ind w:left="426"/>
        <w:jc w:val="both"/>
        <w:rPr>
          <w:rFonts w:cstheme="minorHAnsi"/>
        </w:rPr>
      </w:pPr>
      <w:r w:rsidRPr="005F08E8">
        <w:rPr>
          <w:rFonts w:cstheme="minorHAnsi"/>
        </w:rPr>
        <w:t>Het borgen van de ketenbeheersing, onder andere ten bate van de registratie en de ketenbeheersing tussen microbiologen, huisartsen, GGD-artsen infectieziekten- en tuberculosebestrijding en RIVM. Dit ook t.b.v. registratie van surveillance data, signaalfuncties en snelle acties bij outbreak. Dit alles binnen het kader van de (preventieve) OGZ en Wet Publieke Gezondheid.</w:t>
      </w:r>
    </w:p>
    <w:p w14:paraId="19052139" w14:textId="77777777" w:rsidR="00882255" w:rsidRPr="005F08E8" w:rsidRDefault="00882255" w:rsidP="00776918">
      <w:pPr>
        <w:pStyle w:val="Lijstalinea"/>
        <w:numPr>
          <w:ilvl w:val="0"/>
          <w:numId w:val="43"/>
        </w:numPr>
        <w:spacing w:line="260" w:lineRule="atLeast"/>
        <w:ind w:left="426"/>
        <w:jc w:val="both"/>
        <w:rPr>
          <w:rFonts w:cstheme="minorHAnsi"/>
        </w:rPr>
      </w:pPr>
      <w:r w:rsidRPr="005F08E8">
        <w:rPr>
          <w:rFonts w:cstheme="minorHAnsi"/>
        </w:rPr>
        <w:t>Het borgen van de kwaliteit van de dienstverlening, tenminste zoals beschreven in dit Aanbestedingsdocument inclusief haar bijlagen en formulieren. Waarbij met name aandacht voor samenwerkende proactieve kennisuitwisseling;</w:t>
      </w:r>
    </w:p>
    <w:p w14:paraId="3A541940" w14:textId="58771522" w:rsidR="00F774B8" w:rsidRPr="005F08E8" w:rsidRDefault="00597E5A" w:rsidP="00776918">
      <w:pPr>
        <w:pStyle w:val="Lijstalinea"/>
        <w:numPr>
          <w:ilvl w:val="0"/>
          <w:numId w:val="43"/>
        </w:numPr>
        <w:spacing w:line="260" w:lineRule="atLeast"/>
        <w:ind w:left="426"/>
        <w:jc w:val="both"/>
      </w:pPr>
      <w:r w:rsidRPr="7226F481">
        <w:t>Meer overzichtelijke uitslagen</w:t>
      </w:r>
      <w:r w:rsidR="00FE160C" w:rsidRPr="7226F481">
        <w:t xml:space="preserve"> bij</w:t>
      </w:r>
      <w:r w:rsidR="00FE160C">
        <w:t xml:space="preserve"> </w:t>
      </w:r>
      <w:r w:rsidR="00331C54">
        <w:t>Soa</w:t>
      </w:r>
      <w:r w:rsidR="00A3469A">
        <w:t>,</w:t>
      </w:r>
      <w:r w:rsidR="00FE160C" w:rsidRPr="7226F481">
        <w:t xml:space="preserve"> </w:t>
      </w:r>
      <w:r w:rsidRPr="7226F481">
        <w:t xml:space="preserve"> IZB en TBC.</w:t>
      </w:r>
    </w:p>
    <w:p w14:paraId="74D855A1" w14:textId="77777777" w:rsidR="00882255" w:rsidRPr="005F08E8" w:rsidRDefault="00882255" w:rsidP="00776918">
      <w:pPr>
        <w:pStyle w:val="Lijstalinea"/>
        <w:numPr>
          <w:ilvl w:val="0"/>
          <w:numId w:val="43"/>
        </w:numPr>
        <w:spacing w:line="260" w:lineRule="atLeast"/>
        <w:ind w:left="426"/>
        <w:jc w:val="both"/>
        <w:rPr>
          <w:rFonts w:cstheme="minorHAnsi"/>
        </w:rPr>
      </w:pPr>
      <w:r w:rsidRPr="005F08E8">
        <w:rPr>
          <w:rFonts w:cstheme="minorHAnsi"/>
        </w:rPr>
        <w:t>Het borgen van de snelheid van de telefonische uitslag en van de officiële schriftelijke uitslag bij alle onderzoeken in het belang van:</w:t>
      </w:r>
    </w:p>
    <w:p w14:paraId="2A59FE18" w14:textId="55BA3098" w:rsidR="00882255" w:rsidRPr="005F08E8" w:rsidRDefault="00ED7118" w:rsidP="00776918">
      <w:pPr>
        <w:pStyle w:val="Lijstalinea"/>
        <w:numPr>
          <w:ilvl w:val="1"/>
          <w:numId w:val="44"/>
        </w:numPr>
        <w:spacing w:line="260" w:lineRule="atLeast"/>
        <w:ind w:left="851"/>
        <w:jc w:val="both"/>
        <w:rPr>
          <w:rFonts w:cstheme="minorHAnsi"/>
        </w:rPr>
      </w:pPr>
      <w:r>
        <w:rPr>
          <w:rFonts w:cstheme="minorHAnsi"/>
        </w:rPr>
        <w:t>D</w:t>
      </w:r>
      <w:r w:rsidR="00882255" w:rsidRPr="005F08E8">
        <w:rPr>
          <w:rFonts w:cstheme="minorHAnsi"/>
        </w:rPr>
        <w:t>e eventuele behandeling van de cliënt,</w:t>
      </w:r>
    </w:p>
    <w:p w14:paraId="5975BB41" w14:textId="56B4108A" w:rsidR="00882255" w:rsidRPr="005F08E8" w:rsidRDefault="00ED7118" w:rsidP="00776918">
      <w:pPr>
        <w:pStyle w:val="Lijstalinea"/>
        <w:numPr>
          <w:ilvl w:val="1"/>
          <w:numId w:val="44"/>
        </w:numPr>
        <w:spacing w:line="260" w:lineRule="atLeast"/>
        <w:ind w:left="851"/>
        <w:jc w:val="both"/>
        <w:rPr>
          <w:rFonts w:cstheme="minorHAnsi"/>
        </w:rPr>
      </w:pPr>
      <w:r>
        <w:rPr>
          <w:rFonts w:cstheme="minorHAnsi"/>
        </w:rPr>
        <w:t>D</w:t>
      </w:r>
      <w:r w:rsidR="00882255" w:rsidRPr="005F08E8">
        <w:rPr>
          <w:rFonts w:cstheme="minorHAnsi"/>
        </w:rPr>
        <w:t>e publieke gezondheid (het tijdig instellen van maatregelen zoals wering)</w:t>
      </w:r>
    </w:p>
    <w:p w14:paraId="149D92F8" w14:textId="67AE2E2E" w:rsidR="00882255" w:rsidRPr="005F08E8" w:rsidRDefault="00ED7118" w:rsidP="00776918">
      <w:pPr>
        <w:pStyle w:val="Lijstalinea"/>
        <w:numPr>
          <w:ilvl w:val="1"/>
          <w:numId w:val="44"/>
        </w:numPr>
        <w:spacing w:line="260" w:lineRule="atLeast"/>
        <w:ind w:left="851"/>
        <w:jc w:val="both"/>
        <w:rPr>
          <w:rFonts w:cstheme="minorHAnsi"/>
        </w:rPr>
      </w:pPr>
      <w:r>
        <w:rPr>
          <w:rFonts w:cstheme="minorHAnsi"/>
        </w:rPr>
        <w:t>H</w:t>
      </w:r>
      <w:r w:rsidR="00882255" w:rsidRPr="005F08E8">
        <w:rPr>
          <w:rFonts w:cstheme="minorHAnsi"/>
        </w:rPr>
        <w:t>et tijdig opheffen van eventuele ingestelde maatregelen.</w:t>
      </w:r>
    </w:p>
    <w:p w14:paraId="7C1BEC36" w14:textId="72D9D7A7" w:rsidR="00882255" w:rsidRPr="005F08E8" w:rsidRDefault="00882255" w:rsidP="00776918">
      <w:pPr>
        <w:pStyle w:val="Lijstalinea"/>
        <w:numPr>
          <w:ilvl w:val="0"/>
          <w:numId w:val="43"/>
        </w:numPr>
        <w:spacing w:line="260" w:lineRule="atLeast"/>
        <w:ind w:left="426"/>
        <w:jc w:val="both"/>
        <w:rPr>
          <w:rFonts w:cstheme="minorHAnsi"/>
        </w:rPr>
      </w:pPr>
      <w:r w:rsidRPr="005F08E8">
        <w:rPr>
          <w:rFonts w:cstheme="minorHAnsi"/>
        </w:rPr>
        <w:t xml:space="preserve">Verlaging van de integrale kosten voor labdiagnostiek, zodanig dat ruimschoots de taken door de </w:t>
      </w:r>
      <w:r w:rsidR="00DE04E3" w:rsidRPr="005F08E8">
        <w:rPr>
          <w:rFonts w:cstheme="minorHAnsi"/>
        </w:rPr>
        <w:t>GGD</w:t>
      </w:r>
      <w:r w:rsidRPr="005F08E8">
        <w:rPr>
          <w:rFonts w:cstheme="minorHAnsi"/>
        </w:rPr>
        <w:t xml:space="preserve"> kunnen worden uitgevoerd binnen haar beschikbare budget.</w:t>
      </w:r>
    </w:p>
    <w:p w14:paraId="2AF9BDB0" w14:textId="3F554805" w:rsidR="003C2AB4" w:rsidRPr="005F08E8" w:rsidRDefault="000061DF" w:rsidP="00776918">
      <w:pPr>
        <w:pStyle w:val="Lijstalinea"/>
        <w:numPr>
          <w:ilvl w:val="0"/>
          <w:numId w:val="43"/>
        </w:numPr>
        <w:spacing w:line="260" w:lineRule="atLeast"/>
        <w:ind w:left="426"/>
        <w:jc w:val="both"/>
        <w:rPr>
          <w:rFonts w:cstheme="minorHAnsi"/>
        </w:rPr>
      </w:pPr>
      <w:r>
        <w:rPr>
          <w:rFonts w:cstheme="minorHAnsi"/>
        </w:rPr>
        <w:t xml:space="preserve">Inzet </w:t>
      </w:r>
      <w:r w:rsidR="002D73D8">
        <w:rPr>
          <w:rFonts w:cstheme="minorHAnsi"/>
        </w:rPr>
        <w:t xml:space="preserve">van de </w:t>
      </w:r>
      <w:r>
        <w:rPr>
          <w:rFonts w:cstheme="minorHAnsi"/>
        </w:rPr>
        <w:t xml:space="preserve">arts-microbioloog </w:t>
      </w:r>
      <w:r w:rsidR="00151983">
        <w:rPr>
          <w:rFonts w:cstheme="minorHAnsi"/>
        </w:rPr>
        <w:t>bij diverse</w:t>
      </w:r>
      <w:r w:rsidR="00AD0A5F">
        <w:rPr>
          <w:rFonts w:cstheme="minorHAnsi"/>
        </w:rPr>
        <w:t xml:space="preserve"> </w:t>
      </w:r>
      <w:r w:rsidR="00A46B28">
        <w:rPr>
          <w:rFonts w:cstheme="minorHAnsi"/>
        </w:rPr>
        <w:t>preventieve, beheersende en educatie aspecten b</w:t>
      </w:r>
      <w:r w:rsidR="00E72344">
        <w:rPr>
          <w:rFonts w:cstheme="minorHAnsi"/>
        </w:rPr>
        <w:t xml:space="preserve">innen </w:t>
      </w:r>
      <w:r w:rsidR="00A46B28">
        <w:rPr>
          <w:rFonts w:cstheme="minorHAnsi"/>
        </w:rPr>
        <w:t>de uitvoering van de opdracht, als verwoord in het programma van eisen.</w:t>
      </w:r>
    </w:p>
    <w:p w14:paraId="5641D5B1" w14:textId="77777777" w:rsidR="00882255" w:rsidRPr="005F08E8" w:rsidRDefault="00882255" w:rsidP="00882255">
      <w:pPr>
        <w:rPr>
          <w:rFonts w:cstheme="minorHAnsi"/>
        </w:rPr>
      </w:pPr>
    </w:p>
    <w:p w14:paraId="36AFCDBB" w14:textId="4970D2EF" w:rsidR="00882255" w:rsidRPr="005F08E8" w:rsidRDefault="00882255" w:rsidP="00882255">
      <w:pPr>
        <w:rPr>
          <w:rFonts w:cstheme="minorHAnsi"/>
          <w:szCs w:val="18"/>
        </w:rPr>
      </w:pPr>
      <w:r w:rsidRPr="005F08E8">
        <w:rPr>
          <w:rFonts w:cstheme="minorHAnsi"/>
        </w:rPr>
        <w:t>De Aanbestedende Dienst wenst derhalve een Opdrachtnemer te contracteren voor het verzorgen van dienstverlening zoals beschreven in dit Aanbestedingsdocument</w:t>
      </w:r>
      <w:r w:rsidRPr="005F08E8">
        <w:rPr>
          <w:rFonts w:cstheme="minorHAnsi"/>
          <w:szCs w:val="18"/>
        </w:rPr>
        <w:t>, tegen de meest gunstige prijs-kwaliteitverhouding.</w:t>
      </w:r>
    </w:p>
    <w:p w14:paraId="337C43C6" w14:textId="0F26B1B5" w:rsidR="00FF48EF" w:rsidRPr="005F08E8" w:rsidRDefault="00882255" w:rsidP="78C476F7">
      <w:r w:rsidRPr="005F08E8">
        <w:t xml:space="preserve">De eisen die de </w:t>
      </w:r>
      <w:r w:rsidR="00FA1C4E" w:rsidRPr="005F08E8">
        <w:t>GGD</w:t>
      </w:r>
      <w:r w:rsidRPr="005F08E8">
        <w:t xml:space="preserve"> stelt aan de dienstverlening zijn opgenomen in </w:t>
      </w:r>
      <w:r w:rsidR="00A762FB" w:rsidRPr="005F08E8">
        <w:t>Formulier</w:t>
      </w:r>
      <w:r w:rsidR="004457E1" w:rsidRPr="005F08E8">
        <w:t xml:space="preserve"> </w:t>
      </w:r>
      <w:r w:rsidR="00785034" w:rsidRPr="005F08E8">
        <w:t>4</w:t>
      </w:r>
      <w:r w:rsidR="004457E1" w:rsidRPr="005F08E8">
        <w:t xml:space="preserve"> ‘</w:t>
      </w:r>
      <w:r w:rsidRPr="005F08E8">
        <w:t>Programma van Eisen</w:t>
      </w:r>
      <w:r w:rsidR="004457E1" w:rsidRPr="005F08E8">
        <w:t>’</w:t>
      </w:r>
      <w:r w:rsidRPr="005F08E8">
        <w:t>.</w:t>
      </w:r>
    </w:p>
    <w:p w14:paraId="4140C35E" w14:textId="429EC548" w:rsidR="00882255" w:rsidRPr="005F08E8" w:rsidRDefault="001169A1" w:rsidP="004021A6">
      <w:pPr>
        <w:pStyle w:val="Kop3"/>
        <w:tabs>
          <w:tab w:val="left" w:pos="851"/>
        </w:tabs>
        <w:spacing w:before="240" w:after="60"/>
        <w:jc w:val="both"/>
        <w:rPr>
          <w:rFonts w:asciiTheme="minorHAnsi" w:hAnsiTheme="minorHAnsi" w:cstheme="minorBidi"/>
          <w:color w:val="auto"/>
          <w:sz w:val="20"/>
          <w:szCs w:val="20"/>
        </w:rPr>
      </w:pPr>
      <w:bookmarkStart w:id="81" w:name="_Toc101948962"/>
      <w:bookmarkStart w:id="82" w:name="_Toc112233045"/>
      <w:bookmarkStart w:id="83" w:name="_Toc114164115"/>
      <w:r w:rsidRPr="005F08E8">
        <w:rPr>
          <w:rFonts w:asciiTheme="minorHAnsi" w:hAnsiTheme="minorHAnsi" w:cstheme="minorBidi"/>
          <w:color w:val="auto"/>
          <w:sz w:val="20"/>
          <w:szCs w:val="20"/>
        </w:rPr>
        <w:t>1.4.2</w:t>
      </w:r>
      <w:r w:rsidRPr="005F08E8">
        <w:rPr>
          <w:color w:val="auto"/>
        </w:rPr>
        <w:tab/>
      </w:r>
      <w:r w:rsidR="00882255" w:rsidRPr="005F08E8">
        <w:rPr>
          <w:rFonts w:asciiTheme="minorHAnsi" w:hAnsiTheme="minorHAnsi" w:cstheme="minorBidi"/>
          <w:color w:val="auto"/>
          <w:sz w:val="20"/>
          <w:szCs w:val="20"/>
        </w:rPr>
        <w:t>Scope van de opdracht</w:t>
      </w:r>
      <w:bookmarkEnd w:id="81"/>
      <w:bookmarkEnd w:id="82"/>
      <w:bookmarkEnd w:id="83"/>
    </w:p>
    <w:p w14:paraId="6C93CF14" w14:textId="7953756A" w:rsidR="00882255" w:rsidRPr="005F08E8" w:rsidRDefault="00882255" w:rsidP="00266777">
      <w:r w:rsidRPr="005F08E8">
        <w:t xml:space="preserve">De opdracht omvat </w:t>
      </w:r>
      <w:r w:rsidR="7EB7D98B" w:rsidRPr="005F08E8">
        <w:t>het op afroep</w:t>
      </w:r>
      <w:r w:rsidRPr="005F08E8">
        <w:t xml:space="preserve"> lever</w:t>
      </w:r>
      <w:r w:rsidR="7EB7D98B" w:rsidRPr="005F08E8">
        <w:t>en van</w:t>
      </w:r>
      <w:r w:rsidRPr="005F08E8">
        <w:t xml:space="preserve"> </w:t>
      </w:r>
      <w:r w:rsidR="5FD579C0" w:rsidRPr="005F08E8">
        <w:t>l</w:t>
      </w:r>
      <w:r w:rsidRPr="005F08E8">
        <w:t>aboratoriumonderzoeken</w:t>
      </w:r>
      <w:r w:rsidR="5FD579C0" w:rsidRPr="005F08E8">
        <w:t xml:space="preserve"> gerelateerd aan Soa</w:t>
      </w:r>
      <w:r w:rsidR="1995A418" w:rsidRPr="005F08E8">
        <w:t>, PreP</w:t>
      </w:r>
      <w:r w:rsidR="5FD579C0" w:rsidRPr="005F08E8">
        <w:t>, IZB en TBC</w:t>
      </w:r>
      <w:r w:rsidRPr="005F08E8">
        <w:t xml:space="preserve"> en bijbehorende dienstverlening. Het spectrum van de te onderzoeken</w:t>
      </w:r>
      <w:r w:rsidR="1636B80D" w:rsidRPr="005F08E8">
        <w:t xml:space="preserve"> lab</w:t>
      </w:r>
      <w:r w:rsidRPr="005F08E8">
        <w:t xml:space="preserve">diensten zijn in deze aanbesteding volledig opgenomen. Zie </w:t>
      </w:r>
      <w:r w:rsidR="1636B80D" w:rsidRPr="005F08E8">
        <w:t xml:space="preserve">daartoe </w:t>
      </w:r>
      <w:r w:rsidR="00785034" w:rsidRPr="005F08E8">
        <w:t xml:space="preserve">de beschrijving in Bijlage 1 en </w:t>
      </w:r>
      <w:r w:rsidR="15AB44E7" w:rsidRPr="005F08E8">
        <w:t xml:space="preserve">de aantallen </w:t>
      </w:r>
      <w:r w:rsidR="00C808D2" w:rsidRPr="005F08E8">
        <w:t>Formulier 5</w:t>
      </w:r>
      <w:r w:rsidR="00785034" w:rsidRPr="005F08E8">
        <w:t>.</w:t>
      </w:r>
    </w:p>
    <w:p w14:paraId="57C705AD" w14:textId="52BF7CA1" w:rsidR="00F82C2C" w:rsidRPr="005F08E8" w:rsidRDefault="00F82C2C" w:rsidP="00F82C2C">
      <w:pPr>
        <w:rPr>
          <w:rFonts w:cstheme="minorHAnsi"/>
        </w:rPr>
      </w:pPr>
      <w:r w:rsidRPr="005F08E8">
        <w:rPr>
          <w:rFonts w:cstheme="minorHAnsi"/>
        </w:rPr>
        <w:t xml:space="preserve">Tot de dienstverlening behoort tevens dat Opdrachtnemer een OGZ (openbare gezondheidszorg)-samenwerkingspartner is van de Aanbestedende Dienst. </w:t>
      </w:r>
    </w:p>
    <w:p w14:paraId="7D7C1B9D" w14:textId="2DBE8A94" w:rsidR="0042638B" w:rsidRPr="005F08E8" w:rsidRDefault="0042638B">
      <w:pPr>
        <w:rPr>
          <w:rFonts w:cstheme="minorHAnsi"/>
        </w:rPr>
      </w:pPr>
      <w:r w:rsidRPr="005F08E8">
        <w:rPr>
          <w:rFonts w:cstheme="minorHAnsi"/>
        </w:rPr>
        <w:br w:type="page"/>
      </w:r>
    </w:p>
    <w:p w14:paraId="0AB22AF7" w14:textId="77777777" w:rsidR="00AF30D6" w:rsidRPr="005F08E8" w:rsidRDefault="00AF30D6" w:rsidP="356B3515">
      <w:pPr>
        <w:rPr>
          <w:i/>
          <w:iCs/>
        </w:rPr>
      </w:pPr>
      <w:r w:rsidRPr="005F08E8">
        <w:rPr>
          <w:i/>
          <w:iCs/>
        </w:rPr>
        <w:lastRenderedPageBreak/>
        <w:t>Nadere toelichting IZB:</w:t>
      </w:r>
    </w:p>
    <w:p w14:paraId="4BC9103D" w14:textId="6DA5BF8B" w:rsidR="00217BCD" w:rsidRPr="005F08E8" w:rsidRDefault="00217BCD" w:rsidP="00217BCD">
      <w:pPr>
        <w:rPr>
          <w:rFonts w:cstheme="minorHAnsi"/>
        </w:rPr>
      </w:pPr>
      <w:r w:rsidRPr="005F08E8">
        <w:rPr>
          <w:rFonts w:cstheme="minorHAnsi"/>
        </w:rPr>
        <w:t>Binnen de bestrijding van infectieziekten signaleert de Aanbestedende Dienst voor de komende jaren een aantal grote uitdagingen.</w:t>
      </w:r>
    </w:p>
    <w:p w14:paraId="7B80DD0E" w14:textId="6DFD3FC0" w:rsidR="00217BCD" w:rsidRPr="005F08E8" w:rsidRDefault="00217BCD" w:rsidP="00776918">
      <w:pPr>
        <w:pStyle w:val="Lijstalinea"/>
        <w:numPr>
          <w:ilvl w:val="0"/>
          <w:numId w:val="26"/>
        </w:numPr>
        <w:ind w:left="567"/>
        <w:rPr>
          <w:rFonts w:cstheme="minorHAnsi"/>
        </w:rPr>
      </w:pPr>
      <w:r w:rsidRPr="005F08E8">
        <w:rPr>
          <w:rFonts w:cstheme="minorHAnsi"/>
        </w:rPr>
        <w:t>Infectieziekten kennen een voortdurende onvoorspelbare dynamiek waardoor de bestrijders telkens voor nieuwe uitdagingen worden gesteld. Nederland blijft te maken krijgen met nieuwe of opnieuw opkomende infectieziekten. Door internationalisering en het toenemend reisgedrag ontstaan (nieuwe) infectieziektedreigingen. Door goede (internationale) bewaking en adequate bestrijdingsmaatregelen minimaliseren we het risico.</w:t>
      </w:r>
    </w:p>
    <w:p w14:paraId="19AD6DAE" w14:textId="7CB6A758" w:rsidR="00217BCD" w:rsidRPr="005F08E8" w:rsidRDefault="00217BCD" w:rsidP="00776918">
      <w:pPr>
        <w:pStyle w:val="Lijstalinea"/>
        <w:numPr>
          <w:ilvl w:val="0"/>
          <w:numId w:val="26"/>
        </w:numPr>
        <w:ind w:left="567"/>
        <w:rPr>
          <w:rFonts w:cstheme="minorHAnsi"/>
        </w:rPr>
      </w:pPr>
      <w:r w:rsidRPr="005F08E8">
        <w:rPr>
          <w:rFonts w:cstheme="minorHAnsi"/>
        </w:rPr>
        <w:t>Bekende maatregelen zijn niet altijd meer even effectief. Er is steeds meer antibioticaresistentie en er zijn al meerdere bijzonder resistente micro-organismen (BRMO). Ook vaccins zijn niet altijd meer helemaal opgewassen tegen hun taak om infectieziekten te voorkomen. Een bijkomend probleem is dat de farmaceutische industrie nog geen noodzaak ziet om in nieuwe medicatie te investeren.</w:t>
      </w:r>
    </w:p>
    <w:p w14:paraId="2D556EF9" w14:textId="1445CD40" w:rsidR="00217BCD" w:rsidRPr="005F08E8" w:rsidRDefault="00217BCD" w:rsidP="00776918">
      <w:pPr>
        <w:pStyle w:val="Lijstalinea"/>
        <w:numPr>
          <w:ilvl w:val="0"/>
          <w:numId w:val="26"/>
        </w:numPr>
        <w:ind w:left="567"/>
        <w:rPr>
          <w:rFonts w:cstheme="minorHAnsi"/>
        </w:rPr>
      </w:pPr>
      <w:r w:rsidRPr="005F08E8">
        <w:rPr>
          <w:rFonts w:cstheme="minorHAnsi"/>
        </w:rPr>
        <w:t>Door de verschuivingen binnen de gezondheidszorg blijven patiënten minder lang opgenomen in ziekenhuizen en komen zij vaker terecht in een verpleeghuis of de thuiszorg. De patiëntenstromen verlopen snel en complex. Hierdoor ontstaat steeds meer interactie van (resistente) ziekteverwekkers tussen zorginstellingen en de maatschappij. Vooral ouderen, jonge kinderen en personen met onvoldoende afweer zijn kwetsbaar. Betere basale hygiëne thuis, in zorginstellingen en op scholen wordt zeer belangrijk.</w:t>
      </w:r>
    </w:p>
    <w:p w14:paraId="21AEFDE0" w14:textId="77777777" w:rsidR="00AF30D6" w:rsidRPr="005F08E8" w:rsidRDefault="00AF30D6" w:rsidP="00882255">
      <w:pPr>
        <w:rPr>
          <w:rFonts w:cstheme="minorHAnsi"/>
        </w:rPr>
      </w:pPr>
    </w:p>
    <w:p w14:paraId="02022A78" w14:textId="77777777" w:rsidR="00F82C2C" w:rsidRPr="005F08E8" w:rsidRDefault="00AF30D6" w:rsidP="76199456">
      <w:pPr>
        <w:rPr>
          <w:i/>
          <w:iCs/>
        </w:rPr>
      </w:pPr>
      <w:r w:rsidRPr="005F08E8">
        <w:rPr>
          <w:i/>
          <w:iCs/>
        </w:rPr>
        <w:t>Nadere toelichting Soa</w:t>
      </w:r>
    </w:p>
    <w:p w14:paraId="1D3C3EDD" w14:textId="4F9E2BC6" w:rsidR="00882255" w:rsidRPr="005F08E8" w:rsidRDefault="00882255" w:rsidP="00882255">
      <w:pPr>
        <w:rPr>
          <w:rFonts w:cstheme="minorHAnsi"/>
        </w:rPr>
      </w:pPr>
      <w:r w:rsidRPr="005F08E8">
        <w:rPr>
          <w:rFonts w:cstheme="minorHAnsi"/>
        </w:rPr>
        <w:t xml:space="preserve">De Regeling aanvullende seksuele gezondheidszorg (hierna: ASG-regeling) voorziet in een kosteloos en anoniem aanbod van soa-testen bij hoog risicogroepen. Naast een individuele curatieve doelstelling, opsporen en behandelen van soa’s, is het voorkomen van verdere verspreiding van soa’s een belangrijk publiek gezondheidsdoel van de subsidieregeling. De ASG-regeling kent een plafondsubsidie: jaarlijks is een vast maximaal subsidiebedrag beschikbaar van waaruit met name de personele inzet en diagnostiek betaald worden. </w:t>
      </w:r>
    </w:p>
    <w:p w14:paraId="2B445C42" w14:textId="77777777" w:rsidR="00882255" w:rsidRPr="005F08E8" w:rsidRDefault="00882255" w:rsidP="00882255">
      <w:pPr>
        <w:rPr>
          <w:rFonts w:cstheme="minorHAnsi"/>
        </w:rPr>
      </w:pPr>
      <w:r w:rsidRPr="005F08E8">
        <w:rPr>
          <w:rFonts w:cstheme="minorHAnsi"/>
        </w:rPr>
        <w:t xml:space="preserve">Het doelgroepenbeleid en testbeleid is grotendeels vastgelegd in het draaiboek Consult Seksuele Gezondheid van het RIVM. De kwaliteitseisen zijn vastgelegd in het kwaliteitsprofiel aanvullende seksuele gezondheidszorg. </w:t>
      </w:r>
    </w:p>
    <w:p w14:paraId="78941DC0" w14:textId="77777777" w:rsidR="00882255" w:rsidRPr="005F08E8" w:rsidRDefault="00882255" w:rsidP="00882255">
      <w:pPr>
        <w:rPr>
          <w:rFonts w:cstheme="minorHAnsi"/>
        </w:rPr>
      </w:pPr>
      <w:r w:rsidRPr="005F08E8">
        <w:rPr>
          <w:rFonts w:cstheme="minorHAnsi"/>
        </w:rPr>
        <w:t>De hoogste risicogroepen zijn de jongeren (tot en met 24 jaar), mannen die seks hebben met mannen, mannen en vrouwen die gewaarschuwd zijn voor een Soa of klachten hebben van een Soa. Alle cliënten van de Soa-spreekuren worden getest op chlamydia en gonorroe (T2), afhankelijk van seksueel risicogedrag op één tot drie lichaamslocaties (vaginaal/urine, oraal en/of anaal). Op indicatie wordt dit uitgebreid met een test op syfilis en hiv (T4). Tevens bestaat een beperkte indicatie voor screening op hepatitis B.</w:t>
      </w:r>
    </w:p>
    <w:p w14:paraId="1D85FFDD" w14:textId="77777777" w:rsidR="00882255" w:rsidRPr="005F08E8" w:rsidRDefault="00882255" w:rsidP="00882255">
      <w:pPr>
        <w:rPr>
          <w:rFonts w:cstheme="minorHAnsi"/>
        </w:rPr>
      </w:pPr>
    </w:p>
    <w:p w14:paraId="038B4C3F" w14:textId="7B6BEE23" w:rsidR="00EC6F47" w:rsidRPr="005F08E8" w:rsidRDefault="00F82C2C" w:rsidP="356B3515">
      <w:pPr>
        <w:rPr>
          <w:i/>
          <w:iCs/>
        </w:rPr>
      </w:pPr>
      <w:r w:rsidRPr="005F08E8">
        <w:rPr>
          <w:i/>
          <w:iCs/>
        </w:rPr>
        <w:t xml:space="preserve">Nadere toelichting </w:t>
      </w:r>
      <w:r w:rsidR="00EC6F47" w:rsidRPr="005F08E8">
        <w:rPr>
          <w:i/>
          <w:iCs/>
        </w:rPr>
        <w:t>PreP</w:t>
      </w:r>
    </w:p>
    <w:p w14:paraId="22A1E660" w14:textId="77777777" w:rsidR="00120DF0" w:rsidRPr="005F08E8" w:rsidRDefault="003B3377" w:rsidP="003B3377">
      <w:pPr>
        <w:rPr>
          <w:rFonts w:cstheme="minorHAnsi"/>
        </w:rPr>
      </w:pPr>
      <w:r w:rsidRPr="005F08E8">
        <w:rPr>
          <w:rFonts w:cstheme="minorHAnsi"/>
        </w:rPr>
        <w:t xml:space="preserve">Recent is een nieuwe versie van het PrEP-protocol vastgesteld. </w:t>
      </w:r>
      <w:r w:rsidR="00120DF0" w:rsidRPr="005F08E8">
        <w:rPr>
          <w:rFonts w:cstheme="minorHAnsi"/>
        </w:rPr>
        <w:t>Zie</w:t>
      </w:r>
      <w:r w:rsidRPr="005F08E8">
        <w:rPr>
          <w:rFonts w:cstheme="minorHAnsi"/>
        </w:rPr>
        <w:t> </w:t>
      </w:r>
      <w:hyperlink r:id="rId11" w:history="1">
        <w:r w:rsidRPr="005F08E8">
          <w:rPr>
            <w:rStyle w:val="Hyperlink"/>
            <w:rFonts w:cstheme="minorHAnsi"/>
            <w:color w:val="auto"/>
          </w:rPr>
          <w:t>https://www.soaaids.nl/files/2022-07/20220711-PrEP-richtlijn-Nederland-versie-3-update-2022.pdf</w:t>
        </w:r>
      </w:hyperlink>
      <w:r w:rsidRPr="005F08E8">
        <w:rPr>
          <w:rFonts w:cstheme="minorHAnsi"/>
        </w:rPr>
        <w:t xml:space="preserve">  </w:t>
      </w:r>
    </w:p>
    <w:p w14:paraId="74C8B1D9" w14:textId="1D6BDF88" w:rsidR="00F63D76" w:rsidRPr="005F08E8" w:rsidRDefault="00B25ACD" w:rsidP="003B3377">
      <w:pPr>
        <w:rPr>
          <w:rFonts w:cstheme="minorHAnsi"/>
        </w:rPr>
      </w:pPr>
      <w:r w:rsidRPr="005F08E8">
        <w:rPr>
          <w:rFonts w:cstheme="minorHAnsi"/>
        </w:rPr>
        <w:t xml:space="preserve">De </w:t>
      </w:r>
      <w:r w:rsidR="003B3377" w:rsidRPr="005F08E8">
        <w:rPr>
          <w:rFonts w:cstheme="minorHAnsi"/>
        </w:rPr>
        <w:t>veranderingen</w:t>
      </w:r>
      <w:r w:rsidR="00E1245C" w:rsidRPr="005F08E8">
        <w:rPr>
          <w:rFonts w:cstheme="minorHAnsi"/>
        </w:rPr>
        <w:t xml:space="preserve"> in het kort</w:t>
      </w:r>
      <w:r w:rsidR="00F63D76" w:rsidRPr="005F08E8">
        <w:rPr>
          <w:rFonts w:cstheme="minorHAnsi"/>
        </w:rPr>
        <w:t xml:space="preserve"> die van belang zijn voor de scope in deze aanbesteding</w:t>
      </w:r>
      <w:r w:rsidRPr="005F08E8">
        <w:rPr>
          <w:rFonts w:cstheme="minorHAnsi"/>
        </w:rPr>
        <w:t xml:space="preserve"> hebben met name een effect op het aantal (vervolg)consulten</w:t>
      </w:r>
      <w:r w:rsidR="003571B8" w:rsidRPr="005F08E8">
        <w:rPr>
          <w:rFonts w:cstheme="minorHAnsi"/>
        </w:rPr>
        <w:t xml:space="preserve"> en onderzoeken.</w:t>
      </w:r>
    </w:p>
    <w:p w14:paraId="45D70949" w14:textId="0EB7F080" w:rsidR="003B3377" w:rsidRPr="005F08E8" w:rsidRDefault="003B3377" w:rsidP="00776918">
      <w:pPr>
        <w:pStyle w:val="Lijstalinea"/>
        <w:numPr>
          <w:ilvl w:val="0"/>
          <w:numId w:val="27"/>
        </w:numPr>
        <w:rPr>
          <w:rFonts w:cstheme="minorHAnsi"/>
        </w:rPr>
      </w:pPr>
      <w:r w:rsidRPr="005F08E8">
        <w:rPr>
          <w:rFonts w:cstheme="minorHAnsi"/>
        </w:rPr>
        <w:t>Flexibiliteit consultinterval</w:t>
      </w:r>
      <w:r w:rsidR="00E1245C" w:rsidRPr="005F08E8">
        <w:rPr>
          <w:rFonts w:cstheme="minorHAnsi"/>
        </w:rPr>
        <w:t xml:space="preserve">: </w:t>
      </w:r>
      <w:r w:rsidRPr="005F08E8">
        <w:rPr>
          <w:rFonts w:cstheme="minorHAnsi"/>
        </w:rPr>
        <w:t xml:space="preserve">Als een cliënt weinig risico op hiv/SOA/bijwerkingen loopt, is er de mogelijkheid om controles minder vaak plaats te laten vinden. </w:t>
      </w:r>
    </w:p>
    <w:p w14:paraId="0A97ED34" w14:textId="4DD4BDB2" w:rsidR="003B3377" w:rsidRPr="005F08E8" w:rsidRDefault="003B3377" w:rsidP="00776918">
      <w:pPr>
        <w:pStyle w:val="Lijstalinea"/>
        <w:numPr>
          <w:ilvl w:val="0"/>
          <w:numId w:val="27"/>
        </w:numPr>
        <w:rPr>
          <w:rFonts w:cstheme="minorHAnsi"/>
        </w:rPr>
      </w:pPr>
      <w:r w:rsidRPr="005F08E8">
        <w:rPr>
          <w:rFonts w:cstheme="minorHAnsi"/>
        </w:rPr>
        <w:t>Minder vaak hepatitis C-diagnostiek</w:t>
      </w:r>
      <w:r w:rsidR="00B25ACD" w:rsidRPr="005F08E8">
        <w:rPr>
          <w:rFonts w:cstheme="minorHAnsi"/>
        </w:rPr>
        <w:t>.</w:t>
      </w:r>
      <w:r w:rsidR="00F63D76" w:rsidRPr="005F08E8">
        <w:rPr>
          <w:rFonts w:cstheme="minorHAnsi"/>
        </w:rPr>
        <w:t xml:space="preserve"> </w:t>
      </w:r>
    </w:p>
    <w:p w14:paraId="01739E6A" w14:textId="77777777" w:rsidR="003B3377" w:rsidRPr="005F08E8" w:rsidRDefault="003B3377" w:rsidP="00776918">
      <w:pPr>
        <w:pStyle w:val="Lijstalinea"/>
        <w:numPr>
          <w:ilvl w:val="0"/>
          <w:numId w:val="27"/>
        </w:numPr>
        <w:rPr>
          <w:rFonts w:cstheme="minorHAnsi"/>
        </w:rPr>
      </w:pPr>
      <w:r w:rsidRPr="005F08E8">
        <w:rPr>
          <w:rFonts w:cstheme="minorHAnsi"/>
        </w:rPr>
        <w:t>Minder vaak nierfunctie en urine-teststrips</w:t>
      </w:r>
    </w:p>
    <w:p w14:paraId="52AF16A6" w14:textId="11F8C1DD" w:rsidR="00882255" w:rsidRPr="005F08E8" w:rsidRDefault="00882255" w:rsidP="00882255">
      <w:pPr>
        <w:rPr>
          <w:rFonts w:cstheme="minorHAnsi"/>
        </w:rPr>
      </w:pPr>
    </w:p>
    <w:p w14:paraId="2BDC80D0" w14:textId="77777777"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84" w:name="_Toc101948963"/>
      <w:bookmarkStart w:id="85" w:name="_Toc112233046"/>
      <w:bookmarkStart w:id="86" w:name="_Toc114164116"/>
      <w:r w:rsidRPr="005F08E8">
        <w:rPr>
          <w:rFonts w:asciiTheme="minorHAnsi" w:hAnsiTheme="minorHAnsi" w:cstheme="minorBidi"/>
          <w:color w:val="auto"/>
          <w:sz w:val="22"/>
          <w:szCs w:val="22"/>
        </w:rPr>
        <w:lastRenderedPageBreak/>
        <w:t>Omvang van de opdracht</w:t>
      </w:r>
      <w:bookmarkEnd w:id="84"/>
      <w:bookmarkEnd w:id="85"/>
      <w:bookmarkEnd w:id="86"/>
    </w:p>
    <w:p w14:paraId="454663C2" w14:textId="77777777" w:rsidR="00882255" w:rsidRPr="005F08E8" w:rsidRDefault="00882255" w:rsidP="00882255">
      <w:pPr>
        <w:rPr>
          <w:rFonts w:cstheme="minorHAnsi"/>
        </w:rPr>
      </w:pPr>
      <w:r w:rsidRPr="005F08E8">
        <w:rPr>
          <w:rFonts w:cstheme="minorHAnsi"/>
        </w:rPr>
        <w:t>De omvang van de opdracht is in onderstaande tabel weergegeven:</w:t>
      </w:r>
    </w:p>
    <w:tbl>
      <w:tblPr>
        <w:tblStyle w:val="Tabelraster"/>
        <w:tblW w:w="9067" w:type="dxa"/>
        <w:tblCellMar>
          <w:bottom w:w="57" w:type="dxa"/>
        </w:tblCellMar>
        <w:tblLook w:val="04A0" w:firstRow="1" w:lastRow="0" w:firstColumn="1" w:lastColumn="0" w:noHBand="0" w:noVBand="1"/>
      </w:tblPr>
      <w:tblGrid>
        <w:gridCol w:w="6374"/>
        <w:gridCol w:w="2693"/>
      </w:tblGrid>
      <w:tr w:rsidR="005F08E8" w:rsidRPr="005F08E8" w14:paraId="76D9EC2E" w14:textId="77777777" w:rsidTr="00A16A47">
        <w:tc>
          <w:tcPr>
            <w:tcW w:w="6374" w:type="dxa"/>
            <w:shd w:val="clear" w:color="auto" w:fill="31849B" w:themeFill="accent5" w:themeFillShade="BF"/>
          </w:tcPr>
          <w:p w14:paraId="6C099CD6" w14:textId="77777777"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 xml:space="preserve">Pakket laboratoriumonderzoek </w:t>
            </w:r>
          </w:p>
        </w:tc>
        <w:tc>
          <w:tcPr>
            <w:tcW w:w="2693" w:type="dxa"/>
            <w:shd w:val="clear" w:color="auto" w:fill="31849B" w:themeFill="accent5" w:themeFillShade="BF"/>
          </w:tcPr>
          <w:p w14:paraId="47D2A392" w14:textId="48DE3CB4"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Verwachte aantallen consulten</w:t>
            </w:r>
          </w:p>
        </w:tc>
      </w:tr>
      <w:tr w:rsidR="005F08E8" w:rsidRPr="005F08E8" w14:paraId="5B37AD53" w14:textId="77777777" w:rsidTr="006F60BA">
        <w:tc>
          <w:tcPr>
            <w:tcW w:w="6374" w:type="dxa"/>
          </w:tcPr>
          <w:p w14:paraId="2146A03E" w14:textId="579CE428" w:rsidR="00882255" w:rsidRPr="005F08E8" w:rsidRDefault="00882255" w:rsidP="006F60BA">
            <w:pPr>
              <w:rPr>
                <w:rFonts w:cstheme="minorHAnsi"/>
              </w:rPr>
            </w:pPr>
            <w:r w:rsidRPr="005F08E8">
              <w:rPr>
                <w:rFonts w:cstheme="minorHAnsi"/>
              </w:rPr>
              <w:t>Pakket A</w:t>
            </w:r>
            <w:r w:rsidR="00E1232E" w:rsidRPr="005F08E8">
              <w:rPr>
                <w:rFonts w:cstheme="minorHAnsi"/>
              </w:rPr>
              <w:t xml:space="preserve"> Soa Diagnostiek</w:t>
            </w:r>
            <w:r w:rsidR="0041776F" w:rsidRPr="005F08E8">
              <w:rPr>
                <w:rFonts w:cstheme="minorHAnsi"/>
              </w:rPr>
              <w:t xml:space="preserve"> uitgebreid</w:t>
            </w:r>
          </w:p>
        </w:tc>
        <w:tc>
          <w:tcPr>
            <w:tcW w:w="2693" w:type="dxa"/>
          </w:tcPr>
          <w:p w14:paraId="2D7E23FF" w14:textId="24942B8E" w:rsidR="00882255" w:rsidRPr="005F08E8" w:rsidRDefault="008D1691" w:rsidP="006F60BA">
            <w:pPr>
              <w:rPr>
                <w:rFonts w:cstheme="minorHAnsi"/>
              </w:rPr>
            </w:pPr>
            <w:r w:rsidRPr="005F08E8">
              <w:rPr>
                <w:rFonts w:cstheme="minorHAnsi"/>
              </w:rPr>
              <w:t>Zie Formulier 5</w:t>
            </w:r>
          </w:p>
        </w:tc>
      </w:tr>
      <w:tr w:rsidR="00882255" w:rsidRPr="005F08E8" w14:paraId="54A01A38" w14:textId="77777777" w:rsidTr="006F60BA">
        <w:tc>
          <w:tcPr>
            <w:tcW w:w="6374" w:type="dxa"/>
          </w:tcPr>
          <w:p w14:paraId="02013222" w14:textId="0A0DA055" w:rsidR="00882255" w:rsidRPr="005F08E8" w:rsidRDefault="00882255" w:rsidP="006F60BA">
            <w:pPr>
              <w:rPr>
                <w:rFonts w:cstheme="minorHAnsi"/>
              </w:rPr>
            </w:pPr>
            <w:r w:rsidRPr="005F08E8">
              <w:rPr>
                <w:rFonts w:cstheme="minorHAnsi"/>
              </w:rPr>
              <w:t>Pakket B</w:t>
            </w:r>
            <w:r w:rsidR="00E1232E" w:rsidRPr="005F08E8">
              <w:rPr>
                <w:rFonts w:cstheme="minorHAnsi"/>
              </w:rPr>
              <w:t xml:space="preserve"> </w:t>
            </w:r>
            <w:r w:rsidR="0041776F" w:rsidRPr="005F08E8">
              <w:rPr>
                <w:rFonts w:cstheme="minorHAnsi"/>
              </w:rPr>
              <w:t xml:space="preserve">Soa Diagnostiek </w:t>
            </w:r>
            <w:r w:rsidR="00335CA7" w:rsidRPr="005F08E8">
              <w:rPr>
                <w:rFonts w:cstheme="minorHAnsi"/>
              </w:rPr>
              <w:t>GO/CT</w:t>
            </w:r>
          </w:p>
        </w:tc>
        <w:tc>
          <w:tcPr>
            <w:tcW w:w="2693" w:type="dxa"/>
          </w:tcPr>
          <w:p w14:paraId="02ECE1D3" w14:textId="75525E6D" w:rsidR="00882255" w:rsidRPr="005F08E8" w:rsidRDefault="008D1691" w:rsidP="006F60BA">
            <w:pPr>
              <w:rPr>
                <w:rFonts w:cstheme="minorHAnsi"/>
              </w:rPr>
            </w:pPr>
            <w:r w:rsidRPr="005F08E8">
              <w:rPr>
                <w:rFonts w:cstheme="minorHAnsi"/>
              </w:rPr>
              <w:t>Zie Formulier 5</w:t>
            </w:r>
          </w:p>
        </w:tc>
      </w:tr>
    </w:tbl>
    <w:p w14:paraId="62ED6977" w14:textId="77777777" w:rsidR="00882255" w:rsidRPr="005F08E8" w:rsidRDefault="00882255" w:rsidP="00882255">
      <w:pPr>
        <w:rPr>
          <w:rFonts w:cstheme="minorHAnsi"/>
        </w:rPr>
      </w:pPr>
    </w:p>
    <w:tbl>
      <w:tblPr>
        <w:tblStyle w:val="Tabelraster"/>
        <w:tblW w:w="9067" w:type="dxa"/>
        <w:tblCellMar>
          <w:bottom w:w="57" w:type="dxa"/>
        </w:tblCellMar>
        <w:tblLook w:val="04A0" w:firstRow="1" w:lastRow="0" w:firstColumn="1" w:lastColumn="0" w:noHBand="0" w:noVBand="1"/>
      </w:tblPr>
      <w:tblGrid>
        <w:gridCol w:w="6374"/>
        <w:gridCol w:w="2693"/>
      </w:tblGrid>
      <w:tr w:rsidR="005F08E8" w:rsidRPr="005F08E8" w14:paraId="55552CBC" w14:textId="77777777" w:rsidTr="356B3515">
        <w:tc>
          <w:tcPr>
            <w:tcW w:w="6374" w:type="dxa"/>
            <w:shd w:val="clear" w:color="auto" w:fill="31849B" w:themeFill="accent5" w:themeFillShade="BF"/>
          </w:tcPr>
          <w:p w14:paraId="48F3E4B4" w14:textId="77777777"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 xml:space="preserve">Pakket laboratoriumonderzoek </w:t>
            </w:r>
          </w:p>
        </w:tc>
        <w:tc>
          <w:tcPr>
            <w:tcW w:w="2693" w:type="dxa"/>
            <w:shd w:val="clear" w:color="auto" w:fill="31849B" w:themeFill="accent5" w:themeFillShade="BF"/>
          </w:tcPr>
          <w:p w14:paraId="4F99AB80" w14:textId="77777777"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Aantallen in 2023</w:t>
            </w:r>
          </w:p>
        </w:tc>
      </w:tr>
      <w:tr w:rsidR="00882255" w:rsidRPr="005F08E8" w14:paraId="294A004B" w14:textId="77777777" w:rsidTr="356B3515">
        <w:tc>
          <w:tcPr>
            <w:tcW w:w="6374" w:type="dxa"/>
          </w:tcPr>
          <w:p w14:paraId="3FA1FCF7" w14:textId="10CF1C72" w:rsidR="00882255" w:rsidRPr="005F08E8" w:rsidRDefault="00882255" w:rsidP="70B43DAA">
            <w:r w:rsidRPr="005F08E8">
              <w:t xml:space="preserve">Pakket </w:t>
            </w:r>
            <w:r w:rsidR="20947B6E" w:rsidRPr="005F08E8">
              <w:t>C</w:t>
            </w:r>
            <w:r w:rsidRPr="005F08E8">
              <w:t xml:space="preserve"> PrEP (pilot VWS) </w:t>
            </w:r>
          </w:p>
          <w:p w14:paraId="4472734F" w14:textId="17476A82" w:rsidR="00882255" w:rsidRPr="005F08E8" w:rsidRDefault="00882255" w:rsidP="006F60BA">
            <w:pPr>
              <w:rPr>
                <w:rFonts w:cstheme="minorHAnsi"/>
              </w:rPr>
            </w:pPr>
            <w:r w:rsidRPr="005F08E8">
              <w:rPr>
                <w:rFonts w:cstheme="minorHAnsi"/>
                <w:b/>
                <w:bCs/>
              </w:rPr>
              <w:t xml:space="preserve">Note: </w:t>
            </w:r>
            <w:r w:rsidRPr="005F08E8">
              <w:rPr>
                <w:rFonts w:cstheme="minorHAnsi"/>
              </w:rPr>
              <w:t>De pilotfase duurt t/m 2023</w:t>
            </w:r>
            <w:r w:rsidR="000A0395" w:rsidRPr="005F08E8">
              <w:rPr>
                <w:rFonts w:cstheme="minorHAnsi"/>
              </w:rPr>
              <w:t xml:space="preserve"> en kent aanpassingen. Zie paragraaf</w:t>
            </w:r>
            <w:r w:rsidR="00D95B88" w:rsidRPr="005F08E8">
              <w:rPr>
                <w:rFonts w:cstheme="minorHAnsi"/>
              </w:rPr>
              <w:t xml:space="preserve"> 1.4.2</w:t>
            </w:r>
            <w:r w:rsidR="000A0395" w:rsidRPr="005F08E8">
              <w:rPr>
                <w:rFonts w:cstheme="minorHAnsi"/>
              </w:rPr>
              <w:t>.</w:t>
            </w:r>
          </w:p>
        </w:tc>
        <w:tc>
          <w:tcPr>
            <w:tcW w:w="2693" w:type="dxa"/>
          </w:tcPr>
          <w:p w14:paraId="7F24AE9C" w14:textId="27BBD6FF" w:rsidR="00CE6300" w:rsidRPr="005F08E8" w:rsidRDefault="00882255" w:rsidP="78C476F7">
            <w:r w:rsidRPr="005F08E8">
              <w:t xml:space="preserve">Maximaal </w:t>
            </w:r>
            <w:r w:rsidR="503CB5A0" w:rsidRPr="005F08E8">
              <w:t>2</w:t>
            </w:r>
            <w:r w:rsidR="2DBE9550" w:rsidRPr="005F08E8">
              <w:t>0</w:t>
            </w:r>
            <w:r w:rsidR="00A3469A">
              <w:t>3</w:t>
            </w:r>
            <w:r w:rsidRPr="005F08E8">
              <w:t xml:space="preserve"> </w:t>
            </w:r>
            <w:r w:rsidR="169DFE85" w:rsidRPr="005F08E8">
              <w:t>personen</w:t>
            </w:r>
            <w:r w:rsidR="12D9EAC2" w:rsidRPr="005F08E8">
              <w:t>?</w:t>
            </w:r>
          </w:p>
          <w:p w14:paraId="6D2C338D" w14:textId="75E50184" w:rsidR="008D1691" w:rsidRPr="005F08E8" w:rsidRDefault="008D1691" w:rsidP="78C476F7">
            <w:r w:rsidRPr="005F08E8">
              <w:t>Zie ook Formulier 5</w:t>
            </w:r>
          </w:p>
          <w:p w14:paraId="3A82B1F5" w14:textId="77777777" w:rsidR="00CE6300" w:rsidRPr="005F08E8" w:rsidRDefault="00CE6300" w:rsidP="006F60BA">
            <w:pPr>
              <w:rPr>
                <w:rFonts w:cstheme="minorHAnsi"/>
              </w:rPr>
            </w:pPr>
          </w:p>
          <w:p w14:paraId="75BE86E5" w14:textId="42F1C604" w:rsidR="00882255" w:rsidRPr="005F08E8" w:rsidRDefault="00882255" w:rsidP="006F60BA">
            <w:pPr>
              <w:rPr>
                <w:rFonts w:cstheme="minorHAnsi"/>
              </w:rPr>
            </w:pPr>
          </w:p>
        </w:tc>
      </w:tr>
    </w:tbl>
    <w:p w14:paraId="16FA15E4" w14:textId="77777777" w:rsidR="00882255" w:rsidRPr="005F08E8" w:rsidRDefault="00882255" w:rsidP="00882255">
      <w:pPr>
        <w:rPr>
          <w:rFonts w:cstheme="minorHAnsi"/>
        </w:rPr>
      </w:pPr>
    </w:p>
    <w:tbl>
      <w:tblPr>
        <w:tblStyle w:val="Tabelraster"/>
        <w:tblW w:w="9067" w:type="dxa"/>
        <w:tblCellMar>
          <w:bottom w:w="57" w:type="dxa"/>
        </w:tblCellMar>
        <w:tblLook w:val="04A0" w:firstRow="1" w:lastRow="0" w:firstColumn="1" w:lastColumn="0" w:noHBand="0" w:noVBand="1"/>
      </w:tblPr>
      <w:tblGrid>
        <w:gridCol w:w="6374"/>
        <w:gridCol w:w="2693"/>
      </w:tblGrid>
      <w:tr w:rsidR="005F08E8" w:rsidRPr="005F08E8" w14:paraId="511C1B09" w14:textId="77777777" w:rsidTr="78C476F7">
        <w:trPr>
          <w:trHeight w:val="633"/>
        </w:trPr>
        <w:tc>
          <w:tcPr>
            <w:tcW w:w="6374" w:type="dxa"/>
            <w:shd w:val="clear" w:color="auto" w:fill="31849B" w:themeFill="accent5" w:themeFillShade="BF"/>
          </w:tcPr>
          <w:p w14:paraId="2641D0BA" w14:textId="77777777" w:rsidR="004D276E" w:rsidRPr="005F08E8" w:rsidRDefault="004D276E" w:rsidP="006F60BA">
            <w:pPr>
              <w:pStyle w:val="Tabelkop1"/>
              <w:rPr>
                <w:rFonts w:asciiTheme="minorHAnsi" w:hAnsiTheme="minorHAnsi" w:cstheme="minorHAnsi"/>
                <w:color w:val="auto"/>
              </w:rPr>
            </w:pPr>
            <w:r w:rsidRPr="005F08E8">
              <w:rPr>
                <w:rFonts w:asciiTheme="minorHAnsi" w:hAnsiTheme="minorHAnsi" w:cstheme="minorHAnsi"/>
                <w:color w:val="auto"/>
              </w:rPr>
              <w:t xml:space="preserve">Pakket laboratoriumonderzoek </w:t>
            </w:r>
          </w:p>
        </w:tc>
        <w:tc>
          <w:tcPr>
            <w:tcW w:w="2693" w:type="dxa"/>
            <w:shd w:val="clear" w:color="auto" w:fill="31849B" w:themeFill="accent5" w:themeFillShade="BF"/>
          </w:tcPr>
          <w:p w14:paraId="45F1321B" w14:textId="2A9C090B" w:rsidR="004D276E" w:rsidRPr="005F08E8" w:rsidRDefault="004D276E" w:rsidP="006F60BA">
            <w:pPr>
              <w:pStyle w:val="Tabelkop1"/>
              <w:rPr>
                <w:rFonts w:asciiTheme="minorHAnsi" w:hAnsiTheme="minorHAnsi" w:cstheme="minorHAnsi"/>
                <w:color w:val="auto"/>
              </w:rPr>
            </w:pPr>
            <w:r w:rsidRPr="005F08E8">
              <w:rPr>
                <w:rFonts w:asciiTheme="minorHAnsi" w:hAnsiTheme="minorHAnsi" w:cstheme="minorHAnsi"/>
                <w:color w:val="auto"/>
              </w:rPr>
              <w:t xml:space="preserve">Verwachte </w:t>
            </w:r>
            <w:r w:rsidR="004D3715" w:rsidRPr="005F08E8">
              <w:rPr>
                <w:rFonts w:asciiTheme="minorHAnsi" w:hAnsiTheme="minorHAnsi" w:cstheme="minorHAnsi"/>
                <w:color w:val="auto"/>
              </w:rPr>
              <w:t>aantallen per ziekte</w:t>
            </w:r>
            <w:r w:rsidR="00FA6177" w:rsidRPr="005F08E8">
              <w:rPr>
                <w:rFonts w:asciiTheme="minorHAnsi" w:hAnsiTheme="minorHAnsi" w:cstheme="minorHAnsi"/>
                <w:color w:val="auto"/>
              </w:rPr>
              <w:t>beeld</w:t>
            </w:r>
          </w:p>
        </w:tc>
      </w:tr>
      <w:tr w:rsidR="005F08E8" w:rsidRPr="005F08E8" w14:paraId="21E0C85D" w14:textId="77777777" w:rsidTr="78C476F7">
        <w:tc>
          <w:tcPr>
            <w:tcW w:w="6374" w:type="dxa"/>
          </w:tcPr>
          <w:p w14:paraId="12A6C63A" w14:textId="4BF574E1" w:rsidR="004D3715" w:rsidRPr="005F08E8" w:rsidRDefault="0021354F" w:rsidP="006F60BA">
            <w:pPr>
              <w:rPr>
                <w:rFonts w:cstheme="minorHAnsi"/>
              </w:rPr>
            </w:pPr>
            <w:r w:rsidRPr="005F08E8">
              <w:rPr>
                <w:rFonts w:cstheme="minorHAnsi"/>
              </w:rPr>
              <w:t xml:space="preserve">Pakket D </w:t>
            </w:r>
            <w:r w:rsidR="004D3715" w:rsidRPr="005F08E8">
              <w:rPr>
                <w:rFonts w:cstheme="minorHAnsi"/>
              </w:rPr>
              <w:t>IZB Diagnostiek</w:t>
            </w:r>
          </w:p>
        </w:tc>
        <w:tc>
          <w:tcPr>
            <w:tcW w:w="2693" w:type="dxa"/>
            <w:vMerge w:val="restart"/>
          </w:tcPr>
          <w:p w14:paraId="5BAED9CF" w14:textId="77777777" w:rsidR="008D1691" w:rsidRPr="005F08E8" w:rsidRDefault="008D1691" w:rsidP="006F60BA">
            <w:pPr>
              <w:rPr>
                <w:rFonts w:cstheme="minorHAnsi"/>
              </w:rPr>
            </w:pPr>
          </w:p>
          <w:p w14:paraId="230F6D4C" w14:textId="73FD68EA" w:rsidR="004D3715" w:rsidRPr="005F08E8" w:rsidRDefault="004D3715" w:rsidP="006F60BA">
            <w:pPr>
              <w:rPr>
                <w:rFonts w:cstheme="minorHAnsi"/>
              </w:rPr>
            </w:pPr>
            <w:r w:rsidRPr="005F08E8">
              <w:rPr>
                <w:rFonts w:cstheme="minorHAnsi"/>
              </w:rPr>
              <w:t xml:space="preserve">Zie </w:t>
            </w:r>
            <w:r w:rsidR="008D1691" w:rsidRPr="005F08E8">
              <w:rPr>
                <w:rFonts w:cstheme="minorHAnsi"/>
              </w:rPr>
              <w:t>Formulier 5</w:t>
            </w:r>
          </w:p>
        </w:tc>
      </w:tr>
      <w:tr w:rsidR="004D3715" w:rsidRPr="005F08E8" w14:paraId="53874C70" w14:textId="77777777" w:rsidTr="78C476F7">
        <w:tc>
          <w:tcPr>
            <w:tcW w:w="6374" w:type="dxa"/>
          </w:tcPr>
          <w:p w14:paraId="30ED7E37" w14:textId="0A17B864" w:rsidR="004D3715" w:rsidRPr="005F08E8" w:rsidRDefault="0021354F" w:rsidP="006F60BA">
            <w:pPr>
              <w:rPr>
                <w:rFonts w:cstheme="minorHAnsi"/>
              </w:rPr>
            </w:pPr>
            <w:r w:rsidRPr="005F08E8">
              <w:rPr>
                <w:rFonts w:cstheme="minorHAnsi"/>
              </w:rPr>
              <w:t xml:space="preserve">Pakket E </w:t>
            </w:r>
            <w:r w:rsidR="00FA6177" w:rsidRPr="005F08E8">
              <w:rPr>
                <w:rFonts w:cstheme="minorHAnsi"/>
              </w:rPr>
              <w:t>TBC Diagnostiek</w:t>
            </w:r>
          </w:p>
        </w:tc>
        <w:tc>
          <w:tcPr>
            <w:tcW w:w="2693" w:type="dxa"/>
            <w:vMerge/>
          </w:tcPr>
          <w:p w14:paraId="220FCF10" w14:textId="77777777" w:rsidR="004D3715" w:rsidRPr="005F08E8" w:rsidRDefault="004D3715" w:rsidP="006F60BA">
            <w:pPr>
              <w:rPr>
                <w:rFonts w:cstheme="minorHAnsi"/>
              </w:rPr>
            </w:pPr>
          </w:p>
        </w:tc>
      </w:tr>
    </w:tbl>
    <w:p w14:paraId="0824E8C3" w14:textId="77777777" w:rsidR="004D276E" w:rsidRPr="005F08E8" w:rsidRDefault="004D276E" w:rsidP="356B3515"/>
    <w:p w14:paraId="61586F1A" w14:textId="330A0D08" w:rsidR="00882255" w:rsidRPr="005F08E8" w:rsidRDefault="00882255" w:rsidP="356B3515">
      <w:pPr>
        <w:rPr>
          <w:rFonts w:ascii="Calibri" w:eastAsia="Calibri" w:hAnsi="Calibri" w:cs="Calibri"/>
        </w:rPr>
      </w:pPr>
      <w:r w:rsidRPr="005F08E8">
        <w:t>Het betreft een inschatting van het volume op basis van de prognose voor 2023.</w:t>
      </w:r>
      <w:r w:rsidR="001A6419" w:rsidRPr="005F08E8">
        <w:t xml:space="preserve"> </w:t>
      </w:r>
      <w:r w:rsidR="04C2772E" w:rsidRPr="005F08E8">
        <w:rPr>
          <w:rFonts w:ascii="Calibri" w:eastAsia="Calibri" w:hAnsi="Calibri" w:cs="Calibri"/>
        </w:rPr>
        <w:t>De jaarlijkse spend in de afgelopen 4 jaar was gemiddeld € 266.000,- per jaar.</w:t>
      </w:r>
    </w:p>
    <w:p w14:paraId="3B5F131B" w14:textId="7FA68841" w:rsidR="028C0242" w:rsidRPr="005F08E8" w:rsidRDefault="028C0242" w:rsidP="028C0242"/>
    <w:p w14:paraId="0575DBCA" w14:textId="580DA97D" w:rsidR="00A8700F" w:rsidRPr="005F08E8" w:rsidRDefault="00882255" w:rsidP="00882255">
      <w:pPr>
        <w:rPr>
          <w:rFonts w:cstheme="minorHAnsi"/>
        </w:rPr>
      </w:pPr>
      <w:r w:rsidRPr="005F08E8">
        <w:rPr>
          <w:rFonts w:cstheme="minorHAnsi"/>
        </w:rPr>
        <w:t>Inschrijvers en Opdrachtnemer kunnen aan deze inschatting geen enkel recht ontlenen. De Overeenkomst kent geen afnameverplichting noch een volumegarantie.</w:t>
      </w:r>
    </w:p>
    <w:p w14:paraId="157D8BC2" w14:textId="77777777"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87" w:name="_Toc101948964"/>
      <w:bookmarkStart w:id="88" w:name="_Toc112233047"/>
      <w:bookmarkStart w:id="89" w:name="_Toc114164117"/>
      <w:r w:rsidRPr="005F08E8">
        <w:rPr>
          <w:rFonts w:asciiTheme="minorHAnsi" w:hAnsiTheme="minorHAnsi" w:cstheme="minorBidi"/>
          <w:color w:val="auto"/>
          <w:sz w:val="22"/>
          <w:szCs w:val="22"/>
        </w:rPr>
        <w:t>Looptijd van de opdracht</w:t>
      </w:r>
      <w:bookmarkEnd w:id="87"/>
      <w:bookmarkEnd w:id="88"/>
      <w:bookmarkEnd w:id="89"/>
    </w:p>
    <w:p w14:paraId="7CC344ED" w14:textId="6A242835" w:rsidR="00882255" w:rsidRPr="005F08E8" w:rsidRDefault="00882255" w:rsidP="356B3515">
      <w:pPr>
        <w:rPr>
          <w:rFonts w:ascii="Calibri" w:eastAsia="Calibri" w:hAnsi="Calibri" w:cs="Calibri"/>
        </w:rPr>
      </w:pPr>
      <w:r>
        <w:t xml:space="preserve">De initiële duur van de Overeenkomst bedraagt </w:t>
      </w:r>
      <w:r w:rsidR="00A857F4">
        <w:t>2</w:t>
      </w:r>
      <w:r>
        <w:t xml:space="preserve"> (</w:t>
      </w:r>
      <w:r w:rsidR="00A857F4">
        <w:t>twee</w:t>
      </w:r>
      <w:r>
        <w:t xml:space="preserve">) jaar. De aanvangsdatum van de overeenkomst ligt </w:t>
      </w:r>
      <w:r w:rsidR="00A90D5E">
        <w:t xml:space="preserve"> 1 april</w:t>
      </w:r>
      <w:r>
        <w:t xml:space="preserve"> 2023 </w:t>
      </w:r>
      <w:r w:rsidR="00A90D5E">
        <w:t>met een initiële looptijd tot</w:t>
      </w:r>
      <w:r>
        <w:t xml:space="preserve"> </w:t>
      </w:r>
      <w:r w:rsidR="40357814">
        <w:t>31 maart 2025</w:t>
      </w:r>
      <w:r w:rsidR="002E569C">
        <w:t>.</w:t>
      </w:r>
      <w:r w:rsidR="4593A85E">
        <w:t xml:space="preserve"> </w:t>
      </w:r>
    </w:p>
    <w:p w14:paraId="1AC75D28" w14:textId="6E4F19E0" w:rsidR="3222B136" w:rsidRDefault="3222B136" w:rsidP="35156167">
      <w:r w:rsidRPr="35156167">
        <w:t>De daadwerkelijke dienstverlening start nadat de implementatie van de koppeling tussen het laboratoriuminformatiesysteem van Opdrachtnemer en het elektronisch patiënt dossier van Opdrachtgever is afgerond. Afronding dient uiterlijk op 1 april 2023 plaatsgevonden te hebben, tenzij Partijen een andere datum overeenkomen. De periode tussen definitieve gunning (medio januari 2023) en 1 april 2023 dan wel de overeengekomen andere datum heeft betrekking op de implementatie van de dienstverlening en het treffen van voorbereidingen aangaande de laboratoriumkoppeling. Zonder realisatie van de laboratoriumkoppeling vindt er geen laboratoriumdiagnostiek door Opdrachtnemer plaats.</w:t>
      </w:r>
    </w:p>
    <w:p w14:paraId="31C5BD75" w14:textId="7D4415A9" w:rsidR="00F40EEE" w:rsidRPr="005F08E8" w:rsidRDefault="007F3DB4" w:rsidP="74A7B6F2">
      <w:r>
        <w:t xml:space="preserve">De overeenkomst eindigt van rechtswege na 31 </w:t>
      </w:r>
      <w:r w:rsidR="244CDA6D">
        <w:t>maart 2025</w:t>
      </w:r>
      <w:r>
        <w:t xml:space="preserve">, tenzij de overeenkomst door Opdrachtgever wordt verlengd. Opdrachtgever kan de overeenkomst eenzijdig  twee (2) x met </w:t>
      </w:r>
      <w:r w:rsidR="3B31441D">
        <w:t>12 maanden</w:t>
      </w:r>
      <w:r>
        <w:t xml:space="preserve"> verlengen. Opdrachtgever zal Opdrachtnemer steeds uiterlijk drie (3) maanden voor het einde van de dan geldende looptijd van de overeenkomst berichten of zij de overeenkomst wenst te verlengen. I</w:t>
      </w:r>
      <w:r w:rsidR="00C65ED1">
        <w:t>n</w:t>
      </w:r>
      <w:r>
        <w:t xml:space="preserve"> geval van verlenging van de overeenkomst door Opdrachtgever blijven de condities en voorwaarden van de overeenkomst onverkort van kracht.  </w:t>
      </w:r>
    </w:p>
    <w:p w14:paraId="184E32F4" w14:textId="44B0E341" w:rsidR="001D0B6F" w:rsidRPr="00C21EF7" w:rsidRDefault="001D0B6F"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90" w:name="_Toc73451093"/>
      <w:bookmarkStart w:id="91" w:name="_Toc87402188"/>
      <w:bookmarkStart w:id="92" w:name="_Toc89250483"/>
      <w:bookmarkStart w:id="93" w:name="_Toc114164118"/>
      <w:r w:rsidRPr="005F08E8">
        <w:rPr>
          <w:rFonts w:asciiTheme="minorHAnsi" w:hAnsiTheme="minorHAnsi" w:cstheme="minorBidi"/>
          <w:color w:val="auto"/>
          <w:sz w:val="22"/>
          <w:szCs w:val="22"/>
        </w:rPr>
        <w:lastRenderedPageBreak/>
        <w:t>Wachtkamerovereenkomst</w:t>
      </w:r>
      <w:bookmarkEnd w:id="90"/>
      <w:bookmarkEnd w:id="91"/>
      <w:bookmarkEnd w:id="92"/>
      <w:bookmarkEnd w:id="93"/>
    </w:p>
    <w:p w14:paraId="0B056D98" w14:textId="7D42139E" w:rsidR="001D0B6F" w:rsidRPr="005F08E8" w:rsidRDefault="001D0B6F" w:rsidP="005F08E8">
      <w:r w:rsidRPr="005F08E8">
        <w:t>De GGD sluit een overeenkomst met de winnende inschrijver. Ook met de als tweede geëindigde inschrijver wordt een overeenkomst gesloten. Kenmerkend voor deze tweede overeenkomst is dat hierin geen opdracht tot uitvoering is opgenomen. De inschrijver komt uitsluitend voor de opdracht in aanmerking wanneer de winnende inschrijver, om wat voor reden dan ook, niet in staat is om de verplichtingen in zijn overeenkomst na te komen. Dit zou ook als gevolg van een faillissement kunnen zijn.</w:t>
      </w:r>
    </w:p>
    <w:p w14:paraId="6A4A2779" w14:textId="77777777" w:rsidR="001D0B6F" w:rsidRPr="005F08E8" w:rsidRDefault="001D0B6F" w:rsidP="001D0B6F">
      <w:pPr>
        <w:spacing w:after="0" w:line="260" w:lineRule="atLeast"/>
        <w:rPr>
          <w:rFonts w:ascii="Arial" w:eastAsia="Times New Roman" w:hAnsi="Arial" w:cs="Times New Roman"/>
        </w:rPr>
      </w:pPr>
    </w:p>
    <w:p w14:paraId="39D94332" w14:textId="77777777" w:rsidR="001D0B6F" w:rsidRPr="005F08E8" w:rsidRDefault="001D0B6F" w:rsidP="005F08E8">
      <w:r w:rsidRPr="005F08E8">
        <w:t xml:space="preserve">Deze methode staat bekend als de “wachtkamerconstructie”. Indien de overeenkomst met de winnende inschrijver wordt beëindigd, ontbonden of niet verlengd, wordt met de als tweede geëindigde inschrijver een overeenkomst voor de uitvoering van de opdracht gesloten. </w:t>
      </w:r>
    </w:p>
    <w:p w14:paraId="5EF3A0C4" w14:textId="1D36E668" w:rsidR="001D0B6F" w:rsidRPr="005F08E8" w:rsidRDefault="001D0B6F" w:rsidP="005F08E8">
      <w:r>
        <w:t xml:space="preserve">De wachtkamerovereenkomst gaat in </w:t>
      </w:r>
      <w:r w:rsidR="00BC4D8F">
        <w:t xml:space="preserve">op </w:t>
      </w:r>
      <w:r w:rsidR="007C423D">
        <w:t xml:space="preserve">datum ondertekening van de </w:t>
      </w:r>
      <w:r w:rsidR="00A54150">
        <w:t xml:space="preserve">overeenkomst </w:t>
      </w:r>
      <w:r w:rsidR="1AA4F0B1">
        <w:t xml:space="preserve">(na succesvolle koppeling) </w:t>
      </w:r>
      <w:r>
        <w:t xml:space="preserve">en loopt tot </w:t>
      </w:r>
      <w:r w:rsidR="0E3ABC10">
        <w:t xml:space="preserve"> </w:t>
      </w:r>
      <w:r w:rsidR="6DB03243">
        <w:t>1 april 2025</w:t>
      </w:r>
      <w:r>
        <w:t xml:space="preserve">. Zie Bijlage </w:t>
      </w:r>
      <w:r w:rsidR="009F3D84">
        <w:t>4</w:t>
      </w:r>
      <w:r>
        <w:t xml:space="preserve"> voor de concept wachtkamerovereenkomst. </w:t>
      </w:r>
    </w:p>
    <w:p w14:paraId="0FA57C80" w14:textId="77777777" w:rsidR="00882255" w:rsidRPr="005F08E8" w:rsidRDefault="00882255" w:rsidP="00776918">
      <w:pPr>
        <w:pStyle w:val="Kop2"/>
        <w:numPr>
          <w:ilvl w:val="1"/>
          <w:numId w:val="31"/>
        </w:numPr>
        <w:spacing w:before="240" w:line="260" w:lineRule="atLeast"/>
        <w:ind w:left="567" w:hanging="567"/>
        <w:jc w:val="both"/>
        <w:rPr>
          <w:rFonts w:asciiTheme="minorHAnsi" w:hAnsiTheme="minorHAnsi" w:cstheme="minorBidi"/>
          <w:color w:val="auto"/>
          <w:sz w:val="22"/>
          <w:szCs w:val="22"/>
        </w:rPr>
      </w:pPr>
      <w:bookmarkStart w:id="94" w:name="_Toc101948965"/>
      <w:bookmarkStart w:id="95" w:name="_Toc112233048"/>
      <w:bookmarkStart w:id="96" w:name="_Toc114164119"/>
      <w:r w:rsidRPr="005F08E8">
        <w:rPr>
          <w:rFonts w:asciiTheme="minorHAnsi" w:hAnsiTheme="minorHAnsi" w:cstheme="minorBidi"/>
          <w:color w:val="auto"/>
          <w:sz w:val="22"/>
          <w:szCs w:val="22"/>
        </w:rPr>
        <w:t>Percelen</w:t>
      </w:r>
      <w:bookmarkEnd w:id="94"/>
      <w:bookmarkEnd w:id="95"/>
      <w:bookmarkEnd w:id="96"/>
    </w:p>
    <w:p w14:paraId="5AA5E2CF" w14:textId="6C7C2674" w:rsidR="00882255" w:rsidRPr="005F08E8" w:rsidRDefault="00882255" w:rsidP="78C476F7">
      <w:r w:rsidRPr="005F08E8">
        <w:t xml:space="preserve">De aanbesteding wordt niet verdeeld in percelen. De </w:t>
      </w:r>
      <w:r w:rsidR="00FA1C4E" w:rsidRPr="005F08E8">
        <w:t>GGD</w:t>
      </w:r>
      <w:r w:rsidRPr="005F08E8">
        <w:t xml:space="preserve"> zoekt één Opdrachtnemer die de gehele opdracht uitvoert. Marktonderzoek wijst uit dat een voldoende aantal regionale aanbieders op de markt de gevraagde Dienstverlening </w:t>
      </w:r>
      <w:r w:rsidR="00374E38">
        <w:t>kunnen bieden</w:t>
      </w:r>
      <w:r w:rsidRPr="005F08E8">
        <w:t>. Het aanbesteden in één geheel beperkt de toegang tot de aanbestedingsprocedure niet in onaanvaardbare mate.</w:t>
      </w:r>
    </w:p>
    <w:p w14:paraId="28FB14C3" w14:textId="77777777" w:rsidR="00882255" w:rsidRPr="005F08E8" w:rsidRDefault="00882255" w:rsidP="00776918">
      <w:pPr>
        <w:pStyle w:val="Kop1"/>
        <w:pageBreakBefore/>
        <w:numPr>
          <w:ilvl w:val="0"/>
          <w:numId w:val="10"/>
        </w:numPr>
        <w:tabs>
          <w:tab w:val="left" w:pos="567"/>
        </w:tabs>
        <w:spacing w:before="0" w:after="240"/>
        <w:rPr>
          <w:rFonts w:asciiTheme="minorHAnsi" w:hAnsiTheme="minorHAnsi" w:cstheme="minorBidi"/>
          <w:b/>
          <w:bCs/>
          <w:color w:val="auto"/>
        </w:rPr>
      </w:pPr>
      <w:bookmarkStart w:id="97" w:name="_Toc447003537"/>
      <w:bookmarkStart w:id="98" w:name="_Toc101948966"/>
      <w:bookmarkStart w:id="99" w:name="_Toc112233049"/>
      <w:bookmarkStart w:id="100" w:name="_Toc114164120"/>
      <w:bookmarkStart w:id="101" w:name="_Toc20487898"/>
      <w:bookmarkStart w:id="102" w:name="_Toc20488168"/>
      <w:bookmarkStart w:id="103" w:name="_Toc20488406"/>
      <w:bookmarkStart w:id="104" w:name="_Toc20488615"/>
      <w:bookmarkStart w:id="105" w:name="_Toc20495104"/>
      <w:bookmarkStart w:id="106" w:name="_Toc20495265"/>
      <w:bookmarkStart w:id="107" w:name="_Toc20495356"/>
      <w:bookmarkStart w:id="108" w:name="_Toc20495446"/>
      <w:bookmarkStart w:id="109" w:name="_Toc20498972"/>
      <w:bookmarkStart w:id="110" w:name="_Toc20554434"/>
      <w:bookmarkStart w:id="111" w:name="_Toc20554513"/>
      <w:bookmarkStart w:id="112" w:name="_Toc20897349"/>
      <w:bookmarkStart w:id="113" w:name="_Toc20902593"/>
      <w:bookmarkStart w:id="114" w:name="_Toc20902702"/>
      <w:bookmarkStart w:id="115" w:name="_Toc20902808"/>
      <w:bookmarkStart w:id="116" w:name="_Toc20903184"/>
      <w:bookmarkStart w:id="117" w:name="_Toc20906257"/>
      <w:bookmarkStart w:id="118" w:name="_Toc24123726"/>
      <w:bookmarkStart w:id="119" w:name="_Toc24123939"/>
      <w:bookmarkStart w:id="120" w:name="_Toc24125117"/>
      <w:bookmarkStart w:id="121" w:name="_Toc24125492"/>
      <w:bookmarkStart w:id="122" w:name="_Toc24125637"/>
      <w:bookmarkStart w:id="123" w:name="_Toc24125781"/>
      <w:bookmarkStart w:id="124" w:name="_Toc24126007"/>
      <w:bookmarkStart w:id="125" w:name="_Toc24126249"/>
      <w:bookmarkStart w:id="126" w:name="_Toc24126950"/>
      <w:bookmarkStart w:id="127" w:name="_Toc24211416"/>
      <w:bookmarkStart w:id="128" w:name="_Toc145218581"/>
      <w:bookmarkStart w:id="129" w:name="_Toc263164977"/>
      <w:bookmarkStart w:id="130" w:name="_Toc221085171"/>
      <w:r w:rsidRPr="005F08E8">
        <w:rPr>
          <w:rFonts w:asciiTheme="minorHAnsi" w:hAnsiTheme="minorHAnsi" w:cstheme="minorBidi"/>
          <w:b/>
          <w:bCs/>
          <w:color w:val="auto"/>
        </w:rPr>
        <w:lastRenderedPageBreak/>
        <w:t>Aanbestedingskader</w:t>
      </w:r>
      <w:bookmarkEnd w:id="97"/>
      <w:bookmarkEnd w:id="98"/>
      <w:bookmarkEnd w:id="99"/>
      <w:bookmarkEnd w:id="100"/>
    </w:p>
    <w:p w14:paraId="71F2D981" w14:textId="3FE8EDD2" w:rsidR="00BA49E2" w:rsidRPr="005F08E8" w:rsidRDefault="00882255" w:rsidP="00776918">
      <w:pPr>
        <w:pStyle w:val="Kop2"/>
        <w:numPr>
          <w:ilvl w:val="1"/>
          <w:numId w:val="10"/>
        </w:numPr>
        <w:spacing w:before="240" w:line="260" w:lineRule="atLeast"/>
        <w:ind w:left="567" w:hanging="567"/>
        <w:jc w:val="both"/>
        <w:rPr>
          <w:color w:val="auto"/>
        </w:rPr>
      </w:pPr>
      <w:bookmarkStart w:id="131" w:name="_Toc401304248"/>
      <w:bookmarkStart w:id="132" w:name="_Toc62925"/>
      <w:bookmarkStart w:id="133" w:name="_Toc447003538"/>
      <w:bookmarkStart w:id="134" w:name="_Toc101948967"/>
      <w:bookmarkStart w:id="135" w:name="_Toc112233050"/>
      <w:bookmarkStart w:id="136" w:name="_Toc114164121"/>
      <w:r w:rsidRPr="005F08E8">
        <w:rPr>
          <w:rFonts w:asciiTheme="minorHAnsi" w:hAnsiTheme="minorHAnsi" w:cstheme="minorBidi"/>
          <w:color w:val="auto"/>
          <w:sz w:val="22"/>
          <w:szCs w:val="22"/>
        </w:rPr>
        <w:t>Algemeen</w:t>
      </w:r>
      <w:bookmarkEnd w:id="131"/>
      <w:bookmarkEnd w:id="132"/>
      <w:bookmarkEnd w:id="133"/>
      <w:bookmarkEnd w:id="134"/>
      <w:bookmarkEnd w:id="135"/>
      <w:bookmarkEnd w:id="136"/>
    </w:p>
    <w:p w14:paraId="2EF98346" w14:textId="77777777" w:rsidR="00882255" w:rsidRPr="005F08E8" w:rsidRDefault="00882255" w:rsidP="74A7B6F2">
      <w:pPr>
        <w:rPr>
          <w:lang w:val="nl-BE"/>
        </w:rPr>
      </w:pPr>
      <w:r w:rsidRPr="005F08E8">
        <w:rPr>
          <w:lang w:val="nl-BE"/>
        </w:rPr>
        <w:t>De aanbestedingsprocedure heeft de volgende kenmerken:</w:t>
      </w:r>
    </w:p>
    <w:p w14:paraId="352DD3D2"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 xml:space="preserve">De aanbestedingsprocedure betreft een openbare aanbesteding conform de procedure voor sociale en andere specifieke diensten als bedoel in artikel 2.38 Aanbestedingswet 2012, welke strekt ter implementatie van de Europese Richtlijn 2014/24/EU van het Europees Parlement en de Raad van de Europese Unie van 1 juli 2016 betreffende de coördinatie van de procedures voor het plaatsen van overheidsopdrachten voor werken, leveringen en diensten. </w:t>
      </w:r>
    </w:p>
    <w:p w14:paraId="3A23EC64"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 xml:space="preserve">De Aanbestedende dienst hanteert de grondbeginselen objectiviteit, transparantie, non-discriminatie, wederzijdse erkenning en proportionaliteit. </w:t>
      </w:r>
    </w:p>
    <w:p w14:paraId="0F308EA6"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De opdracht betreft een dienst met de CPV code 71900000-7 Laboratoriumdiensten.</w:t>
      </w:r>
    </w:p>
    <w:p w14:paraId="54DD335F"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 xml:space="preserve">De aanbesteding heeft als kenmerk meegekregen: 220013DGJ. </w:t>
      </w:r>
    </w:p>
    <w:p w14:paraId="45089EC6"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In deze aanbesteding zal de economisch meest voordelige inschrijving worden vastgesteld op basis van de beste prijskwaliteitverhouding.</w:t>
      </w:r>
    </w:p>
    <w:p w14:paraId="76BFF4E8"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De gestanddoeningstermijn bedraagt 3 maanden.</w:t>
      </w:r>
    </w:p>
    <w:p w14:paraId="3D236676"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Varianten zijn niet toegestaan.</w:t>
      </w:r>
    </w:p>
    <w:p w14:paraId="121E9237" w14:textId="77777777" w:rsidR="00882255" w:rsidRPr="005F08E8" w:rsidRDefault="00882255" w:rsidP="003A6138">
      <w:pPr>
        <w:pStyle w:val="Lijstalinea"/>
        <w:numPr>
          <w:ilvl w:val="0"/>
          <w:numId w:val="45"/>
        </w:numPr>
        <w:spacing w:line="260" w:lineRule="atLeast"/>
        <w:ind w:hanging="436"/>
        <w:jc w:val="both"/>
        <w:rPr>
          <w:rFonts w:cstheme="minorHAnsi"/>
          <w:lang w:val="nl-BE"/>
        </w:rPr>
      </w:pPr>
      <w:r w:rsidRPr="005F08E8">
        <w:rPr>
          <w:rFonts w:cstheme="minorHAnsi"/>
          <w:lang w:val="nl-BE"/>
        </w:rPr>
        <w:t>De Aanbestedende dienst vergoedt geen kosten voor het opstellen en uitbrengen van een inschrijving.</w:t>
      </w:r>
    </w:p>
    <w:p w14:paraId="39DBF730" w14:textId="77777777" w:rsidR="00882255" w:rsidRPr="005F08E8" w:rsidRDefault="00882255"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37" w:name="_Toc401304250"/>
      <w:bookmarkStart w:id="138" w:name="_Toc62927"/>
      <w:bookmarkStart w:id="139" w:name="_Toc447003540"/>
      <w:bookmarkStart w:id="140" w:name="_Toc101948968"/>
      <w:bookmarkStart w:id="141" w:name="_Toc112233051"/>
      <w:bookmarkStart w:id="142" w:name="_Toc114164122"/>
      <w:r w:rsidRPr="005F08E8">
        <w:rPr>
          <w:rFonts w:asciiTheme="minorHAnsi" w:hAnsiTheme="minorHAnsi" w:cstheme="minorBidi"/>
          <w:color w:val="auto"/>
          <w:sz w:val="22"/>
          <w:szCs w:val="22"/>
        </w:rPr>
        <w:t>Planning</w:t>
      </w:r>
      <w:bookmarkEnd w:id="137"/>
      <w:bookmarkEnd w:id="138"/>
      <w:bookmarkEnd w:id="139"/>
      <w:bookmarkEnd w:id="140"/>
      <w:bookmarkEnd w:id="141"/>
      <w:bookmarkEnd w:id="142"/>
    </w:p>
    <w:p w14:paraId="46A6B08C" w14:textId="77777777" w:rsidR="00882255" w:rsidRPr="005F08E8" w:rsidRDefault="00882255" w:rsidP="00882255">
      <w:pPr>
        <w:rPr>
          <w:rFonts w:cstheme="minorHAnsi"/>
        </w:rPr>
      </w:pPr>
      <w:r w:rsidRPr="005F08E8">
        <w:rPr>
          <w:rFonts w:cstheme="minorHAnsi"/>
        </w:rPr>
        <w:t xml:space="preserve">Met betrekking tot deze aanbesteding geldt het navolgende tijdschema: </w:t>
      </w:r>
    </w:p>
    <w:p w14:paraId="03CFC8F9" w14:textId="77777777" w:rsidR="00882255" w:rsidRPr="005F08E8" w:rsidRDefault="00882255" w:rsidP="00882255">
      <w:pPr>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right w:w="49" w:type="dxa"/>
        </w:tblCellMar>
        <w:tblLook w:val="00A0" w:firstRow="1" w:lastRow="0" w:firstColumn="1" w:lastColumn="0" w:noHBand="0" w:noVBand="0"/>
      </w:tblPr>
      <w:tblGrid>
        <w:gridCol w:w="2552"/>
        <w:gridCol w:w="6520"/>
      </w:tblGrid>
      <w:tr w:rsidR="005F08E8" w:rsidRPr="005F08E8" w14:paraId="7A6EC6A7" w14:textId="77777777" w:rsidTr="35156167">
        <w:trPr>
          <w:trHeight w:val="266"/>
        </w:trPr>
        <w:tc>
          <w:tcPr>
            <w:tcW w:w="2552" w:type="dxa"/>
            <w:shd w:val="clear" w:color="auto" w:fill="31849B" w:themeFill="accent5" w:themeFillShade="BF"/>
            <w:vAlign w:val="center"/>
          </w:tcPr>
          <w:p w14:paraId="555DB154" w14:textId="77777777"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Datum</w:t>
            </w:r>
          </w:p>
        </w:tc>
        <w:tc>
          <w:tcPr>
            <w:tcW w:w="6520" w:type="dxa"/>
            <w:shd w:val="clear" w:color="auto" w:fill="31849B" w:themeFill="accent5" w:themeFillShade="BF"/>
            <w:vAlign w:val="center"/>
          </w:tcPr>
          <w:p w14:paraId="0668B830" w14:textId="77777777" w:rsidR="00882255" w:rsidRPr="005F08E8" w:rsidRDefault="00882255" w:rsidP="006F60BA">
            <w:pPr>
              <w:pStyle w:val="Tabelkop1"/>
              <w:rPr>
                <w:rFonts w:asciiTheme="minorHAnsi" w:hAnsiTheme="minorHAnsi" w:cstheme="minorHAnsi"/>
                <w:color w:val="auto"/>
              </w:rPr>
            </w:pPr>
            <w:r w:rsidRPr="005F08E8">
              <w:rPr>
                <w:rFonts w:asciiTheme="minorHAnsi" w:hAnsiTheme="minorHAnsi" w:cstheme="minorHAnsi"/>
                <w:color w:val="auto"/>
              </w:rPr>
              <w:t>Activiteit</w:t>
            </w:r>
          </w:p>
        </w:tc>
      </w:tr>
      <w:tr w:rsidR="005F08E8" w:rsidRPr="005F08E8" w14:paraId="178C7688" w14:textId="77777777" w:rsidTr="35156167">
        <w:trPr>
          <w:trHeight w:val="296"/>
        </w:trPr>
        <w:tc>
          <w:tcPr>
            <w:tcW w:w="2552" w:type="dxa"/>
            <w:vAlign w:val="center"/>
          </w:tcPr>
          <w:p w14:paraId="06C7DDDF" w14:textId="379F0874" w:rsidR="00882255" w:rsidRPr="005F08E8" w:rsidRDefault="003A6138" w:rsidP="78C476F7">
            <w:r>
              <w:t>10</w:t>
            </w:r>
            <w:r w:rsidR="0927759C">
              <w:t xml:space="preserve"> oktober 2022</w:t>
            </w:r>
          </w:p>
        </w:tc>
        <w:tc>
          <w:tcPr>
            <w:tcW w:w="6520" w:type="dxa"/>
            <w:vAlign w:val="center"/>
          </w:tcPr>
          <w:p w14:paraId="3C976863" w14:textId="77777777" w:rsidR="00882255" w:rsidRPr="005F08E8" w:rsidRDefault="00882255" w:rsidP="006F60BA">
            <w:pPr>
              <w:rPr>
                <w:rFonts w:cstheme="minorHAnsi"/>
              </w:rPr>
            </w:pPr>
            <w:r w:rsidRPr="005F08E8">
              <w:rPr>
                <w:rFonts w:cstheme="minorHAnsi"/>
              </w:rPr>
              <w:t>Publicatie aanbesteding</w:t>
            </w:r>
          </w:p>
        </w:tc>
      </w:tr>
      <w:tr w:rsidR="005F08E8" w:rsidRPr="005F08E8" w14:paraId="383D2F2E" w14:textId="77777777" w:rsidTr="35156167">
        <w:trPr>
          <w:trHeight w:val="296"/>
        </w:trPr>
        <w:tc>
          <w:tcPr>
            <w:tcW w:w="2552" w:type="dxa"/>
            <w:vAlign w:val="center"/>
          </w:tcPr>
          <w:p w14:paraId="02AC0DB6" w14:textId="29EB450C" w:rsidR="00882255" w:rsidRPr="005F08E8" w:rsidRDefault="00D22F3B" w:rsidP="006F60BA">
            <w:pPr>
              <w:rPr>
                <w:rFonts w:cstheme="minorHAnsi"/>
              </w:rPr>
            </w:pPr>
            <w:r w:rsidRPr="005F08E8">
              <w:rPr>
                <w:rFonts w:cstheme="minorHAnsi"/>
              </w:rPr>
              <w:t>25 oktober 2022</w:t>
            </w:r>
          </w:p>
        </w:tc>
        <w:tc>
          <w:tcPr>
            <w:tcW w:w="6520" w:type="dxa"/>
            <w:vAlign w:val="center"/>
          </w:tcPr>
          <w:p w14:paraId="1D96AB7A" w14:textId="2B4FF0C3" w:rsidR="00882255" w:rsidRPr="005F08E8" w:rsidRDefault="004722EF" w:rsidP="006F60BA">
            <w:pPr>
              <w:rPr>
                <w:rFonts w:cstheme="minorHAnsi"/>
              </w:rPr>
            </w:pPr>
            <w:r w:rsidRPr="005F08E8">
              <w:rPr>
                <w:rFonts w:cstheme="minorHAnsi"/>
              </w:rPr>
              <w:t>U</w:t>
            </w:r>
            <w:r w:rsidR="00882255" w:rsidRPr="005F08E8">
              <w:rPr>
                <w:rFonts w:cstheme="minorHAnsi"/>
              </w:rPr>
              <w:t xml:space="preserve">iterste moment voor het stellen van vragen door </w:t>
            </w:r>
            <w:r w:rsidRPr="005F08E8">
              <w:rPr>
                <w:rFonts w:cstheme="minorHAnsi"/>
              </w:rPr>
              <w:t>deelnemers</w:t>
            </w:r>
            <w:r w:rsidR="00D824AF" w:rsidRPr="005F08E8">
              <w:rPr>
                <w:rFonts w:cstheme="minorHAnsi"/>
              </w:rPr>
              <w:t xml:space="preserve"> van de aanbesteding</w:t>
            </w:r>
          </w:p>
        </w:tc>
      </w:tr>
      <w:tr w:rsidR="005F08E8" w:rsidRPr="005F08E8" w14:paraId="11F8552C" w14:textId="77777777" w:rsidTr="35156167">
        <w:trPr>
          <w:trHeight w:val="296"/>
        </w:trPr>
        <w:tc>
          <w:tcPr>
            <w:tcW w:w="2552" w:type="dxa"/>
            <w:vAlign w:val="center"/>
          </w:tcPr>
          <w:p w14:paraId="1E47C99C" w14:textId="565101FC" w:rsidR="00882255" w:rsidRPr="005F08E8" w:rsidRDefault="00F910EB" w:rsidP="006F60BA">
            <w:pPr>
              <w:rPr>
                <w:rFonts w:cstheme="minorHAnsi"/>
              </w:rPr>
            </w:pPr>
            <w:r w:rsidRPr="005F08E8">
              <w:rPr>
                <w:rFonts w:cstheme="minorHAnsi"/>
              </w:rPr>
              <w:t>31 oktober 2022</w:t>
            </w:r>
          </w:p>
        </w:tc>
        <w:tc>
          <w:tcPr>
            <w:tcW w:w="6520" w:type="dxa"/>
            <w:vAlign w:val="center"/>
          </w:tcPr>
          <w:p w14:paraId="430E2D9A" w14:textId="661565D8" w:rsidR="00882255" w:rsidRPr="005F08E8" w:rsidRDefault="00882255" w:rsidP="006F60BA">
            <w:pPr>
              <w:rPr>
                <w:rFonts w:cstheme="minorHAnsi"/>
              </w:rPr>
            </w:pPr>
            <w:r w:rsidRPr="005F08E8">
              <w:rPr>
                <w:rFonts w:cstheme="minorHAnsi"/>
              </w:rPr>
              <w:t xml:space="preserve">Verzenden </w:t>
            </w:r>
            <w:r w:rsidR="00D824AF" w:rsidRPr="005F08E8">
              <w:rPr>
                <w:rFonts w:cstheme="minorHAnsi"/>
              </w:rPr>
              <w:t>1</w:t>
            </w:r>
            <w:r w:rsidR="00D824AF" w:rsidRPr="005F08E8">
              <w:rPr>
                <w:rFonts w:cstheme="minorHAnsi"/>
                <w:vertAlign w:val="superscript"/>
              </w:rPr>
              <w:t>ste</w:t>
            </w:r>
            <w:r w:rsidR="00D824AF" w:rsidRPr="005F08E8">
              <w:rPr>
                <w:rFonts w:cstheme="minorHAnsi"/>
              </w:rPr>
              <w:t xml:space="preserve"> </w:t>
            </w:r>
            <w:r w:rsidRPr="005F08E8">
              <w:rPr>
                <w:rFonts w:cstheme="minorHAnsi"/>
              </w:rPr>
              <w:t xml:space="preserve">Nota van inlichtingen aan de deelnemers van de aanbesteding </w:t>
            </w:r>
          </w:p>
        </w:tc>
      </w:tr>
      <w:tr w:rsidR="005F08E8" w:rsidRPr="005F08E8" w14:paraId="6CA7CF0E" w14:textId="77777777" w:rsidTr="35156167">
        <w:trPr>
          <w:trHeight w:val="296"/>
        </w:trPr>
        <w:tc>
          <w:tcPr>
            <w:tcW w:w="2552" w:type="dxa"/>
            <w:tcBorders>
              <w:top w:val="single" w:sz="4" w:space="0" w:color="auto"/>
              <w:left w:val="single" w:sz="4" w:space="0" w:color="auto"/>
              <w:bottom w:val="single" w:sz="4" w:space="0" w:color="auto"/>
              <w:right w:val="single" w:sz="4" w:space="0" w:color="auto"/>
            </w:tcBorders>
            <w:vAlign w:val="center"/>
          </w:tcPr>
          <w:p w14:paraId="3BCDBBBC" w14:textId="38918571" w:rsidR="00D824AF" w:rsidRPr="005F08E8" w:rsidRDefault="00076562" w:rsidP="006F60BA">
            <w:pPr>
              <w:rPr>
                <w:rFonts w:cstheme="minorHAnsi"/>
              </w:rPr>
            </w:pPr>
            <w:r w:rsidRPr="005F08E8">
              <w:rPr>
                <w:rFonts w:cstheme="minorHAnsi"/>
              </w:rPr>
              <w:t>8 november 2022</w:t>
            </w:r>
          </w:p>
        </w:tc>
        <w:tc>
          <w:tcPr>
            <w:tcW w:w="6520" w:type="dxa"/>
            <w:tcBorders>
              <w:top w:val="single" w:sz="4" w:space="0" w:color="auto"/>
              <w:left w:val="single" w:sz="4" w:space="0" w:color="auto"/>
              <w:bottom w:val="single" w:sz="4" w:space="0" w:color="auto"/>
              <w:right w:val="single" w:sz="4" w:space="0" w:color="auto"/>
            </w:tcBorders>
            <w:vAlign w:val="center"/>
          </w:tcPr>
          <w:p w14:paraId="5EA7F67C" w14:textId="75499216" w:rsidR="00D824AF" w:rsidRPr="005F08E8" w:rsidRDefault="00D824AF" w:rsidP="006F60BA">
            <w:pPr>
              <w:rPr>
                <w:rFonts w:cstheme="minorHAnsi"/>
              </w:rPr>
            </w:pPr>
            <w:r w:rsidRPr="005F08E8">
              <w:rPr>
                <w:rFonts w:cstheme="minorHAnsi"/>
              </w:rPr>
              <w:t>Uiterste moment voor het stellen van vragen door deelnemers van de aanbesteding over de antwoorden uit de 1</w:t>
            </w:r>
            <w:r w:rsidRPr="005F08E8">
              <w:rPr>
                <w:rFonts w:cstheme="minorHAnsi"/>
                <w:vertAlign w:val="superscript"/>
              </w:rPr>
              <w:t>ste</w:t>
            </w:r>
            <w:r w:rsidRPr="005F08E8">
              <w:rPr>
                <w:rFonts w:cstheme="minorHAnsi"/>
              </w:rPr>
              <w:t xml:space="preserve"> </w:t>
            </w:r>
            <w:r w:rsidR="00277054" w:rsidRPr="005F08E8">
              <w:rPr>
                <w:rFonts w:cstheme="minorHAnsi"/>
              </w:rPr>
              <w:t xml:space="preserve"> Nota</w:t>
            </w:r>
            <w:r w:rsidR="008F07EC">
              <w:rPr>
                <w:rFonts w:cstheme="minorHAnsi"/>
              </w:rPr>
              <w:t xml:space="preserve"> van Inlichtingen</w:t>
            </w:r>
          </w:p>
        </w:tc>
      </w:tr>
      <w:tr w:rsidR="005F08E8" w:rsidRPr="005F08E8" w14:paraId="704689DB" w14:textId="77777777" w:rsidTr="35156167">
        <w:trPr>
          <w:trHeight w:val="296"/>
        </w:trPr>
        <w:tc>
          <w:tcPr>
            <w:tcW w:w="2552" w:type="dxa"/>
            <w:tcBorders>
              <w:top w:val="single" w:sz="4" w:space="0" w:color="auto"/>
              <w:left w:val="single" w:sz="4" w:space="0" w:color="auto"/>
              <w:bottom w:val="single" w:sz="4" w:space="0" w:color="auto"/>
              <w:right w:val="single" w:sz="4" w:space="0" w:color="auto"/>
            </w:tcBorders>
            <w:vAlign w:val="center"/>
          </w:tcPr>
          <w:p w14:paraId="7CBF4E62" w14:textId="402FA40D" w:rsidR="00D824AF" w:rsidRPr="005F08E8" w:rsidRDefault="00076562" w:rsidP="006F60BA">
            <w:pPr>
              <w:rPr>
                <w:rFonts w:cstheme="minorHAnsi"/>
              </w:rPr>
            </w:pPr>
            <w:r w:rsidRPr="005F08E8">
              <w:rPr>
                <w:rFonts w:cstheme="minorHAnsi"/>
              </w:rPr>
              <w:t>11 november 2022</w:t>
            </w:r>
          </w:p>
        </w:tc>
        <w:tc>
          <w:tcPr>
            <w:tcW w:w="6520" w:type="dxa"/>
            <w:tcBorders>
              <w:top w:val="single" w:sz="4" w:space="0" w:color="auto"/>
              <w:left w:val="single" w:sz="4" w:space="0" w:color="auto"/>
              <w:bottom w:val="single" w:sz="4" w:space="0" w:color="auto"/>
              <w:right w:val="single" w:sz="4" w:space="0" w:color="auto"/>
            </w:tcBorders>
            <w:vAlign w:val="center"/>
          </w:tcPr>
          <w:p w14:paraId="522F0102" w14:textId="5CDA23E8" w:rsidR="00D824AF" w:rsidRPr="005F08E8" w:rsidRDefault="00D824AF" w:rsidP="006F60BA">
            <w:pPr>
              <w:rPr>
                <w:rFonts w:cstheme="minorHAnsi"/>
              </w:rPr>
            </w:pPr>
            <w:r w:rsidRPr="005F08E8">
              <w:rPr>
                <w:rFonts w:cstheme="minorHAnsi"/>
              </w:rPr>
              <w:t xml:space="preserve">Verzenden </w:t>
            </w:r>
            <w:r w:rsidR="00277054" w:rsidRPr="005F08E8">
              <w:rPr>
                <w:rFonts w:cstheme="minorHAnsi"/>
              </w:rPr>
              <w:t>2</w:t>
            </w:r>
            <w:r w:rsidR="00277054" w:rsidRPr="005F08E8">
              <w:rPr>
                <w:rFonts w:cstheme="minorHAnsi"/>
                <w:vertAlign w:val="superscript"/>
              </w:rPr>
              <w:t>de</w:t>
            </w:r>
            <w:r w:rsidR="00277054" w:rsidRPr="005F08E8">
              <w:rPr>
                <w:rFonts w:cstheme="minorHAnsi"/>
              </w:rPr>
              <w:t xml:space="preserve"> </w:t>
            </w:r>
            <w:r w:rsidRPr="005F08E8">
              <w:rPr>
                <w:rFonts w:cstheme="minorHAnsi"/>
              </w:rPr>
              <w:t xml:space="preserve">Nota van inlichtingen aan de deelnemers van de aanbesteding </w:t>
            </w:r>
          </w:p>
        </w:tc>
      </w:tr>
      <w:tr w:rsidR="005F08E8" w:rsidRPr="005F08E8" w14:paraId="643ACC88" w14:textId="77777777" w:rsidTr="35156167">
        <w:trPr>
          <w:trHeight w:val="296"/>
        </w:trPr>
        <w:tc>
          <w:tcPr>
            <w:tcW w:w="2552" w:type="dxa"/>
            <w:vAlign w:val="center"/>
          </w:tcPr>
          <w:p w14:paraId="64240B30" w14:textId="5D478DA2" w:rsidR="008F07EC" w:rsidRDefault="006B276B" w:rsidP="006F60BA">
            <w:pPr>
              <w:rPr>
                <w:rFonts w:cstheme="minorHAnsi"/>
              </w:rPr>
            </w:pPr>
            <w:r w:rsidRPr="005F08E8">
              <w:rPr>
                <w:rFonts w:cstheme="minorHAnsi"/>
              </w:rPr>
              <w:t>25 november</w:t>
            </w:r>
            <w:r w:rsidR="00E61163" w:rsidRPr="005F08E8">
              <w:rPr>
                <w:rFonts w:cstheme="minorHAnsi"/>
              </w:rPr>
              <w:t xml:space="preserve"> 2022</w:t>
            </w:r>
          </w:p>
          <w:p w14:paraId="7EE845DB" w14:textId="792A3AF0" w:rsidR="00882255" w:rsidRPr="005F08E8" w:rsidRDefault="008F07EC" w:rsidP="006F60BA">
            <w:pPr>
              <w:rPr>
                <w:rFonts w:cstheme="minorHAnsi"/>
              </w:rPr>
            </w:pPr>
            <w:r>
              <w:rPr>
                <w:rFonts w:cstheme="minorHAnsi"/>
              </w:rPr>
              <w:t>12.00 uur</w:t>
            </w:r>
          </w:p>
        </w:tc>
        <w:tc>
          <w:tcPr>
            <w:tcW w:w="6520" w:type="dxa"/>
            <w:vAlign w:val="center"/>
          </w:tcPr>
          <w:p w14:paraId="2FCCF0B3" w14:textId="339E4963" w:rsidR="00882255" w:rsidRPr="005F08E8" w:rsidRDefault="00882255" w:rsidP="006F60BA">
            <w:pPr>
              <w:rPr>
                <w:rFonts w:cstheme="minorHAnsi"/>
              </w:rPr>
            </w:pPr>
            <w:r w:rsidRPr="005F08E8">
              <w:rPr>
                <w:rFonts w:cstheme="minorHAnsi"/>
              </w:rPr>
              <w:t>Uiterste datum en tijdstip van ontvangst van de Inschrijvingen</w:t>
            </w:r>
          </w:p>
        </w:tc>
      </w:tr>
      <w:tr w:rsidR="005F08E8" w:rsidRPr="005F08E8" w14:paraId="6BDEAFBB" w14:textId="77777777" w:rsidTr="35156167">
        <w:trPr>
          <w:trHeight w:val="296"/>
        </w:trPr>
        <w:tc>
          <w:tcPr>
            <w:tcW w:w="2552" w:type="dxa"/>
            <w:tcBorders>
              <w:bottom w:val="single" w:sz="4" w:space="0" w:color="auto"/>
            </w:tcBorders>
            <w:vAlign w:val="center"/>
          </w:tcPr>
          <w:p w14:paraId="3EC55E84" w14:textId="1AB44589" w:rsidR="00882255" w:rsidRPr="005F08E8" w:rsidRDefault="00076562" w:rsidP="006F60BA">
            <w:pPr>
              <w:rPr>
                <w:rFonts w:cstheme="minorHAnsi"/>
              </w:rPr>
            </w:pPr>
            <w:r w:rsidRPr="005F08E8">
              <w:rPr>
                <w:rFonts w:cstheme="minorHAnsi"/>
              </w:rPr>
              <w:t>25 november 2022</w:t>
            </w:r>
          </w:p>
        </w:tc>
        <w:tc>
          <w:tcPr>
            <w:tcW w:w="6520" w:type="dxa"/>
            <w:tcBorders>
              <w:bottom w:val="single" w:sz="4" w:space="0" w:color="auto"/>
            </w:tcBorders>
            <w:vAlign w:val="center"/>
          </w:tcPr>
          <w:p w14:paraId="34C7B104" w14:textId="77777777" w:rsidR="00882255" w:rsidRPr="005F08E8" w:rsidRDefault="00882255" w:rsidP="006F60BA">
            <w:pPr>
              <w:rPr>
                <w:rFonts w:cstheme="minorHAnsi"/>
              </w:rPr>
            </w:pPr>
            <w:r w:rsidRPr="005F08E8">
              <w:rPr>
                <w:rFonts w:cstheme="minorHAnsi"/>
              </w:rPr>
              <w:t>Openen van de ontvangen Inschrijvingen na sluitingstermijn, start interne beoordelingsprocedure</w:t>
            </w:r>
          </w:p>
        </w:tc>
      </w:tr>
      <w:tr w:rsidR="005F08E8" w:rsidRPr="005F08E8" w14:paraId="20B43820" w14:textId="77777777" w:rsidTr="35156167">
        <w:trPr>
          <w:trHeight w:val="296"/>
        </w:trPr>
        <w:tc>
          <w:tcPr>
            <w:tcW w:w="2552" w:type="dxa"/>
            <w:vAlign w:val="center"/>
          </w:tcPr>
          <w:p w14:paraId="59088B7F" w14:textId="71E99F52" w:rsidR="00882255" w:rsidRPr="005F08E8" w:rsidRDefault="00F348E4" w:rsidP="006F60BA">
            <w:pPr>
              <w:rPr>
                <w:rFonts w:cstheme="minorHAnsi"/>
              </w:rPr>
            </w:pPr>
            <w:r w:rsidRPr="005F08E8">
              <w:rPr>
                <w:rFonts w:cstheme="minorHAnsi"/>
              </w:rPr>
              <w:t>22 december 2022</w:t>
            </w:r>
          </w:p>
        </w:tc>
        <w:tc>
          <w:tcPr>
            <w:tcW w:w="6520" w:type="dxa"/>
            <w:vAlign w:val="center"/>
          </w:tcPr>
          <w:p w14:paraId="37DC7D00" w14:textId="77777777" w:rsidR="00882255" w:rsidRPr="005F08E8" w:rsidRDefault="00882255" w:rsidP="006F60BA">
            <w:pPr>
              <w:rPr>
                <w:rFonts w:cstheme="minorHAnsi"/>
              </w:rPr>
            </w:pPr>
            <w:r w:rsidRPr="005F08E8">
              <w:rPr>
                <w:rFonts w:cstheme="minorHAnsi"/>
              </w:rPr>
              <w:t xml:space="preserve">Verzenden mededeling gunningsbeslissing </w:t>
            </w:r>
          </w:p>
        </w:tc>
      </w:tr>
      <w:tr w:rsidR="005F08E8" w:rsidRPr="005F08E8" w14:paraId="217EB4CE" w14:textId="77777777" w:rsidTr="35156167">
        <w:trPr>
          <w:trHeight w:val="296"/>
        </w:trPr>
        <w:tc>
          <w:tcPr>
            <w:tcW w:w="2552" w:type="dxa"/>
            <w:vAlign w:val="center"/>
          </w:tcPr>
          <w:p w14:paraId="3CD9F645" w14:textId="19370A07" w:rsidR="00882255" w:rsidRPr="005F08E8" w:rsidRDefault="3BB5763F" w:rsidP="35156167">
            <w:r w:rsidRPr="35156167">
              <w:t>12</w:t>
            </w:r>
            <w:r w:rsidR="59ACCE09" w:rsidRPr="35156167">
              <w:t xml:space="preserve"> januari </w:t>
            </w:r>
            <w:r w:rsidR="4EB5381B" w:rsidRPr="35156167">
              <w:t xml:space="preserve"> 2023</w:t>
            </w:r>
          </w:p>
        </w:tc>
        <w:tc>
          <w:tcPr>
            <w:tcW w:w="6520" w:type="dxa"/>
            <w:vAlign w:val="center"/>
          </w:tcPr>
          <w:p w14:paraId="10C99C52" w14:textId="7333ABCB" w:rsidR="00882255" w:rsidRPr="005F08E8" w:rsidRDefault="006C232B" w:rsidP="006F60BA">
            <w:pPr>
              <w:rPr>
                <w:rFonts w:cstheme="minorHAnsi"/>
              </w:rPr>
            </w:pPr>
            <w:r w:rsidRPr="005F08E8">
              <w:rPr>
                <w:rFonts w:cstheme="minorHAnsi"/>
              </w:rPr>
              <w:t xml:space="preserve">Na </w:t>
            </w:r>
            <w:r w:rsidR="004B5F44" w:rsidRPr="005F08E8">
              <w:rPr>
                <w:rFonts w:cstheme="minorHAnsi"/>
              </w:rPr>
              <w:t>bezwarentermijn v</w:t>
            </w:r>
            <w:r w:rsidR="00882255" w:rsidRPr="005F08E8">
              <w:rPr>
                <w:rFonts w:cstheme="minorHAnsi"/>
              </w:rPr>
              <w:t>erzenden definitieve gunning</w:t>
            </w:r>
          </w:p>
        </w:tc>
      </w:tr>
      <w:tr w:rsidR="005F08E8" w:rsidRPr="005F08E8" w14:paraId="20D7E928" w14:textId="77777777" w:rsidTr="35156167">
        <w:trPr>
          <w:trHeight w:val="296"/>
        </w:trPr>
        <w:tc>
          <w:tcPr>
            <w:tcW w:w="2552" w:type="dxa"/>
            <w:vAlign w:val="center"/>
          </w:tcPr>
          <w:p w14:paraId="14EB1376" w14:textId="341070BC" w:rsidR="00882255" w:rsidRPr="005F08E8" w:rsidRDefault="3BB5763F" w:rsidP="35156167">
            <w:r w:rsidRPr="35156167">
              <w:t>Eind januari</w:t>
            </w:r>
            <w:r w:rsidR="6D2050D5" w:rsidRPr="35156167">
              <w:t xml:space="preserve"> 2023</w:t>
            </w:r>
          </w:p>
        </w:tc>
        <w:tc>
          <w:tcPr>
            <w:tcW w:w="6520" w:type="dxa"/>
            <w:vAlign w:val="center"/>
          </w:tcPr>
          <w:p w14:paraId="19565A6E" w14:textId="77777777" w:rsidR="00882255" w:rsidRPr="005F08E8" w:rsidRDefault="00882255" w:rsidP="006F60BA">
            <w:pPr>
              <w:rPr>
                <w:rFonts w:cstheme="minorHAnsi"/>
              </w:rPr>
            </w:pPr>
            <w:r w:rsidRPr="005F08E8">
              <w:rPr>
                <w:rFonts w:cstheme="minorHAnsi"/>
              </w:rPr>
              <w:t>Ondertekening Overeenkomst</w:t>
            </w:r>
          </w:p>
        </w:tc>
      </w:tr>
      <w:tr w:rsidR="35156167" w14:paraId="205E290B" w14:textId="77777777" w:rsidTr="35156167">
        <w:trPr>
          <w:trHeight w:val="296"/>
        </w:trPr>
        <w:tc>
          <w:tcPr>
            <w:tcW w:w="2552" w:type="dxa"/>
            <w:vAlign w:val="center"/>
          </w:tcPr>
          <w:p w14:paraId="4C86CAAB" w14:textId="1F06AAB3" w:rsidR="0EBEEE32" w:rsidRDefault="0EBEEE32" w:rsidP="35156167">
            <w:r w:rsidRPr="35156167">
              <w:t>Eind jan-1 april</w:t>
            </w:r>
            <w:r w:rsidR="28D12D9B" w:rsidRPr="35156167">
              <w:t xml:space="preserve"> 2023</w:t>
            </w:r>
          </w:p>
        </w:tc>
        <w:tc>
          <w:tcPr>
            <w:tcW w:w="6520" w:type="dxa"/>
            <w:vAlign w:val="center"/>
          </w:tcPr>
          <w:p w14:paraId="36AB6B77" w14:textId="5E8DDC47" w:rsidR="0EBEEE32" w:rsidRDefault="0EBEEE32" w:rsidP="35156167">
            <w:r>
              <w:t>Koppeling laboratoriumsysteem met  SH Direct/EPD van de GGD</w:t>
            </w:r>
          </w:p>
        </w:tc>
      </w:tr>
      <w:tr w:rsidR="005F08E8" w:rsidRPr="005F08E8" w14:paraId="058867AD" w14:textId="77777777" w:rsidTr="35156167">
        <w:trPr>
          <w:trHeight w:val="296"/>
        </w:trPr>
        <w:tc>
          <w:tcPr>
            <w:tcW w:w="2552" w:type="dxa"/>
            <w:vAlign w:val="center"/>
          </w:tcPr>
          <w:p w14:paraId="16186A0B" w14:textId="33BEEC09" w:rsidR="00882255" w:rsidRPr="005F08E8" w:rsidRDefault="3BB5763F" w:rsidP="35156167">
            <w:r w:rsidRPr="35156167">
              <w:t xml:space="preserve">1 </w:t>
            </w:r>
            <w:r w:rsidR="072C9535" w:rsidRPr="35156167">
              <w:t>april</w:t>
            </w:r>
            <w:r w:rsidRPr="35156167">
              <w:t xml:space="preserve"> 2023</w:t>
            </w:r>
            <w:r w:rsidR="59B66288" w:rsidRPr="35156167">
              <w:t xml:space="preserve"> </w:t>
            </w:r>
          </w:p>
        </w:tc>
        <w:tc>
          <w:tcPr>
            <w:tcW w:w="6520" w:type="dxa"/>
            <w:vAlign w:val="center"/>
          </w:tcPr>
          <w:p w14:paraId="41A8D88D" w14:textId="6FA99927" w:rsidR="00882255" w:rsidRPr="005F08E8" w:rsidRDefault="00882255" w:rsidP="51B3F01C">
            <w:r>
              <w:t>Ingangsdatum Overeenkomst</w:t>
            </w:r>
            <w:r w:rsidR="4BBFAF6E">
              <w:t xml:space="preserve"> na bedrijfsklare oplevering koppeling </w:t>
            </w:r>
          </w:p>
        </w:tc>
      </w:tr>
    </w:tbl>
    <w:p w14:paraId="5CFE1224" w14:textId="77777777" w:rsidR="00882255" w:rsidRPr="005F08E8" w:rsidRDefault="00882255" w:rsidP="00882255">
      <w:pPr>
        <w:rPr>
          <w:rFonts w:cstheme="minorHAnsi"/>
        </w:rPr>
      </w:pPr>
    </w:p>
    <w:p w14:paraId="1A0AD50F" w14:textId="77777777" w:rsidR="00882255" w:rsidRPr="005F08E8" w:rsidRDefault="00882255" w:rsidP="00882255">
      <w:pPr>
        <w:rPr>
          <w:rFonts w:cstheme="minorHAnsi"/>
        </w:rPr>
      </w:pPr>
      <w:r w:rsidRPr="005F08E8">
        <w:rPr>
          <w:rFonts w:cstheme="minorHAnsi"/>
        </w:rPr>
        <w:lastRenderedPageBreak/>
        <w:t xml:space="preserve">De Aanbestedende Dienst behoudt zich het recht voor, indien omstandigheden daartoe aanleiding geven, de in het schema genoemde termijn(en) te wijzigen. De Aanbestedende Dienst maakt in dat geval de nieuwe termijn(en) tijdig schriftelijk kenbaar aan alle (potentiële) Inschrijvers. </w:t>
      </w:r>
    </w:p>
    <w:p w14:paraId="2C9C5C18" w14:textId="77777777" w:rsidR="00882255" w:rsidRPr="005F08E8" w:rsidRDefault="00882255"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43" w:name="_Toc67060023"/>
      <w:bookmarkStart w:id="144" w:name="_Toc77147099"/>
      <w:bookmarkStart w:id="145" w:name="_Toc93312013"/>
      <w:bookmarkStart w:id="146" w:name="_Toc101948969"/>
      <w:bookmarkStart w:id="147" w:name="_Toc112233052"/>
      <w:bookmarkStart w:id="148" w:name="_Toc114164123"/>
      <w:r w:rsidRPr="005F08E8">
        <w:rPr>
          <w:rFonts w:asciiTheme="minorHAnsi" w:hAnsiTheme="minorHAnsi" w:cstheme="minorBidi"/>
          <w:color w:val="auto"/>
          <w:sz w:val="22"/>
          <w:szCs w:val="22"/>
        </w:rPr>
        <w:t>Meedoen aan de aanbesteding</w:t>
      </w:r>
      <w:bookmarkEnd w:id="143"/>
      <w:bookmarkEnd w:id="144"/>
      <w:bookmarkEnd w:id="145"/>
      <w:bookmarkEnd w:id="146"/>
      <w:bookmarkEnd w:id="147"/>
      <w:bookmarkEnd w:id="148"/>
    </w:p>
    <w:p w14:paraId="0585CEAD" w14:textId="77777777" w:rsidR="00882255" w:rsidRPr="005F08E8" w:rsidRDefault="00882255" w:rsidP="00882255">
      <w:pPr>
        <w:rPr>
          <w:rFonts w:cstheme="minorHAnsi"/>
        </w:rPr>
      </w:pPr>
      <w:r w:rsidRPr="005F08E8">
        <w:rPr>
          <w:rFonts w:cstheme="minorHAnsi"/>
        </w:rPr>
        <w:t xml:space="preserve">De aanbestedingsprocedure verloopt volledig digitaal, via </w:t>
      </w:r>
      <w:hyperlink r:id="rId12" w:history="1">
        <w:r w:rsidRPr="005F08E8">
          <w:rPr>
            <w:rStyle w:val="Hyperlink"/>
            <w:rFonts w:cstheme="minorHAnsi"/>
            <w:color w:val="auto"/>
          </w:rPr>
          <w:t>TenderNed</w:t>
        </w:r>
      </w:hyperlink>
      <w:r w:rsidRPr="005F08E8">
        <w:rPr>
          <w:rFonts w:cstheme="minorHAnsi"/>
        </w:rPr>
        <w:t xml:space="preserve">: </w:t>
      </w:r>
      <w:hyperlink r:id="rId13" w:history="1">
        <w:r w:rsidRPr="005F08E8">
          <w:rPr>
            <w:rStyle w:val="Hyperlink"/>
            <w:rFonts w:cstheme="minorHAnsi"/>
            <w:color w:val="auto"/>
          </w:rPr>
          <w:t>www.tenderned.nl</w:t>
        </w:r>
      </w:hyperlink>
      <w:r w:rsidRPr="005F08E8">
        <w:rPr>
          <w:rFonts w:cstheme="minorHAnsi"/>
        </w:rPr>
        <w:t xml:space="preserve">. De Aanbestedingsstukken, waartoe deze Aanbestedingsleidraad behoort, kunt u op dit platform vinden. Ook de communicatie omtrent de aanbesteding verloopt via dit platform. </w:t>
      </w:r>
    </w:p>
    <w:p w14:paraId="06A12D56" w14:textId="77777777" w:rsidR="00882255" w:rsidRPr="005F08E8" w:rsidRDefault="00882255" w:rsidP="00882255">
      <w:pPr>
        <w:rPr>
          <w:rFonts w:cstheme="minorHAnsi"/>
        </w:rPr>
      </w:pPr>
      <w:r w:rsidRPr="005F08E8">
        <w:rPr>
          <w:rFonts w:cstheme="minorHAnsi"/>
        </w:rPr>
        <w:t xml:space="preserve">U bent zelf verantwoordelijk voor het kunnen werken met </w:t>
      </w:r>
      <w:hyperlink r:id="rId14" w:history="1">
        <w:r w:rsidRPr="005F08E8">
          <w:rPr>
            <w:rStyle w:val="Hyperlink"/>
            <w:rFonts w:cstheme="minorHAnsi"/>
            <w:color w:val="auto"/>
          </w:rPr>
          <w:t>TenderNed</w:t>
        </w:r>
      </w:hyperlink>
      <w:r w:rsidRPr="005F08E8">
        <w:rPr>
          <w:rFonts w:cstheme="minorHAnsi"/>
        </w:rPr>
        <w:t xml:space="preserve">. Heeft u nog geen </w:t>
      </w:r>
      <w:hyperlink r:id="rId15" w:history="1">
        <w:r w:rsidRPr="005F08E8">
          <w:rPr>
            <w:rStyle w:val="Hyperlink"/>
            <w:rFonts w:cstheme="minorHAnsi"/>
            <w:color w:val="auto"/>
          </w:rPr>
          <w:t>TenderNed</w:t>
        </w:r>
      </w:hyperlink>
      <w:r w:rsidRPr="005F08E8">
        <w:rPr>
          <w:rFonts w:cstheme="minorHAnsi"/>
        </w:rPr>
        <w:t xml:space="preserve"> account? Zorg dan dat u op tijd begint met het aanvragen van een account. </w:t>
      </w:r>
    </w:p>
    <w:p w14:paraId="035B1017" w14:textId="77777777" w:rsidR="00882255" w:rsidRPr="005F08E8" w:rsidRDefault="00882255" w:rsidP="00882255">
      <w:pPr>
        <w:rPr>
          <w:rFonts w:cstheme="minorHAnsi"/>
        </w:rPr>
      </w:pPr>
      <w:r w:rsidRPr="005F08E8">
        <w:rPr>
          <w:rFonts w:cstheme="minorHAnsi"/>
        </w:rPr>
        <w:t xml:space="preserve">De informatie in de aanbestedingstukken is met zorg opgesteld. Mocht u naar aanleiding van de inhoud aanvullende vragen hebben of onverhoopt onduidelijkheden aantreffen, dan kunt u gebruik maken van de vragenronde(s). </w:t>
      </w:r>
    </w:p>
    <w:p w14:paraId="252223AC" w14:textId="7B2D2378" w:rsidR="00882255" w:rsidRPr="005F08E8" w:rsidRDefault="00882255" w:rsidP="00882255">
      <w:pPr>
        <w:rPr>
          <w:rFonts w:cstheme="minorHAnsi"/>
        </w:rPr>
      </w:pPr>
      <w:r w:rsidRPr="005F08E8">
        <w:rPr>
          <w:rFonts w:cstheme="minorHAnsi"/>
        </w:rPr>
        <w:t xml:space="preserve">In de volgende hoofdstukken leest u waar uw onderneming en uw inschrijving aan moeten voldoen. In de bijlage treft u in </w:t>
      </w:r>
      <w:r w:rsidR="00A762FB" w:rsidRPr="005F08E8">
        <w:rPr>
          <w:rFonts w:cstheme="minorHAnsi"/>
          <w:u w:val="single"/>
        </w:rPr>
        <w:t>Formulier</w:t>
      </w:r>
      <w:r w:rsidR="00F85A6D" w:rsidRPr="005F08E8">
        <w:rPr>
          <w:rFonts w:cstheme="minorHAnsi"/>
          <w:u w:val="single"/>
        </w:rPr>
        <w:t xml:space="preserve"> </w:t>
      </w:r>
      <w:r w:rsidR="00F64E8F" w:rsidRPr="005F08E8">
        <w:rPr>
          <w:rFonts w:cstheme="minorHAnsi"/>
          <w:u w:val="single"/>
        </w:rPr>
        <w:t>6</w:t>
      </w:r>
      <w:r w:rsidR="00F85A6D" w:rsidRPr="005F08E8">
        <w:rPr>
          <w:rFonts w:cstheme="minorHAnsi"/>
          <w:u w:val="single"/>
        </w:rPr>
        <w:t xml:space="preserve"> </w:t>
      </w:r>
      <w:r w:rsidRPr="005F08E8">
        <w:rPr>
          <w:rFonts w:cstheme="minorHAnsi"/>
          <w:u w:val="single"/>
        </w:rPr>
        <w:t>Checklist in te dienen documenten</w:t>
      </w:r>
      <w:r w:rsidRPr="005F08E8">
        <w:rPr>
          <w:rFonts w:cstheme="minorHAnsi"/>
        </w:rPr>
        <w:t xml:space="preserve"> aan die u kunt gebruiken om te </w:t>
      </w:r>
      <w:r w:rsidRPr="005F08E8">
        <w:rPr>
          <w:rStyle w:val="Subtielebenadrukking"/>
          <w:rFonts w:cstheme="minorHAnsi"/>
          <w:color w:val="auto"/>
        </w:rPr>
        <w:t>controleren</w:t>
      </w:r>
      <w:r w:rsidRPr="005F08E8">
        <w:rPr>
          <w:rFonts w:cstheme="minorHAnsi"/>
        </w:rPr>
        <w:t xml:space="preserve"> of uw inschrijving volledig is. Een onvolledige inschrijving kan leiden tot uitsluiting van deelname aan de verdere procedure. </w:t>
      </w:r>
    </w:p>
    <w:p w14:paraId="29BF33CF" w14:textId="77777777" w:rsidR="00882255" w:rsidRPr="005F08E8" w:rsidRDefault="00882255"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49" w:name="_Toc93312014"/>
      <w:bookmarkStart w:id="150" w:name="_Toc101948970"/>
      <w:bookmarkStart w:id="151" w:name="_Toc112233053"/>
      <w:bookmarkStart w:id="152" w:name="_Toc114164124"/>
      <w:r w:rsidRPr="005F08E8">
        <w:rPr>
          <w:rFonts w:asciiTheme="minorHAnsi" w:hAnsiTheme="minorHAnsi" w:cstheme="minorBidi"/>
          <w:color w:val="auto"/>
          <w:sz w:val="22"/>
          <w:szCs w:val="22"/>
        </w:rPr>
        <w:t>Vragen en inlichtingen</w:t>
      </w:r>
      <w:bookmarkEnd w:id="149"/>
      <w:bookmarkEnd w:id="150"/>
      <w:bookmarkEnd w:id="151"/>
      <w:bookmarkEnd w:id="152"/>
    </w:p>
    <w:p w14:paraId="27335A20" w14:textId="267626E4" w:rsidR="00882255" w:rsidRPr="005F08E8" w:rsidRDefault="00882255" w:rsidP="00882255">
      <w:pPr>
        <w:rPr>
          <w:rFonts w:cstheme="minorHAnsi"/>
        </w:rPr>
      </w:pPr>
      <w:r w:rsidRPr="005F08E8">
        <w:rPr>
          <w:rFonts w:cstheme="minorHAnsi"/>
        </w:rPr>
        <w:t xml:space="preserve">De Aanbestedende Dienst heeft tijdens de Inschrijvingstermijn </w:t>
      </w:r>
      <w:r w:rsidRPr="005F08E8">
        <w:rPr>
          <w:rFonts w:cstheme="minorHAnsi"/>
          <w:u w:val="single"/>
        </w:rPr>
        <w:t>twee vragenrondes</w:t>
      </w:r>
      <w:r w:rsidRPr="005F08E8">
        <w:rPr>
          <w:rFonts w:cstheme="minorHAnsi"/>
        </w:rPr>
        <w:t xml:space="preserve"> voorzien. Uw vragen/opmerkingen naar aanleiding van dit Aanbestedingsdocument en de concept Overeenkomst (inclusief de Algemene Inkoopvoorwaarden) en uw tekstvoorstellen op de concept Overeenkomst (inclusief algemene inkoopvoorwaarden) kunt u tot het moment van sluiting van de vragenronde (zie paragraaf 2.4) stellen. Alle vragen/opmerkingen die voor de sluiting van de vragenronde door de Aanbestedende Dienst zijn ontvangen, zullen inclusief de bijbehorende antwoorden van de Aanbestedende Dienst geanonimiseerd in de Nota van inlichtingen worden opgenomen, en via de berichtenmodule van TenderNed worden gepubliceerd. </w:t>
      </w:r>
    </w:p>
    <w:p w14:paraId="781553DD" w14:textId="77777777" w:rsidR="00882255" w:rsidRPr="005F08E8" w:rsidRDefault="00882255" w:rsidP="00882255">
      <w:pPr>
        <w:rPr>
          <w:rFonts w:cstheme="minorHAnsi"/>
        </w:rPr>
      </w:pPr>
    </w:p>
    <w:p w14:paraId="653F481C" w14:textId="6D3CA19C" w:rsidR="00882255" w:rsidRPr="005F08E8" w:rsidRDefault="00882255" w:rsidP="35156167">
      <w:r w:rsidRPr="35156167">
        <w:t xml:space="preserve">De tweede vragenronde is uitsluitend bedoeld voor vragen over de eerste nota van inlichtingen, indien antwoorden in de eerste nota inlichtingen onduidelijk of onvolledig zijn geweest, dan wel indien het andere (vervolg)vragen betreft die niet eerder gesteld hadden kunnen worden. De Aanbestedende Dienst behoudt zich het recht voor om vragen die te laat binnenkomen niet in behandeling te nemen. </w:t>
      </w:r>
    </w:p>
    <w:p w14:paraId="47BE39B5" w14:textId="77777777" w:rsidR="00882255" w:rsidRPr="005F08E8" w:rsidRDefault="00882255" w:rsidP="00882255">
      <w:pPr>
        <w:rPr>
          <w:rFonts w:cstheme="minorHAnsi"/>
        </w:rPr>
      </w:pPr>
    </w:p>
    <w:p w14:paraId="67B89EEE" w14:textId="6F446571" w:rsidR="00882255" w:rsidRPr="005F08E8" w:rsidRDefault="00882255" w:rsidP="00882255">
      <w:pPr>
        <w:rPr>
          <w:rFonts w:cstheme="minorHAnsi"/>
        </w:rPr>
      </w:pPr>
      <w:r w:rsidRPr="005F08E8">
        <w:rPr>
          <w:rFonts w:cstheme="minorHAnsi"/>
        </w:rPr>
        <w:t xml:space="preserve">De Aanbestedende Dienst gaat ervan uit dat met betrekking tot de onderdelen waarover geen vragen zijn gesteld geen onduidelijkheden bestaan. Het verkrijgen van nadere informatie en/of het stellen van vragen is schriftelijk mogelijk via de berichtenmodule van TenderNed. </w:t>
      </w:r>
    </w:p>
    <w:p w14:paraId="30B609EC" w14:textId="77777777" w:rsidR="00882255" w:rsidRPr="005F08E8" w:rsidRDefault="00882255"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53" w:name="_Toc93312015"/>
      <w:bookmarkStart w:id="154" w:name="_Toc101948971"/>
      <w:bookmarkStart w:id="155" w:name="_Toc112233054"/>
      <w:bookmarkStart w:id="156" w:name="_Toc114164125"/>
      <w:r w:rsidRPr="005F08E8">
        <w:rPr>
          <w:rFonts w:asciiTheme="minorHAnsi" w:hAnsiTheme="minorHAnsi" w:cstheme="minorBidi"/>
          <w:color w:val="auto"/>
          <w:sz w:val="22"/>
          <w:szCs w:val="22"/>
        </w:rPr>
        <w:t>Contactpersoon voor deze aanbesteding</w:t>
      </w:r>
      <w:bookmarkEnd w:id="153"/>
      <w:bookmarkEnd w:id="154"/>
      <w:bookmarkEnd w:id="155"/>
      <w:bookmarkEnd w:id="156"/>
    </w:p>
    <w:p w14:paraId="0C4D9446" w14:textId="2360B2AD" w:rsidR="00882255" w:rsidRPr="005F08E8" w:rsidRDefault="00882255" w:rsidP="00882255">
      <w:pPr>
        <w:rPr>
          <w:rFonts w:cstheme="minorHAnsi"/>
        </w:rPr>
      </w:pPr>
      <w:r w:rsidRPr="005F08E8">
        <w:rPr>
          <w:rFonts w:cstheme="minorHAnsi"/>
        </w:rPr>
        <w:t xml:space="preserve">Alle communicatie m.b.t. deze aanbesteding verloopt schriftelijk via </w:t>
      </w:r>
      <w:r w:rsidRPr="005F08E8">
        <w:rPr>
          <w:rFonts w:cstheme="minorHAnsi"/>
          <w:u w:val="single"/>
        </w:rPr>
        <w:t>TenderNed</w:t>
      </w:r>
      <w:r w:rsidRPr="005F08E8">
        <w:rPr>
          <w:rFonts w:cstheme="minorHAnsi"/>
        </w:rPr>
        <w:t xml:space="preserve">. Indien om wat voor reden ook het niet mogelijk is om via TenderNed te communiceren kan contact plaatsvinden via </w:t>
      </w:r>
      <w:r w:rsidR="00A8700F" w:rsidRPr="005F08E8">
        <w:rPr>
          <w:rFonts w:cstheme="minorHAnsi"/>
        </w:rPr>
        <w:t xml:space="preserve">de </w:t>
      </w:r>
      <w:r w:rsidRPr="005F08E8">
        <w:rPr>
          <w:rFonts w:cstheme="minorHAnsi"/>
        </w:rPr>
        <w:t>contactpersoon</w:t>
      </w:r>
      <w:r w:rsidR="00A8700F" w:rsidRPr="005F08E8">
        <w:rPr>
          <w:rFonts w:cstheme="minorHAnsi"/>
        </w:rPr>
        <w:t xml:space="preserve">: </w:t>
      </w:r>
      <w:r w:rsidR="00F42E1B" w:rsidRPr="005F08E8">
        <w:rPr>
          <w:rFonts w:cstheme="minorHAnsi"/>
        </w:rPr>
        <w:t>Peter Tiesema</w:t>
      </w:r>
      <w:r w:rsidR="00A8700F" w:rsidRPr="005F08E8">
        <w:rPr>
          <w:rFonts w:cstheme="minorHAnsi"/>
        </w:rPr>
        <w:t xml:space="preserve">, </w:t>
      </w:r>
      <w:r w:rsidR="00246C69" w:rsidRPr="005F08E8">
        <w:rPr>
          <w:rFonts w:cstheme="minorHAnsi"/>
        </w:rPr>
        <w:t>Inkoopadviseur</w:t>
      </w:r>
      <w:r w:rsidR="00A8700F" w:rsidRPr="005F08E8">
        <w:rPr>
          <w:rFonts w:cstheme="minorHAnsi"/>
        </w:rPr>
        <w:t>, t</w:t>
      </w:r>
      <w:r w:rsidRPr="005F08E8">
        <w:rPr>
          <w:rFonts w:cstheme="minorHAnsi"/>
        </w:rPr>
        <w:t>elefoon: 06-</w:t>
      </w:r>
      <w:r w:rsidR="00246C69" w:rsidRPr="005F08E8">
        <w:rPr>
          <w:rFonts w:cstheme="minorHAnsi"/>
        </w:rPr>
        <w:t>83566076</w:t>
      </w:r>
    </w:p>
    <w:p w14:paraId="422DB452" w14:textId="34A808C1" w:rsidR="00D71A1D" w:rsidRPr="005F08E8" w:rsidRDefault="00882255" w:rsidP="00882255">
      <w:pPr>
        <w:rPr>
          <w:rFonts w:cstheme="minorHAnsi"/>
        </w:rPr>
      </w:pPr>
      <w:r w:rsidRPr="005F08E8">
        <w:rPr>
          <w:rFonts w:cstheme="minorHAnsi"/>
        </w:rPr>
        <w:t xml:space="preserve">Het aanbestedingsproces wordt begeleid door </w:t>
      </w:r>
      <w:r w:rsidR="00DC062D" w:rsidRPr="005F08E8">
        <w:rPr>
          <w:rFonts w:cstheme="minorHAnsi"/>
        </w:rPr>
        <w:t>Peter Tiesema namens de GGD</w:t>
      </w:r>
      <w:r w:rsidRPr="005F08E8">
        <w:rPr>
          <w:rFonts w:cstheme="minorHAnsi"/>
        </w:rPr>
        <w:t>. Het is niet toegestaan om andere medewerkers, dan de genoemde contactpersoon te benaderen, omtrent deze aanbestedingsprocedure.</w:t>
      </w:r>
    </w:p>
    <w:p w14:paraId="46A7F67E" w14:textId="26A218DA" w:rsidR="00882255" w:rsidRPr="005F08E8" w:rsidRDefault="00D71A1D" w:rsidP="00882255">
      <w:pPr>
        <w:rPr>
          <w:rFonts w:cstheme="minorHAnsi"/>
        </w:rPr>
      </w:pPr>
      <w:r w:rsidRPr="005F08E8">
        <w:rPr>
          <w:rFonts w:cstheme="minorHAnsi"/>
        </w:rPr>
        <w:br w:type="page"/>
      </w:r>
    </w:p>
    <w:p w14:paraId="6E6B7D36" w14:textId="50A76243" w:rsidR="00882255" w:rsidRPr="005F08E8" w:rsidRDefault="538B54E0"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57" w:name="_Toc67060024"/>
      <w:bookmarkStart w:id="158" w:name="_Toc77147100"/>
      <w:bookmarkStart w:id="159" w:name="_Toc93312016"/>
      <w:bookmarkStart w:id="160" w:name="_Toc101948972"/>
      <w:bookmarkStart w:id="161" w:name="_Toc112233055"/>
      <w:bookmarkStart w:id="162" w:name="_Toc114164126"/>
      <w:r w:rsidRPr="005F08E8">
        <w:rPr>
          <w:rFonts w:asciiTheme="minorHAnsi" w:hAnsiTheme="minorHAnsi" w:cstheme="minorBidi"/>
          <w:color w:val="auto"/>
          <w:sz w:val="22"/>
          <w:szCs w:val="22"/>
        </w:rPr>
        <w:lastRenderedPageBreak/>
        <w:t>V</w:t>
      </w:r>
      <w:r w:rsidR="00882255" w:rsidRPr="005F08E8">
        <w:rPr>
          <w:rFonts w:asciiTheme="minorHAnsi" w:hAnsiTheme="minorHAnsi" w:cstheme="minorBidi"/>
          <w:color w:val="auto"/>
          <w:sz w:val="22"/>
          <w:szCs w:val="22"/>
        </w:rPr>
        <w:t>oorwaarden</w:t>
      </w:r>
      <w:bookmarkEnd w:id="157"/>
      <w:bookmarkEnd w:id="158"/>
      <w:bookmarkEnd w:id="159"/>
      <w:bookmarkEnd w:id="160"/>
      <w:r w:rsidR="00882255" w:rsidRPr="005F08E8">
        <w:rPr>
          <w:rFonts w:asciiTheme="minorHAnsi" w:hAnsiTheme="minorHAnsi" w:cstheme="minorBidi"/>
          <w:color w:val="auto"/>
          <w:sz w:val="22"/>
          <w:szCs w:val="22"/>
        </w:rPr>
        <w:t xml:space="preserve"> </w:t>
      </w:r>
      <w:r w:rsidRPr="005F08E8">
        <w:rPr>
          <w:rFonts w:asciiTheme="minorHAnsi" w:hAnsiTheme="minorHAnsi" w:cstheme="minorBidi"/>
          <w:color w:val="auto"/>
          <w:sz w:val="22"/>
          <w:szCs w:val="22"/>
        </w:rPr>
        <w:t>deelname aanbesteding</w:t>
      </w:r>
      <w:bookmarkEnd w:id="161"/>
      <w:bookmarkEnd w:id="162"/>
    </w:p>
    <w:p w14:paraId="2CAF6F23" w14:textId="2703B58F" w:rsidR="00882255" w:rsidRPr="005F08E8" w:rsidRDefault="00882255" w:rsidP="00CD4591">
      <w:pPr>
        <w:ind w:left="567"/>
        <w:rPr>
          <w:rFonts w:cstheme="minorHAnsi"/>
        </w:rPr>
      </w:pPr>
      <w:r w:rsidRPr="005F08E8">
        <w:rPr>
          <w:rFonts w:cstheme="minorHAnsi"/>
        </w:rPr>
        <w:t xml:space="preserve">Op deze aanbesteding zijn, naast het gestelde in deze Aanbestedingsleidraad, </w:t>
      </w:r>
      <w:r w:rsidR="00FD6635" w:rsidRPr="005F08E8">
        <w:rPr>
          <w:rFonts w:cstheme="minorHAnsi"/>
        </w:rPr>
        <w:t>de navolgende</w:t>
      </w:r>
      <w:r w:rsidRPr="005F08E8">
        <w:rPr>
          <w:rFonts w:cstheme="minorHAnsi"/>
        </w:rPr>
        <w:t xml:space="preserve"> deelnamevoorwaarden van toepassing</w:t>
      </w:r>
      <w:r w:rsidR="00FD6635" w:rsidRPr="005F08E8">
        <w:rPr>
          <w:rFonts w:cstheme="minorHAnsi"/>
        </w:rPr>
        <w:t>:</w:t>
      </w:r>
    </w:p>
    <w:p w14:paraId="6AB736D7" w14:textId="77777777"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Aanbestedingsstukken en rangorde</w:t>
      </w:r>
    </w:p>
    <w:p w14:paraId="11BFD184" w14:textId="77777777" w:rsidR="00FD6635" w:rsidRPr="005F08E8" w:rsidRDefault="00FD6635" w:rsidP="35156167">
      <w:pPr>
        <w:pStyle w:val="Lijstalinea"/>
        <w:numPr>
          <w:ilvl w:val="0"/>
          <w:numId w:val="28"/>
        </w:numPr>
        <w:spacing w:line="260" w:lineRule="atLeast"/>
        <w:ind w:left="567"/>
        <w:jc w:val="both"/>
      </w:pPr>
      <w:r w:rsidRPr="35156167">
        <w:t>Nota's van inlichtingen maken integraal onderdeel uit van de Aanbestedingsstukken.</w:t>
      </w:r>
    </w:p>
    <w:p w14:paraId="06D56EA7" w14:textId="51711A92" w:rsidR="00F93E8D" w:rsidRPr="005F08E8" w:rsidRDefault="00FD6635" w:rsidP="35156167">
      <w:pPr>
        <w:pStyle w:val="Lijstalinea"/>
        <w:numPr>
          <w:ilvl w:val="0"/>
          <w:numId w:val="28"/>
        </w:numPr>
        <w:spacing w:line="260" w:lineRule="atLeast"/>
        <w:ind w:left="567"/>
        <w:jc w:val="both"/>
      </w:pPr>
      <w:r w:rsidRPr="35156167">
        <w:t>In geval van tegenstrijdigheden tussen de Aanbestedingsleidraad en de nota van inlichtingen, prevaleert de nota van inlichtingen. Indien er meer nota’s van inlichtingen zijn, prevaleert, in geval van tegenstrijdigheden tussen de nota’s van inlichtingen, het bepaalde in de meest recente nota van inlichtingen/het meest recente antwoord in TenderNed.</w:t>
      </w:r>
    </w:p>
    <w:p w14:paraId="1263162B" w14:textId="77777777"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Tijdige indiening</w:t>
      </w:r>
    </w:p>
    <w:p w14:paraId="7E563693" w14:textId="77777777" w:rsidR="00FD6635" w:rsidRPr="005F08E8" w:rsidRDefault="00FD6635" w:rsidP="35156167">
      <w:pPr>
        <w:pStyle w:val="Lijstalinea"/>
        <w:numPr>
          <w:ilvl w:val="0"/>
          <w:numId w:val="28"/>
        </w:numPr>
        <w:spacing w:line="260" w:lineRule="atLeast"/>
        <w:ind w:left="567"/>
        <w:jc w:val="both"/>
      </w:pPr>
      <w:r w:rsidRPr="35156167">
        <w:t>Zie TenderNed voor de uiterste inleverdatum en -tijd voor Inschrijvingen (ook wel genoemd uiterste inschrijvingstermijn). De datum en het tijdstip dienen als een fataal moment te worden beschouwd.</w:t>
      </w:r>
    </w:p>
    <w:p w14:paraId="4C78A621" w14:textId="77777777" w:rsidR="00FD6635" w:rsidRPr="005F08E8" w:rsidRDefault="00FD6635" w:rsidP="35156167">
      <w:pPr>
        <w:pStyle w:val="Lijstalinea"/>
        <w:numPr>
          <w:ilvl w:val="0"/>
          <w:numId w:val="28"/>
        </w:numPr>
        <w:spacing w:line="260" w:lineRule="atLeast"/>
        <w:ind w:left="567"/>
        <w:jc w:val="both"/>
      </w:pPr>
      <w:r w:rsidRPr="35156167">
        <w:t>Het risico van te late indiening van uw Inschrijving en/of indiening van een onvolledige Inschrijving ligt bij Inschrijver.</w:t>
      </w:r>
    </w:p>
    <w:p w14:paraId="4B8A1C3A" w14:textId="77777777" w:rsidR="00FD6635" w:rsidRPr="005F08E8" w:rsidRDefault="00FD6635" w:rsidP="35156167">
      <w:pPr>
        <w:pStyle w:val="Lijstalinea"/>
        <w:numPr>
          <w:ilvl w:val="0"/>
          <w:numId w:val="28"/>
        </w:numPr>
        <w:spacing w:line="260" w:lineRule="atLeast"/>
        <w:ind w:left="567"/>
        <w:jc w:val="both"/>
      </w:pPr>
      <w:r w:rsidRPr="35156167">
        <w:t>De Aanbestedende dienst is niet verantwoordelijk noch aansprakelijk voor de gevolgen die u ondervindt van een te laat, incorrect of onvolledig ingediende Inschrijving.</w:t>
      </w:r>
    </w:p>
    <w:p w14:paraId="4C4D94D4" w14:textId="77777777"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Rechtsgeldige ondertekening</w:t>
      </w:r>
    </w:p>
    <w:p w14:paraId="5753633A" w14:textId="77777777" w:rsidR="00FD6635" w:rsidRPr="005F08E8" w:rsidRDefault="00FD6635" w:rsidP="35156167">
      <w:pPr>
        <w:pStyle w:val="Lijstalinea"/>
        <w:numPr>
          <w:ilvl w:val="0"/>
          <w:numId w:val="28"/>
        </w:numPr>
        <w:spacing w:line="260" w:lineRule="atLeast"/>
        <w:ind w:left="567"/>
        <w:jc w:val="both"/>
      </w:pPr>
      <w:r w:rsidRPr="35156167">
        <w:t>De inschrijving dient rechtsgeldig ondertekend te zijn.</w:t>
      </w:r>
    </w:p>
    <w:p w14:paraId="35129C96" w14:textId="77777777" w:rsidR="00FD6635" w:rsidRPr="005F08E8" w:rsidRDefault="00FD6635" w:rsidP="35156167">
      <w:pPr>
        <w:pStyle w:val="Lijstalinea"/>
        <w:numPr>
          <w:ilvl w:val="0"/>
          <w:numId w:val="28"/>
        </w:numPr>
        <w:spacing w:line="260" w:lineRule="atLeast"/>
        <w:ind w:left="567"/>
        <w:jc w:val="both"/>
      </w:pPr>
      <w:r w:rsidRPr="35156167">
        <w:t>Het ondertekenen en inscannen van het Uniform Europees Aanbestedingsdocument (UEA) is niet verplicht als de handtekening betrekking heeft op meerdere documenten waarvan het UEA er één is (artikel 2 lid 2 Aanbestedingsbesluit).</w:t>
      </w:r>
    </w:p>
    <w:p w14:paraId="7F07D2E3" w14:textId="566BFF84"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Juisthe</w:t>
      </w:r>
      <w:r w:rsidR="00F93E8D" w:rsidRPr="005F08E8">
        <w:rPr>
          <w:rFonts w:asciiTheme="minorHAnsi" w:hAnsiTheme="minorHAnsi" w:cstheme="minorHAnsi"/>
          <w:b w:val="0"/>
          <w:bCs/>
          <w:color w:val="auto"/>
        </w:rPr>
        <w:t>i</w:t>
      </w:r>
      <w:r w:rsidRPr="005F08E8">
        <w:rPr>
          <w:rFonts w:asciiTheme="minorHAnsi" w:hAnsiTheme="minorHAnsi" w:cstheme="minorHAnsi"/>
          <w:b w:val="0"/>
          <w:bCs/>
          <w:color w:val="auto"/>
        </w:rPr>
        <w:t>d en volledigheid</w:t>
      </w:r>
    </w:p>
    <w:p w14:paraId="6A325555" w14:textId="77777777" w:rsidR="00FD6635" w:rsidRPr="005F08E8" w:rsidRDefault="00FD6635" w:rsidP="35156167">
      <w:pPr>
        <w:pStyle w:val="Lijstalinea"/>
        <w:numPr>
          <w:ilvl w:val="0"/>
          <w:numId w:val="28"/>
        </w:numPr>
        <w:spacing w:line="260" w:lineRule="atLeast"/>
        <w:ind w:left="567"/>
        <w:jc w:val="both"/>
      </w:pPr>
      <w:r w:rsidRPr="35156167">
        <w:t>Door het indienen van een Inschrijving geeft Inschrijver aan borg te staan voor de juistheid en volledigheid van alle door hem overgelegde gegevens en verklaringen.</w:t>
      </w:r>
    </w:p>
    <w:p w14:paraId="1C2D4A92" w14:textId="77777777" w:rsidR="00F93E8D" w:rsidRPr="005F08E8" w:rsidRDefault="00FD6635" w:rsidP="35156167">
      <w:pPr>
        <w:pStyle w:val="Lijstalinea"/>
        <w:numPr>
          <w:ilvl w:val="0"/>
          <w:numId w:val="28"/>
        </w:numPr>
        <w:spacing w:line="260" w:lineRule="atLeast"/>
        <w:ind w:left="567"/>
        <w:jc w:val="both"/>
      </w:pPr>
      <w:r w:rsidRPr="35156167">
        <w:t>Het risico van het ontbreken van informatie en/of antwoorden en/of van het verstrekken van onjuiste informatie berust volledig bij Inschrijver.</w:t>
      </w:r>
    </w:p>
    <w:p w14:paraId="37173EFD" w14:textId="10929683"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Geen voorbehouden</w:t>
      </w:r>
    </w:p>
    <w:p w14:paraId="11D83526" w14:textId="4C97DF18" w:rsidR="00FD6635" w:rsidRPr="005F08E8" w:rsidRDefault="00FD6635" w:rsidP="35156167">
      <w:pPr>
        <w:pStyle w:val="Lijstalinea"/>
        <w:numPr>
          <w:ilvl w:val="0"/>
          <w:numId w:val="28"/>
        </w:numPr>
        <w:spacing w:line="260" w:lineRule="atLeast"/>
        <w:ind w:left="567"/>
        <w:jc w:val="both"/>
      </w:pPr>
      <w:r w:rsidRPr="35156167">
        <w:t>De Inschrijving van Inschrijver zal geen voorbehoud(en) bevatten. Een inschrijving met een of meer voorbehouden zal worden uitgesloten.</w:t>
      </w:r>
    </w:p>
    <w:p w14:paraId="2E7B9FFD" w14:textId="77777777" w:rsidR="00FD6635" w:rsidRPr="005F08E8" w:rsidRDefault="00FD6635" w:rsidP="35156167">
      <w:pPr>
        <w:pStyle w:val="Lijstalinea"/>
        <w:numPr>
          <w:ilvl w:val="0"/>
          <w:numId w:val="28"/>
        </w:numPr>
        <w:spacing w:line="260" w:lineRule="atLeast"/>
        <w:ind w:left="567"/>
        <w:jc w:val="both"/>
      </w:pPr>
      <w:r w:rsidRPr="35156167">
        <w:t>Door het indienen van een inschrijving gaat Inschrijver akkoord met de inhoud van de Aanbestedingsstukken.</w:t>
      </w:r>
    </w:p>
    <w:p w14:paraId="57B574B1" w14:textId="77777777" w:rsidR="00FD6635" w:rsidRPr="005F08E8" w:rsidRDefault="00FD6635" w:rsidP="35156167">
      <w:pPr>
        <w:pStyle w:val="Lijstalinea"/>
        <w:numPr>
          <w:ilvl w:val="0"/>
          <w:numId w:val="28"/>
        </w:numPr>
        <w:spacing w:line="260" w:lineRule="atLeast"/>
        <w:ind w:left="567"/>
        <w:jc w:val="both"/>
      </w:pPr>
      <w:r w:rsidRPr="35156167">
        <w:t>Leverings-, betalings- en/of andere algemene voorwaarden - hoe dan ook genaamd - van Deelnemer worden uitdrukkelijk van de hand gewezen. Op de overeenkomst zijn de voorwaarden zoals vastgelegd in de Aanbestedingsstukken van toepassing.</w:t>
      </w:r>
    </w:p>
    <w:p w14:paraId="6A322DE5" w14:textId="77777777" w:rsidR="00FD6635" w:rsidRPr="005F08E8" w:rsidRDefault="00FD6635" w:rsidP="00776918">
      <w:pPr>
        <w:pStyle w:val="Kop6Bijlage"/>
        <w:numPr>
          <w:ilvl w:val="2"/>
          <w:numId w:val="46"/>
        </w:numPr>
        <w:ind w:left="567" w:hanging="567"/>
        <w:rPr>
          <w:rFonts w:asciiTheme="minorHAnsi" w:hAnsiTheme="minorHAnsi" w:cstheme="minorHAnsi"/>
          <w:b w:val="0"/>
          <w:bCs/>
          <w:color w:val="auto"/>
        </w:rPr>
      </w:pPr>
      <w:r w:rsidRPr="005F08E8">
        <w:rPr>
          <w:rFonts w:asciiTheme="minorHAnsi" w:hAnsiTheme="minorHAnsi" w:cstheme="minorHAnsi"/>
          <w:b w:val="0"/>
          <w:bCs/>
          <w:color w:val="auto"/>
        </w:rPr>
        <w:t>Prijs</w:t>
      </w:r>
    </w:p>
    <w:p w14:paraId="2217A1DB" w14:textId="1E783020" w:rsidR="00FD6635" w:rsidRPr="005F08E8" w:rsidRDefault="00FD6635" w:rsidP="35156167">
      <w:pPr>
        <w:pStyle w:val="Lijstalinea"/>
        <w:numPr>
          <w:ilvl w:val="0"/>
          <w:numId w:val="28"/>
        </w:numPr>
        <w:spacing w:line="260" w:lineRule="atLeast"/>
        <w:ind w:left="567"/>
        <w:jc w:val="both"/>
      </w:pPr>
      <w:r w:rsidRPr="35156167">
        <w:t>Het prijs</w:t>
      </w:r>
      <w:r w:rsidR="00DF2935" w:rsidRPr="35156167">
        <w:t>opgave</w:t>
      </w:r>
      <w:r w:rsidRPr="35156167">
        <w:t>formulier mag niet gewijzigd worden op straffe van uitsluiting.</w:t>
      </w:r>
    </w:p>
    <w:p w14:paraId="7FA9051A" w14:textId="241D30CC" w:rsidR="00FD6635" w:rsidRPr="005F08E8" w:rsidRDefault="00FD6635" w:rsidP="35156167">
      <w:pPr>
        <w:pStyle w:val="Lijstalinea"/>
        <w:numPr>
          <w:ilvl w:val="0"/>
          <w:numId w:val="28"/>
        </w:numPr>
        <w:spacing w:line="260" w:lineRule="atLeast"/>
        <w:ind w:left="567"/>
        <w:jc w:val="both"/>
      </w:pPr>
      <w:r w:rsidRPr="35156167">
        <w:t xml:space="preserve">Het is op straffe van uitsluiting van deelname verboden een manipulatieve Inschrijving in te dienen. Een Inschrijving wordt als manipulatief aangemerkt als deze - naar het oordeel van de </w:t>
      </w:r>
      <w:r w:rsidR="006317D1" w:rsidRPr="35156167">
        <w:t>GGD</w:t>
      </w:r>
      <w:r w:rsidRPr="35156167">
        <w:t xml:space="preserve"> - kennelijk bedoeld is de beoordelingssystematiek te manipuleren. Bijvoorbeeld het indienen van onrealistische prijzen.</w:t>
      </w:r>
    </w:p>
    <w:p w14:paraId="1235BFA4" w14:textId="2E62E90B" w:rsidR="00FD6635" w:rsidRPr="005F08E8" w:rsidRDefault="00FD6635" w:rsidP="00776918">
      <w:pPr>
        <w:pStyle w:val="Lijstalinea"/>
        <w:numPr>
          <w:ilvl w:val="0"/>
          <w:numId w:val="28"/>
        </w:numPr>
        <w:spacing w:line="260" w:lineRule="atLeast"/>
        <w:ind w:left="567"/>
        <w:jc w:val="both"/>
      </w:pPr>
      <w:r>
        <w:t>De aanbestedende dienst behoudt zicht het recht voor een abnormaal lage Inschrijvingen uit te sluiten. Een inschrijving kan pas door de aanbestedende dienst als 'abnormaal laag' worden afgewezen nadat deze een onderzoek heeft verricht waarbij de inschrijver om een schriftelijke motivering en toelichting is verzocht. De aanbestedende dienst laat aan de Inschrijver weten welke motiveringen van de inschrijving hij onaanvaardbaar vindt.</w:t>
      </w:r>
    </w:p>
    <w:p w14:paraId="7C7688D1" w14:textId="77777777" w:rsidR="00FD6635" w:rsidRPr="005F08E8" w:rsidRDefault="00FD6635" w:rsidP="00FD6635">
      <w:pPr>
        <w:pStyle w:val="Lijstalinea"/>
        <w:rPr>
          <w:rFonts w:cstheme="minorHAnsi"/>
        </w:rPr>
      </w:pPr>
    </w:p>
    <w:p w14:paraId="35FD8AEE" w14:textId="2CEDA8B8" w:rsidR="00A552FD"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63" w:name="_Toc112233056"/>
      <w:bookmarkStart w:id="164" w:name="_Toc114164127"/>
      <w:r w:rsidRPr="005F08E8">
        <w:rPr>
          <w:rFonts w:asciiTheme="minorHAnsi" w:hAnsiTheme="minorHAnsi" w:cstheme="minorBidi"/>
          <w:color w:val="auto"/>
          <w:sz w:val="22"/>
          <w:szCs w:val="22"/>
        </w:rPr>
        <w:lastRenderedPageBreak/>
        <w:t>Inschrijven in samenwerking met andere ondernemingen</w:t>
      </w:r>
      <w:bookmarkEnd w:id="163"/>
      <w:bookmarkEnd w:id="164"/>
      <w:r w:rsidRPr="005F08E8">
        <w:rPr>
          <w:rFonts w:asciiTheme="minorHAnsi" w:hAnsiTheme="minorHAnsi" w:cstheme="minorBidi"/>
          <w:color w:val="auto"/>
          <w:sz w:val="22"/>
          <w:szCs w:val="22"/>
        </w:rPr>
        <w:tab/>
      </w:r>
    </w:p>
    <w:p w14:paraId="3EF076D8" w14:textId="681E1EA5" w:rsidR="00FD6635" w:rsidRPr="00141A95" w:rsidRDefault="00141A95" w:rsidP="35156167">
      <w:pPr>
        <w:pStyle w:val="Kop2"/>
        <w:numPr>
          <w:ilvl w:val="3"/>
          <w:numId w:val="10"/>
        </w:numPr>
        <w:tabs>
          <w:tab w:val="left" w:pos="567"/>
        </w:tabs>
        <w:spacing w:before="240" w:line="260" w:lineRule="atLeast"/>
        <w:jc w:val="both"/>
        <w:rPr>
          <w:rFonts w:asciiTheme="minorHAnsi" w:hAnsiTheme="minorHAnsi" w:cstheme="minorBidi"/>
          <w:color w:val="auto"/>
          <w:sz w:val="20"/>
          <w:szCs w:val="20"/>
        </w:rPr>
      </w:pPr>
      <w:r w:rsidRPr="35156167">
        <w:rPr>
          <w:rFonts w:asciiTheme="minorHAnsi" w:hAnsiTheme="minorHAnsi" w:cstheme="minorBidi"/>
          <w:color w:val="auto"/>
          <w:sz w:val="20"/>
          <w:szCs w:val="20"/>
        </w:rPr>
        <w:t>2.7.1</w:t>
      </w:r>
      <w:r>
        <w:tab/>
      </w:r>
      <w:r w:rsidR="00FD6635" w:rsidRPr="35156167">
        <w:rPr>
          <w:rFonts w:asciiTheme="minorHAnsi" w:hAnsiTheme="minorHAnsi" w:cstheme="minorBidi"/>
          <w:color w:val="auto"/>
          <w:sz w:val="20"/>
          <w:szCs w:val="20"/>
        </w:rPr>
        <w:t>Één inschrijving</w:t>
      </w:r>
    </w:p>
    <w:p w14:paraId="2A0C09A6" w14:textId="77777777" w:rsidR="00FD6635" w:rsidRPr="005F08E8" w:rsidRDefault="00FD6635" w:rsidP="35156167">
      <w:pPr>
        <w:pStyle w:val="Lijstalinea"/>
        <w:numPr>
          <w:ilvl w:val="0"/>
          <w:numId w:val="28"/>
        </w:numPr>
        <w:spacing w:line="260" w:lineRule="atLeast"/>
        <w:ind w:left="567"/>
        <w:jc w:val="both"/>
      </w:pPr>
      <w:r w:rsidRPr="35156167">
        <w:t>Een natuurlijk persoon, rechtspersoon en/of vennootschap kan slechts éénmaal (hetzij individueel, hetzij in combinatie met andere natuurlijke personen, rechtspersonen en/of vennootschappen) een Inschrijving indienen.</w:t>
      </w:r>
    </w:p>
    <w:p w14:paraId="2ADADC3B" w14:textId="77777777" w:rsidR="00FD6635" w:rsidRPr="005F08E8" w:rsidRDefault="00FD6635" w:rsidP="35156167">
      <w:pPr>
        <w:pStyle w:val="Lijstalinea"/>
        <w:numPr>
          <w:ilvl w:val="0"/>
          <w:numId w:val="28"/>
        </w:numPr>
        <w:spacing w:line="260" w:lineRule="atLeast"/>
        <w:ind w:left="567"/>
        <w:jc w:val="both"/>
      </w:pPr>
      <w:r w:rsidRPr="35156167">
        <w:t>Van een concern mogen slechts meerdere ondernemingen zich inschrijven, indien zij ieder de inschrijving zelfstandig en onafhankelijk van de andere inschrijvers (waaronder de inschrijvers die deel uitmaken van hetzelfde concern) hebben opgesteld, daarbij de eerlijke mededinging volledig hebben geëerbiedigd en de vertrouwelijkheid hierbij in acht hebben genomen. Door het indienen van een Inschrijving verklaart Inschrijver zich akkoord met deze voorwaarden.</w:t>
      </w:r>
    </w:p>
    <w:p w14:paraId="293F7C61" w14:textId="77777777" w:rsidR="00FD6635" w:rsidRPr="005F08E8" w:rsidRDefault="00FD6635" w:rsidP="35156167">
      <w:pPr>
        <w:pStyle w:val="Lijstalinea"/>
        <w:numPr>
          <w:ilvl w:val="0"/>
          <w:numId w:val="28"/>
        </w:numPr>
        <w:spacing w:line="260" w:lineRule="atLeast"/>
        <w:ind w:left="567"/>
        <w:jc w:val="both"/>
      </w:pPr>
      <w:r w:rsidRPr="35156167">
        <w:t>U kunt zelfstandig inschrijven, in combinatie met andere partijen of als hoofdaannemer met onderaannemers.</w:t>
      </w:r>
    </w:p>
    <w:p w14:paraId="039370E1" w14:textId="77777777" w:rsidR="00FD6635" w:rsidRPr="005F08E8" w:rsidRDefault="00FD6635" w:rsidP="00FD6635">
      <w:pPr>
        <w:pStyle w:val="Lijstalinea"/>
        <w:rPr>
          <w:rFonts w:cstheme="minorHAnsi"/>
        </w:rPr>
      </w:pPr>
    </w:p>
    <w:p w14:paraId="4A5E20D5" w14:textId="61F9D19A" w:rsidR="00FD6635" w:rsidRPr="00141A95" w:rsidRDefault="00141A95" w:rsidP="35156167">
      <w:pPr>
        <w:pStyle w:val="Kop2"/>
        <w:numPr>
          <w:ilvl w:val="3"/>
          <w:numId w:val="10"/>
        </w:numPr>
        <w:tabs>
          <w:tab w:val="left" w:pos="567"/>
        </w:tabs>
        <w:spacing w:before="240" w:line="260" w:lineRule="atLeast"/>
        <w:jc w:val="both"/>
        <w:rPr>
          <w:rFonts w:asciiTheme="minorHAnsi" w:hAnsiTheme="minorHAnsi" w:cstheme="minorBidi"/>
          <w:color w:val="auto"/>
          <w:sz w:val="20"/>
          <w:szCs w:val="20"/>
        </w:rPr>
      </w:pPr>
      <w:r w:rsidRPr="35156167">
        <w:rPr>
          <w:rFonts w:asciiTheme="minorHAnsi" w:hAnsiTheme="minorHAnsi" w:cstheme="minorBidi"/>
          <w:color w:val="auto"/>
          <w:sz w:val="20"/>
          <w:szCs w:val="20"/>
        </w:rPr>
        <w:t>2.7.2</w:t>
      </w:r>
      <w:r>
        <w:tab/>
      </w:r>
      <w:r w:rsidR="00FD6635" w:rsidRPr="35156167">
        <w:rPr>
          <w:rFonts w:asciiTheme="minorHAnsi" w:hAnsiTheme="minorHAnsi" w:cstheme="minorBidi"/>
          <w:color w:val="auto"/>
          <w:sz w:val="20"/>
          <w:szCs w:val="20"/>
        </w:rPr>
        <w:t>Aanmelden als samenwerkingsverband (Combinatie)</w:t>
      </w:r>
    </w:p>
    <w:p w14:paraId="181E74F5" w14:textId="77777777" w:rsidR="00FD6635" w:rsidRPr="005F08E8" w:rsidRDefault="00FD6635" w:rsidP="35156167">
      <w:pPr>
        <w:pStyle w:val="Lijstalinea"/>
        <w:numPr>
          <w:ilvl w:val="0"/>
          <w:numId w:val="28"/>
        </w:numPr>
        <w:spacing w:line="260" w:lineRule="atLeast"/>
        <w:ind w:left="567"/>
        <w:jc w:val="both"/>
      </w:pPr>
      <w:r w:rsidRPr="35156167">
        <w:t>Indien u wenst deel te nemen in Combinatie dient:</w:t>
      </w:r>
    </w:p>
    <w:p w14:paraId="63798BDB" w14:textId="77777777" w:rsidR="00FD6635" w:rsidRPr="005F08E8" w:rsidRDefault="00FD6635" w:rsidP="35156167">
      <w:pPr>
        <w:pStyle w:val="Lijstalinea"/>
        <w:numPr>
          <w:ilvl w:val="0"/>
          <w:numId w:val="28"/>
        </w:numPr>
        <w:spacing w:line="260" w:lineRule="atLeast"/>
        <w:ind w:left="567"/>
        <w:jc w:val="both"/>
      </w:pPr>
      <w:r w:rsidRPr="35156167">
        <w:t>iedere deelnemer van het samenwerkingsverband de Bijlage ‘Uniform Europees Aanbestedingsdocument’ rechtsgeldig te ondertekenen. Hierbij dienen alle ondernemingen in het samenwerkingsverband ieder voor zich en gezamenlijk hoofdelijke aansprakelijkheid te aanvaarden voor de gestanddoening van de verplichtingen voortvloeiend uit de Inschrijving, resp. bij gunning uit de uitvoering;</w:t>
      </w:r>
    </w:p>
    <w:p w14:paraId="48F73AE2" w14:textId="76D6C6B2" w:rsidR="00FD6635" w:rsidRPr="005F08E8" w:rsidRDefault="00FD6635" w:rsidP="00776918">
      <w:pPr>
        <w:pStyle w:val="Lijstalinea"/>
        <w:numPr>
          <w:ilvl w:val="0"/>
          <w:numId w:val="28"/>
        </w:numPr>
        <w:spacing w:line="260" w:lineRule="atLeast"/>
        <w:ind w:left="567"/>
        <w:jc w:val="both"/>
      </w:pPr>
      <w:r>
        <w:t xml:space="preserve">in het ‘Uniform Europees Aanbestedingsdocument’ aangegeven </w:t>
      </w:r>
      <w:r w:rsidR="00C33762">
        <w:t>te worden</w:t>
      </w:r>
      <w:r>
        <w:t xml:space="preserve"> welke onderneming namens het samenwerkingsverband penvoerder is en wie de overige deelnemer(s) in het samenwerkingsverband is/zijn.</w:t>
      </w:r>
    </w:p>
    <w:p w14:paraId="4F9AC046" w14:textId="77777777" w:rsidR="00FD6635" w:rsidRPr="005F08E8" w:rsidRDefault="00FD6635" w:rsidP="00FD6635">
      <w:pPr>
        <w:pStyle w:val="Lijstalinea"/>
        <w:rPr>
          <w:rFonts w:cstheme="minorHAnsi"/>
        </w:rPr>
      </w:pPr>
    </w:p>
    <w:p w14:paraId="7ECF24E7" w14:textId="477C5637" w:rsidR="00FD6635" w:rsidRPr="00141A95" w:rsidRDefault="00141A95" w:rsidP="35156167">
      <w:pPr>
        <w:pStyle w:val="Kop2"/>
        <w:numPr>
          <w:ilvl w:val="3"/>
          <w:numId w:val="10"/>
        </w:numPr>
        <w:tabs>
          <w:tab w:val="left" w:pos="567"/>
        </w:tabs>
        <w:spacing w:before="240" w:line="260" w:lineRule="atLeast"/>
        <w:jc w:val="both"/>
        <w:rPr>
          <w:rFonts w:asciiTheme="minorHAnsi" w:hAnsiTheme="minorHAnsi" w:cstheme="minorBidi"/>
          <w:color w:val="auto"/>
          <w:sz w:val="20"/>
          <w:szCs w:val="20"/>
        </w:rPr>
      </w:pPr>
      <w:r w:rsidRPr="35156167">
        <w:rPr>
          <w:rFonts w:asciiTheme="minorHAnsi" w:hAnsiTheme="minorHAnsi" w:cstheme="minorBidi"/>
          <w:color w:val="auto"/>
          <w:sz w:val="20"/>
          <w:szCs w:val="20"/>
        </w:rPr>
        <w:t>2.7.3</w:t>
      </w:r>
      <w:r>
        <w:tab/>
      </w:r>
      <w:r w:rsidR="00FD6635" w:rsidRPr="35156167">
        <w:rPr>
          <w:rFonts w:asciiTheme="minorHAnsi" w:hAnsiTheme="minorHAnsi" w:cstheme="minorBidi"/>
          <w:color w:val="auto"/>
          <w:sz w:val="20"/>
          <w:szCs w:val="20"/>
        </w:rPr>
        <w:t>Aanmelden als hoofdaannemer met onderaannemer(s)</w:t>
      </w:r>
    </w:p>
    <w:p w14:paraId="6BC7AC33" w14:textId="77777777" w:rsidR="00FD6635" w:rsidRPr="005F08E8" w:rsidRDefault="00FD6635" w:rsidP="35156167">
      <w:pPr>
        <w:pStyle w:val="Lijstalinea"/>
        <w:numPr>
          <w:ilvl w:val="0"/>
          <w:numId w:val="28"/>
        </w:numPr>
        <w:spacing w:line="260" w:lineRule="atLeast"/>
        <w:ind w:left="567"/>
        <w:jc w:val="both"/>
      </w:pPr>
      <w:r w:rsidRPr="35156167">
        <w:t>In deze constructie is de hoofdaannemer de Inschrijver. Indien u wenst deel te nemen als hoofdaannemer met één of meer onderaannemers om te kunnen voldoen aan de gestelde Geschiktheidseisen, dient u in het UEA aan te geven voor welke geschiktheidseisen u een beroep doet op de onderaannemer(s) en wie de onderaannemer(s) is/zijn. In dit geval dient u van zowel de hoofdaannemer als van de betreffende onderaannemer een ingevuld, rechtsgeldig ondertekend UEA bij uw Inschrijving bij te sluiten. Voor deze onderaannemer(s) gelden net als voor de hoofdaannemer de Uitsluitingsgronden (zie Aanbestedingsleidraad).</w:t>
      </w:r>
    </w:p>
    <w:p w14:paraId="66260B26" w14:textId="058AF116" w:rsidR="00FD6635" w:rsidRPr="005F08E8" w:rsidRDefault="00FD6635" w:rsidP="35156167">
      <w:pPr>
        <w:pStyle w:val="Lijstalinea"/>
        <w:numPr>
          <w:ilvl w:val="0"/>
          <w:numId w:val="28"/>
        </w:numPr>
        <w:spacing w:line="260" w:lineRule="atLeast"/>
        <w:ind w:left="567"/>
        <w:jc w:val="both"/>
      </w:pPr>
      <w:r w:rsidRPr="35156167">
        <w:t xml:space="preserve">De </w:t>
      </w:r>
      <w:r w:rsidR="006317D1" w:rsidRPr="35156167">
        <w:t>GGD</w:t>
      </w:r>
      <w:r w:rsidRPr="35156167">
        <w:t xml:space="preserve"> kan in deze situatie bij gunning van u verlangen dat u per onderaannemer een verklaring van de betreffende onderaannemer overlegt waarin deze aangeeft bereid te zijn de genoemde werkzaamheden uit te voeren.</w:t>
      </w:r>
    </w:p>
    <w:p w14:paraId="5C869CED" w14:textId="77777777" w:rsidR="00FD6635" w:rsidRPr="005F08E8" w:rsidRDefault="00FD6635" w:rsidP="35156167">
      <w:pPr>
        <w:pStyle w:val="Lijstalinea"/>
        <w:numPr>
          <w:ilvl w:val="0"/>
          <w:numId w:val="28"/>
        </w:numPr>
        <w:spacing w:line="260" w:lineRule="atLeast"/>
        <w:ind w:left="567"/>
        <w:jc w:val="both"/>
      </w:pPr>
      <w:r w:rsidRPr="35156167">
        <w:t>Indien u als hoofdaannemer met onderaannemers inschrijft waarop u geen beroep doet om te kunnen voldoen aan de Geschiktheidseisen hoeft u alleen van de hoofdaannemer het ingevuld, rechtsgeldig ondertekend UEA bij uw Verzoek tot deelname bij te sluiten.</w:t>
      </w:r>
    </w:p>
    <w:p w14:paraId="333F0E0F" w14:textId="7777777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65" w:name="_Toc112233057"/>
      <w:bookmarkStart w:id="166" w:name="_Toc114164128"/>
      <w:r w:rsidRPr="005F08E8">
        <w:rPr>
          <w:rFonts w:asciiTheme="minorHAnsi" w:hAnsiTheme="minorHAnsi" w:cstheme="minorBidi"/>
          <w:color w:val="auto"/>
          <w:sz w:val="22"/>
          <w:szCs w:val="22"/>
        </w:rPr>
        <w:t>Beroep doen op derden voor de geschiktheidseisen en/of uitvoering</w:t>
      </w:r>
      <w:bookmarkEnd w:id="165"/>
      <w:bookmarkEnd w:id="166"/>
    </w:p>
    <w:p w14:paraId="150B26C0" w14:textId="77777777" w:rsidR="00FD6635" w:rsidRPr="005F08E8" w:rsidRDefault="00FD6635" w:rsidP="35156167">
      <w:pPr>
        <w:pStyle w:val="Lijstalinea"/>
        <w:numPr>
          <w:ilvl w:val="0"/>
          <w:numId w:val="28"/>
        </w:numPr>
        <w:spacing w:line="260" w:lineRule="atLeast"/>
        <w:ind w:left="567"/>
        <w:jc w:val="both"/>
      </w:pPr>
      <w:r w:rsidRPr="35156167">
        <w:t>Indien u niet zelfstandig in de uitvoering van de Opdracht kunt voorzien, is het mogelijk om deel te nemen in samenwerking met andere ondernemingen. Dit kan zich voordoen in 2 situaties:</w:t>
      </w:r>
    </w:p>
    <w:p w14:paraId="67DA4A4C" w14:textId="291BDB6C" w:rsidR="00D71A1D" w:rsidRPr="005F08E8" w:rsidRDefault="00FD6635" w:rsidP="00776918">
      <w:pPr>
        <w:pStyle w:val="Lijstalinea"/>
        <w:numPr>
          <w:ilvl w:val="0"/>
          <w:numId w:val="34"/>
        </w:numPr>
        <w:spacing w:line="260" w:lineRule="atLeast"/>
        <w:ind w:left="1134"/>
        <w:jc w:val="both"/>
        <w:rPr>
          <w:rFonts w:cstheme="minorHAnsi"/>
        </w:rPr>
      </w:pPr>
      <w:r w:rsidRPr="005F08E8">
        <w:rPr>
          <w:rFonts w:cstheme="minorHAnsi"/>
        </w:rPr>
        <w:t>U kunt niet zelfstandig voldoen aan de gestelde geschiktheidseisen en doet daarom een beroep op een derde partij (hetzij in Combinatie, hetzij als onderaannemer). U dient dit dan in het UEA bij hoofdstuk IIC aan te geven en te vermelden voor welke geschiktheidseis u een beroep op de derde partij doet. Tevens dient u van de betreffende derde partij een UEA bij te sluiten bij uw Verzoek tot deelname.</w:t>
      </w:r>
    </w:p>
    <w:p w14:paraId="2CBD8EB5" w14:textId="77777777" w:rsidR="00D71A1D" w:rsidRPr="005F08E8" w:rsidRDefault="00D71A1D" w:rsidP="00776918">
      <w:pPr>
        <w:pStyle w:val="Lijstalinea"/>
        <w:numPr>
          <w:ilvl w:val="0"/>
          <w:numId w:val="34"/>
        </w:numPr>
        <w:ind w:left="1134"/>
        <w:rPr>
          <w:rFonts w:cstheme="minorHAnsi"/>
        </w:rPr>
      </w:pPr>
      <w:r w:rsidRPr="005F08E8">
        <w:rPr>
          <w:rFonts w:cstheme="minorHAnsi"/>
        </w:rPr>
        <w:br w:type="page"/>
      </w:r>
    </w:p>
    <w:p w14:paraId="691015A9" w14:textId="77777777" w:rsidR="00FD6635" w:rsidRPr="005F08E8" w:rsidRDefault="00FD6635" w:rsidP="0011338B">
      <w:pPr>
        <w:pStyle w:val="Lijstalinea"/>
        <w:spacing w:line="260" w:lineRule="atLeast"/>
        <w:ind w:left="1134"/>
        <w:jc w:val="both"/>
        <w:rPr>
          <w:rFonts w:cstheme="minorHAnsi"/>
        </w:rPr>
      </w:pPr>
    </w:p>
    <w:p w14:paraId="3C612871" w14:textId="77777777" w:rsidR="00FD6635" w:rsidRPr="005F08E8" w:rsidRDefault="00FD6635" w:rsidP="00776918">
      <w:pPr>
        <w:pStyle w:val="Lijstalinea"/>
        <w:numPr>
          <w:ilvl w:val="1"/>
          <w:numId w:val="34"/>
        </w:numPr>
        <w:spacing w:line="260" w:lineRule="atLeast"/>
        <w:ind w:left="1134"/>
        <w:jc w:val="both"/>
        <w:rPr>
          <w:rFonts w:cstheme="minorHAnsi"/>
        </w:rPr>
      </w:pPr>
      <w:r w:rsidRPr="005F08E8">
        <w:rPr>
          <w:rFonts w:cstheme="minorHAnsi"/>
        </w:rPr>
        <w:t>U kunt wel zelfstandig voldoen aan de gestelde geschiktheidseisen, maar niet zelfstandig voorzien in de realisatie van de Opdracht. In dat geval meldt u dit in het UEA bij hoofdstuk IID.</w:t>
      </w:r>
    </w:p>
    <w:p w14:paraId="765940ED" w14:textId="77777777" w:rsidR="00FD6635" w:rsidRPr="005F08E8" w:rsidRDefault="00FD6635" w:rsidP="35156167">
      <w:pPr>
        <w:pStyle w:val="Lijstalinea"/>
        <w:numPr>
          <w:ilvl w:val="0"/>
          <w:numId w:val="28"/>
        </w:numPr>
        <w:spacing w:line="260" w:lineRule="atLeast"/>
        <w:ind w:left="567"/>
        <w:jc w:val="both"/>
      </w:pPr>
      <w:r w:rsidRPr="35156167">
        <w:t>Indien u een beroep doet op de (financiële en/of technische) bekwaamheden van uw moedermaatschappij om te kunnen voldoen aan de Geschiktheidseisen, dient de betreffende moedermaatschappij financieel en technisch garant te staan voor de verplichtingen voortvloeiende uit de overeenkomst. U dient in dat geval na een eerste strekkend verzoek daartoe de volgende informatie te overleggen:</w:t>
      </w:r>
    </w:p>
    <w:p w14:paraId="591CC80C" w14:textId="7DCFFE18" w:rsidR="00FD6635" w:rsidRPr="005F08E8" w:rsidRDefault="00FD6635" w:rsidP="00776918">
      <w:pPr>
        <w:pStyle w:val="Lijstalinea"/>
        <w:numPr>
          <w:ilvl w:val="1"/>
          <w:numId w:val="35"/>
        </w:numPr>
        <w:spacing w:line="260" w:lineRule="atLeast"/>
        <w:ind w:left="1134"/>
        <w:jc w:val="both"/>
        <w:rPr>
          <w:rFonts w:cstheme="minorHAnsi"/>
        </w:rPr>
      </w:pPr>
      <w:r w:rsidRPr="005F08E8">
        <w:rPr>
          <w:rFonts w:cstheme="minorHAnsi"/>
        </w:rPr>
        <w:t xml:space="preserve">een door een vertegenwoordigingsbevoegde functionaris van de moedermaatschappij ondertekende concernverklaring, waaruit blijkt dat de holding-/concernmaatschappij zich - onder voorwaarde van gunning </w:t>
      </w:r>
      <w:r w:rsidR="002D3F09">
        <w:rPr>
          <w:rFonts w:cstheme="minorHAnsi"/>
        </w:rPr>
        <w:t>zich</w:t>
      </w:r>
      <w:r w:rsidRPr="005F08E8">
        <w:rPr>
          <w:rFonts w:cstheme="minorHAnsi"/>
        </w:rPr>
        <w:t xml:space="preserve"> financieel garant stelt voor de nakoming van alle verplichtingen, die uit hoofde van gesloten overeenkomst(en) </w:t>
      </w:r>
      <w:r w:rsidR="00377DF9">
        <w:rPr>
          <w:rFonts w:cstheme="minorHAnsi"/>
        </w:rPr>
        <w:t>met</w:t>
      </w:r>
      <w:r w:rsidRPr="005F08E8">
        <w:rPr>
          <w:rFonts w:cstheme="minorHAnsi"/>
        </w:rPr>
        <w:t xml:space="preserve"> </w:t>
      </w:r>
      <w:r w:rsidR="00F725B7">
        <w:rPr>
          <w:rFonts w:cstheme="minorHAnsi"/>
        </w:rPr>
        <w:t>Opdrachtnemer</w:t>
      </w:r>
      <w:r w:rsidRPr="005F08E8">
        <w:rPr>
          <w:rFonts w:cstheme="minorHAnsi"/>
        </w:rPr>
        <w:t xml:space="preserve"> worden aangegaan.</w:t>
      </w:r>
    </w:p>
    <w:p w14:paraId="40334941" w14:textId="77777777" w:rsidR="00FD6635" w:rsidRPr="005F08E8" w:rsidRDefault="00FD6635" w:rsidP="00776918">
      <w:pPr>
        <w:pStyle w:val="Lijstalinea"/>
        <w:numPr>
          <w:ilvl w:val="1"/>
          <w:numId w:val="35"/>
        </w:numPr>
        <w:spacing w:line="260" w:lineRule="atLeast"/>
        <w:ind w:left="1134"/>
        <w:jc w:val="both"/>
        <w:rPr>
          <w:rFonts w:cstheme="minorHAnsi"/>
        </w:rPr>
      </w:pPr>
      <w:r w:rsidRPr="005F08E8">
        <w:rPr>
          <w:rFonts w:cstheme="minorHAnsi"/>
        </w:rPr>
        <w:t>een organogram van de holding-/concernstructuur bij te sluiten met vermelding van de naam, adres en vestigingsplaats van de holding-/concernmaatschappij.</w:t>
      </w:r>
    </w:p>
    <w:p w14:paraId="0A8E14BD" w14:textId="7777777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67" w:name="_Toc112233058"/>
      <w:bookmarkStart w:id="168" w:name="_Toc114164129"/>
      <w:r w:rsidRPr="005F08E8">
        <w:rPr>
          <w:rFonts w:asciiTheme="minorHAnsi" w:hAnsiTheme="minorHAnsi" w:cstheme="minorBidi"/>
          <w:color w:val="auto"/>
          <w:sz w:val="22"/>
          <w:szCs w:val="22"/>
        </w:rPr>
        <w:t>Na de inschrijving: toelichting, verificatie</w:t>
      </w:r>
      <w:bookmarkEnd w:id="167"/>
      <w:bookmarkEnd w:id="168"/>
    </w:p>
    <w:p w14:paraId="07BE4D23" w14:textId="77777777" w:rsidR="00FD6635" w:rsidRPr="005F08E8" w:rsidRDefault="00FD6635" w:rsidP="35156167">
      <w:pPr>
        <w:pStyle w:val="Lijstalinea"/>
        <w:numPr>
          <w:ilvl w:val="0"/>
          <w:numId w:val="28"/>
        </w:numPr>
        <w:spacing w:line="260" w:lineRule="atLeast"/>
        <w:ind w:left="567"/>
        <w:jc w:val="both"/>
      </w:pPr>
      <w:r w:rsidRPr="35156167">
        <w:t>De Aanbestedende dienst kan verlangen dat u uw Inschrijving nader toelicht en/of voorziet van ondersteunende bescheiden.</w:t>
      </w:r>
    </w:p>
    <w:p w14:paraId="2AA1ED37" w14:textId="77777777" w:rsidR="00FD6635" w:rsidRPr="005F08E8" w:rsidRDefault="00FD6635" w:rsidP="35156167">
      <w:pPr>
        <w:pStyle w:val="Lijstalinea"/>
        <w:numPr>
          <w:ilvl w:val="0"/>
          <w:numId w:val="28"/>
        </w:numPr>
        <w:spacing w:line="260" w:lineRule="atLeast"/>
        <w:ind w:left="567"/>
        <w:jc w:val="both"/>
      </w:pPr>
      <w:r w:rsidRPr="35156167">
        <w:t>De Aanbestedende dienst is gerechtigd, doch niet gehouden om alle op basis van de Inschrijving in te dienen gegevens en verklaringen op hun juistheid te controleren.</w:t>
      </w:r>
    </w:p>
    <w:p w14:paraId="211624FC" w14:textId="77777777" w:rsidR="00FD6635" w:rsidRPr="005F08E8" w:rsidRDefault="00FD6635" w:rsidP="35156167">
      <w:pPr>
        <w:pStyle w:val="Lijstalinea"/>
        <w:numPr>
          <w:ilvl w:val="0"/>
          <w:numId w:val="28"/>
        </w:numPr>
        <w:spacing w:line="260" w:lineRule="atLeast"/>
        <w:ind w:left="567"/>
        <w:jc w:val="both"/>
      </w:pPr>
      <w:r w:rsidRPr="35156167">
        <w:t>U mag uw inschrijving na sluitingsdatum en –tijdstip voor het indienen van de Inschrijvingen niet meer wijzigen, aanvullen en/of verduidelijken, behoudens wanneer de Aanbestedende dienst een verzoek tot toelichting heeft gedaan zoals bedoeld in het eerste lid.</w:t>
      </w:r>
    </w:p>
    <w:p w14:paraId="69958E64" w14:textId="7777777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69" w:name="_Toc112233059"/>
      <w:bookmarkStart w:id="170" w:name="_Toc114164130"/>
      <w:r w:rsidRPr="005F08E8">
        <w:rPr>
          <w:rFonts w:asciiTheme="minorHAnsi" w:hAnsiTheme="minorHAnsi" w:cstheme="minorBidi"/>
          <w:color w:val="auto"/>
          <w:sz w:val="22"/>
          <w:szCs w:val="22"/>
        </w:rPr>
        <w:t>Gunningbeslissing en aanlevering bewijsmiddelen</w:t>
      </w:r>
      <w:bookmarkEnd w:id="169"/>
      <w:bookmarkEnd w:id="170"/>
      <w:r w:rsidRPr="005F08E8">
        <w:rPr>
          <w:rFonts w:asciiTheme="minorHAnsi" w:hAnsiTheme="minorHAnsi" w:cstheme="minorBidi"/>
          <w:color w:val="auto"/>
          <w:sz w:val="22"/>
          <w:szCs w:val="22"/>
        </w:rPr>
        <w:t xml:space="preserve"> </w:t>
      </w:r>
    </w:p>
    <w:p w14:paraId="29849109" w14:textId="1594CE11" w:rsidR="00FD6635" w:rsidRPr="00141A95" w:rsidRDefault="00141A95" w:rsidP="35156167">
      <w:pPr>
        <w:pStyle w:val="Kop2"/>
        <w:numPr>
          <w:ilvl w:val="5"/>
          <w:numId w:val="10"/>
        </w:numPr>
        <w:spacing w:before="240" w:line="260" w:lineRule="atLeast"/>
        <w:jc w:val="both"/>
        <w:rPr>
          <w:rFonts w:asciiTheme="minorHAnsi" w:hAnsiTheme="minorHAnsi" w:cstheme="minorBidi"/>
          <w:color w:val="auto"/>
          <w:sz w:val="22"/>
          <w:szCs w:val="22"/>
        </w:rPr>
      </w:pPr>
      <w:r w:rsidRPr="35156167">
        <w:rPr>
          <w:rFonts w:asciiTheme="minorHAnsi" w:hAnsiTheme="minorHAnsi" w:cstheme="minorBidi"/>
          <w:color w:val="auto"/>
          <w:sz w:val="22"/>
          <w:szCs w:val="22"/>
        </w:rPr>
        <w:t>2.10.1</w:t>
      </w:r>
      <w:r>
        <w:tab/>
      </w:r>
      <w:r w:rsidR="00FD6635" w:rsidRPr="35156167">
        <w:rPr>
          <w:rFonts w:asciiTheme="minorHAnsi" w:hAnsiTheme="minorHAnsi" w:cstheme="minorBidi"/>
          <w:color w:val="auto"/>
          <w:sz w:val="22"/>
          <w:szCs w:val="22"/>
        </w:rPr>
        <w:t xml:space="preserve">Gunningbeslissing </w:t>
      </w:r>
      <w:r w:rsidR="00A552FD" w:rsidRPr="35156167">
        <w:rPr>
          <w:rFonts w:asciiTheme="minorHAnsi" w:hAnsiTheme="minorHAnsi" w:cstheme="minorBidi"/>
          <w:color w:val="auto"/>
          <w:sz w:val="22"/>
          <w:szCs w:val="22"/>
        </w:rPr>
        <w:t>en bezwarentermijn</w:t>
      </w:r>
    </w:p>
    <w:p w14:paraId="5DBCBFAA" w14:textId="4F0FD31A" w:rsidR="00FD6635" w:rsidRPr="005F08E8" w:rsidRDefault="00FD6635" w:rsidP="00776918">
      <w:pPr>
        <w:pStyle w:val="Lijstalinea"/>
        <w:numPr>
          <w:ilvl w:val="0"/>
          <w:numId w:val="28"/>
        </w:numPr>
        <w:spacing w:line="260" w:lineRule="atLeast"/>
        <w:ind w:left="567"/>
        <w:jc w:val="both"/>
      </w:pPr>
      <w:r>
        <w:t>Gelijktijdig met het bekendmaken van de gunningsbeslissing aan degene met wie de Aanbestedende dienst voornemens is de overeenkomst</w:t>
      </w:r>
      <w:r w:rsidR="00734C13">
        <w:t xml:space="preserve"> en de wachtkamerovereenkomst</w:t>
      </w:r>
      <w:r>
        <w:t xml:space="preserve"> te sluiten, zullen de afgewezen Inschrijvers van die beslissing schriftelijk in kennis worden gesteld. Zij ontvangen daarover een afwijzingsbericht met een motivering voor de reden van afwijzing, de verschillen ten opzichte van de winnende inschrijving en de naam van de begunstigde. Iedere Inschrijver ontvangt het bericht met de gunningsbeslissing via het elektronische berichtenverkeer van TenderNed. </w:t>
      </w:r>
    </w:p>
    <w:p w14:paraId="2D11BBD8" w14:textId="5AC62C52" w:rsidR="00FD6635" w:rsidRPr="005F08E8" w:rsidRDefault="00FD6635" w:rsidP="00776918">
      <w:pPr>
        <w:pStyle w:val="Lijstalinea"/>
        <w:numPr>
          <w:ilvl w:val="0"/>
          <w:numId w:val="28"/>
        </w:numPr>
        <w:spacing w:line="260" w:lineRule="atLeast"/>
        <w:ind w:left="567"/>
        <w:jc w:val="both"/>
      </w:pPr>
      <w:r>
        <w:t>Iedere belanghebbende kan voorts nadere informatie inwinnen bij de genoemde contactpersoon van de Aanbestedende dienst. Iedere belanghebbende die het, ondanks een eventuele nadere (mondelinge) toelichting door Aanbestedende dienst, niet met de mededeling van de gunningsbeslissing eens is, kan hierover een voorlopige voorziening vragen bij de bevoegde civiele rechter</w:t>
      </w:r>
      <w:r w:rsidR="00092553">
        <w:t xml:space="preserve"> bij de rechtbank Overijssel, locatie </w:t>
      </w:r>
      <w:r w:rsidR="4CFE1111">
        <w:t>Almelo</w:t>
      </w:r>
      <w:r>
        <w:t xml:space="preserve">. Belanghebbende dient hiertoe over te gaan binnen </w:t>
      </w:r>
      <w:r w:rsidR="00092553">
        <w:t xml:space="preserve">20 kalenderdagen na </w:t>
      </w:r>
      <w:r>
        <w:t xml:space="preserve">elektronische verzending van de mededeling van de gunningsbeslissing. Deze termijn is een vervaltermijn. Een partij die een procedure start na afloop van voornoemde termijn, is niet ontvankelijk. Ingeval belanghebbende een voorlopige voorziening vraagt dient hij, in het belang van een snelle en goede voortgang, de contactpersoon van de aanbesteding hiervan uiterlijk 1 dag na het betekenen van de dagvaarding op de hoogte te stellen door het opsturen van de kopie dagvaarding. </w:t>
      </w:r>
    </w:p>
    <w:p w14:paraId="1C601434" w14:textId="77777777" w:rsidR="00FD6635" w:rsidRPr="005F08E8" w:rsidRDefault="00FD6635" w:rsidP="35156167">
      <w:pPr>
        <w:pStyle w:val="Lijstalinea"/>
        <w:numPr>
          <w:ilvl w:val="0"/>
          <w:numId w:val="28"/>
        </w:numPr>
        <w:spacing w:line="260" w:lineRule="atLeast"/>
        <w:ind w:left="567"/>
        <w:jc w:val="both"/>
      </w:pPr>
      <w:r w:rsidRPr="35156167">
        <w:t xml:space="preserve">Op grond van artikel 2.129 van de Aanbestedingswet houdt de mededeling van de gunningsbeslissing geen aanvaarding in van een aanbod van de Inschrijver. Gedurende de standstill-periode (Zie aanbestedingsleidraad) is het de Aanbestedende dienst niet toegestaan de opdracht te gunnen en een overeenkomst aan te gaan met de winnende Inschrijver. </w:t>
      </w:r>
    </w:p>
    <w:p w14:paraId="2CF3D45A" w14:textId="77777777" w:rsidR="00FD6635" w:rsidRPr="005F08E8" w:rsidRDefault="00FD6635" w:rsidP="35156167">
      <w:pPr>
        <w:pStyle w:val="Lijstalinea"/>
        <w:numPr>
          <w:ilvl w:val="0"/>
          <w:numId w:val="28"/>
        </w:numPr>
        <w:spacing w:line="260" w:lineRule="atLeast"/>
        <w:ind w:left="567"/>
        <w:jc w:val="both"/>
      </w:pPr>
      <w:r w:rsidRPr="35156167">
        <w:t xml:space="preserve">Als binnen bovengenoemde termijn een voorlopige voorziening is gevraagd, zal – behoudens bijzondere gevallen- de uitspraak in kort geding in eerste instantie worden afgewacht en (vooralsnog) niet tot definitieve gunning worden overgegaan. De uitspraak in kort geding vormt dan vervolgens de basis voor verdere besluitvorming van de Aanbestedende dienst omtrent de gunning. </w:t>
      </w:r>
    </w:p>
    <w:p w14:paraId="1A061ED6" w14:textId="6290FF47" w:rsidR="00FD6635" w:rsidRPr="005F08E8" w:rsidRDefault="00FD6635" w:rsidP="35156167">
      <w:pPr>
        <w:pStyle w:val="Lijstalinea"/>
        <w:numPr>
          <w:ilvl w:val="0"/>
          <w:numId w:val="28"/>
        </w:numPr>
        <w:spacing w:line="260" w:lineRule="atLeast"/>
        <w:ind w:left="567"/>
        <w:jc w:val="both"/>
      </w:pPr>
      <w:r w:rsidRPr="35156167">
        <w:lastRenderedPageBreak/>
        <w:t xml:space="preserve">Ingeval tegen de mededeling van de gunningsbeslissing een civiel kort geding aanhangig wordt gemaakt, zal de Aanbestedende dienst de Inschrijvers hiervan op de hoogte brengen. De Inschrijvers dienen in dat geval hun Inschrijving in ieder geval gestand te doen tot 30 dagen na uitspraak in kort geding. </w:t>
      </w:r>
    </w:p>
    <w:p w14:paraId="53DCD470" w14:textId="77777777" w:rsidR="00FD6635" w:rsidRPr="005F08E8" w:rsidRDefault="00FD6635" w:rsidP="35156167">
      <w:pPr>
        <w:pStyle w:val="Lijstalinea"/>
        <w:numPr>
          <w:ilvl w:val="0"/>
          <w:numId w:val="28"/>
        </w:numPr>
        <w:spacing w:line="260" w:lineRule="atLeast"/>
        <w:ind w:left="567"/>
        <w:jc w:val="both"/>
      </w:pPr>
      <w:r w:rsidRPr="35156167">
        <w:t xml:space="preserve">Een Inschrijver die een belang bij een uitspraak in een aanhangig gemaakt kort geding wil doen gelden, kan dit slechts doen door middel van tussenkomst of voeging in dat kort geding en zal derhalve niet separaat een kort geding of een andere gerechtelijke procedure aanhangig maken. </w:t>
      </w:r>
    </w:p>
    <w:p w14:paraId="59CEA819" w14:textId="77777777" w:rsidR="00FD6635" w:rsidRPr="005F08E8" w:rsidRDefault="00FD6635" w:rsidP="0011338B">
      <w:pPr>
        <w:pStyle w:val="Lijstalinea"/>
        <w:ind w:left="709"/>
        <w:rPr>
          <w:rFonts w:cstheme="minorHAnsi"/>
        </w:rPr>
      </w:pPr>
    </w:p>
    <w:p w14:paraId="6813B7FF" w14:textId="1917C06D" w:rsidR="00FD6635" w:rsidRPr="00141A95" w:rsidRDefault="00141A95" w:rsidP="35156167">
      <w:pPr>
        <w:pStyle w:val="Kop2"/>
        <w:numPr>
          <w:ilvl w:val="5"/>
          <w:numId w:val="10"/>
        </w:numPr>
        <w:spacing w:before="240" w:line="260" w:lineRule="atLeast"/>
        <w:jc w:val="both"/>
        <w:rPr>
          <w:rFonts w:asciiTheme="minorHAnsi" w:hAnsiTheme="minorHAnsi" w:cstheme="minorBidi"/>
          <w:color w:val="auto"/>
          <w:sz w:val="22"/>
          <w:szCs w:val="22"/>
        </w:rPr>
      </w:pPr>
      <w:r w:rsidRPr="35156167">
        <w:rPr>
          <w:rFonts w:asciiTheme="minorHAnsi" w:hAnsiTheme="minorHAnsi" w:cstheme="minorBidi"/>
          <w:color w:val="auto"/>
          <w:sz w:val="22"/>
          <w:szCs w:val="22"/>
        </w:rPr>
        <w:t>2.10.2</w:t>
      </w:r>
      <w:r>
        <w:tab/>
      </w:r>
      <w:r w:rsidR="00FD6635" w:rsidRPr="35156167">
        <w:rPr>
          <w:rFonts w:asciiTheme="minorHAnsi" w:hAnsiTheme="minorHAnsi" w:cstheme="minorBidi"/>
          <w:color w:val="auto"/>
          <w:sz w:val="22"/>
          <w:szCs w:val="22"/>
        </w:rPr>
        <w:t xml:space="preserve">Aanlevering bewijsmiddelen </w:t>
      </w:r>
    </w:p>
    <w:p w14:paraId="5786A793" w14:textId="334C9BBF" w:rsidR="00FD6635" w:rsidRPr="005F08E8" w:rsidRDefault="00FD6635" w:rsidP="00776918">
      <w:pPr>
        <w:pStyle w:val="Lijstalinea"/>
        <w:numPr>
          <w:ilvl w:val="0"/>
          <w:numId w:val="28"/>
        </w:numPr>
        <w:spacing w:line="260" w:lineRule="atLeast"/>
        <w:ind w:left="567"/>
        <w:jc w:val="both"/>
      </w:pPr>
      <w:r>
        <w:t>De Aanbestedende dienst kan van de winnende Inschrijver</w:t>
      </w:r>
      <w:r w:rsidR="11855A85">
        <w:t xml:space="preserve"> en de Wachtende partij</w:t>
      </w:r>
      <w:r>
        <w:t xml:space="preserve"> een of meer bewijsmiddelen verlangen. De Aanbestedende dienst is hiertoe echter niet verplicht. De bewijsmiddelen dienen aan te tonen dat de Inschrijver voldoet aan het gestelde in de ‘Eigen verklaring (UEA)’ en eventuele overige verklaringen. </w:t>
      </w:r>
    </w:p>
    <w:p w14:paraId="63D7887E" w14:textId="77777777" w:rsidR="00FD6635" w:rsidRPr="005F08E8" w:rsidRDefault="00FD6635" w:rsidP="35156167">
      <w:pPr>
        <w:pStyle w:val="Lijstalinea"/>
        <w:numPr>
          <w:ilvl w:val="0"/>
          <w:numId w:val="28"/>
        </w:numPr>
        <w:spacing w:line="260" w:lineRule="atLeast"/>
        <w:ind w:left="567"/>
        <w:jc w:val="both"/>
      </w:pPr>
      <w:r w:rsidRPr="35156167">
        <w:t xml:space="preserve">De bewijsmiddelen dienen binnen 7 dagen na eerste verzoek hiertoe van de Aanbestedende dienst, door de winnende Inschrijver aan de Aanbestedende dienst te worden aangeleverd. Het niet (tijdig) overleggen van de juiste en geldige bewijsmiddelen door de Inschrijver kan alsnog leiden tot uitsluiting van de betreffende Inschrijver in de aanbestedingsprocedure. </w:t>
      </w:r>
    </w:p>
    <w:p w14:paraId="5E9C3EA9" w14:textId="77777777" w:rsidR="00FD6635" w:rsidRPr="005F08E8" w:rsidRDefault="00FD6635" w:rsidP="35156167">
      <w:pPr>
        <w:pStyle w:val="Lijstalinea"/>
        <w:numPr>
          <w:ilvl w:val="0"/>
          <w:numId w:val="28"/>
        </w:numPr>
        <w:spacing w:line="260" w:lineRule="atLeast"/>
        <w:ind w:left="567"/>
        <w:jc w:val="both"/>
      </w:pPr>
      <w:r w:rsidRPr="35156167">
        <w:t xml:space="preserve">De Inschrijver komt dan niet voor definitieve gunning in aanmerking. Dat geldt ook indien op basis van de overgelegde bewijsmiddelen blijkt dat de eigen verklaringen van Inschrijver niet door een rechtsgeldig bevoegde vertegenwoordiger namens Inschrijver zijn ondertekend. </w:t>
      </w:r>
    </w:p>
    <w:p w14:paraId="2B1CC106" w14:textId="77777777" w:rsidR="00FD6635" w:rsidRPr="005F08E8" w:rsidRDefault="00FD6635" w:rsidP="35156167">
      <w:pPr>
        <w:pStyle w:val="Lijstalinea"/>
        <w:numPr>
          <w:ilvl w:val="0"/>
          <w:numId w:val="28"/>
        </w:numPr>
        <w:spacing w:line="260" w:lineRule="atLeast"/>
        <w:ind w:left="567"/>
        <w:jc w:val="both"/>
      </w:pPr>
      <w:r w:rsidRPr="35156167">
        <w:t xml:space="preserve">Ingeval Inschrijver niet voor definitieve gunning in aanmerking komt, ontvangen alle Inschrijvers een bericht over de gevolgen hiervan voor de gunning. De Aanbestedende dienst zal dan opnieuw de inschrijving met Economisch Meest Voordelige Inschrijving (EMVI) bepalen. De offerte/resultaten van de scores van de terzijde gelegde Inschrijver zal/zullen uit de beoordeling worden gehaald. Vervolgens zullen de berekeningen van de formules opnieuw worden uitgevoerd en zal er een nieuwe ranking plaatsvinden. Het gunningproces wordt vervolgens opnieuw uitgevoerd. </w:t>
      </w:r>
    </w:p>
    <w:p w14:paraId="0925BEAD" w14:textId="77777777" w:rsidR="00FD6635" w:rsidRPr="005F08E8" w:rsidRDefault="00FD6635" w:rsidP="35156167">
      <w:pPr>
        <w:pStyle w:val="Lijstalinea"/>
        <w:numPr>
          <w:ilvl w:val="0"/>
          <w:numId w:val="28"/>
        </w:numPr>
        <w:spacing w:line="260" w:lineRule="atLeast"/>
        <w:ind w:left="567"/>
        <w:jc w:val="both"/>
      </w:pPr>
      <w:r w:rsidRPr="35156167">
        <w:t xml:space="preserve">De bewijsmiddelen behorende bij de ‘Eigen verklaring (UEA)’ zijn de volgende: (zoals omschreven in artikel 2.89 van de Aanbestedingswet): </w:t>
      </w:r>
    </w:p>
    <w:p w14:paraId="0810AEDE" w14:textId="24DC03D0" w:rsidR="00FD6635" w:rsidRPr="005F08E8" w:rsidRDefault="00FD6635" w:rsidP="35156167">
      <w:pPr>
        <w:pStyle w:val="Lijstalinea"/>
        <w:numPr>
          <w:ilvl w:val="0"/>
          <w:numId w:val="28"/>
        </w:numPr>
        <w:spacing w:line="260" w:lineRule="atLeast"/>
        <w:ind w:left="567"/>
        <w:jc w:val="both"/>
      </w:pPr>
      <w:r w:rsidRPr="35156167">
        <w:t xml:space="preserve">een uittreksel uit het handelsregister, dat op het tijdstip van het indienen van het verzoek tot deelname niet ouder is dan zes maanden, om aan te tonen dat de uitsluitingsgrond van artikel 2.87, eerste lid, onderdeel b, op Deelnemer niet van toepassing is. </w:t>
      </w:r>
    </w:p>
    <w:p w14:paraId="03114116" w14:textId="278AF9F0" w:rsidR="00FD6635" w:rsidRPr="005F08E8" w:rsidRDefault="00FD6635" w:rsidP="35156167">
      <w:pPr>
        <w:pStyle w:val="Lijstalinea"/>
        <w:numPr>
          <w:ilvl w:val="0"/>
          <w:numId w:val="28"/>
        </w:numPr>
        <w:spacing w:line="260" w:lineRule="atLeast"/>
        <w:ind w:left="567"/>
        <w:jc w:val="both"/>
      </w:pPr>
      <w:r w:rsidRPr="35156167">
        <w:t xml:space="preserve">een gedragsverklaring aanbesteden, die op het tijdstip van het indienen van het Verzoek tot deelname (Aanmelding) niet ouder is dan twee jaar, om aan te tonen dat de uitsluitingsgronden, bedoeld in de artikelen 2.86 en 2.87, eerste lid, onderdelen b en c, voor zover het een onherroepelijke veroordeling of een onherroepelijke beschikking wegens overtreding van mededingingsregels betreft, op Deelnemer niet van toepassing zijn. </w:t>
      </w:r>
    </w:p>
    <w:p w14:paraId="47FA9294" w14:textId="19A32895" w:rsidR="00FD6635" w:rsidRPr="005F08E8" w:rsidRDefault="00FD6635" w:rsidP="35156167">
      <w:pPr>
        <w:pStyle w:val="Lijstalinea"/>
        <w:numPr>
          <w:ilvl w:val="0"/>
          <w:numId w:val="28"/>
        </w:numPr>
        <w:spacing w:line="260" w:lineRule="atLeast"/>
        <w:ind w:left="567"/>
        <w:jc w:val="both"/>
      </w:pPr>
      <w:r w:rsidRPr="35156167">
        <w:t xml:space="preserve">een verklaring van de belastingdienst, die op het tijdstip van het indienen van het verzoek tot deelname niet ouder is dan zes maanden, om aan te tonen dat de uitsluitingsgrond, bedoeld in artikel 2.86, vierde lid of 2.87, eerste lid, onderdeel i, niet op Deelnemer van toepassing is. </w:t>
      </w:r>
    </w:p>
    <w:p w14:paraId="72D60A56" w14:textId="489C66A3" w:rsidR="00FD6635" w:rsidRPr="005F08E8" w:rsidRDefault="00FD6635" w:rsidP="35156167">
      <w:pPr>
        <w:pStyle w:val="Lijstalinea"/>
        <w:numPr>
          <w:ilvl w:val="0"/>
          <w:numId w:val="28"/>
        </w:numPr>
        <w:spacing w:line="260" w:lineRule="atLeast"/>
        <w:ind w:left="567"/>
        <w:jc w:val="both"/>
      </w:pPr>
      <w:r w:rsidRPr="35156167">
        <w:t xml:space="preserve">Indien u gegevens overlegt ten bewijze dat de uitsluitingsgronden, bedoeld in artikel 2.86 of artikel 2.87, niet op uw onderneming van toepassing zijn, aanvaardt de </w:t>
      </w:r>
      <w:r w:rsidR="006317D1" w:rsidRPr="35156167">
        <w:t xml:space="preserve">Aanbestedende dienst </w:t>
      </w:r>
      <w:r w:rsidRPr="35156167">
        <w:t xml:space="preserve">ook gegevens en bescheiden uit een andere lidstaat, uit het land van herkomst van uw onderneming of het land waar uw onderneming is gevestigd, vermits deze gegevens een gelijkwaardig doel dienen of uit de gegevens blijkt dat de uitsluitingsgrond niet op uw onderneming van toepassing is. </w:t>
      </w:r>
    </w:p>
    <w:p w14:paraId="18577C88" w14:textId="7777777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71" w:name="_Toc112233060"/>
      <w:bookmarkStart w:id="172" w:name="_Toc114164131"/>
      <w:r w:rsidRPr="005F08E8">
        <w:rPr>
          <w:rFonts w:asciiTheme="minorHAnsi" w:hAnsiTheme="minorHAnsi" w:cstheme="minorBidi"/>
          <w:color w:val="auto"/>
          <w:sz w:val="22"/>
          <w:szCs w:val="22"/>
        </w:rPr>
        <w:t>Definitieve gunning en totstandkoming overeenkomst</w:t>
      </w:r>
      <w:bookmarkEnd w:id="171"/>
      <w:bookmarkEnd w:id="172"/>
      <w:r w:rsidRPr="005F08E8">
        <w:rPr>
          <w:rFonts w:asciiTheme="minorHAnsi" w:hAnsiTheme="minorHAnsi" w:cstheme="minorBidi"/>
          <w:color w:val="auto"/>
          <w:sz w:val="22"/>
          <w:szCs w:val="22"/>
        </w:rPr>
        <w:t xml:space="preserve"> </w:t>
      </w:r>
    </w:p>
    <w:p w14:paraId="6F512779" w14:textId="0FE80683" w:rsidR="0011338B" w:rsidRPr="005F08E8" w:rsidRDefault="00FD6635" w:rsidP="00776918">
      <w:pPr>
        <w:pStyle w:val="Lijstalinea"/>
        <w:numPr>
          <w:ilvl w:val="0"/>
          <w:numId w:val="28"/>
        </w:numPr>
        <w:spacing w:line="260" w:lineRule="atLeast"/>
        <w:ind w:left="567"/>
        <w:jc w:val="both"/>
      </w:pPr>
      <w:r>
        <w:t xml:space="preserve">Als er geen beletselen zijn (er is geen voorlopige voorziening gevraagd en de bewijsmiddelen zijn tijdig overgelegd en ze voldoen) wordt in beginsel de opdracht aan de winnende Inschrijver(s) gegund en wordt er een overeenkomst met die Inschrijver gesloten. </w:t>
      </w:r>
      <w:r w:rsidR="41A81137">
        <w:t>Met de Wachtende Partij wordt een wachtkamerovereenkomst gesloten.</w:t>
      </w:r>
    </w:p>
    <w:p w14:paraId="534E7787" w14:textId="77777777" w:rsidR="0011338B" w:rsidRPr="005F08E8" w:rsidRDefault="0011338B">
      <w:r w:rsidRPr="005F08E8">
        <w:br w:type="page"/>
      </w:r>
    </w:p>
    <w:p w14:paraId="103D04A6" w14:textId="77777777" w:rsidR="00FD6635" w:rsidRPr="005F08E8" w:rsidRDefault="00FD6635" w:rsidP="74A7B6F2">
      <w:pPr>
        <w:ind w:left="709"/>
      </w:pPr>
    </w:p>
    <w:p w14:paraId="17644465" w14:textId="77777777" w:rsidR="00FD6635" w:rsidRPr="005F08E8" w:rsidRDefault="5ACCBECE" w:rsidP="35156167">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73" w:name="_Toc112233061"/>
      <w:bookmarkStart w:id="174" w:name="_Toc114164132"/>
      <w:r w:rsidRPr="35156167">
        <w:rPr>
          <w:rFonts w:asciiTheme="minorHAnsi" w:hAnsiTheme="minorHAnsi" w:cstheme="minorBidi"/>
          <w:color w:val="auto"/>
          <w:sz w:val="22"/>
          <w:szCs w:val="22"/>
        </w:rPr>
        <w:t>Klachtenregeling</w:t>
      </w:r>
      <w:bookmarkEnd w:id="173"/>
      <w:bookmarkEnd w:id="174"/>
      <w:r w:rsidRPr="35156167">
        <w:rPr>
          <w:rFonts w:asciiTheme="minorHAnsi" w:hAnsiTheme="minorHAnsi" w:cstheme="minorBidi"/>
          <w:color w:val="auto"/>
          <w:sz w:val="22"/>
          <w:szCs w:val="22"/>
        </w:rPr>
        <w:t xml:space="preserve"> </w:t>
      </w:r>
    </w:p>
    <w:p w14:paraId="38FAC19A" w14:textId="09487912" w:rsidR="00FD6635" w:rsidRPr="005F08E8" w:rsidRDefault="00FD6635" w:rsidP="35156167">
      <w:pPr>
        <w:pStyle w:val="Lijstalinea"/>
        <w:numPr>
          <w:ilvl w:val="0"/>
          <w:numId w:val="28"/>
        </w:numPr>
        <w:spacing w:line="260" w:lineRule="atLeast"/>
        <w:ind w:left="567"/>
        <w:jc w:val="both"/>
      </w:pPr>
      <w:r w:rsidRPr="35156167">
        <w:t>Bent u niet tevreden over de wijze waarop deze aanbestedingsprocedure wordt gevolgd? Dan kunt u een klacht indienen bij het Klachtenmeldpunt dat hiervoor is ingericht. Uw klacht moet per e-mail</w:t>
      </w:r>
      <w:r w:rsidR="008C5478" w:rsidRPr="35156167">
        <w:t xml:space="preserve"> </w:t>
      </w:r>
      <w:r w:rsidRPr="35156167">
        <w:t>worden gericht aan:</w:t>
      </w:r>
      <w:r w:rsidR="00523AF7" w:rsidRPr="35156167">
        <w:t xml:space="preserve"> </w:t>
      </w:r>
      <w:hyperlink r:id="rId16" w:history="1">
        <w:r w:rsidR="000E7C43" w:rsidRPr="35156167">
          <w:rPr>
            <w:rStyle w:val="Hyperlink"/>
          </w:rPr>
          <w:t>info@samentwente.nl</w:t>
        </w:r>
      </w:hyperlink>
      <w:r w:rsidRPr="35156167">
        <w:t xml:space="preserve"> onder vermelding van het volgende in de onderwerp regel: “klacht naar aanleiding van aanbesteding Laboratoriumdiensten</w:t>
      </w:r>
      <w:r w:rsidR="008C5478" w:rsidRPr="35156167">
        <w:t xml:space="preserve"> GGD Twente</w:t>
      </w:r>
      <w:r w:rsidRPr="35156167">
        <w:t>".</w:t>
      </w:r>
    </w:p>
    <w:p w14:paraId="12FD32ED" w14:textId="7EE8CB0A" w:rsidR="00FD6635" w:rsidRDefault="00FD6635" w:rsidP="35156167">
      <w:pPr>
        <w:pStyle w:val="Lijstalinea"/>
        <w:numPr>
          <w:ilvl w:val="0"/>
          <w:numId w:val="28"/>
        </w:numPr>
        <w:ind w:left="567"/>
        <w:jc w:val="both"/>
      </w:pPr>
      <w:r w:rsidRPr="35156167">
        <w:t xml:space="preserve">De Aanbestedende dienst hanteert bij de afhandeling van klachten de ‘Standaard </w:t>
      </w:r>
      <w:r w:rsidR="2B228C60" w:rsidRPr="35156167">
        <w:t>Regeling Klachtenmeldpunt en klachtenprocedure 14 Twentse gemeenten, Noaberkracht Dinkelland Tubbergen, SamenTwente, Veiligheidsregio Twente. Deze is separaat toegevoegd bij de aanbestedingsdocumenten</w:t>
      </w:r>
    </w:p>
    <w:p w14:paraId="24FEBE26" w14:textId="77777777" w:rsidR="00FD6635" w:rsidRPr="005F08E8" w:rsidRDefault="00FD6635" w:rsidP="35156167">
      <w:pPr>
        <w:pStyle w:val="Lijstalinea"/>
        <w:numPr>
          <w:ilvl w:val="0"/>
          <w:numId w:val="28"/>
        </w:numPr>
        <w:spacing w:line="260" w:lineRule="atLeast"/>
        <w:ind w:left="567"/>
        <w:jc w:val="both"/>
      </w:pPr>
      <w:r w:rsidRPr="35156167">
        <w:t xml:space="preserve">Een indiener van een klacht ontvangt (tijdens reguliere kantoortijden) per ommegaande een bevestiging van de ontvangst van zijn klacht. Een inhoudelijke reactie op de klacht zal binnen redelijke termijn plaatsvinden. Wat redelijk is, is afhankelijk van de complexiteit van de klacht, maar zal zo spoedig mogelijk plaatsvinden. </w:t>
      </w:r>
    </w:p>
    <w:p w14:paraId="5BD16E6D" w14:textId="77777777" w:rsidR="00FD6635" w:rsidRPr="005F08E8" w:rsidRDefault="00FD6635" w:rsidP="35156167">
      <w:pPr>
        <w:pStyle w:val="Lijstalinea"/>
        <w:numPr>
          <w:ilvl w:val="0"/>
          <w:numId w:val="28"/>
        </w:numPr>
        <w:spacing w:line="260" w:lineRule="atLeast"/>
        <w:ind w:left="567"/>
        <w:jc w:val="both"/>
      </w:pPr>
      <w:r w:rsidRPr="35156167">
        <w:t xml:space="preserve">Indien de klacht afgewezen wordt, zal dit onderbouwd plaatsvinden. Indien de klacht gehonoreerd wordt, zal dat per definitie gevolgen hebben voor de aanbesteding en aan alle potentiële Inschrijvers gecommuniceerd worden. </w:t>
      </w:r>
    </w:p>
    <w:p w14:paraId="0C863566" w14:textId="77777777" w:rsidR="00FD6635" w:rsidRPr="005F08E8" w:rsidRDefault="00FD6635" w:rsidP="35156167">
      <w:pPr>
        <w:pStyle w:val="Lijstalinea"/>
        <w:numPr>
          <w:ilvl w:val="0"/>
          <w:numId w:val="28"/>
        </w:numPr>
        <w:spacing w:line="260" w:lineRule="atLeast"/>
        <w:ind w:left="567"/>
        <w:jc w:val="both"/>
      </w:pPr>
      <w:r w:rsidRPr="35156167">
        <w:t xml:space="preserve">Wij maken u echter attent op het volgende: </w:t>
      </w:r>
    </w:p>
    <w:p w14:paraId="13BB4FD1" w14:textId="77777777" w:rsidR="00FD6635" w:rsidRPr="005F08E8" w:rsidRDefault="00FD6635" w:rsidP="00776918">
      <w:pPr>
        <w:pStyle w:val="Lijstalinea"/>
        <w:numPr>
          <w:ilvl w:val="1"/>
          <w:numId w:val="47"/>
        </w:numPr>
        <w:spacing w:line="260" w:lineRule="atLeast"/>
        <w:ind w:left="993"/>
        <w:jc w:val="both"/>
        <w:rPr>
          <w:rFonts w:cstheme="minorHAnsi"/>
        </w:rPr>
      </w:pPr>
      <w:r w:rsidRPr="005F08E8">
        <w:rPr>
          <w:rFonts w:cstheme="minorHAnsi"/>
        </w:rPr>
        <w:t xml:space="preserve">Van de Inschrijver wordt een proactieve houding verwacht. Dit houdt in dat een Inschrijver verplicht is onduidelijkheden of onvolkomenheden in de Aanbestedingsstukken bij de Aanbestedende dienst te signaleren zodra hij die redelijkerwijze behoorde op te merken. Het stellen van vragen voor de Nota van Inlichtingen biedt hiertoe voldoende mogelijkheden. Het indienen van een klacht zonder dat de mogelijkheid tot het stellen van vragen voor de Nota van Inlichtingen is benut, kan met zich meebrengen dat uw klacht ongegrond wordt verklaard. </w:t>
      </w:r>
    </w:p>
    <w:p w14:paraId="13F1BC87" w14:textId="77777777" w:rsidR="00FD6635" w:rsidRPr="005F08E8" w:rsidRDefault="00FD6635" w:rsidP="00776918">
      <w:pPr>
        <w:pStyle w:val="Lijstalinea"/>
        <w:numPr>
          <w:ilvl w:val="1"/>
          <w:numId w:val="47"/>
        </w:numPr>
        <w:spacing w:line="260" w:lineRule="atLeast"/>
        <w:ind w:left="993"/>
        <w:jc w:val="both"/>
        <w:rPr>
          <w:rFonts w:cstheme="minorHAnsi"/>
        </w:rPr>
      </w:pPr>
      <w:r w:rsidRPr="005F08E8">
        <w:rPr>
          <w:rFonts w:cstheme="minorHAnsi"/>
        </w:rPr>
        <w:t xml:space="preserve">Het indienen van een klacht schort de aanbestedingsprocedure niet op en het indienen van een klacht houdt niet per definitie een verlenging van de bezwaartermijn in. Het aanhangig maken van een kort geding binnen de gestelde vervaltermijn is voor dergelijke zaken het geëigende middel voor het veiligstellen van bestaande rechten. </w:t>
      </w:r>
    </w:p>
    <w:p w14:paraId="3BDA31FA" w14:textId="77777777" w:rsidR="00FD6635" w:rsidRPr="005F08E8" w:rsidRDefault="00FD6635" w:rsidP="00776918">
      <w:pPr>
        <w:pStyle w:val="Lijstalinea"/>
        <w:numPr>
          <w:ilvl w:val="1"/>
          <w:numId w:val="47"/>
        </w:numPr>
        <w:spacing w:line="260" w:lineRule="atLeast"/>
        <w:ind w:left="993"/>
        <w:jc w:val="both"/>
        <w:rPr>
          <w:rFonts w:cstheme="minorHAnsi"/>
        </w:rPr>
      </w:pPr>
      <w:r w:rsidRPr="005F08E8">
        <w:rPr>
          <w:rFonts w:cstheme="minorHAnsi"/>
        </w:rPr>
        <w:t xml:space="preserve">Indien geen kort geding aanhangig is gemaakt of indien geen verlenging van de bezwaartermijn heeft plaatsgevonden en de Opdracht is – hangende de klachtenbehandeling - definitief gegund, dan vervalt daarmee het recht op schadevergoeding voor de klager wanneer de klacht gegrond is verklaard. </w:t>
      </w:r>
    </w:p>
    <w:p w14:paraId="678D1D7F" w14:textId="7777777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75" w:name="_Toc112233062"/>
      <w:bookmarkStart w:id="176" w:name="_Toc114164133"/>
      <w:r w:rsidRPr="005F08E8">
        <w:rPr>
          <w:rFonts w:asciiTheme="minorHAnsi" w:hAnsiTheme="minorHAnsi" w:cstheme="minorBidi"/>
          <w:color w:val="auto"/>
          <w:sz w:val="22"/>
          <w:szCs w:val="22"/>
        </w:rPr>
        <w:t>Overige voorwaarden</w:t>
      </w:r>
      <w:bookmarkEnd w:id="175"/>
      <w:bookmarkEnd w:id="176"/>
      <w:r w:rsidRPr="005F08E8">
        <w:rPr>
          <w:rFonts w:asciiTheme="minorHAnsi" w:hAnsiTheme="minorHAnsi" w:cstheme="minorBidi"/>
          <w:color w:val="auto"/>
          <w:sz w:val="22"/>
          <w:szCs w:val="22"/>
        </w:rPr>
        <w:t xml:space="preserve"> </w:t>
      </w:r>
    </w:p>
    <w:p w14:paraId="2BB16DF9" w14:textId="77777777" w:rsidR="00FD6635" w:rsidRPr="005F08E8" w:rsidRDefault="00FD6635" w:rsidP="35156167">
      <w:pPr>
        <w:pStyle w:val="Lijstalinea"/>
        <w:numPr>
          <w:ilvl w:val="0"/>
          <w:numId w:val="28"/>
        </w:numPr>
        <w:spacing w:line="260" w:lineRule="atLeast"/>
        <w:ind w:left="567"/>
        <w:jc w:val="both"/>
      </w:pPr>
      <w:r w:rsidRPr="35156167">
        <w:t xml:space="preserve">De Aanbestedende dienst behoudt zich het recht voor om tot het moment van ondertekening van de beoogde overeenkomst de aanbesteding geheel of gedeeltelijk, tijdelijk of definitief te stoppen. </w:t>
      </w:r>
    </w:p>
    <w:p w14:paraId="50D4C552" w14:textId="6121E06D" w:rsidR="00FD6635" w:rsidRPr="005F08E8" w:rsidRDefault="00FD6635" w:rsidP="35156167">
      <w:pPr>
        <w:pStyle w:val="Lijstalinea"/>
        <w:numPr>
          <w:ilvl w:val="0"/>
          <w:numId w:val="28"/>
        </w:numPr>
        <w:spacing w:line="260" w:lineRule="atLeast"/>
        <w:ind w:left="567"/>
        <w:jc w:val="both"/>
      </w:pPr>
      <w:r w:rsidRPr="35156167">
        <w:t xml:space="preserve">De </w:t>
      </w:r>
      <w:r w:rsidR="006317D1" w:rsidRPr="35156167">
        <w:t xml:space="preserve">GGD </w:t>
      </w:r>
      <w:r w:rsidRPr="35156167">
        <w:t xml:space="preserve">is niet verplicht interne (aanbesteding)-documenten, zoals resultaten van evaluaties, vergelijkingen van verzoeken tot deelname resp. inschrijvingsvergelijkingen, alsmede adviezen aangaande de kwalificatie en gunning aan de Deelnemers bekend te maken. </w:t>
      </w:r>
    </w:p>
    <w:p w14:paraId="0DA2A8CB" w14:textId="77777777" w:rsidR="00FD6635" w:rsidRPr="005F08E8" w:rsidRDefault="00FD6635" w:rsidP="35156167">
      <w:pPr>
        <w:pStyle w:val="Lijstalinea"/>
        <w:numPr>
          <w:ilvl w:val="0"/>
          <w:numId w:val="28"/>
        </w:numPr>
        <w:spacing w:line="260" w:lineRule="atLeast"/>
        <w:ind w:left="567"/>
        <w:jc w:val="both"/>
      </w:pPr>
      <w:r w:rsidRPr="35156167">
        <w:t xml:space="preserve">Informatie over de verplichtingen ten aanzien van de bepalingen inzake belastingen, milieubescherming, arbeidsbescherming en arbeidsvoorwaarden die gelden in Nederland en die gedurende de looptijd van de overeenkomst op de verrichtingen van Inschrijver van toepassing zijn, zijn verkrijgbaar bij: </w:t>
      </w:r>
    </w:p>
    <w:p w14:paraId="34322A98" w14:textId="696C2F15" w:rsidR="00FD6635" w:rsidRPr="005F08E8" w:rsidRDefault="00FD6635" w:rsidP="35156167">
      <w:pPr>
        <w:pStyle w:val="Lijstalinea"/>
        <w:numPr>
          <w:ilvl w:val="0"/>
          <w:numId w:val="28"/>
        </w:numPr>
        <w:spacing w:line="260" w:lineRule="atLeast"/>
        <w:ind w:left="567"/>
        <w:jc w:val="both"/>
      </w:pPr>
      <w:r w:rsidRPr="35156167">
        <w:t xml:space="preserve">Voor bepalingen inzake belastingen: de Belastingdienst; </w:t>
      </w:r>
      <w:hyperlink r:id="rId17">
        <w:r w:rsidR="008C5478" w:rsidRPr="35156167">
          <w:rPr>
            <w:rStyle w:val="Hyperlink"/>
          </w:rPr>
          <w:t>http://www.belastingdienst.nl</w:t>
        </w:r>
      </w:hyperlink>
      <w:r w:rsidR="00AC30E5">
        <w:t xml:space="preserve"> </w:t>
      </w:r>
    </w:p>
    <w:p w14:paraId="0398E190" w14:textId="5F73BC80" w:rsidR="00FD6635" w:rsidRPr="005F08E8" w:rsidRDefault="00FD6635" w:rsidP="35156167">
      <w:pPr>
        <w:pStyle w:val="Lijstalinea"/>
        <w:numPr>
          <w:ilvl w:val="0"/>
          <w:numId w:val="28"/>
        </w:numPr>
        <w:spacing w:line="260" w:lineRule="atLeast"/>
        <w:ind w:left="567"/>
        <w:jc w:val="both"/>
      </w:pPr>
      <w:r w:rsidRPr="35156167">
        <w:t xml:space="preserve">Voor bepalingen inzake milieubescherming: het ministerie van Infrastructuur en Milieu: </w:t>
      </w:r>
      <w:hyperlink r:id="rId18">
        <w:r w:rsidRPr="35156167">
          <w:rPr>
            <w:rStyle w:val="Hyperlink"/>
          </w:rPr>
          <w:t>http://www.rijksoverheid.nl</w:t>
        </w:r>
      </w:hyperlink>
      <w:r w:rsidR="00AC30E5">
        <w:t xml:space="preserve">  </w:t>
      </w:r>
    </w:p>
    <w:p w14:paraId="1B120AB6" w14:textId="2AEEE49F" w:rsidR="00FD6635" w:rsidRPr="005F08E8" w:rsidRDefault="00FD6635" w:rsidP="35156167">
      <w:pPr>
        <w:pStyle w:val="Lijstalinea"/>
        <w:numPr>
          <w:ilvl w:val="0"/>
          <w:numId w:val="28"/>
        </w:numPr>
        <w:spacing w:line="260" w:lineRule="atLeast"/>
        <w:ind w:left="567"/>
        <w:jc w:val="both"/>
      </w:pPr>
      <w:r w:rsidRPr="35156167">
        <w:t xml:space="preserve">Voor bepalingen inzake arbeidsbescherming en arbeidsvoorwaarden: het ministerie van Sociale Zaken en Werkgelegenheid: </w:t>
      </w:r>
      <w:hyperlink r:id="rId19">
        <w:r w:rsidRPr="35156167">
          <w:rPr>
            <w:rStyle w:val="Hyperlink"/>
          </w:rPr>
          <w:t>http://www.rijksoverheid.nl</w:t>
        </w:r>
      </w:hyperlink>
      <w:r w:rsidR="00AC30E5">
        <w:t xml:space="preserve"> </w:t>
      </w:r>
      <w:r w:rsidRPr="35156167">
        <w:t xml:space="preserve">. </w:t>
      </w:r>
    </w:p>
    <w:p w14:paraId="4A5CF2C3" w14:textId="77777777" w:rsidR="00C860AA" w:rsidRPr="00AC30E5" w:rsidRDefault="00C860AA" w:rsidP="35156167">
      <w:pPr>
        <w:pStyle w:val="Lijstalinea"/>
        <w:numPr>
          <w:ilvl w:val="0"/>
          <w:numId w:val="28"/>
        </w:numPr>
        <w:spacing w:line="260" w:lineRule="atLeast"/>
        <w:ind w:left="567"/>
        <w:jc w:val="both"/>
      </w:pPr>
      <w:r w:rsidRPr="35156167">
        <w:br w:type="page"/>
      </w:r>
    </w:p>
    <w:p w14:paraId="1E31A0D7" w14:textId="1E8E0B87" w:rsidR="00FD6635" w:rsidRPr="005F08E8" w:rsidRDefault="5ACCBECE" w:rsidP="00776918">
      <w:pPr>
        <w:pStyle w:val="Kop2"/>
        <w:numPr>
          <w:ilvl w:val="1"/>
          <w:numId w:val="10"/>
        </w:numPr>
        <w:spacing w:before="240" w:line="260" w:lineRule="atLeast"/>
        <w:ind w:left="567" w:hanging="567"/>
        <w:jc w:val="both"/>
        <w:rPr>
          <w:rFonts w:asciiTheme="minorHAnsi" w:hAnsiTheme="minorHAnsi" w:cstheme="minorBidi"/>
          <w:color w:val="auto"/>
          <w:sz w:val="22"/>
          <w:szCs w:val="22"/>
        </w:rPr>
      </w:pPr>
      <w:bookmarkStart w:id="177" w:name="_Toc112233063"/>
      <w:bookmarkStart w:id="178" w:name="_Toc114164134"/>
      <w:r w:rsidRPr="005F08E8">
        <w:rPr>
          <w:rFonts w:asciiTheme="minorHAnsi" w:hAnsiTheme="minorHAnsi" w:cstheme="minorBidi"/>
          <w:color w:val="auto"/>
          <w:sz w:val="22"/>
          <w:szCs w:val="22"/>
        </w:rPr>
        <w:lastRenderedPageBreak/>
        <w:t>Aanmelden en inschrijven via TenderNed</w:t>
      </w:r>
      <w:bookmarkEnd w:id="177"/>
      <w:bookmarkEnd w:id="178"/>
    </w:p>
    <w:p w14:paraId="70F41ED6" w14:textId="77777777" w:rsidR="00FD6635" w:rsidRPr="005F08E8" w:rsidRDefault="00FD6635" w:rsidP="00776918">
      <w:pPr>
        <w:pStyle w:val="Lijstalinea"/>
        <w:numPr>
          <w:ilvl w:val="0"/>
          <w:numId w:val="29"/>
        </w:numPr>
        <w:spacing w:line="260" w:lineRule="atLeast"/>
        <w:jc w:val="both"/>
        <w:rPr>
          <w:rFonts w:cstheme="minorHAnsi"/>
        </w:rPr>
      </w:pPr>
      <w:r w:rsidRPr="005F08E8">
        <w:rPr>
          <w:rFonts w:cstheme="minorHAnsi"/>
        </w:rPr>
        <w:t xml:space="preserve">Alvorens u een digitale inschrijving via TenderNed kunt indienen, dient uw onderneming geregistreerd te zijn op TenderNed en dienen aan uw onderneming een of meerdere geregistreerde gebruikers te zijn gekoppeld die geautoriseerd zijn om via TenderNed in te schrijven op aanbestedingen. Let erop dat er enige tijd overheen kan gaan indien uw organisatie dit registratieproces nog moet doorlopen. Het advies van de Aanbestedende dienst is om het registratieproces in TenderNed niet uit te stellen tot (vlak voor) het einde van de uiterste inschrijvingstermijn, maar direct te starten. Na registratie van uw onderneming dient u de betreffende aanbesteding via het aankondigingenplatform op TenderNed te hebben toegevoegd aan het overzicht van aanbestedingen die uw onderneming volgt. Dit kan via de knop ‘Toevoegen aan mijn aanbestedingen’.  </w:t>
      </w:r>
    </w:p>
    <w:p w14:paraId="247A92FD" w14:textId="77777777" w:rsidR="00141A95" w:rsidRDefault="00141A95" w:rsidP="00776918">
      <w:pPr>
        <w:pStyle w:val="Lijstalinea"/>
        <w:numPr>
          <w:ilvl w:val="0"/>
          <w:numId w:val="29"/>
        </w:numPr>
        <w:spacing w:line="260" w:lineRule="atLeast"/>
        <w:ind w:left="567" w:hanging="360"/>
        <w:jc w:val="both"/>
        <w:rPr>
          <w:rFonts w:cstheme="minorHAnsi"/>
        </w:rPr>
      </w:pPr>
    </w:p>
    <w:p w14:paraId="604FE390" w14:textId="77777777" w:rsidR="00FD6635" w:rsidRPr="005F08E8" w:rsidRDefault="00FD6635" w:rsidP="00776918">
      <w:pPr>
        <w:pStyle w:val="Lijstalinea"/>
        <w:numPr>
          <w:ilvl w:val="0"/>
          <w:numId w:val="29"/>
        </w:numPr>
        <w:spacing w:line="260" w:lineRule="atLeast"/>
        <w:jc w:val="both"/>
        <w:rPr>
          <w:rFonts w:cstheme="minorHAnsi"/>
        </w:rPr>
      </w:pPr>
      <w:r w:rsidRPr="005F08E8">
        <w:rPr>
          <w:rFonts w:cstheme="minorHAnsi"/>
        </w:rPr>
        <w:t xml:space="preserve">Om digitaal in te schrijven op deze aanbesteding, gaat u via uw aanbestedingen op TenderNed naar het dashboard van deze aanbesteding. Hier kunt u uw inschrijving indienen. Voordat u uw inschrijving daadwerkelijk indient, voert TenderNed een controle uit op alle verplichte velden. Mocht u iets over het hoofd hebben gezien, dan geeft TenderNed u een waarschuwing. Als uw inschrijving gereed is, kunt u de inschrijving indienen bij de Aanbestedende dienst. U plaatst uw inschrijving dan in de zogenaamde kluis. Hiervoor ontvangt u van TenderNed een sms-transactiecode op uw mobiele telefoon. Door deze veiligheidscontrole weet het systeem zeker dat de juiste persoon de inschrijving indient. Nadat de code is ingevuld, wordt de inschrijving in de kluis van TenderNed geplaatst. Mocht het nodig zijn, dan kunt u – tot het moment dat de kluis met inschrijvingen (c.q. de inschrijvingstermijn) sluit – uw inschrijving terugtrekken en eventueel wijzigen. Alleen de laatst ingediende versie is vanaf het moment van het openen van de kluis zichtbaar voor de Aanbestedende dienst en zal in behandeling worden genomen. </w:t>
      </w:r>
    </w:p>
    <w:p w14:paraId="73D9F3D6" w14:textId="77777777" w:rsidR="00FD6635" w:rsidRPr="005F08E8" w:rsidRDefault="00FD6635" w:rsidP="00776918">
      <w:pPr>
        <w:pStyle w:val="Lijstalinea"/>
        <w:numPr>
          <w:ilvl w:val="0"/>
          <w:numId w:val="29"/>
        </w:numPr>
        <w:spacing w:line="260" w:lineRule="atLeast"/>
        <w:jc w:val="both"/>
        <w:rPr>
          <w:rFonts w:cstheme="minorHAnsi"/>
        </w:rPr>
      </w:pPr>
      <w:r w:rsidRPr="005F08E8">
        <w:rPr>
          <w:rFonts w:cstheme="minorHAnsi"/>
        </w:rPr>
        <w:t xml:space="preserve">Uitsluitend digitale inschrijvingen die binnen de gestelde inschrijvingstermijn zijn ingediend in de digitale ‘kluis’ van de betreffende aanbesteding op TenderNed, worden door de Aanbestedende dienst verder in behandeling genomen. </w:t>
      </w:r>
    </w:p>
    <w:p w14:paraId="133D2B53" w14:textId="77777777" w:rsidR="00141A95" w:rsidRDefault="00141A95" w:rsidP="00776918">
      <w:pPr>
        <w:pStyle w:val="Lijstalinea"/>
        <w:numPr>
          <w:ilvl w:val="0"/>
          <w:numId w:val="29"/>
        </w:numPr>
        <w:spacing w:line="260" w:lineRule="atLeast"/>
        <w:ind w:left="567" w:hanging="360"/>
        <w:jc w:val="both"/>
        <w:rPr>
          <w:rFonts w:cstheme="minorHAnsi"/>
        </w:rPr>
      </w:pPr>
    </w:p>
    <w:p w14:paraId="0B6C417F" w14:textId="77777777" w:rsidR="00FD6635" w:rsidRPr="005F08E8" w:rsidRDefault="00FD6635" w:rsidP="00776918">
      <w:pPr>
        <w:pStyle w:val="Lijstalinea"/>
        <w:numPr>
          <w:ilvl w:val="0"/>
          <w:numId w:val="29"/>
        </w:numPr>
        <w:spacing w:line="260" w:lineRule="atLeast"/>
        <w:jc w:val="both"/>
        <w:rPr>
          <w:rFonts w:cstheme="minorHAnsi"/>
        </w:rPr>
      </w:pPr>
      <w:r w:rsidRPr="005F08E8">
        <w:rPr>
          <w:rFonts w:cstheme="minorHAnsi"/>
        </w:rPr>
        <w:t xml:space="preserve">De aftellende digitale klok en de sluitingstijd voor indienen van inschrijvingen, die worden getoond in het dashboard van TenderNed, zijn leidend en prevaleren boven alle andere tijdsaanduidingen. </w:t>
      </w:r>
    </w:p>
    <w:p w14:paraId="75BEAA0B" w14:textId="77777777" w:rsidR="00FD6635" w:rsidRPr="005F08E8" w:rsidRDefault="00FD6635" w:rsidP="00786741">
      <w:pPr>
        <w:ind w:left="709"/>
        <w:rPr>
          <w:rFonts w:cstheme="minorHAnsi"/>
        </w:rPr>
      </w:pPr>
    </w:p>
    <w:p w14:paraId="6147688E" w14:textId="77777777" w:rsidR="00882255" w:rsidRPr="005F08E8" w:rsidRDefault="00882255" w:rsidP="00776918">
      <w:pPr>
        <w:pStyle w:val="Kop1"/>
        <w:pageBreakBefore/>
        <w:numPr>
          <w:ilvl w:val="0"/>
          <w:numId w:val="10"/>
        </w:numPr>
        <w:pBdr>
          <w:bottom w:val="single" w:sz="4" w:space="1" w:color="auto"/>
        </w:pBdr>
        <w:tabs>
          <w:tab w:val="left" w:pos="851"/>
        </w:tabs>
        <w:spacing w:before="0" w:after="240"/>
        <w:rPr>
          <w:rFonts w:asciiTheme="minorHAnsi" w:hAnsiTheme="minorHAnsi" w:cstheme="minorBidi"/>
          <w:color w:val="auto"/>
        </w:rPr>
      </w:pPr>
      <w:bookmarkStart w:id="179" w:name="_Toc447003565"/>
      <w:bookmarkStart w:id="180" w:name="_Toc101948973"/>
      <w:bookmarkStart w:id="181" w:name="_Toc112233064"/>
      <w:bookmarkStart w:id="182" w:name="_Toc114164135"/>
      <w:r w:rsidRPr="005F08E8">
        <w:rPr>
          <w:rFonts w:asciiTheme="minorHAnsi" w:hAnsiTheme="minorHAnsi" w:cstheme="minorBidi"/>
          <w:color w:val="auto"/>
        </w:rPr>
        <w:lastRenderedPageBreak/>
        <w:t>Uitsluitingsgronden en geschiktheidseisen</w:t>
      </w:r>
      <w:bookmarkEnd w:id="179"/>
      <w:bookmarkEnd w:id="180"/>
      <w:bookmarkEnd w:id="181"/>
      <w:bookmarkEnd w:id="182"/>
    </w:p>
    <w:p w14:paraId="0B82FD6F" w14:textId="3B1282C7" w:rsidR="00882255" w:rsidRPr="005F08E8" w:rsidRDefault="00882255" w:rsidP="00776918">
      <w:pPr>
        <w:pStyle w:val="Kop2"/>
        <w:numPr>
          <w:ilvl w:val="1"/>
          <w:numId w:val="32"/>
        </w:numPr>
        <w:spacing w:before="240" w:line="260" w:lineRule="atLeast"/>
        <w:ind w:left="567" w:hanging="567"/>
        <w:jc w:val="both"/>
        <w:rPr>
          <w:rFonts w:asciiTheme="minorHAnsi" w:hAnsiTheme="minorHAnsi" w:cstheme="minorBidi"/>
          <w:color w:val="auto"/>
          <w:sz w:val="22"/>
          <w:szCs w:val="22"/>
        </w:rPr>
      </w:pPr>
      <w:bookmarkStart w:id="183" w:name="_Toc401304279"/>
      <w:bookmarkStart w:id="184" w:name="_Toc93312018"/>
      <w:bookmarkStart w:id="185" w:name="_Toc101948974"/>
      <w:bookmarkStart w:id="186" w:name="_Toc112233065"/>
      <w:bookmarkStart w:id="187" w:name="_Toc114164136"/>
      <w:r w:rsidRPr="005F08E8">
        <w:rPr>
          <w:rFonts w:asciiTheme="minorHAnsi" w:hAnsiTheme="minorHAnsi" w:cstheme="minorBidi"/>
          <w:color w:val="auto"/>
          <w:sz w:val="22"/>
          <w:szCs w:val="22"/>
        </w:rPr>
        <w:t>Uitsluitingsgronden</w:t>
      </w:r>
      <w:bookmarkEnd w:id="183"/>
      <w:bookmarkEnd w:id="184"/>
      <w:bookmarkEnd w:id="185"/>
      <w:bookmarkEnd w:id="186"/>
      <w:bookmarkEnd w:id="187"/>
    </w:p>
    <w:p w14:paraId="3B4149BD" w14:textId="77777777" w:rsidR="00882255" w:rsidRPr="005F08E8" w:rsidRDefault="00882255" w:rsidP="00882255">
      <w:pPr>
        <w:rPr>
          <w:rFonts w:cstheme="minorHAnsi"/>
          <w:b/>
          <w:i/>
        </w:rPr>
      </w:pPr>
      <w:r w:rsidRPr="005F08E8">
        <w:rPr>
          <w:rFonts w:cstheme="minorHAnsi"/>
        </w:rPr>
        <w:t xml:space="preserve">Bij de gewijzigde Aanbestedingswet 2012 is de Uniforme Eigen Verklaring vervangen door het Uniform Europees Aanbestedingsdocument. De toepassing van het ‘Uniform Europees Aanbestedingsdocument’ zorgt ervoor dat administratieve lasten voor inschrijvers en de Aanbestedende dienst worden beperkt. Alleen aan de winnaar van de aanbesteding kan worden gevraagd bewijsstukken te overleggen omtrent het voldoen aan de in de verklaring gestelde toestand. </w:t>
      </w:r>
      <w:r w:rsidRPr="005F08E8">
        <w:rPr>
          <w:rFonts w:cstheme="minorHAnsi"/>
          <w:b/>
          <w:i/>
        </w:rPr>
        <w:t xml:space="preserve">Let op: Het invullen van het Uniform Europees Aanbestedingsdocument neemt meer tijd in beslag dan voorheen de Uniforme Eigen Verklaring. Houd hier rekening mee.  </w:t>
      </w:r>
    </w:p>
    <w:p w14:paraId="478798DE" w14:textId="77777777" w:rsidR="00882255" w:rsidRPr="005F08E8" w:rsidRDefault="00882255" w:rsidP="00882255">
      <w:pPr>
        <w:rPr>
          <w:rFonts w:cstheme="minorHAnsi"/>
        </w:rPr>
      </w:pPr>
      <w:r w:rsidRPr="005F08E8">
        <w:rPr>
          <w:rFonts w:cstheme="minorHAnsi"/>
        </w:rPr>
        <w:t>Zie in onderstaande link de aandachtspunten voor het invullen van het formulier;</w:t>
      </w:r>
    </w:p>
    <w:p w14:paraId="38005B35" w14:textId="77777777" w:rsidR="00882255" w:rsidRPr="005F08E8" w:rsidRDefault="00000000" w:rsidP="00882255">
      <w:pPr>
        <w:rPr>
          <w:rStyle w:val="Hyperlink"/>
          <w:rFonts w:eastAsia="Times New Roman" w:cstheme="minorHAnsi"/>
          <w:color w:val="auto"/>
        </w:rPr>
      </w:pPr>
      <w:hyperlink r:id="rId20" w:history="1">
        <w:r w:rsidR="00882255" w:rsidRPr="005F08E8">
          <w:rPr>
            <w:rStyle w:val="Hyperlink"/>
            <w:rFonts w:eastAsia="Times New Roman" w:cstheme="minorHAnsi"/>
            <w:color w:val="auto"/>
          </w:rPr>
          <w:t>https://www.pianoo.nl/document/11958/interactieve-pdf-uniform-europees-aanbestedingsdocument-uea</w:t>
        </w:r>
      </w:hyperlink>
    </w:p>
    <w:p w14:paraId="00B7E2F0" w14:textId="77777777" w:rsidR="00882255" w:rsidRPr="005F08E8" w:rsidRDefault="00882255" w:rsidP="00882255">
      <w:pPr>
        <w:rPr>
          <w:rFonts w:cstheme="minorHAnsi"/>
        </w:rPr>
      </w:pPr>
    </w:p>
    <w:p w14:paraId="2989CD22" w14:textId="77777777" w:rsidR="00882255" w:rsidRPr="005F08E8" w:rsidRDefault="00882255" w:rsidP="00882255">
      <w:pPr>
        <w:rPr>
          <w:rFonts w:cstheme="minorHAnsi"/>
        </w:rPr>
      </w:pPr>
      <w:bookmarkStart w:id="188" w:name="_Toc401304280"/>
      <w:bookmarkStart w:id="189" w:name="_Toc62956"/>
      <w:r w:rsidRPr="005F08E8">
        <w:rPr>
          <w:rFonts w:cstheme="minorHAnsi"/>
        </w:rPr>
        <w:t xml:space="preserve">In </w:t>
      </w:r>
      <w:r w:rsidRPr="005F08E8">
        <w:rPr>
          <w:rFonts w:cstheme="minorHAnsi"/>
          <w:u w:val="single"/>
        </w:rPr>
        <w:t>Formulier 1 Uniform Europees Aanbestedingsdocument</w:t>
      </w:r>
      <w:r w:rsidRPr="005F08E8">
        <w:rPr>
          <w:rFonts w:cstheme="minorHAnsi"/>
        </w:rPr>
        <w:t xml:space="preserve"> zijn de op deze aanbesteding van toepassing zijnde uitsluitingsgronden aangegeven. Het verplichte of facultatieve karakter zoals aangegeven in de verklaring, ziet op de toepassing van deze uitsluitingsgronden door de aanbestedende dienst. Door het ondertekenen van de </w:t>
      </w:r>
      <w:r w:rsidRPr="005F08E8">
        <w:rPr>
          <w:rFonts w:cstheme="minorHAnsi"/>
          <w:u w:val="single"/>
        </w:rPr>
        <w:t>Formulier 1 Uniform Europees Aanbestedingsdocument</w:t>
      </w:r>
      <w:r w:rsidRPr="005F08E8">
        <w:rPr>
          <w:rFonts w:cstheme="minorHAnsi"/>
        </w:rPr>
        <w:t xml:space="preserve"> gaat inschrijver akkoord met de in deel III aangevinkte uitsluitingsgronden. </w:t>
      </w:r>
    </w:p>
    <w:p w14:paraId="631C417F" w14:textId="77777777" w:rsidR="00882255" w:rsidRPr="005F08E8" w:rsidRDefault="00882255" w:rsidP="00882255">
      <w:pPr>
        <w:rPr>
          <w:rFonts w:cstheme="minorHAnsi"/>
        </w:rPr>
      </w:pPr>
      <w:r w:rsidRPr="005F08E8">
        <w:rPr>
          <w:rFonts w:cstheme="minorHAnsi"/>
        </w:rPr>
        <w:t xml:space="preserve">U dient de ingevulde en rechtsgeldig ondertekende </w:t>
      </w:r>
      <w:r w:rsidRPr="005F08E8">
        <w:rPr>
          <w:rFonts w:cstheme="minorHAnsi"/>
          <w:u w:val="single"/>
        </w:rPr>
        <w:t>Formulier 1 Uniform Europees Aanbestedingsdocument</w:t>
      </w:r>
      <w:r w:rsidRPr="005F08E8">
        <w:rPr>
          <w:rFonts w:cstheme="minorHAnsi"/>
        </w:rPr>
        <w:t xml:space="preserve"> aan uw inschrijving toe te voegen. Bij de aanbesteding in TenderNed gaat u naar ‘Eisen beantwoorden’ en vervolgens beantwoordt u de eis ‘Uniform Europees Aanbestedingsdocument met ‘Ja’. Vervolgens voegt u de ingevulde en rechtsgeldig ondertekende verklaring als document bij deze eis aan uw inschrijving toe.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675"/>
        <w:gridCol w:w="8397"/>
      </w:tblGrid>
      <w:tr w:rsidR="005F08E8" w:rsidRPr="005F08E8" w14:paraId="0346EDE1" w14:textId="77777777" w:rsidTr="00A16A47">
        <w:tc>
          <w:tcPr>
            <w:tcW w:w="9072" w:type="dxa"/>
            <w:gridSpan w:val="2"/>
            <w:shd w:val="clear" w:color="auto" w:fill="31849B" w:themeFill="accent5" w:themeFillShade="BF"/>
          </w:tcPr>
          <w:p w14:paraId="5E65D270" w14:textId="77777777" w:rsidR="00882255" w:rsidRPr="005F08E8" w:rsidRDefault="00882255" w:rsidP="006F60BA">
            <w:pPr>
              <w:pStyle w:val="Tabelkop1"/>
              <w:rPr>
                <w:rStyle w:val="Intensieveverwijzing"/>
                <w:rFonts w:asciiTheme="minorHAnsi" w:eastAsia="MS Mincho" w:hAnsiTheme="minorHAnsi" w:cstheme="minorHAnsi"/>
                <w:b/>
                <w:color w:val="auto"/>
              </w:rPr>
            </w:pPr>
            <w:r w:rsidRPr="005F08E8">
              <w:rPr>
                <w:rStyle w:val="Intensieveverwijzing"/>
                <w:rFonts w:asciiTheme="minorHAnsi" w:eastAsia="MS Mincho" w:hAnsiTheme="minorHAnsi" w:cstheme="minorHAnsi"/>
                <w:color w:val="auto"/>
              </w:rPr>
              <w:t>Bewijsmiddelen: Niet indienen bij inschrijving - pas na verzoek van Aanbestedende Dienst</w:t>
            </w:r>
          </w:p>
        </w:tc>
      </w:tr>
      <w:tr w:rsidR="005F08E8" w:rsidRPr="005F08E8" w14:paraId="21D05FE8" w14:textId="77777777">
        <w:tc>
          <w:tcPr>
            <w:tcW w:w="9072" w:type="dxa"/>
            <w:gridSpan w:val="2"/>
          </w:tcPr>
          <w:p w14:paraId="53208663" w14:textId="77777777" w:rsidR="00882255" w:rsidRPr="005F08E8" w:rsidRDefault="00882255" w:rsidP="006F60BA">
            <w:pPr>
              <w:rPr>
                <w:rFonts w:cstheme="minorHAnsi"/>
              </w:rPr>
            </w:pPr>
            <w:r w:rsidRPr="005F08E8">
              <w:rPr>
                <w:rFonts w:cstheme="minorHAnsi"/>
              </w:rPr>
              <w:t>De bewijsmiddelen zoals die zijn omschreven in artikel 2.89 Aanbestedingswet</w:t>
            </w:r>
          </w:p>
        </w:tc>
      </w:tr>
      <w:tr w:rsidR="005F08E8" w:rsidRPr="005F08E8" w14:paraId="7250D1F6" w14:textId="77777777">
        <w:tc>
          <w:tcPr>
            <w:tcW w:w="675" w:type="dxa"/>
          </w:tcPr>
          <w:p w14:paraId="300A8276" w14:textId="76938075" w:rsidR="00882255" w:rsidRPr="005F08E8" w:rsidRDefault="002F3D6D" w:rsidP="006F60BA">
            <w:pPr>
              <w:rPr>
                <w:rFonts w:cstheme="minorHAnsi"/>
              </w:rPr>
            </w:pPr>
            <w:r w:rsidRPr="005F08E8">
              <w:rPr>
                <w:rFonts w:cstheme="minorHAnsi"/>
              </w:rPr>
              <w:t>1</w:t>
            </w:r>
            <w:r w:rsidR="00882255" w:rsidRPr="005F08E8">
              <w:rPr>
                <w:rFonts w:cstheme="minorHAnsi"/>
              </w:rPr>
              <w:t>.</w:t>
            </w:r>
          </w:p>
        </w:tc>
        <w:tc>
          <w:tcPr>
            <w:tcW w:w="8397" w:type="dxa"/>
          </w:tcPr>
          <w:p w14:paraId="1E3BAC61" w14:textId="77777777" w:rsidR="00882255" w:rsidRPr="005F08E8" w:rsidRDefault="00882255" w:rsidP="006F60BA">
            <w:pPr>
              <w:rPr>
                <w:rFonts w:cstheme="minorHAnsi"/>
              </w:rPr>
            </w:pPr>
            <w:r w:rsidRPr="005F08E8">
              <w:rPr>
                <w:rFonts w:cstheme="minorHAnsi"/>
              </w:rPr>
              <w:t>Een gegadigde of inschrijver kan door middel van een gedragsverklaring aanbesteden, die op het tijdstip van het indienen van het verzoek tot deelneming of de inschrijving niet ouder is dan twee jaar, aantonen dat de uitsluitingsgronden, bedoeld in de artikelen 2.86 en 2.87, eerste lid, onderdelen c en d, voor zover het een onherroepelijke veroordeling of een onherroepelijke beschikking wegens overtreding van mededingingsregels betreft, op hem niet van toepassing zijn.</w:t>
            </w:r>
          </w:p>
        </w:tc>
      </w:tr>
      <w:tr w:rsidR="005F08E8" w:rsidRPr="005F08E8" w14:paraId="4C5D4360" w14:textId="77777777">
        <w:tc>
          <w:tcPr>
            <w:tcW w:w="675" w:type="dxa"/>
          </w:tcPr>
          <w:p w14:paraId="2193CA92" w14:textId="7DA4CF27" w:rsidR="00882255" w:rsidRPr="005F08E8" w:rsidRDefault="002F3D6D" w:rsidP="006F60BA">
            <w:pPr>
              <w:rPr>
                <w:rFonts w:cstheme="minorHAnsi"/>
              </w:rPr>
            </w:pPr>
            <w:r w:rsidRPr="005F08E8">
              <w:rPr>
                <w:rFonts w:cstheme="minorHAnsi"/>
              </w:rPr>
              <w:t>2</w:t>
            </w:r>
            <w:r w:rsidR="00882255" w:rsidRPr="005F08E8">
              <w:rPr>
                <w:rFonts w:cstheme="minorHAnsi"/>
              </w:rPr>
              <w:t>.</w:t>
            </w:r>
          </w:p>
        </w:tc>
        <w:tc>
          <w:tcPr>
            <w:tcW w:w="8397" w:type="dxa"/>
          </w:tcPr>
          <w:p w14:paraId="3DCF14C9" w14:textId="77777777" w:rsidR="00882255" w:rsidRPr="005F08E8" w:rsidRDefault="00882255" w:rsidP="006F60BA">
            <w:pPr>
              <w:rPr>
                <w:rFonts w:cstheme="minorHAnsi"/>
              </w:rPr>
            </w:pPr>
            <w:r w:rsidRPr="005F08E8">
              <w:rPr>
                <w:rFonts w:cstheme="minorHAnsi"/>
              </w:rPr>
              <w:t>Een gegadigde of inschrijver kan door middel van een verklaring van de belastingdienst, die op het tijdstip van het indienen van het verzoek tot deelneming of de inschrijving, niet ouder is dan zes maanden, aantonen dat de uitsluitingsgrond, bedoeld in artikel 2.86, vierde lid, of artikel 2.87, eerste lid, onderdeel j, niet op hem van toepassing is.</w:t>
            </w:r>
          </w:p>
        </w:tc>
      </w:tr>
    </w:tbl>
    <w:p w14:paraId="3E852320" w14:textId="24859AEF" w:rsidR="00B3387E" w:rsidRPr="005F08E8" w:rsidRDefault="00B3387E">
      <w:pPr>
        <w:rPr>
          <w:rFonts w:cstheme="minorHAnsi"/>
          <w:b/>
          <w:bCs/>
        </w:rPr>
      </w:pPr>
      <w:bookmarkStart w:id="190" w:name="_Toc93312019"/>
      <w:bookmarkStart w:id="191" w:name="_Toc101948975"/>
    </w:p>
    <w:p w14:paraId="6618B368" w14:textId="7F0C253C" w:rsidR="00882255" w:rsidRPr="005F08E8" w:rsidRDefault="00882255" w:rsidP="00776918">
      <w:pPr>
        <w:pStyle w:val="Kop2"/>
        <w:numPr>
          <w:ilvl w:val="1"/>
          <w:numId w:val="32"/>
        </w:numPr>
        <w:spacing w:before="240" w:line="260" w:lineRule="atLeast"/>
        <w:ind w:left="567" w:hanging="567"/>
        <w:jc w:val="both"/>
        <w:rPr>
          <w:rFonts w:asciiTheme="minorHAnsi" w:hAnsiTheme="minorHAnsi" w:cstheme="minorBidi"/>
          <w:color w:val="auto"/>
          <w:sz w:val="22"/>
          <w:szCs w:val="22"/>
        </w:rPr>
      </w:pPr>
      <w:bookmarkStart w:id="192" w:name="_Toc112233066"/>
      <w:bookmarkStart w:id="193" w:name="_Toc114164137"/>
      <w:r w:rsidRPr="005F08E8">
        <w:rPr>
          <w:rFonts w:asciiTheme="minorHAnsi" w:hAnsiTheme="minorHAnsi" w:cstheme="minorBidi"/>
          <w:color w:val="auto"/>
          <w:sz w:val="22"/>
          <w:szCs w:val="22"/>
        </w:rPr>
        <w:t>Geschiktheidseisen</w:t>
      </w:r>
      <w:bookmarkEnd w:id="188"/>
      <w:bookmarkEnd w:id="189"/>
      <w:bookmarkEnd w:id="190"/>
      <w:bookmarkEnd w:id="191"/>
      <w:bookmarkEnd w:id="192"/>
      <w:bookmarkEnd w:id="193"/>
    </w:p>
    <w:p w14:paraId="5CA79989" w14:textId="77777777" w:rsidR="00882255" w:rsidRPr="005F08E8" w:rsidRDefault="00882255" w:rsidP="00882255">
      <w:pPr>
        <w:rPr>
          <w:rFonts w:cstheme="minorHAnsi"/>
        </w:rPr>
      </w:pPr>
      <w:r w:rsidRPr="005F08E8">
        <w:rPr>
          <w:rFonts w:cstheme="minorHAnsi"/>
        </w:rPr>
        <w:t xml:space="preserve">Via het stellen van geschiktheidseisen moet blijken of de inschrijver naar het oordeel van de Aanbestedende dienst geschikt is om de opdracht te verrichten.  </w:t>
      </w:r>
    </w:p>
    <w:p w14:paraId="0FB1D3C4" w14:textId="77777777" w:rsidR="00882255" w:rsidRPr="005F08E8" w:rsidRDefault="00882255" w:rsidP="00882255">
      <w:pPr>
        <w:rPr>
          <w:rFonts w:cstheme="minorHAnsi"/>
        </w:rPr>
      </w:pPr>
      <w:r w:rsidRPr="005F08E8">
        <w:rPr>
          <w:rFonts w:cstheme="minorHAnsi"/>
        </w:rPr>
        <w:t xml:space="preserve">Door het ondertekenen van de </w:t>
      </w:r>
      <w:r w:rsidRPr="005F08E8">
        <w:rPr>
          <w:rFonts w:cstheme="minorHAnsi"/>
          <w:u w:val="single"/>
        </w:rPr>
        <w:t>Formulier 1 Uniform Europees Aanbestedingsdocument</w:t>
      </w:r>
      <w:r w:rsidRPr="005F08E8">
        <w:rPr>
          <w:rFonts w:cstheme="minorHAnsi"/>
        </w:rPr>
        <w:t xml:space="preserve"> gaat inschrijver akkoord met de, voor deze aanbesteding gestelde geschiktheidseisen: </w:t>
      </w:r>
    </w:p>
    <w:p w14:paraId="3415C332" w14:textId="77777777" w:rsidR="00882255" w:rsidRPr="005F08E8" w:rsidRDefault="00882255" w:rsidP="00776918">
      <w:pPr>
        <w:pStyle w:val="Lijstalinea"/>
        <w:numPr>
          <w:ilvl w:val="0"/>
          <w:numId w:val="36"/>
        </w:numPr>
        <w:spacing w:line="260" w:lineRule="atLeast"/>
        <w:jc w:val="both"/>
        <w:rPr>
          <w:rFonts w:cstheme="minorHAnsi"/>
        </w:rPr>
      </w:pPr>
      <w:r w:rsidRPr="005F08E8">
        <w:rPr>
          <w:rFonts w:cstheme="minorHAnsi"/>
        </w:rPr>
        <w:t xml:space="preserve">met betrekking tot financiële en economische draagkracht;  </w:t>
      </w:r>
    </w:p>
    <w:p w14:paraId="41EE2975" w14:textId="77777777" w:rsidR="00882255" w:rsidRPr="005F08E8" w:rsidRDefault="00882255" w:rsidP="00776918">
      <w:pPr>
        <w:pStyle w:val="Lijstalinea"/>
        <w:numPr>
          <w:ilvl w:val="0"/>
          <w:numId w:val="36"/>
        </w:numPr>
        <w:spacing w:line="260" w:lineRule="atLeast"/>
        <w:jc w:val="both"/>
        <w:rPr>
          <w:rFonts w:cstheme="minorHAnsi"/>
        </w:rPr>
      </w:pPr>
      <w:r w:rsidRPr="005F08E8">
        <w:rPr>
          <w:rFonts w:cstheme="minorHAnsi"/>
        </w:rPr>
        <w:t>met betrekking tot technische- en beroepsbekwaamheid;</w:t>
      </w:r>
    </w:p>
    <w:p w14:paraId="68B9549A" w14:textId="77777777" w:rsidR="00882255" w:rsidRPr="005F08E8" w:rsidRDefault="00882255" w:rsidP="00776918">
      <w:pPr>
        <w:pStyle w:val="Lijstalinea"/>
        <w:numPr>
          <w:ilvl w:val="0"/>
          <w:numId w:val="36"/>
        </w:numPr>
        <w:spacing w:line="260" w:lineRule="atLeast"/>
        <w:jc w:val="both"/>
      </w:pPr>
      <w:r w:rsidRPr="466EFCB0">
        <w:t>met betrekking tot beroepsbevoegdheid.</w:t>
      </w:r>
    </w:p>
    <w:p w14:paraId="28EF95C0" w14:textId="77777777" w:rsidR="00882255" w:rsidRPr="005F08E8" w:rsidRDefault="00882255" w:rsidP="00882255">
      <w:pPr>
        <w:rPr>
          <w:rFonts w:cstheme="minorHAnsi"/>
        </w:rPr>
      </w:pPr>
    </w:p>
    <w:p w14:paraId="0A50BF9E" w14:textId="77777777" w:rsidR="00882255" w:rsidRPr="005F08E8" w:rsidRDefault="00882255" w:rsidP="00882255">
      <w:pPr>
        <w:rPr>
          <w:rFonts w:cstheme="minorHAnsi"/>
        </w:rPr>
      </w:pPr>
      <w:r w:rsidRPr="005F08E8">
        <w:rPr>
          <w:rFonts w:cstheme="minorHAnsi"/>
        </w:rPr>
        <w:lastRenderedPageBreak/>
        <w:t xml:space="preserve">Deze geschiktheidseisen zijn in de volgende paragrafen van dit hoofdstuk nader gespecificeerd. Zie paragraaf 2.18 ingeval inschrijver inschrijft in samenwerking met andere ondernemingen. </w:t>
      </w:r>
    </w:p>
    <w:p w14:paraId="56D3D435" w14:textId="77777777" w:rsidR="00882255" w:rsidRPr="005F08E8" w:rsidRDefault="00882255" w:rsidP="00882255">
      <w:pPr>
        <w:rPr>
          <w:rFonts w:cstheme="minorHAnsi"/>
        </w:rPr>
      </w:pPr>
    </w:p>
    <w:p w14:paraId="1780DDDB" w14:textId="77777777" w:rsidR="00882255" w:rsidRPr="005F08E8" w:rsidRDefault="00882255" w:rsidP="00882255">
      <w:pPr>
        <w:rPr>
          <w:rFonts w:cstheme="minorHAnsi"/>
        </w:rPr>
      </w:pPr>
      <w:r w:rsidRPr="005F08E8">
        <w:rPr>
          <w:rFonts w:cstheme="minorHAnsi"/>
        </w:rPr>
        <w:t>Hoofdaannemer / onderaannemer(s) / Leveranciers</w:t>
      </w:r>
    </w:p>
    <w:p w14:paraId="45CBE3EA" w14:textId="77777777" w:rsidR="00882255" w:rsidRPr="005F08E8" w:rsidRDefault="00882255" w:rsidP="00882255">
      <w:pPr>
        <w:rPr>
          <w:rFonts w:cstheme="minorHAnsi"/>
        </w:rPr>
      </w:pPr>
      <w:r w:rsidRPr="005F08E8">
        <w:rPr>
          <w:rFonts w:cstheme="minorHAnsi"/>
        </w:rPr>
        <w:t xml:space="preserve">De Aanbestedende dienst kan van de winnende inschrijver verlangen dat hij, indien hij gebruik maakt van een of meer onderaannemers / Leveranciers om zich te kwalificeren voor de overeenkomst, de bewijsstukken overlegt waaruit blijkt dat hij bij de uitvoering van de opdracht ook werkelijk gebruik kan maken van de betreffende onderaannemer(s) / Leverancier(s) en welk gedeelte van de onderhavige opdracht hij (eventueel) in onder aanneming wil geven. Tevens kan de Aanbestedende dienst verlangen dat de winnende inschrijver per onderaannemer, een verklaring van de betreffende onderaannemer overlegt waarin deze aangeeft bereid te zijn de genoemde werkzaamheden uit te voeren. </w:t>
      </w:r>
    </w:p>
    <w:p w14:paraId="39F35B2E" w14:textId="77777777" w:rsidR="00882255" w:rsidRPr="005F08E8" w:rsidRDefault="00882255" w:rsidP="00776918">
      <w:pPr>
        <w:pStyle w:val="Kop2"/>
        <w:numPr>
          <w:ilvl w:val="1"/>
          <w:numId w:val="32"/>
        </w:numPr>
        <w:spacing w:before="240" w:line="260" w:lineRule="atLeast"/>
        <w:ind w:left="567" w:hanging="567"/>
        <w:jc w:val="both"/>
        <w:rPr>
          <w:rFonts w:asciiTheme="minorHAnsi" w:hAnsiTheme="minorHAnsi" w:cstheme="minorBidi"/>
          <w:color w:val="auto"/>
          <w:sz w:val="22"/>
          <w:szCs w:val="22"/>
        </w:rPr>
      </w:pPr>
      <w:bookmarkStart w:id="194" w:name="_Toc93312020"/>
      <w:bookmarkStart w:id="195" w:name="_Toc101948976"/>
      <w:bookmarkStart w:id="196" w:name="_Toc112233067"/>
      <w:bookmarkStart w:id="197" w:name="_Toc114164138"/>
      <w:r w:rsidRPr="005F08E8">
        <w:rPr>
          <w:rFonts w:asciiTheme="minorHAnsi" w:hAnsiTheme="minorHAnsi" w:cstheme="minorBidi"/>
          <w:color w:val="auto"/>
          <w:sz w:val="22"/>
          <w:szCs w:val="22"/>
        </w:rPr>
        <w:t>Geschiktheidseisen betreffende de financiële en economische bekwaamheid</w:t>
      </w:r>
      <w:bookmarkEnd w:id="194"/>
      <w:bookmarkEnd w:id="195"/>
      <w:bookmarkEnd w:id="196"/>
      <w:bookmarkEnd w:id="197"/>
      <w:r w:rsidRPr="005F08E8">
        <w:rPr>
          <w:rFonts w:asciiTheme="minorHAnsi" w:hAnsiTheme="minorHAnsi" w:cstheme="minorBidi"/>
          <w:color w:val="auto"/>
          <w:sz w:val="22"/>
          <w:szCs w:val="22"/>
        </w:rPr>
        <w:t xml:space="preserve"> </w:t>
      </w:r>
    </w:p>
    <w:p w14:paraId="47FDBF04" w14:textId="627A9E22" w:rsidR="00882255" w:rsidRPr="005F08E8" w:rsidRDefault="00A07838" w:rsidP="002C7DCE">
      <w:pPr>
        <w:pStyle w:val="Kop4"/>
        <w:rPr>
          <w:rFonts w:asciiTheme="minorHAnsi" w:hAnsiTheme="minorHAnsi" w:cstheme="minorHAnsi"/>
          <w:sz w:val="20"/>
          <w:u w:val="single"/>
        </w:rPr>
      </w:pPr>
      <w:r w:rsidRPr="005F08E8">
        <w:rPr>
          <w:rFonts w:asciiTheme="minorHAnsi" w:hAnsiTheme="minorHAnsi" w:cstheme="minorHAnsi"/>
          <w:sz w:val="20"/>
          <w:u w:val="single"/>
        </w:rPr>
        <w:t>Verzekering</w:t>
      </w:r>
    </w:p>
    <w:p w14:paraId="6C95C4FB" w14:textId="64C69115" w:rsidR="00882255" w:rsidRPr="005F08E8" w:rsidRDefault="00882255" w:rsidP="74A7B6F2">
      <w:r w:rsidRPr="005F08E8">
        <w:t>De aanbestedende dienst verlangt een adequate verzekering</w:t>
      </w:r>
      <w:r w:rsidR="004F3DBB" w:rsidRPr="005F08E8">
        <w:t xml:space="preserve"> bij aanvang en gedurende de looptijd van de overeenkomst</w:t>
      </w:r>
      <w:r w:rsidRPr="005F08E8">
        <w:t xml:space="preserve">. De inschrijver dient minimaal de navolgende verzekeringen met genoemde verzekerde sommen en eigen risico’s te hebben afgesloten. </w:t>
      </w:r>
    </w:p>
    <w:p w14:paraId="48B2CACB" w14:textId="77777777" w:rsidR="00882255" w:rsidRPr="005F08E8" w:rsidRDefault="00882255" w:rsidP="00776918">
      <w:pPr>
        <w:pStyle w:val="Lijstalinea"/>
        <w:numPr>
          <w:ilvl w:val="0"/>
          <w:numId w:val="19"/>
        </w:numPr>
        <w:spacing w:line="260" w:lineRule="atLeast"/>
        <w:jc w:val="both"/>
        <w:rPr>
          <w:rFonts w:cstheme="minorHAnsi"/>
        </w:rPr>
      </w:pPr>
      <w:r w:rsidRPr="005F08E8">
        <w:rPr>
          <w:rFonts w:cstheme="minorHAnsi"/>
        </w:rPr>
        <w:t>Een verzekering voor de algemene aansprakelijkheid met minimaal een dekking van € 1.250.000,- per aanspraak (ongeacht het aantal aanspraken) en met een maximum van € 2.500.000,- per jaar. Het eigen risico bedraagt hierbij maximaal € 10.000,- per aanspraak.</w:t>
      </w:r>
    </w:p>
    <w:p w14:paraId="0E1AA018" w14:textId="77777777" w:rsidR="00882255" w:rsidRPr="005F08E8" w:rsidRDefault="00882255" w:rsidP="00776918">
      <w:pPr>
        <w:pStyle w:val="Lijstalinea"/>
        <w:numPr>
          <w:ilvl w:val="0"/>
          <w:numId w:val="19"/>
        </w:numPr>
        <w:spacing w:line="260" w:lineRule="atLeast"/>
        <w:jc w:val="both"/>
        <w:rPr>
          <w:rFonts w:cstheme="minorHAnsi"/>
        </w:rPr>
      </w:pPr>
      <w:r w:rsidRPr="005F08E8">
        <w:rPr>
          <w:rFonts w:cstheme="minorHAnsi"/>
        </w:rPr>
        <w:t>Een verzekering voor de beroepsaansprakelijkheid met minimaal een dekking van € 2.500.000,- per aanspraak (ongeacht het aantal aanspraken) met een maximum van € 5.000.000,- per jaar.</w:t>
      </w:r>
    </w:p>
    <w:p w14:paraId="79E48294" w14:textId="500119E4" w:rsidR="00882255" w:rsidRPr="005F08E8" w:rsidRDefault="00882255" w:rsidP="005F08E8">
      <w:pPr>
        <w:pStyle w:val="Lijstalinea"/>
        <w:spacing w:line="260" w:lineRule="atLeast"/>
        <w:jc w:val="both"/>
        <w:rPr>
          <w:rFonts w:cstheme="minorHAnsi"/>
        </w:rPr>
      </w:pPr>
      <w:r w:rsidRPr="005F08E8">
        <w:t xml:space="preserve">Een cyberverzekering voor bedrijven met uitgebreide dekking voor financiële schade via computers en internet met een verzekerde som van minimaal 1.000.000 euro. </w:t>
      </w:r>
    </w:p>
    <w:p w14:paraId="4E725D41" w14:textId="33E96B4C" w:rsidR="00882255" w:rsidRPr="005F08E8" w:rsidRDefault="00882255" w:rsidP="78C476F7">
      <w:r w:rsidRPr="005F08E8">
        <w:t>De aansprakelijkheid van de Inschrijver wordt hierdoor beperkt conform bovengenoemde verzekerde bedragen en geldt voor alle schades. De Opdrachtnemer zal desgevraagd een afschrift van de polis van de door hem afgesloten verzeke</w:t>
      </w:r>
      <w:r w:rsidR="00D71A1D" w:rsidRPr="005F08E8">
        <w:t>r</w:t>
      </w:r>
      <w:r w:rsidRPr="005F08E8">
        <w:t xml:space="preserve">ing aan de </w:t>
      </w:r>
      <w:r w:rsidR="00FA1C4E" w:rsidRPr="005F08E8">
        <w:t>GGD</w:t>
      </w:r>
      <w:r w:rsidRPr="005F08E8">
        <w:t xml:space="preserve"> verstrekken.</w:t>
      </w:r>
    </w:p>
    <w:p w14:paraId="351D203B" w14:textId="0AA2D126" w:rsidR="00226027" w:rsidRPr="005F08E8" w:rsidRDefault="00882255" w:rsidP="78C476F7">
      <w:r w:rsidRPr="005F08E8">
        <w:t xml:space="preserve">Opdrachtnemer dient aan te tonen dat de onderneming conform de gestelde eisen is verzekerd. Dit moet worden aangetoond door het verstrekken van een recente kopie van de verzekeringspolissen. Indien Inschrijver niet verzekerd is tot dat bedrag, kan worden volstaan met overlegging van een bereidheidsverklaring een verzekering met deze dekking af te sluiten. Gedurende de gehele looptijd van het contract behoudt </w:t>
      </w:r>
      <w:r w:rsidR="00FA1C4E" w:rsidRPr="005F08E8">
        <w:t>GGD</w:t>
      </w:r>
      <w:r w:rsidRPr="005F08E8">
        <w:t xml:space="preserve"> het recht om de verzekeringspolissen op te vragen en te toetsen aan de eisen. </w:t>
      </w:r>
    </w:p>
    <w:p w14:paraId="396A3673" w14:textId="77777777" w:rsidR="00882255" w:rsidRPr="005F08E8" w:rsidRDefault="00882255" w:rsidP="00882255">
      <w:pPr>
        <w:rPr>
          <w:rFonts w:cstheme="minorHAnsi"/>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397"/>
      </w:tblGrid>
      <w:tr w:rsidR="00CD4591" w:rsidRPr="00CD4591" w14:paraId="3310F5FA" w14:textId="77777777" w:rsidTr="00A16A47">
        <w:tc>
          <w:tcPr>
            <w:tcW w:w="9185" w:type="dxa"/>
            <w:gridSpan w:val="2"/>
            <w:shd w:val="clear" w:color="auto" w:fill="31849B" w:themeFill="accent5" w:themeFillShade="BF"/>
          </w:tcPr>
          <w:p w14:paraId="3AB7AA67" w14:textId="77777777" w:rsidR="00882255" w:rsidRPr="00CD4591" w:rsidRDefault="00882255" w:rsidP="006F60BA">
            <w:pPr>
              <w:pStyle w:val="Tabelkop1"/>
              <w:rPr>
                <w:rStyle w:val="Intensieveverwijzing"/>
                <w:rFonts w:asciiTheme="minorHAnsi" w:eastAsia="MS Mincho" w:hAnsiTheme="minorHAnsi" w:cstheme="minorHAnsi"/>
              </w:rPr>
            </w:pPr>
            <w:r w:rsidRPr="00CD4591">
              <w:rPr>
                <w:rStyle w:val="Intensieveverwijzing"/>
                <w:rFonts w:asciiTheme="minorHAnsi" w:eastAsia="MS Mincho" w:hAnsiTheme="minorHAnsi" w:cstheme="minorHAnsi"/>
              </w:rPr>
              <w:t>Bewijsmiddelen: Niet indienen bij inschrijving - pas na verzoek van Aanbestedende Dienst</w:t>
            </w:r>
          </w:p>
        </w:tc>
      </w:tr>
      <w:tr w:rsidR="005F08E8" w:rsidRPr="005F08E8" w14:paraId="5D0B0A4D" w14:textId="77777777">
        <w:tc>
          <w:tcPr>
            <w:tcW w:w="788" w:type="dxa"/>
          </w:tcPr>
          <w:p w14:paraId="2CB95961" w14:textId="77777777" w:rsidR="00882255" w:rsidRPr="005F08E8" w:rsidRDefault="00882255" w:rsidP="006F60BA">
            <w:pPr>
              <w:rPr>
                <w:rFonts w:cstheme="minorHAnsi"/>
              </w:rPr>
            </w:pPr>
            <w:r w:rsidRPr="005F08E8">
              <w:rPr>
                <w:rFonts w:cstheme="minorHAnsi"/>
              </w:rPr>
              <w:t>1.</w:t>
            </w:r>
          </w:p>
        </w:tc>
        <w:tc>
          <w:tcPr>
            <w:tcW w:w="8397" w:type="dxa"/>
          </w:tcPr>
          <w:p w14:paraId="5DA6A4BF" w14:textId="77777777" w:rsidR="00882255" w:rsidRPr="005F08E8" w:rsidRDefault="00882255" w:rsidP="006F60BA">
            <w:pPr>
              <w:rPr>
                <w:rFonts w:cstheme="minorHAnsi"/>
              </w:rPr>
            </w:pPr>
            <w:r w:rsidRPr="005F08E8">
              <w:rPr>
                <w:rFonts w:cstheme="minorHAnsi"/>
              </w:rPr>
              <w:t>Een kopie van de verzekeringspolis(sen) of verklaring van de verzekeringsmaatschappij(en) waaruit blijkt dat de verzekeringen aan de gestelde vereisten voldoen en geldig zijn.</w:t>
            </w:r>
          </w:p>
        </w:tc>
      </w:tr>
    </w:tbl>
    <w:p w14:paraId="0B9720CA" w14:textId="64B7A257" w:rsidR="002F3D6D" w:rsidRPr="005F08E8" w:rsidRDefault="002F3D6D" w:rsidP="00882255">
      <w:pPr>
        <w:rPr>
          <w:rFonts w:cstheme="minorHAnsi"/>
        </w:rPr>
      </w:pPr>
    </w:p>
    <w:p w14:paraId="73DBC4C9" w14:textId="77777777" w:rsidR="002F3D6D" w:rsidRPr="005F08E8" w:rsidRDefault="002F3D6D">
      <w:pPr>
        <w:rPr>
          <w:rFonts w:cstheme="minorHAnsi"/>
        </w:rPr>
      </w:pPr>
      <w:r w:rsidRPr="005F08E8">
        <w:rPr>
          <w:rFonts w:cstheme="minorHAnsi"/>
        </w:rPr>
        <w:br w:type="page"/>
      </w:r>
    </w:p>
    <w:p w14:paraId="73C842CD" w14:textId="77777777" w:rsidR="00882255" w:rsidRPr="005F08E8" w:rsidRDefault="00882255" w:rsidP="00882255">
      <w:pPr>
        <w:rPr>
          <w:rFonts w:cstheme="minorHAnsi"/>
        </w:rPr>
      </w:pPr>
    </w:p>
    <w:p w14:paraId="3FD19FAD" w14:textId="5E524C21" w:rsidR="00882255" w:rsidRPr="005F08E8" w:rsidRDefault="00882255" w:rsidP="00882255">
      <w:pPr>
        <w:pStyle w:val="Kop4"/>
        <w:rPr>
          <w:rFonts w:asciiTheme="minorHAnsi" w:hAnsiTheme="minorHAnsi" w:cstheme="minorHAnsi"/>
        </w:rPr>
      </w:pPr>
      <w:r w:rsidRPr="005F08E8">
        <w:rPr>
          <w:rFonts w:asciiTheme="minorHAnsi" w:hAnsiTheme="minorHAnsi" w:cstheme="minorHAnsi"/>
        </w:rPr>
        <w:t xml:space="preserve">Concerngarantie </w:t>
      </w:r>
    </w:p>
    <w:p w14:paraId="67E795D3" w14:textId="73DFB7AD" w:rsidR="00882255" w:rsidRPr="005F08E8" w:rsidRDefault="00882255" w:rsidP="00882255">
      <w:pPr>
        <w:rPr>
          <w:rFonts w:cstheme="minorHAnsi"/>
        </w:rPr>
      </w:pPr>
      <w:r w:rsidRPr="005F08E8">
        <w:rPr>
          <w:rFonts w:cstheme="minorHAnsi"/>
        </w:rPr>
        <w:t xml:space="preserve">Indien Inschrijver onderdeel is van een concern, dient een door de holding of het moederconcern ondertekende </w:t>
      </w:r>
      <w:r w:rsidR="00E549AC" w:rsidRPr="005F08E8">
        <w:rPr>
          <w:rFonts w:cstheme="minorHAnsi"/>
        </w:rPr>
        <w:t>Formulier</w:t>
      </w:r>
      <w:r w:rsidRPr="005F08E8">
        <w:rPr>
          <w:rFonts w:cstheme="minorHAnsi"/>
        </w:rPr>
        <w:t xml:space="preserve"> </w:t>
      </w:r>
      <w:r w:rsidR="0093189A" w:rsidRPr="005F08E8">
        <w:rPr>
          <w:rFonts w:cstheme="minorHAnsi"/>
        </w:rPr>
        <w:t>3</w:t>
      </w:r>
      <w:r w:rsidRPr="005F08E8">
        <w:rPr>
          <w:rFonts w:cstheme="minorHAnsi"/>
        </w:rPr>
        <w:t xml:space="preserve"> - Model Concerngarantie ingediend te worden bij de Inschrijving.</w:t>
      </w:r>
    </w:p>
    <w:p w14:paraId="3A6BA1A9" w14:textId="77777777" w:rsidR="00882255" w:rsidRPr="005F08E8" w:rsidRDefault="00882255" w:rsidP="00882255">
      <w:pPr>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CD4591" w:rsidRPr="00CD4591" w14:paraId="139F2CE4" w14:textId="77777777" w:rsidTr="00A16A47">
        <w:tc>
          <w:tcPr>
            <w:tcW w:w="9072" w:type="dxa"/>
            <w:gridSpan w:val="2"/>
            <w:tcBorders>
              <w:top w:val="single" w:sz="4" w:space="0" w:color="auto"/>
              <w:left w:val="single" w:sz="4" w:space="0" w:color="auto"/>
              <w:bottom w:val="single" w:sz="4" w:space="0" w:color="auto"/>
              <w:right w:val="single" w:sz="4" w:space="0" w:color="auto"/>
            </w:tcBorders>
            <w:shd w:val="clear" w:color="auto" w:fill="31849B" w:themeFill="accent5" w:themeFillShade="BF"/>
            <w:hideMark/>
          </w:tcPr>
          <w:p w14:paraId="4E259A59" w14:textId="77777777" w:rsidR="00882255" w:rsidRPr="00CD4591" w:rsidRDefault="00882255" w:rsidP="006F60BA">
            <w:pPr>
              <w:pStyle w:val="Tabelkop1"/>
              <w:rPr>
                <w:rFonts w:asciiTheme="minorHAnsi" w:hAnsiTheme="minorHAnsi" w:cstheme="minorHAnsi"/>
              </w:rPr>
            </w:pPr>
            <w:r w:rsidRPr="00CD4591">
              <w:rPr>
                <w:rFonts w:asciiTheme="minorHAnsi" w:hAnsiTheme="minorHAnsi" w:cstheme="minorHAnsi"/>
              </w:rPr>
              <w:t>Bewijsmiddelen: Indienen bij inschrijving</w:t>
            </w:r>
          </w:p>
        </w:tc>
      </w:tr>
      <w:tr w:rsidR="005F08E8" w:rsidRPr="005F08E8" w14:paraId="1CE01375" w14:textId="77777777">
        <w:tc>
          <w:tcPr>
            <w:tcW w:w="788" w:type="dxa"/>
            <w:tcBorders>
              <w:top w:val="single" w:sz="4" w:space="0" w:color="auto"/>
              <w:left w:val="single" w:sz="4" w:space="0" w:color="auto"/>
              <w:bottom w:val="single" w:sz="4" w:space="0" w:color="auto"/>
              <w:right w:val="single" w:sz="4" w:space="0" w:color="auto"/>
            </w:tcBorders>
            <w:hideMark/>
          </w:tcPr>
          <w:p w14:paraId="5C89D129" w14:textId="77777777" w:rsidR="00882255" w:rsidRPr="005F08E8" w:rsidRDefault="00882255" w:rsidP="006F60BA">
            <w:pPr>
              <w:rPr>
                <w:rFonts w:cstheme="minorHAnsi"/>
              </w:rPr>
            </w:pPr>
            <w:r w:rsidRPr="005F08E8">
              <w:rPr>
                <w:rFonts w:cstheme="minorHAnsi"/>
              </w:rPr>
              <w:t>1.</w:t>
            </w:r>
          </w:p>
        </w:tc>
        <w:tc>
          <w:tcPr>
            <w:tcW w:w="8284" w:type="dxa"/>
            <w:tcBorders>
              <w:top w:val="single" w:sz="4" w:space="0" w:color="auto"/>
              <w:left w:val="single" w:sz="4" w:space="0" w:color="auto"/>
              <w:bottom w:val="single" w:sz="4" w:space="0" w:color="auto"/>
              <w:right w:val="single" w:sz="4" w:space="0" w:color="auto"/>
            </w:tcBorders>
            <w:hideMark/>
          </w:tcPr>
          <w:p w14:paraId="2E2A03C9" w14:textId="6C0E98E2" w:rsidR="00882255" w:rsidRPr="005F08E8" w:rsidRDefault="00E549AC" w:rsidP="006F60BA">
            <w:pPr>
              <w:rPr>
                <w:rFonts w:cstheme="minorHAnsi"/>
                <w:szCs w:val="18"/>
              </w:rPr>
            </w:pPr>
            <w:r w:rsidRPr="005F08E8">
              <w:rPr>
                <w:rFonts w:cstheme="minorHAnsi"/>
              </w:rPr>
              <w:t xml:space="preserve">Formulier </w:t>
            </w:r>
            <w:r w:rsidR="0093189A" w:rsidRPr="005F08E8">
              <w:rPr>
                <w:rFonts w:cstheme="minorHAnsi"/>
              </w:rPr>
              <w:t>3</w:t>
            </w:r>
            <w:r w:rsidR="00882255" w:rsidRPr="005F08E8">
              <w:rPr>
                <w:rFonts w:cstheme="minorHAnsi"/>
              </w:rPr>
              <w:t xml:space="preserve"> - Model Concerngarantie</w:t>
            </w:r>
          </w:p>
        </w:tc>
      </w:tr>
    </w:tbl>
    <w:p w14:paraId="203BE14A" w14:textId="77777777" w:rsidR="00882255" w:rsidRPr="005F08E8" w:rsidRDefault="00882255" w:rsidP="00776918">
      <w:pPr>
        <w:pStyle w:val="Kop2"/>
        <w:numPr>
          <w:ilvl w:val="1"/>
          <w:numId w:val="32"/>
        </w:numPr>
        <w:spacing w:before="240" w:line="260" w:lineRule="atLeast"/>
        <w:ind w:left="567" w:hanging="567"/>
        <w:jc w:val="both"/>
        <w:rPr>
          <w:rFonts w:asciiTheme="minorHAnsi" w:hAnsiTheme="minorHAnsi" w:cstheme="minorBidi"/>
          <w:color w:val="auto"/>
          <w:sz w:val="22"/>
          <w:szCs w:val="22"/>
        </w:rPr>
      </w:pPr>
      <w:bookmarkStart w:id="198" w:name="_Toc101948977"/>
      <w:bookmarkStart w:id="199" w:name="_Toc112233068"/>
      <w:bookmarkStart w:id="200" w:name="_Toc114164139"/>
      <w:r w:rsidRPr="005F08E8">
        <w:rPr>
          <w:rFonts w:asciiTheme="minorHAnsi" w:hAnsiTheme="minorHAnsi" w:cstheme="minorBidi"/>
          <w:color w:val="auto"/>
          <w:sz w:val="22"/>
          <w:szCs w:val="22"/>
        </w:rPr>
        <w:t>Geschiktheidseisen betreffende technische bekwaamheid</w:t>
      </w:r>
      <w:bookmarkEnd w:id="198"/>
      <w:bookmarkEnd w:id="199"/>
      <w:bookmarkEnd w:id="200"/>
    </w:p>
    <w:p w14:paraId="343E9346" w14:textId="163F873A" w:rsidR="00882255" w:rsidRPr="005F08E8" w:rsidRDefault="00882255" w:rsidP="00882255">
      <w:pPr>
        <w:pStyle w:val="Kop4"/>
        <w:rPr>
          <w:rFonts w:asciiTheme="minorHAnsi" w:hAnsiTheme="minorHAnsi" w:cstheme="minorHAnsi"/>
        </w:rPr>
      </w:pPr>
      <w:r w:rsidRPr="005F08E8">
        <w:rPr>
          <w:rFonts w:asciiTheme="minorHAnsi" w:hAnsiTheme="minorHAnsi" w:cstheme="minorHAnsi"/>
        </w:rPr>
        <w:t>Certificering</w:t>
      </w:r>
    </w:p>
    <w:p w14:paraId="5FA4B187" w14:textId="644F8AD4" w:rsidR="00882255" w:rsidRPr="005F08E8" w:rsidRDefault="00882255" w:rsidP="00882255">
      <w:pPr>
        <w:rPr>
          <w:rFonts w:cstheme="minorHAnsi"/>
        </w:rPr>
      </w:pPr>
      <w:r w:rsidRPr="005F08E8">
        <w:rPr>
          <w:rFonts w:cstheme="minorHAnsi"/>
        </w:rPr>
        <w:t>Inschrijver beschikt over maatregelen om de kwaliteit van haar werkzaamheden te borgen en is hiertoe conform ISO 15189 of CCKL1 geaccrediteerd</w:t>
      </w:r>
      <w:r w:rsidR="0013603B" w:rsidRPr="005F08E8">
        <w:rPr>
          <w:rFonts w:cstheme="minorHAnsi"/>
        </w:rPr>
        <w:t xml:space="preserve"> en bevoegd tot uitvoering van de in deze aanbesteding be</w:t>
      </w:r>
      <w:r w:rsidR="004063D1" w:rsidRPr="005F08E8">
        <w:rPr>
          <w:rFonts w:cstheme="minorHAnsi"/>
        </w:rPr>
        <w:t>noemde Laboratoriumonderzoeken.</w:t>
      </w:r>
      <w:r w:rsidR="0013603B" w:rsidRPr="005F08E8">
        <w:rPr>
          <w:rFonts w:cstheme="minorHAnsi"/>
        </w:rPr>
        <w:t xml:space="preserve"> </w:t>
      </w:r>
      <w:r w:rsidRPr="005F08E8">
        <w:rPr>
          <w:rFonts w:cstheme="minorHAnsi"/>
        </w:rPr>
        <w:t xml:space="preserve">  </w:t>
      </w:r>
    </w:p>
    <w:p w14:paraId="4C3B84B9" w14:textId="77777777" w:rsidR="00882255" w:rsidRPr="005F08E8" w:rsidRDefault="00882255" w:rsidP="00882255">
      <w:pPr>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CD4591" w:rsidRPr="00CD4591" w14:paraId="473C987A" w14:textId="77777777" w:rsidTr="00A16A47">
        <w:tc>
          <w:tcPr>
            <w:tcW w:w="9072" w:type="dxa"/>
            <w:gridSpan w:val="2"/>
            <w:shd w:val="clear" w:color="auto" w:fill="31849B" w:themeFill="accent5" w:themeFillShade="BF"/>
          </w:tcPr>
          <w:p w14:paraId="225F90A4" w14:textId="77777777" w:rsidR="00882255" w:rsidRPr="00CD4591" w:rsidRDefault="00882255" w:rsidP="006F60BA">
            <w:pPr>
              <w:pStyle w:val="Tabelkop1"/>
              <w:rPr>
                <w:rFonts w:asciiTheme="minorHAnsi" w:hAnsiTheme="minorHAnsi" w:cstheme="minorHAnsi"/>
              </w:rPr>
            </w:pPr>
            <w:r w:rsidRPr="00CD4591">
              <w:rPr>
                <w:rFonts w:asciiTheme="minorHAnsi" w:hAnsiTheme="minorHAnsi" w:cstheme="minorHAnsi"/>
              </w:rPr>
              <w:t xml:space="preserve">Bewijsmiddelen: Niet indienen bij Inschrijving - pas na verzoek van Aanbestedende Dienst </w:t>
            </w:r>
          </w:p>
        </w:tc>
      </w:tr>
      <w:tr w:rsidR="005F08E8" w:rsidRPr="005F08E8" w14:paraId="779312B9" w14:textId="77777777">
        <w:tc>
          <w:tcPr>
            <w:tcW w:w="788" w:type="dxa"/>
          </w:tcPr>
          <w:p w14:paraId="7AB2634C" w14:textId="77777777" w:rsidR="00882255" w:rsidRPr="005F08E8" w:rsidRDefault="00882255" w:rsidP="006F60BA">
            <w:pPr>
              <w:rPr>
                <w:rFonts w:cstheme="minorHAnsi"/>
              </w:rPr>
            </w:pPr>
            <w:r w:rsidRPr="005F08E8">
              <w:rPr>
                <w:rFonts w:cstheme="minorHAnsi"/>
              </w:rPr>
              <w:t>1.</w:t>
            </w:r>
          </w:p>
        </w:tc>
        <w:tc>
          <w:tcPr>
            <w:tcW w:w="8284" w:type="dxa"/>
          </w:tcPr>
          <w:p w14:paraId="289858CA" w14:textId="77777777" w:rsidR="00882255" w:rsidRPr="005F08E8" w:rsidRDefault="00882255" w:rsidP="006F60BA">
            <w:pPr>
              <w:rPr>
                <w:rFonts w:cstheme="minorHAnsi"/>
              </w:rPr>
            </w:pPr>
            <w:r w:rsidRPr="005F08E8">
              <w:rPr>
                <w:rFonts w:cstheme="minorHAnsi"/>
              </w:rPr>
              <w:t>Kopieën van de gevraagde certificaten/accreditatie/documenten</w:t>
            </w:r>
          </w:p>
        </w:tc>
      </w:tr>
    </w:tbl>
    <w:p w14:paraId="60423F23" w14:textId="77777777" w:rsidR="00882255" w:rsidRPr="005F08E8" w:rsidRDefault="00882255" w:rsidP="00882255">
      <w:pPr>
        <w:rPr>
          <w:rFonts w:cstheme="minorHAnsi"/>
        </w:rPr>
      </w:pPr>
    </w:p>
    <w:p w14:paraId="687D0C56" w14:textId="1E336B81" w:rsidR="00882255" w:rsidRPr="005F08E8" w:rsidRDefault="00882255" w:rsidP="00882255">
      <w:pPr>
        <w:pStyle w:val="Kop4"/>
        <w:rPr>
          <w:rFonts w:asciiTheme="minorHAnsi" w:hAnsiTheme="minorHAnsi" w:cstheme="minorHAnsi"/>
        </w:rPr>
      </w:pPr>
      <w:r w:rsidRPr="005F08E8">
        <w:rPr>
          <w:rFonts w:asciiTheme="minorHAnsi" w:hAnsiTheme="minorHAnsi" w:cstheme="minorHAnsi"/>
        </w:rPr>
        <w:t>Kerncompetenties</w:t>
      </w:r>
    </w:p>
    <w:p w14:paraId="204F2B4B" w14:textId="77777777" w:rsidR="00882255" w:rsidRPr="005F08E8" w:rsidRDefault="00882255" w:rsidP="00882255">
      <w:pPr>
        <w:rPr>
          <w:rFonts w:cstheme="minorHAnsi"/>
        </w:rPr>
      </w:pPr>
      <w:r w:rsidRPr="005F08E8">
        <w:rPr>
          <w:rFonts w:cstheme="minorHAnsi"/>
        </w:rPr>
        <w:t xml:space="preserve">U beschikt op de uiterste datum voor het indienen van de Inschrijving over de hieronder beschreven kerncompetentie. U toont aan dat u over deze kerncompetentie beschikt door het overleggen van </w:t>
      </w:r>
      <w:r w:rsidRPr="005F08E8">
        <w:rPr>
          <w:rFonts w:cstheme="minorHAnsi"/>
          <w:u w:val="single"/>
        </w:rPr>
        <w:t>één referentie per kerncompetentie.</w:t>
      </w:r>
      <w:r w:rsidRPr="005F08E8">
        <w:rPr>
          <w:rFonts w:cstheme="minorHAnsi"/>
        </w:rPr>
        <w:t xml:space="preserve"> De referentie dient minimaal aan de hieronder gegeven beschrijving van een referentieproject te voldoen en dient door de onderneming binnen de drie</w:t>
      </w:r>
      <w:r w:rsidRPr="005F08E8">
        <w:rPr>
          <w:rFonts w:cstheme="minorHAnsi"/>
          <w:b/>
        </w:rPr>
        <w:t xml:space="preserve"> </w:t>
      </w:r>
      <w:r w:rsidRPr="005F08E8">
        <w:rPr>
          <w:rFonts w:cstheme="minorHAnsi"/>
        </w:rPr>
        <w:t>voorgaande</w:t>
      </w:r>
      <w:r w:rsidRPr="005F08E8">
        <w:rPr>
          <w:rFonts w:cstheme="minorHAnsi"/>
          <w:b/>
        </w:rPr>
        <w:t xml:space="preserve"> </w:t>
      </w:r>
      <w:r w:rsidRPr="005F08E8">
        <w:rPr>
          <w:rFonts w:cstheme="minorHAnsi"/>
        </w:rPr>
        <w:t xml:space="preserve">jaren (gerekend vanaf het moment voor het uiterlijk indienen van het verzoek tot deelneming van deze aanbesteding) te zijn uitgevoerd.  </w:t>
      </w:r>
    </w:p>
    <w:p w14:paraId="65F542CB" w14:textId="77777777" w:rsidR="00882255" w:rsidRPr="005F08E8" w:rsidRDefault="00882255" w:rsidP="00882255">
      <w:pPr>
        <w:rPr>
          <w:rFonts w:cstheme="minorHAnsi"/>
        </w:rPr>
      </w:pPr>
      <w:r w:rsidRPr="005F08E8">
        <w:rPr>
          <w:rFonts w:cstheme="minorHAnsi"/>
        </w:rPr>
        <w:t>Inschrijver dient over de volgende kerncompetentie te beschikken: het uitvoeren SOA-laboratoriumonderzoeken en bijbehorende dienstverlening, vergelijkbaar met onderhavige Opdracht .</w:t>
      </w:r>
    </w:p>
    <w:p w14:paraId="0D104249" w14:textId="2A34C9A1" w:rsidR="00882255" w:rsidRPr="005F08E8" w:rsidRDefault="00882255" w:rsidP="74A7B6F2">
      <w:r w:rsidRPr="005F08E8">
        <w:t xml:space="preserve">Voor </w:t>
      </w:r>
      <w:r w:rsidR="009A6EF3" w:rsidRPr="005F08E8">
        <w:t>de</w:t>
      </w:r>
      <w:r w:rsidR="009F70B6" w:rsidRPr="005F08E8">
        <w:t xml:space="preserve"> vereiste</w:t>
      </w:r>
      <w:r w:rsidRPr="005F08E8">
        <w:t xml:space="preserve"> kerncompetentie dient Inschrijver een passende referentie te overleggen. Voor de opgave van uw referentie maakt u gebruik van de </w:t>
      </w:r>
      <w:r w:rsidRPr="005F08E8">
        <w:rPr>
          <w:u w:val="single"/>
        </w:rPr>
        <w:t>Formulier 2 Verklaring Referentie</w:t>
      </w:r>
      <w:r w:rsidRPr="005F08E8">
        <w:t xml:space="preserve">. Verder dienen alle referenties aan de volgende eisen te voldoen: </w:t>
      </w:r>
    </w:p>
    <w:p w14:paraId="43CBAA82" w14:textId="77777777" w:rsidR="00882255" w:rsidRPr="005F08E8" w:rsidRDefault="00882255" w:rsidP="00776918">
      <w:pPr>
        <w:pStyle w:val="Lijstalinea"/>
        <w:numPr>
          <w:ilvl w:val="0"/>
          <w:numId w:val="18"/>
        </w:numPr>
        <w:spacing w:line="260" w:lineRule="atLeast"/>
        <w:jc w:val="both"/>
        <w:rPr>
          <w:rFonts w:cstheme="minorHAnsi"/>
        </w:rPr>
      </w:pPr>
      <w:r w:rsidRPr="005F08E8">
        <w:rPr>
          <w:rFonts w:cstheme="minorHAnsi"/>
        </w:rPr>
        <w:t>De referentie betreft een laboratoriumdiensten ven vergelijkbare aard.</w:t>
      </w:r>
    </w:p>
    <w:p w14:paraId="77591BB5" w14:textId="3358483F" w:rsidR="00882255" w:rsidRPr="005F08E8" w:rsidRDefault="00882255" w:rsidP="00776918">
      <w:pPr>
        <w:pStyle w:val="Lijstalinea"/>
        <w:numPr>
          <w:ilvl w:val="0"/>
          <w:numId w:val="18"/>
        </w:numPr>
        <w:spacing w:line="260" w:lineRule="atLeast"/>
        <w:jc w:val="both"/>
      </w:pPr>
      <w:r w:rsidRPr="005F08E8">
        <w:t xml:space="preserve">De referentie heeft een minimale, financiële omvang van € </w:t>
      </w:r>
      <w:r w:rsidR="640F324A" w:rsidRPr="005F08E8">
        <w:t>150.000,-</w:t>
      </w:r>
      <w:r w:rsidRPr="005F08E8">
        <w:t xml:space="preserve"> per jaar:</w:t>
      </w:r>
    </w:p>
    <w:p w14:paraId="3088F0D5" w14:textId="77777777" w:rsidR="00882255" w:rsidRPr="005F08E8" w:rsidRDefault="00882255" w:rsidP="00776918">
      <w:pPr>
        <w:pStyle w:val="Lijstalinea"/>
        <w:numPr>
          <w:ilvl w:val="0"/>
          <w:numId w:val="17"/>
        </w:numPr>
        <w:spacing w:line="260" w:lineRule="atLeast"/>
        <w:jc w:val="both"/>
        <w:rPr>
          <w:rFonts w:cstheme="minorHAnsi"/>
        </w:rPr>
      </w:pPr>
      <w:r w:rsidRPr="005F08E8">
        <w:rPr>
          <w:rFonts w:cstheme="minorHAnsi"/>
        </w:rPr>
        <w:t xml:space="preserve">De referentie is uitgevoerd gedurende de laatste drie jaar. Dit houdt in dat de einddatum van de referentie binnen drie jaar voorafgaand aan de datum van inschrijving ligt. </w:t>
      </w:r>
    </w:p>
    <w:p w14:paraId="108BDB72" w14:textId="783C3F24" w:rsidR="00882255" w:rsidRPr="005F08E8" w:rsidRDefault="00882255" w:rsidP="00776918">
      <w:pPr>
        <w:pStyle w:val="Lijstalinea"/>
        <w:numPr>
          <w:ilvl w:val="0"/>
          <w:numId w:val="17"/>
        </w:numPr>
        <w:spacing w:line="260" w:lineRule="atLeast"/>
        <w:jc w:val="both"/>
        <w:rPr>
          <w:rFonts w:cstheme="minorHAnsi"/>
        </w:rPr>
      </w:pPr>
      <w:r w:rsidRPr="005F08E8">
        <w:rPr>
          <w:rFonts w:cstheme="minorHAnsi"/>
        </w:rPr>
        <w:t>De referentie betreft een opdracht die wat betreft duur minimaal 12 maanden in uitvoering is geweest</w:t>
      </w:r>
      <w:r w:rsidR="00A71907" w:rsidRPr="005F08E8">
        <w:rPr>
          <w:rFonts w:cstheme="minorHAnsi"/>
        </w:rPr>
        <w:t>.</w:t>
      </w:r>
    </w:p>
    <w:p w14:paraId="4F18FFF1" w14:textId="77777777" w:rsidR="00882255" w:rsidRPr="005F08E8" w:rsidRDefault="00882255" w:rsidP="00882255">
      <w:pPr>
        <w:rPr>
          <w:rFonts w:cs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675"/>
        <w:gridCol w:w="8397"/>
      </w:tblGrid>
      <w:tr w:rsidR="00CD4591" w:rsidRPr="00CD4591" w14:paraId="11A93209" w14:textId="77777777" w:rsidTr="00A16A47">
        <w:tc>
          <w:tcPr>
            <w:tcW w:w="9072" w:type="dxa"/>
            <w:gridSpan w:val="2"/>
            <w:shd w:val="clear" w:color="auto" w:fill="31849B" w:themeFill="accent5" w:themeFillShade="BF"/>
          </w:tcPr>
          <w:p w14:paraId="0D1FA27C" w14:textId="77777777" w:rsidR="00882255" w:rsidRPr="00CD4591" w:rsidRDefault="00882255" w:rsidP="006F60BA">
            <w:pPr>
              <w:pStyle w:val="Tabelkop1"/>
              <w:rPr>
                <w:rStyle w:val="Intensieveverwijzing"/>
                <w:rFonts w:asciiTheme="minorHAnsi" w:eastAsia="MS Mincho" w:hAnsiTheme="minorHAnsi" w:cstheme="minorHAnsi"/>
                <w:b/>
              </w:rPr>
            </w:pPr>
            <w:r w:rsidRPr="00CD4591">
              <w:rPr>
                <w:rStyle w:val="Intensieveverwijzing"/>
                <w:rFonts w:asciiTheme="minorHAnsi" w:eastAsia="MS Mincho" w:hAnsiTheme="minorHAnsi" w:cstheme="minorHAnsi"/>
              </w:rPr>
              <w:t xml:space="preserve">Bewijsmiddelen: Indienen bij Inschrijving </w:t>
            </w:r>
          </w:p>
        </w:tc>
      </w:tr>
      <w:tr w:rsidR="005F08E8" w:rsidRPr="005F08E8" w14:paraId="389A7231" w14:textId="77777777">
        <w:tc>
          <w:tcPr>
            <w:tcW w:w="675" w:type="dxa"/>
          </w:tcPr>
          <w:p w14:paraId="22F14595" w14:textId="77777777" w:rsidR="00882255" w:rsidRPr="005F08E8" w:rsidRDefault="00882255" w:rsidP="006F60BA">
            <w:pPr>
              <w:rPr>
                <w:rFonts w:cstheme="minorHAnsi"/>
              </w:rPr>
            </w:pPr>
            <w:r w:rsidRPr="005F08E8">
              <w:rPr>
                <w:rFonts w:cstheme="minorHAnsi"/>
              </w:rPr>
              <w:t>1.</w:t>
            </w:r>
          </w:p>
        </w:tc>
        <w:tc>
          <w:tcPr>
            <w:tcW w:w="8397" w:type="dxa"/>
          </w:tcPr>
          <w:p w14:paraId="1D073574" w14:textId="77777777" w:rsidR="00882255" w:rsidRPr="005F08E8" w:rsidRDefault="00882255" w:rsidP="006F60BA">
            <w:pPr>
              <w:rPr>
                <w:rFonts w:cstheme="minorHAnsi"/>
              </w:rPr>
            </w:pPr>
            <w:r w:rsidRPr="005F08E8">
              <w:rPr>
                <w:rFonts w:cstheme="minorHAnsi"/>
              </w:rPr>
              <w:t xml:space="preserve">Voor de opgave van uw referentie maakt U gebruik van het modelblad 'opgave referentieprojecten', dat toegevoegd is als </w:t>
            </w:r>
            <w:r w:rsidRPr="005F08E8">
              <w:rPr>
                <w:rFonts w:cstheme="minorHAnsi"/>
                <w:u w:val="single"/>
              </w:rPr>
              <w:t>Formulier 2 – Verklaring Referentie</w:t>
            </w:r>
            <w:r w:rsidRPr="005F08E8">
              <w:rPr>
                <w:rFonts w:cstheme="minorHAnsi"/>
              </w:rPr>
              <w:t xml:space="preserve"> De omschrijving van uw referentie omvat maximaal 1 pagina A4. </w:t>
            </w:r>
          </w:p>
        </w:tc>
      </w:tr>
    </w:tbl>
    <w:p w14:paraId="181B8D7B" w14:textId="77777777" w:rsidR="00882255" w:rsidRPr="005F08E8" w:rsidRDefault="00882255" w:rsidP="00882255">
      <w:pPr>
        <w:rPr>
          <w:rFonts w:cstheme="minorHAnsi"/>
        </w:rPr>
      </w:pPr>
    </w:p>
    <w:p w14:paraId="22DC9E12" w14:textId="77777777" w:rsidR="00882255" w:rsidRPr="005F08E8" w:rsidRDefault="00882255" w:rsidP="00776918">
      <w:pPr>
        <w:pStyle w:val="Kop2"/>
        <w:numPr>
          <w:ilvl w:val="1"/>
          <w:numId w:val="32"/>
        </w:numPr>
        <w:spacing w:before="240" w:line="260" w:lineRule="atLeast"/>
        <w:ind w:left="567" w:hanging="567"/>
        <w:jc w:val="both"/>
        <w:rPr>
          <w:rFonts w:asciiTheme="minorHAnsi" w:hAnsiTheme="minorHAnsi" w:cstheme="minorBidi"/>
          <w:color w:val="auto"/>
          <w:sz w:val="22"/>
          <w:szCs w:val="22"/>
        </w:rPr>
      </w:pPr>
      <w:bookmarkStart w:id="201" w:name="_Toc93312022"/>
      <w:bookmarkStart w:id="202" w:name="_Toc101948978"/>
      <w:bookmarkStart w:id="203" w:name="_Toc112233069"/>
      <w:bookmarkStart w:id="204" w:name="_Toc114164140"/>
      <w:r w:rsidRPr="005F08E8">
        <w:rPr>
          <w:rFonts w:asciiTheme="minorHAnsi" w:hAnsiTheme="minorHAnsi" w:cstheme="minorBidi"/>
          <w:color w:val="auto"/>
          <w:sz w:val="22"/>
          <w:szCs w:val="22"/>
        </w:rPr>
        <w:lastRenderedPageBreak/>
        <w:t>Geschiktheidscriteria betreffende de beroepsbevoegdheid</w:t>
      </w:r>
      <w:bookmarkEnd w:id="201"/>
      <w:bookmarkEnd w:id="202"/>
      <w:bookmarkEnd w:id="203"/>
      <w:bookmarkEnd w:id="204"/>
    </w:p>
    <w:p w14:paraId="04A8E365" w14:textId="1DD3FBC3" w:rsidR="00882255" w:rsidRPr="005F08E8" w:rsidRDefault="00882255" w:rsidP="00882255">
      <w:pPr>
        <w:pStyle w:val="Kop4"/>
        <w:rPr>
          <w:rFonts w:asciiTheme="minorHAnsi" w:hAnsiTheme="minorHAnsi" w:cstheme="minorHAnsi"/>
        </w:rPr>
      </w:pPr>
      <w:r w:rsidRPr="005F08E8">
        <w:rPr>
          <w:rFonts w:asciiTheme="minorHAnsi" w:hAnsiTheme="minorHAnsi" w:cstheme="minorHAnsi"/>
        </w:rPr>
        <w:t>Uittreksel van Inschrijving in het handelsregister of beroepsregister</w:t>
      </w:r>
    </w:p>
    <w:p w14:paraId="5E285EC6" w14:textId="77777777" w:rsidR="00882255" w:rsidRPr="005F08E8" w:rsidRDefault="00882255" w:rsidP="00882255">
      <w:pPr>
        <w:rPr>
          <w:rFonts w:cstheme="minorHAnsi"/>
        </w:rPr>
      </w:pPr>
      <w:r w:rsidRPr="005F08E8">
        <w:rPr>
          <w:rFonts w:cstheme="minorHAnsi"/>
        </w:rPr>
        <w:t>De Aanbestedende dienst verlangt dat de winnende Inschrijver bevoegd is zijn beroep uit te oefenen. De Aanbestedende dienst kan de winnende Inschrijver(s) daarom verzoeken aan te tonen dat hij volgens de voorschriften van de lidstaat waar hij is gevestigd, in het beroepsregister of in het handelsregister is ingeschreven, of een verklaring onder ede of een attest te verstrekken.</w:t>
      </w:r>
    </w:p>
    <w:p w14:paraId="292A16F1" w14:textId="60DF81AF" w:rsidR="00882255" w:rsidRPr="005F08E8" w:rsidRDefault="00882255" w:rsidP="00882255">
      <w:pPr>
        <w:rPr>
          <w:rFonts w:cstheme="minorHAnsi"/>
        </w:rPr>
      </w:pPr>
      <w:r w:rsidRPr="005F08E8">
        <w:rPr>
          <w:rFonts w:cstheme="minorHAnsi"/>
        </w:rPr>
        <w:t xml:space="preserve">Het uittreksel van Inschrijving in het handelsregister dient eveneens ter controle van de rechtsgeldige ondertekening van de Inschrijving. De </w:t>
      </w:r>
      <w:r w:rsidR="003C78C6" w:rsidRPr="005F08E8">
        <w:rPr>
          <w:rFonts w:cstheme="minorHAnsi"/>
        </w:rPr>
        <w:t>ondertekening bevoegdheid</w:t>
      </w:r>
      <w:r w:rsidRPr="005F08E8">
        <w:rPr>
          <w:rFonts w:cstheme="minorHAnsi"/>
        </w:rPr>
        <w:t xml:space="preserve"> van de persoon of personen die de Inschrijving hebben ondertekend, dient uit het bijgevoegde uittreksel af te leiden te zijn. In geval de bevoegdheid bij een rechtspersoon ligt, dient van deze rechtspersoon eveneens een uittreksel bijgevoegd te worden. In geval er sprake is van een beperkte of gezamenlijke bevoegdheid, dienen gegevens omtrent deze beperkingen en bevoegdheden eveneens bijgevoegd te worden.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A0" w:firstRow="1" w:lastRow="0" w:firstColumn="1" w:lastColumn="0" w:noHBand="0" w:noVBand="0"/>
      </w:tblPr>
      <w:tblGrid>
        <w:gridCol w:w="788"/>
        <w:gridCol w:w="8284"/>
      </w:tblGrid>
      <w:tr w:rsidR="00CD4591" w:rsidRPr="00CD4591" w14:paraId="757064D3" w14:textId="77777777" w:rsidTr="00A16A47">
        <w:tc>
          <w:tcPr>
            <w:tcW w:w="9072" w:type="dxa"/>
            <w:gridSpan w:val="2"/>
            <w:shd w:val="clear" w:color="auto" w:fill="31849B" w:themeFill="accent5" w:themeFillShade="BF"/>
          </w:tcPr>
          <w:p w14:paraId="0ECD4F85" w14:textId="77777777" w:rsidR="00882255" w:rsidRPr="00CD4591" w:rsidRDefault="00882255" w:rsidP="006F60BA">
            <w:pPr>
              <w:pStyle w:val="Tabelkop1"/>
              <w:rPr>
                <w:rStyle w:val="Intensieveverwijzing"/>
                <w:rFonts w:asciiTheme="minorHAnsi" w:eastAsia="MS Mincho" w:hAnsiTheme="minorHAnsi" w:cstheme="minorHAnsi"/>
                <w:b/>
              </w:rPr>
            </w:pPr>
            <w:r w:rsidRPr="00CD4591">
              <w:rPr>
                <w:rStyle w:val="Intensieveverwijzing"/>
                <w:rFonts w:asciiTheme="minorHAnsi" w:eastAsia="MS Mincho" w:hAnsiTheme="minorHAnsi" w:cstheme="minorHAnsi"/>
              </w:rPr>
              <w:t>Bewijsmiddelen: Indienen bij Inschrijving</w:t>
            </w:r>
          </w:p>
        </w:tc>
      </w:tr>
      <w:tr w:rsidR="005F08E8" w:rsidRPr="005F08E8" w14:paraId="447E1E44" w14:textId="77777777">
        <w:tc>
          <w:tcPr>
            <w:tcW w:w="788" w:type="dxa"/>
          </w:tcPr>
          <w:p w14:paraId="73D8E5BD" w14:textId="77777777" w:rsidR="00882255" w:rsidRPr="005F08E8" w:rsidRDefault="00882255" w:rsidP="006F60BA">
            <w:pPr>
              <w:rPr>
                <w:rFonts w:cstheme="minorHAnsi"/>
              </w:rPr>
            </w:pPr>
            <w:r w:rsidRPr="005F08E8">
              <w:rPr>
                <w:rFonts w:cstheme="minorHAnsi"/>
              </w:rPr>
              <w:t>1.</w:t>
            </w:r>
          </w:p>
        </w:tc>
        <w:tc>
          <w:tcPr>
            <w:tcW w:w="8284" w:type="dxa"/>
          </w:tcPr>
          <w:p w14:paraId="62F283DC" w14:textId="77777777" w:rsidR="00882255" w:rsidRPr="005F08E8" w:rsidRDefault="00882255" w:rsidP="006F60BA">
            <w:pPr>
              <w:rPr>
                <w:rFonts w:cstheme="minorHAnsi"/>
              </w:rPr>
            </w:pPr>
            <w:r w:rsidRPr="005F08E8">
              <w:rPr>
                <w:rFonts w:cstheme="minorHAnsi"/>
              </w:rPr>
              <w:t xml:space="preserve">Uittreksel(s) van Inschrijving in het handelsregister of beroepsregister, actueel en niet ouder dan 6 maanden op de sluitingsdatum voor het indienen van de Inschrijving. </w:t>
            </w:r>
          </w:p>
          <w:p w14:paraId="0CB98709" w14:textId="77777777" w:rsidR="00882255" w:rsidRPr="005F08E8" w:rsidRDefault="00882255" w:rsidP="006F60BA">
            <w:pPr>
              <w:rPr>
                <w:rFonts w:cstheme="minorHAnsi"/>
              </w:rPr>
            </w:pPr>
            <w:r w:rsidRPr="005F08E8">
              <w:rPr>
                <w:rFonts w:cstheme="minorHAnsi"/>
              </w:rPr>
              <w:t>Binnen Nederland is dit een uittreksel van Inschrijving in het handelsregister van de Kamer van Koophandel.</w:t>
            </w:r>
          </w:p>
        </w:tc>
      </w:tr>
    </w:tbl>
    <w:p w14:paraId="355BE0CF" w14:textId="77777777" w:rsidR="00882255" w:rsidRPr="005F08E8" w:rsidRDefault="00882255" w:rsidP="00882255">
      <w:pPr>
        <w:rPr>
          <w:rFonts w:cstheme="minorHAnsi"/>
        </w:rPr>
      </w:pPr>
      <w:r w:rsidRPr="005F08E8">
        <w:rPr>
          <w:rFonts w:cstheme="minorHAnsi"/>
        </w:rPr>
        <w:br w:type="page"/>
      </w:r>
    </w:p>
    <w:p w14:paraId="20CC3154" w14:textId="77777777" w:rsidR="00882255" w:rsidRPr="005F08E8" w:rsidRDefault="00882255" w:rsidP="00776918">
      <w:pPr>
        <w:pStyle w:val="Kop1"/>
        <w:pageBreakBefore/>
        <w:numPr>
          <w:ilvl w:val="0"/>
          <w:numId w:val="10"/>
        </w:numPr>
        <w:pBdr>
          <w:bottom w:val="single" w:sz="4" w:space="1" w:color="auto"/>
        </w:pBdr>
        <w:tabs>
          <w:tab w:val="left" w:pos="851"/>
        </w:tabs>
        <w:spacing w:before="0" w:after="240"/>
        <w:rPr>
          <w:rFonts w:asciiTheme="minorHAnsi" w:hAnsiTheme="minorHAnsi" w:cstheme="minorBidi"/>
          <w:color w:val="auto"/>
        </w:rPr>
      </w:pPr>
      <w:bookmarkStart w:id="205" w:name="_Toc101948979"/>
      <w:bookmarkStart w:id="206" w:name="_Toc112233070"/>
      <w:bookmarkStart w:id="207" w:name="_Toc114164141"/>
      <w:r w:rsidRPr="005F08E8">
        <w:rPr>
          <w:rFonts w:asciiTheme="minorHAnsi" w:hAnsiTheme="minorHAnsi" w:cstheme="minorBidi"/>
          <w:color w:val="auto"/>
        </w:rPr>
        <w:lastRenderedPageBreak/>
        <w:t>Beoordelings- en gunningsprocedure</w:t>
      </w:r>
      <w:bookmarkEnd w:id="205"/>
      <w:bookmarkEnd w:id="206"/>
      <w:bookmarkEnd w:id="207"/>
    </w:p>
    <w:p w14:paraId="548D2BF8" w14:textId="77777777" w:rsidR="00882255" w:rsidRPr="005F08E8" w:rsidRDefault="00882255" w:rsidP="00882255">
      <w:pPr>
        <w:rPr>
          <w:rFonts w:cstheme="minorHAnsi"/>
        </w:rPr>
      </w:pPr>
      <w:r w:rsidRPr="005F08E8">
        <w:rPr>
          <w:rFonts w:cstheme="minorHAnsi"/>
        </w:rPr>
        <w:t>De Inschrijvingen worden beoordeeld Overeenkomstig het gestelde in dit hoofdstuk.</w:t>
      </w:r>
    </w:p>
    <w:p w14:paraId="46DCBBBC" w14:textId="613D9C9B"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08" w:name="_Toc101948980"/>
      <w:bookmarkStart w:id="209" w:name="_Toc112233071"/>
      <w:bookmarkStart w:id="210" w:name="_Toc114164142"/>
      <w:r w:rsidRPr="005F08E8">
        <w:rPr>
          <w:rFonts w:asciiTheme="minorHAnsi" w:hAnsiTheme="minorHAnsi" w:cstheme="minorBidi"/>
          <w:color w:val="auto"/>
          <w:sz w:val="22"/>
          <w:szCs w:val="22"/>
        </w:rPr>
        <w:t>Procedurele bepalingen en voorschriften</w:t>
      </w:r>
      <w:bookmarkEnd w:id="208"/>
      <w:bookmarkEnd w:id="209"/>
      <w:bookmarkEnd w:id="210"/>
      <w:r w:rsidRPr="005F08E8">
        <w:rPr>
          <w:rFonts w:asciiTheme="minorHAnsi" w:hAnsiTheme="minorHAnsi" w:cstheme="minorBidi"/>
          <w:color w:val="auto"/>
          <w:sz w:val="22"/>
          <w:szCs w:val="22"/>
        </w:rPr>
        <w:t xml:space="preserve"> </w:t>
      </w:r>
    </w:p>
    <w:p w14:paraId="1D1AF1B1" w14:textId="77777777" w:rsidR="00882255" w:rsidRPr="005F08E8" w:rsidRDefault="00882255" w:rsidP="51B3F01C">
      <w:r w:rsidRPr="005F08E8">
        <w:t xml:space="preserve">Na ontvangst van de Inschrijvingen wordt allereerst getoetst of is voldaan aan de bepalingen en voorschriften die gesteld zijn in hoofdstuk 2. Inschrijvingen die hier niet aan voldoen, worden uitgesloten van deelname aan de aanbestedingsprocedure. </w:t>
      </w:r>
    </w:p>
    <w:p w14:paraId="5F11A1D1" w14:textId="77777777"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11" w:name="_Toc101948981"/>
      <w:bookmarkStart w:id="212" w:name="_Toc112233072"/>
      <w:bookmarkStart w:id="213" w:name="_Toc114164143"/>
      <w:r w:rsidRPr="005F08E8">
        <w:rPr>
          <w:rFonts w:asciiTheme="minorHAnsi" w:hAnsiTheme="minorHAnsi" w:cstheme="minorBidi"/>
          <w:color w:val="auto"/>
          <w:sz w:val="22"/>
          <w:szCs w:val="22"/>
        </w:rPr>
        <w:t>Uniform Europees Aanbestedingsdocument</w:t>
      </w:r>
      <w:bookmarkEnd w:id="211"/>
      <w:bookmarkEnd w:id="212"/>
      <w:bookmarkEnd w:id="213"/>
    </w:p>
    <w:p w14:paraId="5206E4F5" w14:textId="4E896849" w:rsidR="00882255" w:rsidRPr="005F08E8" w:rsidRDefault="00882255" w:rsidP="00882255">
      <w:r w:rsidRPr="64016685">
        <w:t xml:space="preserve">Hierna wordt gecontroleerd of </w:t>
      </w:r>
      <w:r w:rsidRPr="64016685">
        <w:rPr>
          <w:u w:val="single"/>
        </w:rPr>
        <w:t xml:space="preserve">Formulier 1 </w:t>
      </w:r>
      <w:r w:rsidRPr="64016685">
        <w:rPr>
          <w:rFonts w:eastAsia="Times New Roman"/>
          <w:u w:val="single"/>
        </w:rPr>
        <w:t>Uniform Europees Aanbestedingsdocument</w:t>
      </w:r>
      <w:r w:rsidRPr="64016685">
        <w:t>, aan de Inschrijving is toegevoegd, volledig is ingevuld en rechtsgeldig is ondertekend, zonder dat daarin voorbehouden en/of wijzigingen zijn aangebracht. In</w:t>
      </w:r>
      <w:r w:rsidR="00A2648D">
        <w:t xml:space="preserve"> </w:t>
      </w:r>
      <w:r w:rsidRPr="64016685">
        <w:t xml:space="preserve">geval als samenwerkingsverband (combinatie) wordt ingeschreven, dient van iedere deelnemer </w:t>
      </w:r>
      <w:r w:rsidRPr="64016685">
        <w:rPr>
          <w:u w:val="single"/>
        </w:rPr>
        <w:t xml:space="preserve">Formulier 1 </w:t>
      </w:r>
      <w:r w:rsidRPr="64016685">
        <w:rPr>
          <w:rFonts w:eastAsia="Times New Roman"/>
          <w:u w:val="single"/>
        </w:rPr>
        <w:t>Uniform Europees Aanbestedingsdocument</w:t>
      </w:r>
      <w:r w:rsidRPr="64016685">
        <w:t xml:space="preserve"> ingevuld en rechtsgeldig ondertekend aan de Inschrijving te zijn toegevoegd. </w:t>
      </w:r>
    </w:p>
    <w:p w14:paraId="6D8A75ED" w14:textId="55CD973F" w:rsidR="00882255" w:rsidRPr="005F08E8" w:rsidRDefault="00882255" w:rsidP="00882255">
      <w:pPr>
        <w:rPr>
          <w:rFonts w:cstheme="minorHAnsi"/>
        </w:rPr>
      </w:pPr>
      <w:r w:rsidRPr="005F08E8">
        <w:rPr>
          <w:rFonts w:cstheme="minorHAnsi"/>
        </w:rPr>
        <w:t>Indien niet aan bovenstaande is voldaan, zal de Inschrijving van verdere deelname aan deze aanbestedingsprocedure worden uitgesloten. De beoordeling van de Inschrijving wordt dan gestaakt</w:t>
      </w:r>
      <w:r w:rsidR="0064595F" w:rsidRPr="005F08E8">
        <w:rPr>
          <w:rFonts w:cstheme="minorHAnsi"/>
        </w:rPr>
        <w:t>.</w:t>
      </w:r>
    </w:p>
    <w:p w14:paraId="2FCF81B1" w14:textId="77777777" w:rsidR="00882255" w:rsidRPr="005F08E8" w:rsidRDefault="00882255" w:rsidP="00882255">
      <w:pPr>
        <w:rPr>
          <w:rFonts w:cstheme="minorHAnsi"/>
        </w:rPr>
      </w:pPr>
      <w:r w:rsidRPr="005F08E8">
        <w:rPr>
          <w:rFonts w:cstheme="minorHAnsi"/>
        </w:rPr>
        <w:t>In dit stadium van de aanbesteding worden de gegevens in het ‘</w:t>
      </w:r>
      <w:r w:rsidRPr="005F08E8">
        <w:rPr>
          <w:rFonts w:eastAsia="Times New Roman" w:cstheme="minorHAnsi"/>
        </w:rPr>
        <w:t xml:space="preserve">Uniform Europees Aanbestedingsdocument' </w:t>
      </w:r>
      <w:r w:rsidRPr="005F08E8">
        <w:rPr>
          <w:rFonts w:cstheme="minorHAnsi"/>
        </w:rPr>
        <w:t>nog niet inhoudelijk op juistheid en rechtmatigheid geverifieerd; dat kan de Aanbestedende Dienst alleen bij de verklaring van de winnaar(s) van de aanbesteding doen.</w:t>
      </w:r>
    </w:p>
    <w:p w14:paraId="46AF21DE" w14:textId="77777777"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14" w:name="_Toc101948982"/>
      <w:bookmarkStart w:id="215" w:name="_Toc112233073"/>
      <w:bookmarkStart w:id="216" w:name="_Toc114164144"/>
      <w:r w:rsidRPr="005F08E8">
        <w:rPr>
          <w:rFonts w:asciiTheme="minorHAnsi" w:hAnsiTheme="minorHAnsi" w:cstheme="minorBidi"/>
          <w:color w:val="auto"/>
          <w:sz w:val="22"/>
          <w:szCs w:val="22"/>
        </w:rPr>
        <w:t>Beoordeling conformiteit Programma van Eisen.</w:t>
      </w:r>
      <w:bookmarkEnd w:id="214"/>
      <w:bookmarkEnd w:id="215"/>
      <w:bookmarkEnd w:id="216"/>
      <w:r w:rsidRPr="005F08E8">
        <w:rPr>
          <w:rFonts w:asciiTheme="minorHAnsi" w:hAnsiTheme="minorHAnsi" w:cstheme="minorBidi"/>
          <w:color w:val="auto"/>
          <w:sz w:val="22"/>
          <w:szCs w:val="22"/>
        </w:rPr>
        <w:t xml:space="preserve"> </w:t>
      </w:r>
    </w:p>
    <w:p w14:paraId="47B30ED3" w14:textId="723FA317" w:rsidR="00882255" w:rsidRPr="005F08E8" w:rsidRDefault="00882255" w:rsidP="00882255">
      <w:pPr>
        <w:rPr>
          <w:rFonts w:cstheme="minorHAnsi"/>
        </w:rPr>
      </w:pPr>
      <w:r w:rsidRPr="005F08E8">
        <w:rPr>
          <w:rFonts w:cstheme="minorHAnsi"/>
        </w:rPr>
        <w:t>Nadat is gecontroleerd of voldaan is aan de voorwaarden met betrekking tot Uitsluitingsgronden en geschiktheidseisen</w:t>
      </w:r>
      <w:r w:rsidR="00AE0093" w:rsidRPr="005F08E8">
        <w:rPr>
          <w:rFonts w:cstheme="minorHAnsi"/>
        </w:rPr>
        <w:t xml:space="preserve"> (Hoofdstuk 3)</w:t>
      </w:r>
      <w:r w:rsidRPr="005F08E8">
        <w:rPr>
          <w:rFonts w:cstheme="minorHAnsi"/>
        </w:rPr>
        <w:t xml:space="preserve"> wordt verder gegaan met de inhoudelijke toetsing met betrekking tot de inhoudelijke eisen in het </w:t>
      </w:r>
      <w:r w:rsidR="00692BC2" w:rsidRPr="005F08E8">
        <w:rPr>
          <w:rFonts w:cstheme="minorHAnsi"/>
        </w:rPr>
        <w:t xml:space="preserve">Formulier </w:t>
      </w:r>
      <w:r w:rsidR="00720261" w:rsidRPr="005F08E8">
        <w:rPr>
          <w:rFonts w:cstheme="minorHAnsi"/>
        </w:rPr>
        <w:t>4</w:t>
      </w:r>
      <w:r w:rsidRPr="005F08E8">
        <w:rPr>
          <w:rFonts w:cstheme="minorHAnsi"/>
        </w:rPr>
        <w:t xml:space="preserve"> Programma van Eisen.</w:t>
      </w:r>
    </w:p>
    <w:p w14:paraId="03878380" w14:textId="229B7480" w:rsidR="00882255" w:rsidRPr="005F08E8" w:rsidRDefault="00882255" w:rsidP="00882255">
      <w:pPr>
        <w:rPr>
          <w:rFonts w:cstheme="minorHAnsi"/>
        </w:rPr>
      </w:pPr>
      <w:r w:rsidRPr="005F08E8">
        <w:rPr>
          <w:rFonts w:cstheme="minorHAnsi"/>
        </w:rPr>
        <w:t xml:space="preserve">In Formulier </w:t>
      </w:r>
      <w:r w:rsidR="00720261" w:rsidRPr="005F08E8">
        <w:rPr>
          <w:rFonts w:cstheme="minorHAnsi"/>
        </w:rPr>
        <w:t>4</w:t>
      </w:r>
      <w:r w:rsidRPr="005F08E8">
        <w:rPr>
          <w:rFonts w:cstheme="minorHAnsi"/>
        </w:rPr>
        <w:t xml:space="preserve"> Programma van Eisen zijn de eisen en voorwaarden opgenomen waaraan de Inschrijving voor onderhavige Opdracht moet voldoen. Door ondertekening van dit Formulier conformeert Inschrijver zich volledig aan alle eisen en voorwaarden in de Aanbestedingsdocumenten, waaronder Formulier </w:t>
      </w:r>
      <w:r w:rsidR="00720261" w:rsidRPr="005F08E8">
        <w:rPr>
          <w:rFonts w:cstheme="minorHAnsi"/>
        </w:rPr>
        <w:t xml:space="preserve">4 </w:t>
      </w:r>
      <w:r w:rsidRPr="005F08E8">
        <w:rPr>
          <w:rFonts w:cstheme="minorHAnsi"/>
        </w:rPr>
        <w:t xml:space="preserve">Programma van Eisen. Indien Inschrijver desondanks elders in zijn Inschrijving een voorbehoud maakt ten aanzien van deze eisen en voorwaarden, dan wel daarvan afwijkt, dan prevaleren deze eisen en voorwaarden door ondertekening van Formulier </w:t>
      </w:r>
      <w:r w:rsidR="00720261" w:rsidRPr="005F08E8">
        <w:rPr>
          <w:rFonts w:cstheme="minorHAnsi"/>
        </w:rPr>
        <w:t xml:space="preserve">4 </w:t>
      </w:r>
      <w:r w:rsidRPr="005F08E8">
        <w:rPr>
          <w:rFonts w:cstheme="minorHAnsi"/>
        </w:rPr>
        <w:t>Programma van Eisen. Eventuele strijdigheden of onvolkomenheden zijn dan voor rekening en risico van Inschrijver.</w:t>
      </w:r>
    </w:p>
    <w:p w14:paraId="66D0088A" w14:textId="77777777" w:rsidR="00882255" w:rsidRPr="005F08E8" w:rsidRDefault="00882255" w:rsidP="00882255">
      <w:pPr>
        <w:rPr>
          <w:rFonts w:cstheme="minorHAnsi"/>
        </w:rPr>
      </w:pPr>
      <w:r w:rsidRPr="005F08E8">
        <w:rPr>
          <w:rFonts w:cstheme="minorHAnsi"/>
        </w:rPr>
        <w:t>Voor de eisen geldt dat alleen Inschrijvers die bij elke eis ‘Ja’ aanvinken, daarmee onvoorwaardelijk voldoen aan de betreffende eis. Het niet voldoen kan uitsluiting tot gevolg hebben. In de laatste kolom is vermeld of een aanvullende toelichting vereist wordt, ter controle van betreffende eis. Een aanvullende toelichting kan in de vorm van een separaat beschrijving bijgevoegd bij het Programma van Eisen. Indien een Inschrijving voldoet aan alle gestelde voorwaarden en (minimum)eisen volgt de beoordeling van de wensen. De beoordeling van de wensen is verder toegelicht in paragraaf 4.4.</w:t>
      </w:r>
    </w:p>
    <w:p w14:paraId="55E478D0" w14:textId="77777777"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17" w:name="_Toc101948983"/>
      <w:bookmarkStart w:id="218" w:name="_Toc112233074"/>
      <w:bookmarkStart w:id="219" w:name="_Toc114164145"/>
      <w:bookmarkStart w:id="220" w:name="_Toc369762158"/>
      <w:bookmarkStart w:id="221" w:name="_Toc370302477"/>
      <w:bookmarkStart w:id="222" w:name="_Toc37073032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5F08E8">
        <w:rPr>
          <w:rFonts w:asciiTheme="minorHAnsi" w:hAnsiTheme="minorHAnsi" w:cstheme="minorBidi"/>
          <w:color w:val="auto"/>
          <w:sz w:val="22"/>
          <w:szCs w:val="22"/>
        </w:rPr>
        <w:t>Gunningscriterium</w:t>
      </w:r>
      <w:bookmarkEnd w:id="217"/>
      <w:bookmarkEnd w:id="218"/>
      <w:bookmarkEnd w:id="219"/>
      <w:r w:rsidRPr="005F08E8">
        <w:rPr>
          <w:rFonts w:asciiTheme="minorHAnsi" w:hAnsiTheme="minorHAnsi" w:cstheme="minorBidi"/>
          <w:color w:val="auto"/>
          <w:sz w:val="22"/>
          <w:szCs w:val="22"/>
        </w:rPr>
        <w:t xml:space="preserve"> </w:t>
      </w:r>
    </w:p>
    <w:p w14:paraId="38FBA5DF" w14:textId="09D1AA6C" w:rsidR="00882255" w:rsidRPr="005F08E8" w:rsidRDefault="00882255" w:rsidP="00882255">
      <w:r w:rsidRPr="63058436">
        <w:t>Het gunningscriterium is “beste prijs-kwaliteitverhouding”. Dit houdt in d</w:t>
      </w:r>
      <w:r w:rsidR="00450CBE">
        <w:t>at</w:t>
      </w:r>
      <w:r w:rsidRPr="63058436">
        <w:t xml:space="preserve"> </w:t>
      </w:r>
      <w:r w:rsidRPr="63058436">
        <w:rPr>
          <w:spacing w:val="-2"/>
        </w:rPr>
        <w:t>naast de prijs een aantal kwalitatieve beoordelingscriteria gehanteerd</w:t>
      </w:r>
      <w:r w:rsidRPr="63058436">
        <w:t xml:space="preserve"> worden. Aan de Inschrijver die een geldige Inschrijving heeft ingediend met de beste prijs-kwaliteitverhouding zal een voornemen tot gunnen worden verzonden.</w:t>
      </w:r>
    </w:p>
    <w:p w14:paraId="7685EB63" w14:textId="5D291D13" w:rsidR="00882255" w:rsidRPr="005F08E8" w:rsidRDefault="00882255" w:rsidP="00882255">
      <w:r w:rsidRPr="16201045">
        <w:t>De Inschrijvingen worden geëvalueerd aan de hand van onderstaande gunningcriteria. Bij elk criterium is de maximale score aangegeven die Inschrijvers kunnen verdienen. De Inschrijver met (een geldige Inschrijving en</w:t>
      </w:r>
      <w:r w:rsidR="00B86054">
        <w:t xml:space="preserve"> die</w:t>
      </w:r>
      <w:r w:rsidRPr="16201045">
        <w:t>) de hoogste eindscore heeft, heeft de Inschrijving met de beste prijs-kwaliteitverhouding gedaan.</w:t>
      </w:r>
    </w:p>
    <w:p w14:paraId="493B52A6" w14:textId="144702FD" w:rsidR="00882255" w:rsidRPr="005F08E8" w:rsidRDefault="00882255" w:rsidP="35156167">
      <w:r w:rsidRPr="35156167">
        <w:br w:type="page"/>
      </w:r>
      <w:r>
        <w:lastRenderedPageBreak/>
        <w:t>De volgende subgunningscriteria worden gehanteerd:</w:t>
      </w:r>
    </w:p>
    <w:p w14:paraId="03DE8473" w14:textId="77777777" w:rsidR="00882255" w:rsidRPr="005F08E8" w:rsidRDefault="00882255" w:rsidP="00882255">
      <w:pPr>
        <w:rPr>
          <w:rFonts w:cstheme="minorHAnsi"/>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bottom w:w="57" w:type="dxa"/>
          <w:right w:w="70" w:type="dxa"/>
        </w:tblCellMar>
        <w:tblLook w:val="04A0" w:firstRow="1" w:lastRow="0" w:firstColumn="1" w:lastColumn="0" w:noHBand="0" w:noVBand="1"/>
      </w:tblPr>
      <w:tblGrid>
        <w:gridCol w:w="652"/>
        <w:gridCol w:w="7003"/>
        <w:gridCol w:w="1559"/>
      </w:tblGrid>
      <w:tr w:rsidR="00CD4591" w:rsidRPr="00CD4591" w14:paraId="79CC7161" w14:textId="77777777" w:rsidTr="51B3F01C">
        <w:trPr>
          <w:trHeight w:val="20"/>
        </w:trPr>
        <w:tc>
          <w:tcPr>
            <w:tcW w:w="652" w:type="dxa"/>
            <w:shd w:val="clear" w:color="auto" w:fill="31849B" w:themeFill="accent5" w:themeFillShade="BF"/>
            <w:vAlign w:val="center"/>
          </w:tcPr>
          <w:p w14:paraId="0A8BD099" w14:textId="77777777" w:rsidR="00882255" w:rsidRPr="00CD4591" w:rsidRDefault="00882255" w:rsidP="006F60BA">
            <w:pPr>
              <w:pStyle w:val="Tabelkop1"/>
              <w:rPr>
                <w:rFonts w:asciiTheme="minorHAnsi" w:hAnsiTheme="minorHAnsi" w:cstheme="minorHAnsi"/>
              </w:rPr>
            </w:pPr>
            <w:r w:rsidRPr="00CD4591">
              <w:rPr>
                <w:rFonts w:asciiTheme="minorHAnsi" w:hAnsiTheme="minorHAnsi" w:cstheme="minorHAnsi"/>
              </w:rPr>
              <w:t>Nr</w:t>
            </w:r>
          </w:p>
        </w:tc>
        <w:tc>
          <w:tcPr>
            <w:tcW w:w="7003" w:type="dxa"/>
            <w:shd w:val="clear" w:color="auto" w:fill="31849B" w:themeFill="accent5" w:themeFillShade="BF"/>
            <w:vAlign w:val="center"/>
          </w:tcPr>
          <w:p w14:paraId="30CE467D" w14:textId="77777777" w:rsidR="00882255" w:rsidRPr="00CD4591" w:rsidRDefault="00882255" w:rsidP="006F60BA">
            <w:pPr>
              <w:pStyle w:val="Tabelkop1"/>
              <w:rPr>
                <w:rFonts w:asciiTheme="minorHAnsi" w:hAnsiTheme="minorHAnsi" w:cstheme="minorHAnsi"/>
              </w:rPr>
            </w:pPr>
            <w:r w:rsidRPr="00CD4591">
              <w:rPr>
                <w:rFonts w:asciiTheme="minorHAnsi" w:hAnsiTheme="minorHAnsi" w:cstheme="minorHAnsi"/>
              </w:rPr>
              <w:t>Beoordelingscriteria</w:t>
            </w:r>
          </w:p>
        </w:tc>
        <w:tc>
          <w:tcPr>
            <w:tcW w:w="1559" w:type="dxa"/>
            <w:shd w:val="clear" w:color="auto" w:fill="31849B" w:themeFill="accent5" w:themeFillShade="BF"/>
            <w:vAlign w:val="center"/>
          </w:tcPr>
          <w:p w14:paraId="7472F922" w14:textId="77777777" w:rsidR="00882255" w:rsidRPr="00CD4591" w:rsidRDefault="00882255" w:rsidP="006F60BA">
            <w:pPr>
              <w:pStyle w:val="Tabelkop1"/>
              <w:rPr>
                <w:rFonts w:asciiTheme="minorHAnsi" w:hAnsiTheme="minorHAnsi" w:cstheme="minorHAnsi"/>
              </w:rPr>
            </w:pPr>
            <w:r w:rsidRPr="00CD4591">
              <w:rPr>
                <w:rFonts w:asciiTheme="minorHAnsi" w:hAnsiTheme="minorHAnsi" w:cstheme="minorHAnsi"/>
              </w:rPr>
              <w:t>Maximale puntenscore</w:t>
            </w:r>
          </w:p>
        </w:tc>
      </w:tr>
      <w:tr w:rsidR="005F08E8" w:rsidRPr="005F08E8" w14:paraId="70006CE4" w14:textId="77777777" w:rsidTr="51B3F01C">
        <w:trPr>
          <w:trHeight w:val="20"/>
        </w:trPr>
        <w:tc>
          <w:tcPr>
            <w:tcW w:w="652" w:type="dxa"/>
            <w:shd w:val="clear" w:color="auto" w:fill="auto"/>
            <w:vAlign w:val="center"/>
          </w:tcPr>
          <w:p w14:paraId="332682F6" w14:textId="77777777" w:rsidR="00882255" w:rsidRPr="005F08E8" w:rsidRDefault="00882255">
            <w:pPr>
              <w:pStyle w:val="Kop4"/>
              <w:rPr>
                <w:rFonts w:asciiTheme="minorHAnsi" w:hAnsiTheme="minorHAnsi" w:cstheme="minorHAnsi"/>
              </w:rPr>
            </w:pPr>
            <w:r w:rsidRPr="005F08E8">
              <w:rPr>
                <w:rFonts w:asciiTheme="minorHAnsi" w:hAnsiTheme="minorHAnsi" w:cstheme="minorHAnsi"/>
              </w:rPr>
              <w:t>P</w:t>
            </w:r>
          </w:p>
        </w:tc>
        <w:tc>
          <w:tcPr>
            <w:tcW w:w="8562" w:type="dxa"/>
            <w:gridSpan w:val="2"/>
            <w:shd w:val="clear" w:color="auto" w:fill="auto"/>
            <w:vAlign w:val="center"/>
          </w:tcPr>
          <w:p w14:paraId="677AE06C" w14:textId="29E914D4" w:rsidR="00882255" w:rsidRPr="005F08E8" w:rsidRDefault="00882255" w:rsidP="006F60BA">
            <w:pPr>
              <w:rPr>
                <w:b/>
              </w:rPr>
            </w:pPr>
            <w:r w:rsidRPr="005F08E8">
              <w:rPr>
                <w:b/>
              </w:rPr>
              <w:t>Prijs</w:t>
            </w:r>
          </w:p>
        </w:tc>
      </w:tr>
      <w:tr w:rsidR="005F08E8" w:rsidRPr="005F08E8" w14:paraId="6F220DEB" w14:textId="77777777" w:rsidTr="51B3F01C">
        <w:trPr>
          <w:trHeight w:val="20"/>
        </w:trPr>
        <w:tc>
          <w:tcPr>
            <w:tcW w:w="652" w:type="dxa"/>
            <w:shd w:val="clear" w:color="auto" w:fill="auto"/>
            <w:vAlign w:val="center"/>
          </w:tcPr>
          <w:p w14:paraId="5B5E68FA" w14:textId="77777777" w:rsidR="00882255" w:rsidRPr="005F08E8" w:rsidRDefault="00882255" w:rsidP="006F60BA">
            <w:pPr>
              <w:rPr>
                <w:rFonts w:cstheme="minorHAnsi"/>
              </w:rPr>
            </w:pPr>
            <w:r w:rsidRPr="005F08E8">
              <w:rPr>
                <w:rFonts w:cstheme="minorHAnsi"/>
              </w:rPr>
              <w:t>P1</w:t>
            </w:r>
          </w:p>
        </w:tc>
        <w:tc>
          <w:tcPr>
            <w:tcW w:w="7003" w:type="dxa"/>
            <w:shd w:val="clear" w:color="auto" w:fill="auto"/>
            <w:vAlign w:val="center"/>
          </w:tcPr>
          <w:p w14:paraId="4FEE2C4A" w14:textId="65781330" w:rsidR="00882255" w:rsidRPr="005F08E8" w:rsidRDefault="00ED7561" w:rsidP="006F60BA">
            <w:pPr>
              <w:rPr>
                <w:rFonts w:cstheme="minorHAnsi"/>
              </w:rPr>
            </w:pPr>
            <w:r w:rsidRPr="005F08E8">
              <w:rPr>
                <w:rFonts w:cstheme="minorHAnsi"/>
              </w:rPr>
              <w:t>Te beoordelen prijzen A + B + C + D</w:t>
            </w:r>
          </w:p>
        </w:tc>
        <w:tc>
          <w:tcPr>
            <w:tcW w:w="1559" w:type="dxa"/>
            <w:shd w:val="clear" w:color="auto" w:fill="FFFFFF" w:themeFill="background1"/>
            <w:vAlign w:val="center"/>
          </w:tcPr>
          <w:p w14:paraId="7F25FB2E" w14:textId="3B99931D" w:rsidR="00882255" w:rsidRPr="005F08E8" w:rsidRDefault="00EE44AF" w:rsidP="006F60BA">
            <w:pPr>
              <w:rPr>
                <w:rFonts w:cstheme="minorHAnsi"/>
              </w:rPr>
            </w:pPr>
            <w:r w:rsidRPr="005F08E8">
              <w:rPr>
                <w:rFonts w:cstheme="minorHAnsi"/>
              </w:rPr>
              <w:t>4</w:t>
            </w:r>
            <w:r w:rsidR="00A734F5" w:rsidRPr="005F08E8">
              <w:rPr>
                <w:rFonts w:cstheme="minorHAnsi"/>
              </w:rPr>
              <w:t>00</w:t>
            </w:r>
          </w:p>
        </w:tc>
      </w:tr>
      <w:tr w:rsidR="005F08E8" w:rsidRPr="005F08E8" w14:paraId="69B4A8B5" w14:textId="77777777" w:rsidTr="51B3F01C">
        <w:trPr>
          <w:trHeight w:val="20"/>
        </w:trPr>
        <w:tc>
          <w:tcPr>
            <w:tcW w:w="652" w:type="dxa"/>
            <w:shd w:val="clear" w:color="auto" w:fill="auto"/>
            <w:vAlign w:val="center"/>
          </w:tcPr>
          <w:p w14:paraId="087CD41B" w14:textId="77777777" w:rsidR="00882255" w:rsidRPr="005F08E8" w:rsidRDefault="00882255">
            <w:pPr>
              <w:pStyle w:val="Kop4"/>
              <w:rPr>
                <w:rFonts w:asciiTheme="minorHAnsi" w:hAnsiTheme="minorHAnsi" w:cstheme="minorHAnsi"/>
              </w:rPr>
            </w:pPr>
            <w:r w:rsidRPr="005F08E8">
              <w:rPr>
                <w:rFonts w:asciiTheme="minorHAnsi" w:hAnsiTheme="minorHAnsi" w:cstheme="minorHAnsi"/>
              </w:rPr>
              <w:t>K</w:t>
            </w:r>
          </w:p>
        </w:tc>
        <w:tc>
          <w:tcPr>
            <w:tcW w:w="8562" w:type="dxa"/>
            <w:gridSpan w:val="2"/>
            <w:shd w:val="clear" w:color="auto" w:fill="auto"/>
            <w:vAlign w:val="center"/>
          </w:tcPr>
          <w:p w14:paraId="37E1BA4B" w14:textId="77777777" w:rsidR="00882255" w:rsidRPr="005F08E8" w:rsidRDefault="00882255" w:rsidP="006F60BA">
            <w:pPr>
              <w:rPr>
                <w:rFonts w:cstheme="minorHAnsi"/>
                <w:b/>
                <w:bCs/>
              </w:rPr>
            </w:pPr>
            <w:r w:rsidRPr="005F08E8">
              <w:rPr>
                <w:rFonts w:cstheme="minorHAnsi"/>
                <w:b/>
                <w:bCs/>
              </w:rPr>
              <w:t>Kwaliteit</w:t>
            </w:r>
          </w:p>
        </w:tc>
      </w:tr>
      <w:tr w:rsidR="005F08E8" w:rsidRPr="005F08E8" w14:paraId="3975FED1" w14:textId="77777777" w:rsidTr="51B3F01C">
        <w:trPr>
          <w:trHeight w:val="20"/>
        </w:trPr>
        <w:tc>
          <w:tcPr>
            <w:tcW w:w="652" w:type="dxa"/>
            <w:shd w:val="clear" w:color="auto" w:fill="auto"/>
            <w:vAlign w:val="center"/>
          </w:tcPr>
          <w:p w14:paraId="52B9234F" w14:textId="13BAD9CF" w:rsidR="00882255" w:rsidRPr="005F08E8" w:rsidRDefault="003B66DE" w:rsidP="006F60BA">
            <w:pPr>
              <w:rPr>
                <w:rFonts w:cstheme="minorHAnsi"/>
              </w:rPr>
            </w:pPr>
            <w:r w:rsidRPr="005F08E8">
              <w:rPr>
                <w:rFonts w:cstheme="minorHAnsi"/>
              </w:rPr>
              <w:t>K</w:t>
            </w:r>
            <w:r w:rsidR="00882255" w:rsidRPr="005F08E8">
              <w:rPr>
                <w:rFonts w:cstheme="minorHAnsi"/>
              </w:rPr>
              <w:t>1</w:t>
            </w:r>
          </w:p>
        </w:tc>
        <w:tc>
          <w:tcPr>
            <w:tcW w:w="7003" w:type="dxa"/>
            <w:shd w:val="clear" w:color="auto" w:fill="auto"/>
          </w:tcPr>
          <w:p w14:paraId="238C7BB2" w14:textId="3184F0C8" w:rsidR="00882255" w:rsidRPr="005F08E8" w:rsidRDefault="000A42EA" w:rsidP="530D855A">
            <w:r w:rsidRPr="005F08E8">
              <w:t>Kwaliteit dienstverlening</w:t>
            </w:r>
          </w:p>
        </w:tc>
        <w:tc>
          <w:tcPr>
            <w:tcW w:w="1559" w:type="dxa"/>
            <w:shd w:val="clear" w:color="auto" w:fill="FFFFFF" w:themeFill="background1"/>
          </w:tcPr>
          <w:p w14:paraId="5F722804" w14:textId="7D1BDEB6" w:rsidR="00882255" w:rsidRPr="005F08E8" w:rsidRDefault="00471167" w:rsidP="006F60BA">
            <w:pPr>
              <w:rPr>
                <w:rFonts w:cstheme="minorHAnsi"/>
                <w:bCs/>
                <w:szCs w:val="18"/>
              </w:rPr>
            </w:pPr>
            <w:r w:rsidRPr="005F08E8">
              <w:rPr>
                <w:rFonts w:cstheme="minorHAnsi"/>
                <w:bCs/>
                <w:szCs w:val="18"/>
              </w:rPr>
              <w:t>300</w:t>
            </w:r>
          </w:p>
        </w:tc>
      </w:tr>
      <w:tr w:rsidR="005F08E8" w:rsidRPr="005F08E8" w14:paraId="50292E45" w14:textId="77777777" w:rsidTr="51B3F01C">
        <w:trPr>
          <w:trHeight w:val="20"/>
        </w:trPr>
        <w:tc>
          <w:tcPr>
            <w:tcW w:w="652" w:type="dxa"/>
            <w:shd w:val="clear" w:color="auto" w:fill="auto"/>
            <w:vAlign w:val="center"/>
          </w:tcPr>
          <w:p w14:paraId="7EBD57D6" w14:textId="02428BCE" w:rsidR="00882255" w:rsidRPr="005F08E8" w:rsidRDefault="003B66DE" w:rsidP="006F60BA">
            <w:pPr>
              <w:rPr>
                <w:rFonts w:cstheme="minorHAnsi"/>
              </w:rPr>
            </w:pPr>
            <w:r w:rsidRPr="005F08E8">
              <w:rPr>
                <w:rFonts w:cstheme="minorHAnsi"/>
              </w:rPr>
              <w:t>K</w:t>
            </w:r>
            <w:r w:rsidR="00882255" w:rsidRPr="005F08E8">
              <w:rPr>
                <w:rFonts w:cstheme="minorHAnsi"/>
              </w:rPr>
              <w:t>2</w:t>
            </w:r>
          </w:p>
        </w:tc>
        <w:tc>
          <w:tcPr>
            <w:tcW w:w="7003" w:type="dxa"/>
            <w:shd w:val="clear" w:color="auto" w:fill="auto"/>
          </w:tcPr>
          <w:p w14:paraId="40DFAA9F" w14:textId="1A61FFE8" w:rsidR="00882255" w:rsidRPr="005F08E8" w:rsidRDefault="000A42EA" w:rsidP="530D855A">
            <w:r w:rsidRPr="005F08E8">
              <w:t>Implementatie- en uitvoeringsplan</w:t>
            </w:r>
          </w:p>
        </w:tc>
        <w:tc>
          <w:tcPr>
            <w:tcW w:w="1559" w:type="dxa"/>
            <w:shd w:val="clear" w:color="auto" w:fill="FFFFFF" w:themeFill="background1"/>
          </w:tcPr>
          <w:p w14:paraId="5FA17598" w14:textId="5C718D75" w:rsidR="00882255" w:rsidRPr="005F08E8" w:rsidRDefault="00833BC6" w:rsidP="006F60BA">
            <w:pPr>
              <w:rPr>
                <w:rFonts w:cstheme="minorHAnsi"/>
                <w:bCs/>
                <w:szCs w:val="18"/>
              </w:rPr>
            </w:pPr>
            <w:r w:rsidRPr="005F08E8">
              <w:rPr>
                <w:rFonts w:cstheme="minorHAnsi"/>
                <w:bCs/>
                <w:szCs w:val="18"/>
              </w:rPr>
              <w:t>25</w:t>
            </w:r>
            <w:r w:rsidR="00471167" w:rsidRPr="005F08E8">
              <w:rPr>
                <w:rFonts w:cstheme="minorHAnsi"/>
                <w:bCs/>
                <w:szCs w:val="18"/>
              </w:rPr>
              <w:t>0</w:t>
            </w:r>
          </w:p>
        </w:tc>
      </w:tr>
      <w:tr w:rsidR="005F08E8" w:rsidRPr="005F08E8" w14:paraId="08664718" w14:textId="77777777" w:rsidTr="51B3F01C">
        <w:trPr>
          <w:trHeight w:val="20"/>
        </w:trPr>
        <w:tc>
          <w:tcPr>
            <w:tcW w:w="652" w:type="dxa"/>
            <w:shd w:val="clear" w:color="auto" w:fill="auto"/>
            <w:vAlign w:val="center"/>
          </w:tcPr>
          <w:p w14:paraId="56E0F60A" w14:textId="4DFA1AC1" w:rsidR="00882255" w:rsidRPr="005F08E8" w:rsidRDefault="00882255" w:rsidP="006F60BA">
            <w:pPr>
              <w:rPr>
                <w:rFonts w:cstheme="minorHAnsi"/>
              </w:rPr>
            </w:pPr>
            <w:r w:rsidRPr="005F08E8">
              <w:rPr>
                <w:rFonts w:cstheme="minorHAnsi"/>
              </w:rPr>
              <w:t>K</w:t>
            </w:r>
            <w:r w:rsidR="003B66DE" w:rsidRPr="005F08E8">
              <w:rPr>
                <w:rFonts w:cstheme="minorHAnsi"/>
              </w:rPr>
              <w:t>3</w:t>
            </w:r>
          </w:p>
        </w:tc>
        <w:tc>
          <w:tcPr>
            <w:tcW w:w="7003" w:type="dxa"/>
            <w:shd w:val="clear" w:color="auto" w:fill="auto"/>
          </w:tcPr>
          <w:p w14:paraId="0F4BC9D5" w14:textId="1C19EB73" w:rsidR="00882255" w:rsidRPr="005F08E8" w:rsidRDefault="000A42EA" w:rsidP="530D855A">
            <w:r w:rsidRPr="005F08E8">
              <w:t>Duurzaamheid</w:t>
            </w:r>
          </w:p>
        </w:tc>
        <w:tc>
          <w:tcPr>
            <w:tcW w:w="1559" w:type="dxa"/>
            <w:shd w:val="clear" w:color="auto" w:fill="FFFFFF" w:themeFill="background1"/>
          </w:tcPr>
          <w:p w14:paraId="698AAEF1" w14:textId="57F63CE6" w:rsidR="00882255" w:rsidRPr="005F08E8" w:rsidDel="00A111B9" w:rsidRDefault="00833BC6" w:rsidP="006F60BA">
            <w:pPr>
              <w:rPr>
                <w:rFonts w:cstheme="minorHAnsi"/>
              </w:rPr>
            </w:pPr>
            <w:r w:rsidRPr="005F08E8">
              <w:rPr>
                <w:rFonts w:cstheme="minorHAnsi"/>
              </w:rPr>
              <w:t>50</w:t>
            </w:r>
          </w:p>
        </w:tc>
      </w:tr>
      <w:tr w:rsidR="005F08E8" w:rsidRPr="005F08E8" w14:paraId="584DB41A" w14:textId="77777777" w:rsidTr="51B3F01C">
        <w:trPr>
          <w:trHeight w:val="20"/>
        </w:trPr>
        <w:tc>
          <w:tcPr>
            <w:tcW w:w="7655" w:type="dxa"/>
            <w:gridSpan w:val="2"/>
            <w:shd w:val="clear" w:color="auto" w:fill="auto"/>
            <w:vAlign w:val="center"/>
          </w:tcPr>
          <w:p w14:paraId="56C21AA4" w14:textId="77777777" w:rsidR="00882255" w:rsidRPr="005F08E8" w:rsidRDefault="00882255">
            <w:pPr>
              <w:pStyle w:val="Kop4"/>
              <w:rPr>
                <w:rFonts w:asciiTheme="minorHAnsi" w:hAnsiTheme="minorHAnsi" w:cstheme="minorHAnsi"/>
              </w:rPr>
            </w:pPr>
            <w:r w:rsidRPr="005F08E8">
              <w:rPr>
                <w:rFonts w:asciiTheme="minorHAnsi" w:hAnsiTheme="minorHAnsi" w:cstheme="minorHAnsi"/>
              </w:rPr>
              <w:t>Totale score</w:t>
            </w:r>
          </w:p>
        </w:tc>
        <w:tc>
          <w:tcPr>
            <w:tcW w:w="1559" w:type="dxa"/>
            <w:shd w:val="clear" w:color="auto" w:fill="auto"/>
            <w:vAlign w:val="center"/>
          </w:tcPr>
          <w:p w14:paraId="6F84E4E2" w14:textId="276C1437" w:rsidR="00882255" w:rsidRPr="005F08E8" w:rsidRDefault="00882255" w:rsidP="51B3F01C">
            <w:pPr>
              <w:pStyle w:val="Kop4"/>
              <w:rPr>
                <w:rFonts w:asciiTheme="minorHAnsi" w:hAnsiTheme="minorHAnsi" w:cstheme="minorBidi"/>
              </w:rPr>
            </w:pPr>
          </w:p>
        </w:tc>
      </w:tr>
    </w:tbl>
    <w:p w14:paraId="380328FB" w14:textId="77777777"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23" w:name="_Toc101948984"/>
      <w:bookmarkStart w:id="224" w:name="_Toc112233075"/>
      <w:bookmarkStart w:id="225" w:name="_Toc114164146"/>
      <w:r w:rsidRPr="005F08E8">
        <w:rPr>
          <w:rFonts w:asciiTheme="minorHAnsi" w:hAnsiTheme="minorHAnsi" w:cstheme="minorBidi"/>
          <w:color w:val="auto"/>
          <w:sz w:val="22"/>
          <w:szCs w:val="22"/>
        </w:rPr>
        <w:t>Beoordeling Prijs</w:t>
      </w:r>
      <w:bookmarkEnd w:id="223"/>
      <w:bookmarkEnd w:id="224"/>
      <w:bookmarkEnd w:id="225"/>
    </w:p>
    <w:p w14:paraId="6C47EF5C" w14:textId="65852F39" w:rsidR="00882255" w:rsidRPr="005F08E8" w:rsidRDefault="00882255" w:rsidP="7AA46EBC">
      <w:r w:rsidRPr="005F08E8">
        <w:t xml:space="preserve">De Inschrijvingsprijs betreft de som van de ’te beoordelen inschrijvingsprijs A + B + C + D, zoals weergegeven op de </w:t>
      </w:r>
      <w:r w:rsidRPr="005F08E8">
        <w:rPr>
          <w:u w:val="single"/>
        </w:rPr>
        <w:t xml:space="preserve">Formulier </w:t>
      </w:r>
      <w:r w:rsidR="00660070">
        <w:rPr>
          <w:u w:val="single"/>
        </w:rPr>
        <w:t>5</w:t>
      </w:r>
      <w:r w:rsidR="00B66296" w:rsidRPr="005F08E8">
        <w:rPr>
          <w:u w:val="single"/>
        </w:rPr>
        <w:t xml:space="preserve"> </w:t>
      </w:r>
      <w:r w:rsidR="00692BC2" w:rsidRPr="005F08E8">
        <w:rPr>
          <w:u w:val="single"/>
        </w:rPr>
        <w:t>Prijsopgaven</w:t>
      </w:r>
      <w:r w:rsidRPr="005F08E8">
        <w:t xml:space="preserve">  (3 tabbladen).</w:t>
      </w:r>
    </w:p>
    <w:p w14:paraId="5DA0C382" w14:textId="18497029" w:rsidR="00882255" w:rsidRPr="005F08E8" w:rsidRDefault="00882255" w:rsidP="356B3515">
      <w:r w:rsidRPr="005F08E8">
        <w:t xml:space="preserve">Inschrijving met de laagste Inschrijvingsprijs krijgt de maximale score van </w:t>
      </w:r>
      <w:r w:rsidR="666EFB5F" w:rsidRPr="005F08E8">
        <w:t>400</w:t>
      </w:r>
      <w:r w:rsidRPr="005F08E8">
        <w:t xml:space="preserve"> punten. Ongeldige Inschrijvingen worden daarbij buiten beschouwing gelaten. Inschrijvingen met een hogere Inschrijvingsprijs scoren naar rato een lager score. </w:t>
      </w:r>
    </w:p>
    <w:p w14:paraId="776D825D" w14:textId="77777777" w:rsidR="00882255" w:rsidRPr="005F08E8" w:rsidRDefault="00882255" w:rsidP="00882255">
      <w:pPr>
        <w:ind w:left="709"/>
        <w:rPr>
          <w:rFonts w:cstheme="minorHAnsi"/>
        </w:rPr>
      </w:pPr>
      <w:r w:rsidRPr="005F08E8">
        <w:rPr>
          <w:rFonts w:cstheme="minorHAnsi"/>
        </w:rPr>
        <w:t xml:space="preserve">Fictief voorbeeld: beoordeling van een Inschrijving voor € 99.000 </w:t>
      </w:r>
    </w:p>
    <w:p w14:paraId="3F2F2664" w14:textId="77777777" w:rsidR="00882255" w:rsidRPr="005F08E8" w:rsidRDefault="00882255" w:rsidP="00882255">
      <w:pPr>
        <w:ind w:left="709"/>
        <w:rPr>
          <w:rFonts w:cstheme="minorHAnsi"/>
        </w:rPr>
      </w:pPr>
      <w:r w:rsidRPr="005F08E8">
        <w:rPr>
          <w:rFonts w:cstheme="minorHAnsi"/>
        </w:rPr>
        <w:t>Laagste Inschrijvingsprijs (geldige Inschrijving): € 90.000</w:t>
      </w:r>
    </w:p>
    <w:p w14:paraId="0EE0A6DE" w14:textId="77777777" w:rsidR="00882255" w:rsidRPr="005F08E8" w:rsidRDefault="00882255" w:rsidP="00882255">
      <w:pPr>
        <w:ind w:left="709"/>
        <w:rPr>
          <w:rFonts w:cstheme="minorHAnsi"/>
        </w:rPr>
      </w:pPr>
      <w:r w:rsidRPr="005F08E8">
        <w:rPr>
          <w:rFonts w:cstheme="minorHAnsi"/>
        </w:rPr>
        <w:t>Te beoordelen Inschrijvingsprijs: € 99.000</w:t>
      </w:r>
    </w:p>
    <w:p w14:paraId="5B6E52A3" w14:textId="77777777" w:rsidR="00882255" w:rsidRPr="005F08E8" w:rsidRDefault="00882255" w:rsidP="00882255">
      <w:pPr>
        <w:ind w:left="709"/>
        <w:rPr>
          <w:rFonts w:cstheme="minorHAnsi"/>
        </w:rPr>
      </w:pPr>
      <w:r w:rsidRPr="005F08E8">
        <w:rPr>
          <w:rFonts w:cstheme="minorHAnsi"/>
        </w:rPr>
        <w:t>Procentuele afwijking: (€ 99.000 -/- € 90.000) / € 90.000 * 100% = 10%</w:t>
      </w:r>
    </w:p>
    <w:p w14:paraId="326515B3" w14:textId="7540E0AC" w:rsidR="00882255" w:rsidRPr="005F08E8" w:rsidRDefault="00882255" w:rsidP="356B3515">
      <w:pPr>
        <w:ind w:left="709"/>
      </w:pPr>
      <w:r w:rsidRPr="005F08E8">
        <w:t xml:space="preserve">Score te beoordelen Inschrijving: </w:t>
      </w:r>
      <w:r w:rsidR="21AF735C" w:rsidRPr="005F08E8">
        <w:t>400</w:t>
      </w:r>
      <w:r w:rsidRPr="005F08E8">
        <w:t xml:space="preserve"> punten -/- 10% =</w:t>
      </w:r>
      <w:r w:rsidR="39787352" w:rsidRPr="005F08E8">
        <w:t xml:space="preserve"> </w:t>
      </w:r>
      <w:r w:rsidRPr="005F08E8">
        <w:t xml:space="preserve"> </w:t>
      </w:r>
      <w:r w:rsidR="633493A0" w:rsidRPr="005F08E8">
        <w:t xml:space="preserve">360 </w:t>
      </w:r>
      <w:r w:rsidRPr="005F08E8">
        <w:t>punten</w:t>
      </w:r>
    </w:p>
    <w:p w14:paraId="6AFE4FBD" w14:textId="77777777" w:rsidR="00882255" w:rsidRPr="005F08E8" w:rsidRDefault="00882255" w:rsidP="00882255">
      <w:pPr>
        <w:rPr>
          <w:rFonts w:cstheme="minorHAnsi"/>
        </w:rPr>
      </w:pPr>
    </w:p>
    <w:p w14:paraId="3945EC16" w14:textId="77777777" w:rsidR="00882255" w:rsidRPr="005F08E8" w:rsidRDefault="00882255" w:rsidP="00882255">
      <w:pPr>
        <w:rPr>
          <w:rFonts w:cstheme="minorHAnsi"/>
        </w:rPr>
      </w:pPr>
      <w:r w:rsidRPr="005F08E8">
        <w:rPr>
          <w:rFonts w:cstheme="minorHAnsi"/>
        </w:rPr>
        <w:t>Scores worden afgerond op twee cijfers achter de komma.</w:t>
      </w:r>
    </w:p>
    <w:p w14:paraId="4A7EED85" w14:textId="4C7F9F34" w:rsidR="00692BC2" w:rsidRPr="005F08E8" w:rsidRDefault="00692BC2">
      <w:pPr>
        <w:rPr>
          <w:rFonts w:cstheme="minorHAnsi"/>
        </w:rPr>
      </w:pPr>
      <w:r w:rsidRPr="005F08E8">
        <w:rPr>
          <w:rFonts w:cstheme="minorHAnsi"/>
        </w:rPr>
        <w:br w:type="page"/>
      </w:r>
    </w:p>
    <w:p w14:paraId="026AE5E1" w14:textId="77777777"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26" w:name="_Toc101948985"/>
      <w:bookmarkStart w:id="227" w:name="_Toc112233076"/>
      <w:bookmarkStart w:id="228" w:name="_Toc114164147"/>
      <w:r w:rsidRPr="005F08E8">
        <w:rPr>
          <w:rFonts w:asciiTheme="minorHAnsi" w:hAnsiTheme="minorHAnsi" w:cstheme="minorBidi"/>
          <w:color w:val="auto"/>
          <w:sz w:val="22"/>
          <w:szCs w:val="22"/>
        </w:rPr>
        <w:lastRenderedPageBreak/>
        <w:t>Beoordeling Kwaliteit</w:t>
      </w:r>
      <w:bookmarkEnd w:id="226"/>
      <w:bookmarkEnd w:id="227"/>
      <w:bookmarkEnd w:id="228"/>
    </w:p>
    <w:p w14:paraId="5A01A50E" w14:textId="2B963C40" w:rsidR="00882255" w:rsidRPr="005F08E8" w:rsidRDefault="00882255" w:rsidP="356B3515">
      <w:r w:rsidRPr="005F08E8">
        <w:t xml:space="preserve">De Inschrijver dient de kwaliteit van zijn Inschrijving per subgunningscriterium (kwaliteitswens) te beschrijven. Ten aanzien van de beoordeling van de inschrijvingen kan op het subgunningscriterium kwaliteit maximaal </w:t>
      </w:r>
      <w:r w:rsidR="2B58D4F2" w:rsidRPr="005F08E8">
        <w:t>600</w:t>
      </w:r>
      <w:r w:rsidRPr="005F08E8">
        <w:t xml:space="preserve"> punten worden gescoord. De beoordeling van de kwalitatieve aspecten van de Inschrijvingen op het subgunningscriterium Kwaliteit vindt plaats aan de hand van een aantal kwaliteitswensen. </w:t>
      </w:r>
    </w:p>
    <w:p w14:paraId="0C25EC66" w14:textId="77777777" w:rsidR="00882255" w:rsidRPr="005F08E8" w:rsidRDefault="00882255" w:rsidP="00882255">
      <w:pPr>
        <w:rPr>
          <w:rFonts w:cstheme="minorHAnsi"/>
        </w:rPr>
      </w:pPr>
    </w:p>
    <w:p w14:paraId="25EAB529" w14:textId="77777777" w:rsidR="00882255" w:rsidRPr="005F08E8" w:rsidRDefault="00882255" w:rsidP="00882255">
      <w:pPr>
        <w:rPr>
          <w:rFonts w:cstheme="minorHAnsi"/>
        </w:rPr>
      </w:pPr>
      <w:r w:rsidRPr="005F08E8">
        <w:rPr>
          <w:rFonts w:cstheme="minorHAnsi"/>
        </w:rPr>
        <w:t>De te behalen rapportcijfers zijn als volgt gedefinieerd:</w:t>
      </w:r>
    </w:p>
    <w:tbl>
      <w:tblPr>
        <w:tblStyle w:val="Tabelraster1"/>
        <w:tblW w:w="9209" w:type="dxa"/>
        <w:tblLook w:val="04A0" w:firstRow="1" w:lastRow="0" w:firstColumn="1" w:lastColumn="0" w:noHBand="0" w:noVBand="1"/>
      </w:tblPr>
      <w:tblGrid>
        <w:gridCol w:w="8311"/>
        <w:gridCol w:w="898"/>
      </w:tblGrid>
      <w:tr w:rsidR="00837742" w:rsidRPr="00837742" w14:paraId="11A2E820" w14:textId="77777777" w:rsidTr="78C476F7">
        <w:trPr>
          <w:trHeight w:val="561"/>
        </w:trPr>
        <w:tc>
          <w:tcPr>
            <w:tcW w:w="8311" w:type="dxa"/>
            <w:shd w:val="clear" w:color="auto" w:fill="31849B" w:themeFill="accent5" w:themeFillShade="BF"/>
          </w:tcPr>
          <w:p w14:paraId="58733A93" w14:textId="6F4C69E9" w:rsidR="00882255" w:rsidRPr="00837742" w:rsidRDefault="00882255" w:rsidP="006F60BA">
            <w:pPr>
              <w:rPr>
                <w:rFonts w:asciiTheme="minorHAnsi" w:hAnsiTheme="minorHAnsi" w:cstheme="minorHAnsi"/>
                <w:b/>
                <w:color w:val="FFFFFF" w:themeColor="background1"/>
                <w:szCs w:val="16"/>
              </w:rPr>
            </w:pPr>
            <w:bookmarkStart w:id="229" w:name="_Hlk66782641"/>
            <w:r w:rsidRPr="00837742">
              <w:rPr>
                <w:rFonts w:asciiTheme="minorHAnsi" w:hAnsiTheme="minorHAnsi" w:cstheme="minorHAnsi"/>
                <w:b/>
                <w:color w:val="FFFFFF" w:themeColor="background1"/>
                <w:szCs w:val="16"/>
              </w:rPr>
              <w:t xml:space="preserve">Beoordelingskader subgunningcriteria </w:t>
            </w:r>
            <w:r w:rsidR="00A16A47" w:rsidRPr="00837742">
              <w:rPr>
                <w:rFonts w:asciiTheme="minorHAnsi" w:hAnsiTheme="minorHAnsi" w:cstheme="minorHAnsi"/>
                <w:b/>
                <w:color w:val="FFFFFF" w:themeColor="background1"/>
                <w:szCs w:val="16"/>
              </w:rPr>
              <w:t xml:space="preserve">1 t/m </w:t>
            </w:r>
            <w:r w:rsidR="003B66DE" w:rsidRPr="00837742">
              <w:rPr>
                <w:rFonts w:asciiTheme="minorHAnsi" w:hAnsiTheme="minorHAnsi" w:cstheme="minorHAnsi"/>
                <w:b/>
                <w:color w:val="FFFFFF" w:themeColor="background1"/>
                <w:szCs w:val="16"/>
              </w:rPr>
              <w:t>3</w:t>
            </w:r>
          </w:p>
        </w:tc>
        <w:tc>
          <w:tcPr>
            <w:tcW w:w="898" w:type="dxa"/>
            <w:shd w:val="clear" w:color="auto" w:fill="31849B" w:themeFill="accent5" w:themeFillShade="BF"/>
          </w:tcPr>
          <w:p w14:paraId="579AFD21" w14:textId="77777777" w:rsidR="00882255" w:rsidRPr="00837742" w:rsidRDefault="00882255" w:rsidP="006F60BA">
            <w:pPr>
              <w:jc w:val="center"/>
              <w:rPr>
                <w:rFonts w:asciiTheme="minorHAnsi" w:hAnsiTheme="minorHAnsi" w:cstheme="minorHAnsi"/>
                <w:b/>
                <w:color w:val="FFFFFF" w:themeColor="background1"/>
                <w:szCs w:val="16"/>
              </w:rPr>
            </w:pPr>
            <w:r w:rsidRPr="00837742">
              <w:rPr>
                <w:rFonts w:asciiTheme="minorHAnsi" w:hAnsiTheme="minorHAnsi" w:cstheme="minorHAnsi"/>
                <w:b/>
                <w:color w:val="FFFFFF" w:themeColor="background1"/>
                <w:szCs w:val="16"/>
              </w:rPr>
              <w:t>Punten</w:t>
            </w:r>
          </w:p>
          <w:p w14:paraId="6FEDD21F" w14:textId="77777777" w:rsidR="00882255" w:rsidRPr="00837742" w:rsidRDefault="00882255" w:rsidP="006F60BA">
            <w:pPr>
              <w:jc w:val="center"/>
              <w:rPr>
                <w:rFonts w:asciiTheme="minorHAnsi" w:hAnsiTheme="minorHAnsi" w:cstheme="minorHAnsi"/>
                <w:b/>
                <w:color w:val="FFFFFF" w:themeColor="background1"/>
                <w:szCs w:val="16"/>
              </w:rPr>
            </w:pPr>
          </w:p>
        </w:tc>
      </w:tr>
      <w:bookmarkEnd w:id="229"/>
      <w:tr w:rsidR="005F08E8" w:rsidRPr="005F08E8" w14:paraId="1DC818DC" w14:textId="77777777" w:rsidTr="78C476F7">
        <w:tc>
          <w:tcPr>
            <w:tcW w:w="8311" w:type="dxa"/>
          </w:tcPr>
          <w:p w14:paraId="31AFC6A7" w14:textId="77777777" w:rsidR="00882255" w:rsidRPr="005F08E8" w:rsidRDefault="00882255" w:rsidP="006F60BA">
            <w:pPr>
              <w:autoSpaceDE w:val="0"/>
              <w:autoSpaceDN w:val="0"/>
              <w:adjustRightInd w:val="0"/>
              <w:rPr>
                <w:rFonts w:asciiTheme="minorHAnsi" w:hAnsiTheme="minorHAnsi" w:cstheme="minorHAnsi"/>
                <w:szCs w:val="16"/>
              </w:rPr>
            </w:pPr>
            <w:r w:rsidRPr="005F08E8">
              <w:rPr>
                <w:rFonts w:asciiTheme="minorHAnsi" w:hAnsiTheme="minorHAnsi" w:cstheme="minorHAnsi"/>
                <w:b/>
                <w:bCs/>
                <w:szCs w:val="16"/>
              </w:rPr>
              <w:t xml:space="preserve">Uitstekend, </w:t>
            </w:r>
            <w:r w:rsidRPr="005F08E8">
              <w:rPr>
                <w:rFonts w:asciiTheme="minorHAnsi" w:hAnsiTheme="minorHAnsi" w:cstheme="minorHAnsi"/>
                <w:szCs w:val="16"/>
              </w:rPr>
              <w:t xml:space="preserve">dat wil zeggen dat: </w:t>
            </w:r>
          </w:p>
          <w:p w14:paraId="3F64C2E5" w14:textId="77777777" w:rsidR="00882255" w:rsidRPr="005F08E8" w:rsidRDefault="00882255" w:rsidP="00776918">
            <w:pPr>
              <w:numPr>
                <w:ilvl w:val="0"/>
                <w:numId w:val="24"/>
              </w:numPr>
              <w:autoSpaceDE w:val="0"/>
              <w:autoSpaceDN w:val="0"/>
              <w:adjustRightInd w:val="0"/>
              <w:spacing w:line="260" w:lineRule="atLeast"/>
              <w:ind w:left="454"/>
              <w:rPr>
                <w:rFonts w:asciiTheme="minorHAnsi" w:hAnsiTheme="minorHAnsi" w:cstheme="minorHAnsi"/>
                <w:szCs w:val="16"/>
              </w:rPr>
            </w:pPr>
            <w:r w:rsidRPr="005F08E8">
              <w:rPr>
                <w:rFonts w:asciiTheme="minorHAnsi" w:hAnsiTheme="minorHAnsi" w:cstheme="minorHAnsi"/>
                <w:szCs w:val="16"/>
              </w:rPr>
              <w:t xml:space="preserve">alle gevraagde onderdelen op goede en zeer overtuigende wijze zijn beschreven (solide onderbouwing); </w:t>
            </w:r>
          </w:p>
          <w:p w14:paraId="179596F2" w14:textId="77777777" w:rsidR="00882255" w:rsidRPr="005F08E8" w:rsidRDefault="00882255" w:rsidP="00776918">
            <w:pPr>
              <w:numPr>
                <w:ilvl w:val="0"/>
                <w:numId w:val="24"/>
              </w:numPr>
              <w:autoSpaceDE w:val="0"/>
              <w:autoSpaceDN w:val="0"/>
              <w:adjustRightInd w:val="0"/>
              <w:spacing w:line="260" w:lineRule="atLeast"/>
              <w:ind w:left="454"/>
              <w:rPr>
                <w:rFonts w:asciiTheme="minorHAnsi" w:hAnsiTheme="minorHAnsi" w:cstheme="minorHAnsi"/>
                <w:szCs w:val="16"/>
              </w:rPr>
            </w:pPr>
            <w:r w:rsidRPr="005F08E8">
              <w:rPr>
                <w:rFonts w:asciiTheme="minorHAnsi" w:hAnsiTheme="minorHAnsi" w:cstheme="minorHAnsi"/>
                <w:szCs w:val="16"/>
              </w:rPr>
              <w:t xml:space="preserve">op een of meerdere onderdelen een positief verrassende aanpak gegeven wordt, wat de werkwijze van inschrijver onderscheidend maakt (toegevoegde waarde); </w:t>
            </w:r>
          </w:p>
          <w:p w14:paraId="60CC8DE4" w14:textId="2B9C3120" w:rsidR="00882255" w:rsidRPr="005F08E8" w:rsidRDefault="00882255" w:rsidP="00776918">
            <w:pPr>
              <w:numPr>
                <w:ilvl w:val="0"/>
                <w:numId w:val="24"/>
              </w:numPr>
              <w:autoSpaceDE w:val="0"/>
              <w:autoSpaceDN w:val="0"/>
              <w:adjustRightInd w:val="0"/>
              <w:spacing w:line="260" w:lineRule="atLeast"/>
              <w:ind w:left="454"/>
              <w:rPr>
                <w:rFonts w:asciiTheme="minorHAnsi" w:hAnsiTheme="minorHAnsi"/>
              </w:rPr>
            </w:pPr>
            <w:r w:rsidRPr="005F08E8">
              <w:rPr>
                <w:rFonts w:asciiTheme="minorHAnsi" w:hAnsiTheme="minorHAnsi"/>
              </w:rPr>
              <w:t xml:space="preserve">de inschrijving het volle vertrouwen tot maximale samenwerking en uitvoering van de opdracht geeft overeenkomstig de doelstellingen van </w:t>
            </w:r>
            <w:r w:rsidR="00FA1C4E" w:rsidRPr="005F08E8">
              <w:rPr>
                <w:rFonts w:asciiTheme="minorHAnsi" w:hAnsiTheme="minorHAnsi"/>
              </w:rPr>
              <w:t>GGD</w:t>
            </w:r>
            <w:r w:rsidRPr="005F08E8">
              <w:rPr>
                <w:rFonts w:asciiTheme="minorHAnsi" w:hAnsiTheme="minorHAnsi"/>
              </w:rPr>
              <w:t xml:space="preserve"> en de gestelde eisen.</w:t>
            </w:r>
          </w:p>
          <w:p w14:paraId="226C44B6" w14:textId="77777777" w:rsidR="00882255" w:rsidRPr="005F08E8" w:rsidRDefault="00882255" w:rsidP="006F60BA">
            <w:pPr>
              <w:rPr>
                <w:rFonts w:asciiTheme="minorHAnsi" w:hAnsiTheme="minorHAnsi" w:cstheme="minorHAnsi"/>
                <w:szCs w:val="16"/>
              </w:rPr>
            </w:pPr>
          </w:p>
        </w:tc>
        <w:tc>
          <w:tcPr>
            <w:tcW w:w="898" w:type="dxa"/>
          </w:tcPr>
          <w:p w14:paraId="2E94CEA3" w14:textId="77777777" w:rsidR="00882255" w:rsidRPr="005F08E8" w:rsidRDefault="00882255" w:rsidP="006F60BA">
            <w:pPr>
              <w:jc w:val="center"/>
              <w:rPr>
                <w:rFonts w:asciiTheme="minorHAnsi" w:hAnsiTheme="minorHAnsi" w:cstheme="minorHAnsi"/>
                <w:szCs w:val="16"/>
              </w:rPr>
            </w:pPr>
            <w:r w:rsidRPr="005F08E8">
              <w:rPr>
                <w:rFonts w:asciiTheme="minorHAnsi" w:hAnsiTheme="minorHAnsi" w:cstheme="minorHAnsi"/>
                <w:szCs w:val="16"/>
              </w:rPr>
              <w:t xml:space="preserve">10 </w:t>
            </w:r>
          </w:p>
        </w:tc>
      </w:tr>
      <w:tr w:rsidR="005F08E8" w:rsidRPr="005F08E8" w14:paraId="5C1A8034" w14:textId="77777777" w:rsidTr="78C476F7">
        <w:tc>
          <w:tcPr>
            <w:tcW w:w="8311" w:type="dxa"/>
          </w:tcPr>
          <w:p w14:paraId="206E7B01" w14:textId="77777777" w:rsidR="00882255" w:rsidRPr="005F08E8" w:rsidRDefault="00882255" w:rsidP="006F60BA">
            <w:pPr>
              <w:autoSpaceDE w:val="0"/>
              <w:autoSpaceDN w:val="0"/>
              <w:adjustRightInd w:val="0"/>
              <w:rPr>
                <w:rFonts w:asciiTheme="minorHAnsi" w:hAnsiTheme="minorHAnsi" w:cstheme="minorHAnsi"/>
                <w:szCs w:val="16"/>
              </w:rPr>
            </w:pPr>
            <w:r w:rsidRPr="005F08E8">
              <w:rPr>
                <w:rFonts w:asciiTheme="minorHAnsi" w:hAnsiTheme="minorHAnsi" w:cstheme="minorHAnsi"/>
                <w:b/>
                <w:bCs/>
                <w:szCs w:val="16"/>
              </w:rPr>
              <w:t xml:space="preserve">Goed, </w:t>
            </w:r>
            <w:r w:rsidRPr="005F08E8">
              <w:rPr>
                <w:rFonts w:asciiTheme="minorHAnsi" w:hAnsiTheme="minorHAnsi" w:cstheme="minorHAnsi"/>
                <w:szCs w:val="16"/>
              </w:rPr>
              <w:t xml:space="preserve">dat wil zeggen dat: </w:t>
            </w:r>
          </w:p>
          <w:p w14:paraId="497188FD" w14:textId="77777777" w:rsidR="00882255" w:rsidRPr="005F08E8" w:rsidRDefault="00882255" w:rsidP="00776918">
            <w:pPr>
              <w:numPr>
                <w:ilvl w:val="0"/>
                <w:numId w:val="23"/>
              </w:numPr>
              <w:autoSpaceDE w:val="0"/>
              <w:autoSpaceDN w:val="0"/>
              <w:adjustRightInd w:val="0"/>
              <w:spacing w:line="260" w:lineRule="atLeast"/>
              <w:ind w:left="454"/>
              <w:rPr>
                <w:rFonts w:asciiTheme="minorHAnsi" w:hAnsiTheme="minorHAnsi" w:cstheme="minorHAnsi"/>
                <w:szCs w:val="16"/>
              </w:rPr>
            </w:pPr>
            <w:r w:rsidRPr="005F08E8">
              <w:rPr>
                <w:rFonts w:asciiTheme="minorHAnsi" w:hAnsiTheme="minorHAnsi" w:cstheme="minorHAnsi"/>
                <w:szCs w:val="16"/>
              </w:rPr>
              <w:t xml:space="preserve">alle gevraagde onderdelen op goede wijze zijn beschreven en als passend zijn beoordeeld; </w:t>
            </w:r>
          </w:p>
          <w:p w14:paraId="23A13185" w14:textId="553DF8AF" w:rsidR="00882255" w:rsidRPr="005F08E8" w:rsidRDefault="00882255" w:rsidP="00776918">
            <w:pPr>
              <w:numPr>
                <w:ilvl w:val="0"/>
                <w:numId w:val="23"/>
              </w:numPr>
              <w:autoSpaceDE w:val="0"/>
              <w:autoSpaceDN w:val="0"/>
              <w:adjustRightInd w:val="0"/>
              <w:spacing w:line="260" w:lineRule="atLeast"/>
              <w:ind w:left="454"/>
              <w:rPr>
                <w:rFonts w:asciiTheme="minorHAnsi" w:hAnsiTheme="minorHAnsi"/>
              </w:rPr>
            </w:pPr>
            <w:r w:rsidRPr="005F08E8">
              <w:rPr>
                <w:rFonts w:asciiTheme="minorHAnsi" w:hAnsiTheme="minorHAnsi"/>
              </w:rPr>
              <w:t xml:space="preserve">de inschrijving voldoende vertrouwen tot goede samenwerking en uitvoering van de opdracht geeft overeenkomstig de doelstellingen van </w:t>
            </w:r>
            <w:r w:rsidR="00FA1C4E" w:rsidRPr="005F08E8">
              <w:rPr>
                <w:rFonts w:asciiTheme="minorHAnsi" w:hAnsiTheme="minorHAnsi"/>
              </w:rPr>
              <w:t>GGD</w:t>
            </w:r>
            <w:r w:rsidRPr="005F08E8">
              <w:rPr>
                <w:rFonts w:asciiTheme="minorHAnsi" w:hAnsiTheme="minorHAnsi"/>
              </w:rPr>
              <w:t xml:space="preserve"> en de gestelde eisen. </w:t>
            </w:r>
          </w:p>
        </w:tc>
        <w:tc>
          <w:tcPr>
            <w:tcW w:w="898" w:type="dxa"/>
          </w:tcPr>
          <w:p w14:paraId="79F58C76" w14:textId="77777777" w:rsidR="00882255" w:rsidRPr="005F08E8" w:rsidRDefault="00882255" w:rsidP="006F60BA">
            <w:pPr>
              <w:jc w:val="center"/>
              <w:rPr>
                <w:rFonts w:asciiTheme="minorHAnsi" w:hAnsiTheme="minorHAnsi" w:cstheme="minorHAnsi"/>
                <w:szCs w:val="16"/>
              </w:rPr>
            </w:pPr>
            <w:r w:rsidRPr="005F08E8">
              <w:rPr>
                <w:rFonts w:asciiTheme="minorHAnsi" w:hAnsiTheme="minorHAnsi" w:cstheme="minorHAnsi"/>
                <w:szCs w:val="16"/>
              </w:rPr>
              <w:t>7</w:t>
            </w:r>
          </w:p>
        </w:tc>
      </w:tr>
      <w:tr w:rsidR="005F08E8" w:rsidRPr="005F08E8" w14:paraId="202E89C2" w14:textId="77777777" w:rsidTr="78C476F7">
        <w:tc>
          <w:tcPr>
            <w:tcW w:w="8311" w:type="dxa"/>
          </w:tcPr>
          <w:p w14:paraId="7FB5361C" w14:textId="77777777" w:rsidR="00882255" w:rsidRPr="005F08E8" w:rsidRDefault="00882255" w:rsidP="006F60BA">
            <w:pPr>
              <w:autoSpaceDE w:val="0"/>
              <w:autoSpaceDN w:val="0"/>
              <w:adjustRightInd w:val="0"/>
              <w:rPr>
                <w:rFonts w:asciiTheme="minorHAnsi" w:hAnsiTheme="minorHAnsi" w:cstheme="minorHAnsi"/>
                <w:szCs w:val="16"/>
              </w:rPr>
            </w:pPr>
            <w:r w:rsidRPr="005F08E8">
              <w:rPr>
                <w:rFonts w:asciiTheme="minorHAnsi" w:hAnsiTheme="minorHAnsi" w:cstheme="minorHAnsi"/>
                <w:b/>
                <w:bCs/>
                <w:szCs w:val="16"/>
              </w:rPr>
              <w:t>Voldoende</w:t>
            </w:r>
            <w:r w:rsidRPr="005F08E8">
              <w:rPr>
                <w:rFonts w:asciiTheme="minorHAnsi" w:hAnsiTheme="minorHAnsi" w:cstheme="minorHAnsi"/>
                <w:szCs w:val="16"/>
              </w:rPr>
              <w:t xml:space="preserve">, dat wil zeggen dat: </w:t>
            </w:r>
          </w:p>
          <w:p w14:paraId="65E9CD9A" w14:textId="77777777" w:rsidR="00882255" w:rsidRPr="005F08E8" w:rsidRDefault="00882255" w:rsidP="00776918">
            <w:pPr>
              <w:numPr>
                <w:ilvl w:val="0"/>
                <w:numId w:val="22"/>
              </w:numPr>
              <w:autoSpaceDE w:val="0"/>
              <w:autoSpaceDN w:val="0"/>
              <w:adjustRightInd w:val="0"/>
              <w:spacing w:line="260" w:lineRule="atLeast"/>
              <w:ind w:left="454"/>
              <w:rPr>
                <w:rFonts w:asciiTheme="minorHAnsi" w:hAnsiTheme="minorHAnsi" w:cstheme="minorHAnsi"/>
                <w:szCs w:val="16"/>
              </w:rPr>
            </w:pPr>
            <w:r w:rsidRPr="005F08E8">
              <w:rPr>
                <w:rFonts w:asciiTheme="minorHAnsi" w:hAnsiTheme="minorHAnsi" w:cstheme="minorHAnsi"/>
                <w:iCs/>
                <w:szCs w:val="16"/>
              </w:rPr>
              <w:t>alle g</w:t>
            </w:r>
            <w:r w:rsidRPr="005F08E8">
              <w:rPr>
                <w:rFonts w:asciiTheme="minorHAnsi" w:hAnsiTheme="minorHAnsi" w:cstheme="minorHAnsi"/>
                <w:szCs w:val="16"/>
              </w:rPr>
              <w:t xml:space="preserve">evraagde onderdelen zijn beschreven doch een of enkele onderdelen op onvoldoende of niet overtuigende wijze, waardoor het antwoord in totaliteit als redelijk passend is beoordeeld (geen toegevoegde waarde); </w:t>
            </w:r>
          </w:p>
          <w:p w14:paraId="5581697B" w14:textId="3F3315C6" w:rsidR="00882255" w:rsidRPr="005F08E8" w:rsidRDefault="00882255" w:rsidP="00776918">
            <w:pPr>
              <w:numPr>
                <w:ilvl w:val="0"/>
                <w:numId w:val="22"/>
              </w:numPr>
              <w:autoSpaceDE w:val="0"/>
              <w:autoSpaceDN w:val="0"/>
              <w:adjustRightInd w:val="0"/>
              <w:spacing w:line="260" w:lineRule="atLeast"/>
              <w:ind w:left="454"/>
              <w:rPr>
                <w:rFonts w:asciiTheme="minorHAnsi" w:hAnsiTheme="minorHAnsi"/>
              </w:rPr>
            </w:pPr>
            <w:r w:rsidRPr="005F08E8">
              <w:rPr>
                <w:rFonts w:asciiTheme="minorHAnsi" w:hAnsiTheme="minorHAnsi"/>
              </w:rPr>
              <w:t xml:space="preserve">de inschrijving redelijk vertrouwen geeft tot samenwerking en uitvoering van de opdracht overeenkomstig de doelstellingen van </w:t>
            </w:r>
            <w:r w:rsidR="00FA1C4E" w:rsidRPr="005F08E8">
              <w:rPr>
                <w:rFonts w:asciiTheme="minorHAnsi" w:hAnsiTheme="minorHAnsi"/>
              </w:rPr>
              <w:t>GGD</w:t>
            </w:r>
            <w:r w:rsidRPr="005F08E8">
              <w:rPr>
                <w:rFonts w:asciiTheme="minorHAnsi" w:hAnsiTheme="minorHAnsi"/>
              </w:rPr>
              <w:t xml:space="preserve"> en de gestelde eisen. </w:t>
            </w:r>
          </w:p>
        </w:tc>
        <w:tc>
          <w:tcPr>
            <w:tcW w:w="898" w:type="dxa"/>
          </w:tcPr>
          <w:p w14:paraId="60B87A09" w14:textId="77777777" w:rsidR="00882255" w:rsidRPr="005F08E8" w:rsidRDefault="00882255" w:rsidP="006F60BA">
            <w:pPr>
              <w:jc w:val="center"/>
              <w:rPr>
                <w:rFonts w:asciiTheme="minorHAnsi" w:hAnsiTheme="minorHAnsi" w:cstheme="minorHAnsi"/>
                <w:szCs w:val="16"/>
              </w:rPr>
            </w:pPr>
            <w:r w:rsidRPr="005F08E8">
              <w:rPr>
                <w:rFonts w:asciiTheme="minorHAnsi" w:hAnsiTheme="minorHAnsi" w:cstheme="minorHAnsi"/>
                <w:szCs w:val="16"/>
              </w:rPr>
              <w:t>4</w:t>
            </w:r>
          </w:p>
        </w:tc>
      </w:tr>
      <w:tr w:rsidR="00882255" w:rsidRPr="005F08E8" w14:paraId="6FF9F420" w14:textId="77777777" w:rsidTr="78C476F7">
        <w:tc>
          <w:tcPr>
            <w:tcW w:w="8311" w:type="dxa"/>
          </w:tcPr>
          <w:p w14:paraId="34678CD4" w14:textId="77777777" w:rsidR="00882255" w:rsidRPr="005F08E8" w:rsidRDefault="00882255" w:rsidP="006F60BA">
            <w:pPr>
              <w:autoSpaceDE w:val="0"/>
              <w:autoSpaceDN w:val="0"/>
              <w:adjustRightInd w:val="0"/>
              <w:rPr>
                <w:rFonts w:asciiTheme="minorHAnsi" w:hAnsiTheme="minorHAnsi" w:cstheme="minorHAnsi"/>
                <w:szCs w:val="16"/>
              </w:rPr>
            </w:pPr>
            <w:r w:rsidRPr="005F08E8">
              <w:rPr>
                <w:rFonts w:asciiTheme="minorHAnsi" w:hAnsiTheme="minorHAnsi" w:cstheme="minorHAnsi"/>
                <w:b/>
                <w:bCs/>
                <w:szCs w:val="16"/>
              </w:rPr>
              <w:t>Onvoldoende</w:t>
            </w:r>
            <w:r w:rsidRPr="005F08E8">
              <w:rPr>
                <w:rFonts w:asciiTheme="minorHAnsi" w:hAnsiTheme="minorHAnsi" w:cstheme="minorHAnsi"/>
                <w:szCs w:val="16"/>
              </w:rPr>
              <w:t xml:space="preserve">, dat wil zeggen dat: </w:t>
            </w:r>
          </w:p>
          <w:p w14:paraId="03926115" w14:textId="77777777" w:rsidR="00882255" w:rsidRPr="005F08E8" w:rsidRDefault="00882255" w:rsidP="00776918">
            <w:pPr>
              <w:numPr>
                <w:ilvl w:val="0"/>
                <w:numId w:val="21"/>
              </w:numPr>
              <w:autoSpaceDE w:val="0"/>
              <w:autoSpaceDN w:val="0"/>
              <w:adjustRightInd w:val="0"/>
              <w:spacing w:line="260" w:lineRule="atLeast"/>
              <w:ind w:left="454"/>
              <w:rPr>
                <w:rFonts w:asciiTheme="minorHAnsi" w:hAnsiTheme="minorHAnsi" w:cstheme="minorHAnsi"/>
                <w:szCs w:val="16"/>
              </w:rPr>
            </w:pPr>
            <w:r w:rsidRPr="005F08E8">
              <w:rPr>
                <w:rFonts w:asciiTheme="minorHAnsi" w:hAnsiTheme="minorHAnsi" w:cstheme="minorHAnsi"/>
                <w:iCs/>
                <w:szCs w:val="16"/>
              </w:rPr>
              <w:t>niet alle gevraagde onderdelen heeft beschreven of meerdere onderdelen op onvoldoende of niet ov</w:t>
            </w:r>
            <w:r w:rsidRPr="005F08E8">
              <w:rPr>
                <w:rFonts w:asciiTheme="minorHAnsi" w:hAnsiTheme="minorHAnsi" w:cstheme="minorHAnsi"/>
                <w:szCs w:val="16"/>
              </w:rPr>
              <w:t xml:space="preserve">ertuigende wijze, waardoor het antwoord in totaliteit als niet passend is beoordeeld (geen toegevoegde waarde); </w:t>
            </w:r>
          </w:p>
          <w:p w14:paraId="21A321B9" w14:textId="7364DB57" w:rsidR="00882255" w:rsidRPr="005F08E8" w:rsidRDefault="00882255" w:rsidP="00776918">
            <w:pPr>
              <w:numPr>
                <w:ilvl w:val="0"/>
                <w:numId w:val="21"/>
              </w:numPr>
              <w:autoSpaceDE w:val="0"/>
              <w:autoSpaceDN w:val="0"/>
              <w:adjustRightInd w:val="0"/>
              <w:spacing w:line="260" w:lineRule="atLeast"/>
              <w:ind w:left="454"/>
              <w:rPr>
                <w:rFonts w:asciiTheme="minorHAnsi" w:hAnsiTheme="minorHAnsi"/>
              </w:rPr>
            </w:pPr>
            <w:r w:rsidRPr="005F08E8">
              <w:rPr>
                <w:rFonts w:asciiTheme="minorHAnsi" w:hAnsiTheme="minorHAnsi"/>
              </w:rPr>
              <w:t xml:space="preserve">de inschrijving nauwelijks vertrouwen geeft tot samenwerking en uitvoering van de opdracht overeenkomstig de doelstellingen van </w:t>
            </w:r>
            <w:r w:rsidR="00FA1C4E" w:rsidRPr="005F08E8">
              <w:rPr>
                <w:rFonts w:asciiTheme="minorHAnsi" w:hAnsiTheme="minorHAnsi"/>
              </w:rPr>
              <w:t>GGD</w:t>
            </w:r>
            <w:r w:rsidRPr="005F08E8">
              <w:rPr>
                <w:rFonts w:asciiTheme="minorHAnsi" w:hAnsiTheme="minorHAnsi"/>
              </w:rPr>
              <w:t xml:space="preserve"> en de gestelde eisen. </w:t>
            </w:r>
          </w:p>
        </w:tc>
        <w:tc>
          <w:tcPr>
            <w:tcW w:w="898" w:type="dxa"/>
          </w:tcPr>
          <w:p w14:paraId="0A516770" w14:textId="77777777" w:rsidR="00882255" w:rsidRPr="005F08E8" w:rsidRDefault="00882255" w:rsidP="006F60BA">
            <w:pPr>
              <w:jc w:val="center"/>
              <w:rPr>
                <w:rFonts w:asciiTheme="minorHAnsi" w:hAnsiTheme="minorHAnsi" w:cstheme="minorHAnsi"/>
                <w:szCs w:val="16"/>
              </w:rPr>
            </w:pPr>
            <w:r w:rsidRPr="005F08E8">
              <w:rPr>
                <w:rFonts w:asciiTheme="minorHAnsi" w:hAnsiTheme="minorHAnsi" w:cstheme="minorHAnsi"/>
                <w:szCs w:val="16"/>
              </w:rPr>
              <w:t>0</w:t>
            </w:r>
          </w:p>
        </w:tc>
      </w:tr>
    </w:tbl>
    <w:p w14:paraId="6317518E" w14:textId="77777777" w:rsidR="00882255" w:rsidRPr="005F08E8" w:rsidRDefault="00882255" w:rsidP="00882255">
      <w:pPr>
        <w:spacing w:after="200" w:line="276" w:lineRule="auto"/>
        <w:rPr>
          <w:rFonts w:eastAsia="Times New Roman" w:cstheme="minorHAnsi"/>
        </w:rPr>
      </w:pPr>
    </w:p>
    <w:p w14:paraId="10A09E03" w14:textId="77777777" w:rsidR="00882255" w:rsidRPr="005F08E8" w:rsidRDefault="00882255" w:rsidP="00882255">
      <w:pPr>
        <w:rPr>
          <w:rFonts w:cstheme="minorHAnsi"/>
        </w:rPr>
      </w:pPr>
      <w:r w:rsidRPr="005F08E8">
        <w:rPr>
          <w:rFonts w:cstheme="minorHAnsi"/>
        </w:rPr>
        <w:t>De beoordelingscriteria zijn:</w:t>
      </w:r>
    </w:p>
    <w:p w14:paraId="7CDAA25E" w14:textId="77777777" w:rsidR="00882255" w:rsidRPr="005F08E8" w:rsidRDefault="00882255" w:rsidP="00776918">
      <w:pPr>
        <w:pStyle w:val="Lijstalinea"/>
        <w:numPr>
          <w:ilvl w:val="0"/>
          <w:numId w:val="20"/>
        </w:numPr>
        <w:spacing w:line="260" w:lineRule="atLeast"/>
        <w:jc w:val="both"/>
        <w:rPr>
          <w:rFonts w:cstheme="minorHAnsi"/>
        </w:rPr>
      </w:pPr>
      <w:r w:rsidRPr="005F08E8">
        <w:rPr>
          <w:rFonts w:cstheme="minorHAnsi"/>
        </w:rPr>
        <w:t>Volledig: de mate waarin de beantwoording volledig antwoord geeft op het gevraagde.</w:t>
      </w:r>
    </w:p>
    <w:p w14:paraId="6A93E2B6" w14:textId="77777777" w:rsidR="00882255" w:rsidRPr="005F08E8" w:rsidRDefault="00882255" w:rsidP="00776918">
      <w:pPr>
        <w:pStyle w:val="Lijstalinea"/>
        <w:numPr>
          <w:ilvl w:val="0"/>
          <w:numId w:val="20"/>
        </w:numPr>
        <w:spacing w:line="260" w:lineRule="atLeast"/>
        <w:jc w:val="both"/>
        <w:rPr>
          <w:rFonts w:cstheme="minorHAnsi"/>
        </w:rPr>
      </w:pPr>
      <w:r w:rsidRPr="005F08E8">
        <w:rPr>
          <w:rFonts w:cstheme="minorHAnsi"/>
        </w:rPr>
        <w:t>Transparant: de mate waarin de beantwoording helder, eenduidig en concreet (beschreven) is.</w:t>
      </w:r>
    </w:p>
    <w:p w14:paraId="466D55FB" w14:textId="6DD8301A" w:rsidR="00882255" w:rsidRPr="005F08E8" w:rsidRDefault="00882255" w:rsidP="00776918">
      <w:pPr>
        <w:pStyle w:val="Lijstalinea"/>
        <w:numPr>
          <w:ilvl w:val="0"/>
          <w:numId w:val="20"/>
        </w:numPr>
        <w:spacing w:line="260" w:lineRule="atLeast"/>
        <w:jc w:val="both"/>
      </w:pPr>
      <w:r w:rsidRPr="005F08E8">
        <w:t xml:space="preserve">Specifiek: de mate waarin de beantwoording is toegespitst op het beoogde Opdracht en </w:t>
      </w:r>
      <w:r w:rsidR="00FA1C4E" w:rsidRPr="005F08E8">
        <w:t>GGD</w:t>
      </w:r>
      <w:r w:rsidRPr="005F08E8">
        <w:t xml:space="preserve"> en invulling geeft aan de beoogde wensen en doelstellingen van </w:t>
      </w:r>
      <w:r w:rsidR="00FA1C4E" w:rsidRPr="005F08E8">
        <w:t>GGD</w:t>
      </w:r>
      <w:r w:rsidRPr="005F08E8">
        <w:t>.</w:t>
      </w:r>
    </w:p>
    <w:p w14:paraId="6B884D4E" w14:textId="77777777" w:rsidR="00882255" w:rsidRPr="005F08E8" w:rsidRDefault="00882255" w:rsidP="00776918">
      <w:pPr>
        <w:pStyle w:val="Lijstalinea"/>
        <w:numPr>
          <w:ilvl w:val="0"/>
          <w:numId w:val="20"/>
        </w:numPr>
        <w:spacing w:line="260" w:lineRule="atLeast"/>
        <w:jc w:val="both"/>
        <w:rPr>
          <w:rFonts w:cstheme="minorHAnsi"/>
        </w:rPr>
      </w:pPr>
      <w:r w:rsidRPr="005F08E8">
        <w:rPr>
          <w:rFonts w:cstheme="minorHAnsi"/>
        </w:rPr>
        <w:t>Realistisch: de mate waarin de beantwoording haalbaar is, en steekhoudend onderbouwd is met logische argumenten, best-practices en/of voorbeelden uit de praktijk.</w:t>
      </w:r>
    </w:p>
    <w:p w14:paraId="6F0E479D" w14:textId="77777777" w:rsidR="00692BC2" w:rsidRPr="005F08E8" w:rsidRDefault="00692BC2">
      <w:pPr>
        <w:rPr>
          <w:rFonts w:cstheme="minorHAnsi"/>
        </w:rPr>
      </w:pPr>
      <w:r w:rsidRPr="005F08E8">
        <w:rPr>
          <w:rFonts w:cstheme="minorHAnsi"/>
        </w:rPr>
        <w:br w:type="page"/>
      </w:r>
    </w:p>
    <w:p w14:paraId="670AA258" w14:textId="214596A6" w:rsidR="00882255" w:rsidRPr="005F08E8" w:rsidRDefault="00882255" w:rsidP="00882255">
      <w:r>
        <w:lastRenderedPageBreak/>
        <w:t xml:space="preserve">Het beoordelingsteam bestaat uit </w:t>
      </w:r>
      <w:r w:rsidR="003A7EF1">
        <w:t xml:space="preserve">ter zake deskundige </w:t>
      </w:r>
      <w:r>
        <w:t>leden te weten:</w:t>
      </w:r>
    </w:p>
    <w:p w14:paraId="1E02F14C" w14:textId="23EC10B8" w:rsidR="00882255" w:rsidRPr="005F08E8" w:rsidRDefault="00882255" w:rsidP="00776918">
      <w:pPr>
        <w:pStyle w:val="Lijstalinea"/>
        <w:numPr>
          <w:ilvl w:val="0"/>
          <w:numId w:val="37"/>
        </w:numPr>
        <w:spacing w:line="260" w:lineRule="atLeast"/>
        <w:jc w:val="both"/>
      </w:pPr>
      <w:r w:rsidRPr="005F08E8">
        <w:t xml:space="preserve">Artsen </w:t>
      </w:r>
      <w:r w:rsidR="00DE04E3" w:rsidRPr="005F08E8">
        <w:t>Algemene Gezondheidszorg</w:t>
      </w:r>
    </w:p>
    <w:p w14:paraId="705BF9F2" w14:textId="56F47A84" w:rsidR="458FD756" w:rsidRPr="005F08E8" w:rsidRDefault="458FD756" w:rsidP="00776918">
      <w:pPr>
        <w:pStyle w:val="Lijstalinea"/>
        <w:numPr>
          <w:ilvl w:val="0"/>
          <w:numId w:val="37"/>
        </w:numPr>
        <w:jc w:val="both"/>
      </w:pPr>
      <w:r w:rsidRPr="005F08E8">
        <w:t>Sociaal verpleegkundigen</w:t>
      </w:r>
    </w:p>
    <w:p w14:paraId="777ACB37" w14:textId="31D4C48C" w:rsidR="00882255" w:rsidRPr="005F08E8" w:rsidRDefault="750F3851" w:rsidP="00776918">
      <w:pPr>
        <w:pStyle w:val="Lijstalinea"/>
        <w:numPr>
          <w:ilvl w:val="0"/>
          <w:numId w:val="37"/>
        </w:numPr>
        <w:spacing w:line="260" w:lineRule="atLeast"/>
        <w:jc w:val="both"/>
      </w:pPr>
      <w:r>
        <w:t>Externe consultant</w:t>
      </w:r>
    </w:p>
    <w:p w14:paraId="589FC25C" w14:textId="04A23B06" w:rsidR="750F3851" w:rsidRDefault="750F3851" w:rsidP="35156167">
      <w:pPr>
        <w:pStyle w:val="Lijstalinea"/>
        <w:numPr>
          <w:ilvl w:val="0"/>
          <w:numId w:val="37"/>
        </w:numPr>
        <w:spacing w:line="260" w:lineRule="atLeast"/>
        <w:jc w:val="both"/>
      </w:pPr>
      <w:r>
        <w:t>Leidinggevende</w:t>
      </w:r>
    </w:p>
    <w:p w14:paraId="3CD2E1FC" w14:textId="77777777" w:rsidR="00882255" w:rsidRPr="005F08E8" w:rsidRDefault="00882255" w:rsidP="00882255">
      <w:pPr>
        <w:rPr>
          <w:rFonts w:cstheme="minorHAnsi"/>
        </w:rPr>
      </w:pPr>
      <w:r w:rsidRPr="005F08E8">
        <w:rPr>
          <w:rFonts w:cstheme="minorHAnsi"/>
        </w:rPr>
        <w:t>De leden van het beoordelingsteam beoordelen de Inschrijvingen ieder afzonderlijk, waarna het definitieve rapportcijfer per subgunningcriterium na onderling overleg door consensus tot stand komt. Er worden hele rapportcijfers verstrekt. Tussenliggende rapportcijfers zijn niet mogelijk.</w:t>
      </w:r>
    </w:p>
    <w:tbl>
      <w:tblPr>
        <w:tblpPr w:leftFromText="141" w:rightFromText="141" w:vertAnchor="text" w:horzAnchor="margin" w:tblpY="458"/>
        <w:tblW w:w="9490" w:type="dxa"/>
        <w:tblLayout w:type="fixed"/>
        <w:tblCellMar>
          <w:left w:w="70" w:type="dxa"/>
          <w:right w:w="70" w:type="dxa"/>
        </w:tblCellMar>
        <w:tblLook w:val="0000" w:firstRow="0" w:lastRow="0" w:firstColumn="0" w:lastColumn="0" w:noHBand="0" w:noVBand="0"/>
      </w:tblPr>
      <w:tblGrid>
        <w:gridCol w:w="425"/>
        <w:gridCol w:w="9065"/>
      </w:tblGrid>
      <w:tr w:rsidR="005F08E8" w:rsidRPr="005F08E8" w14:paraId="0F5B5DB8" w14:textId="77777777" w:rsidTr="356B3515">
        <w:trPr>
          <w:trHeight w:val="410"/>
        </w:trPr>
        <w:tc>
          <w:tcPr>
            <w:tcW w:w="9490" w:type="dxa"/>
            <w:gridSpan w:val="2"/>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4E6838E4" w14:textId="77777777" w:rsidR="00FF7944" w:rsidRPr="00837742" w:rsidRDefault="00FF7944" w:rsidP="00FF7944">
            <w:pPr>
              <w:spacing w:line="280" w:lineRule="atLeast"/>
              <w:rPr>
                <w:rFonts w:cstheme="minorHAnsi"/>
                <w:b/>
                <w:bCs/>
                <w:color w:val="FFFFFF" w:themeColor="background1"/>
                <w:szCs w:val="16"/>
                <w:lang w:eastAsia="en-US"/>
              </w:rPr>
            </w:pPr>
            <w:r w:rsidRPr="00837742">
              <w:rPr>
                <w:rFonts w:cstheme="minorHAnsi"/>
                <w:b/>
                <w:bCs/>
                <w:color w:val="FFFFFF" w:themeColor="background1"/>
                <w:szCs w:val="16"/>
                <w:lang w:eastAsia="en-US"/>
              </w:rPr>
              <w:t>SUBGUNNINGCRITERIA</w:t>
            </w:r>
          </w:p>
        </w:tc>
      </w:tr>
      <w:tr w:rsidR="005F08E8" w:rsidRPr="005F08E8" w14:paraId="167905C8" w14:textId="77777777" w:rsidTr="356B3515">
        <w:trPr>
          <w:trHeight w:val="410"/>
        </w:trPr>
        <w:tc>
          <w:tcPr>
            <w:tcW w:w="42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F271BFC" w14:textId="77777777" w:rsidR="00FF7944" w:rsidRPr="00837742" w:rsidRDefault="00FF7944" w:rsidP="00FF7944">
            <w:pPr>
              <w:spacing w:line="280" w:lineRule="atLeast"/>
              <w:rPr>
                <w:rFonts w:eastAsia="Times New Roman" w:cstheme="minorHAnsi"/>
                <w:b/>
                <w:bCs/>
                <w:color w:val="FFFFFF" w:themeColor="background1"/>
                <w:szCs w:val="16"/>
              </w:rPr>
            </w:pPr>
            <w:r w:rsidRPr="00837742">
              <w:rPr>
                <w:rFonts w:eastAsia="Times New Roman" w:cstheme="minorHAnsi"/>
                <w:b/>
                <w:bCs/>
                <w:color w:val="FFFFFF" w:themeColor="background1"/>
                <w:szCs w:val="16"/>
              </w:rPr>
              <w:t>1</w:t>
            </w:r>
          </w:p>
        </w:tc>
        <w:tc>
          <w:tcPr>
            <w:tcW w:w="906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5A69589B" w14:textId="502AE797" w:rsidR="00FF7944" w:rsidRPr="00837742" w:rsidRDefault="12A07D2E" w:rsidP="356B3515">
            <w:pPr>
              <w:spacing w:line="280" w:lineRule="atLeast"/>
              <w:rPr>
                <w:b/>
                <w:bCs/>
                <w:color w:val="FFFFFF" w:themeColor="background1"/>
                <w:lang w:eastAsia="en-US"/>
              </w:rPr>
            </w:pPr>
            <w:r w:rsidRPr="00837742">
              <w:rPr>
                <w:b/>
                <w:bCs/>
                <w:color w:val="FFFFFF" w:themeColor="background1"/>
                <w:lang w:eastAsia="en-US"/>
              </w:rPr>
              <w:t>Kwaliteit van de dienstverlening</w:t>
            </w:r>
          </w:p>
        </w:tc>
      </w:tr>
      <w:tr w:rsidR="005F08E8" w:rsidRPr="005F08E8" w14:paraId="0B03871C" w14:textId="77777777" w:rsidTr="005F08E8">
        <w:trPr>
          <w:trHeight w:val="6241"/>
        </w:trPr>
        <w:tc>
          <w:tcPr>
            <w:tcW w:w="425" w:type="dxa"/>
            <w:tcBorders>
              <w:top w:val="single" w:sz="4" w:space="0" w:color="auto"/>
              <w:left w:val="single" w:sz="4" w:space="0" w:color="auto"/>
              <w:bottom w:val="single" w:sz="4" w:space="0" w:color="auto"/>
              <w:right w:val="single" w:sz="4" w:space="0" w:color="auto"/>
            </w:tcBorders>
            <w:shd w:val="clear" w:color="auto" w:fill="auto"/>
          </w:tcPr>
          <w:p w14:paraId="3BDF8A78" w14:textId="77777777" w:rsidR="00FF7944" w:rsidRPr="005F08E8" w:rsidRDefault="00FF7944" w:rsidP="00FF7944">
            <w:pPr>
              <w:spacing w:line="280" w:lineRule="atLeast"/>
              <w:rPr>
                <w:rFonts w:eastAsia="Times New Roman" w:cstheme="minorHAnsi"/>
                <w:szCs w:val="16"/>
              </w:rPr>
            </w:pPr>
          </w:p>
        </w:tc>
        <w:tc>
          <w:tcPr>
            <w:tcW w:w="9065" w:type="dxa"/>
            <w:tcBorders>
              <w:top w:val="single" w:sz="4" w:space="0" w:color="auto"/>
              <w:left w:val="single" w:sz="4" w:space="0" w:color="auto"/>
              <w:bottom w:val="single" w:sz="4" w:space="0" w:color="auto"/>
              <w:right w:val="single" w:sz="4" w:space="0" w:color="auto"/>
            </w:tcBorders>
            <w:shd w:val="clear" w:color="auto" w:fill="auto"/>
          </w:tcPr>
          <w:p w14:paraId="3273B13C" w14:textId="13D9C8AE" w:rsidR="000E2C35" w:rsidRPr="005F08E8" w:rsidRDefault="000E2C35" w:rsidP="005F08E8">
            <w:pPr>
              <w:spacing w:after="0" w:line="280" w:lineRule="atLeast"/>
              <w:rPr>
                <w:rFonts w:eastAsia="Times New Roman" w:cstheme="minorHAnsi"/>
                <w:szCs w:val="16"/>
              </w:rPr>
            </w:pPr>
            <w:r w:rsidRPr="005F08E8">
              <w:rPr>
                <w:rFonts w:eastAsia="Times New Roman" w:cstheme="minorHAnsi"/>
                <w:szCs w:val="16"/>
              </w:rPr>
              <w:t>De GGD heeft</w:t>
            </w:r>
            <w:r w:rsidR="00774FE8" w:rsidRPr="005F08E8">
              <w:rPr>
                <w:rFonts w:eastAsia="Times New Roman" w:cstheme="minorHAnsi"/>
                <w:szCs w:val="16"/>
              </w:rPr>
              <w:t>, onder verwijzing naar paragraaf 1.4.1</w:t>
            </w:r>
            <w:r w:rsidRPr="005F08E8">
              <w:rPr>
                <w:rFonts w:eastAsia="Times New Roman" w:cstheme="minorHAnsi"/>
                <w:szCs w:val="16"/>
              </w:rPr>
              <w:t xml:space="preserve"> behoefte aan een dienstverlening:</w:t>
            </w:r>
          </w:p>
          <w:p w14:paraId="1B6321F1" w14:textId="4034F0D8" w:rsidR="000E2C35" w:rsidRPr="005F08E8" w:rsidRDefault="000E2C35" w:rsidP="005F08E8">
            <w:pPr>
              <w:pStyle w:val="Lijstalinea"/>
              <w:spacing w:after="0" w:line="280" w:lineRule="atLeast"/>
              <w:ind w:left="497"/>
              <w:rPr>
                <w:rFonts w:eastAsia="Times New Roman" w:cstheme="minorHAnsi"/>
                <w:szCs w:val="16"/>
              </w:rPr>
            </w:pPr>
            <w:r w:rsidRPr="005F08E8">
              <w:rPr>
                <w:rFonts w:eastAsia="Times New Roman" w:cstheme="minorHAnsi"/>
                <w:szCs w:val="16"/>
              </w:rPr>
              <w:t xml:space="preserve">* die kwalitatief goed is geborgd met oog voor de belangen </w:t>
            </w:r>
            <w:r w:rsidR="00A01F10" w:rsidRPr="005F08E8">
              <w:rPr>
                <w:rFonts w:eastAsia="Times New Roman" w:cstheme="minorHAnsi"/>
                <w:szCs w:val="16"/>
              </w:rPr>
              <w:t xml:space="preserve">in het werkgebied </w:t>
            </w:r>
            <w:r w:rsidRPr="005F08E8">
              <w:rPr>
                <w:rFonts w:eastAsia="Times New Roman" w:cstheme="minorHAnsi"/>
                <w:szCs w:val="16"/>
              </w:rPr>
              <w:t>van de GGD;</w:t>
            </w:r>
          </w:p>
          <w:p w14:paraId="4519D78B" w14:textId="53E03FF7" w:rsidR="000E2C35" w:rsidRPr="005F08E8" w:rsidRDefault="12A07D2E" w:rsidP="005F08E8">
            <w:pPr>
              <w:pStyle w:val="Lijstalinea"/>
              <w:spacing w:after="0" w:line="280" w:lineRule="atLeast"/>
              <w:ind w:left="497"/>
              <w:rPr>
                <w:rFonts w:eastAsia="Times New Roman"/>
              </w:rPr>
            </w:pPr>
            <w:r w:rsidRPr="005F08E8">
              <w:rPr>
                <w:rFonts w:eastAsia="Times New Roman"/>
              </w:rPr>
              <w:t xml:space="preserve">* waarbij testuitslagen zo snel als mogelijk is </w:t>
            </w:r>
            <w:r w:rsidR="5305E6A0" w:rsidRPr="5ABC7761">
              <w:rPr>
                <w:rFonts w:eastAsia="Times New Roman"/>
              </w:rPr>
              <w:t>besc</w:t>
            </w:r>
            <w:r w:rsidR="2DEA82BB" w:rsidRPr="5ABC7761">
              <w:rPr>
                <w:rFonts w:eastAsia="Times New Roman"/>
              </w:rPr>
              <w:t>h</w:t>
            </w:r>
            <w:r w:rsidR="5305E6A0" w:rsidRPr="5ABC7761">
              <w:rPr>
                <w:rFonts w:eastAsia="Times New Roman"/>
              </w:rPr>
              <w:t>ikbaar</w:t>
            </w:r>
            <w:r w:rsidRPr="005F08E8">
              <w:rPr>
                <w:rFonts w:eastAsia="Times New Roman"/>
              </w:rPr>
              <w:t xml:space="preserve"> zijn voor de GGD;</w:t>
            </w:r>
          </w:p>
          <w:p w14:paraId="0B6EC3CB" w14:textId="5AABBAEA" w:rsidR="000E2C35" w:rsidRPr="005F08E8" w:rsidRDefault="000E2C35" w:rsidP="005F08E8">
            <w:pPr>
              <w:pStyle w:val="Lijstalinea"/>
              <w:spacing w:after="0" w:line="280" w:lineRule="atLeast"/>
              <w:ind w:left="497"/>
              <w:rPr>
                <w:rFonts w:eastAsia="Times New Roman" w:cstheme="minorHAnsi"/>
                <w:szCs w:val="16"/>
              </w:rPr>
            </w:pPr>
            <w:r w:rsidRPr="005F08E8">
              <w:rPr>
                <w:rFonts w:eastAsia="Times New Roman" w:cstheme="minorHAnsi"/>
                <w:szCs w:val="16"/>
              </w:rPr>
              <w:t xml:space="preserve">* waarbij de Opdrachtnemer goed zicht heeft op de regionale volksgezondheid </w:t>
            </w:r>
            <w:r w:rsidR="001B41F0" w:rsidRPr="005F08E8">
              <w:rPr>
                <w:rFonts w:eastAsia="Times New Roman" w:cstheme="minorHAnsi"/>
                <w:szCs w:val="16"/>
              </w:rPr>
              <w:t>in het werkgebied van de GGD</w:t>
            </w:r>
            <w:r w:rsidR="00C34B44" w:rsidRPr="005F08E8">
              <w:rPr>
                <w:rFonts w:eastAsia="Times New Roman" w:cstheme="minorHAnsi"/>
                <w:szCs w:val="16"/>
              </w:rPr>
              <w:t xml:space="preserve"> </w:t>
            </w:r>
            <w:r w:rsidRPr="005F08E8">
              <w:rPr>
                <w:rFonts w:eastAsia="Times New Roman" w:cstheme="minorHAnsi"/>
                <w:szCs w:val="16"/>
              </w:rPr>
              <w:t xml:space="preserve">en waarbij de Opdrachtnemer een duidelijke toegevoegde waarde heeft in de ketenbeheersing op gebied van volksgezondheid op het gebied van </w:t>
            </w:r>
            <w:r w:rsidR="009D1396" w:rsidRPr="005F08E8">
              <w:rPr>
                <w:rFonts w:eastAsia="Times New Roman" w:cstheme="minorHAnsi"/>
                <w:szCs w:val="16"/>
              </w:rPr>
              <w:t>o.a. de S</w:t>
            </w:r>
            <w:r w:rsidRPr="005F08E8">
              <w:rPr>
                <w:rFonts w:eastAsia="Times New Roman" w:cstheme="minorHAnsi"/>
                <w:szCs w:val="16"/>
              </w:rPr>
              <w:t>oa’s;</w:t>
            </w:r>
          </w:p>
          <w:p w14:paraId="335A037C" w14:textId="607A0970" w:rsidR="000E2C35" w:rsidRPr="005F08E8" w:rsidRDefault="000E2C35" w:rsidP="005F08E8">
            <w:pPr>
              <w:pStyle w:val="Lijstalinea"/>
              <w:spacing w:after="0" w:line="280" w:lineRule="atLeast"/>
              <w:ind w:left="497"/>
              <w:rPr>
                <w:rFonts w:eastAsia="Times New Roman" w:cstheme="minorHAnsi"/>
                <w:szCs w:val="16"/>
              </w:rPr>
            </w:pPr>
            <w:r w:rsidRPr="005F08E8">
              <w:rPr>
                <w:rFonts w:eastAsia="Times New Roman" w:cstheme="minorHAnsi"/>
                <w:szCs w:val="16"/>
              </w:rPr>
              <w:t>* waarbij de risico’s zo goed als mogelijk worden gecontroleerd;</w:t>
            </w:r>
          </w:p>
          <w:p w14:paraId="1F44837E" w14:textId="77777777" w:rsidR="000E2C35" w:rsidRPr="005F08E8" w:rsidRDefault="000E2C35" w:rsidP="005F08E8">
            <w:pPr>
              <w:pStyle w:val="Lijstalinea"/>
              <w:spacing w:after="0" w:line="280" w:lineRule="atLeast"/>
              <w:ind w:left="497"/>
              <w:rPr>
                <w:rFonts w:eastAsia="Times New Roman" w:cstheme="minorHAnsi"/>
                <w:szCs w:val="16"/>
              </w:rPr>
            </w:pPr>
            <w:r w:rsidRPr="005F08E8">
              <w:rPr>
                <w:rFonts w:eastAsia="Times New Roman" w:cstheme="minorHAnsi"/>
                <w:szCs w:val="16"/>
              </w:rPr>
              <w:t>* waarbij optimaal wordt geprofiteerd van nieuwe ontwikkelingen in de markt.</w:t>
            </w:r>
          </w:p>
          <w:p w14:paraId="22752B47" w14:textId="4F5458D6" w:rsidR="000E2C35" w:rsidRPr="005F08E8" w:rsidRDefault="000E2C35" w:rsidP="005F08E8">
            <w:pPr>
              <w:pStyle w:val="Lijstalinea"/>
              <w:spacing w:after="0" w:line="280" w:lineRule="atLeast"/>
              <w:ind w:left="497"/>
              <w:rPr>
                <w:rFonts w:eastAsia="Times New Roman" w:cstheme="minorHAnsi"/>
                <w:szCs w:val="16"/>
              </w:rPr>
            </w:pPr>
          </w:p>
          <w:p w14:paraId="040A069B" w14:textId="6F9FFE47" w:rsidR="000E2C35" w:rsidRPr="005F08E8" w:rsidRDefault="12A07D2E" w:rsidP="005F08E8">
            <w:pPr>
              <w:spacing w:after="0" w:line="280" w:lineRule="atLeast"/>
              <w:rPr>
                <w:rFonts w:eastAsia="Times New Roman"/>
              </w:rPr>
            </w:pPr>
            <w:r w:rsidRPr="005F08E8">
              <w:rPr>
                <w:rFonts w:eastAsia="Times New Roman"/>
              </w:rPr>
              <w:t>Beschrijf, in maximaal 2A4</w:t>
            </w:r>
            <w:r w:rsidR="0466532A" w:rsidRPr="005F08E8">
              <w:rPr>
                <w:rFonts w:eastAsia="Times New Roman"/>
              </w:rPr>
              <w:t xml:space="preserve"> (lettertype max 10 pnt)</w:t>
            </w:r>
            <w:r w:rsidRPr="005F08E8">
              <w:rPr>
                <w:rFonts w:eastAsia="Times New Roman"/>
              </w:rPr>
              <w:t xml:space="preserve"> op welke manier u een optimale dienstverlening voor GGD garandeert, zoals beschreven in dit Aanbestedingsdocument</w:t>
            </w:r>
            <w:r w:rsidR="69381642" w:rsidRPr="005F08E8">
              <w:rPr>
                <w:rFonts w:eastAsia="Times New Roman"/>
              </w:rPr>
              <w:t xml:space="preserve">. </w:t>
            </w:r>
            <w:r w:rsidRPr="005F08E8">
              <w:rPr>
                <w:rFonts w:eastAsia="Times New Roman"/>
              </w:rPr>
              <w:t>Betrek hierbij in ieder geval onderstaande onderdelen en beschrijf uw antwoord zo SMART mogelijk:</w:t>
            </w:r>
          </w:p>
          <w:p w14:paraId="52F4A0A8" w14:textId="27475248" w:rsidR="0090688C" w:rsidRPr="005F08E8" w:rsidRDefault="12A07D2E" w:rsidP="00776918">
            <w:pPr>
              <w:pStyle w:val="Lijstalinea"/>
              <w:numPr>
                <w:ilvl w:val="1"/>
                <w:numId w:val="30"/>
              </w:numPr>
              <w:spacing w:after="0" w:line="280" w:lineRule="atLeast"/>
              <w:ind w:left="497"/>
              <w:rPr>
                <w:rFonts w:eastAsia="Times New Roman"/>
              </w:rPr>
            </w:pPr>
            <w:r w:rsidRPr="005F08E8">
              <w:rPr>
                <w:rFonts w:eastAsia="Times New Roman"/>
              </w:rPr>
              <w:t xml:space="preserve">Op welke wijze is de dienstverlening ingericht: Hierbij wordt het gehele proces dienstverlening inbegrepen. Laat duidelijk naar voren komen op welke manier de kwaliteit van de dienstverlening is geborgd. Ga tevens in op de </w:t>
            </w:r>
            <w:r w:rsidR="60BA8BAA" w:rsidRPr="005F08E8">
              <w:rPr>
                <w:rFonts w:eastAsia="Times New Roman"/>
              </w:rPr>
              <w:t xml:space="preserve">wens </w:t>
            </w:r>
            <w:r w:rsidRPr="005F08E8">
              <w:rPr>
                <w:rFonts w:eastAsia="Times New Roman"/>
              </w:rPr>
              <w:t>van GGD om uitslagen van testen zo snel als mogelijk</w:t>
            </w:r>
            <w:r w:rsidR="60BA8BAA" w:rsidRPr="005F08E8">
              <w:rPr>
                <w:rFonts w:eastAsia="Times New Roman"/>
              </w:rPr>
              <w:t xml:space="preserve"> </w:t>
            </w:r>
            <w:r w:rsidRPr="005F08E8">
              <w:rPr>
                <w:rFonts w:eastAsia="Times New Roman"/>
              </w:rPr>
              <w:t>is beschikbaar te hebben</w:t>
            </w:r>
            <w:r w:rsidR="0A51BD70" w:rsidRPr="005F08E8">
              <w:rPr>
                <w:rFonts w:eastAsia="Times New Roman"/>
              </w:rPr>
              <w:t xml:space="preserve"> en onderbouw hoe u dat borgt.</w:t>
            </w:r>
            <w:r w:rsidRPr="005F08E8">
              <w:rPr>
                <w:rFonts w:eastAsia="Times New Roman"/>
              </w:rPr>
              <w:t xml:space="preserve"> Omschrijf daarbij wat van GGD wordt verwacht en wat GGD van u mag verwachten.</w:t>
            </w:r>
          </w:p>
          <w:p w14:paraId="00A5A45B" w14:textId="35B4E4F3" w:rsidR="005705EA" w:rsidRPr="005F08E8" w:rsidRDefault="000E2C35" w:rsidP="00776918">
            <w:pPr>
              <w:pStyle w:val="Lijstalinea"/>
              <w:numPr>
                <w:ilvl w:val="1"/>
                <w:numId w:val="30"/>
              </w:numPr>
              <w:spacing w:after="0" w:line="280" w:lineRule="atLeast"/>
              <w:ind w:left="497"/>
              <w:rPr>
                <w:rFonts w:eastAsia="Times New Roman"/>
              </w:rPr>
            </w:pPr>
            <w:r w:rsidRPr="5ABC7761">
              <w:rPr>
                <w:rFonts w:eastAsia="Times New Roman"/>
              </w:rPr>
              <w:t xml:space="preserve">Samenwerking: Beschrijf welke kansen/verbeteringen en risico’s u ziet in onderhavige opdracht. Beschrijf welke maatregelen u treft om de door u voorziene risico’s voor GGD tot een minimum te beperken? </w:t>
            </w:r>
            <w:r w:rsidR="005705EA" w:rsidRPr="5ABC7761">
              <w:rPr>
                <w:rFonts w:eastAsia="Times New Roman"/>
              </w:rPr>
              <w:t>Beschrijf op welke wijze u zicht heeft en houdt op</w:t>
            </w:r>
            <w:r w:rsidR="005705EA" w:rsidRPr="005F08E8">
              <w:t xml:space="preserve"> </w:t>
            </w:r>
            <w:r w:rsidR="005705EA" w:rsidRPr="5ABC7761">
              <w:rPr>
                <w:rFonts w:eastAsia="Times New Roman"/>
              </w:rPr>
              <w:t>de regionale volksgezondheid in het werkgebied van de GGD welke duidelijke toegevoegde waarde u daarin heeft.</w:t>
            </w:r>
          </w:p>
          <w:p w14:paraId="199E3C77" w14:textId="1DE1F5F6" w:rsidR="00553755" w:rsidRPr="005F08E8" w:rsidRDefault="7B112531" w:rsidP="00776918">
            <w:pPr>
              <w:pStyle w:val="Lijstalinea"/>
              <w:numPr>
                <w:ilvl w:val="1"/>
                <w:numId w:val="30"/>
              </w:numPr>
              <w:spacing w:after="0" w:line="280" w:lineRule="atLeast"/>
              <w:ind w:left="497"/>
              <w:rPr>
                <w:rFonts w:eastAsia="Times New Roman"/>
              </w:rPr>
            </w:pPr>
            <w:r w:rsidRPr="005F08E8">
              <w:rPr>
                <w:rFonts w:eastAsia="Times New Roman"/>
              </w:rPr>
              <w:t>Beschrijf op welke wijze u invulling geeft aan innovatie van de dienstverlening.</w:t>
            </w:r>
          </w:p>
          <w:p w14:paraId="127818D7" w14:textId="698DBF4E" w:rsidR="005F2603" w:rsidRPr="005F08E8" w:rsidRDefault="5B5D0909" w:rsidP="00776918">
            <w:pPr>
              <w:pStyle w:val="Lijstalinea"/>
              <w:numPr>
                <w:ilvl w:val="1"/>
                <w:numId w:val="30"/>
              </w:numPr>
              <w:spacing w:after="0" w:line="280" w:lineRule="atLeast"/>
              <w:ind w:left="497"/>
            </w:pPr>
            <w:r w:rsidRPr="005F08E8">
              <w:rPr>
                <w:rFonts w:eastAsia="Times New Roman"/>
              </w:rPr>
              <w:t xml:space="preserve">Surveillance: In aanvulling op eis </w:t>
            </w:r>
            <w:r w:rsidR="5C76B386" w:rsidRPr="005F08E8">
              <w:rPr>
                <w:rFonts w:eastAsia="Times New Roman"/>
              </w:rPr>
              <w:t>3.8</w:t>
            </w:r>
            <w:r w:rsidR="2A7372B3" w:rsidRPr="005F08E8">
              <w:rPr>
                <w:rFonts w:eastAsia="Times New Roman"/>
              </w:rPr>
              <w:t>(formulier 4)</w:t>
            </w:r>
            <w:r w:rsidRPr="005F08E8">
              <w:rPr>
                <w:rFonts w:eastAsia="Times New Roman"/>
              </w:rPr>
              <w:t xml:space="preserve"> </w:t>
            </w:r>
            <w:r w:rsidR="2A7372B3" w:rsidRPr="005F08E8">
              <w:rPr>
                <w:rFonts w:eastAsia="Times New Roman"/>
              </w:rPr>
              <w:t xml:space="preserve">heeft de GGD ook een </w:t>
            </w:r>
            <w:r w:rsidRPr="005F08E8">
              <w:rPr>
                <w:rFonts w:eastAsia="Times New Roman"/>
              </w:rPr>
              <w:t xml:space="preserve">screenings/surveillance functie </w:t>
            </w:r>
            <w:r w:rsidR="59F47F5D" w:rsidRPr="005F08E8">
              <w:rPr>
                <w:rFonts w:eastAsia="Times New Roman"/>
              </w:rPr>
              <w:t>in de</w:t>
            </w:r>
            <w:r w:rsidRPr="005F08E8">
              <w:rPr>
                <w:rFonts w:eastAsia="Times New Roman"/>
              </w:rPr>
              <w:t xml:space="preserve"> regio Twente. </w:t>
            </w:r>
            <w:r w:rsidR="59F47F5D" w:rsidRPr="005F08E8">
              <w:rPr>
                <w:rFonts w:eastAsia="Times New Roman"/>
              </w:rPr>
              <w:t>Beschrijf op welke wijze u zor</w:t>
            </w:r>
            <w:r w:rsidR="6676BBD3" w:rsidRPr="005F08E8">
              <w:rPr>
                <w:rFonts w:eastAsia="Times New Roman"/>
              </w:rPr>
              <w:t>g</w:t>
            </w:r>
            <w:r w:rsidR="59F47F5D" w:rsidRPr="005F08E8">
              <w:rPr>
                <w:rFonts w:eastAsia="Times New Roman"/>
              </w:rPr>
              <w:t>draagt voor de juiste</w:t>
            </w:r>
            <w:r w:rsidR="6676BBD3" w:rsidRPr="005F08E8">
              <w:rPr>
                <w:rFonts w:eastAsia="Times New Roman"/>
              </w:rPr>
              <w:t xml:space="preserve"> en actuele</w:t>
            </w:r>
            <w:r w:rsidR="59F47F5D" w:rsidRPr="005F08E8">
              <w:rPr>
                <w:rFonts w:eastAsia="Times New Roman"/>
              </w:rPr>
              <w:t xml:space="preserve"> informatie vanuit huisartsen en ziekenhuizen</w:t>
            </w:r>
            <w:r w:rsidRPr="005F08E8">
              <w:rPr>
                <w:rFonts w:eastAsia="Times New Roman"/>
              </w:rPr>
              <w:t xml:space="preserve"> </w:t>
            </w:r>
            <w:r w:rsidR="6676BBD3" w:rsidRPr="005F08E8">
              <w:rPr>
                <w:rFonts w:eastAsia="Times New Roman"/>
              </w:rPr>
              <w:t xml:space="preserve">in het kader van SOA, IZB en TBC </w:t>
            </w:r>
            <w:r w:rsidR="59F47F5D" w:rsidRPr="005F08E8">
              <w:rPr>
                <w:rFonts w:eastAsia="Times New Roman"/>
              </w:rPr>
              <w:t>voor een optimale surveillance door de GGD.</w:t>
            </w:r>
            <w:r w:rsidR="008F63EC" w:rsidRPr="5ABC7761">
              <w:rPr>
                <w:rFonts w:eastAsia="Times New Roman"/>
              </w:rPr>
              <w:t xml:space="preserve"> Tot slot zien wij graag op welke wijze u </w:t>
            </w:r>
            <w:r w:rsidR="008F63EC">
              <w:t>verantwoordelijkheid neemt om de infectiepreventie op de kaart te zetten en kennis te hebben van het regionale zorglandschap/ regionale setting.</w:t>
            </w:r>
          </w:p>
          <w:p w14:paraId="09CFFC02" w14:textId="42FDB1E3" w:rsidR="00553755" w:rsidRPr="005F08E8" w:rsidRDefault="00553755" w:rsidP="005F08E8">
            <w:pPr>
              <w:spacing w:after="0" w:line="280" w:lineRule="atLeast"/>
              <w:ind w:left="137"/>
              <w:rPr>
                <w:rFonts w:eastAsia="Times New Roman" w:cstheme="minorHAnsi"/>
                <w:szCs w:val="16"/>
              </w:rPr>
            </w:pPr>
          </w:p>
        </w:tc>
      </w:tr>
    </w:tbl>
    <w:p w14:paraId="17505A85" w14:textId="03A231A3" w:rsidR="00B66296" w:rsidRPr="00837742" w:rsidRDefault="00B66296">
      <w:pPr>
        <w:rPr>
          <w:color w:val="FFFFFF" w:themeColor="background1"/>
        </w:rPr>
      </w:pPr>
    </w:p>
    <w:p w14:paraId="0056ECFC" w14:textId="77777777" w:rsidR="00B66296" w:rsidRPr="005F08E8" w:rsidRDefault="00B66296">
      <w:r w:rsidRPr="005F08E8">
        <w:br w:type="page"/>
      </w:r>
    </w:p>
    <w:p w14:paraId="134971DF" w14:textId="77777777" w:rsidR="00B66296" w:rsidRPr="005F08E8" w:rsidRDefault="00B66296"/>
    <w:tbl>
      <w:tblPr>
        <w:tblpPr w:leftFromText="141" w:rightFromText="141" w:vertAnchor="text" w:horzAnchor="margin" w:tblpY="458"/>
        <w:tblW w:w="9490" w:type="dxa"/>
        <w:tblLayout w:type="fixed"/>
        <w:tblCellMar>
          <w:left w:w="70" w:type="dxa"/>
          <w:right w:w="70" w:type="dxa"/>
        </w:tblCellMar>
        <w:tblLook w:val="0000" w:firstRow="0" w:lastRow="0" w:firstColumn="0" w:lastColumn="0" w:noHBand="0" w:noVBand="0"/>
      </w:tblPr>
      <w:tblGrid>
        <w:gridCol w:w="425"/>
        <w:gridCol w:w="9065"/>
      </w:tblGrid>
      <w:tr w:rsidR="005F08E8" w:rsidRPr="005F08E8" w14:paraId="715E4AD3" w14:textId="77777777" w:rsidTr="356B3515">
        <w:trPr>
          <w:trHeight w:val="410"/>
        </w:trPr>
        <w:tc>
          <w:tcPr>
            <w:tcW w:w="42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2163015C" w14:textId="77777777" w:rsidR="00FF7944" w:rsidRPr="00837742" w:rsidRDefault="00FF7944" w:rsidP="00FF7944">
            <w:pPr>
              <w:spacing w:line="280" w:lineRule="atLeast"/>
              <w:rPr>
                <w:rFonts w:eastAsia="Times New Roman" w:cstheme="minorHAnsi"/>
                <w:b/>
                <w:bCs/>
                <w:color w:val="FFFFFF" w:themeColor="background1"/>
                <w:szCs w:val="16"/>
              </w:rPr>
            </w:pPr>
            <w:r w:rsidRPr="00837742">
              <w:rPr>
                <w:rFonts w:eastAsia="Times New Roman" w:cstheme="minorHAnsi"/>
                <w:b/>
                <w:bCs/>
                <w:color w:val="FFFFFF" w:themeColor="background1"/>
                <w:szCs w:val="16"/>
              </w:rPr>
              <w:t>2</w:t>
            </w:r>
          </w:p>
        </w:tc>
        <w:tc>
          <w:tcPr>
            <w:tcW w:w="906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E37E522" w14:textId="4F51E30F" w:rsidR="00FF7944" w:rsidRPr="00837742" w:rsidRDefault="003E35DB" w:rsidP="00FF7944">
            <w:pPr>
              <w:spacing w:line="280" w:lineRule="atLeast"/>
              <w:rPr>
                <w:rFonts w:eastAsia="Times New Roman" w:cstheme="minorHAnsi"/>
                <w:b/>
                <w:bCs/>
                <w:color w:val="FFFFFF" w:themeColor="background1"/>
                <w:szCs w:val="16"/>
              </w:rPr>
            </w:pPr>
            <w:r w:rsidRPr="00837742">
              <w:rPr>
                <w:rFonts w:eastAsia="Times New Roman" w:cstheme="minorHAnsi"/>
                <w:b/>
                <w:bCs/>
                <w:color w:val="FFFFFF" w:themeColor="background1"/>
                <w:szCs w:val="16"/>
              </w:rPr>
              <w:t>Implementatie- en uitvoeringsplan</w:t>
            </w:r>
          </w:p>
        </w:tc>
      </w:tr>
      <w:tr w:rsidR="005F08E8" w:rsidRPr="005F08E8" w14:paraId="3699CEB1" w14:textId="77777777" w:rsidTr="005F08E8">
        <w:trPr>
          <w:trHeight w:val="1831"/>
        </w:trPr>
        <w:tc>
          <w:tcPr>
            <w:tcW w:w="425" w:type="dxa"/>
            <w:tcBorders>
              <w:top w:val="single" w:sz="4" w:space="0" w:color="auto"/>
              <w:left w:val="single" w:sz="4" w:space="0" w:color="auto"/>
              <w:bottom w:val="single" w:sz="4" w:space="0" w:color="auto"/>
              <w:right w:val="single" w:sz="4" w:space="0" w:color="auto"/>
            </w:tcBorders>
            <w:shd w:val="clear" w:color="auto" w:fill="auto"/>
          </w:tcPr>
          <w:p w14:paraId="49697C0F" w14:textId="77777777" w:rsidR="00FF7944" w:rsidRPr="005F08E8" w:rsidRDefault="00FF7944" w:rsidP="00FF7944">
            <w:pPr>
              <w:spacing w:line="280" w:lineRule="atLeast"/>
              <w:rPr>
                <w:rFonts w:eastAsia="Times New Roman" w:cstheme="minorHAnsi"/>
                <w:szCs w:val="16"/>
              </w:rPr>
            </w:pPr>
          </w:p>
        </w:tc>
        <w:tc>
          <w:tcPr>
            <w:tcW w:w="9065" w:type="dxa"/>
            <w:tcBorders>
              <w:top w:val="single" w:sz="4" w:space="0" w:color="auto"/>
              <w:left w:val="single" w:sz="4" w:space="0" w:color="auto"/>
              <w:bottom w:val="single" w:sz="4" w:space="0" w:color="auto"/>
              <w:right w:val="single" w:sz="4" w:space="0" w:color="auto"/>
            </w:tcBorders>
            <w:shd w:val="clear" w:color="auto" w:fill="auto"/>
          </w:tcPr>
          <w:p w14:paraId="1C524CA2" w14:textId="47E5F42F" w:rsidR="00B5585B" w:rsidRPr="005F08E8" w:rsidRDefault="00B5585B" w:rsidP="00B5585B">
            <w:pPr>
              <w:spacing w:line="280" w:lineRule="atLeast"/>
              <w:rPr>
                <w:rFonts w:cs="Tahoma"/>
                <w:szCs w:val="16"/>
                <w:lang w:eastAsia="en-US"/>
              </w:rPr>
            </w:pPr>
            <w:r w:rsidRPr="005F08E8">
              <w:rPr>
                <w:rFonts w:cs="Tahoma"/>
                <w:szCs w:val="16"/>
                <w:lang w:eastAsia="en-US"/>
              </w:rPr>
              <w:t>Beschrijf in maximaal 2xA4</w:t>
            </w:r>
            <w:r w:rsidR="00976C53" w:rsidRPr="005F08E8">
              <w:rPr>
                <w:rFonts w:cs="Tahoma"/>
                <w:szCs w:val="16"/>
                <w:lang w:eastAsia="en-US"/>
              </w:rPr>
              <w:t xml:space="preserve"> (lettertype max 10 pnt)</w:t>
            </w:r>
            <w:r w:rsidRPr="005F08E8">
              <w:rPr>
                <w:rFonts w:cs="Tahoma"/>
                <w:szCs w:val="16"/>
                <w:lang w:eastAsia="en-US"/>
              </w:rPr>
              <w:t xml:space="preserve">, hoe u aantoonbaar gaat garanderen dat uw laboratorium per </w:t>
            </w:r>
            <w:r w:rsidR="0004165A" w:rsidRPr="005F08E8">
              <w:rPr>
                <w:rFonts w:cs="Tahoma"/>
                <w:szCs w:val="16"/>
                <w:lang w:eastAsia="en-US"/>
              </w:rPr>
              <w:t>datum aanvang van de overeenkomst</w:t>
            </w:r>
            <w:r w:rsidRPr="005F08E8">
              <w:rPr>
                <w:rFonts w:cs="Tahoma"/>
                <w:szCs w:val="16"/>
                <w:lang w:eastAsia="en-US"/>
              </w:rPr>
              <w:t xml:space="preserve"> operationeel gereed is en gedurende de looptijd van de overeenkomst uitvoering gaat geven aan de in deze offerteaanvraag beschreven opdracht.</w:t>
            </w:r>
            <w:r w:rsidR="00F13639" w:rsidRPr="005F08E8">
              <w:rPr>
                <w:rFonts w:cs="Tahoma"/>
                <w:szCs w:val="16"/>
                <w:lang w:eastAsia="en-US"/>
              </w:rPr>
              <w:t xml:space="preserve"> Het is daarbij een duidelijke pré wanneer u ervaring heeft met koppelen van </w:t>
            </w:r>
            <w:r w:rsidR="003E35DB" w:rsidRPr="005F08E8">
              <w:rPr>
                <w:rFonts w:cs="Tahoma"/>
                <w:szCs w:val="16"/>
                <w:lang w:eastAsia="en-US"/>
              </w:rPr>
              <w:t>uw systeem aan het EPD-systeem (SH-Direct) van de GGD.</w:t>
            </w:r>
          </w:p>
          <w:p w14:paraId="26F94AB7" w14:textId="4DCDD307" w:rsidR="00B5585B" w:rsidRPr="005F08E8" w:rsidRDefault="00B5585B" w:rsidP="00B5585B">
            <w:pPr>
              <w:spacing w:line="280" w:lineRule="atLeast"/>
              <w:rPr>
                <w:rFonts w:cs="Tahoma"/>
                <w:szCs w:val="16"/>
                <w:lang w:eastAsia="en-US"/>
              </w:rPr>
            </w:pPr>
            <w:r w:rsidRPr="005F08E8">
              <w:rPr>
                <w:rFonts w:cs="Tahoma"/>
                <w:szCs w:val="16"/>
                <w:lang w:eastAsia="en-US"/>
              </w:rPr>
              <w:t xml:space="preserve">Het implementatie- en uitvoeringsplan wordt integraal beoordeeld op de mate waarin concreet en helder navolgende elementen zijn beschreven, welke naar oordeel van de </w:t>
            </w:r>
            <w:r w:rsidR="0004165A" w:rsidRPr="005F08E8">
              <w:rPr>
                <w:rFonts w:cs="Tahoma"/>
                <w:szCs w:val="16"/>
                <w:lang w:eastAsia="en-US"/>
              </w:rPr>
              <w:t>GGD</w:t>
            </w:r>
            <w:r w:rsidRPr="005F08E8">
              <w:rPr>
                <w:rFonts w:cs="Tahoma"/>
                <w:szCs w:val="16"/>
                <w:lang w:eastAsia="en-US"/>
              </w:rPr>
              <w:t xml:space="preserve"> een zo goed als mogelijke en ongestoorde aanvang en uitvoering van de dienstverlening mogelijk maakt. Het plan moet in ieder geval onderstaande aspecten bevatten:</w:t>
            </w:r>
          </w:p>
          <w:p w14:paraId="44B41EA7" w14:textId="77777777"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 xml:space="preserve">Voorbereiding; </w:t>
            </w:r>
          </w:p>
          <w:p w14:paraId="4D08D425" w14:textId="4BEA758E"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 xml:space="preserve">Het voldoen aan de doelstellingen en uitgangspunten van </w:t>
            </w:r>
            <w:r w:rsidR="00F13639" w:rsidRPr="005F08E8">
              <w:rPr>
                <w:rFonts w:eastAsia="Times New Roman" w:cs="Tahoma"/>
                <w:szCs w:val="16"/>
              </w:rPr>
              <w:t>GGD</w:t>
            </w:r>
            <w:r w:rsidRPr="005F08E8">
              <w:rPr>
                <w:rFonts w:eastAsia="Times New Roman" w:cs="Tahoma"/>
                <w:szCs w:val="16"/>
              </w:rPr>
              <w:t>;</w:t>
            </w:r>
          </w:p>
          <w:p w14:paraId="66BF635C" w14:textId="77777777"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Interne borging opdracht;</w:t>
            </w:r>
          </w:p>
          <w:p w14:paraId="5753AB0B" w14:textId="77777777"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Koppeling/digitale gegevensuitwisseling;</w:t>
            </w:r>
          </w:p>
          <w:p w14:paraId="3FD5B10B" w14:textId="18A7BD3B"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 xml:space="preserve">Communicatie met </w:t>
            </w:r>
            <w:r w:rsidR="00F13639" w:rsidRPr="005F08E8">
              <w:rPr>
                <w:rFonts w:eastAsia="Times New Roman" w:cs="Tahoma"/>
                <w:szCs w:val="16"/>
              </w:rPr>
              <w:t>GGD</w:t>
            </w:r>
            <w:r w:rsidRPr="005F08E8">
              <w:rPr>
                <w:rFonts w:eastAsia="Times New Roman" w:cs="Tahoma"/>
                <w:szCs w:val="16"/>
              </w:rPr>
              <w:t>;</w:t>
            </w:r>
          </w:p>
          <w:p w14:paraId="03F5C9FE" w14:textId="77777777"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Voldoende kundig personeel;</w:t>
            </w:r>
          </w:p>
          <w:p w14:paraId="0752C455" w14:textId="07AC013F" w:rsidR="00B5585B" w:rsidRPr="005F08E8" w:rsidRDefault="00B5585B" w:rsidP="00776918">
            <w:pPr>
              <w:numPr>
                <w:ilvl w:val="0"/>
                <w:numId w:val="25"/>
              </w:numPr>
              <w:spacing w:line="280" w:lineRule="atLeast"/>
              <w:contextualSpacing/>
              <w:rPr>
                <w:rFonts w:eastAsia="Times New Roman" w:cs="Tahoma"/>
                <w:szCs w:val="16"/>
              </w:rPr>
            </w:pPr>
            <w:r w:rsidRPr="005F08E8">
              <w:rPr>
                <w:rFonts w:eastAsia="Times New Roman" w:cs="Tahoma"/>
                <w:szCs w:val="16"/>
              </w:rPr>
              <w:t xml:space="preserve">Planmatigheid </w:t>
            </w:r>
          </w:p>
          <w:p w14:paraId="6EC92B94" w14:textId="1F46E098" w:rsidR="00553755" w:rsidRPr="005F08E8" w:rsidRDefault="00553755" w:rsidP="00FF7944">
            <w:pPr>
              <w:spacing w:line="280" w:lineRule="atLeast"/>
              <w:rPr>
                <w:rFonts w:eastAsia="Times New Roman" w:cstheme="minorHAnsi"/>
                <w:szCs w:val="16"/>
              </w:rPr>
            </w:pPr>
          </w:p>
        </w:tc>
      </w:tr>
      <w:tr w:rsidR="005F08E8" w:rsidRPr="005F08E8" w14:paraId="482004E4" w14:textId="77777777" w:rsidTr="356B3515">
        <w:trPr>
          <w:trHeight w:val="410"/>
        </w:trPr>
        <w:tc>
          <w:tcPr>
            <w:tcW w:w="42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459B34F1" w14:textId="77777777" w:rsidR="00FF7944" w:rsidRPr="00837742" w:rsidRDefault="00FF7944" w:rsidP="00FF7944">
            <w:pPr>
              <w:spacing w:line="280" w:lineRule="atLeast"/>
              <w:rPr>
                <w:rFonts w:eastAsia="Times New Roman" w:cstheme="minorHAnsi"/>
                <w:b/>
                <w:bCs/>
                <w:color w:val="FFFFFF" w:themeColor="background1"/>
                <w:szCs w:val="16"/>
              </w:rPr>
            </w:pPr>
            <w:r w:rsidRPr="00837742">
              <w:rPr>
                <w:rFonts w:eastAsia="Times New Roman" w:cstheme="minorHAnsi"/>
                <w:b/>
                <w:bCs/>
                <w:color w:val="FFFFFF" w:themeColor="background1"/>
                <w:szCs w:val="16"/>
              </w:rPr>
              <w:t>3</w:t>
            </w:r>
          </w:p>
        </w:tc>
        <w:tc>
          <w:tcPr>
            <w:tcW w:w="9065" w:type="dxa"/>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6E4AD6D1" w14:textId="560F0BB4" w:rsidR="00FF7944" w:rsidRPr="00837742" w:rsidRDefault="31920022" w:rsidP="356B3515">
            <w:pPr>
              <w:spacing w:line="280" w:lineRule="atLeast"/>
              <w:rPr>
                <w:rFonts w:eastAsia="Times New Roman"/>
                <w:b/>
                <w:bCs/>
                <w:color w:val="FFFFFF" w:themeColor="background1"/>
              </w:rPr>
            </w:pPr>
            <w:r w:rsidRPr="00837742">
              <w:rPr>
                <w:rFonts w:eastAsia="Times New Roman"/>
                <w:b/>
                <w:bCs/>
                <w:color w:val="FFFFFF" w:themeColor="background1"/>
              </w:rPr>
              <w:t>Duurzaamheid</w:t>
            </w:r>
          </w:p>
        </w:tc>
      </w:tr>
      <w:tr w:rsidR="005F08E8" w:rsidRPr="005F08E8" w14:paraId="2229BFB9" w14:textId="77777777" w:rsidTr="005F08E8">
        <w:trPr>
          <w:trHeight w:val="1483"/>
        </w:trPr>
        <w:tc>
          <w:tcPr>
            <w:tcW w:w="425" w:type="dxa"/>
            <w:tcBorders>
              <w:top w:val="single" w:sz="4" w:space="0" w:color="auto"/>
              <w:left w:val="single" w:sz="4" w:space="0" w:color="auto"/>
              <w:bottom w:val="single" w:sz="4" w:space="0" w:color="auto"/>
              <w:right w:val="single" w:sz="4" w:space="0" w:color="auto"/>
            </w:tcBorders>
            <w:shd w:val="clear" w:color="auto" w:fill="auto"/>
          </w:tcPr>
          <w:p w14:paraId="0F686723" w14:textId="77777777" w:rsidR="00FF7944" w:rsidRPr="005F08E8" w:rsidRDefault="00FF7944" w:rsidP="00FF7944">
            <w:pPr>
              <w:spacing w:line="280" w:lineRule="atLeast"/>
              <w:rPr>
                <w:rFonts w:eastAsia="Times New Roman" w:cstheme="minorHAnsi"/>
                <w:szCs w:val="16"/>
              </w:rPr>
            </w:pPr>
          </w:p>
        </w:tc>
        <w:tc>
          <w:tcPr>
            <w:tcW w:w="9065" w:type="dxa"/>
            <w:tcBorders>
              <w:top w:val="single" w:sz="4" w:space="0" w:color="auto"/>
              <w:left w:val="single" w:sz="4" w:space="0" w:color="auto"/>
              <w:bottom w:val="single" w:sz="4" w:space="0" w:color="auto"/>
              <w:right w:val="single" w:sz="4" w:space="0" w:color="auto"/>
            </w:tcBorders>
            <w:shd w:val="clear" w:color="auto" w:fill="auto"/>
          </w:tcPr>
          <w:p w14:paraId="011C02D6" w14:textId="3D0EFD73" w:rsidR="00FB7EBB" w:rsidRPr="005F08E8" w:rsidRDefault="00C233EC" w:rsidP="00C233EC">
            <w:pPr>
              <w:spacing w:line="280" w:lineRule="atLeast"/>
              <w:rPr>
                <w:rFonts w:eastAsia="Times New Roman" w:cstheme="minorHAnsi"/>
                <w:szCs w:val="16"/>
              </w:rPr>
            </w:pPr>
            <w:r w:rsidRPr="005F08E8">
              <w:rPr>
                <w:rFonts w:eastAsia="Times New Roman" w:cstheme="minorHAnsi"/>
                <w:szCs w:val="16"/>
              </w:rPr>
              <w:t xml:space="preserve">De GGD ziet graag dat dienstverleners duurzaam te werk gaan. Met name ten aanzien van </w:t>
            </w:r>
            <w:r w:rsidR="00012C99" w:rsidRPr="005F08E8">
              <w:rPr>
                <w:rFonts w:eastAsia="Times New Roman" w:cstheme="minorHAnsi"/>
                <w:szCs w:val="16"/>
              </w:rPr>
              <w:t xml:space="preserve">milieuvriendelijke </w:t>
            </w:r>
            <w:r w:rsidR="00311B20" w:rsidRPr="005F08E8">
              <w:rPr>
                <w:rFonts w:eastAsia="Times New Roman" w:cstheme="minorHAnsi"/>
                <w:szCs w:val="16"/>
              </w:rPr>
              <w:t xml:space="preserve">verpakkingen en </w:t>
            </w:r>
            <w:r w:rsidR="00DD05FE" w:rsidRPr="005F08E8">
              <w:rPr>
                <w:rFonts w:eastAsia="Times New Roman" w:cstheme="minorHAnsi"/>
                <w:szCs w:val="16"/>
              </w:rPr>
              <w:t>vervoer</w:t>
            </w:r>
            <w:r w:rsidR="00012C99" w:rsidRPr="005F08E8">
              <w:rPr>
                <w:rFonts w:eastAsia="Times New Roman" w:cstheme="minorHAnsi"/>
                <w:szCs w:val="16"/>
              </w:rPr>
              <w:t>.</w:t>
            </w:r>
          </w:p>
          <w:p w14:paraId="3349680E" w14:textId="1D116CCF" w:rsidR="00C21860" w:rsidRPr="005F08E8" w:rsidRDefault="00311B20" w:rsidP="00BD6D80">
            <w:pPr>
              <w:spacing w:line="280" w:lineRule="atLeast"/>
              <w:rPr>
                <w:rFonts w:eastAsia="Times New Roman" w:cstheme="minorHAnsi"/>
                <w:szCs w:val="16"/>
              </w:rPr>
            </w:pPr>
            <w:r w:rsidRPr="005F08E8">
              <w:rPr>
                <w:rFonts w:eastAsia="Times New Roman" w:cstheme="minorHAnsi"/>
                <w:szCs w:val="16"/>
              </w:rPr>
              <w:t xml:space="preserve">Bij vervoer </w:t>
            </w:r>
            <w:r w:rsidR="00774A5B" w:rsidRPr="005F08E8">
              <w:rPr>
                <w:rFonts w:eastAsia="Times New Roman" w:cstheme="minorHAnsi"/>
                <w:szCs w:val="16"/>
              </w:rPr>
              <w:t xml:space="preserve">gaat </w:t>
            </w:r>
            <w:r w:rsidR="00502857" w:rsidRPr="005F08E8">
              <w:rPr>
                <w:rFonts w:eastAsia="Times New Roman" w:cstheme="minorHAnsi"/>
                <w:szCs w:val="16"/>
              </w:rPr>
              <w:t xml:space="preserve">het niet alleen </w:t>
            </w:r>
            <w:r w:rsidR="00774A5B" w:rsidRPr="005F08E8">
              <w:rPr>
                <w:rFonts w:eastAsia="Times New Roman" w:cstheme="minorHAnsi"/>
                <w:szCs w:val="16"/>
              </w:rPr>
              <w:t xml:space="preserve">om </w:t>
            </w:r>
            <w:r w:rsidR="000A42EA" w:rsidRPr="005F08E8">
              <w:rPr>
                <w:rFonts w:eastAsia="Times New Roman" w:cstheme="minorHAnsi"/>
                <w:szCs w:val="16"/>
              </w:rPr>
              <w:t xml:space="preserve">het transport van </w:t>
            </w:r>
            <w:r w:rsidR="00774A5B" w:rsidRPr="005F08E8">
              <w:rPr>
                <w:rFonts w:eastAsia="Times New Roman" w:cstheme="minorHAnsi"/>
                <w:szCs w:val="16"/>
              </w:rPr>
              <w:t>halen en brengen van verzend- en onderzoeksmateriaal, doch ook</w:t>
            </w:r>
            <w:r w:rsidR="00DD05FE" w:rsidRPr="005F08E8">
              <w:rPr>
                <w:rFonts w:eastAsia="Times New Roman" w:cstheme="minorHAnsi"/>
                <w:szCs w:val="16"/>
              </w:rPr>
              <w:t xml:space="preserve"> het reizen van personeel naar de GGD en vice versa.</w:t>
            </w:r>
            <w:r w:rsidR="001C20C0" w:rsidRPr="005F08E8">
              <w:rPr>
                <w:rFonts w:eastAsia="Times New Roman" w:cstheme="minorHAnsi"/>
                <w:szCs w:val="16"/>
              </w:rPr>
              <w:t xml:space="preserve"> Het is een meerwaarde </w:t>
            </w:r>
            <w:r w:rsidR="00496577" w:rsidRPr="005F08E8">
              <w:rPr>
                <w:rFonts w:eastAsia="Times New Roman" w:cstheme="minorHAnsi"/>
                <w:szCs w:val="16"/>
              </w:rPr>
              <w:t>wanneer deze emissie bij trans</w:t>
            </w:r>
            <w:r w:rsidR="0080176D" w:rsidRPr="005F08E8">
              <w:rPr>
                <w:rFonts w:eastAsia="Times New Roman" w:cstheme="minorHAnsi"/>
                <w:szCs w:val="16"/>
              </w:rPr>
              <w:t>p</w:t>
            </w:r>
            <w:r w:rsidR="00496577" w:rsidRPr="005F08E8">
              <w:rPr>
                <w:rFonts w:eastAsia="Times New Roman" w:cstheme="minorHAnsi"/>
                <w:szCs w:val="16"/>
              </w:rPr>
              <w:t>ort tot een minimum kan worden beperkt.</w:t>
            </w:r>
            <w:r w:rsidR="00DF0D5B">
              <w:rPr>
                <w:rFonts w:eastAsia="Times New Roman" w:cstheme="minorHAnsi"/>
                <w:szCs w:val="16"/>
              </w:rPr>
              <w:t xml:space="preserve"> </w:t>
            </w:r>
            <w:r w:rsidR="0080176D" w:rsidRPr="005F08E8">
              <w:rPr>
                <w:rFonts w:eastAsia="Times New Roman" w:cstheme="minorHAnsi"/>
                <w:bCs/>
                <w:szCs w:val="16"/>
              </w:rPr>
              <w:t>B</w:t>
            </w:r>
            <w:r w:rsidR="00C233EC" w:rsidRPr="005F08E8">
              <w:rPr>
                <w:rFonts w:eastAsia="Times New Roman" w:cstheme="minorHAnsi"/>
                <w:szCs w:val="16"/>
              </w:rPr>
              <w:t>eschrijf in maximaal 1 x A4 uw beleid ten aanzien van duurzaamheid</w:t>
            </w:r>
            <w:r w:rsidR="00613BB4" w:rsidRPr="005F08E8">
              <w:rPr>
                <w:rFonts w:eastAsia="Times New Roman" w:cstheme="minorHAnsi"/>
                <w:szCs w:val="16"/>
              </w:rPr>
              <w:t xml:space="preserve"> en</w:t>
            </w:r>
            <w:r w:rsidR="00C233EC" w:rsidRPr="005F08E8">
              <w:rPr>
                <w:rFonts w:eastAsia="Times New Roman" w:cstheme="minorHAnsi"/>
                <w:szCs w:val="16"/>
              </w:rPr>
              <w:t xml:space="preserve"> op welke </w:t>
            </w:r>
            <w:r w:rsidR="00C962B9" w:rsidRPr="005F08E8">
              <w:rPr>
                <w:rFonts w:eastAsia="Times New Roman" w:cstheme="minorHAnsi"/>
                <w:szCs w:val="16"/>
              </w:rPr>
              <w:t xml:space="preserve">u bij de uitvoering van de overeenkomst een bijdrage wordt geleverd aan </w:t>
            </w:r>
            <w:r w:rsidR="00BD6D80" w:rsidRPr="005F08E8">
              <w:rPr>
                <w:rFonts w:eastAsia="Times New Roman" w:cstheme="minorHAnsi"/>
                <w:szCs w:val="16"/>
              </w:rPr>
              <w:t>m</w:t>
            </w:r>
            <w:r w:rsidR="00C962B9" w:rsidRPr="005F08E8">
              <w:rPr>
                <w:rFonts w:eastAsia="Times New Roman" w:cstheme="minorHAnsi"/>
                <w:szCs w:val="16"/>
              </w:rPr>
              <w:t>il</w:t>
            </w:r>
            <w:r w:rsidR="00BD6D80" w:rsidRPr="005F08E8">
              <w:rPr>
                <w:rFonts w:eastAsia="Times New Roman" w:cstheme="minorHAnsi"/>
                <w:szCs w:val="16"/>
              </w:rPr>
              <w:t>ieu</w:t>
            </w:r>
            <w:r w:rsidR="00C962B9" w:rsidRPr="005F08E8">
              <w:rPr>
                <w:rFonts w:eastAsia="Times New Roman" w:cstheme="minorHAnsi"/>
                <w:szCs w:val="16"/>
              </w:rPr>
              <w:t>vriendelijk</w:t>
            </w:r>
            <w:r w:rsidR="002E6FCB" w:rsidRPr="005F08E8">
              <w:rPr>
                <w:rFonts w:eastAsia="Times New Roman" w:cstheme="minorHAnsi"/>
                <w:szCs w:val="16"/>
              </w:rPr>
              <w:t>heid van</w:t>
            </w:r>
            <w:r w:rsidR="00C962B9" w:rsidRPr="005F08E8">
              <w:rPr>
                <w:rFonts w:eastAsia="Times New Roman" w:cstheme="minorHAnsi"/>
                <w:szCs w:val="16"/>
              </w:rPr>
              <w:t xml:space="preserve"> verpakking</w:t>
            </w:r>
            <w:r w:rsidR="00BD6D80" w:rsidRPr="005F08E8">
              <w:rPr>
                <w:rFonts w:eastAsia="Times New Roman" w:cstheme="minorHAnsi"/>
                <w:szCs w:val="16"/>
              </w:rPr>
              <w:t>smateriaal en</w:t>
            </w:r>
            <w:r w:rsidR="002E6FCB" w:rsidRPr="005F08E8">
              <w:rPr>
                <w:rFonts w:eastAsia="Times New Roman" w:cstheme="minorHAnsi"/>
                <w:szCs w:val="16"/>
              </w:rPr>
              <w:t xml:space="preserve"> zo min mogelijk emissie bij transport </w:t>
            </w:r>
            <w:r w:rsidR="00002CC3" w:rsidRPr="005F08E8">
              <w:rPr>
                <w:rFonts w:eastAsia="Times New Roman" w:cstheme="minorHAnsi"/>
                <w:szCs w:val="16"/>
              </w:rPr>
              <w:t>van en naar de GGD.</w:t>
            </w:r>
          </w:p>
        </w:tc>
      </w:tr>
    </w:tbl>
    <w:p w14:paraId="013454B2" w14:textId="77777777" w:rsidR="00882255" w:rsidRPr="005F08E8" w:rsidRDefault="00882255" w:rsidP="00882255">
      <w:pPr>
        <w:rPr>
          <w:rFonts w:cstheme="minorHAnsi"/>
        </w:rPr>
      </w:pPr>
    </w:p>
    <w:p w14:paraId="56EA943A" w14:textId="77777777" w:rsidR="00FF7944" w:rsidRPr="005F08E8" w:rsidRDefault="00FF7944" w:rsidP="00FF7944">
      <w:pPr>
        <w:pStyle w:val="Kop2"/>
        <w:spacing w:before="240" w:line="260" w:lineRule="atLeast"/>
        <w:ind w:left="567"/>
        <w:jc w:val="both"/>
        <w:rPr>
          <w:rFonts w:asciiTheme="minorHAnsi" w:hAnsiTheme="minorHAnsi" w:cstheme="minorHAnsi"/>
          <w:color w:val="auto"/>
          <w:sz w:val="22"/>
          <w:szCs w:val="22"/>
        </w:rPr>
      </w:pPr>
      <w:bookmarkStart w:id="230" w:name="_Toc101948986"/>
    </w:p>
    <w:p w14:paraId="592ABBDC" w14:textId="7DC43930" w:rsidR="00882255" w:rsidRPr="005F08E8" w:rsidRDefault="00882255" w:rsidP="00776918">
      <w:pPr>
        <w:pStyle w:val="Kop2"/>
        <w:numPr>
          <w:ilvl w:val="1"/>
          <w:numId w:val="33"/>
        </w:numPr>
        <w:spacing w:before="240" w:line="260" w:lineRule="atLeast"/>
        <w:ind w:left="567" w:hanging="567"/>
        <w:jc w:val="both"/>
        <w:rPr>
          <w:rFonts w:asciiTheme="minorHAnsi" w:hAnsiTheme="minorHAnsi" w:cstheme="minorBidi"/>
          <w:color w:val="auto"/>
          <w:sz w:val="22"/>
          <w:szCs w:val="22"/>
        </w:rPr>
      </w:pPr>
      <w:bookmarkStart w:id="231" w:name="_Toc112233077"/>
      <w:bookmarkStart w:id="232" w:name="_Toc114164148"/>
      <w:r w:rsidRPr="005F08E8">
        <w:rPr>
          <w:rFonts w:asciiTheme="minorHAnsi" w:hAnsiTheme="minorHAnsi" w:cstheme="minorBidi"/>
          <w:color w:val="auto"/>
          <w:sz w:val="22"/>
          <w:szCs w:val="22"/>
        </w:rPr>
        <w:t>Beoordeling economisch meest voordelige inschrijving</w:t>
      </w:r>
      <w:bookmarkEnd w:id="230"/>
      <w:bookmarkEnd w:id="231"/>
      <w:bookmarkEnd w:id="232"/>
    </w:p>
    <w:p w14:paraId="5775BB98" w14:textId="77777777" w:rsidR="00882255" w:rsidRPr="005F08E8" w:rsidRDefault="00882255" w:rsidP="00882255">
      <w:pPr>
        <w:rPr>
          <w:rFonts w:cstheme="minorHAnsi"/>
        </w:rPr>
      </w:pPr>
      <w:r w:rsidRPr="35156167">
        <w:t xml:space="preserve">Op basis van de totaalscore op de subgunningscriteria wordt bepaald welke Inschrijver de economisch meest voordelige Inschrijving heeft gedaan. In het geval dat twee of meer Inschrijvingen gelijk als hoogste eindigen zal de Aanbestedende Dienst de Inschrijver die voor gunning in aanmerking komt bepalen aan de hand van de beoordeling van kwalitatieve criteria waarbij de Inschrijver met de hoogste score op de kwalitatieve criteria voor gunning in aanmerking komt. </w:t>
      </w:r>
    </w:p>
    <w:p w14:paraId="5B8DCAD2" w14:textId="77777777" w:rsidR="00882255" w:rsidRPr="005F08E8" w:rsidRDefault="00882255" w:rsidP="00882255">
      <w:pPr>
        <w:rPr>
          <w:rFonts w:cstheme="minorHAnsi"/>
        </w:rPr>
      </w:pPr>
      <w:r w:rsidRPr="005F08E8">
        <w:rPr>
          <w:rFonts w:cstheme="minorHAnsi"/>
        </w:rPr>
        <w:t xml:space="preserve">In het uitzonderlijke geval dat ook in dat geval twee of meer Inschrijvingen gelijk als hoogste eindigen zal de Aanbestedende Dienst de Inschrijver die voor gunning in aanmerking komt bepalen aan de hand van loting. </w:t>
      </w:r>
    </w:p>
    <w:p w14:paraId="69AAB5D9" w14:textId="77777777" w:rsidR="00882255" w:rsidRPr="005F08E8" w:rsidRDefault="00882255" w:rsidP="00882255">
      <w:pPr>
        <w:rPr>
          <w:rStyle w:val="BallontekstChar"/>
          <w:rFonts w:asciiTheme="minorHAnsi" w:hAnsiTheme="minorHAnsi" w:cstheme="minorHAnsi"/>
          <w:sz w:val="24"/>
        </w:rPr>
      </w:pPr>
    </w:p>
    <w:p w14:paraId="550F44AF" w14:textId="77777777" w:rsidR="00882255" w:rsidRPr="005F08E8" w:rsidRDefault="00882255" w:rsidP="00882255">
      <w:pPr>
        <w:rPr>
          <w:rStyle w:val="BallontekstChar"/>
          <w:rFonts w:asciiTheme="minorHAnsi" w:hAnsiTheme="minorHAnsi" w:cstheme="minorHAnsi"/>
          <w:sz w:val="24"/>
        </w:rPr>
      </w:pPr>
    </w:p>
    <w:p w14:paraId="45CADB45" w14:textId="7F5EC943" w:rsidR="00E55062" w:rsidRPr="005F08E8" w:rsidRDefault="00E55062">
      <w:pPr>
        <w:rPr>
          <w:rStyle w:val="BallontekstChar"/>
          <w:rFonts w:asciiTheme="minorHAnsi" w:hAnsiTheme="minorHAnsi" w:cstheme="minorHAnsi"/>
          <w:sz w:val="24"/>
        </w:rPr>
      </w:pPr>
      <w:r w:rsidRPr="005F08E8">
        <w:rPr>
          <w:rStyle w:val="BallontekstChar"/>
          <w:rFonts w:asciiTheme="minorHAnsi" w:hAnsiTheme="minorHAnsi" w:cstheme="minorHAnsi"/>
          <w:sz w:val="24"/>
        </w:rPr>
        <w:br w:type="page"/>
      </w:r>
    </w:p>
    <w:p w14:paraId="51C44E1F" w14:textId="77777777" w:rsidR="00E55062" w:rsidRPr="005F08E8" w:rsidRDefault="00E55062" w:rsidP="00E55062">
      <w:pPr>
        <w:pStyle w:val="Kop1Bijlage"/>
      </w:pPr>
      <w:bookmarkStart w:id="233" w:name="_Toc101948992"/>
      <w:r w:rsidRPr="005F08E8">
        <w:lastRenderedPageBreak/>
        <w:t>Formulier 1</w:t>
      </w:r>
      <w:r w:rsidRPr="005F08E8">
        <w:tab/>
        <w:t>Uniform Europees Aanbestedingsdocument</w:t>
      </w:r>
      <w:bookmarkEnd w:id="233"/>
    </w:p>
    <w:p w14:paraId="0FC20E38" w14:textId="18F1020B" w:rsidR="00E55062" w:rsidRPr="005F08E8" w:rsidRDefault="00E55062" w:rsidP="00E55062">
      <w:r w:rsidRPr="005F08E8">
        <w:rPr>
          <w:rFonts w:eastAsia="Times New Roman" w:cs="Verdana"/>
        </w:rPr>
        <w:t>Het Uniform Europees Aanbestedingsdocument i</w:t>
      </w:r>
      <w:r w:rsidRPr="005F08E8">
        <w:t xml:space="preserve">s separaat als PDF-bestand </w:t>
      </w:r>
      <w:r w:rsidR="0027467D" w:rsidRPr="005F08E8">
        <w:t xml:space="preserve">is separaat </w:t>
      </w:r>
      <w:r w:rsidRPr="005F08E8">
        <w:t>bijgevoegd bij dit Aanbestedingsdocument.</w:t>
      </w:r>
    </w:p>
    <w:p w14:paraId="22A82488" w14:textId="77777777" w:rsidR="00E55062" w:rsidRPr="005F08E8" w:rsidRDefault="00E55062" w:rsidP="00E55062"/>
    <w:p w14:paraId="278E3300" w14:textId="77777777" w:rsidR="00E55062" w:rsidRPr="005F08E8" w:rsidRDefault="00E55062" w:rsidP="00E55062">
      <w:pPr>
        <w:rPr>
          <w:sz w:val="24"/>
        </w:rPr>
      </w:pPr>
      <w:bookmarkStart w:id="234" w:name="_Toc394393153"/>
      <w:bookmarkStart w:id="235" w:name="_Toc401055973"/>
      <w:bookmarkStart w:id="236" w:name="_Toc263165009"/>
      <w:bookmarkStart w:id="237" w:name="_Toc384649644"/>
      <w:bookmarkStart w:id="238" w:name="_Toc388447758"/>
      <w:bookmarkStart w:id="239" w:name="_Toc391558037"/>
      <w:r w:rsidRPr="005F08E8">
        <w:br w:type="page"/>
      </w:r>
    </w:p>
    <w:p w14:paraId="15474651" w14:textId="77777777" w:rsidR="00E55062" w:rsidRPr="005F08E8" w:rsidRDefault="00E55062" w:rsidP="00E55062">
      <w:pPr>
        <w:pStyle w:val="Kop1Bijlage"/>
      </w:pPr>
      <w:bookmarkStart w:id="240" w:name="_Toc93312048"/>
      <w:bookmarkStart w:id="241" w:name="_Toc101948993"/>
      <w:r w:rsidRPr="005F08E8">
        <w:lastRenderedPageBreak/>
        <w:t>Formulier 2</w:t>
      </w:r>
      <w:r w:rsidRPr="005F08E8">
        <w:tab/>
        <w:t>Model Verklaring Referenties</w:t>
      </w:r>
      <w:bookmarkEnd w:id="240"/>
      <w:bookmarkEnd w:id="241"/>
    </w:p>
    <w:p w14:paraId="59E83005" w14:textId="77777777" w:rsidR="00E55062" w:rsidRPr="005F08E8" w:rsidRDefault="00E55062" w:rsidP="00E55062"/>
    <w:tbl>
      <w:tblPr>
        <w:tblStyle w:val="GridTable4-Accent1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693"/>
        <w:gridCol w:w="3719"/>
      </w:tblGrid>
      <w:tr w:rsidR="005F08E8" w:rsidRPr="005F08E8" w14:paraId="4747FB2B" w14:textId="77777777" w:rsidTr="00A630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tcPr>
          <w:p w14:paraId="3B870E9A" w14:textId="77777777" w:rsidR="00E55062" w:rsidRPr="005F08E8" w:rsidRDefault="00E55062" w:rsidP="006F60BA">
            <w:pPr>
              <w:rPr>
                <w:rStyle w:val="Intensieveverwijzing"/>
                <w:b/>
                <w:color w:val="auto"/>
              </w:rPr>
            </w:pPr>
            <w:r w:rsidRPr="005F08E8">
              <w:rPr>
                <w:rStyle w:val="Intensieveverwijzing"/>
                <w:color w:val="auto"/>
              </w:rPr>
              <w:t>Referentie dienstverlening</w:t>
            </w:r>
          </w:p>
        </w:tc>
      </w:tr>
      <w:tr w:rsidR="005F08E8" w:rsidRPr="005F08E8" w14:paraId="537D03D8" w14:textId="77777777" w:rsidTr="006F60BA">
        <w:tc>
          <w:tcPr>
            <w:cnfStyle w:val="001000000000" w:firstRow="0" w:lastRow="0" w:firstColumn="1" w:lastColumn="0" w:oddVBand="0" w:evenVBand="0" w:oddHBand="0" w:evenHBand="0" w:firstRowFirstColumn="0" w:firstRowLastColumn="0" w:lastRowFirstColumn="0" w:lastRowLastColumn="0"/>
            <w:tcW w:w="542" w:type="dxa"/>
            <w:vMerge w:val="restart"/>
            <w:tcBorders>
              <w:top w:val="single" w:sz="4" w:space="0" w:color="auto"/>
            </w:tcBorders>
          </w:tcPr>
          <w:p w14:paraId="2F7B7691" w14:textId="77777777" w:rsidR="00E55062" w:rsidRPr="005F08E8" w:rsidRDefault="00E55062" w:rsidP="006F60BA">
            <w:r w:rsidRPr="005F08E8">
              <w:t>1</w:t>
            </w:r>
          </w:p>
        </w:tc>
        <w:tc>
          <w:tcPr>
            <w:tcW w:w="2680" w:type="dxa"/>
            <w:vMerge w:val="restart"/>
            <w:tcBorders>
              <w:top w:val="single" w:sz="4" w:space="0" w:color="auto"/>
            </w:tcBorders>
          </w:tcPr>
          <w:p w14:paraId="2E805944"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Gegevens dienstverlening referentie opdracht</w:t>
            </w:r>
          </w:p>
        </w:tc>
        <w:tc>
          <w:tcPr>
            <w:tcW w:w="2693" w:type="dxa"/>
            <w:tcBorders>
              <w:top w:val="single" w:sz="4" w:space="0" w:color="auto"/>
            </w:tcBorders>
          </w:tcPr>
          <w:p w14:paraId="0CED4F36"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Referentie voor perceel</w:t>
            </w:r>
          </w:p>
        </w:tc>
        <w:tc>
          <w:tcPr>
            <w:tcW w:w="3719" w:type="dxa"/>
            <w:tcBorders>
              <w:top w:val="single" w:sz="4" w:space="0" w:color="auto"/>
            </w:tcBorders>
          </w:tcPr>
          <w:p w14:paraId="0704855D"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nvt</w:t>
            </w:r>
          </w:p>
        </w:tc>
      </w:tr>
      <w:tr w:rsidR="005F08E8" w:rsidRPr="005F08E8" w14:paraId="35521177" w14:textId="77777777" w:rsidTr="006F60BA">
        <w:trPr>
          <w:trHeight w:val="142"/>
        </w:trPr>
        <w:tc>
          <w:tcPr>
            <w:cnfStyle w:val="001000000000" w:firstRow="0" w:lastRow="0" w:firstColumn="1" w:lastColumn="0" w:oddVBand="0" w:evenVBand="0" w:oddHBand="0" w:evenHBand="0" w:firstRowFirstColumn="0" w:firstRowLastColumn="0" w:lastRowFirstColumn="0" w:lastRowLastColumn="0"/>
            <w:tcW w:w="542" w:type="dxa"/>
            <w:vMerge/>
          </w:tcPr>
          <w:p w14:paraId="7E09651C" w14:textId="77777777" w:rsidR="00E55062" w:rsidRPr="005F08E8" w:rsidRDefault="00E55062" w:rsidP="006F60BA"/>
        </w:tc>
        <w:tc>
          <w:tcPr>
            <w:tcW w:w="2680" w:type="dxa"/>
            <w:vMerge/>
          </w:tcPr>
          <w:p w14:paraId="4978D5BD"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3BAC8329"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 xml:space="preserve">Titel dienstverlening </w:t>
            </w:r>
          </w:p>
        </w:tc>
        <w:tc>
          <w:tcPr>
            <w:tcW w:w="3719" w:type="dxa"/>
          </w:tcPr>
          <w:p w14:paraId="64308B04" w14:textId="7D07E63F"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Laboratoriumdiensten</w:t>
            </w:r>
            <w:r w:rsidR="008531A7" w:rsidRPr="005F08E8">
              <w:t xml:space="preserve"> Soa,- IZB en TBC</w:t>
            </w:r>
          </w:p>
        </w:tc>
      </w:tr>
      <w:tr w:rsidR="005F08E8" w:rsidRPr="005F08E8" w14:paraId="484F1198" w14:textId="77777777" w:rsidTr="006F60BA">
        <w:trPr>
          <w:trHeight w:val="141"/>
        </w:trPr>
        <w:tc>
          <w:tcPr>
            <w:cnfStyle w:val="001000000000" w:firstRow="0" w:lastRow="0" w:firstColumn="1" w:lastColumn="0" w:oddVBand="0" w:evenVBand="0" w:oddHBand="0" w:evenHBand="0" w:firstRowFirstColumn="0" w:firstRowLastColumn="0" w:lastRowFirstColumn="0" w:lastRowLastColumn="0"/>
            <w:tcW w:w="542" w:type="dxa"/>
            <w:vMerge/>
          </w:tcPr>
          <w:p w14:paraId="2874C31F" w14:textId="77777777" w:rsidR="00E55062" w:rsidRPr="005F08E8" w:rsidRDefault="00E55062" w:rsidP="006F60BA"/>
        </w:tc>
        <w:tc>
          <w:tcPr>
            <w:tcW w:w="2680" w:type="dxa"/>
            <w:vMerge/>
          </w:tcPr>
          <w:p w14:paraId="226E3B47"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79E4E36A"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Uitvoeringsperiode</w:t>
            </w:r>
          </w:p>
        </w:tc>
        <w:tc>
          <w:tcPr>
            <w:tcW w:w="3719" w:type="dxa"/>
          </w:tcPr>
          <w:p w14:paraId="5CF5446E"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799BC20E" w14:textId="77777777" w:rsidTr="006F60BA">
        <w:trPr>
          <w:trHeight w:val="278"/>
        </w:trPr>
        <w:tc>
          <w:tcPr>
            <w:cnfStyle w:val="001000000000" w:firstRow="0" w:lastRow="0" w:firstColumn="1" w:lastColumn="0" w:oddVBand="0" w:evenVBand="0" w:oddHBand="0" w:evenHBand="0" w:firstRowFirstColumn="0" w:firstRowLastColumn="0" w:lastRowFirstColumn="0" w:lastRowLastColumn="0"/>
            <w:tcW w:w="542" w:type="dxa"/>
            <w:vMerge/>
          </w:tcPr>
          <w:p w14:paraId="1C62C1B2" w14:textId="77777777" w:rsidR="00E55062" w:rsidRPr="005F08E8" w:rsidRDefault="00E55062" w:rsidP="006F60BA"/>
        </w:tc>
        <w:tc>
          <w:tcPr>
            <w:tcW w:w="2680" w:type="dxa"/>
            <w:vMerge/>
          </w:tcPr>
          <w:p w14:paraId="13AD9C76"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065829B2"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Omschrijving van het werkzaamheden</w:t>
            </w:r>
          </w:p>
        </w:tc>
        <w:tc>
          <w:tcPr>
            <w:tcW w:w="3719" w:type="dxa"/>
          </w:tcPr>
          <w:p w14:paraId="7F44486F"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657E0E7F" w14:textId="77777777" w:rsidTr="006F60BA">
        <w:tc>
          <w:tcPr>
            <w:cnfStyle w:val="001000000000" w:firstRow="0" w:lastRow="0" w:firstColumn="1" w:lastColumn="0" w:oddVBand="0" w:evenVBand="0" w:oddHBand="0" w:evenHBand="0" w:firstRowFirstColumn="0" w:firstRowLastColumn="0" w:lastRowFirstColumn="0" w:lastRowLastColumn="0"/>
            <w:tcW w:w="542" w:type="dxa"/>
            <w:vMerge w:val="restart"/>
          </w:tcPr>
          <w:p w14:paraId="67709D7A" w14:textId="77777777" w:rsidR="00E55062" w:rsidRPr="005F08E8" w:rsidRDefault="00E55062" w:rsidP="006F60BA">
            <w:r w:rsidRPr="005F08E8">
              <w:t>2</w:t>
            </w:r>
          </w:p>
        </w:tc>
        <w:tc>
          <w:tcPr>
            <w:tcW w:w="2680" w:type="dxa"/>
            <w:vMerge w:val="restart"/>
          </w:tcPr>
          <w:p w14:paraId="66563E0A"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Totale omvang en kosten van de dienstverlening</w:t>
            </w:r>
          </w:p>
        </w:tc>
        <w:tc>
          <w:tcPr>
            <w:tcW w:w="2693" w:type="dxa"/>
          </w:tcPr>
          <w:p w14:paraId="1596F4FB"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Aantal deelnemers gemiddeld per jaar afgelopen 36 maanden</w:t>
            </w:r>
          </w:p>
        </w:tc>
        <w:tc>
          <w:tcPr>
            <w:tcW w:w="3719" w:type="dxa"/>
          </w:tcPr>
          <w:p w14:paraId="5B40F183"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7259B642" w14:textId="77777777" w:rsidTr="006F60BA">
        <w:tc>
          <w:tcPr>
            <w:cnfStyle w:val="001000000000" w:firstRow="0" w:lastRow="0" w:firstColumn="1" w:lastColumn="0" w:oddVBand="0" w:evenVBand="0" w:oddHBand="0" w:evenHBand="0" w:firstRowFirstColumn="0" w:firstRowLastColumn="0" w:lastRowFirstColumn="0" w:lastRowLastColumn="0"/>
            <w:tcW w:w="542" w:type="dxa"/>
            <w:vMerge/>
          </w:tcPr>
          <w:p w14:paraId="2FFF0B29" w14:textId="77777777" w:rsidR="00E55062" w:rsidRPr="005F08E8" w:rsidRDefault="00E55062" w:rsidP="006F60BA"/>
        </w:tc>
        <w:tc>
          <w:tcPr>
            <w:tcW w:w="2680" w:type="dxa"/>
            <w:vMerge/>
          </w:tcPr>
          <w:p w14:paraId="665BE262"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6E08B62C"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Financiële waarde dienstverlening gemiddeld per jaar afgelopen 36 maanden</w:t>
            </w:r>
          </w:p>
        </w:tc>
        <w:tc>
          <w:tcPr>
            <w:tcW w:w="3719" w:type="dxa"/>
          </w:tcPr>
          <w:p w14:paraId="5F419764"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1EC35DC0" w14:textId="77777777" w:rsidTr="006F60BA">
        <w:tc>
          <w:tcPr>
            <w:cnfStyle w:val="001000000000" w:firstRow="0" w:lastRow="0" w:firstColumn="1" w:lastColumn="0" w:oddVBand="0" w:evenVBand="0" w:oddHBand="0" w:evenHBand="0" w:firstRowFirstColumn="0" w:firstRowLastColumn="0" w:lastRowFirstColumn="0" w:lastRowLastColumn="0"/>
            <w:tcW w:w="542" w:type="dxa"/>
            <w:vMerge/>
          </w:tcPr>
          <w:p w14:paraId="76B2077F" w14:textId="77777777" w:rsidR="00E55062" w:rsidRPr="005F08E8" w:rsidRDefault="00E55062" w:rsidP="006F60BA"/>
        </w:tc>
        <w:tc>
          <w:tcPr>
            <w:tcW w:w="2680" w:type="dxa"/>
            <w:vMerge/>
          </w:tcPr>
          <w:p w14:paraId="26D6875A"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0F13570C"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De eventuele waarde van het gedeelte dat in onderaanneming is uitgevoerd</w:t>
            </w:r>
          </w:p>
        </w:tc>
        <w:tc>
          <w:tcPr>
            <w:tcW w:w="3719" w:type="dxa"/>
          </w:tcPr>
          <w:p w14:paraId="73FF288B"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412EBAEE" w14:textId="77777777" w:rsidTr="006F60BA">
        <w:tc>
          <w:tcPr>
            <w:cnfStyle w:val="001000000000" w:firstRow="0" w:lastRow="0" w:firstColumn="1" w:lastColumn="0" w:oddVBand="0" w:evenVBand="0" w:oddHBand="0" w:evenHBand="0" w:firstRowFirstColumn="0" w:firstRowLastColumn="0" w:lastRowFirstColumn="0" w:lastRowLastColumn="0"/>
            <w:tcW w:w="542" w:type="dxa"/>
            <w:vMerge w:val="restart"/>
          </w:tcPr>
          <w:p w14:paraId="47F04EF7" w14:textId="77777777" w:rsidR="00E55062" w:rsidRPr="005F08E8" w:rsidRDefault="00E55062" w:rsidP="006F60BA">
            <w:r w:rsidRPr="005F08E8">
              <w:t>3</w:t>
            </w:r>
          </w:p>
        </w:tc>
        <w:tc>
          <w:tcPr>
            <w:tcW w:w="2680" w:type="dxa"/>
            <w:vMerge w:val="restart"/>
          </w:tcPr>
          <w:p w14:paraId="691226C1"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Eventuele onderaanneming</w:t>
            </w:r>
          </w:p>
        </w:tc>
        <w:tc>
          <w:tcPr>
            <w:tcW w:w="2693" w:type="dxa"/>
          </w:tcPr>
          <w:p w14:paraId="7865AFD3"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Naam onderaannemers</w:t>
            </w:r>
          </w:p>
        </w:tc>
        <w:tc>
          <w:tcPr>
            <w:tcW w:w="3719" w:type="dxa"/>
          </w:tcPr>
          <w:p w14:paraId="70171933"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r w:rsidR="005F08E8" w:rsidRPr="005F08E8" w14:paraId="4B2240FF" w14:textId="77777777" w:rsidTr="006F60BA">
        <w:trPr>
          <w:trHeight w:val="343"/>
        </w:trPr>
        <w:tc>
          <w:tcPr>
            <w:cnfStyle w:val="001000000000" w:firstRow="0" w:lastRow="0" w:firstColumn="1" w:lastColumn="0" w:oddVBand="0" w:evenVBand="0" w:oddHBand="0" w:evenHBand="0" w:firstRowFirstColumn="0" w:firstRowLastColumn="0" w:lastRowFirstColumn="0" w:lastRowLastColumn="0"/>
            <w:tcW w:w="542" w:type="dxa"/>
            <w:vMerge/>
          </w:tcPr>
          <w:p w14:paraId="38C60A9D" w14:textId="77777777" w:rsidR="00E55062" w:rsidRPr="005F08E8" w:rsidRDefault="00E55062" w:rsidP="006F60BA"/>
        </w:tc>
        <w:tc>
          <w:tcPr>
            <w:tcW w:w="2680" w:type="dxa"/>
            <w:vMerge/>
          </w:tcPr>
          <w:p w14:paraId="2091EDD2"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c>
          <w:tcPr>
            <w:tcW w:w="2693" w:type="dxa"/>
          </w:tcPr>
          <w:p w14:paraId="195D6164"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r w:rsidRPr="005F08E8">
              <w:t>Adres onderaannemer(s)</w:t>
            </w:r>
          </w:p>
        </w:tc>
        <w:tc>
          <w:tcPr>
            <w:tcW w:w="3719" w:type="dxa"/>
          </w:tcPr>
          <w:p w14:paraId="2E6DF379" w14:textId="77777777" w:rsidR="00E55062" w:rsidRPr="005F08E8" w:rsidRDefault="00E55062" w:rsidP="006F60BA">
            <w:pPr>
              <w:cnfStyle w:val="000000000000" w:firstRow="0" w:lastRow="0" w:firstColumn="0" w:lastColumn="0" w:oddVBand="0" w:evenVBand="0" w:oddHBand="0" w:evenHBand="0" w:firstRowFirstColumn="0" w:firstRowLastColumn="0" w:lastRowFirstColumn="0" w:lastRowLastColumn="0"/>
            </w:pPr>
          </w:p>
        </w:tc>
      </w:tr>
    </w:tbl>
    <w:p w14:paraId="7C2460E2" w14:textId="77777777" w:rsidR="00E55062" w:rsidRPr="005F08E8" w:rsidRDefault="00E55062" w:rsidP="00E55062"/>
    <w:p w14:paraId="610464CB" w14:textId="7C4E420F" w:rsidR="00E55062" w:rsidRPr="005F08E8" w:rsidRDefault="00E55062" w:rsidP="00F64FF7">
      <w:pPr>
        <w:pStyle w:val="Kop4"/>
        <w:rPr>
          <w:rFonts w:asciiTheme="minorHAnsi" w:hAnsiTheme="minorHAnsi" w:cstheme="minorHAnsi"/>
        </w:rPr>
      </w:pPr>
      <w:r w:rsidRPr="005F08E8">
        <w:rPr>
          <w:rFonts w:asciiTheme="minorHAnsi" w:hAnsiTheme="minorHAnsi" w:cstheme="minorHAnsi"/>
        </w:rPr>
        <w:t>Ondertekening</w:t>
      </w:r>
    </w:p>
    <w:tbl>
      <w:tblPr>
        <w:tblStyle w:val="Tabelraster"/>
        <w:tblW w:w="9634" w:type="dxa"/>
        <w:tblLook w:val="04A0" w:firstRow="1" w:lastRow="0" w:firstColumn="1" w:lastColumn="0" w:noHBand="0" w:noVBand="1"/>
      </w:tblPr>
      <w:tblGrid>
        <w:gridCol w:w="4531"/>
        <w:gridCol w:w="5103"/>
      </w:tblGrid>
      <w:tr w:rsidR="005F08E8" w:rsidRPr="005F08E8" w14:paraId="15C79AAB" w14:textId="77777777" w:rsidTr="00A63028">
        <w:tc>
          <w:tcPr>
            <w:tcW w:w="4531" w:type="dxa"/>
            <w:shd w:val="clear" w:color="auto" w:fill="31849B" w:themeFill="accent5" w:themeFillShade="BF"/>
          </w:tcPr>
          <w:p w14:paraId="009B9A43"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Organisatienaam Inschrijver / Combinant 1</w:t>
            </w:r>
          </w:p>
        </w:tc>
        <w:tc>
          <w:tcPr>
            <w:tcW w:w="5103" w:type="dxa"/>
          </w:tcPr>
          <w:p w14:paraId="6C79BFFF" w14:textId="77777777" w:rsidR="00E55062" w:rsidRPr="005F08E8" w:rsidRDefault="00E55062" w:rsidP="006F60BA">
            <w:pPr>
              <w:rPr>
                <w:rFonts w:cstheme="minorHAnsi"/>
              </w:rPr>
            </w:pPr>
          </w:p>
        </w:tc>
      </w:tr>
      <w:tr w:rsidR="005F08E8" w:rsidRPr="005F08E8" w14:paraId="0E1B5A32" w14:textId="77777777" w:rsidTr="00A63028">
        <w:tc>
          <w:tcPr>
            <w:tcW w:w="4531" w:type="dxa"/>
            <w:shd w:val="clear" w:color="auto" w:fill="31849B" w:themeFill="accent5" w:themeFillShade="BF"/>
          </w:tcPr>
          <w:p w14:paraId="258548E5"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Naam Ondertekeningsbevoegde</w:t>
            </w:r>
          </w:p>
        </w:tc>
        <w:tc>
          <w:tcPr>
            <w:tcW w:w="5103" w:type="dxa"/>
          </w:tcPr>
          <w:p w14:paraId="054A4A91" w14:textId="77777777" w:rsidR="00E55062" w:rsidRPr="005F08E8" w:rsidRDefault="00E55062" w:rsidP="006F60BA">
            <w:pPr>
              <w:rPr>
                <w:rFonts w:cstheme="minorHAnsi"/>
              </w:rPr>
            </w:pPr>
          </w:p>
        </w:tc>
      </w:tr>
      <w:tr w:rsidR="005F08E8" w:rsidRPr="005F08E8" w14:paraId="116B3F89" w14:textId="77777777" w:rsidTr="00A63028">
        <w:tc>
          <w:tcPr>
            <w:tcW w:w="4531" w:type="dxa"/>
            <w:shd w:val="clear" w:color="auto" w:fill="31849B" w:themeFill="accent5" w:themeFillShade="BF"/>
          </w:tcPr>
          <w:p w14:paraId="4A5FE883"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 xml:space="preserve">Functie Ondertekeningsbevoegde </w:t>
            </w:r>
          </w:p>
        </w:tc>
        <w:tc>
          <w:tcPr>
            <w:tcW w:w="5103" w:type="dxa"/>
          </w:tcPr>
          <w:p w14:paraId="5C67B3D8" w14:textId="77777777" w:rsidR="00E55062" w:rsidRPr="005F08E8" w:rsidRDefault="00E55062" w:rsidP="006F60BA">
            <w:pPr>
              <w:rPr>
                <w:rFonts w:cstheme="minorHAnsi"/>
              </w:rPr>
            </w:pPr>
          </w:p>
        </w:tc>
      </w:tr>
      <w:tr w:rsidR="005F08E8" w:rsidRPr="005F08E8" w14:paraId="62BD20C0" w14:textId="77777777" w:rsidTr="00A63028">
        <w:tc>
          <w:tcPr>
            <w:tcW w:w="4531" w:type="dxa"/>
            <w:shd w:val="clear" w:color="auto" w:fill="31849B" w:themeFill="accent5" w:themeFillShade="BF"/>
          </w:tcPr>
          <w:p w14:paraId="5A712AFB"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Datum</w:t>
            </w:r>
          </w:p>
        </w:tc>
        <w:tc>
          <w:tcPr>
            <w:tcW w:w="5103" w:type="dxa"/>
          </w:tcPr>
          <w:p w14:paraId="428AD293" w14:textId="77777777" w:rsidR="00E55062" w:rsidRPr="005F08E8" w:rsidRDefault="00E55062" w:rsidP="006F60BA">
            <w:pPr>
              <w:rPr>
                <w:rFonts w:cstheme="minorHAnsi"/>
              </w:rPr>
            </w:pPr>
          </w:p>
        </w:tc>
      </w:tr>
      <w:tr w:rsidR="005F08E8" w:rsidRPr="005F08E8" w14:paraId="3C75EE80" w14:textId="77777777" w:rsidTr="00F64FF7">
        <w:trPr>
          <w:trHeight w:val="864"/>
        </w:trPr>
        <w:tc>
          <w:tcPr>
            <w:tcW w:w="4531" w:type="dxa"/>
            <w:shd w:val="clear" w:color="auto" w:fill="31849B" w:themeFill="accent5" w:themeFillShade="BF"/>
          </w:tcPr>
          <w:p w14:paraId="0C9E4D4E"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Handtekening ondertekeningsbevoegde</w:t>
            </w:r>
          </w:p>
        </w:tc>
        <w:tc>
          <w:tcPr>
            <w:tcW w:w="5103" w:type="dxa"/>
          </w:tcPr>
          <w:p w14:paraId="4C05A76C" w14:textId="77777777" w:rsidR="00E55062" w:rsidRPr="005F08E8" w:rsidRDefault="00E55062" w:rsidP="006F60BA">
            <w:pPr>
              <w:rPr>
                <w:rFonts w:cstheme="minorHAnsi"/>
              </w:rPr>
            </w:pPr>
          </w:p>
          <w:p w14:paraId="0FF4C6A9" w14:textId="77777777" w:rsidR="00E55062" w:rsidRPr="005F08E8" w:rsidRDefault="00E55062" w:rsidP="006F60BA">
            <w:pPr>
              <w:rPr>
                <w:rFonts w:cstheme="minorHAnsi"/>
              </w:rPr>
            </w:pPr>
          </w:p>
        </w:tc>
      </w:tr>
    </w:tbl>
    <w:p w14:paraId="134B8BAE" w14:textId="77777777" w:rsidR="00E55062" w:rsidRPr="005F08E8" w:rsidRDefault="00E55062" w:rsidP="00E55062">
      <w:pPr>
        <w:rPr>
          <w:rFonts w:cstheme="minorHAnsi"/>
        </w:rPr>
      </w:pPr>
    </w:p>
    <w:tbl>
      <w:tblPr>
        <w:tblStyle w:val="Tabelraster"/>
        <w:tblW w:w="9634" w:type="dxa"/>
        <w:tblLook w:val="04A0" w:firstRow="1" w:lastRow="0" w:firstColumn="1" w:lastColumn="0" w:noHBand="0" w:noVBand="1"/>
      </w:tblPr>
      <w:tblGrid>
        <w:gridCol w:w="4531"/>
        <w:gridCol w:w="5103"/>
      </w:tblGrid>
      <w:tr w:rsidR="005F08E8" w:rsidRPr="005F08E8" w14:paraId="321F6F65" w14:textId="77777777" w:rsidTr="00A63028">
        <w:tc>
          <w:tcPr>
            <w:tcW w:w="4531" w:type="dxa"/>
            <w:shd w:val="clear" w:color="auto" w:fill="31849B" w:themeFill="accent5" w:themeFillShade="BF"/>
          </w:tcPr>
          <w:p w14:paraId="543A4A42"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Organisatienaam Combinant 2*</w:t>
            </w:r>
          </w:p>
        </w:tc>
        <w:tc>
          <w:tcPr>
            <w:tcW w:w="5103" w:type="dxa"/>
          </w:tcPr>
          <w:p w14:paraId="5B3F9AB8" w14:textId="77777777" w:rsidR="00E55062" w:rsidRPr="005F08E8" w:rsidRDefault="00E55062" w:rsidP="006F60BA">
            <w:pPr>
              <w:rPr>
                <w:rFonts w:cstheme="minorHAnsi"/>
              </w:rPr>
            </w:pPr>
          </w:p>
        </w:tc>
      </w:tr>
      <w:tr w:rsidR="005F08E8" w:rsidRPr="005F08E8" w14:paraId="7079AA3B" w14:textId="77777777" w:rsidTr="00A63028">
        <w:tc>
          <w:tcPr>
            <w:tcW w:w="4531" w:type="dxa"/>
            <w:shd w:val="clear" w:color="auto" w:fill="31849B" w:themeFill="accent5" w:themeFillShade="BF"/>
          </w:tcPr>
          <w:p w14:paraId="7B013467"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Naam Ondertekeningsbevoegde</w:t>
            </w:r>
          </w:p>
        </w:tc>
        <w:tc>
          <w:tcPr>
            <w:tcW w:w="5103" w:type="dxa"/>
          </w:tcPr>
          <w:p w14:paraId="784454E4" w14:textId="77777777" w:rsidR="00E55062" w:rsidRPr="005F08E8" w:rsidRDefault="00E55062" w:rsidP="006F60BA">
            <w:pPr>
              <w:rPr>
                <w:rFonts w:cstheme="minorHAnsi"/>
              </w:rPr>
            </w:pPr>
          </w:p>
        </w:tc>
      </w:tr>
      <w:tr w:rsidR="005F08E8" w:rsidRPr="005F08E8" w14:paraId="5819238A" w14:textId="77777777" w:rsidTr="00A63028">
        <w:tc>
          <w:tcPr>
            <w:tcW w:w="4531" w:type="dxa"/>
            <w:shd w:val="clear" w:color="auto" w:fill="31849B" w:themeFill="accent5" w:themeFillShade="BF"/>
          </w:tcPr>
          <w:p w14:paraId="06849FEF"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 xml:space="preserve">Functie Ondertekeningsbevoegde </w:t>
            </w:r>
          </w:p>
        </w:tc>
        <w:tc>
          <w:tcPr>
            <w:tcW w:w="5103" w:type="dxa"/>
          </w:tcPr>
          <w:p w14:paraId="28F8491A" w14:textId="77777777" w:rsidR="00E55062" w:rsidRPr="005F08E8" w:rsidRDefault="00E55062" w:rsidP="006F60BA">
            <w:pPr>
              <w:rPr>
                <w:rFonts w:cstheme="minorHAnsi"/>
              </w:rPr>
            </w:pPr>
          </w:p>
        </w:tc>
      </w:tr>
      <w:tr w:rsidR="005F08E8" w:rsidRPr="005F08E8" w14:paraId="5EEAB06A" w14:textId="77777777" w:rsidTr="00A63028">
        <w:tc>
          <w:tcPr>
            <w:tcW w:w="4531" w:type="dxa"/>
            <w:shd w:val="clear" w:color="auto" w:fill="31849B" w:themeFill="accent5" w:themeFillShade="BF"/>
          </w:tcPr>
          <w:p w14:paraId="57754EB5" w14:textId="77777777" w:rsidR="00E55062" w:rsidRPr="00DF0D5B" w:rsidRDefault="00E55062" w:rsidP="006F60BA">
            <w:pPr>
              <w:rPr>
                <w:rStyle w:val="Intensieveverwijzing"/>
                <w:rFonts w:eastAsia="MS Mincho" w:cstheme="minorHAnsi"/>
                <w:color w:val="FFFFFF" w:themeColor="background1"/>
              </w:rPr>
            </w:pPr>
            <w:r w:rsidRPr="00DF0D5B">
              <w:rPr>
                <w:rStyle w:val="Intensieveverwijzing"/>
                <w:rFonts w:eastAsia="MS Mincho" w:cstheme="minorHAnsi"/>
                <w:color w:val="FFFFFF" w:themeColor="background1"/>
              </w:rPr>
              <w:t>Datum</w:t>
            </w:r>
          </w:p>
        </w:tc>
        <w:tc>
          <w:tcPr>
            <w:tcW w:w="5103" w:type="dxa"/>
          </w:tcPr>
          <w:p w14:paraId="4A594CF8" w14:textId="77777777" w:rsidR="00E55062" w:rsidRPr="005F08E8" w:rsidRDefault="00E55062" w:rsidP="006F60BA">
            <w:pPr>
              <w:rPr>
                <w:rFonts w:cstheme="minorHAnsi"/>
              </w:rPr>
            </w:pPr>
          </w:p>
        </w:tc>
      </w:tr>
      <w:tr w:rsidR="005F08E8" w:rsidRPr="005F08E8" w14:paraId="139F7294" w14:textId="77777777" w:rsidTr="00F64FF7">
        <w:tc>
          <w:tcPr>
            <w:tcW w:w="4531" w:type="dxa"/>
            <w:shd w:val="clear" w:color="auto" w:fill="31849B" w:themeFill="accent5" w:themeFillShade="BF"/>
          </w:tcPr>
          <w:p w14:paraId="6C7EC90B"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Handtekening ondertekeningsbevoegde</w:t>
            </w:r>
          </w:p>
        </w:tc>
        <w:tc>
          <w:tcPr>
            <w:tcW w:w="5103" w:type="dxa"/>
          </w:tcPr>
          <w:p w14:paraId="5946FFF3" w14:textId="77777777" w:rsidR="00E55062" w:rsidRPr="005F08E8" w:rsidRDefault="00E55062" w:rsidP="006F60BA"/>
          <w:p w14:paraId="13D5FEDF" w14:textId="77777777" w:rsidR="00E55062" w:rsidRPr="005F08E8" w:rsidRDefault="00E55062" w:rsidP="006F60BA"/>
        </w:tc>
      </w:tr>
    </w:tbl>
    <w:p w14:paraId="66FB48C4" w14:textId="77777777" w:rsidR="00E55062" w:rsidRPr="005F08E8" w:rsidRDefault="00E55062" w:rsidP="00E55062">
      <w:r w:rsidRPr="005F08E8">
        <w:t>*Indien van toepassing</w:t>
      </w:r>
    </w:p>
    <w:bookmarkEnd w:id="234"/>
    <w:bookmarkEnd w:id="235"/>
    <w:bookmarkEnd w:id="236"/>
    <w:bookmarkEnd w:id="237"/>
    <w:bookmarkEnd w:id="238"/>
    <w:bookmarkEnd w:id="239"/>
    <w:p w14:paraId="51237F76" w14:textId="77777777" w:rsidR="00E55062" w:rsidRPr="005F08E8" w:rsidRDefault="00E55062" w:rsidP="00E55062">
      <w:pPr>
        <w:rPr>
          <w:sz w:val="24"/>
        </w:rPr>
      </w:pPr>
      <w:r w:rsidRPr="005F08E8">
        <w:br w:type="page"/>
      </w:r>
    </w:p>
    <w:p w14:paraId="59DDC029" w14:textId="77777777" w:rsidR="00E55062" w:rsidRPr="005F08E8" w:rsidRDefault="00E55062" w:rsidP="00E55062">
      <w:pPr>
        <w:pStyle w:val="Kop1Bijlage"/>
      </w:pPr>
      <w:bookmarkStart w:id="242" w:name="_Toc93312049"/>
      <w:bookmarkStart w:id="243" w:name="_Toc101948994"/>
      <w:r w:rsidRPr="005F08E8">
        <w:lastRenderedPageBreak/>
        <w:t>Formulier 3</w:t>
      </w:r>
      <w:r w:rsidRPr="005F08E8">
        <w:tab/>
        <w:t>Model Concerngarantie</w:t>
      </w:r>
      <w:bookmarkEnd w:id="242"/>
      <w:bookmarkEnd w:id="243"/>
      <w:r w:rsidRPr="005F08E8">
        <w:t xml:space="preserve"> </w:t>
      </w:r>
    </w:p>
    <w:p w14:paraId="0908FC35" w14:textId="77777777" w:rsidR="00E55062" w:rsidRPr="005F08E8" w:rsidRDefault="00E55062" w:rsidP="00E55062">
      <w:pPr>
        <w:rPr>
          <w:sz w:val="28"/>
          <w:szCs w:val="28"/>
        </w:rPr>
      </w:pPr>
      <w:r w:rsidRPr="005F08E8">
        <w:rPr>
          <w:sz w:val="28"/>
          <w:szCs w:val="28"/>
        </w:rPr>
        <w:t>Concerngarantie</w:t>
      </w:r>
    </w:p>
    <w:p w14:paraId="4025C717" w14:textId="77777777" w:rsidR="00E55062" w:rsidRPr="005F08E8" w:rsidRDefault="00E55062" w:rsidP="00E55062">
      <w:r>
        <w:t>Betreft de Inschrijver een dochter- of werkmaatschappij?</w:t>
      </w:r>
    </w:p>
    <w:p w14:paraId="13528811" w14:textId="77777777" w:rsidR="00E55062" w:rsidRPr="005F08E8" w:rsidRDefault="00E55062" w:rsidP="00E55062">
      <w:r w:rsidRPr="005F08E8">
        <w:fldChar w:fldCharType="begin">
          <w:ffData>
            <w:name w:val=""/>
            <w:enabled/>
            <w:calcOnExit w:val="0"/>
            <w:helpText w:type="text" w:val="Aankruisen indien van toepassing"/>
            <w:checkBox>
              <w:sizeAuto/>
              <w:default w:val="0"/>
            </w:checkBox>
          </w:ffData>
        </w:fldChar>
      </w:r>
      <w:r w:rsidRPr="005F08E8">
        <w:instrText xml:space="preserve"> FORMCHECKBOX </w:instrText>
      </w:r>
      <w:r w:rsidR="00000000">
        <w:fldChar w:fldCharType="separate"/>
      </w:r>
      <w:r w:rsidRPr="005F08E8">
        <w:fldChar w:fldCharType="end"/>
      </w:r>
      <w:r w:rsidRPr="005F08E8">
        <w:tab/>
        <w:t>ja</w:t>
      </w:r>
    </w:p>
    <w:p w14:paraId="603AB1D7" w14:textId="77777777" w:rsidR="00E55062" w:rsidRPr="005F08E8" w:rsidRDefault="00E55062" w:rsidP="00E55062">
      <w:r w:rsidRPr="005F08E8">
        <w:fldChar w:fldCharType="begin">
          <w:ffData>
            <w:name w:val=""/>
            <w:enabled/>
            <w:calcOnExit w:val="0"/>
            <w:helpText w:type="text" w:val="Aankruisen indien van toepassing"/>
            <w:checkBox>
              <w:sizeAuto/>
              <w:default w:val="0"/>
            </w:checkBox>
          </w:ffData>
        </w:fldChar>
      </w:r>
      <w:r w:rsidRPr="005F08E8">
        <w:instrText xml:space="preserve"> FORMCHECKBOX </w:instrText>
      </w:r>
      <w:r w:rsidR="00000000">
        <w:fldChar w:fldCharType="separate"/>
      </w:r>
      <w:r w:rsidRPr="005F08E8">
        <w:fldChar w:fldCharType="end"/>
      </w:r>
      <w:r w:rsidRPr="005F08E8">
        <w:tab/>
        <w:t>nee</w:t>
      </w:r>
    </w:p>
    <w:p w14:paraId="1FA9BB21" w14:textId="77777777" w:rsidR="00E55062" w:rsidRPr="005F08E8" w:rsidRDefault="00E55062" w:rsidP="00E55062">
      <w:r w:rsidRPr="005F08E8">
        <w:t>Indien Inschrijver voorgaande vraag met ‘ja’ heeft beantwoord, graag onderstaande gegevens invullen.</w:t>
      </w:r>
    </w:p>
    <w:p w14:paraId="4D7C9570" w14:textId="77777777" w:rsidR="00E55062" w:rsidRPr="005F08E8" w:rsidRDefault="00E55062" w:rsidP="00E55062"/>
    <w:p w14:paraId="3F7DC939" w14:textId="77777777" w:rsidR="00E55062" w:rsidRPr="005F08E8" w:rsidRDefault="00E55062" w:rsidP="00E55062">
      <w:r w:rsidRPr="005F08E8">
        <w:t>Namens Concern/moedermaatschappij:</w:t>
      </w:r>
    </w:p>
    <w:p w14:paraId="579D59E3" w14:textId="6C963C67" w:rsidR="00E55062" w:rsidRPr="005F08E8" w:rsidRDefault="00E55062" w:rsidP="00E55062">
      <w:r w:rsidRPr="005F08E8">
        <w:t xml:space="preserve">Hierbij verklaart ondergetekende dat ... [naam garant stellend concern/moedermaatschappij] zich voor ..... [naam bedrijf] volledig en onvoorwaardelijk garant stelt voor de nakoming van de verplichtingen die uit de te sluiten overeenkomst in het kader van de aanbesteding Laboratoriumdiensten </w:t>
      </w:r>
      <w:r w:rsidR="00984497" w:rsidRPr="005F08E8">
        <w:t xml:space="preserve">Soa, IZB en TBC </w:t>
      </w:r>
      <w:r w:rsidRPr="005F08E8">
        <w:t>voortvloeien, op grond van:</w:t>
      </w:r>
    </w:p>
    <w:p w14:paraId="4A8E2C8F" w14:textId="77777777" w:rsidR="00E55062" w:rsidRPr="005F08E8" w:rsidRDefault="00E55062" w:rsidP="00E55062"/>
    <w:p w14:paraId="4B5054A6" w14:textId="77777777" w:rsidR="00E55062" w:rsidRPr="005F08E8" w:rsidRDefault="00E55062" w:rsidP="00E55062">
      <w:r w:rsidRPr="005F08E8">
        <w:fldChar w:fldCharType="begin">
          <w:ffData>
            <w:name w:val="Selectievakje8"/>
            <w:enabled/>
            <w:calcOnExit w:val="0"/>
            <w:checkBox>
              <w:sizeAuto/>
              <w:default w:val="0"/>
            </w:checkBox>
          </w:ffData>
        </w:fldChar>
      </w:r>
      <w:bookmarkStart w:id="244" w:name="Selectievakje8"/>
      <w:r w:rsidRPr="005F08E8">
        <w:instrText xml:space="preserve"> FORMCHECKBOX </w:instrText>
      </w:r>
      <w:r w:rsidR="00000000">
        <w:fldChar w:fldCharType="separate"/>
      </w:r>
      <w:r w:rsidRPr="005F08E8">
        <w:fldChar w:fldCharType="end"/>
      </w:r>
      <w:bookmarkEnd w:id="244"/>
      <w:r w:rsidRPr="005F08E8">
        <w:tab/>
        <w:t>Een verklaring op basis van artikel 2:403 BW (in kopie bijvoegen), of</w:t>
      </w:r>
    </w:p>
    <w:p w14:paraId="63CC30F4" w14:textId="77777777" w:rsidR="00E55062" w:rsidRPr="005F08E8" w:rsidRDefault="00E55062" w:rsidP="00E55062">
      <w:r w:rsidRPr="005F08E8">
        <w:fldChar w:fldCharType="begin">
          <w:ffData>
            <w:name w:val="Selectievakje9"/>
            <w:enabled/>
            <w:calcOnExit w:val="0"/>
            <w:checkBox>
              <w:sizeAuto/>
              <w:default w:val="0"/>
            </w:checkBox>
          </w:ffData>
        </w:fldChar>
      </w:r>
      <w:bookmarkStart w:id="245" w:name="Selectievakje9"/>
      <w:r w:rsidRPr="005F08E8">
        <w:instrText xml:space="preserve"> FORMCHECKBOX </w:instrText>
      </w:r>
      <w:r w:rsidR="00000000">
        <w:fldChar w:fldCharType="separate"/>
      </w:r>
      <w:r w:rsidRPr="005F08E8">
        <w:fldChar w:fldCharType="end"/>
      </w:r>
      <w:bookmarkEnd w:id="245"/>
      <w:r w:rsidRPr="005F08E8">
        <w:tab/>
        <w:t>Een concerngarantie (in kopie bij te voegen), of</w:t>
      </w:r>
    </w:p>
    <w:p w14:paraId="2B7EF9E0" w14:textId="2B5E6867" w:rsidR="00E55062" w:rsidRPr="005F08E8" w:rsidRDefault="00E55062" w:rsidP="00E55062">
      <w:r w:rsidRPr="005F08E8">
        <w:fldChar w:fldCharType="begin">
          <w:ffData>
            <w:name w:val="Selectievakje10"/>
            <w:enabled/>
            <w:calcOnExit w:val="0"/>
            <w:checkBox>
              <w:sizeAuto/>
              <w:default w:val="0"/>
            </w:checkBox>
          </w:ffData>
        </w:fldChar>
      </w:r>
      <w:bookmarkStart w:id="246" w:name="Selectievakje10"/>
      <w:r w:rsidRPr="005F08E8">
        <w:instrText xml:space="preserve"> FORMCHECKBOX </w:instrText>
      </w:r>
      <w:r w:rsidR="00000000">
        <w:fldChar w:fldCharType="separate"/>
      </w:r>
      <w:r w:rsidRPr="005F08E8">
        <w:fldChar w:fldCharType="end"/>
      </w:r>
      <w:bookmarkEnd w:id="246"/>
      <w:r w:rsidRPr="005F08E8">
        <w:tab/>
        <w:t>Een voor ondertekening van de Concessieovereenkomst op te maken overeenkomst van borgtocht met eenzelfde strekking als artikel 2:403 sub f BW</w:t>
      </w:r>
    </w:p>
    <w:p w14:paraId="4144DC2B" w14:textId="77777777" w:rsidR="00E55062" w:rsidRPr="005F08E8" w:rsidRDefault="00E55062" w:rsidP="00E55062"/>
    <w:p w14:paraId="09BF36A4" w14:textId="77777777" w:rsidR="00E55062" w:rsidRPr="005F08E8" w:rsidRDefault="00E55062" w:rsidP="00E55062">
      <w:r w:rsidRPr="005F08E8">
        <w:t>(Gaarne aankruisen wat van toepassing is)</w:t>
      </w:r>
    </w:p>
    <w:p w14:paraId="079FDCF7" w14:textId="77777777" w:rsidR="00E55062" w:rsidRPr="005F08E8" w:rsidRDefault="00E55062" w:rsidP="00E55062"/>
    <w:p w14:paraId="1AECA9BA" w14:textId="77777777" w:rsidR="00E55062" w:rsidRPr="005F08E8" w:rsidRDefault="00E55062" w:rsidP="00E55062"/>
    <w:p w14:paraId="04380EAE" w14:textId="77777777" w:rsidR="00E55062" w:rsidRPr="005F08E8" w:rsidRDefault="00E55062" w:rsidP="00E55062">
      <w:pPr>
        <w:pStyle w:val="Kop4"/>
      </w:pPr>
      <w:r w:rsidRPr="005F08E8">
        <w:t>Ondertekening</w:t>
      </w:r>
    </w:p>
    <w:p w14:paraId="7597CEF9" w14:textId="77777777" w:rsidR="00E55062" w:rsidRPr="005F08E8" w:rsidRDefault="00E55062" w:rsidP="00E55062"/>
    <w:tbl>
      <w:tblPr>
        <w:tblStyle w:val="Tabelraster"/>
        <w:tblW w:w="9634" w:type="dxa"/>
        <w:tblLook w:val="04A0" w:firstRow="1" w:lastRow="0" w:firstColumn="1" w:lastColumn="0" w:noHBand="0" w:noVBand="1"/>
      </w:tblPr>
      <w:tblGrid>
        <w:gridCol w:w="4531"/>
        <w:gridCol w:w="5103"/>
      </w:tblGrid>
      <w:tr w:rsidR="005F08E8" w:rsidRPr="005F08E8" w14:paraId="101395CE" w14:textId="77777777" w:rsidTr="00984497">
        <w:tc>
          <w:tcPr>
            <w:tcW w:w="4531" w:type="dxa"/>
            <w:shd w:val="clear" w:color="auto" w:fill="31849B" w:themeFill="accent5" w:themeFillShade="BF"/>
          </w:tcPr>
          <w:p w14:paraId="5BEC1546"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Organisatienaam Concern/moedermaatschappij</w:t>
            </w:r>
          </w:p>
        </w:tc>
        <w:tc>
          <w:tcPr>
            <w:tcW w:w="5103" w:type="dxa"/>
          </w:tcPr>
          <w:p w14:paraId="0AF91126" w14:textId="77777777" w:rsidR="00E55062" w:rsidRPr="005F08E8" w:rsidRDefault="00E55062" w:rsidP="006F60BA"/>
        </w:tc>
      </w:tr>
      <w:tr w:rsidR="005F08E8" w:rsidRPr="005F08E8" w14:paraId="7D321088" w14:textId="77777777" w:rsidTr="00984497">
        <w:tc>
          <w:tcPr>
            <w:tcW w:w="4531" w:type="dxa"/>
            <w:shd w:val="clear" w:color="auto" w:fill="31849B" w:themeFill="accent5" w:themeFillShade="BF"/>
          </w:tcPr>
          <w:p w14:paraId="5A66BFC0"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Naam Ondertekeningsbevoegde</w:t>
            </w:r>
          </w:p>
        </w:tc>
        <w:tc>
          <w:tcPr>
            <w:tcW w:w="5103" w:type="dxa"/>
          </w:tcPr>
          <w:p w14:paraId="32D70044" w14:textId="77777777" w:rsidR="00E55062" w:rsidRPr="005F08E8" w:rsidRDefault="00E55062" w:rsidP="006F60BA"/>
        </w:tc>
      </w:tr>
      <w:tr w:rsidR="005F08E8" w:rsidRPr="005F08E8" w14:paraId="1CD3D848" w14:textId="77777777" w:rsidTr="00984497">
        <w:tc>
          <w:tcPr>
            <w:tcW w:w="4531" w:type="dxa"/>
            <w:shd w:val="clear" w:color="auto" w:fill="31849B" w:themeFill="accent5" w:themeFillShade="BF"/>
          </w:tcPr>
          <w:p w14:paraId="04B13DD3"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 xml:space="preserve">Functie Ondertekeningsbevoegde </w:t>
            </w:r>
          </w:p>
        </w:tc>
        <w:tc>
          <w:tcPr>
            <w:tcW w:w="5103" w:type="dxa"/>
          </w:tcPr>
          <w:p w14:paraId="1E9D8A6A" w14:textId="77777777" w:rsidR="00E55062" w:rsidRPr="005F08E8" w:rsidRDefault="00E55062" w:rsidP="006F60BA"/>
        </w:tc>
      </w:tr>
      <w:tr w:rsidR="005F08E8" w:rsidRPr="005F08E8" w14:paraId="503BBAEA" w14:textId="77777777" w:rsidTr="00984497">
        <w:tc>
          <w:tcPr>
            <w:tcW w:w="4531" w:type="dxa"/>
            <w:shd w:val="clear" w:color="auto" w:fill="31849B" w:themeFill="accent5" w:themeFillShade="BF"/>
          </w:tcPr>
          <w:p w14:paraId="061CF87C"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Datum</w:t>
            </w:r>
          </w:p>
        </w:tc>
        <w:tc>
          <w:tcPr>
            <w:tcW w:w="5103" w:type="dxa"/>
          </w:tcPr>
          <w:p w14:paraId="2075549C" w14:textId="77777777" w:rsidR="00E55062" w:rsidRPr="005F08E8" w:rsidRDefault="00E55062" w:rsidP="006F60BA"/>
        </w:tc>
      </w:tr>
      <w:tr w:rsidR="005F08E8" w:rsidRPr="005F08E8" w14:paraId="569E0BA0" w14:textId="77777777" w:rsidTr="00984497">
        <w:tc>
          <w:tcPr>
            <w:tcW w:w="4531" w:type="dxa"/>
            <w:shd w:val="clear" w:color="auto" w:fill="31849B" w:themeFill="accent5" w:themeFillShade="BF"/>
          </w:tcPr>
          <w:p w14:paraId="1E7E7F79" w14:textId="77777777" w:rsidR="00E55062" w:rsidRPr="00DF0D5B" w:rsidRDefault="00E55062" w:rsidP="006F60BA">
            <w:pPr>
              <w:rPr>
                <w:rStyle w:val="Intensieveverwijzing"/>
                <w:rFonts w:eastAsia="MS Mincho"/>
                <w:color w:val="FFFFFF" w:themeColor="background1"/>
              </w:rPr>
            </w:pPr>
            <w:r w:rsidRPr="00DF0D5B">
              <w:rPr>
                <w:rStyle w:val="Intensieveverwijzing"/>
                <w:rFonts w:eastAsia="MS Mincho"/>
                <w:color w:val="FFFFFF" w:themeColor="background1"/>
              </w:rPr>
              <w:t>Handtekening ondertekeningsbevoegde</w:t>
            </w:r>
          </w:p>
          <w:p w14:paraId="75ECFDF9" w14:textId="77777777" w:rsidR="00E55062" w:rsidRPr="00DF0D5B" w:rsidRDefault="00E55062" w:rsidP="006F60BA">
            <w:pPr>
              <w:rPr>
                <w:color w:val="FFFFFF" w:themeColor="background1"/>
              </w:rPr>
            </w:pPr>
          </w:p>
        </w:tc>
        <w:tc>
          <w:tcPr>
            <w:tcW w:w="5103" w:type="dxa"/>
          </w:tcPr>
          <w:p w14:paraId="1FD8426E" w14:textId="77777777" w:rsidR="00E55062" w:rsidRPr="005F08E8" w:rsidRDefault="00E55062" w:rsidP="006F60BA"/>
          <w:p w14:paraId="46792AEF" w14:textId="77777777" w:rsidR="00E55062" w:rsidRPr="005F08E8" w:rsidRDefault="00E55062" w:rsidP="006F60BA"/>
          <w:p w14:paraId="3170FCC6" w14:textId="77777777" w:rsidR="00E55062" w:rsidRPr="005F08E8" w:rsidRDefault="00E55062" w:rsidP="006F60BA"/>
        </w:tc>
      </w:tr>
    </w:tbl>
    <w:p w14:paraId="0830CED9" w14:textId="77777777" w:rsidR="00E55062" w:rsidRPr="005F08E8" w:rsidRDefault="00E55062" w:rsidP="00E55062"/>
    <w:p w14:paraId="798743CA" w14:textId="77777777" w:rsidR="00276CA8" w:rsidRPr="005F08E8" w:rsidRDefault="00E55062" w:rsidP="00E55062">
      <w:pPr>
        <w:sectPr w:rsidR="00276CA8" w:rsidRPr="005F08E8" w:rsidSect="00FF7944">
          <w:headerReference w:type="default" r:id="rId21"/>
          <w:footerReference w:type="default" r:id="rId22"/>
          <w:pgSz w:w="11906" w:h="16838" w:code="9"/>
          <w:pgMar w:top="1418" w:right="1418" w:bottom="1259" w:left="1418" w:header="709" w:footer="709" w:gutter="0"/>
          <w:cols w:space="708"/>
          <w:docGrid w:linePitch="272"/>
        </w:sectPr>
      </w:pPr>
      <w:r w:rsidRPr="005F08E8">
        <w:t>NB! De relatie moeder/dochter- of werkmaatschappij zal uit het uittreksel van Inschrijving in het handels- of beroepsregister moeten blijken.</w:t>
      </w:r>
    </w:p>
    <w:p w14:paraId="537C0684" w14:textId="77777777" w:rsidR="00E55062" w:rsidRPr="005F08E8" w:rsidRDefault="00E55062" w:rsidP="00E55062"/>
    <w:p w14:paraId="38418D2C" w14:textId="17C17C50" w:rsidR="00E55062" w:rsidRPr="005F08E8" w:rsidRDefault="00E55062" w:rsidP="002B1544">
      <w:pPr>
        <w:rPr>
          <w:b/>
          <w:bCs/>
          <w:sz w:val="32"/>
          <w:szCs w:val="32"/>
        </w:rPr>
      </w:pPr>
      <w:bookmarkStart w:id="247" w:name="_Toc101948996"/>
      <w:r w:rsidRPr="005F08E8">
        <w:rPr>
          <w:b/>
          <w:bCs/>
          <w:sz w:val="32"/>
          <w:szCs w:val="32"/>
        </w:rPr>
        <w:t xml:space="preserve">Formulier </w:t>
      </w:r>
      <w:r w:rsidR="00E607BB" w:rsidRPr="005F08E8">
        <w:rPr>
          <w:b/>
          <w:bCs/>
          <w:sz w:val="32"/>
          <w:szCs w:val="32"/>
        </w:rPr>
        <w:t>4</w:t>
      </w:r>
      <w:r w:rsidRPr="005F08E8">
        <w:rPr>
          <w:b/>
          <w:bCs/>
          <w:sz w:val="32"/>
          <w:szCs w:val="32"/>
        </w:rPr>
        <w:tab/>
        <w:t>Programma van Eisen</w:t>
      </w:r>
      <w:bookmarkEnd w:id="247"/>
    </w:p>
    <w:p w14:paraId="00965F2A" w14:textId="6A01AF69" w:rsidR="00E55062" w:rsidRPr="005F08E8" w:rsidRDefault="00E55062" w:rsidP="00E55062">
      <w:r w:rsidRPr="005F08E8">
        <w:t xml:space="preserve">In dit Programma van Eisen zijn de eisen en voorwaarden opgenomen waaraan de Inschrijving moet voldoen. Indien Inschrijver elders in zijn Inschrijving een voorbehoud maakt ten aanzien van deze eisen en voorwaarden, dan wel daarvan afwijkt, dan prevaleren deze eisen en voorwaarden door ondertekening van </w:t>
      </w:r>
      <w:r w:rsidR="00E95C66" w:rsidRPr="005F08E8">
        <w:t>dit Formulier</w:t>
      </w:r>
      <w:r w:rsidRPr="005F08E8">
        <w:t>. Eventuele strijdigheden of onvolkomenheden zijn dan voor rekening en risico van Inschrijver.</w:t>
      </w:r>
    </w:p>
    <w:p w14:paraId="36222D65" w14:textId="5E6216EA" w:rsidR="00E55062" w:rsidRPr="005F08E8" w:rsidRDefault="00E55062" w:rsidP="00230685">
      <w:r w:rsidRPr="005F08E8">
        <w:t>Voor de eisen geldt dat alleen Inschrijvers die bij elke eis met ‘JA’ hebben beantwoord, daarmee onvoorwaardelijk voldoen aan de betreffende. Het niet voldoen kan uitsluiting tot gevolg hebben</w:t>
      </w:r>
    </w:p>
    <w:p w14:paraId="51AD69AC" w14:textId="2BE0C6E5" w:rsidR="0024672F" w:rsidRPr="005F08E8" w:rsidRDefault="0024672F" w:rsidP="0024672F">
      <w:bookmarkStart w:id="248" w:name="_Toc10965284"/>
      <w:r w:rsidRPr="005F08E8">
        <w:t>Alle in dit programma van eisen gestelde eisen zijn van toepassing op de Soa-, IZB- en TBC- labdiagnostiek, tenzij anders specifiek vermeld.</w:t>
      </w:r>
    </w:p>
    <w:tbl>
      <w:tblPr>
        <w:tblW w:w="14175" w:type="dxa"/>
        <w:tblInd w:w="-5" w:type="dxa"/>
        <w:tblCellMar>
          <w:left w:w="70" w:type="dxa"/>
          <w:right w:w="70" w:type="dxa"/>
        </w:tblCellMar>
        <w:tblLook w:val="0000" w:firstRow="0" w:lastRow="0" w:firstColumn="0" w:lastColumn="0" w:noHBand="0" w:noVBand="0"/>
      </w:tblPr>
      <w:tblGrid>
        <w:gridCol w:w="815"/>
        <w:gridCol w:w="12090"/>
        <w:gridCol w:w="8"/>
        <w:gridCol w:w="1262"/>
      </w:tblGrid>
      <w:tr w:rsidR="00DF0D5B" w:rsidRPr="00DF0D5B" w14:paraId="318DFE56" w14:textId="77777777" w:rsidTr="0024672F">
        <w:trPr>
          <w:trHeight w:val="597"/>
        </w:trPr>
        <w:tc>
          <w:tcPr>
            <w:tcW w:w="14175" w:type="dxa"/>
            <w:gridSpan w:val="4"/>
            <w:tcBorders>
              <w:top w:val="single" w:sz="4" w:space="0" w:color="auto"/>
              <w:left w:val="single" w:sz="4" w:space="0" w:color="auto"/>
              <w:bottom w:val="single" w:sz="4" w:space="0" w:color="auto"/>
              <w:right w:val="single" w:sz="4" w:space="0" w:color="000000" w:themeColor="text1"/>
            </w:tcBorders>
            <w:shd w:val="clear" w:color="auto" w:fill="31849B" w:themeFill="accent5" w:themeFillShade="BF"/>
          </w:tcPr>
          <w:p w14:paraId="04BBBEA9" w14:textId="77777777" w:rsidR="0024672F" w:rsidRPr="00DF0D5B" w:rsidRDefault="0024672F" w:rsidP="006F60BA">
            <w:pPr>
              <w:spacing w:line="280" w:lineRule="atLeast"/>
              <w:jc w:val="center"/>
              <w:rPr>
                <w:rFonts w:eastAsia="Times New Roman" w:cstheme="minorHAnsi"/>
                <w:b/>
                <w:bCs/>
                <w:color w:val="FFFFFF" w:themeColor="background1"/>
                <w:sz w:val="22"/>
                <w:szCs w:val="22"/>
              </w:rPr>
            </w:pPr>
            <w:r w:rsidRPr="00DF0D5B">
              <w:rPr>
                <w:rFonts w:eastAsia="Times New Roman" w:cstheme="minorHAnsi"/>
                <w:b/>
                <w:bCs/>
                <w:color w:val="FFFFFF" w:themeColor="background1"/>
                <w:sz w:val="28"/>
                <w:szCs w:val="28"/>
              </w:rPr>
              <w:t>Programma eisen</w:t>
            </w:r>
          </w:p>
        </w:tc>
      </w:tr>
      <w:tr w:rsidR="005F08E8" w:rsidRPr="005F08E8" w14:paraId="0EBB545C" w14:textId="77777777" w:rsidTr="003B66DE">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F62F1C6" w14:textId="77777777" w:rsidR="0024672F" w:rsidRPr="005F08E8" w:rsidRDefault="0024672F" w:rsidP="006F60BA">
            <w:pPr>
              <w:spacing w:line="280" w:lineRule="atLeast"/>
              <w:rPr>
                <w:rFonts w:eastAsia="Times New Roman" w:cstheme="minorHAnsi"/>
                <w:b/>
                <w:bCs/>
              </w:rPr>
            </w:pPr>
          </w:p>
          <w:p w14:paraId="01E20C2E"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1.</w:t>
            </w:r>
          </w:p>
        </w:tc>
        <w:tc>
          <w:tcPr>
            <w:tcW w:w="12098" w:type="dxa"/>
            <w:gridSpan w:val="2"/>
            <w:tcBorders>
              <w:top w:val="single" w:sz="4" w:space="0" w:color="auto"/>
              <w:left w:val="nil"/>
              <w:bottom w:val="single" w:sz="4" w:space="0" w:color="auto"/>
              <w:right w:val="single" w:sz="4" w:space="0" w:color="auto"/>
            </w:tcBorders>
            <w:shd w:val="clear" w:color="auto" w:fill="B8CCE4" w:themeFill="accent1" w:themeFillTint="66"/>
          </w:tcPr>
          <w:p w14:paraId="57F9EC9E" w14:textId="77777777" w:rsidR="0024672F" w:rsidRPr="005F08E8" w:rsidRDefault="0024672F" w:rsidP="006F60BA">
            <w:pPr>
              <w:spacing w:line="280" w:lineRule="atLeast"/>
              <w:rPr>
                <w:rFonts w:eastAsia="Times New Roman" w:cstheme="minorHAnsi"/>
                <w:b/>
                <w:bCs/>
              </w:rPr>
            </w:pPr>
          </w:p>
          <w:p w14:paraId="29F7542D"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Kwaliteit borgende maatregelen</w:t>
            </w:r>
          </w:p>
        </w:tc>
        <w:tc>
          <w:tcPr>
            <w:tcW w:w="1262" w:type="dxa"/>
            <w:tcBorders>
              <w:top w:val="single" w:sz="4" w:space="0" w:color="auto"/>
              <w:left w:val="nil"/>
              <w:bottom w:val="single" w:sz="4" w:space="0" w:color="auto"/>
              <w:right w:val="single" w:sz="4" w:space="0" w:color="auto"/>
            </w:tcBorders>
            <w:shd w:val="clear" w:color="auto" w:fill="B8CCE4" w:themeFill="accent1" w:themeFillTint="66"/>
          </w:tcPr>
          <w:p w14:paraId="1065069C" w14:textId="77777777" w:rsidR="0024672F" w:rsidRPr="005F08E8" w:rsidRDefault="0024672F" w:rsidP="006F60BA">
            <w:pPr>
              <w:spacing w:line="280" w:lineRule="atLeast"/>
              <w:jc w:val="center"/>
              <w:rPr>
                <w:rFonts w:eastAsia="Times New Roman" w:cstheme="minorHAnsi"/>
                <w:b/>
                <w:bCs/>
                <w:sz w:val="18"/>
                <w:szCs w:val="18"/>
              </w:rPr>
            </w:pPr>
            <w:r w:rsidRPr="005F08E8">
              <w:rPr>
                <w:rFonts w:eastAsia="Times New Roman" w:cstheme="minorHAnsi"/>
                <w:b/>
                <w:bCs/>
                <w:sz w:val="18"/>
                <w:szCs w:val="18"/>
              </w:rPr>
              <w:t>Inschrijver voldoet aan eis</w:t>
            </w:r>
            <w:r w:rsidRPr="005F08E8">
              <w:rPr>
                <w:rFonts w:eastAsia="Times New Roman" w:cstheme="minorHAnsi"/>
                <w:b/>
                <w:bCs/>
                <w:sz w:val="18"/>
                <w:szCs w:val="18"/>
              </w:rPr>
              <w:br/>
              <w:t>Ja/Nee</w:t>
            </w:r>
          </w:p>
        </w:tc>
      </w:tr>
      <w:tr w:rsidR="005F08E8" w:rsidRPr="005F08E8" w14:paraId="71A46690" w14:textId="77777777" w:rsidTr="003B66DE">
        <w:trPr>
          <w:trHeight w:val="60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5A347C52" w14:textId="22F5B156" w:rsidR="0024672F" w:rsidRPr="005F08E8" w:rsidRDefault="0024672F" w:rsidP="006F60BA">
            <w:pPr>
              <w:spacing w:line="280" w:lineRule="atLeast"/>
              <w:rPr>
                <w:rFonts w:eastAsia="Times New Roman" w:cstheme="minorHAnsi"/>
              </w:rPr>
            </w:pPr>
            <w:r w:rsidRPr="005F08E8">
              <w:rPr>
                <w:rFonts w:eastAsia="Times New Roman" w:cstheme="minorHAnsi"/>
              </w:rPr>
              <w:t>1.</w:t>
            </w:r>
            <w:r w:rsidR="00D34A20" w:rsidRPr="005F08E8">
              <w:rPr>
                <w:rFonts w:eastAsia="Times New Roman" w:cstheme="minorHAnsi"/>
              </w:rPr>
              <w:t>1</w:t>
            </w:r>
          </w:p>
        </w:tc>
        <w:tc>
          <w:tcPr>
            <w:tcW w:w="12098" w:type="dxa"/>
            <w:gridSpan w:val="2"/>
            <w:tcBorders>
              <w:top w:val="nil"/>
              <w:left w:val="nil"/>
              <w:bottom w:val="single" w:sz="4" w:space="0" w:color="auto"/>
              <w:right w:val="single" w:sz="4" w:space="0" w:color="auto"/>
            </w:tcBorders>
            <w:shd w:val="clear" w:color="auto" w:fill="auto"/>
          </w:tcPr>
          <w:p w14:paraId="2A922D62" w14:textId="77777777" w:rsidR="0024672F" w:rsidRPr="005F08E8" w:rsidRDefault="0024672F" w:rsidP="006F60BA">
            <w:pPr>
              <w:spacing w:line="280" w:lineRule="atLeast"/>
              <w:rPr>
                <w:rFonts w:eastAsia="Times New Roman"/>
              </w:rPr>
            </w:pPr>
            <w:r w:rsidRPr="005F08E8">
              <w:t xml:space="preserve">De Opdrachtnemer conformeert zich voor wat betreft de Soa-diagnostiek aan de kwaliteitsprofiel aanvullende seksuele gezondheid 2022, </w:t>
            </w:r>
            <w:hyperlink r:id="rId23" w:history="1">
              <w:r w:rsidRPr="005F08E8">
                <w:rPr>
                  <w:rStyle w:val="Hyperlink"/>
                  <w:color w:val="auto"/>
                </w:rPr>
                <w:t>https://www.rivm.nl/sites/default/files/2022-06/20220608_KwaliteitsprofielASG_def.pdf</w:t>
              </w:r>
            </w:hyperlink>
            <w:r w:rsidRPr="005F08E8">
              <w:t xml:space="preserve"> </w:t>
            </w:r>
          </w:p>
        </w:tc>
        <w:tc>
          <w:tcPr>
            <w:tcW w:w="1262" w:type="dxa"/>
            <w:tcBorders>
              <w:top w:val="single" w:sz="4" w:space="0" w:color="auto"/>
              <w:left w:val="nil"/>
              <w:bottom w:val="single" w:sz="4" w:space="0" w:color="auto"/>
              <w:right w:val="single" w:sz="4" w:space="0" w:color="auto"/>
            </w:tcBorders>
          </w:tcPr>
          <w:p w14:paraId="44E3C90A" w14:textId="77777777" w:rsidR="0024672F" w:rsidRPr="005F08E8" w:rsidRDefault="0024672F" w:rsidP="006F60BA">
            <w:pPr>
              <w:spacing w:line="280" w:lineRule="atLeast"/>
              <w:rPr>
                <w:rFonts w:eastAsia="Times New Roman" w:cstheme="minorHAnsi"/>
              </w:rPr>
            </w:pPr>
          </w:p>
        </w:tc>
      </w:tr>
      <w:tr w:rsidR="005F08E8" w:rsidRPr="005F08E8" w14:paraId="158FCE1E" w14:textId="77777777" w:rsidTr="003B66DE">
        <w:trPr>
          <w:trHeight w:val="60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AFF8BA9" w14:textId="559DBCC7" w:rsidR="0024672F" w:rsidRPr="005F08E8" w:rsidRDefault="0024672F" w:rsidP="006F60BA">
            <w:pPr>
              <w:spacing w:line="280" w:lineRule="atLeast"/>
              <w:rPr>
                <w:rFonts w:eastAsia="Times New Roman" w:cstheme="minorHAnsi"/>
              </w:rPr>
            </w:pPr>
            <w:r w:rsidRPr="005F08E8">
              <w:rPr>
                <w:rFonts w:eastAsia="Times New Roman" w:cstheme="minorHAnsi"/>
              </w:rPr>
              <w:t>1.</w:t>
            </w:r>
            <w:r w:rsidR="00D34A20" w:rsidRPr="005F08E8">
              <w:rPr>
                <w:rFonts w:eastAsia="Times New Roman" w:cstheme="minorHAnsi"/>
              </w:rPr>
              <w:t>2</w:t>
            </w:r>
          </w:p>
        </w:tc>
        <w:tc>
          <w:tcPr>
            <w:tcW w:w="12098" w:type="dxa"/>
            <w:gridSpan w:val="2"/>
            <w:tcBorders>
              <w:top w:val="nil"/>
              <w:left w:val="nil"/>
              <w:bottom w:val="single" w:sz="4" w:space="0" w:color="auto"/>
              <w:right w:val="single" w:sz="4" w:space="0" w:color="auto"/>
            </w:tcBorders>
            <w:shd w:val="clear" w:color="auto" w:fill="auto"/>
          </w:tcPr>
          <w:p w14:paraId="489DBB38" w14:textId="77777777" w:rsidR="0024672F" w:rsidRPr="005F08E8" w:rsidRDefault="0024672F" w:rsidP="006F60BA">
            <w:pPr>
              <w:spacing w:line="280" w:lineRule="atLeast"/>
              <w:rPr>
                <w:rFonts w:eastAsia="Times New Roman"/>
              </w:rPr>
            </w:pPr>
            <w:r w:rsidRPr="005F08E8">
              <w:t xml:space="preserve">De Opdrachtnemer faciliteert voor wat betreft de Soa-diagnostiek, het testbeleid uit het Draaiboek seksuele gezondheid van het RIVM </w:t>
            </w:r>
            <w:hyperlink r:id="rId24" w:history="1">
              <w:r w:rsidRPr="005F08E8">
                <w:rPr>
                  <w:rStyle w:val="Hyperlink"/>
                  <w:color w:val="auto"/>
                </w:rPr>
                <w:t>https://lci.rivm.nl/sites/default/files/2018-01/Draaiboek%20Consult%20seksuele%20gezondheid.pdf</w:t>
              </w:r>
            </w:hyperlink>
            <w:r w:rsidRPr="005F08E8">
              <w:t xml:space="preserve">    </w:t>
            </w:r>
          </w:p>
        </w:tc>
        <w:tc>
          <w:tcPr>
            <w:tcW w:w="1262" w:type="dxa"/>
            <w:tcBorders>
              <w:top w:val="single" w:sz="4" w:space="0" w:color="auto"/>
              <w:left w:val="nil"/>
              <w:bottom w:val="single" w:sz="4" w:space="0" w:color="auto"/>
              <w:right w:val="single" w:sz="4" w:space="0" w:color="auto"/>
            </w:tcBorders>
          </w:tcPr>
          <w:p w14:paraId="6624319A" w14:textId="77777777" w:rsidR="0024672F" w:rsidRPr="005F08E8" w:rsidRDefault="0024672F" w:rsidP="006F60BA">
            <w:pPr>
              <w:spacing w:line="280" w:lineRule="atLeast"/>
              <w:rPr>
                <w:rFonts w:eastAsia="Times New Roman" w:cstheme="minorHAnsi"/>
              </w:rPr>
            </w:pPr>
          </w:p>
        </w:tc>
      </w:tr>
      <w:tr w:rsidR="005F08E8" w:rsidRPr="005F08E8" w14:paraId="0E1AF37B" w14:textId="77777777" w:rsidTr="003B66DE">
        <w:trPr>
          <w:trHeight w:val="312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8E32153" w14:textId="43E0D26E" w:rsidR="0024672F" w:rsidRPr="005F08E8" w:rsidRDefault="0024672F" w:rsidP="006F60BA">
            <w:pPr>
              <w:spacing w:line="280" w:lineRule="atLeast"/>
              <w:rPr>
                <w:rFonts w:eastAsia="Times New Roman" w:cstheme="minorHAnsi"/>
              </w:rPr>
            </w:pPr>
            <w:r w:rsidRPr="005F08E8">
              <w:rPr>
                <w:rFonts w:eastAsia="Times New Roman" w:cstheme="minorHAnsi"/>
              </w:rPr>
              <w:lastRenderedPageBreak/>
              <w:t>1.</w:t>
            </w:r>
            <w:r w:rsidR="00D34A20" w:rsidRPr="005F08E8">
              <w:rPr>
                <w:rFonts w:eastAsia="Times New Roman" w:cstheme="minorHAnsi"/>
              </w:rPr>
              <w:t>3</w:t>
            </w:r>
          </w:p>
        </w:tc>
        <w:tc>
          <w:tcPr>
            <w:tcW w:w="12098" w:type="dxa"/>
            <w:gridSpan w:val="2"/>
            <w:tcBorders>
              <w:top w:val="single" w:sz="4" w:space="0" w:color="auto"/>
              <w:left w:val="nil"/>
              <w:bottom w:val="single" w:sz="4" w:space="0" w:color="auto"/>
              <w:right w:val="single" w:sz="4" w:space="0" w:color="auto"/>
            </w:tcBorders>
            <w:shd w:val="clear" w:color="auto" w:fill="auto"/>
          </w:tcPr>
          <w:p w14:paraId="4C82517B" w14:textId="77777777" w:rsidR="0024672F" w:rsidRPr="005F08E8" w:rsidRDefault="0024672F" w:rsidP="006F60BA">
            <w:pPr>
              <w:spacing w:line="280" w:lineRule="atLeast"/>
              <w:rPr>
                <w:rFonts w:eastAsia="Times New Roman" w:cstheme="minorHAnsi"/>
              </w:rPr>
            </w:pPr>
            <w:r w:rsidRPr="005F08E8">
              <w:rPr>
                <w:rFonts w:eastAsia="Times New Roman" w:cstheme="minorHAnsi"/>
              </w:rPr>
              <w:t>Opdrachtnemer zal zich houden aan Wet Publieke Gezondheid betreffende de meldingsplicht in het algemeen en meer specifiek:</w:t>
            </w:r>
          </w:p>
          <w:p w14:paraId="3E7CBDD7" w14:textId="77777777" w:rsidR="0024672F" w:rsidRPr="005F08E8" w:rsidRDefault="0024672F" w:rsidP="00776918">
            <w:pPr>
              <w:pStyle w:val="Lijstalinea"/>
              <w:numPr>
                <w:ilvl w:val="0"/>
                <w:numId w:val="38"/>
              </w:numPr>
              <w:spacing w:line="312" w:lineRule="auto"/>
            </w:pPr>
            <w:r w:rsidRPr="5ABC7761">
              <w:rPr>
                <w:rFonts w:eastAsia="Times New Roman"/>
              </w:rPr>
              <w:t>Melding van ongewone clusters en verheffingen van infectieziekten aan de GGD.</w:t>
            </w:r>
          </w:p>
          <w:p w14:paraId="528BB8FF" w14:textId="77777777" w:rsidR="0024672F" w:rsidRPr="005F08E8" w:rsidRDefault="0024672F" w:rsidP="00776918">
            <w:pPr>
              <w:pStyle w:val="Lijstalinea"/>
              <w:numPr>
                <w:ilvl w:val="0"/>
                <w:numId w:val="38"/>
              </w:numPr>
              <w:spacing w:line="312" w:lineRule="auto"/>
            </w:pPr>
            <w:r w:rsidRPr="5ABC7761">
              <w:rPr>
                <w:rFonts w:eastAsia="Times New Roman"/>
              </w:rPr>
              <w:t xml:space="preserve">Attendering in het bijzonder op clusters die van belang kunnen zijn voor de publieke gezondheid. </w:t>
            </w:r>
          </w:p>
          <w:p w14:paraId="5544EAF3" w14:textId="77777777" w:rsidR="0024672F" w:rsidRPr="005F08E8" w:rsidRDefault="0024672F" w:rsidP="00776918">
            <w:pPr>
              <w:pStyle w:val="Lijstalinea"/>
              <w:numPr>
                <w:ilvl w:val="0"/>
                <w:numId w:val="38"/>
              </w:numPr>
              <w:tabs>
                <w:tab w:val="left" w:pos="540"/>
              </w:tabs>
              <w:spacing w:line="312" w:lineRule="auto"/>
            </w:pPr>
            <w:r w:rsidRPr="005F08E8">
              <w:rPr>
                <w:rFonts w:eastAsia="Times New Roman"/>
              </w:rPr>
              <w:t>Melding van een melding plichtige infectieziekten conform de Wet publieke gezondheid aan de GGD indien de arts die het onderzoek bij Opdrachtnemer heeft aangevraagd voor een patiënt die zijn verblijfplaats heeft in een gemeente binnen ‘Samen Twente’.</w:t>
            </w:r>
          </w:p>
          <w:p w14:paraId="4FF63DB9" w14:textId="77777777" w:rsidR="0024672F" w:rsidRPr="005F08E8" w:rsidDel="00EB2ED8" w:rsidRDefault="0024672F" w:rsidP="006F60BA">
            <w:pPr>
              <w:tabs>
                <w:tab w:val="left" w:pos="540"/>
              </w:tabs>
              <w:spacing w:line="312" w:lineRule="auto"/>
              <w:rPr>
                <w:rFonts w:eastAsia="Times New Roman"/>
              </w:rPr>
            </w:pPr>
            <w:r w:rsidRPr="005F08E8">
              <w:rPr>
                <w:rFonts w:eastAsia="Times New Roman"/>
              </w:rPr>
              <w:t>Indien de melding betrekking heeft op een persoon, die zijn verblijfplaats heeft in een gemeente buiten de regio Twente, geeft de GGD deze melding onverwijld door aan de GGD van de verblijfplaats van betrokkene.</w:t>
            </w:r>
          </w:p>
          <w:p w14:paraId="34AACD0E" w14:textId="77777777" w:rsidR="0024672F" w:rsidRPr="005F08E8" w:rsidRDefault="0024672F" w:rsidP="006F60BA">
            <w:pPr>
              <w:spacing w:line="280" w:lineRule="atLeast"/>
              <w:rPr>
                <w:rFonts w:eastAsia="Times New Roman"/>
              </w:rPr>
            </w:pPr>
            <w:r w:rsidRPr="005F08E8">
              <w:rPr>
                <w:rFonts w:eastAsia="Times New Roman"/>
              </w:rPr>
              <w:t>Bij bron/contactopsporing, en indien GGD daarom verzoekt, zal Opdrachtnemer een attendering  toevoegen ten behoeve van artsen die niet in dienst zijn van de GGD.</w:t>
            </w:r>
          </w:p>
        </w:tc>
        <w:tc>
          <w:tcPr>
            <w:tcW w:w="1262" w:type="dxa"/>
            <w:tcBorders>
              <w:top w:val="single" w:sz="4" w:space="0" w:color="auto"/>
              <w:left w:val="nil"/>
              <w:bottom w:val="single" w:sz="4" w:space="0" w:color="auto"/>
              <w:right w:val="single" w:sz="4" w:space="0" w:color="auto"/>
            </w:tcBorders>
          </w:tcPr>
          <w:p w14:paraId="17896CAD" w14:textId="77777777" w:rsidR="0024672F" w:rsidRPr="005F08E8" w:rsidRDefault="0024672F" w:rsidP="006F60BA">
            <w:pPr>
              <w:spacing w:line="280" w:lineRule="atLeast"/>
              <w:rPr>
                <w:rFonts w:eastAsia="Times New Roman" w:cstheme="minorHAnsi"/>
              </w:rPr>
            </w:pPr>
          </w:p>
        </w:tc>
      </w:tr>
      <w:tr w:rsidR="005F08E8" w:rsidRPr="005F08E8" w14:paraId="6EEB887A" w14:textId="77777777" w:rsidTr="003B66DE">
        <w:trPr>
          <w:trHeight w:val="112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3AFB65DD" w14:textId="77777777" w:rsidR="0024672F" w:rsidRPr="005F08E8" w:rsidRDefault="0024672F" w:rsidP="006F60BA">
            <w:pPr>
              <w:spacing w:line="280" w:lineRule="atLeast"/>
              <w:rPr>
                <w:rFonts w:eastAsia="Times New Roman" w:cstheme="minorHAnsi"/>
              </w:rPr>
            </w:pPr>
            <w:r w:rsidRPr="005F08E8">
              <w:rPr>
                <w:rFonts w:eastAsia="Times New Roman" w:cstheme="minorHAnsi"/>
              </w:rPr>
              <w:t>1.4</w:t>
            </w:r>
          </w:p>
        </w:tc>
        <w:tc>
          <w:tcPr>
            <w:tcW w:w="12098" w:type="dxa"/>
            <w:gridSpan w:val="2"/>
            <w:tcBorders>
              <w:top w:val="single" w:sz="4" w:space="0" w:color="auto"/>
              <w:left w:val="nil"/>
              <w:bottom w:val="single" w:sz="4" w:space="0" w:color="auto"/>
              <w:right w:val="single" w:sz="4" w:space="0" w:color="auto"/>
            </w:tcBorders>
            <w:shd w:val="clear" w:color="auto" w:fill="auto"/>
          </w:tcPr>
          <w:p w14:paraId="597FA141" w14:textId="77777777" w:rsidR="0024672F" w:rsidRPr="005F08E8" w:rsidRDefault="0024672F" w:rsidP="006F60BA">
            <w:pPr>
              <w:spacing w:line="280" w:lineRule="atLeast"/>
              <w:rPr>
                <w:rFonts w:eastAsia="Times New Roman"/>
              </w:rPr>
            </w:pPr>
            <w:r w:rsidRPr="005F08E8">
              <w:rPr>
                <w:rFonts w:eastAsia="Times New Roman"/>
              </w:rPr>
              <w:t xml:space="preserve">Indien er sprake is van een niet-gevalideerde test, maar door de GGD wordt aangegeven dat behoefte is aan bepaalde test, dan zal Opdrachtnemer vooraf afspraken maken met de GGD over het gebruik van de test. De arts infectieziektebestrijding bepaalt in samenwerking met de betrokken medisch microbioloog  of en op welke wijze er gebruik gemaakt wordt van een test die (nog) niet gevalideerd is. </w:t>
            </w:r>
          </w:p>
        </w:tc>
        <w:tc>
          <w:tcPr>
            <w:tcW w:w="1262" w:type="dxa"/>
            <w:tcBorders>
              <w:top w:val="single" w:sz="4" w:space="0" w:color="auto"/>
              <w:left w:val="nil"/>
              <w:bottom w:val="single" w:sz="4" w:space="0" w:color="auto"/>
              <w:right w:val="single" w:sz="4" w:space="0" w:color="auto"/>
            </w:tcBorders>
          </w:tcPr>
          <w:p w14:paraId="105A2FE1" w14:textId="77777777" w:rsidR="0024672F" w:rsidRPr="005F08E8" w:rsidRDefault="0024672F" w:rsidP="006F60BA">
            <w:pPr>
              <w:spacing w:line="280" w:lineRule="atLeast"/>
              <w:rPr>
                <w:rFonts w:eastAsia="Times New Roman" w:cstheme="minorHAnsi"/>
              </w:rPr>
            </w:pPr>
          </w:p>
        </w:tc>
      </w:tr>
      <w:tr w:rsidR="005F08E8" w:rsidRPr="005F08E8" w14:paraId="22ADB826" w14:textId="77777777" w:rsidTr="003B66DE">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5CDFA3EF" w14:textId="77777777" w:rsidR="0024672F" w:rsidRPr="005F08E8" w:rsidRDefault="0024672F" w:rsidP="006F60BA">
            <w:pPr>
              <w:spacing w:line="280" w:lineRule="atLeast"/>
              <w:rPr>
                <w:rFonts w:eastAsia="Times New Roman" w:cstheme="minorHAnsi"/>
              </w:rPr>
            </w:pPr>
            <w:r w:rsidRPr="005F08E8">
              <w:rPr>
                <w:rFonts w:eastAsia="Times New Roman" w:cstheme="minorHAnsi"/>
              </w:rPr>
              <w:t>1.5</w:t>
            </w:r>
          </w:p>
        </w:tc>
        <w:tc>
          <w:tcPr>
            <w:tcW w:w="12098" w:type="dxa"/>
            <w:gridSpan w:val="2"/>
            <w:tcBorders>
              <w:top w:val="single" w:sz="4" w:space="0" w:color="auto"/>
              <w:left w:val="nil"/>
              <w:bottom w:val="single" w:sz="4" w:space="0" w:color="auto"/>
              <w:right w:val="single" w:sz="4" w:space="0" w:color="auto"/>
            </w:tcBorders>
            <w:shd w:val="clear" w:color="auto" w:fill="auto"/>
          </w:tcPr>
          <w:p w14:paraId="0AA0EC28" w14:textId="77777777" w:rsidR="0024672F" w:rsidRPr="005F08E8" w:rsidRDefault="0024672F" w:rsidP="006F60BA">
            <w:pPr>
              <w:spacing w:line="280" w:lineRule="atLeast"/>
              <w:rPr>
                <w:rFonts w:eastAsia="Times New Roman" w:cstheme="minorHAnsi"/>
              </w:rPr>
            </w:pPr>
            <w:r w:rsidRPr="005F08E8">
              <w:rPr>
                <w:rFonts w:eastAsia="Times New Roman" w:cstheme="minorHAnsi"/>
              </w:rPr>
              <w:t xml:space="preserve">Opdrachtnemer geeft, op verzoek van GGD, duidelijke richtlijnen over het bewaren van afgenomen monsters voor na-onderzoek. De Opdrachtnemer biedt voor haar rekening opslagfaciliteiten voor opslag van deze monsters. Opdrachtnemer is in staat om monsters te selecteren en kosteloos te leveren. </w:t>
            </w:r>
          </w:p>
          <w:p w14:paraId="5A907653" w14:textId="77777777" w:rsidR="0024672F" w:rsidRPr="005F08E8" w:rsidRDefault="0024672F" w:rsidP="006F60BA">
            <w:pPr>
              <w:pStyle w:val="TableParagraph"/>
              <w:spacing w:before="68"/>
              <w:rPr>
                <w:rFonts w:ascii="Univers" w:hAnsi="Univers"/>
                <w:sz w:val="18"/>
                <w:szCs w:val="18"/>
              </w:rPr>
            </w:pPr>
            <w:r w:rsidRPr="005F08E8">
              <w:rPr>
                <w:rFonts w:ascii="Univers" w:hAnsi="Univers"/>
                <w:sz w:val="18"/>
                <w:szCs w:val="18"/>
              </w:rPr>
              <w:t>De</w:t>
            </w:r>
            <w:r w:rsidRPr="005F08E8">
              <w:rPr>
                <w:rFonts w:ascii="Univers" w:hAnsi="Univers"/>
                <w:spacing w:val="-4"/>
                <w:sz w:val="18"/>
                <w:szCs w:val="18"/>
              </w:rPr>
              <w:t xml:space="preserve"> </w:t>
            </w:r>
            <w:r w:rsidRPr="005F08E8">
              <w:rPr>
                <w:rFonts w:ascii="Univers" w:hAnsi="Univers"/>
                <w:sz w:val="18"/>
                <w:szCs w:val="18"/>
              </w:rPr>
              <w:t>Opdrachtnemer</w:t>
            </w:r>
            <w:r w:rsidRPr="005F08E8">
              <w:rPr>
                <w:rFonts w:ascii="Univers" w:hAnsi="Univers"/>
                <w:spacing w:val="-2"/>
                <w:sz w:val="18"/>
                <w:szCs w:val="18"/>
              </w:rPr>
              <w:t xml:space="preserve"> </w:t>
            </w:r>
            <w:r w:rsidRPr="005F08E8">
              <w:rPr>
                <w:rFonts w:ascii="Univers" w:hAnsi="Univers"/>
                <w:sz w:val="18"/>
                <w:szCs w:val="18"/>
              </w:rPr>
              <w:t>zal</w:t>
            </w:r>
            <w:r w:rsidRPr="005F08E8">
              <w:rPr>
                <w:rFonts w:ascii="Univers" w:hAnsi="Univers"/>
                <w:spacing w:val="-3"/>
                <w:sz w:val="18"/>
                <w:szCs w:val="18"/>
              </w:rPr>
              <w:t xml:space="preserve"> </w:t>
            </w:r>
            <w:r w:rsidRPr="005F08E8">
              <w:rPr>
                <w:rFonts w:ascii="Univers" w:hAnsi="Univers"/>
                <w:sz w:val="18"/>
                <w:szCs w:val="18"/>
              </w:rPr>
              <w:t>nooit</w:t>
            </w:r>
            <w:r w:rsidRPr="005F08E8">
              <w:rPr>
                <w:rFonts w:ascii="Univers" w:hAnsi="Univers"/>
                <w:spacing w:val="-4"/>
                <w:sz w:val="18"/>
                <w:szCs w:val="18"/>
              </w:rPr>
              <w:t xml:space="preserve"> </w:t>
            </w:r>
            <w:r w:rsidRPr="005F08E8">
              <w:rPr>
                <w:rFonts w:ascii="Univers" w:hAnsi="Univers"/>
                <w:sz w:val="18"/>
                <w:szCs w:val="18"/>
              </w:rPr>
              <w:t>monsters</w:t>
            </w:r>
            <w:r w:rsidRPr="005F08E8">
              <w:rPr>
                <w:rFonts w:ascii="Univers" w:hAnsi="Univers"/>
                <w:spacing w:val="-3"/>
                <w:sz w:val="18"/>
                <w:szCs w:val="18"/>
              </w:rPr>
              <w:t xml:space="preserve"> </w:t>
            </w:r>
            <w:r w:rsidRPr="005F08E8">
              <w:rPr>
                <w:rFonts w:ascii="Univers" w:hAnsi="Univers"/>
                <w:sz w:val="18"/>
                <w:szCs w:val="18"/>
              </w:rPr>
              <w:t>en/of</w:t>
            </w:r>
            <w:r w:rsidRPr="005F08E8">
              <w:rPr>
                <w:rFonts w:ascii="Univers" w:hAnsi="Univers"/>
                <w:spacing w:val="-3"/>
                <w:sz w:val="18"/>
                <w:szCs w:val="18"/>
              </w:rPr>
              <w:t xml:space="preserve"> </w:t>
            </w:r>
            <w:r w:rsidRPr="005F08E8">
              <w:rPr>
                <w:rFonts w:ascii="Univers" w:hAnsi="Univers"/>
                <w:sz w:val="18"/>
                <w:szCs w:val="18"/>
              </w:rPr>
              <w:t>data</w:t>
            </w:r>
            <w:r w:rsidRPr="005F08E8">
              <w:rPr>
                <w:rFonts w:ascii="Univers" w:hAnsi="Univers"/>
                <w:spacing w:val="-3"/>
                <w:sz w:val="18"/>
                <w:szCs w:val="18"/>
              </w:rPr>
              <w:t xml:space="preserve"> </w:t>
            </w:r>
            <w:r w:rsidRPr="005F08E8">
              <w:rPr>
                <w:rFonts w:ascii="Univers" w:hAnsi="Univers"/>
                <w:sz w:val="18"/>
                <w:szCs w:val="18"/>
              </w:rPr>
              <w:t>gebruiken</w:t>
            </w:r>
            <w:r w:rsidRPr="005F08E8">
              <w:rPr>
                <w:rFonts w:ascii="Univers" w:hAnsi="Univers"/>
                <w:spacing w:val="-3"/>
                <w:sz w:val="18"/>
                <w:szCs w:val="18"/>
              </w:rPr>
              <w:t xml:space="preserve"> </w:t>
            </w:r>
            <w:r w:rsidRPr="005F08E8">
              <w:rPr>
                <w:rFonts w:ascii="Univers" w:hAnsi="Univers"/>
                <w:sz w:val="18"/>
                <w:szCs w:val="18"/>
              </w:rPr>
              <w:t>voor</w:t>
            </w:r>
            <w:r w:rsidRPr="005F08E8">
              <w:rPr>
                <w:rFonts w:ascii="Univers" w:hAnsi="Univers"/>
                <w:spacing w:val="-5"/>
                <w:sz w:val="18"/>
                <w:szCs w:val="18"/>
              </w:rPr>
              <w:t xml:space="preserve"> </w:t>
            </w:r>
            <w:r w:rsidRPr="005F08E8">
              <w:rPr>
                <w:rFonts w:ascii="Univers" w:hAnsi="Univers"/>
                <w:sz w:val="18"/>
                <w:szCs w:val="18"/>
              </w:rPr>
              <w:t>ander</w:t>
            </w:r>
            <w:r w:rsidRPr="005F08E8">
              <w:rPr>
                <w:rFonts w:ascii="Univers" w:hAnsi="Univers"/>
                <w:spacing w:val="4"/>
                <w:sz w:val="18"/>
                <w:szCs w:val="18"/>
              </w:rPr>
              <w:t xml:space="preserve"> </w:t>
            </w:r>
            <w:r w:rsidRPr="005F08E8">
              <w:rPr>
                <w:rFonts w:ascii="Univers" w:hAnsi="Univers"/>
                <w:sz w:val="18"/>
                <w:szCs w:val="18"/>
              </w:rPr>
              <w:t>doeleinden</w:t>
            </w:r>
          </w:p>
          <w:p w14:paraId="7318260A" w14:textId="77777777" w:rsidR="0024672F" w:rsidRPr="005F08E8" w:rsidRDefault="0024672F" w:rsidP="006F60BA">
            <w:pPr>
              <w:spacing w:line="280" w:lineRule="atLeast"/>
              <w:rPr>
                <w:rFonts w:eastAsia="Times New Roman" w:cstheme="minorHAnsi"/>
              </w:rPr>
            </w:pPr>
            <w:r w:rsidRPr="005F08E8">
              <w:rPr>
                <w:rFonts w:ascii="Univers" w:hAnsi="Univers"/>
                <w:sz w:val="18"/>
                <w:szCs w:val="18"/>
              </w:rPr>
              <w:t>(bijvoorbeeld wetenschappelijk onderzoek) dan waarvoor zij zijn bestemd,</w:t>
            </w:r>
            <w:r w:rsidRPr="005F08E8">
              <w:rPr>
                <w:rFonts w:ascii="Univers" w:hAnsi="Univers"/>
                <w:spacing w:val="-4"/>
                <w:sz w:val="18"/>
                <w:szCs w:val="18"/>
              </w:rPr>
              <w:t xml:space="preserve"> </w:t>
            </w:r>
            <w:r w:rsidRPr="005F08E8">
              <w:rPr>
                <w:rFonts w:ascii="Univers" w:hAnsi="Univers"/>
                <w:sz w:val="18"/>
                <w:szCs w:val="18"/>
              </w:rPr>
              <w:t>tenzij</w:t>
            </w:r>
            <w:r w:rsidRPr="005F08E8">
              <w:rPr>
                <w:rFonts w:ascii="Univers" w:hAnsi="Univers"/>
                <w:spacing w:val="-4"/>
                <w:sz w:val="18"/>
                <w:szCs w:val="18"/>
              </w:rPr>
              <w:t xml:space="preserve"> de </w:t>
            </w:r>
            <w:r w:rsidRPr="005F08E8">
              <w:rPr>
                <w:rFonts w:ascii="Univers" w:hAnsi="Univers"/>
                <w:sz w:val="18"/>
                <w:szCs w:val="18"/>
              </w:rPr>
              <w:t xml:space="preserve">GGD </w:t>
            </w:r>
            <w:r w:rsidRPr="005F08E8">
              <w:rPr>
                <w:rFonts w:ascii="Univers" w:hAnsi="Univers"/>
                <w:spacing w:val="-5"/>
                <w:sz w:val="18"/>
                <w:szCs w:val="18"/>
              </w:rPr>
              <w:t xml:space="preserve"> </w:t>
            </w:r>
            <w:r w:rsidRPr="005F08E8">
              <w:rPr>
                <w:rFonts w:ascii="Univers" w:hAnsi="Univers"/>
                <w:sz w:val="18"/>
                <w:szCs w:val="18"/>
              </w:rPr>
              <w:t>hiermee</w:t>
            </w:r>
            <w:r w:rsidRPr="005F08E8">
              <w:rPr>
                <w:rFonts w:ascii="Univers" w:hAnsi="Univers"/>
                <w:spacing w:val="-4"/>
                <w:sz w:val="18"/>
                <w:szCs w:val="18"/>
              </w:rPr>
              <w:t xml:space="preserve"> </w:t>
            </w:r>
            <w:r w:rsidRPr="005F08E8">
              <w:rPr>
                <w:rFonts w:ascii="Univers" w:hAnsi="Univers"/>
                <w:sz w:val="18"/>
                <w:szCs w:val="18"/>
              </w:rPr>
              <w:t>schriftelijk</w:t>
            </w:r>
            <w:r w:rsidRPr="005F08E8">
              <w:rPr>
                <w:rFonts w:ascii="Univers" w:hAnsi="Univers"/>
                <w:spacing w:val="-3"/>
                <w:sz w:val="18"/>
                <w:szCs w:val="18"/>
              </w:rPr>
              <w:t xml:space="preserve"> </w:t>
            </w:r>
            <w:r w:rsidRPr="005F08E8">
              <w:rPr>
                <w:rFonts w:ascii="Univers" w:hAnsi="Univers"/>
                <w:sz w:val="18"/>
                <w:szCs w:val="18"/>
              </w:rPr>
              <w:t>instemt</w:t>
            </w:r>
            <w:r w:rsidRPr="005F08E8">
              <w:rPr>
                <w:rFonts w:ascii="Univers" w:hAnsi="Univers"/>
                <w:spacing w:val="-4"/>
                <w:sz w:val="18"/>
                <w:szCs w:val="18"/>
              </w:rPr>
              <w:t xml:space="preserve"> </w:t>
            </w:r>
            <w:r w:rsidRPr="005F08E8">
              <w:rPr>
                <w:rFonts w:ascii="Univers" w:hAnsi="Univers"/>
                <w:sz w:val="18"/>
                <w:szCs w:val="18"/>
              </w:rPr>
              <w:t>en</w:t>
            </w:r>
            <w:r w:rsidRPr="005F08E8">
              <w:rPr>
                <w:rFonts w:ascii="Univers" w:hAnsi="Univers"/>
                <w:spacing w:val="-1"/>
                <w:sz w:val="18"/>
                <w:szCs w:val="18"/>
              </w:rPr>
              <w:t xml:space="preserve"> </w:t>
            </w:r>
            <w:r w:rsidRPr="005F08E8">
              <w:rPr>
                <w:rFonts w:ascii="Univers" w:hAnsi="Univers"/>
                <w:sz w:val="18"/>
                <w:szCs w:val="18"/>
              </w:rPr>
              <w:t>aan</w:t>
            </w:r>
            <w:r w:rsidRPr="005F08E8">
              <w:rPr>
                <w:rFonts w:ascii="Univers" w:hAnsi="Univers"/>
                <w:spacing w:val="-3"/>
                <w:sz w:val="18"/>
                <w:szCs w:val="18"/>
              </w:rPr>
              <w:t xml:space="preserve"> </w:t>
            </w:r>
            <w:r w:rsidRPr="005F08E8">
              <w:rPr>
                <w:rFonts w:ascii="Univers" w:hAnsi="Univers"/>
                <w:sz w:val="18"/>
                <w:szCs w:val="18"/>
              </w:rPr>
              <w:t>het</w:t>
            </w:r>
            <w:r w:rsidRPr="005F08E8">
              <w:rPr>
                <w:rFonts w:ascii="Univers" w:hAnsi="Univers"/>
                <w:spacing w:val="-5"/>
                <w:sz w:val="18"/>
                <w:szCs w:val="18"/>
              </w:rPr>
              <w:t xml:space="preserve"> </w:t>
            </w:r>
            <w:r w:rsidRPr="005F08E8">
              <w:rPr>
                <w:rFonts w:ascii="Univers" w:hAnsi="Univers"/>
                <w:sz w:val="18"/>
                <w:szCs w:val="18"/>
              </w:rPr>
              <w:t>onderzoek</w:t>
            </w:r>
            <w:r w:rsidRPr="005F08E8">
              <w:rPr>
                <w:rFonts w:ascii="Univers" w:hAnsi="Univers"/>
                <w:spacing w:val="-4"/>
                <w:sz w:val="18"/>
                <w:szCs w:val="18"/>
              </w:rPr>
              <w:t xml:space="preserve"> </w:t>
            </w:r>
            <w:r w:rsidRPr="005F08E8">
              <w:rPr>
                <w:rFonts w:ascii="Univers" w:hAnsi="Univers"/>
                <w:sz w:val="18"/>
                <w:szCs w:val="18"/>
              </w:rPr>
              <w:t>deelneemt.</w:t>
            </w:r>
          </w:p>
        </w:tc>
        <w:tc>
          <w:tcPr>
            <w:tcW w:w="1262" w:type="dxa"/>
            <w:tcBorders>
              <w:top w:val="single" w:sz="4" w:space="0" w:color="auto"/>
              <w:left w:val="nil"/>
              <w:bottom w:val="single" w:sz="4" w:space="0" w:color="auto"/>
              <w:right w:val="single" w:sz="4" w:space="0" w:color="auto"/>
            </w:tcBorders>
          </w:tcPr>
          <w:p w14:paraId="00785050" w14:textId="77777777" w:rsidR="0024672F" w:rsidRPr="005F08E8" w:rsidRDefault="0024672F" w:rsidP="006F60BA">
            <w:pPr>
              <w:spacing w:line="280" w:lineRule="atLeast"/>
              <w:rPr>
                <w:rFonts w:eastAsia="Times New Roman" w:cstheme="minorHAnsi"/>
              </w:rPr>
            </w:pPr>
          </w:p>
        </w:tc>
      </w:tr>
      <w:tr w:rsidR="005F08E8" w:rsidRPr="005F08E8" w14:paraId="18928580" w14:textId="77777777" w:rsidTr="003B66DE">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7D7E4E49"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1.6</w:t>
            </w:r>
          </w:p>
        </w:tc>
        <w:tc>
          <w:tcPr>
            <w:tcW w:w="12098" w:type="dxa"/>
            <w:gridSpan w:val="2"/>
            <w:tcBorders>
              <w:top w:val="single" w:sz="4" w:space="0" w:color="auto"/>
              <w:left w:val="nil"/>
              <w:bottom w:val="single" w:sz="4" w:space="0" w:color="auto"/>
              <w:right w:val="single" w:sz="4" w:space="0" w:color="auto"/>
            </w:tcBorders>
            <w:shd w:val="clear" w:color="auto" w:fill="auto"/>
          </w:tcPr>
          <w:p w14:paraId="718E52F8"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Opdrachtnemer beschikt over een klachtenregeling waar uit blijkt:</w:t>
            </w:r>
          </w:p>
          <w:p w14:paraId="7C11F3D8"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w:t>
            </w:r>
            <w:r w:rsidRPr="005F08E8">
              <w:rPr>
                <w:rFonts w:eastAsia="Times New Roman" w:cstheme="minorHAnsi"/>
                <w:bCs/>
              </w:rPr>
              <w:tab/>
              <w:t>hoe een klacht wordt aangemeld;</w:t>
            </w:r>
          </w:p>
          <w:p w14:paraId="57C49A22"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w:t>
            </w:r>
            <w:r w:rsidRPr="005F08E8">
              <w:rPr>
                <w:rFonts w:eastAsia="Times New Roman" w:cstheme="minorHAnsi"/>
                <w:bCs/>
              </w:rPr>
              <w:tab/>
              <w:t>wat de reactie tijd is;</w:t>
            </w:r>
          </w:p>
          <w:p w14:paraId="2C59DD26"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w:t>
            </w:r>
            <w:r w:rsidRPr="005F08E8">
              <w:rPr>
                <w:rFonts w:eastAsia="Times New Roman" w:cstheme="minorHAnsi"/>
                <w:bCs/>
              </w:rPr>
              <w:tab/>
              <w:t>hoe de klacht wordt afgehandeld;</w:t>
            </w:r>
          </w:p>
          <w:p w14:paraId="0E85C9A2" w14:textId="77777777" w:rsidR="0024672F" w:rsidRPr="005F08E8" w:rsidRDefault="0024672F" w:rsidP="006F60BA">
            <w:pPr>
              <w:spacing w:after="0" w:line="280" w:lineRule="atLeast"/>
              <w:rPr>
                <w:rFonts w:eastAsia="Times New Roman" w:cstheme="minorHAnsi"/>
                <w:bCs/>
              </w:rPr>
            </w:pPr>
            <w:r w:rsidRPr="005F08E8">
              <w:rPr>
                <w:rFonts w:eastAsia="Times New Roman" w:cstheme="minorHAnsi"/>
                <w:bCs/>
              </w:rPr>
              <w:t>-</w:t>
            </w:r>
            <w:r w:rsidRPr="005F08E8">
              <w:rPr>
                <w:rFonts w:eastAsia="Times New Roman" w:cstheme="minorHAnsi"/>
                <w:bCs/>
              </w:rPr>
              <w:tab/>
              <w:t>hoe de registratie plaatsvindt.</w:t>
            </w:r>
          </w:p>
        </w:tc>
        <w:tc>
          <w:tcPr>
            <w:tcW w:w="1262" w:type="dxa"/>
            <w:tcBorders>
              <w:top w:val="single" w:sz="4" w:space="0" w:color="auto"/>
              <w:left w:val="nil"/>
              <w:bottom w:val="single" w:sz="4" w:space="0" w:color="auto"/>
              <w:right w:val="single" w:sz="4" w:space="0" w:color="auto"/>
            </w:tcBorders>
            <w:shd w:val="clear" w:color="auto" w:fill="auto"/>
          </w:tcPr>
          <w:p w14:paraId="3D9502A0" w14:textId="77777777" w:rsidR="0024672F" w:rsidRPr="005F08E8" w:rsidRDefault="0024672F" w:rsidP="006F60BA">
            <w:pPr>
              <w:spacing w:line="280" w:lineRule="atLeast"/>
              <w:rPr>
                <w:rFonts w:eastAsia="Times New Roman" w:cstheme="minorHAnsi"/>
                <w:i/>
                <w:iCs/>
              </w:rPr>
            </w:pPr>
          </w:p>
        </w:tc>
      </w:tr>
      <w:tr w:rsidR="005F08E8" w:rsidRPr="005F08E8" w14:paraId="1C7985A8" w14:textId="77777777" w:rsidTr="003B66DE">
        <w:trPr>
          <w:trHeight w:val="444"/>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8183D04" w14:textId="77777777" w:rsidR="0024672F" w:rsidRPr="005F08E8" w:rsidRDefault="0024672F" w:rsidP="006F60BA">
            <w:pPr>
              <w:spacing w:line="280" w:lineRule="atLeast"/>
              <w:rPr>
                <w:rFonts w:eastAsia="Times New Roman" w:cstheme="minorHAnsi"/>
                <w:bCs/>
              </w:rPr>
            </w:pPr>
            <w:r w:rsidRPr="005F08E8">
              <w:rPr>
                <w:rFonts w:eastAsia="Times New Roman" w:cstheme="minorHAnsi"/>
                <w:bCs/>
              </w:rPr>
              <w:t>1.7</w:t>
            </w:r>
          </w:p>
        </w:tc>
        <w:tc>
          <w:tcPr>
            <w:tcW w:w="12098" w:type="dxa"/>
            <w:gridSpan w:val="2"/>
            <w:tcBorders>
              <w:top w:val="single" w:sz="4" w:space="0" w:color="auto"/>
              <w:left w:val="nil"/>
              <w:bottom w:val="single" w:sz="4" w:space="0" w:color="auto"/>
              <w:right w:val="single" w:sz="4" w:space="0" w:color="auto"/>
            </w:tcBorders>
            <w:shd w:val="clear" w:color="auto" w:fill="auto"/>
          </w:tcPr>
          <w:p w14:paraId="64E9A129" w14:textId="77777777" w:rsidR="0024672F" w:rsidRPr="005F08E8" w:rsidRDefault="0024672F" w:rsidP="006F60BA">
            <w:pPr>
              <w:spacing w:line="280" w:lineRule="atLeast"/>
              <w:rPr>
                <w:rFonts w:eastAsia="Times New Roman" w:cstheme="minorHAnsi"/>
                <w:bCs/>
              </w:rPr>
            </w:pPr>
            <w:r w:rsidRPr="005F08E8">
              <w:rPr>
                <w:rFonts w:eastAsia="Times New Roman" w:cstheme="minorHAnsi"/>
                <w:bCs/>
              </w:rPr>
              <w:t>Opdrachtnemer beschikt over een privacyreglement dat minimaal voldoet aan de Algemene verordening gegevensbescherming (AVG).</w:t>
            </w:r>
          </w:p>
        </w:tc>
        <w:tc>
          <w:tcPr>
            <w:tcW w:w="1262" w:type="dxa"/>
            <w:tcBorders>
              <w:top w:val="single" w:sz="4" w:space="0" w:color="auto"/>
              <w:left w:val="nil"/>
              <w:bottom w:val="single" w:sz="4" w:space="0" w:color="auto"/>
              <w:right w:val="single" w:sz="4" w:space="0" w:color="auto"/>
            </w:tcBorders>
            <w:shd w:val="clear" w:color="auto" w:fill="auto"/>
          </w:tcPr>
          <w:p w14:paraId="71D89282" w14:textId="77777777" w:rsidR="0024672F" w:rsidRPr="005F08E8" w:rsidRDefault="0024672F" w:rsidP="006F60BA">
            <w:pPr>
              <w:spacing w:line="280" w:lineRule="atLeast"/>
              <w:rPr>
                <w:rFonts w:eastAsia="Times New Roman" w:cstheme="minorHAnsi"/>
                <w:i/>
                <w:iCs/>
              </w:rPr>
            </w:pPr>
          </w:p>
        </w:tc>
      </w:tr>
      <w:tr w:rsidR="005F08E8" w:rsidRPr="005F08E8" w14:paraId="32E3D6AC" w14:textId="77777777" w:rsidTr="003B66DE">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7D093E64" w14:textId="77777777" w:rsidR="0024672F" w:rsidRPr="005F08E8" w:rsidRDefault="0024672F" w:rsidP="006F60BA">
            <w:pPr>
              <w:spacing w:line="280" w:lineRule="atLeast"/>
              <w:rPr>
                <w:rFonts w:eastAsia="Times New Roman" w:cstheme="minorHAnsi"/>
                <w:bCs/>
              </w:rPr>
            </w:pPr>
            <w:r w:rsidRPr="005F08E8">
              <w:rPr>
                <w:rFonts w:eastAsia="Times New Roman" w:cstheme="minorHAnsi"/>
                <w:bCs/>
              </w:rPr>
              <w:t>1.8</w:t>
            </w:r>
          </w:p>
        </w:tc>
        <w:tc>
          <w:tcPr>
            <w:tcW w:w="12098" w:type="dxa"/>
            <w:gridSpan w:val="2"/>
            <w:tcBorders>
              <w:top w:val="single" w:sz="4" w:space="0" w:color="auto"/>
              <w:left w:val="nil"/>
              <w:bottom w:val="single" w:sz="4" w:space="0" w:color="auto"/>
              <w:right w:val="single" w:sz="4" w:space="0" w:color="auto"/>
            </w:tcBorders>
            <w:shd w:val="clear" w:color="auto" w:fill="auto"/>
          </w:tcPr>
          <w:p w14:paraId="66AB83A7" w14:textId="77777777" w:rsidR="0024672F" w:rsidRPr="005F08E8" w:rsidRDefault="0024672F" w:rsidP="006F60BA">
            <w:pPr>
              <w:spacing w:after="0" w:line="280" w:lineRule="atLeast"/>
              <w:rPr>
                <w:rFonts w:eastAsia="Times New Roman"/>
              </w:rPr>
            </w:pPr>
            <w:r w:rsidRPr="005F08E8">
              <w:rPr>
                <w:rFonts w:eastAsia="Times New Roman" w:cstheme="minorHAnsi"/>
                <w:bCs/>
              </w:rPr>
              <w:t>De arts-</w:t>
            </w:r>
            <w:r w:rsidRPr="005F08E8">
              <w:rPr>
                <w:rFonts w:eastAsia="Times New Roman"/>
              </w:rPr>
              <w:t>microbiolo(o)g(en) dient/dienen te voldoen aan de eisen van de beroepsgroep betreffende (her)registratie en beroepsvisitatie. Op verzoek van de GGD  zal bewijsmateriaal hieromtrent door Opdrachtnemer binnen een periode van vijf (5) werkdagen worden aangeleverd.</w:t>
            </w:r>
          </w:p>
          <w:p w14:paraId="5CE68B49" w14:textId="77777777" w:rsidR="0024672F" w:rsidRPr="005F08E8" w:rsidRDefault="0024672F" w:rsidP="006F60BA">
            <w:pPr>
              <w:spacing w:after="0" w:line="280" w:lineRule="atLeast"/>
              <w:rPr>
                <w:rFonts w:eastAsia="Times New Roman"/>
              </w:rPr>
            </w:pPr>
            <w:r w:rsidRPr="005F08E8">
              <w:rPr>
                <w:rFonts w:eastAsia="Times New Roman"/>
              </w:rPr>
              <w:lastRenderedPageBreak/>
              <w:t>De arts-microbiolo(o)g(en) is/zijn op de hoogte van de publieke gezondheidszorg en van de epidemiologie op het terrein van infectieziekten, inclusief tbc, soa en PrEP. Dit is aantoonbaar door middel van gevolgde bijscholing(en) in de afgelopen vijf jaar.</w:t>
            </w:r>
          </w:p>
          <w:p w14:paraId="137A65C2" w14:textId="77777777" w:rsidR="0024672F" w:rsidRPr="005F08E8" w:rsidRDefault="0024672F" w:rsidP="006F60BA">
            <w:pPr>
              <w:spacing w:after="0" w:line="280" w:lineRule="atLeast"/>
              <w:rPr>
                <w:rFonts w:eastAsia="Times New Roman" w:cstheme="minorHAnsi"/>
                <w:bCs/>
              </w:rPr>
            </w:pPr>
          </w:p>
        </w:tc>
        <w:tc>
          <w:tcPr>
            <w:tcW w:w="1262" w:type="dxa"/>
            <w:tcBorders>
              <w:top w:val="single" w:sz="4" w:space="0" w:color="auto"/>
              <w:left w:val="nil"/>
              <w:bottom w:val="single" w:sz="4" w:space="0" w:color="auto"/>
              <w:right w:val="single" w:sz="4" w:space="0" w:color="auto"/>
            </w:tcBorders>
            <w:shd w:val="clear" w:color="auto" w:fill="auto"/>
          </w:tcPr>
          <w:p w14:paraId="599E8F14" w14:textId="77777777" w:rsidR="0024672F" w:rsidRPr="005F08E8" w:rsidRDefault="0024672F" w:rsidP="006F60BA">
            <w:pPr>
              <w:spacing w:line="280" w:lineRule="atLeast"/>
              <w:rPr>
                <w:rFonts w:eastAsia="Times New Roman" w:cstheme="minorHAnsi"/>
                <w:bCs/>
              </w:rPr>
            </w:pPr>
          </w:p>
        </w:tc>
      </w:tr>
      <w:tr w:rsidR="005F08E8" w:rsidRPr="005F08E8" w14:paraId="12E36CC6" w14:textId="77777777" w:rsidTr="003B66DE">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9AF473E" w14:textId="77777777" w:rsidR="0024672F" w:rsidRPr="005F08E8" w:rsidRDefault="0024672F" w:rsidP="006F60BA">
            <w:pPr>
              <w:spacing w:line="280" w:lineRule="atLeast"/>
              <w:rPr>
                <w:rFonts w:eastAsia="Times New Roman" w:cstheme="minorHAnsi"/>
                <w:bCs/>
              </w:rPr>
            </w:pPr>
            <w:r w:rsidRPr="005F08E8">
              <w:rPr>
                <w:rFonts w:eastAsia="Times New Roman" w:cstheme="minorHAnsi"/>
                <w:bCs/>
              </w:rPr>
              <w:t>1.9</w:t>
            </w:r>
          </w:p>
        </w:tc>
        <w:tc>
          <w:tcPr>
            <w:tcW w:w="12098" w:type="dxa"/>
            <w:gridSpan w:val="2"/>
            <w:tcBorders>
              <w:top w:val="single" w:sz="4" w:space="0" w:color="auto"/>
              <w:left w:val="nil"/>
              <w:bottom w:val="single" w:sz="4" w:space="0" w:color="auto"/>
              <w:right w:val="single" w:sz="4" w:space="0" w:color="auto"/>
            </w:tcBorders>
            <w:shd w:val="clear" w:color="auto" w:fill="auto"/>
          </w:tcPr>
          <w:p w14:paraId="044D0FA9" w14:textId="77777777" w:rsidR="0024672F" w:rsidRPr="005F08E8" w:rsidRDefault="0024672F" w:rsidP="006F60BA">
            <w:pPr>
              <w:spacing w:line="280" w:lineRule="atLeast"/>
              <w:rPr>
                <w:rFonts w:eastAsia="Times New Roman" w:cstheme="minorHAnsi"/>
                <w:bCs/>
              </w:rPr>
            </w:pPr>
            <w:r w:rsidRPr="005F08E8">
              <w:rPr>
                <w:rFonts w:eastAsia="Times New Roman" w:cstheme="minorHAnsi"/>
                <w:bCs/>
              </w:rPr>
              <w:t>Alle personeelsleden van de Opdrachtnemer die ingezet worden op de opdracht en die op welke wijze dan ook contact hebben met de GGD  en/of de betreffende cliënten van de GGD , dienen de Nederlandse taal in woord en geschrift machtig te zijn.</w:t>
            </w:r>
          </w:p>
        </w:tc>
        <w:tc>
          <w:tcPr>
            <w:tcW w:w="1262" w:type="dxa"/>
            <w:tcBorders>
              <w:top w:val="single" w:sz="4" w:space="0" w:color="auto"/>
              <w:left w:val="nil"/>
              <w:bottom w:val="single" w:sz="4" w:space="0" w:color="auto"/>
              <w:right w:val="single" w:sz="4" w:space="0" w:color="auto"/>
            </w:tcBorders>
            <w:shd w:val="clear" w:color="auto" w:fill="auto"/>
          </w:tcPr>
          <w:p w14:paraId="1B5E7CB8" w14:textId="77777777" w:rsidR="0024672F" w:rsidRPr="005F08E8" w:rsidRDefault="0024672F" w:rsidP="006F60BA">
            <w:pPr>
              <w:spacing w:line="280" w:lineRule="atLeast"/>
              <w:rPr>
                <w:rFonts w:eastAsia="Times New Roman" w:cstheme="minorHAnsi"/>
                <w:bCs/>
              </w:rPr>
            </w:pPr>
          </w:p>
        </w:tc>
      </w:tr>
      <w:tr w:rsidR="00144FEE" w14:paraId="47C69B2D" w14:textId="77777777" w:rsidTr="326E48D3">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D2CB7C9" w14:textId="14EF2B66" w:rsidR="5C596434" w:rsidRDefault="5C596434" w:rsidP="5ABC7761">
            <w:pPr>
              <w:spacing w:line="280" w:lineRule="atLeast"/>
              <w:rPr>
                <w:rFonts w:eastAsia="Times New Roman"/>
              </w:rPr>
            </w:pPr>
            <w:r w:rsidRPr="5ABC7761">
              <w:rPr>
                <w:rFonts w:eastAsia="Times New Roman"/>
              </w:rPr>
              <w:t>1.10</w:t>
            </w:r>
          </w:p>
        </w:tc>
        <w:tc>
          <w:tcPr>
            <w:tcW w:w="12098" w:type="dxa"/>
            <w:gridSpan w:val="2"/>
            <w:tcBorders>
              <w:top w:val="single" w:sz="4" w:space="0" w:color="auto"/>
              <w:left w:val="nil"/>
              <w:bottom w:val="single" w:sz="4" w:space="0" w:color="auto"/>
              <w:right w:val="single" w:sz="4" w:space="0" w:color="auto"/>
            </w:tcBorders>
            <w:shd w:val="clear" w:color="auto" w:fill="auto"/>
          </w:tcPr>
          <w:p w14:paraId="00E0B0A4" w14:textId="3DD8F2AD" w:rsidR="4760AA9C" w:rsidRDefault="4760AA9C" w:rsidP="00E778A2">
            <w:pPr>
              <w:spacing w:after="0"/>
              <w:rPr>
                <w:rFonts w:eastAsia="Times New Roman"/>
              </w:rPr>
            </w:pPr>
            <w:r w:rsidRPr="71B339A8">
              <w:rPr>
                <w:rFonts w:eastAsia="Times New Roman"/>
              </w:rPr>
              <w:t>Voorts wordt van</w:t>
            </w:r>
            <w:r w:rsidR="147D0991" w:rsidRPr="71B339A8">
              <w:rPr>
                <w:rFonts w:eastAsia="Times New Roman"/>
              </w:rPr>
              <w:t xml:space="preserve"> </w:t>
            </w:r>
            <w:r w:rsidRPr="71B339A8">
              <w:rPr>
                <w:rFonts w:eastAsia="Times New Roman"/>
              </w:rPr>
              <w:t>Opdrachtnemer vereist:</w:t>
            </w:r>
          </w:p>
          <w:p w14:paraId="6B1BD699" w14:textId="76D88143" w:rsidR="23A1BFA3" w:rsidRDefault="23A1BFA3" w:rsidP="00E778A2">
            <w:pPr>
              <w:spacing w:after="0"/>
              <w:rPr>
                <w:rFonts w:eastAsia="Times New Roman"/>
              </w:rPr>
            </w:pPr>
            <w:r w:rsidRPr="71B339A8">
              <w:rPr>
                <w:rFonts w:eastAsia="Times New Roman"/>
              </w:rPr>
              <w:t>IZB:</w:t>
            </w:r>
            <w:r w:rsidR="5C596434" w:rsidRPr="71B339A8">
              <w:rPr>
                <w:rFonts w:eastAsia="Times New Roman"/>
              </w:rPr>
              <w:t xml:space="preserve"> </w:t>
            </w:r>
          </w:p>
          <w:p w14:paraId="33568B9B" w14:textId="02DE1E2F" w:rsidR="5C596434" w:rsidRDefault="05E1196C" w:rsidP="00776918">
            <w:pPr>
              <w:pStyle w:val="Lijstalinea"/>
              <w:numPr>
                <w:ilvl w:val="0"/>
                <w:numId w:val="42"/>
              </w:numPr>
              <w:spacing w:after="0"/>
              <w:ind w:left="720"/>
            </w:pPr>
            <w:r w:rsidRPr="71B339A8">
              <w:rPr>
                <w:rFonts w:eastAsia="Times New Roman"/>
              </w:rPr>
              <w:t>A</w:t>
            </w:r>
            <w:r w:rsidR="5C596434" w:rsidRPr="71B339A8">
              <w:rPr>
                <w:rFonts w:eastAsia="Times New Roman"/>
              </w:rPr>
              <w:t>nalyse</w:t>
            </w:r>
            <w:r w:rsidR="5C596434" w:rsidRPr="5ABC7761">
              <w:rPr>
                <w:rFonts w:eastAsia="Times New Roman"/>
              </w:rPr>
              <w:t xml:space="preserve"> en ondersteunende data bij clusters =&gt;  WEL  (ze hebben ziekenhuizen en HA)</w:t>
            </w:r>
          </w:p>
          <w:p w14:paraId="00FB8DCC" w14:textId="3C3CE624" w:rsidR="5C596434" w:rsidRDefault="716A4B79" w:rsidP="00776918">
            <w:pPr>
              <w:pStyle w:val="Lijstalinea"/>
              <w:numPr>
                <w:ilvl w:val="0"/>
                <w:numId w:val="42"/>
              </w:numPr>
              <w:spacing w:after="0"/>
              <w:ind w:left="720"/>
            </w:pPr>
            <w:r w:rsidRPr="71B339A8">
              <w:rPr>
                <w:rFonts w:eastAsia="Times New Roman"/>
              </w:rPr>
              <w:t>D</w:t>
            </w:r>
            <w:r w:rsidR="5C596434" w:rsidRPr="71B339A8">
              <w:rPr>
                <w:rFonts w:eastAsia="Times New Roman"/>
              </w:rPr>
              <w:t>eelname</w:t>
            </w:r>
            <w:r w:rsidR="5C596434" w:rsidRPr="5ABC7761">
              <w:rPr>
                <w:rFonts w:eastAsia="Times New Roman"/>
              </w:rPr>
              <w:t xml:space="preserve"> GGD Infectiepreventie overleg; oa werkgroep </w:t>
            </w:r>
            <w:r w:rsidR="2A89B209" w:rsidRPr="71B339A8">
              <w:rPr>
                <w:rFonts w:eastAsia="Times New Roman"/>
              </w:rPr>
              <w:t>scabiës</w:t>
            </w:r>
          </w:p>
          <w:p w14:paraId="619AC6A0" w14:textId="60D719F9" w:rsidR="5C596434" w:rsidRDefault="5C596434" w:rsidP="00E778A2">
            <w:pPr>
              <w:spacing w:after="0"/>
              <w:rPr>
                <w:rFonts w:eastAsia="Times New Roman"/>
              </w:rPr>
            </w:pPr>
            <w:r w:rsidRPr="71B339A8">
              <w:rPr>
                <w:rFonts w:eastAsia="Times New Roman"/>
              </w:rPr>
              <w:t xml:space="preserve"> </w:t>
            </w:r>
            <w:r w:rsidRPr="5ABC7761">
              <w:rPr>
                <w:rFonts w:eastAsia="Times New Roman"/>
              </w:rPr>
              <w:t>SOA</w:t>
            </w:r>
            <w:r w:rsidR="5F65D7E4" w:rsidRPr="71B339A8">
              <w:rPr>
                <w:rFonts w:eastAsia="Times New Roman"/>
              </w:rPr>
              <w:t xml:space="preserve">: </w:t>
            </w:r>
          </w:p>
          <w:p w14:paraId="2C60EDE8" w14:textId="7E8E9DA8" w:rsidR="5C596434" w:rsidRDefault="5C596434" w:rsidP="00776918">
            <w:pPr>
              <w:pStyle w:val="Lijstalinea"/>
              <w:numPr>
                <w:ilvl w:val="0"/>
                <w:numId w:val="41"/>
              </w:numPr>
              <w:spacing w:after="0"/>
              <w:ind w:left="720"/>
            </w:pPr>
            <w:r w:rsidRPr="5ABC7761">
              <w:rPr>
                <w:rFonts w:eastAsia="Times New Roman"/>
              </w:rPr>
              <w:t>aanvullende GRAS studie RIVM (sept-dec 2021)=&gt; regulier</w:t>
            </w:r>
          </w:p>
          <w:p w14:paraId="0F3A665F" w14:textId="6CF88DEF" w:rsidR="5C596434" w:rsidRDefault="5C596434" w:rsidP="00776918">
            <w:pPr>
              <w:pStyle w:val="Lijstalinea"/>
              <w:numPr>
                <w:ilvl w:val="0"/>
                <w:numId w:val="41"/>
              </w:numPr>
              <w:spacing w:after="0"/>
              <w:ind w:left="720"/>
            </w:pPr>
            <w:r w:rsidRPr="5ABC7761">
              <w:rPr>
                <w:rFonts w:eastAsia="Times New Roman"/>
              </w:rPr>
              <w:t>optimaliseren testen SOA (M. genitalium PCR; mogelijkheden thuis testen voor SOA clienten</w:t>
            </w:r>
            <w:r w:rsidRPr="71B339A8">
              <w:rPr>
                <w:rFonts w:eastAsia="Times New Roman"/>
              </w:rPr>
              <w:t>)</w:t>
            </w:r>
            <w:r w:rsidRPr="5ABC7761">
              <w:rPr>
                <w:rFonts w:eastAsia="Times New Roman"/>
              </w:rPr>
              <w:t xml:space="preserve"> </w:t>
            </w:r>
          </w:p>
          <w:p w14:paraId="1A6D3A2D" w14:textId="6BD3A5BB" w:rsidR="5C596434" w:rsidRDefault="5C596434" w:rsidP="00776918">
            <w:pPr>
              <w:pStyle w:val="Lijstalinea"/>
              <w:numPr>
                <w:ilvl w:val="0"/>
                <w:numId w:val="41"/>
              </w:numPr>
              <w:spacing w:after="0"/>
              <w:ind w:left="720"/>
            </w:pPr>
            <w:r w:rsidRPr="5ABC7761">
              <w:rPr>
                <w:rFonts w:eastAsia="Times New Roman"/>
              </w:rPr>
              <w:t xml:space="preserve">SOA overleg met de GGD, inclusief spiegelinformatie SOA testen </w:t>
            </w:r>
          </w:p>
          <w:p w14:paraId="365F9D3A" w14:textId="6689A3AC" w:rsidR="5C596434" w:rsidRDefault="5C596434" w:rsidP="00776918">
            <w:pPr>
              <w:pStyle w:val="Lijstalinea"/>
              <w:numPr>
                <w:ilvl w:val="0"/>
                <w:numId w:val="41"/>
              </w:numPr>
              <w:spacing w:after="0"/>
              <w:ind w:left="720"/>
            </w:pPr>
            <w:r w:rsidRPr="5ABC7761">
              <w:rPr>
                <w:rFonts w:eastAsia="Times New Roman"/>
              </w:rPr>
              <w:t xml:space="preserve">SOA regionale SOA-surveillance </w:t>
            </w:r>
          </w:p>
          <w:p w14:paraId="2253BDBE" w14:textId="73ECC666" w:rsidR="5C596434" w:rsidRDefault="5C596434" w:rsidP="00E778A2">
            <w:pPr>
              <w:spacing w:after="0"/>
              <w:rPr>
                <w:rFonts w:eastAsia="Times New Roman"/>
              </w:rPr>
            </w:pPr>
            <w:r w:rsidRPr="5ABC7761">
              <w:rPr>
                <w:rFonts w:eastAsia="Times New Roman"/>
              </w:rPr>
              <w:t>Coronavirus</w:t>
            </w:r>
            <w:r w:rsidR="20A29D42" w:rsidRPr="71B339A8">
              <w:rPr>
                <w:rFonts w:eastAsia="Times New Roman"/>
              </w:rPr>
              <w:t>:</w:t>
            </w:r>
          </w:p>
          <w:p w14:paraId="0FB2B2ED" w14:textId="4727662B" w:rsidR="5C596434" w:rsidRDefault="5C596434" w:rsidP="00776918">
            <w:pPr>
              <w:pStyle w:val="Lijstalinea"/>
              <w:numPr>
                <w:ilvl w:val="0"/>
                <w:numId w:val="40"/>
              </w:numPr>
              <w:spacing w:after="0"/>
              <w:ind w:left="720"/>
            </w:pPr>
            <w:r w:rsidRPr="71B339A8">
              <w:rPr>
                <w:rFonts w:eastAsia="Times New Roman"/>
              </w:rPr>
              <w:t xml:space="preserve">ondersteuning bij kiemsurveillance en andere coronatyperingen </w:t>
            </w:r>
          </w:p>
          <w:p w14:paraId="26D41268" w14:textId="5D1CD4FB" w:rsidR="5C596434" w:rsidRDefault="5C596434" w:rsidP="00776918">
            <w:pPr>
              <w:pStyle w:val="Lijstalinea"/>
              <w:numPr>
                <w:ilvl w:val="0"/>
                <w:numId w:val="40"/>
              </w:numPr>
              <w:spacing w:after="0"/>
              <w:ind w:left="670"/>
            </w:pPr>
            <w:r w:rsidRPr="71B339A8">
              <w:rPr>
                <w:rFonts w:eastAsia="Times New Roman"/>
              </w:rPr>
              <w:t>deelname test overleg</w:t>
            </w:r>
          </w:p>
          <w:p w14:paraId="5B2D32F6" w14:textId="2A742708" w:rsidR="5ABC7761" w:rsidRDefault="5C596434" w:rsidP="00E778A2">
            <w:pPr>
              <w:spacing w:after="0"/>
              <w:rPr>
                <w:rFonts w:eastAsia="Times New Roman"/>
              </w:rPr>
            </w:pPr>
            <w:r w:rsidRPr="5ABC7761">
              <w:rPr>
                <w:rFonts w:eastAsia="Times New Roman"/>
              </w:rPr>
              <w:t xml:space="preserve"> </w:t>
            </w:r>
          </w:p>
        </w:tc>
        <w:tc>
          <w:tcPr>
            <w:tcW w:w="1262" w:type="dxa"/>
            <w:tcBorders>
              <w:top w:val="single" w:sz="4" w:space="0" w:color="auto"/>
              <w:left w:val="nil"/>
              <w:bottom w:val="single" w:sz="4" w:space="0" w:color="auto"/>
              <w:right w:val="single" w:sz="4" w:space="0" w:color="auto"/>
            </w:tcBorders>
            <w:shd w:val="clear" w:color="auto" w:fill="auto"/>
          </w:tcPr>
          <w:p w14:paraId="3763B4C0" w14:textId="59150407" w:rsidR="5ABC7761" w:rsidRDefault="5ABC7761" w:rsidP="5ABC7761">
            <w:pPr>
              <w:spacing w:line="280" w:lineRule="atLeast"/>
              <w:rPr>
                <w:rFonts w:eastAsia="Times New Roman"/>
              </w:rPr>
            </w:pPr>
          </w:p>
        </w:tc>
      </w:tr>
      <w:tr w:rsidR="005F08E8" w:rsidRPr="005F08E8" w14:paraId="49127AE6" w14:textId="77777777" w:rsidTr="003B66DE">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D097CF"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2.</w:t>
            </w:r>
          </w:p>
        </w:tc>
        <w:tc>
          <w:tcPr>
            <w:tcW w:w="12098" w:type="dxa"/>
            <w:gridSpan w:val="2"/>
            <w:tcBorders>
              <w:top w:val="single" w:sz="4" w:space="0" w:color="auto"/>
              <w:left w:val="nil"/>
              <w:bottom w:val="single" w:sz="4" w:space="0" w:color="auto"/>
              <w:right w:val="single" w:sz="4" w:space="0" w:color="auto"/>
            </w:tcBorders>
            <w:shd w:val="clear" w:color="auto" w:fill="B8CCE4" w:themeFill="accent1" w:themeFillTint="66"/>
          </w:tcPr>
          <w:p w14:paraId="125CBCAA"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Educatie, informatie, koppeling en communicatie</w:t>
            </w:r>
          </w:p>
        </w:tc>
        <w:tc>
          <w:tcPr>
            <w:tcW w:w="1262" w:type="dxa"/>
            <w:tcBorders>
              <w:top w:val="single" w:sz="4" w:space="0" w:color="auto"/>
              <w:left w:val="nil"/>
              <w:bottom w:val="single" w:sz="4" w:space="0" w:color="auto"/>
              <w:right w:val="single" w:sz="4" w:space="0" w:color="auto"/>
            </w:tcBorders>
            <w:shd w:val="clear" w:color="auto" w:fill="B8CCE4" w:themeFill="accent1" w:themeFillTint="66"/>
          </w:tcPr>
          <w:p w14:paraId="0ABE7EC8" w14:textId="77777777" w:rsidR="0024672F" w:rsidRPr="005F08E8" w:rsidRDefault="0024672F" w:rsidP="006F60BA">
            <w:pPr>
              <w:spacing w:line="280" w:lineRule="atLeast"/>
              <w:rPr>
                <w:rFonts w:eastAsia="Times New Roman" w:cstheme="minorHAnsi"/>
                <w:b/>
                <w:bCs/>
              </w:rPr>
            </w:pPr>
          </w:p>
        </w:tc>
      </w:tr>
      <w:tr w:rsidR="005F08E8" w:rsidRPr="005F08E8" w14:paraId="5B192A89" w14:textId="77777777" w:rsidTr="003B66DE">
        <w:trPr>
          <w:trHeight w:val="153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501A4E4"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2.1</w:t>
            </w:r>
          </w:p>
        </w:tc>
        <w:tc>
          <w:tcPr>
            <w:tcW w:w="12098" w:type="dxa"/>
            <w:gridSpan w:val="2"/>
            <w:tcBorders>
              <w:top w:val="single" w:sz="4" w:space="0" w:color="auto"/>
              <w:left w:val="nil"/>
              <w:bottom w:val="single" w:sz="4" w:space="0" w:color="auto"/>
              <w:right w:val="single" w:sz="4" w:space="0" w:color="auto"/>
            </w:tcBorders>
            <w:shd w:val="clear" w:color="auto" w:fill="auto"/>
          </w:tcPr>
          <w:p w14:paraId="0B1FA8C8" w14:textId="77777777" w:rsidR="0024672F" w:rsidRPr="005F08E8" w:rsidRDefault="0024672F" w:rsidP="006F60BA">
            <w:pPr>
              <w:spacing w:line="280" w:lineRule="atLeast"/>
              <w:rPr>
                <w:rFonts w:eastAsia="Times New Roman"/>
              </w:rPr>
            </w:pPr>
            <w:r w:rsidRPr="005F08E8">
              <w:rPr>
                <w:rFonts w:eastAsia="Times New Roman"/>
              </w:rPr>
              <w:t>De  verantwoordelijke arts/microbioloog is minimaal drie (3) maal per jaar aanwezig bij een door de GGD en Opdrachtnemer nader in te vullen overleg met het soa/ TBC/ IZB team (van of namens de GGD). Separaat danwel gecombineerd met voorgaand bedoeld overleg zal de verantwoordelijke arts/microbioloog * minimaal twee (2) maal per jaar aanwezig zijn bij een door de GGD geïnitieerd overleg inzake bijvoorbeeld, organisatorische en/of inhoudelijke samenwerking.</w:t>
            </w:r>
          </w:p>
          <w:p w14:paraId="589AADFD" w14:textId="77777777" w:rsidR="0024672F" w:rsidRPr="005F08E8" w:rsidRDefault="0024672F" w:rsidP="006F60BA">
            <w:pPr>
              <w:spacing w:line="280" w:lineRule="atLeast"/>
              <w:rPr>
                <w:rFonts w:eastAsia="Times New Roman" w:cstheme="minorHAnsi"/>
              </w:rPr>
            </w:pPr>
            <w:r w:rsidRPr="005F08E8">
              <w:rPr>
                <w:rFonts w:eastAsia="Times New Roman" w:cstheme="minorHAnsi"/>
              </w:rPr>
              <w:t>*Het is toegestaan om andere functionarissen voor te stellen. GGD zal bepalen of hiermee kan worden ingestemd.</w:t>
            </w:r>
          </w:p>
        </w:tc>
        <w:tc>
          <w:tcPr>
            <w:tcW w:w="1262" w:type="dxa"/>
            <w:tcBorders>
              <w:top w:val="single" w:sz="4" w:space="0" w:color="auto"/>
              <w:left w:val="nil"/>
              <w:bottom w:val="single" w:sz="4" w:space="0" w:color="auto"/>
              <w:right w:val="single" w:sz="4" w:space="0" w:color="auto"/>
            </w:tcBorders>
          </w:tcPr>
          <w:p w14:paraId="411198A1" w14:textId="77777777" w:rsidR="0024672F" w:rsidRPr="005F08E8" w:rsidRDefault="0024672F" w:rsidP="006F60BA">
            <w:pPr>
              <w:spacing w:line="280" w:lineRule="atLeast"/>
              <w:rPr>
                <w:rFonts w:eastAsia="Times New Roman" w:cstheme="minorHAnsi"/>
              </w:rPr>
            </w:pPr>
          </w:p>
        </w:tc>
      </w:tr>
      <w:tr w:rsidR="005F08E8" w:rsidRPr="005F08E8" w14:paraId="22AF7297" w14:textId="77777777" w:rsidTr="003B66DE">
        <w:trPr>
          <w:trHeight w:val="178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F819FA3"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2.2</w:t>
            </w:r>
          </w:p>
        </w:tc>
        <w:tc>
          <w:tcPr>
            <w:tcW w:w="12098" w:type="dxa"/>
            <w:gridSpan w:val="2"/>
            <w:tcBorders>
              <w:top w:val="single" w:sz="4" w:space="0" w:color="auto"/>
              <w:left w:val="nil"/>
              <w:bottom w:val="single" w:sz="4" w:space="0" w:color="auto"/>
              <w:right w:val="single" w:sz="4" w:space="0" w:color="auto"/>
            </w:tcBorders>
            <w:shd w:val="clear" w:color="auto" w:fill="auto"/>
          </w:tcPr>
          <w:p w14:paraId="5AD61032" w14:textId="77777777" w:rsidR="0024672F" w:rsidRPr="005F08E8" w:rsidRDefault="0024672F" w:rsidP="006F60BA">
            <w:pPr>
              <w:tabs>
                <w:tab w:val="left" w:pos="0"/>
              </w:tabs>
              <w:spacing w:line="280" w:lineRule="atLeast"/>
              <w:ind w:left="284" w:hanging="284"/>
              <w:rPr>
                <w:rFonts w:eastAsia="Times New Roman" w:cstheme="minorHAnsi"/>
              </w:rPr>
            </w:pPr>
            <w:r w:rsidRPr="005F08E8">
              <w:rPr>
                <w:rFonts w:eastAsia="Times New Roman" w:cstheme="minorHAnsi"/>
              </w:rPr>
              <w:t xml:space="preserve">De Opdrachtnemer zal </w:t>
            </w:r>
          </w:p>
          <w:p w14:paraId="6138423A" w14:textId="0060CFCE" w:rsidR="0024672F" w:rsidRPr="005F08E8" w:rsidRDefault="0024672F" w:rsidP="006F60BA">
            <w:pPr>
              <w:tabs>
                <w:tab w:val="left" w:pos="0"/>
              </w:tabs>
              <w:spacing w:line="280" w:lineRule="atLeast"/>
              <w:ind w:left="284" w:hanging="284"/>
              <w:rPr>
                <w:rFonts w:eastAsia="Times New Roman" w:cstheme="minorHAnsi"/>
              </w:rPr>
            </w:pPr>
            <w:r w:rsidRPr="005F08E8">
              <w:rPr>
                <w:rFonts w:eastAsia="Times New Roman" w:cstheme="minorHAnsi"/>
              </w:rPr>
              <w:t>a.</w:t>
            </w:r>
            <w:r w:rsidRPr="005F08E8">
              <w:rPr>
                <w:rFonts w:eastAsia="Times New Roman" w:cstheme="minorHAnsi"/>
              </w:rPr>
              <w:tab/>
              <w:t xml:space="preserve">de GGD op de hoogte houden van nieuwe ontwikkelingen in de diagnostiek, wijzigingen in procedures en relevant wetenschappelijk onderzoek. </w:t>
            </w:r>
          </w:p>
          <w:p w14:paraId="465192C5" w14:textId="77777777" w:rsidR="0024672F" w:rsidRPr="005F08E8" w:rsidRDefault="0024672F" w:rsidP="006F60BA">
            <w:pPr>
              <w:tabs>
                <w:tab w:val="left" w:pos="0"/>
              </w:tabs>
              <w:spacing w:line="280" w:lineRule="atLeast"/>
              <w:ind w:left="284" w:hanging="284"/>
              <w:rPr>
                <w:rFonts w:eastAsia="Times New Roman" w:cstheme="minorHAnsi"/>
              </w:rPr>
            </w:pPr>
            <w:r w:rsidRPr="005F08E8">
              <w:rPr>
                <w:rFonts w:eastAsia="Times New Roman" w:cstheme="minorHAnsi"/>
              </w:rPr>
              <w:t xml:space="preserve">b. </w:t>
            </w:r>
            <w:r w:rsidRPr="005F08E8">
              <w:rPr>
                <w:rFonts w:eastAsia="Times New Roman" w:cstheme="minorHAnsi"/>
              </w:rPr>
              <w:tab/>
              <w:t>bij landelijk gewijzigde procedures en richtlijnen op het gebied van Soa /HIV</w:t>
            </w:r>
            <w:r w:rsidRPr="005F08E8">
              <w:rPr>
                <w:rFonts w:cstheme="minorHAnsi"/>
              </w:rPr>
              <w:t xml:space="preserve">, </w:t>
            </w:r>
            <w:r w:rsidRPr="005F08E8">
              <w:rPr>
                <w:rFonts w:eastAsia="Times New Roman" w:cstheme="minorHAnsi"/>
              </w:rPr>
              <w:t>infectieziekten- en tuberculosediagnostiek in overleg en waar nodig  zorg dragen voor scholing van de medewerkers van de GGD. De Opdrachtnemer en de GGD houden elkaar op de hoogte van relevante ontwikkelingen binnen het vakgebied., bijv. door 1x per jaar een gezamenlijke refereeravond te houden.</w:t>
            </w:r>
          </w:p>
        </w:tc>
        <w:tc>
          <w:tcPr>
            <w:tcW w:w="1262" w:type="dxa"/>
            <w:tcBorders>
              <w:top w:val="single" w:sz="4" w:space="0" w:color="auto"/>
              <w:left w:val="nil"/>
              <w:bottom w:val="single" w:sz="4" w:space="0" w:color="auto"/>
              <w:right w:val="single" w:sz="4" w:space="0" w:color="auto"/>
            </w:tcBorders>
          </w:tcPr>
          <w:p w14:paraId="42787864" w14:textId="77777777" w:rsidR="0024672F" w:rsidRPr="005F08E8" w:rsidRDefault="0024672F" w:rsidP="006F60BA">
            <w:pPr>
              <w:spacing w:line="280" w:lineRule="atLeast"/>
              <w:rPr>
                <w:rFonts w:eastAsia="Times New Roman" w:cstheme="minorHAnsi"/>
              </w:rPr>
            </w:pPr>
          </w:p>
        </w:tc>
      </w:tr>
      <w:tr w:rsidR="005F08E8" w:rsidRPr="005F08E8" w14:paraId="70D22F92" w14:textId="77777777" w:rsidTr="003B66DE">
        <w:trPr>
          <w:trHeight w:val="4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3FCBD1AA" w14:textId="77777777" w:rsidR="0024672F" w:rsidRPr="005F08E8" w:rsidRDefault="0024672F" w:rsidP="006F60BA">
            <w:pPr>
              <w:spacing w:line="280" w:lineRule="atLeast"/>
              <w:rPr>
                <w:rFonts w:eastAsia="Times New Roman" w:cstheme="minorHAnsi"/>
              </w:rPr>
            </w:pPr>
            <w:r w:rsidRPr="005F08E8">
              <w:rPr>
                <w:rFonts w:eastAsia="Times New Roman" w:cstheme="minorHAnsi"/>
              </w:rPr>
              <w:lastRenderedPageBreak/>
              <w:t>2.3</w:t>
            </w:r>
          </w:p>
        </w:tc>
        <w:tc>
          <w:tcPr>
            <w:tcW w:w="12090" w:type="dxa"/>
            <w:tcBorders>
              <w:top w:val="single" w:sz="4" w:space="0" w:color="auto"/>
              <w:left w:val="single" w:sz="4" w:space="0" w:color="auto"/>
              <w:bottom w:val="single" w:sz="4" w:space="0" w:color="auto"/>
              <w:right w:val="single" w:sz="4" w:space="0" w:color="auto"/>
            </w:tcBorders>
            <w:shd w:val="clear" w:color="auto" w:fill="auto"/>
          </w:tcPr>
          <w:p w14:paraId="4AB63730" w14:textId="77777777" w:rsidR="00B86054" w:rsidRPr="00B86054" w:rsidRDefault="0024672F" w:rsidP="00B86054">
            <w:pPr>
              <w:spacing w:after="0" w:line="280" w:lineRule="atLeast"/>
              <w:rPr>
                <w:rFonts w:eastAsia="Times New Roman"/>
              </w:rPr>
            </w:pPr>
            <w:r w:rsidRPr="005F08E8">
              <w:rPr>
                <w:rFonts w:eastAsia="Times New Roman"/>
              </w:rPr>
              <w:t>De Opdrachtnemer zal:</w:t>
            </w:r>
          </w:p>
          <w:p w14:paraId="410BB04B" w14:textId="56DF25B8" w:rsidR="0024672F" w:rsidRPr="00B86054" w:rsidRDefault="00B86054" w:rsidP="00776918">
            <w:pPr>
              <w:pStyle w:val="Lijstalinea"/>
              <w:numPr>
                <w:ilvl w:val="0"/>
                <w:numId w:val="48"/>
              </w:numPr>
              <w:spacing w:after="0" w:line="280" w:lineRule="atLeast"/>
              <w:rPr>
                <w:rFonts w:eastAsia="Times New Roman"/>
              </w:rPr>
            </w:pPr>
            <w:r>
              <w:rPr>
                <w:rFonts w:eastAsia="Times New Roman"/>
              </w:rPr>
              <w:t>D</w:t>
            </w:r>
            <w:r w:rsidR="5783DF1C" w:rsidRPr="00B86054">
              <w:rPr>
                <w:rFonts w:eastAsia="Times New Roman"/>
              </w:rPr>
              <w:t>e</w:t>
            </w:r>
            <w:r w:rsidR="0024672F" w:rsidRPr="005F08E8">
              <w:rPr>
                <w:rFonts w:eastAsia="Times New Roman"/>
              </w:rPr>
              <w:t xml:space="preserve"> mogelijkheid bieden voor een korte stage op locatie van de Opdrachtnemer van één (1) a twee (2) dagen voor nieuw aangestelde artsen </w:t>
            </w:r>
            <w:r w:rsidR="28CEE368" w:rsidRPr="00B86054">
              <w:rPr>
                <w:rFonts w:eastAsia="Times New Roman"/>
              </w:rPr>
              <w:t xml:space="preserve">(al dan niet in opleiding) </w:t>
            </w:r>
            <w:r w:rsidR="0024672F" w:rsidRPr="005F08E8">
              <w:rPr>
                <w:rFonts w:eastAsia="Times New Roman"/>
              </w:rPr>
              <w:t>en verpleegkundigen. Omvang, duur en inhoud van de stage in onderling overleg vast</w:t>
            </w:r>
            <w:r w:rsidR="55FB0D9B" w:rsidRPr="00B86054">
              <w:rPr>
                <w:rFonts w:eastAsia="Times New Roman"/>
              </w:rPr>
              <w:t xml:space="preserve"> te stellen.</w:t>
            </w:r>
          </w:p>
          <w:p w14:paraId="73C50F9A" w14:textId="3B29E142" w:rsidR="0024672F" w:rsidRPr="00B86054" w:rsidRDefault="55FB0D9B" w:rsidP="00776918">
            <w:pPr>
              <w:pStyle w:val="Lijstalinea"/>
              <w:numPr>
                <w:ilvl w:val="0"/>
                <w:numId w:val="48"/>
              </w:numPr>
              <w:spacing w:after="0" w:line="280" w:lineRule="atLeast"/>
              <w:rPr>
                <w:rFonts w:eastAsia="Times New Roman"/>
              </w:rPr>
            </w:pPr>
            <w:r w:rsidRPr="00B86054">
              <w:rPr>
                <w:rFonts w:eastAsia="Times New Roman"/>
              </w:rPr>
              <w:t>Nascholing bijzonder resistente micro-organismen(BRMO) in teamover</w:t>
            </w:r>
            <w:r w:rsidR="3EB2298C" w:rsidRPr="00B86054">
              <w:rPr>
                <w:rFonts w:eastAsia="Times New Roman"/>
              </w:rPr>
              <w:t>leg</w:t>
            </w:r>
            <w:r w:rsidR="00E778A2">
              <w:rPr>
                <w:rFonts w:eastAsia="Times New Roman"/>
              </w:rPr>
              <w:t>.</w:t>
            </w:r>
          </w:p>
          <w:p w14:paraId="4ED599D4" w14:textId="4BEC394E" w:rsidR="0024672F" w:rsidRPr="00B86054" w:rsidRDefault="55FB0D9B" w:rsidP="00776918">
            <w:pPr>
              <w:pStyle w:val="Lijstalinea"/>
              <w:numPr>
                <w:ilvl w:val="0"/>
                <w:numId w:val="48"/>
              </w:numPr>
              <w:spacing w:after="0" w:line="280" w:lineRule="atLeast"/>
              <w:rPr>
                <w:rFonts w:eastAsia="Times New Roman"/>
              </w:rPr>
            </w:pPr>
            <w:r w:rsidRPr="00B86054">
              <w:rPr>
                <w:rFonts w:eastAsia="Times New Roman"/>
              </w:rPr>
              <w:t>Nascholing New Delhi Metallo-beta-lactamase (NDM) in teamoverleg.</w:t>
            </w:r>
          </w:p>
          <w:p w14:paraId="50E1A576" w14:textId="50B37DD0" w:rsidR="0024672F" w:rsidRPr="00B86054" w:rsidRDefault="02AB4578" w:rsidP="00776918">
            <w:pPr>
              <w:pStyle w:val="Lijstalinea"/>
              <w:numPr>
                <w:ilvl w:val="0"/>
                <w:numId w:val="48"/>
              </w:numPr>
              <w:spacing w:after="0" w:line="280" w:lineRule="atLeast"/>
              <w:rPr>
                <w:rFonts w:eastAsia="Times New Roman"/>
              </w:rPr>
            </w:pPr>
            <w:r w:rsidRPr="00B86054">
              <w:rPr>
                <w:rFonts w:eastAsia="Times New Roman"/>
              </w:rPr>
              <w:t>Gezamenlijke scholingen infectiepreventie in de 1e lijn</w:t>
            </w:r>
            <w:r w:rsidR="00E778A2">
              <w:rPr>
                <w:rFonts w:eastAsia="Times New Roman"/>
              </w:rPr>
              <w:t>.</w:t>
            </w:r>
          </w:p>
          <w:p w14:paraId="09373330" w14:textId="3CBE98C0" w:rsidR="0024672F" w:rsidRPr="005F08E8" w:rsidRDefault="00B86054" w:rsidP="00776918">
            <w:pPr>
              <w:pStyle w:val="Lijstalinea"/>
              <w:numPr>
                <w:ilvl w:val="0"/>
                <w:numId w:val="48"/>
              </w:numPr>
              <w:spacing w:after="0" w:line="280" w:lineRule="atLeast"/>
              <w:rPr>
                <w:rFonts w:eastAsia="Times New Roman"/>
              </w:rPr>
            </w:pPr>
            <w:r>
              <w:rPr>
                <w:rFonts w:eastAsia="Times New Roman"/>
              </w:rPr>
              <w:t>B</w:t>
            </w:r>
            <w:r w:rsidR="5783DF1C" w:rsidRPr="00B86054">
              <w:rPr>
                <w:rFonts w:eastAsia="Times New Roman"/>
              </w:rPr>
              <w:t>ij</w:t>
            </w:r>
            <w:r w:rsidR="0024672F" w:rsidRPr="005F08E8">
              <w:rPr>
                <w:rFonts w:eastAsia="Times New Roman"/>
              </w:rPr>
              <w:t xml:space="preserve"> behoefte (max 3-4 maal per jaar) van GGD scholing verzorgen voor personeel van GGD. De scholing kan tot doel hebben om:</w:t>
            </w:r>
            <w:r w:rsidR="0024672F" w:rsidRPr="005F08E8">
              <w:br/>
            </w:r>
            <w:r w:rsidR="0024672F" w:rsidRPr="005F08E8">
              <w:tab/>
            </w:r>
            <w:r w:rsidR="0024672F" w:rsidRPr="005F08E8">
              <w:rPr>
                <w:rFonts w:eastAsia="Times New Roman"/>
              </w:rPr>
              <w:t>- de samenwerking tussen GGD en de Opdrachtnemer te optimaliseren.</w:t>
            </w:r>
            <w:r w:rsidR="0024672F" w:rsidRPr="005F08E8">
              <w:br/>
            </w:r>
            <w:r w:rsidR="0024672F" w:rsidRPr="005F08E8">
              <w:tab/>
            </w:r>
            <w:r w:rsidR="0024672F" w:rsidRPr="005F08E8">
              <w:rPr>
                <w:rFonts w:eastAsia="Times New Roman"/>
              </w:rPr>
              <w:t>- Educatie te geven inzake relevante nieuwe en toekomstige ontwikkelingen;</w:t>
            </w:r>
            <w:r w:rsidR="0024672F" w:rsidRPr="005F08E8">
              <w:br/>
            </w:r>
            <w:r w:rsidR="0024672F" w:rsidRPr="005F08E8">
              <w:tab/>
            </w:r>
            <w:r w:rsidR="0024672F" w:rsidRPr="005F08E8">
              <w:rPr>
                <w:rFonts w:eastAsia="Times New Roman"/>
              </w:rPr>
              <w:t>- (herhalings)educatie te geven tot optimaliseren van de overeengekomen werkwijze en uitvoering van de dienstverlening inclusief de juiste afname en opslag van specimen, over het hanteren / uitvoeren van hygiëne-voorschriften en over al het overig handelen, dat de juiste en vlotte afname van materialen bevordert, contaminatie voorkomt en de veiligheid van het personeel van GGD ten goede komt.</w:t>
            </w:r>
          </w:p>
        </w:tc>
        <w:tc>
          <w:tcPr>
            <w:tcW w:w="1270" w:type="dxa"/>
            <w:gridSpan w:val="2"/>
            <w:tcBorders>
              <w:top w:val="single" w:sz="4" w:space="0" w:color="auto"/>
              <w:left w:val="single" w:sz="4" w:space="0" w:color="auto"/>
              <w:bottom w:val="single" w:sz="4" w:space="0" w:color="auto"/>
              <w:right w:val="single" w:sz="4" w:space="0" w:color="auto"/>
            </w:tcBorders>
          </w:tcPr>
          <w:p w14:paraId="25B37668" w14:textId="2E49595B" w:rsidR="0024672F" w:rsidRPr="005F08E8" w:rsidRDefault="0024672F" w:rsidP="71B339A8">
            <w:pPr>
              <w:rPr>
                <w:rFonts w:eastAsia="Times New Roman"/>
              </w:rPr>
            </w:pPr>
          </w:p>
        </w:tc>
      </w:tr>
      <w:tr w:rsidR="005F08E8" w:rsidRPr="005F08E8" w14:paraId="7D3E17EC" w14:textId="77777777" w:rsidTr="003B66DE">
        <w:trPr>
          <w:trHeight w:val="12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A77F24B"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2.4</w:t>
            </w:r>
          </w:p>
        </w:tc>
        <w:tc>
          <w:tcPr>
            <w:tcW w:w="12090" w:type="dxa"/>
            <w:tcBorders>
              <w:top w:val="single" w:sz="4" w:space="0" w:color="auto"/>
              <w:left w:val="nil"/>
              <w:bottom w:val="single" w:sz="4" w:space="0" w:color="auto"/>
              <w:right w:val="single" w:sz="4" w:space="0" w:color="auto"/>
            </w:tcBorders>
            <w:shd w:val="clear" w:color="auto" w:fill="auto"/>
          </w:tcPr>
          <w:p w14:paraId="769703A1" w14:textId="77777777" w:rsidR="0024672F" w:rsidRPr="005F08E8" w:rsidRDefault="0024672F" w:rsidP="006F60BA">
            <w:pPr>
              <w:rPr>
                <w:rFonts w:eastAsia="Times New Roman" w:cstheme="minorHAnsi"/>
              </w:rPr>
            </w:pPr>
            <w:r w:rsidRPr="005F08E8">
              <w:rPr>
                <w:rFonts w:eastAsia="Times New Roman" w:cstheme="minorHAnsi"/>
              </w:rPr>
              <w:t>De Opdrachtnemer en de GGD bieden aan arts-microbiologen in opleiding en overig personeel van de Opdrachtnemer voor wier functie dit van belang kan zijn, de gelegenheid een korte stage te lopen bij de GGD. Zij stellen de omvang, duur en inhoud van de stage in onderling overleg vast.</w:t>
            </w:r>
          </w:p>
          <w:p w14:paraId="1A733645" w14:textId="77777777" w:rsidR="0024672F" w:rsidRPr="005F08E8" w:rsidRDefault="0024672F" w:rsidP="006F60BA">
            <w:pPr>
              <w:rPr>
                <w:rFonts w:eastAsia="Times New Roman" w:cstheme="minorHAnsi"/>
              </w:rPr>
            </w:pPr>
            <w:r w:rsidRPr="005F08E8">
              <w:rPr>
                <w:rFonts w:eastAsia="Times New Roman" w:cstheme="minorHAnsi"/>
              </w:rPr>
              <w:t>Bij een door GGD geïnitieerde oefening uitbraken IZB zal de arts-microbioloog van Opdrachtnemer aansluiten.</w:t>
            </w:r>
          </w:p>
        </w:tc>
        <w:tc>
          <w:tcPr>
            <w:tcW w:w="1270" w:type="dxa"/>
            <w:gridSpan w:val="2"/>
            <w:tcBorders>
              <w:top w:val="single" w:sz="4" w:space="0" w:color="auto"/>
              <w:left w:val="nil"/>
              <w:bottom w:val="single" w:sz="4" w:space="0" w:color="auto"/>
              <w:right w:val="single" w:sz="4" w:space="0" w:color="auto"/>
            </w:tcBorders>
          </w:tcPr>
          <w:p w14:paraId="50F5B56E" w14:textId="77777777" w:rsidR="0024672F" w:rsidRPr="005F08E8" w:rsidRDefault="0024672F" w:rsidP="006F60BA">
            <w:pPr>
              <w:spacing w:line="280" w:lineRule="atLeast"/>
              <w:rPr>
                <w:rFonts w:eastAsia="Times New Roman" w:cstheme="minorHAnsi"/>
              </w:rPr>
            </w:pPr>
          </w:p>
        </w:tc>
      </w:tr>
      <w:tr w:rsidR="005F08E8" w:rsidRPr="005F08E8" w14:paraId="1C503901" w14:textId="77777777" w:rsidTr="003B66DE">
        <w:trPr>
          <w:trHeight w:val="76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5228A634"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2.5</w:t>
            </w:r>
          </w:p>
        </w:tc>
        <w:tc>
          <w:tcPr>
            <w:tcW w:w="12090" w:type="dxa"/>
            <w:tcBorders>
              <w:top w:val="single" w:sz="4" w:space="0" w:color="auto"/>
              <w:left w:val="nil"/>
              <w:bottom w:val="single" w:sz="4" w:space="0" w:color="auto"/>
              <w:right w:val="single" w:sz="4" w:space="0" w:color="auto"/>
            </w:tcBorders>
            <w:shd w:val="clear" w:color="auto" w:fill="auto"/>
          </w:tcPr>
          <w:p w14:paraId="7C7D0143" w14:textId="77777777" w:rsidR="0024672F" w:rsidRPr="005F08E8" w:rsidRDefault="0024672F" w:rsidP="006F60BA">
            <w:pPr>
              <w:rPr>
                <w:rFonts w:eastAsia="Times New Roman" w:cstheme="minorHAnsi"/>
              </w:rPr>
            </w:pPr>
            <w:r w:rsidRPr="005F08E8">
              <w:rPr>
                <w:rFonts w:eastAsia="Times New Roman" w:cstheme="minorHAnsi"/>
              </w:rPr>
              <w:t>Opdrachtnemer levert binnen 10 werkdagen na afloop van elk kwartaal managementinformatie aan GGD (digitaal) met daarin minimaal opgenomen:</w:t>
            </w:r>
          </w:p>
          <w:p w14:paraId="62A66884" w14:textId="77777777" w:rsidR="0024672F" w:rsidRPr="005F08E8" w:rsidRDefault="0024672F" w:rsidP="006F60BA">
            <w:pPr>
              <w:rPr>
                <w:rFonts w:eastAsia="Times New Roman" w:cstheme="minorHAnsi"/>
                <w:i/>
              </w:rPr>
            </w:pPr>
            <w:r w:rsidRPr="005F08E8">
              <w:rPr>
                <w:rFonts w:eastAsia="Times New Roman" w:cstheme="minorHAnsi"/>
                <w:i/>
              </w:rPr>
              <w:t>Voor Soa diagnostiek:</w:t>
            </w:r>
          </w:p>
          <w:p w14:paraId="25046F7D" w14:textId="77777777" w:rsidR="0024672F" w:rsidRPr="005F08E8" w:rsidRDefault="0024672F" w:rsidP="00776918">
            <w:pPr>
              <w:pStyle w:val="Lijstalinea"/>
              <w:numPr>
                <w:ilvl w:val="0"/>
                <w:numId w:val="7"/>
              </w:numPr>
              <w:rPr>
                <w:rFonts w:eastAsia="Times New Roman"/>
              </w:rPr>
            </w:pPr>
            <w:r w:rsidRPr="5ABC7761">
              <w:rPr>
                <w:rFonts w:eastAsia="Times New Roman"/>
              </w:rPr>
              <w:t>Een totaaloverzicht van de aangeleverde (anonieme) monsters en de resultaten per test.</w:t>
            </w:r>
          </w:p>
          <w:p w14:paraId="3635D897" w14:textId="77777777" w:rsidR="0024672F" w:rsidRPr="005F08E8" w:rsidRDefault="0024672F" w:rsidP="00776918">
            <w:pPr>
              <w:pStyle w:val="Lijstalinea"/>
              <w:numPr>
                <w:ilvl w:val="0"/>
                <w:numId w:val="7"/>
              </w:numPr>
              <w:rPr>
                <w:rFonts w:eastAsia="Times New Roman"/>
              </w:rPr>
            </w:pPr>
            <w:r w:rsidRPr="5ABC7761">
              <w:rPr>
                <w:rFonts w:eastAsia="Times New Roman"/>
              </w:rPr>
              <w:t>Percentage CT t.o.v. totaal aantal onderzoeken Soa;</w:t>
            </w:r>
          </w:p>
          <w:p w14:paraId="4AC2EBF3" w14:textId="77777777" w:rsidR="0024672F" w:rsidRPr="005F08E8" w:rsidRDefault="0024672F" w:rsidP="00776918">
            <w:pPr>
              <w:pStyle w:val="Lijstalinea"/>
              <w:numPr>
                <w:ilvl w:val="0"/>
                <w:numId w:val="7"/>
              </w:numPr>
              <w:rPr>
                <w:rFonts w:eastAsia="Times New Roman"/>
              </w:rPr>
            </w:pPr>
            <w:r w:rsidRPr="5ABC7761">
              <w:rPr>
                <w:rFonts w:eastAsia="Times New Roman"/>
              </w:rPr>
              <w:t>Aantal materialen per cliënt;</w:t>
            </w:r>
          </w:p>
          <w:p w14:paraId="32E2B3FA" w14:textId="77777777" w:rsidR="0024672F" w:rsidRPr="005F08E8" w:rsidRDefault="0024672F" w:rsidP="00776918">
            <w:pPr>
              <w:pStyle w:val="Lijstalinea"/>
              <w:numPr>
                <w:ilvl w:val="0"/>
                <w:numId w:val="7"/>
              </w:numPr>
              <w:rPr>
                <w:rFonts w:eastAsia="Times New Roman"/>
              </w:rPr>
            </w:pPr>
            <w:r w:rsidRPr="5ABC7761">
              <w:rPr>
                <w:rFonts w:eastAsia="Times New Roman"/>
              </w:rPr>
              <w:t>Doortesten;</w:t>
            </w:r>
          </w:p>
          <w:p w14:paraId="3E1F4A79" w14:textId="77777777" w:rsidR="0024672F" w:rsidRPr="005F08E8" w:rsidRDefault="0024672F" w:rsidP="006F60BA">
            <w:pPr>
              <w:rPr>
                <w:rFonts w:eastAsia="Times New Roman" w:cstheme="minorHAnsi"/>
                <w:i/>
              </w:rPr>
            </w:pPr>
            <w:r w:rsidRPr="005F08E8">
              <w:rPr>
                <w:rFonts w:eastAsia="Times New Roman" w:cstheme="minorHAnsi"/>
                <w:i/>
              </w:rPr>
              <w:t>Voor TBC/IZB diagnostiek:</w:t>
            </w:r>
          </w:p>
          <w:p w14:paraId="5178D6D4" w14:textId="77777777" w:rsidR="0024672F" w:rsidRPr="005F08E8" w:rsidRDefault="0024672F" w:rsidP="00776918">
            <w:pPr>
              <w:pStyle w:val="Lijstalinea"/>
              <w:numPr>
                <w:ilvl w:val="0"/>
                <w:numId w:val="7"/>
              </w:numPr>
              <w:rPr>
                <w:rFonts w:eastAsia="Times New Roman"/>
              </w:rPr>
            </w:pPr>
            <w:r w:rsidRPr="5ABC7761">
              <w:rPr>
                <w:rFonts w:eastAsia="Times New Roman"/>
              </w:rPr>
              <w:t xml:space="preserve">De management informatie dient per vier (4) maanden en cumulatief en zonder detaillering per klant digitaal te worden aangeleverd voor Soa/TBC/IZB diagnostiek. </w:t>
            </w:r>
          </w:p>
          <w:p w14:paraId="23D658D0" w14:textId="77777777" w:rsidR="0024672F" w:rsidRPr="005F08E8" w:rsidRDefault="0024672F" w:rsidP="006F60BA">
            <w:pPr>
              <w:rPr>
                <w:rFonts w:eastAsia="Times New Roman"/>
              </w:rPr>
            </w:pPr>
            <w:r w:rsidRPr="005F08E8">
              <w:rPr>
                <w:rFonts w:eastAsia="Times New Roman"/>
              </w:rPr>
              <w:t>U bent bereid en in staat onderscheid te maken tussen de diverse onderzoeken en de onderzoeken in het kader van de hepatitis B vaccinatie campagne.</w:t>
            </w:r>
          </w:p>
        </w:tc>
        <w:tc>
          <w:tcPr>
            <w:tcW w:w="1270" w:type="dxa"/>
            <w:gridSpan w:val="2"/>
            <w:tcBorders>
              <w:top w:val="single" w:sz="4" w:space="0" w:color="auto"/>
              <w:left w:val="nil"/>
              <w:bottom w:val="single" w:sz="4" w:space="0" w:color="auto"/>
              <w:right w:val="single" w:sz="4" w:space="0" w:color="auto"/>
            </w:tcBorders>
          </w:tcPr>
          <w:p w14:paraId="7119D636" w14:textId="77777777" w:rsidR="0024672F" w:rsidRPr="005F08E8" w:rsidRDefault="0024672F" w:rsidP="006F60BA">
            <w:pPr>
              <w:spacing w:line="280" w:lineRule="atLeast"/>
              <w:rPr>
                <w:rFonts w:eastAsia="Times New Roman" w:cstheme="minorHAnsi"/>
              </w:rPr>
            </w:pPr>
          </w:p>
          <w:p w14:paraId="073BCDBB" w14:textId="77777777" w:rsidR="0024672F" w:rsidRPr="005F08E8" w:rsidRDefault="0024672F" w:rsidP="006F60BA">
            <w:pPr>
              <w:spacing w:line="280" w:lineRule="atLeast"/>
              <w:rPr>
                <w:rFonts w:eastAsia="Times New Roman" w:cstheme="minorHAnsi"/>
              </w:rPr>
            </w:pPr>
          </w:p>
        </w:tc>
      </w:tr>
      <w:tr w:rsidR="005F08E8" w:rsidRPr="005F08E8" w14:paraId="22FFBDE5" w14:textId="77777777" w:rsidTr="003B66DE">
        <w:trPr>
          <w:trHeight w:val="76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CA7AC6F" w14:textId="77777777" w:rsidR="0024672F" w:rsidRPr="005F08E8" w:rsidRDefault="0024672F" w:rsidP="006F60BA">
            <w:pPr>
              <w:spacing w:line="280" w:lineRule="atLeast"/>
              <w:rPr>
                <w:rFonts w:eastAsia="Times New Roman" w:cstheme="minorHAnsi"/>
              </w:rPr>
            </w:pPr>
            <w:r w:rsidRPr="005F08E8">
              <w:rPr>
                <w:rFonts w:eastAsia="Times New Roman" w:cstheme="minorHAnsi"/>
              </w:rPr>
              <w:lastRenderedPageBreak/>
              <w:br w:type="page"/>
              <w:t>2.6</w:t>
            </w:r>
          </w:p>
        </w:tc>
        <w:tc>
          <w:tcPr>
            <w:tcW w:w="12090" w:type="dxa"/>
            <w:tcBorders>
              <w:top w:val="single" w:sz="4" w:space="0" w:color="auto"/>
              <w:left w:val="nil"/>
              <w:bottom w:val="single" w:sz="4" w:space="0" w:color="auto"/>
              <w:right w:val="single" w:sz="4" w:space="0" w:color="auto"/>
            </w:tcBorders>
            <w:shd w:val="clear" w:color="auto" w:fill="auto"/>
          </w:tcPr>
          <w:p w14:paraId="578F0CB1" w14:textId="77777777" w:rsidR="0024672F" w:rsidRPr="005F08E8" w:rsidRDefault="0024672F" w:rsidP="006F60BA">
            <w:pPr>
              <w:spacing w:line="280" w:lineRule="atLeast"/>
              <w:rPr>
                <w:rFonts w:eastAsia="Times New Roman" w:cstheme="minorHAnsi"/>
              </w:rPr>
            </w:pPr>
            <w:r w:rsidRPr="005F08E8">
              <w:rPr>
                <w:rFonts w:eastAsia="Times New Roman" w:cstheme="minorHAnsi"/>
              </w:rPr>
              <w:t>De publieke verantwoordelijkheid van de GGD maakt dat de communicatie van Opdrachtnemer naar buiten uitsluitend kan plaatsvinden na overleg met en stemming van GGD. De GGD zal altijd op de hoogte zijn van de inhoud van deze communicatie alvorens deze verspreid wordt. Ook zal de GGD gezien zijn kennis in risicocommunicatie ongevraagd in overleg met de Opdrachtnemer hierin adviseren.</w:t>
            </w:r>
          </w:p>
        </w:tc>
        <w:tc>
          <w:tcPr>
            <w:tcW w:w="1270" w:type="dxa"/>
            <w:gridSpan w:val="2"/>
            <w:tcBorders>
              <w:top w:val="single" w:sz="4" w:space="0" w:color="auto"/>
              <w:left w:val="nil"/>
              <w:bottom w:val="single" w:sz="4" w:space="0" w:color="auto"/>
              <w:right w:val="single" w:sz="4" w:space="0" w:color="auto"/>
            </w:tcBorders>
          </w:tcPr>
          <w:p w14:paraId="25E6D17F" w14:textId="77777777" w:rsidR="0024672F" w:rsidRPr="005F08E8" w:rsidRDefault="0024672F" w:rsidP="006F60BA">
            <w:pPr>
              <w:spacing w:line="280" w:lineRule="atLeast"/>
              <w:rPr>
                <w:rFonts w:eastAsia="Times New Roman" w:cstheme="minorHAnsi"/>
              </w:rPr>
            </w:pPr>
          </w:p>
        </w:tc>
      </w:tr>
      <w:tr w:rsidR="005F08E8" w:rsidRPr="005F08E8" w14:paraId="04730EAC" w14:textId="77777777" w:rsidTr="003B66DE">
        <w:trPr>
          <w:trHeight w:val="75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824BBFA"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2.7</w:t>
            </w:r>
          </w:p>
        </w:tc>
        <w:tc>
          <w:tcPr>
            <w:tcW w:w="12090" w:type="dxa"/>
            <w:tcBorders>
              <w:top w:val="single" w:sz="4" w:space="0" w:color="auto"/>
              <w:left w:val="nil"/>
              <w:bottom w:val="single" w:sz="4" w:space="0" w:color="auto"/>
              <w:right w:val="single" w:sz="4" w:space="0" w:color="auto"/>
            </w:tcBorders>
            <w:shd w:val="clear" w:color="auto" w:fill="auto"/>
          </w:tcPr>
          <w:p w14:paraId="35408283" w14:textId="4FD9A6C8" w:rsidR="0024672F" w:rsidRPr="005F08E8" w:rsidRDefault="0024672F" w:rsidP="5ABC7761">
            <w:pPr>
              <w:rPr>
                <w:rFonts w:eastAsia="Times New Roman"/>
              </w:rPr>
            </w:pPr>
            <w:r w:rsidRPr="005F08E8">
              <w:rPr>
                <w:rFonts w:eastAsia="Times New Roman"/>
              </w:rPr>
              <w:t>De Opdrachtnemer is bereid mee te werken aan wetenschappelijk onderzoek op het gebied van de regionale infectieziekten- en tuberculose bestrijding in onderling overleg met GGD.</w:t>
            </w:r>
            <w:r w:rsidR="3CD4446B" w:rsidRPr="5ABC7761">
              <w:rPr>
                <w:rFonts w:eastAsia="Times New Roman"/>
              </w:rPr>
              <w:t xml:space="preserve"> </w:t>
            </w:r>
          </w:p>
          <w:p w14:paraId="44AD98FE" w14:textId="572DCAE0" w:rsidR="0024672F" w:rsidRPr="005F08E8" w:rsidRDefault="3CD4446B" w:rsidP="5ABC7761">
            <w:pPr>
              <w:rPr>
                <w:rFonts w:eastAsia="Times New Roman"/>
              </w:rPr>
            </w:pPr>
            <w:r w:rsidRPr="5ABC7761">
              <w:rPr>
                <w:rFonts w:eastAsia="Times New Roman"/>
              </w:rPr>
              <w:t>Voorts zal Opdrachtnemer</w:t>
            </w:r>
            <w:r w:rsidR="02BB3FD0" w:rsidRPr="5ABC7761">
              <w:rPr>
                <w:rFonts w:eastAsia="Times New Roman"/>
              </w:rPr>
              <w:t xml:space="preserve"> gedurende de looptijd van de overeenkomst</w:t>
            </w:r>
            <w:r w:rsidRPr="5ABC7761">
              <w:rPr>
                <w:rFonts w:eastAsia="Times New Roman"/>
              </w:rPr>
              <w:t>:</w:t>
            </w:r>
          </w:p>
          <w:p w14:paraId="7FFB7777" w14:textId="562E9FD5" w:rsidR="0024672F" w:rsidRPr="005F08E8" w:rsidRDefault="3CD4446B" w:rsidP="00776918">
            <w:pPr>
              <w:pStyle w:val="Lijstalinea"/>
              <w:numPr>
                <w:ilvl w:val="0"/>
                <w:numId w:val="39"/>
              </w:numPr>
            </w:pPr>
            <w:r w:rsidRPr="5ABC7761">
              <w:rPr>
                <w:rFonts w:eastAsia="Times New Roman"/>
              </w:rPr>
              <w:t xml:space="preserve">haar medewerking verlenen op gebied van onderzoek/ aanleveren van data/ interpretatie van deze data in de regio t.a.v. IZB. </w:t>
            </w:r>
          </w:p>
          <w:p w14:paraId="7B2CD915" w14:textId="39E4BD4C" w:rsidR="0024672F" w:rsidRPr="005F08E8" w:rsidRDefault="3CD4446B" w:rsidP="00776918">
            <w:pPr>
              <w:pStyle w:val="Lijstalinea"/>
              <w:numPr>
                <w:ilvl w:val="0"/>
                <w:numId w:val="39"/>
              </w:numPr>
            </w:pPr>
            <w:r w:rsidRPr="5ABC7761">
              <w:rPr>
                <w:rFonts w:eastAsia="Times New Roman"/>
              </w:rPr>
              <w:t xml:space="preserve">een proactieve houding innemen t.a.v. </w:t>
            </w:r>
            <w:r w:rsidR="057A36D7" w:rsidRPr="5ABC7761">
              <w:rPr>
                <w:rFonts w:eastAsia="Times New Roman"/>
              </w:rPr>
              <w:t>infectiepreventie i</w:t>
            </w:r>
            <w:r w:rsidRPr="5ABC7761">
              <w:rPr>
                <w:rFonts w:eastAsia="Times New Roman"/>
              </w:rPr>
              <w:t>n de regio</w:t>
            </w:r>
            <w:r w:rsidR="09F01DC8" w:rsidRPr="5ABC7761">
              <w:rPr>
                <w:rFonts w:eastAsia="Times New Roman"/>
              </w:rPr>
              <w:t>.</w:t>
            </w:r>
          </w:p>
          <w:p w14:paraId="444C5217" w14:textId="46143A38" w:rsidR="0024672F" w:rsidRPr="005F08E8" w:rsidRDefault="3CD4446B" w:rsidP="00776918">
            <w:pPr>
              <w:pStyle w:val="Lijstalinea"/>
              <w:numPr>
                <w:ilvl w:val="0"/>
                <w:numId w:val="39"/>
              </w:numPr>
            </w:pPr>
            <w:r w:rsidRPr="5ABC7761">
              <w:rPr>
                <w:rFonts w:eastAsia="Times New Roman"/>
              </w:rPr>
              <w:t xml:space="preserve">verantwoordelijkheid </w:t>
            </w:r>
            <w:r w:rsidR="3FA969B2" w:rsidRPr="5ABC7761">
              <w:rPr>
                <w:rFonts w:eastAsia="Times New Roman"/>
              </w:rPr>
              <w:t xml:space="preserve">te nemen </w:t>
            </w:r>
            <w:r w:rsidRPr="5ABC7761">
              <w:rPr>
                <w:rFonts w:eastAsia="Times New Roman"/>
              </w:rPr>
              <w:t xml:space="preserve">om </w:t>
            </w:r>
            <w:r w:rsidR="4BDD3FCE" w:rsidRPr="5ABC7761">
              <w:rPr>
                <w:rFonts w:eastAsia="Times New Roman"/>
              </w:rPr>
              <w:t>de infectiepreventie</w:t>
            </w:r>
            <w:r w:rsidRPr="5ABC7761">
              <w:rPr>
                <w:rFonts w:eastAsia="Times New Roman"/>
              </w:rPr>
              <w:t xml:space="preserve"> op de kaart te zetten en kennis </w:t>
            </w:r>
            <w:r w:rsidR="49A02D44" w:rsidRPr="5ABC7761">
              <w:rPr>
                <w:rFonts w:eastAsia="Times New Roman"/>
              </w:rPr>
              <w:t>te hebben</w:t>
            </w:r>
            <w:r w:rsidRPr="5ABC7761">
              <w:rPr>
                <w:rFonts w:eastAsia="Times New Roman"/>
              </w:rPr>
              <w:t xml:space="preserve"> van het regionale zorglandschap/ regionale setting.</w:t>
            </w:r>
          </w:p>
        </w:tc>
        <w:tc>
          <w:tcPr>
            <w:tcW w:w="1270" w:type="dxa"/>
            <w:gridSpan w:val="2"/>
            <w:tcBorders>
              <w:top w:val="single" w:sz="4" w:space="0" w:color="auto"/>
              <w:left w:val="nil"/>
              <w:bottom w:val="single" w:sz="4" w:space="0" w:color="auto"/>
              <w:right w:val="single" w:sz="4" w:space="0" w:color="auto"/>
            </w:tcBorders>
          </w:tcPr>
          <w:p w14:paraId="3EF62841" w14:textId="77777777" w:rsidR="0024672F" w:rsidRPr="005F08E8" w:rsidRDefault="0024672F" w:rsidP="006F60BA">
            <w:pPr>
              <w:spacing w:line="280" w:lineRule="atLeast"/>
              <w:rPr>
                <w:rFonts w:eastAsia="Times New Roman" w:cstheme="minorHAnsi"/>
              </w:rPr>
            </w:pPr>
          </w:p>
        </w:tc>
      </w:tr>
    </w:tbl>
    <w:p w14:paraId="21E3D534" w14:textId="6164E764" w:rsidR="003B66DE" w:rsidRPr="005F08E8" w:rsidRDefault="003B66DE"/>
    <w:p w14:paraId="770DD099" w14:textId="77777777" w:rsidR="003B66DE" w:rsidRPr="005F08E8" w:rsidRDefault="003B66DE">
      <w:r w:rsidRPr="005F08E8">
        <w:br w:type="page"/>
      </w:r>
    </w:p>
    <w:p w14:paraId="3A8026FF" w14:textId="77777777" w:rsidR="003B66DE" w:rsidRPr="005F08E8" w:rsidRDefault="003B66DE"/>
    <w:tbl>
      <w:tblPr>
        <w:tblW w:w="14175" w:type="dxa"/>
        <w:tblInd w:w="-5" w:type="dxa"/>
        <w:tblCellMar>
          <w:left w:w="70" w:type="dxa"/>
          <w:right w:w="70" w:type="dxa"/>
        </w:tblCellMar>
        <w:tblLook w:val="0000" w:firstRow="0" w:lastRow="0" w:firstColumn="0" w:lastColumn="0" w:noHBand="0" w:noVBand="0"/>
      </w:tblPr>
      <w:tblGrid>
        <w:gridCol w:w="815"/>
        <w:gridCol w:w="12090"/>
        <w:gridCol w:w="1270"/>
      </w:tblGrid>
      <w:tr w:rsidR="005F08E8" w:rsidRPr="005F08E8" w14:paraId="46C9C24C" w14:textId="77777777" w:rsidTr="35156167">
        <w:trPr>
          <w:trHeight w:val="580"/>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4D0693C8"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2.8</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10603B72" w14:textId="77777777" w:rsidR="0024672F" w:rsidRPr="005F08E8" w:rsidRDefault="0024672F" w:rsidP="006F60BA">
            <w:pPr>
              <w:spacing w:line="280" w:lineRule="atLeast"/>
              <w:rPr>
                <w:rFonts w:eastAsia="Times New Roman"/>
              </w:rPr>
            </w:pPr>
            <w:r w:rsidRPr="005F08E8">
              <w:rPr>
                <w:rFonts w:eastAsia="Times New Roman"/>
              </w:rPr>
              <w:t>Communicatie Soa labdiagnostiek:</w:t>
            </w:r>
          </w:p>
          <w:p w14:paraId="56D54B72" w14:textId="043B94E8" w:rsidR="0024672F" w:rsidRPr="005F08E8" w:rsidRDefault="0024672F" w:rsidP="006F60BA">
            <w:pPr>
              <w:spacing w:line="280" w:lineRule="atLeast"/>
              <w:rPr>
                <w:rFonts w:eastAsia="Times New Roman"/>
              </w:rPr>
            </w:pPr>
            <w:r w:rsidRPr="35156167">
              <w:rPr>
                <w:rFonts w:eastAsia="Times New Roman"/>
              </w:rPr>
              <w:t xml:space="preserve">De door Opdrachtnemer aan te leveren digitale laboratoriumgegevens voor de Soa-diagnostiek dienen online opgenomen te kunnen worden in het Soa-Electronisch Patiëntendossier (SH-Direct), voor zover de GGD de aanvraag ook digitaal heeft gedaan. Zie Bijlage </w:t>
            </w:r>
            <w:r w:rsidR="00F64E8F" w:rsidRPr="35156167">
              <w:rPr>
                <w:rFonts w:eastAsia="Times New Roman"/>
              </w:rPr>
              <w:t>6</w:t>
            </w:r>
            <w:r w:rsidRPr="35156167">
              <w:rPr>
                <w:rFonts w:eastAsia="Times New Roman"/>
              </w:rPr>
              <w:t xml:space="preserve"> voor nadere informatie over dit systeem. Opdrachtnemer is verplicht </w:t>
            </w:r>
            <w:r w:rsidR="2BC591AC" w:rsidRPr="35156167">
              <w:rPr>
                <w:rFonts w:eastAsia="Times New Roman"/>
              </w:rPr>
              <w:t>voorafgaand aan de start van</w:t>
            </w:r>
            <w:r w:rsidRPr="35156167">
              <w:rPr>
                <w:rFonts w:eastAsia="Times New Roman"/>
              </w:rPr>
              <w:t xml:space="preserve"> de overeenkomst</w:t>
            </w:r>
            <w:r w:rsidR="44D99A40" w:rsidRPr="35156167">
              <w:rPr>
                <w:rFonts w:eastAsia="Times New Roman"/>
              </w:rPr>
              <w:t xml:space="preserve"> (tenzij partijen een andere datum overeenkomen)</w:t>
            </w:r>
            <w:r w:rsidRPr="35156167">
              <w:rPr>
                <w:rFonts w:eastAsia="Times New Roman"/>
              </w:rPr>
              <w:t xml:space="preserve"> en zonder berekening van kosten, een volledig werkende koppeling te realiseren met het Soa-EPD van de GGD, zodat het digitaal berichtenverkeer zonder complicaties verloopt. De realisatie dient in goede samenwerking en overleg met de GGD plaats te vinden en haar extern deskundige. </w:t>
            </w:r>
          </w:p>
          <w:p w14:paraId="4FBC35BF" w14:textId="53FEDE2A" w:rsidR="0024672F" w:rsidRPr="005F08E8" w:rsidRDefault="0024672F" w:rsidP="006F60BA">
            <w:pPr>
              <w:spacing w:line="280" w:lineRule="atLeast"/>
              <w:rPr>
                <w:rFonts w:eastAsia="Times New Roman"/>
              </w:rPr>
            </w:pPr>
            <w:r w:rsidRPr="005F08E8">
              <w:rPr>
                <w:rFonts w:eastAsia="Times New Roman"/>
              </w:rPr>
              <w:t xml:space="preserve">SH-Direct betreft een bestaand contract met GGD-Connect. De koppeling betreft zowel een digitale laborder en optionele ontvangstbevestiging vanuit het laboratorium. SH-Direct ondersteund HL7/3.0/2.5. Nadere informatie is toegevoegd in Bijlage </w:t>
            </w:r>
            <w:r w:rsidR="00F64E8F" w:rsidRPr="005F08E8">
              <w:rPr>
                <w:rFonts w:eastAsia="Times New Roman"/>
              </w:rPr>
              <w:t>6</w:t>
            </w:r>
            <w:r w:rsidRPr="005F08E8">
              <w:rPr>
                <w:rFonts w:eastAsia="Times New Roman"/>
              </w:rPr>
              <w:t>.</w:t>
            </w:r>
          </w:p>
          <w:p w14:paraId="1D1D1E20" w14:textId="5E2F8DAC" w:rsidR="0024672F" w:rsidRPr="005F08E8" w:rsidRDefault="0024672F" w:rsidP="006F60BA">
            <w:pPr>
              <w:spacing w:line="280" w:lineRule="atLeast"/>
              <w:rPr>
                <w:rFonts w:eastAsia="Times New Roman" w:cstheme="minorHAnsi"/>
              </w:rPr>
            </w:pPr>
            <w:r w:rsidRPr="005F08E8">
              <w:rPr>
                <w:rFonts w:eastAsia="Times New Roman"/>
              </w:rPr>
              <w:t>Indien de Opdrachtnemer verwijtbaar niet voldoet aan deze verplichting behoudt de GGD zich het recht voor</w:t>
            </w:r>
            <w:r w:rsidR="576FCB1C" w:rsidRPr="005F08E8">
              <w:rPr>
                <w:rFonts w:eastAsia="Times New Roman"/>
              </w:rPr>
              <w:t xml:space="preserve"> geen overeenkomsten te sluiten met Opdrachtnemer en de wachtkamerovereenkomst in te roepen.</w:t>
            </w:r>
            <w:r w:rsidR="002F37D0">
              <w:rPr>
                <w:rFonts w:eastAsia="Times New Roman"/>
              </w:rPr>
              <w:t xml:space="preserve"> </w:t>
            </w:r>
            <w:r w:rsidRPr="005F08E8">
              <w:rPr>
                <w:rFonts w:eastAsia="Times New Roman" w:cstheme="minorHAnsi"/>
              </w:rPr>
              <w:t>Note: Wanneer gedurende de looptijd van de overeenkomst de GGD zou besluiten over te gaan naar een andere Soa-EPD, zal dit tijdig worden kenbaar gemaakt aan Opdrachtnemer en heeft Opdrachtnemer een inspanningsverplichting bij de in samenwerking met GGD te realiseren digitaal berichtenverkeer.</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0119687A" w14:textId="77777777" w:rsidR="0024672F" w:rsidRPr="005F08E8" w:rsidRDefault="0024672F" w:rsidP="006F60BA">
            <w:pPr>
              <w:spacing w:line="280" w:lineRule="atLeast"/>
              <w:jc w:val="center"/>
              <w:rPr>
                <w:rFonts w:eastAsia="Times New Roman" w:cstheme="minorHAnsi"/>
              </w:rPr>
            </w:pPr>
          </w:p>
        </w:tc>
      </w:tr>
      <w:tr w:rsidR="005F08E8" w:rsidRPr="005F08E8" w14:paraId="4336BDC2" w14:textId="77777777" w:rsidTr="35156167">
        <w:trPr>
          <w:trHeight w:val="580"/>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452FBD5E"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2.9</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5380A9B2" w14:textId="77777777" w:rsidR="0024672F" w:rsidRPr="005F08E8" w:rsidRDefault="0024672F" w:rsidP="006F60BA">
            <w:pPr>
              <w:spacing w:line="280" w:lineRule="atLeast"/>
              <w:rPr>
                <w:rFonts w:eastAsia="Times New Roman" w:cstheme="minorHAnsi"/>
              </w:rPr>
            </w:pPr>
            <w:r w:rsidRPr="005F08E8">
              <w:rPr>
                <w:rFonts w:eastAsia="Times New Roman" w:cstheme="minorHAnsi"/>
              </w:rPr>
              <w:t xml:space="preserve">De Opdrachtnemer stemt ermee in dat zolang er geen laboratoriumkoppeling is gerealiseerd, er geen laboratoriumdiagnostiek door de Opdrachtnemer plaatsvindt. </w:t>
            </w:r>
          </w:p>
          <w:p w14:paraId="09FAF6BF" w14:textId="77777777" w:rsidR="0024672F" w:rsidRPr="005F08E8" w:rsidRDefault="0024672F" w:rsidP="006F60BA">
            <w:pPr>
              <w:spacing w:line="280" w:lineRule="atLeast"/>
              <w:rPr>
                <w:rFonts w:eastAsia="Times New Roman" w:cstheme="minorHAnsi"/>
              </w:rPr>
            </w:pPr>
            <w:r w:rsidRPr="005F08E8">
              <w:rPr>
                <w:rFonts w:eastAsia="Times New Roman" w:cstheme="minorHAnsi"/>
              </w:rPr>
              <w:t>Dit betekent dat de GGD  pas testen naar de Opdrachtnemer gaat sturen nadat de koppeling gerealiseerd is.</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7BD8B222" w14:textId="77777777" w:rsidR="0024672F" w:rsidRPr="005F08E8" w:rsidRDefault="0024672F" w:rsidP="006F60BA">
            <w:pPr>
              <w:spacing w:line="280" w:lineRule="atLeast"/>
              <w:jc w:val="center"/>
              <w:rPr>
                <w:rFonts w:eastAsia="Times New Roman" w:cstheme="minorHAnsi"/>
              </w:rPr>
            </w:pPr>
          </w:p>
        </w:tc>
      </w:tr>
      <w:tr w:rsidR="005F08E8" w:rsidRPr="005F08E8" w14:paraId="058277D4" w14:textId="77777777" w:rsidTr="35156167">
        <w:trPr>
          <w:trHeight w:val="580"/>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261A9B9D" w14:textId="77777777" w:rsidR="0024672F" w:rsidRPr="005F08E8" w:rsidRDefault="0024672F" w:rsidP="006F60BA">
            <w:pPr>
              <w:spacing w:line="280" w:lineRule="atLeast"/>
              <w:rPr>
                <w:rFonts w:eastAsia="Times New Roman" w:cstheme="minorHAnsi"/>
              </w:rPr>
            </w:pPr>
            <w:r w:rsidRPr="005F08E8">
              <w:rPr>
                <w:rFonts w:eastAsia="Times New Roman" w:cstheme="minorHAnsi"/>
              </w:rPr>
              <w:t>2.10</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65D08B3B" w14:textId="77777777" w:rsidR="0024672F" w:rsidRPr="005F08E8" w:rsidRDefault="0024672F" w:rsidP="006F60BA">
            <w:pPr>
              <w:spacing w:line="280" w:lineRule="atLeast"/>
              <w:rPr>
                <w:rFonts w:eastAsia="Times New Roman" w:cstheme="minorHAnsi"/>
              </w:rPr>
            </w:pPr>
            <w:r w:rsidRPr="005F08E8">
              <w:rPr>
                <w:rFonts w:eastAsia="Times New Roman" w:cstheme="minorHAnsi"/>
              </w:rPr>
              <w:t>Communicatie IZB- en TBC-labdiagnostiek:</w:t>
            </w:r>
          </w:p>
          <w:p w14:paraId="0C7A554A" w14:textId="77777777" w:rsidR="0024672F" w:rsidRPr="005F08E8" w:rsidRDefault="0024672F" w:rsidP="006F60BA">
            <w:pPr>
              <w:spacing w:line="280" w:lineRule="atLeast"/>
              <w:rPr>
                <w:rFonts w:eastAsia="Times New Roman"/>
              </w:rPr>
            </w:pPr>
            <w:r w:rsidRPr="005F08E8">
              <w:rPr>
                <w:rFonts w:eastAsia="Times New Roman"/>
              </w:rPr>
              <w:t>De communicatie van deze labonderzoeken vindt plaats via zorgmail. Op termijn is het denkbaar dat TBC-labonderzoeken via ‘itbc’ zullen gaan communiceren. Het is nog onduidelijk binnen welke termijn dat mogelijk wordt.</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4C26BF37" w14:textId="77777777" w:rsidR="0024672F" w:rsidRPr="005F08E8" w:rsidRDefault="0024672F" w:rsidP="006F60BA">
            <w:pPr>
              <w:spacing w:line="280" w:lineRule="atLeast"/>
              <w:jc w:val="center"/>
              <w:rPr>
                <w:rFonts w:eastAsia="Times New Roman" w:cstheme="minorHAnsi"/>
              </w:rPr>
            </w:pPr>
          </w:p>
        </w:tc>
      </w:tr>
    </w:tbl>
    <w:p w14:paraId="4A352336" w14:textId="23277544" w:rsidR="003B66DE" w:rsidRPr="005F08E8" w:rsidRDefault="003B66DE"/>
    <w:p w14:paraId="3BCA7118" w14:textId="77777777" w:rsidR="003B66DE" w:rsidRPr="005F08E8" w:rsidRDefault="003B66DE">
      <w:r w:rsidRPr="005F08E8">
        <w:br w:type="page"/>
      </w:r>
    </w:p>
    <w:p w14:paraId="2777348B" w14:textId="77777777" w:rsidR="003B66DE" w:rsidRPr="005F08E8" w:rsidRDefault="003B66DE"/>
    <w:tbl>
      <w:tblPr>
        <w:tblW w:w="14175" w:type="dxa"/>
        <w:tblInd w:w="-5" w:type="dxa"/>
        <w:tblCellMar>
          <w:left w:w="70" w:type="dxa"/>
          <w:right w:w="70" w:type="dxa"/>
        </w:tblCellMar>
        <w:tblLook w:val="0000" w:firstRow="0" w:lastRow="0" w:firstColumn="0" w:lastColumn="0" w:noHBand="0" w:noVBand="0"/>
      </w:tblPr>
      <w:tblGrid>
        <w:gridCol w:w="815"/>
        <w:gridCol w:w="12090"/>
        <w:gridCol w:w="1270"/>
      </w:tblGrid>
      <w:tr w:rsidR="005F08E8" w:rsidRPr="005F08E8" w14:paraId="09664B55" w14:textId="77777777" w:rsidTr="35156167">
        <w:trPr>
          <w:trHeight w:val="580"/>
        </w:trPr>
        <w:tc>
          <w:tcPr>
            <w:tcW w:w="81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93BA121"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3.</w:t>
            </w:r>
          </w:p>
        </w:tc>
        <w:tc>
          <w:tcPr>
            <w:tcW w:w="12090" w:type="dxa"/>
            <w:tcBorders>
              <w:top w:val="single" w:sz="4" w:space="0" w:color="auto"/>
              <w:left w:val="nil"/>
              <w:bottom w:val="single" w:sz="4" w:space="0" w:color="auto"/>
              <w:right w:val="single" w:sz="4" w:space="0" w:color="auto"/>
            </w:tcBorders>
            <w:shd w:val="clear" w:color="auto" w:fill="B8CCE4" w:themeFill="accent1" w:themeFillTint="66"/>
          </w:tcPr>
          <w:p w14:paraId="7FA17A20"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Uitvoering, diagnostiek en bereikbaarheid</w:t>
            </w:r>
          </w:p>
        </w:tc>
        <w:tc>
          <w:tcPr>
            <w:tcW w:w="1270" w:type="dxa"/>
            <w:tcBorders>
              <w:top w:val="single" w:sz="4" w:space="0" w:color="auto"/>
              <w:left w:val="nil"/>
              <w:bottom w:val="single" w:sz="4" w:space="0" w:color="auto"/>
              <w:right w:val="single" w:sz="4" w:space="0" w:color="auto"/>
            </w:tcBorders>
            <w:shd w:val="clear" w:color="auto" w:fill="B8CCE4" w:themeFill="accent1" w:themeFillTint="66"/>
          </w:tcPr>
          <w:p w14:paraId="70D729AA" w14:textId="77777777" w:rsidR="0024672F" w:rsidRPr="005F08E8" w:rsidRDefault="0024672F" w:rsidP="006F60BA">
            <w:pPr>
              <w:spacing w:line="280" w:lineRule="atLeast"/>
              <w:jc w:val="center"/>
              <w:rPr>
                <w:rFonts w:eastAsia="Times New Roman" w:cstheme="minorHAnsi"/>
                <w:b/>
                <w:bCs/>
              </w:rPr>
            </w:pPr>
          </w:p>
        </w:tc>
      </w:tr>
      <w:tr w:rsidR="005F08E8" w:rsidRPr="005F08E8" w14:paraId="218CB510" w14:textId="77777777" w:rsidTr="35156167">
        <w:trPr>
          <w:trHeight w:val="629"/>
        </w:trPr>
        <w:tc>
          <w:tcPr>
            <w:tcW w:w="815" w:type="dxa"/>
            <w:tcBorders>
              <w:top w:val="nil"/>
              <w:left w:val="single" w:sz="4" w:space="0" w:color="auto"/>
              <w:bottom w:val="single" w:sz="4" w:space="0" w:color="auto"/>
              <w:right w:val="single" w:sz="4" w:space="0" w:color="auto"/>
            </w:tcBorders>
            <w:shd w:val="clear" w:color="auto" w:fill="auto"/>
          </w:tcPr>
          <w:p w14:paraId="3464B700" w14:textId="77777777" w:rsidR="0024672F" w:rsidRPr="005F08E8" w:rsidRDefault="0024672F" w:rsidP="006F60BA">
            <w:pPr>
              <w:spacing w:line="280" w:lineRule="atLeast"/>
              <w:rPr>
                <w:rFonts w:eastAsia="Times New Roman" w:cstheme="minorHAnsi"/>
              </w:rPr>
            </w:pPr>
            <w:r w:rsidRPr="005F08E8">
              <w:rPr>
                <w:rFonts w:eastAsia="Times New Roman" w:cstheme="minorHAnsi"/>
              </w:rPr>
              <w:t>3.1</w:t>
            </w:r>
          </w:p>
        </w:tc>
        <w:tc>
          <w:tcPr>
            <w:tcW w:w="12090" w:type="dxa"/>
            <w:tcBorders>
              <w:top w:val="nil"/>
              <w:left w:val="nil"/>
              <w:bottom w:val="single" w:sz="4" w:space="0" w:color="auto"/>
              <w:right w:val="single" w:sz="4" w:space="0" w:color="auto"/>
            </w:tcBorders>
            <w:shd w:val="clear" w:color="auto" w:fill="auto"/>
          </w:tcPr>
          <w:p w14:paraId="16CD3A8B" w14:textId="77777777" w:rsidR="0024672F" w:rsidRPr="005F08E8" w:rsidRDefault="0024672F" w:rsidP="006F60BA">
            <w:pPr>
              <w:autoSpaceDE w:val="0"/>
              <w:autoSpaceDN w:val="0"/>
              <w:adjustRightInd w:val="0"/>
              <w:spacing w:line="312" w:lineRule="auto"/>
              <w:rPr>
                <w:rFonts w:eastAsia="Times New Roman"/>
              </w:rPr>
            </w:pPr>
            <w:r w:rsidRPr="005F08E8">
              <w:rPr>
                <w:rFonts w:eastAsia="Times New Roman"/>
              </w:rPr>
              <w:t>De diagnostiekrichtlijnen van de Opdrachtnemer zal worden gehanteerd door de GGD. De Opdrachtnemer stemt af met GGD over veranderingen in de wijze van diagnostiek, met dien verstande dat deze voor wat betreft Soa-labdiagnostiek aansluiten bij het testbeleid van de GGD overeenkomstig het Draaiboek voor Centra Seksuele Gezondheid in de Publieke Gezondheidszorg van het RIVM en de landelijke Multidisciplinaire Richtlijn Soa’s.</w:t>
            </w:r>
          </w:p>
        </w:tc>
        <w:tc>
          <w:tcPr>
            <w:tcW w:w="1270" w:type="dxa"/>
            <w:tcBorders>
              <w:top w:val="single" w:sz="4" w:space="0" w:color="auto"/>
              <w:left w:val="nil"/>
              <w:bottom w:val="single" w:sz="4" w:space="0" w:color="auto"/>
              <w:right w:val="single" w:sz="4" w:space="0" w:color="auto"/>
            </w:tcBorders>
          </w:tcPr>
          <w:p w14:paraId="5A4B9B2B" w14:textId="77777777" w:rsidR="0024672F" w:rsidRPr="005F08E8" w:rsidDel="00291CF8" w:rsidRDefault="0024672F" w:rsidP="006F60BA">
            <w:pPr>
              <w:spacing w:line="280" w:lineRule="atLeast"/>
              <w:jc w:val="center"/>
              <w:rPr>
                <w:rFonts w:eastAsia="Times New Roman" w:cstheme="minorHAnsi"/>
                <w:bCs/>
              </w:rPr>
            </w:pPr>
          </w:p>
        </w:tc>
      </w:tr>
      <w:tr w:rsidR="005F08E8" w:rsidRPr="005F08E8" w14:paraId="7644FA3B" w14:textId="77777777" w:rsidTr="35156167">
        <w:trPr>
          <w:trHeight w:val="629"/>
        </w:trPr>
        <w:tc>
          <w:tcPr>
            <w:tcW w:w="815" w:type="dxa"/>
            <w:tcBorders>
              <w:top w:val="nil"/>
              <w:left w:val="single" w:sz="4" w:space="0" w:color="auto"/>
              <w:bottom w:val="single" w:sz="4" w:space="0" w:color="auto"/>
              <w:right w:val="single" w:sz="4" w:space="0" w:color="auto"/>
            </w:tcBorders>
            <w:shd w:val="clear" w:color="auto" w:fill="auto"/>
          </w:tcPr>
          <w:p w14:paraId="2E0AE4A1" w14:textId="77777777" w:rsidR="0024672F" w:rsidRPr="005F08E8" w:rsidRDefault="0024672F" w:rsidP="006F60BA">
            <w:pPr>
              <w:spacing w:line="280" w:lineRule="atLeast"/>
              <w:rPr>
                <w:rFonts w:eastAsia="Times New Roman" w:cstheme="minorHAnsi"/>
              </w:rPr>
            </w:pPr>
            <w:r w:rsidRPr="005F08E8">
              <w:rPr>
                <w:rFonts w:eastAsia="Times New Roman" w:cstheme="minorHAnsi"/>
              </w:rPr>
              <w:t>3.2</w:t>
            </w:r>
          </w:p>
        </w:tc>
        <w:tc>
          <w:tcPr>
            <w:tcW w:w="12090" w:type="dxa"/>
            <w:tcBorders>
              <w:top w:val="nil"/>
              <w:left w:val="nil"/>
              <w:bottom w:val="single" w:sz="4" w:space="0" w:color="auto"/>
              <w:right w:val="single" w:sz="4" w:space="0" w:color="auto"/>
            </w:tcBorders>
            <w:shd w:val="clear" w:color="auto" w:fill="auto"/>
          </w:tcPr>
          <w:p w14:paraId="72F1C8B4" w14:textId="708B2B9D" w:rsidR="0024672F" w:rsidRPr="005F08E8" w:rsidRDefault="0024672F" w:rsidP="006F60BA">
            <w:pPr>
              <w:spacing w:line="280" w:lineRule="atLeast"/>
              <w:rPr>
                <w:rFonts w:eastAsia="Times New Roman" w:cstheme="minorHAnsi"/>
              </w:rPr>
            </w:pPr>
            <w:r w:rsidRPr="005F08E8">
              <w:rPr>
                <w:rFonts w:eastAsia="Times New Roman" w:cstheme="minorHAnsi"/>
              </w:rPr>
              <w:t xml:space="preserve">De Opdrachtnemer is in staat en zal op verzoek van de GGD de in Bijlage </w:t>
            </w:r>
            <w:r w:rsidR="00AC6F0C" w:rsidRPr="005F08E8">
              <w:rPr>
                <w:rFonts w:eastAsia="Times New Roman" w:cstheme="minorHAnsi"/>
              </w:rPr>
              <w:t>1</w:t>
            </w:r>
            <w:r w:rsidRPr="005F08E8">
              <w:rPr>
                <w:rFonts w:eastAsia="Times New Roman" w:cstheme="minorHAnsi"/>
              </w:rPr>
              <w:t xml:space="preserve"> en tabblad Soa, IZB en TBC vermelde onderzoeken (niet limitatief) uitvoeren. In veel gevallen zal het gaan om  resistentiebepaling of nadere typering die voor de behandeling van de patiënt niet nodig is maar voor het bestrijdingsbeleid wel van belang kan zijn.</w:t>
            </w:r>
          </w:p>
          <w:p w14:paraId="40ADA7E3" w14:textId="77777777" w:rsidR="0024672F" w:rsidRPr="005F08E8" w:rsidRDefault="0024672F" w:rsidP="006F60BA">
            <w:pPr>
              <w:spacing w:line="280" w:lineRule="atLeast"/>
              <w:rPr>
                <w:rFonts w:eastAsia="Times New Roman" w:cstheme="minorHAnsi"/>
              </w:rPr>
            </w:pPr>
            <w:r w:rsidRPr="005F08E8">
              <w:rPr>
                <w:rFonts w:eastAsia="Times New Roman" w:cstheme="minorHAnsi"/>
              </w:rPr>
              <w:t xml:space="preserve">Voor de Soa labdiagnostiek geldt dat de Opdrachtnemer binnen de aangeboden budgetprijs extra/bijkomende diagnostische testen zonder meerkosten dienovereenkomstig zal uitvoeren, indien de GGD hierom verzoekt. </w:t>
            </w:r>
          </w:p>
          <w:p w14:paraId="610E8B1A" w14:textId="77777777" w:rsidR="0024672F" w:rsidRPr="005F08E8" w:rsidRDefault="0024672F" w:rsidP="006F60BA">
            <w:pPr>
              <w:spacing w:line="280" w:lineRule="atLeast"/>
              <w:rPr>
                <w:rFonts w:eastAsia="Times New Roman"/>
              </w:rPr>
            </w:pPr>
            <w:r w:rsidRPr="005F08E8">
              <w:rPr>
                <w:rFonts w:eastAsia="Times New Roman"/>
              </w:rPr>
              <w:t xml:space="preserve">Voor IZB en TBC labdiagnostiek geldt dat de Opdrachtnemer extra/bijkomende diagnostische testen eveneens dienovereenkomstig zal uitvoeren indien de GGD hierom verzoekt. Echter, daar deze incidenteel voorkomende extra/bijkomende diagnostische testen moeilijk te definiëren zijn kunnen deze additioneel in rekening worden gebracht. </w:t>
            </w:r>
          </w:p>
          <w:p w14:paraId="1368DE7F" w14:textId="397CF5BD" w:rsidR="0024672F" w:rsidRPr="005F08E8" w:rsidRDefault="0024672F" w:rsidP="003B66DE">
            <w:pPr>
              <w:spacing w:line="280" w:lineRule="atLeast"/>
              <w:rPr>
                <w:rFonts w:ascii="Calibri" w:eastAsia="Yu Mincho" w:hAnsi="Calibri" w:cs="Arial"/>
              </w:rPr>
            </w:pPr>
            <w:r w:rsidRPr="005F08E8">
              <w:rPr>
                <w:rFonts w:eastAsia="Times New Roman"/>
              </w:rPr>
              <w:t>Wel geldt dat bij TBC kweek 1, 2 en 3 deze uitgevoerd worden inclusief PCR, mits PCR niet bekend of negatief is. Dat wil zeggen: bij de vervolgonderzoeken van een patiënt bij wie M.tbc complex reeds dmv een PCR geïdentificeerd is geen PCR M.tbc complex herhalend blijven bepalen.</w:t>
            </w:r>
          </w:p>
        </w:tc>
        <w:tc>
          <w:tcPr>
            <w:tcW w:w="1270" w:type="dxa"/>
            <w:tcBorders>
              <w:top w:val="single" w:sz="4" w:space="0" w:color="auto"/>
              <w:left w:val="nil"/>
              <w:bottom w:val="single" w:sz="4" w:space="0" w:color="auto"/>
              <w:right w:val="single" w:sz="4" w:space="0" w:color="auto"/>
            </w:tcBorders>
          </w:tcPr>
          <w:p w14:paraId="392C5EFE" w14:textId="77777777" w:rsidR="0024672F" w:rsidRPr="005F08E8" w:rsidRDefault="0024672F" w:rsidP="006F60BA">
            <w:pPr>
              <w:jc w:val="center"/>
              <w:rPr>
                <w:rFonts w:eastAsia="Times New Roman" w:cstheme="minorHAnsi"/>
                <w:bCs/>
              </w:rPr>
            </w:pPr>
          </w:p>
        </w:tc>
      </w:tr>
      <w:tr w:rsidR="005F08E8" w:rsidRPr="005F08E8" w14:paraId="723EE70B" w14:textId="77777777" w:rsidTr="35156167">
        <w:trPr>
          <w:trHeight w:val="842"/>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F409FF8" w14:textId="567C0315" w:rsidR="0024672F" w:rsidRPr="005F08E8" w:rsidRDefault="0024672F" w:rsidP="35156167">
            <w:pPr>
              <w:spacing w:line="280" w:lineRule="atLeast"/>
              <w:rPr>
                <w:rFonts w:eastAsia="Times New Roman"/>
              </w:rPr>
            </w:pPr>
            <w:r w:rsidRPr="35156167">
              <w:rPr>
                <w:rFonts w:eastAsia="Times New Roman"/>
              </w:rPr>
              <w:t>3.</w:t>
            </w:r>
            <w:r w:rsidR="138D9894" w:rsidRPr="35156167">
              <w:rPr>
                <w:rFonts w:eastAsia="Times New Roman"/>
              </w:rPr>
              <w:t>3</w:t>
            </w:r>
          </w:p>
        </w:tc>
        <w:tc>
          <w:tcPr>
            <w:tcW w:w="12090" w:type="dxa"/>
            <w:tcBorders>
              <w:top w:val="single" w:sz="4" w:space="0" w:color="auto"/>
              <w:left w:val="nil"/>
              <w:bottom w:val="single" w:sz="4" w:space="0" w:color="auto"/>
              <w:right w:val="single" w:sz="4" w:space="0" w:color="auto"/>
            </w:tcBorders>
            <w:shd w:val="clear" w:color="auto" w:fill="auto"/>
          </w:tcPr>
          <w:p w14:paraId="7D45D4B7" w14:textId="77777777" w:rsidR="0024672F" w:rsidRPr="005F08E8" w:rsidRDefault="0024672F" w:rsidP="006F60BA">
            <w:pPr>
              <w:spacing w:line="280" w:lineRule="atLeast"/>
              <w:rPr>
                <w:rFonts w:eastAsia="Times New Roman"/>
              </w:rPr>
            </w:pPr>
            <w:r w:rsidRPr="005F08E8">
              <w:rPr>
                <w:rFonts w:eastAsia="Times New Roman"/>
              </w:rPr>
              <w:t>Doorlooptijd CITO-onderzoek</w:t>
            </w:r>
          </w:p>
          <w:p w14:paraId="7AFE78B2" w14:textId="77777777" w:rsidR="0024672F" w:rsidRPr="005F08E8" w:rsidRDefault="0024672F" w:rsidP="006F60BA">
            <w:pPr>
              <w:spacing w:line="280" w:lineRule="atLeast"/>
              <w:rPr>
                <w:rFonts w:eastAsia="Times New Roman"/>
              </w:rPr>
            </w:pPr>
            <w:r w:rsidRPr="005F08E8">
              <w:rPr>
                <w:rFonts w:eastAsia="Times New Roman"/>
              </w:rPr>
              <w:t>CITO onderzoek wordt op indicatie aangevraagd. Bijvoorbeeld bij verdenking acute hiv, of incidenteel hepatitis B, herpes/ varicella diagnostiek. Bij PEP indicaties zal incidenteel CITO onderzoek aangevraagd worden. Voor CITO onderzoek geldt:</w:t>
            </w:r>
          </w:p>
          <w:p w14:paraId="0F694D90" w14:textId="77777777" w:rsidR="0024672F" w:rsidRPr="005F08E8" w:rsidRDefault="0024672F" w:rsidP="006F60BA">
            <w:pPr>
              <w:spacing w:line="280" w:lineRule="atLeast"/>
              <w:rPr>
                <w:rFonts w:eastAsia="Times New Roman"/>
              </w:rPr>
            </w:pPr>
            <w:r w:rsidRPr="005F08E8">
              <w:rPr>
                <w:rFonts w:eastAsia="Times New Roman"/>
              </w:rPr>
              <w:t>a.</w:t>
            </w:r>
            <w:r w:rsidRPr="005F08E8">
              <w:rPr>
                <w:rFonts w:eastAsia="Times New Roman"/>
              </w:rPr>
              <w:tab/>
              <w:t xml:space="preserve">Positieve uitslagen worden </w:t>
            </w:r>
            <w:r w:rsidRPr="005F08E8">
              <w:rPr>
                <w:rFonts w:eastAsia="Times New Roman"/>
                <w:u w:val="single"/>
              </w:rPr>
              <w:t xml:space="preserve">direct </w:t>
            </w:r>
            <w:r w:rsidRPr="005F08E8">
              <w:rPr>
                <w:rFonts w:eastAsia="Times New Roman"/>
              </w:rPr>
              <w:t>telefonisch doorgegeven aan de GGD.</w:t>
            </w:r>
          </w:p>
          <w:p w14:paraId="78DDC558" w14:textId="2FEE0C8A" w:rsidR="0024672F" w:rsidRPr="005F08E8" w:rsidRDefault="0024672F" w:rsidP="356B3515">
            <w:pPr>
              <w:spacing w:line="280" w:lineRule="atLeast"/>
              <w:rPr>
                <w:rFonts w:eastAsia="Times New Roman"/>
              </w:rPr>
            </w:pPr>
            <w:r w:rsidRPr="005F08E8">
              <w:rPr>
                <w:rFonts w:eastAsia="Times New Roman"/>
              </w:rPr>
              <w:t xml:space="preserve">b.      </w:t>
            </w:r>
            <w:r w:rsidRPr="005F08E8">
              <w:tab/>
            </w:r>
            <w:r w:rsidRPr="005F08E8">
              <w:rPr>
                <w:rFonts w:eastAsia="Times New Roman"/>
              </w:rPr>
              <w:t xml:space="preserve">Binnen dit kader is de eis dat bij een Cito onderzoek de uitslag zo snel mogelijk bekend is, doch uiterlijk de volgende werkdag nadat de </w:t>
            </w:r>
            <w:r w:rsidRPr="005F08E8">
              <w:tab/>
            </w:r>
            <w:r w:rsidRPr="005F08E8">
              <w:rPr>
                <w:rFonts w:eastAsia="Times New Roman"/>
              </w:rPr>
              <w:t>GGD telefonische aanvraag heeft gedaan bij de Opdrachtnemer voor een CITO-onderzoek.</w:t>
            </w:r>
          </w:p>
        </w:tc>
        <w:tc>
          <w:tcPr>
            <w:tcW w:w="1270" w:type="dxa"/>
            <w:tcBorders>
              <w:top w:val="single" w:sz="4" w:space="0" w:color="auto"/>
              <w:left w:val="nil"/>
              <w:bottom w:val="single" w:sz="4" w:space="0" w:color="auto"/>
              <w:right w:val="single" w:sz="4" w:space="0" w:color="auto"/>
            </w:tcBorders>
          </w:tcPr>
          <w:p w14:paraId="6EE8C0F2" w14:textId="77777777" w:rsidR="0024672F" w:rsidRPr="005F08E8" w:rsidRDefault="0024672F" w:rsidP="006F60BA">
            <w:pPr>
              <w:spacing w:line="280" w:lineRule="atLeast"/>
              <w:rPr>
                <w:rFonts w:eastAsia="Times New Roman" w:cstheme="minorHAnsi"/>
              </w:rPr>
            </w:pPr>
          </w:p>
        </w:tc>
      </w:tr>
      <w:tr w:rsidR="005F08E8" w:rsidRPr="005F08E8" w14:paraId="08FDEBFD" w14:textId="77777777" w:rsidTr="35156167">
        <w:trPr>
          <w:trHeight w:val="624"/>
        </w:trPr>
        <w:tc>
          <w:tcPr>
            <w:tcW w:w="815" w:type="dxa"/>
            <w:tcBorders>
              <w:top w:val="single" w:sz="4" w:space="0" w:color="auto"/>
              <w:left w:val="single" w:sz="4" w:space="0" w:color="auto"/>
              <w:bottom w:val="single" w:sz="4" w:space="0" w:color="auto"/>
              <w:right w:val="single" w:sz="4" w:space="0" w:color="auto"/>
            </w:tcBorders>
            <w:shd w:val="clear" w:color="auto" w:fill="auto"/>
          </w:tcPr>
          <w:p w14:paraId="723276D2" w14:textId="0B231966" w:rsidR="0024672F" w:rsidRPr="005F08E8" w:rsidRDefault="0024672F" w:rsidP="35156167">
            <w:pPr>
              <w:spacing w:line="280" w:lineRule="atLeast"/>
              <w:rPr>
                <w:rFonts w:eastAsia="Times New Roman"/>
              </w:rPr>
            </w:pPr>
            <w:r w:rsidRPr="35156167">
              <w:rPr>
                <w:rFonts w:eastAsia="Times New Roman"/>
              </w:rPr>
              <w:t>3.</w:t>
            </w:r>
            <w:r w:rsidR="501EA3CF" w:rsidRPr="35156167">
              <w:rPr>
                <w:rFonts w:eastAsia="Times New Roman"/>
              </w:rPr>
              <w:t>4</w:t>
            </w:r>
          </w:p>
        </w:tc>
        <w:tc>
          <w:tcPr>
            <w:tcW w:w="12090" w:type="dxa"/>
            <w:tcBorders>
              <w:top w:val="single" w:sz="4" w:space="0" w:color="auto"/>
              <w:left w:val="nil"/>
              <w:bottom w:val="single" w:sz="4" w:space="0" w:color="auto"/>
              <w:right w:val="single" w:sz="4" w:space="0" w:color="auto"/>
            </w:tcBorders>
            <w:shd w:val="clear" w:color="auto" w:fill="auto"/>
          </w:tcPr>
          <w:p w14:paraId="150550CD" w14:textId="77777777" w:rsidR="0024672F" w:rsidRPr="005F08E8" w:rsidRDefault="0024672F" w:rsidP="006F60BA">
            <w:pPr>
              <w:spacing w:after="240" w:line="280" w:lineRule="atLeast"/>
              <w:rPr>
                <w:rFonts w:eastAsia="Times New Roman"/>
              </w:rPr>
            </w:pPr>
            <w:r w:rsidRPr="005F08E8">
              <w:rPr>
                <w:rFonts w:eastAsia="Times New Roman"/>
              </w:rPr>
              <w:t>De tijd tussen het ophalen door Opdrachtnemer van het te onderzoeken materiaal op locatie van de GGD en de uitslag (niet CITO) is zo kort  als mogelijk doch digitaal (labkoppeling) in 95% van het aantal consulten per maand binnen vijf (5) werkdagen.</w:t>
            </w:r>
          </w:p>
        </w:tc>
        <w:tc>
          <w:tcPr>
            <w:tcW w:w="1270" w:type="dxa"/>
            <w:tcBorders>
              <w:top w:val="single" w:sz="4" w:space="0" w:color="auto"/>
              <w:left w:val="nil"/>
              <w:bottom w:val="single" w:sz="4" w:space="0" w:color="auto"/>
              <w:right w:val="single" w:sz="4" w:space="0" w:color="auto"/>
            </w:tcBorders>
          </w:tcPr>
          <w:p w14:paraId="07F97B5A" w14:textId="77777777" w:rsidR="0024672F" w:rsidRPr="005F08E8" w:rsidRDefault="0024672F" w:rsidP="006F60BA">
            <w:pPr>
              <w:spacing w:line="280" w:lineRule="atLeast"/>
              <w:rPr>
                <w:rFonts w:eastAsia="Times New Roman" w:cstheme="minorHAnsi"/>
              </w:rPr>
            </w:pPr>
          </w:p>
        </w:tc>
      </w:tr>
      <w:tr w:rsidR="005F08E8" w:rsidRPr="005F08E8" w14:paraId="255211B8"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1052F68B" w14:textId="4044FFBD" w:rsidR="0024672F" w:rsidRPr="005F08E8" w:rsidRDefault="0024672F" w:rsidP="35156167">
            <w:pPr>
              <w:spacing w:line="280" w:lineRule="atLeast"/>
              <w:rPr>
                <w:rFonts w:eastAsia="Times New Roman"/>
              </w:rPr>
            </w:pPr>
            <w:r w:rsidRPr="35156167">
              <w:rPr>
                <w:rFonts w:eastAsia="Times New Roman"/>
              </w:rPr>
              <w:lastRenderedPageBreak/>
              <w:t>3.</w:t>
            </w:r>
            <w:r w:rsidR="501EA3CF" w:rsidRPr="35156167">
              <w:rPr>
                <w:rFonts w:eastAsia="Times New Roman"/>
              </w:rPr>
              <w:t>5</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59C8FDB9" w14:textId="77777777" w:rsidR="0024672F" w:rsidRPr="005F08E8" w:rsidRDefault="0024672F" w:rsidP="006F60BA">
            <w:pPr>
              <w:spacing w:line="280" w:lineRule="atLeast"/>
              <w:rPr>
                <w:rFonts w:eastAsia="Times New Roman"/>
              </w:rPr>
            </w:pPr>
            <w:r w:rsidRPr="005F08E8">
              <w:rPr>
                <w:rFonts w:eastAsia="Times New Roman"/>
              </w:rPr>
              <w:t>De arts-microbioloog van Opdrachtnemer is voor spoedvragende labdiagnostiek of overleg 24 uur per dag, 7 dagen per week eveneens goed bereikbaar via één telefoonnummer. Dit telefoonnummer is te allen tijde bemenst en bereikbaar zonder keuzemenu. Dit alles zonder meerkosten.</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0EBA8A23" w14:textId="77777777" w:rsidR="0024672F" w:rsidRPr="005F08E8" w:rsidRDefault="0024672F" w:rsidP="006F60BA">
            <w:pPr>
              <w:spacing w:line="280" w:lineRule="atLeast"/>
              <w:rPr>
                <w:rFonts w:eastAsia="Times New Roman" w:cstheme="minorHAnsi"/>
              </w:rPr>
            </w:pPr>
          </w:p>
        </w:tc>
      </w:tr>
      <w:tr w:rsidR="005F08E8" w:rsidRPr="005F08E8" w14:paraId="7466C4E2"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3AA7DC3A" w14:textId="27402674" w:rsidR="00E66F30" w:rsidRPr="005F08E8" w:rsidRDefault="77035BF0" w:rsidP="35156167">
            <w:pPr>
              <w:spacing w:line="280" w:lineRule="atLeast"/>
              <w:rPr>
                <w:rFonts w:eastAsia="Times New Roman"/>
              </w:rPr>
            </w:pPr>
            <w:r w:rsidRPr="35156167">
              <w:rPr>
                <w:rFonts w:eastAsia="Times New Roman"/>
              </w:rPr>
              <w:t>3.</w:t>
            </w:r>
            <w:r w:rsidR="72E00B2C" w:rsidRPr="35156167">
              <w:rPr>
                <w:rFonts w:eastAsia="Times New Roman"/>
              </w:rPr>
              <w:t>6</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54B88332" w14:textId="1D5FC97A" w:rsidR="00E66F30" w:rsidRPr="005F08E8" w:rsidRDefault="00BF1BD0" w:rsidP="00BF1BD0">
            <w:pPr>
              <w:spacing w:line="280" w:lineRule="atLeast"/>
              <w:rPr>
                <w:rFonts w:eastAsia="Times New Roman" w:cstheme="minorHAnsi"/>
              </w:rPr>
            </w:pPr>
            <w:r w:rsidRPr="005F08E8">
              <w:rPr>
                <w:rFonts w:eastAsia="Times New Roman" w:cstheme="minorHAnsi"/>
              </w:rPr>
              <w:t xml:space="preserve">Opdrachtnemer draagt er zorg voor dat </w:t>
            </w:r>
            <w:r w:rsidR="00E66F30" w:rsidRPr="005F08E8">
              <w:rPr>
                <w:rFonts w:eastAsia="Times New Roman" w:cstheme="minorHAnsi"/>
              </w:rPr>
              <w:t>te kweken materialen binnen 24u bij Opdrachtnemer zijn (dagelijks)</w:t>
            </w:r>
            <w:r w:rsidRPr="005F08E8">
              <w:rPr>
                <w:rFonts w:eastAsia="Times New Roman" w:cstheme="minorHAnsi"/>
              </w:rPr>
              <w:t>.</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458E051B" w14:textId="77777777" w:rsidR="00E66F30" w:rsidRPr="005F08E8" w:rsidRDefault="00E66F30" w:rsidP="006F60BA">
            <w:pPr>
              <w:spacing w:line="280" w:lineRule="atLeast"/>
              <w:rPr>
                <w:rFonts w:eastAsia="Times New Roman" w:cstheme="minorHAnsi"/>
              </w:rPr>
            </w:pPr>
          </w:p>
        </w:tc>
      </w:tr>
      <w:tr w:rsidR="005F08E8" w:rsidRPr="005F08E8" w14:paraId="43823186"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29714C69" w14:textId="2D5255FB" w:rsidR="00BF1BD0" w:rsidRPr="005F08E8" w:rsidRDefault="12A184C7" w:rsidP="35156167">
            <w:pPr>
              <w:spacing w:line="280" w:lineRule="atLeast"/>
              <w:rPr>
                <w:rFonts w:eastAsia="Times New Roman"/>
              </w:rPr>
            </w:pPr>
            <w:r w:rsidRPr="35156167">
              <w:rPr>
                <w:rFonts w:eastAsia="Times New Roman"/>
              </w:rPr>
              <w:t>3.</w:t>
            </w:r>
            <w:r w:rsidR="52D1560A" w:rsidRPr="35156167">
              <w:rPr>
                <w:rFonts w:eastAsia="Times New Roman"/>
              </w:rPr>
              <w:t>7</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7A8D0E8A" w14:textId="12F6B36D" w:rsidR="00BF1BD0" w:rsidRPr="005F08E8" w:rsidRDefault="00BF1BD0" w:rsidP="00C22D45">
            <w:pPr>
              <w:spacing w:line="280" w:lineRule="atLeast"/>
              <w:rPr>
                <w:rFonts w:eastAsia="Times New Roman" w:cstheme="minorHAnsi"/>
              </w:rPr>
            </w:pPr>
            <w:r w:rsidRPr="005F08E8">
              <w:rPr>
                <w:rFonts w:eastAsia="Times New Roman" w:cstheme="minorHAnsi"/>
              </w:rPr>
              <w:t xml:space="preserve">Voor een goede </w:t>
            </w:r>
            <w:r w:rsidR="00C22D45" w:rsidRPr="005F08E8">
              <w:rPr>
                <w:rFonts w:eastAsia="Times New Roman" w:cstheme="minorHAnsi"/>
              </w:rPr>
              <w:t>surveillance draagt opdrachtnemer zorg</w:t>
            </w:r>
            <w:r w:rsidR="007A4F39" w:rsidRPr="005F08E8">
              <w:rPr>
                <w:rFonts w:eastAsia="Times New Roman" w:cstheme="minorHAnsi"/>
              </w:rPr>
              <w:t xml:space="preserve"> </w:t>
            </w:r>
            <w:r w:rsidR="00C22D45" w:rsidRPr="005F08E8">
              <w:rPr>
                <w:rFonts w:eastAsia="Times New Roman" w:cstheme="minorHAnsi"/>
              </w:rPr>
              <w:t xml:space="preserve">voor </w:t>
            </w:r>
            <w:r w:rsidR="007A4F39" w:rsidRPr="005F08E8">
              <w:rPr>
                <w:rFonts w:eastAsia="Times New Roman" w:cstheme="minorHAnsi"/>
              </w:rPr>
              <w:t>in</w:t>
            </w:r>
            <w:r w:rsidRPr="005F08E8">
              <w:rPr>
                <w:rFonts w:eastAsia="Times New Roman" w:cstheme="minorHAnsi"/>
              </w:rPr>
              <w:t xml:space="preserve">zicht/vergelijking </w:t>
            </w:r>
            <w:r w:rsidR="00C22D45" w:rsidRPr="005F08E8">
              <w:rPr>
                <w:rFonts w:eastAsia="Times New Roman" w:cstheme="minorHAnsi"/>
              </w:rPr>
              <w:t>va</w:t>
            </w:r>
            <w:r w:rsidRPr="005F08E8">
              <w:rPr>
                <w:rFonts w:eastAsia="Times New Roman" w:cstheme="minorHAnsi"/>
              </w:rPr>
              <w:t xml:space="preserve">n de cijfers van huisartsen </w:t>
            </w:r>
            <w:r w:rsidR="001E08CB" w:rsidRPr="005F08E8">
              <w:rPr>
                <w:rFonts w:eastAsia="Times New Roman" w:cstheme="minorHAnsi"/>
              </w:rPr>
              <w:t xml:space="preserve">op het gebied van </w:t>
            </w:r>
            <w:r w:rsidR="00A85FF3" w:rsidRPr="005F08E8">
              <w:rPr>
                <w:rFonts w:eastAsia="Times New Roman" w:cstheme="minorHAnsi"/>
              </w:rPr>
              <w:t>SOA, IZB en TBC.</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1073BF65" w14:textId="77777777" w:rsidR="00BF1BD0" w:rsidRPr="005F08E8" w:rsidRDefault="00BF1BD0" w:rsidP="006F60BA">
            <w:pPr>
              <w:spacing w:line="280" w:lineRule="atLeast"/>
              <w:rPr>
                <w:rFonts w:eastAsia="Times New Roman" w:cstheme="minorHAnsi"/>
              </w:rPr>
            </w:pPr>
          </w:p>
        </w:tc>
      </w:tr>
      <w:tr w:rsidR="005F08E8" w:rsidRPr="005F08E8" w14:paraId="2D070C03"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587E91BD" w14:textId="5A36DECA" w:rsidR="0024672F" w:rsidRPr="005F08E8" w:rsidRDefault="0024672F" w:rsidP="35156167">
            <w:pPr>
              <w:spacing w:line="280" w:lineRule="atLeast"/>
              <w:rPr>
                <w:rFonts w:eastAsia="Times New Roman"/>
              </w:rPr>
            </w:pPr>
            <w:r w:rsidRPr="35156167">
              <w:rPr>
                <w:rFonts w:eastAsia="Times New Roman"/>
              </w:rPr>
              <w:t>3.</w:t>
            </w:r>
            <w:r w:rsidR="096758B0" w:rsidRPr="35156167">
              <w:rPr>
                <w:rFonts w:eastAsia="Times New Roman"/>
              </w:rPr>
              <w:t>8</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0AA9EDF5" w14:textId="61F7DD0A" w:rsidR="0024672F" w:rsidRPr="005F08E8" w:rsidRDefault="0024672F" w:rsidP="006F60BA">
            <w:pPr>
              <w:spacing w:line="280" w:lineRule="atLeast"/>
              <w:rPr>
                <w:rFonts w:eastAsia="Times New Roman"/>
              </w:rPr>
            </w:pPr>
            <w:r w:rsidRPr="35156167">
              <w:rPr>
                <w:rFonts w:eastAsia="Times New Roman"/>
              </w:rPr>
              <w:t>Voor alle niet spoedeisende zaken is</w:t>
            </w:r>
            <w:r>
              <w:t xml:space="preserve"> de </w:t>
            </w:r>
            <w:r w:rsidRPr="35156167">
              <w:rPr>
                <w:rFonts w:eastAsia="Times New Roman"/>
              </w:rPr>
              <w:t>arts-microbioloog of hoofdanalist van Opdrachtnemer bereikbaar, zonder meerkosten. De betreffende dienstdoende arts-microbioloog of hoofdanalist dient alle ins en outs te kennen van de verrichtte labonderzoeken.  Dit alles ook in de situatie dat het labonderzoek door derden is verricht.</w:t>
            </w:r>
          </w:p>
          <w:p w14:paraId="341A91DE" w14:textId="77777777" w:rsidR="0024672F" w:rsidRPr="005F08E8" w:rsidRDefault="0024672F" w:rsidP="006F60BA">
            <w:pPr>
              <w:spacing w:line="280" w:lineRule="atLeast"/>
              <w:rPr>
                <w:rFonts w:eastAsia="Times New Roman" w:cstheme="minorHAnsi"/>
              </w:rPr>
            </w:pPr>
            <w:r w:rsidRPr="005F08E8">
              <w:rPr>
                <w:rFonts w:eastAsia="Times New Roman" w:cstheme="minorHAnsi"/>
              </w:rPr>
              <w:t>Er is hiervoor één telefoonnummer te gebruiken, waarop, hetzij via een directe verbinding, hetzij door één doorverbinding een dienstdoende arts-microbioloog of hoofdanalist tijdens kantoortijden (8.00-17.30 uur) bereikbaar is.</w:t>
            </w:r>
          </w:p>
          <w:p w14:paraId="7A5ABE86" w14:textId="77777777" w:rsidR="0024672F" w:rsidRPr="005F08E8" w:rsidRDefault="0024672F" w:rsidP="006F60BA">
            <w:pPr>
              <w:spacing w:line="280" w:lineRule="atLeast"/>
              <w:rPr>
                <w:rFonts w:eastAsia="Times New Roman" w:cstheme="minorHAnsi"/>
              </w:rPr>
            </w:pPr>
            <w:r w:rsidRPr="005F08E8">
              <w:rPr>
                <w:rFonts w:eastAsia="Times New Roman" w:cstheme="minorHAnsi"/>
              </w:rPr>
              <w:t>Het bovenstaande geldt tevens voor de bereikbaarheid van de voor de labkoppeling (zie eis XYZ) verantwoordelijke personen.</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064C0276" w14:textId="77777777" w:rsidR="0024672F" w:rsidRPr="005F08E8" w:rsidRDefault="0024672F" w:rsidP="006F60BA">
            <w:pPr>
              <w:spacing w:line="280" w:lineRule="atLeast"/>
              <w:rPr>
                <w:rFonts w:eastAsia="Times New Roman" w:cstheme="minorHAnsi"/>
              </w:rPr>
            </w:pPr>
          </w:p>
        </w:tc>
      </w:tr>
      <w:tr w:rsidR="005F08E8" w:rsidRPr="005F08E8" w14:paraId="11928B1B"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auto"/>
          </w:tcPr>
          <w:p w14:paraId="026489D6" w14:textId="16907EA3" w:rsidR="0024672F" w:rsidRPr="005F08E8" w:rsidRDefault="0024672F" w:rsidP="35156167">
            <w:pPr>
              <w:spacing w:line="280" w:lineRule="atLeast"/>
              <w:rPr>
                <w:rFonts w:eastAsia="Times New Roman"/>
              </w:rPr>
            </w:pPr>
            <w:r w:rsidRPr="35156167">
              <w:rPr>
                <w:rFonts w:eastAsia="Times New Roman"/>
              </w:rPr>
              <w:t>3.</w:t>
            </w:r>
            <w:r w:rsidR="788AE301" w:rsidRPr="35156167">
              <w:rPr>
                <w:rFonts w:eastAsia="Times New Roman"/>
              </w:rPr>
              <w:t>9</w:t>
            </w:r>
          </w:p>
        </w:tc>
        <w:tc>
          <w:tcPr>
            <w:tcW w:w="12090" w:type="dxa"/>
            <w:tcBorders>
              <w:top w:val="single" w:sz="4" w:space="0" w:color="auto"/>
              <w:left w:val="nil"/>
              <w:bottom w:val="single" w:sz="4" w:space="0" w:color="auto"/>
              <w:right w:val="single" w:sz="4" w:space="0" w:color="auto"/>
            </w:tcBorders>
            <w:shd w:val="clear" w:color="auto" w:fill="auto"/>
          </w:tcPr>
          <w:p w14:paraId="660899CD" w14:textId="77777777" w:rsidR="0024672F" w:rsidRPr="005F08E8" w:rsidRDefault="0024672F" w:rsidP="006F60BA">
            <w:pPr>
              <w:spacing w:line="280" w:lineRule="atLeast"/>
              <w:rPr>
                <w:rFonts w:eastAsia="Times New Roman"/>
              </w:rPr>
            </w:pPr>
            <w:r w:rsidRPr="005F08E8">
              <w:rPr>
                <w:rFonts w:eastAsia="Times New Roman"/>
              </w:rPr>
              <w:t>Opdrachtnemer dient in staat te zijn te werken volgens landelijke algoritmen bij uitbraken (gastro-enteritis, Luchtweginfecties en Exantheem). Dit om met name (kosten)effectief en stapsgewijs de onderzoeken te doen die noodzakelijk zijn. Van belang daarbij is dat u maatwerk kunt leveren, hetgeen inhoud dat de GGD de regie houdt over inzet van de in de algoritmen bedoelde stappen.</w:t>
            </w:r>
          </w:p>
        </w:tc>
        <w:tc>
          <w:tcPr>
            <w:tcW w:w="1270" w:type="dxa"/>
            <w:tcBorders>
              <w:top w:val="single" w:sz="4" w:space="0" w:color="auto"/>
              <w:left w:val="nil"/>
              <w:bottom w:val="single" w:sz="4" w:space="0" w:color="auto"/>
              <w:right w:val="single" w:sz="4" w:space="0" w:color="auto"/>
            </w:tcBorders>
          </w:tcPr>
          <w:p w14:paraId="73013D1E" w14:textId="77777777" w:rsidR="0024672F" w:rsidRPr="005F08E8" w:rsidRDefault="0024672F" w:rsidP="006F60BA">
            <w:pPr>
              <w:spacing w:line="280" w:lineRule="atLeast"/>
              <w:rPr>
                <w:rFonts w:eastAsia="Times New Roman" w:cstheme="minorHAnsi"/>
              </w:rPr>
            </w:pPr>
          </w:p>
        </w:tc>
      </w:tr>
      <w:tr w:rsidR="005F08E8" w:rsidRPr="005F08E8" w14:paraId="0ABB7B29"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14:paraId="3B2E0D97" w14:textId="0D7C32C2" w:rsidR="0024672F" w:rsidRPr="005F08E8" w:rsidRDefault="0024672F" w:rsidP="35156167">
            <w:pPr>
              <w:spacing w:line="280" w:lineRule="atLeast"/>
              <w:rPr>
                <w:rFonts w:eastAsia="Times New Roman"/>
              </w:rPr>
            </w:pPr>
            <w:r w:rsidRPr="35156167">
              <w:rPr>
                <w:rFonts w:eastAsia="Times New Roman"/>
              </w:rPr>
              <w:t>3.1</w:t>
            </w:r>
            <w:r w:rsidR="1BE0B131" w:rsidRPr="35156167">
              <w:rPr>
                <w:rFonts w:eastAsia="Times New Roman"/>
              </w:rPr>
              <w:t>0</w:t>
            </w:r>
          </w:p>
        </w:tc>
        <w:tc>
          <w:tcPr>
            <w:tcW w:w="12090" w:type="dxa"/>
            <w:tcBorders>
              <w:top w:val="single" w:sz="4" w:space="0" w:color="auto"/>
              <w:left w:val="nil"/>
              <w:bottom w:val="single" w:sz="4" w:space="0" w:color="auto"/>
              <w:right w:val="single" w:sz="4" w:space="0" w:color="auto"/>
            </w:tcBorders>
            <w:shd w:val="clear" w:color="auto" w:fill="FFFFFF" w:themeFill="background1"/>
          </w:tcPr>
          <w:p w14:paraId="70CC357D" w14:textId="77777777" w:rsidR="0024672F" w:rsidRPr="005F08E8" w:rsidRDefault="0024672F" w:rsidP="006F60BA">
            <w:pPr>
              <w:spacing w:line="280" w:lineRule="atLeast"/>
              <w:rPr>
                <w:rFonts w:eastAsia="Times New Roman" w:cstheme="minorHAnsi"/>
              </w:rPr>
            </w:pPr>
            <w:r w:rsidRPr="005F08E8">
              <w:rPr>
                <w:rFonts w:eastAsia="Times New Roman" w:cstheme="minorHAnsi"/>
              </w:rPr>
              <w:t>De uitvoering en financiering van de PrEP pilot vanuit het ministerie van VWS kan wijzigen in aantallen en uitvoering. Met betrekking tot uitnutting hiervan behoudt de GGD zich het recht voor de uitvoering van deze pilot voortijdig te staken, zonder schadeplichtigheid jegens Opdrachtnemer op grond van o.a., doch niet limitatief, beslissingen vanuit de overheid of ontoereikende financiering.</w:t>
            </w:r>
          </w:p>
        </w:tc>
        <w:tc>
          <w:tcPr>
            <w:tcW w:w="1270" w:type="dxa"/>
            <w:tcBorders>
              <w:top w:val="single" w:sz="4" w:space="0" w:color="auto"/>
              <w:left w:val="nil"/>
              <w:bottom w:val="single" w:sz="4" w:space="0" w:color="auto"/>
              <w:right w:val="single" w:sz="4" w:space="0" w:color="auto"/>
            </w:tcBorders>
            <w:shd w:val="clear" w:color="auto" w:fill="FFFFFF" w:themeFill="background1"/>
          </w:tcPr>
          <w:p w14:paraId="652D023B" w14:textId="77777777" w:rsidR="0024672F" w:rsidRPr="005F08E8" w:rsidRDefault="0024672F" w:rsidP="006F60BA">
            <w:pPr>
              <w:spacing w:line="280" w:lineRule="atLeast"/>
              <w:rPr>
                <w:rFonts w:eastAsia="Times New Roman" w:cstheme="minorHAnsi"/>
              </w:rPr>
            </w:pPr>
          </w:p>
        </w:tc>
      </w:tr>
      <w:tr w:rsidR="005F08E8" w:rsidRPr="005F08E8" w14:paraId="64726712" w14:textId="77777777" w:rsidTr="35156167">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57092AF"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4.</w:t>
            </w:r>
          </w:p>
        </w:tc>
        <w:tc>
          <w:tcPr>
            <w:tcW w:w="12090" w:type="dxa"/>
            <w:tcBorders>
              <w:top w:val="single" w:sz="4" w:space="0" w:color="auto"/>
              <w:left w:val="nil"/>
              <w:bottom w:val="single" w:sz="4" w:space="0" w:color="auto"/>
              <w:right w:val="single" w:sz="4" w:space="0" w:color="auto"/>
            </w:tcBorders>
            <w:shd w:val="clear" w:color="auto" w:fill="95B3D7" w:themeFill="accent1" w:themeFillTint="99"/>
          </w:tcPr>
          <w:p w14:paraId="5AB825A7"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 xml:space="preserve">Logistiek, distributie, beschikbaarheid en continuïteit, </w:t>
            </w:r>
          </w:p>
        </w:tc>
        <w:tc>
          <w:tcPr>
            <w:tcW w:w="1270" w:type="dxa"/>
            <w:tcBorders>
              <w:top w:val="single" w:sz="4" w:space="0" w:color="auto"/>
              <w:left w:val="nil"/>
              <w:bottom w:val="single" w:sz="4" w:space="0" w:color="auto"/>
              <w:right w:val="single" w:sz="4" w:space="0" w:color="auto"/>
            </w:tcBorders>
            <w:shd w:val="clear" w:color="auto" w:fill="95B3D7" w:themeFill="accent1" w:themeFillTint="99"/>
          </w:tcPr>
          <w:p w14:paraId="65896EF4" w14:textId="77777777" w:rsidR="0024672F" w:rsidRPr="005F08E8" w:rsidRDefault="0024672F" w:rsidP="006F60BA">
            <w:pPr>
              <w:spacing w:line="280" w:lineRule="atLeast"/>
              <w:jc w:val="center"/>
              <w:rPr>
                <w:rFonts w:eastAsia="Times New Roman" w:cstheme="minorHAnsi"/>
                <w:b/>
                <w:bCs/>
              </w:rPr>
            </w:pPr>
          </w:p>
        </w:tc>
      </w:tr>
      <w:tr w:rsidR="005F08E8" w:rsidRPr="005F08E8" w14:paraId="0BDA9AA5" w14:textId="77777777" w:rsidTr="35156167">
        <w:trPr>
          <w:trHeight w:val="510"/>
        </w:trPr>
        <w:tc>
          <w:tcPr>
            <w:tcW w:w="815" w:type="dxa"/>
            <w:tcBorders>
              <w:top w:val="nil"/>
              <w:left w:val="single" w:sz="4" w:space="0" w:color="auto"/>
              <w:bottom w:val="single" w:sz="4" w:space="0" w:color="auto"/>
              <w:right w:val="single" w:sz="4" w:space="0" w:color="auto"/>
            </w:tcBorders>
            <w:shd w:val="clear" w:color="auto" w:fill="auto"/>
          </w:tcPr>
          <w:p w14:paraId="13E914FA" w14:textId="77777777" w:rsidR="0024672F" w:rsidRPr="005F08E8" w:rsidRDefault="0024672F" w:rsidP="006F60BA">
            <w:pPr>
              <w:spacing w:line="280" w:lineRule="atLeast"/>
              <w:rPr>
                <w:rFonts w:eastAsia="Times New Roman" w:cstheme="minorHAnsi"/>
              </w:rPr>
            </w:pPr>
            <w:r w:rsidRPr="005F08E8">
              <w:rPr>
                <w:rFonts w:eastAsia="Times New Roman" w:cstheme="minorHAnsi"/>
              </w:rPr>
              <w:t>4.1</w:t>
            </w:r>
          </w:p>
        </w:tc>
        <w:tc>
          <w:tcPr>
            <w:tcW w:w="12090" w:type="dxa"/>
            <w:tcBorders>
              <w:top w:val="nil"/>
              <w:left w:val="nil"/>
              <w:bottom w:val="single" w:sz="4" w:space="0" w:color="auto"/>
              <w:right w:val="single" w:sz="4" w:space="0" w:color="auto"/>
            </w:tcBorders>
            <w:shd w:val="clear" w:color="auto" w:fill="auto"/>
          </w:tcPr>
          <w:p w14:paraId="6FD682D3" w14:textId="77777777" w:rsidR="0024672F" w:rsidRPr="005F08E8" w:rsidRDefault="0024672F" w:rsidP="006F60BA">
            <w:pPr>
              <w:rPr>
                <w:rFonts w:eastAsia="Times New Roman"/>
              </w:rPr>
            </w:pPr>
            <w:r w:rsidRPr="005F08E8">
              <w:rPr>
                <w:rFonts w:eastAsia="Times New Roman"/>
              </w:rPr>
              <w:t>Opdrachtnemer heeft duidelijke richtlijnen voor transport alsook het bewaren van afgenomen materiaal/monsters en zal deze voorafgaand aan de start van de overeenkomst verstrekken aan de GGD.</w:t>
            </w:r>
          </w:p>
          <w:p w14:paraId="1365C7D9" w14:textId="77777777" w:rsidR="0024672F" w:rsidRPr="005F08E8" w:rsidRDefault="0024672F" w:rsidP="006F60BA">
            <w:pPr>
              <w:rPr>
                <w:rFonts w:eastAsia="Times New Roman"/>
              </w:rPr>
            </w:pPr>
          </w:p>
        </w:tc>
        <w:tc>
          <w:tcPr>
            <w:tcW w:w="1270" w:type="dxa"/>
            <w:tcBorders>
              <w:top w:val="single" w:sz="4" w:space="0" w:color="auto"/>
              <w:left w:val="nil"/>
              <w:bottom w:val="single" w:sz="4" w:space="0" w:color="auto"/>
              <w:right w:val="single" w:sz="4" w:space="0" w:color="auto"/>
            </w:tcBorders>
          </w:tcPr>
          <w:p w14:paraId="42B09896" w14:textId="77777777" w:rsidR="0024672F" w:rsidRPr="005F08E8" w:rsidRDefault="0024672F" w:rsidP="006F60BA">
            <w:pPr>
              <w:spacing w:line="280" w:lineRule="atLeast"/>
              <w:rPr>
                <w:rFonts w:eastAsia="Times New Roman" w:cstheme="minorHAnsi"/>
              </w:rPr>
            </w:pPr>
          </w:p>
        </w:tc>
      </w:tr>
      <w:tr w:rsidR="005F08E8" w:rsidRPr="005F08E8" w14:paraId="1159D1AD" w14:textId="77777777" w:rsidTr="35156167">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5C6B71D9" w14:textId="77777777" w:rsidR="0024672F" w:rsidRPr="005F08E8" w:rsidRDefault="0024672F" w:rsidP="006F60BA">
            <w:pPr>
              <w:spacing w:line="280" w:lineRule="atLeast"/>
              <w:rPr>
                <w:rFonts w:eastAsia="Times New Roman" w:cstheme="minorHAnsi"/>
              </w:rPr>
            </w:pPr>
            <w:r w:rsidRPr="005F08E8">
              <w:rPr>
                <w:rFonts w:eastAsia="Times New Roman" w:cstheme="minorHAnsi"/>
              </w:rPr>
              <w:t>4.2</w:t>
            </w:r>
          </w:p>
        </w:tc>
        <w:tc>
          <w:tcPr>
            <w:tcW w:w="12090" w:type="dxa"/>
            <w:tcBorders>
              <w:top w:val="single" w:sz="4" w:space="0" w:color="auto"/>
              <w:left w:val="single" w:sz="4" w:space="0" w:color="auto"/>
              <w:bottom w:val="single" w:sz="4" w:space="0" w:color="auto"/>
              <w:right w:val="single" w:sz="4" w:space="0" w:color="auto"/>
            </w:tcBorders>
            <w:shd w:val="clear" w:color="auto" w:fill="auto"/>
          </w:tcPr>
          <w:p w14:paraId="6B1337FD" w14:textId="33DE5684" w:rsidR="0024672F" w:rsidRPr="005F08E8" w:rsidRDefault="0024672F" w:rsidP="356B3515">
            <w:pPr>
              <w:spacing w:line="312" w:lineRule="auto"/>
              <w:rPr>
                <w:rFonts w:eastAsia="Times New Roman"/>
              </w:rPr>
            </w:pPr>
            <w:r w:rsidRPr="005F08E8">
              <w:rPr>
                <w:rFonts w:eastAsia="Times New Roman"/>
              </w:rPr>
              <w:t>Opdrachtnemer verzorgt de brengservice van onderzoeks- en verzendmateriaal. Frequentie daarvan te bepalen in overleg met GGD in de nadere werkafspraken.</w:t>
            </w:r>
            <w:r w:rsidR="7B498728" w:rsidRPr="005F08E8">
              <w:rPr>
                <w:rFonts w:eastAsia="Times New Roman"/>
              </w:rPr>
              <w:t xml:space="preserve"> </w:t>
            </w:r>
            <w:r w:rsidRPr="005F08E8">
              <w:rPr>
                <w:rFonts w:eastAsia="Times New Roman"/>
              </w:rPr>
              <w:t>Opdrachtnemer verzorgt de haalservice van onderzoeks- en verzendmateriaal op locatie:</w:t>
            </w:r>
          </w:p>
          <w:p w14:paraId="5B57C292" w14:textId="0EBEF4EB" w:rsidR="0024672F" w:rsidRPr="005F08E8" w:rsidRDefault="0024672F" w:rsidP="356B3515">
            <w:pPr>
              <w:pStyle w:val="Lijstalinea"/>
              <w:numPr>
                <w:ilvl w:val="0"/>
                <w:numId w:val="1"/>
              </w:numPr>
              <w:spacing w:line="312" w:lineRule="auto"/>
            </w:pPr>
            <w:r w:rsidRPr="005F08E8">
              <w:rPr>
                <w:rFonts w:eastAsia="Times New Roman"/>
              </w:rPr>
              <w:t>Van de huisartsen in het werkgebied van de GGD (controle kweken)</w:t>
            </w:r>
            <w:r w:rsidR="4D1DF1D2" w:rsidRPr="005F08E8">
              <w:rPr>
                <w:rFonts w:eastAsia="Times New Roman"/>
              </w:rPr>
              <w:t>, dagelijks ma t/m vrijdag</w:t>
            </w:r>
          </w:p>
          <w:p w14:paraId="50D036FA" w14:textId="77777777" w:rsidR="0024672F" w:rsidRPr="005F08E8" w:rsidRDefault="0024672F" w:rsidP="356B3515">
            <w:pPr>
              <w:pStyle w:val="Lijstalinea"/>
              <w:numPr>
                <w:ilvl w:val="0"/>
                <w:numId w:val="1"/>
              </w:numPr>
              <w:spacing w:line="312" w:lineRule="auto"/>
            </w:pPr>
            <w:r w:rsidRPr="005F08E8">
              <w:rPr>
                <w:rFonts w:eastAsia="Times New Roman"/>
              </w:rPr>
              <w:t>Van een zelf te realiseren afgifte punt te Almelo.</w:t>
            </w:r>
          </w:p>
          <w:p w14:paraId="5ED9E9CA" w14:textId="77777777" w:rsidR="0024672F" w:rsidRPr="005F08E8" w:rsidRDefault="0024672F" w:rsidP="356B3515">
            <w:pPr>
              <w:pStyle w:val="Lijstalinea"/>
              <w:numPr>
                <w:ilvl w:val="0"/>
                <w:numId w:val="1"/>
              </w:numPr>
              <w:spacing w:line="312" w:lineRule="auto"/>
            </w:pPr>
            <w:r w:rsidRPr="005F08E8">
              <w:rPr>
                <w:rFonts w:eastAsia="Times New Roman"/>
              </w:rPr>
              <w:t>De GGD Twente te Enschede.</w:t>
            </w:r>
          </w:p>
        </w:tc>
        <w:tc>
          <w:tcPr>
            <w:tcW w:w="1270" w:type="dxa"/>
            <w:tcBorders>
              <w:top w:val="single" w:sz="4" w:space="0" w:color="auto"/>
              <w:left w:val="single" w:sz="4" w:space="0" w:color="auto"/>
              <w:bottom w:val="single" w:sz="4" w:space="0" w:color="auto"/>
              <w:right w:val="single" w:sz="4" w:space="0" w:color="auto"/>
            </w:tcBorders>
          </w:tcPr>
          <w:p w14:paraId="68EAC378" w14:textId="77777777" w:rsidR="0024672F" w:rsidRPr="005F08E8" w:rsidRDefault="0024672F" w:rsidP="006F60BA">
            <w:pPr>
              <w:spacing w:line="280" w:lineRule="atLeast"/>
              <w:rPr>
                <w:rFonts w:eastAsia="Times New Roman" w:cstheme="minorHAnsi"/>
              </w:rPr>
            </w:pPr>
          </w:p>
        </w:tc>
      </w:tr>
      <w:tr w:rsidR="005F08E8" w:rsidRPr="005F08E8" w14:paraId="38FC0045" w14:textId="77777777" w:rsidTr="35156167">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3DCD8FB9" w14:textId="482CCB58" w:rsidR="0024672F" w:rsidRPr="005F08E8" w:rsidRDefault="0024672F" w:rsidP="35156167">
            <w:pPr>
              <w:spacing w:line="280" w:lineRule="atLeast"/>
              <w:rPr>
                <w:rFonts w:eastAsia="Times New Roman"/>
              </w:rPr>
            </w:pPr>
            <w:r w:rsidRPr="35156167">
              <w:rPr>
                <w:rFonts w:eastAsia="Times New Roman"/>
              </w:rPr>
              <w:lastRenderedPageBreak/>
              <w:t>4.</w:t>
            </w:r>
            <w:r w:rsidR="03C5B636" w:rsidRPr="35156167">
              <w:rPr>
                <w:rFonts w:eastAsia="Times New Roman"/>
              </w:rPr>
              <w:t>3</w:t>
            </w:r>
          </w:p>
        </w:tc>
        <w:tc>
          <w:tcPr>
            <w:tcW w:w="12090" w:type="dxa"/>
            <w:tcBorders>
              <w:top w:val="single" w:sz="4" w:space="0" w:color="auto"/>
              <w:left w:val="single" w:sz="4" w:space="0" w:color="auto"/>
              <w:bottom w:val="single" w:sz="4" w:space="0" w:color="auto"/>
              <w:right w:val="single" w:sz="4" w:space="0" w:color="auto"/>
            </w:tcBorders>
            <w:shd w:val="clear" w:color="auto" w:fill="auto"/>
          </w:tcPr>
          <w:p w14:paraId="120F76B0" w14:textId="77777777" w:rsidR="0024672F" w:rsidRPr="005F08E8" w:rsidRDefault="0024672F" w:rsidP="006F60BA">
            <w:pPr>
              <w:spacing w:line="312" w:lineRule="auto"/>
              <w:rPr>
                <w:rFonts w:eastAsia="Times New Roman" w:cstheme="minorHAnsi"/>
              </w:rPr>
            </w:pPr>
            <w:r w:rsidRPr="005F08E8">
              <w:rPr>
                <w:rFonts w:eastAsia="Times New Roman" w:cstheme="minorHAnsi"/>
              </w:rPr>
              <w:t>Bij ontbreken van de nodige kennis, testmogelijkheden of capaciteit regelt de Opdrachtnemer uit eigen beweging de uitvoering van diagnostiek door een ander laboratorium en stelt de GGD hiervan op de hoogte voorafgaand aan de inzet van een derde.</w:t>
            </w:r>
          </w:p>
          <w:p w14:paraId="7649068A" w14:textId="77777777" w:rsidR="0024672F" w:rsidRPr="005F08E8" w:rsidRDefault="0024672F" w:rsidP="006F60BA">
            <w:pPr>
              <w:spacing w:line="312" w:lineRule="auto"/>
              <w:rPr>
                <w:rFonts w:eastAsia="Times New Roman"/>
              </w:rPr>
            </w:pPr>
            <w:r w:rsidRPr="005F08E8">
              <w:rPr>
                <w:rFonts w:eastAsia="Times New Roman"/>
              </w:rPr>
              <w:t>Indien het Opdrachtnemer patiëntmateriaal doorstuurt naar een ander laboratorium voor het uitvoeren van diagnostiek, blijft Opdrachtnemer zelf verantwoordelijk voor de melding aan de GGD. Na ontvangst van de uitslag informeert de Opdrachtnemer de aanvragende arts tegelijk met de GGD.</w:t>
            </w:r>
          </w:p>
        </w:tc>
        <w:tc>
          <w:tcPr>
            <w:tcW w:w="1270" w:type="dxa"/>
            <w:tcBorders>
              <w:top w:val="single" w:sz="4" w:space="0" w:color="auto"/>
              <w:left w:val="single" w:sz="4" w:space="0" w:color="auto"/>
              <w:bottom w:val="single" w:sz="4" w:space="0" w:color="auto"/>
              <w:right w:val="single" w:sz="4" w:space="0" w:color="auto"/>
            </w:tcBorders>
          </w:tcPr>
          <w:p w14:paraId="6A8CDCB5" w14:textId="77777777" w:rsidR="0024672F" w:rsidRPr="005F08E8" w:rsidRDefault="0024672F" w:rsidP="006F60BA">
            <w:pPr>
              <w:spacing w:line="280" w:lineRule="atLeast"/>
              <w:rPr>
                <w:rFonts w:eastAsia="Times New Roman" w:cstheme="minorHAnsi"/>
              </w:rPr>
            </w:pPr>
          </w:p>
        </w:tc>
      </w:tr>
      <w:tr w:rsidR="005F08E8" w:rsidRPr="005F08E8" w14:paraId="76066727" w14:textId="77777777" w:rsidTr="35156167">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36A31BDA" w14:textId="482E36C4" w:rsidR="0024672F" w:rsidRPr="005F08E8" w:rsidRDefault="0024672F" w:rsidP="35156167">
            <w:pPr>
              <w:spacing w:line="280" w:lineRule="atLeast"/>
              <w:rPr>
                <w:rFonts w:eastAsia="Times New Roman"/>
              </w:rPr>
            </w:pPr>
            <w:r w:rsidRPr="35156167">
              <w:rPr>
                <w:rFonts w:eastAsia="Times New Roman"/>
              </w:rPr>
              <w:t>4.</w:t>
            </w:r>
            <w:r w:rsidR="7996076E" w:rsidRPr="35156167">
              <w:rPr>
                <w:rFonts w:eastAsia="Times New Roman"/>
              </w:rPr>
              <w:t>4</w:t>
            </w:r>
          </w:p>
        </w:tc>
        <w:tc>
          <w:tcPr>
            <w:tcW w:w="12090" w:type="dxa"/>
            <w:tcBorders>
              <w:top w:val="single" w:sz="4" w:space="0" w:color="auto"/>
              <w:left w:val="single" w:sz="4" w:space="0" w:color="auto"/>
              <w:bottom w:val="single" w:sz="4" w:space="0" w:color="auto"/>
              <w:right w:val="single" w:sz="4" w:space="0" w:color="auto"/>
            </w:tcBorders>
            <w:shd w:val="clear" w:color="auto" w:fill="auto"/>
          </w:tcPr>
          <w:p w14:paraId="2A704A4C" w14:textId="77777777" w:rsidR="0024672F" w:rsidRPr="005F08E8" w:rsidRDefault="0024672F" w:rsidP="006F60BA">
            <w:pPr>
              <w:rPr>
                <w:rFonts w:eastAsia="Times New Roman" w:cstheme="minorHAnsi"/>
              </w:rPr>
            </w:pPr>
            <w:r w:rsidRPr="005F08E8">
              <w:rPr>
                <w:rFonts w:eastAsia="Times New Roman" w:cstheme="minorHAnsi"/>
              </w:rPr>
              <w:t xml:space="preserve">Opdrachtnemer zal voor haar rekening en  na daartoe verzoek door de GGD proportioneel benodigd onderzoeks- en verzendmateriaal uiterlijk de eerstvolgende werkdag leveren. </w:t>
            </w:r>
          </w:p>
        </w:tc>
        <w:tc>
          <w:tcPr>
            <w:tcW w:w="1270" w:type="dxa"/>
            <w:tcBorders>
              <w:top w:val="single" w:sz="4" w:space="0" w:color="auto"/>
              <w:left w:val="single" w:sz="4" w:space="0" w:color="auto"/>
              <w:bottom w:val="single" w:sz="4" w:space="0" w:color="auto"/>
              <w:right w:val="single" w:sz="4" w:space="0" w:color="auto"/>
            </w:tcBorders>
          </w:tcPr>
          <w:p w14:paraId="30DEFFC1" w14:textId="77777777" w:rsidR="0024672F" w:rsidRPr="005F08E8" w:rsidRDefault="0024672F" w:rsidP="006F60BA">
            <w:pPr>
              <w:spacing w:line="280" w:lineRule="atLeast"/>
              <w:rPr>
                <w:rFonts w:eastAsia="Times New Roman" w:cstheme="minorHAnsi"/>
              </w:rPr>
            </w:pPr>
          </w:p>
        </w:tc>
      </w:tr>
      <w:tr w:rsidR="005F08E8" w:rsidRPr="005F08E8" w14:paraId="221B8CA7" w14:textId="77777777" w:rsidTr="35156167">
        <w:trPr>
          <w:trHeight w:val="5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EB02D6A" w14:textId="31942C2E" w:rsidR="0024672F" w:rsidRPr="005F08E8" w:rsidRDefault="0024672F" w:rsidP="35156167">
            <w:pPr>
              <w:spacing w:line="280" w:lineRule="atLeast"/>
              <w:rPr>
                <w:rFonts w:eastAsia="Times New Roman"/>
              </w:rPr>
            </w:pPr>
            <w:r w:rsidRPr="35156167">
              <w:rPr>
                <w:rFonts w:eastAsia="Times New Roman"/>
              </w:rPr>
              <w:t>4.</w:t>
            </w:r>
            <w:r w:rsidR="4155F2DA" w:rsidRPr="35156167">
              <w:rPr>
                <w:rFonts w:eastAsia="Times New Roman"/>
              </w:rPr>
              <w:t>5</w:t>
            </w:r>
          </w:p>
        </w:tc>
        <w:tc>
          <w:tcPr>
            <w:tcW w:w="12090" w:type="dxa"/>
            <w:tcBorders>
              <w:top w:val="single" w:sz="4" w:space="0" w:color="auto"/>
              <w:left w:val="nil"/>
              <w:bottom w:val="single" w:sz="4" w:space="0" w:color="auto"/>
              <w:right w:val="single" w:sz="4" w:space="0" w:color="auto"/>
            </w:tcBorders>
            <w:shd w:val="clear" w:color="auto" w:fill="auto"/>
          </w:tcPr>
          <w:p w14:paraId="77CB2B39" w14:textId="77777777" w:rsidR="0024672F" w:rsidRPr="005F08E8" w:rsidRDefault="0024672F" w:rsidP="006F60BA">
            <w:pPr>
              <w:spacing w:line="280" w:lineRule="atLeast"/>
              <w:rPr>
                <w:rFonts w:eastAsia="Times New Roman" w:cstheme="minorHAnsi"/>
              </w:rPr>
            </w:pPr>
            <w:r w:rsidRPr="005F08E8">
              <w:rPr>
                <w:rFonts w:eastAsia="Times New Roman" w:cstheme="minorHAnsi"/>
              </w:rPr>
              <w:t>De vaste contactpersoon voor de GGD is:</w:t>
            </w:r>
          </w:p>
          <w:p w14:paraId="48462351" w14:textId="77777777" w:rsidR="0024672F" w:rsidRPr="005F08E8" w:rsidRDefault="0024672F" w:rsidP="00776918">
            <w:pPr>
              <w:pStyle w:val="Lijstalinea"/>
              <w:numPr>
                <w:ilvl w:val="0"/>
                <w:numId w:val="7"/>
              </w:numPr>
              <w:spacing w:line="280" w:lineRule="atLeast"/>
              <w:rPr>
                <w:rFonts w:eastAsia="Times New Roman"/>
              </w:rPr>
            </w:pPr>
            <w:r w:rsidRPr="005F08E8">
              <w:rPr>
                <w:rFonts w:eastAsia="Times New Roman"/>
              </w:rPr>
              <w:t xml:space="preserve">Medisch: Een arts-microbioloog van Opdrachtnemer </w:t>
            </w:r>
          </w:p>
          <w:p w14:paraId="45C5ACC6" w14:textId="77777777" w:rsidR="0024672F" w:rsidRPr="005F08E8" w:rsidRDefault="0024672F" w:rsidP="00776918">
            <w:pPr>
              <w:pStyle w:val="Lijstalinea"/>
              <w:numPr>
                <w:ilvl w:val="0"/>
                <w:numId w:val="7"/>
              </w:numPr>
              <w:spacing w:line="280" w:lineRule="atLeast"/>
              <w:rPr>
                <w:rFonts w:eastAsia="Times New Roman"/>
              </w:rPr>
            </w:pPr>
            <w:r w:rsidRPr="005F08E8">
              <w:rPr>
                <w:rFonts w:eastAsia="Times New Roman"/>
              </w:rPr>
              <w:t xml:space="preserve">Organisatorisch: accountmanager </w:t>
            </w:r>
          </w:p>
          <w:p w14:paraId="4B81F34F" w14:textId="77777777" w:rsidR="0024672F" w:rsidRPr="005F08E8" w:rsidRDefault="0024672F" w:rsidP="006F60BA">
            <w:pPr>
              <w:spacing w:line="280" w:lineRule="atLeast"/>
              <w:rPr>
                <w:rFonts w:eastAsia="Times New Roman" w:cstheme="minorHAnsi"/>
              </w:rPr>
            </w:pPr>
            <w:r w:rsidRPr="005F08E8">
              <w:rPr>
                <w:rFonts w:eastAsia="Times New Roman" w:cstheme="minorHAnsi"/>
              </w:rPr>
              <w:t>Het is toegestaan om andere functionarissen voor te stellen. GGD zal bepalen of hiermee kan worden ingestemd.</w:t>
            </w:r>
          </w:p>
        </w:tc>
        <w:tc>
          <w:tcPr>
            <w:tcW w:w="1270" w:type="dxa"/>
            <w:tcBorders>
              <w:top w:val="single" w:sz="4" w:space="0" w:color="auto"/>
              <w:left w:val="nil"/>
              <w:bottom w:val="single" w:sz="4" w:space="0" w:color="auto"/>
              <w:right w:val="single" w:sz="4" w:space="0" w:color="auto"/>
            </w:tcBorders>
          </w:tcPr>
          <w:p w14:paraId="535FED33" w14:textId="77777777" w:rsidR="0024672F" w:rsidRPr="005F08E8" w:rsidRDefault="0024672F" w:rsidP="006F60BA">
            <w:pPr>
              <w:spacing w:line="280" w:lineRule="atLeast"/>
              <w:rPr>
                <w:rFonts w:eastAsia="Times New Roman" w:cstheme="minorHAnsi"/>
              </w:rPr>
            </w:pPr>
          </w:p>
        </w:tc>
      </w:tr>
      <w:tr w:rsidR="005F08E8" w:rsidRPr="005F08E8" w14:paraId="49A966AC" w14:textId="77777777" w:rsidTr="35156167">
        <w:trPr>
          <w:trHeight w:val="71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15EFB551" w14:textId="3E29CFC7" w:rsidR="0024672F" w:rsidRPr="005F08E8" w:rsidRDefault="0024672F" w:rsidP="35156167">
            <w:pPr>
              <w:spacing w:line="280" w:lineRule="atLeast"/>
              <w:rPr>
                <w:rFonts w:eastAsia="Times New Roman"/>
              </w:rPr>
            </w:pPr>
            <w:r w:rsidRPr="35156167">
              <w:rPr>
                <w:rFonts w:eastAsia="Times New Roman"/>
              </w:rPr>
              <w:t>4.</w:t>
            </w:r>
            <w:r w:rsidR="75A83339" w:rsidRPr="35156167">
              <w:rPr>
                <w:rFonts w:eastAsia="Times New Roman"/>
              </w:rPr>
              <w:t>6</w:t>
            </w:r>
          </w:p>
        </w:tc>
        <w:tc>
          <w:tcPr>
            <w:tcW w:w="12090" w:type="dxa"/>
            <w:tcBorders>
              <w:top w:val="single" w:sz="4" w:space="0" w:color="auto"/>
              <w:left w:val="nil"/>
              <w:bottom w:val="single" w:sz="4" w:space="0" w:color="auto"/>
              <w:right w:val="single" w:sz="4" w:space="0" w:color="auto"/>
            </w:tcBorders>
            <w:shd w:val="clear" w:color="auto" w:fill="auto"/>
          </w:tcPr>
          <w:p w14:paraId="280BA551" w14:textId="77777777" w:rsidR="0024672F" w:rsidRPr="005F08E8" w:rsidRDefault="0024672F" w:rsidP="006F60BA">
            <w:pPr>
              <w:spacing w:line="280" w:lineRule="atLeast"/>
              <w:rPr>
                <w:rFonts w:eastAsia="Times New Roman" w:cstheme="minorHAnsi"/>
              </w:rPr>
            </w:pPr>
            <w:r w:rsidRPr="005F08E8">
              <w:rPr>
                <w:rFonts w:eastAsia="Times New Roman" w:cstheme="minorHAnsi"/>
              </w:rPr>
              <w:t xml:space="preserve">Opdrachtnemer is bereid tot opschaling van de inzetbaarheid van de laboratoriumcapaciteit bij vermoeden van uitbraak van een infectieziekte of bij speciale acties van de GGD. </w:t>
            </w:r>
          </w:p>
        </w:tc>
        <w:tc>
          <w:tcPr>
            <w:tcW w:w="1270" w:type="dxa"/>
            <w:tcBorders>
              <w:top w:val="single" w:sz="4" w:space="0" w:color="auto"/>
              <w:left w:val="nil"/>
              <w:bottom w:val="single" w:sz="4" w:space="0" w:color="auto"/>
              <w:right w:val="single" w:sz="4" w:space="0" w:color="auto"/>
            </w:tcBorders>
          </w:tcPr>
          <w:p w14:paraId="61D1D370" w14:textId="77777777" w:rsidR="0024672F" w:rsidRPr="005F08E8" w:rsidRDefault="0024672F" w:rsidP="006F60BA">
            <w:pPr>
              <w:spacing w:line="280" w:lineRule="atLeast"/>
              <w:rPr>
                <w:rFonts w:eastAsia="Times New Roman" w:cstheme="minorHAnsi"/>
              </w:rPr>
            </w:pPr>
          </w:p>
        </w:tc>
      </w:tr>
      <w:tr w:rsidR="005F08E8" w:rsidRPr="005F08E8" w14:paraId="0EE60075" w14:textId="77777777" w:rsidTr="35156167">
        <w:trPr>
          <w:trHeight w:val="804"/>
        </w:trPr>
        <w:tc>
          <w:tcPr>
            <w:tcW w:w="815" w:type="dxa"/>
            <w:tcBorders>
              <w:top w:val="single" w:sz="4" w:space="0" w:color="auto"/>
              <w:left w:val="single" w:sz="4" w:space="0" w:color="auto"/>
              <w:bottom w:val="single" w:sz="4" w:space="0" w:color="auto"/>
              <w:right w:val="single" w:sz="4" w:space="0" w:color="auto"/>
            </w:tcBorders>
            <w:shd w:val="clear" w:color="auto" w:fill="auto"/>
          </w:tcPr>
          <w:p w14:paraId="02D4BF69" w14:textId="58207E0C" w:rsidR="0024672F" w:rsidRPr="005F08E8" w:rsidRDefault="0024672F" w:rsidP="35156167">
            <w:pPr>
              <w:spacing w:line="280" w:lineRule="atLeast"/>
              <w:rPr>
                <w:rFonts w:eastAsia="Times New Roman"/>
              </w:rPr>
            </w:pPr>
            <w:r w:rsidRPr="35156167">
              <w:rPr>
                <w:rFonts w:eastAsia="Times New Roman"/>
              </w:rPr>
              <w:t>4.</w:t>
            </w:r>
            <w:r w:rsidR="75A51650" w:rsidRPr="35156167">
              <w:rPr>
                <w:rFonts w:eastAsia="Times New Roman"/>
              </w:rPr>
              <w:t>7</w:t>
            </w:r>
          </w:p>
        </w:tc>
        <w:tc>
          <w:tcPr>
            <w:tcW w:w="12090" w:type="dxa"/>
            <w:tcBorders>
              <w:top w:val="single" w:sz="4" w:space="0" w:color="auto"/>
              <w:left w:val="nil"/>
              <w:bottom w:val="single" w:sz="4" w:space="0" w:color="auto"/>
              <w:right w:val="single" w:sz="4" w:space="0" w:color="auto"/>
            </w:tcBorders>
            <w:shd w:val="clear" w:color="auto" w:fill="auto"/>
          </w:tcPr>
          <w:p w14:paraId="36BFDA57" w14:textId="77777777" w:rsidR="0024672F" w:rsidRPr="005F08E8" w:rsidRDefault="0024672F" w:rsidP="006F60BA">
            <w:pPr>
              <w:spacing w:line="280" w:lineRule="atLeast"/>
              <w:rPr>
                <w:rFonts w:eastAsia="Times New Roman" w:cstheme="minorHAnsi"/>
              </w:rPr>
            </w:pPr>
            <w:r w:rsidRPr="005F08E8">
              <w:rPr>
                <w:rFonts w:eastAsia="Times New Roman" w:cstheme="minorHAnsi"/>
              </w:rPr>
              <w:t>Opdrachtnemer zal bij onvoldoende kennis of testmogelijkheden zelf en onder zijn verantwoordelijkheid een andere dienstverlenende instelling inschakelen om de vraagstelling vanuit de GGD zo dienovereenkomstig te kunnen bedienen.</w:t>
            </w:r>
          </w:p>
        </w:tc>
        <w:tc>
          <w:tcPr>
            <w:tcW w:w="1270" w:type="dxa"/>
            <w:tcBorders>
              <w:top w:val="single" w:sz="4" w:space="0" w:color="auto"/>
              <w:left w:val="nil"/>
              <w:bottom w:val="single" w:sz="4" w:space="0" w:color="auto"/>
              <w:right w:val="single" w:sz="4" w:space="0" w:color="auto"/>
            </w:tcBorders>
          </w:tcPr>
          <w:p w14:paraId="7928021D" w14:textId="77777777" w:rsidR="0024672F" w:rsidRPr="005F08E8" w:rsidRDefault="0024672F" w:rsidP="006F60BA">
            <w:pPr>
              <w:spacing w:line="280" w:lineRule="atLeast"/>
              <w:rPr>
                <w:rFonts w:eastAsia="Times New Roman" w:cstheme="minorHAnsi"/>
              </w:rPr>
            </w:pPr>
          </w:p>
        </w:tc>
      </w:tr>
    </w:tbl>
    <w:p w14:paraId="2E3445FF" w14:textId="6A4EAEAC" w:rsidR="003B66DE" w:rsidRPr="005F08E8" w:rsidRDefault="003B66DE"/>
    <w:p w14:paraId="678FEADA" w14:textId="77777777" w:rsidR="003B66DE" w:rsidRPr="005F08E8" w:rsidRDefault="003B66DE">
      <w:r w:rsidRPr="005F08E8">
        <w:br w:type="page"/>
      </w:r>
    </w:p>
    <w:p w14:paraId="68B10661" w14:textId="77777777" w:rsidR="003B66DE" w:rsidRPr="005F08E8" w:rsidRDefault="003B66DE"/>
    <w:tbl>
      <w:tblPr>
        <w:tblW w:w="14175" w:type="dxa"/>
        <w:tblInd w:w="-5" w:type="dxa"/>
        <w:tblCellMar>
          <w:left w:w="70" w:type="dxa"/>
          <w:right w:w="70" w:type="dxa"/>
        </w:tblCellMar>
        <w:tblLook w:val="0000" w:firstRow="0" w:lastRow="0" w:firstColumn="0" w:lastColumn="0" w:noHBand="0" w:noVBand="0"/>
      </w:tblPr>
      <w:tblGrid>
        <w:gridCol w:w="815"/>
        <w:gridCol w:w="12090"/>
        <w:gridCol w:w="1270"/>
      </w:tblGrid>
      <w:tr w:rsidR="005F08E8" w:rsidRPr="005F08E8" w14:paraId="7BD2B03D" w14:textId="77777777" w:rsidTr="356B3515">
        <w:trPr>
          <w:trHeight w:val="255"/>
        </w:trPr>
        <w:tc>
          <w:tcPr>
            <w:tcW w:w="81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8AC4DF7"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5.</w:t>
            </w:r>
          </w:p>
        </w:tc>
        <w:tc>
          <w:tcPr>
            <w:tcW w:w="1209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537BED0" w14:textId="77777777" w:rsidR="0024672F" w:rsidRPr="005F08E8" w:rsidRDefault="0024672F" w:rsidP="006F60BA">
            <w:pPr>
              <w:spacing w:line="280" w:lineRule="atLeast"/>
              <w:rPr>
                <w:rFonts w:eastAsia="Times New Roman" w:cstheme="minorHAnsi"/>
                <w:b/>
                <w:bCs/>
              </w:rPr>
            </w:pPr>
            <w:r w:rsidRPr="005F08E8">
              <w:rPr>
                <w:rFonts w:eastAsia="Times New Roman" w:cstheme="minorHAnsi"/>
                <w:b/>
                <w:bCs/>
              </w:rPr>
              <w:t xml:space="preserve">Vergoedingen en facturatie </w:t>
            </w:r>
          </w:p>
        </w:tc>
        <w:tc>
          <w:tcPr>
            <w:tcW w:w="127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6A039B4" w14:textId="77777777" w:rsidR="0024672F" w:rsidRPr="005F08E8" w:rsidRDefault="0024672F" w:rsidP="006F60BA">
            <w:pPr>
              <w:spacing w:line="280" w:lineRule="atLeast"/>
              <w:rPr>
                <w:rFonts w:eastAsia="Times New Roman" w:cstheme="minorHAnsi"/>
                <w:b/>
                <w:bCs/>
              </w:rPr>
            </w:pPr>
          </w:p>
        </w:tc>
      </w:tr>
      <w:tr w:rsidR="005F08E8" w:rsidRPr="005F08E8" w14:paraId="5DF93D00" w14:textId="77777777" w:rsidTr="356B3515">
        <w:trPr>
          <w:trHeight w:val="102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5CC00C1E" w14:textId="77777777" w:rsidR="0024672F" w:rsidRPr="005F08E8" w:rsidRDefault="0024672F" w:rsidP="006F60BA">
            <w:pPr>
              <w:spacing w:line="280" w:lineRule="atLeast"/>
              <w:rPr>
                <w:rFonts w:eastAsia="Times New Roman" w:cstheme="minorHAnsi"/>
              </w:rPr>
            </w:pPr>
            <w:r w:rsidRPr="005F08E8">
              <w:rPr>
                <w:rFonts w:eastAsia="Times New Roman" w:cstheme="minorHAnsi"/>
              </w:rPr>
              <w:t>5.1</w:t>
            </w:r>
          </w:p>
        </w:tc>
        <w:tc>
          <w:tcPr>
            <w:tcW w:w="12090" w:type="dxa"/>
            <w:tcBorders>
              <w:top w:val="single" w:sz="4" w:space="0" w:color="auto"/>
              <w:left w:val="nil"/>
              <w:bottom w:val="single" w:sz="4" w:space="0" w:color="auto"/>
              <w:right w:val="single" w:sz="4" w:space="0" w:color="auto"/>
            </w:tcBorders>
            <w:shd w:val="clear" w:color="auto" w:fill="auto"/>
          </w:tcPr>
          <w:p w14:paraId="4E9DD3C2" w14:textId="77777777" w:rsidR="0024672F" w:rsidRPr="005F08E8" w:rsidRDefault="0024672F" w:rsidP="006F60BA">
            <w:pPr>
              <w:spacing w:line="280" w:lineRule="atLeast"/>
              <w:rPr>
                <w:rFonts w:eastAsia="Times New Roman" w:cstheme="minorHAnsi"/>
              </w:rPr>
            </w:pPr>
            <w:r w:rsidRPr="005F08E8">
              <w:rPr>
                <w:rFonts w:eastAsia="Times New Roman" w:cstheme="minorHAnsi"/>
              </w:rPr>
              <w:t>De leveringen en diensten als bedoeld en beschreven in dit aanbestedingsdocument en bijbehorende Bijlagen waaronder de concept Overeenkomst en haar Bijlagen worden geacht te zijn inbegrepen in de door Opdrachtnemer opgegeven prijzen voor laboratoriumonderzoeken in haar offerte, tenzij expliciet anders overeengekomen.</w:t>
            </w:r>
          </w:p>
        </w:tc>
        <w:tc>
          <w:tcPr>
            <w:tcW w:w="1270" w:type="dxa"/>
            <w:tcBorders>
              <w:top w:val="single" w:sz="4" w:space="0" w:color="auto"/>
              <w:left w:val="nil"/>
              <w:bottom w:val="single" w:sz="4" w:space="0" w:color="auto"/>
              <w:right w:val="single" w:sz="4" w:space="0" w:color="auto"/>
            </w:tcBorders>
          </w:tcPr>
          <w:p w14:paraId="17D192CB" w14:textId="77777777" w:rsidR="0024672F" w:rsidRPr="005F08E8" w:rsidRDefault="0024672F" w:rsidP="006F60BA">
            <w:pPr>
              <w:spacing w:line="280" w:lineRule="atLeast"/>
              <w:rPr>
                <w:rFonts w:eastAsia="Times New Roman" w:cstheme="minorHAnsi"/>
              </w:rPr>
            </w:pPr>
          </w:p>
        </w:tc>
      </w:tr>
      <w:tr w:rsidR="005F08E8" w:rsidRPr="005F08E8" w14:paraId="09D2FEA7" w14:textId="77777777" w:rsidTr="356B3515">
        <w:trPr>
          <w:trHeight w:val="692"/>
        </w:trPr>
        <w:tc>
          <w:tcPr>
            <w:tcW w:w="815" w:type="dxa"/>
            <w:tcBorders>
              <w:top w:val="single" w:sz="4" w:space="0" w:color="auto"/>
              <w:left w:val="single" w:sz="4" w:space="0" w:color="auto"/>
              <w:bottom w:val="single" w:sz="4" w:space="0" w:color="auto"/>
              <w:right w:val="single" w:sz="4" w:space="0" w:color="auto"/>
            </w:tcBorders>
            <w:shd w:val="clear" w:color="auto" w:fill="auto"/>
          </w:tcPr>
          <w:p w14:paraId="3DA61F3D" w14:textId="77777777" w:rsidR="0024672F" w:rsidRPr="005F08E8" w:rsidRDefault="0024672F" w:rsidP="006F60BA">
            <w:pPr>
              <w:spacing w:line="280" w:lineRule="atLeast"/>
              <w:rPr>
                <w:rFonts w:eastAsia="Times New Roman" w:cstheme="minorHAnsi"/>
              </w:rPr>
            </w:pPr>
            <w:r w:rsidRPr="005F08E8">
              <w:rPr>
                <w:rFonts w:eastAsia="Times New Roman" w:cstheme="minorHAnsi"/>
              </w:rPr>
              <w:t>5.2</w:t>
            </w:r>
          </w:p>
        </w:tc>
        <w:tc>
          <w:tcPr>
            <w:tcW w:w="12090" w:type="dxa"/>
            <w:tcBorders>
              <w:top w:val="single" w:sz="4" w:space="0" w:color="auto"/>
              <w:left w:val="nil"/>
              <w:bottom w:val="single" w:sz="4" w:space="0" w:color="auto"/>
              <w:right w:val="single" w:sz="4" w:space="0" w:color="auto"/>
            </w:tcBorders>
            <w:shd w:val="clear" w:color="auto" w:fill="auto"/>
          </w:tcPr>
          <w:p w14:paraId="290932C4" w14:textId="36701390" w:rsidR="0024672F" w:rsidRPr="005F08E8" w:rsidRDefault="0024672F" w:rsidP="356B3515">
            <w:pPr>
              <w:spacing w:line="280" w:lineRule="atLeast"/>
              <w:rPr>
                <w:rFonts w:eastAsia="Times New Roman"/>
              </w:rPr>
            </w:pPr>
            <w:r w:rsidRPr="005F08E8">
              <w:t xml:space="preserve">De Opdrachtnemer dient het Prijzenblad in </w:t>
            </w:r>
            <w:r w:rsidR="00AC6F0C" w:rsidRPr="005F08E8">
              <w:t>Formulier 5</w:t>
            </w:r>
            <w:r w:rsidRPr="005F08E8">
              <w:t>, tabblad SOA, IZB en TBC volledig in te vullen en rechtsgeldig ondertekend bij zijn inschrijving te voegen. Er mogen geen aanvullende kosten in rekening worden gebracht door de Opdrachtnemer, tenzij anders vermeld.</w:t>
            </w:r>
          </w:p>
        </w:tc>
        <w:tc>
          <w:tcPr>
            <w:tcW w:w="1270" w:type="dxa"/>
            <w:tcBorders>
              <w:top w:val="single" w:sz="4" w:space="0" w:color="auto"/>
              <w:left w:val="nil"/>
              <w:bottom w:val="single" w:sz="4" w:space="0" w:color="auto"/>
              <w:right w:val="single" w:sz="4" w:space="0" w:color="auto"/>
            </w:tcBorders>
          </w:tcPr>
          <w:p w14:paraId="60ED473E" w14:textId="77777777" w:rsidR="0024672F" w:rsidRPr="005F08E8" w:rsidRDefault="0024672F" w:rsidP="006F60BA">
            <w:pPr>
              <w:spacing w:line="280" w:lineRule="atLeast"/>
              <w:rPr>
                <w:rFonts w:eastAsia="Times New Roman" w:cstheme="minorHAnsi"/>
              </w:rPr>
            </w:pPr>
          </w:p>
        </w:tc>
      </w:tr>
      <w:tr w:rsidR="005F08E8" w:rsidRPr="005F08E8" w14:paraId="1E26A3C6" w14:textId="77777777" w:rsidTr="356B3515">
        <w:trPr>
          <w:trHeight w:val="71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7E7FFA12" w14:textId="77777777" w:rsidR="0024672F" w:rsidRPr="005F08E8" w:rsidRDefault="0024672F" w:rsidP="006F60BA">
            <w:pPr>
              <w:spacing w:line="280" w:lineRule="atLeast"/>
              <w:rPr>
                <w:rFonts w:eastAsia="Times New Roman" w:cstheme="minorHAnsi"/>
              </w:rPr>
            </w:pPr>
            <w:r w:rsidRPr="005F08E8">
              <w:rPr>
                <w:rFonts w:eastAsia="Times New Roman" w:cstheme="minorHAnsi"/>
              </w:rPr>
              <w:t>5.3</w:t>
            </w:r>
          </w:p>
        </w:tc>
        <w:tc>
          <w:tcPr>
            <w:tcW w:w="12090" w:type="dxa"/>
            <w:tcBorders>
              <w:top w:val="single" w:sz="4" w:space="0" w:color="auto"/>
              <w:left w:val="nil"/>
              <w:bottom w:val="single" w:sz="4" w:space="0" w:color="auto"/>
              <w:right w:val="single" w:sz="4" w:space="0" w:color="auto"/>
            </w:tcBorders>
            <w:shd w:val="clear" w:color="auto" w:fill="auto"/>
          </w:tcPr>
          <w:p w14:paraId="0EA98798" w14:textId="77777777" w:rsidR="0024672F" w:rsidRPr="005F08E8" w:rsidRDefault="0024672F" w:rsidP="006F60BA">
            <w:pPr>
              <w:spacing w:line="280" w:lineRule="atLeast"/>
              <w:rPr>
                <w:rFonts w:eastAsia="Times New Roman" w:cstheme="minorHAnsi"/>
              </w:rPr>
            </w:pPr>
            <w:r w:rsidRPr="005F08E8">
              <w:t>De door de Opdrachtnemer aangeboden prijzen dienen exclusief BTW en inclusief overige belastingen en/of heffingen te zijn gesteld. De prijzen dienen te zijn gesteld in euro’s en de eventueel van toepassing zijnde BTW wordt separaat opgegeven door Opdrachtnemer in het Prijzenblad.</w:t>
            </w:r>
            <w:r w:rsidRPr="005F08E8">
              <w:rPr>
                <w:rFonts w:eastAsia="Times New Roman" w:cstheme="minorHAnsi"/>
              </w:rPr>
              <w:t xml:space="preserve"> De GGD verwacht dat de uitvoering van laboratoriumdiensten vrijgesteld is van BTW o.b.v. artikel 11 eerste lid onderdeel c wet OB 1968. Uitdrukkelijk wordt bepaald dat indien de Opdrachtnemer geen BTW in rekening brengt, maar voor (een deel van) de dienstverlening geen vrijstelling van BTW lijkt te bestaan, deze niet ten laste komen van de GGD.</w:t>
            </w:r>
          </w:p>
        </w:tc>
        <w:tc>
          <w:tcPr>
            <w:tcW w:w="1270" w:type="dxa"/>
            <w:tcBorders>
              <w:top w:val="single" w:sz="4" w:space="0" w:color="auto"/>
              <w:left w:val="nil"/>
              <w:bottom w:val="single" w:sz="4" w:space="0" w:color="auto"/>
              <w:right w:val="single" w:sz="4" w:space="0" w:color="auto"/>
            </w:tcBorders>
          </w:tcPr>
          <w:p w14:paraId="18C379DC" w14:textId="77777777" w:rsidR="0024672F" w:rsidRPr="005F08E8" w:rsidRDefault="0024672F" w:rsidP="006F60BA">
            <w:pPr>
              <w:spacing w:line="280" w:lineRule="atLeast"/>
              <w:rPr>
                <w:rFonts w:eastAsia="Times New Roman" w:cstheme="minorHAnsi"/>
              </w:rPr>
            </w:pPr>
          </w:p>
        </w:tc>
      </w:tr>
      <w:tr w:rsidR="005F08E8" w:rsidRPr="005F08E8" w14:paraId="426C2794" w14:textId="77777777" w:rsidTr="356B3515">
        <w:trPr>
          <w:trHeight w:val="826"/>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B6594E8" w14:textId="77777777" w:rsidR="0024672F" w:rsidRPr="005F08E8" w:rsidRDefault="0024672F" w:rsidP="006F60BA">
            <w:pPr>
              <w:spacing w:line="280" w:lineRule="atLeast"/>
              <w:rPr>
                <w:rFonts w:eastAsia="Times New Roman" w:cstheme="minorHAnsi"/>
              </w:rPr>
            </w:pPr>
            <w:r w:rsidRPr="005F08E8">
              <w:rPr>
                <w:rFonts w:eastAsia="Times New Roman" w:cstheme="minorHAnsi"/>
              </w:rPr>
              <w:t>5.4</w:t>
            </w:r>
          </w:p>
        </w:tc>
        <w:tc>
          <w:tcPr>
            <w:tcW w:w="12090" w:type="dxa"/>
            <w:tcBorders>
              <w:top w:val="single" w:sz="4" w:space="0" w:color="auto"/>
              <w:left w:val="nil"/>
              <w:bottom w:val="single" w:sz="4" w:space="0" w:color="auto"/>
              <w:right w:val="single" w:sz="4" w:space="0" w:color="auto"/>
            </w:tcBorders>
            <w:shd w:val="clear" w:color="auto" w:fill="auto"/>
          </w:tcPr>
          <w:p w14:paraId="130E680B" w14:textId="77777777" w:rsidR="0024672F" w:rsidRPr="005F08E8" w:rsidRDefault="0024672F" w:rsidP="006F60BA">
            <w:pPr>
              <w:spacing w:line="280" w:lineRule="atLeast"/>
              <w:rPr>
                <w:rFonts w:eastAsia="Times New Roman" w:cstheme="minorHAnsi"/>
              </w:rPr>
            </w:pPr>
            <w:r w:rsidRPr="005F08E8">
              <w:t>De door Opdrachtnemer opgegeven tarieven dienen all-in tarieven te zijn. De tarieven zoals opgegeven bij inschrijving zijn vast voor de periode tot en met 31 december 2023. Vanaf 1 januari 2024 mag de Opdrachtnemer jaarlijks de tarieven indexeren op basis van de NZA-index personele kosten.</w:t>
            </w:r>
          </w:p>
        </w:tc>
        <w:tc>
          <w:tcPr>
            <w:tcW w:w="1270" w:type="dxa"/>
            <w:tcBorders>
              <w:top w:val="single" w:sz="4" w:space="0" w:color="auto"/>
              <w:left w:val="nil"/>
              <w:bottom w:val="single" w:sz="4" w:space="0" w:color="auto"/>
              <w:right w:val="single" w:sz="4" w:space="0" w:color="auto"/>
            </w:tcBorders>
          </w:tcPr>
          <w:p w14:paraId="2ABA26B8" w14:textId="77777777" w:rsidR="0024672F" w:rsidRPr="005F08E8" w:rsidRDefault="0024672F" w:rsidP="006F60BA">
            <w:pPr>
              <w:spacing w:line="280" w:lineRule="atLeast"/>
              <w:rPr>
                <w:rFonts w:eastAsia="Times New Roman" w:cstheme="minorHAnsi"/>
              </w:rPr>
            </w:pPr>
          </w:p>
        </w:tc>
      </w:tr>
      <w:tr w:rsidR="005F08E8" w:rsidRPr="005F08E8" w14:paraId="0ABC27E1" w14:textId="77777777" w:rsidTr="356B3515">
        <w:trPr>
          <w:trHeight w:val="102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4A371E39" w14:textId="77777777" w:rsidR="0024672F" w:rsidRPr="005F08E8" w:rsidRDefault="0024672F" w:rsidP="006F60BA">
            <w:pPr>
              <w:spacing w:line="280" w:lineRule="atLeast"/>
              <w:rPr>
                <w:rFonts w:eastAsia="Times New Roman" w:cstheme="minorHAnsi"/>
              </w:rPr>
            </w:pPr>
            <w:r w:rsidRPr="005F08E8">
              <w:rPr>
                <w:rFonts w:eastAsia="Times New Roman" w:cstheme="minorHAnsi"/>
              </w:rPr>
              <w:t>5.5</w:t>
            </w:r>
          </w:p>
        </w:tc>
        <w:tc>
          <w:tcPr>
            <w:tcW w:w="12090" w:type="dxa"/>
            <w:tcBorders>
              <w:top w:val="single" w:sz="4" w:space="0" w:color="auto"/>
              <w:left w:val="nil"/>
              <w:bottom w:val="single" w:sz="4" w:space="0" w:color="auto"/>
              <w:right w:val="single" w:sz="4" w:space="0" w:color="auto"/>
            </w:tcBorders>
            <w:shd w:val="clear" w:color="auto" w:fill="auto"/>
          </w:tcPr>
          <w:p w14:paraId="3F8F5928" w14:textId="77777777" w:rsidR="0024672F" w:rsidRPr="005F08E8" w:rsidRDefault="0024672F" w:rsidP="006F60BA">
            <w:pPr>
              <w:spacing w:line="280" w:lineRule="atLeast"/>
              <w:rPr>
                <w:rFonts w:eastAsia="Times New Roman" w:cstheme="minorHAnsi"/>
              </w:rPr>
            </w:pPr>
            <w:r w:rsidRPr="005F08E8">
              <w:rPr>
                <w:rFonts w:eastAsia="Times New Roman" w:cstheme="minorHAnsi"/>
              </w:rPr>
              <w:t>Voor de factuurcontrole is een uitdraai op klantniveau noodzakelijk per klant op basis van ID-klantendata in het systeem: onderzoeksdatum, naam, geboortedatum, nr, opsomming verrichte onderzoeken.</w:t>
            </w:r>
            <w:r w:rsidRPr="005F08E8">
              <w:rPr>
                <w:rFonts w:eastAsia="Times New Roman" w:cstheme="minorHAnsi"/>
              </w:rPr>
              <w:br/>
              <w:t>Dit kunnen overzichtslijsten zijn met per bladzijde 10-15 klanten.</w:t>
            </w:r>
          </w:p>
          <w:p w14:paraId="795C354F" w14:textId="77777777" w:rsidR="0024672F" w:rsidRPr="005F08E8" w:rsidRDefault="0024672F" w:rsidP="006F60BA">
            <w:pPr>
              <w:spacing w:line="280" w:lineRule="atLeast"/>
              <w:rPr>
                <w:rFonts w:eastAsia="Times New Roman" w:cstheme="minorHAnsi"/>
              </w:rPr>
            </w:pPr>
            <w:r w:rsidRPr="005F08E8">
              <w:rPr>
                <w:rFonts w:eastAsia="Times New Roman" w:cstheme="minorHAnsi"/>
              </w:rPr>
              <w:t>Zo mogelijk een overzicht van de klanten met alleen CT/GO-screening separaat.</w:t>
            </w:r>
          </w:p>
        </w:tc>
        <w:tc>
          <w:tcPr>
            <w:tcW w:w="1270" w:type="dxa"/>
            <w:tcBorders>
              <w:top w:val="single" w:sz="4" w:space="0" w:color="auto"/>
              <w:left w:val="nil"/>
              <w:bottom w:val="single" w:sz="4" w:space="0" w:color="auto"/>
              <w:right w:val="single" w:sz="4" w:space="0" w:color="auto"/>
            </w:tcBorders>
          </w:tcPr>
          <w:p w14:paraId="61761979" w14:textId="77777777" w:rsidR="0024672F" w:rsidRPr="005F08E8" w:rsidRDefault="0024672F" w:rsidP="006F60BA">
            <w:pPr>
              <w:spacing w:line="280" w:lineRule="atLeast"/>
              <w:rPr>
                <w:rFonts w:eastAsia="Times New Roman" w:cstheme="minorHAnsi"/>
              </w:rPr>
            </w:pPr>
          </w:p>
        </w:tc>
      </w:tr>
    </w:tbl>
    <w:p w14:paraId="17319C64" w14:textId="6AD8FFE2" w:rsidR="003B66DE" w:rsidRPr="005F08E8" w:rsidRDefault="003B66DE"/>
    <w:p w14:paraId="21DD783D" w14:textId="77777777" w:rsidR="003B66DE" w:rsidRPr="005F08E8" w:rsidRDefault="003B66DE">
      <w:r w:rsidRPr="005F08E8">
        <w:br w:type="page"/>
      </w:r>
    </w:p>
    <w:p w14:paraId="49CD7A48" w14:textId="77777777" w:rsidR="003B66DE" w:rsidRPr="005F08E8" w:rsidRDefault="003B66DE"/>
    <w:tbl>
      <w:tblPr>
        <w:tblW w:w="14175" w:type="dxa"/>
        <w:tblInd w:w="-5" w:type="dxa"/>
        <w:tblCellMar>
          <w:left w:w="70" w:type="dxa"/>
          <w:right w:w="70" w:type="dxa"/>
        </w:tblCellMar>
        <w:tblLook w:val="0000" w:firstRow="0" w:lastRow="0" w:firstColumn="0" w:lastColumn="0" w:noHBand="0" w:noVBand="0"/>
      </w:tblPr>
      <w:tblGrid>
        <w:gridCol w:w="815"/>
        <w:gridCol w:w="12090"/>
        <w:gridCol w:w="1270"/>
      </w:tblGrid>
      <w:tr w:rsidR="005F08E8" w:rsidRPr="005F08E8" w14:paraId="03E4BC6B" w14:textId="77777777" w:rsidTr="35156167">
        <w:trPr>
          <w:trHeight w:val="4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6F528BF2" w14:textId="77777777" w:rsidR="0024672F" w:rsidRPr="005F08E8" w:rsidRDefault="0024672F" w:rsidP="006F60BA">
            <w:pPr>
              <w:spacing w:line="280" w:lineRule="atLeast"/>
              <w:rPr>
                <w:rFonts w:eastAsia="Times New Roman" w:cstheme="minorHAnsi"/>
              </w:rPr>
            </w:pPr>
            <w:r w:rsidRPr="005F08E8">
              <w:rPr>
                <w:rFonts w:eastAsia="Times New Roman" w:cstheme="minorHAnsi"/>
              </w:rPr>
              <w:br w:type="page"/>
              <w:t>5.6</w:t>
            </w:r>
          </w:p>
        </w:tc>
        <w:tc>
          <w:tcPr>
            <w:tcW w:w="12090" w:type="dxa"/>
            <w:tcBorders>
              <w:top w:val="single" w:sz="4" w:space="0" w:color="auto"/>
              <w:left w:val="nil"/>
              <w:bottom w:val="single" w:sz="4" w:space="0" w:color="auto"/>
              <w:right w:val="single" w:sz="4" w:space="0" w:color="auto"/>
            </w:tcBorders>
            <w:shd w:val="clear" w:color="auto" w:fill="auto"/>
          </w:tcPr>
          <w:p w14:paraId="4CCFBF5F" w14:textId="77777777" w:rsidR="0024672F" w:rsidRPr="005F08E8" w:rsidRDefault="0024672F" w:rsidP="006F60BA">
            <w:pPr>
              <w:spacing w:after="0" w:line="280" w:lineRule="atLeast"/>
              <w:rPr>
                <w:rFonts w:eastAsia="Times New Roman" w:cstheme="minorHAnsi"/>
              </w:rPr>
            </w:pPr>
            <w:r w:rsidRPr="005F08E8">
              <w:rPr>
                <w:rFonts w:eastAsia="Times New Roman" w:cstheme="minorHAnsi"/>
              </w:rPr>
              <w:t>U factureert gespecificeerd per maand per productcode. U maakt daarbij duidelijk op teamniveau tussen:</w:t>
            </w:r>
          </w:p>
          <w:p w14:paraId="58ED6E1C" w14:textId="77777777" w:rsidR="0024672F" w:rsidRPr="005F08E8" w:rsidRDefault="0024672F" w:rsidP="006F60BA">
            <w:pPr>
              <w:spacing w:after="0" w:line="280" w:lineRule="atLeast"/>
              <w:rPr>
                <w:rFonts w:eastAsia="Times New Roman" w:cstheme="minorHAnsi"/>
              </w:rPr>
            </w:pPr>
            <w:r w:rsidRPr="005F08E8">
              <w:rPr>
                <w:rFonts w:eastAsia="Times New Roman" w:cstheme="minorHAnsi"/>
              </w:rPr>
              <w:t xml:space="preserve">- de diverse Soa onderzoeken </w:t>
            </w:r>
          </w:p>
          <w:p w14:paraId="27A616C5" w14:textId="77777777" w:rsidR="0024672F" w:rsidRPr="005F08E8" w:rsidRDefault="0024672F" w:rsidP="006F60BA">
            <w:pPr>
              <w:spacing w:after="0" w:line="280" w:lineRule="atLeast"/>
              <w:rPr>
                <w:rFonts w:eastAsia="Times New Roman" w:cstheme="minorHAnsi"/>
              </w:rPr>
            </w:pPr>
            <w:r w:rsidRPr="005F08E8">
              <w:rPr>
                <w:rFonts w:eastAsia="Times New Roman" w:cstheme="minorHAnsi"/>
              </w:rPr>
              <w:t>- de onderzoeken in het kader van de hepatitis B vaccinatie campagne</w:t>
            </w:r>
          </w:p>
          <w:p w14:paraId="29C43AF1" w14:textId="77777777" w:rsidR="0024672F" w:rsidRPr="005F08E8" w:rsidRDefault="0024672F" w:rsidP="006F60BA">
            <w:pPr>
              <w:spacing w:after="0" w:line="280" w:lineRule="atLeast"/>
              <w:rPr>
                <w:rFonts w:eastAsia="Times New Roman" w:cstheme="minorHAnsi"/>
              </w:rPr>
            </w:pPr>
            <w:r w:rsidRPr="005F08E8">
              <w:rPr>
                <w:rFonts w:eastAsia="Times New Roman" w:cstheme="minorHAnsi"/>
              </w:rPr>
              <w:t xml:space="preserve">- IZB </w:t>
            </w:r>
          </w:p>
          <w:p w14:paraId="6815EBF1" w14:textId="77777777" w:rsidR="0024672F" w:rsidRPr="005F08E8" w:rsidRDefault="0024672F" w:rsidP="006F60BA">
            <w:pPr>
              <w:spacing w:after="0" w:line="280" w:lineRule="atLeast"/>
              <w:rPr>
                <w:rFonts w:eastAsia="Times New Roman" w:cstheme="minorHAnsi"/>
              </w:rPr>
            </w:pPr>
            <w:r w:rsidRPr="005F08E8">
              <w:rPr>
                <w:rFonts w:eastAsia="Times New Roman" w:cstheme="minorHAnsi"/>
              </w:rPr>
              <w:t>- TBC</w:t>
            </w:r>
          </w:p>
          <w:p w14:paraId="2C0965D4" w14:textId="77777777" w:rsidR="0024672F" w:rsidRPr="005F08E8" w:rsidRDefault="0024672F" w:rsidP="006F60BA">
            <w:pPr>
              <w:spacing w:after="0" w:line="280" w:lineRule="atLeast"/>
              <w:rPr>
                <w:rFonts w:eastAsia="Times New Roman" w:cstheme="minorHAnsi"/>
                <w:i/>
                <w:sz w:val="16"/>
                <w:szCs w:val="16"/>
              </w:rPr>
            </w:pPr>
            <w:r w:rsidRPr="005F08E8">
              <w:rPr>
                <w:rFonts w:eastAsia="Times New Roman" w:cstheme="minorHAnsi"/>
                <w:i/>
                <w:sz w:val="16"/>
                <w:szCs w:val="16"/>
              </w:rPr>
              <w:t xml:space="preserve">Indien de GGD dit wenst kan in nadere werkafspraken nadere detaillering plaatsvinden aangaande de wijze van factureren.   </w:t>
            </w:r>
          </w:p>
          <w:p w14:paraId="7F94315B" w14:textId="77777777" w:rsidR="0024672F" w:rsidRPr="005F08E8" w:rsidRDefault="0024672F" w:rsidP="006F60BA">
            <w:pPr>
              <w:spacing w:line="280" w:lineRule="atLeast"/>
              <w:rPr>
                <w:rFonts w:eastAsia="Times New Roman" w:cstheme="minorHAnsi"/>
              </w:rPr>
            </w:pPr>
            <w:r w:rsidRPr="005F08E8">
              <w:rPr>
                <w:rFonts w:eastAsia="Times New Roman" w:cstheme="minorHAnsi"/>
              </w:rPr>
              <w:t>Uw facturen moeten in elk geval de volgende verplichte gegevens bevatten:</w:t>
            </w:r>
          </w:p>
          <w:p w14:paraId="73366ADD"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uw btw-identificatienummer. </w:t>
            </w:r>
          </w:p>
          <w:p w14:paraId="09AE9567"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het factuurnummer </w:t>
            </w:r>
          </w:p>
          <w:p w14:paraId="09A6404D" w14:textId="71553B25" w:rsidR="0024672F" w:rsidRDefault="0024672F" w:rsidP="35156167">
            <w:pPr>
              <w:numPr>
                <w:ilvl w:val="0"/>
                <w:numId w:val="6"/>
              </w:numPr>
              <w:tabs>
                <w:tab w:val="num" w:pos="720"/>
              </w:tabs>
              <w:spacing w:line="280" w:lineRule="atLeast"/>
              <w:contextualSpacing/>
            </w:pPr>
            <w:r w:rsidRPr="35156167">
              <w:t xml:space="preserve">de factuurdatum </w:t>
            </w:r>
          </w:p>
          <w:p w14:paraId="6DCAE24A" w14:textId="333F4BEC" w:rsidR="0013607F" w:rsidRDefault="0013607F" w:rsidP="35156167">
            <w:pPr>
              <w:numPr>
                <w:ilvl w:val="0"/>
                <w:numId w:val="6"/>
              </w:numPr>
              <w:tabs>
                <w:tab w:val="num" w:pos="720"/>
              </w:tabs>
              <w:spacing w:line="280" w:lineRule="atLeast"/>
              <w:contextualSpacing/>
            </w:pPr>
            <w:r w:rsidRPr="35156167">
              <w:t>Kostenplaats</w:t>
            </w:r>
          </w:p>
          <w:p w14:paraId="1E507753" w14:textId="7E9D89EA" w:rsidR="0013607F" w:rsidRPr="005F08E8" w:rsidRDefault="0013607F" w:rsidP="35156167">
            <w:pPr>
              <w:numPr>
                <w:ilvl w:val="0"/>
                <w:numId w:val="6"/>
              </w:numPr>
              <w:tabs>
                <w:tab w:val="num" w:pos="720"/>
              </w:tabs>
              <w:spacing w:line="280" w:lineRule="atLeast"/>
              <w:contextualSpacing/>
            </w:pPr>
            <w:r w:rsidRPr="35156167">
              <w:t>Kostensoort</w:t>
            </w:r>
          </w:p>
          <w:p w14:paraId="49FD8012"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uw naam en adres </w:t>
            </w:r>
          </w:p>
          <w:p w14:paraId="1D2711ED"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uw KvK nummer </w:t>
            </w:r>
          </w:p>
          <w:p w14:paraId="7EE76D56"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uw </w:t>
            </w:r>
            <w:r w:rsidRPr="005F08E8">
              <w:rPr>
                <w:rFonts w:cstheme="minorHAnsi"/>
                <w:b/>
              </w:rPr>
              <w:t>IBAN</w:t>
            </w:r>
            <w:r w:rsidRPr="005F08E8">
              <w:rPr>
                <w:rFonts w:cstheme="minorHAnsi"/>
              </w:rPr>
              <w:t xml:space="preserve"> bankrekeningnummer</w:t>
            </w:r>
          </w:p>
          <w:p w14:paraId="0F5A7DF2"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de naam contactpersoon binnen de GGD </w:t>
            </w:r>
          </w:p>
          <w:p w14:paraId="1D9E7094"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het postadres van de GGD</w:t>
            </w:r>
          </w:p>
          <w:p w14:paraId="62519210"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het inkopende organisatieonderdeel van de GGD: </w:t>
            </w:r>
          </w:p>
          <w:p w14:paraId="6E5D67C5"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productcode</w:t>
            </w:r>
          </w:p>
          <w:p w14:paraId="1062E95B" w14:textId="77777777" w:rsidR="0024672F" w:rsidRPr="005F08E8" w:rsidRDefault="0024672F" w:rsidP="006F60BA">
            <w:pPr>
              <w:spacing w:line="280" w:lineRule="atLeast"/>
              <w:rPr>
                <w:rFonts w:eastAsia="Times New Roman" w:cstheme="minorHAnsi"/>
              </w:rPr>
            </w:pPr>
            <w:r w:rsidRPr="005F08E8">
              <w:rPr>
                <w:rFonts w:eastAsia="Times New Roman" w:cstheme="minorHAnsi"/>
              </w:rPr>
              <w:t>Per organisatieonderdeel van de GGD moet het volgende worden aangegeven:</w:t>
            </w:r>
          </w:p>
          <w:p w14:paraId="3D9EF40B"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de datum van de levering of de dienst </w:t>
            </w:r>
          </w:p>
          <w:p w14:paraId="16051560"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de hoeveelheid en de soort geleverde goederen</w:t>
            </w:r>
          </w:p>
          <w:p w14:paraId="5C11D35F"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locatie waar goederen zijn afgeleverd</w:t>
            </w:r>
          </w:p>
          <w:p w14:paraId="32E6D900"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de omvang en de soort geleverde diensten</w:t>
            </w:r>
          </w:p>
          <w:p w14:paraId="5D1FA7A5"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wanneer van toepassing; locatie waar diensten zijn geleverd</w:t>
            </w:r>
          </w:p>
          <w:p w14:paraId="226F4C32"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de eenheidsprijs exclusief btw </w:t>
            </w:r>
          </w:p>
          <w:p w14:paraId="22CAD92E" w14:textId="77777777" w:rsidR="0024672F" w:rsidRPr="005F08E8" w:rsidRDefault="0024672F" w:rsidP="00776918">
            <w:pPr>
              <w:numPr>
                <w:ilvl w:val="0"/>
                <w:numId w:val="6"/>
              </w:numPr>
              <w:tabs>
                <w:tab w:val="num" w:pos="720"/>
              </w:tabs>
              <w:spacing w:line="280" w:lineRule="atLeast"/>
              <w:contextualSpacing/>
              <w:rPr>
                <w:rFonts w:cstheme="minorHAnsi"/>
              </w:rPr>
            </w:pPr>
            <w:r w:rsidRPr="005F08E8">
              <w:rPr>
                <w:rFonts w:cstheme="minorHAnsi"/>
              </w:rPr>
              <w:t xml:space="preserve">eventuele kortingen </w:t>
            </w:r>
          </w:p>
          <w:p w14:paraId="5AFA8A55" w14:textId="77777777" w:rsidR="0024672F" w:rsidRPr="005F08E8" w:rsidRDefault="0024672F" w:rsidP="00776918">
            <w:pPr>
              <w:numPr>
                <w:ilvl w:val="0"/>
                <w:numId w:val="6"/>
              </w:numPr>
              <w:tabs>
                <w:tab w:val="num" w:pos="720"/>
              </w:tabs>
              <w:spacing w:line="280" w:lineRule="atLeast"/>
              <w:rPr>
                <w:rFonts w:eastAsia="Times New Roman" w:cstheme="minorHAnsi"/>
              </w:rPr>
            </w:pPr>
            <w:r w:rsidRPr="005F08E8">
              <w:rPr>
                <w:rFonts w:eastAsia="Times New Roman" w:cstheme="minorHAnsi"/>
              </w:rPr>
              <w:t xml:space="preserve">het toegepaste btw-tarief </w:t>
            </w:r>
          </w:p>
          <w:p w14:paraId="5899C9CD" w14:textId="77777777" w:rsidR="0024672F" w:rsidRPr="005F08E8" w:rsidRDefault="0024672F" w:rsidP="00776918">
            <w:pPr>
              <w:numPr>
                <w:ilvl w:val="0"/>
                <w:numId w:val="6"/>
              </w:numPr>
              <w:tabs>
                <w:tab w:val="num" w:pos="720"/>
              </w:tabs>
              <w:spacing w:line="280" w:lineRule="atLeast"/>
              <w:rPr>
                <w:rFonts w:eastAsia="Times New Roman" w:cstheme="minorHAnsi"/>
              </w:rPr>
            </w:pPr>
            <w:r w:rsidRPr="005F08E8">
              <w:rPr>
                <w:rFonts w:eastAsia="Times New Roman" w:cstheme="minorHAnsi"/>
              </w:rPr>
              <w:t xml:space="preserve">de totale vergoeding </w:t>
            </w:r>
          </w:p>
        </w:tc>
        <w:tc>
          <w:tcPr>
            <w:tcW w:w="1270" w:type="dxa"/>
            <w:tcBorders>
              <w:top w:val="single" w:sz="4" w:space="0" w:color="auto"/>
              <w:left w:val="nil"/>
              <w:bottom w:val="single" w:sz="4" w:space="0" w:color="auto"/>
              <w:right w:val="single" w:sz="4" w:space="0" w:color="auto"/>
            </w:tcBorders>
          </w:tcPr>
          <w:p w14:paraId="1EDF9F08" w14:textId="77777777" w:rsidR="0024672F" w:rsidRPr="005F08E8" w:rsidRDefault="0024672F" w:rsidP="006F60BA">
            <w:pPr>
              <w:spacing w:line="280" w:lineRule="atLeast"/>
              <w:rPr>
                <w:rFonts w:eastAsia="Times New Roman" w:cstheme="minorHAnsi"/>
              </w:rPr>
            </w:pPr>
          </w:p>
        </w:tc>
      </w:tr>
    </w:tbl>
    <w:p w14:paraId="080432D5" w14:textId="77777777" w:rsidR="006F60BA" w:rsidRDefault="006F60BA"/>
    <w:tbl>
      <w:tblPr>
        <w:tblW w:w="14175" w:type="dxa"/>
        <w:tblInd w:w="-5" w:type="dxa"/>
        <w:tblCellMar>
          <w:left w:w="70" w:type="dxa"/>
          <w:right w:w="70" w:type="dxa"/>
        </w:tblCellMar>
        <w:tblLook w:val="0000" w:firstRow="0" w:lastRow="0" w:firstColumn="0" w:lastColumn="0" w:noHBand="0" w:noVBand="0"/>
      </w:tblPr>
      <w:tblGrid>
        <w:gridCol w:w="815"/>
        <w:gridCol w:w="12090"/>
        <w:gridCol w:w="1270"/>
      </w:tblGrid>
      <w:tr w:rsidR="00D1258C" w:rsidRPr="005F08E8" w14:paraId="4300590C" w14:textId="77777777" w:rsidTr="003B66DE">
        <w:trPr>
          <w:trHeight w:val="410"/>
        </w:trPr>
        <w:tc>
          <w:tcPr>
            <w:tcW w:w="815" w:type="dxa"/>
            <w:tcBorders>
              <w:top w:val="single" w:sz="4" w:space="0" w:color="auto"/>
              <w:left w:val="single" w:sz="4" w:space="0" w:color="auto"/>
              <w:bottom w:val="single" w:sz="4" w:space="0" w:color="auto"/>
              <w:right w:val="single" w:sz="4" w:space="0" w:color="auto"/>
            </w:tcBorders>
            <w:shd w:val="clear" w:color="auto" w:fill="auto"/>
          </w:tcPr>
          <w:p w14:paraId="7E531070" w14:textId="7A4A1B3F" w:rsidR="00D1258C" w:rsidRPr="005F08E8" w:rsidRDefault="006F60BA" w:rsidP="006F60BA">
            <w:pPr>
              <w:spacing w:line="280" w:lineRule="atLeast"/>
              <w:rPr>
                <w:rFonts w:eastAsia="Times New Roman" w:cstheme="minorHAnsi"/>
              </w:rPr>
            </w:pPr>
            <w:r>
              <w:rPr>
                <w:rFonts w:eastAsia="Times New Roman" w:cstheme="minorHAnsi"/>
              </w:rPr>
              <w:t>5.7</w:t>
            </w:r>
          </w:p>
        </w:tc>
        <w:tc>
          <w:tcPr>
            <w:tcW w:w="12090" w:type="dxa"/>
            <w:tcBorders>
              <w:top w:val="single" w:sz="4" w:space="0" w:color="auto"/>
              <w:left w:val="nil"/>
              <w:bottom w:val="single" w:sz="4" w:space="0" w:color="auto"/>
              <w:right w:val="single" w:sz="4" w:space="0" w:color="auto"/>
            </w:tcBorders>
            <w:shd w:val="clear" w:color="auto" w:fill="auto"/>
          </w:tcPr>
          <w:p w14:paraId="108BFF84" w14:textId="67917CA7" w:rsidR="00D1258C" w:rsidRDefault="006F60BA" w:rsidP="00D1258C">
            <w:pPr>
              <w:rPr>
                <w:rFonts w:ascii="Arial" w:hAnsi="Arial" w:cs="Arial"/>
                <w:color w:val="000000"/>
              </w:rPr>
            </w:pPr>
            <w:r>
              <w:t xml:space="preserve">Specifiek voor IZB: </w:t>
            </w:r>
            <w:r w:rsidR="00D1258C">
              <w:t xml:space="preserve">Als het diagnostisch onderzoek onder verzekerde zorg valt dient de Opdrachtgever dit direct in bij zorgverzekeraar. De arts van Opdrachtgever is aanvrager. Diagnostiek zal door </w:t>
            </w:r>
            <w:r w:rsidR="00D1258C" w:rsidRPr="006F60BA">
              <w:t>de Dienstverlener op drie (3) verschillende codes aangeleverd worden: OGZ (code GGD/Nza-code) Zorgverzekeringswet(AGB-code) Cliënt betaalt zelf (in principe geen code) De verzekerde zorg facturen(AGB-code) gaan direct naar zorgverzekeraar. De facturen kunnen</w:t>
            </w:r>
            <w:r w:rsidR="00D1258C">
              <w:t xml:space="preserve"> door u per code aangeleverd/verzorgd worden. In overleg zal Dienstverlener aangeven op welke wijze deze codering transparant georganiseerd kan worden. </w:t>
            </w:r>
          </w:p>
          <w:p w14:paraId="53AA8E53" w14:textId="77777777" w:rsidR="00D1258C" w:rsidRPr="005F08E8" w:rsidRDefault="00D1258C" w:rsidP="006F60BA">
            <w:pPr>
              <w:spacing w:after="0" w:line="280" w:lineRule="atLeast"/>
              <w:rPr>
                <w:rFonts w:eastAsia="Times New Roman" w:cstheme="minorHAnsi"/>
              </w:rPr>
            </w:pPr>
          </w:p>
        </w:tc>
        <w:tc>
          <w:tcPr>
            <w:tcW w:w="1270" w:type="dxa"/>
            <w:tcBorders>
              <w:top w:val="single" w:sz="4" w:space="0" w:color="auto"/>
              <w:left w:val="nil"/>
              <w:bottom w:val="single" w:sz="4" w:space="0" w:color="auto"/>
              <w:right w:val="single" w:sz="4" w:space="0" w:color="auto"/>
            </w:tcBorders>
          </w:tcPr>
          <w:p w14:paraId="5122E6E2" w14:textId="77777777" w:rsidR="00D1258C" w:rsidRPr="005F08E8" w:rsidRDefault="00D1258C" w:rsidP="006F60BA">
            <w:pPr>
              <w:spacing w:line="280" w:lineRule="atLeast"/>
              <w:rPr>
                <w:rFonts w:eastAsia="Times New Roman" w:cstheme="minorHAnsi"/>
              </w:rPr>
            </w:pPr>
          </w:p>
        </w:tc>
      </w:tr>
      <w:bookmarkEnd w:id="248"/>
    </w:tbl>
    <w:p w14:paraId="791D056C" w14:textId="77777777" w:rsidR="0024672F" w:rsidRPr="005F08E8" w:rsidRDefault="0024672F" w:rsidP="0024672F">
      <w:pPr>
        <w:rPr>
          <w:rFonts w:cstheme="minorHAnsi"/>
          <w:b/>
          <w:bCs/>
          <w:sz w:val="24"/>
          <w:lang w:eastAsia="en-US"/>
        </w:rPr>
      </w:pPr>
    </w:p>
    <w:p w14:paraId="58343EC0" w14:textId="77777777" w:rsidR="00E55062" w:rsidRPr="005F08E8" w:rsidRDefault="00E55062" w:rsidP="00E55062">
      <w:r w:rsidRPr="005F08E8">
        <w:t>Inschrijver verklaart dat hij deze eigen verklaring stellig, onvoorwaardelijk en zonder enig voorbehoud heeft ondertekend. Ondergetekende is zich er van bewust dat het verstrekken van onjuiste of onvolledige informatie door de Aanbestedende Dienst kan worden aangemerkt als een valse verklaring in de zin van artikel 2.87, eerste lid, onderdeel h, Gewijzigde Aanbestedingswet 2012 en dat dit onder meer kan leiden tot aangifte bij het Openbaar Ministerie, tot een onvoorwaardelijke uitsluiting voor de resterende duur van deze aanbestedingsprocedure, alsmede tot uitsluiting van zijn onderneming van andere aanbestedingen van de Aanbestedende Dienst voor langere duur.</w:t>
      </w:r>
    </w:p>
    <w:p w14:paraId="67583B64" w14:textId="77777777" w:rsidR="00E55062" w:rsidRPr="005F08E8" w:rsidRDefault="00E55062" w:rsidP="00E55062"/>
    <w:p w14:paraId="3EEB5DE5" w14:textId="77777777" w:rsidR="00E55062" w:rsidRPr="005F08E8" w:rsidRDefault="00E55062" w:rsidP="00E55062">
      <w:pPr>
        <w:pStyle w:val="Kop4"/>
        <w:rPr>
          <w:rFonts w:asciiTheme="minorHAnsi" w:hAnsiTheme="minorHAnsi" w:cstheme="minorHAnsi"/>
        </w:rPr>
      </w:pPr>
      <w:r w:rsidRPr="005F08E8">
        <w:rPr>
          <w:rFonts w:asciiTheme="minorHAnsi" w:hAnsiTheme="minorHAnsi" w:cstheme="minorHAnsi"/>
        </w:rPr>
        <w:t>Ondertekening</w:t>
      </w:r>
    </w:p>
    <w:p w14:paraId="667DE99D" w14:textId="77777777" w:rsidR="00E55062" w:rsidRPr="005F08E8" w:rsidRDefault="00E55062" w:rsidP="00E55062"/>
    <w:tbl>
      <w:tblPr>
        <w:tblStyle w:val="Tabelraster"/>
        <w:tblW w:w="9634" w:type="dxa"/>
        <w:tblLook w:val="04A0" w:firstRow="1" w:lastRow="0" w:firstColumn="1" w:lastColumn="0" w:noHBand="0" w:noVBand="1"/>
      </w:tblPr>
      <w:tblGrid>
        <w:gridCol w:w="4531"/>
        <w:gridCol w:w="5103"/>
      </w:tblGrid>
      <w:tr w:rsidR="005F08E8" w:rsidRPr="005F08E8" w14:paraId="7571B392" w14:textId="77777777" w:rsidTr="00E607BB">
        <w:tc>
          <w:tcPr>
            <w:tcW w:w="4531" w:type="dxa"/>
            <w:shd w:val="clear" w:color="auto" w:fill="31849B" w:themeFill="accent5" w:themeFillShade="BF"/>
          </w:tcPr>
          <w:p w14:paraId="07781A8F"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Organisatienaam Inschrijver / Combinant 1</w:t>
            </w:r>
          </w:p>
        </w:tc>
        <w:tc>
          <w:tcPr>
            <w:tcW w:w="5103" w:type="dxa"/>
          </w:tcPr>
          <w:p w14:paraId="259F905B" w14:textId="77777777" w:rsidR="00E55062" w:rsidRPr="005F08E8" w:rsidRDefault="00E55062" w:rsidP="006F60BA"/>
        </w:tc>
      </w:tr>
      <w:tr w:rsidR="005F08E8" w:rsidRPr="005F08E8" w14:paraId="584A078E" w14:textId="77777777" w:rsidTr="00E607BB">
        <w:tc>
          <w:tcPr>
            <w:tcW w:w="4531" w:type="dxa"/>
            <w:shd w:val="clear" w:color="auto" w:fill="31849B" w:themeFill="accent5" w:themeFillShade="BF"/>
          </w:tcPr>
          <w:p w14:paraId="2602D0F1"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Naam Ondertekeningsbevoegde</w:t>
            </w:r>
          </w:p>
        </w:tc>
        <w:tc>
          <w:tcPr>
            <w:tcW w:w="5103" w:type="dxa"/>
          </w:tcPr>
          <w:p w14:paraId="55166C6A" w14:textId="77777777" w:rsidR="00E55062" w:rsidRPr="005F08E8" w:rsidRDefault="00E55062" w:rsidP="006F60BA"/>
        </w:tc>
      </w:tr>
      <w:tr w:rsidR="005F08E8" w:rsidRPr="005F08E8" w14:paraId="54833680" w14:textId="77777777" w:rsidTr="00E607BB">
        <w:tc>
          <w:tcPr>
            <w:tcW w:w="4531" w:type="dxa"/>
            <w:shd w:val="clear" w:color="auto" w:fill="31849B" w:themeFill="accent5" w:themeFillShade="BF"/>
          </w:tcPr>
          <w:p w14:paraId="2B10C5C1"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 xml:space="preserve">Functie Ondertekeningsbevoegde </w:t>
            </w:r>
          </w:p>
        </w:tc>
        <w:tc>
          <w:tcPr>
            <w:tcW w:w="5103" w:type="dxa"/>
          </w:tcPr>
          <w:p w14:paraId="3D7F378F" w14:textId="77777777" w:rsidR="00E55062" w:rsidRPr="005F08E8" w:rsidRDefault="00E55062" w:rsidP="006F60BA"/>
        </w:tc>
      </w:tr>
      <w:tr w:rsidR="005F08E8" w:rsidRPr="005F08E8" w14:paraId="7085F84A" w14:textId="77777777" w:rsidTr="00E607BB">
        <w:tc>
          <w:tcPr>
            <w:tcW w:w="4531" w:type="dxa"/>
            <w:shd w:val="clear" w:color="auto" w:fill="31849B" w:themeFill="accent5" w:themeFillShade="BF"/>
          </w:tcPr>
          <w:p w14:paraId="48CEA644"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Datum</w:t>
            </w:r>
          </w:p>
        </w:tc>
        <w:tc>
          <w:tcPr>
            <w:tcW w:w="5103" w:type="dxa"/>
          </w:tcPr>
          <w:p w14:paraId="3ACD4968" w14:textId="77777777" w:rsidR="00E55062" w:rsidRPr="005F08E8" w:rsidRDefault="00E55062" w:rsidP="006F60BA"/>
        </w:tc>
      </w:tr>
      <w:tr w:rsidR="005F08E8" w:rsidRPr="005F08E8" w14:paraId="6AF54ED2" w14:textId="77777777" w:rsidTr="00E607BB">
        <w:tc>
          <w:tcPr>
            <w:tcW w:w="4531" w:type="dxa"/>
            <w:shd w:val="clear" w:color="auto" w:fill="31849B" w:themeFill="accent5" w:themeFillShade="BF"/>
          </w:tcPr>
          <w:p w14:paraId="5E932318"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Handtekening ondertekeningsbevoegde</w:t>
            </w:r>
          </w:p>
        </w:tc>
        <w:tc>
          <w:tcPr>
            <w:tcW w:w="5103" w:type="dxa"/>
          </w:tcPr>
          <w:p w14:paraId="4DB6456E" w14:textId="77777777" w:rsidR="00E55062" w:rsidRPr="005F08E8" w:rsidRDefault="00E55062" w:rsidP="006F60BA"/>
          <w:p w14:paraId="64927483" w14:textId="77777777" w:rsidR="00E55062" w:rsidRPr="005F08E8" w:rsidRDefault="00E55062" w:rsidP="006F60BA"/>
          <w:p w14:paraId="618CA07A" w14:textId="77777777" w:rsidR="00E55062" w:rsidRPr="005F08E8" w:rsidRDefault="00E55062" w:rsidP="006F60BA"/>
        </w:tc>
      </w:tr>
    </w:tbl>
    <w:p w14:paraId="5FDDBAB5" w14:textId="77777777" w:rsidR="00E55062" w:rsidRPr="005F08E8" w:rsidRDefault="00E55062" w:rsidP="00E55062"/>
    <w:p w14:paraId="44BA3EA8" w14:textId="77777777" w:rsidR="00975669" w:rsidRDefault="00975669">
      <w:r>
        <w:br w:type="page"/>
      </w:r>
    </w:p>
    <w:p w14:paraId="76622407" w14:textId="77777777" w:rsidR="00E55062" w:rsidRPr="005F08E8" w:rsidRDefault="00E55062" w:rsidP="00E55062"/>
    <w:tbl>
      <w:tblPr>
        <w:tblStyle w:val="Tabelraster"/>
        <w:tblW w:w="9634" w:type="dxa"/>
        <w:tblLook w:val="04A0" w:firstRow="1" w:lastRow="0" w:firstColumn="1" w:lastColumn="0" w:noHBand="0" w:noVBand="1"/>
      </w:tblPr>
      <w:tblGrid>
        <w:gridCol w:w="4531"/>
        <w:gridCol w:w="5103"/>
      </w:tblGrid>
      <w:tr w:rsidR="005F08E8" w:rsidRPr="005F08E8" w14:paraId="2042686C" w14:textId="77777777" w:rsidTr="00E607BB">
        <w:tc>
          <w:tcPr>
            <w:tcW w:w="4531" w:type="dxa"/>
            <w:shd w:val="clear" w:color="auto" w:fill="31849B" w:themeFill="accent5" w:themeFillShade="BF"/>
          </w:tcPr>
          <w:p w14:paraId="5850ABA9"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Organisatienaam Combinant 2*</w:t>
            </w:r>
          </w:p>
        </w:tc>
        <w:tc>
          <w:tcPr>
            <w:tcW w:w="5103" w:type="dxa"/>
          </w:tcPr>
          <w:p w14:paraId="29D6608A" w14:textId="77777777" w:rsidR="00E55062" w:rsidRPr="005F08E8" w:rsidRDefault="00E55062" w:rsidP="006F60BA"/>
        </w:tc>
      </w:tr>
      <w:tr w:rsidR="005F08E8" w:rsidRPr="005F08E8" w14:paraId="4AB8ACAE" w14:textId="77777777" w:rsidTr="00E607BB">
        <w:tc>
          <w:tcPr>
            <w:tcW w:w="4531" w:type="dxa"/>
            <w:shd w:val="clear" w:color="auto" w:fill="31849B" w:themeFill="accent5" w:themeFillShade="BF"/>
          </w:tcPr>
          <w:p w14:paraId="2EACCC5B"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Naam Ondertekeningsbevoegde</w:t>
            </w:r>
          </w:p>
        </w:tc>
        <w:tc>
          <w:tcPr>
            <w:tcW w:w="5103" w:type="dxa"/>
          </w:tcPr>
          <w:p w14:paraId="36287FB9" w14:textId="77777777" w:rsidR="00E55062" w:rsidRPr="005F08E8" w:rsidRDefault="00E55062" w:rsidP="006F60BA"/>
        </w:tc>
      </w:tr>
      <w:tr w:rsidR="005F08E8" w:rsidRPr="005F08E8" w14:paraId="19A3007E" w14:textId="77777777" w:rsidTr="00E607BB">
        <w:tc>
          <w:tcPr>
            <w:tcW w:w="4531" w:type="dxa"/>
            <w:shd w:val="clear" w:color="auto" w:fill="31849B" w:themeFill="accent5" w:themeFillShade="BF"/>
          </w:tcPr>
          <w:p w14:paraId="29C56C33"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 xml:space="preserve">Functie Ondertekeningsbevoegde </w:t>
            </w:r>
          </w:p>
        </w:tc>
        <w:tc>
          <w:tcPr>
            <w:tcW w:w="5103" w:type="dxa"/>
          </w:tcPr>
          <w:p w14:paraId="15D4A3F7" w14:textId="77777777" w:rsidR="00E55062" w:rsidRPr="005F08E8" w:rsidRDefault="00E55062" w:rsidP="006F60BA"/>
        </w:tc>
      </w:tr>
      <w:tr w:rsidR="005F08E8" w:rsidRPr="005F08E8" w14:paraId="16E0BC1D" w14:textId="77777777" w:rsidTr="00E607BB">
        <w:tc>
          <w:tcPr>
            <w:tcW w:w="4531" w:type="dxa"/>
            <w:shd w:val="clear" w:color="auto" w:fill="31849B" w:themeFill="accent5" w:themeFillShade="BF"/>
          </w:tcPr>
          <w:p w14:paraId="1D56995F"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Datum</w:t>
            </w:r>
          </w:p>
        </w:tc>
        <w:tc>
          <w:tcPr>
            <w:tcW w:w="5103" w:type="dxa"/>
          </w:tcPr>
          <w:p w14:paraId="1E46A2D0" w14:textId="77777777" w:rsidR="00E55062" w:rsidRPr="005F08E8" w:rsidRDefault="00E55062" w:rsidP="006F60BA"/>
        </w:tc>
      </w:tr>
      <w:tr w:rsidR="005F08E8" w:rsidRPr="005F08E8" w14:paraId="7A77526C" w14:textId="77777777" w:rsidTr="00E607BB">
        <w:tc>
          <w:tcPr>
            <w:tcW w:w="4531" w:type="dxa"/>
            <w:shd w:val="clear" w:color="auto" w:fill="31849B" w:themeFill="accent5" w:themeFillShade="BF"/>
          </w:tcPr>
          <w:p w14:paraId="469D6101"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Handtekening ondertekeningsbevoegde</w:t>
            </w:r>
          </w:p>
        </w:tc>
        <w:tc>
          <w:tcPr>
            <w:tcW w:w="5103" w:type="dxa"/>
          </w:tcPr>
          <w:p w14:paraId="1E9F2D3F" w14:textId="77777777" w:rsidR="00E55062" w:rsidRPr="005F08E8" w:rsidRDefault="00E55062" w:rsidP="006F60BA"/>
          <w:p w14:paraId="5B97811C" w14:textId="77777777" w:rsidR="00E55062" w:rsidRPr="005F08E8" w:rsidRDefault="00E55062" w:rsidP="006F60BA"/>
          <w:p w14:paraId="5E40E3FD" w14:textId="77777777" w:rsidR="00E55062" w:rsidRPr="005F08E8" w:rsidRDefault="00E55062" w:rsidP="006F60BA"/>
        </w:tc>
      </w:tr>
    </w:tbl>
    <w:p w14:paraId="61A6569B" w14:textId="77777777" w:rsidR="003B66DE" w:rsidRPr="005F08E8" w:rsidRDefault="00E55062" w:rsidP="00E55062">
      <w:pPr>
        <w:sectPr w:rsidR="003B66DE" w:rsidRPr="005F08E8" w:rsidSect="00276CA8">
          <w:pgSz w:w="16838" w:h="11906" w:orient="landscape" w:code="9"/>
          <w:pgMar w:top="1418" w:right="1418" w:bottom="1418" w:left="1259" w:header="709" w:footer="709" w:gutter="0"/>
          <w:cols w:space="708"/>
          <w:docGrid w:linePitch="272"/>
        </w:sectPr>
      </w:pPr>
      <w:r w:rsidRPr="005F08E8">
        <w:br w:type="page"/>
      </w:r>
    </w:p>
    <w:p w14:paraId="4EA2008E" w14:textId="77777777" w:rsidR="00E55062" w:rsidRPr="005F08E8" w:rsidRDefault="00E55062" w:rsidP="00E55062"/>
    <w:p w14:paraId="37FC2339" w14:textId="439CFECA" w:rsidR="00E55062" w:rsidRPr="005F08E8" w:rsidRDefault="00E607BB" w:rsidP="00E55062">
      <w:pPr>
        <w:pStyle w:val="Kop1Bijlage"/>
      </w:pPr>
      <w:bookmarkStart w:id="249" w:name="_Toc101948997"/>
      <w:bookmarkStart w:id="250" w:name="_Toc93312053"/>
      <w:r w:rsidRPr="005F08E8">
        <w:t>F</w:t>
      </w:r>
      <w:r w:rsidR="00E55062" w:rsidRPr="005F08E8">
        <w:t xml:space="preserve">ormulier </w:t>
      </w:r>
      <w:r w:rsidR="00B04F5E" w:rsidRPr="005F08E8">
        <w:t>5</w:t>
      </w:r>
      <w:r w:rsidR="00E55062" w:rsidRPr="005F08E8">
        <w:tab/>
      </w:r>
      <w:bookmarkEnd w:id="249"/>
      <w:r w:rsidR="00B04F5E" w:rsidRPr="005F08E8">
        <w:t>Prijzenblad</w:t>
      </w:r>
    </w:p>
    <w:p w14:paraId="01D2A48C" w14:textId="77777777" w:rsidR="00E55062" w:rsidRPr="005F08E8" w:rsidRDefault="00E55062" w:rsidP="00E55062">
      <w:pPr>
        <w:rPr>
          <w:rFonts w:cs="Arial"/>
        </w:rPr>
      </w:pPr>
      <w:r w:rsidRPr="005F08E8">
        <w:rPr>
          <w:rFonts w:cs="Arial"/>
        </w:rPr>
        <w:t>Het formulier ‘inschrijfstaat’ is separaat als Excel-bestand bijgevoegd bij dit Aanbestedingsdocument.</w:t>
      </w:r>
    </w:p>
    <w:bookmarkEnd w:id="250"/>
    <w:p w14:paraId="0989BDD8" w14:textId="77777777" w:rsidR="00E55062" w:rsidRPr="005F08E8" w:rsidRDefault="00E55062" w:rsidP="00E55062"/>
    <w:p w14:paraId="0444BE3F" w14:textId="77777777" w:rsidR="00E55062" w:rsidRPr="005F08E8" w:rsidRDefault="00E55062" w:rsidP="00E55062"/>
    <w:p w14:paraId="5C4321E5" w14:textId="77777777" w:rsidR="00E55062" w:rsidRPr="005F08E8" w:rsidRDefault="00E55062" w:rsidP="00E55062"/>
    <w:p w14:paraId="16783213" w14:textId="77777777" w:rsidR="00E55062" w:rsidRPr="005F08E8" w:rsidRDefault="00E55062" w:rsidP="00E55062">
      <w:pPr>
        <w:rPr>
          <w:sz w:val="24"/>
        </w:rPr>
      </w:pPr>
      <w:bookmarkStart w:id="251" w:name="_Toc93312054"/>
      <w:r w:rsidRPr="005F08E8">
        <w:br w:type="page"/>
      </w:r>
    </w:p>
    <w:p w14:paraId="1C25BB40" w14:textId="061F4DB5" w:rsidR="00E55062" w:rsidRPr="005F08E8" w:rsidRDefault="00E55062" w:rsidP="00E55062">
      <w:pPr>
        <w:pStyle w:val="Kop1Bijlage"/>
      </w:pPr>
      <w:bookmarkStart w:id="252" w:name="_Toc101948999"/>
      <w:r w:rsidRPr="005F08E8">
        <w:lastRenderedPageBreak/>
        <w:t xml:space="preserve">Formulier </w:t>
      </w:r>
      <w:r w:rsidR="00B04F5E" w:rsidRPr="005F08E8">
        <w:t>6</w:t>
      </w:r>
      <w:r w:rsidRPr="005F08E8">
        <w:t xml:space="preserve"> – Checklist in te dienen documenten</w:t>
      </w:r>
      <w:bookmarkEnd w:id="251"/>
      <w:bookmarkEnd w:id="252"/>
    </w:p>
    <w:p w14:paraId="0DB8F0D4" w14:textId="77777777" w:rsidR="00E55062" w:rsidRPr="005F08E8" w:rsidRDefault="00E55062" w:rsidP="00E55062"/>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6378"/>
        <w:gridCol w:w="1560"/>
      </w:tblGrid>
      <w:tr w:rsidR="003E355A" w:rsidRPr="003E355A" w14:paraId="5AC02E19" w14:textId="77777777" w:rsidTr="35156167">
        <w:trPr>
          <w:jc w:val="center"/>
        </w:trPr>
        <w:tc>
          <w:tcPr>
            <w:tcW w:w="993" w:type="dxa"/>
            <w:shd w:val="clear" w:color="auto" w:fill="31849B" w:themeFill="accent5" w:themeFillShade="BF"/>
          </w:tcPr>
          <w:p w14:paraId="0AFBA99E"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Nr.</w:t>
            </w:r>
          </w:p>
        </w:tc>
        <w:tc>
          <w:tcPr>
            <w:tcW w:w="6378" w:type="dxa"/>
            <w:shd w:val="clear" w:color="auto" w:fill="31849B" w:themeFill="accent5" w:themeFillShade="BF"/>
          </w:tcPr>
          <w:p w14:paraId="73A6D981"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Omschrijving vraag/ gevraagde</w:t>
            </w:r>
          </w:p>
        </w:tc>
        <w:tc>
          <w:tcPr>
            <w:tcW w:w="1560" w:type="dxa"/>
            <w:shd w:val="clear" w:color="auto" w:fill="31849B" w:themeFill="accent5" w:themeFillShade="BF"/>
          </w:tcPr>
          <w:p w14:paraId="62F31229"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Toegevoegd</w:t>
            </w:r>
          </w:p>
          <w:p w14:paraId="220CA91B" w14:textId="77777777" w:rsidR="00E55062" w:rsidRPr="003E355A" w:rsidRDefault="00E55062" w:rsidP="006F60BA">
            <w:pPr>
              <w:rPr>
                <w:rStyle w:val="Intensieveverwijzing"/>
                <w:rFonts w:eastAsia="MS Mincho"/>
                <w:color w:val="FFFFFF" w:themeColor="background1"/>
              </w:rPr>
            </w:pPr>
            <w:r w:rsidRPr="003E355A">
              <w:rPr>
                <w:rStyle w:val="Intensieveverwijzing"/>
                <w:rFonts w:eastAsia="MS Mincho"/>
                <w:color w:val="FFFFFF" w:themeColor="background1"/>
              </w:rPr>
              <w:t>JA/NEE</w:t>
            </w:r>
          </w:p>
        </w:tc>
      </w:tr>
      <w:tr w:rsidR="005F08E8" w:rsidRPr="005F08E8" w14:paraId="6FB982A2" w14:textId="77777777" w:rsidTr="35156167">
        <w:trPr>
          <w:jc w:val="center"/>
        </w:trPr>
        <w:tc>
          <w:tcPr>
            <w:tcW w:w="993" w:type="dxa"/>
          </w:tcPr>
          <w:p w14:paraId="19B56541" w14:textId="77777777" w:rsidR="00E55062" w:rsidRPr="005F08E8" w:rsidRDefault="00E55062" w:rsidP="006F60BA">
            <w:r w:rsidRPr="005F08E8">
              <w:t>1.</w:t>
            </w:r>
          </w:p>
        </w:tc>
        <w:tc>
          <w:tcPr>
            <w:tcW w:w="6378" w:type="dxa"/>
          </w:tcPr>
          <w:p w14:paraId="5EFA1EDE" w14:textId="77777777" w:rsidR="00E55062" w:rsidRPr="005F08E8" w:rsidRDefault="00E55062" w:rsidP="006F60BA">
            <w:r w:rsidRPr="005F08E8">
              <w:t>Aanbiedingsbrief, met vermelding contactpersoon van de inschrijver.</w:t>
            </w:r>
          </w:p>
        </w:tc>
        <w:tc>
          <w:tcPr>
            <w:tcW w:w="1560" w:type="dxa"/>
            <w:vAlign w:val="center"/>
          </w:tcPr>
          <w:p w14:paraId="3C7F0397" w14:textId="77777777" w:rsidR="00E55062" w:rsidRPr="005F08E8" w:rsidRDefault="00E55062" w:rsidP="006F60BA"/>
        </w:tc>
      </w:tr>
      <w:tr w:rsidR="005F08E8" w:rsidRPr="005F08E8" w14:paraId="79B02FBD" w14:textId="77777777" w:rsidTr="35156167">
        <w:trPr>
          <w:jc w:val="center"/>
        </w:trPr>
        <w:tc>
          <w:tcPr>
            <w:tcW w:w="993" w:type="dxa"/>
          </w:tcPr>
          <w:p w14:paraId="3AD56555" w14:textId="77777777" w:rsidR="00E55062" w:rsidRPr="005F08E8" w:rsidRDefault="00E55062" w:rsidP="006F60BA">
            <w:r w:rsidRPr="005F08E8">
              <w:t>2.</w:t>
            </w:r>
          </w:p>
        </w:tc>
        <w:tc>
          <w:tcPr>
            <w:tcW w:w="6378" w:type="dxa"/>
          </w:tcPr>
          <w:p w14:paraId="279D37AF" w14:textId="77777777" w:rsidR="00E55062" w:rsidRPr="005F08E8" w:rsidRDefault="00E55062" w:rsidP="006F60BA">
            <w:r w:rsidRPr="005F08E8">
              <w:t>Ingevuld en rechtsgeldig ondertekende  Formulier 1 – Uniform Europees Aanbestedingsdocument*</w:t>
            </w:r>
          </w:p>
        </w:tc>
        <w:tc>
          <w:tcPr>
            <w:tcW w:w="1560" w:type="dxa"/>
            <w:vAlign w:val="center"/>
          </w:tcPr>
          <w:p w14:paraId="556E0B31" w14:textId="77777777" w:rsidR="00E55062" w:rsidRPr="005F08E8" w:rsidRDefault="00E55062" w:rsidP="006F60BA"/>
        </w:tc>
      </w:tr>
      <w:tr w:rsidR="005F08E8" w:rsidRPr="005F08E8" w14:paraId="30439BD0" w14:textId="77777777" w:rsidTr="35156167">
        <w:trPr>
          <w:jc w:val="center"/>
        </w:trPr>
        <w:tc>
          <w:tcPr>
            <w:tcW w:w="993" w:type="dxa"/>
          </w:tcPr>
          <w:p w14:paraId="772456CD" w14:textId="77777777" w:rsidR="00E55062" w:rsidRPr="005F08E8" w:rsidRDefault="00E55062" w:rsidP="006F60BA">
            <w:r w:rsidRPr="005F08E8">
              <w:t>3.</w:t>
            </w:r>
          </w:p>
        </w:tc>
        <w:tc>
          <w:tcPr>
            <w:tcW w:w="6378" w:type="dxa"/>
          </w:tcPr>
          <w:p w14:paraId="4822DB1A" w14:textId="77777777" w:rsidR="00E55062" w:rsidRPr="005F08E8" w:rsidRDefault="00E55062" w:rsidP="006F60BA">
            <w:r w:rsidRPr="005F08E8">
              <w:t>Ingevuld en rechtsgeldig ondertekende Formulier 2 – Model Verklaring Referenties</w:t>
            </w:r>
          </w:p>
        </w:tc>
        <w:tc>
          <w:tcPr>
            <w:tcW w:w="1560" w:type="dxa"/>
            <w:vAlign w:val="center"/>
          </w:tcPr>
          <w:p w14:paraId="7C3C4C2F" w14:textId="77777777" w:rsidR="00E55062" w:rsidRPr="005F08E8" w:rsidRDefault="00E55062" w:rsidP="006F60BA"/>
        </w:tc>
      </w:tr>
      <w:tr w:rsidR="005F08E8" w:rsidRPr="005F08E8" w14:paraId="04B559B1" w14:textId="77777777" w:rsidTr="35156167">
        <w:trPr>
          <w:jc w:val="center"/>
        </w:trPr>
        <w:tc>
          <w:tcPr>
            <w:tcW w:w="993" w:type="dxa"/>
          </w:tcPr>
          <w:p w14:paraId="2CBD5467" w14:textId="77777777" w:rsidR="00E55062" w:rsidRPr="005F08E8" w:rsidRDefault="00E55062" w:rsidP="006F60BA">
            <w:r w:rsidRPr="005F08E8">
              <w:t>4.</w:t>
            </w:r>
          </w:p>
        </w:tc>
        <w:tc>
          <w:tcPr>
            <w:tcW w:w="6378" w:type="dxa"/>
          </w:tcPr>
          <w:p w14:paraId="765BC516" w14:textId="77777777" w:rsidR="00E55062" w:rsidRPr="005F08E8" w:rsidRDefault="00E55062" w:rsidP="006F60BA">
            <w:r w:rsidRPr="005F08E8">
              <w:t>Ingevuld en rechtsgeldig ondertekende  Formulier 3 – Model Concerngarantie (indien van toepassing)</w:t>
            </w:r>
          </w:p>
        </w:tc>
        <w:tc>
          <w:tcPr>
            <w:tcW w:w="1560" w:type="dxa"/>
            <w:vAlign w:val="center"/>
          </w:tcPr>
          <w:p w14:paraId="39A4DCBF" w14:textId="77777777" w:rsidR="00E55062" w:rsidRPr="005F08E8" w:rsidRDefault="00E55062" w:rsidP="006F60BA"/>
        </w:tc>
      </w:tr>
      <w:tr w:rsidR="005F08E8" w:rsidRPr="005F08E8" w14:paraId="4B9030DC" w14:textId="77777777" w:rsidTr="35156167">
        <w:trPr>
          <w:jc w:val="center"/>
        </w:trPr>
        <w:tc>
          <w:tcPr>
            <w:tcW w:w="993" w:type="dxa"/>
          </w:tcPr>
          <w:p w14:paraId="6989041B" w14:textId="0C374DF9" w:rsidR="00E55062" w:rsidRPr="005F08E8" w:rsidRDefault="00B04F5E" w:rsidP="006F60BA">
            <w:r w:rsidRPr="005F08E8">
              <w:t>5</w:t>
            </w:r>
            <w:r w:rsidR="00E55062" w:rsidRPr="005F08E8">
              <w:t>.</w:t>
            </w:r>
          </w:p>
        </w:tc>
        <w:tc>
          <w:tcPr>
            <w:tcW w:w="6378" w:type="dxa"/>
          </w:tcPr>
          <w:p w14:paraId="76A05B01" w14:textId="025CD4E0" w:rsidR="00E55062" w:rsidRPr="005F08E8" w:rsidRDefault="00E55062" w:rsidP="006F60BA">
            <w:r>
              <w:t xml:space="preserve">Ingevuld en rechtsgeldig ondertekende  Formulier </w:t>
            </w:r>
            <w:r w:rsidR="00B04F5E">
              <w:t>4</w:t>
            </w:r>
            <w:r>
              <w:t>– Programma van Eisen</w:t>
            </w:r>
          </w:p>
        </w:tc>
        <w:tc>
          <w:tcPr>
            <w:tcW w:w="1560" w:type="dxa"/>
            <w:vAlign w:val="center"/>
          </w:tcPr>
          <w:p w14:paraId="00D0210A" w14:textId="77777777" w:rsidR="00E55062" w:rsidRPr="005F08E8" w:rsidRDefault="00E55062" w:rsidP="006F60BA"/>
        </w:tc>
      </w:tr>
      <w:tr w:rsidR="005F08E8" w:rsidRPr="005F08E8" w14:paraId="50CF9B03" w14:textId="77777777" w:rsidTr="35156167">
        <w:trPr>
          <w:jc w:val="center"/>
        </w:trPr>
        <w:tc>
          <w:tcPr>
            <w:tcW w:w="993" w:type="dxa"/>
          </w:tcPr>
          <w:p w14:paraId="75AF328C" w14:textId="56AED5BA" w:rsidR="00E55062" w:rsidRPr="005F08E8" w:rsidRDefault="00E96489" w:rsidP="006F60BA">
            <w:r w:rsidRPr="005F08E8">
              <w:t>6</w:t>
            </w:r>
            <w:r w:rsidR="00E55062" w:rsidRPr="005F08E8">
              <w:t>.</w:t>
            </w:r>
          </w:p>
        </w:tc>
        <w:tc>
          <w:tcPr>
            <w:tcW w:w="6378" w:type="dxa"/>
          </w:tcPr>
          <w:p w14:paraId="0F5AFA64" w14:textId="00C9F877" w:rsidR="00E55062" w:rsidRPr="005F08E8" w:rsidRDefault="00E55062" w:rsidP="006F60BA">
            <w:r>
              <w:t xml:space="preserve">Ingevuld en rechtsgeldig ondertekende Formulier </w:t>
            </w:r>
            <w:r w:rsidR="02636D92">
              <w:t>5</w:t>
            </w:r>
            <w:r>
              <w:t xml:space="preserve"> – Inschrijfstaat</w:t>
            </w:r>
          </w:p>
        </w:tc>
        <w:tc>
          <w:tcPr>
            <w:tcW w:w="1560" w:type="dxa"/>
            <w:vAlign w:val="center"/>
          </w:tcPr>
          <w:p w14:paraId="30448C85" w14:textId="77777777" w:rsidR="00E55062" w:rsidRPr="005F08E8" w:rsidRDefault="00E55062" w:rsidP="006F60BA"/>
        </w:tc>
      </w:tr>
      <w:tr w:rsidR="00E55062" w:rsidRPr="005F08E8" w14:paraId="553EC856" w14:textId="77777777" w:rsidTr="35156167">
        <w:trPr>
          <w:jc w:val="center"/>
        </w:trPr>
        <w:tc>
          <w:tcPr>
            <w:tcW w:w="993" w:type="dxa"/>
          </w:tcPr>
          <w:p w14:paraId="477AB3FB" w14:textId="10C48CC1" w:rsidR="00E55062" w:rsidRPr="005F08E8" w:rsidRDefault="00E96489" w:rsidP="006F60BA">
            <w:r w:rsidRPr="005F08E8">
              <w:t>7</w:t>
            </w:r>
            <w:r w:rsidR="00E55062" w:rsidRPr="005F08E8">
              <w:t>.</w:t>
            </w:r>
          </w:p>
        </w:tc>
        <w:tc>
          <w:tcPr>
            <w:tcW w:w="6378" w:type="dxa"/>
          </w:tcPr>
          <w:p w14:paraId="4957819E" w14:textId="12DE252F" w:rsidR="00E55062" w:rsidRPr="005F08E8" w:rsidRDefault="00E55062" w:rsidP="006F60BA">
            <w:r>
              <w:t>De gevraagde beantwoording ten aanzien van de subgunning</w:t>
            </w:r>
            <w:r w:rsidR="5E8DBAE1">
              <w:t>s</w:t>
            </w:r>
            <w:r>
              <w:t>criteria beschreven in paragraaf 4.6 van de Aanbestedingsleidraad</w:t>
            </w:r>
          </w:p>
        </w:tc>
        <w:tc>
          <w:tcPr>
            <w:tcW w:w="1560" w:type="dxa"/>
            <w:vAlign w:val="center"/>
          </w:tcPr>
          <w:p w14:paraId="3D1477A5" w14:textId="77777777" w:rsidR="00E55062" w:rsidRPr="005F08E8" w:rsidRDefault="00E55062" w:rsidP="006F60BA"/>
        </w:tc>
      </w:tr>
    </w:tbl>
    <w:p w14:paraId="64986B73" w14:textId="77777777" w:rsidR="00E55062" w:rsidRPr="005F08E8" w:rsidRDefault="00E55062" w:rsidP="00E55062"/>
    <w:p w14:paraId="465EFD4F" w14:textId="2029E5BD" w:rsidR="00E55062" w:rsidRPr="005F08E8" w:rsidRDefault="00E55062" w:rsidP="00E55062">
      <w:r w:rsidRPr="005F08E8">
        <w:t xml:space="preserve">* Ingeval in samenwerkingsverband (combinatie) wordt ingeschreven, dienen van iedere deelnemer aan het samenwerkingsverband </w:t>
      </w:r>
      <w:r w:rsidR="00AC6F0C" w:rsidRPr="005F08E8">
        <w:t xml:space="preserve">Formulier </w:t>
      </w:r>
      <w:r w:rsidR="007335B2" w:rsidRPr="005F08E8">
        <w:t>1</w:t>
      </w:r>
      <w:r w:rsidRPr="005F08E8">
        <w:t xml:space="preserve"> – Uniform Europees Aanbestedingsdocument ingevuld en ondertekend aan de inschrijving te worden toegevoegd. </w:t>
      </w:r>
    </w:p>
    <w:p w14:paraId="725C15FC" w14:textId="77777777" w:rsidR="00882255" w:rsidRPr="005F08E8" w:rsidRDefault="00882255" w:rsidP="00882255">
      <w:pPr>
        <w:rPr>
          <w:rStyle w:val="BallontekstChar"/>
          <w:rFonts w:asciiTheme="minorHAnsi" w:hAnsiTheme="minorHAnsi" w:cstheme="minorHAnsi"/>
          <w:sz w:val="24"/>
        </w:rPr>
      </w:pPr>
    </w:p>
    <w:p w14:paraId="124ABCE9" w14:textId="77777777" w:rsidR="00882255" w:rsidRPr="005F08E8" w:rsidRDefault="00882255" w:rsidP="00882255">
      <w:pPr>
        <w:rPr>
          <w:rStyle w:val="BallontekstChar"/>
          <w:rFonts w:asciiTheme="minorHAnsi" w:hAnsiTheme="minorHAnsi" w:cstheme="minorHAnsi"/>
          <w:sz w:val="24"/>
        </w:rPr>
      </w:pPr>
    </w:p>
    <w:p w14:paraId="583DFE20" w14:textId="77777777" w:rsidR="00882255" w:rsidRPr="005F08E8" w:rsidRDefault="00882255" w:rsidP="00882255">
      <w:pPr>
        <w:rPr>
          <w:rStyle w:val="BallontekstChar"/>
          <w:rFonts w:asciiTheme="minorHAnsi" w:hAnsiTheme="minorHAnsi" w:cstheme="minorHAnsi"/>
          <w:sz w:val="24"/>
        </w:rPr>
      </w:pPr>
    </w:p>
    <w:p w14:paraId="5D4AF667" w14:textId="77777777" w:rsidR="00882255" w:rsidRPr="005F08E8" w:rsidRDefault="00882255" w:rsidP="00882255">
      <w:pPr>
        <w:rPr>
          <w:rStyle w:val="BallontekstChar"/>
          <w:rFonts w:asciiTheme="minorHAnsi" w:hAnsiTheme="minorHAnsi" w:cstheme="minorHAnsi"/>
          <w:sz w:val="24"/>
        </w:rPr>
      </w:pPr>
    </w:p>
    <w:p w14:paraId="1FDBB306" w14:textId="77777777" w:rsidR="00882255" w:rsidRPr="005F08E8" w:rsidRDefault="00882255" w:rsidP="00882255">
      <w:pPr>
        <w:rPr>
          <w:rStyle w:val="BallontekstChar"/>
          <w:rFonts w:asciiTheme="minorHAnsi" w:hAnsiTheme="minorHAnsi" w:cstheme="minorHAnsi"/>
          <w:sz w:val="24"/>
        </w:rPr>
      </w:pPr>
    </w:p>
    <w:p w14:paraId="4A6FAC58" w14:textId="77777777" w:rsidR="00882255" w:rsidRPr="005F08E8" w:rsidRDefault="00882255" w:rsidP="00882255">
      <w:pPr>
        <w:rPr>
          <w:rStyle w:val="BallontekstChar"/>
          <w:rFonts w:asciiTheme="minorHAnsi" w:hAnsiTheme="minorHAnsi" w:cstheme="minorHAnsi"/>
          <w:sz w:val="24"/>
        </w:rPr>
      </w:pPr>
    </w:p>
    <w:p w14:paraId="39338A87" w14:textId="14EF9304" w:rsidR="00882255" w:rsidRPr="005F08E8" w:rsidRDefault="00FF7944" w:rsidP="00FF7944">
      <w:pPr>
        <w:tabs>
          <w:tab w:val="left" w:pos="1000"/>
        </w:tabs>
        <w:rPr>
          <w:rStyle w:val="BallontekstChar"/>
          <w:rFonts w:asciiTheme="minorHAnsi" w:hAnsiTheme="minorHAnsi" w:cstheme="minorHAnsi"/>
          <w:sz w:val="24"/>
        </w:rPr>
      </w:pPr>
      <w:r w:rsidRPr="005F08E8">
        <w:rPr>
          <w:rStyle w:val="BallontekstChar"/>
          <w:rFonts w:asciiTheme="minorHAnsi" w:hAnsiTheme="minorHAnsi" w:cstheme="minorHAnsi"/>
          <w:sz w:val="24"/>
        </w:rPr>
        <w:tab/>
      </w:r>
      <w:bookmarkEnd w:id="220"/>
      <w:bookmarkEnd w:id="221"/>
      <w:bookmarkEnd w:id="222"/>
    </w:p>
    <w:sectPr w:rsidR="00882255" w:rsidRPr="005F08E8" w:rsidSect="003B66DE">
      <w:pgSz w:w="11906" w:h="16838" w:code="9"/>
      <w:pgMar w:top="1418" w:right="1418" w:bottom="1259"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92BB" w14:textId="77777777" w:rsidR="00D61127" w:rsidRDefault="00D61127">
      <w:r>
        <w:separator/>
      </w:r>
    </w:p>
  </w:endnote>
  <w:endnote w:type="continuationSeparator" w:id="0">
    <w:p w14:paraId="4B774F17" w14:textId="77777777" w:rsidR="00D61127" w:rsidRDefault="00D61127">
      <w:r>
        <w:continuationSeparator/>
      </w:r>
    </w:p>
  </w:endnote>
  <w:endnote w:type="continuationNotice" w:id="1">
    <w:p w14:paraId="21F1B6B8" w14:textId="77777777" w:rsidR="00D61127" w:rsidRDefault="00D61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GAK TT Serif">
    <w:altName w:val="Calibri"/>
    <w:charset w:val="00"/>
    <w:family w:val="roman"/>
    <w:pitch w:val="variable"/>
    <w:sig w:usb0="00000007" w:usb1="00000000" w:usb2="00000000" w:usb3="00000000" w:csb0="0000001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3F9FE" w14:textId="1C86A96F" w:rsidR="001775DB" w:rsidRDefault="001775DB" w:rsidP="000C3DCC">
    <w:pPr>
      <w:pStyle w:val="Voettekst"/>
      <w:rPr>
        <w:rFonts w:ascii="Tahoma" w:hAnsi="Tahoma" w:cs="Tahoma"/>
        <w:sz w:val="16"/>
      </w:rPr>
    </w:pPr>
    <w:r>
      <w:rPr>
        <w:rFonts w:ascii="Tahoma" w:hAnsi="Tahoma" w:cs="Tahoma"/>
        <w:sz w:val="16"/>
      </w:rPr>
      <w:t>©Mentiz 20</w:t>
    </w:r>
    <w:r w:rsidR="00553755">
      <w:rPr>
        <w:rFonts w:ascii="Tahoma" w:hAnsi="Tahoma" w:cs="Tahoma"/>
        <w:sz w:val="16"/>
      </w:rPr>
      <w:t>22</w:t>
    </w:r>
    <w:r>
      <w:rPr>
        <w:rFonts w:ascii="Tahoma" w:hAnsi="Tahoma" w:cs="Tahoma"/>
        <w:sz w:val="16"/>
      </w:rPr>
      <w:t>/offerteaanvraag/Labdiagnostiek/GGD Twente</w:t>
    </w:r>
    <w:r>
      <w:rPr>
        <w:rFonts w:ascii="Tahoma" w:hAnsi="Tahoma" w:cs="Tahoma"/>
        <w:sz w:val="16"/>
      </w:rPr>
      <w:tab/>
    </w:r>
    <w:r>
      <w:rPr>
        <w:rFonts w:ascii="Tahoma" w:hAnsi="Tahoma" w:cs="Tahoma"/>
        <w:sz w:val="16"/>
      </w:rPr>
      <w:tab/>
    </w:r>
    <w:r>
      <w:rPr>
        <w:rStyle w:val="Paginanummer"/>
        <w:sz w:val="16"/>
      </w:rPr>
      <w:fldChar w:fldCharType="begin"/>
    </w:r>
    <w:r>
      <w:rPr>
        <w:rStyle w:val="Paginanummer"/>
        <w:sz w:val="16"/>
      </w:rPr>
      <w:instrText xml:space="preserve"> PAGE </w:instrText>
    </w:r>
    <w:r>
      <w:rPr>
        <w:rStyle w:val="Paginanummer"/>
        <w:sz w:val="16"/>
      </w:rPr>
      <w:fldChar w:fldCharType="separate"/>
    </w:r>
    <w:r w:rsidR="00E52484">
      <w:rPr>
        <w:rStyle w:val="Paginanummer"/>
        <w:noProof/>
        <w:sz w:val="16"/>
      </w:rPr>
      <w:t>19</w:t>
    </w:r>
    <w:r>
      <w:rPr>
        <w:rStyle w:val="Paginanummer"/>
        <w:sz w:val="16"/>
      </w:rPr>
      <w:fldChar w:fldCharType="end"/>
    </w:r>
  </w:p>
  <w:p w14:paraId="052A7765" w14:textId="77777777" w:rsidR="001775DB" w:rsidRDefault="001775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37943" w14:textId="77777777" w:rsidR="00D61127" w:rsidRDefault="00D61127">
      <w:r>
        <w:separator/>
      </w:r>
    </w:p>
  </w:footnote>
  <w:footnote w:type="continuationSeparator" w:id="0">
    <w:p w14:paraId="1208E794" w14:textId="77777777" w:rsidR="00D61127" w:rsidRDefault="00D61127">
      <w:r>
        <w:continuationSeparator/>
      </w:r>
    </w:p>
  </w:footnote>
  <w:footnote w:type="continuationNotice" w:id="1">
    <w:p w14:paraId="3B061D4C" w14:textId="77777777" w:rsidR="00D61127" w:rsidRDefault="00D61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60D04" w14:textId="2928D95A" w:rsidR="007E439D" w:rsidRDefault="007E439D">
    <w:pPr>
      <w:pStyle w:val="Koptekst"/>
    </w:pPr>
    <w:r w:rsidRPr="00A8700F">
      <w:rPr>
        <w:rFonts w:asciiTheme="minorHAnsi" w:hAnsiTheme="minorHAnsi" w:cstheme="minorHAnsi"/>
        <w:noProof/>
        <w:spacing w:val="-3"/>
        <w:sz w:val="36"/>
        <w:szCs w:val="36"/>
      </w:rPr>
      <w:drawing>
        <wp:anchor distT="0" distB="0" distL="114300" distR="114300" simplePos="0" relativeHeight="251658240" behindDoc="0" locked="0" layoutInCell="1" allowOverlap="1" wp14:anchorId="1F272ACA" wp14:editId="3434245B">
          <wp:simplePos x="0" y="0"/>
          <wp:positionH relativeFrom="column">
            <wp:posOffset>4842933</wp:posOffset>
          </wp:positionH>
          <wp:positionV relativeFrom="paragraph">
            <wp:posOffset>-17780</wp:posOffset>
          </wp:positionV>
          <wp:extent cx="1457325" cy="465455"/>
          <wp:effectExtent l="0" t="0" r="952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7325" cy="4654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25CFA36"/>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76E0F546"/>
    <w:lvl w:ilvl="0">
      <w:start w:val="1"/>
      <w:numFmt w:val="decimal"/>
      <w:pStyle w:val="Lijstnummering"/>
      <w:lvlText w:val="%1."/>
      <w:lvlJc w:val="left"/>
      <w:pPr>
        <w:tabs>
          <w:tab w:val="num" w:pos="360"/>
        </w:tabs>
        <w:ind w:left="360" w:hanging="360"/>
      </w:pPr>
      <w:rPr>
        <w:rFonts w:cs="Times New Roman"/>
      </w:rPr>
    </w:lvl>
  </w:abstractNum>
  <w:abstractNum w:abstractNumId="2" w15:restartNumberingAfterBreak="0">
    <w:nsid w:val="FFFFFFFB"/>
    <w:multiLevelType w:val="multilevel"/>
    <w:tmpl w:val="C512DC84"/>
    <w:lvl w:ilvl="0">
      <w:start w:val="3"/>
      <w:numFmt w:val="decimal"/>
      <w:lvlText w:val="%1."/>
      <w:lvlJc w:val="left"/>
      <w:pPr>
        <w:tabs>
          <w:tab w:val="num" w:pos="360"/>
        </w:tabs>
        <w:ind w:left="360" w:hanging="360"/>
      </w:pPr>
    </w:lvl>
    <w:lvl w:ilvl="1">
      <w:start w:val="1"/>
      <w:numFmt w:val="decimal"/>
      <w:pStyle w:val="Kop2h2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3578B35"/>
    <w:multiLevelType w:val="hybridMultilevel"/>
    <w:tmpl w:val="FFFFFFFF"/>
    <w:lvl w:ilvl="0" w:tplc="882ED05E">
      <w:start w:val="1"/>
      <w:numFmt w:val="bullet"/>
      <w:lvlText w:val="o"/>
      <w:lvlJc w:val="left"/>
      <w:pPr>
        <w:ind w:left="1440" w:hanging="360"/>
      </w:pPr>
      <w:rPr>
        <w:rFonts w:ascii="Courier New" w:hAnsi="Courier New" w:hint="default"/>
      </w:rPr>
    </w:lvl>
    <w:lvl w:ilvl="1" w:tplc="2AF45FF4">
      <w:start w:val="1"/>
      <w:numFmt w:val="bullet"/>
      <w:lvlText w:val="o"/>
      <w:lvlJc w:val="left"/>
      <w:pPr>
        <w:ind w:left="2160" w:hanging="360"/>
      </w:pPr>
      <w:rPr>
        <w:rFonts w:ascii="Courier New" w:hAnsi="Courier New" w:hint="default"/>
      </w:rPr>
    </w:lvl>
    <w:lvl w:ilvl="2" w:tplc="8AE2784E">
      <w:start w:val="1"/>
      <w:numFmt w:val="bullet"/>
      <w:lvlText w:val=""/>
      <w:lvlJc w:val="left"/>
      <w:pPr>
        <w:ind w:left="2880" w:hanging="360"/>
      </w:pPr>
      <w:rPr>
        <w:rFonts w:ascii="Wingdings" w:hAnsi="Wingdings" w:hint="default"/>
      </w:rPr>
    </w:lvl>
    <w:lvl w:ilvl="3" w:tplc="E9FAB570">
      <w:start w:val="1"/>
      <w:numFmt w:val="bullet"/>
      <w:lvlText w:val=""/>
      <w:lvlJc w:val="left"/>
      <w:pPr>
        <w:ind w:left="3600" w:hanging="360"/>
      </w:pPr>
      <w:rPr>
        <w:rFonts w:ascii="Symbol" w:hAnsi="Symbol" w:hint="default"/>
      </w:rPr>
    </w:lvl>
    <w:lvl w:ilvl="4" w:tplc="2D00D64A">
      <w:start w:val="1"/>
      <w:numFmt w:val="bullet"/>
      <w:lvlText w:val="o"/>
      <w:lvlJc w:val="left"/>
      <w:pPr>
        <w:ind w:left="4320" w:hanging="360"/>
      </w:pPr>
      <w:rPr>
        <w:rFonts w:ascii="Courier New" w:hAnsi="Courier New" w:hint="default"/>
      </w:rPr>
    </w:lvl>
    <w:lvl w:ilvl="5" w:tplc="7078164A">
      <w:start w:val="1"/>
      <w:numFmt w:val="bullet"/>
      <w:lvlText w:val=""/>
      <w:lvlJc w:val="left"/>
      <w:pPr>
        <w:ind w:left="5040" w:hanging="360"/>
      </w:pPr>
      <w:rPr>
        <w:rFonts w:ascii="Wingdings" w:hAnsi="Wingdings" w:hint="default"/>
      </w:rPr>
    </w:lvl>
    <w:lvl w:ilvl="6" w:tplc="716806C2">
      <w:start w:val="1"/>
      <w:numFmt w:val="bullet"/>
      <w:lvlText w:val=""/>
      <w:lvlJc w:val="left"/>
      <w:pPr>
        <w:ind w:left="5760" w:hanging="360"/>
      </w:pPr>
      <w:rPr>
        <w:rFonts w:ascii="Symbol" w:hAnsi="Symbol" w:hint="default"/>
      </w:rPr>
    </w:lvl>
    <w:lvl w:ilvl="7" w:tplc="C42074EE">
      <w:start w:val="1"/>
      <w:numFmt w:val="bullet"/>
      <w:lvlText w:val="o"/>
      <w:lvlJc w:val="left"/>
      <w:pPr>
        <w:ind w:left="6480" w:hanging="360"/>
      </w:pPr>
      <w:rPr>
        <w:rFonts w:ascii="Courier New" w:hAnsi="Courier New" w:hint="default"/>
      </w:rPr>
    </w:lvl>
    <w:lvl w:ilvl="8" w:tplc="318E9B20">
      <w:start w:val="1"/>
      <w:numFmt w:val="bullet"/>
      <w:lvlText w:val=""/>
      <w:lvlJc w:val="left"/>
      <w:pPr>
        <w:ind w:left="7200" w:hanging="360"/>
      </w:pPr>
      <w:rPr>
        <w:rFonts w:ascii="Wingdings" w:hAnsi="Wingdings" w:hint="default"/>
      </w:rPr>
    </w:lvl>
  </w:abstractNum>
  <w:abstractNum w:abstractNumId="4" w15:restartNumberingAfterBreak="0">
    <w:nsid w:val="061F0CC5"/>
    <w:multiLevelType w:val="multilevel"/>
    <w:tmpl w:val="2CCE5D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9ED7E41"/>
    <w:multiLevelType w:val="hybridMultilevel"/>
    <w:tmpl w:val="C7C2DA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575DEF"/>
    <w:multiLevelType w:val="hybridMultilevel"/>
    <w:tmpl w:val="DE90EF4A"/>
    <w:lvl w:ilvl="0" w:tplc="264697D6">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7" w15:restartNumberingAfterBreak="0">
    <w:nsid w:val="0AAE68D0"/>
    <w:multiLevelType w:val="hybridMultilevel"/>
    <w:tmpl w:val="9E5E024C"/>
    <w:lvl w:ilvl="0" w:tplc="420AC5F4">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8" w15:restartNumberingAfterBreak="0">
    <w:nsid w:val="0EAC1208"/>
    <w:multiLevelType w:val="multilevel"/>
    <w:tmpl w:val="FD24E49E"/>
    <w:lvl w:ilvl="0">
      <w:start w:val="1"/>
      <w:numFmt w:val="decimal"/>
      <w:lvlText w:val="%1."/>
      <w:lvlJc w:val="left"/>
      <w:pPr>
        <w:ind w:left="0" w:firstLine="0"/>
      </w:pPr>
    </w:lvl>
    <w:lvl w:ilvl="1">
      <w:start w:val="1"/>
      <w:numFmt w:val="decimal"/>
      <w:lvlText w:val="2.%2"/>
      <w:lvlJc w:val="left"/>
      <w:pPr>
        <w:ind w:left="360" w:hanging="360"/>
      </w:pPr>
      <w:rPr>
        <w:sz w:val="22"/>
        <w:szCs w:val="22"/>
      </w:rPr>
    </w:lvl>
    <w:lvl w:ilvl="2">
      <w:start w:val="1"/>
      <w:numFmt w:val="decimal"/>
      <w:lvlText w:val="%1.%2"/>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1019464F"/>
    <w:multiLevelType w:val="hybridMultilevel"/>
    <w:tmpl w:val="0E9481E6"/>
    <w:lvl w:ilvl="0" w:tplc="4D52A4BC">
      <w:numFmt w:val="decimal"/>
      <w:lvlText w:val=""/>
      <w:lvlJc w:val="left"/>
    </w:lvl>
    <w:lvl w:ilvl="1" w:tplc="54D601C0">
      <w:numFmt w:val="decimal"/>
      <w:lvlText w:val=""/>
      <w:lvlJc w:val="left"/>
    </w:lvl>
    <w:lvl w:ilvl="2" w:tplc="8E12E234">
      <w:numFmt w:val="decimal"/>
      <w:lvlText w:val=""/>
      <w:lvlJc w:val="left"/>
    </w:lvl>
    <w:lvl w:ilvl="3" w:tplc="A29E324A">
      <w:numFmt w:val="decimal"/>
      <w:lvlText w:val=""/>
      <w:lvlJc w:val="left"/>
    </w:lvl>
    <w:lvl w:ilvl="4" w:tplc="86E0DD24">
      <w:numFmt w:val="decimal"/>
      <w:lvlText w:val=""/>
      <w:lvlJc w:val="left"/>
    </w:lvl>
    <w:lvl w:ilvl="5" w:tplc="42A410DC">
      <w:numFmt w:val="decimal"/>
      <w:lvlText w:val=""/>
      <w:lvlJc w:val="left"/>
    </w:lvl>
    <w:lvl w:ilvl="6" w:tplc="109C93CE">
      <w:numFmt w:val="decimal"/>
      <w:lvlText w:val=""/>
      <w:lvlJc w:val="left"/>
    </w:lvl>
    <w:lvl w:ilvl="7" w:tplc="A894C994">
      <w:numFmt w:val="decimal"/>
      <w:lvlText w:val=""/>
      <w:lvlJc w:val="left"/>
    </w:lvl>
    <w:lvl w:ilvl="8" w:tplc="B8D692EA">
      <w:numFmt w:val="decimal"/>
      <w:lvlText w:val=""/>
      <w:lvlJc w:val="left"/>
    </w:lvl>
  </w:abstractNum>
  <w:abstractNum w:abstractNumId="10" w15:restartNumberingAfterBreak="0">
    <w:nsid w:val="1224C0F5"/>
    <w:multiLevelType w:val="hybridMultilevel"/>
    <w:tmpl w:val="FFFFFFFF"/>
    <w:lvl w:ilvl="0" w:tplc="97C83F1E">
      <w:start w:val="1"/>
      <w:numFmt w:val="bullet"/>
      <w:lvlText w:val="o"/>
      <w:lvlJc w:val="left"/>
      <w:pPr>
        <w:ind w:left="1440" w:hanging="360"/>
      </w:pPr>
      <w:rPr>
        <w:rFonts w:ascii="Courier New" w:hAnsi="Courier New" w:hint="default"/>
      </w:rPr>
    </w:lvl>
    <w:lvl w:ilvl="1" w:tplc="CFD26C2C">
      <w:start w:val="1"/>
      <w:numFmt w:val="bullet"/>
      <w:lvlText w:val="o"/>
      <w:lvlJc w:val="left"/>
      <w:pPr>
        <w:ind w:left="2160" w:hanging="360"/>
      </w:pPr>
      <w:rPr>
        <w:rFonts w:ascii="Courier New" w:hAnsi="Courier New" w:hint="default"/>
      </w:rPr>
    </w:lvl>
    <w:lvl w:ilvl="2" w:tplc="4D8A3E40">
      <w:start w:val="1"/>
      <w:numFmt w:val="bullet"/>
      <w:lvlText w:val=""/>
      <w:lvlJc w:val="left"/>
      <w:pPr>
        <w:ind w:left="2880" w:hanging="360"/>
      </w:pPr>
      <w:rPr>
        <w:rFonts w:ascii="Wingdings" w:hAnsi="Wingdings" w:hint="default"/>
      </w:rPr>
    </w:lvl>
    <w:lvl w:ilvl="3" w:tplc="7E749680">
      <w:start w:val="1"/>
      <w:numFmt w:val="bullet"/>
      <w:lvlText w:val=""/>
      <w:lvlJc w:val="left"/>
      <w:pPr>
        <w:ind w:left="3600" w:hanging="360"/>
      </w:pPr>
      <w:rPr>
        <w:rFonts w:ascii="Symbol" w:hAnsi="Symbol" w:hint="default"/>
      </w:rPr>
    </w:lvl>
    <w:lvl w:ilvl="4" w:tplc="3B4A06D2">
      <w:start w:val="1"/>
      <w:numFmt w:val="bullet"/>
      <w:lvlText w:val="o"/>
      <w:lvlJc w:val="left"/>
      <w:pPr>
        <w:ind w:left="4320" w:hanging="360"/>
      </w:pPr>
      <w:rPr>
        <w:rFonts w:ascii="Courier New" w:hAnsi="Courier New" w:hint="default"/>
      </w:rPr>
    </w:lvl>
    <w:lvl w:ilvl="5" w:tplc="F3D27DAE">
      <w:start w:val="1"/>
      <w:numFmt w:val="bullet"/>
      <w:lvlText w:val=""/>
      <w:lvlJc w:val="left"/>
      <w:pPr>
        <w:ind w:left="5040" w:hanging="360"/>
      </w:pPr>
      <w:rPr>
        <w:rFonts w:ascii="Wingdings" w:hAnsi="Wingdings" w:hint="default"/>
      </w:rPr>
    </w:lvl>
    <w:lvl w:ilvl="6" w:tplc="F84408FC">
      <w:start w:val="1"/>
      <w:numFmt w:val="bullet"/>
      <w:lvlText w:val=""/>
      <w:lvlJc w:val="left"/>
      <w:pPr>
        <w:ind w:left="5760" w:hanging="360"/>
      </w:pPr>
      <w:rPr>
        <w:rFonts w:ascii="Symbol" w:hAnsi="Symbol" w:hint="default"/>
      </w:rPr>
    </w:lvl>
    <w:lvl w:ilvl="7" w:tplc="F0662074">
      <w:start w:val="1"/>
      <w:numFmt w:val="bullet"/>
      <w:lvlText w:val="o"/>
      <w:lvlJc w:val="left"/>
      <w:pPr>
        <w:ind w:left="6480" w:hanging="360"/>
      </w:pPr>
      <w:rPr>
        <w:rFonts w:ascii="Courier New" w:hAnsi="Courier New" w:hint="default"/>
      </w:rPr>
    </w:lvl>
    <w:lvl w:ilvl="8" w:tplc="55C61E52">
      <w:start w:val="1"/>
      <w:numFmt w:val="bullet"/>
      <w:lvlText w:val=""/>
      <w:lvlJc w:val="left"/>
      <w:pPr>
        <w:ind w:left="7200" w:hanging="360"/>
      </w:pPr>
      <w:rPr>
        <w:rFonts w:ascii="Wingdings" w:hAnsi="Wingdings" w:hint="default"/>
      </w:rPr>
    </w:lvl>
  </w:abstractNum>
  <w:abstractNum w:abstractNumId="11" w15:restartNumberingAfterBreak="0">
    <w:nsid w:val="15161112"/>
    <w:multiLevelType w:val="hybridMultilevel"/>
    <w:tmpl w:val="4A843004"/>
    <w:lvl w:ilvl="0" w:tplc="04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8175C83"/>
    <w:multiLevelType w:val="hybridMultilevel"/>
    <w:tmpl w:val="D230173E"/>
    <w:lvl w:ilvl="0" w:tplc="FD6CDBD4">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13" w15:restartNumberingAfterBreak="0">
    <w:nsid w:val="19DF26A6"/>
    <w:multiLevelType w:val="hybridMultilevel"/>
    <w:tmpl w:val="BB98609E"/>
    <w:lvl w:ilvl="0" w:tplc="04130001">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14" w15:restartNumberingAfterBreak="0">
    <w:nsid w:val="1AF02B91"/>
    <w:multiLevelType w:val="hybridMultilevel"/>
    <w:tmpl w:val="880CAAF2"/>
    <w:lvl w:ilvl="0" w:tplc="0413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B4970F6"/>
    <w:multiLevelType w:val="hybridMultilevel"/>
    <w:tmpl w:val="BA40E30C"/>
    <w:lvl w:ilvl="0" w:tplc="04130003">
      <w:numFmt w:val="decimal"/>
      <w:lvlText w:val=""/>
      <w:lvlJc w:val="left"/>
    </w:lvl>
    <w:lvl w:ilvl="1" w:tplc="FFFFFFFF">
      <w:start w:val="1"/>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16" w15:restartNumberingAfterBreak="0">
    <w:nsid w:val="202E41A4"/>
    <w:multiLevelType w:val="hybridMultilevel"/>
    <w:tmpl w:val="C3AAEB1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1B54E25"/>
    <w:multiLevelType w:val="hybridMultilevel"/>
    <w:tmpl w:val="2FAE8ED0"/>
    <w:lvl w:ilvl="0" w:tplc="21FAE2A2">
      <w:numFmt w:val="decimal"/>
      <w:pStyle w:val="Nummering"/>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18" w15:restartNumberingAfterBreak="0">
    <w:nsid w:val="231C6B31"/>
    <w:multiLevelType w:val="hybridMultilevel"/>
    <w:tmpl w:val="FFFFFFFF"/>
    <w:lvl w:ilvl="0" w:tplc="149AA4E8">
      <w:start w:val="1"/>
      <w:numFmt w:val="bullet"/>
      <w:lvlText w:val="-"/>
      <w:lvlJc w:val="left"/>
      <w:pPr>
        <w:ind w:left="720" w:hanging="360"/>
      </w:pPr>
      <w:rPr>
        <w:rFonts w:ascii="Calibri" w:hAnsi="Calibri" w:hint="default"/>
      </w:rPr>
    </w:lvl>
    <w:lvl w:ilvl="1" w:tplc="F17A6B08">
      <w:start w:val="1"/>
      <w:numFmt w:val="bullet"/>
      <w:lvlText w:val="o"/>
      <w:lvlJc w:val="left"/>
      <w:pPr>
        <w:ind w:left="1440" w:hanging="360"/>
      </w:pPr>
      <w:rPr>
        <w:rFonts w:ascii="Courier New" w:hAnsi="Courier New" w:hint="default"/>
      </w:rPr>
    </w:lvl>
    <w:lvl w:ilvl="2" w:tplc="A31A88DA">
      <w:start w:val="1"/>
      <w:numFmt w:val="bullet"/>
      <w:lvlText w:val=""/>
      <w:lvlJc w:val="left"/>
      <w:pPr>
        <w:ind w:left="2160" w:hanging="360"/>
      </w:pPr>
      <w:rPr>
        <w:rFonts w:ascii="Wingdings" w:hAnsi="Wingdings" w:hint="default"/>
      </w:rPr>
    </w:lvl>
    <w:lvl w:ilvl="3" w:tplc="ABEE7C44">
      <w:start w:val="1"/>
      <w:numFmt w:val="bullet"/>
      <w:lvlText w:val=""/>
      <w:lvlJc w:val="left"/>
      <w:pPr>
        <w:ind w:left="2880" w:hanging="360"/>
      </w:pPr>
      <w:rPr>
        <w:rFonts w:ascii="Symbol" w:hAnsi="Symbol" w:hint="default"/>
      </w:rPr>
    </w:lvl>
    <w:lvl w:ilvl="4" w:tplc="B54A6696">
      <w:start w:val="1"/>
      <w:numFmt w:val="bullet"/>
      <w:lvlText w:val="o"/>
      <w:lvlJc w:val="left"/>
      <w:pPr>
        <w:ind w:left="3600" w:hanging="360"/>
      </w:pPr>
      <w:rPr>
        <w:rFonts w:ascii="Courier New" w:hAnsi="Courier New" w:hint="default"/>
      </w:rPr>
    </w:lvl>
    <w:lvl w:ilvl="5" w:tplc="039A94A4">
      <w:start w:val="1"/>
      <w:numFmt w:val="bullet"/>
      <w:lvlText w:val=""/>
      <w:lvlJc w:val="left"/>
      <w:pPr>
        <w:ind w:left="4320" w:hanging="360"/>
      </w:pPr>
      <w:rPr>
        <w:rFonts w:ascii="Wingdings" w:hAnsi="Wingdings" w:hint="default"/>
      </w:rPr>
    </w:lvl>
    <w:lvl w:ilvl="6" w:tplc="D9483A10">
      <w:start w:val="1"/>
      <w:numFmt w:val="bullet"/>
      <w:lvlText w:val=""/>
      <w:lvlJc w:val="left"/>
      <w:pPr>
        <w:ind w:left="5040" w:hanging="360"/>
      </w:pPr>
      <w:rPr>
        <w:rFonts w:ascii="Symbol" w:hAnsi="Symbol" w:hint="default"/>
      </w:rPr>
    </w:lvl>
    <w:lvl w:ilvl="7" w:tplc="F8F6AA9A">
      <w:start w:val="1"/>
      <w:numFmt w:val="bullet"/>
      <w:lvlText w:val="o"/>
      <w:lvlJc w:val="left"/>
      <w:pPr>
        <w:ind w:left="5760" w:hanging="360"/>
      </w:pPr>
      <w:rPr>
        <w:rFonts w:ascii="Courier New" w:hAnsi="Courier New" w:hint="default"/>
      </w:rPr>
    </w:lvl>
    <w:lvl w:ilvl="8" w:tplc="862A8532">
      <w:start w:val="1"/>
      <w:numFmt w:val="bullet"/>
      <w:lvlText w:val=""/>
      <w:lvlJc w:val="left"/>
      <w:pPr>
        <w:ind w:left="6480" w:hanging="360"/>
      </w:pPr>
      <w:rPr>
        <w:rFonts w:ascii="Wingdings" w:hAnsi="Wingdings" w:hint="default"/>
      </w:rPr>
    </w:lvl>
  </w:abstractNum>
  <w:abstractNum w:abstractNumId="19" w15:restartNumberingAfterBreak="0">
    <w:nsid w:val="237F0427"/>
    <w:multiLevelType w:val="hybridMultilevel"/>
    <w:tmpl w:val="1602A1D2"/>
    <w:lvl w:ilvl="0" w:tplc="264697D6">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0" w15:restartNumberingAfterBreak="0">
    <w:nsid w:val="250325DC"/>
    <w:multiLevelType w:val="hybridMultilevel"/>
    <w:tmpl w:val="5A223608"/>
    <w:lvl w:ilvl="0" w:tplc="1B42F50E">
      <w:numFmt w:val="decimal"/>
      <w:lvlText w:val=""/>
      <w:lvlJc w:val="left"/>
    </w:lvl>
    <w:lvl w:ilvl="1" w:tplc="E3FE4A4E">
      <w:numFmt w:val="decimal"/>
      <w:lvlText w:val=""/>
      <w:lvlJc w:val="left"/>
    </w:lvl>
    <w:lvl w:ilvl="2" w:tplc="EBEEB92A">
      <w:numFmt w:val="decimal"/>
      <w:lvlText w:val=""/>
      <w:lvlJc w:val="left"/>
    </w:lvl>
    <w:lvl w:ilvl="3" w:tplc="10EEDD5A">
      <w:numFmt w:val="decimal"/>
      <w:lvlText w:val=""/>
      <w:lvlJc w:val="left"/>
    </w:lvl>
    <w:lvl w:ilvl="4" w:tplc="535ECA72">
      <w:numFmt w:val="decimal"/>
      <w:lvlText w:val=""/>
      <w:lvlJc w:val="left"/>
    </w:lvl>
    <w:lvl w:ilvl="5" w:tplc="31785012">
      <w:numFmt w:val="decimal"/>
      <w:lvlText w:val=""/>
      <w:lvlJc w:val="left"/>
    </w:lvl>
    <w:lvl w:ilvl="6" w:tplc="26642FB8">
      <w:numFmt w:val="decimal"/>
      <w:lvlText w:val=""/>
      <w:lvlJc w:val="left"/>
    </w:lvl>
    <w:lvl w:ilvl="7" w:tplc="15221F88">
      <w:numFmt w:val="decimal"/>
      <w:lvlText w:val=""/>
      <w:lvlJc w:val="left"/>
    </w:lvl>
    <w:lvl w:ilvl="8" w:tplc="0A1E6B74">
      <w:numFmt w:val="decimal"/>
      <w:lvlText w:val=""/>
      <w:lvlJc w:val="left"/>
    </w:lvl>
  </w:abstractNum>
  <w:abstractNum w:abstractNumId="21" w15:restartNumberingAfterBreak="0">
    <w:nsid w:val="26640D82"/>
    <w:multiLevelType w:val="multilevel"/>
    <w:tmpl w:val="EB386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87C5CDF"/>
    <w:multiLevelType w:val="multilevel"/>
    <w:tmpl w:val="52E6A750"/>
    <w:lvl w:ilvl="0">
      <w:numFmt w:val="decimal"/>
      <w:pStyle w:val="DatumOpmerkingen"/>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C73C95"/>
    <w:multiLevelType w:val="hybridMultilevel"/>
    <w:tmpl w:val="C90C77C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207760"/>
    <w:multiLevelType w:val="hybridMultilevel"/>
    <w:tmpl w:val="FFFFFFFF"/>
    <w:lvl w:ilvl="0" w:tplc="F3300EEA">
      <w:start w:val="1"/>
      <w:numFmt w:val="bullet"/>
      <w:lvlText w:val="o"/>
      <w:lvlJc w:val="left"/>
      <w:pPr>
        <w:ind w:left="1440" w:hanging="360"/>
      </w:pPr>
      <w:rPr>
        <w:rFonts w:ascii="Courier New" w:hAnsi="Courier New" w:hint="default"/>
      </w:rPr>
    </w:lvl>
    <w:lvl w:ilvl="1" w:tplc="93940EB4">
      <w:start w:val="1"/>
      <w:numFmt w:val="bullet"/>
      <w:lvlText w:val="o"/>
      <w:lvlJc w:val="left"/>
      <w:pPr>
        <w:ind w:left="2160" w:hanging="360"/>
      </w:pPr>
      <w:rPr>
        <w:rFonts w:ascii="Courier New" w:hAnsi="Courier New" w:hint="default"/>
      </w:rPr>
    </w:lvl>
    <w:lvl w:ilvl="2" w:tplc="8E2CC6B2">
      <w:start w:val="1"/>
      <w:numFmt w:val="bullet"/>
      <w:lvlText w:val=""/>
      <w:lvlJc w:val="left"/>
      <w:pPr>
        <w:ind w:left="2880" w:hanging="360"/>
      </w:pPr>
      <w:rPr>
        <w:rFonts w:ascii="Wingdings" w:hAnsi="Wingdings" w:hint="default"/>
      </w:rPr>
    </w:lvl>
    <w:lvl w:ilvl="3" w:tplc="53F43C48">
      <w:start w:val="1"/>
      <w:numFmt w:val="bullet"/>
      <w:lvlText w:val=""/>
      <w:lvlJc w:val="left"/>
      <w:pPr>
        <w:ind w:left="3600" w:hanging="360"/>
      </w:pPr>
      <w:rPr>
        <w:rFonts w:ascii="Symbol" w:hAnsi="Symbol" w:hint="default"/>
      </w:rPr>
    </w:lvl>
    <w:lvl w:ilvl="4" w:tplc="13D057CC">
      <w:start w:val="1"/>
      <w:numFmt w:val="bullet"/>
      <w:lvlText w:val="o"/>
      <w:lvlJc w:val="left"/>
      <w:pPr>
        <w:ind w:left="4320" w:hanging="360"/>
      </w:pPr>
      <w:rPr>
        <w:rFonts w:ascii="Courier New" w:hAnsi="Courier New" w:hint="default"/>
      </w:rPr>
    </w:lvl>
    <w:lvl w:ilvl="5" w:tplc="93A46232">
      <w:start w:val="1"/>
      <w:numFmt w:val="bullet"/>
      <w:lvlText w:val=""/>
      <w:lvlJc w:val="left"/>
      <w:pPr>
        <w:ind w:left="5040" w:hanging="360"/>
      </w:pPr>
      <w:rPr>
        <w:rFonts w:ascii="Wingdings" w:hAnsi="Wingdings" w:hint="default"/>
      </w:rPr>
    </w:lvl>
    <w:lvl w:ilvl="6" w:tplc="78C24DCA">
      <w:start w:val="1"/>
      <w:numFmt w:val="bullet"/>
      <w:lvlText w:val=""/>
      <w:lvlJc w:val="left"/>
      <w:pPr>
        <w:ind w:left="5760" w:hanging="360"/>
      </w:pPr>
      <w:rPr>
        <w:rFonts w:ascii="Symbol" w:hAnsi="Symbol" w:hint="default"/>
      </w:rPr>
    </w:lvl>
    <w:lvl w:ilvl="7" w:tplc="AB86E18A">
      <w:start w:val="1"/>
      <w:numFmt w:val="bullet"/>
      <w:lvlText w:val="o"/>
      <w:lvlJc w:val="left"/>
      <w:pPr>
        <w:ind w:left="6480" w:hanging="360"/>
      </w:pPr>
      <w:rPr>
        <w:rFonts w:ascii="Courier New" w:hAnsi="Courier New" w:hint="default"/>
      </w:rPr>
    </w:lvl>
    <w:lvl w:ilvl="8" w:tplc="039240D2">
      <w:start w:val="1"/>
      <w:numFmt w:val="bullet"/>
      <w:lvlText w:val=""/>
      <w:lvlJc w:val="left"/>
      <w:pPr>
        <w:ind w:left="7200" w:hanging="360"/>
      </w:pPr>
      <w:rPr>
        <w:rFonts w:ascii="Wingdings" w:hAnsi="Wingdings" w:hint="default"/>
      </w:rPr>
    </w:lvl>
  </w:abstractNum>
  <w:abstractNum w:abstractNumId="25" w15:restartNumberingAfterBreak="0">
    <w:nsid w:val="36133270"/>
    <w:multiLevelType w:val="hybridMultilevel"/>
    <w:tmpl w:val="E4DEABF8"/>
    <w:lvl w:ilvl="0" w:tplc="04130019">
      <w:numFmt w:val="decimal"/>
      <w:lvlText w:val=""/>
      <w:lvlJc w:val="left"/>
    </w:lvl>
    <w:lvl w:ilvl="1" w:tplc="F8F44BEE">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CD409A"/>
    <w:multiLevelType w:val="hybridMultilevel"/>
    <w:tmpl w:val="9ED24A1A"/>
    <w:lvl w:ilvl="0" w:tplc="FFFFFFFF">
      <w:numFmt w:val="decimal"/>
      <w:lvlText w:val=""/>
      <w:lvlJc w:val="left"/>
    </w:lvl>
    <w:lvl w:ilvl="1" w:tplc="0413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29173F5"/>
    <w:multiLevelType w:val="hybridMultilevel"/>
    <w:tmpl w:val="B5481BD2"/>
    <w:lvl w:ilvl="0" w:tplc="04130001">
      <w:numFmt w:val="decimal"/>
      <w:pStyle w:val="Appendix"/>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28" w15:restartNumberingAfterBreak="0">
    <w:nsid w:val="457A12D2"/>
    <w:multiLevelType w:val="singleLevel"/>
    <w:tmpl w:val="40265286"/>
    <w:lvl w:ilvl="0">
      <w:numFmt w:val="decimal"/>
      <w:pStyle w:val="StandaardArial"/>
      <w:lvlText w:val=""/>
      <w:lvlJc w:val="left"/>
    </w:lvl>
  </w:abstractNum>
  <w:abstractNum w:abstractNumId="29" w15:restartNumberingAfterBreak="0">
    <w:nsid w:val="49546684"/>
    <w:multiLevelType w:val="multilevel"/>
    <w:tmpl w:val="F07C678C"/>
    <w:lvl w:ilvl="0">
      <w:numFmt w:val="decimal"/>
      <w:lvlText w:val=""/>
      <w:lvlJc w:val="left"/>
    </w:lvl>
    <w:lvl w:ilvl="1">
      <w:numFmt w:val="decimal"/>
      <w:pStyle w:val="Plattetekst"/>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53126F"/>
    <w:multiLevelType w:val="hybridMultilevel"/>
    <w:tmpl w:val="8C82FD24"/>
    <w:lvl w:ilvl="0" w:tplc="0442C0D6">
      <w:numFmt w:val="decimal"/>
      <w:pStyle w:val="Kop6Bijlage"/>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31" w15:restartNumberingAfterBreak="0">
    <w:nsid w:val="530120A1"/>
    <w:multiLevelType w:val="hybridMultilevel"/>
    <w:tmpl w:val="E382B38A"/>
    <w:lvl w:ilvl="0" w:tplc="EF74D3E2">
      <w:numFmt w:val="decimal"/>
      <w:lvlText w:val=""/>
      <w:lvlJc w:val="left"/>
    </w:lvl>
    <w:lvl w:ilvl="1" w:tplc="0A048D16">
      <w:numFmt w:val="decimal"/>
      <w:lvlText w:val=""/>
      <w:lvlJc w:val="left"/>
    </w:lvl>
    <w:lvl w:ilvl="2" w:tplc="1386724C">
      <w:numFmt w:val="decimal"/>
      <w:lvlText w:val=""/>
      <w:lvlJc w:val="left"/>
    </w:lvl>
    <w:lvl w:ilvl="3" w:tplc="6CD83866">
      <w:numFmt w:val="decimal"/>
      <w:lvlText w:val=""/>
      <w:lvlJc w:val="left"/>
    </w:lvl>
    <w:lvl w:ilvl="4" w:tplc="2856C2A0">
      <w:numFmt w:val="decimal"/>
      <w:lvlText w:val=""/>
      <w:lvlJc w:val="left"/>
    </w:lvl>
    <w:lvl w:ilvl="5" w:tplc="0DB65C54">
      <w:numFmt w:val="decimal"/>
      <w:lvlText w:val=""/>
      <w:lvlJc w:val="left"/>
    </w:lvl>
    <w:lvl w:ilvl="6" w:tplc="7E52AC7A">
      <w:numFmt w:val="decimal"/>
      <w:lvlText w:val=""/>
      <w:lvlJc w:val="left"/>
    </w:lvl>
    <w:lvl w:ilvl="7" w:tplc="3208C81E">
      <w:numFmt w:val="decimal"/>
      <w:lvlText w:val=""/>
      <w:lvlJc w:val="left"/>
    </w:lvl>
    <w:lvl w:ilvl="8" w:tplc="BF7457D4">
      <w:numFmt w:val="decimal"/>
      <w:lvlText w:val=""/>
      <w:lvlJc w:val="left"/>
    </w:lvl>
  </w:abstractNum>
  <w:abstractNum w:abstractNumId="32" w15:restartNumberingAfterBreak="0">
    <w:nsid w:val="55C40BB0"/>
    <w:multiLevelType w:val="hybridMultilevel"/>
    <w:tmpl w:val="385A40EC"/>
    <w:lvl w:ilvl="0" w:tplc="FFFFFFFF">
      <w:numFmt w:val="decimal"/>
      <w:pStyle w:val="Lijstopsomteken2"/>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E276E2"/>
    <w:multiLevelType w:val="hybridMultilevel"/>
    <w:tmpl w:val="0B64370C"/>
    <w:lvl w:ilvl="0" w:tplc="264697D6">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4" w15:restartNumberingAfterBreak="0">
    <w:nsid w:val="56E13CD5"/>
    <w:multiLevelType w:val="hybridMultilevel"/>
    <w:tmpl w:val="D04683A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AFA6EA0"/>
    <w:multiLevelType w:val="hybridMultilevel"/>
    <w:tmpl w:val="2B5CD45A"/>
    <w:lvl w:ilvl="0" w:tplc="FFFFFFFF">
      <w:numFmt w:val="decimal"/>
      <w:pStyle w:val="Opsomm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5081FB2"/>
    <w:multiLevelType w:val="multilevel"/>
    <w:tmpl w:val="6A8E3350"/>
    <w:lvl w:ilvl="0">
      <w:numFmt w:val="decimal"/>
      <w:lvlText w:val=""/>
      <w:lvlJc w:val="left"/>
    </w:lvl>
    <w:lvl w:ilvl="1">
      <w:numFmt w:val="decimal"/>
      <w:lvlText w:val=""/>
      <w:lvlJc w:val="left"/>
    </w:lvl>
    <w:lvl w:ilvl="2">
      <w:numFmt w:val="decimal"/>
      <w:pStyle w:val="OpmaakprofielKop3Eersteregel127cm"/>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6482C31"/>
    <w:multiLevelType w:val="hybridMultilevel"/>
    <w:tmpl w:val="0D6E9330"/>
    <w:lvl w:ilvl="0" w:tplc="884A103C">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8" w15:restartNumberingAfterBreak="0">
    <w:nsid w:val="69070821"/>
    <w:multiLevelType w:val="hybridMultilevel"/>
    <w:tmpl w:val="158034E4"/>
    <w:lvl w:ilvl="0" w:tplc="04130003">
      <w:numFmt w:val="decimal"/>
      <w:lvlText w:val=""/>
      <w:lvlJc w:val="left"/>
    </w:lvl>
    <w:lvl w:ilvl="1" w:tplc="04130003">
      <w:numFmt w:val="decimal"/>
      <w:lvlText w:val=""/>
      <w:lvlJc w:val="left"/>
    </w:lvl>
    <w:lvl w:ilvl="2" w:tplc="04130005">
      <w:numFmt w:val="decimal"/>
      <w:lvlText w:val=""/>
      <w:lvlJc w:val="left"/>
    </w:lvl>
    <w:lvl w:ilvl="3" w:tplc="04130001">
      <w:numFmt w:val="decimal"/>
      <w:lvlText w:val=""/>
      <w:lvlJc w:val="left"/>
    </w:lvl>
    <w:lvl w:ilvl="4" w:tplc="04130003">
      <w:numFmt w:val="decimal"/>
      <w:lvlText w:val=""/>
      <w:lvlJc w:val="left"/>
    </w:lvl>
    <w:lvl w:ilvl="5" w:tplc="04130005">
      <w:numFmt w:val="decimal"/>
      <w:lvlText w:val=""/>
      <w:lvlJc w:val="left"/>
    </w:lvl>
    <w:lvl w:ilvl="6" w:tplc="04130001">
      <w:numFmt w:val="decimal"/>
      <w:lvlText w:val=""/>
      <w:lvlJc w:val="left"/>
    </w:lvl>
    <w:lvl w:ilvl="7" w:tplc="04130003">
      <w:numFmt w:val="decimal"/>
      <w:lvlText w:val=""/>
      <w:lvlJc w:val="left"/>
    </w:lvl>
    <w:lvl w:ilvl="8" w:tplc="04130005">
      <w:numFmt w:val="decimal"/>
      <w:lvlText w:val=""/>
      <w:lvlJc w:val="left"/>
    </w:lvl>
  </w:abstractNum>
  <w:abstractNum w:abstractNumId="39" w15:restartNumberingAfterBreak="0">
    <w:nsid w:val="6A33034C"/>
    <w:multiLevelType w:val="hybridMultilevel"/>
    <w:tmpl w:val="329A9E88"/>
    <w:lvl w:ilvl="0" w:tplc="31E8E4CE">
      <w:numFmt w:val="decimal"/>
      <w:lvlText w:val=""/>
      <w:lvlJc w:val="left"/>
    </w:lvl>
    <w:lvl w:ilvl="1" w:tplc="74E04120">
      <w:numFmt w:val="decimal"/>
      <w:lvlText w:val=""/>
      <w:lvlJc w:val="left"/>
    </w:lvl>
    <w:lvl w:ilvl="2" w:tplc="EDF8D896">
      <w:numFmt w:val="decimal"/>
      <w:lvlText w:val=""/>
      <w:lvlJc w:val="left"/>
    </w:lvl>
    <w:lvl w:ilvl="3" w:tplc="B45248EE">
      <w:numFmt w:val="decimal"/>
      <w:lvlText w:val=""/>
      <w:lvlJc w:val="left"/>
    </w:lvl>
    <w:lvl w:ilvl="4" w:tplc="3B80F3C8">
      <w:numFmt w:val="decimal"/>
      <w:lvlText w:val=""/>
      <w:lvlJc w:val="left"/>
    </w:lvl>
    <w:lvl w:ilvl="5" w:tplc="D786B578">
      <w:numFmt w:val="decimal"/>
      <w:lvlText w:val=""/>
      <w:lvlJc w:val="left"/>
    </w:lvl>
    <w:lvl w:ilvl="6" w:tplc="5986D178">
      <w:numFmt w:val="decimal"/>
      <w:lvlText w:val=""/>
      <w:lvlJc w:val="left"/>
    </w:lvl>
    <w:lvl w:ilvl="7" w:tplc="672A4E5A">
      <w:numFmt w:val="decimal"/>
      <w:lvlText w:val=""/>
      <w:lvlJc w:val="left"/>
    </w:lvl>
    <w:lvl w:ilvl="8" w:tplc="48287B92">
      <w:numFmt w:val="decimal"/>
      <w:lvlText w:val=""/>
      <w:lvlJc w:val="left"/>
    </w:lvl>
  </w:abstractNum>
  <w:abstractNum w:abstractNumId="40" w15:restartNumberingAfterBreak="0">
    <w:nsid w:val="6FE45227"/>
    <w:multiLevelType w:val="multilevel"/>
    <w:tmpl w:val="B136E4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02A3D34"/>
    <w:multiLevelType w:val="hybridMultilevel"/>
    <w:tmpl w:val="42D8AEDE"/>
    <w:lvl w:ilvl="0" w:tplc="0413000F">
      <w:numFmt w:val="decimal"/>
      <w:lvlText w:val=""/>
      <w:lvlJc w:val="left"/>
    </w:lvl>
    <w:lvl w:ilvl="1" w:tplc="04130019">
      <w:numFmt w:val="decimal"/>
      <w:lvlText w:val=""/>
      <w:lvlJc w:val="left"/>
    </w:lvl>
    <w:lvl w:ilvl="2" w:tplc="0413001B">
      <w:numFmt w:val="decimal"/>
      <w:lvlText w:val=""/>
      <w:lvlJc w:val="left"/>
    </w:lvl>
    <w:lvl w:ilvl="3" w:tplc="0413000F">
      <w:numFmt w:val="decimal"/>
      <w:lvlText w:val=""/>
      <w:lvlJc w:val="left"/>
    </w:lvl>
    <w:lvl w:ilvl="4" w:tplc="04130019">
      <w:numFmt w:val="decimal"/>
      <w:lvlText w:val=""/>
      <w:lvlJc w:val="left"/>
    </w:lvl>
    <w:lvl w:ilvl="5" w:tplc="0413001B">
      <w:numFmt w:val="decimal"/>
      <w:lvlText w:val=""/>
      <w:lvlJc w:val="left"/>
    </w:lvl>
    <w:lvl w:ilvl="6" w:tplc="0413000F">
      <w:numFmt w:val="decimal"/>
      <w:lvlText w:val=""/>
      <w:lvlJc w:val="left"/>
    </w:lvl>
    <w:lvl w:ilvl="7" w:tplc="04130019">
      <w:numFmt w:val="decimal"/>
      <w:lvlText w:val=""/>
      <w:lvlJc w:val="left"/>
    </w:lvl>
    <w:lvl w:ilvl="8" w:tplc="0413001B">
      <w:numFmt w:val="decimal"/>
      <w:lvlText w:val=""/>
      <w:lvlJc w:val="left"/>
    </w:lvl>
  </w:abstractNum>
  <w:abstractNum w:abstractNumId="42" w15:restartNumberingAfterBreak="0">
    <w:nsid w:val="70BC2737"/>
    <w:multiLevelType w:val="hybridMultilevel"/>
    <w:tmpl w:val="3754EC60"/>
    <w:lvl w:ilvl="0" w:tplc="ABD0BBD6">
      <w:start w:val="1"/>
      <w:numFmt w:val="bullet"/>
      <w:lvlText w:val="o"/>
      <w:lvlJc w:val="left"/>
      <w:pPr>
        <w:ind w:left="720" w:hanging="360"/>
      </w:pPr>
      <w:rPr>
        <w:rFonts w:ascii="Courier New" w:hAnsi="Courier New" w:hint="default"/>
      </w:rPr>
    </w:lvl>
    <w:lvl w:ilvl="1" w:tplc="8F949E12">
      <w:start w:val="1"/>
      <w:numFmt w:val="bullet"/>
      <w:lvlText w:val="o"/>
      <w:lvlJc w:val="left"/>
      <w:pPr>
        <w:ind w:left="1440" w:hanging="360"/>
      </w:pPr>
      <w:rPr>
        <w:rFonts w:ascii="Courier New" w:hAnsi="Courier New" w:hint="default"/>
      </w:rPr>
    </w:lvl>
    <w:lvl w:ilvl="2" w:tplc="8A929C5C">
      <w:start w:val="1"/>
      <w:numFmt w:val="bullet"/>
      <w:lvlText w:val=""/>
      <w:lvlJc w:val="left"/>
      <w:pPr>
        <w:ind w:left="2160" w:hanging="360"/>
      </w:pPr>
      <w:rPr>
        <w:rFonts w:ascii="Wingdings" w:hAnsi="Wingdings" w:hint="default"/>
      </w:rPr>
    </w:lvl>
    <w:lvl w:ilvl="3" w:tplc="DD0E26BA">
      <w:start w:val="1"/>
      <w:numFmt w:val="bullet"/>
      <w:lvlText w:val=""/>
      <w:lvlJc w:val="left"/>
      <w:pPr>
        <w:ind w:left="2880" w:hanging="360"/>
      </w:pPr>
      <w:rPr>
        <w:rFonts w:ascii="Symbol" w:hAnsi="Symbol" w:hint="default"/>
      </w:rPr>
    </w:lvl>
    <w:lvl w:ilvl="4" w:tplc="1AFCABA6">
      <w:start w:val="1"/>
      <w:numFmt w:val="bullet"/>
      <w:lvlText w:val="o"/>
      <w:lvlJc w:val="left"/>
      <w:pPr>
        <w:ind w:left="3600" w:hanging="360"/>
      </w:pPr>
      <w:rPr>
        <w:rFonts w:ascii="Courier New" w:hAnsi="Courier New" w:hint="default"/>
      </w:rPr>
    </w:lvl>
    <w:lvl w:ilvl="5" w:tplc="78A01E4E">
      <w:start w:val="1"/>
      <w:numFmt w:val="bullet"/>
      <w:lvlText w:val=""/>
      <w:lvlJc w:val="left"/>
      <w:pPr>
        <w:ind w:left="4320" w:hanging="360"/>
      </w:pPr>
      <w:rPr>
        <w:rFonts w:ascii="Wingdings" w:hAnsi="Wingdings" w:hint="default"/>
      </w:rPr>
    </w:lvl>
    <w:lvl w:ilvl="6" w:tplc="031EF1B0">
      <w:start w:val="1"/>
      <w:numFmt w:val="bullet"/>
      <w:lvlText w:val=""/>
      <w:lvlJc w:val="left"/>
      <w:pPr>
        <w:ind w:left="5040" w:hanging="360"/>
      </w:pPr>
      <w:rPr>
        <w:rFonts w:ascii="Symbol" w:hAnsi="Symbol" w:hint="default"/>
      </w:rPr>
    </w:lvl>
    <w:lvl w:ilvl="7" w:tplc="AB1CE546">
      <w:start w:val="1"/>
      <w:numFmt w:val="bullet"/>
      <w:lvlText w:val="o"/>
      <w:lvlJc w:val="left"/>
      <w:pPr>
        <w:ind w:left="5760" w:hanging="360"/>
      </w:pPr>
      <w:rPr>
        <w:rFonts w:ascii="Courier New" w:hAnsi="Courier New" w:hint="default"/>
      </w:rPr>
    </w:lvl>
    <w:lvl w:ilvl="8" w:tplc="74FED8A4">
      <w:start w:val="1"/>
      <w:numFmt w:val="bullet"/>
      <w:lvlText w:val=""/>
      <w:lvlJc w:val="left"/>
      <w:pPr>
        <w:ind w:left="6480" w:hanging="360"/>
      </w:pPr>
      <w:rPr>
        <w:rFonts w:ascii="Wingdings" w:hAnsi="Wingdings" w:hint="default"/>
      </w:rPr>
    </w:lvl>
  </w:abstractNum>
  <w:abstractNum w:abstractNumId="43" w15:restartNumberingAfterBreak="0">
    <w:nsid w:val="786A5587"/>
    <w:multiLevelType w:val="hybridMultilevel"/>
    <w:tmpl w:val="BF3E4744"/>
    <w:lvl w:ilvl="0" w:tplc="FFFFFFFF">
      <w:start w:val="1"/>
      <w:numFmt w:val="bullet"/>
      <w:lvlText w:val="o"/>
      <w:lvlJc w:val="left"/>
      <w:pPr>
        <w:ind w:left="720" w:hanging="360"/>
      </w:pPr>
      <w:rPr>
        <w:rFonts w:ascii="Courier New" w:hAnsi="Courier New" w:cs="Courier New"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8CF03B"/>
    <w:multiLevelType w:val="hybridMultilevel"/>
    <w:tmpl w:val="FFFFFFFF"/>
    <w:lvl w:ilvl="0" w:tplc="1B866DC4">
      <w:start w:val="1"/>
      <w:numFmt w:val="bullet"/>
      <w:lvlText w:val=""/>
      <w:lvlJc w:val="left"/>
      <w:pPr>
        <w:ind w:left="720" w:hanging="360"/>
      </w:pPr>
      <w:rPr>
        <w:rFonts w:ascii="Symbol" w:hAnsi="Symbol" w:hint="default"/>
      </w:rPr>
    </w:lvl>
    <w:lvl w:ilvl="1" w:tplc="75A49BE0">
      <w:start w:val="1"/>
      <w:numFmt w:val="bullet"/>
      <w:lvlText w:val="o"/>
      <w:lvlJc w:val="left"/>
      <w:pPr>
        <w:ind w:left="1440" w:hanging="360"/>
      </w:pPr>
      <w:rPr>
        <w:rFonts w:ascii="Courier New" w:hAnsi="Courier New" w:hint="default"/>
      </w:rPr>
    </w:lvl>
    <w:lvl w:ilvl="2" w:tplc="57888932">
      <w:start w:val="1"/>
      <w:numFmt w:val="bullet"/>
      <w:lvlText w:val=""/>
      <w:lvlJc w:val="left"/>
      <w:pPr>
        <w:ind w:left="2160" w:hanging="360"/>
      </w:pPr>
      <w:rPr>
        <w:rFonts w:ascii="Wingdings" w:hAnsi="Wingdings" w:hint="default"/>
      </w:rPr>
    </w:lvl>
    <w:lvl w:ilvl="3" w:tplc="D362D4EE">
      <w:start w:val="1"/>
      <w:numFmt w:val="bullet"/>
      <w:lvlText w:val=""/>
      <w:lvlJc w:val="left"/>
      <w:pPr>
        <w:ind w:left="2880" w:hanging="360"/>
      </w:pPr>
      <w:rPr>
        <w:rFonts w:ascii="Symbol" w:hAnsi="Symbol" w:hint="default"/>
      </w:rPr>
    </w:lvl>
    <w:lvl w:ilvl="4" w:tplc="4500633C">
      <w:start w:val="1"/>
      <w:numFmt w:val="bullet"/>
      <w:lvlText w:val="o"/>
      <w:lvlJc w:val="left"/>
      <w:pPr>
        <w:ind w:left="3600" w:hanging="360"/>
      </w:pPr>
      <w:rPr>
        <w:rFonts w:ascii="Courier New" w:hAnsi="Courier New" w:hint="default"/>
      </w:rPr>
    </w:lvl>
    <w:lvl w:ilvl="5" w:tplc="5E3458D2">
      <w:start w:val="1"/>
      <w:numFmt w:val="bullet"/>
      <w:lvlText w:val=""/>
      <w:lvlJc w:val="left"/>
      <w:pPr>
        <w:ind w:left="4320" w:hanging="360"/>
      </w:pPr>
      <w:rPr>
        <w:rFonts w:ascii="Wingdings" w:hAnsi="Wingdings" w:hint="default"/>
      </w:rPr>
    </w:lvl>
    <w:lvl w:ilvl="6" w:tplc="F388632C">
      <w:start w:val="1"/>
      <w:numFmt w:val="bullet"/>
      <w:lvlText w:val=""/>
      <w:lvlJc w:val="left"/>
      <w:pPr>
        <w:ind w:left="5040" w:hanging="360"/>
      </w:pPr>
      <w:rPr>
        <w:rFonts w:ascii="Symbol" w:hAnsi="Symbol" w:hint="default"/>
      </w:rPr>
    </w:lvl>
    <w:lvl w:ilvl="7" w:tplc="13C60000">
      <w:start w:val="1"/>
      <w:numFmt w:val="bullet"/>
      <w:lvlText w:val="o"/>
      <w:lvlJc w:val="left"/>
      <w:pPr>
        <w:ind w:left="5760" w:hanging="360"/>
      </w:pPr>
      <w:rPr>
        <w:rFonts w:ascii="Courier New" w:hAnsi="Courier New" w:hint="default"/>
      </w:rPr>
    </w:lvl>
    <w:lvl w:ilvl="8" w:tplc="68142488">
      <w:start w:val="1"/>
      <w:numFmt w:val="bullet"/>
      <w:lvlText w:val=""/>
      <w:lvlJc w:val="left"/>
      <w:pPr>
        <w:ind w:left="6480" w:hanging="360"/>
      </w:pPr>
      <w:rPr>
        <w:rFonts w:ascii="Wingdings" w:hAnsi="Wingdings" w:hint="default"/>
      </w:rPr>
    </w:lvl>
  </w:abstractNum>
  <w:abstractNum w:abstractNumId="45" w15:restartNumberingAfterBreak="0">
    <w:nsid w:val="7D8104A2"/>
    <w:multiLevelType w:val="hybridMultilevel"/>
    <w:tmpl w:val="117C480A"/>
    <w:lvl w:ilvl="0" w:tplc="FFFFFFFF">
      <w:numFmt w:val="decimal"/>
      <w:lvlText w:val=""/>
      <w:lvlJc w:val="left"/>
    </w:lvl>
    <w:lvl w:ilvl="1" w:tplc="04130003">
      <w:start w:val="1"/>
      <w:numFmt w:val="bullet"/>
      <w:lvlText w:val="o"/>
      <w:lvlJc w:val="left"/>
      <w:pPr>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E362655"/>
    <w:multiLevelType w:val="multilevel"/>
    <w:tmpl w:val="8522D458"/>
    <w:lvl w:ilvl="0">
      <w:start w:val="2"/>
      <w:numFmt w:val="decimal"/>
      <w:lvlText w:val="%1"/>
      <w:lvlJc w:val="left"/>
      <w:pPr>
        <w:ind w:left="380" w:hanging="380"/>
      </w:pPr>
      <w:rPr>
        <w:rFonts w:hint="default"/>
      </w:rPr>
    </w:lvl>
    <w:lvl w:ilvl="1">
      <w:start w:val="6"/>
      <w:numFmt w:val="decimal"/>
      <w:lvlText w:val="%1.%2"/>
      <w:lvlJc w:val="left"/>
      <w:pPr>
        <w:ind w:left="593" w:hanging="3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47" w15:restartNumberingAfterBreak="0">
    <w:nsid w:val="7F024E6A"/>
    <w:multiLevelType w:val="hybridMultilevel"/>
    <w:tmpl w:val="69764E80"/>
    <w:lvl w:ilvl="0" w:tplc="0413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64457848">
    <w:abstractNumId w:val="42"/>
  </w:num>
  <w:num w:numId="2" w16cid:durableId="1188450936">
    <w:abstractNumId w:val="2"/>
  </w:num>
  <w:num w:numId="3" w16cid:durableId="2042045034">
    <w:abstractNumId w:val="22"/>
  </w:num>
  <w:num w:numId="4" w16cid:durableId="1669867486">
    <w:abstractNumId w:val="29"/>
  </w:num>
  <w:num w:numId="5" w16cid:durableId="1384871911">
    <w:abstractNumId w:val="0"/>
  </w:num>
  <w:num w:numId="6" w16cid:durableId="825511308">
    <w:abstractNumId w:val="13"/>
  </w:num>
  <w:num w:numId="7" w16cid:durableId="1142040465">
    <w:abstractNumId w:val="37"/>
  </w:num>
  <w:num w:numId="8" w16cid:durableId="616333256">
    <w:abstractNumId w:val="1"/>
  </w:num>
  <w:num w:numId="9" w16cid:durableId="1972904838">
    <w:abstractNumId w:val="35"/>
  </w:num>
  <w:num w:numId="10" w16cid:durableId="89857046">
    <w:abstractNumId w:val="8"/>
  </w:num>
  <w:num w:numId="11" w16cid:durableId="786506944">
    <w:abstractNumId w:val="17"/>
  </w:num>
  <w:num w:numId="12" w16cid:durableId="560021573">
    <w:abstractNumId w:val="27"/>
  </w:num>
  <w:num w:numId="13" w16cid:durableId="1587572631">
    <w:abstractNumId w:val="36"/>
  </w:num>
  <w:num w:numId="14" w16cid:durableId="902640759">
    <w:abstractNumId w:val="32"/>
  </w:num>
  <w:num w:numId="15" w16cid:durableId="1214124845">
    <w:abstractNumId w:val="28"/>
  </w:num>
  <w:num w:numId="16" w16cid:durableId="1297494259">
    <w:abstractNumId w:val="30"/>
  </w:num>
  <w:num w:numId="17" w16cid:durableId="1087462939">
    <w:abstractNumId w:val="6"/>
  </w:num>
  <w:num w:numId="18" w16cid:durableId="1982079664">
    <w:abstractNumId w:val="19"/>
  </w:num>
  <w:num w:numId="19" w16cid:durableId="56974508">
    <w:abstractNumId w:val="41"/>
  </w:num>
  <w:num w:numId="20" w16cid:durableId="1900360516">
    <w:abstractNumId w:val="33"/>
  </w:num>
  <w:num w:numId="21" w16cid:durableId="1360350470">
    <w:abstractNumId w:val="39"/>
  </w:num>
  <w:num w:numId="22" w16cid:durableId="448820447">
    <w:abstractNumId w:val="20"/>
  </w:num>
  <w:num w:numId="23" w16cid:durableId="1618827594">
    <w:abstractNumId w:val="9"/>
  </w:num>
  <w:num w:numId="24" w16cid:durableId="601185686">
    <w:abstractNumId w:val="31"/>
  </w:num>
  <w:num w:numId="25" w16cid:durableId="2090425794">
    <w:abstractNumId w:val="12"/>
  </w:num>
  <w:num w:numId="26" w16cid:durableId="503252115">
    <w:abstractNumId w:val="7"/>
  </w:num>
  <w:num w:numId="27" w16cid:durableId="1752894036">
    <w:abstractNumId w:val="38"/>
  </w:num>
  <w:num w:numId="28" w16cid:durableId="1962106017">
    <w:abstractNumId w:val="34"/>
  </w:num>
  <w:num w:numId="29" w16cid:durableId="877201306">
    <w:abstractNumId w:val="25"/>
  </w:num>
  <w:num w:numId="30" w16cid:durableId="1557157994">
    <w:abstractNumId w:val="15"/>
  </w:num>
  <w:num w:numId="31" w16cid:durableId="753431513">
    <w:abstractNumId w:val="4"/>
  </w:num>
  <w:num w:numId="32" w16cid:durableId="1754470818">
    <w:abstractNumId w:val="40"/>
  </w:num>
  <w:num w:numId="33" w16cid:durableId="551695132">
    <w:abstractNumId w:val="21"/>
  </w:num>
  <w:num w:numId="34" w16cid:durableId="2111701903">
    <w:abstractNumId w:val="23"/>
  </w:num>
  <w:num w:numId="35" w16cid:durableId="504789272">
    <w:abstractNumId w:val="26"/>
  </w:num>
  <w:num w:numId="36" w16cid:durableId="454637445">
    <w:abstractNumId w:val="11"/>
  </w:num>
  <w:num w:numId="37" w16cid:durableId="70809058">
    <w:abstractNumId w:val="47"/>
  </w:num>
  <w:num w:numId="38" w16cid:durableId="441801070">
    <w:abstractNumId w:val="44"/>
  </w:num>
  <w:num w:numId="39" w16cid:durableId="524291969">
    <w:abstractNumId w:val="18"/>
  </w:num>
  <w:num w:numId="40" w16cid:durableId="29033157">
    <w:abstractNumId w:val="3"/>
  </w:num>
  <w:num w:numId="41" w16cid:durableId="29570552">
    <w:abstractNumId w:val="10"/>
  </w:num>
  <w:num w:numId="42" w16cid:durableId="762800808">
    <w:abstractNumId w:val="24"/>
  </w:num>
  <w:num w:numId="43" w16cid:durableId="2044789649">
    <w:abstractNumId w:val="16"/>
  </w:num>
  <w:num w:numId="44" w16cid:durableId="1997680286">
    <w:abstractNumId w:val="43"/>
  </w:num>
  <w:num w:numId="45" w16cid:durableId="434982530">
    <w:abstractNumId w:val="14"/>
  </w:num>
  <w:num w:numId="46" w16cid:durableId="168376364">
    <w:abstractNumId w:val="46"/>
  </w:num>
  <w:num w:numId="47" w16cid:durableId="962157871">
    <w:abstractNumId w:val="45"/>
  </w:num>
  <w:num w:numId="48" w16cid:durableId="1903056918">
    <w:abstractNumId w:val="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D03"/>
    <w:rsid w:val="00000F06"/>
    <w:rsid w:val="0000243E"/>
    <w:rsid w:val="00002CC3"/>
    <w:rsid w:val="00004FED"/>
    <w:rsid w:val="000054FB"/>
    <w:rsid w:val="00005B27"/>
    <w:rsid w:val="000061DF"/>
    <w:rsid w:val="00012266"/>
    <w:rsid w:val="00012C99"/>
    <w:rsid w:val="00013B1D"/>
    <w:rsid w:val="00014F94"/>
    <w:rsid w:val="0001518F"/>
    <w:rsid w:val="00015229"/>
    <w:rsid w:val="00015DB0"/>
    <w:rsid w:val="00017B7D"/>
    <w:rsid w:val="00021D53"/>
    <w:rsid w:val="000247A1"/>
    <w:rsid w:val="00025659"/>
    <w:rsid w:val="00033444"/>
    <w:rsid w:val="00033570"/>
    <w:rsid w:val="0004165A"/>
    <w:rsid w:val="000435B6"/>
    <w:rsid w:val="00043E38"/>
    <w:rsid w:val="00046068"/>
    <w:rsid w:val="00050A1A"/>
    <w:rsid w:val="00051D1D"/>
    <w:rsid w:val="000539EF"/>
    <w:rsid w:val="00053FCF"/>
    <w:rsid w:val="00054A4B"/>
    <w:rsid w:val="00055155"/>
    <w:rsid w:val="00061238"/>
    <w:rsid w:val="0006186B"/>
    <w:rsid w:val="00062DAE"/>
    <w:rsid w:val="00064BA6"/>
    <w:rsid w:val="00064D09"/>
    <w:rsid w:val="00064D35"/>
    <w:rsid w:val="00065D4E"/>
    <w:rsid w:val="00067A38"/>
    <w:rsid w:val="00071EC9"/>
    <w:rsid w:val="00076562"/>
    <w:rsid w:val="00083951"/>
    <w:rsid w:val="000841D6"/>
    <w:rsid w:val="00086AB3"/>
    <w:rsid w:val="00092553"/>
    <w:rsid w:val="00093B72"/>
    <w:rsid w:val="000A0045"/>
    <w:rsid w:val="000A007C"/>
    <w:rsid w:val="000A0395"/>
    <w:rsid w:val="000A0A75"/>
    <w:rsid w:val="000A42EA"/>
    <w:rsid w:val="000A61E4"/>
    <w:rsid w:val="000B1667"/>
    <w:rsid w:val="000B4EB3"/>
    <w:rsid w:val="000B76CC"/>
    <w:rsid w:val="000B771C"/>
    <w:rsid w:val="000C1C98"/>
    <w:rsid w:val="000C1F42"/>
    <w:rsid w:val="000C2E4F"/>
    <w:rsid w:val="000C34C0"/>
    <w:rsid w:val="000C38D9"/>
    <w:rsid w:val="000C3DCC"/>
    <w:rsid w:val="000C3EAA"/>
    <w:rsid w:val="000C5CD9"/>
    <w:rsid w:val="000C6F57"/>
    <w:rsid w:val="000C7B51"/>
    <w:rsid w:val="000D3826"/>
    <w:rsid w:val="000D3F80"/>
    <w:rsid w:val="000D47FF"/>
    <w:rsid w:val="000D555D"/>
    <w:rsid w:val="000D6996"/>
    <w:rsid w:val="000D6A60"/>
    <w:rsid w:val="000D6E01"/>
    <w:rsid w:val="000D770F"/>
    <w:rsid w:val="000D7C70"/>
    <w:rsid w:val="000E13E8"/>
    <w:rsid w:val="000E1404"/>
    <w:rsid w:val="000E2626"/>
    <w:rsid w:val="000E2C35"/>
    <w:rsid w:val="000E38EE"/>
    <w:rsid w:val="000E7C43"/>
    <w:rsid w:val="000F09D7"/>
    <w:rsid w:val="000F68BA"/>
    <w:rsid w:val="00100FA2"/>
    <w:rsid w:val="00101966"/>
    <w:rsid w:val="00101C7C"/>
    <w:rsid w:val="00103B61"/>
    <w:rsid w:val="00103C15"/>
    <w:rsid w:val="00105129"/>
    <w:rsid w:val="001079DF"/>
    <w:rsid w:val="0011338B"/>
    <w:rsid w:val="001152F0"/>
    <w:rsid w:val="001169A1"/>
    <w:rsid w:val="00117160"/>
    <w:rsid w:val="0012021B"/>
    <w:rsid w:val="00120DF0"/>
    <w:rsid w:val="00120F24"/>
    <w:rsid w:val="0012552C"/>
    <w:rsid w:val="00130B90"/>
    <w:rsid w:val="00130F92"/>
    <w:rsid w:val="001339F4"/>
    <w:rsid w:val="0013603B"/>
    <w:rsid w:val="0013607F"/>
    <w:rsid w:val="00137F3D"/>
    <w:rsid w:val="00141A95"/>
    <w:rsid w:val="00143605"/>
    <w:rsid w:val="00143928"/>
    <w:rsid w:val="00143E93"/>
    <w:rsid w:val="00144888"/>
    <w:rsid w:val="00144FEE"/>
    <w:rsid w:val="001463F6"/>
    <w:rsid w:val="001501A3"/>
    <w:rsid w:val="00151983"/>
    <w:rsid w:val="00152ACE"/>
    <w:rsid w:val="00152D9D"/>
    <w:rsid w:val="001537AC"/>
    <w:rsid w:val="0015420F"/>
    <w:rsid w:val="00154318"/>
    <w:rsid w:val="001552AF"/>
    <w:rsid w:val="001559AA"/>
    <w:rsid w:val="00160929"/>
    <w:rsid w:val="00161CBB"/>
    <w:rsid w:val="00161DB3"/>
    <w:rsid w:val="00163E61"/>
    <w:rsid w:val="00164461"/>
    <w:rsid w:val="00167DB8"/>
    <w:rsid w:val="001708EB"/>
    <w:rsid w:val="00171BF4"/>
    <w:rsid w:val="00175637"/>
    <w:rsid w:val="00175B73"/>
    <w:rsid w:val="001775DB"/>
    <w:rsid w:val="00181A49"/>
    <w:rsid w:val="00182082"/>
    <w:rsid w:val="00184061"/>
    <w:rsid w:val="00192DD4"/>
    <w:rsid w:val="001931EF"/>
    <w:rsid w:val="001946CC"/>
    <w:rsid w:val="001948CF"/>
    <w:rsid w:val="00194A5B"/>
    <w:rsid w:val="00195DDE"/>
    <w:rsid w:val="001969BE"/>
    <w:rsid w:val="001977A5"/>
    <w:rsid w:val="0019785B"/>
    <w:rsid w:val="001979F1"/>
    <w:rsid w:val="001A05A0"/>
    <w:rsid w:val="001A33D4"/>
    <w:rsid w:val="001A54CF"/>
    <w:rsid w:val="001A6419"/>
    <w:rsid w:val="001B0339"/>
    <w:rsid w:val="001B1520"/>
    <w:rsid w:val="001B3409"/>
    <w:rsid w:val="001B41F0"/>
    <w:rsid w:val="001B7650"/>
    <w:rsid w:val="001C0AA4"/>
    <w:rsid w:val="001C20C0"/>
    <w:rsid w:val="001C25C2"/>
    <w:rsid w:val="001C5655"/>
    <w:rsid w:val="001C6BCE"/>
    <w:rsid w:val="001D0B6F"/>
    <w:rsid w:val="001D0D93"/>
    <w:rsid w:val="001D1E0D"/>
    <w:rsid w:val="001D4FF1"/>
    <w:rsid w:val="001D6511"/>
    <w:rsid w:val="001D7959"/>
    <w:rsid w:val="001E08CB"/>
    <w:rsid w:val="001E14F3"/>
    <w:rsid w:val="001E2170"/>
    <w:rsid w:val="001E3C81"/>
    <w:rsid w:val="001E3DD5"/>
    <w:rsid w:val="001E5F52"/>
    <w:rsid w:val="001E672F"/>
    <w:rsid w:val="001E73BD"/>
    <w:rsid w:val="001E79E6"/>
    <w:rsid w:val="001E7FFC"/>
    <w:rsid w:val="001F4A94"/>
    <w:rsid w:val="001F4EC5"/>
    <w:rsid w:val="001F74E0"/>
    <w:rsid w:val="00200A6E"/>
    <w:rsid w:val="002030D2"/>
    <w:rsid w:val="00205DFA"/>
    <w:rsid w:val="002078AC"/>
    <w:rsid w:val="00210602"/>
    <w:rsid w:val="0021354F"/>
    <w:rsid w:val="002148A3"/>
    <w:rsid w:val="00216B28"/>
    <w:rsid w:val="00216CD6"/>
    <w:rsid w:val="0021776E"/>
    <w:rsid w:val="0021796C"/>
    <w:rsid w:val="00217BCD"/>
    <w:rsid w:val="00223CF1"/>
    <w:rsid w:val="002253F3"/>
    <w:rsid w:val="00226027"/>
    <w:rsid w:val="002272A6"/>
    <w:rsid w:val="00230477"/>
    <w:rsid w:val="00230685"/>
    <w:rsid w:val="00231DF9"/>
    <w:rsid w:val="0023742F"/>
    <w:rsid w:val="00237B35"/>
    <w:rsid w:val="0024067F"/>
    <w:rsid w:val="00243597"/>
    <w:rsid w:val="0024418E"/>
    <w:rsid w:val="002455D8"/>
    <w:rsid w:val="002456C8"/>
    <w:rsid w:val="0024672F"/>
    <w:rsid w:val="00246C69"/>
    <w:rsid w:val="002477FE"/>
    <w:rsid w:val="00255779"/>
    <w:rsid w:val="0025664D"/>
    <w:rsid w:val="002567EA"/>
    <w:rsid w:val="002573D4"/>
    <w:rsid w:val="002629AF"/>
    <w:rsid w:val="00263B06"/>
    <w:rsid w:val="00266777"/>
    <w:rsid w:val="002667E8"/>
    <w:rsid w:val="00267610"/>
    <w:rsid w:val="00270602"/>
    <w:rsid w:val="00271D8F"/>
    <w:rsid w:val="0027467D"/>
    <w:rsid w:val="002746BE"/>
    <w:rsid w:val="00275B4D"/>
    <w:rsid w:val="00276CA8"/>
    <w:rsid w:val="00277054"/>
    <w:rsid w:val="002804DF"/>
    <w:rsid w:val="00281705"/>
    <w:rsid w:val="00282A29"/>
    <w:rsid w:val="002864C6"/>
    <w:rsid w:val="00286907"/>
    <w:rsid w:val="00290880"/>
    <w:rsid w:val="00290DB0"/>
    <w:rsid w:val="00291B3A"/>
    <w:rsid w:val="00291CF8"/>
    <w:rsid w:val="002939F9"/>
    <w:rsid w:val="00293ABF"/>
    <w:rsid w:val="00294932"/>
    <w:rsid w:val="00295D2E"/>
    <w:rsid w:val="00297080"/>
    <w:rsid w:val="00297E5A"/>
    <w:rsid w:val="002A09D5"/>
    <w:rsid w:val="002A2D57"/>
    <w:rsid w:val="002A4602"/>
    <w:rsid w:val="002A6394"/>
    <w:rsid w:val="002A7DAF"/>
    <w:rsid w:val="002B048D"/>
    <w:rsid w:val="002B1544"/>
    <w:rsid w:val="002B20DB"/>
    <w:rsid w:val="002B2F1C"/>
    <w:rsid w:val="002B7CB8"/>
    <w:rsid w:val="002C1319"/>
    <w:rsid w:val="002C250D"/>
    <w:rsid w:val="002C3D3F"/>
    <w:rsid w:val="002C438F"/>
    <w:rsid w:val="002C5130"/>
    <w:rsid w:val="002C6E18"/>
    <w:rsid w:val="002C7DCE"/>
    <w:rsid w:val="002D06DA"/>
    <w:rsid w:val="002D135D"/>
    <w:rsid w:val="002D3F09"/>
    <w:rsid w:val="002D4935"/>
    <w:rsid w:val="002D73D8"/>
    <w:rsid w:val="002D7655"/>
    <w:rsid w:val="002E3B49"/>
    <w:rsid w:val="002E4177"/>
    <w:rsid w:val="002E432E"/>
    <w:rsid w:val="002E4509"/>
    <w:rsid w:val="002E46FF"/>
    <w:rsid w:val="002E569C"/>
    <w:rsid w:val="002E6FCB"/>
    <w:rsid w:val="002F26C4"/>
    <w:rsid w:val="002F37D0"/>
    <w:rsid w:val="002F3BE6"/>
    <w:rsid w:val="002F3D6D"/>
    <w:rsid w:val="002F447B"/>
    <w:rsid w:val="002F79E0"/>
    <w:rsid w:val="00301087"/>
    <w:rsid w:val="00301402"/>
    <w:rsid w:val="00303BDA"/>
    <w:rsid w:val="00304238"/>
    <w:rsid w:val="00304E14"/>
    <w:rsid w:val="00306259"/>
    <w:rsid w:val="00306326"/>
    <w:rsid w:val="0030681D"/>
    <w:rsid w:val="00307731"/>
    <w:rsid w:val="00311B20"/>
    <w:rsid w:val="00312A99"/>
    <w:rsid w:val="003137EB"/>
    <w:rsid w:val="00315219"/>
    <w:rsid w:val="0031609F"/>
    <w:rsid w:val="003201B1"/>
    <w:rsid w:val="00320584"/>
    <w:rsid w:val="00320670"/>
    <w:rsid w:val="003243D4"/>
    <w:rsid w:val="00324837"/>
    <w:rsid w:val="00324FC0"/>
    <w:rsid w:val="0032586F"/>
    <w:rsid w:val="003268B4"/>
    <w:rsid w:val="00331C54"/>
    <w:rsid w:val="003320C9"/>
    <w:rsid w:val="003338A1"/>
    <w:rsid w:val="00333AF4"/>
    <w:rsid w:val="00334F93"/>
    <w:rsid w:val="00335CA7"/>
    <w:rsid w:val="00336C5A"/>
    <w:rsid w:val="003374DF"/>
    <w:rsid w:val="00340E87"/>
    <w:rsid w:val="00342028"/>
    <w:rsid w:val="00344C01"/>
    <w:rsid w:val="00347D56"/>
    <w:rsid w:val="00353F80"/>
    <w:rsid w:val="0035473C"/>
    <w:rsid w:val="00355713"/>
    <w:rsid w:val="00355E6A"/>
    <w:rsid w:val="003571B8"/>
    <w:rsid w:val="00362969"/>
    <w:rsid w:val="00362FA3"/>
    <w:rsid w:val="003631A2"/>
    <w:rsid w:val="00363219"/>
    <w:rsid w:val="003644EB"/>
    <w:rsid w:val="003646B0"/>
    <w:rsid w:val="003647FD"/>
    <w:rsid w:val="003656B1"/>
    <w:rsid w:val="00366454"/>
    <w:rsid w:val="00366A9E"/>
    <w:rsid w:val="003710D3"/>
    <w:rsid w:val="0037216C"/>
    <w:rsid w:val="00372B87"/>
    <w:rsid w:val="00374AC5"/>
    <w:rsid w:val="00374E38"/>
    <w:rsid w:val="00376120"/>
    <w:rsid w:val="00376BD2"/>
    <w:rsid w:val="00377B54"/>
    <w:rsid w:val="00377DF9"/>
    <w:rsid w:val="00381212"/>
    <w:rsid w:val="00381E5A"/>
    <w:rsid w:val="0038267C"/>
    <w:rsid w:val="00382C62"/>
    <w:rsid w:val="003868B3"/>
    <w:rsid w:val="00390681"/>
    <w:rsid w:val="00390C45"/>
    <w:rsid w:val="00390F38"/>
    <w:rsid w:val="003958AF"/>
    <w:rsid w:val="003A055F"/>
    <w:rsid w:val="003A1FBE"/>
    <w:rsid w:val="003A28F0"/>
    <w:rsid w:val="003A3D7C"/>
    <w:rsid w:val="003A6138"/>
    <w:rsid w:val="003A615D"/>
    <w:rsid w:val="003A7EF1"/>
    <w:rsid w:val="003B03F2"/>
    <w:rsid w:val="003B0C77"/>
    <w:rsid w:val="003B12DB"/>
    <w:rsid w:val="003B3377"/>
    <w:rsid w:val="003B4FA3"/>
    <w:rsid w:val="003B50D5"/>
    <w:rsid w:val="003B66DE"/>
    <w:rsid w:val="003B6FAE"/>
    <w:rsid w:val="003B7FEC"/>
    <w:rsid w:val="003C002B"/>
    <w:rsid w:val="003C2AB4"/>
    <w:rsid w:val="003C354B"/>
    <w:rsid w:val="003C78C6"/>
    <w:rsid w:val="003C7DC6"/>
    <w:rsid w:val="003D01AA"/>
    <w:rsid w:val="003D14E3"/>
    <w:rsid w:val="003D230E"/>
    <w:rsid w:val="003D49AB"/>
    <w:rsid w:val="003D6159"/>
    <w:rsid w:val="003D6F8E"/>
    <w:rsid w:val="003D6F90"/>
    <w:rsid w:val="003D7D0A"/>
    <w:rsid w:val="003D7EDC"/>
    <w:rsid w:val="003E2A20"/>
    <w:rsid w:val="003E2F07"/>
    <w:rsid w:val="003E355A"/>
    <w:rsid w:val="003E35DB"/>
    <w:rsid w:val="003F0C9E"/>
    <w:rsid w:val="003F24AB"/>
    <w:rsid w:val="003F2699"/>
    <w:rsid w:val="003F415C"/>
    <w:rsid w:val="003F5533"/>
    <w:rsid w:val="004021A6"/>
    <w:rsid w:val="004025E8"/>
    <w:rsid w:val="004063D1"/>
    <w:rsid w:val="00410950"/>
    <w:rsid w:val="00410998"/>
    <w:rsid w:val="00415703"/>
    <w:rsid w:val="0041623B"/>
    <w:rsid w:val="0041776F"/>
    <w:rsid w:val="00420904"/>
    <w:rsid w:val="00423390"/>
    <w:rsid w:val="0042638B"/>
    <w:rsid w:val="00426479"/>
    <w:rsid w:val="004277EF"/>
    <w:rsid w:val="00427DD3"/>
    <w:rsid w:val="00430195"/>
    <w:rsid w:val="0043204E"/>
    <w:rsid w:val="0043698E"/>
    <w:rsid w:val="00436BE7"/>
    <w:rsid w:val="004375B1"/>
    <w:rsid w:val="00442DFA"/>
    <w:rsid w:val="004438CE"/>
    <w:rsid w:val="0044416A"/>
    <w:rsid w:val="004457E1"/>
    <w:rsid w:val="00450CBE"/>
    <w:rsid w:val="00451D72"/>
    <w:rsid w:val="00452471"/>
    <w:rsid w:val="0045280C"/>
    <w:rsid w:val="00454ED8"/>
    <w:rsid w:val="004560B6"/>
    <w:rsid w:val="00456307"/>
    <w:rsid w:val="00457F8A"/>
    <w:rsid w:val="00462AEB"/>
    <w:rsid w:val="0046497D"/>
    <w:rsid w:val="004650E7"/>
    <w:rsid w:val="0046524D"/>
    <w:rsid w:val="00465F0A"/>
    <w:rsid w:val="00471167"/>
    <w:rsid w:val="00471F5B"/>
    <w:rsid w:val="004722EF"/>
    <w:rsid w:val="0047249C"/>
    <w:rsid w:val="004735C2"/>
    <w:rsid w:val="00474198"/>
    <w:rsid w:val="00481245"/>
    <w:rsid w:val="004833B5"/>
    <w:rsid w:val="004837B1"/>
    <w:rsid w:val="00484701"/>
    <w:rsid w:val="00484D3F"/>
    <w:rsid w:val="00485030"/>
    <w:rsid w:val="00486F31"/>
    <w:rsid w:val="0048798A"/>
    <w:rsid w:val="00487E04"/>
    <w:rsid w:val="00492192"/>
    <w:rsid w:val="00496577"/>
    <w:rsid w:val="004967DE"/>
    <w:rsid w:val="004A3EAC"/>
    <w:rsid w:val="004A53EB"/>
    <w:rsid w:val="004A659F"/>
    <w:rsid w:val="004A759C"/>
    <w:rsid w:val="004A7E84"/>
    <w:rsid w:val="004B25EC"/>
    <w:rsid w:val="004B30FE"/>
    <w:rsid w:val="004B377E"/>
    <w:rsid w:val="004B48C5"/>
    <w:rsid w:val="004B53BE"/>
    <w:rsid w:val="004B5F44"/>
    <w:rsid w:val="004C0275"/>
    <w:rsid w:val="004C3B2B"/>
    <w:rsid w:val="004C3D11"/>
    <w:rsid w:val="004C46B1"/>
    <w:rsid w:val="004D0EF9"/>
    <w:rsid w:val="004D1898"/>
    <w:rsid w:val="004D1D04"/>
    <w:rsid w:val="004D276E"/>
    <w:rsid w:val="004D3715"/>
    <w:rsid w:val="004D5E50"/>
    <w:rsid w:val="004E762E"/>
    <w:rsid w:val="004F3DBB"/>
    <w:rsid w:val="00500341"/>
    <w:rsid w:val="00500DFF"/>
    <w:rsid w:val="00502857"/>
    <w:rsid w:val="0050322D"/>
    <w:rsid w:val="00504C87"/>
    <w:rsid w:val="0051205B"/>
    <w:rsid w:val="00515755"/>
    <w:rsid w:val="005169C4"/>
    <w:rsid w:val="00517807"/>
    <w:rsid w:val="005178B2"/>
    <w:rsid w:val="00517C69"/>
    <w:rsid w:val="00523AF7"/>
    <w:rsid w:val="0052402B"/>
    <w:rsid w:val="00524E9A"/>
    <w:rsid w:val="00535136"/>
    <w:rsid w:val="00537058"/>
    <w:rsid w:val="005373BC"/>
    <w:rsid w:val="00541F5A"/>
    <w:rsid w:val="00544C92"/>
    <w:rsid w:val="00545D30"/>
    <w:rsid w:val="00546F58"/>
    <w:rsid w:val="005505B1"/>
    <w:rsid w:val="00551F17"/>
    <w:rsid w:val="00553755"/>
    <w:rsid w:val="005566F1"/>
    <w:rsid w:val="005572F9"/>
    <w:rsid w:val="00564C7F"/>
    <w:rsid w:val="00565B74"/>
    <w:rsid w:val="00567535"/>
    <w:rsid w:val="005705EA"/>
    <w:rsid w:val="00570F5B"/>
    <w:rsid w:val="005729D1"/>
    <w:rsid w:val="00573354"/>
    <w:rsid w:val="00574CF0"/>
    <w:rsid w:val="00576CC3"/>
    <w:rsid w:val="005853C4"/>
    <w:rsid w:val="00585A7D"/>
    <w:rsid w:val="005864BD"/>
    <w:rsid w:val="00586519"/>
    <w:rsid w:val="00586A52"/>
    <w:rsid w:val="0058779F"/>
    <w:rsid w:val="005900D8"/>
    <w:rsid w:val="00591207"/>
    <w:rsid w:val="00592EEC"/>
    <w:rsid w:val="005949B7"/>
    <w:rsid w:val="00595D49"/>
    <w:rsid w:val="00597E5A"/>
    <w:rsid w:val="005A20BD"/>
    <w:rsid w:val="005A2262"/>
    <w:rsid w:val="005A2B6B"/>
    <w:rsid w:val="005A34EC"/>
    <w:rsid w:val="005A38BD"/>
    <w:rsid w:val="005B4D9A"/>
    <w:rsid w:val="005C016E"/>
    <w:rsid w:val="005C0199"/>
    <w:rsid w:val="005C10CA"/>
    <w:rsid w:val="005C2F63"/>
    <w:rsid w:val="005C3C6D"/>
    <w:rsid w:val="005C4782"/>
    <w:rsid w:val="005C634A"/>
    <w:rsid w:val="005D0951"/>
    <w:rsid w:val="005D1B4C"/>
    <w:rsid w:val="005D4CC6"/>
    <w:rsid w:val="005D7331"/>
    <w:rsid w:val="005E71F7"/>
    <w:rsid w:val="005E744C"/>
    <w:rsid w:val="005F08E8"/>
    <w:rsid w:val="005F0CE2"/>
    <w:rsid w:val="005F1955"/>
    <w:rsid w:val="005F2603"/>
    <w:rsid w:val="005F436B"/>
    <w:rsid w:val="005F6C7A"/>
    <w:rsid w:val="00602C4E"/>
    <w:rsid w:val="00602D9B"/>
    <w:rsid w:val="006050BD"/>
    <w:rsid w:val="0060631E"/>
    <w:rsid w:val="00611014"/>
    <w:rsid w:val="00611A92"/>
    <w:rsid w:val="00612358"/>
    <w:rsid w:val="00612C82"/>
    <w:rsid w:val="00613BB4"/>
    <w:rsid w:val="0061424C"/>
    <w:rsid w:val="00614D0E"/>
    <w:rsid w:val="00620131"/>
    <w:rsid w:val="00624581"/>
    <w:rsid w:val="00626ACD"/>
    <w:rsid w:val="00626DAA"/>
    <w:rsid w:val="006310B1"/>
    <w:rsid w:val="006317D1"/>
    <w:rsid w:val="00632F13"/>
    <w:rsid w:val="006339FF"/>
    <w:rsid w:val="00635BF9"/>
    <w:rsid w:val="00641550"/>
    <w:rsid w:val="00642FE9"/>
    <w:rsid w:val="00643215"/>
    <w:rsid w:val="0064595F"/>
    <w:rsid w:val="0064601B"/>
    <w:rsid w:val="006460B6"/>
    <w:rsid w:val="00653999"/>
    <w:rsid w:val="00655B97"/>
    <w:rsid w:val="00655C8B"/>
    <w:rsid w:val="006567D2"/>
    <w:rsid w:val="00657533"/>
    <w:rsid w:val="00660070"/>
    <w:rsid w:val="00662106"/>
    <w:rsid w:val="0067045C"/>
    <w:rsid w:val="00672448"/>
    <w:rsid w:val="00672818"/>
    <w:rsid w:val="00674035"/>
    <w:rsid w:val="0067456D"/>
    <w:rsid w:val="00683D4A"/>
    <w:rsid w:val="00684A8E"/>
    <w:rsid w:val="00685A22"/>
    <w:rsid w:val="00685BDA"/>
    <w:rsid w:val="00686648"/>
    <w:rsid w:val="00690C9F"/>
    <w:rsid w:val="00692B9C"/>
    <w:rsid w:val="00692BC2"/>
    <w:rsid w:val="00693033"/>
    <w:rsid w:val="00695819"/>
    <w:rsid w:val="006965BF"/>
    <w:rsid w:val="00696E76"/>
    <w:rsid w:val="006A1FC0"/>
    <w:rsid w:val="006A2C6A"/>
    <w:rsid w:val="006A3201"/>
    <w:rsid w:val="006A37FD"/>
    <w:rsid w:val="006A4B3A"/>
    <w:rsid w:val="006A4C48"/>
    <w:rsid w:val="006A5A20"/>
    <w:rsid w:val="006B17CA"/>
    <w:rsid w:val="006B276B"/>
    <w:rsid w:val="006B27B3"/>
    <w:rsid w:val="006B3558"/>
    <w:rsid w:val="006B4755"/>
    <w:rsid w:val="006B509B"/>
    <w:rsid w:val="006C147A"/>
    <w:rsid w:val="006C232B"/>
    <w:rsid w:val="006C4105"/>
    <w:rsid w:val="006C4DCC"/>
    <w:rsid w:val="006C53CB"/>
    <w:rsid w:val="006C7457"/>
    <w:rsid w:val="006D0826"/>
    <w:rsid w:val="006D243D"/>
    <w:rsid w:val="006E1190"/>
    <w:rsid w:val="006F16BF"/>
    <w:rsid w:val="006F4FEA"/>
    <w:rsid w:val="006F52BF"/>
    <w:rsid w:val="006F60BA"/>
    <w:rsid w:val="00705044"/>
    <w:rsid w:val="00705B44"/>
    <w:rsid w:val="00706773"/>
    <w:rsid w:val="0070717E"/>
    <w:rsid w:val="00712B1E"/>
    <w:rsid w:val="00714621"/>
    <w:rsid w:val="007159A9"/>
    <w:rsid w:val="00715C48"/>
    <w:rsid w:val="00715FD8"/>
    <w:rsid w:val="007179B4"/>
    <w:rsid w:val="00720261"/>
    <w:rsid w:val="00720C9A"/>
    <w:rsid w:val="00721AF2"/>
    <w:rsid w:val="00723A40"/>
    <w:rsid w:val="00724ABC"/>
    <w:rsid w:val="00725D1B"/>
    <w:rsid w:val="00726D7F"/>
    <w:rsid w:val="00730ED7"/>
    <w:rsid w:val="007335B2"/>
    <w:rsid w:val="00734C13"/>
    <w:rsid w:val="00734CF7"/>
    <w:rsid w:val="007363E0"/>
    <w:rsid w:val="007363EE"/>
    <w:rsid w:val="00737221"/>
    <w:rsid w:val="007372AA"/>
    <w:rsid w:val="007408EA"/>
    <w:rsid w:val="0074332E"/>
    <w:rsid w:val="007437D5"/>
    <w:rsid w:val="00744ACC"/>
    <w:rsid w:val="007469E2"/>
    <w:rsid w:val="00751ABC"/>
    <w:rsid w:val="00752A48"/>
    <w:rsid w:val="00753964"/>
    <w:rsid w:val="00753A53"/>
    <w:rsid w:val="007575DC"/>
    <w:rsid w:val="007620D3"/>
    <w:rsid w:val="0076510B"/>
    <w:rsid w:val="00766CFA"/>
    <w:rsid w:val="007676B5"/>
    <w:rsid w:val="00771D0E"/>
    <w:rsid w:val="007729D0"/>
    <w:rsid w:val="00772B6E"/>
    <w:rsid w:val="00773296"/>
    <w:rsid w:val="00774102"/>
    <w:rsid w:val="007748A2"/>
    <w:rsid w:val="00774A5B"/>
    <w:rsid w:val="00774FE8"/>
    <w:rsid w:val="007753C9"/>
    <w:rsid w:val="007758D7"/>
    <w:rsid w:val="00776918"/>
    <w:rsid w:val="007823B7"/>
    <w:rsid w:val="00785034"/>
    <w:rsid w:val="00786741"/>
    <w:rsid w:val="007873C0"/>
    <w:rsid w:val="00793A68"/>
    <w:rsid w:val="00793CFB"/>
    <w:rsid w:val="00795D11"/>
    <w:rsid w:val="007962B9"/>
    <w:rsid w:val="007A2661"/>
    <w:rsid w:val="007A41C5"/>
    <w:rsid w:val="007A4D2E"/>
    <w:rsid w:val="007A4F39"/>
    <w:rsid w:val="007A5170"/>
    <w:rsid w:val="007A520F"/>
    <w:rsid w:val="007A6039"/>
    <w:rsid w:val="007B2275"/>
    <w:rsid w:val="007B34FF"/>
    <w:rsid w:val="007B4A1C"/>
    <w:rsid w:val="007B58C5"/>
    <w:rsid w:val="007B6A47"/>
    <w:rsid w:val="007B6C8E"/>
    <w:rsid w:val="007B6CF1"/>
    <w:rsid w:val="007B71F0"/>
    <w:rsid w:val="007B774E"/>
    <w:rsid w:val="007C23D1"/>
    <w:rsid w:val="007C2E4E"/>
    <w:rsid w:val="007C40D1"/>
    <w:rsid w:val="007C423D"/>
    <w:rsid w:val="007C4A18"/>
    <w:rsid w:val="007C6EE4"/>
    <w:rsid w:val="007D2C7C"/>
    <w:rsid w:val="007D49D0"/>
    <w:rsid w:val="007D53CA"/>
    <w:rsid w:val="007D7590"/>
    <w:rsid w:val="007D75C1"/>
    <w:rsid w:val="007E1863"/>
    <w:rsid w:val="007E3724"/>
    <w:rsid w:val="007E3A48"/>
    <w:rsid w:val="007E439D"/>
    <w:rsid w:val="007E4AFC"/>
    <w:rsid w:val="007F0429"/>
    <w:rsid w:val="007F15EF"/>
    <w:rsid w:val="007F3DB4"/>
    <w:rsid w:val="007F3F5D"/>
    <w:rsid w:val="007F5672"/>
    <w:rsid w:val="007F5CE7"/>
    <w:rsid w:val="007F75F4"/>
    <w:rsid w:val="007F7D78"/>
    <w:rsid w:val="0080176D"/>
    <w:rsid w:val="00801904"/>
    <w:rsid w:val="00804C62"/>
    <w:rsid w:val="00805D29"/>
    <w:rsid w:val="00807A06"/>
    <w:rsid w:val="008120F5"/>
    <w:rsid w:val="00814B29"/>
    <w:rsid w:val="00815FCE"/>
    <w:rsid w:val="00817479"/>
    <w:rsid w:val="008213BB"/>
    <w:rsid w:val="008239D5"/>
    <w:rsid w:val="0082530E"/>
    <w:rsid w:val="008257D0"/>
    <w:rsid w:val="008266E2"/>
    <w:rsid w:val="00833BC6"/>
    <w:rsid w:val="0083524C"/>
    <w:rsid w:val="0083528E"/>
    <w:rsid w:val="0083552F"/>
    <w:rsid w:val="008359A4"/>
    <w:rsid w:val="00836D7C"/>
    <w:rsid w:val="00837742"/>
    <w:rsid w:val="008417C1"/>
    <w:rsid w:val="008444E8"/>
    <w:rsid w:val="00846140"/>
    <w:rsid w:val="00846D23"/>
    <w:rsid w:val="00847538"/>
    <w:rsid w:val="0084763D"/>
    <w:rsid w:val="00852752"/>
    <w:rsid w:val="008531A7"/>
    <w:rsid w:val="008558C8"/>
    <w:rsid w:val="00857223"/>
    <w:rsid w:val="00860B84"/>
    <w:rsid w:val="00861366"/>
    <w:rsid w:val="00861542"/>
    <w:rsid w:val="0086342B"/>
    <w:rsid w:val="0086345C"/>
    <w:rsid w:val="00865872"/>
    <w:rsid w:val="00866794"/>
    <w:rsid w:val="00866983"/>
    <w:rsid w:val="00870C07"/>
    <w:rsid w:val="00872B99"/>
    <w:rsid w:val="00872CE5"/>
    <w:rsid w:val="00873186"/>
    <w:rsid w:val="00874E83"/>
    <w:rsid w:val="00877256"/>
    <w:rsid w:val="0088081C"/>
    <w:rsid w:val="00882255"/>
    <w:rsid w:val="00883D9F"/>
    <w:rsid w:val="00883F06"/>
    <w:rsid w:val="0088445F"/>
    <w:rsid w:val="00884EC8"/>
    <w:rsid w:val="008910AE"/>
    <w:rsid w:val="00891454"/>
    <w:rsid w:val="00891F71"/>
    <w:rsid w:val="00892D17"/>
    <w:rsid w:val="008946EA"/>
    <w:rsid w:val="00894A11"/>
    <w:rsid w:val="008971E2"/>
    <w:rsid w:val="008A0428"/>
    <w:rsid w:val="008A0FB8"/>
    <w:rsid w:val="008A12D7"/>
    <w:rsid w:val="008A17D9"/>
    <w:rsid w:val="008A2BA9"/>
    <w:rsid w:val="008B0A45"/>
    <w:rsid w:val="008B0CC6"/>
    <w:rsid w:val="008B0EEA"/>
    <w:rsid w:val="008C14EF"/>
    <w:rsid w:val="008C2481"/>
    <w:rsid w:val="008C307A"/>
    <w:rsid w:val="008C32CB"/>
    <w:rsid w:val="008C3B94"/>
    <w:rsid w:val="008C4C25"/>
    <w:rsid w:val="008C5478"/>
    <w:rsid w:val="008C57F2"/>
    <w:rsid w:val="008C6EBF"/>
    <w:rsid w:val="008D0332"/>
    <w:rsid w:val="008D1691"/>
    <w:rsid w:val="008D17C6"/>
    <w:rsid w:val="008D21F0"/>
    <w:rsid w:val="008D3848"/>
    <w:rsid w:val="008D4CCA"/>
    <w:rsid w:val="008D6BCA"/>
    <w:rsid w:val="008E0169"/>
    <w:rsid w:val="008E304B"/>
    <w:rsid w:val="008E4189"/>
    <w:rsid w:val="008E44EC"/>
    <w:rsid w:val="008E48CA"/>
    <w:rsid w:val="008E4A49"/>
    <w:rsid w:val="008F07EC"/>
    <w:rsid w:val="008F145A"/>
    <w:rsid w:val="008F2427"/>
    <w:rsid w:val="008F3668"/>
    <w:rsid w:val="008F437B"/>
    <w:rsid w:val="008F45EE"/>
    <w:rsid w:val="008F63EC"/>
    <w:rsid w:val="008F7B80"/>
    <w:rsid w:val="008F7E12"/>
    <w:rsid w:val="00901D0C"/>
    <w:rsid w:val="00902D50"/>
    <w:rsid w:val="00903F27"/>
    <w:rsid w:val="00904948"/>
    <w:rsid w:val="00905029"/>
    <w:rsid w:val="00905628"/>
    <w:rsid w:val="009061A2"/>
    <w:rsid w:val="0090688C"/>
    <w:rsid w:val="009074C5"/>
    <w:rsid w:val="009103C6"/>
    <w:rsid w:val="00910414"/>
    <w:rsid w:val="0091081B"/>
    <w:rsid w:val="009151D8"/>
    <w:rsid w:val="00917AD7"/>
    <w:rsid w:val="00917D74"/>
    <w:rsid w:val="00920006"/>
    <w:rsid w:val="00920785"/>
    <w:rsid w:val="00922028"/>
    <w:rsid w:val="0092509B"/>
    <w:rsid w:val="0093189A"/>
    <w:rsid w:val="00936A5F"/>
    <w:rsid w:val="009440DA"/>
    <w:rsid w:val="009441F6"/>
    <w:rsid w:val="0094454C"/>
    <w:rsid w:val="00945168"/>
    <w:rsid w:val="0094721C"/>
    <w:rsid w:val="0094757C"/>
    <w:rsid w:val="00947A57"/>
    <w:rsid w:val="009510ED"/>
    <w:rsid w:val="00952A28"/>
    <w:rsid w:val="00956475"/>
    <w:rsid w:val="00956B1F"/>
    <w:rsid w:val="0096048F"/>
    <w:rsid w:val="00961076"/>
    <w:rsid w:val="0096150D"/>
    <w:rsid w:val="00962837"/>
    <w:rsid w:val="00962A36"/>
    <w:rsid w:val="00962CB5"/>
    <w:rsid w:val="00964903"/>
    <w:rsid w:val="00970D74"/>
    <w:rsid w:val="00974499"/>
    <w:rsid w:val="00974B5E"/>
    <w:rsid w:val="00975669"/>
    <w:rsid w:val="009765A7"/>
    <w:rsid w:val="00976C53"/>
    <w:rsid w:val="00981699"/>
    <w:rsid w:val="00983A4A"/>
    <w:rsid w:val="00984497"/>
    <w:rsid w:val="00985A96"/>
    <w:rsid w:val="009877B2"/>
    <w:rsid w:val="009923E6"/>
    <w:rsid w:val="00996448"/>
    <w:rsid w:val="009A0EAA"/>
    <w:rsid w:val="009A22F4"/>
    <w:rsid w:val="009A2CB7"/>
    <w:rsid w:val="009A4412"/>
    <w:rsid w:val="009A444C"/>
    <w:rsid w:val="009A53DA"/>
    <w:rsid w:val="009A5697"/>
    <w:rsid w:val="009A6C2B"/>
    <w:rsid w:val="009A6EF3"/>
    <w:rsid w:val="009B08E2"/>
    <w:rsid w:val="009B1048"/>
    <w:rsid w:val="009B16DD"/>
    <w:rsid w:val="009B2776"/>
    <w:rsid w:val="009B4A17"/>
    <w:rsid w:val="009B510C"/>
    <w:rsid w:val="009B62B9"/>
    <w:rsid w:val="009B65CA"/>
    <w:rsid w:val="009C62F9"/>
    <w:rsid w:val="009C7AEF"/>
    <w:rsid w:val="009D0887"/>
    <w:rsid w:val="009D1309"/>
    <w:rsid w:val="009D1396"/>
    <w:rsid w:val="009D1574"/>
    <w:rsid w:val="009D1987"/>
    <w:rsid w:val="009D2926"/>
    <w:rsid w:val="009D3A24"/>
    <w:rsid w:val="009D7BBC"/>
    <w:rsid w:val="009E152A"/>
    <w:rsid w:val="009E2558"/>
    <w:rsid w:val="009E4024"/>
    <w:rsid w:val="009E6365"/>
    <w:rsid w:val="009E7AA9"/>
    <w:rsid w:val="009F092D"/>
    <w:rsid w:val="009F3D84"/>
    <w:rsid w:val="009F4366"/>
    <w:rsid w:val="009F4787"/>
    <w:rsid w:val="009F5E18"/>
    <w:rsid w:val="009F70B6"/>
    <w:rsid w:val="009F71CB"/>
    <w:rsid w:val="00A01F10"/>
    <w:rsid w:val="00A023C8"/>
    <w:rsid w:val="00A02844"/>
    <w:rsid w:val="00A07506"/>
    <w:rsid w:val="00A077C0"/>
    <w:rsid w:val="00A07838"/>
    <w:rsid w:val="00A116C6"/>
    <w:rsid w:val="00A11F5B"/>
    <w:rsid w:val="00A12A27"/>
    <w:rsid w:val="00A13C63"/>
    <w:rsid w:val="00A1439E"/>
    <w:rsid w:val="00A14725"/>
    <w:rsid w:val="00A15752"/>
    <w:rsid w:val="00A15E97"/>
    <w:rsid w:val="00A16A47"/>
    <w:rsid w:val="00A1749E"/>
    <w:rsid w:val="00A20130"/>
    <w:rsid w:val="00A21D6E"/>
    <w:rsid w:val="00A22BD9"/>
    <w:rsid w:val="00A22DC7"/>
    <w:rsid w:val="00A22E5B"/>
    <w:rsid w:val="00A2648D"/>
    <w:rsid w:val="00A26961"/>
    <w:rsid w:val="00A3026A"/>
    <w:rsid w:val="00A303AE"/>
    <w:rsid w:val="00A30BB8"/>
    <w:rsid w:val="00A31429"/>
    <w:rsid w:val="00A34353"/>
    <w:rsid w:val="00A3469A"/>
    <w:rsid w:val="00A35952"/>
    <w:rsid w:val="00A368A7"/>
    <w:rsid w:val="00A40361"/>
    <w:rsid w:val="00A4111F"/>
    <w:rsid w:val="00A419C5"/>
    <w:rsid w:val="00A41F9C"/>
    <w:rsid w:val="00A42455"/>
    <w:rsid w:val="00A45227"/>
    <w:rsid w:val="00A45FD6"/>
    <w:rsid w:val="00A46068"/>
    <w:rsid w:val="00A460E4"/>
    <w:rsid w:val="00A46B28"/>
    <w:rsid w:val="00A4745B"/>
    <w:rsid w:val="00A51B38"/>
    <w:rsid w:val="00A52E12"/>
    <w:rsid w:val="00A531AC"/>
    <w:rsid w:val="00A54150"/>
    <w:rsid w:val="00A54328"/>
    <w:rsid w:val="00A552FD"/>
    <w:rsid w:val="00A605AE"/>
    <w:rsid w:val="00A6138E"/>
    <w:rsid w:val="00A617F4"/>
    <w:rsid w:val="00A61C15"/>
    <w:rsid w:val="00A61E27"/>
    <w:rsid w:val="00A63028"/>
    <w:rsid w:val="00A65682"/>
    <w:rsid w:val="00A65BC0"/>
    <w:rsid w:val="00A67AFC"/>
    <w:rsid w:val="00A71907"/>
    <w:rsid w:val="00A734F5"/>
    <w:rsid w:val="00A73A3E"/>
    <w:rsid w:val="00A74E6D"/>
    <w:rsid w:val="00A75C70"/>
    <w:rsid w:val="00A762FB"/>
    <w:rsid w:val="00A76D44"/>
    <w:rsid w:val="00A8187D"/>
    <w:rsid w:val="00A857F4"/>
    <w:rsid w:val="00A85FF3"/>
    <w:rsid w:val="00A8634E"/>
    <w:rsid w:val="00A86F42"/>
    <w:rsid w:val="00A8700F"/>
    <w:rsid w:val="00A90D5E"/>
    <w:rsid w:val="00A91B4E"/>
    <w:rsid w:val="00A925D3"/>
    <w:rsid w:val="00A92717"/>
    <w:rsid w:val="00A92724"/>
    <w:rsid w:val="00A95BCC"/>
    <w:rsid w:val="00AA1781"/>
    <w:rsid w:val="00AA2708"/>
    <w:rsid w:val="00AA46AF"/>
    <w:rsid w:val="00AA53C7"/>
    <w:rsid w:val="00AA725D"/>
    <w:rsid w:val="00AB0BE8"/>
    <w:rsid w:val="00AB2987"/>
    <w:rsid w:val="00AB496A"/>
    <w:rsid w:val="00AB4F98"/>
    <w:rsid w:val="00AC13F5"/>
    <w:rsid w:val="00AC30E5"/>
    <w:rsid w:val="00AC391D"/>
    <w:rsid w:val="00AC6F0C"/>
    <w:rsid w:val="00AD0A5F"/>
    <w:rsid w:val="00AD2788"/>
    <w:rsid w:val="00AD27BC"/>
    <w:rsid w:val="00AD5E98"/>
    <w:rsid w:val="00AD7A3E"/>
    <w:rsid w:val="00AE0093"/>
    <w:rsid w:val="00AE31B8"/>
    <w:rsid w:val="00AE433C"/>
    <w:rsid w:val="00AE71C0"/>
    <w:rsid w:val="00AF30D6"/>
    <w:rsid w:val="00AF4116"/>
    <w:rsid w:val="00AF41B7"/>
    <w:rsid w:val="00B00450"/>
    <w:rsid w:val="00B012EF"/>
    <w:rsid w:val="00B02BDD"/>
    <w:rsid w:val="00B04F5E"/>
    <w:rsid w:val="00B105C4"/>
    <w:rsid w:val="00B11988"/>
    <w:rsid w:val="00B12518"/>
    <w:rsid w:val="00B129EE"/>
    <w:rsid w:val="00B13289"/>
    <w:rsid w:val="00B20AFD"/>
    <w:rsid w:val="00B22FEF"/>
    <w:rsid w:val="00B23C9E"/>
    <w:rsid w:val="00B24E02"/>
    <w:rsid w:val="00B25ACD"/>
    <w:rsid w:val="00B313D9"/>
    <w:rsid w:val="00B331AF"/>
    <w:rsid w:val="00B3387E"/>
    <w:rsid w:val="00B35FB8"/>
    <w:rsid w:val="00B36651"/>
    <w:rsid w:val="00B403F6"/>
    <w:rsid w:val="00B40774"/>
    <w:rsid w:val="00B40853"/>
    <w:rsid w:val="00B41216"/>
    <w:rsid w:val="00B43501"/>
    <w:rsid w:val="00B43D80"/>
    <w:rsid w:val="00B455F4"/>
    <w:rsid w:val="00B502A7"/>
    <w:rsid w:val="00B509A2"/>
    <w:rsid w:val="00B51FB6"/>
    <w:rsid w:val="00B5585B"/>
    <w:rsid w:val="00B55D8B"/>
    <w:rsid w:val="00B56680"/>
    <w:rsid w:val="00B57EF3"/>
    <w:rsid w:val="00B61698"/>
    <w:rsid w:val="00B618AB"/>
    <w:rsid w:val="00B626FE"/>
    <w:rsid w:val="00B64B5A"/>
    <w:rsid w:val="00B651A2"/>
    <w:rsid w:val="00B655DF"/>
    <w:rsid w:val="00B66296"/>
    <w:rsid w:val="00B66B12"/>
    <w:rsid w:val="00B66C22"/>
    <w:rsid w:val="00B67455"/>
    <w:rsid w:val="00B7167F"/>
    <w:rsid w:val="00B72199"/>
    <w:rsid w:val="00B73339"/>
    <w:rsid w:val="00B735D5"/>
    <w:rsid w:val="00B74A02"/>
    <w:rsid w:val="00B76C5D"/>
    <w:rsid w:val="00B81B68"/>
    <w:rsid w:val="00B81B88"/>
    <w:rsid w:val="00B851C2"/>
    <w:rsid w:val="00B858DF"/>
    <w:rsid w:val="00B86054"/>
    <w:rsid w:val="00B86107"/>
    <w:rsid w:val="00B9014B"/>
    <w:rsid w:val="00B94931"/>
    <w:rsid w:val="00BA0F9B"/>
    <w:rsid w:val="00BA45D1"/>
    <w:rsid w:val="00BA49E2"/>
    <w:rsid w:val="00BA6388"/>
    <w:rsid w:val="00BA6DC2"/>
    <w:rsid w:val="00BA70BC"/>
    <w:rsid w:val="00BA7564"/>
    <w:rsid w:val="00BB1590"/>
    <w:rsid w:val="00BB3E26"/>
    <w:rsid w:val="00BB3FF8"/>
    <w:rsid w:val="00BB5611"/>
    <w:rsid w:val="00BB5FE8"/>
    <w:rsid w:val="00BB60EA"/>
    <w:rsid w:val="00BB7C99"/>
    <w:rsid w:val="00BC0B6C"/>
    <w:rsid w:val="00BC22B8"/>
    <w:rsid w:val="00BC4D2B"/>
    <w:rsid w:val="00BC4D8F"/>
    <w:rsid w:val="00BC5817"/>
    <w:rsid w:val="00BD0149"/>
    <w:rsid w:val="00BD0E72"/>
    <w:rsid w:val="00BD1441"/>
    <w:rsid w:val="00BD3BF4"/>
    <w:rsid w:val="00BD3CE6"/>
    <w:rsid w:val="00BD5A9B"/>
    <w:rsid w:val="00BD670D"/>
    <w:rsid w:val="00BD6CA3"/>
    <w:rsid w:val="00BD6D80"/>
    <w:rsid w:val="00BE4699"/>
    <w:rsid w:val="00BE6DD7"/>
    <w:rsid w:val="00BF0E5C"/>
    <w:rsid w:val="00BF1BD0"/>
    <w:rsid w:val="00BF3933"/>
    <w:rsid w:val="00BF44C1"/>
    <w:rsid w:val="00BF667A"/>
    <w:rsid w:val="00BF6FD0"/>
    <w:rsid w:val="00C05BBE"/>
    <w:rsid w:val="00C06CD8"/>
    <w:rsid w:val="00C1001B"/>
    <w:rsid w:val="00C11406"/>
    <w:rsid w:val="00C128E8"/>
    <w:rsid w:val="00C14F3D"/>
    <w:rsid w:val="00C15F4D"/>
    <w:rsid w:val="00C1687A"/>
    <w:rsid w:val="00C205C6"/>
    <w:rsid w:val="00C21191"/>
    <w:rsid w:val="00C21860"/>
    <w:rsid w:val="00C21EF7"/>
    <w:rsid w:val="00C22800"/>
    <w:rsid w:val="00C22A5C"/>
    <w:rsid w:val="00C22D45"/>
    <w:rsid w:val="00C233EC"/>
    <w:rsid w:val="00C235E5"/>
    <w:rsid w:val="00C236C0"/>
    <w:rsid w:val="00C23742"/>
    <w:rsid w:val="00C248EE"/>
    <w:rsid w:val="00C32784"/>
    <w:rsid w:val="00C33762"/>
    <w:rsid w:val="00C33A7E"/>
    <w:rsid w:val="00C34B44"/>
    <w:rsid w:val="00C34B53"/>
    <w:rsid w:val="00C40EFC"/>
    <w:rsid w:val="00C4413B"/>
    <w:rsid w:val="00C44DA7"/>
    <w:rsid w:val="00C50C61"/>
    <w:rsid w:val="00C50D74"/>
    <w:rsid w:val="00C5351F"/>
    <w:rsid w:val="00C53AF1"/>
    <w:rsid w:val="00C54334"/>
    <w:rsid w:val="00C562C1"/>
    <w:rsid w:val="00C60191"/>
    <w:rsid w:val="00C65EC2"/>
    <w:rsid w:val="00C65ED1"/>
    <w:rsid w:val="00C66573"/>
    <w:rsid w:val="00C665E6"/>
    <w:rsid w:val="00C7202E"/>
    <w:rsid w:val="00C724D9"/>
    <w:rsid w:val="00C72842"/>
    <w:rsid w:val="00C73335"/>
    <w:rsid w:val="00C7433E"/>
    <w:rsid w:val="00C75BAD"/>
    <w:rsid w:val="00C77D7F"/>
    <w:rsid w:val="00C808D2"/>
    <w:rsid w:val="00C811A6"/>
    <w:rsid w:val="00C860AA"/>
    <w:rsid w:val="00C86384"/>
    <w:rsid w:val="00C86D9B"/>
    <w:rsid w:val="00C92569"/>
    <w:rsid w:val="00C95475"/>
    <w:rsid w:val="00C95D16"/>
    <w:rsid w:val="00C962B9"/>
    <w:rsid w:val="00C962D8"/>
    <w:rsid w:val="00C97D28"/>
    <w:rsid w:val="00CA16A3"/>
    <w:rsid w:val="00CA210F"/>
    <w:rsid w:val="00CA34A8"/>
    <w:rsid w:val="00CA37CC"/>
    <w:rsid w:val="00CA3BA6"/>
    <w:rsid w:val="00CA4B2E"/>
    <w:rsid w:val="00CA54BF"/>
    <w:rsid w:val="00CA6BF0"/>
    <w:rsid w:val="00CA7589"/>
    <w:rsid w:val="00CA758B"/>
    <w:rsid w:val="00CB3825"/>
    <w:rsid w:val="00CB6F86"/>
    <w:rsid w:val="00CC00FD"/>
    <w:rsid w:val="00CC20F5"/>
    <w:rsid w:val="00CC2325"/>
    <w:rsid w:val="00CC359D"/>
    <w:rsid w:val="00CC445C"/>
    <w:rsid w:val="00CC53B5"/>
    <w:rsid w:val="00CC63DA"/>
    <w:rsid w:val="00CC79E8"/>
    <w:rsid w:val="00CD1173"/>
    <w:rsid w:val="00CD245A"/>
    <w:rsid w:val="00CD2AD5"/>
    <w:rsid w:val="00CD3121"/>
    <w:rsid w:val="00CD33D5"/>
    <w:rsid w:val="00CD36DF"/>
    <w:rsid w:val="00CD4591"/>
    <w:rsid w:val="00CD4EF0"/>
    <w:rsid w:val="00CD508B"/>
    <w:rsid w:val="00CD612C"/>
    <w:rsid w:val="00CD649D"/>
    <w:rsid w:val="00CE2E2A"/>
    <w:rsid w:val="00CE4C6C"/>
    <w:rsid w:val="00CE5E11"/>
    <w:rsid w:val="00CE6300"/>
    <w:rsid w:val="00CF0C79"/>
    <w:rsid w:val="00CF0EE2"/>
    <w:rsid w:val="00CF449C"/>
    <w:rsid w:val="00CF5459"/>
    <w:rsid w:val="00CF6180"/>
    <w:rsid w:val="00CF6379"/>
    <w:rsid w:val="00D017F0"/>
    <w:rsid w:val="00D03C41"/>
    <w:rsid w:val="00D10489"/>
    <w:rsid w:val="00D10FF6"/>
    <w:rsid w:val="00D1258C"/>
    <w:rsid w:val="00D13028"/>
    <w:rsid w:val="00D144C1"/>
    <w:rsid w:val="00D201A8"/>
    <w:rsid w:val="00D21812"/>
    <w:rsid w:val="00D21BC9"/>
    <w:rsid w:val="00D21D82"/>
    <w:rsid w:val="00D22F3B"/>
    <w:rsid w:val="00D23499"/>
    <w:rsid w:val="00D23F64"/>
    <w:rsid w:val="00D24689"/>
    <w:rsid w:val="00D25C49"/>
    <w:rsid w:val="00D261CF"/>
    <w:rsid w:val="00D274C0"/>
    <w:rsid w:val="00D27E07"/>
    <w:rsid w:val="00D34A20"/>
    <w:rsid w:val="00D35BDA"/>
    <w:rsid w:val="00D36D35"/>
    <w:rsid w:val="00D37323"/>
    <w:rsid w:val="00D37E14"/>
    <w:rsid w:val="00D412DC"/>
    <w:rsid w:val="00D425CE"/>
    <w:rsid w:val="00D42625"/>
    <w:rsid w:val="00D43B9B"/>
    <w:rsid w:val="00D45042"/>
    <w:rsid w:val="00D45787"/>
    <w:rsid w:val="00D46879"/>
    <w:rsid w:val="00D51193"/>
    <w:rsid w:val="00D51C72"/>
    <w:rsid w:val="00D54E64"/>
    <w:rsid w:val="00D55D64"/>
    <w:rsid w:val="00D55ECA"/>
    <w:rsid w:val="00D5711F"/>
    <w:rsid w:val="00D61127"/>
    <w:rsid w:val="00D63EA9"/>
    <w:rsid w:val="00D65210"/>
    <w:rsid w:val="00D6687F"/>
    <w:rsid w:val="00D70C90"/>
    <w:rsid w:val="00D71A1D"/>
    <w:rsid w:val="00D71A29"/>
    <w:rsid w:val="00D7227F"/>
    <w:rsid w:val="00D72DCC"/>
    <w:rsid w:val="00D73F05"/>
    <w:rsid w:val="00D778AA"/>
    <w:rsid w:val="00D8019F"/>
    <w:rsid w:val="00D80E0C"/>
    <w:rsid w:val="00D80FEA"/>
    <w:rsid w:val="00D819BC"/>
    <w:rsid w:val="00D824AF"/>
    <w:rsid w:val="00D849CA"/>
    <w:rsid w:val="00D85B9D"/>
    <w:rsid w:val="00D90504"/>
    <w:rsid w:val="00D908F6"/>
    <w:rsid w:val="00D9169C"/>
    <w:rsid w:val="00D95B88"/>
    <w:rsid w:val="00D96676"/>
    <w:rsid w:val="00D97ABC"/>
    <w:rsid w:val="00DA2BA9"/>
    <w:rsid w:val="00DA3481"/>
    <w:rsid w:val="00DA5C66"/>
    <w:rsid w:val="00DB21EF"/>
    <w:rsid w:val="00DB27A6"/>
    <w:rsid w:val="00DB40E6"/>
    <w:rsid w:val="00DB51ED"/>
    <w:rsid w:val="00DB65D3"/>
    <w:rsid w:val="00DC062D"/>
    <w:rsid w:val="00DC2EC2"/>
    <w:rsid w:val="00DC47F1"/>
    <w:rsid w:val="00DC4DA7"/>
    <w:rsid w:val="00DC56D1"/>
    <w:rsid w:val="00DC6A02"/>
    <w:rsid w:val="00DD014C"/>
    <w:rsid w:val="00DD016C"/>
    <w:rsid w:val="00DD0368"/>
    <w:rsid w:val="00DD05FE"/>
    <w:rsid w:val="00DD4B44"/>
    <w:rsid w:val="00DD5909"/>
    <w:rsid w:val="00DD5DA3"/>
    <w:rsid w:val="00DE04E3"/>
    <w:rsid w:val="00DE3A52"/>
    <w:rsid w:val="00DE6276"/>
    <w:rsid w:val="00DE686D"/>
    <w:rsid w:val="00DF0D5B"/>
    <w:rsid w:val="00DF2935"/>
    <w:rsid w:val="00DF6302"/>
    <w:rsid w:val="00E0015D"/>
    <w:rsid w:val="00E026FF"/>
    <w:rsid w:val="00E06BE8"/>
    <w:rsid w:val="00E118A6"/>
    <w:rsid w:val="00E1232E"/>
    <w:rsid w:val="00E1245C"/>
    <w:rsid w:val="00E1357D"/>
    <w:rsid w:val="00E1512F"/>
    <w:rsid w:val="00E15D76"/>
    <w:rsid w:val="00E21817"/>
    <w:rsid w:val="00E2336B"/>
    <w:rsid w:val="00E24A1A"/>
    <w:rsid w:val="00E24BC5"/>
    <w:rsid w:val="00E24F7C"/>
    <w:rsid w:val="00E25C60"/>
    <w:rsid w:val="00E31CF6"/>
    <w:rsid w:val="00E32F3D"/>
    <w:rsid w:val="00E33451"/>
    <w:rsid w:val="00E4033C"/>
    <w:rsid w:val="00E4037B"/>
    <w:rsid w:val="00E52484"/>
    <w:rsid w:val="00E531FF"/>
    <w:rsid w:val="00E533F0"/>
    <w:rsid w:val="00E53703"/>
    <w:rsid w:val="00E549AC"/>
    <w:rsid w:val="00E55062"/>
    <w:rsid w:val="00E57E92"/>
    <w:rsid w:val="00E6044B"/>
    <w:rsid w:val="00E607BB"/>
    <w:rsid w:val="00E61163"/>
    <w:rsid w:val="00E61FC4"/>
    <w:rsid w:val="00E628EC"/>
    <w:rsid w:val="00E643B8"/>
    <w:rsid w:val="00E6513B"/>
    <w:rsid w:val="00E66F30"/>
    <w:rsid w:val="00E67449"/>
    <w:rsid w:val="00E70B99"/>
    <w:rsid w:val="00E72344"/>
    <w:rsid w:val="00E731BD"/>
    <w:rsid w:val="00E73AF2"/>
    <w:rsid w:val="00E7458B"/>
    <w:rsid w:val="00E7507C"/>
    <w:rsid w:val="00E765D4"/>
    <w:rsid w:val="00E778A2"/>
    <w:rsid w:val="00E81009"/>
    <w:rsid w:val="00E8152C"/>
    <w:rsid w:val="00E81A0D"/>
    <w:rsid w:val="00E852D3"/>
    <w:rsid w:val="00E87228"/>
    <w:rsid w:val="00E91500"/>
    <w:rsid w:val="00E91EF1"/>
    <w:rsid w:val="00E926E5"/>
    <w:rsid w:val="00E94D01"/>
    <w:rsid w:val="00E95C66"/>
    <w:rsid w:val="00E9641E"/>
    <w:rsid w:val="00E96489"/>
    <w:rsid w:val="00E976F6"/>
    <w:rsid w:val="00EA2BC0"/>
    <w:rsid w:val="00EB075C"/>
    <w:rsid w:val="00EB0909"/>
    <w:rsid w:val="00EB0F99"/>
    <w:rsid w:val="00EB1E93"/>
    <w:rsid w:val="00EB2F9D"/>
    <w:rsid w:val="00EB3DDB"/>
    <w:rsid w:val="00EB6ECE"/>
    <w:rsid w:val="00EC2108"/>
    <w:rsid w:val="00EC25DA"/>
    <w:rsid w:val="00EC5AA1"/>
    <w:rsid w:val="00EC5CFD"/>
    <w:rsid w:val="00EC6E77"/>
    <w:rsid w:val="00EC6F47"/>
    <w:rsid w:val="00EC7C8E"/>
    <w:rsid w:val="00ED005F"/>
    <w:rsid w:val="00ED0471"/>
    <w:rsid w:val="00ED49CB"/>
    <w:rsid w:val="00ED7118"/>
    <w:rsid w:val="00ED7561"/>
    <w:rsid w:val="00EE1B48"/>
    <w:rsid w:val="00EE2812"/>
    <w:rsid w:val="00EE36D0"/>
    <w:rsid w:val="00EE44AF"/>
    <w:rsid w:val="00EE724F"/>
    <w:rsid w:val="00EE7279"/>
    <w:rsid w:val="00EF1113"/>
    <w:rsid w:val="00EF3790"/>
    <w:rsid w:val="00EF5680"/>
    <w:rsid w:val="00EF68D8"/>
    <w:rsid w:val="00EF7D4C"/>
    <w:rsid w:val="00EF7DA6"/>
    <w:rsid w:val="00F01299"/>
    <w:rsid w:val="00F0473C"/>
    <w:rsid w:val="00F04FFC"/>
    <w:rsid w:val="00F105CC"/>
    <w:rsid w:val="00F10942"/>
    <w:rsid w:val="00F110ED"/>
    <w:rsid w:val="00F1123A"/>
    <w:rsid w:val="00F13639"/>
    <w:rsid w:val="00F14A1B"/>
    <w:rsid w:val="00F158D9"/>
    <w:rsid w:val="00F17752"/>
    <w:rsid w:val="00F17B62"/>
    <w:rsid w:val="00F22E87"/>
    <w:rsid w:val="00F24CB0"/>
    <w:rsid w:val="00F31691"/>
    <w:rsid w:val="00F31800"/>
    <w:rsid w:val="00F3228F"/>
    <w:rsid w:val="00F329F8"/>
    <w:rsid w:val="00F34809"/>
    <w:rsid w:val="00F348E4"/>
    <w:rsid w:val="00F36A04"/>
    <w:rsid w:val="00F37C92"/>
    <w:rsid w:val="00F40183"/>
    <w:rsid w:val="00F40BE3"/>
    <w:rsid w:val="00F40EEE"/>
    <w:rsid w:val="00F42E1B"/>
    <w:rsid w:val="00F44ECA"/>
    <w:rsid w:val="00F56D01"/>
    <w:rsid w:val="00F60135"/>
    <w:rsid w:val="00F6138A"/>
    <w:rsid w:val="00F615E8"/>
    <w:rsid w:val="00F61EEB"/>
    <w:rsid w:val="00F6285B"/>
    <w:rsid w:val="00F63D76"/>
    <w:rsid w:val="00F63DA1"/>
    <w:rsid w:val="00F64E8F"/>
    <w:rsid w:val="00F64FF7"/>
    <w:rsid w:val="00F67D3F"/>
    <w:rsid w:val="00F725B7"/>
    <w:rsid w:val="00F72BCC"/>
    <w:rsid w:val="00F72CA7"/>
    <w:rsid w:val="00F72E12"/>
    <w:rsid w:val="00F770DB"/>
    <w:rsid w:val="00F774B8"/>
    <w:rsid w:val="00F77E8D"/>
    <w:rsid w:val="00F804C3"/>
    <w:rsid w:val="00F80B7E"/>
    <w:rsid w:val="00F81AF7"/>
    <w:rsid w:val="00F82C2C"/>
    <w:rsid w:val="00F84351"/>
    <w:rsid w:val="00F84A03"/>
    <w:rsid w:val="00F84CB8"/>
    <w:rsid w:val="00F85A6D"/>
    <w:rsid w:val="00F910EB"/>
    <w:rsid w:val="00F93E8D"/>
    <w:rsid w:val="00F94191"/>
    <w:rsid w:val="00F9638B"/>
    <w:rsid w:val="00FA0AD9"/>
    <w:rsid w:val="00FA1121"/>
    <w:rsid w:val="00FA1C4E"/>
    <w:rsid w:val="00FA31FA"/>
    <w:rsid w:val="00FA452C"/>
    <w:rsid w:val="00FA58A3"/>
    <w:rsid w:val="00FA5CA5"/>
    <w:rsid w:val="00FA6177"/>
    <w:rsid w:val="00FA629D"/>
    <w:rsid w:val="00FB11AB"/>
    <w:rsid w:val="00FB11BE"/>
    <w:rsid w:val="00FB1888"/>
    <w:rsid w:val="00FB2FEF"/>
    <w:rsid w:val="00FB3C4A"/>
    <w:rsid w:val="00FB53D1"/>
    <w:rsid w:val="00FB6D7E"/>
    <w:rsid w:val="00FB7C30"/>
    <w:rsid w:val="00FB7EBB"/>
    <w:rsid w:val="00FC2104"/>
    <w:rsid w:val="00FC28AE"/>
    <w:rsid w:val="00FC59FC"/>
    <w:rsid w:val="00FC7469"/>
    <w:rsid w:val="00FC78C6"/>
    <w:rsid w:val="00FD0960"/>
    <w:rsid w:val="00FD2415"/>
    <w:rsid w:val="00FD286F"/>
    <w:rsid w:val="00FD6635"/>
    <w:rsid w:val="00FD678F"/>
    <w:rsid w:val="00FD7EAF"/>
    <w:rsid w:val="00FE160C"/>
    <w:rsid w:val="00FE2147"/>
    <w:rsid w:val="00FE5A77"/>
    <w:rsid w:val="00FE6F01"/>
    <w:rsid w:val="00FF0D58"/>
    <w:rsid w:val="00FF293A"/>
    <w:rsid w:val="00FF48EF"/>
    <w:rsid w:val="00FF4C53"/>
    <w:rsid w:val="00FF58ED"/>
    <w:rsid w:val="00FF6B37"/>
    <w:rsid w:val="00FF7944"/>
    <w:rsid w:val="00FF7D03"/>
    <w:rsid w:val="012D9D46"/>
    <w:rsid w:val="0193DBEE"/>
    <w:rsid w:val="01C36579"/>
    <w:rsid w:val="02636D92"/>
    <w:rsid w:val="028C0242"/>
    <w:rsid w:val="02AB4578"/>
    <w:rsid w:val="02AC1765"/>
    <w:rsid w:val="02BB3FD0"/>
    <w:rsid w:val="03AF8198"/>
    <w:rsid w:val="03B1B73F"/>
    <w:rsid w:val="03C5B636"/>
    <w:rsid w:val="0414FF13"/>
    <w:rsid w:val="04388D90"/>
    <w:rsid w:val="0466532A"/>
    <w:rsid w:val="04C2772E"/>
    <w:rsid w:val="05381351"/>
    <w:rsid w:val="0577535C"/>
    <w:rsid w:val="057A36D7"/>
    <w:rsid w:val="0589587C"/>
    <w:rsid w:val="05DBFE6D"/>
    <w:rsid w:val="05E1196C"/>
    <w:rsid w:val="063E8A83"/>
    <w:rsid w:val="0710C75E"/>
    <w:rsid w:val="072C9535"/>
    <w:rsid w:val="0744B4C6"/>
    <w:rsid w:val="079D7642"/>
    <w:rsid w:val="07E99B8C"/>
    <w:rsid w:val="07E9F515"/>
    <w:rsid w:val="081C5067"/>
    <w:rsid w:val="0845D1D4"/>
    <w:rsid w:val="087A848A"/>
    <w:rsid w:val="0927759C"/>
    <w:rsid w:val="096758B0"/>
    <w:rsid w:val="09AD8255"/>
    <w:rsid w:val="09F01DC8"/>
    <w:rsid w:val="0A51BD70"/>
    <w:rsid w:val="0A642C9A"/>
    <w:rsid w:val="0A8078D5"/>
    <w:rsid w:val="0A8891FC"/>
    <w:rsid w:val="0A9F1E44"/>
    <w:rsid w:val="0ABFAE48"/>
    <w:rsid w:val="0AC23A51"/>
    <w:rsid w:val="0AD47F8C"/>
    <w:rsid w:val="0B8892B4"/>
    <w:rsid w:val="0B92F2D0"/>
    <w:rsid w:val="0C5A4FB9"/>
    <w:rsid w:val="0C70E765"/>
    <w:rsid w:val="0CADCC07"/>
    <w:rsid w:val="0CCB3F61"/>
    <w:rsid w:val="0D025D27"/>
    <w:rsid w:val="0D9DF616"/>
    <w:rsid w:val="0DECE3EB"/>
    <w:rsid w:val="0E00C494"/>
    <w:rsid w:val="0E3ABC10"/>
    <w:rsid w:val="0E614983"/>
    <w:rsid w:val="0EBEEE32"/>
    <w:rsid w:val="0F4488A2"/>
    <w:rsid w:val="0F728F67"/>
    <w:rsid w:val="0F7954FE"/>
    <w:rsid w:val="0F931F6B"/>
    <w:rsid w:val="0F955512"/>
    <w:rsid w:val="10C1C0B8"/>
    <w:rsid w:val="10F7D9B5"/>
    <w:rsid w:val="10FA0F5C"/>
    <w:rsid w:val="11573289"/>
    <w:rsid w:val="11855A85"/>
    <w:rsid w:val="12193E65"/>
    <w:rsid w:val="127FDF89"/>
    <w:rsid w:val="12A07D2E"/>
    <w:rsid w:val="12A184C7"/>
    <w:rsid w:val="12BAB34B"/>
    <w:rsid w:val="12D9EAC2"/>
    <w:rsid w:val="136EDC24"/>
    <w:rsid w:val="138D9894"/>
    <w:rsid w:val="13D0229E"/>
    <w:rsid w:val="14044DF5"/>
    <w:rsid w:val="144BAED8"/>
    <w:rsid w:val="1473D9EE"/>
    <w:rsid w:val="147D0991"/>
    <w:rsid w:val="14EC284E"/>
    <w:rsid w:val="15907716"/>
    <w:rsid w:val="15AB44E7"/>
    <w:rsid w:val="160463C5"/>
    <w:rsid w:val="16201045"/>
    <w:rsid w:val="162F3638"/>
    <w:rsid w:val="1636B80D"/>
    <w:rsid w:val="169DFE85"/>
    <w:rsid w:val="16CC4592"/>
    <w:rsid w:val="17A8C904"/>
    <w:rsid w:val="17ADBE5B"/>
    <w:rsid w:val="17CC3589"/>
    <w:rsid w:val="1923655D"/>
    <w:rsid w:val="19263ABB"/>
    <w:rsid w:val="1995A418"/>
    <w:rsid w:val="19A3B31C"/>
    <w:rsid w:val="19B93F82"/>
    <w:rsid w:val="1A0D34A0"/>
    <w:rsid w:val="1A662095"/>
    <w:rsid w:val="1A85CB0A"/>
    <w:rsid w:val="1A8AB405"/>
    <w:rsid w:val="1AA4F0B1"/>
    <w:rsid w:val="1ABAE34D"/>
    <w:rsid w:val="1AFA18C0"/>
    <w:rsid w:val="1B7EA521"/>
    <w:rsid w:val="1BE0B131"/>
    <w:rsid w:val="1CC5B3C2"/>
    <w:rsid w:val="1D3B8716"/>
    <w:rsid w:val="1DF6D680"/>
    <w:rsid w:val="1E0A18D5"/>
    <w:rsid w:val="1EC72423"/>
    <w:rsid w:val="1EF952D9"/>
    <w:rsid w:val="1F7B65D4"/>
    <w:rsid w:val="205AA987"/>
    <w:rsid w:val="20947B6E"/>
    <w:rsid w:val="20A29D42"/>
    <w:rsid w:val="2104305A"/>
    <w:rsid w:val="21787E8C"/>
    <w:rsid w:val="21AF735C"/>
    <w:rsid w:val="21C031B1"/>
    <w:rsid w:val="21F6DE8F"/>
    <w:rsid w:val="21FF1E28"/>
    <w:rsid w:val="231CE6A9"/>
    <w:rsid w:val="231DC622"/>
    <w:rsid w:val="23A1BFA3"/>
    <w:rsid w:val="23C40290"/>
    <w:rsid w:val="2407FD60"/>
    <w:rsid w:val="24110A22"/>
    <w:rsid w:val="244CDA6D"/>
    <w:rsid w:val="247D79F9"/>
    <w:rsid w:val="24BB2A1A"/>
    <w:rsid w:val="2563033B"/>
    <w:rsid w:val="2602FFD8"/>
    <w:rsid w:val="2609656B"/>
    <w:rsid w:val="26900C57"/>
    <w:rsid w:val="26D28F4B"/>
    <w:rsid w:val="27FD79EE"/>
    <w:rsid w:val="284270DD"/>
    <w:rsid w:val="28A55586"/>
    <w:rsid w:val="28CEE368"/>
    <w:rsid w:val="28D12D9B"/>
    <w:rsid w:val="28DB6E83"/>
    <w:rsid w:val="29789A0E"/>
    <w:rsid w:val="29913802"/>
    <w:rsid w:val="2A7372B3"/>
    <w:rsid w:val="2A89B209"/>
    <w:rsid w:val="2B228C60"/>
    <w:rsid w:val="2B2D0863"/>
    <w:rsid w:val="2B3C0B1C"/>
    <w:rsid w:val="2B58D4F2"/>
    <w:rsid w:val="2B863CA1"/>
    <w:rsid w:val="2BC44229"/>
    <w:rsid w:val="2BC591AC"/>
    <w:rsid w:val="2C28DDA3"/>
    <w:rsid w:val="2C3A7D21"/>
    <w:rsid w:val="2C9E9EE9"/>
    <w:rsid w:val="2D4A3695"/>
    <w:rsid w:val="2DBE9550"/>
    <w:rsid w:val="2DEA82BB"/>
    <w:rsid w:val="2E6D9403"/>
    <w:rsid w:val="2E7A9C4A"/>
    <w:rsid w:val="2EB412BD"/>
    <w:rsid w:val="2EBA9B0B"/>
    <w:rsid w:val="2EC0F431"/>
    <w:rsid w:val="2F070F46"/>
    <w:rsid w:val="2F227E72"/>
    <w:rsid w:val="2F937187"/>
    <w:rsid w:val="30BEDFBB"/>
    <w:rsid w:val="30F4C6E2"/>
    <w:rsid w:val="31055369"/>
    <w:rsid w:val="314D08FD"/>
    <w:rsid w:val="31870322"/>
    <w:rsid w:val="31920022"/>
    <w:rsid w:val="3222B136"/>
    <w:rsid w:val="326E48D3"/>
    <w:rsid w:val="3298B69F"/>
    <w:rsid w:val="32CF71AC"/>
    <w:rsid w:val="332AB18E"/>
    <w:rsid w:val="333F8900"/>
    <w:rsid w:val="33DE2269"/>
    <w:rsid w:val="3413D6BF"/>
    <w:rsid w:val="3425C9B4"/>
    <w:rsid w:val="34314E95"/>
    <w:rsid w:val="3449EFBC"/>
    <w:rsid w:val="34C607E0"/>
    <w:rsid w:val="34E2B9A1"/>
    <w:rsid w:val="35034394"/>
    <w:rsid w:val="35156167"/>
    <w:rsid w:val="351D8BA1"/>
    <w:rsid w:val="356B3515"/>
    <w:rsid w:val="363571B1"/>
    <w:rsid w:val="3644B1D3"/>
    <w:rsid w:val="36F786F6"/>
    <w:rsid w:val="373C0217"/>
    <w:rsid w:val="3807B7E8"/>
    <w:rsid w:val="383A417D"/>
    <w:rsid w:val="38E1ADA4"/>
    <w:rsid w:val="391224DC"/>
    <w:rsid w:val="393EB7D6"/>
    <w:rsid w:val="39687EEC"/>
    <w:rsid w:val="39787352"/>
    <w:rsid w:val="39787E66"/>
    <w:rsid w:val="398A0313"/>
    <w:rsid w:val="3A487657"/>
    <w:rsid w:val="3A5AD1D9"/>
    <w:rsid w:val="3A897137"/>
    <w:rsid w:val="3B1302A5"/>
    <w:rsid w:val="3B31441D"/>
    <w:rsid w:val="3BB5763F"/>
    <w:rsid w:val="3C1CCAA4"/>
    <w:rsid w:val="3C33A4B8"/>
    <w:rsid w:val="3CD4446B"/>
    <w:rsid w:val="3D75E954"/>
    <w:rsid w:val="3DB5F3A8"/>
    <w:rsid w:val="3E0737D8"/>
    <w:rsid w:val="3E21C0FB"/>
    <w:rsid w:val="3E3288A0"/>
    <w:rsid w:val="3EB2298C"/>
    <w:rsid w:val="3EDF3BB7"/>
    <w:rsid w:val="3EFBB280"/>
    <w:rsid w:val="3F595685"/>
    <w:rsid w:val="3F6D6CE9"/>
    <w:rsid w:val="3FA969B2"/>
    <w:rsid w:val="3FCE5901"/>
    <w:rsid w:val="3FDE3DF0"/>
    <w:rsid w:val="3FFD67E4"/>
    <w:rsid w:val="40357814"/>
    <w:rsid w:val="4155F2DA"/>
    <w:rsid w:val="416ECF0B"/>
    <w:rsid w:val="41897223"/>
    <w:rsid w:val="41A81137"/>
    <w:rsid w:val="42D1B8F2"/>
    <w:rsid w:val="43181806"/>
    <w:rsid w:val="431F9FEA"/>
    <w:rsid w:val="438F7F73"/>
    <w:rsid w:val="439A185E"/>
    <w:rsid w:val="44B42D90"/>
    <w:rsid w:val="44C46211"/>
    <w:rsid w:val="44CF8550"/>
    <w:rsid w:val="44D99A40"/>
    <w:rsid w:val="458F2784"/>
    <w:rsid w:val="458FD756"/>
    <w:rsid w:val="4593A85E"/>
    <w:rsid w:val="45B623AA"/>
    <w:rsid w:val="45E71D3B"/>
    <w:rsid w:val="465568AB"/>
    <w:rsid w:val="465C6AB0"/>
    <w:rsid w:val="466EFCB0"/>
    <w:rsid w:val="4760AA9C"/>
    <w:rsid w:val="47D5C563"/>
    <w:rsid w:val="480DA34C"/>
    <w:rsid w:val="48D92F96"/>
    <w:rsid w:val="48EEF35C"/>
    <w:rsid w:val="491CF795"/>
    <w:rsid w:val="49504373"/>
    <w:rsid w:val="495C836A"/>
    <w:rsid w:val="498D096D"/>
    <w:rsid w:val="498D52D3"/>
    <w:rsid w:val="49A02D44"/>
    <w:rsid w:val="49A973AD"/>
    <w:rsid w:val="49AF9C47"/>
    <w:rsid w:val="4A449DDE"/>
    <w:rsid w:val="4A53ADA6"/>
    <w:rsid w:val="4A55E34D"/>
    <w:rsid w:val="4BBFAF6E"/>
    <w:rsid w:val="4BDD3FCE"/>
    <w:rsid w:val="4C16873C"/>
    <w:rsid w:val="4C3DD051"/>
    <w:rsid w:val="4C94FBBF"/>
    <w:rsid w:val="4CA714BF"/>
    <w:rsid w:val="4CFE1111"/>
    <w:rsid w:val="4D1DF1D2"/>
    <w:rsid w:val="4D5EEF5E"/>
    <w:rsid w:val="4DCC7A26"/>
    <w:rsid w:val="4E1D5BEB"/>
    <w:rsid w:val="4E5D3F39"/>
    <w:rsid w:val="4EB5381B"/>
    <w:rsid w:val="4F93C0FD"/>
    <w:rsid w:val="4FD5E498"/>
    <w:rsid w:val="4FE0DAB3"/>
    <w:rsid w:val="4FECE81B"/>
    <w:rsid w:val="501EA3CF"/>
    <w:rsid w:val="503CB5A0"/>
    <w:rsid w:val="50523441"/>
    <w:rsid w:val="5066319F"/>
    <w:rsid w:val="50985EE2"/>
    <w:rsid w:val="50B88280"/>
    <w:rsid w:val="50C0220B"/>
    <w:rsid w:val="51B3F01C"/>
    <w:rsid w:val="52203222"/>
    <w:rsid w:val="5279076D"/>
    <w:rsid w:val="52A35FD8"/>
    <w:rsid w:val="52D1560A"/>
    <w:rsid w:val="5305E6A0"/>
    <w:rsid w:val="530D855A"/>
    <w:rsid w:val="531E1D55"/>
    <w:rsid w:val="53746C47"/>
    <w:rsid w:val="538B54E0"/>
    <w:rsid w:val="53A3C8B0"/>
    <w:rsid w:val="53B83446"/>
    <w:rsid w:val="5446DCE9"/>
    <w:rsid w:val="5447B0CF"/>
    <w:rsid w:val="5456607F"/>
    <w:rsid w:val="54D5FB2C"/>
    <w:rsid w:val="5561B132"/>
    <w:rsid w:val="55A26D73"/>
    <w:rsid w:val="55F08E22"/>
    <w:rsid w:val="55FAC36C"/>
    <w:rsid w:val="55FB0D9B"/>
    <w:rsid w:val="56A47992"/>
    <w:rsid w:val="56E0179D"/>
    <w:rsid w:val="576FCB1C"/>
    <w:rsid w:val="5783DF1C"/>
    <w:rsid w:val="57CA6506"/>
    <w:rsid w:val="58C78080"/>
    <w:rsid w:val="58E8EB2C"/>
    <w:rsid w:val="59139A0E"/>
    <w:rsid w:val="597EC9E3"/>
    <w:rsid w:val="598A04DA"/>
    <w:rsid w:val="599163F0"/>
    <w:rsid w:val="59935326"/>
    <w:rsid w:val="59ACCE09"/>
    <w:rsid w:val="59B66288"/>
    <w:rsid w:val="59F47F5D"/>
    <w:rsid w:val="5ABC7761"/>
    <w:rsid w:val="5ABE3DC9"/>
    <w:rsid w:val="5ACCBECE"/>
    <w:rsid w:val="5B1BBFAB"/>
    <w:rsid w:val="5B5D0909"/>
    <w:rsid w:val="5BBFE194"/>
    <w:rsid w:val="5C596434"/>
    <w:rsid w:val="5C76B386"/>
    <w:rsid w:val="5C8CB0E0"/>
    <w:rsid w:val="5D63D151"/>
    <w:rsid w:val="5DED1C24"/>
    <w:rsid w:val="5E8DBAE1"/>
    <w:rsid w:val="5F30275C"/>
    <w:rsid w:val="5F65D7E4"/>
    <w:rsid w:val="5FACA74E"/>
    <w:rsid w:val="5FB55E22"/>
    <w:rsid w:val="5FD579C0"/>
    <w:rsid w:val="605FA137"/>
    <w:rsid w:val="60BA8BAA"/>
    <w:rsid w:val="60BC12CE"/>
    <w:rsid w:val="610C44A3"/>
    <w:rsid w:val="61FC7A2E"/>
    <w:rsid w:val="6239781B"/>
    <w:rsid w:val="627E308C"/>
    <w:rsid w:val="63058436"/>
    <w:rsid w:val="633493A0"/>
    <w:rsid w:val="6361C6EF"/>
    <w:rsid w:val="64016685"/>
    <w:rsid w:val="640F13B2"/>
    <w:rsid w:val="640F324A"/>
    <w:rsid w:val="649488CF"/>
    <w:rsid w:val="64DB0F94"/>
    <w:rsid w:val="64E45DE0"/>
    <w:rsid w:val="64F53A21"/>
    <w:rsid w:val="662CBF02"/>
    <w:rsid w:val="66526771"/>
    <w:rsid w:val="666EFB5F"/>
    <w:rsid w:val="6676BBD3"/>
    <w:rsid w:val="6681C8EF"/>
    <w:rsid w:val="66EC2E65"/>
    <w:rsid w:val="6739D095"/>
    <w:rsid w:val="67432278"/>
    <w:rsid w:val="67BA1713"/>
    <w:rsid w:val="681FC866"/>
    <w:rsid w:val="68CACAA6"/>
    <w:rsid w:val="68D2528A"/>
    <w:rsid w:val="68E24CD8"/>
    <w:rsid w:val="69016982"/>
    <w:rsid w:val="690839B1"/>
    <w:rsid w:val="69177920"/>
    <w:rsid w:val="69381642"/>
    <w:rsid w:val="696A5F2F"/>
    <w:rsid w:val="69EF624F"/>
    <w:rsid w:val="69F03B48"/>
    <w:rsid w:val="6A054797"/>
    <w:rsid w:val="6A207528"/>
    <w:rsid w:val="6A7E1D39"/>
    <w:rsid w:val="6AE7FC2E"/>
    <w:rsid w:val="6AF8A841"/>
    <w:rsid w:val="6B0FFEA3"/>
    <w:rsid w:val="6B505274"/>
    <w:rsid w:val="6C16939B"/>
    <w:rsid w:val="6C6F0D9C"/>
    <w:rsid w:val="6C768AE8"/>
    <w:rsid w:val="6CC27554"/>
    <w:rsid w:val="6D2050D5"/>
    <w:rsid w:val="6D21BAF1"/>
    <w:rsid w:val="6D24DFCF"/>
    <w:rsid w:val="6D47FD49"/>
    <w:rsid w:val="6D6FAAB0"/>
    <w:rsid w:val="6D9F3B7F"/>
    <w:rsid w:val="6DA7F954"/>
    <w:rsid w:val="6DB03243"/>
    <w:rsid w:val="6E5AE8A5"/>
    <w:rsid w:val="6E7088C4"/>
    <w:rsid w:val="6E8DDB6F"/>
    <w:rsid w:val="6F1D57F8"/>
    <w:rsid w:val="6F90ED5C"/>
    <w:rsid w:val="6FE711C6"/>
    <w:rsid w:val="700C5925"/>
    <w:rsid w:val="70899158"/>
    <w:rsid w:val="7095ABF4"/>
    <w:rsid w:val="70B43DAA"/>
    <w:rsid w:val="70EA04BE"/>
    <w:rsid w:val="715C706A"/>
    <w:rsid w:val="7162653D"/>
    <w:rsid w:val="716A4B79"/>
    <w:rsid w:val="71B339A8"/>
    <w:rsid w:val="71E0372A"/>
    <w:rsid w:val="71ECF9A4"/>
    <w:rsid w:val="71F699D6"/>
    <w:rsid w:val="7226F481"/>
    <w:rsid w:val="723D8195"/>
    <w:rsid w:val="725AAF9E"/>
    <w:rsid w:val="72CD09B1"/>
    <w:rsid w:val="72E00B2C"/>
    <w:rsid w:val="733EFE22"/>
    <w:rsid w:val="73623A6C"/>
    <w:rsid w:val="73E0ED8E"/>
    <w:rsid w:val="73E54528"/>
    <w:rsid w:val="74A7B6F2"/>
    <w:rsid w:val="750F3851"/>
    <w:rsid w:val="751EC858"/>
    <w:rsid w:val="758CEFDE"/>
    <w:rsid w:val="75A46018"/>
    <w:rsid w:val="75A51650"/>
    <w:rsid w:val="75A83339"/>
    <w:rsid w:val="76199456"/>
    <w:rsid w:val="76695F21"/>
    <w:rsid w:val="76AE4477"/>
    <w:rsid w:val="77035BF0"/>
    <w:rsid w:val="7723F2FC"/>
    <w:rsid w:val="77BC1A86"/>
    <w:rsid w:val="77D65ED1"/>
    <w:rsid w:val="788AE301"/>
    <w:rsid w:val="78C476F7"/>
    <w:rsid w:val="7906CA5D"/>
    <w:rsid w:val="7951B3F1"/>
    <w:rsid w:val="79593BD5"/>
    <w:rsid w:val="795B8F1D"/>
    <w:rsid w:val="798A7371"/>
    <w:rsid w:val="7996076E"/>
    <w:rsid w:val="79B85393"/>
    <w:rsid w:val="7AA46EBC"/>
    <w:rsid w:val="7B112531"/>
    <w:rsid w:val="7B1C7B0D"/>
    <w:rsid w:val="7B498728"/>
    <w:rsid w:val="7C6356C4"/>
    <w:rsid w:val="7DFC4732"/>
    <w:rsid w:val="7E9BF6D8"/>
    <w:rsid w:val="7EB7D98B"/>
    <w:rsid w:val="7EE9BF76"/>
    <w:rsid w:val="7F3BBFAA"/>
    <w:rsid w:val="7F3DD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DD539"/>
  <w15:docId w15:val="{2822F18F-51DE-41A5-914B-AC34BCEF1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nl-NL"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60AA"/>
  </w:style>
  <w:style w:type="paragraph" w:styleId="Kop1">
    <w:name w:val="heading 1"/>
    <w:aliases w:val="Hoofdstuk,Kop1,hoofdstuk,Hoofdkop,Hoofdkop1,Hoofdkop2,Hoofdkop11,Hoofdkop3,Hoofdkop12,Hoofdkop21,Hoofdkop111,Hoofdkop4,Hoofdkop13,Hoofdkop22,Hoofdkop112,Hoofdkop31,Hoofdkop121,Hoofdkop211,Hoofdkop1111,Hoofdkop5,Hoofdkop14,Hoofdkop23"/>
    <w:basedOn w:val="Standaard"/>
    <w:next w:val="Standaard"/>
    <w:link w:val="Kop1Char"/>
    <w:uiPriority w:val="9"/>
    <w:qFormat/>
    <w:rsid w:val="00C860AA"/>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aliases w:val="paragraaf,Reset numbering,Bijlage,h2,2scr,Paragraaf"/>
    <w:basedOn w:val="Standaard"/>
    <w:next w:val="Standaard"/>
    <w:link w:val="Kop2Char"/>
    <w:uiPriority w:val="9"/>
    <w:unhideWhenUsed/>
    <w:qFormat/>
    <w:rsid w:val="00C860AA"/>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aliases w:val="Heading 3 DO NOT USE,Level 1 - 1,Voorwoord,subparagraaf,Subparagraaf,h3,Heading 3s,3,Bold 12,L3,3scr,Episteem PvA Kop 3,Heading 3 Char,H3 Char,H3,Third Level Topic,Level 3 Topic Heading,Org Heading 1,Map,Paragrf 3,Head C,Section,H31,H32,H33"/>
    <w:basedOn w:val="Standaard"/>
    <w:next w:val="Standaard"/>
    <w:link w:val="Kop3Char"/>
    <w:uiPriority w:val="9"/>
    <w:unhideWhenUsed/>
    <w:qFormat/>
    <w:rsid w:val="00C860AA"/>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aliases w:val="Heading 4 DO NOT USE,Level 2 - a"/>
    <w:basedOn w:val="Standaard"/>
    <w:next w:val="Standaard"/>
    <w:link w:val="Kop4Char"/>
    <w:uiPriority w:val="9"/>
    <w:unhideWhenUsed/>
    <w:qFormat/>
    <w:rsid w:val="00C860AA"/>
    <w:pPr>
      <w:keepNext/>
      <w:keepLines/>
      <w:spacing w:before="40" w:after="0"/>
      <w:outlineLvl w:val="3"/>
    </w:pPr>
    <w:rPr>
      <w:rFonts w:asciiTheme="majorHAnsi" w:eastAsiaTheme="majorEastAsia" w:hAnsiTheme="majorHAnsi" w:cstheme="majorBidi"/>
      <w:sz w:val="22"/>
      <w:szCs w:val="22"/>
    </w:rPr>
  </w:style>
  <w:style w:type="paragraph" w:styleId="Kop5">
    <w:name w:val="heading 5"/>
    <w:aliases w:val="Heading 5 DO NOT USE,Level 3 - i"/>
    <w:basedOn w:val="Standaard"/>
    <w:next w:val="Standaard"/>
    <w:link w:val="Kop5Char"/>
    <w:uiPriority w:val="9"/>
    <w:unhideWhenUsed/>
    <w:qFormat/>
    <w:rsid w:val="00C860AA"/>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aliases w:val="Legal Level 1."/>
    <w:basedOn w:val="Standaard"/>
    <w:next w:val="Standaard"/>
    <w:link w:val="Kop6Char"/>
    <w:uiPriority w:val="9"/>
    <w:unhideWhenUsed/>
    <w:qFormat/>
    <w:rsid w:val="00C860AA"/>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aliases w:val="Legal Level 1.1."/>
    <w:basedOn w:val="Standaard"/>
    <w:next w:val="Standaard"/>
    <w:link w:val="Kop7Char"/>
    <w:uiPriority w:val="9"/>
    <w:unhideWhenUsed/>
    <w:qFormat/>
    <w:rsid w:val="00C860AA"/>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aliases w:val="Legal Level 1.1.1.,Legal Level 1.1.1. Char"/>
    <w:basedOn w:val="Standaard"/>
    <w:next w:val="Standaard"/>
    <w:link w:val="Kop8Char"/>
    <w:uiPriority w:val="9"/>
    <w:unhideWhenUsed/>
    <w:qFormat/>
    <w:rsid w:val="00C860AA"/>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aliases w:val="Legal Level 1.1.1.1."/>
    <w:basedOn w:val="Standaard"/>
    <w:next w:val="Standaard"/>
    <w:link w:val="Kop9Char"/>
    <w:uiPriority w:val="9"/>
    <w:unhideWhenUsed/>
    <w:qFormat/>
    <w:rsid w:val="00C860AA"/>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widowControl w:val="0"/>
      <w:tabs>
        <w:tab w:val="center" w:pos="4536"/>
        <w:tab w:val="right" w:pos="9072"/>
      </w:tabs>
    </w:pPr>
    <w:rPr>
      <w:rFonts w:ascii="Helvetica" w:hAnsi="Helvetica" w:cs="Times New Roman"/>
    </w:rPr>
  </w:style>
  <w:style w:type="paragraph" w:styleId="Plattetekstinspringen">
    <w:name w:val="Body Text Indent"/>
    <w:basedOn w:val="Standaard"/>
    <w:link w:val="PlattetekstinspringenChar"/>
    <w:pPr>
      <w:tabs>
        <w:tab w:val="left" w:pos="1080"/>
      </w:tabs>
      <w:ind w:left="180"/>
      <w:jc w:val="both"/>
    </w:pPr>
  </w:style>
  <w:style w:type="paragraph" w:styleId="Bloktekst">
    <w:name w:val="Block Text"/>
    <w:basedOn w:val="Standaard"/>
    <w:pPr>
      <w:suppressAutoHyphens/>
      <w:spacing w:line="240" w:lineRule="exact"/>
      <w:ind w:left="567" w:right="142"/>
    </w:pPr>
    <w:rPr>
      <w:rFonts w:ascii="Arial" w:hAnsi="Arial" w:cs="Times New Roman"/>
    </w:rPr>
  </w:style>
  <w:style w:type="paragraph" w:styleId="Plattetekstinspringen2">
    <w:name w:val="Body Text Indent 2"/>
    <w:basedOn w:val="Standaard"/>
    <w:link w:val="Plattetekstinspringen2Char"/>
    <w:uiPriority w:val="99"/>
    <w:pPr>
      <w:ind w:left="3780" w:hanging="1800"/>
    </w:pPr>
  </w:style>
  <w:style w:type="paragraph" w:styleId="Plattetekstinspringen3">
    <w:name w:val="Body Text Indent 3"/>
    <w:basedOn w:val="Standaard"/>
    <w:pPr>
      <w:spacing w:before="120"/>
      <w:ind w:left="3776" w:hanging="1797"/>
    </w:pPr>
  </w:style>
  <w:style w:type="paragraph" w:styleId="Plattetekst">
    <w:name w:val="Body Text"/>
    <w:basedOn w:val="Standaard"/>
    <w:link w:val="PlattetekstChar"/>
    <w:uiPriority w:val="1"/>
    <w:qFormat/>
    <w:pPr>
      <w:numPr>
        <w:ilvl w:val="1"/>
        <w:numId w:val="4"/>
      </w:numPr>
      <w:jc w:val="both"/>
    </w:pPr>
    <w:rPr>
      <w:rFonts w:ascii="Arial" w:hAnsi="Arial" w:cs="Times New Roman"/>
      <w:lang w:val="nl"/>
    </w:rPr>
  </w:style>
  <w:style w:type="paragraph" w:styleId="Koptekst">
    <w:name w:val="header"/>
    <w:aliases w:val="tussenkop"/>
    <w:basedOn w:val="Standaard"/>
    <w:link w:val="KoptekstChar"/>
    <w:uiPriority w:val="99"/>
    <w:pPr>
      <w:widowControl w:val="0"/>
      <w:tabs>
        <w:tab w:val="center" w:pos="4536"/>
        <w:tab w:val="right" w:pos="9072"/>
      </w:tabs>
    </w:pPr>
    <w:rPr>
      <w:rFonts w:ascii="Helvetica" w:hAnsi="Helvetica" w:cs="Times New Roman"/>
      <w:lang w:val="nl"/>
    </w:rPr>
  </w:style>
  <w:style w:type="paragraph" w:styleId="Plattetekst2">
    <w:name w:val="Body Text 2"/>
    <w:basedOn w:val="Standaard"/>
    <w:link w:val="Plattetekst2Char"/>
    <w:uiPriority w:val="99"/>
    <w:pPr>
      <w:tabs>
        <w:tab w:val="left" w:pos="-720"/>
        <w:tab w:val="left" w:pos="426"/>
        <w:tab w:val="left" w:pos="720"/>
        <w:tab w:val="left" w:pos="9923"/>
      </w:tabs>
      <w:suppressAutoHyphens/>
      <w:spacing w:before="180" w:line="240" w:lineRule="exact"/>
      <w:ind w:right="-142"/>
      <w:jc w:val="both"/>
    </w:pPr>
    <w:rPr>
      <w:rFonts w:ascii="Arial" w:hAnsi="Arial" w:cs="Times New Roman"/>
      <w:lang w:val="nl"/>
    </w:rPr>
  </w:style>
  <w:style w:type="paragraph" w:styleId="Kopbronvermelding">
    <w:name w:val="toa heading"/>
    <w:basedOn w:val="Standaard"/>
    <w:next w:val="Standaard"/>
    <w:semiHidden/>
    <w:pPr>
      <w:spacing w:before="120"/>
    </w:pPr>
    <w:rPr>
      <w:rFonts w:ascii="Univers" w:hAnsi="Univers" w:cs="Times New Roman"/>
      <w:b/>
      <w:sz w:val="24"/>
    </w:rPr>
  </w:style>
  <w:style w:type="paragraph" w:styleId="Plattetekst3">
    <w:name w:val="Body Text 3"/>
    <w:basedOn w:val="Standaard"/>
    <w:pPr>
      <w:tabs>
        <w:tab w:val="left" w:pos="0"/>
        <w:tab w:val="left" w:pos="709"/>
        <w:tab w:val="right" w:pos="768"/>
        <w:tab w:val="left" w:pos="1315"/>
        <w:tab w:val="left" w:pos="1550"/>
        <w:tab w:val="left" w:pos="2160"/>
      </w:tabs>
      <w:suppressAutoHyphens/>
      <w:spacing w:line="240" w:lineRule="atLeast"/>
    </w:pPr>
    <w:rPr>
      <w:b/>
    </w:rPr>
  </w:style>
  <w:style w:type="paragraph" w:customStyle="1" w:styleId="DatumOpmerkingen">
    <w:name w:val="Datum/Opmerkingen"/>
    <w:basedOn w:val="Standaard"/>
    <w:pPr>
      <w:numPr>
        <w:numId w:val="3"/>
      </w:numPr>
    </w:pPr>
    <w:rPr>
      <w:rFonts w:ascii="Arial" w:hAnsi="Arial" w:cs="Times New Roman"/>
      <w:b/>
    </w:rPr>
  </w:style>
  <w:style w:type="character" w:styleId="Hyperlink">
    <w:name w:val="Hyperlink"/>
    <w:uiPriority w:val="99"/>
    <w:rPr>
      <w:color w:val="0000FF"/>
      <w:u w:val="single"/>
    </w:rPr>
  </w:style>
  <w:style w:type="paragraph" w:customStyle="1" w:styleId="Tussenkop">
    <w:name w:val="Tussenkop"/>
    <w:basedOn w:val="Standaard"/>
    <w:next w:val="Standaard"/>
    <w:pPr>
      <w:keepNext/>
      <w:spacing w:before="240" w:after="60"/>
    </w:pPr>
    <w:rPr>
      <w:rFonts w:ascii="Arial" w:hAnsi="Arial" w:cs="Times New Roman"/>
      <w:b/>
    </w:rPr>
  </w:style>
  <w:style w:type="paragraph" w:styleId="Inhopg6">
    <w:name w:val="toc 6"/>
    <w:basedOn w:val="Standaard"/>
    <w:next w:val="Standaard"/>
    <w:autoRedefine/>
    <w:semiHidden/>
    <w:pPr>
      <w:ind w:left="1000"/>
    </w:pPr>
    <w:rPr>
      <w:rFonts w:ascii="Times New Roman" w:hAnsi="Times New Roman" w:cs="Times New Roman"/>
      <w:szCs w:val="21"/>
    </w:rPr>
  </w:style>
  <w:style w:type="paragraph" w:styleId="Inhopg9">
    <w:name w:val="toc 9"/>
    <w:basedOn w:val="Standaard"/>
    <w:next w:val="Standaard"/>
    <w:autoRedefine/>
    <w:semiHidden/>
    <w:pPr>
      <w:ind w:left="1600"/>
    </w:pPr>
    <w:rPr>
      <w:rFonts w:ascii="Times New Roman" w:hAnsi="Times New Roman" w:cs="Times New Roman"/>
      <w:szCs w:val="21"/>
    </w:rPr>
  </w:style>
  <w:style w:type="paragraph" w:styleId="Inhopg1">
    <w:name w:val="toc 1"/>
    <w:basedOn w:val="Standaard"/>
    <w:next w:val="Standaard"/>
    <w:autoRedefine/>
    <w:uiPriority w:val="39"/>
    <w:rsid w:val="00883D9F"/>
    <w:pPr>
      <w:tabs>
        <w:tab w:val="left" w:pos="400"/>
        <w:tab w:val="right" w:pos="9060"/>
      </w:tabs>
      <w:spacing w:before="120"/>
    </w:pPr>
    <w:rPr>
      <w:rFonts w:ascii="Times New Roman" w:hAnsi="Times New Roman" w:cs="Times New Roman"/>
      <w:b/>
      <w:bCs/>
      <w:caps/>
    </w:rPr>
  </w:style>
  <w:style w:type="paragraph" w:styleId="Inhopg2">
    <w:name w:val="toc 2"/>
    <w:basedOn w:val="Standaard"/>
    <w:next w:val="Standaard"/>
    <w:autoRedefine/>
    <w:uiPriority w:val="39"/>
    <w:pPr>
      <w:ind w:left="200"/>
    </w:pPr>
    <w:rPr>
      <w:rFonts w:ascii="Times New Roman" w:hAnsi="Times New Roman" w:cs="Times New Roman"/>
      <w:smallCaps/>
    </w:rPr>
  </w:style>
  <w:style w:type="paragraph" w:styleId="Inhopg3">
    <w:name w:val="toc 3"/>
    <w:basedOn w:val="Standaard"/>
    <w:next w:val="Standaard"/>
    <w:autoRedefine/>
    <w:uiPriority w:val="39"/>
    <w:pPr>
      <w:ind w:left="400"/>
    </w:pPr>
    <w:rPr>
      <w:rFonts w:ascii="Times New Roman" w:hAnsi="Times New Roman" w:cs="Times New Roman"/>
      <w:i/>
      <w:iCs/>
    </w:rPr>
  </w:style>
  <w:style w:type="paragraph" w:styleId="Inhopg4">
    <w:name w:val="toc 4"/>
    <w:basedOn w:val="Standaard"/>
    <w:next w:val="Standaard"/>
    <w:autoRedefine/>
    <w:semiHidden/>
    <w:pPr>
      <w:ind w:left="600"/>
    </w:pPr>
    <w:rPr>
      <w:rFonts w:ascii="Times New Roman" w:hAnsi="Times New Roman" w:cs="Times New Roman"/>
      <w:szCs w:val="21"/>
    </w:rPr>
  </w:style>
  <w:style w:type="paragraph" w:styleId="Inhopg5">
    <w:name w:val="toc 5"/>
    <w:basedOn w:val="Standaard"/>
    <w:next w:val="Standaard"/>
    <w:autoRedefine/>
    <w:semiHidden/>
    <w:pPr>
      <w:ind w:left="800"/>
    </w:pPr>
    <w:rPr>
      <w:rFonts w:ascii="Times New Roman" w:hAnsi="Times New Roman" w:cs="Times New Roman"/>
      <w:szCs w:val="21"/>
    </w:rPr>
  </w:style>
  <w:style w:type="paragraph" w:styleId="Inhopg7">
    <w:name w:val="toc 7"/>
    <w:basedOn w:val="Standaard"/>
    <w:next w:val="Standaard"/>
    <w:autoRedefine/>
    <w:semiHidden/>
    <w:pPr>
      <w:ind w:left="1200"/>
    </w:pPr>
    <w:rPr>
      <w:rFonts w:ascii="Times New Roman" w:hAnsi="Times New Roman" w:cs="Times New Roman"/>
      <w:szCs w:val="21"/>
    </w:rPr>
  </w:style>
  <w:style w:type="paragraph" w:styleId="Inhopg8">
    <w:name w:val="toc 8"/>
    <w:basedOn w:val="Standaard"/>
    <w:next w:val="Standaard"/>
    <w:autoRedefine/>
    <w:semiHidden/>
    <w:pPr>
      <w:ind w:left="1400"/>
    </w:pPr>
    <w:rPr>
      <w:rFonts w:ascii="Times New Roman" w:hAnsi="Times New Roman" w:cs="Times New Roman"/>
      <w:szCs w:val="21"/>
    </w:rPr>
  </w:style>
  <w:style w:type="paragraph" w:styleId="Eindnoottekst">
    <w:name w:val="endnote text"/>
    <w:basedOn w:val="Standaard"/>
    <w:link w:val="EindnoottekstChar"/>
    <w:uiPriority w:val="99"/>
    <w:semiHidden/>
    <w:pPr>
      <w:widowControl w:val="0"/>
    </w:pPr>
    <w:rPr>
      <w:rFonts w:ascii="Univers" w:hAnsi="Univers" w:cs="Times New Roman"/>
      <w:snapToGrid w:val="0"/>
      <w:sz w:val="24"/>
      <w:lang w:eastAsia="en-US"/>
    </w:rPr>
  </w:style>
  <w:style w:type="character" w:styleId="Paginanummer">
    <w:name w:val="page number"/>
    <w:basedOn w:val="Standaardalinea-lettertype"/>
  </w:style>
  <w:style w:type="paragraph" w:styleId="Normaalweb">
    <w:name w:val="Normal (Web)"/>
    <w:basedOn w:val="Standaard"/>
    <w:uiPriority w:val="99"/>
    <w:pPr>
      <w:spacing w:before="100" w:beforeAutospacing="1" w:after="100" w:afterAutospacing="1"/>
    </w:pPr>
    <w:rPr>
      <w:rFonts w:ascii="Arial Unicode MS" w:eastAsia="Arial Unicode MS" w:hAnsi="Arial Unicode MS" w:cs="Arial Unicode MS"/>
      <w:sz w:val="24"/>
    </w:rPr>
  </w:style>
  <w:style w:type="character" w:styleId="GevolgdeHyperlink">
    <w:name w:val="FollowedHyperlink"/>
    <w:uiPriority w:val="99"/>
    <w:rPr>
      <w:color w:val="800080"/>
      <w:u w:val="single"/>
    </w:rPr>
  </w:style>
  <w:style w:type="paragraph" w:customStyle="1" w:styleId="Kop2h22">
    <w:name w:val="Kop 2.h22"/>
    <w:basedOn w:val="Standaard"/>
    <w:next w:val="Standaard"/>
    <w:pPr>
      <w:keepNext/>
      <w:numPr>
        <w:ilvl w:val="1"/>
        <w:numId w:val="2"/>
      </w:numPr>
      <w:tabs>
        <w:tab w:val="clear" w:pos="792"/>
        <w:tab w:val="num" w:pos="720"/>
      </w:tabs>
      <w:spacing w:before="240" w:after="60"/>
    </w:pPr>
    <w:rPr>
      <w:rFonts w:ascii="Arial" w:hAnsi="Arial" w:cs="Times New Roman"/>
      <w:b/>
      <w:i/>
      <w:sz w:val="24"/>
    </w:rPr>
  </w:style>
  <w:style w:type="paragraph" w:customStyle="1" w:styleId="Logo">
    <w:name w:val="Logo"/>
    <w:basedOn w:val="Standaard"/>
    <w:rPr>
      <w:rFonts w:ascii="Times New Roman" w:hAnsi="Times New Roman" w:cs="Times New Roman"/>
      <w:sz w:val="24"/>
    </w:rPr>
  </w:style>
  <w:style w:type="paragraph" w:customStyle="1" w:styleId="ZU">
    <w:name w:val="Z_U"/>
    <w:basedOn w:val="Logo"/>
    <w:rPr>
      <w:rFonts w:ascii="Arial" w:hAnsi="Arial"/>
      <w:b/>
      <w:sz w:val="16"/>
      <w:lang w:val="fr-FR"/>
    </w:rPr>
  </w:style>
  <w:style w:type="paragraph" w:styleId="Voetnoottekst">
    <w:name w:val="footnote text"/>
    <w:basedOn w:val="Standaard"/>
    <w:link w:val="VoetnoottekstChar"/>
    <w:semiHidden/>
    <w:rPr>
      <w:rFonts w:ascii="Times New Roman" w:hAnsi="Times New Roman" w:cs="Times New Roman"/>
      <w:lang w:val="fr-BE"/>
    </w:rPr>
  </w:style>
  <w:style w:type="paragraph" w:customStyle="1" w:styleId="Rub1">
    <w:name w:val="Rub1"/>
    <w:basedOn w:val="Standaard"/>
    <w:pPr>
      <w:tabs>
        <w:tab w:val="left" w:pos="1276"/>
      </w:tabs>
      <w:jc w:val="both"/>
    </w:pPr>
    <w:rPr>
      <w:rFonts w:ascii="Times New Roman" w:hAnsi="Times New Roman" w:cs="Times New Roman"/>
      <w:b/>
      <w:smallCaps/>
    </w:rPr>
  </w:style>
  <w:style w:type="paragraph" w:customStyle="1" w:styleId="Rub2">
    <w:name w:val="Rub2"/>
    <w:basedOn w:val="Standaard"/>
    <w:next w:val="Standaard"/>
    <w:pPr>
      <w:tabs>
        <w:tab w:val="left" w:pos="709"/>
        <w:tab w:val="left" w:pos="5670"/>
        <w:tab w:val="left" w:pos="6663"/>
        <w:tab w:val="left" w:pos="7088"/>
      </w:tabs>
      <w:ind w:right="-596"/>
    </w:pPr>
    <w:rPr>
      <w:rFonts w:ascii="Times New Roman" w:hAnsi="Times New Roman" w:cs="Times New Roman"/>
      <w:smallCaps/>
    </w:rPr>
  </w:style>
  <w:style w:type="paragraph" w:customStyle="1" w:styleId="Rub3">
    <w:name w:val="Rub3"/>
    <w:basedOn w:val="Standaard"/>
    <w:next w:val="Standaard"/>
    <w:pPr>
      <w:tabs>
        <w:tab w:val="left" w:pos="709"/>
      </w:tabs>
      <w:jc w:val="both"/>
    </w:pPr>
    <w:rPr>
      <w:rFonts w:ascii="Times New Roman" w:hAnsi="Times New Roman" w:cs="Times New Roman"/>
      <w:b/>
      <w:i/>
    </w:rPr>
  </w:style>
  <w:style w:type="character" w:styleId="Voetnootmarkering">
    <w:name w:val="footnote reference"/>
    <w:semiHidden/>
    <w:rPr>
      <w:vertAlign w:val="superscript"/>
    </w:rPr>
  </w:style>
  <w:style w:type="paragraph" w:customStyle="1" w:styleId="Rub4">
    <w:name w:val="Rub4"/>
    <w:basedOn w:val="Standaard"/>
    <w:next w:val="Standaard"/>
    <w:pPr>
      <w:tabs>
        <w:tab w:val="left" w:pos="709"/>
      </w:tabs>
      <w:jc w:val="both"/>
    </w:pPr>
    <w:rPr>
      <w:rFonts w:ascii="Times New Roman" w:hAnsi="Times New Roman" w:cs="Times New Roman"/>
      <w:i/>
    </w:rPr>
  </w:style>
  <w:style w:type="character" w:styleId="Eindnootmarkering">
    <w:name w:val="endnote reference"/>
    <w:uiPriority w:val="99"/>
    <w:semiHidden/>
    <w:rPr>
      <w:vertAlign w:val="superscript"/>
    </w:rPr>
  </w:style>
  <w:style w:type="paragraph" w:customStyle="1" w:styleId="ARIV1">
    <w:name w:val="ARIV 1"/>
    <w:basedOn w:val="Standaard"/>
    <w:pPr>
      <w:widowControl w:val="0"/>
      <w:tabs>
        <w:tab w:val="left" w:pos="1701"/>
      </w:tabs>
      <w:spacing w:before="240" w:after="60"/>
    </w:pPr>
    <w:rPr>
      <w:rFonts w:ascii="Arial" w:hAnsi="Arial" w:cs="Times New Roman"/>
      <w:b/>
    </w:rPr>
  </w:style>
  <w:style w:type="paragraph" w:styleId="Bijschrift">
    <w:name w:val="caption"/>
    <w:basedOn w:val="Standaard"/>
    <w:next w:val="Standaard"/>
    <w:uiPriority w:val="35"/>
    <w:unhideWhenUsed/>
    <w:qFormat/>
    <w:rsid w:val="00C860AA"/>
    <w:pPr>
      <w:spacing w:line="240" w:lineRule="auto"/>
    </w:pPr>
    <w:rPr>
      <w:b/>
      <w:bCs/>
      <w:smallCaps/>
      <w:color w:val="595959" w:themeColor="text1" w:themeTint="A6"/>
      <w:spacing w:val="6"/>
    </w:rPr>
  </w:style>
  <w:style w:type="paragraph" w:customStyle="1" w:styleId="MACNormal">
    <w:name w:val="MACNormal"/>
    <w:pPr>
      <w:widowControl w:val="0"/>
      <w:tabs>
        <w:tab w:val="left" w:pos="-1440"/>
        <w:tab w:val="left" w:pos="-720"/>
      </w:tabs>
      <w:suppressAutoHyphens/>
    </w:pPr>
    <w:rPr>
      <w:rFonts w:ascii="Century Schoolbook" w:hAnsi="Century Schoolbook"/>
      <w:color w:val="000000"/>
      <w:lang w:val="en-US"/>
    </w:rPr>
  </w:style>
  <w:style w:type="paragraph" w:styleId="Ballontekst">
    <w:name w:val="Balloon Text"/>
    <w:basedOn w:val="Standaard"/>
    <w:link w:val="BallontekstChar"/>
    <w:uiPriority w:val="99"/>
    <w:semiHidden/>
    <w:rPr>
      <w:rFonts w:cs="Tahoma"/>
      <w:sz w:val="16"/>
      <w:szCs w:val="16"/>
    </w:rPr>
  </w:style>
  <w:style w:type="character" w:customStyle="1" w:styleId="Kop1Char">
    <w:name w:val="Kop 1 Char"/>
    <w:aliases w:val="Hoofdstuk Char,Kop1 Char,hoofdstuk Char,Hoofdkop Char,Hoofdkop1 Char,Hoofdkop2 Char,Hoofdkop11 Char,Hoofdkop3 Char,Hoofdkop12 Char,Hoofdkop21 Char,Hoofdkop111 Char,Hoofdkop4 Char,Hoofdkop13 Char,Hoofdkop22 Char,Hoofdkop112 Char,Hoofdkop5 Char"/>
    <w:basedOn w:val="Standaardalinea-lettertype"/>
    <w:link w:val="Kop1"/>
    <w:uiPriority w:val="9"/>
    <w:rsid w:val="00C860AA"/>
    <w:rPr>
      <w:rFonts w:asciiTheme="majorHAnsi" w:eastAsiaTheme="majorEastAsia" w:hAnsiTheme="majorHAnsi" w:cstheme="majorBidi"/>
      <w:color w:val="365F91" w:themeColor="accent1" w:themeShade="BF"/>
      <w:sz w:val="32"/>
      <w:szCs w:val="32"/>
    </w:rPr>
  </w:style>
  <w:style w:type="paragraph" w:customStyle="1" w:styleId="kophoofdstukChar1">
    <w:name w:val="kop hoofdstuk Char1"/>
    <w:basedOn w:val="Kop1"/>
    <w:pPr>
      <w:spacing w:before="0"/>
    </w:pPr>
    <w:rPr>
      <w:rFonts w:cs="Times New Roman"/>
      <w:b/>
      <w:szCs w:val="20"/>
    </w:rPr>
  </w:style>
  <w:style w:type="paragraph" w:customStyle="1" w:styleId="Tekstzonderopmaak1">
    <w:name w:val="Tekst zonder opmaak1"/>
    <w:basedOn w:val="Standaard"/>
    <w:pPr>
      <w:widowControl w:val="0"/>
    </w:pPr>
    <w:rPr>
      <w:rFonts w:ascii="Courier New" w:hAnsi="Courier New" w:cs="Times New Roman"/>
      <w:lang w:val="en-AU"/>
    </w:rPr>
  </w:style>
  <w:style w:type="paragraph" w:customStyle="1" w:styleId="TableText">
    <w:name w:val="Table Text"/>
    <w:basedOn w:val="Standaard"/>
    <w:pPr>
      <w:spacing w:before="60" w:after="60"/>
      <w:jc w:val="center"/>
    </w:pPr>
    <w:rPr>
      <w:rFonts w:ascii="Arial" w:hAnsi="Arial" w:cs="Times New Roman"/>
      <w:b/>
      <w:lang w:val="en-US" w:eastAsia="en-US"/>
    </w:rPr>
  </w:style>
  <w:style w:type="paragraph" w:customStyle="1" w:styleId="AlineaNO">
    <w:name w:val="Alinea NO"/>
    <w:pPr>
      <w:widowControl w:val="0"/>
      <w:tabs>
        <w:tab w:val="left" w:pos="-1219"/>
        <w:tab w:val="left" w:pos="141"/>
        <w:tab w:val="left" w:pos="822"/>
        <w:tab w:val="left" w:pos="935"/>
        <w:tab w:val="left" w:pos="1361"/>
        <w:tab w:val="left" w:pos="1473"/>
        <w:tab w:val="left" w:pos="1785"/>
        <w:tab w:val="left" w:pos="1898"/>
        <w:tab w:val="left" w:pos="2183"/>
        <w:tab w:val="left" w:pos="2749"/>
        <w:tab w:val="left" w:pos="3315"/>
        <w:tab w:val="left" w:pos="3883"/>
        <w:tab w:val="left" w:pos="4449"/>
        <w:tab w:val="left" w:pos="5017"/>
        <w:tab w:val="left" w:pos="5583"/>
        <w:tab w:val="left" w:pos="6151"/>
        <w:tab w:val="left" w:pos="6717"/>
        <w:tab w:val="left" w:pos="7285"/>
        <w:tab w:val="left" w:pos="7851"/>
        <w:tab w:val="left" w:pos="8418"/>
        <w:tab w:val="left" w:pos="8985"/>
        <w:tab w:val="left" w:pos="9552"/>
      </w:tabs>
      <w:suppressAutoHyphens/>
    </w:pPr>
    <w:rPr>
      <w:rFonts w:ascii="Times Roman" w:hAnsi="Times Roman"/>
      <w:sz w:val="23"/>
      <w:lang w:val="en-US"/>
    </w:rPr>
  </w:style>
  <w:style w:type="paragraph" w:customStyle="1" w:styleId="ChapNoNum">
    <w:name w:val="Chap No Num"/>
    <w:basedOn w:val="Kop1"/>
    <w:next w:val="Standaard"/>
    <w:pPr>
      <w:tabs>
        <w:tab w:val="num" w:pos="0"/>
        <w:tab w:val="num" w:pos="432"/>
        <w:tab w:val="num" w:pos="851"/>
      </w:tabs>
      <w:spacing w:before="130" w:line="280" w:lineRule="atLeast"/>
      <w:outlineLvl w:val="9"/>
    </w:pPr>
    <w:rPr>
      <w:rFonts w:ascii="Times New Roman" w:hAnsi="Times New Roman" w:cs="Times New Roman"/>
      <w:smallCaps/>
      <w:kern w:val="24"/>
      <w:sz w:val="28"/>
      <w:szCs w:val="20"/>
    </w:rPr>
  </w:style>
  <w:style w:type="character" w:styleId="Nadruk">
    <w:name w:val="Emphasis"/>
    <w:basedOn w:val="Standaardalinea-lettertype"/>
    <w:uiPriority w:val="20"/>
    <w:qFormat/>
    <w:rsid w:val="00C860AA"/>
    <w:rPr>
      <w:i/>
      <w:iCs/>
    </w:rPr>
  </w:style>
  <w:style w:type="character" w:styleId="Verwijzingopmerking">
    <w:name w:val="annotation reference"/>
    <w:uiPriority w:val="99"/>
    <w:rsid w:val="00E4033C"/>
    <w:rPr>
      <w:sz w:val="16"/>
      <w:szCs w:val="16"/>
    </w:rPr>
  </w:style>
  <w:style w:type="paragraph" w:customStyle="1" w:styleId="CharCharCharChar1CharCharCharCharCharCharChar">
    <w:name w:val="Char Char Char Char1 Char Char Char Char Char Char Char"/>
    <w:basedOn w:val="Standaard"/>
    <w:rsid w:val="007729D0"/>
    <w:pPr>
      <w:spacing w:after="160" w:line="240" w:lineRule="exact"/>
    </w:pPr>
    <w:rPr>
      <w:rFonts w:ascii="Verdana" w:hAnsi="Verdana" w:cs="Times New Roman"/>
      <w:lang w:val="en-US" w:eastAsia="en-US"/>
    </w:rPr>
  </w:style>
  <w:style w:type="table" w:styleId="Tabelraster">
    <w:name w:val="Table Grid"/>
    <w:basedOn w:val="Standaardtabel"/>
    <w:rsid w:val="007363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eter">
    <w:name w:val="peter"/>
    <w:semiHidden/>
    <w:rsid w:val="00AC391D"/>
    <w:rPr>
      <w:rFonts w:ascii="Arial" w:hAnsi="Arial" w:cs="Arial"/>
      <w:color w:val="auto"/>
      <w:sz w:val="20"/>
      <w:szCs w:val="20"/>
    </w:rPr>
  </w:style>
  <w:style w:type="paragraph" w:customStyle="1" w:styleId="Default">
    <w:name w:val="Default"/>
    <w:rsid w:val="00A3026A"/>
    <w:pPr>
      <w:autoSpaceDE w:val="0"/>
      <w:autoSpaceDN w:val="0"/>
      <w:adjustRightInd w:val="0"/>
    </w:pPr>
    <w:rPr>
      <w:rFonts w:ascii="Verdana" w:eastAsia="Times New Roman" w:hAnsi="Verdana" w:cs="Verdana"/>
      <w:color w:val="000000"/>
      <w:sz w:val="24"/>
      <w:szCs w:val="24"/>
    </w:rPr>
  </w:style>
  <w:style w:type="paragraph" w:styleId="Lijstopsomteken3">
    <w:name w:val="List Bullet 3"/>
    <w:basedOn w:val="Standaard"/>
    <w:autoRedefine/>
    <w:rsid w:val="00EC2108"/>
    <w:pPr>
      <w:numPr>
        <w:numId w:val="5"/>
      </w:numPr>
    </w:pPr>
    <w:rPr>
      <w:rFonts w:ascii="Univers (W1)" w:hAnsi="Univers (W1)" w:cs="Times New Roman"/>
    </w:rPr>
  </w:style>
  <w:style w:type="paragraph" w:customStyle="1" w:styleId="PlainText1">
    <w:name w:val="Plain Text1"/>
    <w:basedOn w:val="Standaard"/>
    <w:rsid w:val="00255779"/>
    <w:pPr>
      <w:widowControl w:val="0"/>
    </w:pPr>
    <w:rPr>
      <w:rFonts w:ascii="Courier New" w:eastAsia="Times New Roman" w:hAnsi="Courier New" w:cs="Times New Roman"/>
      <w:lang w:val="en-AU"/>
    </w:rPr>
  </w:style>
  <w:style w:type="character" w:customStyle="1" w:styleId="VoettekstChar">
    <w:name w:val="Voettekst Char"/>
    <w:link w:val="Voettekst"/>
    <w:uiPriority w:val="99"/>
    <w:rsid w:val="00255779"/>
    <w:rPr>
      <w:rFonts w:ascii="Helvetica" w:eastAsia="MS Mincho" w:hAnsi="Helvetica"/>
      <w:lang w:val="nl-NL" w:eastAsia="nl-NL" w:bidi="ar-SA"/>
    </w:rPr>
  </w:style>
  <w:style w:type="paragraph" w:customStyle="1" w:styleId="CharCharCharChar1CharCharChar">
    <w:name w:val="Char Char Char Char1 Char Char Char"/>
    <w:basedOn w:val="Standaard"/>
    <w:rsid w:val="004C3D11"/>
    <w:pPr>
      <w:spacing w:after="160" w:line="240" w:lineRule="exact"/>
    </w:pPr>
    <w:rPr>
      <w:rFonts w:ascii="Verdana" w:hAnsi="Verdana" w:cs="Times New Roman"/>
      <w:lang w:val="en-US" w:eastAsia="en-US"/>
    </w:rPr>
  </w:style>
  <w:style w:type="character" w:styleId="Zwaar">
    <w:name w:val="Strong"/>
    <w:basedOn w:val="Standaardalinea-lettertype"/>
    <w:uiPriority w:val="22"/>
    <w:qFormat/>
    <w:rsid w:val="00C860AA"/>
    <w:rPr>
      <w:b/>
      <w:bCs/>
    </w:rPr>
  </w:style>
  <w:style w:type="paragraph" w:styleId="Lijstalinea">
    <w:name w:val="List Paragraph"/>
    <w:aliases w:val="-_BOMW"/>
    <w:basedOn w:val="Standaard"/>
    <w:link w:val="LijstalineaChar"/>
    <w:uiPriority w:val="34"/>
    <w:qFormat/>
    <w:rsid w:val="00A303AE"/>
    <w:pPr>
      <w:ind w:left="720"/>
      <w:contextualSpacing/>
    </w:pPr>
  </w:style>
  <w:style w:type="paragraph" w:styleId="Tekstopmerking">
    <w:name w:val="annotation text"/>
    <w:basedOn w:val="Standaard"/>
    <w:link w:val="TekstopmerkingChar"/>
    <w:uiPriority w:val="99"/>
    <w:rsid w:val="00D144C1"/>
  </w:style>
  <w:style w:type="paragraph" w:styleId="Onderwerpvanopmerking">
    <w:name w:val="annotation subject"/>
    <w:basedOn w:val="Tekstopmerking"/>
    <w:next w:val="Tekstopmerking"/>
    <w:link w:val="OnderwerpvanopmerkingChar"/>
    <w:uiPriority w:val="99"/>
    <w:rsid w:val="00D144C1"/>
    <w:rPr>
      <w:b/>
      <w:bCs/>
    </w:rPr>
  </w:style>
  <w:style w:type="paragraph" w:styleId="Titel">
    <w:name w:val="Title"/>
    <w:basedOn w:val="Standaard"/>
    <w:next w:val="Standaard"/>
    <w:link w:val="TitelChar"/>
    <w:uiPriority w:val="10"/>
    <w:qFormat/>
    <w:rsid w:val="00C860AA"/>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C860AA"/>
    <w:rPr>
      <w:rFonts w:asciiTheme="majorHAnsi" w:eastAsiaTheme="majorEastAsia" w:hAnsiTheme="majorHAnsi" w:cstheme="majorBidi"/>
      <w:color w:val="4F81BD" w:themeColor="accent1"/>
      <w:spacing w:val="-10"/>
      <w:sz w:val="56"/>
      <w:szCs w:val="56"/>
    </w:rPr>
  </w:style>
  <w:style w:type="character" w:customStyle="1" w:styleId="Kop2Char">
    <w:name w:val="Kop 2 Char"/>
    <w:aliases w:val="paragraaf Char,Reset numbering Char,Bijlage Char,h2 Char,2scr Char,Paragraaf Char"/>
    <w:basedOn w:val="Standaardalinea-lettertype"/>
    <w:link w:val="Kop2"/>
    <w:uiPriority w:val="9"/>
    <w:rsid w:val="00C860AA"/>
    <w:rPr>
      <w:rFonts w:asciiTheme="majorHAnsi" w:eastAsiaTheme="majorEastAsia" w:hAnsiTheme="majorHAnsi" w:cstheme="majorBidi"/>
      <w:color w:val="404040" w:themeColor="text1" w:themeTint="BF"/>
      <w:sz w:val="28"/>
      <w:szCs w:val="28"/>
    </w:rPr>
  </w:style>
  <w:style w:type="character" w:customStyle="1" w:styleId="Kop3Char">
    <w:name w:val="Kop 3 Char"/>
    <w:aliases w:val="Heading 3 DO NOT USE Char,Level 1 - 1 Char,Voorwoord Char,subparagraaf Char,Subparagraaf Char,h3 Char,Heading 3s Char,3 Char,Bold 12 Char,L3 Char,3scr Char,Episteem PvA Kop 3 Char,Heading 3 Char Char,H3 Char Char,H3 Char1,Org Heading 1 Char"/>
    <w:basedOn w:val="Standaardalinea-lettertype"/>
    <w:link w:val="Kop3"/>
    <w:uiPriority w:val="9"/>
    <w:rsid w:val="00C860AA"/>
    <w:rPr>
      <w:rFonts w:asciiTheme="majorHAnsi" w:eastAsiaTheme="majorEastAsia" w:hAnsiTheme="majorHAnsi" w:cstheme="majorBidi"/>
      <w:color w:val="1F497D" w:themeColor="text2"/>
      <w:sz w:val="24"/>
      <w:szCs w:val="24"/>
    </w:rPr>
  </w:style>
  <w:style w:type="character" w:customStyle="1" w:styleId="Kop4Char">
    <w:name w:val="Kop 4 Char"/>
    <w:aliases w:val="Heading 4 DO NOT USE Char,Level 2 - a Char"/>
    <w:basedOn w:val="Standaardalinea-lettertype"/>
    <w:link w:val="Kop4"/>
    <w:uiPriority w:val="9"/>
    <w:rsid w:val="00C860AA"/>
    <w:rPr>
      <w:rFonts w:asciiTheme="majorHAnsi" w:eastAsiaTheme="majorEastAsia" w:hAnsiTheme="majorHAnsi" w:cstheme="majorBidi"/>
      <w:sz w:val="22"/>
      <w:szCs w:val="22"/>
    </w:rPr>
  </w:style>
  <w:style w:type="character" w:customStyle="1" w:styleId="Kop5Char">
    <w:name w:val="Kop 5 Char"/>
    <w:aliases w:val="Heading 5 DO NOT USE Char,Level 3 - i Char"/>
    <w:basedOn w:val="Standaardalinea-lettertype"/>
    <w:link w:val="Kop5"/>
    <w:uiPriority w:val="9"/>
    <w:rsid w:val="00C860AA"/>
    <w:rPr>
      <w:rFonts w:asciiTheme="majorHAnsi" w:eastAsiaTheme="majorEastAsia" w:hAnsiTheme="majorHAnsi" w:cstheme="majorBidi"/>
      <w:color w:val="1F497D" w:themeColor="text2"/>
      <w:sz w:val="22"/>
      <w:szCs w:val="22"/>
    </w:rPr>
  </w:style>
  <w:style w:type="character" w:customStyle="1" w:styleId="Kop6Char">
    <w:name w:val="Kop 6 Char"/>
    <w:aliases w:val="Legal Level 1. Char"/>
    <w:basedOn w:val="Standaardalinea-lettertype"/>
    <w:link w:val="Kop6"/>
    <w:uiPriority w:val="9"/>
    <w:rsid w:val="00C860AA"/>
    <w:rPr>
      <w:rFonts w:asciiTheme="majorHAnsi" w:eastAsiaTheme="majorEastAsia" w:hAnsiTheme="majorHAnsi" w:cstheme="majorBidi"/>
      <w:i/>
      <w:iCs/>
      <w:color w:val="1F497D" w:themeColor="text2"/>
      <w:sz w:val="21"/>
      <w:szCs w:val="21"/>
    </w:rPr>
  </w:style>
  <w:style w:type="character" w:customStyle="1" w:styleId="Kop7Char">
    <w:name w:val="Kop 7 Char"/>
    <w:aliases w:val="Legal Level 1.1. Char"/>
    <w:basedOn w:val="Standaardalinea-lettertype"/>
    <w:link w:val="Kop7"/>
    <w:uiPriority w:val="9"/>
    <w:rsid w:val="00C860AA"/>
    <w:rPr>
      <w:rFonts w:asciiTheme="majorHAnsi" w:eastAsiaTheme="majorEastAsia" w:hAnsiTheme="majorHAnsi" w:cstheme="majorBidi"/>
      <w:i/>
      <w:iCs/>
      <w:color w:val="244061" w:themeColor="accent1" w:themeShade="80"/>
      <w:sz w:val="21"/>
      <w:szCs w:val="21"/>
    </w:rPr>
  </w:style>
  <w:style w:type="character" w:customStyle="1" w:styleId="Kop8Char">
    <w:name w:val="Kop 8 Char"/>
    <w:aliases w:val="Legal Level 1.1.1. Char1,Legal Level 1.1.1. Char Char"/>
    <w:basedOn w:val="Standaardalinea-lettertype"/>
    <w:link w:val="Kop8"/>
    <w:uiPriority w:val="9"/>
    <w:rsid w:val="00C860AA"/>
    <w:rPr>
      <w:rFonts w:asciiTheme="majorHAnsi" w:eastAsiaTheme="majorEastAsia" w:hAnsiTheme="majorHAnsi" w:cstheme="majorBidi"/>
      <w:b/>
      <w:bCs/>
      <w:color w:val="1F497D" w:themeColor="text2"/>
    </w:rPr>
  </w:style>
  <w:style w:type="character" w:customStyle="1" w:styleId="Kop9Char">
    <w:name w:val="Kop 9 Char"/>
    <w:aliases w:val="Legal Level 1.1.1.1. Char"/>
    <w:basedOn w:val="Standaardalinea-lettertype"/>
    <w:link w:val="Kop9"/>
    <w:uiPriority w:val="9"/>
    <w:rsid w:val="00C860AA"/>
    <w:rPr>
      <w:rFonts w:asciiTheme="majorHAnsi" w:eastAsiaTheme="majorEastAsia" w:hAnsiTheme="majorHAnsi" w:cstheme="majorBidi"/>
      <w:b/>
      <w:bCs/>
      <w:i/>
      <w:iCs/>
      <w:color w:val="1F497D" w:themeColor="text2"/>
    </w:rPr>
  </w:style>
  <w:style w:type="paragraph" w:styleId="Adresenvelop">
    <w:name w:val="envelope address"/>
    <w:basedOn w:val="Standaard"/>
    <w:uiPriority w:val="99"/>
    <w:semiHidden/>
    <w:rsid w:val="00882255"/>
    <w:pPr>
      <w:framePr w:w="7921" w:h="1979" w:hRule="exact" w:hSpace="142" w:vSpace="142" w:wrap="around" w:vAnchor="page" w:hAnchor="page" w:xAlign="center" w:y="5104"/>
      <w:spacing w:line="260" w:lineRule="atLeast"/>
      <w:ind w:left="2880"/>
      <w:jc w:val="both"/>
    </w:pPr>
    <w:rPr>
      <w:rFonts w:ascii="Verdana" w:hAnsi="Verdana"/>
      <w:sz w:val="16"/>
    </w:rPr>
  </w:style>
  <w:style w:type="paragraph" w:customStyle="1" w:styleId="Inhoudsopgave">
    <w:name w:val="Inhoudsopgave"/>
    <w:basedOn w:val="Standaard"/>
    <w:uiPriority w:val="99"/>
    <w:rsid w:val="00882255"/>
    <w:pPr>
      <w:pBdr>
        <w:bottom w:val="single" w:sz="4" w:space="1" w:color="auto"/>
      </w:pBdr>
      <w:spacing w:after="600"/>
      <w:jc w:val="both"/>
    </w:pPr>
    <w:rPr>
      <w:rFonts w:ascii="Verdana" w:hAnsi="Verdana" w:cs="Times New Roman"/>
      <w:b/>
      <w:bCs/>
      <w:sz w:val="28"/>
    </w:rPr>
  </w:style>
  <w:style w:type="character" w:customStyle="1" w:styleId="KoptekstChar">
    <w:name w:val="Koptekst Char"/>
    <w:aliases w:val="tussenkop Char"/>
    <w:basedOn w:val="Standaardalinea-lettertype"/>
    <w:link w:val="Koptekst"/>
    <w:uiPriority w:val="99"/>
    <w:rsid w:val="00882255"/>
    <w:rPr>
      <w:rFonts w:ascii="Helvetica" w:hAnsi="Helvetica"/>
      <w:lang w:val="nl"/>
    </w:rPr>
  </w:style>
  <w:style w:type="paragraph" w:styleId="Ondertitel">
    <w:name w:val="Subtitle"/>
    <w:basedOn w:val="Standaard"/>
    <w:next w:val="Standaard"/>
    <w:link w:val="OndertitelChar"/>
    <w:uiPriority w:val="11"/>
    <w:qFormat/>
    <w:rsid w:val="00C860AA"/>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C860AA"/>
    <w:rPr>
      <w:rFonts w:asciiTheme="majorHAnsi" w:eastAsiaTheme="majorEastAsia" w:hAnsiTheme="majorHAnsi" w:cstheme="majorBidi"/>
      <w:sz w:val="24"/>
      <w:szCs w:val="24"/>
    </w:rPr>
  </w:style>
  <w:style w:type="paragraph" w:customStyle="1" w:styleId="Referentie">
    <w:name w:val="Referentie"/>
    <w:basedOn w:val="Standaard"/>
    <w:uiPriority w:val="99"/>
    <w:rsid w:val="00882255"/>
    <w:pPr>
      <w:framePr w:hSpace="142" w:wrap="notBeside" w:hAnchor="text" w:xAlign="right" w:yAlign="bottom" w:anchorLock="1"/>
      <w:spacing w:before="60" w:after="60" w:line="260" w:lineRule="atLeast"/>
      <w:jc w:val="both"/>
    </w:pPr>
    <w:rPr>
      <w:rFonts w:ascii="Verdana" w:hAnsi="Verdana" w:cs="Times New Roman"/>
      <w:sz w:val="16"/>
    </w:rPr>
  </w:style>
  <w:style w:type="paragraph" w:customStyle="1" w:styleId="Referentie2">
    <w:name w:val="Referentie 2"/>
    <w:basedOn w:val="Standaard"/>
    <w:uiPriority w:val="99"/>
    <w:rsid w:val="00882255"/>
    <w:pPr>
      <w:framePr w:hSpace="142" w:wrap="notBeside" w:hAnchor="text" w:xAlign="right" w:yAlign="bottom" w:anchorLock="1"/>
      <w:spacing w:before="60" w:after="60" w:line="260" w:lineRule="atLeast"/>
      <w:jc w:val="both"/>
    </w:pPr>
    <w:rPr>
      <w:rFonts w:ascii="Verdana" w:hAnsi="Verdana" w:cs="Times New Roman"/>
      <w:sz w:val="16"/>
    </w:rPr>
  </w:style>
  <w:style w:type="character" w:customStyle="1" w:styleId="PlattetekstinspringenChar">
    <w:name w:val="Platte tekst inspringen Char"/>
    <w:basedOn w:val="Standaardalinea-lettertype"/>
    <w:link w:val="Plattetekstinspringen"/>
    <w:rsid w:val="00882255"/>
    <w:rPr>
      <w:rFonts w:ascii="Tahoma" w:hAnsi="Tahoma" w:cs="Arial"/>
      <w:szCs w:val="24"/>
    </w:rPr>
  </w:style>
  <w:style w:type="paragraph" w:customStyle="1" w:styleId="Nummering">
    <w:name w:val="Nummering"/>
    <w:basedOn w:val="Standaard"/>
    <w:uiPriority w:val="99"/>
    <w:rsid w:val="00882255"/>
    <w:pPr>
      <w:numPr>
        <w:numId w:val="11"/>
      </w:numPr>
      <w:spacing w:line="260" w:lineRule="atLeast"/>
      <w:jc w:val="both"/>
    </w:pPr>
    <w:rPr>
      <w:rFonts w:ascii="Verdana" w:hAnsi="Verdana" w:cs="Times New Roman"/>
      <w:sz w:val="16"/>
    </w:rPr>
  </w:style>
  <w:style w:type="paragraph" w:styleId="Lijstnummering">
    <w:name w:val="List Number"/>
    <w:basedOn w:val="Standaard"/>
    <w:uiPriority w:val="99"/>
    <w:rsid w:val="00882255"/>
    <w:pPr>
      <w:numPr>
        <w:numId w:val="8"/>
      </w:numPr>
      <w:spacing w:line="260" w:lineRule="atLeast"/>
      <w:jc w:val="both"/>
    </w:pPr>
    <w:rPr>
      <w:rFonts w:ascii="Verdana" w:hAnsi="Verdana" w:cs="Times New Roman"/>
      <w:sz w:val="16"/>
    </w:rPr>
  </w:style>
  <w:style w:type="paragraph" w:customStyle="1" w:styleId="Opsomming">
    <w:name w:val="Opsomming"/>
    <w:basedOn w:val="Nummering"/>
    <w:uiPriority w:val="99"/>
    <w:rsid w:val="00882255"/>
    <w:pPr>
      <w:numPr>
        <w:numId w:val="9"/>
      </w:numPr>
    </w:pPr>
  </w:style>
  <w:style w:type="paragraph" w:customStyle="1" w:styleId="Inleiding">
    <w:name w:val="Inleiding"/>
    <w:basedOn w:val="Standaard"/>
    <w:next w:val="Standaard"/>
    <w:uiPriority w:val="99"/>
    <w:rsid w:val="00882255"/>
    <w:pPr>
      <w:spacing w:line="260" w:lineRule="atLeast"/>
      <w:jc w:val="both"/>
    </w:pPr>
    <w:rPr>
      <w:rFonts w:ascii="Verdana" w:hAnsi="Verdana" w:cs="Times New Roman"/>
      <w:b/>
      <w:bCs/>
      <w:sz w:val="16"/>
    </w:rPr>
  </w:style>
  <w:style w:type="character" w:customStyle="1" w:styleId="VoetnoottekstChar">
    <w:name w:val="Voetnoottekst Char"/>
    <w:basedOn w:val="Standaardalinea-lettertype"/>
    <w:link w:val="Voetnoottekst"/>
    <w:semiHidden/>
    <w:rsid w:val="00882255"/>
    <w:rPr>
      <w:lang w:val="fr-BE"/>
    </w:rPr>
  </w:style>
  <w:style w:type="character" w:customStyle="1" w:styleId="EindnoottekstChar">
    <w:name w:val="Eindnoottekst Char"/>
    <w:basedOn w:val="Standaardalinea-lettertype"/>
    <w:link w:val="Eindnoottekst"/>
    <w:uiPriority w:val="99"/>
    <w:semiHidden/>
    <w:rsid w:val="00882255"/>
    <w:rPr>
      <w:rFonts w:ascii="Univers" w:hAnsi="Univers"/>
      <w:snapToGrid w:val="0"/>
      <w:sz w:val="24"/>
      <w:lang w:eastAsia="en-US"/>
    </w:rPr>
  </w:style>
  <w:style w:type="paragraph" w:customStyle="1" w:styleId="Blanco">
    <w:name w:val="Blanco"/>
    <w:basedOn w:val="Nummering"/>
    <w:uiPriority w:val="99"/>
    <w:rsid w:val="00882255"/>
    <w:rPr>
      <w:color w:val="FFFFFF"/>
    </w:rPr>
  </w:style>
  <w:style w:type="character" w:customStyle="1" w:styleId="TekstopmerkingChar">
    <w:name w:val="Tekst opmerking Char"/>
    <w:basedOn w:val="Standaardalinea-lettertype"/>
    <w:link w:val="Tekstopmerking"/>
    <w:uiPriority w:val="99"/>
    <w:rsid w:val="00882255"/>
    <w:rPr>
      <w:rFonts w:ascii="Tahoma" w:hAnsi="Tahoma" w:cs="Arial"/>
    </w:rPr>
  </w:style>
  <w:style w:type="paragraph" w:styleId="Tekstzonderopmaak">
    <w:name w:val="Plain Text"/>
    <w:basedOn w:val="Standaard"/>
    <w:link w:val="TekstzonderopmaakChar"/>
    <w:uiPriority w:val="99"/>
    <w:semiHidden/>
    <w:rsid w:val="00882255"/>
    <w:pPr>
      <w:jc w:val="both"/>
    </w:pPr>
    <w:rPr>
      <w:rFonts w:ascii="Courier New" w:hAnsi="Courier New" w:cs="Courier New"/>
      <w:i/>
      <w:iCs/>
      <w:color w:val="0000FF"/>
    </w:rPr>
  </w:style>
  <w:style w:type="character" w:customStyle="1" w:styleId="TekstzonderopmaakChar">
    <w:name w:val="Tekst zonder opmaak Char"/>
    <w:basedOn w:val="Standaardalinea-lettertype"/>
    <w:link w:val="Tekstzonderopmaak"/>
    <w:uiPriority w:val="99"/>
    <w:semiHidden/>
    <w:rsid w:val="00882255"/>
    <w:rPr>
      <w:rFonts w:ascii="Courier New" w:hAnsi="Courier New" w:cs="Courier New"/>
      <w:i/>
      <w:iCs/>
      <w:color w:val="0000FF"/>
    </w:rPr>
  </w:style>
  <w:style w:type="paragraph" w:customStyle="1" w:styleId="CcList">
    <w:name w:val="Cc List"/>
    <w:basedOn w:val="Standaard"/>
    <w:uiPriority w:val="99"/>
    <w:rsid w:val="00882255"/>
    <w:pPr>
      <w:jc w:val="both"/>
    </w:pPr>
    <w:rPr>
      <w:rFonts w:ascii="Times New Roman" w:hAnsi="Times New Roman" w:cs="Times New Roman"/>
      <w:i/>
      <w:iCs/>
      <w:color w:val="0000FF"/>
    </w:rPr>
  </w:style>
  <w:style w:type="character" w:customStyle="1" w:styleId="PlattetekstChar">
    <w:name w:val="Platte tekst Char"/>
    <w:basedOn w:val="Standaardalinea-lettertype"/>
    <w:link w:val="Plattetekst"/>
    <w:uiPriority w:val="1"/>
    <w:rsid w:val="00882255"/>
    <w:rPr>
      <w:rFonts w:ascii="Arial" w:hAnsi="Arial" w:cs="Times New Roman"/>
      <w:lang w:val="nl"/>
    </w:rPr>
  </w:style>
  <w:style w:type="character" w:customStyle="1" w:styleId="Plattetekstinspringen2Char">
    <w:name w:val="Platte tekst inspringen 2 Char"/>
    <w:basedOn w:val="Standaardalinea-lettertype"/>
    <w:link w:val="Plattetekstinspringen2"/>
    <w:uiPriority w:val="99"/>
    <w:rsid w:val="00882255"/>
    <w:rPr>
      <w:rFonts w:ascii="Tahoma" w:hAnsi="Tahoma" w:cs="Arial"/>
      <w:szCs w:val="24"/>
    </w:rPr>
  </w:style>
  <w:style w:type="paragraph" w:customStyle="1" w:styleId="BlueComment">
    <w:name w:val="Blue Comment"/>
    <w:basedOn w:val="Standaard"/>
    <w:uiPriority w:val="99"/>
    <w:rsid w:val="00882255"/>
    <w:pPr>
      <w:jc w:val="both"/>
    </w:pPr>
    <w:rPr>
      <w:rFonts w:ascii="Times New Roman" w:hAnsi="Times New Roman" w:cs="Times New Roman"/>
      <w:i/>
      <w:color w:val="0000FF"/>
    </w:rPr>
  </w:style>
  <w:style w:type="character" w:customStyle="1" w:styleId="BallontekstChar">
    <w:name w:val="Ballontekst Char"/>
    <w:basedOn w:val="Standaardalinea-lettertype"/>
    <w:link w:val="Ballontekst"/>
    <w:uiPriority w:val="99"/>
    <w:semiHidden/>
    <w:rsid w:val="00882255"/>
    <w:rPr>
      <w:rFonts w:ascii="Tahoma" w:hAnsi="Tahoma" w:cs="Tahoma"/>
      <w:sz w:val="16"/>
      <w:szCs w:val="16"/>
    </w:rPr>
  </w:style>
  <w:style w:type="table" w:customStyle="1" w:styleId="LightList-Accent11">
    <w:name w:val="Light List - Accent 11"/>
    <w:uiPriority w:val="99"/>
    <w:rsid w:val="0088225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Kopjevet">
    <w:name w:val="Kopje (vet)"/>
    <w:basedOn w:val="Standaard"/>
    <w:next w:val="Standaard"/>
    <w:link w:val="KopjevetChar"/>
    <w:uiPriority w:val="99"/>
    <w:rsid w:val="00882255"/>
    <w:pPr>
      <w:keepNext/>
      <w:spacing w:before="300" w:line="240" w:lineRule="atLeast"/>
      <w:jc w:val="both"/>
      <w:outlineLvl w:val="2"/>
    </w:pPr>
    <w:rPr>
      <w:rFonts w:ascii="Verdana" w:hAnsi="Verdana" w:cs="Times New Roman"/>
      <w:b/>
    </w:rPr>
  </w:style>
  <w:style w:type="character" w:customStyle="1" w:styleId="KopjevetChar">
    <w:name w:val="Kopje (vet) Char"/>
    <w:link w:val="Kopjevet"/>
    <w:uiPriority w:val="99"/>
    <w:locked/>
    <w:rsid w:val="00882255"/>
    <w:rPr>
      <w:rFonts w:ascii="Verdana" w:hAnsi="Verdana"/>
      <w:b/>
      <w:szCs w:val="24"/>
    </w:rPr>
  </w:style>
  <w:style w:type="character" w:customStyle="1" w:styleId="OnderwerpvanopmerkingChar">
    <w:name w:val="Onderwerp van opmerking Char"/>
    <w:basedOn w:val="TekstopmerkingChar"/>
    <w:link w:val="Onderwerpvanopmerking"/>
    <w:uiPriority w:val="99"/>
    <w:rsid w:val="00882255"/>
    <w:rPr>
      <w:rFonts w:ascii="Tahoma" w:hAnsi="Tahoma" w:cs="Arial"/>
      <w:b/>
      <w:bCs/>
    </w:rPr>
  </w:style>
  <w:style w:type="paragraph" w:styleId="Revisie">
    <w:name w:val="Revision"/>
    <w:hidden/>
    <w:uiPriority w:val="99"/>
    <w:semiHidden/>
    <w:rsid w:val="00882255"/>
    <w:rPr>
      <w:rFonts w:ascii="Verdana" w:hAnsi="Verdana"/>
      <w:sz w:val="18"/>
      <w:szCs w:val="24"/>
    </w:rPr>
  </w:style>
  <w:style w:type="paragraph" w:styleId="Lijstopsomteken">
    <w:name w:val="List Bullet"/>
    <w:basedOn w:val="Standaard"/>
    <w:uiPriority w:val="99"/>
    <w:rsid w:val="00882255"/>
    <w:pPr>
      <w:spacing w:line="260" w:lineRule="atLeast"/>
      <w:jc w:val="both"/>
    </w:pPr>
    <w:rPr>
      <w:rFonts w:ascii="Verdana" w:hAnsi="Verdana" w:cs="Times New Roman"/>
      <w:sz w:val="16"/>
    </w:rPr>
  </w:style>
  <w:style w:type="paragraph" w:customStyle="1" w:styleId="Appendix">
    <w:name w:val="Appendix"/>
    <w:basedOn w:val="Kop1"/>
    <w:next w:val="Standaard"/>
    <w:uiPriority w:val="99"/>
    <w:rsid w:val="00882255"/>
    <w:pPr>
      <w:pageBreakBefore/>
      <w:numPr>
        <w:numId w:val="12"/>
      </w:numPr>
      <w:tabs>
        <w:tab w:val="num" w:pos="1276"/>
      </w:tabs>
      <w:spacing w:before="130" w:after="280" w:line="280" w:lineRule="atLeast"/>
      <w:outlineLvl w:val="9"/>
    </w:pPr>
    <w:rPr>
      <w:rFonts w:ascii="Times New Roman" w:hAnsi="Times New Roman" w:cs="Times New Roman"/>
      <w:szCs w:val="20"/>
    </w:rPr>
  </w:style>
  <w:style w:type="paragraph" w:customStyle="1" w:styleId="Standaardtekst">
    <w:name w:val="Standaardtekst"/>
    <w:basedOn w:val="Standaard"/>
    <w:link w:val="StandaardtekstChar"/>
    <w:rsid w:val="00882255"/>
    <w:pPr>
      <w:jc w:val="both"/>
    </w:pPr>
    <w:rPr>
      <w:rFonts w:ascii="Times New Roman" w:hAnsi="Times New Roman" w:cs="Times New Roman"/>
      <w:sz w:val="24"/>
    </w:rPr>
  </w:style>
  <w:style w:type="character" w:customStyle="1" w:styleId="StandaardtekstChar">
    <w:name w:val="Standaardtekst Char"/>
    <w:link w:val="Standaardtekst"/>
    <w:locked/>
    <w:rsid w:val="00882255"/>
    <w:rPr>
      <w:sz w:val="24"/>
    </w:rPr>
  </w:style>
  <w:style w:type="character" w:customStyle="1" w:styleId="underline1">
    <w:name w:val="underline1"/>
    <w:uiPriority w:val="99"/>
    <w:rsid w:val="00882255"/>
    <w:rPr>
      <w:u w:val="single"/>
    </w:rPr>
  </w:style>
  <w:style w:type="paragraph" w:customStyle="1" w:styleId="standaardAD">
    <w:name w:val="standaard AD"/>
    <w:basedOn w:val="Standaard"/>
    <w:link w:val="standaardADChar"/>
    <w:autoRedefine/>
    <w:uiPriority w:val="99"/>
    <w:rsid w:val="00882255"/>
    <w:pPr>
      <w:widowControl w:val="0"/>
      <w:tabs>
        <w:tab w:val="left" w:pos="6527"/>
        <w:tab w:val="left" w:pos="7482"/>
      </w:tabs>
      <w:adjustRightInd w:val="0"/>
      <w:ind w:left="21" w:right="-108" w:hanging="21"/>
      <w:jc w:val="both"/>
      <w:textAlignment w:val="baseline"/>
    </w:pPr>
    <w:rPr>
      <w:rFonts w:ascii="Verdana" w:hAnsi="Verdana" w:cs="Times New Roman"/>
      <w:sz w:val="16"/>
      <w:szCs w:val="18"/>
      <w:lang w:eastAsia="ja-JP"/>
    </w:rPr>
  </w:style>
  <w:style w:type="character" w:customStyle="1" w:styleId="standaardADChar">
    <w:name w:val="standaard AD Char"/>
    <w:link w:val="standaardAD"/>
    <w:uiPriority w:val="99"/>
    <w:locked/>
    <w:rsid w:val="00882255"/>
    <w:rPr>
      <w:rFonts w:ascii="Verdana" w:hAnsi="Verdana"/>
      <w:sz w:val="16"/>
      <w:szCs w:val="18"/>
      <w:lang w:eastAsia="ja-JP"/>
    </w:rPr>
  </w:style>
  <w:style w:type="paragraph" w:customStyle="1" w:styleId="BijlageKop1">
    <w:name w:val="Bijlage Kop 1"/>
    <w:basedOn w:val="Kop1"/>
    <w:next w:val="Standaard"/>
    <w:link w:val="BijlageKop1Char"/>
    <w:uiPriority w:val="99"/>
    <w:rsid w:val="00882255"/>
    <w:pPr>
      <w:pageBreakBefore/>
      <w:tabs>
        <w:tab w:val="num" w:pos="432"/>
        <w:tab w:val="left" w:pos="680"/>
      </w:tabs>
      <w:spacing w:before="240" w:after="60"/>
      <w:ind w:left="432" w:hanging="432"/>
    </w:pPr>
    <w:rPr>
      <w:rFonts w:ascii="TheMixBold-Plain" w:hAnsi="TheMixBold-Plain" w:cs="Times New Roman"/>
      <w:caps/>
      <w:kern w:val="32"/>
      <w:sz w:val="28"/>
      <w:szCs w:val="28"/>
      <w:lang w:eastAsia="ja-JP"/>
    </w:rPr>
  </w:style>
  <w:style w:type="character" w:customStyle="1" w:styleId="BijlageKop1Char">
    <w:name w:val="Bijlage Kop 1 Char"/>
    <w:link w:val="BijlageKop1"/>
    <w:uiPriority w:val="99"/>
    <w:locked/>
    <w:rsid w:val="00882255"/>
    <w:rPr>
      <w:rFonts w:ascii="TheMixBold-Plain" w:hAnsi="TheMixBold-Plain"/>
      <w:b/>
      <w:caps/>
      <w:kern w:val="32"/>
      <w:sz w:val="28"/>
      <w:szCs w:val="28"/>
      <w:lang w:eastAsia="ja-JP"/>
    </w:rPr>
  </w:style>
  <w:style w:type="paragraph" w:customStyle="1" w:styleId="Standaardtekstparagraafl">
    <w:name w:val="Standaard tekst paragraafl"/>
    <w:basedOn w:val="Standaard"/>
    <w:link w:val="StandaardtekstparagraaflChar"/>
    <w:autoRedefine/>
    <w:uiPriority w:val="99"/>
    <w:rsid w:val="00882255"/>
    <w:pPr>
      <w:widowControl w:val="0"/>
      <w:adjustRightInd w:val="0"/>
      <w:jc w:val="both"/>
      <w:textAlignment w:val="baseline"/>
    </w:pPr>
    <w:rPr>
      <w:rFonts w:ascii="Verdana" w:hAnsi="Verdana" w:cs="Times New Roman"/>
      <w:sz w:val="16"/>
      <w:szCs w:val="18"/>
    </w:rPr>
  </w:style>
  <w:style w:type="character" w:customStyle="1" w:styleId="StandaardtekstparagraaflChar">
    <w:name w:val="Standaard tekst paragraafl Char"/>
    <w:link w:val="Standaardtekstparagraafl"/>
    <w:uiPriority w:val="99"/>
    <w:locked/>
    <w:rsid w:val="00882255"/>
    <w:rPr>
      <w:rFonts w:ascii="Verdana" w:hAnsi="Verdana"/>
      <w:sz w:val="16"/>
      <w:szCs w:val="18"/>
    </w:rPr>
  </w:style>
  <w:style w:type="paragraph" w:customStyle="1" w:styleId="bijlageformulier">
    <w:name w:val="bijlage formulier"/>
    <w:basedOn w:val="Standaard"/>
    <w:autoRedefine/>
    <w:uiPriority w:val="99"/>
    <w:rsid w:val="00882255"/>
    <w:pPr>
      <w:widowControl w:val="0"/>
      <w:adjustRightInd w:val="0"/>
      <w:jc w:val="both"/>
      <w:textAlignment w:val="baseline"/>
    </w:pPr>
    <w:rPr>
      <w:rFonts w:ascii="Verdana" w:hAnsi="Verdana" w:cs="Times New Roman"/>
      <w:b/>
    </w:rPr>
  </w:style>
  <w:style w:type="paragraph" w:customStyle="1" w:styleId="Algvoorw">
    <w:name w:val="Algvoorw"/>
    <w:basedOn w:val="Kop1"/>
    <w:uiPriority w:val="99"/>
    <w:rsid w:val="00882255"/>
    <w:pPr>
      <w:tabs>
        <w:tab w:val="left" w:pos="1800"/>
      </w:tabs>
      <w:spacing w:before="240" w:after="60"/>
      <w:outlineLvl w:val="9"/>
    </w:pPr>
    <w:rPr>
      <w:rFonts w:ascii="Verdana" w:hAnsi="Verdana" w:cs="Times New Roman"/>
      <w:bCs/>
      <w:kern w:val="28"/>
      <w:sz w:val="20"/>
      <w:szCs w:val="20"/>
      <w:lang w:eastAsia="ja-JP"/>
    </w:rPr>
  </w:style>
  <w:style w:type="character" w:customStyle="1" w:styleId="OpmaakprofielUnivers10pt">
    <w:name w:val="Opmaakprofiel Univers 10 pt"/>
    <w:uiPriority w:val="99"/>
    <w:rsid w:val="00882255"/>
    <w:rPr>
      <w:rFonts w:ascii="Univers" w:hAnsi="Univers"/>
      <w:sz w:val="20"/>
    </w:rPr>
  </w:style>
  <w:style w:type="paragraph" w:customStyle="1" w:styleId="OpmaakprofielKop3Eersteregel127cm">
    <w:name w:val="Opmaakprofiel Kop 3 + Eerste regel:  1.27 cm"/>
    <w:basedOn w:val="Kop3"/>
    <w:autoRedefine/>
    <w:uiPriority w:val="99"/>
    <w:rsid w:val="00882255"/>
    <w:pPr>
      <w:numPr>
        <w:ilvl w:val="2"/>
        <w:numId w:val="13"/>
      </w:numPr>
      <w:tabs>
        <w:tab w:val="num" w:pos="2160"/>
      </w:tabs>
      <w:spacing w:before="240" w:after="60"/>
      <w:jc w:val="both"/>
    </w:pPr>
    <w:rPr>
      <w:bCs/>
      <w:iCs/>
    </w:rPr>
  </w:style>
  <w:style w:type="paragraph" w:styleId="Lijstopsomteken2">
    <w:name w:val="List Bullet 2"/>
    <w:basedOn w:val="Standaard"/>
    <w:rsid w:val="00882255"/>
    <w:pPr>
      <w:numPr>
        <w:numId w:val="14"/>
      </w:numPr>
      <w:spacing w:line="260" w:lineRule="atLeast"/>
      <w:jc w:val="both"/>
    </w:pPr>
    <w:rPr>
      <w:rFonts w:ascii="Verdana" w:hAnsi="Verdana" w:cs="Times New Roman"/>
      <w:sz w:val="16"/>
    </w:rPr>
  </w:style>
  <w:style w:type="character" w:customStyle="1" w:styleId="Plattetekst2Char">
    <w:name w:val="Platte tekst 2 Char"/>
    <w:basedOn w:val="Standaardalinea-lettertype"/>
    <w:link w:val="Plattetekst2"/>
    <w:uiPriority w:val="99"/>
    <w:rsid w:val="00882255"/>
    <w:rPr>
      <w:rFonts w:ascii="Arial" w:hAnsi="Arial"/>
      <w:lang w:val="nl"/>
    </w:rPr>
  </w:style>
  <w:style w:type="paragraph" w:styleId="Index1">
    <w:name w:val="index 1"/>
    <w:basedOn w:val="Standaard"/>
    <w:next w:val="Standaard"/>
    <w:autoRedefine/>
    <w:uiPriority w:val="99"/>
    <w:semiHidden/>
    <w:rsid w:val="00882255"/>
    <w:pPr>
      <w:ind w:left="200" w:hanging="200"/>
      <w:jc w:val="both"/>
    </w:pPr>
    <w:rPr>
      <w:rFonts w:ascii="Times New Roman" w:hAnsi="Times New Roman" w:cs="Times New Roman"/>
    </w:rPr>
  </w:style>
  <w:style w:type="character" w:customStyle="1" w:styleId="CharChar1">
    <w:name w:val="Char Char1"/>
    <w:uiPriority w:val="99"/>
    <w:rsid w:val="00882255"/>
    <w:rPr>
      <w:rFonts w:ascii="Arial" w:hAnsi="Arial"/>
      <w:b/>
      <w:color w:val="000000"/>
      <w:lang w:val="nl-NL" w:eastAsia="nl-NL"/>
    </w:rPr>
  </w:style>
  <w:style w:type="paragraph" w:customStyle="1" w:styleId="bronvermelding">
    <w:name w:val="bronvermelding"/>
    <w:basedOn w:val="Standaard"/>
    <w:uiPriority w:val="99"/>
    <w:rsid w:val="00882255"/>
    <w:pPr>
      <w:widowControl w:val="0"/>
      <w:tabs>
        <w:tab w:val="right" w:pos="9360"/>
      </w:tabs>
      <w:suppressAutoHyphens/>
      <w:jc w:val="both"/>
    </w:pPr>
    <w:rPr>
      <w:rFonts w:ascii="CG Times" w:hAnsi="CG Times" w:cs="Times New Roman"/>
      <w:lang w:val="en-US"/>
    </w:rPr>
  </w:style>
  <w:style w:type="paragraph" w:customStyle="1" w:styleId="Bloktekst1">
    <w:name w:val="Bloktekst1"/>
    <w:basedOn w:val="Standaard"/>
    <w:uiPriority w:val="99"/>
    <w:rsid w:val="00882255"/>
    <w:pPr>
      <w:tabs>
        <w:tab w:val="left" w:pos="-1440"/>
        <w:tab w:val="left" w:pos="-720"/>
        <w:tab w:val="left" w:pos="0"/>
        <w:tab w:val="left" w:pos="720"/>
        <w:tab w:val="left" w:pos="1440"/>
        <w:tab w:val="left" w:pos="1782"/>
        <w:tab w:val="left" w:pos="2160"/>
      </w:tabs>
      <w:overflowPunct w:val="0"/>
      <w:autoSpaceDE w:val="0"/>
      <w:autoSpaceDN w:val="0"/>
      <w:adjustRightInd w:val="0"/>
      <w:ind w:left="2160" w:right="-142" w:hanging="2160"/>
      <w:jc w:val="both"/>
      <w:textAlignment w:val="baseline"/>
    </w:pPr>
    <w:rPr>
      <w:rFonts w:ascii="Arial" w:hAnsi="Arial" w:cs="Times New Roman"/>
    </w:rPr>
  </w:style>
  <w:style w:type="paragraph" w:customStyle="1" w:styleId="Formattitelvoorblad">
    <w:name w:val="Format_titel_voorblad"/>
    <w:basedOn w:val="Default"/>
    <w:next w:val="Default"/>
    <w:uiPriority w:val="99"/>
    <w:rsid w:val="00882255"/>
    <w:rPr>
      <w:rFonts w:eastAsia="MS Mincho" w:cs="Times New Roman"/>
      <w:color w:val="auto"/>
    </w:rPr>
  </w:style>
  <w:style w:type="paragraph" w:styleId="Geenafstand">
    <w:name w:val="No Spacing"/>
    <w:uiPriority w:val="1"/>
    <w:qFormat/>
    <w:rsid w:val="00C860AA"/>
    <w:pPr>
      <w:spacing w:after="0" w:line="240" w:lineRule="auto"/>
    </w:pPr>
  </w:style>
  <w:style w:type="table" w:customStyle="1" w:styleId="TableGrid1">
    <w:name w:val="TableGrid1"/>
    <w:uiPriority w:val="99"/>
    <w:rsid w:val="00882255"/>
    <w:rPr>
      <w:rFonts w:ascii="Calibri" w:hAnsi="Calibri"/>
      <w:sz w:val="22"/>
      <w:szCs w:val="22"/>
    </w:rPr>
    <w:tblPr>
      <w:tblCellMar>
        <w:top w:w="0" w:type="dxa"/>
        <w:left w:w="0" w:type="dxa"/>
        <w:bottom w:w="0" w:type="dxa"/>
        <w:right w:w="0" w:type="dxa"/>
      </w:tblCellMar>
    </w:tblPr>
  </w:style>
  <w:style w:type="paragraph" w:styleId="Standaardinspringing">
    <w:name w:val="Normal Indent"/>
    <w:basedOn w:val="Standaard"/>
    <w:rsid w:val="00882255"/>
    <w:pPr>
      <w:ind w:left="708"/>
      <w:jc w:val="both"/>
    </w:pPr>
    <w:rPr>
      <w:rFonts w:ascii="Arial" w:eastAsia="Times New Roman" w:hAnsi="Arial" w:cs="Times New Roman"/>
    </w:rPr>
  </w:style>
  <w:style w:type="paragraph" w:styleId="Lijst">
    <w:name w:val="List"/>
    <w:basedOn w:val="Standaard"/>
    <w:rsid w:val="00882255"/>
    <w:pPr>
      <w:ind w:left="283" w:hanging="283"/>
      <w:jc w:val="both"/>
    </w:pPr>
    <w:rPr>
      <w:rFonts w:ascii="GAK TT Serif" w:eastAsia="Times New Roman" w:hAnsi="GAK TT Serif" w:cs="Times New Roman"/>
      <w:sz w:val="22"/>
    </w:rPr>
  </w:style>
  <w:style w:type="paragraph" w:styleId="Lijst2">
    <w:name w:val="List 2"/>
    <w:basedOn w:val="Standaard"/>
    <w:rsid w:val="00882255"/>
    <w:pPr>
      <w:ind w:left="566" w:hanging="283"/>
      <w:jc w:val="both"/>
    </w:pPr>
    <w:rPr>
      <w:rFonts w:ascii="GAK TT Serif" w:eastAsia="Times New Roman" w:hAnsi="GAK TT Serif" w:cs="Times New Roman"/>
      <w:sz w:val="22"/>
    </w:rPr>
  </w:style>
  <w:style w:type="paragraph" w:styleId="Lijst3">
    <w:name w:val="List 3"/>
    <w:basedOn w:val="Standaard"/>
    <w:rsid w:val="00882255"/>
    <w:pPr>
      <w:ind w:left="849" w:hanging="283"/>
      <w:jc w:val="both"/>
    </w:pPr>
    <w:rPr>
      <w:rFonts w:ascii="GAK TT Serif" w:eastAsia="Times New Roman" w:hAnsi="GAK TT Serif" w:cs="Times New Roman"/>
      <w:sz w:val="22"/>
    </w:rPr>
  </w:style>
  <w:style w:type="paragraph" w:styleId="Lijst4">
    <w:name w:val="List 4"/>
    <w:basedOn w:val="Standaard"/>
    <w:rsid w:val="00882255"/>
    <w:pPr>
      <w:ind w:left="1132" w:hanging="283"/>
      <w:jc w:val="both"/>
    </w:pPr>
    <w:rPr>
      <w:rFonts w:ascii="GAK TT Serif" w:eastAsia="Times New Roman" w:hAnsi="GAK TT Serif" w:cs="Times New Roman"/>
      <w:sz w:val="22"/>
    </w:rPr>
  </w:style>
  <w:style w:type="paragraph" w:styleId="Afsluiting">
    <w:name w:val="Closing"/>
    <w:basedOn w:val="Standaard"/>
    <w:link w:val="AfsluitingChar"/>
    <w:rsid w:val="00882255"/>
    <w:pPr>
      <w:ind w:left="4252"/>
      <w:jc w:val="both"/>
    </w:pPr>
    <w:rPr>
      <w:rFonts w:ascii="GAK TT Serif" w:eastAsia="Times New Roman" w:hAnsi="GAK TT Serif" w:cs="Times New Roman"/>
      <w:sz w:val="22"/>
    </w:rPr>
  </w:style>
  <w:style w:type="character" w:customStyle="1" w:styleId="AfsluitingChar">
    <w:name w:val="Afsluiting Char"/>
    <w:basedOn w:val="Standaardalinea-lettertype"/>
    <w:link w:val="Afsluiting"/>
    <w:rsid w:val="00882255"/>
    <w:rPr>
      <w:rFonts w:ascii="GAK TT Serif" w:eastAsia="Times New Roman" w:hAnsi="GAK TT Serif"/>
      <w:sz w:val="22"/>
    </w:rPr>
  </w:style>
  <w:style w:type="paragraph" w:styleId="Lijstvoortzetting">
    <w:name w:val="List Continue"/>
    <w:basedOn w:val="Standaard"/>
    <w:rsid w:val="00882255"/>
    <w:pPr>
      <w:ind w:left="283"/>
      <w:jc w:val="both"/>
    </w:pPr>
    <w:rPr>
      <w:rFonts w:ascii="GAK TT Serif" w:eastAsia="Times New Roman" w:hAnsi="GAK TT Serif" w:cs="Times New Roman"/>
      <w:sz w:val="22"/>
    </w:rPr>
  </w:style>
  <w:style w:type="paragraph" w:styleId="Lijstvoortzetting2">
    <w:name w:val="List Continue 2"/>
    <w:basedOn w:val="Standaard"/>
    <w:rsid w:val="00882255"/>
    <w:pPr>
      <w:ind w:left="566"/>
      <w:jc w:val="both"/>
    </w:pPr>
    <w:rPr>
      <w:rFonts w:ascii="GAK TT Serif" w:eastAsia="Times New Roman" w:hAnsi="GAK TT Serif" w:cs="Times New Roman"/>
      <w:sz w:val="22"/>
    </w:rPr>
  </w:style>
  <w:style w:type="paragraph" w:customStyle="1" w:styleId="StandaardArial">
    <w:name w:val="Standaard + Arial"/>
    <w:basedOn w:val="Standaard"/>
    <w:link w:val="StandaardArialChar"/>
    <w:rsid w:val="00882255"/>
    <w:pPr>
      <w:numPr>
        <w:numId w:val="15"/>
      </w:numPr>
      <w:tabs>
        <w:tab w:val="left" w:pos="360"/>
      </w:tabs>
      <w:jc w:val="both"/>
    </w:pPr>
    <w:rPr>
      <w:rFonts w:ascii="Arial" w:eastAsia="Times New Roman" w:hAnsi="Arial" w:cs="Times New Roman"/>
      <w:sz w:val="22"/>
    </w:rPr>
  </w:style>
  <w:style w:type="character" w:customStyle="1" w:styleId="StandaardArialChar">
    <w:name w:val="Standaard + Arial Char"/>
    <w:link w:val="StandaardArial"/>
    <w:rsid w:val="00882255"/>
    <w:rPr>
      <w:rFonts w:ascii="Arial" w:eastAsia="Times New Roman" w:hAnsi="Arial" w:cs="Times New Roman"/>
      <w:sz w:val="22"/>
    </w:rPr>
  </w:style>
  <w:style w:type="paragraph" w:customStyle="1" w:styleId="msolistparagraph0">
    <w:name w:val="msolistparagraph"/>
    <w:basedOn w:val="Standaard"/>
    <w:rsid w:val="00882255"/>
    <w:pPr>
      <w:spacing w:after="200" w:line="276" w:lineRule="auto"/>
      <w:ind w:left="720"/>
      <w:jc w:val="both"/>
    </w:pPr>
    <w:rPr>
      <w:rFonts w:ascii="Calibri" w:eastAsia="Times New Roman" w:hAnsi="Calibri" w:cs="Times New Roman"/>
      <w:sz w:val="22"/>
      <w:szCs w:val="22"/>
    </w:rPr>
  </w:style>
  <w:style w:type="character" w:customStyle="1" w:styleId="LijstalineaChar">
    <w:name w:val="Lijstalinea Char"/>
    <w:aliases w:val="-_BOMW Char"/>
    <w:basedOn w:val="Standaardalinea-lettertype"/>
    <w:link w:val="Lijstalinea"/>
    <w:uiPriority w:val="34"/>
    <w:locked/>
    <w:rsid w:val="00882255"/>
  </w:style>
  <w:style w:type="paragraph" w:customStyle="1" w:styleId="Kop6Bijlage">
    <w:name w:val="Kop 6 Bijlage"/>
    <w:basedOn w:val="Lijstalinea"/>
    <w:link w:val="Kop6BijlageChar"/>
    <w:rsid w:val="00882255"/>
    <w:pPr>
      <w:numPr>
        <w:numId w:val="16"/>
      </w:numPr>
      <w:spacing w:before="240" w:line="260" w:lineRule="atLeast"/>
      <w:jc w:val="both"/>
    </w:pPr>
    <w:rPr>
      <w:rFonts w:ascii="Verdana" w:hAnsi="Verdana"/>
      <w:b/>
      <w:color w:val="000000" w:themeColor="text1"/>
      <w:lang w:val="nl-BE"/>
    </w:rPr>
  </w:style>
  <w:style w:type="character" w:customStyle="1" w:styleId="Kop6BijlageChar">
    <w:name w:val="Kop 6 Bijlage Char"/>
    <w:basedOn w:val="LijstalineaChar"/>
    <w:link w:val="Kop6Bijlage"/>
    <w:rsid w:val="00882255"/>
    <w:rPr>
      <w:rFonts w:ascii="Verdana" w:hAnsi="Verdana"/>
      <w:b/>
      <w:color w:val="000000" w:themeColor="text1"/>
      <w:lang w:val="nl-BE"/>
    </w:rPr>
  </w:style>
  <w:style w:type="paragraph" w:customStyle="1" w:styleId="Kop2Bijlage">
    <w:name w:val="Kop 2 Bijlage"/>
    <w:basedOn w:val="Kop6Bijlage"/>
    <w:link w:val="Kop2BijlageChar"/>
    <w:qFormat/>
    <w:rsid w:val="00882255"/>
    <w:pPr>
      <w:numPr>
        <w:numId w:val="0"/>
      </w:numPr>
    </w:pPr>
  </w:style>
  <w:style w:type="paragraph" w:customStyle="1" w:styleId="Kop1Bijlage">
    <w:name w:val="Kop 1 Bijlage"/>
    <w:basedOn w:val="Standaard"/>
    <w:link w:val="Kop1BijlageChar"/>
    <w:qFormat/>
    <w:rsid w:val="00882255"/>
    <w:pPr>
      <w:pBdr>
        <w:bottom w:val="single" w:sz="4" w:space="1" w:color="auto"/>
      </w:pBdr>
      <w:spacing w:before="120" w:after="240" w:line="260" w:lineRule="atLeast"/>
      <w:ind w:left="2268" w:hanging="2268"/>
      <w:jc w:val="both"/>
    </w:pPr>
    <w:rPr>
      <w:rFonts w:ascii="Verdana" w:hAnsi="Verdana" w:cs="Times New Roman"/>
      <w:b/>
      <w:sz w:val="24"/>
    </w:rPr>
  </w:style>
  <w:style w:type="character" w:customStyle="1" w:styleId="Kop2BijlageChar">
    <w:name w:val="Kop 2 Bijlage Char"/>
    <w:basedOn w:val="Kop6BijlageChar"/>
    <w:link w:val="Kop2Bijlage"/>
    <w:rsid w:val="00882255"/>
    <w:rPr>
      <w:rFonts w:ascii="Verdana" w:hAnsi="Verdana"/>
      <w:b/>
      <w:color w:val="000000" w:themeColor="text1"/>
      <w:lang w:val="nl-BE"/>
    </w:rPr>
  </w:style>
  <w:style w:type="character" w:styleId="Intensieveverwijzing">
    <w:name w:val="Intense Reference"/>
    <w:aliases w:val="Kop tabel"/>
    <w:basedOn w:val="Standaardalinea-lettertype"/>
    <w:uiPriority w:val="32"/>
    <w:qFormat/>
    <w:rsid w:val="00C860AA"/>
    <w:rPr>
      <w:b/>
      <w:bCs/>
      <w:smallCaps/>
      <w:spacing w:val="5"/>
      <w:u w:val="single"/>
    </w:rPr>
  </w:style>
  <w:style w:type="character" w:customStyle="1" w:styleId="Kop1BijlageChar">
    <w:name w:val="Kop 1 Bijlage Char"/>
    <w:basedOn w:val="Standaardalinea-lettertype"/>
    <w:link w:val="Kop1Bijlage"/>
    <w:rsid w:val="00882255"/>
    <w:rPr>
      <w:rFonts w:ascii="Verdana" w:hAnsi="Verdana"/>
      <w:b/>
      <w:sz w:val="24"/>
      <w:szCs w:val="24"/>
    </w:rPr>
  </w:style>
  <w:style w:type="table" w:customStyle="1" w:styleId="GridTable4-Accent11">
    <w:name w:val="Grid Table 4 - Accent 11"/>
    <w:basedOn w:val="Standaardtabel"/>
    <w:uiPriority w:val="49"/>
    <w:rsid w:val="00882255"/>
    <w:rPr>
      <w:rFonts w:eastAsia="Times New Roman"/>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Subtielebenadrukking">
    <w:name w:val="Subtle Emphasis"/>
    <w:basedOn w:val="Standaardalinea-lettertype"/>
    <w:uiPriority w:val="19"/>
    <w:qFormat/>
    <w:rsid w:val="00C860AA"/>
    <w:rPr>
      <w:i/>
      <w:iCs/>
      <w:color w:val="404040" w:themeColor="text1" w:themeTint="BF"/>
    </w:rPr>
  </w:style>
  <w:style w:type="paragraph" w:customStyle="1" w:styleId="Tabelkop1">
    <w:name w:val="Tabelkop 1"/>
    <w:link w:val="Tabelkop1Char"/>
    <w:qFormat/>
    <w:rsid w:val="00882255"/>
    <w:pPr>
      <w:spacing w:line="260" w:lineRule="atLeast"/>
    </w:pPr>
    <w:rPr>
      <w:rFonts w:ascii="Verdana" w:hAnsi="Verdana"/>
      <w:b/>
      <w:color w:val="FFFFFF" w:themeColor="background1"/>
      <w:sz w:val="16"/>
      <w:szCs w:val="24"/>
    </w:rPr>
  </w:style>
  <w:style w:type="character" w:customStyle="1" w:styleId="Tabelkop1Char">
    <w:name w:val="Tabelkop 1 Char"/>
    <w:basedOn w:val="Standaardalinea-lettertype"/>
    <w:link w:val="Tabelkop1"/>
    <w:rsid w:val="00882255"/>
    <w:rPr>
      <w:rFonts w:ascii="Verdana" w:hAnsi="Verdana"/>
      <w:b/>
      <w:color w:val="FFFFFF" w:themeColor="background1"/>
      <w:sz w:val="16"/>
      <w:szCs w:val="24"/>
    </w:rPr>
  </w:style>
  <w:style w:type="character" w:styleId="Tekstvantijdelijkeaanduiding">
    <w:name w:val="Placeholder Text"/>
    <w:basedOn w:val="Standaardalinea-lettertype"/>
    <w:uiPriority w:val="99"/>
    <w:semiHidden/>
    <w:rsid w:val="00882255"/>
    <w:rPr>
      <w:color w:val="808080"/>
    </w:rPr>
  </w:style>
  <w:style w:type="table" w:customStyle="1" w:styleId="Tabelraster1">
    <w:name w:val="Tabelraster1"/>
    <w:basedOn w:val="Standaardtabel"/>
    <w:next w:val="Tabelraster"/>
    <w:uiPriority w:val="39"/>
    <w:rsid w:val="00882255"/>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882255"/>
    <w:pPr>
      <w:widowControl w:val="0"/>
      <w:autoSpaceDE w:val="0"/>
      <w:autoSpaceDN w:val="0"/>
    </w:pPr>
    <w:rPr>
      <w:rFonts w:ascii="Verdana" w:eastAsia="Verdana" w:hAnsi="Verdana" w:cs="Verdana"/>
      <w:sz w:val="22"/>
      <w:szCs w:val="22"/>
      <w:lang w:eastAsia="en-US"/>
    </w:rPr>
  </w:style>
  <w:style w:type="character" w:styleId="Onopgelostemelding">
    <w:name w:val="Unresolved Mention"/>
    <w:basedOn w:val="Standaardalinea-lettertype"/>
    <w:uiPriority w:val="99"/>
    <w:semiHidden/>
    <w:unhideWhenUsed/>
    <w:rsid w:val="00882255"/>
    <w:rPr>
      <w:color w:val="605E5C"/>
      <w:shd w:val="clear" w:color="auto" w:fill="E1DFDD"/>
    </w:rPr>
  </w:style>
  <w:style w:type="paragraph" w:styleId="Citaat">
    <w:name w:val="Quote"/>
    <w:basedOn w:val="Standaard"/>
    <w:next w:val="Standaard"/>
    <w:link w:val="CitaatChar"/>
    <w:uiPriority w:val="29"/>
    <w:qFormat/>
    <w:rsid w:val="00C860AA"/>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C860AA"/>
    <w:rPr>
      <w:i/>
      <w:iCs/>
      <w:color w:val="404040" w:themeColor="text1" w:themeTint="BF"/>
    </w:rPr>
  </w:style>
  <w:style w:type="paragraph" w:styleId="Duidelijkcitaat">
    <w:name w:val="Intense Quote"/>
    <w:basedOn w:val="Standaard"/>
    <w:next w:val="Standaard"/>
    <w:link w:val="DuidelijkcitaatChar"/>
    <w:uiPriority w:val="30"/>
    <w:qFormat/>
    <w:rsid w:val="00C860AA"/>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C860AA"/>
    <w:rPr>
      <w:rFonts w:asciiTheme="majorHAnsi" w:eastAsiaTheme="majorEastAsia" w:hAnsiTheme="majorHAnsi" w:cstheme="majorBidi"/>
      <w:color w:val="4F81BD" w:themeColor="accent1"/>
      <w:sz w:val="28"/>
      <w:szCs w:val="28"/>
    </w:rPr>
  </w:style>
  <w:style w:type="character" w:styleId="Intensievebenadrukking">
    <w:name w:val="Intense Emphasis"/>
    <w:basedOn w:val="Standaardalinea-lettertype"/>
    <w:uiPriority w:val="21"/>
    <w:qFormat/>
    <w:rsid w:val="00C860AA"/>
    <w:rPr>
      <w:b/>
      <w:bCs/>
      <w:i/>
      <w:iCs/>
    </w:rPr>
  </w:style>
  <w:style w:type="character" w:styleId="Subtieleverwijzing">
    <w:name w:val="Subtle Reference"/>
    <w:basedOn w:val="Standaardalinea-lettertype"/>
    <w:uiPriority w:val="31"/>
    <w:qFormat/>
    <w:rsid w:val="00C860AA"/>
    <w:rPr>
      <w:smallCaps/>
      <w:color w:val="404040" w:themeColor="text1" w:themeTint="BF"/>
      <w:u w:val="single" w:color="7F7F7F" w:themeColor="text1" w:themeTint="80"/>
    </w:rPr>
  </w:style>
  <w:style w:type="character" w:styleId="Titelvanboek">
    <w:name w:val="Book Title"/>
    <w:basedOn w:val="Standaardalinea-lettertype"/>
    <w:uiPriority w:val="33"/>
    <w:qFormat/>
    <w:rsid w:val="00C860AA"/>
    <w:rPr>
      <w:b/>
      <w:bCs/>
      <w:smallCaps/>
    </w:rPr>
  </w:style>
  <w:style w:type="paragraph" w:styleId="Kopvaninhoudsopgave">
    <w:name w:val="TOC Heading"/>
    <w:basedOn w:val="Kop1"/>
    <w:next w:val="Standaard"/>
    <w:uiPriority w:val="39"/>
    <w:unhideWhenUsed/>
    <w:qFormat/>
    <w:rsid w:val="00C860AA"/>
    <w:pPr>
      <w:outlineLvl w:val="9"/>
    </w:pPr>
  </w:style>
  <w:style w:type="table" w:customStyle="1" w:styleId="TableNormal1">
    <w:name w:val="Table Normal1"/>
    <w:uiPriority w:val="2"/>
    <w:semiHidden/>
    <w:unhideWhenUsed/>
    <w:qFormat/>
    <w:rsid w:val="00366454"/>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42FE9"/>
    <w:pPr>
      <w:widowControl w:val="0"/>
      <w:autoSpaceDE w:val="0"/>
      <w:autoSpaceDN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table" w:customStyle="1" w:styleId="TableGrid0">
    <w:name w:val="Table Grid0"/>
    <w:uiPriority w:val="99"/>
    <w:rsid w:val="00D36D35"/>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01808">
      <w:bodyDiv w:val="1"/>
      <w:marLeft w:val="0"/>
      <w:marRight w:val="0"/>
      <w:marTop w:val="0"/>
      <w:marBottom w:val="0"/>
      <w:divBdr>
        <w:top w:val="none" w:sz="0" w:space="0" w:color="auto"/>
        <w:left w:val="none" w:sz="0" w:space="0" w:color="auto"/>
        <w:bottom w:val="none" w:sz="0" w:space="0" w:color="auto"/>
        <w:right w:val="none" w:sz="0" w:space="0" w:color="auto"/>
      </w:divBdr>
    </w:div>
    <w:div w:id="314382611">
      <w:bodyDiv w:val="1"/>
      <w:marLeft w:val="0"/>
      <w:marRight w:val="0"/>
      <w:marTop w:val="0"/>
      <w:marBottom w:val="0"/>
      <w:divBdr>
        <w:top w:val="none" w:sz="0" w:space="0" w:color="auto"/>
        <w:left w:val="none" w:sz="0" w:space="0" w:color="auto"/>
        <w:bottom w:val="none" w:sz="0" w:space="0" w:color="auto"/>
        <w:right w:val="none" w:sz="0" w:space="0" w:color="auto"/>
      </w:divBdr>
    </w:div>
    <w:div w:id="413169723">
      <w:bodyDiv w:val="1"/>
      <w:marLeft w:val="0"/>
      <w:marRight w:val="0"/>
      <w:marTop w:val="0"/>
      <w:marBottom w:val="0"/>
      <w:divBdr>
        <w:top w:val="none" w:sz="0" w:space="0" w:color="auto"/>
        <w:left w:val="none" w:sz="0" w:space="0" w:color="auto"/>
        <w:bottom w:val="none" w:sz="0" w:space="0" w:color="auto"/>
        <w:right w:val="none" w:sz="0" w:space="0" w:color="auto"/>
      </w:divBdr>
      <w:divsChild>
        <w:div w:id="84571588">
          <w:marLeft w:val="0"/>
          <w:marRight w:val="0"/>
          <w:marTop w:val="0"/>
          <w:marBottom w:val="0"/>
          <w:divBdr>
            <w:top w:val="none" w:sz="0" w:space="0" w:color="auto"/>
            <w:left w:val="none" w:sz="0" w:space="0" w:color="auto"/>
            <w:bottom w:val="none" w:sz="0" w:space="0" w:color="auto"/>
            <w:right w:val="none" w:sz="0" w:space="0" w:color="auto"/>
          </w:divBdr>
          <w:divsChild>
            <w:div w:id="314377290">
              <w:marLeft w:val="0"/>
              <w:marRight w:val="300"/>
              <w:marTop w:val="0"/>
              <w:marBottom w:val="0"/>
              <w:divBdr>
                <w:top w:val="dotted" w:sz="6" w:space="8" w:color="001E57"/>
                <w:left w:val="none" w:sz="0" w:space="0" w:color="auto"/>
                <w:bottom w:val="dotted" w:sz="6" w:space="4" w:color="001E57"/>
                <w:right w:val="none" w:sz="0" w:space="0" w:color="auto"/>
              </w:divBdr>
              <w:divsChild>
                <w:div w:id="1537279394">
                  <w:marLeft w:val="0"/>
                  <w:marRight w:val="0"/>
                  <w:marTop w:val="0"/>
                  <w:marBottom w:val="0"/>
                  <w:divBdr>
                    <w:top w:val="none" w:sz="0" w:space="0" w:color="auto"/>
                    <w:left w:val="none" w:sz="0" w:space="0" w:color="auto"/>
                    <w:bottom w:val="none" w:sz="0" w:space="0" w:color="auto"/>
                    <w:right w:val="none" w:sz="0" w:space="0" w:color="auto"/>
                  </w:divBdr>
                  <w:divsChild>
                    <w:div w:id="1497380303">
                      <w:marLeft w:val="0"/>
                      <w:marRight w:val="0"/>
                      <w:marTop w:val="0"/>
                      <w:marBottom w:val="150"/>
                      <w:divBdr>
                        <w:top w:val="none" w:sz="0" w:space="0" w:color="auto"/>
                        <w:left w:val="none" w:sz="0" w:space="0" w:color="auto"/>
                        <w:bottom w:val="none" w:sz="0" w:space="0" w:color="auto"/>
                        <w:right w:val="none" w:sz="0" w:space="0" w:color="auto"/>
                      </w:divBdr>
                      <w:divsChild>
                        <w:div w:id="2067218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99590465">
      <w:bodyDiv w:val="1"/>
      <w:marLeft w:val="0"/>
      <w:marRight w:val="0"/>
      <w:marTop w:val="0"/>
      <w:marBottom w:val="0"/>
      <w:divBdr>
        <w:top w:val="none" w:sz="0" w:space="0" w:color="auto"/>
        <w:left w:val="none" w:sz="0" w:space="0" w:color="auto"/>
        <w:bottom w:val="none" w:sz="0" w:space="0" w:color="auto"/>
        <w:right w:val="none" w:sz="0" w:space="0" w:color="auto"/>
      </w:divBdr>
    </w:div>
    <w:div w:id="529337123">
      <w:bodyDiv w:val="1"/>
      <w:marLeft w:val="0"/>
      <w:marRight w:val="0"/>
      <w:marTop w:val="0"/>
      <w:marBottom w:val="0"/>
      <w:divBdr>
        <w:top w:val="none" w:sz="0" w:space="0" w:color="auto"/>
        <w:left w:val="none" w:sz="0" w:space="0" w:color="auto"/>
        <w:bottom w:val="none" w:sz="0" w:space="0" w:color="auto"/>
        <w:right w:val="none" w:sz="0" w:space="0" w:color="auto"/>
      </w:divBdr>
    </w:div>
    <w:div w:id="529339558">
      <w:bodyDiv w:val="1"/>
      <w:marLeft w:val="0"/>
      <w:marRight w:val="0"/>
      <w:marTop w:val="0"/>
      <w:marBottom w:val="0"/>
      <w:divBdr>
        <w:top w:val="none" w:sz="0" w:space="0" w:color="auto"/>
        <w:left w:val="none" w:sz="0" w:space="0" w:color="auto"/>
        <w:bottom w:val="none" w:sz="0" w:space="0" w:color="auto"/>
        <w:right w:val="none" w:sz="0" w:space="0" w:color="auto"/>
      </w:divBdr>
    </w:div>
    <w:div w:id="639575987">
      <w:bodyDiv w:val="1"/>
      <w:marLeft w:val="0"/>
      <w:marRight w:val="0"/>
      <w:marTop w:val="0"/>
      <w:marBottom w:val="0"/>
      <w:divBdr>
        <w:top w:val="none" w:sz="0" w:space="0" w:color="auto"/>
        <w:left w:val="none" w:sz="0" w:space="0" w:color="auto"/>
        <w:bottom w:val="none" w:sz="0" w:space="0" w:color="auto"/>
        <w:right w:val="none" w:sz="0" w:space="0" w:color="auto"/>
      </w:divBdr>
    </w:div>
    <w:div w:id="680621927">
      <w:bodyDiv w:val="1"/>
      <w:marLeft w:val="0"/>
      <w:marRight w:val="0"/>
      <w:marTop w:val="0"/>
      <w:marBottom w:val="0"/>
      <w:divBdr>
        <w:top w:val="none" w:sz="0" w:space="0" w:color="auto"/>
        <w:left w:val="none" w:sz="0" w:space="0" w:color="auto"/>
        <w:bottom w:val="none" w:sz="0" w:space="0" w:color="auto"/>
        <w:right w:val="none" w:sz="0" w:space="0" w:color="auto"/>
      </w:divBdr>
    </w:div>
    <w:div w:id="967591180">
      <w:bodyDiv w:val="1"/>
      <w:marLeft w:val="0"/>
      <w:marRight w:val="0"/>
      <w:marTop w:val="0"/>
      <w:marBottom w:val="0"/>
      <w:divBdr>
        <w:top w:val="none" w:sz="0" w:space="0" w:color="auto"/>
        <w:left w:val="none" w:sz="0" w:space="0" w:color="auto"/>
        <w:bottom w:val="none" w:sz="0" w:space="0" w:color="auto"/>
        <w:right w:val="none" w:sz="0" w:space="0" w:color="auto"/>
      </w:divBdr>
    </w:div>
    <w:div w:id="998775844">
      <w:bodyDiv w:val="1"/>
      <w:marLeft w:val="0"/>
      <w:marRight w:val="0"/>
      <w:marTop w:val="0"/>
      <w:marBottom w:val="0"/>
      <w:divBdr>
        <w:top w:val="none" w:sz="0" w:space="0" w:color="auto"/>
        <w:left w:val="none" w:sz="0" w:space="0" w:color="auto"/>
        <w:bottom w:val="none" w:sz="0" w:space="0" w:color="auto"/>
        <w:right w:val="none" w:sz="0" w:space="0" w:color="auto"/>
      </w:divBdr>
    </w:div>
    <w:div w:id="1053231938">
      <w:bodyDiv w:val="1"/>
      <w:marLeft w:val="0"/>
      <w:marRight w:val="0"/>
      <w:marTop w:val="0"/>
      <w:marBottom w:val="0"/>
      <w:divBdr>
        <w:top w:val="none" w:sz="0" w:space="0" w:color="auto"/>
        <w:left w:val="none" w:sz="0" w:space="0" w:color="auto"/>
        <w:bottom w:val="none" w:sz="0" w:space="0" w:color="auto"/>
        <w:right w:val="none" w:sz="0" w:space="0" w:color="auto"/>
      </w:divBdr>
    </w:div>
    <w:div w:id="1083408356">
      <w:bodyDiv w:val="1"/>
      <w:marLeft w:val="0"/>
      <w:marRight w:val="0"/>
      <w:marTop w:val="0"/>
      <w:marBottom w:val="0"/>
      <w:divBdr>
        <w:top w:val="none" w:sz="0" w:space="0" w:color="auto"/>
        <w:left w:val="none" w:sz="0" w:space="0" w:color="auto"/>
        <w:bottom w:val="none" w:sz="0" w:space="0" w:color="auto"/>
        <w:right w:val="none" w:sz="0" w:space="0" w:color="auto"/>
      </w:divBdr>
    </w:div>
    <w:div w:id="1205944443">
      <w:bodyDiv w:val="1"/>
      <w:marLeft w:val="0"/>
      <w:marRight w:val="0"/>
      <w:marTop w:val="0"/>
      <w:marBottom w:val="0"/>
      <w:divBdr>
        <w:top w:val="none" w:sz="0" w:space="0" w:color="auto"/>
        <w:left w:val="none" w:sz="0" w:space="0" w:color="auto"/>
        <w:bottom w:val="none" w:sz="0" w:space="0" w:color="auto"/>
        <w:right w:val="none" w:sz="0" w:space="0" w:color="auto"/>
      </w:divBdr>
    </w:div>
    <w:div w:id="1432048478">
      <w:bodyDiv w:val="1"/>
      <w:marLeft w:val="0"/>
      <w:marRight w:val="0"/>
      <w:marTop w:val="0"/>
      <w:marBottom w:val="0"/>
      <w:divBdr>
        <w:top w:val="none" w:sz="0" w:space="0" w:color="auto"/>
        <w:left w:val="none" w:sz="0" w:space="0" w:color="auto"/>
        <w:bottom w:val="none" w:sz="0" w:space="0" w:color="auto"/>
        <w:right w:val="none" w:sz="0" w:space="0" w:color="auto"/>
      </w:divBdr>
    </w:div>
    <w:div w:id="1513908679">
      <w:bodyDiv w:val="1"/>
      <w:marLeft w:val="0"/>
      <w:marRight w:val="0"/>
      <w:marTop w:val="0"/>
      <w:marBottom w:val="0"/>
      <w:divBdr>
        <w:top w:val="none" w:sz="0" w:space="0" w:color="auto"/>
        <w:left w:val="none" w:sz="0" w:space="0" w:color="auto"/>
        <w:bottom w:val="none" w:sz="0" w:space="0" w:color="auto"/>
        <w:right w:val="none" w:sz="0" w:space="0" w:color="auto"/>
      </w:divBdr>
    </w:div>
    <w:div w:id="1668703140">
      <w:bodyDiv w:val="1"/>
      <w:marLeft w:val="0"/>
      <w:marRight w:val="0"/>
      <w:marTop w:val="0"/>
      <w:marBottom w:val="0"/>
      <w:divBdr>
        <w:top w:val="none" w:sz="0" w:space="0" w:color="auto"/>
        <w:left w:val="none" w:sz="0" w:space="0" w:color="auto"/>
        <w:bottom w:val="none" w:sz="0" w:space="0" w:color="auto"/>
        <w:right w:val="none" w:sz="0" w:space="0" w:color="auto"/>
      </w:divBdr>
    </w:div>
    <w:div w:id="1889758094">
      <w:bodyDiv w:val="1"/>
      <w:marLeft w:val="0"/>
      <w:marRight w:val="0"/>
      <w:marTop w:val="0"/>
      <w:marBottom w:val="0"/>
      <w:divBdr>
        <w:top w:val="none" w:sz="0" w:space="0" w:color="auto"/>
        <w:left w:val="none" w:sz="0" w:space="0" w:color="auto"/>
        <w:bottom w:val="none" w:sz="0" w:space="0" w:color="auto"/>
        <w:right w:val="none" w:sz="0" w:space="0" w:color="auto"/>
      </w:divBdr>
    </w:div>
    <w:div w:id="1909802675">
      <w:bodyDiv w:val="1"/>
      <w:marLeft w:val="0"/>
      <w:marRight w:val="0"/>
      <w:marTop w:val="0"/>
      <w:marBottom w:val="0"/>
      <w:divBdr>
        <w:top w:val="none" w:sz="0" w:space="0" w:color="auto"/>
        <w:left w:val="none" w:sz="0" w:space="0" w:color="auto"/>
        <w:bottom w:val="none" w:sz="0" w:space="0" w:color="auto"/>
        <w:right w:val="none" w:sz="0" w:space="0" w:color="auto"/>
      </w:divBdr>
    </w:div>
    <w:div w:id="192742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www.rijksoverhei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www.belastingdiens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nfo@samentwente.nl" TargetMode="External"/><Relationship Id="rId20" Type="http://schemas.openxmlformats.org/officeDocument/2006/relationships/hyperlink" Target="https://www.pianoo.nl/document/11958/interactieve-pdf-uniform-europees-aanbestedingsdocument-ue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2.safelinks.protection.outlook.com/?url=https%3A%2F%2Fwww.soaaids.nl%2Ffiles%2F2022-07%2F20220711-PrEP-richtlijn-Nederland-versie-3-update-2022.pdf&amp;data=05%7C01%7Cs.braat%40ggdzhz.nl%7C594ba50ba5bf44c26a5108da7468a234%7Cce1619bcaea141c18fa8bbdc8c7d1cef%7C0%7C0%7C637950290170147697%7CUnknown%7CTWFpbGZsb3d8eyJWIjoiMC4wLjAwMDAiLCJQIjoiV2luMzIiLCJBTiI6Ik1haWwiLCJXVCI6Mn0%3D%7C3000%7C%7C%7C&amp;sdata=YHFdsFxS2i0cH4%2FsYYkwgo2cj5OdBL%2FwHotPlh8VQPM%3D&amp;reserved=0" TargetMode="External"/><Relationship Id="rId24" Type="http://schemas.openxmlformats.org/officeDocument/2006/relationships/hyperlink" Target="https://lci.rivm.nl/sites/default/files/2018-01/Draaiboek%20Consult%20seksuele%20gezondheid.pdf" TargetMode="Externa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s://www.rivm.nl/sites/default/files/2022-06/20220608_KwaliteitsprofielASG_def.pdf" TargetMode="External"/><Relationship Id="rId10" Type="http://schemas.openxmlformats.org/officeDocument/2006/relationships/endnotes" Target="endnotes.xml"/><Relationship Id="rId19" Type="http://schemas.openxmlformats.org/officeDocument/2006/relationships/hyperlink" Target="http://www.rijksoverheid.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31851C-632B-40D5-8AA4-41EBFC4384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2A4726-0C1A-48C9-8226-CABF3F4DE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F3EC58-2CA9-4FD1-8522-E90D81A2EE62}">
  <ds:schemaRefs>
    <ds:schemaRef ds:uri="http://schemas.openxmlformats.org/officeDocument/2006/bibliography"/>
  </ds:schemaRefs>
</ds:datastoreItem>
</file>

<file path=customXml/itemProps4.xml><?xml version="1.0" encoding="utf-8"?>
<ds:datastoreItem xmlns:ds="http://schemas.openxmlformats.org/officeDocument/2006/customXml" ds:itemID="{9B7C2734-E0E2-4C56-AA85-8ED7B9C74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14291</Words>
  <Characters>78605</Characters>
  <Application>Microsoft Office Word</Application>
  <DocSecurity>0</DocSecurity>
  <Lines>655</Lines>
  <Paragraphs>185</Paragraphs>
  <ScaleCrop>false</ScaleCrop>
  <Company>GGD Plus</Company>
  <LinksUpToDate>false</LinksUpToDate>
  <CharactersWithSpaces>92711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Labdiensten</dc:subject>
  <dc:creator>GGD Twente</dc:creator>
  <cp:keywords/>
  <cp:lastModifiedBy>Peter Tiesema</cp:lastModifiedBy>
  <cp:revision>10</cp:revision>
  <cp:lastPrinted>2011-12-08T21:52:00Z</cp:lastPrinted>
  <dcterms:created xsi:type="dcterms:W3CDTF">2022-10-06T07:45:00Z</dcterms:created>
  <dcterms:modified xsi:type="dcterms:W3CDTF">2022-10-09T08:26:00Z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0x010100B135B76135E7634393AB1CBB26939EBF</vt:lpwstr>
  </property>
</Properties>
</file>