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D823D40" w14:textId="7B7F39DF" w:rsidR="00336971" w:rsidRDefault="00921BAB" w:rsidP="00833961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  <w:r w:rsidR="00841B4F">
        <w:rPr>
          <w:rFonts w:ascii="Verdana" w:hAnsi="Verdana" w:cs="Tahoma"/>
        </w:rPr>
        <w:t xml:space="preserve">Raamovereenkomst Digitale Infrastructuur Logistiek Coördinatie en Netwerkontwikkeling </w:t>
      </w:r>
      <w:r w:rsidR="00563DD4">
        <w:rPr>
          <w:rFonts w:ascii="Verdana" w:hAnsi="Verdana" w:cs="Tahoma"/>
        </w:rPr>
        <w:t>Digital Readiness.</w:t>
      </w:r>
    </w:p>
    <w:p w14:paraId="215B503D" w14:textId="77777777" w:rsidR="00833961" w:rsidRDefault="00833961" w:rsidP="00833961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5CF683B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5CF683B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26427DF0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Geschiktheidseis </w:t>
            </w:r>
            <w:r w:rsidR="00B15707">
              <w:rPr>
                <w:rFonts w:ascii="Verdana" w:eastAsiaTheme="minorHAnsi" w:hAnsi="Verdana" w:cs="Tahoma"/>
                <w:sz w:val="18"/>
                <w:szCs w:val="18"/>
              </w:rPr>
              <w:t>Technische bekwaamheid / beroepsbekwaamheid</w:t>
            </w:r>
          </w:p>
          <w:p w14:paraId="5DCD2A72" w14:textId="77777777" w:rsidR="006D53F4" w:rsidRPr="002469F0" w:rsidRDefault="006D53F4" w:rsidP="00DE2D55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5CF683B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D3F8602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5CF683B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5CF683B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5CF683B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5CF683B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4B1C47" w:rsidRPr="002469F0" w14:paraId="7FD415AF" w14:textId="77777777" w:rsidTr="45CF683B">
        <w:trPr>
          <w:cantSplit/>
          <w:trHeight w:val="877"/>
        </w:trPr>
        <w:tc>
          <w:tcPr>
            <w:tcW w:w="1149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D4EDCC" w14:textId="655C07D5" w:rsidR="004B1C47" w:rsidRPr="002469F0" w:rsidRDefault="004B1C47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71B37AC1" w14:textId="624E6995" w:rsidR="004B1C47" w:rsidRPr="002469F0" w:rsidRDefault="004B1C47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Looptijd opdracht (van … tot….)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0D79418A" w14:textId="77777777" w:rsidR="004B1C47" w:rsidRPr="002469F0" w:rsidRDefault="004B1C47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89CC45B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 xml:space="preserve">Hierbij verklaart </w:t>
      </w:r>
      <w:r w:rsidR="00354C7C">
        <w:rPr>
          <w:rFonts w:ascii="Verdana" w:hAnsi="Verdana"/>
          <w:snapToGrid w:val="0"/>
          <w:sz w:val="18"/>
          <w:szCs w:val="18"/>
        </w:rPr>
        <w:t>I</w:t>
      </w:r>
      <w:r w:rsidRPr="002469F0">
        <w:rPr>
          <w:rFonts w:ascii="Verdana" w:hAnsi="Verdana"/>
          <w:snapToGrid w:val="0"/>
          <w:sz w:val="18"/>
          <w:szCs w:val="18"/>
        </w:rPr>
        <w:t>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54C7C"/>
    <w:rsid w:val="003F6E84"/>
    <w:rsid w:val="004B1C47"/>
    <w:rsid w:val="004C6C95"/>
    <w:rsid w:val="004E5827"/>
    <w:rsid w:val="00502D42"/>
    <w:rsid w:val="00562014"/>
    <w:rsid w:val="00563DD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33961"/>
    <w:rsid w:val="00841B4F"/>
    <w:rsid w:val="00870B4B"/>
    <w:rsid w:val="008846A7"/>
    <w:rsid w:val="008B0736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15707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DE2D55"/>
    <w:rsid w:val="00E225B0"/>
    <w:rsid w:val="00EA5939"/>
    <w:rsid w:val="00EC0C4C"/>
    <w:rsid w:val="00EC6646"/>
    <w:rsid w:val="00EE66F6"/>
    <w:rsid w:val="00EF2EFA"/>
    <w:rsid w:val="00F1232A"/>
    <w:rsid w:val="00F20A8A"/>
    <w:rsid w:val="00F6160D"/>
    <w:rsid w:val="00FB6FFE"/>
    <w:rsid w:val="00FC7F03"/>
    <w:rsid w:val="00FD52F0"/>
    <w:rsid w:val="00FF4126"/>
    <w:rsid w:val="45C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AB10B-6465-4F5A-80B4-46C1D1EC7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1113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2</cp:revision>
  <dcterms:created xsi:type="dcterms:W3CDTF">2022-09-29T12:47:00Z</dcterms:created>
  <dcterms:modified xsi:type="dcterms:W3CDTF">2022-09-29T12:47:00Z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