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53E" w:rsidRDefault="00A8753E" w:rsidP="0071482A">
      <w:pPr>
        <w:spacing w:after="0" w:line="240" w:lineRule="auto"/>
        <w:rPr>
          <w:rFonts w:ascii="Arial" w:hAnsi="Arial" w:cs="Arial"/>
          <w:b/>
          <w:bCs/>
          <w:sz w:val="32"/>
          <w:szCs w:val="32"/>
        </w:rPr>
      </w:pPr>
    </w:p>
    <w:p w:rsidR="00A8753E" w:rsidRDefault="00A8753E" w:rsidP="0071482A">
      <w:pPr>
        <w:spacing w:after="0" w:line="240" w:lineRule="auto"/>
        <w:rPr>
          <w:rFonts w:ascii="Arial" w:hAnsi="Arial" w:cs="Arial"/>
          <w:b/>
          <w:bCs/>
          <w:sz w:val="32"/>
          <w:szCs w:val="32"/>
        </w:rPr>
      </w:pPr>
    </w:p>
    <w:p w:rsidR="0071482A" w:rsidRPr="007A2A8D" w:rsidRDefault="00EF395E" w:rsidP="00AA3A8A">
      <w:pPr>
        <w:spacing w:after="0" w:line="240" w:lineRule="auto"/>
        <w:ind w:left="1843" w:hanging="1843"/>
        <w:rPr>
          <w:rFonts w:ascii="Arial" w:hAnsi="Arial" w:cs="Arial"/>
          <w:b/>
          <w:bCs/>
          <w:sz w:val="32"/>
          <w:szCs w:val="32"/>
        </w:rPr>
      </w:pPr>
      <w:r w:rsidRPr="007A2A8D">
        <w:rPr>
          <w:rFonts w:ascii="Arial" w:hAnsi="Arial" w:cs="Arial"/>
          <w:b/>
          <w:bCs/>
          <w:sz w:val="32"/>
          <w:szCs w:val="32"/>
        </w:rPr>
        <w:t xml:space="preserve">Bijlage </w:t>
      </w:r>
      <w:r w:rsidR="00B425C3">
        <w:rPr>
          <w:rFonts w:ascii="Arial" w:hAnsi="Arial" w:cs="Arial"/>
          <w:b/>
          <w:bCs/>
          <w:sz w:val="32"/>
          <w:szCs w:val="32"/>
        </w:rPr>
        <w:t>1</w:t>
      </w:r>
      <w:r w:rsidR="0095552B">
        <w:rPr>
          <w:rFonts w:ascii="Arial" w:hAnsi="Arial" w:cs="Arial"/>
          <w:b/>
          <w:bCs/>
          <w:sz w:val="32"/>
          <w:szCs w:val="32"/>
        </w:rPr>
        <w:t xml:space="preserve">2 - </w:t>
      </w:r>
      <w:r w:rsidR="00B425C3">
        <w:rPr>
          <w:rFonts w:ascii="Arial" w:hAnsi="Arial" w:cs="Arial"/>
          <w:b/>
          <w:bCs/>
          <w:sz w:val="32"/>
          <w:szCs w:val="32"/>
        </w:rPr>
        <w:t xml:space="preserve">Format </w:t>
      </w:r>
      <w:r w:rsidR="00727393">
        <w:rPr>
          <w:rFonts w:ascii="Arial" w:hAnsi="Arial" w:cs="Arial"/>
          <w:b/>
          <w:bCs/>
          <w:sz w:val="32"/>
          <w:szCs w:val="32"/>
        </w:rPr>
        <w:t xml:space="preserve">Opgave levertijd </w:t>
      </w:r>
      <w:r w:rsidR="00B425C3">
        <w:rPr>
          <w:rFonts w:ascii="Arial" w:hAnsi="Arial" w:cs="Arial"/>
          <w:b/>
          <w:bCs/>
          <w:sz w:val="32"/>
          <w:szCs w:val="32"/>
        </w:rPr>
        <w:t>Vouwbalgen 2020-15</w:t>
      </w:r>
      <w:r w:rsidR="00AA3A8A">
        <w:rPr>
          <w:rFonts w:ascii="Arial" w:hAnsi="Arial" w:cs="Arial"/>
          <w:b/>
          <w:bCs/>
          <w:sz w:val="32"/>
          <w:szCs w:val="32"/>
        </w:rPr>
        <w:t>, versie 02 d.d. 17-03-2022.</w:t>
      </w:r>
    </w:p>
    <w:p w:rsidR="0071482A" w:rsidRPr="00351BC2" w:rsidRDefault="0071482A" w:rsidP="0071482A">
      <w:pPr>
        <w:spacing w:after="0" w:line="240" w:lineRule="auto"/>
        <w:rPr>
          <w:rFonts w:ascii="Verdana" w:hAnsi="Verdana"/>
          <w:sz w:val="20"/>
          <w:szCs w:val="20"/>
        </w:rPr>
      </w:pPr>
    </w:p>
    <w:p w:rsidR="00506EC3" w:rsidRDefault="00506EC3" w:rsidP="000D65F3">
      <w:pPr>
        <w:rPr>
          <w:rFonts w:ascii="Arial" w:hAnsi="Arial" w:cs="Arial"/>
          <w:b/>
          <w:bCs/>
          <w:sz w:val="24"/>
          <w:szCs w:val="24"/>
        </w:rPr>
      </w:pPr>
      <w:bookmarkStart w:id="0" w:name="_GoBack"/>
      <w:bookmarkEnd w:id="0"/>
    </w:p>
    <w:p w:rsidR="000D65F3" w:rsidRPr="00506EC3" w:rsidRDefault="00506EC3" w:rsidP="000D65F3">
      <w:pPr>
        <w:rPr>
          <w:rFonts w:ascii="Arial" w:hAnsi="Arial" w:cs="Arial"/>
          <w:b/>
          <w:bCs/>
          <w:sz w:val="24"/>
          <w:szCs w:val="24"/>
        </w:rPr>
      </w:pPr>
      <w:r w:rsidRPr="00506EC3">
        <w:rPr>
          <w:rFonts w:ascii="Arial" w:hAnsi="Arial" w:cs="Arial"/>
          <w:b/>
          <w:bCs/>
          <w:sz w:val="24"/>
          <w:szCs w:val="24"/>
        </w:rPr>
        <w:t xml:space="preserve">Naam Inschrijver: </w:t>
      </w:r>
      <w:r>
        <w:rPr>
          <w:rFonts w:ascii="Arial" w:hAnsi="Arial" w:cs="Arial"/>
          <w:b/>
          <w:bCs/>
          <w:sz w:val="24"/>
          <w:szCs w:val="24"/>
        </w:rPr>
        <w:t>_____________________________________________</w:t>
      </w:r>
    </w:p>
    <w:tbl>
      <w:tblPr>
        <w:tblStyle w:val="Tabelraster"/>
        <w:tblW w:w="0" w:type="auto"/>
        <w:tblLook w:val="04A0" w:firstRow="1" w:lastRow="0" w:firstColumn="1" w:lastColumn="0" w:noHBand="0" w:noVBand="1"/>
      </w:tblPr>
      <w:tblGrid>
        <w:gridCol w:w="9062"/>
      </w:tblGrid>
      <w:tr w:rsidR="00DF53B6" w:rsidTr="00DF53B6">
        <w:trPr>
          <w:trHeight w:val="690"/>
        </w:trPr>
        <w:tc>
          <w:tcPr>
            <w:tcW w:w="9062" w:type="dxa"/>
            <w:shd w:val="clear" w:color="auto" w:fill="D9D9D9" w:themeFill="background1" w:themeFillShade="D9"/>
            <w:vAlign w:val="center"/>
          </w:tcPr>
          <w:p w:rsidR="00DF53B6" w:rsidRPr="00DF53B6" w:rsidRDefault="00727393" w:rsidP="00DF53B6">
            <w:pPr>
              <w:rPr>
                <w:rFonts w:ascii="Arial" w:hAnsi="Arial" w:cs="Arial"/>
                <w:i/>
                <w:iCs/>
                <w:sz w:val="20"/>
                <w:szCs w:val="20"/>
              </w:rPr>
            </w:pPr>
            <w:r>
              <w:rPr>
                <w:rFonts w:ascii="Arial" w:hAnsi="Arial" w:cs="Arial"/>
                <w:b/>
                <w:bCs/>
                <w:sz w:val="24"/>
                <w:szCs w:val="24"/>
              </w:rPr>
              <w:t>Levertijd ten behoeve van de test/proef</w:t>
            </w:r>
            <w:r w:rsidR="00DF53B6" w:rsidRPr="00DF53B6">
              <w:rPr>
                <w:rFonts w:ascii="Arial" w:hAnsi="Arial" w:cs="Arial"/>
                <w:sz w:val="20"/>
                <w:szCs w:val="20"/>
              </w:rPr>
              <w:t xml:space="preserve"> </w:t>
            </w:r>
            <w:r w:rsidR="00DF53B6" w:rsidRPr="00DF53B6">
              <w:rPr>
                <w:rFonts w:ascii="Arial" w:hAnsi="Arial" w:cs="Arial"/>
                <w:i/>
                <w:iCs/>
                <w:sz w:val="20"/>
                <w:szCs w:val="20"/>
              </w:rPr>
              <w:t>(Paragraaf 5.4.</w:t>
            </w:r>
            <w:r>
              <w:rPr>
                <w:rFonts w:ascii="Arial" w:hAnsi="Arial" w:cs="Arial"/>
                <w:i/>
                <w:iCs/>
                <w:sz w:val="20"/>
                <w:szCs w:val="20"/>
              </w:rPr>
              <w:t xml:space="preserve">2 </w:t>
            </w:r>
            <w:r w:rsidR="00DF53B6" w:rsidRPr="00DF53B6">
              <w:rPr>
                <w:rFonts w:ascii="Arial" w:hAnsi="Arial" w:cs="Arial"/>
                <w:i/>
                <w:iCs/>
                <w:sz w:val="20"/>
                <w:szCs w:val="20"/>
              </w:rPr>
              <w:t xml:space="preserve"> K</w:t>
            </w:r>
            <w:r>
              <w:rPr>
                <w:rFonts w:ascii="Arial" w:hAnsi="Arial" w:cs="Arial"/>
                <w:i/>
                <w:iCs/>
                <w:sz w:val="20"/>
                <w:szCs w:val="20"/>
              </w:rPr>
              <w:t>2</w:t>
            </w:r>
            <w:r w:rsidR="00DF53B6" w:rsidRPr="00DF53B6">
              <w:rPr>
                <w:rFonts w:ascii="Arial" w:hAnsi="Arial" w:cs="Arial"/>
                <w:i/>
                <w:iCs/>
                <w:sz w:val="20"/>
                <w:szCs w:val="20"/>
              </w:rPr>
              <w:t>a van de leidraad)</w:t>
            </w:r>
          </w:p>
        </w:tc>
      </w:tr>
      <w:tr w:rsidR="00506EC3" w:rsidTr="00365770">
        <w:trPr>
          <w:trHeight w:val="1888"/>
        </w:trPr>
        <w:tc>
          <w:tcPr>
            <w:tcW w:w="9062" w:type="dxa"/>
            <w:shd w:val="clear" w:color="auto" w:fill="auto"/>
            <w:vAlign w:val="center"/>
          </w:tcPr>
          <w:p w:rsidR="00506EC3" w:rsidRPr="00506EC3" w:rsidRDefault="003F34A3" w:rsidP="003F34A3">
            <w:pPr>
              <w:ind w:left="708"/>
              <w:rPr>
                <w:rFonts w:ascii="Arial" w:hAnsi="Arial" w:cs="Arial"/>
                <w:b/>
                <w:bCs/>
                <w:i/>
                <w:iCs/>
                <w:sz w:val="24"/>
                <w:szCs w:val="24"/>
              </w:rPr>
            </w:pPr>
            <w:r w:rsidRPr="003F34A3">
              <w:rPr>
                <w:rFonts w:ascii="Arial" w:hAnsi="Arial" w:cs="Arial"/>
                <w:i/>
                <w:iCs/>
                <w:sz w:val="20"/>
                <w:szCs w:val="20"/>
              </w:rPr>
              <w:t xml:space="preserve">Deze beoordeling is gericht op de aangeboden levertijd van de eerste levering in kalendermaanden na definitieve gunning. Onder levertijd van de eerste levering dient te worden verstaan: de tijd die start met de datum van de definitieve gunning en eindigt met de aflevering van de eerste complete levering van </w:t>
            </w:r>
            <w:r w:rsidR="005864B4" w:rsidRPr="005864B4">
              <w:rPr>
                <w:rFonts w:ascii="Arial" w:hAnsi="Arial" w:cs="Arial"/>
                <w:b/>
                <w:bCs/>
                <w:i/>
                <w:iCs/>
                <w:sz w:val="20"/>
                <w:szCs w:val="20"/>
                <w:u w:val="single"/>
              </w:rPr>
              <w:t>8</w:t>
            </w:r>
            <w:r w:rsidRPr="005864B4">
              <w:rPr>
                <w:rFonts w:ascii="Arial" w:hAnsi="Arial" w:cs="Arial"/>
                <w:b/>
                <w:bCs/>
                <w:i/>
                <w:iCs/>
                <w:sz w:val="20"/>
                <w:szCs w:val="20"/>
                <w:u w:val="single"/>
              </w:rPr>
              <w:t xml:space="preserve"> </w:t>
            </w:r>
            <w:r w:rsidRPr="003F34A3">
              <w:rPr>
                <w:rFonts w:ascii="Arial" w:hAnsi="Arial" w:cs="Arial"/>
                <w:i/>
                <w:iCs/>
                <w:sz w:val="20"/>
                <w:szCs w:val="20"/>
              </w:rPr>
              <w:t>vouwbalgen voor de test/proef periode op de Hoofd Werkplaats Rail (HWR) te Diemen. De omvang en scope van de eerste levering is de levering voor de test/proef voor twee voertuigen als nader gespecificeerd in het Programma van Eisen.</w:t>
            </w:r>
          </w:p>
        </w:tc>
      </w:tr>
    </w:tbl>
    <w:p w:rsidR="00E84D5E" w:rsidRPr="00684162" w:rsidRDefault="00E84D5E" w:rsidP="00684162"/>
    <w:tbl>
      <w:tblPr>
        <w:tblStyle w:val="Tabelraster"/>
        <w:tblW w:w="0" w:type="auto"/>
        <w:tblLook w:val="04A0" w:firstRow="1" w:lastRow="0" w:firstColumn="1" w:lastColumn="0" w:noHBand="0" w:noVBand="1"/>
      </w:tblPr>
      <w:tblGrid>
        <w:gridCol w:w="9062"/>
      </w:tblGrid>
      <w:tr w:rsidR="00684162" w:rsidTr="000439F9">
        <w:trPr>
          <w:trHeight w:val="713"/>
        </w:trPr>
        <w:tc>
          <w:tcPr>
            <w:tcW w:w="9062" w:type="dxa"/>
            <w:shd w:val="clear" w:color="auto" w:fill="D9D9D9" w:themeFill="background1" w:themeFillShade="D9"/>
            <w:vAlign w:val="center"/>
          </w:tcPr>
          <w:p w:rsidR="00684162" w:rsidRPr="00DF53B6" w:rsidRDefault="001A4BFF" w:rsidP="00684162">
            <w:pPr>
              <w:rPr>
                <w:rFonts w:ascii="Arial" w:hAnsi="Arial" w:cs="Arial"/>
                <w:i/>
                <w:iCs/>
                <w:sz w:val="20"/>
                <w:szCs w:val="20"/>
              </w:rPr>
            </w:pPr>
            <w:r>
              <w:rPr>
                <w:rFonts w:ascii="Arial" w:hAnsi="Arial" w:cs="Arial"/>
                <w:b/>
                <w:bCs/>
                <w:sz w:val="24"/>
                <w:szCs w:val="24"/>
              </w:rPr>
              <w:t xml:space="preserve">Levertijd ten behoeve van de serielevering </w:t>
            </w:r>
            <w:r w:rsidR="00684162" w:rsidRPr="00DF53B6">
              <w:rPr>
                <w:rFonts w:ascii="Arial" w:hAnsi="Arial" w:cs="Arial"/>
                <w:i/>
                <w:iCs/>
                <w:sz w:val="20"/>
                <w:szCs w:val="20"/>
              </w:rPr>
              <w:t>(Paragraaf 5.4.</w:t>
            </w:r>
            <w:r>
              <w:rPr>
                <w:rFonts w:ascii="Arial" w:hAnsi="Arial" w:cs="Arial"/>
                <w:i/>
                <w:iCs/>
                <w:sz w:val="20"/>
                <w:szCs w:val="20"/>
              </w:rPr>
              <w:t>2</w:t>
            </w:r>
            <w:r w:rsidR="00684162" w:rsidRPr="00DF53B6">
              <w:rPr>
                <w:rFonts w:ascii="Arial" w:hAnsi="Arial" w:cs="Arial"/>
                <w:i/>
                <w:iCs/>
                <w:sz w:val="20"/>
                <w:szCs w:val="20"/>
              </w:rPr>
              <w:t xml:space="preserve"> K</w:t>
            </w:r>
            <w:r>
              <w:rPr>
                <w:rFonts w:ascii="Arial" w:hAnsi="Arial" w:cs="Arial"/>
                <w:i/>
                <w:iCs/>
                <w:sz w:val="20"/>
                <w:szCs w:val="20"/>
              </w:rPr>
              <w:t>2</w:t>
            </w:r>
            <w:r w:rsidR="00684162">
              <w:rPr>
                <w:rFonts w:ascii="Arial" w:hAnsi="Arial" w:cs="Arial"/>
                <w:i/>
                <w:iCs/>
                <w:sz w:val="20"/>
                <w:szCs w:val="20"/>
              </w:rPr>
              <w:t>b</w:t>
            </w:r>
            <w:r w:rsidR="00684162" w:rsidRPr="00DF53B6">
              <w:rPr>
                <w:rFonts w:ascii="Arial" w:hAnsi="Arial" w:cs="Arial"/>
                <w:i/>
                <w:iCs/>
                <w:sz w:val="20"/>
                <w:szCs w:val="20"/>
              </w:rPr>
              <w:t xml:space="preserve"> van de leidraad)</w:t>
            </w:r>
          </w:p>
        </w:tc>
      </w:tr>
      <w:tr w:rsidR="00506EC3" w:rsidTr="00506EC3">
        <w:trPr>
          <w:trHeight w:val="713"/>
        </w:trPr>
        <w:tc>
          <w:tcPr>
            <w:tcW w:w="9062" w:type="dxa"/>
            <w:shd w:val="clear" w:color="auto" w:fill="auto"/>
            <w:vAlign w:val="center"/>
          </w:tcPr>
          <w:p w:rsidR="00506EC3" w:rsidRPr="00506EC3" w:rsidRDefault="000416C3" w:rsidP="000416C3">
            <w:pPr>
              <w:ind w:left="708"/>
              <w:rPr>
                <w:rFonts w:ascii="Arial" w:hAnsi="Arial" w:cs="Arial"/>
                <w:b/>
                <w:bCs/>
                <w:i/>
                <w:iCs/>
                <w:sz w:val="24"/>
                <w:szCs w:val="24"/>
              </w:rPr>
            </w:pPr>
            <w:r w:rsidRPr="000416C3">
              <w:rPr>
                <w:rFonts w:ascii="Arial" w:hAnsi="Arial" w:cs="Arial"/>
                <w:i/>
                <w:iCs/>
                <w:sz w:val="20"/>
                <w:szCs w:val="20"/>
              </w:rPr>
              <w:t xml:space="preserve">Deze beoordeling is gericht op de aangeboden levertijd van de eerste complete (batch)levering in de serie, overeenkomstig de aangegeven planning van batches in het programma van Eisen, na de melding van GVB van een succesvolle afronding van de test/proef. </w:t>
            </w:r>
          </w:p>
        </w:tc>
      </w:tr>
    </w:tbl>
    <w:p w:rsidR="00E84D5E" w:rsidRPr="00423122" w:rsidRDefault="00E84D5E" w:rsidP="007E55A7">
      <w:pPr>
        <w:spacing w:after="0" w:line="240" w:lineRule="atLeast"/>
        <w:rPr>
          <w:rFonts w:ascii="Arial" w:hAnsi="Arial" w:cs="Arial"/>
          <w:b/>
          <w:bCs/>
          <w:spacing w:val="-2"/>
          <w:sz w:val="20"/>
          <w:szCs w:val="20"/>
        </w:rPr>
      </w:pPr>
    </w:p>
    <w:p w:rsidR="00EC51A3" w:rsidRDefault="00EC51A3" w:rsidP="007E55A7">
      <w:pPr>
        <w:spacing w:after="0" w:line="240" w:lineRule="atLeast"/>
        <w:rPr>
          <w:rFonts w:ascii="Arial" w:hAnsi="Arial" w:cs="Arial"/>
          <w:spacing w:val="-2"/>
          <w:sz w:val="18"/>
          <w:szCs w:val="18"/>
        </w:rPr>
      </w:pPr>
    </w:p>
    <w:tbl>
      <w:tblPr>
        <w:tblStyle w:val="Tabelraster"/>
        <w:tblW w:w="0" w:type="auto"/>
        <w:tblInd w:w="846" w:type="dxa"/>
        <w:tblLook w:val="04A0" w:firstRow="1" w:lastRow="0" w:firstColumn="1" w:lastColumn="0" w:noHBand="0" w:noVBand="1"/>
      </w:tblPr>
      <w:tblGrid>
        <w:gridCol w:w="2551"/>
        <w:gridCol w:w="1133"/>
        <w:gridCol w:w="2266"/>
        <w:gridCol w:w="996"/>
      </w:tblGrid>
      <w:tr w:rsidR="00B74B60" w:rsidTr="009C2A5C">
        <w:tc>
          <w:tcPr>
            <w:tcW w:w="3684" w:type="dxa"/>
            <w:gridSpan w:val="2"/>
            <w:tcBorders>
              <w:bottom w:val="single" w:sz="4" w:space="0" w:color="auto"/>
            </w:tcBorders>
            <w:shd w:val="clear" w:color="auto" w:fill="D9D9D9" w:themeFill="background1" w:themeFillShade="D9"/>
          </w:tcPr>
          <w:p w:rsidR="00B74B60" w:rsidRDefault="00B74B60" w:rsidP="009C2A5C">
            <w:pPr>
              <w:spacing w:after="0"/>
              <w:jc w:val="center"/>
              <w:rPr>
                <w:rFonts w:ascii="Arial" w:hAnsi="Arial" w:cs="Arial"/>
                <w:b/>
                <w:bCs/>
                <w:sz w:val="20"/>
                <w:szCs w:val="20"/>
              </w:rPr>
            </w:pPr>
            <w:r w:rsidRPr="00B74B60">
              <w:rPr>
                <w:rFonts w:ascii="Arial" w:hAnsi="Arial" w:cs="Arial"/>
                <w:b/>
                <w:bCs/>
                <w:sz w:val="20"/>
                <w:szCs w:val="20"/>
              </w:rPr>
              <w:t>Levertijd K2a</w:t>
            </w:r>
          </w:p>
          <w:p w:rsidR="00B74B60" w:rsidRDefault="00B74B60" w:rsidP="009C2A5C">
            <w:pPr>
              <w:spacing w:after="0" w:line="240" w:lineRule="atLeast"/>
              <w:jc w:val="center"/>
              <w:rPr>
                <w:rFonts w:ascii="Arial" w:hAnsi="Arial" w:cs="Arial"/>
                <w:spacing w:val="-2"/>
                <w:sz w:val="18"/>
                <w:szCs w:val="18"/>
              </w:rPr>
            </w:pPr>
            <w:r w:rsidRPr="00B74B60">
              <w:rPr>
                <w:rFonts w:ascii="Arial" w:hAnsi="Arial" w:cs="Arial"/>
                <w:sz w:val="20"/>
                <w:szCs w:val="20"/>
              </w:rPr>
              <w:t>Levertijd ten behoeve van de test/proef (van definitieve gunning tot levering eerste balgen t.b.v. van de proef</w:t>
            </w:r>
            <w:r w:rsidR="00A066A5">
              <w:rPr>
                <w:rFonts w:ascii="Arial" w:hAnsi="Arial" w:cs="Arial"/>
                <w:sz w:val="20"/>
                <w:szCs w:val="20"/>
              </w:rPr>
              <w:t>)*</w:t>
            </w:r>
          </w:p>
        </w:tc>
        <w:tc>
          <w:tcPr>
            <w:tcW w:w="3262" w:type="dxa"/>
            <w:gridSpan w:val="2"/>
            <w:tcBorders>
              <w:bottom w:val="single" w:sz="4" w:space="0" w:color="auto"/>
            </w:tcBorders>
            <w:shd w:val="clear" w:color="auto" w:fill="D9D9D9" w:themeFill="background1" w:themeFillShade="D9"/>
          </w:tcPr>
          <w:p w:rsidR="00B74B60" w:rsidRPr="00B74B60" w:rsidRDefault="00B74B60" w:rsidP="009C2A5C">
            <w:pPr>
              <w:spacing w:after="0"/>
              <w:jc w:val="center"/>
              <w:rPr>
                <w:rFonts w:ascii="Arial" w:hAnsi="Arial" w:cs="Arial"/>
                <w:b/>
                <w:bCs/>
                <w:sz w:val="20"/>
                <w:szCs w:val="20"/>
              </w:rPr>
            </w:pPr>
            <w:r w:rsidRPr="00B74B60">
              <w:rPr>
                <w:rFonts w:ascii="Arial" w:hAnsi="Arial" w:cs="Arial"/>
                <w:b/>
                <w:bCs/>
                <w:sz w:val="20"/>
                <w:szCs w:val="20"/>
              </w:rPr>
              <w:t>Levertijd K2b</w:t>
            </w:r>
          </w:p>
          <w:p w:rsidR="00B74B60" w:rsidRDefault="00B74B60" w:rsidP="009C2A5C">
            <w:pPr>
              <w:spacing w:after="0" w:line="240" w:lineRule="atLeast"/>
              <w:jc w:val="center"/>
              <w:rPr>
                <w:rFonts w:ascii="Arial" w:hAnsi="Arial" w:cs="Arial"/>
                <w:spacing w:val="-2"/>
                <w:sz w:val="18"/>
                <w:szCs w:val="18"/>
              </w:rPr>
            </w:pPr>
            <w:r w:rsidRPr="00B74B60">
              <w:rPr>
                <w:rFonts w:ascii="Arial" w:hAnsi="Arial" w:cs="Arial"/>
                <w:sz w:val="20"/>
                <w:szCs w:val="20"/>
              </w:rPr>
              <w:t>Levertijd ten behoeve van de serie (van melding succesvolle proefperiode tot eerste batch levering</w:t>
            </w:r>
            <w:r>
              <w:rPr>
                <w:rFonts w:ascii="Arial" w:hAnsi="Arial" w:cs="Arial"/>
                <w:sz w:val="20"/>
                <w:szCs w:val="20"/>
              </w:rPr>
              <w:t>)</w:t>
            </w:r>
            <w:r w:rsidR="00A066A5">
              <w:rPr>
                <w:rFonts w:ascii="Arial" w:hAnsi="Arial" w:cs="Arial"/>
                <w:sz w:val="20"/>
                <w:szCs w:val="20"/>
              </w:rPr>
              <w:t>*</w:t>
            </w:r>
          </w:p>
        </w:tc>
      </w:tr>
      <w:tr w:rsidR="009C2A5C" w:rsidTr="00A066A5">
        <w:tc>
          <w:tcPr>
            <w:tcW w:w="2551" w:type="dxa"/>
            <w:tcBorders>
              <w:bottom w:val="dotted" w:sz="4" w:space="0" w:color="auto"/>
              <w:right w:val="dotted" w:sz="4" w:space="0" w:color="auto"/>
            </w:tcBorders>
          </w:tcPr>
          <w:p w:rsidR="009C2A5C"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1 maand</w:t>
            </w:r>
          </w:p>
        </w:tc>
        <w:tc>
          <w:tcPr>
            <w:tcW w:w="1133" w:type="dxa"/>
            <w:tcBorders>
              <w:left w:val="dotted" w:sz="4" w:space="0" w:color="auto"/>
              <w:bottom w:val="dotted" w:sz="4" w:space="0" w:color="auto"/>
            </w:tcBorders>
            <w:shd w:val="clear" w:color="auto" w:fill="FFFF00"/>
          </w:tcPr>
          <w:p w:rsidR="009C2A5C" w:rsidRPr="00A066A5" w:rsidRDefault="009C2A5C" w:rsidP="009C2A5C">
            <w:pPr>
              <w:spacing w:after="0" w:line="240" w:lineRule="atLeast"/>
              <w:rPr>
                <w:rFonts w:ascii="Arial" w:hAnsi="Arial" w:cs="Arial"/>
                <w:spacing w:val="-2"/>
                <w:sz w:val="18"/>
                <w:szCs w:val="18"/>
                <w:highlight w:val="yellow"/>
              </w:rPr>
            </w:pPr>
          </w:p>
        </w:tc>
        <w:tc>
          <w:tcPr>
            <w:tcW w:w="2266" w:type="dxa"/>
            <w:tcBorders>
              <w:bottom w:val="dotted" w:sz="4" w:space="0" w:color="auto"/>
              <w:right w:val="dotted" w:sz="4" w:space="0" w:color="auto"/>
            </w:tcBorders>
          </w:tcPr>
          <w:p w:rsidR="009C2A5C"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1 maand</w:t>
            </w:r>
          </w:p>
        </w:tc>
        <w:tc>
          <w:tcPr>
            <w:tcW w:w="996" w:type="dxa"/>
            <w:tcBorders>
              <w:left w:val="dotted" w:sz="4" w:space="0" w:color="auto"/>
              <w:bottom w:val="dotted" w:sz="4" w:space="0" w:color="auto"/>
            </w:tcBorders>
            <w:shd w:val="clear" w:color="auto" w:fill="FFFF00"/>
          </w:tcPr>
          <w:p w:rsidR="009C2A5C" w:rsidRPr="00700336" w:rsidRDefault="009C2A5C" w:rsidP="009C2A5C">
            <w:pPr>
              <w:spacing w:after="0" w:line="240" w:lineRule="atLeast"/>
              <w:rPr>
                <w:rFonts w:ascii="Arial" w:hAnsi="Arial" w:cs="Arial"/>
                <w:spacing w:val="-2"/>
                <w:sz w:val="20"/>
                <w:szCs w:val="20"/>
              </w:rPr>
            </w:pPr>
          </w:p>
        </w:tc>
      </w:tr>
      <w:tr w:rsidR="009C2A5C" w:rsidTr="00A066A5">
        <w:tc>
          <w:tcPr>
            <w:tcW w:w="2551" w:type="dxa"/>
            <w:tcBorders>
              <w:top w:val="dotted" w:sz="4" w:space="0" w:color="auto"/>
              <w:bottom w:val="dotted" w:sz="4" w:space="0" w:color="auto"/>
              <w:right w:val="dotted" w:sz="4" w:space="0" w:color="auto"/>
            </w:tcBorders>
          </w:tcPr>
          <w:p w:rsidR="009C2A5C"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2 maanden</w:t>
            </w:r>
          </w:p>
        </w:tc>
        <w:tc>
          <w:tcPr>
            <w:tcW w:w="1133" w:type="dxa"/>
            <w:tcBorders>
              <w:top w:val="dotted" w:sz="4" w:space="0" w:color="auto"/>
              <w:left w:val="dotted" w:sz="4" w:space="0" w:color="auto"/>
              <w:bottom w:val="dotted" w:sz="4" w:space="0" w:color="auto"/>
            </w:tcBorders>
            <w:shd w:val="clear" w:color="auto" w:fill="FFFF00"/>
          </w:tcPr>
          <w:p w:rsidR="009C2A5C" w:rsidRPr="00A066A5" w:rsidRDefault="009C2A5C" w:rsidP="009C2A5C">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9C2A5C"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2 maanden</w:t>
            </w:r>
          </w:p>
        </w:tc>
        <w:tc>
          <w:tcPr>
            <w:tcW w:w="996" w:type="dxa"/>
            <w:tcBorders>
              <w:top w:val="dotted" w:sz="4" w:space="0" w:color="auto"/>
              <w:left w:val="dotted" w:sz="4" w:space="0" w:color="auto"/>
              <w:bottom w:val="dotted" w:sz="4" w:space="0" w:color="auto"/>
            </w:tcBorders>
            <w:shd w:val="clear" w:color="auto" w:fill="FFFF00"/>
          </w:tcPr>
          <w:p w:rsidR="009C2A5C" w:rsidRPr="00700336" w:rsidRDefault="009C2A5C" w:rsidP="009C2A5C">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3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3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4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4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5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5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6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6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7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7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8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8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A066A5">
        <w:tc>
          <w:tcPr>
            <w:tcW w:w="2551"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9 maanden</w:t>
            </w:r>
          </w:p>
        </w:tc>
        <w:tc>
          <w:tcPr>
            <w:tcW w:w="1133" w:type="dxa"/>
            <w:tcBorders>
              <w:top w:val="dotted" w:sz="4" w:space="0" w:color="auto"/>
              <w:left w:val="dotted" w:sz="4" w:space="0" w:color="auto"/>
              <w:bottom w:val="dotted" w:sz="4" w:space="0" w:color="auto"/>
            </w:tcBorders>
            <w:shd w:val="clear" w:color="auto" w:fill="FFFF00"/>
          </w:tcPr>
          <w:p w:rsidR="00B74B60" w:rsidRPr="00A066A5" w:rsidRDefault="00B74B60" w:rsidP="007E55A7">
            <w:pPr>
              <w:spacing w:after="0" w:line="240" w:lineRule="atLeast"/>
              <w:rPr>
                <w:rFonts w:ascii="Arial" w:hAnsi="Arial" w:cs="Arial"/>
                <w:spacing w:val="-2"/>
                <w:sz w:val="18"/>
                <w:szCs w:val="18"/>
                <w:highlight w:val="yellow"/>
              </w:rPr>
            </w:pPr>
          </w:p>
        </w:tc>
        <w:tc>
          <w:tcPr>
            <w:tcW w:w="2266" w:type="dxa"/>
            <w:tcBorders>
              <w:top w:val="dotted" w:sz="4" w:space="0" w:color="auto"/>
              <w:bottom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9 maanden</w:t>
            </w:r>
          </w:p>
        </w:tc>
        <w:tc>
          <w:tcPr>
            <w:tcW w:w="996" w:type="dxa"/>
            <w:tcBorders>
              <w:top w:val="dotted" w:sz="4" w:space="0" w:color="auto"/>
              <w:left w:val="dotted" w:sz="4" w:space="0" w:color="auto"/>
              <w:bottom w:val="dotted" w:sz="4" w:space="0" w:color="auto"/>
            </w:tcBorders>
            <w:shd w:val="clear" w:color="auto" w:fill="FFFF00"/>
          </w:tcPr>
          <w:p w:rsidR="00B74B60" w:rsidRPr="00700336" w:rsidRDefault="00B74B60" w:rsidP="007E55A7">
            <w:pPr>
              <w:spacing w:after="0" w:line="240" w:lineRule="atLeast"/>
              <w:rPr>
                <w:rFonts w:ascii="Arial" w:hAnsi="Arial" w:cs="Arial"/>
                <w:spacing w:val="-2"/>
                <w:sz w:val="20"/>
                <w:szCs w:val="20"/>
              </w:rPr>
            </w:pPr>
          </w:p>
        </w:tc>
      </w:tr>
      <w:tr w:rsidR="00B74B60" w:rsidTr="009C2A5C">
        <w:tc>
          <w:tcPr>
            <w:tcW w:w="2551" w:type="dxa"/>
            <w:tcBorders>
              <w:top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10 manden of meer</w:t>
            </w:r>
          </w:p>
        </w:tc>
        <w:tc>
          <w:tcPr>
            <w:tcW w:w="1133" w:type="dxa"/>
            <w:tcBorders>
              <w:top w:val="dotted" w:sz="4" w:space="0" w:color="auto"/>
              <w:left w:val="dotted" w:sz="4" w:space="0" w:color="auto"/>
            </w:tcBorders>
          </w:tcPr>
          <w:p w:rsidR="00B74B60" w:rsidRPr="00700336" w:rsidRDefault="00A066A5" w:rsidP="007E55A7">
            <w:pPr>
              <w:spacing w:after="0" w:line="240" w:lineRule="atLeast"/>
              <w:rPr>
                <w:rFonts w:ascii="Arial" w:hAnsi="Arial" w:cs="Arial"/>
                <w:spacing w:val="-2"/>
                <w:sz w:val="20"/>
                <w:szCs w:val="20"/>
              </w:rPr>
            </w:pPr>
            <w:r w:rsidRPr="00700336">
              <w:rPr>
                <w:rFonts w:ascii="Arial" w:hAnsi="Arial" w:cs="Arial"/>
                <w:spacing w:val="-2"/>
                <w:sz w:val="20"/>
                <w:szCs w:val="20"/>
              </w:rPr>
              <w:t>afwijzing</w:t>
            </w:r>
          </w:p>
        </w:tc>
        <w:tc>
          <w:tcPr>
            <w:tcW w:w="2266" w:type="dxa"/>
            <w:tcBorders>
              <w:top w:val="dotted" w:sz="4" w:space="0" w:color="auto"/>
              <w:right w:val="dotted" w:sz="4" w:space="0" w:color="auto"/>
            </w:tcBorders>
          </w:tcPr>
          <w:p w:rsidR="00B74B60" w:rsidRPr="00700336" w:rsidRDefault="009C2A5C" w:rsidP="009C2A5C">
            <w:pPr>
              <w:spacing w:after="0" w:line="240" w:lineRule="atLeast"/>
              <w:jc w:val="center"/>
              <w:rPr>
                <w:rFonts w:ascii="Arial" w:hAnsi="Arial" w:cs="Arial"/>
                <w:spacing w:val="-2"/>
                <w:sz w:val="20"/>
                <w:szCs w:val="20"/>
              </w:rPr>
            </w:pPr>
            <w:r w:rsidRPr="00700336">
              <w:rPr>
                <w:rFonts w:ascii="Arial" w:hAnsi="Arial" w:cs="Arial"/>
                <w:spacing w:val="-2"/>
                <w:sz w:val="20"/>
                <w:szCs w:val="20"/>
              </w:rPr>
              <w:t>10 maanden of meer</w:t>
            </w:r>
          </w:p>
        </w:tc>
        <w:tc>
          <w:tcPr>
            <w:tcW w:w="996" w:type="dxa"/>
            <w:tcBorders>
              <w:top w:val="dotted" w:sz="4" w:space="0" w:color="auto"/>
              <w:left w:val="dotted" w:sz="4" w:space="0" w:color="auto"/>
            </w:tcBorders>
          </w:tcPr>
          <w:p w:rsidR="00B74B60" w:rsidRPr="00700336" w:rsidRDefault="00A066A5" w:rsidP="007E55A7">
            <w:pPr>
              <w:spacing w:after="0" w:line="240" w:lineRule="atLeast"/>
              <w:rPr>
                <w:rFonts w:ascii="Arial" w:hAnsi="Arial" w:cs="Arial"/>
                <w:spacing w:val="-2"/>
                <w:sz w:val="20"/>
                <w:szCs w:val="20"/>
              </w:rPr>
            </w:pPr>
            <w:r w:rsidRPr="00700336">
              <w:rPr>
                <w:rFonts w:ascii="Arial" w:hAnsi="Arial" w:cs="Arial"/>
                <w:spacing w:val="-2"/>
                <w:sz w:val="20"/>
                <w:szCs w:val="20"/>
              </w:rPr>
              <w:t>afwijzing</w:t>
            </w:r>
          </w:p>
        </w:tc>
      </w:tr>
    </w:tbl>
    <w:p w:rsidR="00A066A5" w:rsidRDefault="00A066A5" w:rsidP="007E55A7">
      <w:pPr>
        <w:spacing w:after="0" w:line="240" w:lineRule="atLeast"/>
        <w:rPr>
          <w:rFonts w:ascii="Arial" w:hAnsi="Arial" w:cs="Arial"/>
          <w:spacing w:val="-2"/>
          <w:sz w:val="18"/>
          <w:szCs w:val="18"/>
        </w:rPr>
      </w:pPr>
      <w:r>
        <w:rPr>
          <w:rFonts w:ascii="Arial" w:hAnsi="Arial" w:cs="Arial"/>
          <w:spacing w:val="-2"/>
          <w:sz w:val="18"/>
          <w:szCs w:val="18"/>
        </w:rPr>
        <w:t xml:space="preserve"> </w:t>
      </w:r>
    </w:p>
    <w:p w:rsidR="00E84D5E" w:rsidRDefault="00A066A5" w:rsidP="007E55A7">
      <w:pPr>
        <w:spacing w:after="0" w:line="240" w:lineRule="atLeast"/>
        <w:rPr>
          <w:rFonts w:ascii="Arial" w:hAnsi="Arial" w:cs="Arial"/>
          <w:spacing w:val="-2"/>
          <w:sz w:val="18"/>
          <w:szCs w:val="18"/>
        </w:rPr>
      </w:pPr>
      <w:r>
        <w:rPr>
          <w:rFonts w:ascii="Arial" w:hAnsi="Arial" w:cs="Arial"/>
          <w:spacing w:val="-2"/>
          <w:sz w:val="18"/>
          <w:szCs w:val="18"/>
        </w:rPr>
        <w:t>*In de gele kolom dient aangekruist te worden welke levertijden door Inschrijver worden gegarandeerd.</w:t>
      </w:r>
    </w:p>
    <w:p w:rsidR="00E84D5E" w:rsidRDefault="00E84D5E" w:rsidP="007E55A7">
      <w:pPr>
        <w:spacing w:after="0" w:line="240" w:lineRule="atLeast"/>
        <w:rPr>
          <w:rFonts w:ascii="Arial" w:hAnsi="Arial" w:cs="Arial"/>
          <w:spacing w:val="-2"/>
          <w:sz w:val="18"/>
          <w:szCs w:val="18"/>
        </w:rPr>
      </w:pPr>
    </w:p>
    <w:p w:rsidR="00365770" w:rsidRDefault="00365770" w:rsidP="007E55A7">
      <w:pPr>
        <w:spacing w:after="0" w:line="240" w:lineRule="atLeast"/>
        <w:rPr>
          <w:rFonts w:ascii="Arial" w:hAnsi="Arial" w:cs="Arial"/>
          <w:spacing w:val="-2"/>
          <w:sz w:val="18"/>
          <w:szCs w:val="18"/>
        </w:rPr>
      </w:pPr>
    </w:p>
    <w:p w:rsidR="00360BEC" w:rsidRDefault="00360BEC" w:rsidP="007E55A7">
      <w:pPr>
        <w:spacing w:after="0" w:line="240" w:lineRule="atLeast"/>
        <w:rPr>
          <w:rFonts w:ascii="Arial" w:hAnsi="Arial" w:cs="Arial"/>
          <w:spacing w:val="-2"/>
          <w:sz w:val="18"/>
          <w:szCs w:val="18"/>
        </w:rPr>
      </w:pPr>
    </w:p>
    <w:p w:rsidR="00360BEC" w:rsidRDefault="00360BEC" w:rsidP="007E55A7">
      <w:pPr>
        <w:spacing w:after="0" w:line="240" w:lineRule="atLeast"/>
        <w:rPr>
          <w:rFonts w:ascii="Arial" w:hAnsi="Arial" w:cs="Arial"/>
          <w:spacing w:val="-2"/>
          <w:sz w:val="18"/>
          <w:szCs w:val="18"/>
        </w:rPr>
      </w:pPr>
    </w:p>
    <w:p w:rsidR="00360BEC" w:rsidRDefault="00360BEC" w:rsidP="007E55A7">
      <w:pPr>
        <w:spacing w:after="0" w:line="240" w:lineRule="atLeast"/>
        <w:rPr>
          <w:rFonts w:ascii="Arial" w:hAnsi="Arial" w:cs="Arial"/>
          <w:spacing w:val="-2"/>
          <w:sz w:val="18"/>
          <w:szCs w:val="18"/>
        </w:rPr>
      </w:pPr>
    </w:p>
    <w:p w:rsidR="00D4228C" w:rsidRPr="00204E1A" w:rsidRDefault="0058583A" w:rsidP="007E55A7">
      <w:pPr>
        <w:spacing w:after="120" w:line="280" w:lineRule="atLeast"/>
        <w:jc w:val="both"/>
        <w:rPr>
          <w:rFonts w:ascii="Arial" w:hAnsi="Arial" w:cs="Arial"/>
          <w:b/>
          <w:sz w:val="24"/>
          <w:szCs w:val="24"/>
        </w:rPr>
      </w:pPr>
      <w:r w:rsidRPr="00204E1A">
        <w:rPr>
          <w:rFonts w:ascii="Arial" w:hAnsi="Arial" w:cs="Arial"/>
          <w:b/>
          <w:sz w:val="24"/>
          <w:szCs w:val="24"/>
        </w:rPr>
        <w:t xml:space="preserve">Aldus voor akkoord getekend en </w:t>
      </w:r>
      <w:r w:rsidR="00D4228C" w:rsidRPr="00204E1A">
        <w:rPr>
          <w:rFonts w:ascii="Arial" w:hAnsi="Arial" w:cs="Arial"/>
          <w:b/>
          <w:sz w:val="24"/>
          <w:szCs w:val="24"/>
        </w:rPr>
        <w:t xml:space="preserve"> naar waarheid </w:t>
      </w:r>
      <w:r w:rsidRPr="00204E1A">
        <w:rPr>
          <w:rFonts w:ascii="Arial" w:hAnsi="Arial" w:cs="Arial"/>
          <w:b/>
          <w:sz w:val="24"/>
          <w:szCs w:val="24"/>
        </w:rPr>
        <w:t>verstrekt</w:t>
      </w:r>
      <w:r w:rsidR="00D4228C" w:rsidRPr="00204E1A">
        <w:rPr>
          <w:rFonts w:ascii="Arial" w:hAnsi="Arial" w:cs="Arial"/>
          <w:b/>
          <w:sz w:val="24"/>
          <w:szCs w:val="24"/>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204E1A">
        <w:trPr>
          <w:trHeight w:val="744"/>
        </w:trPr>
        <w:tc>
          <w:tcPr>
            <w:tcW w:w="2977" w:type="dxa"/>
            <w:vAlign w:val="center"/>
          </w:tcPr>
          <w:p w:rsidR="00D4228C" w:rsidRPr="007E55A7" w:rsidRDefault="0058583A" w:rsidP="00204E1A">
            <w:pPr>
              <w:spacing w:after="120" w:line="280" w:lineRule="atLeast"/>
              <w:rPr>
                <w:rFonts w:ascii="Arial" w:hAnsi="Arial" w:cs="Arial"/>
                <w:b/>
                <w:sz w:val="20"/>
                <w:szCs w:val="20"/>
              </w:rPr>
            </w:pPr>
            <w:bookmarkStart w:id="1"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204E1A">
        <w:trPr>
          <w:trHeight w:val="696"/>
        </w:trPr>
        <w:tc>
          <w:tcPr>
            <w:tcW w:w="2977" w:type="dxa"/>
            <w:vAlign w:val="center"/>
          </w:tcPr>
          <w:p w:rsidR="0058583A" w:rsidRPr="007E55A7" w:rsidRDefault="0058583A" w:rsidP="00204E1A">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204E1A">
        <w:trPr>
          <w:trHeight w:val="846"/>
        </w:trPr>
        <w:tc>
          <w:tcPr>
            <w:tcW w:w="2977" w:type="dxa"/>
            <w:vAlign w:val="center"/>
          </w:tcPr>
          <w:p w:rsidR="007E55A7" w:rsidRPr="007E55A7" w:rsidRDefault="00D4228C" w:rsidP="00204E1A">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204E1A">
        <w:trPr>
          <w:trHeight w:val="728"/>
        </w:trPr>
        <w:tc>
          <w:tcPr>
            <w:tcW w:w="2977" w:type="dxa"/>
            <w:vAlign w:val="center"/>
          </w:tcPr>
          <w:p w:rsidR="00D4228C" w:rsidRPr="007E55A7" w:rsidRDefault="00D4228C" w:rsidP="00204E1A">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204E1A">
        <w:trPr>
          <w:trHeight w:val="60"/>
        </w:trPr>
        <w:tc>
          <w:tcPr>
            <w:tcW w:w="2977" w:type="dxa"/>
            <w:vAlign w:val="center"/>
          </w:tcPr>
          <w:p w:rsidR="00D4228C" w:rsidRDefault="00D4228C" w:rsidP="00204E1A">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204E1A">
            <w:pPr>
              <w:spacing w:after="120" w:line="280" w:lineRule="atLeast"/>
              <w:rPr>
                <w:rFonts w:ascii="Arial" w:hAnsi="Arial" w:cs="Arial"/>
                <w:b/>
                <w:sz w:val="20"/>
                <w:szCs w:val="20"/>
              </w:rPr>
            </w:pPr>
          </w:p>
          <w:p w:rsidR="000E0077" w:rsidRPr="007E55A7" w:rsidRDefault="000E0077" w:rsidP="00204E1A">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
    </w:tbl>
    <w:p w:rsidR="00295D5A" w:rsidRPr="007E55A7" w:rsidRDefault="00295D5A" w:rsidP="00617606">
      <w:pPr>
        <w:spacing w:after="120" w:line="280" w:lineRule="atLeast"/>
        <w:jc w:val="both"/>
        <w:rPr>
          <w:rFonts w:ascii="Arial" w:hAnsi="Arial" w:cs="Arial"/>
          <w:b/>
          <w:sz w:val="20"/>
          <w:szCs w:val="20"/>
        </w:rPr>
      </w:pPr>
    </w:p>
    <w:sectPr w:rsidR="00295D5A" w:rsidRPr="007E55A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altName w:val="Arial"/>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4C5A13" w:rsidP="00EE31AA">
    <w:pPr>
      <w:pStyle w:val="Koptekst"/>
      <w:spacing w:after="0" w:line="240" w:lineRule="auto"/>
      <w:rPr>
        <w:rFonts w:ascii="Arial" w:hAnsi="Arial" w:cs="Arial"/>
        <w:sz w:val="20"/>
        <w:szCs w:val="20"/>
      </w:rPr>
    </w:pPr>
    <w:r w:rsidRPr="005A100F">
      <w:rPr>
        <w:rFonts w:ascii="Arial" w:hAnsi="Arial" w:cs="Arial"/>
        <w:noProof/>
        <w:sz w:val="20"/>
        <w:szCs w:val="20"/>
        <w:lang w:eastAsia="nl-NL"/>
      </w:rPr>
      <w:drawing>
        <wp:anchor distT="0" distB="0" distL="114300" distR="114300" simplePos="0" relativeHeight="251660288" behindDoc="1" locked="1" layoutInCell="0" allowOverlap="0" wp14:anchorId="620D3B5A" wp14:editId="30AACF93">
          <wp:simplePos x="0" y="0"/>
          <wp:positionH relativeFrom="margin">
            <wp:posOffset>-29845</wp:posOffset>
          </wp:positionH>
          <wp:positionV relativeFrom="margin">
            <wp:posOffset>-650875</wp:posOffset>
          </wp:positionV>
          <wp:extent cx="6129655" cy="652780"/>
          <wp:effectExtent l="0" t="0" r="4445" b="0"/>
          <wp:wrapNone/>
          <wp:docPr id="3" name="Afbeelding 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65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E32B9D"/>
    <w:multiLevelType w:val="multilevel"/>
    <w:tmpl w:val="BA107432"/>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
  </w:num>
  <w:num w:numId="4">
    <w:abstractNumId w:val="8"/>
  </w:num>
  <w:num w:numId="5">
    <w:abstractNumId w:val="7"/>
  </w:num>
  <w:num w:numId="6">
    <w:abstractNumId w:val="0"/>
  </w:num>
  <w:num w:numId="7">
    <w:abstractNumId w:val="13"/>
  </w:num>
  <w:num w:numId="8">
    <w:abstractNumId w:val="5"/>
  </w:num>
  <w:num w:numId="9">
    <w:abstractNumId w:val="12"/>
  </w:num>
  <w:num w:numId="10">
    <w:abstractNumId w:val="9"/>
  </w:num>
  <w:num w:numId="11">
    <w:abstractNumId w:val="6"/>
  </w:num>
  <w:num w:numId="12">
    <w:abstractNumId w:val="1"/>
  </w:num>
  <w:num w:numId="13">
    <w:abstractNumId w:val="10"/>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416C3"/>
    <w:rsid w:val="000439F9"/>
    <w:rsid w:val="00045AD3"/>
    <w:rsid w:val="00065DA0"/>
    <w:rsid w:val="00074EE7"/>
    <w:rsid w:val="000D65F3"/>
    <w:rsid w:val="000E0077"/>
    <w:rsid w:val="000F4DA7"/>
    <w:rsid w:val="0013039F"/>
    <w:rsid w:val="001A47C2"/>
    <w:rsid w:val="001A4BFF"/>
    <w:rsid w:val="001C3EFD"/>
    <w:rsid w:val="001D47A3"/>
    <w:rsid w:val="00203A5C"/>
    <w:rsid w:val="00204E1A"/>
    <w:rsid w:val="00205F3A"/>
    <w:rsid w:val="00217E79"/>
    <w:rsid w:val="00246D63"/>
    <w:rsid w:val="00270E35"/>
    <w:rsid w:val="00277E2C"/>
    <w:rsid w:val="0028593A"/>
    <w:rsid w:val="00295D5A"/>
    <w:rsid w:val="002C26D2"/>
    <w:rsid w:val="002D0165"/>
    <w:rsid w:val="002E3C85"/>
    <w:rsid w:val="002F3441"/>
    <w:rsid w:val="00327A28"/>
    <w:rsid w:val="00351BC2"/>
    <w:rsid w:val="00353B20"/>
    <w:rsid w:val="00360BEC"/>
    <w:rsid w:val="00365770"/>
    <w:rsid w:val="00397D22"/>
    <w:rsid w:val="003A6B84"/>
    <w:rsid w:val="003B6F2D"/>
    <w:rsid w:val="003C55E6"/>
    <w:rsid w:val="003D7EC5"/>
    <w:rsid w:val="003E6E55"/>
    <w:rsid w:val="003F34A3"/>
    <w:rsid w:val="003F45C8"/>
    <w:rsid w:val="00423122"/>
    <w:rsid w:val="0049086F"/>
    <w:rsid w:val="004A2E06"/>
    <w:rsid w:val="004B605B"/>
    <w:rsid w:val="004C5A13"/>
    <w:rsid w:val="004D4F38"/>
    <w:rsid w:val="00506EC3"/>
    <w:rsid w:val="00557799"/>
    <w:rsid w:val="00557FDE"/>
    <w:rsid w:val="005766B0"/>
    <w:rsid w:val="0058461B"/>
    <w:rsid w:val="0058583A"/>
    <w:rsid w:val="005864B4"/>
    <w:rsid w:val="00586FE2"/>
    <w:rsid w:val="005A100F"/>
    <w:rsid w:val="005C3AA2"/>
    <w:rsid w:val="005E1F1A"/>
    <w:rsid w:val="00617606"/>
    <w:rsid w:val="006453F6"/>
    <w:rsid w:val="006542AE"/>
    <w:rsid w:val="006642C3"/>
    <w:rsid w:val="00675556"/>
    <w:rsid w:val="00684162"/>
    <w:rsid w:val="0069632E"/>
    <w:rsid w:val="006D657F"/>
    <w:rsid w:val="006F783C"/>
    <w:rsid w:val="00700336"/>
    <w:rsid w:val="0071482A"/>
    <w:rsid w:val="00727393"/>
    <w:rsid w:val="00734D60"/>
    <w:rsid w:val="007538BA"/>
    <w:rsid w:val="00782EB3"/>
    <w:rsid w:val="00792377"/>
    <w:rsid w:val="007A2A8D"/>
    <w:rsid w:val="007E55A7"/>
    <w:rsid w:val="007F333D"/>
    <w:rsid w:val="007F5027"/>
    <w:rsid w:val="00830847"/>
    <w:rsid w:val="00851D8B"/>
    <w:rsid w:val="008568FC"/>
    <w:rsid w:val="008A24A8"/>
    <w:rsid w:val="008A6A54"/>
    <w:rsid w:val="008C0B75"/>
    <w:rsid w:val="008E52D5"/>
    <w:rsid w:val="00945039"/>
    <w:rsid w:val="0095552B"/>
    <w:rsid w:val="00956A51"/>
    <w:rsid w:val="009814F9"/>
    <w:rsid w:val="00982413"/>
    <w:rsid w:val="009855C4"/>
    <w:rsid w:val="009C2A5C"/>
    <w:rsid w:val="009C4F1C"/>
    <w:rsid w:val="009C65E9"/>
    <w:rsid w:val="009D0689"/>
    <w:rsid w:val="009F570C"/>
    <w:rsid w:val="00A066A5"/>
    <w:rsid w:val="00A07ABB"/>
    <w:rsid w:val="00A65F6E"/>
    <w:rsid w:val="00A81269"/>
    <w:rsid w:val="00A8753E"/>
    <w:rsid w:val="00AA3A8A"/>
    <w:rsid w:val="00AA682E"/>
    <w:rsid w:val="00AB7198"/>
    <w:rsid w:val="00AD4EE4"/>
    <w:rsid w:val="00B04851"/>
    <w:rsid w:val="00B07D71"/>
    <w:rsid w:val="00B12E4F"/>
    <w:rsid w:val="00B1387D"/>
    <w:rsid w:val="00B2244C"/>
    <w:rsid w:val="00B425C3"/>
    <w:rsid w:val="00B56DC2"/>
    <w:rsid w:val="00B74B60"/>
    <w:rsid w:val="00B957D8"/>
    <w:rsid w:val="00BA79D6"/>
    <w:rsid w:val="00BE0938"/>
    <w:rsid w:val="00BE3C19"/>
    <w:rsid w:val="00C13A5B"/>
    <w:rsid w:val="00C22050"/>
    <w:rsid w:val="00C2274A"/>
    <w:rsid w:val="00C74342"/>
    <w:rsid w:val="00C900CB"/>
    <w:rsid w:val="00CB2EE6"/>
    <w:rsid w:val="00CC17B5"/>
    <w:rsid w:val="00CC57AE"/>
    <w:rsid w:val="00D30140"/>
    <w:rsid w:val="00D342D7"/>
    <w:rsid w:val="00D4228C"/>
    <w:rsid w:val="00D70E14"/>
    <w:rsid w:val="00DA172F"/>
    <w:rsid w:val="00DF53B6"/>
    <w:rsid w:val="00E13EE7"/>
    <w:rsid w:val="00E15D75"/>
    <w:rsid w:val="00E2753A"/>
    <w:rsid w:val="00E32DC5"/>
    <w:rsid w:val="00E35AA0"/>
    <w:rsid w:val="00E67868"/>
    <w:rsid w:val="00E84D5E"/>
    <w:rsid w:val="00E96414"/>
    <w:rsid w:val="00EB19D0"/>
    <w:rsid w:val="00EC51A3"/>
    <w:rsid w:val="00ED1194"/>
    <w:rsid w:val="00ED2523"/>
    <w:rsid w:val="00EE31AA"/>
    <w:rsid w:val="00EF395E"/>
    <w:rsid w:val="00F34D5D"/>
    <w:rsid w:val="00F37BFA"/>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22A28E"/>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rsid w:val="000D65F3"/>
    <w:pPr>
      <w:keepNext/>
      <w:numPr>
        <w:numId w:val="15"/>
      </w:numPr>
      <w:spacing w:after="280" w:line="480" w:lineRule="atLeast"/>
      <w:outlineLvl w:val="0"/>
    </w:pPr>
    <w:rPr>
      <w:rFonts w:ascii="Arial Rounded MT Bold" w:eastAsia="Times New Roman" w:hAnsi="Arial Rounded MT Bold"/>
      <w:color w:val="006EB9"/>
      <w:kern w:val="32"/>
      <w:sz w:val="28"/>
      <w:szCs w:val="28"/>
      <w:lang w:eastAsia="nl-NL"/>
    </w:rPr>
  </w:style>
  <w:style w:type="paragraph" w:styleId="Kop2">
    <w:name w:val="heading 2"/>
    <w:basedOn w:val="Standaard"/>
    <w:next w:val="Standaard"/>
    <w:link w:val="Kop2Char"/>
    <w:qFormat/>
    <w:rsid w:val="000D65F3"/>
    <w:pPr>
      <w:keepNext/>
      <w:keepLines/>
      <w:numPr>
        <w:ilvl w:val="1"/>
        <w:numId w:val="15"/>
      </w:numPr>
      <w:spacing w:before="480" w:after="120"/>
      <w:ind w:left="851" w:hanging="851"/>
      <w:jc w:val="both"/>
      <w:outlineLvl w:val="1"/>
    </w:pPr>
    <w:rPr>
      <w:rFonts w:ascii="Arial" w:eastAsia="Times New Roman" w:hAnsi="Arial" w:cs="Arial"/>
      <w:b/>
      <w:color w:val="006EB9"/>
      <w:sz w:val="20"/>
      <w:szCs w:val="20"/>
      <w:lang w:eastAsia="nl-NL"/>
    </w:rPr>
  </w:style>
  <w:style w:type="paragraph" w:styleId="Kop3">
    <w:name w:val="heading 3"/>
    <w:basedOn w:val="Standaard"/>
    <w:next w:val="Standaard"/>
    <w:link w:val="Kop3Char"/>
    <w:qFormat/>
    <w:rsid w:val="000D65F3"/>
    <w:pPr>
      <w:keepNext/>
      <w:keepLines/>
      <w:numPr>
        <w:ilvl w:val="2"/>
        <w:numId w:val="15"/>
      </w:numPr>
      <w:spacing w:before="360" w:after="120"/>
      <w:outlineLvl w:val="2"/>
    </w:pPr>
    <w:rPr>
      <w:rFonts w:ascii="Arial" w:eastAsia="Times New Roman" w:hAnsi="Arial" w:cs="Arial"/>
      <w:i/>
      <w:color w:val="548DD4"/>
      <w:sz w:val="20"/>
      <w:szCs w:val="20"/>
      <w:lang w:eastAsia="nl-NL"/>
    </w:rPr>
  </w:style>
  <w:style w:type="paragraph" w:styleId="Kop4">
    <w:name w:val="heading 4"/>
    <w:basedOn w:val="Standaard"/>
    <w:next w:val="Standaard"/>
    <w:link w:val="Kop4Char"/>
    <w:uiPriority w:val="9"/>
    <w:unhideWhenUsed/>
    <w:qFormat/>
    <w:rsid w:val="000D65F3"/>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0D65F3"/>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D65F3"/>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D65F3"/>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D65F3"/>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D65F3"/>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character" w:customStyle="1" w:styleId="Kop1Char">
    <w:name w:val="Kop 1 Char"/>
    <w:basedOn w:val="Standaardalinea-lettertype"/>
    <w:link w:val="Kop1"/>
    <w:rsid w:val="000D65F3"/>
    <w:rPr>
      <w:rFonts w:ascii="Arial Rounded MT Bold" w:eastAsia="Times New Roman" w:hAnsi="Arial Rounded MT Bold"/>
      <w:color w:val="006EB9"/>
      <w:kern w:val="32"/>
      <w:sz w:val="28"/>
      <w:szCs w:val="28"/>
    </w:rPr>
  </w:style>
  <w:style w:type="character" w:customStyle="1" w:styleId="Kop2Char">
    <w:name w:val="Kop 2 Char"/>
    <w:basedOn w:val="Standaardalinea-lettertype"/>
    <w:link w:val="Kop2"/>
    <w:rsid w:val="000D65F3"/>
    <w:rPr>
      <w:rFonts w:ascii="Arial" w:eastAsia="Times New Roman" w:hAnsi="Arial" w:cs="Arial"/>
      <w:b/>
      <w:color w:val="006EB9"/>
    </w:rPr>
  </w:style>
  <w:style w:type="character" w:customStyle="1" w:styleId="Kop3Char">
    <w:name w:val="Kop 3 Char"/>
    <w:basedOn w:val="Standaardalinea-lettertype"/>
    <w:link w:val="Kop3"/>
    <w:rsid w:val="000D65F3"/>
    <w:rPr>
      <w:rFonts w:ascii="Arial" w:eastAsia="Times New Roman" w:hAnsi="Arial" w:cs="Arial"/>
      <w:i/>
      <w:color w:val="548DD4"/>
    </w:rPr>
  </w:style>
  <w:style w:type="character" w:customStyle="1" w:styleId="Kop4Char">
    <w:name w:val="Kop 4 Char"/>
    <w:basedOn w:val="Standaardalinea-lettertype"/>
    <w:link w:val="Kop4"/>
    <w:uiPriority w:val="9"/>
    <w:rsid w:val="000D65F3"/>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rsid w:val="000D65F3"/>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semiHidden/>
    <w:rsid w:val="000D65F3"/>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semiHidden/>
    <w:rsid w:val="000D65F3"/>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0D65F3"/>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0D65F3"/>
    <w:rPr>
      <w:rFonts w:asciiTheme="majorHAnsi" w:eastAsiaTheme="majorEastAsia" w:hAnsiTheme="majorHAnsi" w:cstheme="majorBidi"/>
      <w:i/>
      <w:iCs/>
      <w:color w:val="404040" w:themeColor="text1" w:themeTint="BF"/>
      <w:lang w:eastAsia="en-US"/>
    </w:rPr>
  </w:style>
  <w:style w:type="paragraph" w:styleId="Geenafstand">
    <w:name w:val="No Spacing"/>
    <w:uiPriority w:val="1"/>
    <w:qFormat/>
    <w:rsid w:val="00B0485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9E9CE-054A-4AB0-9ADC-D912BB24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Pieterse, Ron</cp:lastModifiedBy>
  <cp:revision>4</cp:revision>
  <dcterms:created xsi:type="dcterms:W3CDTF">2022-03-16T13:40:00Z</dcterms:created>
  <dcterms:modified xsi:type="dcterms:W3CDTF">2022-03-16T13:43:00Z</dcterms:modified>
</cp:coreProperties>
</file>