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0281F" w14:textId="5A499F69" w:rsidR="00CF3919" w:rsidRDefault="00CF3919" w:rsidP="00CF3919">
      <w:pPr>
        <w:pStyle w:val="Kop1"/>
        <w:numPr>
          <w:ilvl w:val="0"/>
          <w:numId w:val="0"/>
        </w:numPr>
        <w:ind w:left="431" w:hanging="431"/>
      </w:pPr>
      <w:bookmarkStart w:id="0" w:name="_Toc105923276"/>
      <w:r>
        <w:t>Inschrijfformulier</w:t>
      </w:r>
      <w:bookmarkEnd w:id="0"/>
    </w:p>
    <w:p w14:paraId="1E800681" w14:textId="77777777" w:rsidR="00CF3919" w:rsidRDefault="00CF3919" w:rsidP="00CF3919">
      <w:pPr>
        <w:spacing w:after="0" w:line="260" w:lineRule="atLeast"/>
      </w:pPr>
      <w:bookmarkStart w:id="1" w:name="_Toc46831781"/>
      <w:r>
        <w:t>De inschrijver, zoals hieronder weergegeven, verklaart hierbij dat hij een Inschrijving doet voor de aanbestedingsprocedure behorende bij het Project ‘Verbeteren Binnenklimaat CVO’ te Rotterdam.</w:t>
      </w:r>
    </w:p>
    <w:p w14:paraId="30864327" w14:textId="77777777" w:rsidR="00CF3919" w:rsidRDefault="00CF3919" w:rsidP="00CF3919">
      <w:pPr>
        <w:spacing w:after="0" w:line="260" w:lineRule="atLeast"/>
      </w:pPr>
    </w:p>
    <w:tbl>
      <w:tblPr>
        <w:tblStyle w:val="Tabelraster1"/>
        <w:tblW w:w="0" w:type="auto"/>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500"/>
        <w:gridCol w:w="4343"/>
        <w:gridCol w:w="4220"/>
      </w:tblGrid>
      <w:tr w:rsidR="00CF3919" w14:paraId="499388E6" w14:textId="77777777" w:rsidTr="00CF3919">
        <w:tc>
          <w:tcPr>
            <w:tcW w:w="513" w:type="dxa"/>
            <w:tcBorders>
              <w:top w:val="single" w:sz="4" w:space="0" w:color="999999"/>
              <w:left w:val="single" w:sz="4" w:space="0" w:color="999999"/>
              <w:bottom w:val="single" w:sz="4" w:space="0" w:color="999999"/>
              <w:right w:val="single" w:sz="4" w:space="0" w:color="999999"/>
            </w:tcBorders>
          </w:tcPr>
          <w:p w14:paraId="29CB032A" w14:textId="77777777" w:rsidR="00CF3919" w:rsidRDefault="00CF3919">
            <w:pPr>
              <w:spacing w:line="260" w:lineRule="exact"/>
              <w:rPr>
                <w:rFonts w:asciiTheme="minorHAnsi" w:eastAsiaTheme="minorHAnsi" w:hAnsiTheme="minorHAnsi" w:cstheme="minorBidi"/>
                <w:sz w:val="18"/>
              </w:rPr>
            </w:pPr>
          </w:p>
        </w:tc>
        <w:tc>
          <w:tcPr>
            <w:tcW w:w="4481" w:type="dxa"/>
            <w:tcBorders>
              <w:top w:val="single" w:sz="4" w:space="0" w:color="999999"/>
              <w:left w:val="single" w:sz="4" w:space="0" w:color="999999"/>
              <w:bottom w:val="single" w:sz="4" w:space="0" w:color="999999"/>
              <w:right w:val="single" w:sz="4" w:space="0" w:color="999999"/>
            </w:tcBorders>
            <w:hideMark/>
          </w:tcPr>
          <w:p w14:paraId="6C452D7C" w14:textId="77777777" w:rsidR="00CF3919" w:rsidRDefault="00CF3919">
            <w:pPr>
              <w:spacing w:line="260" w:lineRule="exact"/>
              <w:rPr>
                <w:rFonts w:asciiTheme="minorHAnsi" w:eastAsiaTheme="minorHAnsi" w:hAnsiTheme="minorHAnsi" w:cstheme="minorBidi"/>
                <w:sz w:val="18"/>
              </w:rPr>
            </w:pPr>
            <w:r>
              <w:rPr>
                <w:rFonts w:asciiTheme="minorHAnsi" w:eastAsiaTheme="minorHAnsi" w:hAnsiTheme="minorHAnsi" w:cstheme="minorBidi"/>
                <w:sz w:val="18"/>
              </w:rPr>
              <w:t>Naam Organisatie</w:t>
            </w:r>
          </w:p>
        </w:tc>
        <w:tc>
          <w:tcPr>
            <w:tcW w:w="4357" w:type="dxa"/>
            <w:tcBorders>
              <w:top w:val="single" w:sz="4" w:space="0" w:color="999999"/>
              <w:left w:val="single" w:sz="4" w:space="0" w:color="999999"/>
              <w:bottom w:val="single" w:sz="4" w:space="0" w:color="999999"/>
              <w:right w:val="single" w:sz="4" w:space="0" w:color="999999"/>
            </w:tcBorders>
            <w:hideMark/>
          </w:tcPr>
          <w:p w14:paraId="34EED5F9" w14:textId="77777777" w:rsidR="00CF3919" w:rsidRDefault="00CF3919">
            <w:pPr>
              <w:spacing w:line="260" w:lineRule="exact"/>
              <w:rPr>
                <w:rFonts w:asciiTheme="minorHAnsi" w:eastAsiaTheme="minorHAnsi" w:hAnsiTheme="minorHAnsi" w:cstheme="minorBidi"/>
                <w:sz w:val="18"/>
              </w:rPr>
            </w:pPr>
            <w:r>
              <w:rPr>
                <w:rFonts w:asciiTheme="minorHAnsi" w:eastAsiaTheme="minorHAnsi" w:hAnsiTheme="minorHAnsi" w:cstheme="minorBidi"/>
                <w:sz w:val="18"/>
              </w:rPr>
              <w:t xml:space="preserve">Gevestigd te </w:t>
            </w:r>
          </w:p>
        </w:tc>
      </w:tr>
      <w:tr w:rsidR="00CF3919" w14:paraId="421F5D5C" w14:textId="77777777" w:rsidTr="00CF3919">
        <w:tc>
          <w:tcPr>
            <w:tcW w:w="513" w:type="dxa"/>
            <w:tcBorders>
              <w:top w:val="single" w:sz="4" w:space="0" w:color="999999"/>
              <w:left w:val="single" w:sz="4" w:space="0" w:color="999999"/>
              <w:bottom w:val="single" w:sz="4" w:space="0" w:color="999999"/>
              <w:right w:val="single" w:sz="4" w:space="0" w:color="999999"/>
            </w:tcBorders>
          </w:tcPr>
          <w:p w14:paraId="3BF7B86C" w14:textId="77777777" w:rsidR="00CF3919" w:rsidRDefault="00CF3919">
            <w:pPr>
              <w:spacing w:line="260" w:lineRule="exact"/>
              <w:rPr>
                <w:rFonts w:asciiTheme="minorHAnsi" w:eastAsiaTheme="minorHAnsi" w:hAnsiTheme="minorHAnsi" w:cstheme="minorBidi"/>
                <w:sz w:val="18"/>
              </w:rPr>
            </w:pPr>
          </w:p>
        </w:tc>
        <w:tc>
          <w:tcPr>
            <w:tcW w:w="4481" w:type="dxa"/>
            <w:tcBorders>
              <w:top w:val="single" w:sz="4" w:space="0" w:color="999999"/>
              <w:left w:val="single" w:sz="4" w:space="0" w:color="999999"/>
              <w:bottom w:val="single" w:sz="4" w:space="0" w:color="999999"/>
              <w:right w:val="single" w:sz="4" w:space="0" w:color="999999"/>
            </w:tcBorders>
          </w:tcPr>
          <w:p w14:paraId="296ACB0C" w14:textId="77777777" w:rsidR="00CF3919" w:rsidRDefault="00CF3919">
            <w:pPr>
              <w:spacing w:line="260" w:lineRule="exact"/>
              <w:rPr>
                <w:rFonts w:asciiTheme="minorHAnsi" w:eastAsiaTheme="minorHAnsi" w:hAnsiTheme="minorHAnsi" w:cstheme="minorBidi"/>
                <w:sz w:val="18"/>
              </w:rPr>
            </w:pPr>
          </w:p>
          <w:p w14:paraId="00FC4D9A" w14:textId="77777777" w:rsidR="00CF3919" w:rsidRDefault="00CF3919">
            <w:pPr>
              <w:spacing w:line="260" w:lineRule="exact"/>
              <w:rPr>
                <w:rFonts w:asciiTheme="minorHAnsi" w:eastAsiaTheme="minorHAnsi" w:hAnsiTheme="minorHAnsi" w:cstheme="minorBidi"/>
                <w:sz w:val="18"/>
              </w:rPr>
            </w:pPr>
          </w:p>
        </w:tc>
        <w:tc>
          <w:tcPr>
            <w:tcW w:w="4357" w:type="dxa"/>
            <w:tcBorders>
              <w:top w:val="single" w:sz="4" w:space="0" w:color="999999"/>
              <w:left w:val="single" w:sz="4" w:space="0" w:color="999999"/>
              <w:bottom w:val="single" w:sz="4" w:space="0" w:color="999999"/>
              <w:right w:val="single" w:sz="4" w:space="0" w:color="999999"/>
            </w:tcBorders>
          </w:tcPr>
          <w:p w14:paraId="6A39AFEF" w14:textId="77777777" w:rsidR="00CF3919" w:rsidRDefault="00CF3919">
            <w:pPr>
              <w:spacing w:line="260" w:lineRule="exact"/>
              <w:rPr>
                <w:rFonts w:asciiTheme="minorHAnsi" w:eastAsiaTheme="minorHAnsi" w:hAnsiTheme="minorHAnsi" w:cstheme="minorBidi"/>
                <w:sz w:val="18"/>
              </w:rPr>
            </w:pPr>
          </w:p>
        </w:tc>
      </w:tr>
    </w:tbl>
    <w:p w14:paraId="484D6930" w14:textId="77777777" w:rsidR="00CF3919" w:rsidRDefault="00CF3919" w:rsidP="00CF3919">
      <w:pPr>
        <w:spacing w:after="0" w:line="260" w:lineRule="atLeast"/>
      </w:pPr>
    </w:p>
    <w:p w14:paraId="5CC93D50" w14:textId="77777777" w:rsidR="00CF3919" w:rsidRDefault="00CF3919" w:rsidP="00CF3919">
      <w:pPr>
        <w:spacing w:after="0" w:line="260" w:lineRule="atLeast"/>
      </w:pPr>
      <w:bookmarkStart w:id="2" w:name="_Hlk485919246"/>
      <w:r>
        <w:t xml:space="preserve">Verklaart zich door ondertekening bereid tot de werkzaamheden zoals omschreven in de Aanbestedingsdocumenten met kenmerk 2220181 te participeren in het bouwteam ten behoeve van het ontwerp, uitwerking en uitvoering van het project “Verbeteren binnenklimaat CVO” te Rotterdam.  </w:t>
      </w:r>
      <w:bookmarkEnd w:id="2"/>
    </w:p>
    <w:tbl>
      <w:tblPr>
        <w:tblStyle w:val="Tabelraster"/>
        <w:tblW w:w="0" w:type="auto"/>
        <w:tblLayout w:type="fixed"/>
        <w:tblLook w:val="04A0" w:firstRow="1" w:lastRow="0" w:firstColumn="1" w:lastColumn="0" w:noHBand="0" w:noVBand="1"/>
      </w:tblPr>
      <w:tblGrid>
        <w:gridCol w:w="1980"/>
        <w:gridCol w:w="2504"/>
        <w:gridCol w:w="1607"/>
        <w:gridCol w:w="1701"/>
        <w:gridCol w:w="1271"/>
      </w:tblGrid>
      <w:tr w:rsidR="00CF3919" w14:paraId="03B00A0F" w14:textId="77777777" w:rsidTr="00CF3919">
        <w:tc>
          <w:tcPr>
            <w:tcW w:w="1980" w:type="dxa"/>
            <w:tcBorders>
              <w:top w:val="single" w:sz="4" w:space="0" w:color="auto"/>
              <w:left w:val="single" w:sz="4" w:space="0" w:color="auto"/>
              <w:bottom w:val="single" w:sz="4" w:space="0" w:color="auto"/>
              <w:right w:val="single" w:sz="4" w:space="0" w:color="auto"/>
            </w:tcBorders>
          </w:tcPr>
          <w:p w14:paraId="2F420EF7" w14:textId="77777777" w:rsidR="00CF3919" w:rsidRDefault="00CF3919">
            <w:pPr>
              <w:spacing w:line="260" w:lineRule="atLeast"/>
            </w:pPr>
          </w:p>
        </w:tc>
        <w:tc>
          <w:tcPr>
            <w:tcW w:w="2504" w:type="dxa"/>
            <w:tcBorders>
              <w:top w:val="single" w:sz="4" w:space="0" w:color="auto"/>
              <w:left w:val="single" w:sz="4" w:space="0" w:color="auto"/>
              <w:bottom w:val="single" w:sz="4" w:space="0" w:color="auto"/>
              <w:right w:val="single" w:sz="4" w:space="0" w:color="auto"/>
            </w:tcBorders>
            <w:hideMark/>
          </w:tcPr>
          <w:p w14:paraId="1444D899" w14:textId="77777777" w:rsidR="00CF3919" w:rsidRDefault="00CF3919">
            <w:pPr>
              <w:spacing w:line="260" w:lineRule="atLeast"/>
              <w:jc w:val="right"/>
              <w:rPr>
                <w:b/>
                <w:bCs/>
              </w:rPr>
            </w:pPr>
            <w:r>
              <w:rPr>
                <w:b/>
                <w:bCs/>
              </w:rPr>
              <w:t>subtotaal</w:t>
            </w:r>
          </w:p>
        </w:tc>
        <w:tc>
          <w:tcPr>
            <w:tcW w:w="1607" w:type="dxa"/>
            <w:tcBorders>
              <w:top w:val="single" w:sz="4" w:space="0" w:color="auto"/>
              <w:left w:val="single" w:sz="4" w:space="0" w:color="auto"/>
              <w:bottom w:val="single" w:sz="4" w:space="0" w:color="auto"/>
              <w:right w:val="single" w:sz="4" w:space="0" w:color="auto"/>
            </w:tcBorders>
            <w:hideMark/>
          </w:tcPr>
          <w:p w14:paraId="30362845" w14:textId="33A57D50" w:rsidR="00CF3919" w:rsidRDefault="00CF3919">
            <w:pPr>
              <w:spacing w:line="260" w:lineRule="atLeast"/>
              <w:rPr>
                <w:b/>
                <w:bCs/>
              </w:rPr>
            </w:pPr>
            <w:r>
              <w:rPr>
                <w:b/>
                <w:bCs/>
              </w:rPr>
              <w:t>€ incl. btw</w:t>
            </w:r>
          </w:p>
        </w:tc>
        <w:tc>
          <w:tcPr>
            <w:tcW w:w="1701" w:type="dxa"/>
            <w:tcBorders>
              <w:top w:val="single" w:sz="4" w:space="0" w:color="auto"/>
              <w:left w:val="single" w:sz="4" w:space="0" w:color="auto"/>
              <w:bottom w:val="single" w:sz="4" w:space="0" w:color="auto"/>
              <w:right w:val="single" w:sz="4" w:space="0" w:color="auto"/>
            </w:tcBorders>
            <w:hideMark/>
          </w:tcPr>
          <w:p w14:paraId="28B3ABDF"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tcPr>
          <w:p w14:paraId="0FD54476" w14:textId="77777777" w:rsidR="00CF3919" w:rsidRDefault="00CF3919">
            <w:pPr>
              <w:spacing w:line="260" w:lineRule="atLeast"/>
            </w:pPr>
          </w:p>
        </w:tc>
      </w:tr>
      <w:tr w:rsidR="00CF3919" w14:paraId="7C999DA8" w14:textId="77777777" w:rsidTr="00CF3919">
        <w:tc>
          <w:tcPr>
            <w:tcW w:w="1980" w:type="dxa"/>
            <w:tcBorders>
              <w:top w:val="single" w:sz="4" w:space="0" w:color="auto"/>
              <w:left w:val="single" w:sz="4" w:space="0" w:color="auto"/>
              <w:bottom w:val="single" w:sz="4" w:space="0" w:color="auto"/>
              <w:right w:val="single" w:sz="4" w:space="0" w:color="auto"/>
            </w:tcBorders>
            <w:hideMark/>
          </w:tcPr>
          <w:p w14:paraId="137E94DA" w14:textId="77777777" w:rsidR="00CF3919" w:rsidRDefault="00CF3919">
            <w:pPr>
              <w:spacing w:line="260" w:lineRule="atLeast"/>
            </w:pPr>
            <w:r>
              <w:t>Installatiekosten</w:t>
            </w:r>
          </w:p>
        </w:tc>
        <w:tc>
          <w:tcPr>
            <w:tcW w:w="2504" w:type="dxa"/>
            <w:tcBorders>
              <w:top w:val="single" w:sz="4" w:space="0" w:color="auto"/>
              <w:left w:val="single" w:sz="4" w:space="0" w:color="auto"/>
              <w:bottom w:val="single" w:sz="4" w:space="0" w:color="auto"/>
              <w:right w:val="single" w:sz="4" w:space="0" w:color="auto"/>
            </w:tcBorders>
            <w:hideMark/>
          </w:tcPr>
          <w:p w14:paraId="7A2139E5" w14:textId="77777777" w:rsidR="00CF3919" w:rsidRDefault="00CF3919">
            <w:pPr>
              <w:spacing w:line="260" w:lineRule="atLeast"/>
            </w:pPr>
            <w:r>
              <w:t>Directe installatiekosten</w:t>
            </w:r>
          </w:p>
        </w:tc>
        <w:tc>
          <w:tcPr>
            <w:tcW w:w="1607" w:type="dxa"/>
            <w:tcBorders>
              <w:top w:val="single" w:sz="4" w:space="0" w:color="auto"/>
              <w:left w:val="single" w:sz="4" w:space="0" w:color="auto"/>
              <w:bottom w:val="single" w:sz="4" w:space="0" w:color="auto"/>
              <w:right w:val="single" w:sz="4" w:space="0" w:color="auto"/>
            </w:tcBorders>
            <w:hideMark/>
          </w:tcPr>
          <w:p w14:paraId="67B70A10" w14:textId="77777777" w:rsidR="00CF3919" w:rsidRDefault="00CF3919">
            <w:pPr>
              <w:spacing w:line="260" w:lineRule="atLeast"/>
            </w:pPr>
            <w:r>
              <w:t>€</w:t>
            </w:r>
          </w:p>
        </w:tc>
        <w:tc>
          <w:tcPr>
            <w:tcW w:w="1701" w:type="dxa"/>
            <w:tcBorders>
              <w:top w:val="single" w:sz="4" w:space="0" w:color="auto"/>
              <w:left w:val="single" w:sz="4" w:space="0" w:color="auto"/>
              <w:bottom w:val="single" w:sz="4" w:space="0" w:color="auto"/>
              <w:right w:val="single" w:sz="4" w:space="0" w:color="auto"/>
            </w:tcBorders>
            <w:hideMark/>
          </w:tcPr>
          <w:p w14:paraId="7409FC06"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hideMark/>
          </w:tcPr>
          <w:p w14:paraId="3E1667D1" w14:textId="77777777" w:rsidR="00CF3919" w:rsidRDefault="00CF3919">
            <w:pPr>
              <w:spacing w:line="260" w:lineRule="atLeast"/>
            </w:pPr>
            <w:r>
              <w:t>0 punten</w:t>
            </w:r>
          </w:p>
        </w:tc>
      </w:tr>
      <w:tr w:rsidR="00CF3919" w14:paraId="7004A580" w14:textId="77777777" w:rsidTr="00CF3919">
        <w:tc>
          <w:tcPr>
            <w:tcW w:w="1980" w:type="dxa"/>
            <w:tcBorders>
              <w:top w:val="single" w:sz="4" w:space="0" w:color="auto"/>
              <w:left w:val="single" w:sz="4" w:space="0" w:color="auto"/>
              <w:bottom w:val="single" w:sz="4" w:space="0" w:color="auto"/>
              <w:right w:val="single" w:sz="4" w:space="0" w:color="auto"/>
            </w:tcBorders>
          </w:tcPr>
          <w:p w14:paraId="2C4222FB" w14:textId="77777777" w:rsidR="00CF3919" w:rsidRDefault="00CF3919">
            <w:pPr>
              <w:spacing w:line="260" w:lineRule="atLeast"/>
            </w:pPr>
          </w:p>
        </w:tc>
        <w:tc>
          <w:tcPr>
            <w:tcW w:w="2504" w:type="dxa"/>
            <w:tcBorders>
              <w:top w:val="single" w:sz="4" w:space="0" w:color="auto"/>
              <w:left w:val="single" w:sz="4" w:space="0" w:color="auto"/>
              <w:bottom w:val="single" w:sz="4" w:space="0" w:color="auto"/>
              <w:right w:val="single" w:sz="4" w:space="0" w:color="auto"/>
            </w:tcBorders>
            <w:hideMark/>
          </w:tcPr>
          <w:p w14:paraId="0044AEDC" w14:textId="77777777" w:rsidR="00CF3919" w:rsidRDefault="00CF3919">
            <w:pPr>
              <w:spacing w:line="260" w:lineRule="atLeast"/>
            </w:pPr>
            <w:r>
              <w:t xml:space="preserve">Staartkosten AK </w:t>
            </w:r>
          </w:p>
        </w:tc>
        <w:tc>
          <w:tcPr>
            <w:tcW w:w="1607" w:type="dxa"/>
            <w:tcBorders>
              <w:top w:val="single" w:sz="4" w:space="0" w:color="auto"/>
              <w:left w:val="single" w:sz="4" w:space="0" w:color="auto"/>
              <w:bottom w:val="single" w:sz="4" w:space="0" w:color="auto"/>
              <w:right w:val="single" w:sz="4" w:space="0" w:color="auto"/>
            </w:tcBorders>
            <w:hideMark/>
          </w:tcPr>
          <w:p w14:paraId="65F4DFD2" w14:textId="77777777" w:rsidR="00CF3919" w:rsidRDefault="00CF3919">
            <w:pPr>
              <w:spacing w:line="260" w:lineRule="atLeast"/>
            </w:pPr>
            <w:r>
              <w:t>€</w:t>
            </w:r>
          </w:p>
        </w:tc>
        <w:tc>
          <w:tcPr>
            <w:tcW w:w="1701" w:type="dxa"/>
            <w:tcBorders>
              <w:top w:val="single" w:sz="4" w:space="0" w:color="auto"/>
              <w:left w:val="single" w:sz="4" w:space="0" w:color="auto"/>
              <w:bottom w:val="single" w:sz="4" w:space="0" w:color="auto"/>
              <w:right w:val="single" w:sz="4" w:space="0" w:color="auto"/>
            </w:tcBorders>
            <w:hideMark/>
          </w:tcPr>
          <w:p w14:paraId="7E3B7A71"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hideMark/>
          </w:tcPr>
          <w:p w14:paraId="4AD532A4" w14:textId="77777777" w:rsidR="00CF3919" w:rsidRDefault="00CF3919">
            <w:pPr>
              <w:spacing w:line="260" w:lineRule="atLeast"/>
            </w:pPr>
            <w:r>
              <w:t>10 punten</w:t>
            </w:r>
          </w:p>
        </w:tc>
      </w:tr>
      <w:tr w:rsidR="00CF3919" w14:paraId="39AEDDAD" w14:textId="77777777" w:rsidTr="00CF3919">
        <w:tc>
          <w:tcPr>
            <w:tcW w:w="1980" w:type="dxa"/>
            <w:tcBorders>
              <w:top w:val="single" w:sz="4" w:space="0" w:color="auto"/>
              <w:left w:val="single" w:sz="4" w:space="0" w:color="auto"/>
              <w:bottom w:val="single" w:sz="4" w:space="0" w:color="auto"/>
              <w:right w:val="single" w:sz="4" w:space="0" w:color="auto"/>
            </w:tcBorders>
          </w:tcPr>
          <w:p w14:paraId="7D4E1D3A" w14:textId="77777777" w:rsidR="00CF3919" w:rsidRDefault="00CF3919">
            <w:pPr>
              <w:spacing w:line="260" w:lineRule="atLeast"/>
            </w:pPr>
          </w:p>
        </w:tc>
        <w:tc>
          <w:tcPr>
            <w:tcW w:w="2504" w:type="dxa"/>
            <w:tcBorders>
              <w:top w:val="single" w:sz="4" w:space="0" w:color="auto"/>
              <w:left w:val="single" w:sz="4" w:space="0" w:color="auto"/>
              <w:bottom w:val="single" w:sz="4" w:space="0" w:color="auto"/>
              <w:right w:val="single" w:sz="4" w:space="0" w:color="auto"/>
            </w:tcBorders>
            <w:hideMark/>
          </w:tcPr>
          <w:p w14:paraId="38C4327B" w14:textId="77777777" w:rsidR="00CF3919" w:rsidRDefault="00CF3919">
            <w:pPr>
              <w:spacing w:line="260" w:lineRule="atLeast"/>
            </w:pPr>
            <w:r>
              <w:t>Staartkosten Winst en Risico</w:t>
            </w:r>
          </w:p>
        </w:tc>
        <w:tc>
          <w:tcPr>
            <w:tcW w:w="1607" w:type="dxa"/>
            <w:tcBorders>
              <w:top w:val="single" w:sz="4" w:space="0" w:color="auto"/>
              <w:left w:val="single" w:sz="4" w:space="0" w:color="auto"/>
              <w:bottom w:val="single" w:sz="4" w:space="0" w:color="auto"/>
              <w:right w:val="single" w:sz="4" w:space="0" w:color="auto"/>
            </w:tcBorders>
            <w:hideMark/>
          </w:tcPr>
          <w:p w14:paraId="59D16EA0" w14:textId="77777777" w:rsidR="00CF3919" w:rsidRDefault="00CF3919">
            <w:pPr>
              <w:spacing w:line="260" w:lineRule="atLeast"/>
            </w:pPr>
            <w:r>
              <w:t>€</w:t>
            </w:r>
          </w:p>
        </w:tc>
        <w:tc>
          <w:tcPr>
            <w:tcW w:w="1701" w:type="dxa"/>
            <w:tcBorders>
              <w:top w:val="single" w:sz="4" w:space="0" w:color="auto"/>
              <w:left w:val="single" w:sz="4" w:space="0" w:color="auto"/>
              <w:bottom w:val="single" w:sz="4" w:space="0" w:color="auto"/>
              <w:right w:val="single" w:sz="4" w:space="0" w:color="auto"/>
            </w:tcBorders>
            <w:hideMark/>
          </w:tcPr>
          <w:p w14:paraId="528DD713"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hideMark/>
          </w:tcPr>
          <w:p w14:paraId="2680E3C6" w14:textId="77777777" w:rsidR="00CF3919" w:rsidRDefault="00CF3919">
            <w:pPr>
              <w:spacing w:line="260" w:lineRule="atLeast"/>
            </w:pPr>
            <w:r>
              <w:t xml:space="preserve">10punten </w:t>
            </w:r>
          </w:p>
        </w:tc>
      </w:tr>
      <w:tr w:rsidR="00CF3919" w14:paraId="3145B147" w14:textId="77777777" w:rsidTr="00CF3919">
        <w:tc>
          <w:tcPr>
            <w:tcW w:w="1980" w:type="dxa"/>
            <w:tcBorders>
              <w:top w:val="single" w:sz="4" w:space="0" w:color="auto"/>
              <w:left w:val="single" w:sz="4" w:space="0" w:color="auto"/>
              <w:bottom w:val="single" w:sz="4" w:space="0" w:color="auto"/>
              <w:right w:val="single" w:sz="4" w:space="0" w:color="auto"/>
            </w:tcBorders>
          </w:tcPr>
          <w:p w14:paraId="047AF8EA" w14:textId="77777777" w:rsidR="00CF3919" w:rsidRDefault="00CF3919">
            <w:pPr>
              <w:spacing w:line="260" w:lineRule="atLeast"/>
            </w:pPr>
          </w:p>
        </w:tc>
        <w:tc>
          <w:tcPr>
            <w:tcW w:w="2504" w:type="dxa"/>
            <w:tcBorders>
              <w:top w:val="single" w:sz="4" w:space="0" w:color="auto"/>
              <w:left w:val="single" w:sz="4" w:space="0" w:color="auto"/>
              <w:bottom w:val="single" w:sz="4" w:space="0" w:color="auto"/>
              <w:right w:val="single" w:sz="4" w:space="0" w:color="auto"/>
            </w:tcBorders>
            <w:hideMark/>
          </w:tcPr>
          <w:p w14:paraId="7CABCBEC" w14:textId="77777777" w:rsidR="00CF3919" w:rsidRDefault="00CF3919">
            <w:pPr>
              <w:spacing w:line="260" w:lineRule="atLeast"/>
              <w:jc w:val="right"/>
              <w:rPr>
                <w:b/>
                <w:bCs/>
              </w:rPr>
            </w:pPr>
            <w:r>
              <w:rPr>
                <w:b/>
                <w:bCs/>
              </w:rPr>
              <w:t>subtotaal</w:t>
            </w:r>
          </w:p>
        </w:tc>
        <w:tc>
          <w:tcPr>
            <w:tcW w:w="1607" w:type="dxa"/>
            <w:tcBorders>
              <w:top w:val="single" w:sz="4" w:space="0" w:color="auto"/>
              <w:left w:val="single" w:sz="4" w:space="0" w:color="auto"/>
              <w:bottom w:val="single" w:sz="4" w:space="0" w:color="auto"/>
              <w:right w:val="single" w:sz="4" w:space="0" w:color="auto"/>
            </w:tcBorders>
            <w:hideMark/>
          </w:tcPr>
          <w:p w14:paraId="65BB0F4C" w14:textId="77777777" w:rsidR="00CF3919" w:rsidRDefault="00CF3919">
            <w:pPr>
              <w:spacing w:line="260" w:lineRule="atLeast"/>
              <w:rPr>
                <w:b/>
                <w:bCs/>
              </w:rPr>
            </w:pPr>
            <w:r>
              <w:rPr>
                <w:b/>
                <w:bCs/>
              </w:rPr>
              <w:t>€</w:t>
            </w:r>
          </w:p>
        </w:tc>
        <w:tc>
          <w:tcPr>
            <w:tcW w:w="1701" w:type="dxa"/>
            <w:tcBorders>
              <w:top w:val="single" w:sz="4" w:space="0" w:color="auto"/>
              <w:left w:val="single" w:sz="4" w:space="0" w:color="auto"/>
              <w:bottom w:val="single" w:sz="4" w:space="0" w:color="auto"/>
              <w:right w:val="single" w:sz="4" w:space="0" w:color="auto"/>
            </w:tcBorders>
            <w:hideMark/>
          </w:tcPr>
          <w:p w14:paraId="5446CC78"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tcPr>
          <w:p w14:paraId="3B1F0D15" w14:textId="77777777" w:rsidR="00CF3919" w:rsidRDefault="00CF3919">
            <w:pPr>
              <w:spacing w:line="260" w:lineRule="atLeast"/>
            </w:pPr>
          </w:p>
        </w:tc>
      </w:tr>
      <w:tr w:rsidR="00CF3919" w14:paraId="70137D49" w14:textId="77777777" w:rsidTr="00CF3919">
        <w:tc>
          <w:tcPr>
            <w:tcW w:w="1980" w:type="dxa"/>
            <w:tcBorders>
              <w:top w:val="single" w:sz="4" w:space="0" w:color="auto"/>
              <w:left w:val="single" w:sz="4" w:space="0" w:color="auto"/>
              <w:bottom w:val="single" w:sz="4" w:space="0" w:color="auto"/>
              <w:right w:val="single" w:sz="4" w:space="0" w:color="auto"/>
            </w:tcBorders>
            <w:hideMark/>
          </w:tcPr>
          <w:p w14:paraId="59AEB1AE" w14:textId="77777777" w:rsidR="00CF3919" w:rsidRDefault="00CF3919">
            <w:pPr>
              <w:spacing w:line="260" w:lineRule="atLeast"/>
            </w:pPr>
            <w:r>
              <w:t>Algemene bouwplaatskosten</w:t>
            </w:r>
          </w:p>
        </w:tc>
        <w:tc>
          <w:tcPr>
            <w:tcW w:w="2504" w:type="dxa"/>
            <w:tcBorders>
              <w:top w:val="single" w:sz="4" w:space="0" w:color="auto"/>
              <w:left w:val="single" w:sz="4" w:space="0" w:color="auto"/>
              <w:bottom w:val="single" w:sz="4" w:space="0" w:color="auto"/>
              <w:right w:val="single" w:sz="4" w:space="0" w:color="auto"/>
            </w:tcBorders>
            <w:hideMark/>
          </w:tcPr>
          <w:p w14:paraId="1DE34597" w14:textId="77777777" w:rsidR="00CF3919" w:rsidRDefault="00CF3919">
            <w:pPr>
              <w:spacing w:line="260" w:lineRule="atLeast"/>
            </w:pPr>
            <w:r>
              <w:t>Conform project uitgangspunten inclusief AK en W&amp;R</w:t>
            </w:r>
          </w:p>
        </w:tc>
        <w:tc>
          <w:tcPr>
            <w:tcW w:w="1607" w:type="dxa"/>
            <w:tcBorders>
              <w:top w:val="single" w:sz="4" w:space="0" w:color="auto"/>
              <w:left w:val="single" w:sz="4" w:space="0" w:color="auto"/>
              <w:bottom w:val="single" w:sz="4" w:space="0" w:color="auto"/>
              <w:right w:val="single" w:sz="4" w:space="0" w:color="auto"/>
            </w:tcBorders>
            <w:hideMark/>
          </w:tcPr>
          <w:p w14:paraId="32F1827B" w14:textId="77777777" w:rsidR="00CF3919" w:rsidRDefault="00CF3919">
            <w:pPr>
              <w:spacing w:line="260" w:lineRule="atLeast"/>
            </w:pPr>
            <w: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76276D3D"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hideMark/>
          </w:tcPr>
          <w:p w14:paraId="6196C514" w14:textId="4DE841B3" w:rsidR="00CF3919" w:rsidRDefault="00CF3919">
            <w:pPr>
              <w:spacing w:line="260" w:lineRule="atLeast"/>
            </w:pPr>
            <w:r>
              <w:t>1</w:t>
            </w:r>
            <w:r w:rsidR="004729C4">
              <w:t>0</w:t>
            </w:r>
            <w:r>
              <w:t xml:space="preserve">punten </w:t>
            </w:r>
          </w:p>
        </w:tc>
      </w:tr>
      <w:tr w:rsidR="00CF3919" w14:paraId="29F72B2A" w14:textId="77777777" w:rsidTr="00CF3919">
        <w:tc>
          <w:tcPr>
            <w:tcW w:w="1980" w:type="dxa"/>
            <w:tcBorders>
              <w:top w:val="single" w:sz="4" w:space="0" w:color="auto"/>
              <w:left w:val="single" w:sz="4" w:space="0" w:color="auto"/>
              <w:bottom w:val="single" w:sz="4" w:space="0" w:color="auto"/>
              <w:right w:val="single" w:sz="4" w:space="0" w:color="auto"/>
            </w:tcBorders>
          </w:tcPr>
          <w:p w14:paraId="36BA3E60" w14:textId="77777777" w:rsidR="00CF3919" w:rsidRDefault="00CF3919">
            <w:pPr>
              <w:spacing w:line="260" w:lineRule="atLeast"/>
            </w:pPr>
          </w:p>
        </w:tc>
        <w:tc>
          <w:tcPr>
            <w:tcW w:w="2504" w:type="dxa"/>
            <w:tcBorders>
              <w:top w:val="single" w:sz="4" w:space="0" w:color="auto"/>
              <w:left w:val="single" w:sz="4" w:space="0" w:color="auto"/>
              <w:bottom w:val="single" w:sz="4" w:space="0" w:color="auto"/>
              <w:right w:val="single" w:sz="4" w:space="0" w:color="auto"/>
            </w:tcBorders>
          </w:tcPr>
          <w:p w14:paraId="21F7AF3C" w14:textId="77777777" w:rsidR="00CF3919" w:rsidRDefault="00CF3919">
            <w:pPr>
              <w:spacing w:line="260" w:lineRule="atLeast"/>
            </w:pPr>
          </w:p>
        </w:tc>
        <w:tc>
          <w:tcPr>
            <w:tcW w:w="1607" w:type="dxa"/>
            <w:tcBorders>
              <w:top w:val="single" w:sz="4" w:space="0" w:color="auto"/>
              <w:left w:val="single" w:sz="4" w:space="0" w:color="auto"/>
              <w:bottom w:val="single" w:sz="4" w:space="0" w:color="auto"/>
              <w:right w:val="single" w:sz="4" w:space="0" w:color="auto"/>
            </w:tcBorders>
          </w:tcPr>
          <w:p w14:paraId="360A59C7" w14:textId="77777777" w:rsidR="00CF3919" w:rsidRDefault="00CF3919">
            <w:pPr>
              <w:spacing w:line="260" w:lineRule="atLeast"/>
            </w:pPr>
          </w:p>
        </w:tc>
        <w:tc>
          <w:tcPr>
            <w:tcW w:w="1701" w:type="dxa"/>
            <w:tcBorders>
              <w:top w:val="single" w:sz="4" w:space="0" w:color="auto"/>
              <w:left w:val="single" w:sz="4" w:space="0" w:color="auto"/>
              <w:bottom w:val="single" w:sz="4" w:space="0" w:color="auto"/>
              <w:right w:val="single" w:sz="4" w:space="0" w:color="auto"/>
            </w:tcBorders>
          </w:tcPr>
          <w:p w14:paraId="4622FDFC" w14:textId="77777777" w:rsidR="00CF3919" w:rsidRDefault="00CF3919">
            <w:pPr>
              <w:spacing w:line="260" w:lineRule="atLeast"/>
            </w:pPr>
          </w:p>
        </w:tc>
        <w:tc>
          <w:tcPr>
            <w:tcW w:w="1271" w:type="dxa"/>
            <w:tcBorders>
              <w:top w:val="single" w:sz="4" w:space="0" w:color="auto"/>
              <w:left w:val="single" w:sz="4" w:space="0" w:color="auto"/>
              <w:bottom w:val="single" w:sz="4" w:space="0" w:color="auto"/>
              <w:right w:val="single" w:sz="4" w:space="0" w:color="auto"/>
            </w:tcBorders>
          </w:tcPr>
          <w:p w14:paraId="47768C74" w14:textId="77777777" w:rsidR="00CF3919" w:rsidRDefault="00CF3919">
            <w:pPr>
              <w:spacing w:line="260" w:lineRule="atLeast"/>
            </w:pPr>
          </w:p>
        </w:tc>
      </w:tr>
      <w:tr w:rsidR="00CF3919" w14:paraId="16977773" w14:textId="77777777" w:rsidTr="00CF3919">
        <w:tc>
          <w:tcPr>
            <w:tcW w:w="1980" w:type="dxa"/>
            <w:tcBorders>
              <w:top w:val="single" w:sz="4" w:space="0" w:color="auto"/>
              <w:left w:val="single" w:sz="4" w:space="0" w:color="auto"/>
              <w:bottom w:val="single" w:sz="4" w:space="0" w:color="auto"/>
              <w:right w:val="single" w:sz="4" w:space="0" w:color="auto"/>
            </w:tcBorders>
            <w:hideMark/>
          </w:tcPr>
          <w:p w14:paraId="0A3FA8C0" w14:textId="77777777" w:rsidR="00CF3919" w:rsidRDefault="00CF3919">
            <w:pPr>
              <w:spacing w:line="260" w:lineRule="atLeast"/>
            </w:pPr>
            <w:r>
              <w:t>Bankgarantie en Verzekeringen</w:t>
            </w:r>
          </w:p>
        </w:tc>
        <w:tc>
          <w:tcPr>
            <w:tcW w:w="2504" w:type="dxa"/>
            <w:tcBorders>
              <w:top w:val="single" w:sz="4" w:space="0" w:color="auto"/>
              <w:left w:val="single" w:sz="4" w:space="0" w:color="auto"/>
              <w:bottom w:val="single" w:sz="4" w:space="0" w:color="auto"/>
              <w:right w:val="single" w:sz="4" w:space="0" w:color="auto"/>
            </w:tcBorders>
          </w:tcPr>
          <w:p w14:paraId="473993F5" w14:textId="77777777" w:rsidR="00CF3919" w:rsidRDefault="00CF3919">
            <w:pPr>
              <w:spacing w:line="260" w:lineRule="atLeast"/>
            </w:pPr>
          </w:p>
        </w:tc>
        <w:tc>
          <w:tcPr>
            <w:tcW w:w="1607" w:type="dxa"/>
            <w:tcBorders>
              <w:top w:val="single" w:sz="4" w:space="0" w:color="auto"/>
              <w:left w:val="single" w:sz="4" w:space="0" w:color="auto"/>
              <w:bottom w:val="single" w:sz="4" w:space="0" w:color="auto"/>
              <w:right w:val="single" w:sz="4" w:space="0" w:color="auto"/>
            </w:tcBorders>
            <w:hideMark/>
          </w:tcPr>
          <w:p w14:paraId="06EDFF6A" w14:textId="77777777" w:rsidR="00CF3919" w:rsidRDefault="00CF3919">
            <w:pPr>
              <w:spacing w:line="260" w:lineRule="atLeast"/>
            </w:pPr>
            <w:r>
              <w:t xml:space="preserve">€ </w:t>
            </w:r>
          </w:p>
        </w:tc>
        <w:tc>
          <w:tcPr>
            <w:tcW w:w="1701" w:type="dxa"/>
            <w:tcBorders>
              <w:top w:val="single" w:sz="4" w:space="0" w:color="auto"/>
              <w:left w:val="single" w:sz="4" w:space="0" w:color="auto"/>
              <w:bottom w:val="single" w:sz="4" w:space="0" w:color="auto"/>
              <w:right w:val="single" w:sz="4" w:space="0" w:color="auto"/>
            </w:tcBorders>
            <w:hideMark/>
          </w:tcPr>
          <w:p w14:paraId="736C3E13"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tcPr>
          <w:p w14:paraId="1A96646D" w14:textId="77777777" w:rsidR="00CF3919" w:rsidRDefault="00CF3919">
            <w:pPr>
              <w:spacing w:line="260" w:lineRule="atLeast"/>
            </w:pPr>
          </w:p>
        </w:tc>
      </w:tr>
      <w:tr w:rsidR="00CF3919" w14:paraId="17A1C579" w14:textId="77777777" w:rsidTr="00CF3919">
        <w:tc>
          <w:tcPr>
            <w:tcW w:w="1980" w:type="dxa"/>
            <w:tcBorders>
              <w:top w:val="single" w:sz="4" w:space="0" w:color="auto"/>
              <w:left w:val="single" w:sz="4" w:space="0" w:color="auto"/>
              <w:bottom w:val="single" w:sz="4" w:space="0" w:color="auto"/>
              <w:right w:val="single" w:sz="4" w:space="0" w:color="auto"/>
            </w:tcBorders>
          </w:tcPr>
          <w:p w14:paraId="4BCE460D" w14:textId="77777777" w:rsidR="00CF3919" w:rsidRDefault="00CF3919">
            <w:pPr>
              <w:spacing w:line="260" w:lineRule="atLeast"/>
            </w:pPr>
          </w:p>
        </w:tc>
        <w:tc>
          <w:tcPr>
            <w:tcW w:w="2504" w:type="dxa"/>
            <w:tcBorders>
              <w:top w:val="single" w:sz="4" w:space="0" w:color="auto"/>
              <w:left w:val="single" w:sz="4" w:space="0" w:color="auto"/>
              <w:bottom w:val="single" w:sz="4" w:space="0" w:color="auto"/>
              <w:right w:val="single" w:sz="4" w:space="0" w:color="auto"/>
            </w:tcBorders>
          </w:tcPr>
          <w:p w14:paraId="4362414E" w14:textId="77777777" w:rsidR="00CF3919" w:rsidRDefault="00CF3919">
            <w:pPr>
              <w:spacing w:line="260" w:lineRule="atLeast"/>
            </w:pPr>
          </w:p>
        </w:tc>
        <w:tc>
          <w:tcPr>
            <w:tcW w:w="1607" w:type="dxa"/>
            <w:tcBorders>
              <w:top w:val="single" w:sz="4" w:space="0" w:color="auto"/>
              <w:left w:val="single" w:sz="4" w:space="0" w:color="auto"/>
              <w:bottom w:val="single" w:sz="4" w:space="0" w:color="auto"/>
              <w:right w:val="single" w:sz="4" w:space="0" w:color="auto"/>
            </w:tcBorders>
          </w:tcPr>
          <w:p w14:paraId="2B702C59" w14:textId="77777777" w:rsidR="00CF3919" w:rsidRDefault="00CF3919">
            <w:pPr>
              <w:spacing w:line="260" w:lineRule="atLeast"/>
            </w:pPr>
          </w:p>
        </w:tc>
        <w:tc>
          <w:tcPr>
            <w:tcW w:w="1701" w:type="dxa"/>
            <w:tcBorders>
              <w:top w:val="single" w:sz="4" w:space="0" w:color="auto"/>
              <w:left w:val="single" w:sz="4" w:space="0" w:color="auto"/>
              <w:bottom w:val="single" w:sz="4" w:space="0" w:color="auto"/>
              <w:right w:val="single" w:sz="4" w:space="0" w:color="auto"/>
            </w:tcBorders>
          </w:tcPr>
          <w:p w14:paraId="0962121A" w14:textId="77777777" w:rsidR="00CF3919" w:rsidRDefault="00CF3919">
            <w:pPr>
              <w:spacing w:line="260" w:lineRule="atLeast"/>
            </w:pPr>
          </w:p>
        </w:tc>
        <w:tc>
          <w:tcPr>
            <w:tcW w:w="1271" w:type="dxa"/>
            <w:tcBorders>
              <w:top w:val="single" w:sz="4" w:space="0" w:color="auto"/>
              <w:left w:val="single" w:sz="4" w:space="0" w:color="auto"/>
              <w:bottom w:val="single" w:sz="4" w:space="0" w:color="auto"/>
              <w:right w:val="single" w:sz="4" w:space="0" w:color="auto"/>
            </w:tcBorders>
          </w:tcPr>
          <w:p w14:paraId="125D12AA" w14:textId="77777777" w:rsidR="00CF3919" w:rsidRDefault="00CF3919">
            <w:pPr>
              <w:spacing w:line="260" w:lineRule="atLeast"/>
            </w:pPr>
          </w:p>
        </w:tc>
      </w:tr>
      <w:tr w:rsidR="00CF3919" w14:paraId="3E83C2C0" w14:textId="77777777" w:rsidTr="00CF3919">
        <w:tc>
          <w:tcPr>
            <w:tcW w:w="1980" w:type="dxa"/>
            <w:tcBorders>
              <w:top w:val="single" w:sz="4" w:space="0" w:color="auto"/>
              <w:left w:val="single" w:sz="4" w:space="0" w:color="auto"/>
              <w:bottom w:val="single" w:sz="4" w:space="0" w:color="auto"/>
              <w:right w:val="single" w:sz="4" w:space="0" w:color="auto"/>
            </w:tcBorders>
            <w:hideMark/>
          </w:tcPr>
          <w:p w14:paraId="342171E6" w14:textId="77777777" w:rsidR="00CF3919" w:rsidRDefault="00CF3919">
            <w:pPr>
              <w:spacing w:line="260" w:lineRule="atLeast"/>
            </w:pPr>
            <w:r>
              <w:t>Fee Bouwteam</w:t>
            </w:r>
          </w:p>
        </w:tc>
        <w:tc>
          <w:tcPr>
            <w:tcW w:w="2504" w:type="dxa"/>
            <w:tcBorders>
              <w:top w:val="single" w:sz="4" w:space="0" w:color="auto"/>
              <w:left w:val="single" w:sz="4" w:space="0" w:color="auto"/>
              <w:bottom w:val="single" w:sz="4" w:space="0" w:color="auto"/>
              <w:right w:val="single" w:sz="4" w:space="0" w:color="auto"/>
            </w:tcBorders>
          </w:tcPr>
          <w:p w14:paraId="021B4E37" w14:textId="77777777" w:rsidR="00CF3919" w:rsidRDefault="00CF3919">
            <w:pPr>
              <w:spacing w:line="260" w:lineRule="atLeast"/>
            </w:pPr>
          </w:p>
        </w:tc>
        <w:tc>
          <w:tcPr>
            <w:tcW w:w="1607" w:type="dxa"/>
            <w:tcBorders>
              <w:top w:val="single" w:sz="4" w:space="0" w:color="auto"/>
              <w:left w:val="single" w:sz="4" w:space="0" w:color="auto"/>
              <w:bottom w:val="single" w:sz="4" w:space="0" w:color="auto"/>
              <w:right w:val="single" w:sz="4" w:space="0" w:color="auto"/>
            </w:tcBorders>
            <w:hideMark/>
          </w:tcPr>
          <w:p w14:paraId="6C94364C" w14:textId="77777777" w:rsidR="00CF3919" w:rsidRDefault="00CF3919">
            <w:pPr>
              <w:spacing w:line="260" w:lineRule="atLeast"/>
            </w:pPr>
            <w:r>
              <w:t>€</w:t>
            </w:r>
          </w:p>
        </w:tc>
        <w:tc>
          <w:tcPr>
            <w:tcW w:w="1701" w:type="dxa"/>
            <w:tcBorders>
              <w:top w:val="single" w:sz="4" w:space="0" w:color="auto"/>
              <w:left w:val="single" w:sz="4" w:space="0" w:color="auto"/>
              <w:bottom w:val="single" w:sz="4" w:space="0" w:color="auto"/>
              <w:right w:val="single" w:sz="4" w:space="0" w:color="auto"/>
            </w:tcBorders>
            <w:hideMark/>
          </w:tcPr>
          <w:p w14:paraId="0CF3E2CC"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hideMark/>
          </w:tcPr>
          <w:p w14:paraId="035066C8" w14:textId="77777777" w:rsidR="00CF3919" w:rsidRDefault="00CF3919">
            <w:pPr>
              <w:spacing w:line="260" w:lineRule="atLeast"/>
            </w:pPr>
            <w:r>
              <w:t>15 punten</w:t>
            </w:r>
          </w:p>
        </w:tc>
      </w:tr>
      <w:tr w:rsidR="00CF3919" w14:paraId="56CD4D7B" w14:textId="77777777" w:rsidTr="00CF3919">
        <w:tc>
          <w:tcPr>
            <w:tcW w:w="1980" w:type="dxa"/>
            <w:tcBorders>
              <w:top w:val="single" w:sz="4" w:space="0" w:color="auto"/>
              <w:left w:val="single" w:sz="4" w:space="0" w:color="auto"/>
              <w:bottom w:val="single" w:sz="4" w:space="0" w:color="auto"/>
              <w:right w:val="single" w:sz="4" w:space="0" w:color="auto"/>
            </w:tcBorders>
          </w:tcPr>
          <w:p w14:paraId="5FD30D27" w14:textId="77777777" w:rsidR="00CF3919" w:rsidRDefault="00CF3919">
            <w:pPr>
              <w:spacing w:line="260" w:lineRule="atLeast"/>
              <w:rPr>
                <w:b/>
                <w:bCs/>
              </w:rPr>
            </w:pPr>
          </w:p>
        </w:tc>
        <w:tc>
          <w:tcPr>
            <w:tcW w:w="2504" w:type="dxa"/>
            <w:tcBorders>
              <w:top w:val="single" w:sz="4" w:space="0" w:color="auto"/>
              <w:left w:val="single" w:sz="4" w:space="0" w:color="auto"/>
              <w:bottom w:val="single" w:sz="4" w:space="0" w:color="auto"/>
              <w:right w:val="single" w:sz="4" w:space="0" w:color="auto"/>
            </w:tcBorders>
          </w:tcPr>
          <w:p w14:paraId="3EAC7400" w14:textId="77777777" w:rsidR="00CF3919" w:rsidRDefault="00CF3919">
            <w:pPr>
              <w:spacing w:line="260" w:lineRule="atLeast"/>
              <w:rPr>
                <w:b/>
                <w:bCs/>
              </w:rPr>
            </w:pPr>
          </w:p>
        </w:tc>
        <w:tc>
          <w:tcPr>
            <w:tcW w:w="1607" w:type="dxa"/>
            <w:tcBorders>
              <w:top w:val="single" w:sz="4" w:space="0" w:color="auto"/>
              <w:left w:val="single" w:sz="4" w:space="0" w:color="auto"/>
              <w:bottom w:val="single" w:sz="4" w:space="0" w:color="auto"/>
              <w:right w:val="single" w:sz="4" w:space="0" w:color="auto"/>
            </w:tcBorders>
          </w:tcPr>
          <w:p w14:paraId="78EAEDE0" w14:textId="77777777" w:rsidR="00CF3919" w:rsidRDefault="00CF3919">
            <w:pPr>
              <w:spacing w:line="260" w:lineRule="atLeast"/>
              <w:rPr>
                <w:b/>
                <w:bCs/>
              </w:rPr>
            </w:pPr>
          </w:p>
        </w:tc>
        <w:tc>
          <w:tcPr>
            <w:tcW w:w="1701" w:type="dxa"/>
            <w:tcBorders>
              <w:top w:val="single" w:sz="4" w:space="0" w:color="auto"/>
              <w:left w:val="single" w:sz="4" w:space="0" w:color="auto"/>
              <w:bottom w:val="single" w:sz="4" w:space="0" w:color="auto"/>
              <w:right w:val="single" w:sz="4" w:space="0" w:color="auto"/>
            </w:tcBorders>
          </w:tcPr>
          <w:p w14:paraId="67B4AE52" w14:textId="77777777" w:rsidR="00CF3919" w:rsidRDefault="00CF3919">
            <w:pPr>
              <w:spacing w:line="260" w:lineRule="atLeast"/>
              <w:rPr>
                <w:b/>
                <w:bCs/>
              </w:rPr>
            </w:pPr>
          </w:p>
        </w:tc>
        <w:tc>
          <w:tcPr>
            <w:tcW w:w="1271" w:type="dxa"/>
            <w:tcBorders>
              <w:top w:val="single" w:sz="4" w:space="0" w:color="auto"/>
              <w:left w:val="single" w:sz="4" w:space="0" w:color="auto"/>
              <w:bottom w:val="single" w:sz="4" w:space="0" w:color="auto"/>
              <w:right w:val="single" w:sz="4" w:space="0" w:color="auto"/>
            </w:tcBorders>
          </w:tcPr>
          <w:p w14:paraId="19907B0C" w14:textId="77777777" w:rsidR="00CF3919" w:rsidRDefault="00CF3919">
            <w:pPr>
              <w:spacing w:line="260" w:lineRule="atLeast"/>
              <w:rPr>
                <w:b/>
                <w:bCs/>
              </w:rPr>
            </w:pPr>
          </w:p>
        </w:tc>
      </w:tr>
      <w:tr w:rsidR="004729C4" w14:paraId="735DAFB2" w14:textId="77777777" w:rsidTr="00CF3919">
        <w:tc>
          <w:tcPr>
            <w:tcW w:w="1980" w:type="dxa"/>
            <w:tcBorders>
              <w:top w:val="single" w:sz="4" w:space="0" w:color="auto"/>
              <w:left w:val="single" w:sz="4" w:space="0" w:color="auto"/>
              <w:bottom w:val="single" w:sz="4" w:space="0" w:color="auto"/>
              <w:right w:val="single" w:sz="4" w:space="0" w:color="auto"/>
            </w:tcBorders>
          </w:tcPr>
          <w:p w14:paraId="5A2B17FC" w14:textId="4172E152" w:rsidR="004729C4" w:rsidRPr="004729C4" w:rsidRDefault="004729C4">
            <w:pPr>
              <w:spacing w:line="260" w:lineRule="atLeast"/>
            </w:pPr>
            <w:r>
              <w:t>Kosten Tekenwerk</w:t>
            </w:r>
          </w:p>
        </w:tc>
        <w:tc>
          <w:tcPr>
            <w:tcW w:w="2504" w:type="dxa"/>
            <w:tcBorders>
              <w:top w:val="single" w:sz="4" w:space="0" w:color="auto"/>
              <w:left w:val="single" w:sz="4" w:space="0" w:color="auto"/>
              <w:bottom w:val="single" w:sz="4" w:space="0" w:color="auto"/>
              <w:right w:val="single" w:sz="4" w:space="0" w:color="auto"/>
            </w:tcBorders>
          </w:tcPr>
          <w:p w14:paraId="4243FADC" w14:textId="0B1F8495" w:rsidR="004729C4" w:rsidRPr="004729C4" w:rsidRDefault="004729C4">
            <w:pPr>
              <w:spacing w:line="260" w:lineRule="atLeast"/>
            </w:pPr>
            <w:r>
              <w:t>Digitaliseren van het tekenwerk per project</w:t>
            </w:r>
          </w:p>
        </w:tc>
        <w:tc>
          <w:tcPr>
            <w:tcW w:w="1607" w:type="dxa"/>
            <w:tcBorders>
              <w:top w:val="single" w:sz="4" w:space="0" w:color="auto"/>
              <w:left w:val="single" w:sz="4" w:space="0" w:color="auto"/>
              <w:bottom w:val="single" w:sz="4" w:space="0" w:color="auto"/>
              <w:right w:val="single" w:sz="4" w:space="0" w:color="auto"/>
            </w:tcBorders>
          </w:tcPr>
          <w:p w14:paraId="44FB9B5E" w14:textId="2736CE2E" w:rsidR="004729C4" w:rsidRDefault="004729C4">
            <w:pPr>
              <w:spacing w:line="260" w:lineRule="atLeast"/>
              <w:rPr>
                <w:b/>
                <w:bCs/>
              </w:rPr>
            </w:pPr>
            <w:r>
              <w:t>€</w:t>
            </w:r>
          </w:p>
        </w:tc>
        <w:tc>
          <w:tcPr>
            <w:tcW w:w="1701" w:type="dxa"/>
            <w:tcBorders>
              <w:top w:val="single" w:sz="4" w:space="0" w:color="auto"/>
              <w:left w:val="single" w:sz="4" w:space="0" w:color="auto"/>
              <w:bottom w:val="single" w:sz="4" w:space="0" w:color="auto"/>
              <w:right w:val="single" w:sz="4" w:space="0" w:color="auto"/>
            </w:tcBorders>
          </w:tcPr>
          <w:p w14:paraId="03845000" w14:textId="77777777" w:rsidR="004729C4" w:rsidRDefault="004729C4">
            <w:pPr>
              <w:spacing w:line="260" w:lineRule="atLeast"/>
            </w:pPr>
          </w:p>
        </w:tc>
        <w:tc>
          <w:tcPr>
            <w:tcW w:w="1271" w:type="dxa"/>
            <w:tcBorders>
              <w:top w:val="single" w:sz="4" w:space="0" w:color="auto"/>
              <w:left w:val="single" w:sz="4" w:space="0" w:color="auto"/>
              <w:bottom w:val="single" w:sz="4" w:space="0" w:color="auto"/>
              <w:right w:val="single" w:sz="4" w:space="0" w:color="auto"/>
            </w:tcBorders>
          </w:tcPr>
          <w:p w14:paraId="05FDC43B" w14:textId="0EC397E5" w:rsidR="004729C4" w:rsidRPr="004729C4" w:rsidRDefault="004729C4">
            <w:pPr>
              <w:spacing w:line="260" w:lineRule="atLeast"/>
            </w:pPr>
            <w:r w:rsidRPr="004729C4">
              <w:t xml:space="preserve">5 punten </w:t>
            </w:r>
          </w:p>
        </w:tc>
      </w:tr>
      <w:tr w:rsidR="004729C4" w14:paraId="6F3EC39B" w14:textId="77777777" w:rsidTr="00CF3919">
        <w:tc>
          <w:tcPr>
            <w:tcW w:w="1980" w:type="dxa"/>
            <w:tcBorders>
              <w:top w:val="single" w:sz="4" w:space="0" w:color="auto"/>
              <w:left w:val="single" w:sz="4" w:space="0" w:color="auto"/>
              <w:bottom w:val="single" w:sz="4" w:space="0" w:color="auto"/>
              <w:right w:val="single" w:sz="4" w:space="0" w:color="auto"/>
            </w:tcBorders>
          </w:tcPr>
          <w:p w14:paraId="0357849B" w14:textId="77777777" w:rsidR="004729C4" w:rsidRDefault="004729C4">
            <w:pPr>
              <w:spacing w:line="260" w:lineRule="atLeast"/>
              <w:rPr>
                <w:b/>
                <w:bCs/>
              </w:rPr>
            </w:pPr>
          </w:p>
        </w:tc>
        <w:tc>
          <w:tcPr>
            <w:tcW w:w="2504" w:type="dxa"/>
            <w:tcBorders>
              <w:top w:val="single" w:sz="4" w:space="0" w:color="auto"/>
              <w:left w:val="single" w:sz="4" w:space="0" w:color="auto"/>
              <w:bottom w:val="single" w:sz="4" w:space="0" w:color="auto"/>
              <w:right w:val="single" w:sz="4" w:space="0" w:color="auto"/>
            </w:tcBorders>
          </w:tcPr>
          <w:p w14:paraId="4F86DDE3" w14:textId="77777777" w:rsidR="004729C4" w:rsidRDefault="004729C4">
            <w:pPr>
              <w:spacing w:line="260" w:lineRule="atLeast"/>
              <w:rPr>
                <w:b/>
                <w:bCs/>
              </w:rPr>
            </w:pPr>
          </w:p>
        </w:tc>
        <w:tc>
          <w:tcPr>
            <w:tcW w:w="1607" w:type="dxa"/>
            <w:tcBorders>
              <w:top w:val="single" w:sz="4" w:space="0" w:color="auto"/>
              <w:left w:val="single" w:sz="4" w:space="0" w:color="auto"/>
              <w:bottom w:val="single" w:sz="4" w:space="0" w:color="auto"/>
              <w:right w:val="single" w:sz="4" w:space="0" w:color="auto"/>
            </w:tcBorders>
          </w:tcPr>
          <w:p w14:paraId="03FB346C" w14:textId="77777777" w:rsidR="004729C4" w:rsidRDefault="004729C4">
            <w:pPr>
              <w:spacing w:line="260" w:lineRule="atLeast"/>
              <w:rPr>
                <w:b/>
                <w:bCs/>
              </w:rPr>
            </w:pPr>
          </w:p>
        </w:tc>
        <w:tc>
          <w:tcPr>
            <w:tcW w:w="1701" w:type="dxa"/>
            <w:tcBorders>
              <w:top w:val="single" w:sz="4" w:space="0" w:color="auto"/>
              <w:left w:val="single" w:sz="4" w:space="0" w:color="auto"/>
              <w:bottom w:val="single" w:sz="4" w:space="0" w:color="auto"/>
              <w:right w:val="single" w:sz="4" w:space="0" w:color="auto"/>
            </w:tcBorders>
          </w:tcPr>
          <w:p w14:paraId="5716B660" w14:textId="77777777" w:rsidR="004729C4" w:rsidRDefault="004729C4">
            <w:pPr>
              <w:spacing w:line="260" w:lineRule="atLeast"/>
            </w:pPr>
          </w:p>
        </w:tc>
        <w:tc>
          <w:tcPr>
            <w:tcW w:w="1271" w:type="dxa"/>
            <w:tcBorders>
              <w:top w:val="single" w:sz="4" w:space="0" w:color="auto"/>
              <w:left w:val="single" w:sz="4" w:space="0" w:color="auto"/>
              <w:bottom w:val="single" w:sz="4" w:space="0" w:color="auto"/>
              <w:right w:val="single" w:sz="4" w:space="0" w:color="auto"/>
            </w:tcBorders>
          </w:tcPr>
          <w:p w14:paraId="1D5F61FC" w14:textId="77777777" w:rsidR="004729C4" w:rsidRDefault="004729C4">
            <w:pPr>
              <w:spacing w:line="260" w:lineRule="atLeast"/>
              <w:rPr>
                <w:b/>
                <w:bCs/>
              </w:rPr>
            </w:pPr>
          </w:p>
        </w:tc>
      </w:tr>
      <w:tr w:rsidR="00CF3919" w14:paraId="5D3F7A64" w14:textId="77777777" w:rsidTr="00CF3919">
        <w:tc>
          <w:tcPr>
            <w:tcW w:w="1980" w:type="dxa"/>
            <w:tcBorders>
              <w:top w:val="single" w:sz="4" w:space="0" w:color="auto"/>
              <w:left w:val="single" w:sz="4" w:space="0" w:color="auto"/>
              <w:bottom w:val="single" w:sz="4" w:space="0" w:color="auto"/>
              <w:right w:val="single" w:sz="4" w:space="0" w:color="auto"/>
            </w:tcBorders>
            <w:hideMark/>
          </w:tcPr>
          <w:p w14:paraId="1D224486" w14:textId="77777777" w:rsidR="00CF3919" w:rsidRDefault="00CF3919">
            <w:pPr>
              <w:spacing w:line="260" w:lineRule="atLeast"/>
              <w:rPr>
                <w:b/>
                <w:bCs/>
              </w:rPr>
            </w:pPr>
            <w:r>
              <w:rPr>
                <w:b/>
                <w:bCs/>
              </w:rPr>
              <w:t>Totaal</w:t>
            </w:r>
          </w:p>
        </w:tc>
        <w:tc>
          <w:tcPr>
            <w:tcW w:w="2504" w:type="dxa"/>
            <w:tcBorders>
              <w:top w:val="single" w:sz="4" w:space="0" w:color="auto"/>
              <w:left w:val="single" w:sz="4" w:space="0" w:color="auto"/>
              <w:bottom w:val="single" w:sz="4" w:space="0" w:color="auto"/>
              <w:right w:val="single" w:sz="4" w:space="0" w:color="auto"/>
            </w:tcBorders>
          </w:tcPr>
          <w:p w14:paraId="46AB7E2E" w14:textId="77777777" w:rsidR="00CF3919" w:rsidRDefault="00CF3919">
            <w:pPr>
              <w:spacing w:line="260" w:lineRule="atLeast"/>
              <w:rPr>
                <w:b/>
                <w:bCs/>
              </w:rPr>
            </w:pPr>
          </w:p>
        </w:tc>
        <w:tc>
          <w:tcPr>
            <w:tcW w:w="1607" w:type="dxa"/>
            <w:tcBorders>
              <w:top w:val="single" w:sz="4" w:space="0" w:color="auto"/>
              <w:left w:val="single" w:sz="4" w:space="0" w:color="auto"/>
              <w:bottom w:val="single" w:sz="4" w:space="0" w:color="auto"/>
              <w:right w:val="single" w:sz="4" w:space="0" w:color="auto"/>
            </w:tcBorders>
            <w:hideMark/>
          </w:tcPr>
          <w:p w14:paraId="3C1478B6" w14:textId="4C9307A3" w:rsidR="00CF3919" w:rsidRDefault="00CF3919">
            <w:pPr>
              <w:spacing w:line="260" w:lineRule="atLeast"/>
              <w:rPr>
                <w:b/>
                <w:bCs/>
              </w:rPr>
            </w:pPr>
            <w:r>
              <w:rPr>
                <w:b/>
                <w:bCs/>
              </w:rPr>
              <w:t>€ 9.</w:t>
            </w:r>
            <w:r w:rsidR="009056D3">
              <w:rPr>
                <w:b/>
                <w:bCs/>
              </w:rPr>
              <w:t>009.214</w:t>
            </w:r>
            <w:r>
              <w:rPr>
                <w:b/>
                <w:bCs/>
              </w:rPr>
              <w:t>,-</w:t>
            </w:r>
          </w:p>
        </w:tc>
        <w:tc>
          <w:tcPr>
            <w:tcW w:w="1701" w:type="dxa"/>
            <w:tcBorders>
              <w:top w:val="single" w:sz="4" w:space="0" w:color="auto"/>
              <w:left w:val="single" w:sz="4" w:space="0" w:color="auto"/>
              <w:bottom w:val="single" w:sz="4" w:space="0" w:color="auto"/>
              <w:right w:val="single" w:sz="4" w:space="0" w:color="auto"/>
            </w:tcBorders>
            <w:hideMark/>
          </w:tcPr>
          <w:p w14:paraId="7867BB53" w14:textId="77777777" w:rsidR="00CF3919" w:rsidRDefault="00CF3919">
            <w:pPr>
              <w:spacing w:line="260" w:lineRule="atLeast"/>
            </w:pPr>
            <w:r>
              <w:t>-</w:t>
            </w:r>
          </w:p>
        </w:tc>
        <w:tc>
          <w:tcPr>
            <w:tcW w:w="1271" w:type="dxa"/>
            <w:tcBorders>
              <w:top w:val="single" w:sz="4" w:space="0" w:color="auto"/>
              <w:left w:val="single" w:sz="4" w:space="0" w:color="auto"/>
              <w:bottom w:val="single" w:sz="4" w:space="0" w:color="auto"/>
              <w:right w:val="single" w:sz="4" w:space="0" w:color="auto"/>
            </w:tcBorders>
            <w:hideMark/>
          </w:tcPr>
          <w:p w14:paraId="3E8A5DDB" w14:textId="0E9D2282" w:rsidR="00CF3919" w:rsidRDefault="009056D3">
            <w:pPr>
              <w:spacing w:line="260" w:lineRule="atLeast"/>
              <w:rPr>
                <w:b/>
                <w:bCs/>
              </w:rPr>
            </w:pPr>
            <w:r>
              <w:rPr>
                <w:b/>
                <w:bCs/>
              </w:rPr>
              <w:t>50</w:t>
            </w:r>
            <w:r w:rsidR="00CF3919">
              <w:rPr>
                <w:b/>
                <w:bCs/>
              </w:rPr>
              <w:t xml:space="preserve"> punten </w:t>
            </w:r>
          </w:p>
        </w:tc>
      </w:tr>
    </w:tbl>
    <w:p w14:paraId="67473461" w14:textId="77777777" w:rsidR="00CF3919" w:rsidRDefault="00CF3919" w:rsidP="00CF3919">
      <w:pPr>
        <w:spacing w:after="0" w:line="260" w:lineRule="atLeast"/>
      </w:pPr>
    </w:p>
    <w:p w14:paraId="31B15637" w14:textId="77777777" w:rsidR="00CF3919" w:rsidRDefault="00CF3919" w:rsidP="00CF3919">
      <w:pPr>
        <w:spacing w:after="0" w:line="260" w:lineRule="atLeast"/>
      </w:pPr>
      <w:r>
        <w:t xml:space="preserve">*inclusief verschotten en exclusief btw. </w:t>
      </w:r>
    </w:p>
    <w:p w14:paraId="7B4541CF" w14:textId="00A6D7E1" w:rsidR="00CF3919" w:rsidRDefault="00CF3919" w:rsidP="00CF3919">
      <w:pPr>
        <w:pStyle w:val="Lijstalinea"/>
        <w:numPr>
          <w:ilvl w:val="0"/>
          <w:numId w:val="9"/>
        </w:numPr>
        <w:spacing w:after="0" w:line="260" w:lineRule="atLeast"/>
        <w:rPr>
          <w:rFonts w:eastAsia="Times New Roman" w:cs="Times New Roman"/>
          <w:szCs w:val="18"/>
        </w:rPr>
      </w:pPr>
      <w:r>
        <w:rPr>
          <w:rFonts w:eastAsia="Times New Roman" w:cs="Times New Roman"/>
          <w:szCs w:val="18"/>
        </w:rPr>
        <w:t>Voorbeeld: (1-((aangeboden staartkosten AK-bouwkosten in € - laagste aanbieder staartkosten AK-bouwkosten in € )/  laagste aanbieder staartkosten AK-bouwkosten in € ))*</w:t>
      </w:r>
      <w:r w:rsidR="009056D3">
        <w:rPr>
          <w:rFonts w:eastAsia="Times New Roman" w:cs="Times New Roman"/>
          <w:szCs w:val="18"/>
        </w:rPr>
        <w:t>5</w:t>
      </w:r>
      <w:r w:rsidR="004729C4">
        <w:rPr>
          <w:rFonts w:eastAsia="Times New Roman" w:cs="Times New Roman"/>
          <w:szCs w:val="18"/>
        </w:rPr>
        <w:t>0</w:t>
      </w:r>
      <w:r>
        <w:rPr>
          <w:rFonts w:eastAsia="Times New Roman" w:cs="Times New Roman"/>
          <w:szCs w:val="18"/>
        </w:rPr>
        <w:t xml:space="preserve"> = score van Bouwkosten onderdeel AK. </w:t>
      </w:r>
    </w:p>
    <w:p w14:paraId="2AFAAD7E" w14:textId="77777777" w:rsidR="00CF3919" w:rsidRDefault="00CF3919" w:rsidP="00CF3919">
      <w:pPr>
        <w:spacing w:after="0" w:line="260" w:lineRule="atLeast"/>
      </w:pPr>
    </w:p>
    <w:p w14:paraId="6DDE8806" w14:textId="77777777" w:rsidR="00CF3919" w:rsidRDefault="00CF3919" w:rsidP="00CF3919">
      <w:pPr>
        <w:spacing w:after="0" w:line="260" w:lineRule="atLeast"/>
      </w:pPr>
      <w:r>
        <w:t>Hierbij gelde de volgende uitgangspunten:</w:t>
      </w:r>
    </w:p>
    <w:p w14:paraId="0D153270" w14:textId="77777777" w:rsidR="00CF3919" w:rsidRDefault="00CF3919" w:rsidP="00CF3919">
      <w:pPr>
        <w:pStyle w:val="Lijstalinea"/>
        <w:numPr>
          <w:ilvl w:val="0"/>
          <w:numId w:val="9"/>
        </w:numPr>
        <w:spacing w:after="0" w:line="260" w:lineRule="atLeast"/>
      </w:pPr>
      <w:r>
        <w:t>Taakstellend budget zoals beschreven in het plan van Aanpak</w:t>
      </w:r>
    </w:p>
    <w:p w14:paraId="013CA7AA" w14:textId="77777777" w:rsidR="00CF3919" w:rsidRDefault="00CF3919" w:rsidP="00CF3919">
      <w:pPr>
        <w:pStyle w:val="Lijstalinea"/>
        <w:numPr>
          <w:ilvl w:val="0"/>
          <w:numId w:val="9"/>
        </w:numPr>
        <w:spacing w:after="0" w:line="260" w:lineRule="atLeast"/>
      </w:pPr>
      <w:r>
        <w:t xml:space="preserve">De algemene </w:t>
      </w:r>
      <w:proofErr w:type="spellStart"/>
      <w:r>
        <w:t>bouwplaatskosten</w:t>
      </w:r>
      <w:proofErr w:type="spellEnd"/>
      <w:r>
        <w:t xml:space="preserve"> (ABK) </w:t>
      </w:r>
      <w:proofErr w:type="spellStart"/>
      <w:r>
        <w:t>obv</w:t>
      </w:r>
      <w:proofErr w:type="spellEnd"/>
      <w:r>
        <w:t xml:space="preserve"> Model 2018 van NVBK en Bouwend Nederland) </w:t>
      </w:r>
    </w:p>
    <w:p w14:paraId="0EF8E859" w14:textId="77777777" w:rsidR="00CF3919" w:rsidRDefault="00CF3919" w:rsidP="00CF3919">
      <w:pPr>
        <w:pStyle w:val="Lijstalinea"/>
        <w:numPr>
          <w:ilvl w:val="0"/>
          <w:numId w:val="9"/>
        </w:numPr>
        <w:spacing w:after="0" w:line="260" w:lineRule="atLeast"/>
      </w:pPr>
      <w:r>
        <w:t>De algemene kosten (AK) moeten conform EIB 2016-2018 en incl. kosten bakgarantie</w:t>
      </w:r>
    </w:p>
    <w:p w14:paraId="7DF64BA9" w14:textId="77777777" w:rsidR="00CF3919" w:rsidRDefault="00CF3919" w:rsidP="00CF3919">
      <w:pPr>
        <w:pStyle w:val="Lijstalinea"/>
        <w:numPr>
          <w:ilvl w:val="0"/>
          <w:numId w:val="9"/>
        </w:numPr>
        <w:spacing w:after="0" w:line="260" w:lineRule="atLeast"/>
      </w:pPr>
      <w:r>
        <w:t>Kraankosten en Steigerwerk moeten in directe kosten opgenomen worden</w:t>
      </w:r>
    </w:p>
    <w:p w14:paraId="6CC199FA" w14:textId="77777777" w:rsidR="00CF3919" w:rsidRDefault="00CF3919" w:rsidP="00CF3919">
      <w:pPr>
        <w:pStyle w:val="Lijstalinea"/>
        <w:spacing w:after="0" w:line="260" w:lineRule="atLeast"/>
      </w:pPr>
    </w:p>
    <w:p w14:paraId="5A3CEC8D" w14:textId="77777777" w:rsidR="00CF3919" w:rsidRDefault="00CF3919" w:rsidP="00CF3919">
      <w:pPr>
        <w:spacing w:after="0" w:line="260" w:lineRule="atLeast"/>
      </w:pPr>
    </w:p>
    <w:p w14:paraId="6E4BCA3E" w14:textId="77777777" w:rsidR="00CF3919" w:rsidRDefault="00CF3919" w:rsidP="00CF3919">
      <w:pPr>
        <w:spacing w:after="0" w:line="260" w:lineRule="atLeast"/>
      </w:pPr>
      <w:r>
        <w:t>De Inschrijver verklaart:</w:t>
      </w:r>
    </w:p>
    <w:p w14:paraId="6C9A9160" w14:textId="45D9607C" w:rsidR="00CF3919" w:rsidRDefault="00CF3919" w:rsidP="00CF3919">
      <w:pPr>
        <w:numPr>
          <w:ilvl w:val="0"/>
          <w:numId w:val="10"/>
        </w:numPr>
        <w:spacing w:after="0" w:line="260" w:lineRule="atLeast"/>
        <w:contextualSpacing/>
      </w:pPr>
      <w:r>
        <w:t xml:space="preserve">dat, wanneer zij in aanmerking komt voor gunning van de Opdracht, instemt met de contractuele voorwaarden en de eventuele wijzigingen daarop in de vorm van de verstrekte Nota van Inlichtingen d.d. </w:t>
      </w:r>
      <w:r w:rsidR="000C5AB2">
        <w:t>28 juni 2022 en d.d. 15 juli 2022</w:t>
      </w:r>
      <w:r>
        <w:t>;</w:t>
      </w:r>
    </w:p>
    <w:p w14:paraId="00C7FC9A" w14:textId="77777777" w:rsidR="00CF3919" w:rsidRDefault="00CF3919" w:rsidP="00CF3919">
      <w:pPr>
        <w:numPr>
          <w:ilvl w:val="0"/>
          <w:numId w:val="10"/>
        </w:numPr>
        <w:spacing w:after="0" w:line="260" w:lineRule="atLeast"/>
        <w:contextualSpacing/>
      </w:pPr>
      <w:r>
        <w:t>deze aanbieding te doen overeenkomstig de complete set Aanbestedingsdocumenten met inachtneming van de bepalingen en gegevens zoals deze zijn omschreven in de Leidraad, de verstrekte Nota van Inlichtingen met de daarin vermelde bijbehorende stukken.</w:t>
      </w:r>
    </w:p>
    <w:p w14:paraId="133242A4" w14:textId="77777777" w:rsidR="00CF3919" w:rsidRDefault="00CF3919" w:rsidP="00CF3919">
      <w:pPr>
        <w:spacing w:after="0" w:line="260" w:lineRule="atLeast"/>
      </w:pPr>
    </w:p>
    <w:p w14:paraId="0A3344E1" w14:textId="77777777" w:rsidR="00CF3919" w:rsidRDefault="00CF3919" w:rsidP="00CF3919">
      <w:pPr>
        <w:spacing w:after="0" w:line="260" w:lineRule="atLeast"/>
      </w:pPr>
      <w:r>
        <w:t xml:space="preserve">Gedaan te …………………………… [plaatsnaam], op …………………… [datum] </w:t>
      </w:r>
    </w:p>
    <w:p w14:paraId="6BE62CA9" w14:textId="77777777" w:rsidR="00CF3919" w:rsidRDefault="00CF3919" w:rsidP="00CF3919">
      <w:pPr>
        <w:spacing w:after="0" w:line="260" w:lineRule="atLeast"/>
      </w:pPr>
    </w:p>
    <w:p w14:paraId="784C4B6F" w14:textId="77777777" w:rsidR="00CF3919" w:rsidRDefault="00CF3919" w:rsidP="00CF3919">
      <w:pPr>
        <w:spacing w:after="0" w:line="260" w:lineRule="atLeast"/>
      </w:pPr>
      <w:r>
        <w:t xml:space="preserve">De Inschrijver, </w:t>
      </w:r>
    </w:p>
    <w:p w14:paraId="21F6E979" w14:textId="77777777" w:rsidR="00CF3919" w:rsidRDefault="00CF3919" w:rsidP="00CF3919">
      <w:pPr>
        <w:spacing w:after="0" w:line="260" w:lineRule="atLeast"/>
      </w:pPr>
    </w:p>
    <w:p w14:paraId="18677C15" w14:textId="77777777" w:rsidR="00CF3919" w:rsidRDefault="00CF3919" w:rsidP="00CF3919">
      <w:pPr>
        <w:spacing w:after="0" w:line="260" w:lineRule="atLeast"/>
      </w:pPr>
      <w:r>
        <w:t xml:space="preserve">………………………… [naam] </w:t>
      </w:r>
    </w:p>
    <w:p w14:paraId="55100326" w14:textId="77777777" w:rsidR="00CF3919" w:rsidRDefault="00CF3919" w:rsidP="00CF3919">
      <w:pPr>
        <w:spacing w:after="0" w:line="260" w:lineRule="atLeast"/>
      </w:pPr>
    </w:p>
    <w:p w14:paraId="6255BA9E" w14:textId="77777777" w:rsidR="00CF3919" w:rsidRDefault="00CF3919" w:rsidP="00CF3919">
      <w:pPr>
        <w:spacing w:after="0" w:line="260" w:lineRule="atLeast"/>
      </w:pPr>
      <w:r>
        <w:t>………………………… [handtekening]`</w:t>
      </w:r>
    </w:p>
    <w:p w14:paraId="0DE53C3B" w14:textId="77777777" w:rsidR="00CF3919" w:rsidRDefault="00CF3919" w:rsidP="00CF3919">
      <w:pPr>
        <w:spacing w:after="0" w:line="260" w:lineRule="atLeast"/>
      </w:pPr>
    </w:p>
    <w:p w14:paraId="2E446E70" w14:textId="77777777" w:rsidR="00CF3919" w:rsidRDefault="00CF3919" w:rsidP="00CF3919">
      <w:pPr>
        <w:spacing w:after="0" w:line="260" w:lineRule="atLeast"/>
      </w:pPr>
    </w:p>
    <w:p w14:paraId="124D91B6" w14:textId="77777777" w:rsidR="00CF3919" w:rsidRDefault="00CF3919" w:rsidP="00CF3919">
      <w:pPr>
        <w:spacing w:after="0" w:line="260" w:lineRule="atLeast"/>
        <w:rPr>
          <w:rFonts w:eastAsia="Times New Roman" w:cs="Times New Roman"/>
          <w:color w:val="4C8488" w:themeColor="accent1"/>
          <w:sz w:val="20"/>
          <w:szCs w:val="20"/>
        </w:rPr>
      </w:pPr>
      <w:r>
        <w:rPr>
          <w:rFonts w:eastAsia="Times New Roman" w:cs="Times New Roman"/>
          <w:b/>
          <w:color w:val="4C8488" w:themeColor="accent1"/>
          <w:sz w:val="24"/>
          <w:szCs w:val="20"/>
        </w:rPr>
        <w:t>II</w:t>
      </w:r>
      <w:r>
        <w:rPr>
          <w:rFonts w:eastAsia="Times New Roman" w:cs="Times New Roman"/>
          <w:b/>
          <w:color w:val="4C8488" w:themeColor="accent1"/>
          <w:sz w:val="24"/>
          <w:szCs w:val="20"/>
        </w:rPr>
        <w:tab/>
        <w:t>Specificatie van de Prijs</w:t>
      </w:r>
    </w:p>
    <w:p w14:paraId="44DBB07C" w14:textId="77777777" w:rsidR="00CF3919" w:rsidRDefault="00CF3919" w:rsidP="00CF3919"/>
    <w:p w14:paraId="3B0E55D2" w14:textId="77777777" w:rsidR="00CF3919" w:rsidRDefault="00CF3919" w:rsidP="00CF3919">
      <w:r>
        <w:t>[Invullen]</w:t>
      </w:r>
      <w:bookmarkEnd w:id="1"/>
    </w:p>
    <w:p w14:paraId="3598C44A" w14:textId="77777777" w:rsidR="00060D28" w:rsidRPr="00397D95" w:rsidRDefault="00060D28" w:rsidP="00397D95"/>
    <w:sectPr w:rsidR="00060D28" w:rsidRPr="00397D95" w:rsidSect="00157D2E">
      <w:pgSz w:w="11907" w:h="16840" w:code="9"/>
      <w:pgMar w:top="1417" w:right="1417" w:bottom="1417" w:left="1417"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CC8EF" w14:textId="77777777" w:rsidR="00CF3919" w:rsidRDefault="00CF3919" w:rsidP="00E15770">
      <w:pPr>
        <w:spacing w:after="0" w:line="240" w:lineRule="auto"/>
      </w:pPr>
      <w:r>
        <w:separator/>
      </w:r>
    </w:p>
  </w:endnote>
  <w:endnote w:type="continuationSeparator" w:id="0">
    <w:p w14:paraId="0AD32C4F" w14:textId="77777777" w:rsidR="00CF3919" w:rsidRDefault="00CF3919" w:rsidP="00E157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F23C0" w14:textId="77777777" w:rsidR="00CF3919" w:rsidRDefault="00CF3919" w:rsidP="00E15770">
      <w:pPr>
        <w:spacing w:after="0" w:line="240" w:lineRule="auto"/>
      </w:pPr>
      <w:r>
        <w:separator/>
      </w:r>
    </w:p>
  </w:footnote>
  <w:footnote w:type="continuationSeparator" w:id="0">
    <w:p w14:paraId="56E8968C" w14:textId="77777777" w:rsidR="00CF3919" w:rsidRDefault="00CF3919" w:rsidP="00E157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7520"/>
    <w:multiLevelType w:val="multilevel"/>
    <w:tmpl w:val="143EDEB6"/>
    <w:styleLink w:val="ICSNumbering"/>
    <w:lvl w:ilvl="0">
      <w:start w:val="1"/>
      <w:numFmt w:val="decimal"/>
      <w:lvlText w:val="%1."/>
      <w:lvlJc w:val="left"/>
      <w:pPr>
        <w:ind w:left="357" w:hanging="357"/>
      </w:pPr>
      <w:rPr>
        <w:rFonts w:hint="default"/>
        <w:b/>
        <w:i w:val="0"/>
        <w:color w:val="4C8488" w:themeColor="accent1"/>
      </w:rPr>
    </w:lvl>
    <w:lvl w:ilvl="1">
      <w:start w:val="1"/>
      <w:numFmt w:val="lowerLetter"/>
      <w:lvlText w:val="%2."/>
      <w:lvlJc w:val="left"/>
      <w:pPr>
        <w:ind w:left="714" w:hanging="357"/>
      </w:pPr>
      <w:rPr>
        <w:rFonts w:hint="default"/>
        <w:b/>
        <w:i w:val="0"/>
        <w:color w:val="4C8488" w:themeColor="accent1"/>
      </w:rPr>
    </w:lvl>
    <w:lvl w:ilvl="2">
      <w:start w:val="1"/>
      <w:numFmt w:val="lowerRoman"/>
      <w:lvlText w:val="%3."/>
      <w:lvlJc w:val="left"/>
      <w:pPr>
        <w:ind w:left="1071" w:hanging="357"/>
      </w:pPr>
      <w:rPr>
        <w:rFonts w:hint="default"/>
        <w:b/>
        <w:i w:val="0"/>
        <w:color w:val="4C8488" w:themeColor="accent1"/>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 w15:restartNumberingAfterBreak="0">
    <w:nsid w:val="195F15FB"/>
    <w:multiLevelType w:val="hybridMultilevel"/>
    <w:tmpl w:val="D2A0F356"/>
    <w:lvl w:ilvl="0" w:tplc="D474EDA0">
      <w:numFmt w:val="bullet"/>
      <w:lvlText w:val="-"/>
      <w:lvlJc w:val="left"/>
      <w:pPr>
        <w:ind w:left="720" w:hanging="360"/>
      </w:pPr>
      <w:rPr>
        <w:rFonts w:ascii="Century Gothic" w:eastAsiaTheme="minorHAnsi" w:hAnsi="Century Gothic"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AEF708A"/>
    <w:multiLevelType w:val="multilevel"/>
    <w:tmpl w:val="D6B8FBE2"/>
    <w:styleLink w:val="ICSBullets"/>
    <w:lvl w:ilvl="0">
      <w:start w:val="1"/>
      <w:numFmt w:val="bullet"/>
      <w:lvlText w:val=""/>
      <w:lvlJc w:val="left"/>
      <w:pPr>
        <w:ind w:left="357" w:hanging="357"/>
      </w:pPr>
      <w:rPr>
        <w:rFonts w:ascii="Wingdings" w:hAnsi="Wingdings" w:hint="default"/>
        <w:color w:val="4C8488" w:themeColor="accent1"/>
      </w:rPr>
    </w:lvl>
    <w:lvl w:ilvl="1">
      <w:start w:val="1"/>
      <w:numFmt w:val="bullet"/>
      <w:lvlText w:val="─"/>
      <w:lvlJc w:val="left"/>
      <w:pPr>
        <w:ind w:left="714" w:hanging="357"/>
      </w:pPr>
      <w:rPr>
        <w:rFonts w:ascii="Calibri" w:hAnsi="Calibri" w:hint="default"/>
        <w:color w:val="4C8488" w:themeColor="accent1"/>
      </w:rPr>
    </w:lvl>
    <w:lvl w:ilvl="2">
      <w:start w:val="1"/>
      <w:numFmt w:val="bullet"/>
      <w:lvlText w:val=""/>
      <w:lvlJc w:val="left"/>
      <w:pPr>
        <w:ind w:left="1071" w:hanging="357"/>
      </w:pPr>
      <w:rPr>
        <w:rFonts w:ascii="Wingdings" w:hAnsi="Wingdings" w:hint="default"/>
        <w:color w:val="4C8488" w:themeColor="accent1"/>
      </w:rPr>
    </w:lvl>
    <w:lvl w:ilvl="3">
      <w:start w:val="1"/>
      <w:numFmt w:val="bullet"/>
      <w:lvlText w:val="─"/>
      <w:lvlJc w:val="left"/>
      <w:pPr>
        <w:ind w:left="1428" w:hanging="357"/>
      </w:pPr>
      <w:rPr>
        <w:rFonts w:ascii="Calibri" w:hAnsi="Calibri" w:hint="default"/>
        <w:color w:val="4C8488" w:themeColor="accent1"/>
      </w:rPr>
    </w:lvl>
    <w:lvl w:ilvl="4">
      <w:start w:val="1"/>
      <w:numFmt w:val="bullet"/>
      <w:lvlText w:val=""/>
      <w:lvlJc w:val="left"/>
      <w:pPr>
        <w:ind w:left="1785" w:hanging="357"/>
      </w:pPr>
      <w:rPr>
        <w:rFonts w:ascii="Wingdings" w:hAnsi="Wingdings" w:hint="default"/>
        <w:color w:val="4C8488" w:themeColor="accent1"/>
      </w:rPr>
    </w:lvl>
    <w:lvl w:ilvl="5">
      <w:start w:val="1"/>
      <w:numFmt w:val="bullet"/>
      <w:lvlText w:val=""/>
      <w:lvlJc w:val="left"/>
      <w:pPr>
        <w:ind w:left="2142" w:hanging="357"/>
      </w:pPr>
      <w:rPr>
        <w:rFonts w:ascii="Wingdings" w:hAnsi="Wingdings" w:hint="default"/>
        <w:color w:val="4C8488"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 w15:restartNumberingAfterBreak="0">
    <w:nsid w:val="3BED25F6"/>
    <w:multiLevelType w:val="multilevel"/>
    <w:tmpl w:val="D6B8FBE2"/>
    <w:numStyleLink w:val="ICSBullets"/>
  </w:abstractNum>
  <w:abstractNum w:abstractNumId="4" w15:restartNumberingAfterBreak="0">
    <w:nsid w:val="41C30B6A"/>
    <w:multiLevelType w:val="multilevel"/>
    <w:tmpl w:val="143EDEB6"/>
    <w:numStyleLink w:val="ICSNumbering"/>
  </w:abstractNum>
  <w:abstractNum w:abstractNumId="5" w15:restartNumberingAfterBreak="0">
    <w:nsid w:val="48B170E7"/>
    <w:multiLevelType w:val="multilevel"/>
    <w:tmpl w:val="D6B8FBE2"/>
    <w:numStyleLink w:val="ICSBullets"/>
  </w:abstractNum>
  <w:abstractNum w:abstractNumId="6" w15:restartNumberingAfterBreak="0">
    <w:nsid w:val="4E606F4E"/>
    <w:multiLevelType w:val="multilevel"/>
    <w:tmpl w:val="D6B8FBE2"/>
    <w:numStyleLink w:val="ICSBullets"/>
  </w:abstractNum>
  <w:abstractNum w:abstractNumId="7" w15:restartNumberingAfterBreak="0">
    <w:nsid w:val="69761823"/>
    <w:multiLevelType w:val="hybridMultilevel"/>
    <w:tmpl w:val="39CCC2F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8" w15:restartNumberingAfterBreak="0">
    <w:nsid w:val="72F74D68"/>
    <w:multiLevelType w:val="multilevel"/>
    <w:tmpl w:val="7C820D1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7D8820DB"/>
    <w:multiLevelType w:val="multilevel"/>
    <w:tmpl w:val="D6B8FBE2"/>
    <w:numStyleLink w:val="ICSBullets"/>
  </w:abstractNum>
  <w:num w:numId="1" w16cid:durableId="474302633">
    <w:abstractNumId w:val="2"/>
  </w:num>
  <w:num w:numId="2" w16cid:durableId="1424573528">
    <w:abstractNumId w:val="9"/>
  </w:num>
  <w:num w:numId="3" w16cid:durableId="1606692698">
    <w:abstractNumId w:val="0"/>
  </w:num>
  <w:num w:numId="4" w16cid:durableId="1036855601">
    <w:abstractNumId w:val="4"/>
  </w:num>
  <w:num w:numId="5" w16cid:durableId="1497376446">
    <w:abstractNumId w:val="3"/>
  </w:num>
  <w:num w:numId="6" w16cid:durableId="2067991171">
    <w:abstractNumId w:val="6"/>
  </w:num>
  <w:num w:numId="7" w16cid:durableId="2012757286">
    <w:abstractNumId w:val="5"/>
  </w:num>
  <w:num w:numId="8" w16cid:durableId="864714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554449">
    <w:abstractNumId w:val="1"/>
  </w:num>
  <w:num w:numId="10" w16cid:durableId="1931768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xBIC" w:val="NL817132442B01"/>
    <w:docVar w:name="idxEmail" w:val="info@icsadviseurs.nl"/>
    <w:docVar w:name="idxEntity" w:val="0"/>
    <w:docVar w:name="idxFullname" w:val="ICSadviseurs"/>
    <w:docVar w:name="idxIBAN" w:val="NL10 RABO 0115 557 81"/>
    <w:docVar w:name="idxKvK" w:val="05082583"/>
    <w:docVar w:name="idxName" w:val="ICS"/>
    <w:docVar w:name="idxPhone" w:val="088 - 235 04 27"/>
    <w:docVar w:name="idxWebsite" w:val="www.icsadviseurs.nl"/>
  </w:docVars>
  <w:rsids>
    <w:rsidRoot w:val="00CF3919"/>
    <w:rsid w:val="000422A4"/>
    <w:rsid w:val="00060D28"/>
    <w:rsid w:val="00081047"/>
    <w:rsid w:val="000C5AB2"/>
    <w:rsid w:val="0010232F"/>
    <w:rsid w:val="001276AD"/>
    <w:rsid w:val="0013492D"/>
    <w:rsid w:val="0014387D"/>
    <w:rsid w:val="00150F75"/>
    <w:rsid w:val="00157D2E"/>
    <w:rsid w:val="001673E1"/>
    <w:rsid w:val="001C48FD"/>
    <w:rsid w:val="001F1FB1"/>
    <w:rsid w:val="002311B0"/>
    <w:rsid w:val="00275B94"/>
    <w:rsid w:val="002901C4"/>
    <w:rsid w:val="002D499D"/>
    <w:rsid w:val="002E3A7D"/>
    <w:rsid w:val="00361694"/>
    <w:rsid w:val="00365D6B"/>
    <w:rsid w:val="003950B1"/>
    <w:rsid w:val="00397D95"/>
    <w:rsid w:val="003E7F69"/>
    <w:rsid w:val="004160B1"/>
    <w:rsid w:val="00430391"/>
    <w:rsid w:val="004320A8"/>
    <w:rsid w:val="004729C4"/>
    <w:rsid w:val="004C53C5"/>
    <w:rsid w:val="0052202B"/>
    <w:rsid w:val="005677FC"/>
    <w:rsid w:val="005767E0"/>
    <w:rsid w:val="005B21C6"/>
    <w:rsid w:val="006008C3"/>
    <w:rsid w:val="0066209A"/>
    <w:rsid w:val="006B0345"/>
    <w:rsid w:val="006B32AC"/>
    <w:rsid w:val="006C3AAC"/>
    <w:rsid w:val="006E71E5"/>
    <w:rsid w:val="006F6E6C"/>
    <w:rsid w:val="0071642C"/>
    <w:rsid w:val="0071712A"/>
    <w:rsid w:val="00720325"/>
    <w:rsid w:val="00760902"/>
    <w:rsid w:val="0076511D"/>
    <w:rsid w:val="0077206A"/>
    <w:rsid w:val="00841CFD"/>
    <w:rsid w:val="00845546"/>
    <w:rsid w:val="008A2485"/>
    <w:rsid w:val="008C7495"/>
    <w:rsid w:val="009056D3"/>
    <w:rsid w:val="00905BA4"/>
    <w:rsid w:val="009448E4"/>
    <w:rsid w:val="0099664E"/>
    <w:rsid w:val="00A32093"/>
    <w:rsid w:val="00AD4C7D"/>
    <w:rsid w:val="00B10058"/>
    <w:rsid w:val="00B34D22"/>
    <w:rsid w:val="00B36E16"/>
    <w:rsid w:val="00B63EE4"/>
    <w:rsid w:val="00BF3753"/>
    <w:rsid w:val="00C116D2"/>
    <w:rsid w:val="00C2592D"/>
    <w:rsid w:val="00C422B7"/>
    <w:rsid w:val="00C6797B"/>
    <w:rsid w:val="00C801BF"/>
    <w:rsid w:val="00CC1A20"/>
    <w:rsid w:val="00CE5845"/>
    <w:rsid w:val="00CF3919"/>
    <w:rsid w:val="00CF606D"/>
    <w:rsid w:val="00D32A36"/>
    <w:rsid w:val="00D51A6C"/>
    <w:rsid w:val="00D90E5B"/>
    <w:rsid w:val="00DA00D9"/>
    <w:rsid w:val="00DD14EF"/>
    <w:rsid w:val="00E0466B"/>
    <w:rsid w:val="00E06DD2"/>
    <w:rsid w:val="00E15770"/>
    <w:rsid w:val="00E33B56"/>
    <w:rsid w:val="00E94861"/>
    <w:rsid w:val="00EE543A"/>
    <w:rsid w:val="00F35065"/>
    <w:rsid w:val="00F56351"/>
    <w:rsid w:val="00F80A9C"/>
    <w:rsid w:val="00FC08C9"/>
  </w:rsids>
  <m:mathPr>
    <m:mathFont m:val="Cambria Math"/>
    <m:brkBin m:val="before"/>
    <m:brkBinSub m:val="--"/>
    <m:smallFrac m:val="0"/>
    <m:dispDef/>
    <m:lMargin m:val="0"/>
    <m:rMargin m:val="0"/>
    <m:defJc m:val="centerGroup"/>
    <m:wrapIndent m:val="1440"/>
    <m:intLim m:val="subSup"/>
    <m:naryLim m:val="undOvr"/>
  </m:mathPr>
  <w:themeFontLang w:val="nl-NL"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9170A3"/>
  <w15:chartTrackingRefBased/>
  <w15:docId w15:val="{11B377D5-C017-425A-BCFE-A4C399BA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F3919"/>
    <w:pPr>
      <w:spacing w:line="256" w:lineRule="auto"/>
    </w:pPr>
  </w:style>
  <w:style w:type="paragraph" w:styleId="Kop1">
    <w:name w:val="heading 1"/>
    <w:basedOn w:val="Standaard"/>
    <w:next w:val="Standaard"/>
    <w:link w:val="Kop1Char"/>
    <w:qFormat/>
    <w:rsid w:val="00CF3919"/>
    <w:pPr>
      <w:keepNext/>
      <w:keepLines/>
      <w:pageBreakBefore/>
      <w:numPr>
        <w:numId w:val="8"/>
      </w:numPr>
      <w:spacing w:before="240" w:after="400"/>
      <w:ind w:left="431" w:hanging="431"/>
      <w:outlineLvl w:val="0"/>
    </w:pPr>
    <w:rPr>
      <w:rFonts w:asciiTheme="majorHAnsi" w:eastAsiaTheme="majorEastAsia" w:hAnsiTheme="majorHAnsi" w:cstheme="majorBidi"/>
      <w:b/>
      <w:color w:val="4C8488" w:themeColor="accent1"/>
      <w:sz w:val="28"/>
      <w:szCs w:val="32"/>
    </w:rPr>
  </w:style>
  <w:style w:type="paragraph" w:styleId="Kop2">
    <w:name w:val="heading 2"/>
    <w:basedOn w:val="Standaard"/>
    <w:next w:val="Standaard"/>
    <w:link w:val="Kop2Char"/>
    <w:semiHidden/>
    <w:unhideWhenUsed/>
    <w:qFormat/>
    <w:rsid w:val="00CF3919"/>
    <w:pPr>
      <w:keepNext/>
      <w:keepLines/>
      <w:numPr>
        <w:ilvl w:val="1"/>
        <w:numId w:val="8"/>
      </w:numPr>
      <w:spacing w:before="400" w:after="200"/>
      <w:outlineLvl w:val="1"/>
    </w:pPr>
    <w:rPr>
      <w:rFonts w:asciiTheme="majorHAnsi" w:eastAsiaTheme="majorEastAsia" w:hAnsiTheme="majorHAnsi" w:cstheme="majorBidi"/>
      <w:color w:val="396265" w:themeColor="accent1" w:themeShade="BF"/>
      <w:sz w:val="26"/>
      <w:szCs w:val="26"/>
    </w:rPr>
  </w:style>
  <w:style w:type="paragraph" w:styleId="Kop3">
    <w:name w:val="heading 3"/>
    <w:basedOn w:val="Standaard"/>
    <w:next w:val="Standaard"/>
    <w:link w:val="Kop3Char"/>
    <w:semiHidden/>
    <w:unhideWhenUsed/>
    <w:qFormat/>
    <w:rsid w:val="00CF3919"/>
    <w:pPr>
      <w:keepNext/>
      <w:keepLines/>
      <w:numPr>
        <w:ilvl w:val="2"/>
        <w:numId w:val="8"/>
      </w:numPr>
      <w:spacing w:before="40" w:after="0"/>
      <w:outlineLvl w:val="2"/>
    </w:pPr>
    <w:rPr>
      <w:rFonts w:asciiTheme="majorHAnsi" w:eastAsiaTheme="majorEastAsia" w:hAnsiTheme="majorHAnsi" w:cstheme="majorBidi"/>
      <w:color w:val="254143" w:themeColor="accent1" w:themeShade="7F"/>
      <w:sz w:val="24"/>
      <w:szCs w:val="24"/>
    </w:rPr>
  </w:style>
  <w:style w:type="paragraph" w:styleId="Kop4">
    <w:name w:val="heading 4"/>
    <w:basedOn w:val="Standaard"/>
    <w:next w:val="Standaard"/>
    <w:link w:val="Kop4Char"/>
    <w:uiPriority w:val="9"/>
    <w:semiHidden/>
    <w:unhideWhenUsed/>
    <w:qFormat/>
    <w:rsid w:val="00CF3919"/>
    <w:pPr>
      <w:keepNext/>
      <w:keepLines/>
      <w:numPr>
        <w:ilvl w:val="3"/>
        <w:numId w:val="8"/>
      </w:numPr>
      <w:spacing w:before="40" w:after="0"/>
      <w:outlineLvl w:val="3"/>
    </w:pPr>
    <w:rPr>
      <w:rFonts w:asciiTheme="majorHAnsi" w:eastAsiaTheme="majorEastAsia" w:hAnsiTheme="majorHAnsi" w:cstheme="majorBidi"/>
      <w:i/>
      <w:iCs/>
      <w:color w:val="396265" w:themeColor="accent1" w:themeShade="BF"/>
    </w:rPr>
  </w:style>
  <w:style w:type="paragraph" w:styleId="Kop5">
    <w:name w:val="heading 5"/>
    <w:basedOn w:val="Standaard"/>
    <w:next w:val="Standaard"/>
    <w:link w:val="Kop5Char"/>
    <w:uiPriority w:val="9"/>
    <w:semiHidden/>
    <w:unhideWhenUsed/>
    <w:qFormat/>
    <w:rsid w:val="00CF3919"/>
    <w:pPr>
      <w:keepNext/>
      <w:keepLines/>
      <w:numPr>
        <w:ilvl w:val="4"/>
        <w:numId w:val="8"/>
      </w:numPr>
      <w:spacing w:before="40" w:after="0"/>
      <w:outlineLvl w:val="4"/>
    </w:pPr>
    <w:rPr>
      <w:rFonts w:asciiTheme="majorHAnsi" w:eastAsiaTheme="majorEastAsia" w:hAnsiTheme="majorHAnsi" w:cstheme="majorBidi"/>
      <w:color w:val="396265" w:themeColor="accent1" w:themeShade="BF"/>
    </w:rPr>
  </w:style>
  <w:style w:type="paragraph" w:styleId="Kop6">
    <w:name w:val="heading 6"/>
    <w:basedOn w:val="Standaard"/>
    <w:next w:val="Standaard"/>
    <w:link w:val="Kop6Char"/>
    <w:uiPriority w:val="9"/>
    <w:semiHidden/>
    <w:unhideWhenUsed/>
    <w:qFormat/>
    <w:rsid w:val="00CF3919"/>
    <w:pPr>
      <w:keepNext/>
      <w:keepLines/>
      <w:numPr>
        <w:ilvl w:val="5"/>
        <w:numId w:val="8"/>
      </w:numPr>
      <w:spacing w:before="40" w:after="0"/>
      <w:outlineLvl w:val="5"/>
    </w:pPr>
    <w:rPr>
      <w:rFonts w:asciiTheme="majorHAnsi" w:eastAsiaTheme="majorEastAsia" w:hAnsiTheme="majorHAnsi" w:cstheme="majorBidi"/>
      <w:color w:val="254143" w:themeColor="accent1" w:themeShade="7F"/>
    </w:rPr>
  </w:style>
  <w:style w:type="paragraph" w:styleId="Kop7">
    <w:name w:val="heading 7"/>
    <w:basedOn w:val="Standaard"/>
    <w:next w:val="Standaard"/>
    <w:link w:val="Kop7Char"/>
    <w:uiPriority w:val="9"/>
    <w:semiHidden/>
    <w:unhideWhenUsed/>
    <w:qFormat/>
    <w:rsid w:val="00CF3919"/>
    <w:pPr>
      <w:keepNext/>
      <w:keepLines/>
      <w:numPr>
        <w:ilvl w:val="6"/>
        <w:numId w:val="8"/>
      </w:numPr>
      <w:spacing w:before="40" w:after="0"/>
      <w:outlineLvl w:val="6"/>
    </w:pPr>
    <w:rPr>
      <w:rFonts w:asciiTheme="majorHAnsi" w:eastAsiaTheme="majorEastAsia" w:hAnsiTheme="majorHAnsi" w:cstheme="majorBidi"/>
      <w:i/>
      <w:iCs/>
      <w:color w:val="254143" w:themeColor="accent1" w:themeShade="7F"/>
    </w:rPr>
  </w:style>
  <w:style w:type="paragraph" w:styleId="Kop8">
    <w:name w:val="heading 8"/>
    <w:basedOn w:val="Standaard"/>
    <w:next w:val="Standaard"/>
    <w:link w:val="Kop8Char"/>
    <w:uiPriority w:val="9"/>
    <w:semiHidden/>
    <w:unhideWhenUsed/>
    <w:qFormat/>
    <w:rsid w:val="00CF3919"/>
    <w:pPr>
      <w:keepNext/>
      <w:keepLines/>
      <w:numPr>
        <w:ilvl w:val="7"/>
        <w:numId w:val="8"/>
      </w:numPr>
      <w:spacing w:before="40" w:after="0"/>
      <w:outlineLvl w:val="7"/>
    </w:pPr>
    <w:rPr>
      <w:rFonts w:asciiTheme="majorHAnsi" w:eastAsiaTheme="majorEastAsia" w:hAnsiTheme="majorHAnsi" w:cstheme="majorBidi"/>
      <w:color w:val="4A375D" w:themeColor="text1" w:themeTint="D8"/>
      <w:sz w:val="21"/>
      <w:szCs w:val="21"/>
    </w:rPr>
  </w:style>
  <w:style w:type="paragraph" w:styleId="Kop9">
    <w:name w:val="heading 9"/>
    <w:basedOn w:val="Standaard"/>
    <w:next w:val="Standaard"/>
    <w:link w:val="Kop9Char"/>
    <w:uiPriority w:val="9"/>
    <w:semiHidden/>
    <w:unhideWhenUsed/>
    <w:qFormat/>
    <w:rsid w:val="00CF3919"/>
    <w:pPr>
      <w:keepNext/>
      <w:keepLines/>
      <w:numPr>
        <w:ilvl w:val="8"/>
        <w:numId w:val="8"/>
      </w:numPr>
      <w:spacing w:before="40" w:after="0"/>
      <w:outlineLvl w:val="8"/>
    </w:pPr>
    <w:rPr>
      <w:rFonts w:asciiTheme="majorHAnsi" w:eastAsiaTheme="majorEastAsia" w:hAnsiTheme="majorHAnsi" w:cstheme="majorBidi"/>
      <w:i/>
      <w:iCs/>
      <w:color w:val="4A375D"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1577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5770"/>
  </w:style>
  <w:style w:type="paragraph" w:styleId="Voettekst">
    <w:name w:val="footer"/>
    <w:basedOn w:val="Standaard"/>
    <w:link w:val="VoettekstChar"/>
    <w:uiPriority w:val="99"/>
    <w:unhideWhenUsed/>
    <w:rsid w:val="00E157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5770"/>
  </w:style>
  <w:style w:type="character" w:styleId="Tekstvantijdelijkeaanduiding">
    <w:name w:val="Placeholder Text"/>
    <w:basedOn w:val="Standaardalinea-lettertype"/>
    <w:uiPriority w:val="99"/>
    <w:semiHidden/>
    <w:rsid w:val="002901C4"/>
    <w:rPr>
      <w:vanish w:val="0"/>
      <w:color w:val="808080"/>
    </w:rPr>
  </w:style>
  <w:style w:type="paragraph" w:styleId="Titel">
    <w:name w:val="Title"/>
    <w:basedOn w:val="Standaard"/>
    <w:next w:val="Standaard"/>
    <w:link w:val="TitelChar"/>
    <w:uiPriority w:val="10"/>
    <w:rsid w:val="002901C4"/>
    <w:pPr>
      <w:spacing w:before="40" w:after="0" w:line="240" w:lineRule="auto"/>
      <w:contextualSpacing/>
    </w:pPr>
    <w:rPr>
      <w:rFonts w:asciiTheme="majorHAnsi" w:eastAsiaTheme="majorEastAsia" w:hAnsiTheme="majorHAnsi" w:cstheme="majorBidi"/>
      <w:b/>
      <w:bCs/>
      <w:noProof/>
      <w:color w:val="4C8488" w:themeColor="accent1"/>
      <w:spacing w:val="-10"/>
      <w:kern w:val="28"/>
      <w:sz w:val="36"/>
      <w:szCs w:val="36"/>
    </w:rPr>
  </w:style>
  <w:style w:type="character" w:customStyle="1" w:styleId="TitelChar">
    <w:name w:val="Titel Char"/>
    <w:basedOn w:val="Standaardalinea-lettertype"/>
    <w:link w:val="Titel"/>
    <w:uiPriority w:val="10"/>
    <w:rsid w:val="002901C4"/>
    <w:rPr>
      <w:rFonts w:asciiTheme="majorHAnsi" w:eastAsiaTheme="majorEastAsia" w:hAnsiTheme="majorHAnsi" w:cstheme="majorBidi"/>
      <w:b/>
      <w:bCs/>
      <w:noProof/>
      <w:color w:val="4C8488" w:themeColor="accent1"/>
      <w:spacing w:val="-10"/>
      <w:kern w:val="28"/>
      <w:sz w:val="36"/>
      <w:szCs w:val="36"/>
    </w:rPr>
  </w:style>
  <w:style w:type="table" w:styleId="Tabelraster">
    <w:name w:val="Table Grid"/>
    <w:basedOn w:val="Standaardtabel"/>
    <w:uiPriority w:val="59"/>
    <w:rsid w:val="00290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901C4"/>
    <w:pPr>
      <w:spacing w:after="0" w:line="240" w:lineRule="auto"/>
    </w:pPr>
  </w:style>
  <w:style w:type="character" w:styleId="Hyperlink">
    <w:name w:val="Hyperlink"/>
    <w:basedOn w:val="Standaardalinea-lettertype"/>
    <w:uiPriority w:val="99"/>
    <w:unhideWhenUsed/>
    <w:rsid w:val="003950B1"/>
    <w:rPr>
      <w:color w:val="0563C1" w:themeColor="hyperlink"/>
      <w:u w:val="single"/>
    </w:rPr>
  </w:style>
  <w:style w:type="character" w:styleId="Onopgelostemelding">
    <w:name w:val="Unresolved Mention"/>
    <w:basedOn w:val="Standaardalinea-lettertype"/>
    <w:uiPriority w:val="99"/>
    <w:semiHidden/>
    <w:unhideWhenUsed/>
    <w:rsid w:val="003950B1"/>
    <w:rPr>
      <w:color w:val="605E5C"/>
      <w:shd w:val="clear" w:color="auto" w:fill="E1DFDD"/>
    </w:rPr>
  </w:style>
  <w:style w:type="table" w:customStyle="1" w:styleId="ICSadviseursTabel">
    <w:name w:val="ICSadviseurs Tabel"/>
    <w:basedOn w:val="Standaardtabel"/>
    <w:uiPriority w:val="99"/>
    <w:rsid w:val="00E06DD2"/>
    <w:pPr>
      <w:spacing w:after="0" w:line="240" w:lineRule="auto"/>
    </w:pPr>
    <w:tblPr>
      <w:tblBorders>
        <w:bottom w:val="single" w:sz="4" w:space="0" w:color="4C8488" w:themeColor="accent1"/>
      </w:tblBorders>
    </w:tblPr>
    <w:tcPr>
      <w:vAlign w:val="center"/>
    </w:tcPr>
    <w:tblStylePr w:type="firstRow">
      <w:pPr>
        <w:jc w:val="left"/>
      </w:pPr>
      <w:tblPr/>
      <w:tcPr>
        <w:tcBorders>
          <w:top w:val="single" w:sz="4" w:space="0" w:color="4C8488" w:themeColor="accent1"/>
          <w:bottom w:val="single" w:sz="4" w:space="0" w:color="4C8488" w:themeColor="accent1"/>
        </w:tcBorders>
      </w:tcPr>
    </w:tblStylePr>
  </w:style>
  <w:style w:type="paragraph" w:styleId="Lijstalinea">
    <w:name w:val="List Paragraph"/>
    <w:basedOn w:val="Standaard"/>
    <w:link w:val="LijstalineaChar"/>
    <w:uiPriority w:val="34"/>
    <w:qFormat/>
    <w:rsid w:val="00E94861"/>
    <w:pPr>
      <w:ind w:left="720"/>
      <w:contextualSpacing/>
    </w:pPr>
  </w:style>
  <w:style w:type="numbering" w:customStyle="1" w:styleId="ICSBullets">
    <w:name w:val="ICS Bullets"/>
    <w:uiPriority w:val="99"/>
    <w:locked/>
    <w:rsid w:val="006F6E6C"/>
    <w:pPr>
      <w:numPr>
        <w:numId w:val="1"/>
      </w:numPr>
    </w:pPr>
  </w:style>
  <w:style w:type="numbering" w:customStyle="1" w:styleId="ICSNumbering">
    <w:name w:val="ICS Numbering"/>
    <w:uiPriority w:val="99"/>
    <w:locked/>
    <w:rsid w:val="0010232F"/>
    <w:pPr>
      <w:numPr>
        <w:numId w:val="3"/>
      </w:numPr>
    </w:pPr>
  </w:style>
  <w:style w:type="character" w:styleId="Nadruk">
    <w:name w:val="Emphasis"/>
    <w:basedOn w:val="Standaardalinea-lettertype"/>
    <w:uiPriority w:val="20"/>
    <w:qFormat/>
    <w:rsid w:val="00720325"/>
    <w:rPr>
      <w:b/>
      <w:i w:val="0"/>
      <w:iCs/>
    </w:rPr>
  </w:style>
  <w:style w:type="table" w:customStyle="1" w:styleId="ICSadviseursTabel2">
    <w:name w:val="ICSadviseurs Tabel 2"/>
    <w:basedOn w:val="Standaardtabel"/>
    <w:uiPriority w:val="99"/>
    <w:rsid w:val="00060D28"/>
    <w:pPr>
      <w:spacing w:after="0" w:line="240" w:lineRule="auto"/>
    </w:pPr>
    <w:rPr>
      <w:sz w:val="16"/>
    </w:rPr>
    <w:tblPr>
      <w:tblStyleRowBandSize w:val="1"/>
      <w:tblCellMar>
        <w:top w:w="85" w:type="dxa"/>
        <w:bottom w:w="85" w:type="dxa"/>
      </w:tblCellMar>
    </w:tblPr>
    <w:tcPr>
      <w:shd w:val="clear" w:color="auto" w:fill="F4F8FA"/>
    </w:tcPr>
    <w:tblStylePr w:type="firstRow">
      <w:rPr>
        <w:b/>
        <w:color w:val="FFFFFF" w:themeColor="background1"/>
      </w:rPr>
      <w:tblPr/>
      <w:tcPr>
        <w:shd w:val="clear" w:color="auto" w:fill="008FC1"/>
      </w:tcPr>
    </w:tblStylePr>
    <w:tblStylePr w:type="band1Horz">
      <w:tblPr/>
      <w:tcPr>
        <w:shd w:val="clear" w:color="auto" w:fill="E7F1F5"/>
      </w:tcPr>
    </w:tblStylePr>
  </w:style>
  <w:style w:type="character" w:customStyle="1" w:styleId="Kop1Char">
    <w:name w:val="Kop 1 Char"/>
    <w:basedOn w:val="Standaardalinea-lettertype"/>
    <w:link w:val="Kop1"/>
    <w:rsid w:val="00CF3919"/>
    <w:rPr>
      <w:rFonts w:asciiTheme="majorHAnsi" w:eastAsiaTheme="majorEastAsia" w:hAnsiTheme="majorHAnsi" w:cstheme="majorBidi"/>
      <w:b/>
      <w:color w:val="4C8488" w:themeColor="accent1"/>
      <w:sz w:val="28"/>
      <w:szCs w:val="32"/>
    </w:rPr>
  </w:style>
  <w:style w:type="character" w:customStyle="1" w:styleId="Kop2Char">
    <w:name w:val="Kop 2 Char"/>
    <w:basedOn w:val="Standaardalinea-lettertype"/>
    <w:link w:val="Kop2"/>
    <w:semiHidden/>
    <w:rsid w:val="00CF3919"/>
    <w:rPr>
      <w:rFonts w:asciiTheme="majorHAnsi" w:eastAsiaTheme="majorEastAsia" w:hAnsiTheme="majorHAnsi" w:cstheme="majorBidi"/>
      <w:color w:val="396265" w:themeColor="accent1" w:themeShade="BF"/>
      <w:sz w:val="26"/>
      <w:szCs w:val="26"/>
    </w:rPr>
  </w:style>
  <w:style w:type="character" w:customStyle="1" w:styleId="Kop3Char">
    <w:name w:val="Kop 3 Char"/>
    <w:basedOn w:val="Standaardalinea-lettertype"/>
    <w:link w:val="Kop3"/>
    <w:semiHidden/>
    <w:rsid w:val="00CF3919"/>
    <w:rPr>
      <w:rFonts w:asciiTheme="majorHAnsi" w:eastAsiaTheme="majorEastAsia" w:hAnsiTheme="majorHAnsi" w:cstheme="majorBidi"/>
      <w:color w:val="254143" w:themeColor="accent1" w:themeShade="7F"/>
      <w:sz w:val="24"/>
      <w:szCs w:val="24"/>
    </w:rPr>
  </w:style>
  <w:style w:type="character" w:customStyle="1" w:styleId="Kop4Char">
    <w:name w:val="Kop 4 Char"/>
    <w:basedOn w:val="Standaardalinea-lettertype"/>
    <w:link w:val="Kop4"/>
    <w:uiPriority w:val="9"/>
    <w:semiHidden/>
    <w:rsid w:val="00CF3919"/>
    <w:rPr>
      <w:rFonts w:asciiTheme="majorHAnsi" w:eastAsiaTheme="majorEastAsia" w:hAnsiTheme="majorHAnsi" w:cstheme="majorBidi"/>
      <w:i/>
      <w:iCs/>
      <w:color w:val="396265" w:themeColor="accent1" w:themeShade="BF"/>
    </w:rPr>
  </w:style>
  <w:style w:type="character" w:customStyle="1" w:styleId="Kop5Char">
    <w:name w:val="Kop 5 Char"/>
    <w:basedOn w:val="Standaardalinea-lettertype"/>
    <w:link w:val="Kop5"/>
    <w:uiPriority w:val="9"/>
    <w:semiHidden/>
    <w:rsid w:val="00CF3919"/>
    <w:rPr>
      <w:rFonts w:asciiTheme="majorHAnsi" w:eastAsiaTheme="majorEastAsia" w:hAnsiTheme="majorHAnsi" w:cstheme="majorBidi"/>
      <w:color w:val="396265" w:themeColor="accent1" w:themeShade="BF"/>
    </w:rPr>
  </w:style>
  <w:style w:type="character" w:customStyle="1" w:styleId="Kop6Char">
    <w:name w:val="Kop 6 Char"/>
    <w:basedOn w:val="Standaardalinea-lettertype"/>
    <w:link w:val="Kop6"/>
    <w:uiPriority w:val="9"/>
    <w:semiHidden/>
    <w:rsid w:val="00CF3919"/>
    <w:rPr>
      <w:rFonts w:asciiTheme="majorHAnsi" w:eastAsiaTheme="majorEastAsia" w:hAnsiTheme="majorHAnsi" w:cstheme="majorBidi"/>
      <w:color w:val="254143" w:themeColor="accent1" w:themeShade="7F"/>
    </w:rPr>
  </w:style>
  <w:style w:type="character" w:customStyle="1" w:styleId="Kop7Char">
    <w:name w:val="Kop 7 Char"/>
    <w:basedOn w:val="Standaardalinea-lettertype"/>
    <w:link w:val="Kop7"/>
    <w:uiPriority w:val="9"/>
    <w:semiHidden/>
    <w:rsid w:val="00CF3919"/>
    <w:rPr>
      <w:rFonts w:asciiTheme="majorHAnsi" w:eastAsiaTheme="majorEastAsia" w:hAnsiTheme="majorHAnsi" w:cstheme="majorBidi"/>
      <w:i/>
      <w:iCs/>
      <w:color w:val="254143" w:themeColor="accent1" w:themeShade="7F"/>
    </w:rPr>
  </w:style>
  <w:style w:type="character" w:customStyle="1" w:styleId="Kop8Char">
    <w:name w:val="Kop 8 Char"/>
    <w:basedOn w:val="Standaardalinea-lettertype"/>
    <w:link w:val="Kop8"/>
    <w:uiPriority w:val="9"/>
    <w:semiHidden/>
    <w:rsid w:val="00CF3919"/>
    <w:rPr>
      <w:rFonts w:asciiTheme="majorHAnsi" w:eastAsiaTheme="majorEastAsia" w:hAnsiTheme="majorHAnsi" w:cstheme="majorBidi"/>
      <w:color w:val="4A375D" w:themeColor="text1" w:themeTint="D8"/>
      <w:sz w:val="21"/>
      <w:szCs w:val="21"/>
    </w:rPr>
  </w:style>
  <w:style w:type="character" w:customStyle="1" w:styleId="Kop9Char">
    <w:name w:val="Kop 9 Char"/>
    <w:basedOn w:val="Standaardalinea-lettertype"/>
    <w:link w:val="Kop9"/>
    <w:uiPriority w:val="9"/>
    <w:semiHidden/>
    <w:rsid w:val="00CF3919"/>
    <w:rPr>
      <w:rFonts w:asciiTheme="majorHAnsi" w:eastAsiaTheme="majorEastAsia" w:hAnsiTheme="majorHAnsi" w:cstheme="majorBidi"/>
      <w:i/>
      <w:iCs/>
      <w:color w:val="4A375D" w:themeColor="text1" w:themeTint="D8"/>
      <w:sz w:val="21"/>
      <w:szCs w:val="21"/>
    </w:rPr>
  </w:style>
  <w:style w:type="character" w:customStyle="1" w:styleId="LijstalineaChar">
    <w:name w:val="Lijstalinea Char"/>
    <w:basedOn w:val="Standaardalinea-lettertype"/>
    <w:link w:val="Lijstalinea"/>
    <w:uiPriority w:val="34"/>
    <w:locked/>
    <w:rsid w:val="00CF3919"/>
  </w:style>
  <w:style w:type="table" w:customStyle="1" w:styleId="Tabelraster1">
    <w:name w:val="Tabelraster1"/>
    <w:basedOn w:val="Standaardtabel"/>
    <w:rsid w:val="00CF3919"/>
    <w:pPr>
      <w:spacing w:after="0" w:line="260" w:lineRule="exac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91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ICSadviseurs">
  <a:themeElements>
    <a:clrScheme name="ICS">
      <a:dk1>
        <a:srgbClr val="2A1F35"/>
      </a:dk1>
      <a:lt1>
        <a:sysClr val="window" lastClr="FFFFFF"/>
      </a:lt1>
      <a:dk2>
        <a:srgbClr val="3F354A"/>
      </a:dk2>
      <a:lt2>
        <a:srgbClr val="F3DFD7"/>
      </a:lt2>
      <a:accent1>
        <a:srgbClr val="4C8488"/>
      </a:accent1>
      <a:accent2>
        <a:srgbClr val="EA5153"/>
      </a:accent2>
      <a:accent3>
        <a:srgbClr val="000000"/>
      </a:accent3>
      <a:accent4>
        <a:srgbClr val="E0F1F8"/>
      </a:accent4>
      <a:accent5>
        <a:srgbClr val="FCF9D4"/>
      </a:accent5>
      <a:accent6>
        <a:srgbClr val="F3DFD7"/>
      </a:accent6>
      <a:hlink>
        <a:srgbClr val="0563C1"/>
      </a:hlink>
      <a:folHlink>
        <a:srgbClr val="954F72"/>
      </a:folHlink>
    </a:clrScheme>
    <a:fontScheme name="Aangepast 3">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ICSadviseurs" id="{18160697-C307-4113-8DC9-1FBE562E5AD8}" vid="{372FEA43-091B-4676-9527-3B575A50BD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2019-03-20T00:00:00</PublishDate>
  <Abstract/>
  <CompanyAddress/>
  <CompanyPhone/>
  <CompanyFax/>
  <CompanyEmail/>
</CoverPageProperties>
</file>

<file path=customXml/item2.xml><?xml version="1.0" encoding="utf-8"?>
<Extra xmlns="Extra">
  <FirstName/>
  <LastName/>
  <Initials/>
  <Name/>
  <InitialName/>
  <Function/>
  <FunctionExcerpt/>
  <Title/>
  <DateOfBirth/>
  <Residence/>
  <Building/>
  <Address/>
  <POBox/>
  <ZIP/>
  <City/>
  <Address2/>
  <ZIP2/>
  <City2/>
  <State/>
  <Country/>
  <CarbonCopy/>
  <Email/>
  <EmailEx/>
  <Telephone/>
  <TelephoneEx/>
  <TelephoneHome/>
  <Fax/>
  <Office/>
  <Department/>
  <Company/>
  <Manager/>
  <BankAccount/>
  <BankName/>
  <BankDescription/>
  <VATNumber/>
  <Description/>
  <Recipient/>
  <ClientName/>
  <ClientAddress1/>
  <ClientAddress2/>
  <ClientPOBox/>
  <ClientZIP/>
  <ClientCity/>
  <ClientState/>
  <ClientCountry/>
  <ProjectName/>
  <Reference/>
  <YourReference/>
  <Projectcode/>
  <Projectnumber/>
  <Sector/>
  <ReportNumber/>
  <ReportDate/>
  <CheckedBy/>
  <Location/>
  <Time/>
  <ProjectDirector/>
  <Authorization/>
  <Status/>
  <Version/>
  <Method/>
  <Security/>
  <DocumentType>Report</DocumentType>
  <DocumentVersion>1.0</DocumentVersion>
  <DocumentRevision>1.0</DocumentRevision>
  <Organisation/>
  <Authorizer/>
  <Attachments/>
  <Entity/>
  <Present/>
  <Language/>
  <Path/>
  <Extra1/>
  <Extra2/>
  <Extra3/>
  <Extra4/>
  <Extra5/>
  <Extra6/>
  <Extra7/>
  <Extra8/>
  <Extra9/>
</Extr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CE84C-E527-4265-966D-1606FFA60547}">
  <ds:schemaRefs>
    <ds:schemaRef ds:uri="Extr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349</Words>
  <Characters>1923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Heshmat Najim | ICSadviseurs</dc:creator>
  <cp:keywords/>
  <dc:description/>
  <cp:lastModifiedBy>Laura Swinkels | ICSadviseurs</cp:lastModifiedBy>
  <cp:revision>3</cp:revision>
  <dcterms:created xsi:type="dcterms:W3CDTF">2022-06-28T20:41:00Z</dcterms:created>
  <dcterms:modified xsi:type="dcterms:W3CDTF">2022-06-29T13:24:00Z</dcterms:modified>
</cp:coreProperties>
</file>