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41F" w:rsidRDefault="002C041F" w:rsidP="003D050D">
      <w:pPr>
        <w:rPr>
          <w:iCs/>
        </w:rPr>
      </w:pPr>
      <w:r w:rsidRPr="00EF7B73">
        <w:rPr>
          <w:rFonts w:eastAsia="Verdana"/>
          <w:noProof/>
          <w:szCs w:val="22"/>
        </w:rPr>
        <w:drawing>
          <wp:anchor distT="0" distB="0" distL="114300" distR="114300" simplePos="0" relativeHeight="251661312" behindDoc="1" locked="0" layoutInCell="1" allowOverlap="1" wp14:anchorId="7FC2365F" wp14:editId="58ACDED5">
            <wp:simplePos x="0" y="0"/>
            <wp:positionH relativeFrom="page">
              <wp:posOffset>4228824</wp:posOffset>
            </wp:positionH>
            <wp:positionV relativeFrom="page">
              <wp:posOffset>-52815</wp:posOffset>
            </wp:positionV>
            <wp:extent cx="2331085" cy="1576705"/>
            <wp:effectExtent l="0" t="0" r="0" b="4445"/>
            <wp:wrapNone/>
            <wp:docPr id="7" name="Afbeelding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_Departm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085" cy="157670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7B73">
        <w:rPr>
          <w:rFonts w:eastAsia="Verdana"/>
          <w:noProof/>
          <w:szCs w:val="22"/>
        </w:rPr>
        <w:drawing>
          <wp:anchor distT="0" distB="0" distL="114300" distR="114300" simplePos="0" relativeHeight="251659264" behindDoc="0" locked="0" layoutInCell="1" allowOverlap="1" wp14:anchorId="781C3511" wp14:editId="6D2CD132">
            <wp:simplePos x="0" y="0"/>
            <wp:positionH relativeFrom="page">
              <wp:posOffset>3759476</wp:posOffset>
            </wp:positionH>
            <wp:positionV relativeFrom="page">
              <wp:posOffset>11595</wp:posOffset>
            </wp:positionV>
            <wp:extent cx="466725" cy="1579245"/>
            <wp:effectExtent l="0" t="0" r="9525" b="1905"/>
            <wp:wrapNone/>
            <wp:docPr id="6" name="Afbeelding 6" descr="Placeholder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_Log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1579245"/>
                    </a:xfrm>
                    <a:prstGeom prst="rect">
                      <a:avLst/>
                    </a:prstGeom>
                    <a:ln w="317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050D" w:rsidRPr="003D050D" w:rsidRDefault="003D050D" w:rsidP="003D050D">
      <w:pPr>
        <w:rPr>
          <w:iCs/>
        </w:rPr>
      </w:pPr>
      <w:r w:rsidRPr="003D050D">
        <w:rPr>
          <w:iCs/>
        </w:rPr>
        <w:t>L</w:t>
      </w:r>
      <w:bookmarkStart w:id="0" w:name="_GoBack"/>
      <w:bookmarkEnd w:id="0"/>
      <w:r w:rsidRPr="003D050D">
        <w:rPr>
          <w:iCs/>
        </w:rPr>
        <w:t>.S.,</w:t>
      </w:r>
    </w:p>
    <w:p w:rsidR="003D050D" w:rsidRPr="003D050D" w:rsidRDefault="003D050D" w:rsidP="003D050D">
      <w:pPr>
        <w:rPr>
          <w:iCs/>
        </w:rPr>
      </w:pPr>
    </w:p>
    <w:p w:rsidR="003D050D" w:rsidRPr="003D050D" w:rsidRDefault="003D050D" w:rsidP="003D050D">
      <w:pPr>
        <w:rPr>
          <w:iCs/>
        </w:rPr>
      </w:pPr>
      <w:r w:rsidRPr="003D050D">
        <w:rPr>
          <w:iCs/>
        </w:rPr>
        <w:t xml:space="preserve">Hartelijk dank voor de door u gegeven terugkoppeling </w:t>
      </w:r>
      <w:r w:rsidR="00882613">
        <w:rPr>
          <w:iCs/>
        </w:rPr>
        <w:t>in de marktconsultatie</w:t>
      </w:r>
      <w:r w:rsidRPr="003D050D">
        <w:rPr>
          <w:iCs/>
        </w:rPr>
        <w:t>.</w:t>
      </w:r>
    </w:p>
    <w:p w:rsidR="003D050D" w:rsidRPr="003D050D" w:rsidRDefault="003D050D" w:rsidP="003D050D">
      <w:pPr>
        <w:rPr>
          <w:iCs/>
        </w:rPr>
      </w:pPr>
    </w:p>
    <w:p w:rsidR="003D050D" w:rsidRPr="003D050D" w:rsidRDefault="003D050D" w:rsidP="003D050D">
      <w:pPr>
        <w:rPr>
          <w:iCs/>
        </w:rPr>
      </w:pPr>
      <w:r w:rsidRPr="003D050D">
        <w:rPr>
          <w:iCs/>
        </w:rPr>
        <w:t>De Categorie heeft verder gewerkt aan het opstellen van de aanbestedingsdocumenten en heeft uw terugkoppeling, waar relevant, verwerkt.</w:t>
      </w:r>
      <w:r w:rsidR="00882613">
        <w:rPr>
          <w:iCs/>
        </w:rPr>
        <w:t xml:space="preserve"> </w:t>
      </w:r>
      <w:r w:rsidRPr="003D050D">
        <w:rPr>
          <w:iCs/>
        </w:rPr>
        <w:t xml:space="preserve">In </w:t>
      </w:r>
      <w:r w:rsidR="00882613">
        <w:rPr>
          <w:iCs/>
        </w:rPr>
        <w:t>de</w:t>
      </w:r>
      <w:r w:rsidRPr="003D050D">
        <w:rPr>
          <w:iCs/>
        </w:rPr>
        <w:t xml:space="preserve"> bijgevoegde </w:t>
      </w:r>
      <w:r w:rsidR="00882613">
        <w:rPr>
          <w:iCs/>
        </w:rPr>
        <w:t>bijlagen</w:t>
      </w:r>
      <w:r w:rsidRPr="003D050D">
        <w:rPr>
          <w:iCs/>
        </w:rPr>
        <w:t xml:space="preserve"> zijn alle wijzigingen verwerkt, de grootste veranderingen</w:t>
      </w:r>
      <w:r w:rsidR="00882613">
        <w:rPr>
          <w:iCs/>
        </w:rPr>
        <w:t xml:space="preserve"> zijn</w:t>
      </w:r>
      <w:r w:rsidRPr="003D050D">
        <w:rPr>
          <w:iCs/>
        </w:rPr>
        <w:t>:</w:t>
      </w:r>
    </w:p>
    <w:p w:rsidR="00882613" w:rsidRDefault="00882613" w:rsidP="00882613">
      <w:pPr>
        <w:ind w:left="227" w:hanging="227"/>
        <w:rPr>
          <w:iCs/>
        </w:rPr>
      </w:pPr>
    </w:p>
    <w:p w:rsidR="00284B34" w:rsidRPr="00284B34" w:rsidRDefault="00882613" w:rsidP="00284B34">
      <w:pPr>
        <w:ind w:left="227" w:hanging="227"/>
        <w:rPr>
          <w:b/>
          <w:iCs/>
        </w:rPr>
      </w:pPr>
      <w:r>
        <w:rPr>
          <w:b/>
          <w:iCs/>
        </w:rPr>
        <w:t>Bijlage 2 Specificatie van de Prestatie</w:t>
      </w:r>
    </w:p>
    <w:p w:rsidR="003D050D" w:rsidRDefault="00882613" w:rsidP="00882613">
      <w:pPr>
        <w:pStyle w:val="Lijstalinea"/>
        <w:numPr>
          <w:ilvl w:val="0"/>
          <w:numId w:val="35"/>
        </w:numPr>
        <w:rPr>
          <w:iCs/>
        </w:rPr>
      </w:pPr>
      <w:r>
        <w:rPr>
          <w:iCs/>
        </w:rPr>
        <w:t>Hoofdstuk 7 ‘Mobiele Dataverbindingen’ is toegevoegd;</w:t>
      </w:r>
    </w:p>
    <w:p w:rsidR="00882613" w:rsidRDefault="00882613" w:rsidP="00882613">
      <w:pPr>
        <w:pStyle w:val="Lijstalinea"/>
        <w:numPr>
          <w:ilvl w:val="0"/>
          <w:numId w:val="35"/>
        </w:numPr>
        <w:rPr>
          <w:iCs/>
        </w:rPr>
      </w:pPr>
      <w:r>
        <w:rPr>
          <w:iCs/>
        </w:rPr>
        <w:t>Hoofdstuk 8 ‘</w:t>
      </w:r>
      <w:r w:rsidR="007F7E4D">
        <w:rPr>
          <w:iCs/>
        </w:rPr>
        <w:t>Overige a</w:t>
      </w:r>
      <w:r>
        <w:rPr>
          <w:iCs/>
        </w:rPr>
        <w:t>dditionele diensten’ is toegevoegd;</w:t>
      </w:r>
    </w:p>
    <w:p w:rsidR="007F7E4D" w:rsidRPr="00882613" w:rsidRDefault="007F7E4D" w:rsidP="00882613">
      <w:pPr>
        <w:pStyle w:val="Lijstalinea"/>
        <w:numPr>
          <w:ilvl w:val="0"/>
          <w:numId w:val="35"/>
        </w:numPr>
        <w:rPr>
          <w:iCs/>
        </w:rPr>
      </w:pPr>
      <w:r>
        <w:rPr>
          <w:iCs/>
        </w:rPr>
        <w:t>Paragraaf inzake uitfasering koperdienstverlening en paragraaf inzake PSTN-analoge verbindingen zijn toegevoegd aan hoofdstuk 8;</w:t>
      </w:r>
    </w:p>
    <w:p w:rsidR="003D050D" w:rsidRDefault="00882613" w:rsidP="003D050D">
      <w:pPr>
        <w:pStyle w:val="Lijstalinea"/>
        <w:numPr>
          <w:ilvl w:val="0"/>
          <w:numId w:val="35"/>
        </w:numPr>
        <w:rPr>
          <w:iCs/>
        </w:rPr>
      </w:pPr>
      <w:r>
        <w:rPr>
          <w:iCs/>
        </w:rPr>
        <w:t>Hoofdstuk 9 ‘Operationeel Beheer’ beheerprofielen Laag en Mobiel zijn toegevoegd</w:t>
      </w:r>
      <w:r w:rsidR="00284B34">
        <w:rPr>
          <w:iCs/>
        </w:rPr>
        <w:t>;</w:t>
      </w:r>
    </w:p>
    <w:p w:rsidR="00284B34" w:rsidRDefault="00284B34" w:rsidP="00284B34">
      <w:pPr>
        <w:pStyle w:val="Lijstalinea"/>
        <w:numPr>
          <w:ilvl w:val="0"/>
          <w:numId w:val="35"/>
        </w:numPr>
        <w:rPr>
          <w:iCs/>
        </w:rPr>
      </w:pPr>
      <w:r>
        <w:rPr>
          <w:iCs/>
        </w:rPr>
        <w:t>Paragraaf 9.2 ‘</w:t>
      </w:r>
      <w:r w:rsidRPr="00284B34">
        <w:rPr>
          <w:iCs/>
        </w:rPr>
        <w:t>Bestellen, Leveren, Accepteren en Factureren</w:t>
      </w:r>
      <w:r>
        <w:rPr>
          <w:iCs/>
        </w:rPr>
        <w:t>’ is toegevoegd.</w:t>
      </w:r>
    </w:p>
    <w:p w:rsidR="00882613" w:rsidRDefault="00882613" w:rsidP="00882613">
      <w:pPr>
        <w:rPr>
          <w:iCs/>
        </w:rPr>
      </w:pPr>
    </w:p>
    <w:p w:rsidR="00882613" w:rsidRPr="00882613" w:rsidRDefault="00882613" w:rsidP="00882613">
      <w:pPr>
        <w:rPr>
          <w:iCs/>
        </w:rPr>
      </w:pPr>
      <w:r>
        <w:rPr>
          <w:b/>
          <w:iCs/>
        </w:rPr>
        <w:t>Overige bijlagen</w:t>
      </w:r>
    </w:p>
    <w:p w:rsidR="003D050D" w:rsidRDefault="00282DF2" w:rsidP="00282DF2">
      <w:pPr>
        <w:pStyle w:val="Lijstalinea"/>
        <w:numPr>
          <w:ilvl w:val="0"/>
          <w:numId w:val="40"/>
        </w:numPr>
      </w:pPr>
      <w:r>
        <w:t>Bijlage 11 OSM-portal is geïntegreerd in bijlage 2 paragraaf 9.6;</w:t>
      </w:r>
    </w:p>
    <w:p w:rsidR="00282DF2" w:rsidRDefault="00282DF2" w:rsidP="00282DF2">
      <w:pPr>
        <w:pStyle w:val="Lijstalinea"/>
        <w:numPr>
          <w:ilvl w:val="0"/>
          <w:numId w:val="40"/>
        </w:numPr>
      </w:pPr>
      <w:r>
        <w:t>Bijlage 9 Standaardrapportages zijn aangepast en in lijn gebracht met bijlage 2;</w:t>
      </w:r>
    </w:p>
    <w:p w:rsidR="00282DF2" w:rsidRDefault="00282DF2" w:rsidP="00282DF2">
      <w:pPr>
        <w:pStyle w:val="Lijstalinea"/>
        <w:numPr>
          <w:ilvl w:val="0"/>
          <w:numId w:val="40"/>
        </w:numPr>
      </w:pPr>
      <w:r>
        <w:t xml:space="preserve">Bijlage 10 </w:t>
      </w:r>
      <w:r w:rsidR="00284B34">
        <w:t>KPI-kwaliteitsmanagement</w:t>
      </w:r>
      <w:r>
        <w:t xml:space="preserve"> toegevoegd.</w:t>
      </w:r>
    </w:p>
    <w:p w:rsidR="00C209FA" w:rsidRDefault="00C209FA" w:rsidP="003D050D"/>
    <w:p w:rsidR="00C209FA" w:rsidRDefault="003D050D" w:rsidP="003D050D">
      <w:pPr>
        <w:rPr>
          <w:iCs/>
        </w:rPr>
      </w:pPr>
      <w:r w:rsidRPr="003D050D">
        <w:rPr>
          <w:iCs/>
        </w:rPr>
        <w:t xml:space="preserve">U kunt wederom deelnemen aan de marktconsultatie, hiertoe ontvangt u voor de </w:t>
      </w:r>
      <w:r w:rsidR="00C209FA">
        <w:rPr>
          <w:iCs/>
        </w:rPr>
        <w:t>derde</w:t>
      </w:r>
      <w:r w:rsidRPr="003D050D">
        <w:rPr>
          <w:iCs/>
        </w:rPr>
        <w:t xml:space="preserve"> consultatieronde de nieuwe conceptversie</w:t>
      </w:r>
      <w:r w:rsidR="00C209FA">
        <w:rPr>
          <w:iCs/>
        </w:rPr>
        <w:t xml:space="preserve"> (0.9)</w:t>
      </w:r>
      <w:r w:rsidRPr="003D050D">
        <w:rPr>
          <w:iCs/>
        </w:rPr>
        <w:t xml:space="preserve"> van</w:t>
      </w:r>
      <w:r w:rsidR="00C209FA">
        <w:rPr>
          <w:iCs/>
        </w:rPr>
        <w:t>:</w:t>
      </w:r>
    </w:p>
    <w:p w:rsidR="00EA5A9C" w:rsidRDefault="00EA5A9C" w:rsidP="00C209FA">
      <w:pPr>
        <w:pStyle w:val="Lijstalinea"/>
        <w:numPr>
          <w:ilvl w:val="0"/>
          <w:numId w:val="41"/>
        </w:numPr>
        <w:rPr>
          <w:iCs/>
        </w:rPr>
      </w:pPr>
      <w:r>
        <w:rPr>
          <w:iCs/>
        </w:rPr>
        <w:t>Beschrijvend Document</w:t>
      </w:r>
      <w:r w:rsidR="00924A08">
        <w:rPr>
          <w:iCs/>
        </w:rPr>
        <w:t>;</w:t>
      </w:r>
      <w:r>
        <w:rPr>
          <w:iCs/>
        </w:rPr>
        <w:t xml:space="preserve"> </w:t>
      </w:r>
    </w:p>
    <w:p w:rsidR="00924A08" w:rsidRDefault="00924A08" w:rsidP="00C209FA">
      <w:pPr>
        <w:pStyle w:val="Lijstalinea"/>
        <w:numPr>
          <w:ilvl w:val="0"/>
          <w:numId w:val="41"/>
        </w:numPr>
        <w:rPr>
          <w:iCs/>
        </w:rPr>
      </w:pPr>
      <w:r>
        <w:rPr>
          <w:iCs/>
        </w:rPr>
        <w:t>Bijlage 1 | Begrippenlijst;</w:t>
      </w:r>
    </w:p>
    <w:p w:rsidR="003D050D" w:rsidRDefault="00C209FA" w:rsidP="00C209FA">
      <w:pPr>
        <w:pStyle w:val="Lijstalinea"/>
        <w:numPr>
          <w:ilvl w:val="0"/>
          <w:numId w:val="41"/>
        </w:numPr>
        <w:rPr>
          <w:iCs/>
        </w:rPr>
      </w:pPr>
      <w:r>
        <w:rPr>
          <w:iCs/>
        </w:rPr>
        <w:t>Bijlage 2 | Specificatie van de Prestatie;</w:t>
      </w:r>
    </w:p>
    <w:p w:rsidR="00C209FA" w:rsidRDefault="00C209FA" w:rsidP="00C209FA">
      <w:pPr>
        <w:pStyle w:val="Lijstalinea"/>
        <w:numPr>
          <w:ilvl w:val="0"/>
          <w:numId w:val="41"/>
        </w:numPr>
        <w:rPr>
          <w:iCs/>
        </w:rPr>
      </w:pPr>
      <w:r>
        <w:rPr>
          <w:iCs/>
        </w:rPr>
        <w:t>Bijlage 3 | Prijzenblad</w:t>
      </w:r>
      <w:r w:rsidR="00EA5A9C">
        <w:rPr>
          <w:iCs/>
        </w:rPr>
        <w:t xml:space="preserve"> (</w:t>
      </w:r>
      <w:r w:rsidR="00EA5A9C" w:rsidRPr="0052575D">
        <w:rPr>
          <w:iCs/>
          <w:u w:val="single"/>
        </w:rPr>
        <w:t>wordt begin week 6 gedeeld</w:t>
      </w:r>
      <w:r w:rsidR="00EA5A9C">
        <w:rPr>
          <w:iCs/>
        </w:rPr>
        <w:t>)</w:t>
      </w:r>
      <w:r w:rsidR="0052575D">
        <w:rPr>
          <w:iCs/>
        </w:rPr>
        <w:t>;</w:t>
      </w:r>
    </w:p>
    <w:p w:rsidR="00C209FA" w:rsidRDefault="00C209FA" w:rsidP="00C209FA">
      <w:pPr>
        <w:pStyle w:val="Lijstalinea"/>
        <w:numPr>
          <w:ilvl w:val="0"/>
          <w:numId w:val="41"/>
        </w:numPr>
        <w:rPr>
          <w:iCs/>
        </w:rPr>
      </w:pPr>
      <w:r>
        <w:rPr>
          <w:iCs/>
        </w:rPr>
        <w:t>Bijlage 9 | Standaardrapportages;</w:t>
      </w:r>
    </w:p>
    <w:p w:rsidR="00C209FA" w:rsidRDefault="00C209FA" w:rsidP="00C209FA">
      <w:pPr>
        <w:pStyle w:val="Lijstalinea"/>
        <w:numPr>
          <w:ilvl w:val="0"/>
          <w:numId w:val="41"/>
        </w:numPr>
        <w:rPr>
          <w:iCs/>
        </w:rPr>
      </w:pPr>
      <w:r>
        <w:rPr>
          <w:iCs/>
        </w:rPr>
        <w:t>Bijlage 10 | SLA-parameters en KPI’s;</w:t>
      </w:r>
    </w:p>
    <w:p w:rsidR="00C209FA" w:rsidRDefault="00C209FA" w:rsidP="00C209FA">
      <w:pPr>
        <w:pStyle w:val="Lijstalinea"/>
        <w:numPr>
          <w:ilvl w:val="0"/>
          <w:numId w:val="41"/>
        </w:numPr>
        <w:rPr>
          <w:iCs/>
        </w:rPr>
      </w:pPr>
      <w:r>
        <w:rPr>
          <w:iCs/>
        </w:rPr>
        <w:t>Bijlage 15 | Gunningsprocedure</w:t>
      </w:r>
      <w:r w:rsidR="0052575D">
        <w:rPr>
          <w:iCs/>
        </w:rPr>
        <w:t xml:space="preserve"> NOK</w:t>
      </w:r>
      <w:r w:rsidR="00EA5A9C">
        <w:rPr>
          <w:iCs/>
        </w:rPr>
        <w:t xml:space="preserve"> (</w:t>
      </w:r>
      <w:r w:rsidR="00EA5A9C" w:rsidRPr="0052575D">
        <w:rPr>
          <w:iCs/>
          <w:u w:val="single"/>
        </w:rPr>
        <w:t>wordt begin week 6 gedeeld</w:t>
      </w:r>
      <w:r w:rsidR="00EA5A9C">
        <w:rPr>
          <w:iCs/>
        </w:rPr>
        <w:t>)</w:t>
      </w:r>
      <w:r>
        <w:rPr>
          <w:iCs/>
        </w:rPr>
        <w:t>.</w:t>
      </w:r>
    </w:p>
    <w:p w:rsidR="00C209FA" w:rsidRPr="00C209FA" w:rsidRDefault="00C209FA" w:rsidP="00C209FA">
      <w:pPr>
        <w:ind w:left="60"/>
        <w:rPr>
          <w:iCs/>
        </w:rPr>
      </w:pPr>
    </w:p>
    <w:p w:rsidR="003D050D" w:rsidRPr="003D050D" w:rsidRDefault="0052575D" w:rsidP="003D050D">
      <w:pPr>
        <w:rPr>
          <w:rStyle w:val="Hyperlink"/>
          <w:iCs/>
          <w:color w:val="auto"/>
          <w:u w:val="none"/>
        </w:rPr>
      </w:pPr>
      <w:r>
        <w:rPr>
          <w:iCs/>
        </w:rPr>
        <w:t xml:space="preserve">Uw </w:t>
      </w:r>
      <w:r w:rsidRPr="003D050D">
        <w:rPr>
          <w:rStyle w:val="Hyperlink"/>
          <w:iCs/>
          <w:color w:val="auto"/>
          <w:u w:val="none"/>
        </w:rPr>
        <w:t xml:space="preserve">gewaardeerde feedback zie ik graag </w:t>
      </w:r>
      <w:r w:rsidRPr="003D050D">
        <w:rPr>
          <w:rStyle w:val="Hyperlink"/>
          <w:b/>
          <w:iCs/>
          <w:color w:val="auto"/>
          <w:u w:val="none"/>
        </w:rPr>
        <w:t xml:space="preserve">uiterlijk </w:t>
      </w:r>
      <w:r>
        <w:rPr>
          <w:rStyle w:val="Hyperlink"/>
          <w:b/>
          <w:iCs/>
          <w:color w:val="auto"/>
          <w:u w:val="none"/>
        </w:rPr>
        <w:t>20 februari, 12:00 uur</w:t>
      </w:r>
      <w:r w:rsidRPr="003D050D">
        <w:rPr>
          <w:rStyle w:val="Hyperlink"/>
          <w:iCs/>
          <w:color w:val="auto"/>
          <w:u w:val="none"/>
        </w:rPr>
        <w:t xml:space="preserve"> tegemoet.</w:t>
      </w:r>
      <w:r>
        <w:rPr>
          <w:rStyle w:val="Hyperlink"/>
          <w:iCs/>
          <w:color w:val="auto"/>
          <w:u w:val="none"/>
        </w:rPr>
        <w:t xml:space="preserve"> De feedback en eventuele extra informatie ontvangen wij graag per e-mai</w:t>
      </w:r>
      <w:r w:rsidR="00C56D92">
        <w:rPr>
          <w:iCs/>
        </w:rPr>
        <w:t>l op:</w:t>
      </w:r>
      <w:r w:rsidR="003D050D" w:rsidRPr="003D050D">
        <w:rPr>
          <w:iCs/>
        </w:rPr>
        <w:t xml:space="preserve"> </w:t>
      </w:r>
      <w:hyperlink r:id="rId9" w:history="1">
        <w:r w:rsidR="003D050D" w:rsidRPr="003D050D">
          <w:rPr>
            <w:rStyle w:val="Hyperlink"/>
            <w:iCs/>
            <w:color w:val="auto"/>
          </w:rPr>
          <w:t>connectiviteitrijk@rws.nl</w:t>
        </w:r>
      </w:hyperlink>
      <w:r w:rsidR="003D050D" w:rsidRPr="003D050D">
        <w:rPr>
          <w:rStyle w:val="Hyperlink"/>
          <w:iCs/>
          <w:color w:val="auto"/>
        </w:rPr>
        <w:t xml:space="preserve">, </w:t>
      </w:r>
    </w:p>
    <w:p w:rsidR="00921D14" w:rsidRDefault="00921D14"/>
    <w:p w:rsidR="002C041F" w:rsidRDefault="002C041F"/>
    <w:p w:rsidR="00921D14" w:rsidRDefault="00921D14">
      <w:r>
        <w:t>Met vriendelijke groet,</w:t>
      </w:r>
    </w:p>
    <w:p w:rsidR="003D050D" w:rsidRPr="003D050D" w:rsidRDefault="00921D14">
      <w:r>
        <w:t>Bianca de Cuba.</w:t>
      </w:r>
      <w:r w:rsidR="003D050D" w:rsidRPr="003D050D">
        <w:br w:type="page"/>
      </w:r>
    </w:p>
    <w:p w:rsidR="00FE39B5" w:rsidRDefault="00FE39B5" w:rsidP="00FE39B5">
      <w:r w:rsidRPr="00FE39B5">
        <w:lastRenderedPageBreak/>
        <w:t>L.S.,</w:t>
      </w:r>
    </w:p>
    <w:p w:rsidR="00FE39B5" w:rsidRDefault="00FE39B5" w:rsidP="00FE39B5"/>
    <w:p w:rsidR="0093664D" w:rsidRDefault="00C34739" w:rsidP="00FE39B5">
      <w:r>
        <w:t xml:space="preserve">Hartelijk dank </w:t>
      </w:r>
      <w:r w:rsidR="0093664D">
        <w:t xml:space="preserve">voor de door u gegeven terugkoppeling </w:t>
      </w:r>
      <w:r w:rsidR="0093664D" w:rsidRPr="005F6976">
        <w:t xml:space="preserve">op </w:t>
      </w:r>
      <w:r w:rsidR="0093664D">
        <w:t>de</w:t>
      </w:r>
      <w:r w:rsidR="0093664D" w:rsidRPr="005F6976">
        <w:t xml:space="preserve"> conceptversie van de </w:t>
      </w:r>
      <w:r w:rsidR="0093664D" w:rsidRPr="00796A8E">
        <w:t>“Specificatie</w:t>
      </w:r>
      <w:r w:rsidR="0093664D" w:rsidRPr="005F6976">
        <w:t xml:space="preserve"> van de </w:t>
      </w:r>
      <w:r w:rsidR="0093664D" w:rsidRPr="00796A8E">
        <w:t>Prestatie”</w:t>
      </w:r>
      <w:r w:rsidR="0093664D">
        <w:t>.</w:t>
      </w:r>
    </w:p>
    <w:p w:rsidR="0093664D" w:rsidRDefault="0093664D" w:rsidP="00FE39B5"/>
    <w:p w:rsidR="00043BBD" w:rsidRDefault="0093664D" w:rsidP="00FE39B5">
      <w:r>
        <w:t>De Categorie heeft verder gewerkt aan het opstellen van de aanbestedingsdocumenten en heeft uw terugkoppeling, waar relevant, verwe</w:t>
      </w:r>
      <w:r w:rsidR="00043BBD">
        <w:t>rkt.</w:t>
      </w:r>
    </w:p>
    <w:p w:rsidR="00496782" w:rsidRDefault="00496782" w:rsidP="00FE39B5">
      <w:pPr>
        <w:rPr>
          <w:color w:val="FF0000"/>
        </w:rPr>
      </w:pPr>
      <w:r>
        <w:rPr>
          <w:color w:val="FF0000"/>
        </w:rPr>
        <w:t>In het bijgevoegde bestand zijn alle wijzigingen verwerkt, de grootste veranderingen zijn:</w:t>
      </w:r>
    </w:p>
    <w:p w:rsidR="00496782" w:rsidRPr="00496782" w:rsidRDefault="00496782" w:rsidP="00496782">
      <w:pPr>
        <w:rPr>
          <w:color w:val="FF0000"/>
        </w:rPr>
      </w:pPr>
      <w:r w:rsidRPr="00496782">
        <w:rPr>
          <w:color w:val="FF0000"/>
        </w:rPr>
        <w:t>-</w:t>
      </w:r>
      <w:r w:rsidRPr="00496782">
        <w:rPr>
          <w:color w:val="FF0000"/>
        </w:rPr>
        <w:tab/>
        <w:t>H4, H5 toegevoegd</w:t>
      </w:r>
    </w:p>
    <w:p w:rsidR="00496782" w:rsidRPr="00496782" w:rsidRDefault="00496782" w:rsidP="00496782">
      <w:pPr>
        <w:rPr>
          <w:color w:val="FF0000"/>
        </w:rPr>
      </w:pPr>
      <w:r w:rsidRPr="00496782">
        <w:rPr>
          <w:color w:val="FF0000"/>
        </w:rPr>
        <w:t>-</w:t>
      </w:r>
      <w:r w:rsidRPr="00496782">
        <w:rPr>
          <w:color w:val="FF0000"/>
        </w:rPr>
        <w:tab/>
        <w:t>Scope aangepast. Mobiele Dataverbindingen ipv. IoT, verglazing</w:t>
      </w:r>
    </w:p>
    <w:p w:rsidR="00496782" w:rsidRDefault="00496782" w:rsidP="00496782">
      <w:pPr>
        <w:rPr>
          <w:color w:val="FF0000"/>
        </w:rPr>
      </w:pPr>
      <w:r w:rsidRPr="00496782">
        <w:rPr>
          <w:color w:val="FF0000"/>
        </w:rPr>
        <w:t>-</w:t>
      </w:r>
      <w:r w:rsidRPr="00496782">
        <w:rPr>
          <w:color w:val="FF0000"/>
        </w:rPr>
        <w:tab/>
        <w:t>etc.</w:t>
      </w:r>
    </w:p>
    <w:p w:rsidR="0093664D" w:rsidRDefault="0093664D" w:rsidP="00FE39B5">
      <w:r>
        <w:t xml:space="preserve"> </w:t>
      </w:r>
    </w:p>
    <w:p w:rsidR="00FE39B5" w:rsidRDefault="00043BBD" w:rsidP="00FE39B5">
      <w:r>
        <w:t xml:space="preserve">U kunt wederom deelnemen aan de marktconsultatie, hiertoe </w:t>
      </w:r>
      <w:r w:rsidR="00FE39B5">
        <w:t xml:space="preserve">ontvangt u </w:t>
      </w:r>
      <w:r w:rsidR="0093664D">
        <w:t>voor de</w:t>
      </w:r>
      <w:r w:rsidR="00FE39B5">
        <w:t xml:space="preserve"> tweede consultatieronde de nieuwe conceptversie van de “Specificatie van de Prestatie”</w:t>
      </w:r>
      <w:r w:rsidR="0093664D">
        <w:t xml:space="preserve"> en bijbehorende bijlagen</w:t>
      </w:r>
      <w:r w:rsidR="00FE39B5">
        <w:t>.</w:t>
      </w:r>
    </w:p>
    <w:p w:rsidR="00C34739" w:rsidRDefault="00C34739" w:rsidP="00FE39B5"/>
    <w:p w:rsidR="00043BBD" w:rsidRDefault="00043BBD" w:rsidP="00FE39B5">
      <w:pPr>
        <w:rPr>
          <w:rStyle w:val="Hyperlink"/>
          <w:color w:val="auto"/>
          <w:u w:val="none"/>
        </w:rPr>
      </w:pPr>
      <w:r>
        <w:t>U heeft 10 werkdagen de tijd om deel te nemen a</w:t>
      </w:r>
      <w:r w:rsidR="00C34739">
        <w:t xml:space="preserve">an deze tweede consultatieronde en de </w:t>
      </w:r>
      <w:r w:rsidR="00C34739" w:rsidRPr="00FD6CE7">
        <w:t xml:space="preserve">geannoteerde documenten en eventuele extra informatie in per e-mail: </w:t>
      </w:r>
      <w:hyperlink r:id="rId10" w:history="1">
        <w:r w:rsidR="00C34739" w:rsidRPr="00FD6CE7">
          <w:rPr>
            <w:rStyle w:val="Hyperlink"/>
          </w:rPr>
          <w:t>connectiviteitrijk@rws.nl</w:t>
        </w:r>
      </w:hyperlink>
      <w:r w:rsidR="00C34739">
        <w:rPr>
          <w:rStyle w:val="Hyperlink"/>
          <w:color w:val="auto"/>
          <w:u w:val="none"/>
        </w:rPr>
        <w:t>, in te dienen.</w:t>
      </w:r>
    </w:p>
    <w:p w:rsidR="00C34739" w:rsidRDefault="00C34739" w:rsidP="00FE39B5">
      <w:pPr>
        <w:rPr>
          <w:rStyle w:val="Hyperlink"/>
          <w:color w:val="auto"/>
          <w:u w:val="none"/>
        </w:rPr>
      </w:pPr>
    </w:p>
    <w:p w:rsidR="00C34739" w:rsidRDefault="00C34739" w:rsidP="00FE39B5">
      <w:p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Uw gewaardeerde feedback zie ik graag uiterlijk 1</w:t>
      </w:r>
      <w:r w:rsidR="005C621B">
        <w:rPr>
          <w:rStyle w:val="Hyperlink"/>
          <w:color w:val="auto"/>
          <w:u w:val="none"/>
        </w:rPr>
        <w:t>2</w:t>
      </w:r>
      <w:r>
        <w:rPr>
          <w:rStyle w:val="Hyperlink"/>
          <w:color w:val="auto"/>
          <w:u w:val="none"/>
        </w:rPr>
        <w:t xml:space="preserve"> december tegemoet.</w:t>
      </w:r>
    </w:p>
    <w:p w:rsidR="001B6E81" w:rsidRDefault="001B6E81" w:rsidP="00FE39B5">
      <w:pPr>
        <w:rPr>
          <w:rStyle w:val="Hyperlink"/>
          <w:color w:val="auto"/>
          <w:u w:val="none"/>
        </w:rPr>
      </w:pPr>
    </w:p>
    <w:p w:rsidR="001B6E81" w:rsidRDefault="001B6E81" w:rsidP="00FE39B5">
      <w:p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Met vriendelijke groet,</w:t>
      </w:r>
    </w:p>
    <w:sectPr w:rsidR="001B6E81" w:rsidSect="002C041F">
      <w:pgSz w:w="11906" w:h="16838"/>
      <w:pgMar w:top="2835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E47" w:rsidRDefault="006E0E47" w:rsidP="0088501B">
      <w:r>
        <w:separator/>
      </w:r>
    </w:p>
  </w:endnote>
  <w:endnote w:type="continuationSeparator" w:id="0">
    <w:p w:rsidR="006E0E47" w:rsidRDefault="006E0E4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E47" w:rsidRDefault="006E0E47" w:rsidP="0088501B">
      <w:r>
        <w:separator/>
      </w:r>
    </w:p>
  </w:footnote>
  <w:footnote w:type="continuationSeparator" w:id="0">
    <w:p w:rsidR="006E0E47" w:rsidRDefault="006E0E47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0B2E0E84"/>
    <w:multiLevelType w:val="hybridMultilevel"/>
    <w:tmpl w:val="06F89DB4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14242"/>
    <w:multiLevelType w:val="hybridMultilevel"/>
    <w:tmpl w:val="C5F6F5C4"/>
    <w:lvl w:ilvl="0" w:tplc="6868D360">
      <w:numFmt w:val="bullet"/>
      <w:lvlText w:val="-"/>
      <w:lvlJc w:val="left"/>
      <w:pPr>
        <w:ind w:left="1140" w:hanging="78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98421E"/>
    <w:multiLevelType w:val="hybridMultilevel"/>
    <w:tmpl w:val="72EE7C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0" w15:restartNumberingAfterBreak="0">
    <w:nsid w:val="56AF3EFE"/>
    <w:multiLevelType w:val="hybridMultilevel"/>
    <w:tmpl w:val="87CC1AA2"/>
    <w:lvl w:ilvl="0" w:tplc="12C0C006">
      <w:start w:val="1"/>
      <w:numFmt w:val="decimal"/>
      <w:lvlText w:val="%1."/>
      <w:lvlJc w:val="left"/>
      <w:pPr>
        <w:ind w:left="502" w:hanging="360"/>
      </w:pPr>
      <w:rPr>
        <w:rFonts w:ascii="Verdana" w:eastAsia="DejaVu Sans" w:hAnsi="Verdana" w:cs="Times New Roman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AF5D0D"/>
    <w:multiLevelType w:val="multilevel"/>
    <w:tmpl w:val="06962652"/>
    <w:numStyleLink w:val="Lijststijl"/>
  </w:abstractNum>
  <w:abstractNum w:abstractNumId="32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C41AB4"/>
    <w:multiLevelType w:val="hybridMultilevel"/>
    <w:tmpl w:val="32E0015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ED47D70"/>
    <w:multiLevelType w:val="hybridMultilevel"/>
    <w:tmpl w:val="48FC7DFA"/>
    <w:lvl w:ilvl="0" w:tplc="B08ED5A8">
      <w:start w:val="12"/>
      <w:numFmt w:val="bullet"/>
      <w:lvlText w:val="-"/>
      <w:lvlJc w:val="left"/>
      <w:pPr>
        <w:ind w:left="4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5" w15:restartNumberingAfterBreak="0">
    <w:nsid w:val="79050C84"/>
    <w:multiLevelType w:val="multilevel"/>
    <w:tmpl w:val="06962652"/>
    <w:numStyleLink w:val="Lijststijl"/>
  </w:abstractNum>
  <w:num w:numId="1">
    <w:abstractNumId w:val="10"/>
  </w:num>
  <w:num w:numId="2">
    <w:abstractNumId w:val="12"/>
  </w:num>
  <w:num w:numId="3">
    <w:abstractNumId w:val="31"/>
  </w:num>
  <w:num w:numId="4">
    <w:abstractNumId w:val="11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2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5"/>
  </w:num>
  <w:num w:numId="20">
    <w:abstractNumId w:val="13"/>
  </w:num>
  <w:num w:numId="21">
    <w:abstractNumId w:val="22"/>
  </w:num>
  <w:num w:numId="22">
    <w:abstractNumId w:val="26"/>
  </w:num>
  <w:num w:numId="23">
    <w:abstractNumId w:val="18"/>
  </w:num>
  <w:num w:numId="24">
    <w:abstractNumId w:val="29"/>
  </w:num>
  <w:num w:numId="25">
    <w:abstractNumId w:val="28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4"/>
  </w:num>
  <w:num w:numId="31">
    <w:abstractNumId w:val="24"/>
  </w:num>
  <w:num w:numId="32">
    <w:abstractNumId w:val="30"/>
  </w:num>
  <w:num w:numId="33">
    <w:abstractNumId w:val="27"/>
  </w:num>
  <w:num w:numId="34">
    <w:abstractNumId w:val="25"/>
  </w:num>
  <w:num w:numId="35">
    <w:abstractNumId w:val="33"/>
  </w:num>
  <w:num w:numId="36">
    <w:abstractNumId w:val="18"/>
  </w:num>
  <w:num w:numId="37">
    <w:abstractNumId w:val="18"/>
  </w:num>
  <w:num w:numId="38">
    <w:abstractNumId w:val="18"/>
  </w:num>
  <w:num w:numId="39">
    <w:abstractNumId w:val="18"/>
  </w:num>
  <w:num w:numId="40">
    <w:abstractNumId w:val="9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78D"/>
    <w:rsid w:val="00043163"/>
    <w:rsid w:val="00043BBD"/>
    <w:rsid w:val="00056D70"/>
    <w:rsid w:val="000B3F94"/>
    <w:rsid w:val="000E1F3B"/>
    <w:rsid w:val="00173156"/>
    <w:rsid w:val="001B6E81"/>
    <w:rsid w:val="001D6F03"/>
    <w:rsid w:val="00277D26"/>
    <w:rsid w:val="00282DF2"/>
    <w:rsid w:val="00284B34"/>
    <w:rsid w:val="002A6578"/>
    <w:rsid w:val="002B1092"/>
    <w:rsid w:val="002C041F"/>
    <w:rsid w:val="002E0FD2"/>
    <w:rsid w:val="00365A2A"/>
    <w:rsid w:val="0038549E"/>
    <w:rsid w:val="003C4BF2"/>
    <w:rsid w:val="003D050D"/>
    <w:rsid w:val="003D51FB"/>
    <w:rsid w:val="003F5EB0"/>
    <w:rsid w:val="003F6EDB"/>
    <w:rsid w:val="0040142D"/>
    <w:rsid w:val="0040571B"/>
    <w:rsid w:val="00450447"/>
    <w:rsid w:val="00496782"/>
    <w:rsid w:val="004B0EA1"/>
    <w:rsid w:val="004D766D"/>
    <w:rsid w:val="0052575D"/>
    <w:rsid w:val="005A4FBE"/>
    <w:rsid w:val="005C621B"/>
    <w:rsid w:val="005D2CF1"/>
    <w:rsid w:val="005E046F"/>
    <w:rsid w:val="006006F5"/>
    <w:rsid w:val="00650A9B"/>
    <w:rsid w:val="006D2E66"/>
    <w:rsid w:val="006E0E47"/>
    <w:rsid w:val="006F42D7"/>
    <w:rsid w:val="007435A7"/>
    <w:rsid w:val="007F4AEA"/>
    <w:rsid w:val="007F7E4D"/>
    <w:rsid w:val="00882613"/>
    <w:rsid w:val="0088386A"/>
    <w:rsid w:val="0088501B"/>
    <w:rsid w:val="008D2753"/>
    <w:rsid w:val="008E3581"/>
    <w:rsid w:val="00905289"/>
    <w:rsid w:val="00921D14"/>
    <w:rsid w:val="00924A08"/>
    <w:rsid w:val="0093664D"/>
    <w:rsid w:val="009C5CF5"/>
    <w:rsid w:val="00A32591"/>
    <w:rsid w:val="00A77ABF"/>
    <w:rsid w:val="00A863E9"/>
    <w:rsid w:val="00B022C4"/>
    <w:rsid w:val="00B559E9"/>
    <w:rsid w:val="00B72222"/>
    <w:rsid w:val="00B80650"/>
    <w:rsid w:val="00C1178D"/>
    <w:rsid w:val="00C209FA"/>
    <w:rsid w:val="00C34739"/>
    <w:rsid w:val="00C36FAA"/>
    <w:rsid w:val="00C56D92"/>
    <w:rsid w:val="00C71133"/>
    <w:rsid w:val="00CA55CC"/>
    <w:rsid w:val="00CB3317"/>
    <w:rsid w:val="00DA3555"/>
    <w:rsid w:val="00E43D89"/>
    <w:rsid w:val="00E456EE"/>
    <w:rsid w:val="00EA5A9C"/>
    <w:rsid w:val="00ED7AB9"/>
    <w:rsid w:val="00EE5BBE"/>
    <w:rsid w:val="00F65492"/>
    <w:rsid w:val="00FB0705"/>
    <w:rsid w:val="00FE39B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F8A589"/>
  <w15:chartTrackingRefBased/>
  <w15:docId w15:val="{7267F359-49BC-4E59-9522-8BC868B0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Configuration Code,List Paragraph1,Paragraaf zonder nummering,Kop 1.1,Bulletlijst NS,Bullet Number,lp1,lp11,List Paragraph11,Bullet 1,Use Case List Paragraph,Num Bullet 1,Bullet List,FooterText,Num List Paragraph,Heading2,b1,List - Number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Configuration Code Char,List Paragraph1 Char,Paragraaf zonder nummering Char,Kop 1.1 Char,Bulletlijst NS Char,Bullet Number Char,lp1 Char,lp11 Char,List Paragraph11 Char,Bullet 1 Char,Use Case List Paragraph Char,Num Bullet 1 Char"/>
    <w:basedOn w:val="Standaardalinea-lettertype"/>
    <w:link w:val="Lijstalinea"/>
    <w:uiPriority w:val="34"/>
    <w:qFormat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styleId="Normaalweb">
    <w:name w:val="Normal (Web)"/>
    <w:basedOn w:val="Standaard"/>
    <w:uiPriority w:val="99"/>
    <w:semiHidden/>
    <w:unhideWhenUsed/>
    <w:rsid w:val="00C1178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rsid w:val="00C3473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onnectiviteitrijk@rws.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nnectiviteitrijk@rws.nl" TargetMode="Externa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406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Cuba, Bianca de (CIV)</dc:creator>
  <cp:keywords/>
  <dc:description/>
  <cp:lastModifiedBy>Cuba, Bianca de (CIV)</cp:lastModifiedBy>
  <cp:revision>11</cp:revision>
  <dcterms:created xsi:type="dcterms:W3CDTF">2023-01-31T16:19:00Z</dcterms:created>
  <dcterms:modified xsi:type="dcterms:W3CDTF">2023-01-31T17:59:00Z</dcterms:modified>
</cp:coreProperties>
</file>