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Ind w:w="-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72"/>
      </w:tblGrid>
      <w:tr w:rsidR="002905E6" w:rsidRPr="002905E6" w14:paraId="59C61678" w14:textId="77777777" w:rsidTr="002905E6">
        <w:tc>
          <w:tcPr>
            <w:tcW w:w="9072" w:type="dxa"/>
            <w:shd w:val="clear" w:color="auto" w:fill="auto"/>
          </w:tcPr>
          <w:p w14:paraId="67B67873" w14:textId="7C3A2514" w:rsidR="002905E6" w:rsidRPr="002905E6" w:rsidRDefault="002905E6" w:rsidP="002905E6">
            <w:pPr>
              <w:spacing w:line="240" w:lineRule="auto"/>
              <w:jc w:val="both"/>
              <w:rPr>
                <w:rFonts w:ascii="Calibri" w:eastAsia="Times New Roman" w:hAnsi="Calibri" w:cs="Arial"/>
                <w:b/>
                <w:sz w:val="22"/>
                <w:lang w:eastAsia="nl-NL"/>
              </w:rPr>
            </w:pPr>
            <w:bookmarkStart w:id="0" w:name="_Hlk115185175"/>
            <w:r w:rsidRPr="002905E6">
              <w:rPr>
                <w:rFonts w:ascii="Calibri" w:eastAsia="Times New Roman" w:hAnsi="Calibri" w:cs="Arial"/>
                <w:b/>
                <w:sz w:val="22"/>
                <w:u w:val="single"/>
                <w:lang w:eastAsia="nl-NL"/>
              </w:rPr>
              <w:t xml:space="preserve">Bijlage </w:t>
            </w:r>
            <w:r>
              <w:rPr>
                <w:rFonts w:ascii="Calibri" w:eastAsia="Times New Roman" w:hAnsi="Calibri" w:cs="Arial"/>
                <w:b/>
                <w:sz w:val="22"/>
                <w:u w:val="single"/>
                <w:lang w:eastAsia="nl-NL"/>
              </w:rPr>
              <w:t>9</w:t>
            </w:r>
            <w:r w:rsidRPr="002905E6">
              <w:rPr>
                <w:rFonts w:ascii="Calibri" w:eastAsia="Times New Roman" w:hAnsi="Calibri" w:cs="Arial"/>
                <w:b/>
                <w:sz w:val="22"/>
                <w:lang w:eastAsia="nl-NL"/>
              </w:rPr>
              <w:tab/>
            </w:r>
            <w:r>
              <w:rPr>
                <w:rFonts w:ascii="Calibri" w:eastAsia="Times New Roman" w:hAnsi="Calibri" w:cs="Arial"/>
                <w:b/>
                <w:sz w:val="22"/>
                <w:lang w:eastAsia="nl-NL"/>
              </w:rPr>
              <w:t>Wensenblad</w:t>
            </w:r>
          </w:p>
          <w:p w14:paraId="5E37C48B" w14:textId="23718600" w:rsidR="002905E6" w:rsidRPr="002905E6" w:rsidRDefault="002905E6" w:rsidP="002905E6">
            <w:pPr>
              <w:spacing w:line="240" w:lineRule="auto"/>
              <w:jc w:val="both"/>
              <w:rPr>
                <w:rFonts w:ascii="Calibri" w:eastAsia="Times New Roman" w:hAnsi="Calibri" w:cs="Arial"/>
                <w:b/>
                <w:sz w:val="22"/>
                <w:lang w:eastAsia="nl-NL"/>
              </w:rPr>
            </w:pPr>
            <w:r w:rsidRPr="002905E6">
              <w:rPr>
                <w:rFonts w:ascii="Calibri" w:eastAsia="Times New Roman" w:hAnsi="Calibri" w:cs="Arial"/>
                <w:b/>
                <w:sz w:val="22"/>
                <w:lang w:eastAsia="nl-NL"/>
              </w:rPr>
              <w:tab/>
            </w:r>
            <w:r w:rsidRPr="002905E6">
              <w:rPr>
                <w:rFonts w:ascii="Calibri" w:eastAsia="Times New Roman" w:hAnsi="Calibri" w:cs="Arial"/>
                <w:b/>
                <w:sz w:val="22"/>
                <w:lang w:eastAsia="nl-NL"/>
              </w:rPr>
              <w:tab/>
              <w:t xml:space="preserve">Inhuur objecten </w:t>
            </w:r>
            <w:proofErr w:type="spellStart"/>
            <w:r>
              <w:rPr>
                <w:rFonts w:ascii="Calibri" w:eastAsia="Times New Roman" w:hAnsi="Calibri" w:cs="Arial"/>
                <w:b/>
                <w:sz w:val="22"/>
                <w:lang w:eastAsia="nl-NL"/>
              </w:rPr>
              <w:t>tbv</w:t>
            </w:r>
            <w:proofErr w:type="spellEnd"/>
            <w:r>
              <w:rPr>
                <w:rFonts w:ascii="Calibri" w:eastAsia="Times New Roman" w:hAnsi="Calibri" w:cs="Arial"/>
                <w:b/>
                <w:sz w:val="22"/>
                <w:lang w:eastAsia="nl-NL"/>
              </w:rPr>
              <w:t xml:space="preserve"> realistische brandbestrijdingsoefeningen</w:t>
            </w:r>
          </w:p>
          <w:p w14:paraId="1C7BF080" w14:textId="3D8BE538" w:rsidR="002905E6" w:rsidRPr="002905E6" w:rsidRDefault="002905E6" w:rsidP="002905E6">
            <w:pPr>
              <w:spacing w:line="240" w:lineRule="auto"/>
              <w:jc w:val="both"/>
              <w:rPr>
                <w:rFonts w:ascii="Calibri" w:eastAsia="Times New Roman" w:hAnsi="Calibri" w:cs="Arial"/>
                <w:b/>
                <w:sz w:val="22"/>
                <w:lang w:eastAsia="nl-NL"/>
              </w:rPr>
            </w:pPr>
            <w:r w:rsidRPr="002905E6">
              <w:rPr>
                <w:rFonts w:ascii="Calibri" w:eastAsia="Times New Roman" w:hAnsi="Calibri" w:cs="Arial"/>
                <w:b/>
                <w:sz w:val="22"/>
                <w:lang w:eastAsia="nl-NL"/>
              </w:rPr>
              <w:tab/>
            </w:r>
            <w:r w:rsidRPr="002905E6">
              <w:rPr>
                <w:rFonts w:ascii="Calibri" w:eastAsia="Times New Roman" w:hAnsi="Calibri" w:cs="Arial"/>
                <w:b/>
                <w:sz w:val="22"/>
                <w:lang w:eastAsia="nl-NL"/>
              </w:rPr>
              <w:tab/>
            </w:r>
            <w:bookmarkEnd w:id="0"/>
            <w:r>
              <w:rPr>
                <w:rFonts w:ascii="Calibri" w:eastAsia="Times New Roman" w:hAnsi="Calibri" w:cs="Arial"/>
                <w:b/>
                <w:sz w:val="22"/>
                <w:lang w:eastAsia="nl-NL"/>
              </w:rPr>
              <w:t>VRBZO-SK-2022-00413</w:t>
            </w:r>
          </w:p>
        </w:tc>
      </w:tr>
    </w:tbl>
    <w:p w14:paraId="1F58EDBC" w14:textId="77777777" w:rsidR="002905E6" w:rsidRPr="002905E6" w:rsidRDefault="002905E6" w:rsidP="002905E6">
      <w:pPr>
        <w:tabs>
          <w:tab w:val="num" w:pos="0"/>
          <w:tab w:val="left" w:pos="1314"/>
        </w:tabs>
        <w:spacing w:line="240" w:lineRule="auto"/>
        <w:jc w:val="both"/>
        <w:rPr>
          <w:rFonts w:ascii="Calibri" w:eastAsia="Times New Roman" w:hAnsi="Calibri" w:cs="Arial"/>
          <w:b/>
          <w:sz w:val="22"/>
          <w:lang w:eastAsia="nl-NL"/>
        </w:rPr>
      </w:pPr>
    </w:p>
    <w:tbl>
      <w:tblPr>
        <w:tblW w:w="9062" w:type="dxa"/>
        <w:tblInd w:w="5" w:type="dxa"/>
        <w:tblLayout w:type="fixed"/>
        <w:tblCellMar>
          <w:left w:w="0" w:type="dxa"/>
          <w:right w:w="0" w:type="dxa"/>
        </w:tblCellMar>
        <w:tblLook w:val="0000" w:firstRow="0" w:lastRow="0" w:firstColumn="0" w:lastColumn="0" w:noHBand="0" w:noVBand="0"/>
      </w:tblPr>
      <w:tblGrid>
        <w:gridCol w:w="3119"/>
        <w:gridCol w:w="5943"/>
      </w:tblGrid>
      <w:tr w:rsidR="002905E6" w:rsidRPr="002905E6" w14:paraId="2407B1A7" w14:textId="77777777" w:rsidTr="002905E6">
        <w:trPr>
          <w:trHeight w:val="172"/>
        </w:trPr>
        <w:tc>
          <w:tcPr>
            <w:tcW w:w="9062" w:type="dxa"/>
            <w:gridSpan w:val="2"/>
            <w:tcBorders>
              <w:top w:val="single" w:sz="4" w:space="0" w:color="auto"/>
              <w:left w:val="single" w:sz="4" w:space="0" w:color="auto"/>
              <w:bottom w:val="single" w:sz="4" w:space="0" w:color="auto"/>
              <w:right w:val="single" w:sz="4" w:space="0" w:color="auto"/>
            </w:tcBorders>
            <w:shd w:val="clear" w:color="C0C0C0" w:fill="C0C0C0"/>
            <w:vAlign w:val="center"/>
          </w:tcPr>
          <w:p w14:paraId="31A50D9B" w14:textId="77777777" w:rsidR="002905E6" w:rsidRPr="002905E6" w:rsidRDefault="002905E6" w:rsidP="002905E6">
            <w:pPr>
              <w:spacing w:before="120" w:after="120"/>
              <w:jc w:val="both"/>
              <w:rPr>
                <w:rFonts w:ascii="Calibri" w:hAnsi="Calibri" w:cs="Arial"/>
                <w:b/>
                <w:sz w:val="22"/>
              </w:rPr>
            </w:pPr>
            <w:bookmarkStart w:id="1" w:name="_Hlk115184668"/>
            <w:r w:rsidRPr="002905E6">
              <w:rPr>
                <w:rFonts w:ascii="Calibri" w:hAnsi="Calibri" w:cs="Arial"/>
                <w:sz w:val="22"/>
              </w:rPr>
              <w:br w:type="page"/>
              <w:t xml:space="preserve"> </w:t>
            </w:r>
            <w:r w:rsidRPr="002905E6">
              <w:rPr>
                <w:rFonts w:ascii="Calibri" w:hAnsi="Calibri" w:cs="Arial"/>
                <w:b/>
                <w:sz w:val="22"/>
              </w:rPr>
              <w:t>Gegevens inschrijver</w:t>
            </w:r>
          </w:p>
        </w:tc>
      </w:tr>
      <w:tr w:rsidR="002905E6" w:rsidRPr="002905E6" w14:paraId="4684F2ED" w14:textId="77777777" w:rsidTr="002905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119" w:type="dxa"/>
          </w:tcPr>
          <w:p w14:paraId="56370BF0" w14:textId="77777777" w:rsidR="002905E6" w:rsidRPr="002905E6" w:rsidRDefault="002905E6" w:rsidP="002905E6">
            <w:pPr>
              <w:spacing w:before="120" w:after="120"/>
              <w:jc w:val="both"/>
              <w:rPr>
                <w:rFonts w:ascii="Calibri" w:hAnsi="Calibri" w:cs="Arial"/>
                <w:b/>
                <w:sz w:val="22"/>
              </w:rPr>
            </w:pPr>
            <w:r w:rsidRPr="002905E6">
              <w:rPr>
                <w:rFonts w:ascii="Calibri" w:hAnsi="Calibri" w:cs="Arial"/>
                <w:b/>
                <w:sz w:val="22"/>
              </w:rPr>
              <w:t>Naam onderneming</w:t>
            </w:r>
          </w:p>
        </w:tc>
        <w:tc>
          <w:tcPr>
            <w:tcW w:w="5943" w:type="dxa"/>
          </w:tcPr>
          <w:p w14:paraId="18D1DFD7" w14:textId="77777777" w:rsidR="002905E6" w:rsidRPr="002905E6" w:rsidRDefault="002905E6" w:rsidP="002905E6">
            <w:pPr>
              <w:spacing w:before="120" w:after="120"/>
              <w:jc w:val="both"/>
              <w:rPr>
                <w:rFonts w:ascii="Calibri" w:hAnsi="Calibri" w:cs="Arial"/>
                <w:sz w:val="22"/>
              </w:rPr>
            </w:pPr>
          </w:p>
        </w:tc>
      </w:tr>
      <w:tr w:rsidR="002905E6" w:rsidRPr="002905E6" w14:paraId="71437858" w14:textId="77777777" w:rsidTr="002905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119" w:type="dxa"/>
          </w:tcPr>
          <w:p w14:paraId="7568544C" w14:textId="77777777" w:rsidR="002905E6" w:rsidRPr="002905E6" w:rsidRDefault="002905E6" w:rsidP="002905E6">
            <w:pPr>
              <w:spacing w:before="120" w:after="120"/>
              <w:jc w:val="both"/>
              <w:rPr>
                <w:rFonts w:ascii="Calibri" w:hAnsi="Calibri" w:cs="Arial"/>
                <w:b/>
                <w:sz w:val="22"/>
              </w:rPr>
            </w:pPr>
            <w:r w:rsidRPr="002905E6">
              <w:rPr>
                <w:rFonts w:ascii="Calibri" w:hAnsi="Calibri" w:cs="Arial"/>
                <w:b/>
                <w:sz w:val="22"/>
              </w:rPr>
              <w:t>Adres</w:t>
            </w:r>
          </w:p>
        </w:tc>
        <w:tc>
          <w:tcPr>
            <w:tcW w:w="5943" w:type="dxa"/>
          </w:tcPr>
          <w:p w14:paraId="3E76DE85" w14:textId="77777777" w:rsidR="002905E6" w:rsidRPr="002905E6" w:rsidRDefault="002905E6" w:rsidP="002905E6">
            <w:pPr>
              <w:jc w:val="both"/>
              <w:rPr>
                <w:rFonts w:ascii="Calibri" w:hAnsi="Calibri" w:cs="Arial"/>
                <w:b/>
                <w:sz w:val="22"/>
                <w:u w:val="single"/>
              </w:rPr>
            </w:pPr>
          </w:p>
        </w:tc>
      </w:tr>
      <w:tr w:rsidR="002905E6" w:rsidRPr="002905E6" w14:paraId="2615FDB3" w14:textId="77777777" w:rsidTr="002905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119" w:type="dxa"/>
          </w:tcPr>
          <w:p w14:paraId="446CB49D" w14:textId="77777777" w:rsidR="002905E6" w:rsidRPr="002905E6" w:rsidRDefault="002905E6" w:rsidP="002905E6">
            <w:pPr>
              <w:spacing w:before="120" w:after="120"/>
              <w:jc w:val="both"/>
              <w:rPr>
                <w:rFonts w:ascii="Calibri" w:hAnsi="Calibri" w:cs="Arial"/>
                <w:b/>
                <w:sz w:val="22"/>
              </w:rPr>
            </w:pPr>
            <w:r w:rsidRPr="002905E6">
              <w:rPr>
                <w:rFonts w:ascii="Calibri" w:hAnsi="Calibri" w:cs="Arial"/>
                <w:b/>
                <w:sz w:val="22"/>
              </w:rPr>
              <w:t>Postcode en plaats</w:t>
            </w:r>
          </w:p>
        </w:tc>
        <w:tc>
          <w:tcPr>
            <w:tcW w:w="5943" w:type="dxa"/>
          </w:tcPr>
          <w:p w14:paraId="1959D390" w14:textId="77777777" w:rsidR="002905E6" w:rsidRPr="002905E6" w:rsidRDefault="002905E6" w:rsidP="002905E6">
            <w:pPr>
              <w:jc w:val="both"/>
              <w:rPr>
                <w:rFonts w:ascii="Calibri" w:hAnsi="Calibri" w:cs="Arial"/>
                <w:b/>
                <w:sz w:val="22"/>
                <w:u w:val="single"/>
              </w:rPr>
            </w:pPr>
          </w:p>
        </w:tc>
      </w:tr>
      <w:tr w:rsidR="002905E6" w:rsidRPr="002905E6" w14:paraId="0FF90DE6" w14:textId="77777777" w:rsidTr="002905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119" w:type="dxa"/>
          </w:tcPr>
          <w:p w14:paraId="34B29352" w14:textId="77777777" w:rsidR="002905E6" w:rsidRPr="002905E6" w:rsidRDefault="002905E6" w:rsidP="002905E6">
            <w:pPr>
              <w:spacing w:before="120" w:after="120"/>
              <w:jc w:val="both"/>
              <w:rPr>
                <w:rFonts w:ascii="Calibri" w:hAnsi="Calibri" w:cs="Arial"/>
                <w:b/>
                <w:sz w:val="22"/>
              </w:rPr>
            </w:pPr>
            <w:r w:rsidRPr="002905E6">
              <w:rPr>
                <w:rFonts w:ascii="Calibri" w:hAnsi="Calibri" w:cs="Arial"/>
                <w:b/>
                <w:sz w:val="22"/>
              </w:rPr>
              <w:t>KvK-nummer</w:t>
            </w:r>
          </w:p>
        </w:tc>
        <w:tc>
          <w:tcPr>
            <w:tcW w:w="5943" w:type="dxa"/>
          </w:tcPr>
          <w:p w14:paraId="41CA7BB8" w14:textId="77777777" w:rsidR="002905E6" w:rsidRPr="002905E6" w:rsidRDefault="002905E6" w:rsidP="002905E6">
            <w:pPr>
              <w:jc w:val="both"/>
              <w:rPr>
                <w:rFonts w:ascii="Calibri" w:hAnsi="Calibri" w:cs="Arial"/>
                <w:b/>
                <w:sz w:val="22"/>
                <w:u w:val="single"/>
              </w:rPr>
            </w:pPr>
          </w:p>
        </w:tc>
      </w:tr>
      <w:tr w:rsidR="002905E6" w:rsidRPr="002905E6" w14:paraId="19D06066" w14:textId="77777777" w:rsidTr="002905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9062" w:type="dxa"/>
            <w:gridSpan w:val="2"/>
            <w:shd w:val="clear" w:color="auto" w:fill="BFBFBF"/>
          </w:tcPr>
          <w:p w14:paraId="6096F20A" w14:textId="77777777" w:rsidR="002905E6" w:rsidRPr="002905E6" w:rsidRDefault="002905E6" w:rsidP="002905E6">
            <w:pPr>
              <w:jc w:val="both"/>
              <w:rPr>
                <w:rFonts w:ascii="Calibri" w:hAnsi="Calibri" w:cs="Arial"/>
                <w:b/>
                <w:sz w:val="22"/>
                <w:u w:val="single"/>
              </w:rPr>
            </w:pPr>
            <w:r w:rsidRPr="002905E6">
              <w:rPr>
                <w:rFonts w:ascii="Calibri" w:hAnsi="Calibri" w:cs="Arial"/>
                <w:b/>
                <w:sz w:val="22"/>
              </w:rPr>
              <w:t>Gegevens trainingslocatie</w:t>
            </w:r>
          </w:p>
        </w:tc>
      </w:tr>
      <w:tr w:rsidR="002905E6" w:rsidRPr="002905E6" w14:paraId="742629E8" w14:textId="77777777" w:rsidTr="002905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18"/>
        </w:trPr>
        <w:tc>
          <w:tcPr>
            <w:tcW w:w="3119" w:type="dxa"/>
          </w:tcPr>
          <w:p w14:paraId="6A0ED8B5" w14:textId="77777777" w:rsidR="002905E6" w:rsidRPr="002905E6" w:rsidRDefault="002905E6" w:rsidP="002905E6">
            <w:pPr>
              <w:spacing w:before="120" w:after="120"/>
              <w:jc w:val="both"/>
              <w:rPr>
                <w:rFonts w:ascii="Calibri" w:hAnsi="Calibri" w:cs="Arial"/>
                <w:b/>
                <w:sz w:val="22"/>
              </w:rPr>
            </w:pPr>
            <w:r w:rsidRPr="002905E6">
              <w:rPr>
                <w:rFonts w:ascii="Calibri" w:hAnsi="Calibri" w:cs="Arial"/>
                <w:b/>
                <w:sz w:val="22"/>
              </w:rPr>
              <w:t>Adresgegevens trainingslocatie</w:t>
            </w:r>
          </w:p>
        </w:tc>
        <w:tc>
          <w:tcPr>
            <w:tcW w:w="5943" w:type="dxa"/>
          </w:tcPr>
          <w:p w14:paraId="569C85AC" w14:textId="77777777" w:rsidR="002905E6" w:rsidRPr="002905E6" w:rsidRDefault="002905E6" w:rsidP="002905E6">
            <w:pPr>
              <w:jc w:val="both"/>
              <w:rPr>
                <w:rFonts w:ascii="Calibri" w:hAnsi="Calibri" w:cs="Arial"/>
                <w:b/>
                <w:sz w:val="22"/>
                <w:u w:val="single"/>
              </w:rPr>
            </w:pPr>
          </w:p>
          <w:p w14:paraId="4DC1033B" w14:textId="77777777" w:rsidR="002905E6" w:rsidRPr="002905E6" w:rsidRDefault="002905E6" w:rsidP="002905E6">
            <w:pPr>
              <w:jc w:val="both"/>
              <w:rPr>
                <w:rFonts w:ascii="Calibri" w:hAnsi="Calibri" w:cs="Arial"/>
                <w:b/>
                <w:sz w:val="22"/>
                <w:u w:val="single"/>
              </w:rPr>
            </w:pPr>
          </w:p>
          <w:p w14:paraId="00A5CFEB" w14:textId="77777777" w:rsidR="002905E6" w:rsidRPr="002905E6" w:rsidRDefault="002905E6" w:rsidP="002905E6">
            <w:pPr>
              <w:jc w:val="both"/>
              <w:rPr>
                <w:rFonts w:ascii="Calibri" w:hAnsi="Calibri" w:cs="Arial"/>
                <w:b/>
                <w:sz w:val="22"/>
                <w:u w:val="single"/>
              </w:rPr>
            </w:pPr>
          </w:p>
        </w:tc>
      </w:tr>
      <w:bookmarkEnd w:id="1"/>
    </w:tbl>
    <w:p w14:paraId="46A31082" w14:textId="77777777" w:rsidR="002905E6" w:rsidRPr="00475F1F" w:rsidRDefault="002905E6" w:rsidP="002905E6">
      <w:pPr>
        <w:rPr>
          <w:b/>
          <w:bCs/>
          <w:sz w:val="22"/>
          <w:szCs w:val="28"/>
        </w:rPr>
      </w:pPr>
    </w:p>
    <w:tbl>
      <w:tblPr>
        <w:tblStyle w:val="Tabelraster"/>
        <w:tblW w:w="0" w:type="auto"/>
        <w:tblLook w:val="04A0" w:firstRow="1" w:lastRow="0" w:firstColumn="1" w:lastColumn="0" w:noHBand="0" w:noVBand="1"/>
      </w:tblPr>
      <w:tblGrid>
        <w:gridCol w:w="580"/>
        <w:gridCol w:w="3095"/>
        <w:gridCol w:w="1704"/>
        <w:gridCol w:w="1704"/>
        <w:gridCol w:w="1979"/>
      </w:tblGrid>
      <w:tr w:rsidR="002905E6" w14:paraId="351AC538" w14:textId="77777777" w:rsidTr="008E2552">
        <w:tc>
          <w:tcPr>
            <w:tcW w:w="9062" w:type="dxa"/>
            <w:gridSpan w:val="5"/>
            <w:shd w:val="clear" w:color="auto" w:fill="00B0F0"/>
          </w:tcPr>
          <w:p w14:paraId="294E1F7D" w14:textId="77777777" w:rsidR="002905E6" w:rsidRPr="00323D4C" w:rsidRDefault="002905E6" w:rsidP="008E2552">
            <w:pPr>
              <w:pStyle w:val="Lijstalinea"/>
              <w:numPr>
                <w:ilvl w:val="0"/>
                <w:numId w:val="2"/>
              </w:numPr>
              <w:rPr>
                <w:rFonts w:ascii="Verdana" w:hAnsi="Verdana"/>
                <w:szCs w:val="18"/>
              </w:rPr>
            </w:pPr>
            <w:r w:rsidRPr="00323D4C">
              <w:rPr>
                <w:rFonts w:ascii="Verdana" w:hAnsi="Verdana" w:cs="Arial"/>
                <w:b/>
                <w:bCs/>
                <w:szCs w:val="18"/>
              </w:rPr>
              <w:t>Objecten</w:t>
            </w:r>
          </w:p>
        </w:tc>
      </w:tr>
      <w:tr w:rsidR="002905E6" w14:paraId="4FADE159" w14:textId="77777777" w:rsidTr="008E2552">
        <w:tc>
          <w:tcPr>
            <w:tcW w:w="580" w:type="dxa"/>
            <w:vMerge w:val="restart"/>
          </w:tcPr>
          <w:p w14:paraId="5F0CC1C5" w14:textId="77777777" w:rsidR="002905E6" w:rsidRPr="00475F1F" w:rsidRDefault="002905E6" w:rsidP="008E2552">
            <w:pPr>
              <w:rPr>
                <w:rFonts w:ascii="Verdana" w:hAnsi="Verdana"/>
                <w:sz w:val="16"/>
                <w:szCs w:val="20"/>
              </w:rPr>
            </w:pPr>
            <w:r w:rsidRPr="00475F1F">
              <w:rPr>
                <w:rFonts w:ascii="Verdana" w:hAnsi="Verdana"/>
                <w:sz w:val="16"/>
                <w:szCs w:val="20"/>
              </w:rPr>
              <w:t>1.1</w:t>
            </w:r>
          </w:p>
        </w:tc>
        <w:tc>
          <w:tcPr>
            <w:tcW w:w="8482" w:type="dxa"/>
            <w:gridSpan w:val="4"/>
            <w:tcBorders>
              <w:bottom w:val="nil"/>
            </w:tcBorders>
          </w:tcPr>
          <w:p w14:paraId="077286E6" w14:textId="77777777" w:rsidR="002905E6" w:rsidRPr="00C66533" w:rsidRDefault="002905E6" w:rsidP="008E2552">
            <w:pPr>
              <w:rPr>
                <w:rFonts w:ascii="Verdana" w:hAnsi="Verdana"/>
              </w:rPr>
            </w:pPr>
            <w:r w:rsidRPr="00C66533">
              <w:rPr>
                <w:rFonts w:ascii="Verdana" w:hAnsi="Verdana"/>
              </w:rPr>
              <w:t xml:space="preserve">Het oefencentrum  stelt </w:t>
            </w:r>
            <w:r>
              <w:rPr>
                <w:rFonts w:ascii="Verdana" w:hAnsi="Verdana"/>
              </w:rPr>
              <w:t>oefen</w:t>
            </w:r>
            <w:r w:rsidRPr="00C66533">
              <w:rPr>
                <w:rFonts w:ascii="Verdana" w:hAnsi="Verdana"/>
              </w:rPr>
              <w:t xml:space="preserve">objecten beschikbaar die door hun vormgeving en uiterlijk de voorgestelde </w:t>
            </w:r>
            <w:r>
              <w:rPr>
                <w:rFonts w:ascii="Verdana" w:hAnsi="Verdana"/>
              </w:rPr>
              <w:t>oefen</w:t>
            </w:r>
            <w:r w:rsidRPr="00C66533">
              <w:rPr>
                <w:rFonts w:ascii="Verdana" w:hAnsi="Verdana"/>
              </w:rPr>
              <w:t xml:space="preserve">objecten uit de oefenscenario’s realistisch benaderen. </w:t>
            </w:r>
          </w:p>
        </w:tc>
      </w:tr>
      <w:tr w:rsidR="002905E6" w14:paraId="64521830" w14:textId="77777777" w:rsidTr="008E2552">
        <w:tc>
          <w:tcPr>
            <w:tcW w:w="580" w:type="dxa"/>
            <w:vMerge/>
          </w:tcPr>
          <w:p w14:paraId="5CAAEB39" w14:textId="77777777" w:rsidR="002905E6" w:rsidRPr="00475F1F" w:rsidRDefault="002905E6" w:rsidP="008E2552">
            <w:pPr>
              <w:rPr>
                <w:rFonts w:ascii="Verdana" w:hAnsi="Verdana"/>
                <w:sz w:val="16"/>
                <w:szCs w:val="20"/>
              </w:rPr>
            </w:pPr>
          </w:p>
        </w:tc>
        <w:tc>
          <w:tcPr>
            <w:tcW w:w="8482" w:type="dxa"/>
            <w:gridSpan w:val="4"/>
            <w:tcBorders>
              <w:top w:val="nil"/>
              <w:bottom w:val="single" w:sz="4" w:space="0" w:color="auto"/>
            </w:tcBorders>
            <w:shd w:val="clear" w:color="auto" w:fill="F2F2F2" w:themeFill="background1" w:themeFillShade="F2"/>
          </w:tcPr>
          <w:p w14:paraId="240EC605" w14:textId="77777777" w:rsidR="002905E6" w:rsidRPr="00AE09FF" w:rsidRDefault="002905E6" w:rsidP="008E2552">
            <w:pPr>
              <w:rPr>
                <w:rFonts w:ascii="Verdana" w:hAnsi="Verdana"/>
                <w:i/>
                <w:iCs/>
                <w:sz w:val="14"/>
                <w:szCs w:val="18"/>
              </w:rPr>
            </w:pPr>
            <w:r w:rsidRPr="00AE09FF">
              <w:rPr>
                <w:rFonts w:ascii="Verdana" w:hAnsi="Verdana"/>
                <w:i/>
                <w:iCs/>
                <w:sz w:val="14"/>
                <w:szCs w:val="18"/>
              </w:rPr>
              <w:t>Antwoord / opmerking / reactie</w:t>
            </w:r>
            <w:r>
              <w:rPr>
                <w:rFonts w:ascii="Verdana" w:hAnsi="Verdana"/>
                <w:i/>
                <w:iCs/>
                <w:sz w:val="14"/>
                <w:szCs w:val="18"/>
              </w:rPr>
              <w:t>:</w:t>
            </w:r>
          </w:p>
          <w:p w14:paraId="65CF7F43" w14:textId="77777777" w:rsidR="002905E6" w:rsidRPr="00AE09FF" w:rsidRDefault="002905E6" w:rsidP="008E2552">
            <w:pPr>
              <w:rPr>
                <w:rFonts w:ascii="Verdana" w:hAnsi="Verdana"/>
                <w:sz w:val="14"/>
                <w:szCs w:val="18"/>
              </w:rPr>
            </w:pPr>
          </w:p>
        </w:tc>
      </w:tr>
      <w:tr w:rsidR="002905E6" w14:paraId="60F86D86" w14:textId="77777777" w:rsidTr="008E2552">
        <w:tc>
          <w:tcPr>
            <w:tcW w:w="580" w:type="dxa"/>
            <w:vMerge w:val="restart"/>
          </w:tcPr>
          <w:p w14:paraId="3C76C407" w14:textId="77777777" w:rsidR="002905E6" w:rsidRPr="00475F1F" w:rsidRDefault="002905E6" w:rsidP="008E2552">
            <w:pPr>
              <w:rPr>
                <w:rFonts w:ascii="Verdana" w:hAnsi="Verdana"/>
                <w:sz w:val="16"/>
                <w:szCs w:val="20"/>
              </w:rPr>
            </w:pPr>
            <w:r w:rsidRPr="00475F1F">
              <w:rPr>
                <w:rFonts w:ascii="Verdana" w:hAnsi="Verdana"/>
                <w:sz w:val="16"/>
                <w:szCs w:val="20"/>
              </w:rPr>
              <w:t>1.2</w:t>
            </w:r>
          </w:p>
        </w:tc>
        <w:tc>
          <w:tcPr>
            <w:tcW w:w="8482" w:type="dxa"/>
            <w:gridSpan w:val="4"/>
            <w:tcBorders>
              <w:bottom w:val="nil"/>
            </w:tcBorders>
          </w:tcPr>
          <w:p w14:paraId="334B0B2C" w14:textId="77777777" w:rsidR="002905E6" w:rsidRPr="00C66533" w:rsidRDefault="002905E6" w:rsidP="008E2552">
            <w:pPr>
              <w:rPr>
                <w:rFonts w:ascii="Verdana" w:hAnsi="Verdana"/>
              </w:rPr>
            </w:pPr>
            <w:r>
              <w:t>Alle oefenobjecten dienen bereikbaar te zijn met 4x2 aangedreven voertuigen.</w:t>
            </w:r>
          </w:p>
        </w:tc>
      </w:tr>
      <w:tr w:rsidR="002905E6" w14:paraId="68C84BB9" w14:textId="77777777" w:rsidTr="008E2552">
        <w:tc>
          <w:tcPr>
            <w:tcW w:w="580" w:type="dxa"/>
            <w:vMerge/>
          </w:tcPr>
          <w:p w14:paraId="358EA604" w14:textId="77777777" w:rsidR="002905E6" w:rsidRPr="00475F1F" w:rsidRDefault="002905E6" w:rsidP="008E2552">
            <w:pPr>
              <w:rPr>
                <w:rFonts w:ascii="Verdana" w:hAnsi="Verdana"/>
                <w:sz w:val="16"/>
                <w:szCs w:val="20"/>
              </w:rPr>
            </w:pPr>
          </w:p>
        </w:tc>
        <w:tc>
          <w:tcPr>
            <w:tcW w:w="8482" w:type="dxa"/>
            <w:gridSpan w:val="4"/>
            <w:tcBorders>
              <w:top w:val="nil"/>
              <w:bottom w:val="single" w:sz="4" w:space="0" w:color="auto"/>
            </w:tcBorders>
            <w:shd w:val="clear" w:color="auto" w:fill="F2F2F2" w:themeFill="background1" w:themeFillShade="F2"/>
          </w:tcPr>
          <w:p w14:paraId="3C83B65A" w14:textId="77777777" w:rsidR="002905E6" w:rsidRPr="00AE09FF" w:rsidRDefault="002905E6" w:rsidP="008E2552">
            <w:pPr>
              <w:rPr>
                <w:rFonts w:ascii="Verdana" w:hAnsi="Verdana"/>
                <w:i/>
                <w:iCs/>
                <w:sz w:val="14"/>
                <w:szCs w:val="18"/>
              </w:rPr>
            </w:pPr>
            <w:r w:rsidRPr="00AE09FF">
              <w:rPr>
                <w:rFonts w:ascii="Verdana" w:hAnsi="Verdana"/>
                <w:i/>
                <w:iCs/>
                <w:sz w:val="14"/>
                <w:szCs w:val="18"/>
              </w:rPr>
              <w:t>Antwoord / opmerking / reactie</w:t>
            </w:r>
            <w:r>
              <w:rPr>
                <w:rFonts w:ascii="Verdana" w:hAnsi="Verdana"/>
                <w:i/>
                <w:iCs/>
                <w:sz w:val="14"/>
                <w:szCs w:val="18"/>
              </w:rPr>
              <w:t>:</w:t>
            </w:r>
          </w:p>
          <w:p w14:paraId="23F77ECD" w14:textId="77777777" w:rsidR="002905E6" w:rsidRPr="00C66533" w:rsidRDefault="002905E6" w:rsidP="008E2552">
            <w:pPr>
              <w:rPr>
                <w:rFonts w:ascii="Verdana" w:hAnsi="Verdana"/>
              </w:rPr>
            </w:pPr>
          </w:p>
        </w:tc>
      </w:tr>
      <w:tr w:rsidR="002905E6" w14:paraId="46F0D319" w14:textId="77777777" w:rsidTr="008E2552">
        <w:tc>
          <w:tcPr>
            <w:tcW w:w="580" w:type="dxa"/>
            <w:vMerge w:val="restart"/>
          </w:tcPr>
          <w:p w14:paraId="670DDC76" w14:textId="5FB5160C" w:rsidR="002905E6" w:rsidRPr="00475F1F" w:rsidRDefault="002905E6" w:rsidP="008E2552">
            <w:pPr>
              <w:rPr>
                <w:rFonts w:ascii="Verdana" w:hAnsi="Verdana"/>
                <w:sz w:val="16"/>
                <w:szCs w:val="20"/>
              </w:rPr>
            </w:pPr>
            <w:r w:rsidRPr="00475F1F">
              <w:rPr>
                <w:rFonts w:ascii="Verdana" w:hAnsi="Verdana"/>
                <w:sz w:val="16"/>
                <w:szCs w:val="20"/>
              </w:rPr>
              <w:t>1.</w:t>
            </w:r>
            <w:r>
              <w:rPr>
                <w:rFonts w:ascii="Verdana" w:hAnsi="Verdana"/>
                <w:sz w:val="16"/>
                <w:szCs w:val="20"/>
              </w:rPr>
              <w:t>3</w:t>
            </w:r>
          </w:p>
        </w:tc>
        <w:tc>
          <w:tcPr>
            <w:tcW w:w="8482" w:type="dxa"/>
            <w:gridSpan w:val="4"/>
            <w:tcBorders>
              <w:bottom w:val="nil"/>
            </w:tcBorders>
          </w:tcPr>
          <w:p w14:paraId="19CF760F" w14:textId="77777777" w:rsidR="002905E6" w:rsidRPr="00C66533" w:rsidRDefault="002905E6" w:rsidP="008E2552">
            <w:pPr>
              <w:rPr>
                <w:rFonts w:ascii="Verdana" w:hAnsi="Verdana"/>
              </w:rPr>
            </w:pPr>
            <w:r w:rsidRPr="00C66533">
              <w:rPr>
                <w:rFonts w:ascii="Verdana" w:hAnsi="Verdana"/>
              </w:rPr>
              <w:t xml:space="preserve">Per scenario moet er ondergronds of bovengronds waterwinning te realiseren zijn.(max 40meter)  </w:t>
            </w:r>
            <w:r>
              <w:rPr>
                <w:rFonts w:ascii="Verdana" w:hAnsi="Verdana"/>
              </w:rPr>
              <w:t>(geen openwater)</w:t>
            </w:r>
          </w:p>
        </w:tc>
      </w:tr>
      <w:tr w:rsidR="002905E6" w14:paraId="7B56A0E2" w14:textId="77777777" w:rsidTr="008E2552">
        <w:tc>
          <w:tcPr>
            <w:tcW w:w="580" w:type="dxa"/>
            <w:vMerge/>
          </w:tcPr>
          <w:p w14:paraId="1FDF4205" w14:textId="77777777" w:rsidR="002905E6" w:rsidRPr="00475F1F" w:rsidRDefault="002905E6" w:rsidP="008E2552">
            <w:pPr>
              <w:rPr>
                <w:rFonts w:ascii="Verdana" w:hAnsi="Verdana"/>
                <w:sz w:val="16"/>
                <w:szCs w:val="20"/>
              </w:rPr>
            </w:pPr>
          </w:p>
        </w:tc>
        <w:tc>
          <w:tcPr>
            <w:tcW w:w="8482" w:type="dxa"/>
            <w:gridSpan w:val="4"/>
            <w:tcBorders>
              <w:top w:val="nil"/>
            </w:tcBorders>
            <w:shd w:val="clear" w:color="auto" w:fill="F2F2F2" w:themeFill="background1" w:themeFillShade="F2"/>
          </w:tcPr>
          <w:p w14:paraId="52F48EC9" w14:textId="77777777" w:rsidR="002905E6" w:rsidRPr="00AE09FF" w:rsidRDefault="002905E6" w:rsidP="008E2552">
            <w:pPr>
              <w:rPr>
                <w:rFonts w:ascii="Verdana" w:hAnsi="Verdana"/>
                <w:i/>
                <w:iCs/>
                <w:sz w:val="14"/>
                <w:szCs w:val="18"/>
              </w:rPr>
            </w:pPr>
            <w:r w:rsidRPr="00AE09FF">
              <w:rPr>
                <w:rFonts w:ascii="Verdana" w:hAnsi="Verdana"/>
                <w:i/>
                <w:iCs/>
                <w:sz w:val="14"/>
                <w:szCs w:val="18"/>
              </w:rPr>
              <w:t>Antwoord / opmerking / reactie</w:t>
            </w:r>
            <w:r>
              <w:rPr>
                <w:rFonts w:ascii="Verdana" w:hAnsi="Verdana"/>
                <w:i/>
                <w:iCs/>
                <w:sz w:val="14"/>
                <w:szCs w:val="18"/>
              </w:rPr>
              <w:t>:</w:t>
            </w:r>
          </w:p>
          <w:p w14:paraId="0B168E1D" w14:textId="77777777" w:rsidR="002905E6" w:rsidRPr="00C66533" w:rsidRDefault="002905E6" w:rsidP="008E2552">
            <w:pPr>
              <w:rPr>
                <w:rFonts w:ascii="Verdana" w:hAnsi="Verdana"/>
              </w:rPr>
            </w:pPr>
          </w:p>
        </w:tc>
      </w:tr>
      <w:tr w:rsidR="002905E6" w14:paraId="1B92C3F2" w14:textId="77777777" w:rsidTr="008E2552">
        <w:tc>
          <w:tcPr>
            <w:tcW w:w="9062" w:type="dxa"/>
            <w:gridSpan w:val="5"/>
            <w:shd w:val="clear" w:color="auto" w:fill="00B0F0"/>
          </w:tcPr>
          <w:p w14:paraId="456700B4" w14:textId="77777777" w:rsidR="002905E6" w:rsidRPr="00323D4C" w:rsidRDefault="002905E6" w:rsidP="008E2552">
            <w:pPr>
              <w:pStyle w:val="Lijstalinea"/>
              <w:numPr>
                <w:ilvl w:val="0"/>
                <w:numId w:val="2"/>
              </w:numPr>
              <w:rPr>
                <w:rFonts w:ascii="Verdana" w:hAnsi="Verdana"/>
              </w:rPr>
            </w:pPr>
            <w:r w:rsidRPr="00323D4C">
              <w:rPr>
                <w:rFonts w:ascii="Verdana" w:hAnsi="Verdana"/>
                <w:b/>
                <w:bCs/>
                <w:szCs w:val="18"/>
              </w:rPr>
              <w:t>Scenario</w:t>
            </w:r>
          </w:p>
        </w:tc>
      </w:tr>
      <w:tr w:rsidR="002905E6" w14:paraId="68752FE7" w14:textId="77777777" w:rsidTr="008E2552">
        <w:tc>
          <w:tcPr>
            <w:tcW w:w="580" w:type="dxa"/>
            <w:vMerge w:val="restart"/>
          </w:tcPr>
          <w:p w14:paraId="6873EA7C" w14:textId="77777777" w:rsidR="002905E6" w:rsidRPr="00C66533" w:rsidRDefault="002905E6" w:rsidP="008E2552">
            <w:pPr>
              <w:rPr>
                <w:rFonts w:ascii="Verdana" w:hAnsi="Verdana"/>
              </w:rPr>
            </w:pPr>
            <w:r w:rsidRPr="00475F1F">
              <w:rPr>
                <w:rFonts w:ascii="Verdana" w:hAnsi="Verdana"/>
                <w:sz w:val="16"/>
                <w:szCs w:val="20"/>
              </w:rPr>
              <w:t>2.1</w:t>
            </w:r>
          </w:p>
        </w:tc>
        <w:tc>
          <w:tcPr>
            <w:tcW w:w="8482" w:type="dxa"/>
            <w:gridSpan w:val="4"/>
          </w:tcPr>
          <w:p w14:paraId="41F79381" w14:textId="77777777" w:rsidR="002905E6" w:rsidRPr="003A4834" w:rsidRDefault="002905E6" w:rsidP="008E2552">
            <w:pPr>
              <w:rPr>
                <w:rFonts w:ascii="Verdana" w:hAnsi="Verdana"/>
              </w:rPr>
            </w:pPr>
            <w:r w:rsidRPr="003A4834">
              <w:rPr>
                <w:rFonts w:ascii="Verdana" w:hAnsi="Verdana"/>
              </w:rPr>
              <w:t>Vul het onderstaande schema in</w:t>
            </w:r>
            <w:r>
              <w:rPr>
                <w:rFonts w:ascii="Verdana" w:hAnsi="Verdana"/>
              </w:rPr>
              <w:t>.</w:t>
            </w:r>
            <w:r w:rsidRPr="003A4834">
              <w:rPr>
                <w:rFonts w:ascii="Verdana" w:hAnsi="Verdana"/>
              </w:rPr>
              <w:t xml:space="preserve"> </w:t>
            </w:r>
          </w:p>
          <w:p w14:paraId="51E28A63" w14:textId="77777777" w:rsidR="002905E6" w:rsidRPr="003A4834" w:rsidRDefault="002905E6" w:rsidP="008E2552">
            <w:pPr>
              <w:rPr>
                <w:rFonts w:ascii="Verdana" w:hAnsi="Verdana"/>
                <w:i/>
                <w:iCs/>
              </w:rPr>
            </w:pPr>
            <w:r w:rsidRPr="003A4834">
              <w:rPr>
                <w:rFonts w:ascii="Verdana" w:hAnsi="Verdana"/>
                <w:i/>
                <w:iCs/>
              </w:rPr>
              <w:t>Gebouwkenmerken:</w:t>
            </w:r>
          </w:p>
          <w:p w14:paraId="7AE3DF96" w14:textId="77777777" w:rsidR="002905E6" w:rsidRDefault="002905E6" w:rsidP="008E2552">
            <w:pPr>
              <w:ind w:left="708"/>
              <w:rPr>
                <w:rFonts w:ascii="Verdana" w:hAnsi="Verdana"/>
              </w:rPr>
            </w:pPr>
            <w:r w:rsidRPr="003A4834">
              <w:rPr>
                <w:rFonts w:ascii="Verdana" w:hAnsi="Verdana"/>
              </w:rPr>
              <w:t>Welk aantal gebouwkenmerken volgens het bouwbesluit kunnen we bij u oefenen?</w:t>
            </w:r>
          </w:p>
          <w:p w14:paraId="130585B7" w14:textId="77777777" w:rsidR="002905E6" w:rsidRPr="003A4834" w:rsidRDefault="002905E6" w:rsidP="008E2552">
            <w:pPr>
              <w:rPr>
                <w:rFonts w:ascii="Verdana" w:hAnsi="Verdana"/>
                <w:i/>
                <w:iCs/>
              </w:rPr>
            </w:pPr>
            <w:r w:rsidRPr="003A4834">
              <w:rPr>
                <w:rFonts w:ascii="Verdana" w:hAnsi="Verdana"/>
                <w:i/>
                <w:iCs/>
              </w:rPr>
              <w:t>Kwadranten:</w:t>
            </w:r>
          </w:p>
          <w:p w14:paraId="55E779A6" w14:textId="77777777" w:rsidR="002905E6" w:rsidRDefault="002905E6" w:rsidP="008E2552">
            <w:pPr>
              <w:ind w:left="708"/>
              <w:rPr>
                <w:rFonts w:ascii="Verdana" w:hAnsi="Verdana"/>
              </w:rPr>
            </w:pPr>
            <w:r w:rsidRPr="00C66533">
              <w:rPr>
                <w:rFonts w:ascii="Verdana" w:hAnsi="Verdana"/>
              </w:rPr>
              <w:t>Welke kwadranten kunnen we per gebouwkenmerken volgens het bouwbesluit kunnen we bij u oefenen en is het mogelijk om daar grootschalig optreden te beoefenen (meer dan 1 TAS)?</w:t>
            </w:r>
          </w:p>
          <w:p w14:paraId="2C32A9AD" w14:textId="77777777" w:rsidR="002905E6" w:rsidRPr="003A4834" w:rsidRDefault="002905E6" w:rsidP="008E2552">
            <w:pPr>
              <w:rPr>
                <w:rFonts w:ascii="Verdana" w:hAnsi="Verdana"/>
                <w:i/>
                <w:iCs/>
              </w:rPr>
            </w:pPr>
            <w:r>
              <w:rPr>
                <w:rFonts w:ascii="Verdana" w:hAnsi="Verdana"/>
                <w:i/>
                <w:iCs/>
              </w:rPr>
              <w:t xml:space="preserve">Specialistisch </w:t>
            </w:r>
            <w:r w:rsidRPr="003A4834">
              <w:rPr>
                <w:rFonts w:ascii="Verdana" w:hAnsi="Verdana"/>
                <w:i/>
                <w:iCs/>
              </w:rPr>
              <w:t>:</w:t>
            </w:r>
          </w:p>
          <w:p w14:paraId="2EA4198E" w14:textId="77777777" w:rsidR="002905E6" w:rsidRPr="00C66533" w:rsidRDefault="002905E6" w:rsidP="008E2552">
            <w:pPr>
              <w:ind w:left="708"/>
              <w:rPr>
                <w:rFonts w:ascii="Verdana" w:hAnsi="Verdana"/>
              </w:rPr>
            </w:pPr>
            <w:r w:rsidRPr="003A4834">
              <w:rPr>
                <w:rFonts w:ascii="Verdana" w:hAnsi="Verdana"/>
              </w:rPr>
              <w:t xml:space="preserve">Welk aantal gebouwkenmerken volgens het bouwbesluit kunnen we bij u oefenen voor </w:t>
            </w:r>
            <w:r>
              <w:rPr>
                <w:rFonts w:ascii="Verdana" w:hAnsi="Verdana"/>
              </w:rPr>
              <w:t>specialistisch</w:t>
            </w:r>
            <w:r w:rsidRPr="003A4834">
              <w:rPr>
                <w:rFonts w:ascii="Verdana" w:hAnsi="Verdana"/>
              </w:rPr>
              <w:t xml:space="preserve"> brandweer optreden</w:t>
            </w:r>
            <w:r>
              <w:rPr>
                <w:rFonts w:ascii="Verdana" w:hAnsi="Verdana"/>
              </w:rPr>
              <w:t>.</w:t>
            </w:r>
          </w:p>
        </w:tc>
      </w:tr>
      <w:tr w:rsidR="002905E6" w14:paraId="70AA3BDB" w14:textId="77777777" w:rsidTr="008E2552">
        <w:tc>
          <w:tcPr>
            <w:tcW w:w="580" w:type="dxa"/>
            <w:vMerge/>
          </w:tcPr>
          <w:p w14:paraId="72BBB085" w14:textId="77777777" w:rsidR="002905E6" w:rsidRPr="00C66533" w:rsidRDefault="002905E6" w:rsidP="008E2552">
            <w:pPr>
              <w:rPr>
                <w:rFonts w:ascii="Verdana" w:hAnsi="Verdana"/>
              </w:rPr>
            </w:pPr>
          </w:p>
        </w:tc>
        <w:tc>
          <w:tcPr>
            <w:tcW w:w="3095" w:type="dxa"/>
            <w:shd w:val="clear" w:color="auto" w:fill="auto"/>
          </w:tcPr>
          <w:p w14:paraId="256FC4F8" w14:textId="77777777" w:rsidR="002905E6" w:rsidRPr="003A4834" w:rsidRDefault="002905E6" w:rsidP="008E2552">
            <w:pPr>
              <w:rPr>
                <w:rFonts w:ascii="Verdana" w:hAnsi="Verdana"/>
                <w:i/>
                <w:iCs/>
                <w:szCs w:val="18"/>
              </w:rPr>
            </w:pPr>
            <w:r w:rsidRPr="003A4834">
              <w:rPr>
                <w:rFonts w:ascii="Verdana" w:hAnsi="Verdana" w:cs="Arial"/>
                <w:i/>
                <w:iCs/>
                <w:szCs w:val="18"/>
              </w:rPr>
              <w:t>Object Type</w:t>
            </w:r>
          </w:p>
        </w:tc>
        <w:tc>
          <w:tcPr>
            <w:tcW w:w="1704" w:type="dxa"/>
            <w:vAlign w:val="center"/>
          </w:tcPr>
          <w:p w14:paraId="4BE4323D" w14:textId="77777777" w:rsidR="002905E6" w:rsidRPr="003A4834" w:rsidRDefault="002905E6" w:rsidP="008E2552">
            <w:pPr>
              <w:jc w:val="center"/>
              <w:rPr>
                <w:rFonts w:ascii="Verdana" w:hAnsi="Verdana"/>
                <w:i/>
                <w:iCs/>
              </w:rPr>
            </w:pPr>
            <w:r w:rsidRPr="003A4834">
              <w:rPr>
                <w:rFonts w:ascii="Verdana" w:hAnsi="Verdana"/>
                <w:i/>
                <w:iCs/>
              </w:rPr>
              <w:t>kenmerken</w:t>
            </w:r>
          </w:p>
        </w:tc>
        <w:tc>
          <w:tcPr>
            <w:tcW w:w="1704" w:type="dxa"/>
            <w:vAlign w:val="center"/>
          </w:tcPr>
          <w:p w14:paraId="0C682754" w14:textId="77777777" w:rsidR="002905E6" w:rsidRPr="003A4834" w:rsidRDefault="002905E6" w:rsidP="008E2552">
            <w:pPr>
              <w:jc w:val="center"/>
              <w:rPr>
                <w:rFonts w:ascii="Verdana" w:hAnsi="Verdana"/>
                <w:i/>
                <w:iCs/>
              </w:rPr>
            </w:pPr>
            <w:r w:rsidRPr="003A4834">
              <w:rPr>
                <w:i/>
                <w:iCs/>
              </w:rPr>
              <w:t>Kwadranten</w:t>
            </w:r>
          </w:p>
        </w:tc>
        <w:tc>
          <w:tcPr>
            <w:tcW w:w="1979" w:type="dxa"/>
            <w:vAlign w:val="center"/>
          </w:tcPr>
          <w:p w14:paraId="12B97AD7" w14:textId="77777777" w:rsidR="002905E6" w:rsidRPr="00C66533" w:rsidRDefault="002905E6" w:rsidP="008E2552">
            <w:pPr>
              <w:jc w:val="center"/>
              <w:rPr>
                <w:rFonts w:ascii="Verdana" w:hAnsi="Verdana"/>
              </w:rPr>
            </w:pPr>
            <w:r>
              <w:rPr>
                <w:i/>
                <w:iCs/>
              </w:rPr>
              <w:t>specialistisch</w:t>
            </w:r>
            <w:r w:rsidRPr="003A4834">
              <w:rPr>
                <w:i/>
                <w:iCs/>
              </w:rPr>
              <w:t xml:space="preserve"> Ja/nee</w:t>
            </w:r>
          </w:p>
        </w:tc>
      </w:tr>
      <w:tr w:rsidR="002905E6" w14:paraId="0D386345" w14:textId="77777777" w:rsidTr="008E2552">
        <w:tc>
          <w:tcPr>
            <w:tcW w:w="580" w:type="dxa"/>
            <w:vMerge/>
          </w:tcPr>
          <w:p w14:paraId="4DC731C6" w14:textId="77777777" w:rsidR="002905E6" w:rsidRPr="00C66533" w:rsidRDefault="002905E6" w:rsidP="008E2552">
            <w:pPr>
              <w:rPr>
                <w:rFonts w:ascii="Verdana" w:hAnsi="Verdana"/>
              </w:rPr>
            </w:pPr>
          </w:p>
        </w:tc>
        <w:tc>
          <w:tcPr>
            <w:tcW w:w="3095" w:type="dxa"/>
            <w:shd w:val="clear" w:color="auto" w:fill="auto"/>
          </w:tcPr>
          <w:p w14:paraId="6DCD6473" w14:textId="77777777" w:rsidR="002905E6" w:rsidRPr="00C66533" w:rsidRDefault="002905E6" w:rsidP="008E2552">
            <w:pPr>
              <w:pStyle w:val="Lijstalinea"/>
              <w:numPr>
                <w:ilvl w:val="0"/>
                <w:numId w:val="1"/>
              </w:numPr>
              <w:rPr>
                <w:rFonts w:ascii="Verdana" w:hAnsi="Verdana"/>
                <w:szCs w:val="18"/>
              </w:rPr>
            </w:pPr>
            <w:r w:rsidRPr="00C66533">
              <w:rPr>
                <w:rFonts w:ascii="Verdana" w:hAnsi="Verdana" w:cs="Arial"/>
                <w:szCs w:val="18"/>
              </w:rPr>
              <w:t>Woonfunctie</w:t>
            </w:r>
          </w:p>
        </w:tc>
        <w:tc>
          <w:tcPr>
            <w:tcW w:w="1704" w:type="dxa"/>
            <w:shd w:val="clear" w:color="auto" w:fill="F2F2F2" w:themeFill="background1" w:themeFillShade="F2"/>
          </w:tcPr>
          <w:p w14:paraId="7B9382B7" w14:textId="77777777" w:rsidR="002905E6" w:rsidRPr="00C66533" w:rsidRDefault="002905E6" w:rsidP="008E2552">
            <w:pPr>
              <w:rPr>
                <w:rFonts w:ascii="Verdana" w:hAnsi="Verdana"/>
              </w:rPr>
            </w:pPr>
          </w:p>
        </w:tc>
        <w:tc>
          <w:tcPr>
            <w:tcW w:w="1704" w:type="dxa"/>
            <w:shd w:val="clear" w:color="auto" w:fill="F2F2F2" w:themeFill="background1" w:themeFillShade="F2"/>
          </w:tcPr>
          <w:p w14:paraId="650A98E5" w14:textId="77777777" w:rsidR="002905E6" w:rsidRPr="00C66533" w:rsidRDefault="002905E6" w:rsidP="008E2552">
            <w:pPr>
              <w:rPr>
                <w:rFonts w:ascii="Verdana" w:hAnsi="Verdana"/>
              </w:rPr>
            </w:pPr>
          </w:p>
        </w:tc>
        <w:tc>
          <w:tcPr>
            <w:tcW w:w="1979" w:type="dxa"/>
            <w:shd w:val="clear" w:color="auto" w:fill="F2F2F2" w:themeFill="background1" w:themeFillShade="F2"/>
          </w:tcPr>
          <w:p w14:paraId="6298711D" w14:textId="77777777" w:rsidR="002905E6" w:rsidRPr="00C66533" w:rsidRDefault="002905E6" w:rsidP="008E2552">
            <w:pPr>
              <w:rPr>
                <w:rFonts w:ascii="Verdana" w:hAnsi="Verdana"/>
              </w:rPr>
            </w:pPr>
          </w:p>
        </w:tc>
      </w:tr>
      <w:tr w:rsidR="002905E6" w14:paraId="62888258" w14:textId="77777777" w:rsidTr="008E2552">
        <w:tc>
          <w:tcPr>
            <w:tcW w:w="580" w:type="dxa"/>
            <w:vMerge/>
          </w:tcPr>
          <w:p w14:paraId="4744F99A" w14:textId="77777777" w:rsidR="002905E6" w:rsidRPr="00C66533" w:rsidRDefault="002905E6" w:rsidP="008E2552">
            <w:pPr>
              <w:rPr>
                <w:rFonts w:ascii="Verdana" w:hAnsi="Verdana"/>
              </w:rPr>
            </w:pPr>
          </w:p>
        </w:tc>
        <w:tc>
          <w:tcPr>
            <w:tcW w:w="3095" w:type="dxa"/>
            <w:shd w:val="clear" w:color="auto" w:fill="auto"/>
          </w:tcPr>
          <w:p w14:paraId="3C2850E1" w14:textId="77777777" w:rsidR="002905E6" w:rsidRPr="00C66533" w:rsidRDefault="002905E6" w:rsidP="008E2552">
            <w:pPr>
              <w:pStyle w:val="Lijstalinea"/>
              <w:numPr>
                <w:ilvl w:val="0"/>
                <w:numId w:val="1"/>
              </w:numPr>
              <w:rPr>
                <w:rFonts w:ascii="Verdana" w:hAnsi="Verdana"/>
                <w:szCs w:val="18"/>
              </w:rPr>
            </w:pPr>
            <w:r w:rsidRPr="00C66533">
              <w:rPr>
                <w:rFonts w:ascii="Verdana" w:hAnsi="Verdana" w:cs="Arial"/>
                <w:szCs w:val="18"/>
              </w:rPr>
              <w:t>Bijeenkomstfunctie</w:t>
            </w:r>
          </w:p>
        </w:tc>
        <w:tc>
          <w:tcPr>
            <w:tcW w:w="1704" w:type="dxa"/>
            <w:shd w:val="clear" w:color="auto" w:fill="F2F2F2" w:themeFill="background1" w:themeFillShade="F2"/>
          </w:tcPr>
          <w:p w14:paraId="71B38999" w14:textId="77777777" w:rsidR="002905E6" w:rsidRPr="00C66533" w:rsidRDefault="002905E6" w:rsidP="008E2552">
            <w:pPr>
              <w:rPr>
                <w:rFonts w:ascii="Verdana" w:hAnsi="Verdana"/>
              </w:rPr>
            </w:pPr>
          </w:p>
        </w:tc>
        <w:tc>
          <w:tcPr>
            <w:tcW w:w="1704" w:type="dxa"/>
            <w:shd w:val="clear" w:color="auto" w:fill="F2F2F2" w:themeFill="background1" w:themeFillShade="F2"/>
          </w:tcPr>
          <w:p w14:paraId="0FB2A5D3" w14:textId="77777777" w:rsidR="002905E6" w:rsidRPr="00C66533" w:rsidRDefault="002905E6" w:rsidP="008E2552">
            <w:pPr>
              <w:rPr>
                <w:rFonts w:ascii="Verdana" w:hAnsi="Verdana"/>
              </w:rPr>
            </w:pPr>
          </w:p>
        </w:tc>
        <w:tc>
          <w:tcPr>
            <w:tcW w:w="1979" w:type="dxa"/>
            <w:shd w:val="clear" w:color="auto" w:fill="F2F2F2" w:themeFill="background1" w:themeFillShade="F2"/>
          </w:tcPr>
          <w:p w14:paraId="53905137" w14:textId="77777777" w:rsidR="002905E6" w:rsidRPr="00C66533" w:rsidRDefault="002905E6" w:rsidP="008E2552">
            <w:pPr>
              <w:rPr>
                <w:rFonts w:ascii="Verdana" w:hAnsi="Verdana"/>
              </w:rPr>
            </w:pPr>
          </w:p>
        </w:tc>
      </w:tr>
      <w:tr w:rsidR="002905E6" w14:paraId="20C6458D" w14:textId="77777777" w:rsidTr="008E2552">
        <w:tc>
          <w:tcPr>
            <w:tcW w:w="580" w:type="dxa"/>
            <w:vMerge/>
          </w:tcPr>
          <w:p w14:paraId="29FD623B" w14:textId="77777777" w:rsidR="002905E6" w:rsidRPr="00C66533" w:rsidRDefault="002905E6" w:rsidP="008E2552">
            <w:pPr>
              <w:rPr>
                <w:rFonts w:ascii="Verdana" w:hAnsi="Verdana"/>
              </w:rPr>
            </w:pPr>
          </w:p>
        </w:tc>
        <w:tc>
          <w:tcPr>
            <w:tcW w:w="3095" w:type="dxa"/>
            <w:shd w:val="clear" w:color="auto" w:fill="auto"/>
          </w:tcPr>
          <w:p w14:paraId="78AE395D" w14:textId="77777777" w:rsidR="002905E6" w:rsidRPr="00C66533" w:rsidRDefault="002905E6" w:rsidP="008E2552">
            <w:pPr>
              <w:pStyle w:val="Lijstalinea"/>
              <w:numPr>
                <w:ilvl w:val="0"/>
                <w:numId w:val="1"/>
              </w:numPr>
              <w:rPr>
                <w:rFonts w:ascii="Verdana" w:hAnsi="Verdana"/>
                <w:szCs w:val="18"/>
              </w:rPr>
            </w:pPr>
            <w:r w:rsidRPr="00C66533">
              <w:rPr>
                <w:rFonts w:ascii="Verdana" w:hAnsi="Verdana" w:cs="Arial"/>
                <w:szCs w:val="18"/>
              </w:rPr>
              <w:t>Cel functie</w:t>
            </w:r>
          </w:p>
        </w:tc>
        <w:tc>
          <w:tcPr>
            <w:tcW w:w="1704" w:type="dxa"/>
            <w:shd w:val="clear" w:color="auto" w:fill="F2F2F2" w:themeFill="background1" w:themeFillShade="F2"/>
          </w:tcPr>
          <w:p w14:paraId="4EDB8D03" w14:textId="77777777" w:rsidR="002905E6" w:rsidRPr="00C66533" w:rsidRDefault="002905E6" w:rsidP="008E2552">
            <w:pPr>
              <w:rPr>
                <w:rFonts w:ascii="Verdana" w:hAnsi="Verdana"/>
              </w:rPr>
            </w:pPr>
          </w:p>
        </w:tc>
        <w:tc>
          <w:tcPr>
            <w:tcW w:w="1704" w:type="dxa"/>
            <w:shd w:val="clear" w:color="auto" w:fill="F2F2F2" w:themeFill="background1" w:themeFillShade="F2"/>
          </w:tcPr>
          <w:p w14:paraId="57BD790A" w14:textId="77777777" w:rsidR="002905E6" w:rsidRPr="00C66533" w:rsidRDefault="002905E6" w:rsidP="008E2552">
            <w:pPr>
              <w:rPr>
                <w:rFonts w:ascii="Verdana" w:hAnsi="Verdana"/>
              </w:rPr>
            </w:pPr>
          </w:p>
        </w:tc>
        <w:tc>
          <w:tcPr>
            <w:tcW w:w="1979" w:type="dxa"/>
            <w:shd w:val="clear" w:color="auto" w:fill="F2F2F2" w:themeFill="background1" w:themeFillShade="F2"/>
          </w:tcPr>
          <w:p w14:paraId="1AD96361" w14:textId="77777777" w:rsidR="002905E6" w:rsidRPr="00C66533" w:rsidRDefault="002905E6" w:rsidP="008E2552">
            <w:pPr>
              <w:rPr>
                <w:rFonts w:ascii="Verdana" w:hAnsi="Verdana"/>
              </w:rPr>
            </w:pPr>
          </w:p>
        </w:tc>
      </w:tr>
      <w:tr w:rsidR="002905E6" w14:paraId="0BDCBA15" w14:textId="77777777" w:rsidTr="008E2552">
        <w:tc>
          <w:tcPr>
            <w:tcW w:w="580" w:type="dxa"/>
            <w:vMerge/>
          </w:tcPr>
          <w:p w14:paraId="7166E65F" w14:textId="77777777" w:rsidR="002905E6" w:rsidRPr="00C66533" w:rsidRDefault="002905E6" w:rsidP="008E2552">
            <w:pPr>
              <w:rPr>
                <w:rFonts w:ascii="Verdana" w:hAnsi="Verdana"/>
              </w:rPr>
            </w:pPr>
          </w:p>
        </w:tc>
        <w:tc>
          <w:tcPr>
            <w:tcW w:w="3095" w:type="dxa"/>
            <w:shd w:val="clear" w:color="auto" w:fill="auto"/>
          </w:tcPr>
          <w:p w14:paraId="13A0B48A" w14:textId="77777777" w:rsidR="002905E6" w:rsidRPr="00C66533" w:rsidRDefault="002905E6" w:rsidP="008E2552">
            <w:pPr>
              <w:pStyle w:val="Lijstalinea"/>
              <w:numPr>
                <w:ilvl w:val="0"/>
                <w:numId w:val="1"/>
              </w:numPr>
              <w:rPr>
                <w:rFonts w:ascii="Verdana" w:hAnsi="Verdana"/>
                <w:szCs w:val="18"/>
              </w:rPr>
            </w:pPr>
            <w:r w:rsidRPr="00C66533">
              <w:rPr>
                <w:rFonts w:ascii="Verdana" w:hAnsi="Verdana" w:cs="Arial"/>
                <w:szCs w:val="18"/>
              </w:rPr>
              <w:t>Gezondheidszorgfunctie</w:t>
            </w:r>
          </w:p>
        </w:tc>
        <w:tc>
          <w:tcPr>
            <w:tcW w:w="1704" w:type="dxa"/>
            <w:shd w:val="clear" w:color="auto" w:fill="F2F2F2" w:themeFill="background1" w:themeFillShade="F2"/>
          </w:tcPr>
          <w:p w14:paraId="173AC683" w14:textId="77777777" w:rsidR="002905E6" w:rsidRPr="00C66533" w:rsidRDefault="002905E6" w:rsidP="008E2552">
            <w:pPr>
              <w:rPr>
                <w:rFonts w:ascii="Verdana" w:hAnsi="Verdana"/>
              </w:rPr>
            </w:pPr>
          </w:p>
        </w:tc>
        <w:tc>
          <w:tcPr>
            <w:tcW w:w="1704" w:type="dxa"/>
            <w:shd w:val="clear" w:color="auto" w:fill="F2F2F2" w:themeFill="background1" w:themeFillShade="F2"/>
          </w:tcPr>
          <w:p w14:paraId="44DE41CB" w14:textId="77777777" w:rsidR="002905E6" w:rsidRPr="00C66533" w:rsidRDefault="002905E6" w:rsidP="008E2552">
            <w:pPr>
              <w:rPr>
                <w:rFonts w:ascii="Verdana" w:hAnsi="Verdana"/>
              </w:rPr>
            </w:pPr>
          </w:p>
        </w:tc>
        <w:tc>
          <w:tcPr>
            <w:tcW w:w="1979" w:type="dxa"/>
            <w:shd w:val="clear" w:color="auto" w:fill="F2F2F2" w:themeFill="background1" w:themeFillShade="F2"/>
          </w:tcPr>
          <w:p w14:paraId="1D8ED70C" w14:textId="77777777" w:rsidR="002905E6" w:rsidRPr="00C66533" w:rsidRDefault="002905E6" w:rsidP="008E2552">
            <w:pPr>
              <w:rPr>
                <w:rFonts w:ascii="Verdana" w:hAnsi="Verdana"/>
              </w:rPr>
            </w:pPr>
          </w:p>
        </w:tc>
      </w:tr>
      <w:tr w:rsidR="002905E6" w14:paraId="0827078E" w14:textId="77777777" w:rsidTr="008E2552">
        <w:tc>
          <w:tcPr>
            <w:tcW w:w="580" w:type="dxa"/>
            <w:vMerge/>
          </w:tcPr>
          <w:p w14:paraId="2DDB7F7D" w14:textId="77777777" w:rsidR="002905E6" w:rsidRPr="00C66533" w:rsidRDefault="002905E6" w:rsidP="008E2552">
            <w:pPr>
              <w:rPr>
                <w:rFonts w:ascii="Verdana" w:hAnsi="Verdana"/>
              </w:rPr>
            </w:pPr>
          </w:p>
        </w:tc>
        <w:tc>
          <w:tcPr>
            <w:tcW w:w="3095" w:type="dxa"/>
            <w:shd w:val="clear" w:color="auto" w:fill="auto"/>
          </w:tcPr>
          <w:p w14:paraId="58B6994D" w14:textId="77777777" w:rsidR="002905E6" w:rsidRPr="00C66533" w:rsidRDefault="002905E6" w:rsidP="008E2552">
            <w:pPr>
              <w:pStyle w:val="Lijstalinea"/>
              <w:numPr>
                <w:ilvl w:val="0"/>
                <w:numId w:val="1"/>
              </w:numPr>
              <w:rPr>
                <w:rFonts w:ascii="Verdana" w:hAnsi="Verdana"/>
                <w:szCs w:val="18"/>
              </w:rPr>
            </w:pPr>
            <w:r w:rsidRPr="00C66533">
              <w:rPr>
                <w:rFonts w:ascii="Verdana" w:hAnsi="Verdana" w:cs="Arial"/>
                <w:szCs w:val="18"/>
              </w:rPr>
              <w:t>Industriefunctie</w:t>
            </w:r>
          </w:p>
        </w:tc>
        <w:tc>
          <w:tcPr>
            <w:tcW w:w="1704" w:type="dxa"/>
            <w:shd w:val="clear" w:color="auto" w:fill="F2F2F2" w:themeFill="background1" w:themeFillShade="F2"/>
          </w:tcPr>
          <w:p w14:paraId="70241655" w14:textId="77777777" w:rsidR="002905E6" w:rsidRPr="00C66533" w:rsidRDefault="002905E6" w:rsidP="008E2552">
            <w:pPr>
              <w:rPr>
                <w:rFonts w:ascii="Verdana" w:hAnsi="Verdana"/>
              </w:rPr>
            </w:pPr>
          </w:p>
        </w:tc>
        <w:tc>
          <w:tcPr>
            <w:tcW w:w="1704" w:type="dxa"/>
            <w:shd w:val="clear" w:color="auto" w:fill="F2F2F2" w:themeFill="background1" w:themeFillShade="F2"/>
          </w:tcPr>
          <w:p w14:paraId="3379A248" w14:textId="77777777" w:rsidR="002905E6" w:rsidRPr="00C66533" w:rsidRDefault="002905E6" w:rsidP="008E2552">
            <w:pPr>
              <w:rPr>
                <w:rFonts w:ascii="Verdana" w:hAnsi="Verdana"/>
              </w:rPr>
            </w:pPr>
          </w:p>
        </w:tc>
        <w:tc>
          <w:tcPr>
            <w:tcW w:w="1979" w:type="dxa"/>
            <w:shd w:val="clear" w:color="auto" w:fill="F2F2F2" w:themeFill="background1" w:themeFillShade="F2"/>
          </w:tcPr>
          <w:p w14:paraId="5C53711B" w14:textId="77777777" w:rsidR="002905E6" w:rsidRPr="00C66533" w:rsidRDefault="002905E6" w:rsidP="008E2552">
            <w:pPr>
              <w:rPr>
                <w:rFonts w:ascii="Verdana" w:hAnsi="Verdana"/>
              </w:rPr>
            </w:pPr>
          </w:p>
        </w:tc>
      </w:tr>
      <w:tr w:rsidR="002905E6" w14:paraId="06E96F72" w14:textId="77777777" w:rsidTr="008E2552">
        <w:tc>
          <w:tcPr>
            <w:tcW w:w="580" w:type="dxa"/>
            <w:vMerge/>
          </w:tcPr>
          <w:p w14:paraId="5C5997E5" w14:textId="77777777" w:rsidR="002905E6" w:rsidRPr="00C66533" w:rsidRDefault="002905E6" w:rsidP="008E2552">
            <w:pPr>
              <w:rPr>
                <w:rFonts w:ascii="Verdana" w:hAnsi="Verdana"/>
              </w:rPr>
            </w:pPr>
          </w:p>
        </w:tc>
        <w:tc>
          <w:tcPr>
            <w:tcW w:w="3095" w:type="dxa"/>
            <w:shd w:val="clear" w:color="auto" w:fill="auto"/>
          </w:tcPr>
          <w:p w14:paraId="742506B4" w14:textId="77777777" w:rsidR="002905E6" w:rsidRPr="00C66533" w:rsidRDefault="002905E6" w:rsidP="008E2552">
            <w:pPr>
              <w:pStyle w:val="Lijstalinea"/>
              <w:numPr>
                <w:ilvl w:val="0"/>
                <w:numId w:val="1"/>
              </w:numPr>
              <w:rPr>
                <w:rFonts w:ascii="Verdana" w:hAnsi="Verdana"/>
                <w:szCs w:val="18"/>
              </w:rPr>
            </w:pPr>
            <w:r w:rsidRPr="00C66533">
              <w:rPr>
                <w:rFonts w:ascii="Verdana" w:hAnsi="Verdana" w:cs="Arial"/>
                <w:szCs w:val="18"/>
              </w:rPr>
              <w:t>Kantoorfunctie</w:t>
            </w:r>
          </w:p>
        </w:tc>
        <w:tc>
          <w:tcPr>
            <w:tcW w:w="1704" w:type="dxa"/>
            <w:shd w:val="clear" w:color="auto" w:fill="F2F2F2" w:themeFill="background1" w:themeFillShade="F2"/>
          </w:tcPr>
          <w:p w14:paraId="4B7F116A" w14:textId="77777777" w:rsidR="002905E6" w:rsidRPr="00C66533" w:rsidRDefault="002905E6" w:rsidP="008E2552">
            <w:pPr>
              <w:rPr>
                <w:rFonts w:ascii="Verdana" w:hAnsi="Verdana"/>
              </w:rPr>
            </w:pPr>
          </w:p>
        </w:tc>
        <w:tc>
          <w:tcPr>
            <w:tcW w:w="1704" w:type="dxa"/>
            <w:shd w:val="clear" w:color="auto" w:fill="F2F2F2" w:themeFill="background1" w:themeFillShade="F2"/>
          </w:tcPr>
          <w:p w14:paraId="64CBEA3E" w14:textId="77777777" w:rsidR="002905E6" w:rsidRPr="00C66533" w:rsidRDefault="002905E6" w:rsidP="008E2552">
            <w:pPr>
              <w:rPr>
                <w:rFonts w:ascii="Verdana" w:hAnsi="Verdana"/>
              </w:rPr>
            </w:pPr>
          </w:p>
        </w:tc>
        <w:tc>
          <w:tcPr>
            <w:tcW w:w="1979" w:type="dxa"/>
            <w:shd w:val="clear" w:color="auto" w:fill="F2F2F2" w:themeFill="background1" w:themeFillShade="F2"/>
          </w:tcPr>
          <w:p w14:paraId="7DE64B73" w14:textId="77777777" w:rsidR="002905E6" w:rsidRPr="00C66533" w:rsidRDefault="002905E6" w:rsidP="008E2552">
            <w:pPr>
              <w:rPr>
                <w:rFonts w:ascii="Verdana" w:hAnsi="Verdana"/>
              </w:rPr>
            </w:pPr>
          </w:p>
        </w:tc>
      </w:tr>
      <w:tr w:rsidR="002905E6" w14:paraId="2126EFA4" w14:textId="77777777" w:rsidTr="008E2552">
        <w:tc>
          <w:tcPr>
            <w:tcW w:w="580" w:type="dxa"/>
            <w:vMerge/>
          </w:tcPr>
          <w:p w14:paraId="446514D9" w14:textId="77777777" w:rsidR="002905E6" w:rsidRPr="00C66533" w:rsidRDefault="002905E6" w:rsidP="008E2552">
            <w:pPr>
              <w:rPr>
                <w:rFonts w:ascii="Verdana" w:hAnsi="Verdana"/>
              </w:rPr>
            </w:pPr>
          </w:p>
        </w:tc>
        <w:tc>
          <w:tcPr>
            <w:tcW w:w="3095" w:type="dxa"/>
            <w:shd w:val="clear" w:color="auto" w:fill="auto"/>
          </w:tcPr>
          <w:p w14:paraId="74DD97A7" w14:textId="77777777" w:rsidR="002905E6" w:rsidRPr="00C66533" w:rsidRDefault="002905E6" w:rsidP="008E2552">
            <w:pPr>
              <w:pStyle w:val="Lijstalinea"/>
              <w:numPr>
                <w:ilvl w:val="0"/>
                <w:numId w:val="1"/>
              </w:numPr>
              <w:rPr>
                <w:rFonts w:ascii="Verdana" w:hAnsi="Verdana"/>
                <w:szCs w:val="18"/>
              </w:rPr>
            </w:pPr>
            <w:r w:rsidRPr="00C66533">
              <w:rPr>
                <w:rFonts w:ascii="Verdana" w:hAnsi="Verdana" w:cs="Arial"/>
                <w:szCs w:val="18"/>
              </w:rPr>
              <w:t>Logiesfunctie</w:t>
            </w:r>
          </w:p>
        </w:tc>
        <w:tc>
          <w:tcPr>
            <w:tcW w:w="1704" w:type="dxa"/>
            <w:shd w:val="clear" w:color="auto" w:fill="F2F2F2" w:themeFill="background1" w:themeFillShade="F2"/>
          </w:tcPr>
          <w:p w14:paraId="740FE52A" w14:textId="77777777" w:rsidR="002905E6" w:rsidRPr="00C66533" w:rsidRDefault="002905E6" w:rsidP="008E2552">
            <w:pPr>
              <w:rPr>
                <w:rFonts w:ascii="Verdana" w:hAnsi="Verdana"/>
              </w:rPr>
            </w:pPr>
          </w:p>
        </w:tc>
        <w:tc>
          <w:tcPr>
            <w:tcW w:w="1704" w:type="dxa"/>
            <w:shd w:val="clear" w:color="auto" w:fill="F2F2F2" w:themeFill="background1" w:themeFillShade="F2"/>
          </w:tcPr>
          <w:p w14:paraId="20D77412" w14:textId="77777777" w:rsidR="002905E6" w:rsidRPr="00C66533" w:rsidRDefault="002905E6" w:rsidP="008E2552">
            <w:pPr>
              <w:rPr>
                <w:rFonts w:ascii="Verdana" w:hAnsi="Verdana"/>
              </w:rPr>
            </w:pPr>
          </w:p>
        </w:tc>
        <w:tc>
          <w:tcPr>
            <w:tcW w:w="1979" w:type="dxa"/>
            <w:shd w:val="clear" w:color="auto" w:fill="F2F2F2" w:themeFill="background1" w:themeFillShade="F2"/>
          </w:tcPr>
          <w:p w14:paraId="048C9B1A" w14:textId="77777777" w:rsidR="002905E6" w:rsidRPr="00C66533" w:rsidRDefault="002905E6" w:rsidP="008E2552">
            <w:pPr>
              <w:rPr>
                <w:rFonts w:ascii="Verdana" w:hAnsi="Verdana"/>
              </w:rPr>
            </w:pPr>
          </w:p>
        </w:tc>
      </w:tr>
      <w:tr w:rsidR="002905E6" w14:paraId="180A7DF2" w14:textId="77777777" w:rsidTr="008E2552">
        <w:tc>
          <w:tcPr>
            <w:tcW w:w="580" w:type="dxa"/>
            <w:vMerge/>
          </w:tcPr>
          <w:p w14:paraId="6DC42D15" w14:textId="77777777" w:rsidR="002905E6" w:rsidRPr="00C66533" w:rsidRDefault="002905E6" w:rsidP="008E2552">
            <w:pPr>
              <w:rPr>
                <w:rFonts w:ascii="Verdana" w:hAnsi="Verdana"/>
              </w:rPr>
            </w:pPr>
          </w:p>
        </w:tc>
        <w:tc>
          <w:tcPr>
            <w:tcW w:w="3095" w:type="dxa"/>
            <w:shd w:val="clear" w:color="auto" w:fill="auto"/>
          </w:tcPr>
          <w:p w14:paraId="1A027BE9" w14:textId="77777777" w:rsidR="002905E6" w:rsidRPr="00C66533" w:rsidRDefault="002905E6" w:rsidP="008E2552">
            <w:pPr>
              <w:pStyle w:val="Lijstalinea"/>
              <w:numPr>
                <w:ilvl w:val="0"/>
                <w:numId w:val="1"/>
              </w:numPr>
              <w:rPr>
                <w:rFonts w:ascii="Verdana" w:hAnsi="Verdana"/>
                <w:szCs w:val="18"/>
              </w:rPr>
            </w:pPr>
            <w:r w:rsidRPr="00C66533">
              <w:rPr>
                <w:rFonts w:ascii="Verdana" w:hAnsi="Verdana" w:cs="Arial"/>
                <w:szCs w:val="18"/>
              </w:rPr>
              <w:t>Onderwijsfunctie</w:t>
            </w:r>
          </w:p>
        </w:tc>
        <w:tc>
          <w:tcPr>
            <w:tcW w:w="1704" w:type="dxa"/>
            <w:shd w:val="clear" w:color="auto" w:fill="F2F2F2" w:themeFill="background1" w:themeFillShade="F2"/>
          </w:tcPr>
          <w:p w14:paraId="6C586818" w14:textId="77777777" w:rsidR="002905E6" w:rsidRPr="00C66533" w:rsidRDefault="002905E6" w:rsidP="008E2552">
            <w:pPr>
              <w:rPr>
                <w:rFonts w:ascii="Verdana" w:hAnsi="Verdana"/>
              </w:rPr>
            </w:pPr>
          </w:p>
        </w:tc>
        <w:tc>
          <w:tcPr>
            <w:tcW w:w="1704" w:type="dxa"/>
            <w:shd w:val="clear" w:color="auto" w:fill="F2F2F2" w:themeFill="background1" w:themeFillShade="F2"/>
          </w:tcPr>
          <w:p w14:paraId="169E4161" w14:textId="77777777" w:rsidR="002905E6" w:rsidRPr="00C66533" w:rsidRDefault="002905E6" w:rsidP="008E2552">
            <w:pPr>
              <w:rPr>
                <w:rFonts w:ascii="Verdana" w:hAnsi="Verdana"/>
              </w:rPr>
            </w:pPr>
          </w:p>
        </w:tc>
        <w:tc>
          <w:tcPr>
            <w:tcW w:w="1979" w:type="dxa"/>
            <w:shd w:val="clear" w:color="auto" w:fill="F2F2F2" w:themeFill="background1" w:themeFillShade="F2"/>
          </w:tcPr>
          <w:p w14:paraId="503EE600" w14:textId="77777777" w:rsidR="002905E6" w:rsidRPr="00C66533" w:rsidRDefault="002905E6" w:rsidP="008E2552">
            <w:pPr>
              <w:rPr>
                <w:rFonts w:ascii="Verdana" w:hAnsi="Verdana"/>
              </w:rPr>
            </w:pPr>
          </w:p>
        </w:tc>
      </w:tr>
      <w:tr w:rsidR="002905E6" w14:paraId="14D249CF" w14:textId="77777777" w:rsidTr="008E2552">
        <w:tc>
          <w:tcPr>
            <w:tcW w:w="580" w:type="dxa"/>
            <w:vMerge/>
          </w:tcPr>
          <w:p w14:paraId="658E6EA0" w14:textId="77777777" w:rsidR="002905E6" w:rsidRPr="00C66533" w:rsidRDefault="002905E6" w:rsidP="008E2552">
            <w:pPr>
              <w:rPr>
                <w:rFonts w:ascii="Verdana" w:hAnsi="Verdana"/>
              </w:rPr>
            </w:pPr>
          </w:p>
        </w:tc>
        <w:tc>
          <w:tcPr>
            <w:tcW w:w="3095" w:type="dxa"/>
            <w:shd w:val="clear" w:color="auto" w:fill="auto"/>
          </w:tcPr>
          <w:p w14:paraId="2436D56E" w14:textId="77777777" w:rsidR="002905E6" w:rsidRPr="00C66533" w:rsidRDefault="002905E6" w:rsidP="008E2552">
            <w:pPr>
              <w:pStyle w:val="Lijstalinea"/>
              <w:numPr>
                <w:ilvl w:val="0"/>
                <w:numId w:val="1"/>
              </w:numPr>
              <w:rPr>
                <w:rFonts w:ascii="Verdana" w:hAnsi="Verdana"/>
                <w:szCs w:val="18"/>
              </w:rPr>
            </w:pPr>
            <w:r w:rsidRPr="00C66533">
              <w:rPr>
                <w:rFonts w:ascii="Verdana" w:hAnsi="Verdana" w:cs="Arial"/>
                <w:szCs w:val="18"/>
              </w:rPr>
              <w:t>Sportfunctie</w:t>
            </w:r>
          </w:p>
        </w:tc>
        <w:tc>
          <w:tcPr>
            <w:tcW w:w="1704" w:type="dxa"/>
            <w:shd w:val="clear" w:color="auto" w:fill="F2F2F2" w:themeFill="background1" w:themeFillShade="F2"/>
          </w:tcPr>
          <w:p w14:paraId="66A6A69D" w14:textId="77777777" w:rsidR="002905E6" w:rsidRPr="00C66533" w:rsidRDefault="002905E6" w:rsidP="008E2552">
            <w:pPr>
              <w:rPr>
                <w:rFonts w:ascii="Verdana" w:hAnsi="Verdana"/>
              </w:rPr>
            </w:pPr>
          </w:p>
        </w:tc>
        <w:tc>
          <w:tcPr>
            <w:tcW w:w="1704" w:type="dxa"/>
            <w:shd w:val="clear" w:color="auto" w:fill="F2F2F2" w:themeFill="background1" w:themeFillShade="F2"/>
          </w:tcPr>
          <w:p w14:paraId="2252C415" w14:textId="77777777" w:rsidR="002905E6" w:rsidRPr="00C66533" w:rsidRDefault="002905E6" w:rsidP="008E2552">
            <w:pPr>
              <w:rPr>
                <w:rFonts w:ascii="Verdana" w:hAnsi="Verdana"/>
              </w:rPr>
            </w:pPr>
          </w:p>
        </w:tc>
        <w:tc>
          <w:tcPr>
            <w:tcW w:w="1979" w:type="dxa"/>
            <w:shd w:val="clear" w:color="auto" w:fill="F2F2F2" w:themeFill="background1" w:themeFillShade="F2"/>
          </w:tcPr>
          <w:p w14:paraId="5C391472" w14:textId="77777777" w:rsidR="002905E6" w:rsidRPr="00C66533" w:rsidRDefault="002905E6" w:rsidP="008E2552">
            <w:pPr>
              <w:rPr>
                <w:rFonts w:ascii="Verdana" w:hAnsi="Verdana"/>
              </w:rPr>
            </w:pPr>
          </w:p>
        </w:tc>
      </w:tr>
      <w:tr w:rsidR="002905E6" w14:paraId="2229C816" w14:textId="77777777" w:rsidTr="008E2552">
        <w:tc>
          <w:tcPr>
            <w:tcW w:w="580" w:type="dxa"/>
            <w:vMerge/>
          </w:tcPr>
          <w:p w14:paraId="62664F5B" w14:textId="77777777" w:rsidR="002905E6" w:rsidRPr="00C66533" w:rsidRDefault="002905E6" w:rsidP="008E2552">
            <w:pPr>
              <w:rPr>
                <w:rFonts w:ascii="Verdana" w:hAnsi="Verdana"/>
              </w:rPr>
            </w:pPr>
          </w:p>
        </w:tc>
        <w:tc>
          <w:tcPr>
            <w:tcW w:w="3095" w:type="dxa"/>
            <w:shd w:val="clear" w:color="auto" w:fill="auto"/>
          </w:tcPr>
          <w:p w14:paraId="09FF4901" w14:textId="77777777" w:rsidR="002905E6" w:rsidRPr="00C66533" w:rsidRDefault="002905E6" w:rsidP="008E2552">
            <w:pPr>
              <w:pStyle w:val="Lijstalinea"/>
              <w:numPr>
                <w:ilvl w:val="0"/>
                <w:numId w:val="1"/>
              </w:numPr>
              <w:rPr>
                <w:rFonts w:ascii="Verdana" w:hAnsi="Verdana"/>
                <w:szCs w:val="18"/>
              </w:rPr>
            </w:pPr>
            <w:r w:rsidRPr="00C66533">
              <w:rPr>
                <w:rFonts w:ascii="Verdana" w:hAnsi="Verdana" w:cs="Arial"/>
                <w:szCs w:val="18"/>
              </w:rPr>
              <w:t>Winkelfunctie</w:t>
            </w:r>
          </w:p>
        </w:tc>
        <w:tc>
          <w:tcPr>
            <w:tcW w:w="1704" w:type="dxa"/>
            <w:shd w:val="clear" w:color="auto" w:fill="F2F2F2" w:themeFill="background1" w:themeFillShade="F2"/>
          </w:tcPr>
          <w:p w14:paraId="21A050E8" w14:textId="77777777" w:rsidR="002905E6" w:rsidRPr="00C66533" w:rsidRDefault="002905E6" w:rsidP="008E2552">
            <w:pPr>
              <w:rPr>
                <w:rFonts w:ascii="Verdana" w:hAnsi="Verdana"/>
              </w:rPr>
            </w:pPr>
          </w:p>
        </w:tc>
        <w:tc>
          <w:tcPr>
            <w:tcW w:w="1704" w:type="dxa"/>
            <w:shd w:val="clear" w:color="auto" w:fill="F2F2F2" w:themeFill="background1" w:themeFillShade="F2"/>
          </w:tcPr>
          <w:p w14:paraId="1E4C87D6" w14:textId="77777777" w:rsidR="002905E6" w:rsidRPr="00C66533" w:rsidRDefault="002905E6" w:rsidP="008E2552">
            <w:pPr>
              <w:rPr>
                <w:rFonts w:ascii="Verdana" w:hAnsi="Verdana"/>
              </w:rPr>
            </w:pPr>
          </w:p>
        </w:tc>
        <w:tc>
          <w:tcPr>
            <w:tcW w:w="1979" w:type="dxa"/>
            <w:shd w:val="clear" w:color="auto" w:fill="F2F2F2" w:themeFill="background1" w:themeFillShade="F2"/>
          </w:tcPr>
          <w:p w14:paraId="7903CF04" w14:textId="77777777" w:rsidR="002905E6" w:rsidRPr="00C66533" w:rsidRDefault="002905E6" w:rsidP="008E2552">
            <w:pPr>
              <w:rPr>
                <w:rFonts w:ascii="Verdana" w:hAnsi="Verdana"/>
              </w:rPr>
            </w:pPr>
          </w:p>
        </w:tc>
      </w:tr>
      <w:tr w:rsidR="002905E6" w14:paraId="6853411E" w14:textId="77777777" w:rsidTr="008E2552">
        <w:tc>
          <w:tcPr>
            <w:tcW w:w="580" w:type="dxa"/>
            <w:vMerge/>
          </w:tcPr>
          <w:p w14:paraId="37EDC2BE" w14:textId="77777777" w:rsidR="002905E6" w:rsidRPr="00C66533" w:rsidRDefault="002905E6" w:rsidP="008E2552">
            <w:pPr>
              <w:rPr>
                <w:rFonts w:ascii="Verdana" w:hAnsi="Verdana"/>
              </w:rPr>
            </w:pPr>
          </w:p>
        </w:tc>
        <w:tc>
          <w:tcPr>
            <w:tcW w:w="3095" w:type="dxa"/>
            <w:shd w:val="clear" w:color="auto" w:fill="auto"/>
          </w:tcPr>
          <w:p w14:paraId="3754C931" w14:textId="77777777" w:rsidR="002905E6" w:rsidRPr="00C66533" w:rsidRDefault="002905E6" w:rsidP="008E2552">
            <w:pPr>
              <w:pStyle w:val="Lijstalinea"/>
              <w:numPr>
                <w:ilvl w:val="0"/>
                <w:numId w:val="1"/>
              </w:numPr>
              <w:rPr>
                <w:rFonts w:ascii="Verdana" w:hAnsi="Verdana"/>
                <w:szCs w:val="18"/>
              </w:rPr>
            </w:pPr>
            <w:r w:rsidRPr="00C66533">
              <w:rPr>
                <w:rFonts w:ascii="Verdana" w:hAnsi="Verdana"/>
                <w:szCs w:val="18"/>
              </w:rPr>
              <w:t>Aantal anders dan vernoemd in bouwbesluit</w:t>
            </w:r>
          </w:p>
        </w:tc>
        <w:tc>
          <w:tcPr>
            <w:tcW w:w="1704" w:type="dxa"/>
            <w:shd w:val="clear" w:color="auto" w:fill="F2F2F2" w:themeFill="background1" w:themeFillShade="F2"/>
          </w:tcPr>
          <w:p w14:paraId="4AB7324B" w14:textId="77777777" w:rsidR="002905E6" w:rsidRPr="00C66533" w:rsidRDefault="002905E6" w:rsidP="008E2552">
            <w:pPr>
              <w:rPr>
                <w:rFonts w:ascii="Verdana" w:hAnsi="Verdana"/>
              </w:rPr>
            </w:pPr>
          </w:p>
        </w:tc>
        <w:tc>
          <w:tcPr>
            <w:tcW w:w="1704" w:type="dxa"/>
            <w:shd w:val="clear" w:color="auto" w:fill="F2F2F2" w:themeFill="background1" w:themeFillShade="F2"/>
          </w:tcPr>
          <w:p w14:paraId="71114AC0" w14:textId="77777777" w:rsidR="002905E6" w:rsidRPr="00C66533" w:rsidRDefault="002905E6" w:rsidP="008E2552">
            <w:pPr>
              <w:rPr>
                <w:rFonts w:ascii="Verdana" w:hAnsi="Verdana"/>
              </w:rPr>
            </w:pPr>
          </w:p>
        </w:tc>
        <w:tc>
          <w:tcPr>
            <w:tcW w:w="1979" w:type="dxa"/>
            <w:shd w:val="clear" w:color="auto" w:fill="F2F2F2" w:themeFill="background1" w:themeFillShade="F2"/>
          </w:tcPr>
          <w:p w14:paraId="3F6D89FB" w14:textId="77777777" w:rsidR="002905E6" w:rsidRPr="00C66533" w:rsidRDefault="002905E6" w:rsidP="008E2552">
            <w:pPr>
              <w:rPr>
                <w:rFonts w:ascii="Verdana" w:hAnsi="Verdana"/>
              </w:rPr>
            </w:pPr>
          </w:p>
        </w:tc>
      </w:tr>
      <w:tr w:rsidR="002905E6" w14:paraId="63AD3C26" w14:textId="77777777" w:rsidTr="008E2552">
        <w:tc>
          <w:tcPr>
            <w:tcW w:w="9062" w:type="dxa"/>
            <w:gridSpan w:val="5"/>
            <w:shd w:val="clear" w:color="auto" w:fill="00B0F0"/>
          </w:tcPr>
          <w:p w14:paraId="5CF5FB0E" w14:textId="77777777" w:rsidR="002905E6" w:rsidRPr="00323D4C" w:rsidRDefault="002905E6" w:rsidP="008E2552">
            <w:pPr>
              <w:pStyle w:val="Lijstalinea"/>
              <w:numPr>
                <w:ilvl w:val="0"/>
                <w:numId w:val="2"/>
              </w:numPr>
              <w:rPr>
                <w:rFonts w:ascii="Verdana" w:hAnsi="Verdana"/>
              </w:rPr>
            </w:pPr>
            <w:r w:rsidRPr="00323D4C">
              <w:rPr>
                <w:rFonts w:ascii="Verdana" w:hAnsi="Verdana"/>
                <w:b/>
                <w:bCs/>
                <w:szCs w:val="18"/>
              </w:rPr>
              <w:t xml:space="preserve">Enscenering </w:t>
            </w:r>
          </w:p>
        </w:tc>
      </w:tr>
      <w:tr w:rsidR="002905E6" w14:paraId="1FBCB433" w14:textId="77777777" w:rsidTr="008E2552">
        <w:tc>
          <w:tcPr>
            <w:tcW w:w="580" w:type="dxa"/>
            <w:vMerge w:val="restart"/>
          </w:tcPr>
          <w:p w14:paraId="07E96582" w14:textId="1EC4FB8E" w:rsidR="002905E6" w:rsidRPr="00475F1F" w:rsidRDefault="002905E6" w:rsidP="008E2552">
            <w:pPr>
              <w:rPr>
                <w:rFonts w:ascii="Verdana" w:hAnsi="Verdana"/>
                <w:sz w:val="16"/>
                <w:szCs w:val="20"/>
              </w:rPr>
            </w:pPr>
            <w:r w:rsidRPr="00475F1F">
              <w:rPr>
                <w:rFonts w:ascii="Verdana" w:hAnsi="Verdana"/>
                <w:sz w:val="16"/>
                <w:szCs w:val="20"/>
              </w:rPr>
              <w:t>3.</w:t>
            </w:r>
            <w:r>
              <w:rPr>
                <w:rFonts w:ascii="Verdana" w:hAnsi="Verdana"/>
                <w:sz w:val="16"/>
                <w:szCs w:val="20"/>
              </w:rPr>
              <w:t>1</w:t>
            </w:r>
          </w:p>
        </w:tc>
        <w:tc>
          <w:tcPr>
            <w:tcW w:w="8482" w:type="dxa"/>
            <w:gridSpan w:val="4"/>
            <w:tcBorders>
              <w:bottom w:val="nil"/>
            </w:tcBorders>
          </w:tcPr>
          <w:p w14:paraId="1FE7EEB1" w14:textId="77777777" w:rsidR="002905E6" w:rsidRPr="00C66533" w:rsidRDefault="002905E6" w:rsidP="008E2552">
            <w:pPr>
              <w:rPr>
                <w:rFonts w:ascii="Verdana" w:hAnsi="Verdana"/>
              </w:rPr>
            </w:pPr>
            <w:r w:rsidRPr="00FA6BEF">
              <w:t>De enscenering moet volgens het scenario onderdelen van de brandweer doctrine kunnen uitbeelden. (bv. Het kwadrantenmodel, kenmerkenschema en basisprincipes brandbestrijding de stoker moet hierin vakbekwaam zijn)</w:t>
            </w:r>
          </w:p>
        </w:tc>
      </w:tr>
      <w:tr w:rsidR="002905E6" w14:paraId="7F8A83EE" w14:textId="77777777" w:rsidTr="008E2552">
        <w:tc>
          <w:tcPr>
            <w:tcW w:w="580" w:type="dxa"/>
            <w:vMerge/>
          </w:tcPr>
          <w:p w14:paraId="2559CF56" w14:textId="77777777" w:rsidR="002905E6" w:rsidRPr="00475F1F" w:rsidRDefault="002905E6" w:rsidP="008E2552">
            <w:pPr>
              <w:rPr>
                <w:rFonts w:ascii="Verdana" w:hAnsi="Verdana"/>
                <w:sz w:val="16"/>
                <w:szCs w:val="20"/>
              </w:rPr>
            </w:pPr>
          </w:p>
        </w:tc>
        <w:tc>
          <w:tcPr>
            <w:tcW w:w="8482" w:type="dxa"/>
            <w:gridSpan w:val="4"/>
            <w:tcBorders>
              <w:top w:val="nil"/>
            </w:tcBorders>
            <w:shd w:val="clear" w:color="auto" w:fill="F2F2F2" w:themeFill="background1" w:themeFillShade="F2"/>
          </w:tcPr>
          <w:p w14:paraId="0173E2AC" w14:textId="77777777" w:rsidR="002905E6" w:rsidRPr="00AE09FF" w:rsidRDefault="002905E6" w:rsidP="008E2552">
            <w:pPr>
              <w:rPr>
                <w:rFonts w:ascii="Verdana" w:hAnsi="Verdana"/>
                <w:i/>
                <w:iCs/>
                <w:sz w:val="14"/>
                <w:szCs w:val="18"/>
              </w:rPr>
            </w:pPr>
            <w:r w:rsidRPr="00AE09FF">
              <w:rPr>
                <w:rFonts w:ascii="Verdana" w:hAnsi="Verdana"/>
                <w:i/>
                <w:iCs/>
                <w:sz w:val="14"/>
                <w:szCs w:val="18"/>
              </w:rPr>
              <w:t>Antwoord / opmerking / reactie</w:t>
            </w:r>
            <w:r>
              <w:rPr>
                <w:rFonts w:ascii="Verdana" w:hAnsi="Verdana"/>
                <w:i/>
                <w:iCs/>
                <w:sz w:val="14"/>
                <w:szCs w:val="18"/>
              </w:rPr>
              <w:t>:</w:t>
            </w:r>
          </w:p>
          <w:p w14:paraId="55CB9E73" w14:textId="77777777" w:rsidR="002905E6" w:rsidRPr="00C66533" w:rsidRDefault="002905E6" w:rsidP="008E2552">
            <w:pPr>
              <w:rPr>
                <w:rFonts w:ascii="Verdana" w:hAnsi="Verdana"/>
              </w:rPr>
            </w:pPr>
          </w:p>
        </w:tc>
      </w:tr>
      <w:tr w:rsidR="002905E6" w14:paraId="59F4F827" w14:textId="77777777" w:rsidTr="008E2552">
        <w:tc>
          <w:tcPr>
            <w:tcW w:w="9062" w:type="dxa"/>
            <w:gridSpan w:val="5"/>
            <w:shd w:val="clear" w:color="auto" w:fill="00B0F0"/>
          </w:tcPr>
          <w:p w14:paraId="7FF44B2D" w14:textId="77777777" w:rsidR="002905E6" w:rsidRPr="00323D4C" w:rsidRDefault="002905E6" w:rsidP="008E2552">
            <w:pPr>
              <w:pStyle w:val="Lijstalinea"/>
              <w:numPr>
                <w:ilvl w:val="0"/>
                <w:numId w:val="2"/>
              </w:numPr>
              <w:rPr>
                <w:rFonts w:ascii="Verdana" w:hAnsi="Verdana"/>
              </w:rPr>
            </w:pPr>
            <w:r w:rsidRPr="00323D4C">
              <w:rPr>
                <w:rFonts w:ascii="Verdana" w:hAnsi="Verdana"/>
                <w:b/>
                <w:bCs/>
                <w:szCs w:val="18"/>
              </w:rPr>
              <w:t>Hitte belasting  </w:t>
            </w:r>
          </w:p>
        </w:tc>
      </w:tr>
      <w:tr w:rsidR="002905E6" w14:paraId="161332A6" w14:textId="77777777" w:rsidTr="008E2552">
        <w:tc>
          <w:tcPr>
            <w:tcW w:w="580" w:type="dxa"/>
            <w:vMerge w:val="restart"/>
          </w:tcPr>
          <w:p w14:paraId="25E0E548" w14:textId="77777777" w:rsidR="002905E6" w:rsidRPr="00475F1F" w:rsidRDefault="002905E6" w:rsidP="008E2552">
            <w:pPr>
              <w:rPr>
                <w:rFonts w:ascii="Verdana" w:hAnsi="Verdana"/>
                <w:sz w:val="16"/>
                <w:szCs w:val="20"/>
              </w:rPr>
            </w:pPr>
            <w:r w:rsidRPr="00475F1F">
              <w:rPr>
                <w:rFonts w:ascii="Verdana" w:hAnsi="Verdana"/>
                <w:sz w:val="16"/>
                <w:szCs w:val="20"/>
              </w:rPr>
              <w:t>4.1</w:t>
            </w:r>
          </w:p>
        </w:tc>
        <w:tc>
          <w:tcPr>
            <w:tcW w:w="8482" w:type="dxa"/>
            <w:gridSpan w:val="4"/>
            <w:tcBorders>
              <w:bottom w:val="nil"/>
            </w:tcBorders>
          </w:tcPr>
          <w:p w14:paraId="3FC8D153" w14:textId="77777777" w:rsidR="002905E6" w:rsidRPr="00C66533" w:rsidRDefault="002905E6" w:rsidP="008E2552">
            <w:pPr>
              <w:rPr>
                <w:rFonts w:ascii="Verdana" w:hAnsi="Verdana"/>
              </w:rPr>
            </w:pPr>
            <w:r w:rsidRPr="0074429A">
              <w:t>In de evaluatieruimten / briefingsruimte dient men de beschikking te hebben over , audiovisuele middelen, Whitebord, stoelen en tafels.</w:t>
            </w:r>
          </w:p>
        </w:tc>
      </w:tr>
      <w:tr w:rsidR="002905E6" w14:paraId="0F767A8A" w14:textId="77777777" w:rsidTr="008E2552">
        <w:tc>
          <w:tcPr>
            <w:tcW w:w="580" w:type="dxa"/>
            <w:vMerge/>
          </w:tcPr>
          <w:p w14:paraId="798AC771" w14:textId="77777777" w:rsidR="002905E6" w:rsidRPr="00475F1F" w:rsidRDefault="002905E6" w:rsidP="008E2552">
            <w:pPr>
              <w:rPr>
                <w:rFonts w:ascii="Verdana" w:hAnsi="Verdana"/>
                <w:sz w:val="16"/>
                <w:szCs w:val="20"/>
              </w:rPr>
            </w:pPr>
          </w:p>
        </w:tc>
        <w:tc>
          <w:tcPr>
            <w:tcW w:w="8482" w:type="dxa"/>
            <w:gridSpan w:val="4"/>
            <w:tcBorders>
              <w:top w:val="nil"/>
              <w:bottom w:val="single" w:sz="4" w:space="0" w:color="auto"/>
            </w:tcBorders>
            <w:shd w:val="clear" w:color="auto" w:fill="F2F2F2" w:themeFill="background1" w:themeFillShade="F2"/>
          </w:tcPr>
          <w:p w14:paraId="5C1242A5" w14:textId="77777777" w:rsidR="002905E6" w:rsidRPr="00AE09FF" w:rsidRDefault="002905E6" w:rsidP="008E2552">
            <w:pPr>
              <w:rPr>
                <w:rFonts w:ascii="Verdana" w:hAnsi="Verdana"/>
                <w:i/>
                <w:iCs/>
                <w:sz w:val="14"/>
                <w:szCs w:val="18"/>
              </w:rPr>
            </w:pPr>
            <w:r w:rsidRPr="00AE09FF">
              <w:rPr>
                <w:rFonts w:ascii="Verdana" w:hAnsi="Verdana"/>
                <w:i/>
                <w:iCs/>
                <w:sz w:val="14"/>
                <w:szCs w:val="18"/>
              </w:rPr>
              <w:t>Antwoord / opmerking / reactie</w:t>
            </w:r>
            <w:r>
              <w:rPr>
                <w:rFonts w:ascii="Verdana" w:hAnsi="Verdana"/>
                <w:i/>
                <w:iCs/>
                <w:sz w:val="14"/>
                <w:szCs w:val="18"/>
              </w:rPr>
              <w:t>:</w:t>
            </w:r>
          </w:p>
          <w:p w14:paraId="439392E0" w14:textId="77777777" w:rsidR="002905E6" w:rsidRPr="00C66533" w:rsidRDefault="002905E6" w:rsidP="008E2552">
            <w:pPr>
              <w:rPr>
                <w:rFonts w:ascii="Verdana" w:hAnsi="Verdana"/>
              </w:rPr>
            </w:pPr>
          </w:p>
        </w:tc>
      </w:tr>
      <w:tr w:rsidR="002905E6" w14:paraId="498FBC12" w14:textId="77777777" w:rsidTr="008E2552">
        <w:tc>
          <w:tcPr>
            <w:tcW w:w="580" w:type="dxa"/>
            <w:vMerge w:val="restart"/>
          </w:tcPr>
          <w:p w14:paraId="4F47A778" w14:textId="77777777" w:rsidR="002905E6" w:rsidRPr="00475F1F" w:rsidRDefault="002905E6" w:rsidP="008E2552">
            <w:pPr>
              <w:rPr>
                <w:rFonts w:ascii="Verdana" w:hAnsi="Verdana"/>
                <w:sz w:val="16"/>
                <w:szCs w:val="20"/>
              </w:rPr>
            </w:pPr>
            <w:r w:rsidRPr="00475F1F">
              <w:rPr>
                <w:rFonts w:ascii="Verdana" w:hAnsi="Verdana"/>
                <w:sz w:val="16"/>
                <w:szCs w:val="20"/>
              </w:rPr>
              <w:t>4.2</w:t>
            </w:r>
          </w:p>
        </w:tc>
        <w:tc>
          <w:tcPr>
            <w:tcW w:w="8482" w:type="dxa"/>
            <w:gridSpan w:val="4"/>
            <w:tcBorders>
              <w:bottom w:val="nil"/>
            </w:tcBorders>
          </w:tcPr>
          <w:p w14:paraId="0AF08E4C" w14:textId="77777777" w:rsidR="002905E6" w:rsidRPr="00C66533" w:rsidRDefault="002905E6" w:rsidP="008E2552">
            <w:pPr>
              <w:rPr>
                <w:rFonts w:ascii="Verdana" w:hAnsi="Verdana"/>
              </w:rPr>
            </w:pPr>
            <w:r w:rsidRPr="0074429A">
              <w:t>Bij de evaluatieruimten / briefingsruimte dient internet (wifi) aanwezig te zijn .</w:t>
            </w:r>
          </w:p>
        </w:tc>
      </w:tr>
      <w:tr w:rsidR="002905E6" w14:paraId="68ACB975" w14:textId="77777777" w:rsidTr="008E2552">
        <w:tc>
          <w:tcPr>
            <w:tcW w:w="580" w:type="dxa"/>
            <w:vMerge/>
          </w:tcPr>
          <w:p w14:paraId="2A2EDCCD" w14:textId="77777777" w:rsidR="002905E6" w:rsidRPr="00475F1F" w:rsidRDefault="002905E6" w:rsidP="008E2552">
            <w:pPr>
              <w:rPr>
                <w:rFonts w:ascii="Verdana" w:hAnsi="Verdana"/>
                <w:sz w:val="16"/>
                <w:szCs w:val="20"/>
              </w:rPr>
            </w:pPr>
          </w:p>
        </w:tc>
        <w:tc>
          <w:tcPr>
            <w:tcW w:w="8482" w:type="dxa"/>
            <w:gridSpan w:val="4"/>
            <w:tcBorders>
              <w:top w:val="nil"/>
              <w:bottom w:val="single" w:sz="4" w:space="0" w:color="auto"/>
            </w:tcBorders>
            <w:shd w:val="clear" w:color="auto" w:fill="F2F2F2" w:themeFill="background1" w:themeFillShade="F2"/>
          </w:tcPr>
          <w:p w14:paraId="62D96B47" w14:textId="77777777" w:rsidR="002905E6" w:rsidRPr="00AE09FF" w:rsidRDefault="002905E6" w:rsidP="008E2552">
            <w:pPr>
              <w:rPr>
                <w:rFonts w:ascii="Verdana" w:hAnsi="Verdana"/>
                <w:i/>
                <w:iCs/>
                <w:sz w:val="14"/>
                <w:szCs w:val="18"/>
              </w:rPr>
            </w:pPr>
            <w:r w:rsidRPr="00AE09FF">
              <w:rPr>
                <w:rFonts w:ascii="Verdana" w:hAnsi="Verdana"/>
                <w:i/>
                <w:iCs/>
                <w:sz w:val="14"/>
                <w:szCs w:val="18"/>
              </w:rPr>
              <w:t>Antwoord / opmerking / reactie</w:t>
            </w:r>
            <w:r>
              <w:rPr>
                <w:rFonts w:ascii="Verdana" w:hAnsi="Verdana"/>
                <w:i/>
                <w:iCs/>
                <w:sz w:val="14"/>
                <w:szCs w:val="18"/>
              </w:rPr>
              <w:t>:</w:t>
            </w:r>
          </w:p>
          <w:p w14:paraId="49F57595" w14:textId="77777777" w:rsidR="002905E6" w:rsidRPr="00C66533" w:rsidRDefault="002905E6" w:rsidP="008E2552">
            <w:pPr>
              <w:rPr>
                <w:rFonts w:ascii="Verdana" w:hAnsi="Verdana"/>
              </w:rPr>
            </w:pPr>
          </w:p>
        </w:tc>
      </w:tr>
      <w:tr w:rsidR="002905E6" w14:paraId="6E6242D4" w14:textId="77777777" w:rsidTr="008E2552">
        <w:tc>
          <w:tcPr>
            <w:tcW w:w="580" w:type="dxa"/>
            <w:vMerge w:val="restart"/>
          </w:tcPr>
          <w:p w14:paraId="45539FA9" w14:textId="77777777" w:rsidR="002905E6" w:rsidRPr="00475F1F" w:rsidRDefault="002905E6" w:rsidP="008E2552">
            <w:pPr>
              <w:rPr>
                <w:rFonts w:ascii="Verdana" w:hAnsi="Verdana"/>
                <w:sz w:val="16"/>
                <w:szCs w:val="20"/>
              </w:rPr>
            </w:pPr>
            <w:r w:rsidRPr="00475F1F">
              <w:rPr>
                <w:rFonts w:ascii="Verdana" w:hAnsi="Verdana"/>
                <w:sz w:val="16"/>
                <w:szCs w:val="20"/>
              </w:rPr>
              <w:t>4.3</w:t>
            </w:r>
          </w:p>
        </w:tc>
        <w:tc>
          <w:tcPr>
            <w:tcW w:w="8482" w:type="dxa"/>
            <w:gridSpan w:val="4"/>
            <w:tcBorders>
              <w:bottom w:val="nil"/>
            </w:tcBorders>
          </w:tcPr>
          <w:p w14:paraId="3420EE49" w14:textId="77777777" w:rsidR="002905E6" w:rsidRPr="00C66533" w:rsidRDefault="002905E6" w:rsidP="008E2552">
            <w:pPr>
              <w:rPr>
                <w:rFonts w:ascii="Verdana" w:hAnsi="Verdana"/>
              </w:rPr>
            </w:pPr>
            <w:r w:rsidRPr="0074429A">
              <w:t>Onderlinge afstanden tussen objecten en evaluatieruimte moet wandelend af te leggen zijn. (max 5 minuten)</w:t>
            </w:r>
          </w:p>
        </w:tc>
      </w:tr>
      <w:tr w:rsidR="002905E6" w14:paraId="68F20ADF" w14:textId="77777777" w:rsidTr="008E2552">
        <w:tc>
          <w:tcPr>
            <w:tcW w:w="580" w:type="dxa"/>
            <w:vMerge/>
          </w:tcPr>
          <w:p w14:paraId="4AAAB6D3" w14:textId="77777777" w:rsidR="002905E6" w:rsidRPr="00475F1F" w:rsidRDefault="002905E6" w:rsidP="008E2552">
            <w:pPr>
              <w:rPr>
                <w:rFonts w:ascii="Verdana" w:hAnsi="Verdana"/>
                <w:sz w:val="16"/>
                <w:szCs w:val="20"/>
              </w:rPr>
            </w:pPr>
          </w:p>
        </w:tc>
        <w:tc>
          <w:tcPr>
            <w:tcW w:w="8482" w:type="dxa"/>
            <w:gridSpan w:val="4"/>
            <w:tcBorders>
              <w:top w:val="nil"/>
              <w:bottom w:val="single" w:sz="4" w:space="0" w:color="auto"/>
            </w:tcBorders>
            <w:shd w:val="clear" w:color="auto" w:fill="F2F2F2" w:themeFill="background1" w:themeFillShade="F2"/>
          </w:tcPr>
          <w:p w14:paraId="1234A794" w14:textId="77777777" w:rsidR="002905E6" w:rsidRPr="00AE09FF" w:rsidRDefault="002905E6" w:rsidP="008E2552">
            <w:pPr>
              <w:rPr>
                <w:rFonts w:ascii="Verdana" w:hAnsi="Verdana"/>
                <w:i/>
                <w:iCs/>
                <w:sz w:val="14"/>
                <w:szCs w:val="18"/>
              </w:rPr>
            </w:pPr>
            <w:r w:rsidRPr="00AE09FF">
              <w:rPr>
                <w:rFonts w:ascii="Verdana" w:hAnsi="Verdana"/>
                <w:i/>
                <w:iCs/>
                <w:sz w:val="14"/>
                <w:szCs w:val="18"/>
              </w:rPr>
              <w:t>Antwoord / opmerking / reactie</w:t>
            </w:r>
            <w:r>
              <w:rPr>
                <w:rFonts w:ascii="Verdana" w:hAnsi="Verdana"/>
                <w:i/>
                <w:iCs/>
                <w:sz w:val="14"/>
                <w:szCs w:val="18"/>
              </w:rPr>
              <w:t>:</w:t>
            </w:r>
          </w:p>
          <w:p w14:paraId="090D93F6" w14:textId="77777777" w:rsidR="002905E6" w:rsidRPr="00C66533" w:rsidRDefault="002905E6" w:rsidP="008E2552">
            <w:pPr>
              <w:rPr>
                <w:rFonts w:ascii="Verdana" w:hAnsi="Verdana"/>
              </w:rPr>
            </w:pPr>
          </w:p>
        </w:tc>
      </w:tr>
      <w:tr w:rsidR="002905E6" w14:paraId="19476653" w14:textId="77777777" w:rsidTr="008E2552">
        <w:tc>
          <w:tcPr>
            <w:tcW w:w="580" w:type="dxa"/>
            <w:vMerge w:val="restart"/>
          </w:tcPr>
          <w:p w14:paraId="28980A4B" w14:textId="77777777" w:rsidR="002905E6" w:rsidRPr="00475F1F" w:rsidRDefault="002905E6" w:rsidP="008E2552">
            <w:pPr>
              <w:rPr>
                <w:rFonts w:ascii="Verdana" w:hAnsi="Verdana"/>
                <w:sz w:val="16"/>
                <w:szCs w:val="20"/>
              </w:rPr>
            </w:pPr>
            <w:r w:rsidRPr="00475F1F">
              <w:rPr>
                <w:rFonts w:ascii="Verdana" w:hAnsi="Verdana"/>
                <w:sz w:val="16"/>
                <w:szCs w:val="20"/>
              </w:rPr>
              <w:t>4.4</w:t>
            </w:r>
          </w:p>
        </w:tc>
        <w:tc>
          <w:tcPr>
            <w:tcW w:w="8482" w:type="dxa"/>
            <w:gridSpan w:val="4"/>
            <w:tcBorders>
              <w:bottom w:val="nil"/>
            </w:tcBorders>
          </w:tcPr>
          <w:p w14:paraId="6BCFADB2" w14:textId="77777777" w:rsidR="002905E6" w:rsidRPr="00C66533" w:rsidRDefault="002905E6" w:rsidP="008E2552">
            <w:pPr>
              <w:rPr>
                <w:rFonts w:ascii="Verdana" w:hAnsi="Verdana"/>
              </w:rPr>
            </w:pPr>
            <w:r w:rsidRPr="0074429A">
              <w:t>De evaluatieruimten / briefingsruimte dient temperatuur gereguleerd (zomer koel winter  verwarmd) te zijn en moet voorzien zijn van voldoende verse lucht circulatie.</w:t>
            </w:r>
          </w:p>
        </w:tc>
      </w:tr>
      <w:tr w:rsidR="002905E6" w14:paraId="256B5D00" w14:textId="77777777" w:rsidTr="008E2552">
        <w:tc>
          <w:tcPr>
            <w:tcW w:w="580" w:type="dxa"/>
            <w:vMerge/>
          </w:tcPr>
          <w:p w14:paraId="632D3DEA" w14:textId="77777777" w:rsidR="002905E6" w:rsidRPr="00475F1F" w:rsidRDefault="002905E6" w:rsidP="008E2552">
            <w:pPr>
              <w:rPr>
                <w:rFonts w:ascii="Verdana" w:hAnsi="Verdana"/>
                <w:sz w:val="16"/>
                <w:szCs w:val="20"/>
              </w:rPr>
            </w:pPr>
          </w:p>
        </w:tc>
        <w:tc>
          <w:tcPr>
            <w:tcW w:w="8482" w:type="dxa"/>
            <w:gridSpan w:val="4"/>
            <w:tcBorders>
              <w:top w:val="nil"/>
            </w:tcBorders>
            <w:shd w:val="clear" w:color="auto" w:fill="F2F2F2" w:themeFill="background1" w:themeFillShade="F2"/>
          </w:tcPr>
          <w:p w14:paraId="59AD29F3" w14:textId="77777777" w:rsidR="002905E6" w:rsidRPr="00AE09FF" w:rsidRDefault="002905E6" w:rsidP="008E2552">
            <w:pPr>
              <w:rPr>
                <w:rFonts w:ascii="Verdana" w:hAnsi="Verdana"/>
                <w:i/>
                <w:iCs/>
                <w:sz w:val="14"/>
                <w:szCs w:val="18"/>
              </w:rPr>
            </w:pPr>
            <w:r w:rsidRPr="00AE09FF">
              <w:rPr>
                <w:rFonts w:ascii="Verdana" w:hAnsi="Verdana"/>
                <w:i/>
                <w:iCs/>
                <w:sz w:val="14"/>
                <w:szCs w:val="18"/>
              </w:rPr>
              <w:t>Antwoord / opmerking / reactie</w:t>
            </w:r>
            <w:r>
              <w:rPr>
                <w:rFonts w:ascii="Verdana" w:hAnsi="Verdana"/>
                <w:i/>
                <w:iCs/>
                <w:sz w:val="14"/>
                <w:szCs w:val="18"/>
              </w:rPr>
              <w:t>:</w:t>
            </w:r>
          </w:p>
          <w:p w14:paraId="632F375A" w14:textId="77777777" w:rsidR="002905E6" w:rsidRPr="00C66533" w:rsidRDefault="002905E6" w:rsidP="008E2552">
            <w:pPr>
              <w:rPr>
                <w:rFonts w:ascii="Verdana" w:hAnsi="Verdana"/>
              </w:rPr>
            </w:pPr>
          </w:p>
        </w:tc>
      </w:tr>
      <w:tr w:rsidR="002905E6" w14:paraId="5C95FFB6" w14:textId="77777777" w:rsidTr="008E2552">
        <w:tc>
          <w:tcPr>
            <w:tcW w:w="9062" w:type="dxa"/>
            <w:gridSpan w:val="5"/>
            <w:shd w:val="clear" w:color="auto" w:fill="00B0F0"/>
          </w:tcPr>
          <w:p w14:paraId="22DB92A8" w14:textId="77777777" w:rsidR="002905E6" w:rsidRPr="00323D4C" w:rsidRDefault="002905E6" w:rsidP="008E2552">
            <w:pPr>
              <w:pStyle w:val="Lijstalinea"/>
              <w:numPr>
                <w:ilvl w:val="0"/>
                <w:numId w:val="2"/>
              </w:numPr>
              <w:rPr>
                <w:rFonts w:ascii="Verdana" w:hAnsi="Verdana"/>
              </w:rPr>
            </w:pPr>
            <w:r>
              <w:rPr>
                <w:rFonts w:ascii="Verdana" w:hAnsi="Verdana" w:cs="Arial"/>
                <w:b/>
                <w:szCs w:val="18"/>
              </w:rPr>
              <w:t>Wensen</w:t>
            </w:r>
            <w:r w:rsidRPr="00323D4C">
              <w:rPr>
                <w:rFonts w:ascii="Verdana" w:hAnsi="Verdana" w:cs="Arial"/>
                <w:b/>
                <w:szCs w:val="18"/>
              </w:rPr>
              <w:t xml:space="preserve"> betreffende omkleden en douchen</w:t>
            </w:r>
          </w:p>
        </w:tc>
      </w:tr>
      <w:tr w:rsidR="002905E6" w14:paraId="4AD30986" w14:textId="77777777" w:rsidTr="008E2552">
        <w:tc>
          <w:tcPr>
            <w:tcW w:w="580" w:type="dxa"/>
            <w:vMerge w:val="restart"/>
          </w:tcPr>
          <w:p w14:paraId="017FCA4E" w14:textId="77777777" w:rsidR="002905E6" w:rsidRPr="00C66533" w:rsidRDefault="002905E6" w:rsidP="008E2552">
            <w:pPr>
              <w:rPr>
                <w:rFonts w:ascii="Verdana" w:hAnsi="Verdana"/>
              </w:rPr>
            </w:pPr>
            <w:r w:rsidRPr="00475F1F">
              <w:rPr>
                <w:rFonts w:ascii="Verdana" w:hAnsi="Verdana"/>
                <w:sz w:val="16"/>
                <w:szCs w:val="20"/>
              </w:rPr>
              <w:t>5.1</w:t>
            </w:r>
          </w:p>
        </w:tc>
        <w:tc>
          <w:tcPr>
            <w:tcW w:w="8482" w:type="dxa"/>
            <w:gridSpan w:val="4"/>
            <w:tcBorders>
              <w:bottom w:val="nil"/>
            </w:tcBorders>
          </w:tcPr>
          <w:p w14:paraId="1E80B601" w14:textId="77777777" w:rsidR="002905E6" w:rsidRPr="00C66533" w:rsidRDefault="002905E6" w:rsidP="008E2552">
            <w:pPr>
              <w:rPr>
                <w:rFonts w:ascii="Verdana" w:hAnsi="Verdana"/>
              </w:rPr>
            </w:pPr>
            <w:r w:rsidRPr="007163C7">
              <w:rPr>
                <w:rFonts w:ascii="Verdana" w:hAnsi="Verdana"/>
              </w:rPr>
              <w:t>De Opdrachtnemer beschikt op de oefenlocatie over makkelijk afsluitbare lockers.</w:t>
            </w:r>
          </w:p>
        </w:tc>
      </w:tr>
      <w:tr w:rsidR="002905E6" w14:paraId="460D937D" w14:textId="77777777" w:rsidTr="008E2552">
        <w:tc>
          <w:tcPr>
            <w:tcW w:w="580" w:type="dxa"/>
            <w:vMerge/>
          </w:tcPr>
          <w:p w14:paraId="1D2131C3" w14:textId="77777777" w:rsidR="002905E6" w:rsidRPr="00475F1F" w:rsidRDefault="002905E6" w:rsidP="008E2552">
            <w:pPr>
              <w:rPr>
                <w:rFonts w:ascii="Verdana" w:hAnsi="Verdana"/>
                <w:sz w:val="16"/>
                <w:szCs w:val="20"/>
              </w:rPr>
            </w:pPr>
          </w:p>
        </w:tc>
        <w:tc>
          <w:tcPr>
            <w:tcW w:w="8482" w:type="dxa"/>
            <w:gridSpan w:val="4"/>
            <w:tcBorders>
              <w:top w:val="nil"/>
            </w:tcBorders>
            <w:shd w:val="clear" w:color="auto" w:fill="F2F2F2" w:themeFill="background1" w:themeFillShade="F2"/>
          </w:tcPr>
          <w:p w14:paraId="1D7EB9FE" w14:textId="77777777" w:rsidR="002905E6" w:rsidRPr="00AE09FF" w:rsidRDefault="002905E6" w:rsidP="008E2552">
            <w:pPr>
              <w:rPr>
                <w:rFonts w:ascii="Verdana" w:hAnsi="Verdana"/>
                <w:i/>
                <w:iCs/>
                <w:sz w:val="14"/>
                <w:szCs w:val="18"/>
              </w:rPr>
            </w:pPr>
            <w:r w:rsidRPr="00AE09FF">
              <w:rPr>
                <w:rFonts w:ascii="Verdana" w:hAnsi="Verdana"/>
                <w:i/>
                <w:iCs/>
                <w:sz w:val="14"/>
                <w:szCs w:val="18"/>
              </w:rPr>
              <w:t>Antwoord / opmerking / reactie</w:t>
            </w:r>
            <w:r>
              <w:rPr>
                <w:rFonts w:ascii="Verdana" w:hAnsi="Verdana"/>
                <w:i/>
                <w:iCs/>
                <w:sz w:val="14"/>
                <w:szCs w:val="18"/>
              </w:rPr>
              <w:t>:</w:t>
            </w:r>
          </w:p>
          <w:p w14:paraId="21B208F0" w14:textId="77777777" w:rsidR="002905E6" w:rsidRPr="00C66533" w:rsidRDefault="002905E6" w:rsidP="008E2552">
            <w:pPr>
              <w:rPr>
                <w:rFonts w:ascii="Verdana" w:hAnsi="Verdana"/>
              </w:rPr>
            </w:pPr>
          </w:p>
        </w:tc>
      </w:tr>
      <w:tr w:rsidR="002905E6" w14:paraId="57A0C326" w14:textId="77777777" w:rsidTr="008E2552">
        <w:tc>
          <w:tcPr>
            <w:tcW w:w="9062" w:type="dxa"/>
            <w:gridSpan w:val="5"/>
            <w:shd w:val="clear" w:color="auto" w:fill="00B0F0"/>
          </w:tcPr>
          <w:p w14:paraId="11DFF403" w14:textId="77777777" w:rsidR="002905E6" w:rsidRPr="00323D4C" w:rsidRDefault="002905E6" w:rsidP="008E2552">
            <w:pPr>
              <w:pStyle w:val="Lijstalinea"/>
              <w:numPr>
                <w:ilvl w:val="0"/>
                <w:numId w:val="2"/>
              </w:numPr>
              <w:rPr>
                <w:rFonts w:ascii="Verdana" w:hAnsi="Verdana"/>
              </w:rPr>
            </w:pPr>
            <w:r w:rsidRPr="00323D4C">
              <w:rPr>
                <w:rFonts w:ascii="Verdana" w:hAnsi="Verdana" w:cs="Arial"/>
                <w:b/>
                <w:bCs/>
                <w:szCs w:val="18"/>
              </w:rPr>
              <w:t xml:space="preserve">Ademlucht vullen  </w:t>
            </w:r>
          </w:p>
        </w:tc>
      </w:tr>
      <w:tr w:rsidR="002905E6" w14:paraId="2592745C" w14:textId="77777777" w:rsidTr="008E2552">
        <w:tc>
          <w:tcPr>
            <w:tcW w:w="580" w:type="dxa"/>
            <w:vMerge w:val="restart"/>
          </w:tcPr>
          <w:p w14:paraId="4D6B5B26" w14:textId="77777777" w:rsidR="002905E6" w:rsidRPr="00C66533" w:rsidRDefault="002905E6" w:rsidP="008E2552">
            <w:pPr>
              <w:rPr>
                <w:rFonts w:ascii="Verdana" w:hAnsi="Verdana"/>
              </w:rPr>
            </w:pPr>
            <w:r w:rsidRPr="00475F1F">
              <w:rPr>
                <w:rFonts w:ascii="Verdana" w:hAnsi="Verdana"/>
                <w:sz w:val="16"/>
                <w:szCs w:val="20"/>
              </w:rPr>
              <w:t>6.1</w:t>
            </w:r>
          </w:p>
        </w:tc>
        <w:tc>
          <w:tcPr>
            <w:tcW w:w="8482" w:type="dxa"/>
            <w:gridSpan w:val="4"/>
            <w:tcBorders>
              <w:bottom w:val="nil"/>
            </w:tcBorders>
          </w:tcPr>
          <w:p w14:paraId="2A94B28C" w14:textId="77777777" w:rsidR="002905E6" w:rsidRPr="00C66533" w:rsidRDefault="002905E6" w:rsidP="008E2552">
            <w:pPr>
              <w:rPr>
                <w:rFonts w:ascii="Verdana" w:hAnsi="Verdana"/>
              </w:rPr>
            </w:pPr>
            <w:r w:rsidRPr="007163C7">
              <w:rPr>
                <w:rFonts w:ascii="Verdana" w:hAnsi="Verdana"/>
              </w:rPr>
              <w:t xml:space="preserve">De </w:t>
            </w:r>
            <w:proofErr w:type="spellStart"/>
            <w:r w:rsidRPr="007163C7">
              <w:rPr>
                <w:rFonts w:ascii="Verdana" w:hAnsi="Verdana"/>
              </w:rPr>
              <w:t>ademluchtvulinstallatie</w:t>
            </w:r>
            <w:proofErr w:type="spellEnd"/>
            <w:r w:rsidRPr="007163C7">
              <w:rPr>
                <w:rFonts w:ascii="Verdana" w:hAnsi="Verdana"/>
              </w:rPr>
              <w:t xml:space="preserve"> dient van een permanent lucht kwaliteit systeem voorzien te zijn. (EN 12021-2014V of diens opvolger brancherichtlijnen met addendum ) Certificering moet kunnen worden aangetoond.</w:t>
            </w:r>
            <w:r>
              <w:rPr>
                <w:rFonts w:ascii="Verdana" w:hAnsi="Verdana"/>
              </w:rPr>
              <w:t xml:space="preserve"> </w:t>
            </w:r>
          </w:p>
        </w:tc>
      </w:tr>
      <w:tr w:rsidR="002905E6" w14:paraId="23168AC9" w14:textId="77777777" w:rsidTr="008E2552">
        <w:tc>
          <w:tcPr>
            <w:tcW w:w="580" w:type="dxa"/>
            <w:vMerge/>
          </w:tcPr>
          <w:p w14:paraId="7E86BC8B" w14:textId="77777777" w:rsidR="002905E6" w:rsidRPr="00475F1F" w:rsidRDefault="002905E6" w:rsidP="008E2552">
            <w:pPr>
              <w:rPr>
                <w:rFonts w:ascii="Verdana" w:hAnsi="Verdana"/>
                <w:sz w:val="16"/>
                <w:szCs w:val="20"/>
              </w:rPr>
            </w:pPr>
          </w:p>
        </w:tc>
        <w:tc>
          <w:tcPr>
            <w:tcW w:w="8482" w:type="dxa"/>
            <w:gridSpan w:val="4"/>
            <w:tcBorders>
              <w:top w:val="nil"/>
            </w:tcBorders>
            <w:shd w:val="clear" w:color="auto" w:fill="F2F2F2" w:themeFill="background1" w:themeFillShade="F2"/>
          </w:tcPr>
          <w:p w14:paraId="11FC1982" w14:textId="77777777" w:rsidR="002905E6" w:rsidRPr="00AE09FF" w:rsidRDefault="002905E6" w:rsidP="008E2552">
            <w:pPr>
              <w:rPr>
                <w:rFonts w:ascii="Verdana" w:hAnsi="Verdana"/>
                <w:i/>
                <w:iCs/>
                <w:sz w:val="14"/>
                <w:szCs w:val="18"/>
              </w:rPr>
            </w:pPr>
            <w:r w:rsidRPr="00AE09FF">
              <w:rPr>
                <w:rFonts w:ascii="Verdana" w:hAnsi="Verdana"/>
                <w:i/>
                <w:iCs/>
                <w:sz w:val="14"/>
                <w:szCs w:val="18"/>
              </w:rPr>
              <w:t>Antwoord / opmerking / reactie</w:t>
            </w:r>
            <w:r>
              <w:rPr>
                <w:rFonts w:ascii="Verdana" w:hAnsi="Verdana"/>
                <w:i/>
                <w:iCs/>
                <w:sz w:val="14"/>
                <w:szCs w:val="18"/>
              </w:rPr>
              <w:t>:</w:t>
            </w:r>
          </w:p>
          <w:p w14:paraId="0F6B5131" w14:textId="77777777" w:rsidR="002905E6" w:rsidRPr="00C66533" w:rsidRDefault="002905E6" w:rsidP="008E2552">
            <w:pPr>
              <w:rPr>
                <w:rFonts w:ascii="Verdana" w:hAnsi="Verdana"/>
              </w:rPr>
            </w:pPr>
          </w:p>
        </w:tc>
      </w:tr>
      <w:tr w:rsidR="002905E6" w14:paraId="7F2E929C" w14:textId="77777777" w:rsidTr="008E2552">
        <w:tc>
          <w:tcPr>
            <w:tcW w:w="9062" w:type="dxa"/>
            <w:gridSpan w:val="5"/>
            <w:shd w:val="clear" w:color="auto" w:fill="00B0F0"/>
          </w:tcPr>
          <w:p w14:paraId="32D70D86" w14:textId="77777777" w:rsidR="002905E6" w:rsidRPr="00323D4C" w:rsidRDefault="002905E6" w:rsidP="008E2552">
            <w:pPr>
              <w:pStyle w:val="Lijstalinea"/>
              <w:numPr>
                <w:ilvl w:val="0"/>
                <w:numId w:val="2"/>
              </w:numPr>
              <w:rPr>
                <w:rFonts w:ascii="Verdana" w:hAnsi="Verdana"/>
              </w:rPr>
            </w:pPr>
            <w:r w:rsidRPr="00323D4C">
              <w:rPr>
                <w:rFonts w:ascii="Verdana" w:hAnsi="Verdana" w:cs="Arial"/>
                <w:b/>
                <w:bCs/>
                <w:szCs w:val="18"/>
              </w:rPr>
              <w:t>Logistiek</w:t>
            </w:r>
          </w:p>
        </w:tc>
      </w:tr>
      <w:tr w:rsidR="002905E6" w14:paraId="7B6CE07E" w14:textId="77777777" w:rsidTr="008E2552">
        <w:tc>
          <w:tcPr>
            <w:tcW w:w="580" w:type="dxa"/>
            <w:vMerge w:val="restart"/>
          </w:tcPr>
          <w:p w14:paraId="38BB6F12" w14:textId="3A53C9C9" w:rsidR="002905E6" w:rsidRPr="00475F1F" w:rsidRDefault="002905E6" w:rsidP="008E2552">
            <w:pPr>
              <w:rPr>
                <w:rFonts w:ascii="Verdana" w:hAnsi="Verdana"/>
                <w:sz w:val="16"/>
                <w:szCs w:val="20"/>
              </w:rPr>
            </w:pPr>
            <w:r>
              <w:rPr>
                <w:rFonts w:ascii="Verdana" w:hAnsi="Verdana"/>
                <w:sz w:val="16"/>
                <w:szCs w:val="20"/>
              </w:rPr>
              <w:t>7</w:t>
            </w:r>
            <w:r w:rsidRPr="00475F1F">
              <w:rPr>
                <w:rFonts w:ascii="Verdana" w:hAnsi="Verdana"/>
                <w:sz w:val="16"/>
                <w:szCs w:val="20"/>
              </w:rPr>
              <w:t>.1</w:t>
            </w:r>
          </w:p>
        </w:tc>
        <w:tc>
          <w:tcPr>
            <w:tcW w:w="8482" w:type="dxa"/>
            <w:gridSpan w:val="4"/>
            <w:tcBorders>
              <w:bottom w:val="nil"/>
            </w:tcBorders>
          </w:tcPr>
          <w:p w14:paraId="09A0DDE2" w14:textId="77777777" w:rsidR="002905E6" w:rsidRPr="00C66533" w:rsidRDefault="002905E6" w:rsidP="008E2552">
            <w:pPr>
              <w:rPr>
                <w:rFonts w:ascii="Verdana" w:hAnsi="Verdana"/>
              </w:rPr>
            </w:pPr>
            <w:r w:rsidRPr="00C35AD7">
              <w:t>Het ophalen of leveren van materialen kan plaatsvinden onafhankelijk  van openingstijden van het oefencentrum (in overleg)</w:t>
            </w:r>
          </w:p>
        </w:tc>
      </w:tr>
      <w:tr w:rsidR="002905E6" w14:paraId="268D2D92" w14:textId="77777777" w:rsidTr="008E2552">
        <w:tc>
          <w:tcPr>
            <w:tcW w:w="580" w:type="dxa"/>
            <w:vMerge/>
          </w:tcPr>
          <w:p w14:paraId="1AED4739" w14:textId="77777777" w:rsidR="002905E6" w:rsidRPr="00475F1F" w:rsidRDefault="002905E6" w:rsidP="008E2552">
            <w:pPr>
              <w:rPr>
                <w:rFonts w:ascii="Verdana" w:hAnsi="Verdana"/>
                <w:sz w:val="16"/>
                <w:szCs w:val="20"/>
              </w:rPr>
            </w:pPr>
          </w:p>
        </w:tc>
        <w:tc>
          <w:tcPr>
            <w:tcW w:w="8482" w:type="dxa"/>
            <w:gridSpan w:val="4"/>
            <w:tcBorders>
              <w:top w:val="nil"/>
              <w:bottom w:val="single" w:sz="4" w:space="0" w:color="auto"/>
            </w:tcBorders>
            <w:shd w:val="clear" w:color="auto" w:fill="F2F2F2" w:themeFill="background1" w:themeFillShade="F2"/>
          </w:tcPr>
          <w:p w14:paraId="1BD21C84" w14:textId="77777777" w:rsidR="002905E6" w:rsidRPr="00AE09FF" w:rsidRDefault="002905E6" w:rsidP="008E2552">
            <w:pPr>
              <w:rPr>
                <w:rFonts w:ascii="Verdana" w:hAnsi="Verdana"/>
                <w:i/>
                <w:iCs/>
                <w:sz w:val="14"/>
                <w:szCs w:val="18"/>
              </w:rPr>
            </w:pPr>
            <w:r w:rsidRPr="00AE09FF">
              <w:rPr>
                <w:rFonts w:ascii="Verdana" w:hAnsi="Verdana"/>
                <w:i/>
                <w:iCs/>
                <w:sz w:val="14"/>
                <w:szCs w:val="18"/>
              </w:rPr>
              <w:t>Antwoord / opmerking / reactie</w:t>
            </w:r>
            <w:r>
              <w:rPr>
                <w:rFonts w:ascii="Verdana" w:hAnsi="Verdana"/>
                <w:i/>
                <w:iCs/>
                <w:sz w:val="14"/>
                <w:szCs w:val="18"/>
              </w:rPr>
              <w:t>:</w:t>
            </w:r>
          </w:p>
          <w:p w14:paraId="669CC061" w14:textId="77777777" w:rsidR="002905E6" w:rsidRPr="00C66533" w:rsidRDefault="002905E6" w:rsidP="008E2552">
            <w:pPr>
              <w:rPr>
                <w:rFonts w:ascii="Verdana" w:hAnsi="Verdana"/>
              </w:rPr>
            </w:pPr>
          </w:p>
        </w:tc>
      </w:tr>
      <w:tr w:rsidR="002905E6" w14:paraId="018E6762" w14:textId="77777777" w:rsidTr="008E2552">
        <w:tc>
          <w:tcPr>
            <w:tcW w:w="580" w:type="dxa"/>
            <w:vMerge w:val="restart"/>
          </w:tcPr>
          <w:p w14:paraId="1119F5D6" w14:textId="7A2F026D" w:rsidR="002905E6" w:rsidRPr="00475F1F" w:rsidRDefault="002905E6" w:rsidP="008E2552">
            <w:pPr>
              <w:rPr>
                <w:rFonts w:ascii="Verdana" w:hAnsi="Verdana"/>
                <w:sz w:val="16"/>
                <w:szCs w:val="20"/>
              </w:rPr>
            </w:pPr>
            <w:r>
              <w:rPr>
                <w:rFonts w:ascii="Verdana" w:hAnsi="Verdana"/>
                <w:sz w:val="16"/>
                <w:szCs w:val="20"/>
              </w:rPr>
              <w:t>7</w:t>
            </w:r>
            <w:r w:rsidRPr="00475F1F">
              <w:rPr>
                <w:rFonts w:ascii="Verdana" w:hAnsi="Verdana"/>
                <w:sz w:val="16"/>
                <w:szCs w:val="20"/>
              </w:rPr>
              <w:t>.2</w:t>
            </w:r>
          </w:p>
        </w:tc>
        <w:tc>
          <w:tcPr>
            <w:tcW w:w="8482" w:type="dxa"/>
            <w:gridSpan w:val="4"/>
            <w:tcBorders>
              <w:bottom w:val="nil"/>
            </w:tcBorders>
          </w:tcPr>
          <w:p w14:paraId="2BF8C445" w14:textId="77777777" w:rsidR="002905E6" w:rsidRPr="00C66533" w:rsidRDefault="002905E6" w:rsidP="008E2552">
            <w:pPr>
              <w:rPr>
                <w:rFonts w:ascii="Verdana" w:hAnsi="Verdana"/>
              </w:rPr>
            </w:pPr>
            <w:r w:rsidRPr="00C35AD7">
              <w:t>De logistiek medewerkers  (chauffeurs) beschikken over contactgegevens van de logistiek verantwoordelijke om eventuele logistieke bewegingen te plannen / bespreken.</w:t>
            </w:r>
          </w:p>
        </w:tc>
      </w:tr>
      <w:tr w:rsidR="002905E6" w14:paraId="5DA1977E" w14:textId="77777777" w:rsidTr="008E2552">
        <w:tc>
          <w:tcPr>
            <w:tcW w:w="580" w:type="dxa"/>
            <w:vMerge/>
          </w:tcPr>
          <w:p w14:paraId="4F20C5AF" w14:textId="77777777" w:rsidR="002905E6" w:rsidRPr="00475F1F" w:rsidRDefault="002905E6" w:rsidP="008E2552">
            <w:pPr>
              <w:rPr>
                <w:rFonts w:ascii="Verdana" w:hAnsi="Verdana"/>
                <w:sz w:val="16"/>
                <w:szCs w:val="20"/>
              </w:rPr>
            </w:pPr>
          </w:p>
        </w:tc>
        <w:tc>
          <w:tcPr>
            <w:tcW w:w="8482" w:type="dxa"/>
            <w:gridSpan w:val="4"/>
            <w:tcBorders>
              <w:top w:val="nil"/>
            </w:tcBorders>
            <w:shd w:val="clear" w:color="auto" w:fill="F2F2F2" w:themeFill="background1" w:themeFillShade="F2"/>
          </w:tcPr>
          <w:p w14:paraId="374CB56D" w14:textId="77777777" w:rsidR="002905E6" w:rsidRPr="00AE09FF" w:rsidRDefault="002905E6" w:rsidP="008E2552">
            <w:pPr>
              <w:rPr>
                <w:rFonts w:ascii="Verdana" w:hAnsi="Verdana"/>
                <w:i/>
                <w:iCs/>
                <w:sz w:val="14"/>
                <w:szCs w:val="18"/>
              </w:rPr>
            </w:pPr>
            <w:r w:rsidRPr="00AE09FF">
              <w:rPr>
                <w:rFonts w:ascii="Verdana" w:hAnsi="Verdana"/>
                <w:i/>
                <w:iCs/>
                <w:sz w:val="14"/>
                <w:szCs w:val="18"/>
              </w:rPr>
              <w:t>Antwoord / opmerking / reactie</w:t>
            </w:r>
            <w:r>
              <w:rPr>
                <w:rFonts w:ascii="Verdana" w:hAnsi="Verdana"/>
                <w:i/>
                <w:iCs/>
                <w:sz w:val="14"/>
                <w:szCs w:val="18"/>
              </w:rPr>
              <w:t>:</w:t>
            </w:r>
          </w:p>
          <w:p w14:paraId="14D8D64A" w14:textId="77777777" w:rsidR="002905E6" w:rsidRPr="00C66533" w:rsidRDefault="002905E6" w:rsidP="008E2552">
            <w:pPr>
              <w:rPr>
                <w:rFonts w:ascii="Verdana" w:hAnsi="Verdana"/>
              </w:rPr>
            </w:pPr>
          </w:p>
        </w:tc>
      </w:tr>
      <w:tr w:rsidR="002905E6" w14:paraId="27881706" w14:textId="77777777" w:rsidTr="008E2552">
        <w:tc>
          <w:tcPr>
            <w:tcW w:w="9062" w:type="dxa"/>
            <w:gridSpan w:val="5"/>
            <w:shd w:val="clear" w:color="auto" w:fill="00B0F0"/>
          </w:tcPr>
          <w:p w14:paraId="1B3DA8F9" w14:textId="77777777" w:rsidR="002905E6" w:rsidRPr="00323D4C" w:rsidRDefault="002905E6" w:rsidP="008E2552">
            <w:pPr>
              <w:pStyle w:val="Lijstalinea"/>
              <w:numPr>
                <w:ilvl w:val="0"/>
                <w:numId w:val="2"/>
              </w:numPr>
              <w:rPr>
                <w:rFonts w:ascii="Verdana" w:hAnsi="Verdana"/>
              </w:rPr>
            </w:pPr>
            <w:r w:rsidRPr="00323D4C">
              <w:rPr>
                <w:rFonts w:ascii="Verdana" w:hAnsi="Verdana" w:cs="Arial"/>
                <w:b/>
                <w:bCs/>
                <w:szCs w:val="18"/>
              </w:rPr>
              <w:lastRenderedPageBreak/>
              <w:t xml:space="preserve">Communicatie en overleg </w:t>
            </w:r>
          </w:p>
        </w:tc>
      </w:tr>
      <w:tr w:rsidR="002905E6" w14:paraId="558FB86E" w14:textId="77777777" w:rsidTr="008E2552">
        <w:tc>
          <w:tcPr>
            <w:tcW w:w="580" w:type="dxa"/>
            <w:vMerge w:val="restart"/>
          </w:tcPr>
          <w:p w14:paraId="2AE80E5C" w14:textId="5FA76578" w:rsidR="002905E6" w:rsidRPr="00475F1F" w:rsidRDefault="002905E6" w:rsidP="008E2552">
            <w:pPr>
              <w:rPr>
                <w:rFonts w:ascii="Verdana" w:hAnsi="Verdana"/>
                <w:sz w:val="16"/>
                <w:szCs w:val="20"/>
              </w:rPr>
            </w:pPr>
            <w:r>
              <w:rPr>
                <w:rFonts w:ascii="Verdana" w:hAnsi="Verdana"/>
                <w:sz w:val="16"/>
                <w:szCs w:val="20"/>
              </w:rPr>
              <w:t>8</w:t>
            </w:r>
            <w:r w:rsidRPr="00475F1F">
              <w:rPr>
                <w:rFonts w:ascii="Verdana" w:hAnsi="Verdana"/>
                <w:sz w:val="16"/>
                <w:szCs w:val="20"/>
              </w:rPr>
              <w:t>.1</w:t>
            </w:r>
          </w:p>
          <w:p w14:paraId="237B9659" w14:textId="77777777" w:rsidR="002905E6" w:rsidRPr="00C66533" w:rsidRDefault="002905E6" w:rsidP="008E2552">
            <w:pPr>
              <w:rPr>
                <w:rFonts w:ascii="Verdana" w:hAnsi="Verdana"/>
              </w:rPr>
            </w:pPr>
          </w:p>
        </w:tc>
        <w:tc>
          <w:tcPr>
            <w:tcW w:w="8482" w:type="dxa"/>
            <w:gridSpan w:val="4"/>
            <w:tcBorders>
              <w:bottom w:val="nil"/>
            </w:tcBorders>
          </w:tcPr>
          <w:p w14:paraId="57438D47" w14:textId="77777777" w:rsidR="002905E6" w:rsidRPr="00C66533" w:rsidRDefault="002905E6" w:rsidP="008E2552">
            <w:pPr>
              <w:rPr>
                <w:rFonts w:ascii="Verdana" w:hAnsi="Verdana"/>
              </w:rPr>
            </w:pPr>
            <w:r w:rsidRPr="00270325">
              <w:t xml:space="preserve">Opdrachtnemer zal zorgdragen voor een correcte verslaglegging van alle overlegvormen. Opdrachtnemer dient binnen 5 werkdagen een concept verslag, inclusief een actielijst, aan te leveren bij de Opdrachtgever. Na goedkeuring zal binnen 5 werkdagen het definitieve verslag bij de Opdrachtgever aangeleverd moeten zijn.  </w:t>
            </w:r>
          </w:p>
        </w:tc>
      </w:tr>
      <w:tr w:rsidR="002905E6" w14:paraId="4177C7D0" w14:textId="77777777" w:rsidTr="008E2552">
        <w:tc>
          <w:tcPr>
            <w:tcW w:w="580" w:type="dxa"/>
            <w:vMerge/>
          </w:tcPr>
          <w:p w14:paraId="05A3336C" w14:textId="77777777" w:rsidR="002905E6" w:rsidRPr="00475F1F" w:rsidRDefault="002905E6" w:rsidP="008E2552">
            <w:pPr>
              <w:rPr>
                <w:rFonts w:ascii="Verdana" w:hAnsi="Verdana"/>
                <w:sz w:val="16"/>
                <w:szCs w:val="20"/>
              </w:rPr>
            </w:pPr>
          </w:p>
        </w:tc>
        <w:tc>
          <w:tcPr>
            <w:tcW w:w="8482" w:type="dxa"/>
            <w:gridSpan w:val="4"/>
            <w:tcBorders>
              <w:top w:val="nil"/>
              <w:bottom w:val="single" w:sz="4" w:space="0" w:color="auto"/>
            </w:tcBorders>
            <w:shd w:val="clear" w:color="auto" w:fill="F2F2F2" w:themeFill="background1" w:themeFillShade="F2"/>
          </w:tcPr>
          <w:p w14:paraId="60F87972" w14:textId="77777777" w:rsidR="002905E6" w:rsidRPr="00AE09FF" w:rsidRDefault="002905E6" w:rsidP="008E2552">
            <w:pPr>
              <w:rPr>
                <w:rFonts w:ascii="Verdana" w:hAnsi="Verdana"/>
                <w:i/>
                <w:iCs/>
                <w:sz w:val="14"/>
                <w:szCs w:val="18"/>
              </w:rPr>
            </w:pPr>
            <w:r w:rsidRPr="00AE09FF">
              <w:rPr>
                <w:rFonts w:ascii="Verdana" w:hAnsi="Verdana"/>
                <w:i/>
                <w:iCs/>
                <w:sz w:val="14"/>
                <w:szCs w:val="18"/>
              </w:rPr>
              <w:t>Antwoord / opmerking / reactie</w:t>
            </w:r>
            <w:r>
              <w:rPr>
                <w:rFonts w:ascii="Verdana" w:hAnsi="Verdana"/>
                <w:i/>
                <w:iCs/>
                <w:sz w:val="14"/>
                <w:szCs w:val="18"/>
              </w:rPr>
              <w:t>:</w:t>
            </w:r>
          </w:p>
          <w:p w14:paraId="3757E1A2" w14:textId="77777777" w:rsidR="002905E6" w:rsidRPr="00C66533" w:rsidRDefault="002905E6" w:rsidP="008E2552">
            <w:pPr>
              <w:rPr>
                <w:rFonts w:ascii="Verdana" w:hAnsi="Verdana"/>
              </w:rPr>
            </w:pPr>
          </w:p>
        </w:tc>
      </w:tr>
      <w:tr w:rsidR="002905E6" w14:paraId="048E5CDA" w14:textId="77777777" w:rsidTr="008E2552">
        <w:tc>
          <w:tcPr>
            <w:tcW w:w="580" w:type="dxa"/>
            <w:vMerge w:val="restart"/>
          </w:tcPr>
          <w:p w14:paraId="2B3946BD" w14:textId="16B1422F" w:rsidR="002905E6" w:rsidRPr="00475F1F" w:rsidRDefault="002905E6" w:rsidP="008E2552">
            <w:pPr>
              <w:rPr>
                <w:rFonts w:ascii="Verdana" w:hAnsi="Verdana"/>
                <w:sz w:val="16"/>
                <w:szCs w:val="20"/>
              </w:rPr>
            </w:pPr>
            <w:r>
              <w:rPr>
                <w:rFonts w:ascii="Verdana" w:hAnsi="Verdana"/>
                <w:sz w:val="16"/>
                <w:szCs w:val="20"/>
              </w:rPr>
              <w:t>8</w:t>
            </w:r>
            <w:r w:rsidRPr="00475F1F">
              <w:rPr>
                <w:rFonts w:ascii="Verdana" w:hAnsi="Verdana"/>
                <w:sz w:val="16"/>
                <w:szCs w:val="20"/>
              </w:rPr>
              <w:t>.2</w:t>
            </w:r>
          </w:p>
        </w:tc>
        <w:tc>
          <w:tcPr>
            <w:tcW w:w="8482" w:type="dxa"/>
            <w:gridSpan w:val="4"/>
            <w:tcBorders>
              <w:bottom w:val="nil"/>
            </w:tcBorders>
          </w:tcPr>
          <w:p w14:paraId="4F5B81C6" w14:textId="77777777" w:rsidR="002905E6" w:rsidRPr="00C66533" w:rsidRDefault="002905E6" w:rsidP="008E2552">
            <w:pPr>
              <w:rPr>
                <w:rFonts w:ascii="Verdana" w:hAnsi="Verdana"/>
              </w:rPr>
            </w:pPr>
            <w:r w:rsidRPr="00270325">
              <w:t xml:space="preserve">De Opdrachtnemer zorgt dat er één persoon aanspreekpunt is voor de </w:t>
            </w:r>
            <w:r>
              <w:t>organisator</w:t>
            </w:r>
            <w:r w:rsidRPr="00270325">
              <w:t xml:space="preserve"> van de VRBZO tijdens de training(dagen). Deze persoon dient continue bereikbaar en beschikbaar te zijn.</w:t>
            </w:r>
          </w:p>
        </w:tc>
      </w:tr>
      <w:tr w:rsidR="002905E6" w14:paraId="49CDBE61" w14:textId="77777777" w:rsidTr="008E2552">
        <w:tc>
          <w:tcPr>
            <w:tcW w:w="580" w:type="dxa"/>
            <w:vMerge/>
          </w:tcPr>
          <w:p w14:paraId="648CDB74" w14:textId="77777777" w:rsidR="002905E6" w:rsidRPr="00475F1F" w:rsidRDefault="002905E6" w:rsidP="008E2552">
            <w:pPr>
              <w:rPr>
                <w:rFonts w:ascii="Verdana" w:hAnsi="Verdana"/>
                <w:sz w:val="16"/>
                <w:szCs w:val="20"/>
              </w:rPr>
            </w:pPr>
          </w:p>
        </w:tc>
        <w:tc>
          <w:tcPr>
            <w:tcW w:w="8482" w:type="dxa"/>
            <w:gridSpan w:val="4"/>
            <w:tcBorders>
              <w:top w:val="nil"/>
            </w:tcBorders>
            <w:shd w:val="clear" w:color="auto" w:fill="F2F2F2" w:themeFill="background1" w:themeFillShade="F2"/>
          </w:tcPr>
          <w:p w14:paraId="0ACBDD31" w14:textId="77777777" w:rsidR="002905E6" w:rsidRPr="00AE09FF" w:rsidRDefault="002905E6" w:rsidP="008E2552">
            <w:pPr>
              <w:rPr>
                <w:rFonts w:ascii="Verdana" w:hAnsi="Verdana"/>
                <w:i/>
                <w:iCs/>
                <w:sz w:val="14"/>
                <w:szCs w:val="18"/>
              </w:rPr>
            </w:pPr>
            <w:r w:rsidRPr="00AE09FF">
              <w:rPr>
                <w:rFonts w:ascii="Verdana" w:hAnsi="Verdana"/>
                <w:i/>
                <w:iCs/>
                <w:sz w:val="14"/>
                <w:szCs w:val="18"/>
              </w:rPr>
              <w:t>Antwoord / opmerking / reactie</w:t>
            </w:r>
            <w:r>
              <w:rPr>
                <w:rFonts w:ascii="Verdana" w:hAnsi="Verdana"/>
                <w:i/>
                <w:iCs/>
                <w:sz w:val="14"/>
                <w:szCs w:val="18"/>
              </w:rPr>
              <w:t>:</w:t>
            </w:r>
          </w:p>
          <w:p w14:paraId="49F1516E" w14:textId="77777777" w:rsidR="002905E6" w:rsidRPr="00C66533" w:rsidRDefault="002905E6" w:rsidP="008E2552">
            <w:pPr>
              <w:rPr>
                <w:rFonts w:ascii="Verdana" w:hAnsi="Verdana"/>
              </w:rPr>
            </w:pPr>
          </w:p>
        </w:tc>
      </w:tr>
      <w:tr w:rsidR="002905E6" w14:paraId="1EEC7149" w14:textId="77777777" w:rsidTr="008E2552">
        <w:tc>
          <w:tcPr>
            <w:tcW w:w="9062" w:type="dxa"/>
            <w:gridSpan w:val="5"/>
            <w:shd w:val="clear" w:color="auto" w:fill="00B0F0"/>
          </w:tcPr>
          <w:p w14:paraId="750D6BC6" w14:textId="77777777" w:rsidR="002905E6" w:rsidRPr="00323D4C" w:rsidRDefault="002905E6" w:rsidP="008E2552">
            <w:pPr>
              <w:pStyle w:val="Lijstalinea"/>
              <w:numPr>
                <w:ilvl w:val="0"/>
                <w:numId w:val="2"/>
              </w:numPr>
              <w:rPr>
                <w:rFonts w:ascii="Verdana" w:hAnsi="Verdana"/>
              </w:rPr>
            </w:pPr>
            <w:r w:rsidRPr="00323D4C">
              <w:rPr>
                <w:rFonts w:ascii="Verdana" w:hAnsi="Verdana" w:cs="Arial"/>
                <w:b/>
                <w:bCs/>
                <w:szCs w:val="18"/>
              </w:rPr>
              <w:t>Planning</w:t>
            </w:r>
          </w:p>
        </w:tc>
      </w:tr>
      <w:tr w:rsidR="002905E6" w14:paraId="6D39413D" w14:textId="77777777" w:rsidTr="008E2552">
        <w:tc>
          <w:tcPr>
            <w:tcW w:w="580" w:type="dxa"/>
            <w:vMerge w:val="restart"/>
          </w:tcPr>
          <w:p w14:paraId="6FC2B5CA" w14:textId="096E5035" w:rsidR="002905E6" w:rsidRPr="00C66533" w:rsidRDefault="002905E6" w:rsidP="008E2552">
            <w:pPr>
              <w:rPr>
                <w:rFonts w:ascii="Verdana" w:hAnsi="Verdana"/>
              </w:rPr>
            </w:pPr>
            <w:r>
              <w:rPr>
                <w:rFonts w:ascii="Verdana" w:hAnsi="Verdana"/>
                <w:sz w:val="16"/>
                <w:szCs w:val="20"/>
              </w:rPr>
              <w:t>9</w:t>
            </w:r>
            <w:r w:rsidRPr="00475F1F">
              <w:rPr>
                <w:rFonts w:ascii="Verdana" w:hAnsi="Verdana"/>
                <w:sz w:val="16"/>
                <w:szCs w:val="20"/>
              </w:rPr>
              <w:t>.1</w:t>
            </w:r>
          </w:p>
        </w:tc>
        <w:tc>
          <w:tcPr>
            <w:tcW w:w="8482" w:type="dxa"/>
            <w:gridSpan w:val="4"/>
            <w:tcBorders>
              <w:bottom w:val="nil"/>
            </w:tcBorders>
          </w:tcPr>
          <w:p w14:paraId="1BC4F009" w14:textId="77777777" w:rsidR="002905E6" w:rsidRPr="00C66533" w:rsidRDefault="002905E6" w:rsidP="008E2552">
            <w:pPr>
              <w:rPr>
                <w:rFonts w:ascii="Verdana" w:hAnsi="Verdana"/>
              </w:rPr>
            </w:pPr>
            <w:r w:rsidRPr="00323D4C">
              <w:rPr>
                <w:rFonts w:ascii="Verdana" w:hAnsi="Verdana"/>
              </w:rPr>
              <w:t>De Opdrachtnemer zorgt dat er een duidelijke aanspreekpunten zijn voor de, planners van de VRBZO.</w:t>
            </w:r>
          </w:p>
        </w:tc>
      </w:tr>
      <w:tr w:rsidR="002905E6" w14:paraId="1D1F0D8E" w14:textId="77777777" w:rsidTr="008E2552">
        <w:tc>
          <w:tcPr>
            <w:tcW w:w="580" w:type="dxa"/>
            <w:vMerge/>
          </w:tcPr>
          <w:p w14:paraId="4888B54C" w14:textId="77777777" w:rsidR="002905E6" w:rsidRPr="00475F1F" w:rsidRDefault="002905E6" w:rsidP="008E2552">
            <w:pPr>
              <w:rPr>
                <w:rFonts w:ascii="Verdana" w:hAnsi="Verdana"/>
                <w:sz w:val="16"/>
                <w:szCs w:val="20"/>
              </w:rPr>
            </w:pPr>
          </w:p>
        </w:tc>
        <w:tc>
          <w:tcPr>
            <w:tcW w:w="8482" w:type="dxa"/>
            <w:gridSpan w:val="4"/>
            <w:tcBorders>
              <w:top w:val="nil"/>
            </w:tcBorders>
            <w:shd w:val="clear" w:color="auto" w:fill="F2F2F2" w:themeFill="background1" w:themeFillShade="F2"/>
          </w:tcPr>
          <w:p w14:paraId="3FA0136E" w14:textId="77777777" w:rsidR="002905E6" w:rsidRPr="00AE09FF" w:rsidRDefault="002905E6" w:rsidP="008E2552">
            <w:pPr>
              <w:rPr>
                <w:rFonts w:ascii="Verdana" w:hAnsi="Verdana"/>
                <w:i/>
                <w:iCs/>
                <w:sz w:val="14"/>
                <w:szCs w:val="18"/>
              </w:rPr>
            </w:pPr>
            <w:r w:rsidRPr="00AE09FF">
              <w:rPr>
                <w:rFonts w:ascii="Verdana" w:hAnsi="Verdana"/>
                <w:i/>
                <w:iCs/>
                <w:sz w:val="14"/>
                <w:szCs w:val="18"/>
              </w:rPr>
              <w:t>Antwoord / opmerking / reactie</w:t>
            </w:r>
            <w:r>
              <w:rPr>
                <w:rFonts w:ascii="Verdana" w:hAnsi="Verdana"/>
                <w:i/>
                <w:iCs/>
                <w:sz w:val="14"/>
                <w:szCs w:val="18"/>
              </w:rPr>
              <w:t>:</w:t>
            </w:r>
          </w:p>
          <w:p w14:paraId="7B162F3C" w14:textId="77777777" w:rsidR="002905E6" w:rsidRPr="00C66533" w:rsidRDefault="002905E6" w:rsidP="008E2552">
            <w:pPr>
              <w:rPr>
                <w:rFonts w:ascii="Verdana" w:hAnsi="Verdana"/>
              </w:rPr>
            </w:pPr>
          </w:p>
        </w:tc>
      </w:tr>
      <w:tr w:rsidR="002905E6" w14:paraId="0121BEC7" w14:textId="77777777" w:rsidTr="008E2552">
        <w:tc>
          <w:tcPr>
            <w:tcW w:w="9062" w:type="dxa"/>
            <w:gridSpan w:val="5"/>
            <w:shd w:val="clear" w:color="auto" w:fill="00B0F0"/>
          </w:tcPr>
          <w:p w14:paraId="4B57C4B2" w14:textId="77777777" w:rsidR="002905E6" w:rsidRPr="00323D4C" w:rsidRDefault="002905E6" w:rsidP="008E2552">
            <w:pPr>
              <w:pStyle w:val="Lijstalinea"/>
              <w:numPr>
                <w:ilvl w:val="0"/>
                <w:numId w:val="2"/>
              </w:numPr>
              <w:rPr>
                <w:rFonts w:ascii="Verdana" w:hAnsi="Verdana"/>
              </w:rPr>
            </w:pPr>
            <w:r w:rsidRPr="00323D4C">
              <w:rPr>
                <w:rFonts w:ascii="Verdana" w:hAnsi="Verdana" w:cs="Arial"/>
                <w:b/>
                <w:bCs/>
                <w:szCs w:val="18"/>
              </w:rPr>
              <w:t>Huur extra voertuig</w:t>
            </w:r>
          </w:p>
        </w:tc>
      </w:tr>
      <w:tr w:rsidR="002905E6" w14:paraId="35DB8F2D" w14:textId="77777777" w:rsidTr="008E2552">
        <w:tc>
          <w:tcPr>
            <w:tcW w:w="580" w:type="dxa"/>
            <w:vMerge w:val="restart"/>
          </w:tcPr>
          <w:p w14:paraId="06A0912B" w14:textId="0BE3ADA4" w:rsidR="002905E6" w:rsidRPr="00475F1F" w:rsidRDefault="002905E6" w:rsidP="008E2552">
            <w:pPr>
              <w:rPr>
                <w:rFonts w:ascii="Verdana" w:hAnsi="Verdana"/>
                <w:sz w:val="16"/>
                <w:szCs w:val="20"/>
              </w:rPr>
            </w:pPr>
            <w:r w:rsidRPr="00475F1F">
              <w:rPr>
                <w:rFonts w:ascii="Verdana" w:hAnsi="Verdana"/>
                <w:sz w:val="16"/>
                <w:szCs w:val="20"/>
              </w:rPr>
              <w:t>1</w:t>
            </w:r>
            <w:r>
              <w:rPr>
                <w:rFonts w:ascii="Verdana" w:hAnsi="Verdana"/>
                <w:sz w:val="16"/>
                <w:szCs w:val="20"/>
              </w:rPr>
              <w:t>0</w:t>
            </w:r>
            <w:r w:rsidRPr="00475F1F">
              <w:rPr>
                <w:rFonts w:ascii="Verdana" w:hAnsi="Verdana"/>
                <w:sz w:val="16"/>
                <w:szCs w:val="20"/>
              </w:rPr>
              <w:t>.1</w:t>
            </w:r>
          </w:p>
        </w:tc>
        <w:tc>
          <w:tcPr>
            <w:tcW w:w="8482" w:type="dxa"/>
            <w:gridSpan w:val="4"/>
            <w:tcBorders>
              <w:bottom w:val="nil"/>
            </w:tcBorders>
          </w:tcPr>
          <w:p w14:paraId="58EDCCED" w14:textId="77777777" w:rsidR="002905E6" w:rsidRPr="00C66533" w:rsidRDefault="002905E6" w:rsidP="008E2552">
            <w:pPr>
              <w:rPr>
                <w:rFonts w:ascii="Verdana" w:hAnsi="Verdana"/>
              </w:rPr>
            </w:pPr>
            <w:r w:rsidRPr="00FB5825">
              <w:t>De opdrachtnemer biedt de mogelijkheid een leenvoertuig te huren die technisch in goede staat verkeerd en bepakt is volgens de BZK standaard.</w:t>
            </w:r>
          </w:p>
        </w:tc>
      </w:tr>
      <w:tr w:rsidR="002905E6" w14:paraId="4C4EB859" w14:textId="77777777" w:rsidTr="008E2552">
        <w:tc>
          <w:tcPr>
            <w:tcW w:w="580" w:type="dxa"/>
            <w:vMerge/>
          </w:tcPr>
          <w:p w14:paraId="43107B3A" w14:textId="77777777" w:rsidR="002905E6" w:rsidRPr="00475F1F" w:rsidRDefault="002905E6" w:rsidP="008E2552">
            <w:pPr>
              <w:rPr>
                <w:rFonts w:ascii="Verdana" w:hAnsi="Verdana"/>
                <w:sz w:val="16"/>
                <w:szCs w:val="20"/>
              </w:rPr>
            </w:pPr>
          </w:p>
        </w:tc>
        <w:tc>
          <w:tcPr>
            <w:tcW w:w="8482" w:type="dxa"/>
            <w:gridSpan w:val="4"/>
            <w:tcBorders>
              <w:top w:val="nil"/>
              <w:bottom w:val="single" w:sz="4" w:space="0" w:color="auto"/>
            </w:tcBorders>
            <w:shd w:val="clear" w:color="auto" w:fill="F2F2F2" w:themeFill="background1" w:themeFillShade="F2"/>
          </w:tcPr>
          <w:p w14:paraId="6A543DA7" w14:textId="77777777" w:rsidR="002905E6" w:rsidRPr="00AE09FF" w:rsidRDefault="002905E6" w:rsidP="008E2552">
            <w:pPr>
              <w:rPr>
                <w:rFonts w:ascii="Verdana" w:hAnsi="Verdana"/>
                <w:i/>
                <w:iCs/>
                <w:sz w:val="14"/>
                <w:szCs w:val="18"/>
              </w:rPr>
            </w:pPr>
            <w:r w:rsidRPr="00AE09FF">
              <w:rPr>
                <w:rFonts w:ascii="Verdana" w:hAnsi="Verdana"/>
                <w:i/>
                <w:iCs/>
                <w:sz w:val="14"/>
                <w:szCs w:val="18"/>
              </w:rPr>
              <w:t>Antwoord / opmerking / reactie</w:t>
            </w:r>
            <w:r>
              <w:rPr>
                <w:rFonts w:ascii="Verdana" w:hAnsi="Verdana"/>
                <w:i/>
                <w:iCs/>
                <w:sz w:val="14"/>
                <w:szCs w:val="18"/>
              </w:rPr>
              <w:t>:</w:t>
            </w:r>
          </w:p>
          <w:p w14:paraId="3CCE2ADA" w14:textId="77777777" w:rsidR="002905E6" w:rsidRPr="00C66533" w:rsidRDefault="002905E6" w:rsidP="008E2552">
            <w:pPr>
              <w:rPr>
                <w:rFonts w:ascii="Verdana" w:hAnsi="Verdana"/>
              </w:rPr>
            </w:pPr>
          </w:p>
        </w:tc>
      </w:tr>
      <w:tr w:rsidR="002905E6" w14:paraId="5133BF09" w14:textId="77777777" w:rsidTr="008E2552">
        <w:tc>
          <w:tcPr>
            <w:tcW w:w="580" w:type="dxa"/>
            <w:vMerge w:val="restart"/>
          </w:tcPr>
          <w:p w14:paraId="03030F4B" w14:textId="01D8B128" w:rsidR="002905E6" w:rsidRPr="00475F1F" w:rsidRDefault="002905E6" w:rsidP="008E2552">
            <w:pPr>
              <w:rPr>
                <w:rFonts w:ascii="Verdana" w:hAnsi="Verdana"/>
                <w:sz w:val="16"/>
                <w:szCs w:val="20"/>
              </w:rPr>
            </w:pPr>
            <w:r w:rsidRPr="00475F1F">
              <w:rPr>
                <w:rFonts w:ascii="Verdana" w:hAnsi="Verdana"/>
                <w:sz w:val="16"/>
                <w:szCs w:val="20"/>
              </w:rPr>
              <w:t>1</w:t>
            </w:r>
            <w:r>
              <w:rPr>
                <w:rFonts w:ascii="Verdana" w:hAnsi="Verdana"/>
                <w:sz w:val="16"/>
                <w:szCs w:val="20"/>
              </w:rPr>
              <w:t>0</w:t>
            </w:r>
            <w:r w:rsidRPr="00475F1F">
              <w:rPr>
                <w:rFonts w:ascii="Verdana" w:hAnsi="Verdana"/>
                <w:sz w:val="16"/>
                <w:szCs w:val="20"/>
              </w:rPr>
              <w:t>.2</w:t>
            </w:r>
          </w:p>
        </w:tc>
        <w:tc>
          <w:tcPr>
            <w:tcW w:w="8482" w:type="dxa"/>
            <w:gridSpan w:val="4"/>
            <w:tcBorders>
              <w:bottom w:val="nil"/>
            </w:tcBorders>
          </w:tcPr>
          <w:p w14:paraId="276E655F" w14:textId="77777777" w:rsidR="002905E6" w:rsidRPr="00C66533" w:rsidRDefault="002905E6" w:rsidP="008E2552">
            <w:pPr>
              <w:rPr>
                <w:rFonts w:ascii="Verdana" w:hAnsi="Verdana"/>
              </w:rPr>
            </w:pPr>
            <w:r w:rsidRPr="00FB5825">
              <w:t xml:space="preserve">De opdrachtnemer biedt de mogelijkheid de voertuigen van de opdrachtgever </w:t>
            </w:r>
            <w:r>
              <w:t xml:space="preserve">vorst vrij </w:t>
            </w:r>
            <w:r w:rsidRPr="00FB5825">
              <w:t>te stallen voor een volgende dag en te kunnen koppelen aan een walaansluiting voor het laden van elektrische apparatuur in het voertuig.</w:t>
            </w:r>
          </w:p>
        </w:tc>
      </w:tr>
      <w:tr w:rsidR="002905E6" w14:paraId="5DD61177" w14:textId="77777777" w:rsidTr="008E2552">
        <w:tc>
          <w:tcPr>
            <w:tcW w:w="580" w:type="dxa"/>
            <w:vMerge/>
          </w:tcPr>
          <w:p w14:paraId="49349EBA" w14:textId="77777777" w:rsidR="002905E6" w:rsidRPr="00475F1F" w:rsidRDefault="002905E6" w:rsidP="008E2552">
            <w:pPr>
              <w:rPr>
                <w:rFonts w:ascii="Verdana" w:hAnsi="Verdana"/>
                <w:sz w:val="16"/>
                <w:szCs w:val="20"/>
              </w:rPr>
            </w:pPr>
          </w:p>
        </w:tc>
        <w:tc>
          <w:tcPr>
            <w:tcW w:w="8482" w:type="dxa"/>
            <w:gridSpan w:val="4"/>
            <w:tcBorders>
              <w:top w:val="nil"/>
            </w:tcBorders>
            <w:shd w:val="clear" w:color="auto" w:fill="F2F2F2" w:themeFill="background1" w:themeFillShade="F2"/>
          </w:tcPr>
          <w:p w14:paraId="02BA12FA" w14:textId="77777777" w:rsidR="002905E6" w:rsidRPr="00AE09FF" w:rsidRDefault="002905E6" w:rsidP="008E2552">
            <w:pPr>
              <w:rPr>
                <w:rFonts w:ascii="Verdana" w:hAnsi="Verdana"/>
                <w:i/>
                <w:iCs/>
                <w:sz w:val="14"/>
                <w:szCs w:val="18"/>
              </w:rPr>
            </w:pPr>
            <w:r w:rsidRPr="00AE09FF">
              <w:rPr>
                <w:rFonts w:ascii="Verdana" w:hAnsi="Verdana"/>
                <w:i/>
                <w:iCs/>
                <w:sz w:val="14"/>
                <w:szCs w:val="18"/>
              </w:rPr>
              <w:t>Antwoord / opmerking / reactie</w:t>
            </w:r>
            <w:r>
              <w:rPr>
                <w:rFonts w:ascii="Verdana" w:hAnsi="Verdana"/>
                <w:i/>
                <w:iCs/>
                <w:sz w:val="14"/>
                <w:szCs w:val="18"/>
              </w:rPr>
              <w:t>:</w:t>
            </w:r>
          </w:p>
          <w:p w14:paraId="3776A649" w14:textId="77777777" w:rsidR="002905E6" w:rsidRPr="00C66533" w:rsidRDefault="002905E6" w:rsidP="008E2552">
            <w:pPr>
              <w:rPr>
                <w:rFonts w:ascii="Verdana" w:hAnsi="Verdana"/>
              </w:rPr>
            </w:pPr>
          </w:p>
        </w:tc>
      </w:tr>
      <w:tr w:rsidR="002905E6" w14:paraId="6DB20376" w14:textId="77777777" w:rsidTr="008E2552">
        <w:tc>
          <w:tcPr>
            <w:tcW w:w="9062" w:type="dxa"/>
            <w:gridSpan w:val="5"/>
            <w:shd w:val="clear" w:color="auto" w:fill="00B0F0"/>
          </w:tcPr>
          <w:p w14:paraId="7868F5FE" w14:textId="77777777" w:rsidR="002905E6" w:rsidRPr="00323D4C" w:rsidRDefault="002905E6" w:rsidP="008E2552">
            <w:pPr>
              <w:pStyle w:val="Lijstalinea"/>
              <w:numPr>
                <w:ilvl w:val="0"/>
                <w:numId w:val="2"/>
              </w:numPr>
              <w:rPr>
                <w:rFonts w:ascii="Verdana" w:hAnsi="Verdana"/>
              </w:rPr>
            </w:pPr>
            <w:r w:rsidRPr="00323D4C">
              <w:rPr>
                <w:rFonts w:ascii="Verdana" w:hAnsi="Verdana" w:cs="Arial"/>
                <w:b/>
                <w:bCs/>
                <w:szCs w:val="18"/>
              </w:rPr>
              <w:t xml:space="preserve">Hotel / overnachting  </w:t>
            </w:r>
          </w:p>
        </w:tc>
      </w:tr>
      <w:tr w:rsidR="002905E6" w14:paraId="4F212CF0" w14:textId="77777777" w:rsidTr="008E2552">
        <w:tc>
          <w:tcPr>
            <w:tcW w:w="580" w:type="dxa"/>
            <w:vMerge w:val="restart"/>
          </w:tcPr>
          <w:p w14:paraId="613BBF2D" w14:textId="3275D406" w:rsidR="002905E6" w:rsidRPr="00475F1F" w:rsidRDefault="002905E6" w:rsidP="008E2552">
            <w:pPr>
              <w:rPr>
                <w:rFonts w:ascii="Verdana" w:hAnsi="Verdana"/>
                <w:sz w:val="16"/>
                <w:szCs w:val="20"/>
              </w:rPr>
            </w:pPr>
            <w:r w:rsidRPr="00475F1F">
              <w:rPr>
                <w:rFonts w:ascii="Verdana" w:hAnsi="Verdana"/>
                <w:sz w:val="16"/>
                <w:szCs w:val="20"/>
              </w:rPr>
              <w:t>1</w:t>
            </w:r>
            <w:r>
              <w:rPr>
                <w:rFonts w:ascii="Verdana" w:hAnsi="Verdana"/>
                <w:sz w:val="16"/>
                <w:szCs w:val="20"/>
              </w:rPr>
              <w:t>1</w:t>
            </w:r>
            <w:r w:rsidRPr="00475F1F">
              <w:rPr>
                <w:rFonts w:ascii="Verdana" w:hAnsi="Verdana"/>
                <w:sz w:val="16"/>
                <w:szCs w:val="20"/>
              </w:rPr>
              <w:t>.1</w:t>
            </w:r>
          </w:p>
        </w:tc>
        <w:tc>
          <w:tcPr>
            <w:tcW w:w="8482" w:type="dxa"/>
            <w:gridSpan w:val="4"/>
            <w:tcBorders>
              <w:bottom w:val="nil"/>
            </w:tcBorders>
          </w:tcPr>
          <w:p w14:paraId="4C21FE2F" w14:textId="77777777" w:rsidR="002905E6" w:rsidRPr="00C66533" w:rsidRDefault="002905E6" w:rsidP="008E2552">
            <w:pPr>
              <w:rPr>
                <w:rFonts w:ascii="Verdana" w:hAnsi="Verdana"/>
              </w:rPr>
            </w:pPr>
            <w:r w:rsidRPr="00323D4C">
              <w:rPr>
                <w:rFonts w:ascii="Verdana" w:hAnsi="Verdana"/>
              </w:rPr>
              <w:t>De hotelfaciliteit heeft een goed werkend Wi-Fi netwerk beschikbaar voor de deelnemers (zonder meerkosten).</w:t>
            </w:r>
          </w:p>
        </w:tc>
      </w:tr>
      <w:tr w:rsidR="002905E6" w14:paraId="07E334B4" w14:textId="77777777" w:rsidTr="008E2552">
        <w:tc>
          <w:tcPr>
            <w:tcW w:w="580" w:type="dxa"/>
            <w:vMerge/>
          </w:tcPr>
          <w:p w14:paraId="46C5C130" w14:textId="77777777" w:rsidR="002905E6" w:rsidRPr="00475F1F" w:rsidRDefault="002905E6" w:rsidP="008E2552">
            <w:pPr>
              <w:rPr>
                <w:rFonts w:ascii="Verdana" w:hAnsi="Verdana"/>
                <w:sz w:val="16"/>
                <w:szCs w:val="20"/>
              </w:rPr>
            </w:pPr>
          </w:p>
        </w:tc>
        <w:tc>
          <w:tcPr>
            <w:tcW w:w="8482" w:type="dxa"/>
            <w:gridSpan w:val="4"/>
            <w:tcBorders>
              <w:top w:val="nil"/>
              <w:bottom w:val="single" w:sz="4" w:space="0" w:color="auto"/>
            </w:tcBorders>
            <w:shd w:val="clear" w:color="auto" w:fill="F2F2F2" w:themeFill="background1" w:themeFillShade="F2"/>
          </w:tcPr>
          <w:p w14:paraId="2B912BA6" w14:textId="77777777" w:rsidR="002905E6" w:rsidRPr="00AE09FF" w:rsidRDefault="002905E6" w:rsidP="008E2552">
            <w:pPr>
              <w:rPr>
                <w:rFonts w:ascii="Verdana" w:hAnsi="Verdana"/>
                <w:i/>
                <w:iCs/>
                <w:sz w:val="14"/>
                <w:szCs w:val="18"/>
              </w:rPr>
            </w:pPr>
            <w:r w:rsidRPr="00AE09FF">
              <w:rPr>
                <w:rFonts w:ascii="Verdana" w:hAnsi="Verdana"/>
                <w:i/>
                <w:iCs/>
                <w:sz w:val="14"/>
                <w:szCs w:val="18"/>
              </w:rPr>
              <w:t>Antwoord / opmerking / reactie</w:t>
            </w:r>
            <w:r>
              <w:rPr>
                <w:rFonts w:ascii="Verdana" w:hAnsi="Verdana"/>
                <w:i/>
                <w:iCs/>
                <w:sz w:val="14"/>
                <w:szCs w:val="18"/>
              </w:rPr>
              <w:t>:</w:t>
            </w:r>
          </w:p>
          <w:p w14:paraId="7B4457A4" w14:textId="77777777" w:rsidR="002905E6" w:rsidRPr="00C66533" w:rsidRDefault="002905E6" w:rsidP="008E2552">
            <w:pPr>
              <w:rPr>
                <w:rFonts w:ascii="Verdana" w:hAnsi="Verdana"/>
              </w:rPr>
            </w:pPr>
          </w:p>
        </w:tc>
      </w:tr>
      <w:tr w:rsidR="002905E6" w14:paraId="4A1AF94E" w14:textId="77777777" w:rsidTr="008E2552">
        <w:tc>
          <w:tcPr>
            <w:tcW w:w="580" w:type="dxa"/>
            <w:vMerge w:val="restart"/>
          </w:tcPr>
          <w:p w14:paraId="32699643" w14:textId="41EA019C" w:rsidR="002905E6" w:rsidRPr="00475F1F" w:rsidRDefault="002905E6" w:rsidP="008E2552">
            <w:pPr>
              <w:rPr>
                <w:rFonts w:ascii="Verdana" w:hAnsi="Verdana"/>
                <w:sz w:val="16"/>
                <w:szCs w:val="20"/>
              </w:rPr>
            </w:pPr>
            <w:r w:rsidRPr="00475F1F">
              <w:rPr>
                <w:rFonts w:ascii="Verdana" w:hAnsi="Verdana"/>
                <w:sz w:val="16"/>
                <w:szCs w:val="20"/>
              </w:rPr>
              <w:t>1</w:t>
            </w:r>
            <w:r>
              <w:rPr>
                <w:rFonts w:ascii="Verdana" w:hAnsi="Verdana"/>
                <w:sz w:val="16"/>
                <w:szCs w:val="20"/>
              </w:rPr>
              <w:t>1</w:t>
            </w:r>
            <w:r w:rsidRPr="00475F1F">
              <w:rPr>
                <w:rFonts w:ascii="Verdana" w:hAnsi="Verdana"/>
                <w:sz w:val="16"/>
                <w:szCs w:val="20"/>
              </w:rPr>
              <w:t>.2</w:t>
            </w:r>
          </w:p>
        </w:tc>
        <w:tc>
          <w:tcPr>
            <w:tcW w:w="8482" w:type="dxa"/>
            <w:gridSpan w:val="4"/>
            <w:tcBorders>
              <w:bottom w:val="nil"/>
            </w:tcBorders>
          </w:tcPr>
          <w:p w14:paraId="17B65D03" w14:textId="77777777" w:rsidR="002905E6" w:rsidRPr="00C66533" w:rsidRDefault="002905E6" w:rsidP="008E2552">
            <w:pPr>
              <w:rPr>
                <w:rFonts w:ascii="Verdana" w:hAnsi="Verdana"/>
              </w:rPr>
            </w:pPr>
            <w:r w:rsidRPr="00C444FC">
              <w:t>De Opdrachtnemer dient, waar gewenst door de Opdrachtgever, zorg te dragen voor een gevarieerd ontbijt en diner voor de deelnemers.</w:t>
            </w:r>
          </w:p>
        </w:tc>
      </w:tr>
      <w:tr w:rsidR="002905E6" w14:paraId="27029933" w14:textId="77777777" w:rsidTr="008E2552">
        <w:tc>
          <w:tcPr>
            <w:tcW w:w="580" w:type="dxa"/>
            <w:vMerge/>
          </w:tcPr>
          <w:p w14:paraId="07DB0E8A" w14:textId="77777777" w:rsidR="002905E6" w:rsidRPr="00475F1F" w:rsidRDefault="002905E6" w:rsidP="008E2552">
            <w:pPr>
              <w:rPr>
                <w:rFonts w:ascii="Verdana" w:hAnsi="Verdana"/>
                <w:sz w:val="16"/>
                <w:szCs w:val="20"/>
              </w:rPr>
            </w:pPr>
          </w:p>
        </w:tc>
        <w:tc>
          <w:tcPr>
            <w:tcW w:w="8482" w:type="dxa"/>
            <w:gridSpan w:val="4"/>
            <w:tcBorders>
              <w:top w:val="nil"/>
              <w:bottom w:val="single" w:sz="4" w:space="0" w:color="auto"/>
            </w:tcBorders>
            <w:shd w:val="clear" w:color="auto" w:fill="F2F2F2" w:themeFill="background1" w:themeFillShade="F2"/>
          </w:tcPr>
          <w:p w14:paraId="79C97881" w14:textId="77777777" w:rsidR="002905E6" w:rsidRPr="00AE09FF" w:rsidRDefault="002905E6" w:rsidP="008E2552">
            <w:pPr>
              <w:rPr>
                <w:rFonts w:ascii="Verdana" w:hAnsi="Verdana"/>
                <w:i/>
                <w:iCs/>
                <w:sz w:val="14"/>
                <w:szCs w:val="18"/>
              </w:rPr>
            </w:pPr>
            <w:r w:rsidRPr="00AE09FF">
              <w:rPr>
                <w:rFonts w:ascii="Verdana" w:hAnsi="Verdana"/>
                <w:i/>
                <w:iCs/>
                <w:sz w:val="14"/>
                <w:szCs w:val="18"/>
              </w:rPr>
              <w:t>Antwoord / opmerking / reactie</w:t>
            </w:r>
            <w:r>
              <w:rPr>
                <w:rFonts w:ascii="Verdana" w:hAnsi="Verdana"/>
                <w:i/>
                <w:iCs/>
                <w:sz w:val="14"/>
                <w:szCs w:val="18"/>
              </w:rPr>
              <w:t>:</w:t>
            </w:r>
          </w:p>
          <w:p w14:paraId="4120EBCB" w14:textId="77777777" w:rsidR="002905E6" w:rsidRPr="00C444FC" w:rsidRDefault="002905E6" w:rsidP="008E2552"/>
        </w:tc>
      </w:tr>
      <w:tr w:rsidR="002905E6" w14:paraId="642203B5" w14:textId="77777777" w:rsidTr="008E2552">
        <w:tc>
          <w:tcPr>
            <w:tcW w:w="580" w:type="dxa"/>
            <w:vMerge w:val="restart"/>
          </w:tcPr>
          <w:p w14:paraId="29BBF3D3" w14:textId="19045DC9" w:rsidR="002905E6" w:rsidRPr="00475F1F" w:rsidRDefault="002905E6" w:rsidP="008E2552">
            <w:pPr>
              <w:rPr>
                <w:rFonts w:ascii="Verdana" w:hAnsi="Verdana"/>
                <w:sz w:val="16"/>
                <w:szCs w:val="20"/>
              </w:rPr>
            </w:pPr>
            <w:r w:rsidRPr="00475F1F">
              <w:rPr>
                <w:rFonts w:ascii="Verdana" w:hAnsi="Verdana"/>
                <w:sz w:val="16"/>
                <w:szCs w:val="20"/>
              </w:rPr>
              <w:t>1</w:t>
            </w:r>
            <w:r>
              <w:rPr>
                <w:rFonts w:ascii="Verdana" w:hAnsi="Verdana"/>
                <w:sz w:val="16"/>
                <w:szCs w:val="20"/>
              </w:rPr>
              <w:t>1</w:t>
            </w:r>
            <w:r w:rsidRPr="00475F1F">
              <w:rPr>
                <w:rFonts w:ascii="Verdana" w:hAnsi="Verdana"/>
                <w:sz w:val="16"/>
                <w:szCs w:val="20"/>
              </w:rPr>
              <w:t>.3</w:t>
            </w:r>
          </w:p>
        </w:tc>
        <w:tc>
          <w:tcPr>
            <w:tcW w:w="8482" w:type="dxa"/>
            <w:gridSpan w:val="4"/>
            <w:tcBorders>
              <w:bottom w:val="nil"/>
            </w:tcBorders>
          </w:tcPr>
          <w:p w14:paraId="2A85A545" w14:textId="77777777" w:rsidR="002905E6" w:rsidRPr="00C66533" w:rsidRDefault="002905E6" w:rsidP="008E2552">
            <w:pPr>
              <w:rPr>
                <w:rFonts w:ascii="Verdana" w:hAnsi="Verdana"/>
              </w:rPr>
            </w:pPr>
            <w:r w:rsidRPr="00C444FC">
              <w:t>Het ontbijt wordt genuttigd op de oefenlocatie of bij de hotelfaciliteit.</w:t>
            </w:r>
          </w:p>
        </w:tc>
      </w:tr>
      <w:tr w:rsidR="002905E6" w14:paraId="1DA34B67" w14:textId="77777777" w:rsidTr="008E2552">
        <w:tc>
          <w:tcPr>
            <w:tcW w:w="580" w:type="dxa"/>
            <w:vMerge/>
          </w:tcPr>
          <w:p w14:paraId="07F52713" w14:textId="77777777" w:rsidR="002905E6" w:rsidRPr="00475F1F" w:rsidRDefault="002905E6" w:rsidP="008E2552">
            <w:pPr>
              <w:rPr>
                <w:rFonts w:ascii="Verdana" w:hAnsi="Verdana"/>
                <w:sz w:val="16"/>
                <w:szCs w:val="20"/>
              </w:rPr>
            </w:pPr>
          </w:p>
        </w:tc>
        <w:tc>
          <w:tcPr>
            <w:tcW w:w="8482" w:type="dxa"/>
            <w:gridSpan w:val="4"/>
            <w:tcBorders>
              <w:top w:val="nil"/>
            </w:tcBorders>
            <w:shd w:val="clear" w:color="auto" w:fill="F2F2F2" w:themeFill="background1" w:themeFillShade="F2"/>
          </w:tcPr>
          <w:p w14:paraId="62E8C217" w14:textId="77777777" w:rsidR="002905E6" w:rsidRPr="00AE09FF" w:rsidRDefault="002905E6" w:rsidP="008E2552">
            <w:pPr>
              <w:rPr>
                <w:rFonts w:ascii="Verdana" w:hAnsi="Verdana"/>
                <w:i/>
                <w:iCs/>
                <w:sz w:val="14"/>
                <w:szCs w:val="18"/>
              </w:rPr>
            </w:pPr>
            <w:r w:rsidRPr="00AE09FF">
              <w:rPr>
                <w:rFonts w:ascii="Verdana" w:hAnsi="Verdana"/>
                <w:i/>
                <w:iCs/>
                <w:sz w:val="14"/>
                <w:szCs w:val="18"/>
              </w:rPr>
              <w:t>Antwoord / opmerking / reactie</w:t>
            </w:r>
            <w:r>
              <w:rPr>
                <w:rFonts w:ascii="Verdana" w:hAnsi="Verdana"/>
                <w:i/>
                <w:iCs/>
                <w:sz w:val="14"/>
                <w:szCs w:val="18"/>
              </w:rPr>
              <w:t>:</w:t>
            </w:r>
          </w:p>
          <w:p w14:paraId="166AE36B" w14:textId="77777777" w:rsidR="002905E6" w:rsidRPr="00C444FC" w:rsidRDefault="002905E6" w:rsidP="008E2552"/>
        </w:tc>
      </w:tr>
      <w:tr w:rsidR="002905E6" w14:paraId="6A9259A7" w14:textId="77777777" w:rsidTr="008E2552">
        <w:tc>
          <w:tcPr>
            <w:tcW w:w="9062" w:type="dxa"/>
            <w:gridSpan w:val="5"/>
            <w:shd w:val="clear" w:color="auto" w:fill="00B0F0"/>
          </w:tcPr>
          <w:p w14:paraId="1C90657E" w14:textId="77777777" w:rsidR="002905E6" w:rsidRPr="00323D4C" w:rsidRDefault="002905E6" w:rsidP="008E2552">
            <w:pPr>
              <w:pStyle w:val="Lijstalinea"/>
              <w:numPr>
                <w:ilvl w:val="0"/>
                <w:numId w:val="2"/>
              </w:numPr>
              <w:rPr>
                <w:rFonts w:ascii="Verdana" w:hAnsi="Verdana"/>
                <w:szCs w:val="18"/>
              </w:rPr>
            </w:pPr>
            <w:r w:rsidRPr="00323D4C">
              <w:rPr>
                <w:rFonts w:ascii="Verdana" w:hAnsi="Verdana" w:cs="Arial"/>
                <w:b/>
                <w:bCs/>
                <w:szCs w:val="18"/>
              </w:rPr>
              <w:t>Performance management, storingen, klachten en managementinformatie</w:t>
            </w:r>
          </w:p>
        </w:tc>
      </w:tr>
      <w:tr w:rsidR="002905E6" w14:paraId="6EDFBF5D" w14:textId="77777777" w:rsidTr="008E2552">
        <w:tc>
          <w:tcPr>
            <w:tcW w:w="580" w:type="dxa"/>
            <w:vMerge w:val="restart"/>
          </w:tcPr>
          <w:p w14:paraId="0B86556E" w14:textId="143DF0D4" w:rsidR="002905E6" w:rsidRPr="00C66533" w:rsidRDefault="002905E6" w:rsidP="008E2552">
            <w:pPr>
              <w:rPr>
                <w:rFonts w:ascii="Verdana" w:hAnsi="Verdana"/>
              </w:rPr>
            </w:pPr>
            <w:r w:rsidRPr="00475F1F">
              <w:rPr>
                <w:rFonts w:ascii="Verdana" w:hAnsi="Verdana"/>
                <w:sz w:val="16"/>
                <w:szCs w:val="20"/>
              </w:rPr>
              <w:t>1</w:t>
            </w:r>
            <w:r>
              <w:rPr>
                <w:rFonts w:ascii="Verdana" w:hAnsi="Verdana"/>
                <w:sz w:val="16"/>
                <w:szCs w:val="20"/>
              </w:rPr>
              <w:t>2</w:t>
            </w:r>
            <w:r w:rsidRPr="00475F1F">
              <w:rPr>
                <w:rFonts w:ascii="Verdana" w:hAnsi="Verdana"/>
                <w:sz w:val="16"/>
                <w:szCs w:val="20"/>
              </w:rPr>
              <w:t>.1</w:t>
            </w:r>
          </w:p>
        </w:tc>
        <w:tc>
          <w:tcPr>
            <w:tcW w:w="8482" w:type="dxa"/>
            <w:gridSpan w:val="4"/>
            <w:tcBorders>
              <w:bottom w:val="nil"/>
            </w:tcBorders>
          </w:tcPr>
          <w:p w14:paraId="3B8816CE" w14:textId="77777777" w:rsidR="002905E6" w:rsidRPr="00C66533" w:rsidRDefault="002905E6" w:rsidP="008E2552">
            <w:pPr>
              <w:rPr>
                <w:rFonts w:ascii="Verdana" w:hAnsi="Verdana"/>
              </w:rPr>
            </w:pPr>
            <w:r w:rsidRPr="00323D4C">
              <w:rPr>
                <w:rFonts w:ascii="Verdana" w:hAnsi="Verdana"/>
              </w:rPr>
              <w:t>Opdrachtnemer dient klachten in beginsel binnen 24 uur op te lossen. Klachten kunnen per e-mail en telefonisch worden doorgegeven. Indien het niet mogelijk is om binnen 24 uur de klacht te verhelpen dient de Opdrachtnemer binnen 24 uur kenbaar te maken waarom dit niet mogelijk is en hoe het probleem wordt verholpen binnen welke termijn. Communicatie over klachten verloopt via de contactpersoon/contactpersonen van de VRBZO.</w:t>
            </w:r>
          </w:p>
        </w:tc>
      </w:tr>
      <w:tr w:rsidR="002905E6" w14:paraId="69067785" w14:textId="77777777" w:rsidTr="008E2552">
        <w:tc>
          <w:tcPr>
            <w:tcW w:w="580" w:type="dxa"/>
            <w:vMerge/>
          </w:tcPr>
          <w:p w14:paraId="18BD4D85" w14:textId="77777777" w:rsidR="002905E6" w:rsidRPr="00475F1F" w:rsidRDefault="002905E6" w:rsidP="008E2552">
            <w:pPr>
              <w:rPr>
                <w:rFonts w:ascii="Verdana" w:hAnsi="Verdana"/>
                <w:sz w:val="16"/>
                <w:szCs w:val="20"/>
              </w:rPr>
            </w:pPr>
          </w:p>
        </w:tc>
        <w:tc>
          <w:tcPr>
            <w:tcW w:w="8482" w:type="dxa"/>
            <w:gridSpan w:val="4"/>
            <w:tcBorders>
              <w:top w:val="nil"/>
            </w:tcBorders>
            <w:shd w:val="clear" w:color="auto" w:fill="F2F2F2" w:themeFill="background1" w:themeFillShade="F2"/>
          </w:tcPr>
          <w:p w14:paraId="3153AF2D" w14:textId="77777777" w:rsidR="002905E6" w:rsidRPr="00AE09FF" w:rsidRDefault="002905E6" w:rsidP="008E2552">
            <w:pPr>
              <w:rPr>
                <w:rFonts w:ascii="Verdana" w:hAnsi="Verdana"/>
                <w:i/>
                <w:iCs/>
                <w:sz w:val="14"/>
                <w:szCs w:val="18"/>
              </w:rPr>
            </w:pPr>
            <w:r w:rsidRPr="00AE09FF">
              <w:rPr>
                <w:rFonts w:ascii="Verdana" w:hAnsi="Verdana"/>
                <w:i/>
                <w:iCs/>
                <w:sz w:val="14"/>
                <w:szCs w:val="18"/>
              </w:rPr>
              <w:t>Antwoord / opmerking / reactie</w:t>
            </w:r>
            <w:r>
              <w:rPr>
                <w:rFonts w:ascii="Verdana" w:hAnsi="Verdana"/>
                <w:i/>
                <w:iCs/>
                <w:sz w:val="14"/>
                <w:szCs w:val="18"/>
              </w:rPr>
              <w:t>:</w:t>
            </w:r>
          </w:p>
          <w:p w14:paraId="72740C3D" w14:textId="77777777" w:rsidR="002905E6" w:rsidRPr="00323D4C" w:rsidRDefault="002905E6" w:rsidP="008E2552">
            <w:pPr>
              <w:rPr>
                <w:rFonts w:ascii="Verdana" w:hAnsi="Verdana"/>
              </w:rPr>
            </w:pPr>
          </w:p>
        </w:tc>
      </w:tr>
    </w:tbl>
    <w:p w14:paraId="382410CB" w14:textId="77777777" w:rsidR="002905E6" w:rsidRDefault="002905E6" w:rsidP="002905E6"/>
    <w:p w14:paraId="5AA50FAA" w14:textId="77777777" w:rsidR="002905E6" w:rsidRPr="00BB2F31" w:rsidRDefault="002905E6" w:rsidP="002905E6">
      <w:pPr>
        <w:rPr>
          <w:sz w:val="22"/>
          <w:szCs w:val="28"/>
        </w:rPr>
      </w:pPr>
      <w:r w:rsidRPr="00BB2F31">
        <w:rPr>
          <w:sz w:val="22"/>
          <w:szCs w:val="28"/>
        </w:rPr>
        <w:lastRenderedPageBreak/>
        <w:t>Overige vra</w:t>
      </w:r>
      <w:r>
        <w:rPr>
          <w:sz w:val="22"/>
          <w:szCs w:val="28"/>
        </w:rPr>
        <w:t>ag</w:t>
      </w:r>
    </w:p>
    <w:tbl>
      <w:tblPr>
        <w:tblStyle w:val="Tabelraster"/>
        <w:tblW w:w="0" w:type="auto"/>
        <w:tblLook w:val="04A0" w:firstRow="1" w:lastRow="0" w:firstColumn="1" w:lastColumn="0" w:noHBand="0" w:noVBand="1"/>
      </w:tblPr>
      <w:tblGrid>
        <w:gridCol w:w="580"/>
        <w:gridCol w:w="8482"/>
      </w:tblGrid>
      <w:tr w:rsidR="002905E6" w14:paraId="62591782" w14:textId="77777777" w:rsidTr="008E2552">
        <w:tc>
          <w:tcPr>
            <w:tcW w:w="580" w:type="dxa"/>
          </w:tcPr>
          <w:p w14:paraId="0956D762" w14:textId="77777777" w:rsidR="002905E6" w:rsidRPr="00C66533" w:rsidRDefault="002905E6" w:rsidP="008E2552">
            <w:pPr>
              <w:rPr>
                <w:rFonts w:ascii="Verdana" w:hAnsi="Verdana"/>
              </w:rPr>
            </w:pPr>
          </w:p>
        </w:tc>
        <w:tc>
          <w:tcPr>
            <w:tcW w:w="8482" w:type="dxa"/>
          </w:tcPr>
          <w:p w14:paraId="63919048" w14:textId="77777777" w:rsidR="002905E6" w:rsidRPr="00C66533" w:rsidRDefault="002905E6" w:rsidP="008E2552">
            <w:pPr>
              <w:rPr>
                <w:rFonts w:ascii="Verdana" w:hAnsi="Verdana"/>
              </w:rPr>
            </w:pPr>
            <w:r>
              <w:rPr>
                <w:rFonts w:ascii="Verdana" w:hAnsi="Verdana"/>
              </w:rPr>
              <w:t>Heeft u oefenobjecten waar vloeistof brandbestrijding beoefend kan worden.</w:t>
            </w:r>
          </w:p>
        </w:tc>
      </w:tr>
      <w:tr w:rsidR="002905E6" w14:paraId="624DDFEF" w14:textId="77777777" w:rsidTr="008E2552">
        <w:tc>
          <w:tcPr>
            <w:tcW w:w="580" w:type="dxa"/>
          </w:tcPr>
          <w:p w14:paraId="0EE7D203" w14:textId="77777777" w:rsidR="002905E6" w:rsidRPr="00C66533" w:rsidRDefault="002905E6" w:rsidP="008E2552">
            <w:pPr>
              <w:rPr>
                <w:rFonts w:ascii="Verdana" w:hAnsi="Verdana"/>
              </w:rPr>
            </w:pPr>
          </w:p>
        </w:tc>
        <w:tc>
          <w:tcPr>
            <w:tcW w:w="8482" w:type="dxa"/>
            <w:shd w:val="clear" w:color="auto" w:fill="F2F2F2" w:themeFill="background1" w:themeFillShade="F2"/>
          </w:tcPr>
          <w:p w14:paraId="6E707343" w14:textId="77777777" w:rsidR="002905E6" w:rsidRPr="00AE09FF" w:rsidRDefault="002905E6" w:rsidP="008E2552">
            <w:pPr>
              <w:rPr>
                <w:rFonts w:ascii="Verdana" w:hAnsi="Verdana"/>
                <w:i/>
                <w:iCs/>
                <w:sz w:val="14"/>
                <w:szCs w:val="18"/>
              </w:rPr>
            </w:pPr>
            <w:r w:rsidRPr="00AE09FF">
              <w:rPr>
                <w:rFonts w:ascii="Verdana" w:hAnsi="Verdana"/>
                <w:i/>
                <w:iCs/>
                <w:sz w:val="14"/>
                <w:szCs w:val="18"/>
              </w:rPr>
              <w:t>Antwoord / opmerking / reactie</w:t>
            </w:r>
            <w:r>
              <w:rPr>
                <w:rFonts w:ascii="Verdana" w:hAnsi="Verdana"/>
                <w:i/>
                <w:iCs/>
                <w:sz w:val="14"/>
                <w:szCs w:val="18"/>
              </w:rPr>
              <w:t>:</w:t>
            </w:r>
          </w:p>
          <w:p w14:paraId="6B02B7B1" w14:textId="77777777" w:rsidR="002905E6" w:rsidRPr="00C66533" w:rsidRDefault="002905E6" w:rsidP="008E2552">
            <w:pPr>
              <w:rPr>
                <w:rFonts w:ascii="Verdana" w:hAnsi="Verdana"/>
              </w:rPr>
            </w:pPr>
          </w:p>
        </w:tc>
      </w:tr>
    </w:tbl>
    <w:p w14:paraId="38100EF4" w14:textId="3AE56020" w:rsidR="00EB716F" w:rsidRDefault="00EB716F" w:rsidP="00CB0050"/>
    <w:p w14:paraId="615F7450" w14:textId="7E070EB4" w:rsidR="002905E6" w:rsidRPr="002905E6" w:rsidRDefault="002905E6" w:rsidP="002905E6">
      <w:pPr>
        <w:tabs>
          <w:tab w:val="num" w:pos="0"/>
          <w:tab w:val="left" w:pos="1314"/>
        </w:tabs>
        <w:spacing w:line="240" w:lineRule="auto"/>
        <w:jc w:val="both"/>
        <w:rPr>
          <w:rFonts w:ascii="Calibri" w:eastAsia="Times New Roman" w:hAnsi="Calibri" w:cs="Arial"/>
          <w:b/>
          <w:sz w:val="22"/>
          <w:lang w:eastAsia="nl-NL"/>
        </w:rPr>
      </w:pPr>
      <w:r w:rsidRPr="002905E6">
        <w:rPr>
          <w:rFonts w:ascii="Calibri" w:eastAsia="Times New Roman" w:hAnsi="Calibri" w:cs="Times New Roman"/>
          <w:sz w:val="22"/>
          <w:lang w:eastAsia="nl-NL"/>
        </w:rPr>
        <w:t>Deze aanbieding wordt gedaan overeenkomstig de bepalingen van het aanbestedingsdocument “</w:t>
      </w:r>
      <w:r w:rsidR="00570DCC" w:rsidRPr="002905E6">
        <w:rPr>
          <w:rFonts w:ascii="Calibri" w:eastAsia="Times New Roman" w:hAnsi="Calibri" w:cs="Arial"/>
          <w:bCs/>
          <w:sz w:val="22"/>
          <w:lang w:eastAsia="nl-NL"/>
        </w:rPr>
        <w:t xml:space="preserve">Inhuur objecten </w:t>
      </w:r>
      <w:proofErr w:type="spellStart"/>
      <w:r w:rsidR="00570DCC" w:rsidRPr="00570DCC">
        <w:rPr>
          <w:rFonts w:ascii="Calibri" w:eastAsia="Times New Roman" w:hAnsi="Calibri" w:cs="Arial"/>
          <w:bCs/>
          <w:sz w:val="22"/>
          <w:lang w:eastAsia="nl-NL"/>
        </w:rPr>
        <w:t>tbv</w:t>
      </w:r>
      <w:proofErr w:type="spellEnd"/>
      <w:r w:rsidR="00570DCC" w:rsidRPr="00570DCC">
        <w:rPr>
          <w:rFonts w:ascii="Calibri" w:eastAsia="Times New Roman" w:hAnsi="Calibri" w:cs="Arial"/>
          <w:bCs/>
          <w:sz w:val="22"/>
          <w:lang w:eastAsia="nl-NL"/>
        </w:rPr>
        <w:t xml:space="preserve"> realistische brandbestrijdingsoefeningen</w:t>
      </w:r>
      <w:r w:rsidRPr="002905E6">
        <w:rPr>
          <w:rFonts w:ascii="Calibri" w:eastAsia="Times New Roman" w:hAnsi="Calibri" w:cs="Times New Roman"/>
          <w:bCs/>
          <w:sz w:val="22"/>
          <w:lang w:eastAsia="nl-NL"/>
        </w:rPr>
        <w:t>”</w:t>
      </w:r>
      <w:r w:rsidRPr="002905E6">
        <w:rPr>
          <w:rFonts w:ascii="Calibri" w:eastAsia="Times New Roman" w:hAnsi="Calibri" w:cs="Times New Roman"/>
          <w:sz w:val="22"/>
          <w:lang w:eastAsia="nl-NL"/>
        </w:rPr>
        <w:t xml:space="preserve"> en met inachtneming van de bepalingen en gegevens zoals deze zijn omschreven in genoemd aanbestedingsdocument en de eventuele nota van inlichtingen.</w:t>
      </w:r>
    </w:p>
    <w:p w14:paraId="25FE12E1" w14:textId="77777777" w:rsidR="002905E6" w:rsidRPr="002905E6" w:rsidRDefault="002905E6" w:rsidP="002905E6">
      <w:pPr>
        <w:tabs>
          <w:tab w:val="num" w:pos="0"/>
          <w:tab w:val="left" w:pos="1314"/>
        </w:tabs>
        <w:spacing w:line="240" w:lineRule="auto"/>
        <w:jc w:val="both"/>
        <w:rPr>
          <w:rFonts w:ascii="Calibri" w:eastAsia="Times New Roman" w:hAnsi="Calibri" w:cs="Arial"/>
          <w:b/>
          <w:sz w:val="22"/>
          <w:lang w:eastAsia="nl-NL"/>
        </w:rPr>
      </w:pP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8"/>
        <w:gridCol w:w="2730"/>
        <w:gridCol w:w="1523"/>
        <w:gridCol w:w="2976"/>
      </w:tblGrid>
      <w:tr w:rsidR="002905E6" w:rsidRPr="002905E6" w14:paraId="39D87442" w14:textId="77777777" w:rsidTr="002905E6">
        <w:tc>
          <w:tcPr>
            <w:tcW w:w="8997" w:type="dxa"/>
            <w:gridSpan w:val="4"/>
            <w:tcBorders>
              <w:top w:val="single" w:sz="4" w:space="0" w:color="auto"/>
              <w:bottom w:val="single" w:sz="2" w:space="0" w:color="auto"/>
            </w:tcBorders>
            <w:shd w:val="clear" w:color="auto" w:fill="C0C0C0"/>
          </w:tcPr>
          <w:p w14:paraId="1F271835" w14:textId="77777777" w:rsidR="002905E6" w:rsidRPr="002905E6" w:rsidRDefault="002905E6" w:rsidP="002905E6">
            <w:pPr>
              <w:spacing w:before="120" w:after="120"/>
              <w:jc w:val="both"/>
              <w:rPr>
                <w:rFonts w:ascii="Calibri" w:hAnsi="Calibri" w:cs="Arial"/>
                <w:b/>
                <w:sz w:val="22"/>
              </w:rPr>
            </w:pPr>
            <w:r w:rsidRPr="002905E6">
              <w:rPr>
                <w:rFonts w:ascii="Calibri" w:hAnsi="Calibri" w:cs="Arial"/>
                <w:b/>
                <w:sz w:val="22"/>
              </w:rPr>
              <w:t>Ondertekening</w:t>
            </w:r>
          </w:p>
        </w:tc>
      </w:tr>
      <w:tr w:rsidR="002905E6" w:rsidRPr="002905E6" w14:paraId="214FBA8D" w14:textId="77777777" w:rsidTr="00702987">
        <w:trPr>
          <w:trHeight w:val="850"/>
        </w:trPr>
        <w:tc>
          <w:tcPr>
            <w:tcW w:w="1768" w:type="dxa"/>
            <w:vAlign w:val="center"/>
          </w:tcPr>
          <w:p w14:paraId="3FF0DAFF" w14:textId="77777777" w:rsidR="002905E6" w:rsidRPr="002905E6" w:rsidRDefault="002905E6" w:rsidP="002905E6">
            <w:pPr>
              <w:jc w:val="both"/>
              <w:rPr>
                <w:rFonts w:ascii="Calibri" w:hAnsi="Calibri" w:cs="Arial"/>
                <w:b/>
                <w:sz w:val="22"/>
              </w:rPr>
            </w:pPr>
          </w:p>
          <w:p w14:paraId="160E4C5F" w14:textId="77777777" w:rsidR="002905E6" w:rsidRPr="002905E6" w:rsidRDefault="002905E6" w:rsidP="002905E6">
            <w:pPr>
              <w:jc w:val="both"/>
              <w:rPr>
                <w:rFonts w:ascii="Calibri" w:hAnsi="Calibri" w:cs="Arial"/>
                <w:b/>
                <w:sz w:val="22"/>
              </w:rPr>
            </w:pPr>
            <w:r w:rsidRPr="002905E6">
              <w:rPr>
                <w:rFonts w:ascii="Calibri" w:hAnsi="Calibri" w:cs="Arial"/>
                <w:b/>
                <w:sz w:val="22"/>
              </w:rPr>
              <w:t>Plaats</w:t>
            </w:r>
          </w:p>
          <w:p w14:paraId="3D9482EC" w14:textId="77777777" w:rsidR="002905E6" w:rsidRPr="002905E6" w:rsidRDefault="002905E6" w:rsidP="002905E6">
            <w:pPr>
              <w:jc w:val="both"/>
              <w:rPr>
                <w:rFonts w:ascii="Calibri" w:hAnsi="Calibri" w:cs="Arial"/>
                <w:b/>
                <w:sz w:val="22"/>
              </w:rPr>
            </w:pPr>
          </w:p>
        </w:tc>
        <w:tc>
          <w:tcPr>
            <w:tcW w:w="2730" w:type="dxa"/>
            <w:vAlign w:val="center"/>
          </w:tcPr>
          <w:p w14:paraId="056F6A3C" w14:textId="77777777" w:rsidR="002905E6" w:rsidRPr="002905E6" w:rsidRDefault="002905E6" w:rsidP="002905E6">
            <w:pPr>
              <w:jc w:val="both"/>
              <w:rPr>
                <w:rFonts w:ascii="Calibri" w:hAnsi="Calibri" w:cs="Arial"/>
                <w:b/>
                <w:sz w:val="22"/>
              </w:rPr>
            </w:pPr>
          </w:p>
        </w:tc>
        <w:tc>
          <w:tcPr>
            <w:tcW w:w="1523" w:type="dxa"/>
            <w:vAlign w:val="center"/>
          </w:tcPr>
          <w:p w14:paraId="1E4B32C0" w14:textId="77777777" w:rsidR="002905E6" w:rsidRPr="002905E6" w:rsidRDefault="002905E6" w:rsidP="002905E6">
            <w:pPr>
              <w:jc w:val="both"/>
              <w:rPr>
                <w:rFonts w:ascii="Calibri" w:hAnsi="Calibri" w:cs="Arial"/>
                <w:b/>
                <w:sz w:val="22"/>
              </w:rPr>
            </w:pPr>
          </w:p>
          <w:p w14:paraId="45E6B702" w14:textId="77777777" w:rsidR="002905E6" w:rsidRPr="002905E6" w:rsidRDefault="002905E6" w:rsidP="002905E6">
            <w:pPr>
              <w:jc w:val="both"/>
              <w:rPr>
                <w:rFonts w:ascii="Calibri" w:hAnsi="Calibri" w:cs="Arial"/>
                <w:b/>
                <w:sz w:val="22"/>
              </w:rPr>
            </w:pPr>
            <w:r w:rsidRPr="002905E6">
              <w:rPr>
                <w:rFonts w:ascii="Calibri" w:hAnsi="Calibri" w:cs="Arial"/>
                <w:b/>
                <w:sz w:val="22"/>
              </w:rPr>
              <w:t>Datum</w:t>
            </w:r>
          </w:p>
        </w:tc>
        <w:tc>
          <w:tcPr>
            <w:tcW w:w="2976" w:type="dxa"/>
            <w:vAlign w:val="center"/>
          </w:tcPr>
          <w:p w14:paraId="3F07979A" w14:textId="77777777" w:rsidR="002905E6" w:rsidRPr="002905E6" w:rsidRDefault="002905E6" w:rsidP="002905E6">
            <w:pPr>
              <w:jc w:val="both"/>
              <w:rPr>
                <w:rFonts w:ascii="Calibri" w:hAnsi="Calibri" w:cs="Arial"/>
                <w:b/>
                <w:sz w:val="22"/>
                <w:u w:val="single"/>
              </w:rPr>
            </w:pPr>
          </w:p>
        </w:tc>
      </w:tr>
      <w:tr w:rsidR="002905E6" w:rsidRPr="002905E6" w14:paraId="144F5582" w14:textId="77777777" w:rsidTr="00702987">
        <w:trPr>
          <w:trHeight w:val="850"/>
        </w:trPr>
        <w:tc>
          <w:tcPr>
            <w:tcW w:w="1768" w:type="dxa"/>
            <w:vAlign w:val="center"/>
          </w:tcPr>
          <w:p w14:paraId="0AB47144" w14:textId="77777777" w:rsidR="002905E6" w:rsidRPr="002905E6" w:rsidRDefault="002905E6" w:rsidP="002905E6">
            <w:pPr>
              <w:jc w:val="both"/>
              <w:rPr>
                <w:rFonts w:ascii="Calibri" w:hAnsi="Calibri" w:cs="Arial"/>
                <w:b/>
                <w:sz w:val="22"/>
              </w:rPr>
            </w:pPr>
            <w:r w:rsidRPr="002905E6">
              <w:rPr>
                <w:rFonts w:ascii="Calibri" w:hAnsi="Calibri" w:cs="Arial"/>
                <w:b/>
                <w:sz w:val="22"/>
              </w:rPr>
              <w:t>Naam</w:t>
            </w:r>
          </w:p>
          <w:p w14:paraId="476A0077" w14:textId="77777777" w:rsidR="002905E6" w:rsidRPr="002905E6" w:rsidRDefault="002905E6" w:rsidP="002905E6">
            <w:pPr>
              <w:jc w:val="both"/>
              <w:rPr>
                <w:rFonts w:ascii="Calibri" w:hAnsi="Calibri" w:cs="Arial"/>
                <w:b/>
                <w:sz w:val="22"/>
              </w:rPr>
            </w:pPr>
          </w:p>
        </w:tc>
        <w:tc>
          <w:tcPr>
            <w:tcW w:w="2730" w:type="dxa"/>
            <w:vAlign w:val="center"/>
          </w:tcPr>
          <w:p w14:paraId="48A0A900" w14:textId="77777777" w:rsidR="002905E6" w:rsidRPr="002905E6" w:rsidRDefault="002905E6" w:rsidP="002905E6">
            <w:pPr>
              <w:jc w:val="both"/>
              <w:rPr>
                <w:rFonts w:ascii="Calibri" w:hAnsi="Calibri" w:cs="Arial"/>
                <w:b/>
                <w:sz w:val="22"/>
              </w:rPr>
            </w:pPr>
          </w:p>
        </w:tc>
        <w:tc>
          <w:tcPr>
            <w:tcW w:w="1523" w:type="dxa"/>
            <w:vAlign w:val="center"/>
          </w:tcPr>
          <w:p w14:paraId="568041AF" w14:textId="77777777" w:rsidR="002905E6" w:rsidRPr="002905E6" w:rsidRDefault="002905E6" w:rsidP="002905E6">
            <w:pPr>
              <w:jc w:val="both"/>
              <w:rPr>
                <w:rFonts w:ascii="Calibri" w:hAnsi="Calibri" w:cs="Arial"/>
                <w:b/>
                <w:sz w:val="22"/>
              </w:rPr>
            </w:pPr>
          </w:p>
          <w:p w14:paraId="1164CADE" w14:textId="77777777" w:rsidR="002905E6" w:rsidRPr="002905E6" w:rsidRDefault="002905E6" w:rsidP="002905E6">
            <w:pPr>
              <w:jc w:val="both"/>
              <w:rPr>
                <w:rFonts w:ascii="Calibri" w:hAnsi="Calibri" w:cs="Arial"/>
                <w:b/>
                <w:sz w:val="22"/>
              </w:rPr>
            </w:pPr>
            <w:r w:rsidRPr="002905E6">
              <w:rPr>
                <w:rFonts w:ascii="Calibri" w:hAnsi="Calibri" w:cs="Arial"/>
                <w:b/>
                <w:sz w:val="22"/>
              </w:rPr>
              <w:t>Functie</w:t>
            </w:r>
          </w:p>
        </w:tc>
        <w:tc>
          <w:tcPr>
            <w:tcW w:w="2976" w:type="dxa"/>
            <w:vAlign w:val="center"/>
          </w:tcPr>
          <w:p w14:paraId="62C75687" w14:textId="77777777" w:rsidR="002905E6" w:rsidRPr="002905E6" w:rsidRDefault="002905E6" w:rsidP="002905E6">
            <w:pPr>
              <w:jc w:val="both"/>
              <w:rPr>
                <w:rFonts w:ascii="Calibri" w:hAnsi="Calibri" w:cs="Arial"/>
                <w:b/>
                <w:sz w:val="22"/>
                <w:u w:val="single"/>
              </w:rPr>
            </w:pPr>
          </w:p>
        </w:tc>
      </w:tr>
      <w:tr w:rsidR="002905E6" w:rsidRPr="002905E6" w14:paraId="04AD5920" w14:textId="77777777" w:rsidTr="00702987">
        <w:trPr>
          <w:trHeight w:val="850"/>
        </w:trPr>
        <w:tc>
          <w:tcPr>
            <w:tcW w:w="1768" w:type="dxa"/>
          </w:tcPr>
          <w:p w14:paraId="4290153F" w14:textId="77777777" w:rsidR="002905E6" w:rsidRPr="002905E6" w:rsidRDefault="002905E6" w:rsidP="002905E6">
            <w:pPr>
              <w:jc w:val="both"/>
              <w:rPr>
                <w:rFonts w:ascii="Calibri" w:hAnsi="Calibri" w:cs="Arial"/>
                <w:b/>
                <w:sz w:val="22"/>
              </w:rPr>
            </w:pPr>
          </w:p>
          <w:p w14:paraId="2C8BF47E" w14:textId="77777777" w:rsidR="002905E6" w:rsidRPr="002905E6" w:rsidRDefault="002905E6" w:rsidP="002905E6">
            <w:pPr>
              <w:jc w:val="both"/>
              <w:rPr>
                <w:rFonts w:ascii="Calibri" w:hAnsi="Calibri" w:cs="Arial"/>
                <w:b/>
                <w:sz w:val="22"/>
              </w:rPr>
            </w:pPr>
            <w:r w:rsidRPr="002905E6">
              <w:rPr>
                <w:rFonts w:ascii="Calibri" w:hAnsi="Calibri" w:cs="Arial"/>
                <w:b/>
                <w:sz w:val="22"/>
              </w:rPr>
              <w:t>Handtekening</w:t>
            </w:r>
          </w:p>
        </w:tc>
        <w:tc>
          <w:tcPr>
            <w:tcW w:w="7229" w:type="dxa"/>
            <w:gridSpan w:val="3"/>
          </w:tcPr>
          <w:p w14:paraId="102F611D" w14:textId="77777777" w:rsidR="002905E6" w:rsidRPr="002905E6" w:rsidRDefault="002905E6" w:rsidP="002905E6">
            <w:pPr>
              <w:jc w:val="both"/>
              <w:rPr>
                <w:rFonts w:ascii="Calibri" w:hAnsi="Calibri" w:cs="Arial"/>
                <w:b/>
                <w:sz w:val="22"/>
                <w:u w:val="single"/>
              </w:rPr>
            </w:pPr>
          </w:p>
        </w:tc>
      </w:tr>
    </w:tbl>
    <w:p w14:paraId="0CA57535" w14:textId="77777777" w:rsidR="002905E6" w:rsidRPr="00CB0050" w:rsidRDefault="002905E6" w:rsidP="00CB0050"/>
    <w:sectPr w:rsidR="002905E6" w:rsidRPr="00CB005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A76F9" w14:textId="77777777" w:rsidR="002905E6" w:rsidRDefault="002905E6" w:rsidP="002905E6">
      <w:pPr>
        <w:spacing w:line="240" w:lineRule="auto"/>
      </w:pPr>
      <w:r>
        <w:separator/>
      </w:r>
    </w:p>
  </w:endnote>
  <w:endnote w:type="continuationSeparator" w:id="0">
    <w:p w14:paraId="50185132" w14:textId="77777777" w:rsidR="002905E6" w:rsidRDefault="002905E6" w:rsidP="002905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2870726"/>
      <w:docPartObj>
        <w:docPartGallery w:val="Page Numbers (Bottom of Page)"/>
        <w:docPartUnique/>
      </w:docPartObj>
    </w:sdtPr>
    <w:sdtContent>
      <w:p w14:paraId="19279D23" w14:textId="3C5A5A8B" w:rsidR="00DD73BD" w:rsidRDefault="00DD73BD">
        <w:pPr>
          <w:pStyle w:val="Voettekst"/>
          <w:jc w:val="right"/>
        </w:pPr>
        <w:r>
          <w:fldChar w:fldCharType="begin"/>
        </w:r>
        <w:r>
          <w:instrText>PAGE   \* MERGEFORMAT</w:instrText>
        </w:r>
        <w:r>
          <w:fldChar w:fldCharType="separate"/>
        </w:r>
        <w:r>
          <w:t>2</w:t>
        </w:r>
        <w:r>
          <w:fldChar w:fldCharType="end"/>
        </w:r>
      </w:p>
    </w:sdtContent>
  </w:sdt>
  <w:p w14:paraId="2D2D510D" w14:textId="77777777" w:rsidR="002905E6" w:rsidRDefault="002905E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06304" w14:textId="77777777" w:rsidR="002905E6" w:rsidRDefault="002905E6" w:rsidP="002905E6">
      <w:pPr>
        <w:spacing w:line="240" w:lineRule="auto"/>
      </w:pPr>
      <w:r>
        <w:separator/>
      </w:r>
    </w:p>
  </w:footnote>
  <w:footnote w:type="continuationSeparator" w:id="0">
    <w:p w14:paraId="5F203A52" w14:textId="77777777" w:rsidR="002905E6" w:rsidRDefault="002905E6" w:rsidP="002905E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D2DB4"/>
    <w:multiLevelType w:val="hybridMultilevel"/>
    <w:tmpl w:val="26481ED2"/>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9E8387B"/>
    <w:multiLevelType w:val="hybridMultilevel"/>
    <w:tmpl w:val="ED208D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5E6"/>
    <w:rsid w:val="002905E6"/>
    <w:rsid w:val="004D2CA7"/>
    <w:rsid w:val="00570DCC"/>
    <w:rsid w:val="00702987"/>
    <w:rsid w:val="00795382"/>
    <w:rsid w:val="00CB0050"/>
    <w:rsid w:val="00DD73BD"/>
    <w:rsid w:val="00EA57EB"/>
    <w:rsid w:val="00EB716F"/>
    <w:rsid w:val="00F237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2ECD9"/>
  <w15:chartTrackingRefBased/>
  <w15:docId w15:val="{9E10B681-37A4-4BF6-8CB8-05C5BACF0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3"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905E6"/>
    <w:pPr>
      <w:spacing w:after="0" w:line="284" w:lineRule="atLeast"/>
    </w:pPr>
    <w:rPr>
      <w:rFonts w:ascii="Arial" w:hAnsi="Arial"/>
      <w:sz w:val="18"/>
    </w:rPr>
  </w:style>
  <w:style w:type="paragraph" w:styleId="Kop1">
    <w:name w:val="heading 1"/>
    <w:basedOn w:val="Standaard"/>
    <w:next w:val="Standaard"/>
    <w:link w:val="Kop1Char"/>
    <w:uiPriority w:val="9"/>
    <w:qFormat/>
    <w:rsid w:val="004D2CA7"/>
    <w:pPr>
      <w:keepNext/>
      <w:keepLines/>
      <w:spacing w:after="284" w:line="400" w:lineRule="atLeast"/>
      <w:ind w:left="851" w:hanging="851"/>
      <w:outlineLvl w:val="0"/>
    </w:pPr>
    <w:rPr>
      <w:rFonts w:eastAsiaTheme="majorEastAsia" w:cstheme="majorBidi"/>
      <w:b/>
      <w:bCs/>
      <w:sz w:val="40"/>
      <w:szCs w:val="28"/>
    </w:rPr>
  </w:style>
  <w:style w:type="paragraph" w:styleId="Kop2">
    <w:name w:val="heading 2"/>
    <w:basedOn w:val="Standaard"/>
    <w:next w:val="Standaard"/>
    <w:link w:val="Kop2Char"/>
    <w:uiPriority w:val="9"/>
    <w:semiHidden/>
    <w:unhideWhenUsed/>
    <w:qFormat/>
    <w:rsid w:val="004D2CA7"/>
    <w:pPr>
      <w:keepNext/>
      <w:keepLines/>
      <w:spacing w:after="284"/>
      <w:ind w:left="851" w:hanging="851"/>
      <w:outlineLvl w:val="1"/>
    </w:pPr>
    <w:rPr>
      <w:rFonts w:eastAsiaTheme="majorEastAsia" w:cstheme="majorBidi"/>
      <w:b/>
      <w:bCs/>
      <w:sz w:val="28"/>
      <w:szCs w:val="26"/>
    </w:rPr>
  </w:style>
  <w:style w:type="paragraph" w:styleId="Kop3">
    <w:name w:val="heading 3"/>
    <w:basedOn w:val="Standaard"/>
    <w:next w:val="Standaard"/>
    <w:link w:val="Kop3Char"/>
    <w:uiPriority w:val="9"/>
    <w:semiHidden/>
    <w:unhideWhenUsed/>
    <w:qFormat/>
    <w:rsid w:val="004D2CA7"/>
    <w:pPr>
      <w:keepNext/>
      <w:keepLines/>
      <w:spacing w:after="284"/>
      <w:ind w:left="851" w:hanging="851"/>
      <w:outlineLvl w:val="2"/>
    </w:pPr>
    <w:rPr>
      <w:rFonts w:eastAsiaTheme="majorEastAsia" w:cstheme="majorBidi"/>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D2CA7"/>
    <w:pPr>
      <w:spacing w:after="0" w:line="240" w:lineRule="auto"/>
    </w:pPr>
    <w:rPr>
      <w:rFonts w:ascii="Arial" w:hAnsi="Arial"/>
      <w:sz w:val="18"/>
    </w:rPr>
  </w:style>
  <w:style w:type="character" w:customStyle="1" w:styleId="Kop3Char">
    <w:name w:val="Kop 3 Char"/>
    <w:basedOn w:val="Standaardalinea-lettertype"/>
    <w:link w:val="Kop3"/>
    <w:uiPriority w:val="9"/>
    <w:semiHidden/>
    <w:rsid w:val="004D2CA7"/>
    <w:rPr>
      <w:rFonts w:ascii="Arial" w:eastAsiaTheme="majorEastAsia" w:hAnsi="Arial" w:cstheme="majorBidi"/>
      <w:b/>
      <w:bCs/>
      <w:sz w:val="18"/>
    </w:rPr>
  </w:style>
  <w:style w:type="character" w:customStyle="1" w:styleId="Kop1Char">
    <w:name w:val="Kop 1 Char"/>
    <w:basedOn w:val="Standaardalinea-lettertype"/>
    <w:link w:val="Kop1"/>
    <w:uiPriority w:val="9"/>
    <w:rsid w:val="004D2CA7"/>
    <w:rPr>
      <w:rFonts w:ascii="Arial" w:eastAsiaTheme="majorEastAsia" w:hAnsi="Arial" w:cstheme="majorBidi"/>
      <w:b/>
      <w:bCs/>
      <w:sz w:val="40"/>
      <w:szCs w:val="28"/>
    </w:rPr>
  </w:style>
  <w:style w:type="character" w:customStyle="1" w:styleId="Kop2Char">
    <w:name w:val="Kop 2 Char"/>
    <w:basedOn w:val="Standaardalinea-lettertype"/>
    <w:link w:val="Kop2"/>
    <w:uiPriority w:val="9"/>
    <w:semiHidden/>
    <w:rsid w:val="004D2CA7"/>
    <w:rPr>
      <w:rFonts w:ascii="Arial" w:eastAsiaTheme="majorEastAsia" w:hAnsi="Arial" w:cstheme="majorBidi"/>
      <w:b/>
      <w:bCs/>
      <w:sz w:val="28"/>
      <w:szCs w:val="26"/>
    </w:rPr>
  </w:style>
  <w:style w:type="paragraph" w:styleId="Titel">
    <w:name w:val="Title"/>
    <w:basedOn w:val="Standaard"/>
    <w:next w:val="Standaard"/>
    <w:link w:val="TitelChar"/>
    <w:uiPriority w:val="10"/>
    <w:qFormat/>
    <w:rsid w:val="004D2CA7"/>
    <w:pPr>
      <w:pBdr>
        <w:bottom w:val="single" w:sz="8" w:space="4" w:color="4F81BD" w:themeColor="accent1"/>
      </w:pBdr>
      <w:spacing w:after="300" w:line="240" w:lineRule="auto"/>
      <w:contextualSpacing/>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4D2CA7"/>
    <w:rPr>
      <w:rFonts w:ascii="Arial" w:eastAsiaTheme="majorEastAsia" w:hAnsi="Arial" w:cstheme="majorBidi"/>
      <w:spacing w:val="5"/>
      <w:kern w:val="28"/>
      <w:sz w:val="52"/>
      <w:szCs w:val="52"/>
    </w:rPr>
  </w:style>
  <w:style w:type="paragraph" w:styleId="Ondertitel">
    <w:name w:val="Subtitle"/>
    <w:basedOn w:val="Standaard"/>
    <w:next w:val="Standaard"/>
    <w:link w:val="OndertitelChar"/>
    <w:uiPriority w:val="11"/>
    <w:qFormat/>
    <w:rsid w:val="004D2CA7"/>
    <w:pPr>
      <w:numPr>
        <w:ilvl w:val="1"/>
      </w:numPr>
    </w:pPr>
    <w:rPr>
      <w:rFonts w:eastAsiaTheme="majorEastAsia" w:cstheme="majorBidi"/>
      <w:i/>
      <w:iCs/>
      <w:spacing w:val="15"/>
      <w:sz w:val="24"/>
      <w:szCs w:val="24"/>
    </w:rPr>
  </w:style>
  <w:style w:type="character" w:customStyle="1" w:styleId="OndertitelChar">
    <w:name w:val="Ondertitel Char"/>
    <w:basedOn w:val="Standaardalinea-lettertype"/>
    <w:link w:val="Ondertitel"/>
    <w:uiPriority w:val="11"/>
    <w:rsid w:val="004D2CA7"/>
    <w:rPr>
      <w:rFonts w:ascii="Arial" w:eastAsiaTheme="majorEastAsia" w:hAnsi="Arial" w:cstheme="majorBidi"/>
      <w:i/>
      <w:iCs/>
      <w:spacing w:val="15"/>
      <w:sz w:val="24"/>
      <w:szCs w:val="24"/>
    </w:rPr>
  </w:style>
  <w:style w:type="paragraph" w:styleId="Citaat">
    <w:name w:val="Quote"/>
    <w:basedOn w:val="Standaard"/>
    <w:next w:val="Standaard"/>
    <w:link w:val="CitaatChar"/>
    <w:uiPriority w:val="29"/>
    <w:qFormat/>
    <w:rsid w:val="004D2CA7"/>
    <w:rPr>
      <w:i/>
      <w:iCs/>
      <w:color w:val="000000" w:themeColor="text1"/>
    </w:rPr>
  </w:style>
  <w:style w:type="character" w:customStyle="1" w:styleId="CitaatChar">
    <w:name w:val="Citaat Char"/>
    <w:basedOn w:val="Standaardalinea-lettertype"/>
    <w:link w:val="Citaat"/>
    <w:uiPriority w:val="29"/>
    <w:rsid w:val="004D2CA7"/>
    <w:rPr>
      <w:rFonts w:ascii="Arial" w:hAnsi="Arial"/>
      <w:i/>
      <w:iCs/>
      <w:color w:val="000000" w:themeColor="text1"/>
      <w:sz w:val="18"/>
    </w:rPr>
  </w:style>
  <w:style w:type="paragraph" w:styleId="Duidelijkcitaat">
    <w:name w:val="Intense Quote"/>
    <w:basedOn w:val="Standaard"/>
    <w:next w:val="Standaard"/>
    <w:link w:val="DuidelijkcitaatChar"/>
    <w:uiPriority w:val="30"/>
    <w:rsid w:val="004D2CA7"/>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4D2CA7"/>
    <w:rPr>
      <w:rFonts w:ascii="Arial" w:hAnsi="Arial"/>
      <w:b/>
      <w:bCs/>
      <w:i/>
      <w:iCs/>
      <w:color w:val="4F81BD" w:themeColor="accent1"/>
      <w:sz w:val="18"/>
    </w:rPr>
  </w:style>
  <w:style w:type="table" w:styleId="Tabelraster">
    <w:name w:val="Table Grid"/>
    <w:basedOn w:val="Standaardtabel"/>
    <w:uiPriority w:val="39"/>
    <w:rsid w:val="00290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2905E6"/>
    <w:pPr>
      <w:ind w:left="720"/>
      <w:contextualSpacing/>
    </w:pPr>
  </w:style>
  <w:style w:type="paragraph" w:styleId="Koptekst">
    <w:name w:val="header"/>
    <w:basedOn w:val="Standaard"/>
    <w:link w:val="KoptekstChar"/>
    <w:uiPriority w:val="99"/>
    <w:unhideWhenUsed/>
    <w:rsid w:val="002905E6"/>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2905E6"/>
    <w:rPr>
      <w:rFonts w:ascii="Arial" w:hAnsi="Arial"/>
      <w:sz w:val="18"/>
    </w:rPr>
  </w:style>
  <w:style w:type="paragraph" w:styleId="Voettekst">
    <w:name w:val="footer"/>
    <w:basedOn w:val="Standaard"/>
    <w:link w:val="VoettekstChar"/>
    <w:uiPriority w:val="99"/>
    <w:unhideWhenUsed/>
    <w:rsid w:val="002905E6"/>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2905E6"/>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815</Words>
  <Characters>5160</Characters>
  <Application>Microsoft Office Word</Application>
  <DocSecurity>4</DocSecurity>
  <Lines>286</Lines>
  <Paragraphs>138</Paragraphs>
  <ScaleCrop>false</ScaleCrop>
  <HeadingPairs>
    <vt:vector size="2" baseType="variant">
      <vt:variant>
        <vt:lpstr>Titel</vt:lpstr>
      </vt:variant>
      <vt:variant>
        <vt:i4>1</vt:i4>
      </vt:variant>
    </vt:vector>
  </HeadingPairs>
  <TitlesOfParts>
    <vt:vector size="1" baseType="lpstr">
      <vt:lpstr/>
    </vt:vector>
  </TitlesOfParts>
  <Company>Veiligheidsregio Brabant Zuidoost</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van der Laak</dc:creator>
  <cp:keywords/>
  <dc:description/>
  <cp:lastModifiedBy>Sanne Kerremans</cp:lastModifiedBy>
  <cp:revision>2</cp:revision>
  <dcterms:created xsi:type="dcterms:W3CDTF">2022-10-04T08:49:00Z</dcterms:created>
  <dcterms:modified xsi:type="dcterms:W3CDTF">2022-10-04T08:49:00Z</dcterms:modified>
</cp:coreProperties>
</file>