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FCFCA" w14:textId="5C5511AE" w:rsidR="009D7A2E" w:rsidRDefault="00B87575" w:rsidP="009D7A2E">
      <w:pPr>
        <w:rPr>
          <w:b/>
          <w:bCs/>
        </w:rPr>
      </w:pPr>
      <w:r w:rsidRPr="00CD6E03">
        <w:rPr>
          <w:b/>
          <w:bCs/>
        </w:rPr>
        <w:t>B</w:t>
      </w:r>
      <w:r w:rsidR="00E63E57" w:rsidRPr="00CD6E03">
        <w:rPr>
          <w:b/>
          <w:bCs/>
        </w:rPr>
        <w:t xml:space="preserve">IJLAGE </w:t>
      </w:r>
      <w:r w:rsidR="008D36A2" w:rsidRPr="00CD6E03">
        <w:rPr>
          <w:b/>
          <w:bCs/>
        </w:rPr>
        <w:t xml:space="preserve">7 </w:t>
      </w:r>
      <w:r w:rsidR="009D7A2E" w:rsidRPr="00CD6E03">
        <w:rPr>
          <w:b/>
          <w:bCs/>
        </w:rPr>
        <w:t>K</w:t>
      </w:r>
      <w:r w:rsidR="00242780">
        <w:rPr>
          <w:b/>
          <w:bCs/>
        </w:rPr>
        <w:t>5</w:t>
      </w:r>
      <w:r w:rsidR="009D7A2E" w:rsidRPr="00CD6E03">
        <w:rPr>
          <w:b/>
          <w:bCs/>
        </w:rPr>
        <w:t xml:space="preserve">. </w:t>
      </w:r>
      <w:r w:rsidR="006950D8" w:rsidRPr="00CD6E03">
        <w:rPr>
          <w:b/>
          <w:bCs/>
        </w:rPr>
        <w:t>V</w:t>
      </w:r>
      <w:r w:rsidR="00CD6E03" w:rsidRPr="00CD6E03">
        <w:rPr>
          <w:b/>
          <w:bCs/>
        </w:rPr>
        <w:t>RAGEN</w:t>
      </w:r>
    </w:p>
    <w:p w14:paraId="6CCE03E1" w14:textId="77777777" w:rsidR="00242780" w:rsidRDefault="00242780" w:rsidP="009D7A2E">
      <w:pPr>
        <w:rPr>
          <w:b/>
          <w:bCs/>
        </w:rPr>
      </w:pPr>
    </w:p>
    <w:tbl>
      <w:tblPr>
        <w:tblW w:w="9072"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761"/>
        <w:gridCol w:w="5426"/>
        <w:gridCol w:w="992"/>
        <w:gridCol w:w="893"/>
      </w:tblGrid>
      <w:tr w:rsidR="004619B7" w:rsidRPr="004619B7" w14:paraId="10107884" w14:textId="77777777" w:rsidTr="00CD03D7">
        <w:tc>
          <w:tcPr>
            <w:tcW w:w="1761" w:type="dxa"/>
            <w:tcBorders>
              <w:top w:val="single" w:sz="12" w:space="0" w:color="808080"/>
              <w:left w:val="single" w:sz="12" w:space="0" w:color="808080"/>
              <w:bottom w:val="single" w:sz="12" w:space="0" w:color="808080"/>
              <w:right w:val="single" w:sz="12" w:space="0" w:color="808080"/>
            </w:tcBorders>
            <w:shd w:val="clear" w:color="auto" w:fill="CCCCCC"/>
          </w:tcPr>
          <w:p w14:paraId="5AFE2AA9" w14:textId="77777777" w:rsidR="004619B7" w:rsidRPr="004619B7" w:rsidRDefault="004619B7" w:rsidP="004619B7">
            <w:pPr>
              <w:tabs>
                <w:tab w:val="left" w:pos="567"/>
              </w:tabs>
              <w:spacing w:before="90" w:afterLines="54" w:after="129" w:line="312" w:lineRule="auto"/>
              <w:ind w:left="57" w:right="57"/>
              <w:rPr>
                <w:rFonts w:ascii="Calibri" w:eastAsia="Times New Roman" w:hAnsi="Calibri" w:cs="Calibri"/>
                <w:b/>
                <w:bCs/>
                <w:lang w:eastAsia="nl-NL"/>
              </w:rPr>
            </w:pPr>
            <w:r w:rsidRPr="004619B7">
              <w:rPr>
                <w:rFonts w:ascii="Calibri" w:eastAsia="Times New Roman" w:hAnsi="Calibri" w:cs="Calibri"/>
                <w:b/>
                <w:bCs/>
                <w:lang w:eastAsia="nl-NL"/>
              </w:rPr>
              <w:t>K5.</w:t>
            </w:r>
          </w:p>
        </w:tc>
        <w:tc>
          <w:tcPr>
            <w:tcW w:w="7311"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63B77500" w14:textId="77777777" w:rsidR="004619B7" w:rsidRPr="004619B7" w:rsidRDefault="004619B7" w:rsidP="004619B7">
            <w:pPr>
              <w:tabs>
                <w:tab w:val="left" w:pos="567"/>
              </w:tabs>
              <w:spacing w:before="90" w:afterLines="54" w:after="129" w:line="312" w:lineRule="auto"/>
              <w:ind w:left="57" w:right="57"/>
              <w:rPr>
                <w:rFonts w:ascii="Calibri" w:eastAsia="Times New Roman" w:hAnsi="Calibri" w:cs="Calibri"/>
                <w:b/>
                <w:bCs/>
                <w:lang w:val="en-US" w:eastAsia="nl-NL"/>
              </w:rPr>
            </w:pPr>
            <w:proofErr w:type="spellStart"/>
            <w:r w:rsidRPr="004619B7">
              <w:rPr>
                <w:rFonts w:ascii="Calibri" w:eastAsia="Times New Roman" w:hAnsi="Calibri" w:cs="Calibri"/>
                <w:b/>
                <w:bCs/>
                <w:lang w:val="en-US" w:eastAsia="nl-NL"/>
              </w:rPr>
              <w:t>Vragen</w:t>
            </w:r>
            <w:proofErr w:type="spellEnd"/>
            <w:r w:rsidRPr="004619B7">
              <w:rPr>
                <w:rFonts w:ascii="Calibri" w:eastAsia="Times New Roman" w:hAnsi="Calibri" w:cs="Calibri"/>
                <w:b/>
                <w:bCs/>
                <w:lang w:val="en-US" w:eastAsia="nl-NL"/>
              </w:rPr>
              <w:t xml:space="preserve"> Ja/Nee</w:t>
            </w:r>
          </w:p>
        </w:tc>
      </w:tr>
      <w:tr w:rsidR="004619B7" w:rsidRPr="004619B7" w14:paraId="14116763" w14:textId="77777777" w:rsidTr="00CD03D7">
        <w:tc>
          <w:tcPr>
            <w:tcW w:w="9072" w:type="dxa"/>
            <w:gridSpan w:val="4"/>
            <w:tcBorders>
              <w:bottom w:val="single" w:sz="8" w:space="0" w:color="C0C0C0"/>
            </w:tcBorders>
            <w:shd w:val="clear" w:color="auto" w:fill="auto"/>
          </w:tcPr>
          <w:p w14:paraId="62EC0890" w14:textId="77777777" w:rsidR="004619B7" w:rsidRPr="004619B7" w:rsidRDefault="004619B7" w:rsidP="004619B7">
            <w:pPr>
              <w:tabs>
                <w:tab w:val="left" w:pos="567"/>
              </w:tabs>
              <w:spacing w:before="90" w:afterLines="54" w:after="129" w:line="312" w:lineRule="auto"/>
              <w:ind w:left="57" w:right="57"/>
              <w:rPr>
                <w:rFonts w:ascii="Calibri" w:eastAsia="Times New Roman" w:hAnsi="Calibri" w:cs="Calibri"/>
                <w:bCs/>
                <w:lang w:eastAsia="nl-NL"/>
              </w:rPr>
            </w:pPr>
            <w:r w:rsidRPr="004619B7">
              <w:rPr>
                <w:rFonts w:ascii="Trebuchet MS" w:eastAsia="Times New Roman" w:hAnsi="Trebuchet MS" w:cs="Calibri"/>
                <w:bCs/>
                <w:sz w:val="19"/>
                <w:szCs w:val="19"/>
                <w:lang w:eastAsia="nl-NL"/>
              </w:rPr>
              <w:t>U dient onderstaande vragen met “ja” of “nee” te beantwoorden.</w:t>
            </w:r>
          </w:p>
        </w:tc>
      </w:tr>
      <w:tr w:rsidR="004619B7" w:rsidRPr="004619B7" w14:paraId="7109B447" w14:textId="77777777" w:rsidTr="00CD03D7">
        <w:trPr>
          <w:trHeight w:val="388"/>
        </w:trPr>
        <w:tc>
          <w:tcPr>
            <w:tcW w:w="7187" w:type="dxa"/>
            <w:gridSpan w:val="2"/>
            <w:vMerge w:val="restart"/>
            <w:shd w:val="clear" w:color="auto" w:fill="E0E0E0"/>
          </w:tcPr>
          <w:p w14:paraId="7AB80A17" w14:textId="77777777" w:rsidR="004619B7" w:rsidRPr="004619B7" w:rsidRDefault="004619B7" w:rsidP="004619B7">
            <w:pPr>
              <w:tabs>
                <w:tab w:val="left" w:pos="567"/>
              </w:tabs>
              <w:spacing w:before="90" w:afterLines="54" w:after="129" w:line="312" w:lineRule="auto"/>
              <w:ind w:left="57" w:right="57"/>
              <w:rPr>
                <w:rFonts w:ascii="Trebuchet MS" w:eastAsia="Times New Roman" w:hAnsi="Trebuchet MS" w:cs="Calibri"/>
                <w:b/>
                <w:bCs/>
                <w:sz w:val="19"/>
                <w:szCs w:val="19"/>
                <w:lang w:eastAsia="nl-NL"/>
              </w:rPr>
            </w:pPr>
            <w:r w:rsidRPr="004619B7">
              <w:rPr>
                <w:rFonts w:ascii="Trebuchet MS" w:eastAsia="Times New Roman" w:hAnsi="Trebuchet MS" w:cs="Calibri"/>
                <w:b/>
                <w:bCs/>
                <w:sz w:val="19"/>
                <w:szCs w:val="19"/>
                <w:lang w:eastAsia="nl-NL"/>
              </w:rPr>
              <w:t>Vragen</w:t>
            </w:r>
          </w:p>
        </w:tc>
        <w:tc>
          <w:tcPr>
            <w:tcW w:w="992" w:type="dxa"/>
            <w:shd w:val="clear" w:color="auto" w:fill="E0E0E0"/>
          </w:tcPr>
          <w:p w14:paraId="01681F5A" w14:textId="77777777" w:rsidR="004619B7" w:rsidRPr="004619B7" w:rsidRDefault="004619B7" w:rsidP="004619B7">
            <w:pPr>
              <w:tabs>
                <w:tab w:val="left" w:pos="567"/>
              </w:tabs>
              <w:spacing w:before="90" w:afterLines="54" w:after="129" w:line="312" w:lineRule="auto"/>
              <w:ind w:left="57" w:right="57"/>
              <w:rPr>
                <w:rFonts w:ascii="Trebuchet MS" w:eastAsia="Times New Roman" w:hAnsi="Trebuchet MS" w:cs="Calibri"/>
                <w:b/>
                <w:bCs/>
                <w:sz w:val="19"/>
                <w:szCs w:val="19"/>
                <w:lang w:eastAsia="nl-NL"/>
              </w:rPr>
            </w:pPr>
            <w:r w:rsidRPr="004619B7">
              <w:rPr>
                <w:rFonts w:ascii="Trebuchet MS" w:eastAsia="Times New Roman" w:hAnsi="Trebuchet MS" w:cs="Calibri"/>
                <w:b/>
                <w:bCs/>
                <w:sz w:val="19"/>
                <w:szCs w:val="19"/>
                <w:lang w:eastAsia="nl-NL"/>
              </w:rPr>
              <w:t>Ja</w:t>
            </w:r>
          </w:p>
        </w:tc>
        <w:tc>
          <w:tcPr>
            <w:tcW w:w="893" w:type="dxa"/>
            <w:shd w:val="clear" w:color="auto" w:fill="E0E0E0"/>
          </w:tcPr>
          <w:p w14:paraId="12877113" w14:textId="77777777" w:rsidR="004619B7" w:rsidRPr="004619B7" w:rsidRDefault="004619B7" w:rsidP="004619B7">
            <w:pPr>
              <w:tabs>
                <w:tab w:val="left" w:pos="567"/>
              </w:tabs>
              <w:spacing w:before="90" w:afterLines="54" w:after="129" w:line="312" w:lineRule="auto"/>
              <w:ind w:left="57" w:right="57"/>
              <w:rPr>
                <w:rFonts w:ascii="Trebuchet MS" w:eastAsia="Times New Roman" w:hAnsi="Trebuchet MS" w:cs="Calibri"/>
                <w:b/>
                <w:bCs/>
                <w:sz w:val="19"/>
                <w:szCs w:val="19"/>
                <w:lang w:eastAsia="nl-NL"/>
              </w:rPr>
            </w:pPr>
            <w:r w:rsidRPr="004619B7">
              <w:rPr>
                <w:rFonts w:ascii="Trebuchet MS" w:eastAsia="Times New Roman" w:hAnsi="Trebuchet MS" w:cs="Calibri"/>
                <w:b/>
                <w:bCs/>
                <w:sz w:val="19"/>
                <w:szCs w:val="19"/>
                <w:lang w:eastAsia="nl-NL"/>
              </w:rPr>
              <w:t>Ja/Nee</w:t>
            </w:r>
          </w:p>
        </w:tc>
      </w:tr>
      <w:tr w:rsidR="004619B7" w:rsidRPr="004619B7" w14:paraId="41654950" w14:textId="77777777" w:rsidTr="00CD03D7">
        <w:tc>
          <w:tcPr>
            <w:tcW w:w="7187" w:type="dxa"/>
            <w:gridSpan w:val="2"/>
            <w:vMerge/>
            <w:shd w:val="clear" w:color="auto" w:fill="auto"/>
          </w:tcPr>
          <w:p w14:paraId="1C55ECFC" w14:textId="77777777" w:rsidR="004619B7" w:rsidRPr="004619B7" w:rsidRDefault="004619B7" w:rsidP="004619B7">
            <w:pPr>
              <w:tabs>
                <w:tab w:val="left" w:pos="567"/>
              </w:tabs>
              <w:spacing w:before="90" w:afterLines="54" w:after="129" w:line="312" w:lineRule="auto"/>
              <w:ind w:left="57" w:right="57"/>
              <w:rPr>
                <w:rFonts w:ascii="Trebuchet MS" w:eastAsia="Times New Roman" w:hAnsi="Trebuchet MS" w:cs="Calibri"/>
                <w:b/>
                <w:bCs/>
                <w:sz w:val="19"/>
                <w:szCs w:val="19"/>
                <w:lang w:eastAsia="nl-NL"/>
              </w:rPr>
            </w:pPr>
          </w:p>
        </w:tc>
        <w:tc>
          <w:tcPr>
            <w:tcW w:w="1885" w:type="dxa"/>
            <w:gridSpan w:val="2"/>
            <w:shd w:val="clear" w:color="auto" w:fill="auto"/>
          </w:tcPr>
          <w:p w14:paraId="2771520B" w14:textId="77777777" w:rsidR="004619B7" w:rsidRPr="004619B7" w:rsidRDefault="004619B7" w:rsidP="004619B7">
            <w:pPr>
              <w:tabs>
                <w:tab w:val="left" w:pos="567"/>
              </w:tabs>
              <w:spacing w:before="90" w:afterLines="54" w:after="129" w:line="312" w:lineRule="auto"/>
              <w:ind w:right="57"/>
              <w:rPr>
                <w:rFonts w:ascii="Trebuchet MS" w:eastAsia="Times New Roman" w:hAnsi="Trebuchet MS" w:cs="Calibri"/>
                <w:b/>
                <w:bCs/>
                <w:sz w:val="19"/>
                <w:szCs w:val="19"/>
                <w:lang w:eastAsia="nl-NL"/>
              </w:rPr>
            </w:pPr>
            <w:r w:rsidRPr="004619B7">
              <w:rPr>
                <w:rFonts w:ascii="Trebuchet MS" w:eastAsia="Times New Roman" w:hAnsi="Trebuchet MS" w:cs="Calibri"/>
                <w:b/>
                <w:bCs/>
                <w:sz w:val="19"/>
                <w:szCs w:val="19"/>
                <w:lang w:eastAsia="nl-NL"/>
              </w:rPr>
              <w:t>Mindering t.b.v. vergelijkingsprijs</w:t>
            </w:r>
          </w:p>
        </w:tc>
      </w:tr>
      <w:tr w:rsidR="004619B7" w:rsidRPr="004619B7" w14:paraId="6FE67B6C" w14:textId="77777777" w:rsidTr="00CD03D7">
        <w:tc>
          <w:tcPr>
            <w:tcW w:w="7187" w:type="dxa"/>
            <w:gridSpan w:val="2"/>
            <w:shd w:val="clear" w:color="auto" w:fill="auto"/>
          </w:tcPr>
          <w:p w14:paraId="65BA4951" w14:textId="77777777" w:rsidR="004619B7" w:rsidRPr="004619B7" w:rsidRDefault="004619B7" w:rsidP="004619B7">
            <w:pPr>
              <w:tabs>
                <w:tab w:val="left" w:pos="567"/>
              </w:tabs>
              <w:spacing w:before="90" w:afterLines="54" w:after="129" w:line="312" w:lineRule="auto"/>
              <w:ind w:right="57"/>
              <w:jc w:val="both"/>
              <w:rPr>
                <w:rFonts w:ascii="Trebuchet MS" w:eastAsia="Times New Roman" w:hAnsi="Trebuchet MS" w:cs="Calibri"/>
                <w:bCs/>
                <w:sz w:val="19"/>
                <w:szCs w:val="19"/>
                <w:lang w:eastAsia="nl-NL"/>
              </w:rPr>
            </w:pPr>
            <w:r w:rsidRPr="004619B7">
              <w:rPr>
                <w:rFonts w:ascii="Trebuchet MS" w:eastAsia="Times New Roman" w:hAnsi="Trebuchet MS" w:cs="Calibri"/>
                <w:bCs/>
                <w:sz w:val="19"/>
                <w:szCs w:val="19"/>
                <w:lang w:eastAsia="nl-NL"/>
              </w:rPr>
              <w:t>Openbaar Onderwijs Groningen hanteert voor het betalen van goedgekeurde facturen een termijn van 30 kalenderdagen.</w:t>
            </w:r>
          </w:p>
          <w:p w14:paraId="369B9EAA" w14:textId="77777777" w:rsidR="004619B7" w:rsidRPr="004619B7" w:rsidRDefault="004619B7" w:rsidP="004619B7">
            <w:pPr>
              <w:tabs>
                <w:tab w:val="left" w:pos="567"/>
              </w:tabs>
              <w:spacing w:before="90" w:afterLines="54" w:after="129" w:line="312" w:lineRule="auto"/>
              <w:ind w:right="57"/>
              <w:jc w:val="both"/>
              <w:rPr>
                <w:rFonts w:ascii="Trebuchet MS" w:eastAsia="Times New Roman" w:hAnsi="Trebuchet MS" w:cs="Calibri"/>
                <w:bCs/>
                <w:sz w:val="19"/>
                <w:szCs w:val="19"/>
                <w:lang w:eastAsia="nl-NL"/>
              </w:rPr>
            </w:pPr>
            <w:r w:rsidRPr="004619B7">
              <w:rPr>
                <w:rFonts w:ascii="Trebuchet MS" w:eastAsia="Times New Roman" w:hAnsi="Trebuchet MS" w:cs="Calibri"/>
                <w:bCs/>
                <w:sz w:val="19"/>
                <w:szCs w:val="19"/>
                <w:lang w:eastAsia="nl-NL"/>
              </w:rPr>
              <w:t xml:space="preserve">Inschrijver gaat akkoord, voor wat betreft facturen welke binnen een termijn van 15 kalenderdagen door Openbaar Onderwijs Groningen zijn betaald, met een betalingskorting van 1,0%. </w:t>
            </w:r>
          </w:p>
          <w:p w14:paraId="0B22AB5D" w14:textId="77777777" w:rsidR="004619B7" w:rsidRPr="004619B7" w:rsidRDefault="004619B7" w:rsidP="004619B7">
            <w:pPr>
              <w:tabs>
                <w:tab w:val="left" w:pos="567"/>
              </w:tabs>
              <w:spacing w:before="90" w:afterLines="54" w:after="129" w:line="312" w:lineRule="auto"/>
              <w:ind w:right="57"/>
              <w:jc w:val="both"/>
              <w:rPr>
                <w:rFonts w:ascii="Trebuchet MS" w:eastAsia="Times New Roman" w:hAnsi="Trebuchet MS" w:cs="Calibri"/>
                <w:bCs/>
                <w:sz w:val="19"/>
                <w:szCs w:val="19"/>
                <w:lang w:eastAsia="nl-NL"/>
              </w:rPr>
            </w:pPr>
            <w:r w:rsidRPr="004619B7">
              <w:rPr>
                <w:rFonts w:ascii="Trebuchet MS" w:eastAsia="Times New Roman" w:hAnsi="Trebuchet MS" w:cs="Calibri"/>
                <w:bCs/>
                <w:sz w:val="19"/>
                <w:szCs w:val="19"/>
                <w:lang w:eastAsia="nl-NL"/>
              </w:rPr>
              <w:t>Eenmaal per jaar, in december of januari, stelt Inschrijver een overzicht beschikbaar waarin de facturen en betalingstermijnen zijn vermeld. Openbaar Onderwijs Groningen toetst dit overzicht.</w:t>
            </w:r>
          </w:p>
          <w:p w14:paraId="4C14CCD3" w14:textId="77777777" w:rsidR="004619B7" w:rsidRPr="004619B7" w:rsidRDefault="004619B7" w:rsidP="004619B7">
            <w:pPr>
              <w:tabs>
                <w:tab w:val="left" w:pos="567"/>
              </w:tabs>
              <w:spacing w:before="90" w:afterLines="54" w:after="129" w:line="312" w:lineRule="auto"/>
              <w:ind w:right="57"/>
              <w:jc w:val="both"/>
              <w:rPr>
                <w:rFonts w:ascii="Trebuchet MS" w:eastAsia="Times New Roman" w:hAnsi="Trebuchet MS" w:cs="Calibri"/>
                <w:bCs/>
                <w:sz w:val="19"/>
                <w:szCs w:val="19"/>
                <w:lang w:eastAsia="nl-NL"/>
              </w:rPr>
            </w:pPr>
            <w:r w:rsidRPr="004619B7">
              <w:rPr>
                <w:rFonts w:ascii="Trebuchet MS" w:eastAsia="Times New Roman" w:hAnsi="Trebuchet MS" w:cs="Calibri"/>
                <w:bCs/>
                <w:sz w:val="19"/>
                <w:szCs w:val="19"/>
                <w:lang w:eastAsia="nl-NL"/>
              </w:rPr>
              <w:t xml:space="preserve">Inschrijver crediteert, in december of januari, 1,0% van de factuurbedragen welke hiervoor in aanmerking komen. </w:t>
            </w:r>
          </w:p>
        </w:tc>
        <w:tc>
          <w:tcPr>
            <w:tcW w:w="992" w:type="dxa"/>
            <w:shd w:val="clear" w:color="auto" w:fill="auto"/>
            <w:vAlign w:val="center"/>
          </w:tcPr>
          <w:p w14:paraId="5502A3C7" w14:textId="77777777" w:rsidR="004619B7" w:rsidRPr="004619B7" w:rsidRDefault="004619B7" w:rsidP="004619B7">
            <w:pPr>
              <w:tabs>
                <w:tab w:val="left" w:pos="567"/>
              </w:tabs>
              <w:spacing w:before="90" w:afterLines="54" w:after="129" w:line="312" w:lineRule="auto"/>
              <w:ind w:left="57" w:right="57"/>
              <w:rPr>
                <w:rFonts w:ascii="Trebuchet MS" w:eastAsia="Times New Roman" w:hAnsi="Trebuchet MS" w:cs="Calibri"/>
                <w:bCs/>
                <w:sz w:val="19"/>
                <w:szCs w:val="19"/>
                <w:lang w:eastAsia="nl-NL"/>
              </w:rPr>
            </w:pPr>
            <w:r w:rsidRPr="004619B7">
              <w:rPr>
                <w:rFonts w:ascii="Trebuchet MS" w:eastAsia="Times New Roman" w:hAnsi="Trebuchet MS" w:cs="Calibri"/>
                <w:bCs/>
                <w:sz w:val="19"/>
                <w:szCs w:val="19"/>
                <w:lang w:eastAsia="nl-NL"/>
              </w:rPr>
              <w:t>Ja = 1%</w:t>
            </w:r>
          </w:p>
          <w:p w14:paraId="6151DD10" w14:textId="77777777" w:rsidR="004619B7" w:rsidRPr="004619B7" w:rsidRDefault="004619B7" w:rsidP="004619B7">
            <w:pPr>
              <w:tabs>
                <w:tab w:val="left" w:pos="567"/>
              </w:tabs>
              <w:spacing w:before="90" w:afterLines="54" w:after="129" w:line="312" w:lineRule="auto"/>
              <w:ind w:left="57" w:right="57"/>
              <w:rPr>
                <w:rFonts w:ascii="Trebuchet MS" w:eastAsia="Times New Roman" w:hAnsi="Trebuchet MS" w:cs="Calibri"/>
                <w:bCs/>
                <w:sz w:val="19"/>
                <w:szCs w:val="19"/>
                <w:lang w:eastAsia="nl-NL"/>
              </w:rPr>
            </w:pPr>
            <w:r w:rsidRPr="004619B7">
              <w:rPr>
                <w:rFonts w:ascii="Trebuchet MS" w:eastAsia="Times New Roman" w:hAnsi="Trebuchet MS" w:cs="Calibri"/>
                <w:bCs/>
                <w:sz w:val="19"/>
                <w:szCs w:val="19"/>
                <w:lang w:eastAsia="nl-NL"/>
              </w:rPr>
              <w:t>Nee = 0</w:t>
            </w:r>
          </w:p>
        </w:tc>
        <w:tc>
          <w:tcPr>
            <w:tcW w:w="893" w:type="dxa"/>
            <w:shd w:val="clear" w:color="auto" w:fill="auto"/>
            <w:vAlign w:val="center"/>
          </w:tcPr>
          <w:p w14:paraId="1C9A8B80" w14:textId="77777777" w:rsidR="004619B7" w:rsidRPr="004619B7" w:rsidRDefault="004619B7" w:rsidP="004619B7">
            <w:pPr>
              <w:tabs>
                <w:tab w:val="left" w:pos="567"/>
              </w:tabs>
              <w:spacing w:after="0" w:line="312" w:lineRule="auto"/>
              <w:rPr>
                <w:rFonts w:ascii="Trebuchet MS" w:eastAsia="Times New Roman" w:hAnsi="Trebuchet MS" w:cs="Calibri"/>
                <w:bCs/>
                <w:sz w:val="19"/>
                <w:szCs w:val="19"/>
                <w:lang w:eastAsia="nl-NL"/>
              </w:rPr>
            </w:pPr>
            <w:r w:rsidRPr="004619B7">
              <w:rPr>
                <w:rFonts w:ascii="Trebuchet MS" w:eastAsia="Times New Roman" w:hAnsi="Trebuchet MS" w:cs="Calibri"/>
                <w:bCs/>
                <w:sz w:val="19"/>
                <w:szCs w:val="19"/>
                <w:lang w:eastAsia="nl-NL"/>
              </w:rPr>
              <w:t>Ja/Nee</w:t>
            </w:r>
          </w:p>
        </w:tc>
      </w:tr>
      <w:tr w:rsidR="004619B7" w:rsidRPr="004619B7" w14:paraId="2389BEC2" w14:textId="77777777" w:rsidTr="00CD03D7">
        <w:tc>
          <w:tcPr>
            <w:tcW w:w="7187" w:type="dxa"/>
            <w:gridSpan w:val="2"/>
            <w:shd w:val="clear" w:color="auto" w:fill="auto"/>
          </w:tcPr>
          <w:p w14:paraId="7819DAD6" w14:textId="77777777" w:rsidR="004619B7" w:rsidRPr="004619B7" w:rsidRDefault="004619B7" w:rsidP="004619B7">
            <w:pPr>
              <w:tabs>
                <w:tab w:val="left" w:pos="567"/>
              </w:tabs>
              <w:spacing w:before="90" w:afterLines="54" w:after="129" w:line="312" w:lineRule="auto"/>
              <w:ind w:right="57"/>
              <w:jc w:val="both"/>
              <w:rPr>
                <w:rFonts w:ascii="Trebuchet MS" w:eastAsia="Times New Roman" w:hAnsi="Trebuchet MS" w:cs="Calibri"/>
                <w:bCs/>
                <w:sz w:val="19"/>
                <w:szCs w:val="19"/>
                <w:lang w:eastAsia="nl-NL"/>
              </w:rPr>
            </w:pPr>
            <w:r w:rsidRPr="004619B7">
              <w:rPr>
                <w:rFonts w:ascii="Trebuchet MS" w:eastAsia="Times New Roman" w:hAnsi="Trebuchet MS" w:cs="Calibri"/>
                <w:bCs/>
                <w:sz w:val="19"/>
                <w:szCs w:val="19"/>
                <w:lang w:eastAsia="nl-NL"/>
              </w:rPr>
              <w:t xml:space="preserve">Opdrachtgever hecht waarde aan maatschappelijk verantwoord ondernemen en het stimuleren van het creëren van kansen voor kwetsbare groepen op de arbeidsmarkt. Door zich in te schrijven op deze aanbesteding, verplicht de Inschrijver zich om bij gunning, minimaal 1% van de jaaromzet van de Opdracht (excl. BTW) aan te wenden voor </w:t>
            </w:r>
            <w:proofErr w:type="spellStart"/>
            <w:r w:rsidRPr="004619B7">
              <w:rPr>
                <w:rFonts w:ascii="Trebuchet MS" w:eastAsia="Times New Roman" w:hAnsi="Trebuchet MS" w:cs="Calibri"/>
                <w:bCs/>
                <w:sz w:val="19"/>
                <w:szCs w:val="19"/>
                <w:lang w:eastAsia="nl-NL"/>
              </w:rPr>
              <w:t>Social</w:t>
            </w:r>
            <w:proofErr w:type="spellEnd"/>
            <w:r w:rsidRPr="004619B7">
              <w:rPr>
                <w:rFonts w:ascii="Trebuchet MS" w:eastAsia="Times New Roman" w:hAnsi="Trebuchet MS" w:cs="Calibri"/>
                <w:bCs/>
                <w:sz w:val="19"/>
                <w:szCs w:val="19"/>
                <w:lang w:eastAsia="nl-NL"/>
              </w:rPr>
              <w:t xml:space="preserve"> Return.</w:t>
            </w:r>
          </w:p>
          <w:p w14:paraId="12ED46A5" w14:textId="77777777" w:rsidR="004619B7" w:rsidRPr="004619B7" w:rsidRDefault="004619B7" w:rsidP="004619B7">
            <w:pPr>
              <w:tabs>
                <w:tab w:val="left" w:pos="567"/>
              </w:tabs>
              <w:spacing w:before="90" w:afterLines="54" w:after="129" w:line="312" w:lineRule="auto"/>
              <w:ind w:right="57"/>
              <w:jc w:val="both"/>
              <w:rPr>
                <w:rFonts w:ascii="Trebuchet MS" w:eastAsia="Times New Roman" w:hAnsi="Trebuchet MS" w:cs="Calibri"/>
                <w:bCs/>
                <w:sz w:val="19"/>
                <w:szCs w:val="19"/>
                <w:highlight w:val="yellow"/>
                <w:lang w:eastAsia="nl-NL"/>
              </w:rPr>
            </w:pPr>
            <w:r w:rsidRPr="004619B7">
              <w:rPr>
                <w:rFonts w:ascii="Trebuchet MS" w:eastAsia="Times New Roman" w:hAnsi="Trebuchet MS" w:cs="Calibri"/>
                <w:bCs/>
                <w:sz w:val="19"/>
                <w:szCs w:val="19"/>
                <w:lang w:eastAsia="nl-NL"/>
              </w:rPr>
              <w:t xml:space="preserve">De concrete invulling (hoeveel, welk soort mensen, waar inzetten) wordt na gunning tussen Opdrachtnemer en Opdrachtgever (ondersteund door het Coördinatiepunt </w:t>
            </w:r>
            <w:proofErr w:type="spellStart"/>
            <w:r w:rsidRPr="004619B7">
              <w:rPr>
                <w:rFonts w:ascii="Trebuchet MS" w:eastAsia="Times New Roman" w:hAnsi="Trebuchet MS" w:cs="Calibri"/>
                <w:bCs/>
                <w:sz w:val="19"/>
                <w:szCs w:val="19"/>
                <w:lang w:eastAsia="nl-NL"/>
              </w:rPr>
              <w:t>Social</w:t>
            </w:r>
            <w:proofErr w:type="spellEnd"/>
            <w:r w:rsidRPr="004619B7">
              <w:rPr>
                <w:rFonts w:ascii="Trebuchet MS" w:eastAsia="Times New Roman" w:hAnsi="Trebuchet MS" w:cs="Calibri"/>
                <w:bCs/>
                <w:sz w:val="19"/>
                <w:szCs w:val="19"/>
                <w:lang w:eastAsia="nl-NL"/>
              </w:rPr>
              <w:t xml:space="preserve"> Return Groningen) nader overeengekomen. Alle mondelinge en schriftelijke communicatie m.b.t. SROI loopt via het Coördinatiepunt </w:t>
            </w:r>
            <w:proofErr w:type="spellStart"/>
            <w:r w:rsidRPr="004619B7">
              <w:rPr>
                <w:rFonts w:ascii="Trebuchet MS" w:eastAsia="Times New Roman" w:hAnsi="Trebuchet MS" w:cs="Calibri"/>
                <w:bCs/>
                <w:sz w:val="19"/>
                <w:szCs w:val="19"/>
                <w:lang w:eastAsia="nl-NL"/>
              </w:rPr>
              <w:t>Social</w:t>
            </w:r>
            <w:proofErr w:type="spellEnd"/>
            <w:r w:rsidRPr="004619B7">
              <w:rPr>
                <w:rFonts w:ascii="Trebuchet MS" w:eastAsia="Times New Roman" w:hAnsi="Trebuchet MS" w:cs="Calibri"/>
                <w:bCs/>
                <w:sz w:val="19"/>
                <w:szCs w:val="19"/>
                <w:lang w:eastAsia="nl-NL"/>
              </w:rPr>
              <w:t xml:space="preserve"> Return Groningen.</w:t>
            </w:r>
          </w:p>
        </w:tc>
        <w:tc>
          <w:tcPr>
            <w:tcW w:w="992" w:type="dxa"/>
            <w:shd w:val="clear" w:color="auto" w:fill="auto"/>
            <w:vAlign w:val="center"/>
          </w:tcPr>
          <w:p w14:paraId="33BBE802" w14:textId="77777777" w:rsidR="004619B7" w:rsidRPr="004619B7" w:rsidRDefault="004619B7" w:rsidP="004619B7">
            <w:pPr>
              <w:tabs>
                <w:tab w:val="left" w:pos="567"/>
              </w:tabs>
              <w:spacing w:before="90" w:afterLines="54" w:after="129" w:line="312" w:lineRule="auto"/>
              <w:ind w:left="57" w:right="57"/>
              <w:rPr>
                <w:rFonts w:ascii="Trebuchet MS" w:eastAsia="Times New Roman" w:hAnsi="Trebuchet MS" w:cs="Calibri"/>
                <w:bCs/>
                <w:sz w:val="19"/>
                <w:szCs w:val="19"/>
                <w:lang w:eastAsia="nl-NL"/>
              </w:rPr>
            </w:pPr>
            <w:r w:rsidRPr="004619B7">
              <w:rPr>
                <w:rFonts w:ascii="Trebuchet MS" w:eastAsia="Times New Roman" w:hAnsi="Trebuchet MS" w:cs="Calibri"/>
                <w:bCs/>
                <w:sz w:val="19"/>
                <w:szCs w:val="19"/>
                <w:lang w:eastAsia="nl-NL"/>
              </w:rPr>
              <w:t>Ja = 1%</w:t>
            </w:r>
          </w:p>
          <w:p w14:paraId="4AC053D1" w14:textId="77777777" w:rsidR="004619B7" w:rsidRPr="004619B7" w:rsidRDefault="004619B7" w:rsidP="004619B7">
            <w:pPr>
              <w:tabs>
                <w:tab w:val="left" w:pos="567"/>
              </w:tabs>
              <w:spacing w:before="90" w:afterLines="54" w:after="129" w:line="312" w:lineRule="auto"/>
              <w:ind w:left="57" w:right="57"/>
              <w:rPr>
                <w:rFonts w:ascii="Trebuchet MS" w:eastAsia="Times New Roman" w:hAnsi="Trebuchet MS" w:cs="Calibri"/>
                <w:bCs/>
                <w:sz w:val="19"/>
                <w:szCs w:val="19"/>
                <w:lang w:eastAsia="nl-NL"/>
              </w:rPr>
            </w:pPr>
            <w:r w:rsidRPr="004619B7">
              <w:rPr>
                <w:rFonts w:ascii="Trebuchet MS" w:eastAsia="Times New Roman" w:hAnsi="Trebuchet MS" w:cs="Calibri"/>
                <w:bCs/>
                <w:sz w:val="19"/>
                <w:szCs w:val="19"/>
                <w:lang w:eastAsia="nl-NL"/>
              </w:rPr>
              <w:t>Nee = 0</w:t>
            </w:r>
          </w:p>
        </w:tc>
        <w:tc>
          <w:tcPr>
            <w:tcW w:w="893" w:type="dxa"/>
            <w:shd w:val="clear" w:color="auto" w:fill="auto"/>
            <w:vAlign w:val="center"/>
          </w:tcPr>
          <w:p w14:paraId="4F5C5084" w14:textId="77777777" w:rsidR="004619B7" w:rsidRPr="004619B7" w:rsidRDefault="004619B7" w:rsidP="004619B7">
            <w:pPr>
              <w:tabs>
                <w:tab w:val="left" w:pos="567"/>
              </w:tabs>
              <w:spacing w:after="0" w:line="312" w:lineRule="auto"/>
              <w:rPr>
                <w:rFonts w:ascii="Trebuchet MS" w:eastAsia="Times New Roman" w:hAnsi="Trebuchet MS" w:cs="Calibri"/>
                <w:bCs/>
                <w:sz w:val="19"/>
                <w:szCs w:val="19"/>
                <w:lang w:eastAsia="nl-NL"/>
              </w:rPr>
            </w:pPr>
            <w:r w:rsidRPr="004619B7">
              <w:rPr>
                <w:rFonts w:ascii="Trebuchet MS" w:eastAsia="Times New Roman" w:hAnsi="Trebuchet MS" w:cs="Calibri"/>
                <w:bCs/>
                <w:sz w:val="19"/>
                <w:szCs w:val="19"/>
                <w:lang w:eastAsia="nl-NL"/>
              </w:rPr>
              <w:t>Ja/Nee</w:t>
            </w:r>
          </w:p>
        </w:tc>
      </w:tr>
      <w:tr w:rsidR="004619B7" w:rsidRPr="004619B7" w14:paraId="5ACFD032" w14:textId="77777777" w:rsidTr="00CD03D7">
        <w:tc>
          <w:tcPr>
            <w:tcW w:w="7187" w:type="dxa"/>
            <w:gridSpan w:val="2"/>
            <w:shd w:val="clear" w:color="auto" w:fill="auto"/>
          </w:tcPr>
          <w:p w14:paraId="7667D40B" w14:textId="77777777" w:rsidR="004619B7" w:rsidRPr="004619B7" w:rsidRDefault="004619B7" w:rsidP="004619B7">
            <w:pPr>
              <w:tabs>
                <w:tab w:val="left" w:pos="567"/>
              </w:tabs>
              <w:spacing w:before="90" w:afterLines="54" w:after="129" w:line="312" w:lineRule="auto"/>
              <w:ind w:right="57"/>
              <w:jc w:val="both"/>
              <w:rPr>
                <w:rFonts w:ascii="Trebuchet MS" w:eastAsia="Times New Roman" w:hAnsi="Trebuchet MS" w:cs="Calibri"/>
                <w:bCs/>
                <w:sz w:val="19"/>
                <w:szCs w:val="19"/>
                <w:lang w:eastAsia="nl-NL"/>
              </w:rPr>
            </w:pPr>
            <w:r w:rsidRPr="004619B7">
              <w:rPr>
                <w:rFonts w:ascii="Trebuchet MS" w:eastAsia="Times New Roman" w:hAnsi="Trebuchet MS" w:cs="Calibri"/>
                <w:bCs/>
                <w:sz w:val="19"/>
                <w:szCs w:val="19"/>
                <w:lang w:eastAsia="nl-NL"/>
              </w:rPr>
              <w:t xml:space="preserve">Opdrachtgever hecht waarde aan maatschappelijk verantwoord ondernemen en het stimuleren van het creëren van kansen voor kwetsbare groepen op de arbeidsmarkt. Door zich in te schrijven op deze aanbesteding, verplicht de Inschrijver zich om bij gunning, minimaal 2% van de jaaromzet van de Opdracht (excl. BTW) aan te wenden voor </w:t>
            </w:r>
            <w:proofErr w:type="spellStart"/>
            <w:r w:rsidRPr="004619B7">
              <w:rPr>
                <w:rFonts w:ascii="Trebuchet MS" w:eastAsia="Times New Roman" w:hAnsi="Trebuchet MS" w:cs="Calibri"/>
                <w:bCs/>
                <w:sz w:val="19"/>
                <w:szCs w:val="19"/>
                <w:lang w:eastAsia="nl-NL"/>
              </w:rPr>
              <w:t>Social</w:t>
            </w:r>
            <w:proofErr w:type="spellEnd"/>
            <w:r w:rsidRPr="004619B7">
              <w:rPr>
                <w:rFonts w:ascii="Trebuchet MS" w:eastAsia="Times New Roman" w:hAnsi="Trebuchet MS" w:cs="Calibri"/>
                <w:bCs/>
                <w:sz w:val="19"/>
                <w:szCs w:val="19"/>
                <w:lang w:eastAsia="nl-NL"/>
              </w:rPr>
              <w:t xml:space="preserve"> Return.</w:t>
            </w:r>
          </w:p>
          <w:p w14:paraId="083E9359" w14:textId="77777777" w:rsidR="004619B7" w:rsidRPr="004619B7" w:rsidRDefault="004619B7" w:rsidP="004619B7">
            <w:pPr>
              <w:tabs>
                <w:tab w:val="left" w:pos="567"/>
              </w:tabs>
              <w:spacing w:before="90" w:afterLines="54" w:after="129" w:line="312" w:lineRule="auto"/>
              <w:ind w:right="57"/>
              <w:jc w:val="both"/>
              <w:rPr>
                <w:rFonts w:ascii="Trebuchet MS" w:eastAsia="Times New Roman" w:hAnsi="Trebuchet MS" w:cs="Calibri"/>
                <w:bCs/>
                <w:sz w:val="19"/>
                <w:szCs w:val="19"/>
                <w:lang w:eastAsia="nl-NL"/>
              </w:rPr>
            </w:pPr>
            <w:r w:rsidRPr="004619B7">
              <w:rPr>
                <w:rFonts w:ascii="Trebuchet MS" w:eastAsia="Times New Roman" w:hAnsi="Trebuchet MS" w:cs="Calibri"/>
                <w:bCs/>
                <w:sz w:val="19"/>
                <w:szCs w:val="19"/>
                <w:lang w:eastAsia="nl-NL"/>
              </w:rPr>
              <w:t xml:space="preserve">De concrete invulling (hoeveel, welk soort mensen, waar inzetten) wordt na gunning tussen Opdrachtnemer en Opdrachtgever (ondersteund door het Coördinatiepunt </w:t>
            </w:r>
            <w:proofErr w:type="spellStart"/>
            <w:r w:rsidRPr="004619B7">
              <w:rPr>
                <w:rFonts w:ascii="Trebuchet MS" w:eastAsia="Times New Roman" w:hAnsi="Trebuchet MS" w:cs="Calibri"/>
                <w:bCs/>
                <w:sz w:val="19"/>
                <w:szCs w:val="19"/>
                <w:lang w:eastAsia="nl-NL"/>
              </w:rPr>
              <w:t>Social</w:t>
            </w:r>
            <w:proofErr w:type="spellEnd"/>
            <w:r w:rsidRPr="004619B7">
              <w:rPr>
                <w:rFonts w:ascii="Trebuchet MS" w:eastAsia="Times New Roman" w:hAnsi="Trebuchet MS" w:cs="Calibri"/>
                <w:bCs/>
                <w:sz w:val="19"/>
                <w:szCs w:val="19"/>
                <w:lang w:eastAsia="nl-NL"/>
              </w:rPr>
              <w:t xml:space="preserve"> Return Groningen) nader overeengekomen. Alle mondelinge en schriftelijke communicatie m.b.t. SROI loopt via het Coördinatiepunt </w:t>
            </w:r>
            <w:proofErr w:type="spellStart"/>
            <w:r w:rsidRPr="004619B7">
              <w:rPr>
                <w:rFonts w:ascii="Trebuchet MS" w:eastAsia="Times New Roman" w:hAnsi="Trebuchet MS" w:cs="Calibri"/>
                <w:bCs/>
                <w:sz w:val="19"/>
                <w:szCs w:val="19"/>
                <w:lang w:eastAsia="nl-NL"/>
              </w:rPr>
              <w:t>Social</w:t>
            </w:r>
            <w:proofErr w:type="spellEnd"/>
            <w:r w:rsidRPr="004619B7">
              <w:rPr>
                <w:rFonts w:ascii="Trebuchet MS" w:eastAsia="Times New Roman" w:hAnsi="Trebuchet MS" w:cs="Calibri"/>
                <w:bCs/>
                <w:sz w:val="19"/>
                <w:szCs w:val="19"/>
                <w:lang w:eastAsia="nl-NL"/>
              </w:rPr>
              <w:t xml:space="preserve"> Return Groningen.</w:t>
            </w:r>
          </w:p>
        </w:tc>
        <w:tc>
          <w:tcPr>
            <w:tcW w:w="992" w:type="dxa"/>
            <w:shd w:val="clear" w:color="auto" w:fill="auto"/>
            <w:vAlign w:val="center"/>
          </w:tcPr>
          <w:p w14:paraId="63A77FCB" w14:textId="77777777" w:rsidR="004619B7" w:rsidRPr="004619B7" w:rsidRDefault="004619B7" w:rsidP="004619B7">
            <w:pPr>
              <w:tabs>
                <w:tab w:val="left" w:pos="567"/>
              </w:tabs>
              <w:spacing w:before="90" w:afterLines="54" w:after="129" w:line="312" w:lineRule="auto"/>
              <w:ind w:left="57" w:right="57"/>
              <w:rPr>
                <w:rFonts w:ascii="Trebuchet MS" w:eastAsia="Times New Roman" w:hAnsi="Trebuchet MS" w:cs="Calibri"/>
                <w:bCs/>
                <w:sz w:val="19"/>
                <w:szCs w:val="19"/>
                <w:lang w:eastAsia="nl-NL"/>
              </w:rPr>
            </w:pPr>
            <w:r w:rsidRPr="004619B7">
              <w:rPr>
                <w:rFonts w:ascii="Trebuchet MS" w:eastAsia="Times New Roman" w:hAnsi="Trebuchet MS" w:cs="Calibri"/>
                <w:bCs/>
                <w:sz w:val="19"/>
                <w:szCs w:val="19"/>
                <w:lang w:eastAsia="nl-NL"/>
              </w:rPr>
              <w:t>Ja = 1%</w:t>
            </w:r>
          </w:p>
          <w:p w14:paraId="2BDE6D02" w14:textId="77777777" w:rsidR="004619B7" w:rsidRPr="004619B7" w:rsidRDefault="004619B7" w:rsidP="004619B7">
            <w:pPr>
              <w:tabs>
                <w:tab w:val="left" w:pos="567"/>
              </w:tabs>
              <w:spacing w:before="90" w:afterLines="54" w:after="129" w:line="312" w:lineRule="auto"/>
              <w:ind w:left="57" w:right="57"/>
              <w:rPr>
                <w:rFonts w:ascii="Trebuchet MS" w:eastAsia="Times New Roman" w:hAnsi="Trebuchet MS" w:cs="Calibri"/>
                <w:bCs/>
                <w:sz w:val="19"/>
                <w:szCs w:val="19"/>
                <w:lang w:eastAsia="nl-NL"/>
              </w:rPr>
            </w:pPr>
            <w:r w:rsidRPr="004619B7">
              <w:rPr>
                <w:rFonts w:ascii="Trebuchet MS" w:eastAsia="Times New Roman" w:hAnsi="Trebuchet MS" w:cs="Calibri"/>
                <w:bCs/>
                <w:sz w:val="19"/>
                <w:szCs w:val="19"/>
                <w:lang w:eastAsia="nl-NL"/>
              </w:rPr>
              <w:t>Nee = 0</w:t>
            </w:r>
          </w:p>
        </w:tc>
        <w:tc>
          <w:tcPr>
            <w:tcW w:w="893" w:type="dxa"/>
            <w:shd w:val="clear" w:color="auto" w:fill="auto"/>
            <w:vAlign w:val="center"/>
          </w:tcPr>
          <w:p w14:paraId="0F08AC8A" w14:textId="77777777" w:rsidR="004619B7" w:rsidRPr="004619B7" w:rsidRDefault="004619B7" w:rsidP="004619B7">
            <w:pPr>
              <w:tabs>
                <w:tab w:val="left" w:pos="567"/>
              </w:tabs>
              <w:spacing w:after="0" w:line="312" w:lineRule="auto"/>
              <w:rPr>
                <w:rFonts w:ascii="Trebuchet MS" w:eastAsia="Times New Roman" w:hAnsi="Trebuchet MS" w:cs="Calibri"/>
                <w:bCs/>
                <w:sz w:val="19"/>
                <w:szCs w:val="19"/>
                <w:lang w:eastAsia="nl-NL"/>
              </w:rPr>
            </w:pPr>
            <w:r w:rsidRPr="004619B7">
              <w:rPr>
                <w:rFonts w:ascii="Trebuchet MS" w:eastAsia="Times New Roman" w:hAnsi="Trebuchet MS" w:cs="Calibri"/>
                <w:bCs/>
                <w:sz w:val="19"/>
                <w:szCs w:val="19"/>
                <w:lang w:eastAsia="nl-NL"/>
              </w:rPr>
              <w:t>Ja/Nee</w:t>
            </w:r>
          </w:p>
        </w:tc>
      </w:tr>
      <w:tr w:rsidR="004619B7" w:rsidRPr="004619B7" w14:paraId="1CA7DBBE" w14:textId="77777777" w:rsidTr="00CD03D7">
        <w:tc>
          <w:tcPr>
            <w:tcW w:w="7187" w:type="dxa"/>
            <w:gridSpan w:val="2"/>
            <w:shd w:val="clear" w:color="auto" w:fill="auto"/>
            <w:vAlign w:val="bottom"/>
          </w:tcPr>
          <w:p w14:paraId="7172F27E" w14:textId="77777777" w:rsidR="004619B7" w:rsidRPr="004619B7" w:rsidRDefault="004619B7" w:rsidP="004619B7">
            <w:pPr>
              <w:tabs>
                <w:tab w:val="left" w:pos="567"/>
              </w:tabs>
              <w:spacing w:before="90" w:afterLines="54" w:after="129" w:line="312" w:lineRule="auto"/>
              <w:ind w:right="57"/>
              <w:jc w:val="both"/>
              <w:rPr>
                <w:rFonts w:ascii="Trebuchet MS" w:eastAsia="Times New Roman" w:hAnsi="Trebuchet MS" w:cs="Calibri"/>
                <w:bCs/>
                <w:sz w:val="19"/>
                <w:szCs w:val="19"/>
                <w:lang w:eastAsia="nl-NL"/>
              </w:rPr>
            </w:pPr>
            <w:r w:rsidRPr="004619B7">
              <w:rPr>
                <w:rFonts w:ascii="Trebuchet MS" w:eastAsia="Times New Roman" w:hAnsi="Trebuchet MS" w:cs="Calibri"/>
                <w:bCs/>
                <w:sz w:val="19"/>
                <w:szCs w:val="19"/>
                <w:lang w:eastAsia="nl-NL"/>
              </w:rPr>
              <w:t xml:space="preserve">Openbaar Onderwijs Groningen hanteert een minimale bestel- en/of ordergrootte van € 100,00 excl. BTW. </w:t>
            </w:r>
          </w:p>
          <w:p w14:paraId="61CDADEE" w14:textId="77777777" w:rsidR="004619B7" w:rsidRPr="004619B7" w:rsidRDefault="004619B7" w:rsidP="004619B7">
            <w:pPr>
              <w:tabs>
                <w:tab w:val="left" w:pos="567"/>
              </w:tabs>
              <w:spacing w:before="90" w:afterLines="54" w:after="129" w:line="312" w:lineRule="auto"/>
              <w:ind w:right="57"/>
              <w:jc w:val="both"/>
              <w:rPr>
                <w:rFonts w:ascii="Trebuchet MS" w:eastAsia="Times New Roman" w:hAnsi="Trebuchet MS" w:cs="Calibri"/>
                <w:bCs/>
                <w:sz w:val="19"/>
                <w:szCs w:val="19"/>
                <w:lang w:eastAsia="nl-NL"/>
              </w:rPr>
            </w:pPr>
            <w:r w:rsidRPr="004619B7">
              <w:rPr>
                <w:rFonts w:ascii="Trebuchet MS" w:eastAsia="Times New Roman" w:hAnsi="Trebuchet MS" w:cs="Calibri"/>
                <w:bCs/>
                <w:sz w:val="19"/>
                <w:szCs w:val="19"/>
                <w:lang w:eastAsia="nl-NL"/>
              </w:rPr>
              <w:lastRenderedPageBreak/>
              <w:t>In incidentele situaties kan de minimale bestel- en/of ordergrootte kleiner zijn dan                  € 100,00 excl. BTW. Wanneer deze situatie zich voordoet kan Inschrijver, indien gewenst, € 10,00 excl. BTW aan bezorgkosten in rekening brengen.</w:t>
            </w:r>
          </w:p>
          <w:p w14:paraId="2A965B81" w14:textId="77777777" w:rsidR="004619B7" w:rsidRPr="004619B7" w:rsidRDefault="004619B7" w:rsidP="004619B7">
            <w:pPr>
              <w:tabs>
                <w:tab w:val="left" w:pos="567"/>
              </w:tabs>
              <w:spacing w:before="90" w:afterLines="54" w:after="129" w:line="312" w:lineRule="auto"/>
              <w:ind w:right="57"/>
              <w:jc w:val="both"/>
              <w:rPr>
                <w:rFonts w:ascii="Trebuchet MS" w:eastAsia="Times New Roman" w:hAnsi="Trebuchet MS" w:cs="Calibri"/>
                <w:bCs/>
                <w:sz w:val="19"/>
                <w:szCs w:val="19"/>
                <w:lang w:eastAsia="nl-NL"/>
              </w:rPr>
            </w:pPr>
            <w:r w:rsidRPr="004619B7">
              <w:rPr>
                <w:rFonts w:ascii="Trebuchet MS" w:eastAsia="Times New Roman" w:hAnsi="Trebuchet MS" w:cs="Arial"/>
                <w:bCs/>
                <w:color w:val="000000"/>
                <w:sz w:val="19"/>
                <w:szCs w:val="19"/>
                <w:lang w:eastAsia="nl-NL"/>
              </w:rPr>
              <w:t>Om kleine orders/leveringen en eventuele bezorgkosten zoveel als mogelijk te beperken heeft Inschrijver de mogelijkheid om op een locatie in Groningen de bestelde artikelen, besteld via ons bestelsysteem (ProActive), op te halen.</w:t>
            </w:r>
            <w:r w:rsidRPr="004619B7">
              <w:rPr>
                <w:rFonts w:ascii="Trebuchet MS" w:eastAsia="Times New Roman" w:hAnsi="Trebuchet MS" w:cs="Arial"/>
                <w:bCs/>
                <w:color w:val="000000"/>
                <w:sz w:val="19"/>
                <w:szCs w:val="19"/>
                <w:shd w:val="clear" w:color="auto" w:fill="FFFFFF"/>
                <w:lang w:eastAsia="nl-NL"/>
              </w:rPr>
              <w:t> </w:t>
            </w:r>
          </w:p>
        </w:tc>
        <w:tc>
          <w:tcPr>
            <w:tcW w:w="992" w:type="dxa"/>
            <w:shd w:val="clear" w:color="auto" w:fill="auto"/>
            <w:vAlign w:val="center"/>
          </w:tcPr>
          <w:p w14:paraId="654127BF" w14:textId="77777777" w:rsidR="004619B7" w:rsidRPr="004619B7" w:rsidRDefault="004619B7" w:rsidP="004619B7">
            <w:pPr>
              <w:tabs>
                <w:tab w:val="left" w:pos="567"/>
              </w:tabs>
              <w:spacing w:before="90" w:afterLines="54" w:after="129" w:line="312" w:lineRule="auto"/>
              <w:ind w:right="57"/>
              <w:jc w:val="both"/>
              <w:rPr>
                <w:rFonts w:ascii="Trebuchet MS" w:eastAsia="Times New Roman" w:hAnsi="Trebuchet MS" w:cs="Calibri"/>
                <w:bCs/>
                <w:sz w:val="19"/>
                <w:szCs w:val="19"/>
                <w:lang w:eastAsia="nl-NL"/>
              </w:rPr>
            </w:pPr>
          </w:p>
          <w:p w14:paraId="0F9EB9F5" w14:textId="77777777" w:rsidR="004619B7" w:rsidRPr="004619B7" w:rsidRDefault="004619B7" w:rsidP="004619B7">
            <w:pPr>
              <w:tabs>
                <w:tab w:val="left" w:pos="567"/>
              </w:tabs>
              <w:spacing w:before="90" w:afterLines="54" w:after="129" w:line="312" w:lineRule="auto"/>
              <w:ind w:right="57"/>
              <w:jc w:val="both"/>
              <w:rPr>
                <w:rFonts w:ascii="Trebuchet MS" w:eastAsia="Times New Roman" w:hAnsi="Trebuchet MS" w:cs="Calibri"/>
                <w:bCs/>
                <w:sz w:val="19"/>
                <w:szCs w:val="19"/>
                <w:lang w:eastAsia="nl-NL"/>
              </w:rPr>
            </w:pPr>
          </w:p>
          <w:p w14:paraId="5750B13D" w14:textId="77777777" w:rsidR="004619B7" w:rsidRPr="004619B7" w:rsidRDefault="004619B7" w:rsidP="004619B7">
            <w:pPr>
              <w:tabs>
                <w:tab w:val="left" w:pos="567"/>
              </w:tabs>
              <w:spacing w:before="90" w:afterLines="54" w:after="129" w:line="312" w:lineRule="auto"/>
              <w:ind w:right="57"/>
              <w:jc w:val="both"/>
              <w:rPr>
                <w:rFonts w:ascii="Trebuchet MS" w:eastAsia="Times New Roman" w:hAnsi="Trebuchet MS" w:cs="Calibri"/>
                <w:bCs/>
                <w:sz w:val="19"/>
                <w:szCs w:val="19"/>
                <w:lang w:eastAsia="nl-NL"/>
              </w:rPr>
            </w:pPr>
          </w:p>
          <w:p w14:paraId="4DAC44B4" w14:textId="77777777" w:rsidR="004619B7" w:rsidRPr="004619B7" w:rsidRDefault="004619B7" w:rsidP="004619B7">
            <w:pPr>
              <w:tabs>
                <w:tab w:val="left" w:pos="567"/>
              </w:tabs>
              <w:spacing w:before="90" w:afterLines="54" w:after="129" w:line="312" w:lineRule="auto"/>
              <w:ind w:right="57"/>
              <w:jc w:val="both"/>
              <w:rPr>
                <w:rFonts w:ascii="Trebuchet MS" w:eastAsia="Times New Roman" w:hAnsi="Trebuchet MS" w:cs="Calibri"/>
                <w:bCs/>
                <w:sz w:val="19"/>
                <w:szCs w:val="19"/>
                <w:lang w:eastAsia="nl-NL"/>
              </w:rPr>
            </w:pPr>
            <w:r w:rsidRPr="004619B7">
              <w:rPr>
                <w:rFonts w:ascii="Trebuchet MS" w:eastAsia="Times New Roman" w:hAnsi="Trebuchet MS" w:cs="Calibri"/>
                <w:bCs/>
                <w:sz w:val="19"/>
                <w:szCs w:val="19"/>
                <w:lang w:eastAsia="nl-NL"/>
              </w:rPr>
              <w:t>Ja = 2%</w:t>
            </w:r>
          </w:p>
          <w:p w14:paraId="64D49B89" w14:textId="77777777" w:rsidR="004619B7" w:rsidRPr="004619B7" w:rsidRDefault="004619B7" w:rsidP="004619B7">
            <w:pPr>
              <w:tabs>
                <w:tab w:val="left" w:pos="567"/>
              </w:tabs>
              <w:spacing w:before="90" w:afterLines="54" w:after="129" w:line="312" w:lineRule="auto"/>
              <w:ind w:right="57"/>
              <w:jc w:val="both"/>
              <w:rPr>
                <w:rFonts w:ascii="Trebuchet MS" w:eastAsia="Times New Roman" w:hAnsi="Trebuchet MS" w:cs="Calibri"/>
                <w:bCs/>
                <w:sz w:val="19"/>
                <w:szCs w:val="19"/>
                <w:lang w:eastAsia="nl-NL"/>
              </w:rPr>
            </w:pPr>
            <w:r w:rsidRPr="004619B7">
              <w:rPr>
                <w:rFonts w:ascii="Trebuchet MS" w:eastAsia="Times New Roman" w:hAnsi="Trebuchet MS" w:cs="Calibri"/>
                <w:bCs/>
                <w:sz w:val="19"/>
                <w:szCs w:val="19"/>
                <w:lang w:eastAsia="nl-NL"/>
              </w:rPr>
              <w:t>Nee = 0</w:t>
            </w:r>
          </w:p>
        </w:tc>
        <w:tc>
          <w:tcPr>
            <w:tcW w:w="893" w:type="dxa"/>
            <w:shd w:val="clear" w:color="auto" w:fill="auto"/>
            <w:vAlign w:val="center"/>
          </w:tcPr>
          <w:p w14:paraId="4B5FB10F" w14:textId="77777777" w:rsidR="004619B7" w:rsidRPr="004619B7" w:rsidRDefault="004619B7" w:rsidP="004619B7">
            <w:pPr>
              <w:tabs>
                <w:tab w:val="left" w:pos="567"/>
              </w:tabs>
              <w:spacing w:before="90" w:afterLines="54" w:after="129" w:line="312" w:lineRule="auto"/>
              <w:ind w:right="57"/>
              <w:jc w:val="both"/>
              <w:rPr>
                <w:rFonts w:ascii="Trebuchet MS" w:eastAsia="Times New Roman" w:hAnsi="Trebuchet MS" w:cs="Calibri"/>
                <w:bCs/>
                <w:sz w:val="19"/>
                <w:szCs w:val="19"/>
                <w:lang w:eastAsia="nl-NL"/>
              </w:rPr>
            </w:pPr>
          </w:p>
          <w:p w14:paraId="31186192" w14:textId="77777777" w:rsidR="004619B7" w:rsidRPr="004619B7" w:rsidRDefault="004619B7" w:rsidP="004619B7">
            <w:pPr>
              <w:tabs>
                <w:tab w:val="left" w:pos="567"/>
              </w:tabs>
              <w:spacing w:before="90" w:afterLines="54" w:after="129" w:line="312" w:lineRule="auto"/>
              <w:ind w:right="57"/>
              <w:jc w:val="both"/>
              <w:rPr>
                <w:rFonts w:ascii="Trebuchet MS" w:eastAsia="Times New Roman" w:hAnsi="Trebuchet MS" w:cs="Calibri"/>
                <w:bCs/>
                <w:sz w:val="19"/>
                <w:szCs w:val="19"/>
                <w:lang w:eastAsia="nl-NL"/>
              </w:rPr>
            </w:pPr>
          </w:p>
          <w:p w14:paraId="0F63DEB5" w14:textId="77777777" w:rsidR="004619B7" w:rsidRPr="004619B7" w:rsidRDefault="004619B7" w:rsidP="004619B7">
            <w:pPr>
              <w:tabs>
                <w:tab w:val="left" w:pos="567"/>
              </w:tabs>
              <w:spacing w:before="90" w:afterLines="54" w:after="129" w:line="312" w:lineRule="auto"/>
              <w:ind w:right="57"/>
              <w:jc w:val="both"/>
              <w:rPr>
                <w:rFonts w:ascii="Trebuchet MS" w:eastAsia="Times New Roman" w:hAnsi="Trebuchet MS" w:cs="Calibri"/>
                <w:bCs/>
                <w:sz w:val="19"/>
                <w:szCs w:val="19"/>
                <w:lang w:eastAsia="nl-NL"/>
              </w:rPr>
            </w:pPr>
          </w:p>
          <w:p w14:paraId="05636FDE" w14:textId="77777777" w:rsidR="004619B7" w:rsidRPr="004619B7" w:rsidRDefault="004619B7" w:rsidP="004619B7">
            <w:pPr>
              <w:tabs>
                <w:tab w:val="left" w:pos="567"/>
              </w:tabs>
              <w:spacing w:before="90" w:afterLines="54" w:after="129" w:line="312" w:lineRule="auto"/>
              <w:ind w:right="57"/>
              <w:jc w:val="both"/>
              <w:rPr>
                <w:rFonts w:ascii="Trebuchet MS" w:eastAsia="Times New Roman" w:hAnsi="Trebuchet MS" w:cs="Calibri"/>
                <w:bCs/>
                <w:sz w:val="19"/>
                <w:szCs w:val="19"/>
                <w:lang w:eastAsia="nl-NL"/>
              </w:rPr>
            </w:pPr>
          </w:p>
          <w:p w14:paraId="52C74E45" w14:textId="77777777" w:rsidR="004619B7" w:rsidRPr="004619B7" w:rsidRDefault="004619B7" w:rsidP="004619B7">
            <w:pPr>
              <w:tabs>
                <w:tab w:val="left" w:pos="567"/>
              </w:tabs>
              <w:spacing w:before="90" w:afterLines="54" w:after="129" w:line="312" w:lineRule="auto"/>
              <w:ind w:right="57"/>
              <w:jc w:val="both"/>
              <w:rPr>
                <w:rFonts w:ascii="Trebuchet MS" w:eastAsia="Times New Roman" w:hAnsi="Trebuchet MS" w:cs="Calibri"/>
                <w:bCs/>
                <w:sz w:val="19"/>
                <w:szCs w:val="19"/>
                <w:lang w:eastAsia="nl-NL"/>
              </w:rPr>
            </w:pPr>
          </w:p>
          <w:p w14:paraId="431296DE" w14:textId="77777777" w:rsidR="004619B7" w:rsidRPr="004619B7" w:rsidRDefault="004619B7" w:rsidP="004619B7">
            <w:pPr>
              <w:tabs>
                <w:tab w:val="left" w:pos="567"/>
              </w:tabs>
              <w:spacing w:before="90" w:afterLines="54" w:after="129" w:line="312" w:lineRule="auto"/>
              <w:ind w:right="57"/>
              <w:jc w:val="both"/>
              <w:rPr>
                <w:rFonts w:ascii="Trebuchet MS" w:eastAsia="Times New Roman" w:hAnsi="Trebuchet MS" w:cs="Calibri"/>
                <w:bCs/>
                <w:sz w:val="19"/>
                <w:szCs w:val="19"/>
                <w:lang w:eastAsia="nl-NL"/>
              </w:rPr>
            </w:pPr>
          </w:p>
          <w:p w14:paraId="3B328868" w14:textId="77777777" w:rsidR="004619B7" w:rsidRPr="004619B7" w:rsidRDefault="004619B7" w:rsidP="004619B7">
            <w:pPr>
              <w:tabs>
                <w:tab w:val="left" w:pos="567"/>
              </w:tabs>
              <w:spacing w:before="90" w:afterLines="54" w:after="129" w:line="312" w:lineRule="auto"/>
              <w:ind w:right="57"/>
              <w:jc w:val="both"/>
              <w:rPr>
                <w:rFonts w:ascii="Trebuchet MS" w:eastAsia="Times New Roman" w:hAnsi="Trebuchet MS" w:cs="Calibri"/>
                <w:bCs/>
                <w:sz w:val="19"/>
                <w:szCs w:val="19"/>
                <w:lang w:eastAsia="nl-NL"/>
              </w:rPr>
            </w:pPr>
            <w:r w:rsidRPr="004619B7">
              <w:rPr>
                <w:rFonts w:ascii="Trebuchet MS" w:eastAsia="Times New Roman" w:hAnsi="Trebuchet MS" w:cs="Calibri"/>
                <w:bCs/>
                <w:sz w:val="19"/>
                <w:szCs w:val="19"/>
                <w:lang w:eastAsia="nl-NL"/>
              </w:rPr>
              <w:t>Ja/Nee</w:t>
            </w:r>
          </w:p>
        </w:tc>
      </w:tr>
      <w:tr w:rsidR="004619B7" w:rsidRPr="004619B7" w14:paraId="222496EE" w14:textId="77777777" w:rsidTr="00CD03D7">
        <w:tc>
          <w:tcPr>
            <w:tcW w:w="7187" w:type="dxa"/>
            <w:gridSpan w:val="2"/>
            <w:shd w:val="clear" w:color="auto" w:fill="auto"/>
          </w:tcPr>
          <w:p w14:paraId="6EA5D951" w14:textId="77777777" w:rsidR="004619B7" w:rsidRPr="004619B7" w:rsidRDefault="004619B7" w:rsidP="004619B7">
            <w:pPr>
              <w:tabs>
                <w:tab w:val="left" w:pos="567"/>
              </w:tabs>
              <w:spacing w:before="90" w:afterLines="54" w:after="129" w:line="312" w:lineRule="auto"/>
              <w:ind w:right="57"/>
              <w:jc w:val="both"/>
              <w:rPr>
                <w:rFonts w:ascii="Trebuchet MS" w:eastAsia="Times New Roman" w:hAnsi="Trebuchet MS" w:cs="Tahoma"/>
                <w:bCs/>
                <w:sz w:val="19"/>
                <w:szCs w:val="19"/>
                <w:highlight w:val="yellow"/>
                <w:lang w:eastAsia="nl-NL"/>
              </w:rPr>
            </w:pPr>
            <w:r w:rsidRPr="004619B7">
              <w:rPr>
                <w:rFonts w:ascii="Trebuchet MS" w:eastAsia="Times New Roman" w:hAnsi="Trebuchet MS" w:cs="Tahoma"/>
                <w:bCs/>
                <w:sz w:val="19"/>
                <w:szCs w:val="19"/>
                <w:lang w:eastAsia="nl-NL"/>
              </w:rPr>
              <w:lastRenderedPageBreak/>
              <w:t>Om kleine orders/leveringen en eventuele bezorgkosten zoveel als mogelijk te beperken heeft Inschrijver de mogelijkheid om op een locatie in Groningen ‘boodschappen’ te kunnen doen in een winkel (met hierin opgenomen het complete assortiment van Opdrachtnemer).</w:t>
            </w:r>
          </w:p>
        </w:tc>
        <w:tc>
          <w:tcPr>
            <w:tcW w:w="992" w:type="dxa"/>
            <w:shd w:val="clear" w:color="auto" w:fill="auto"/>
            <w:vAlign w:val="center"/>
          </w:tcPr>
          <w:p w14:paraId="6B8EFBB3" w14:textId="77777777" w:rsidR="004619B7" w:rsidRPr="004619B7" w:rsidRDefault="004619B7" w:rsidP="004619B7">
            <w:pPr>
              <w:tabs>
                <w:tab w:val="left" w:pos="567"/>
              </w:tabs>
              <w:spacing w:before="90" w:afterLines="54" w:after="129" w:line="312" w:lineRule="auto"/>
              <w:ind w:left="57" w:right="57"/>
              <w:rPr>
                <w:rFonts w:ascii="Trebuchet MS" w:eastAsia="Times New Roman" w:hAnsi="Trebuchet MS" w:cs="Calibri"/>
                <w:bCs/>
                <w:sz w:val="19"/>
                <w:szCs w:val="19"/>
                <w:lang w:eastAsia="nl-NL"/>
              </w:rPr>
            </w:pPr>
            <w:r w:rsidRPr="004619B7">
              <w:rPr>
                <w:rFonts w:ascii="Trebuchet MS" w:eastAsia="Times New Roman" w:hAnsi="Trebuchet MS" w:cs="Calibri"/>
                <w:bCs/>
                <w:sz w:val="19"/>
                <w:szCs w:val="19"/>
                <w:lang w:eastAsia="nl-NL"/>
              </w:rPr>
              <w:t>Ja = 2%</w:t>
            </w:r>
          </w:p>
          <w:p w14:paraId="675AE4DB" w14:textId="77777777" w:rsidR="004619B7" w:rsidRPr="004619B7" w:rsidRDefault="004619B7" w:rsidP="004619B7">
            <w:pPr>
              <w:tabs>
                <w:tab w:val="left" w:pos="567"/>
              </w:tabs>
              <w:spacing w:before="90" w:afterLines="54" w:after="129" w:line="312" w:lineRule="auto"/>
              <w:ind w:left="57" w:right="57"/>
              <w:rPr>
                <w:rFonts w:ascii="Trebuchet MS" w:eastAsia="Times New Roman" w:hAnsi="Trebuchet MS" w:cs="Calibri"/>
                <w:bCs/>
                <w:sz w:val="19"/>
                <w:szCs w:val="19"/>
                <w:lang w:eastAsia="nl-NL"/>
              </w:rPr>
            </w:pPr>
            <w:r w:rsidRPr="004619B7">
              <w:rPr>
                <w:rFonts w:ascii="Trebuchet MS" w:eastAsia="Times New Roman" w:hAnsi="Trebuchet MS" w:cs="Calibri"/>
                <w:bCs/>
                <w:sz w:val="19"/>
                <w:szCs w:val="19"/>
                <w:lang w:eastAsia="nl-NL"/>
              </w:rPr>
              <w:t>Nee = 0</w:t>
            </w:r>
          </w:p>
        </w:tc>
        <w:tc>
          <w:tcPr>
            <w:tcW w:w="893" w:type="dxa"/>
            <w:shd w:val="clear" w:color="auto" w:fill="auto"/>
            <w:vAlign w:val="center"/>
          </w:tcPr>
          <w:p w14:paraId="250A95E1" w14:textId="77777777" w:rsidR="004619B7" w:rsidRPr="004619B7" w:rsidRDefault="004619B7" w:rsidP="004619B7">
            <w:pPr>
              <w:tabs>
                <w:tab w:val="left" w:pos="567"/>
              </w:tabs>
              <w:spacing w:after="0" w:line="312" w:lineRule="auto"/>
              <w:rPr>
                <w:rFonts w:ascii="Trebuchet MS" w:eastAsia="Times New Roman" w:hAnsi="Trebuchet MS" w:cs="Calibri"/>
                <w:bCs/>
                <w:sz w:val="19"/>
                <w:szCs w:val="19"/>
                <w:lang w:eastAsia="nl-NL"/>
              </w:rPr>
            </w:pPr>
            <w:r w:rsidRPr="004619B7">
              <w:rPr>
                <w:rFonts w:ascii="Trebuchet MS" w:eastAsia="Times New Roman" w:hAnsi="Trebuchet MS" w:cs="Calibri"/>
                <w:bCs/>
                <w:sz w:val="19"/>
                <w:szCs w:val="19"/>
                <w:lang w:eastAsia="nl-NL"/>
              </w:rPr>
              <w:t>Ja/Nee</w:t>
            </w:r>
          </w:p>
        </w:tc>
      </w:tr>
      <w:tr w:rsidR="004619B7" w:rsidRPr="004619B7" w14:paraId="207BBFB5" w14:textId="77777777" w:rsidTr="00CD03D7">
        <w:tc>
          <w:tcPr>
            <w:tcW w:w="7187" w:type="dxa"/>
            <w:gridSpan w:val="2"/>
            <w:shd w:val="clear" w:color="auto" w:fill="auto"/>
          </w:tcPr>
          <w:p w14:paraId="70BEF928" w14:textId="77777777" w:rsidR="004619B7" w:rsidRPr="004619B7" w:rsidRDefault="004619B7" w:rsidP="004619B7">
            <w:pPr>
              <w:tabs>
                <w:tab w:val="left" w:pos="567"/>
              </w:tabs>
              <w:spacing w:before="90" w:afterLines="54" w:after="129" w:line="312" w:lineRule="auto"/>
              <w:ind w:right="57"/>
              <w:jc w:val="both"/>
              <w:rPr>
                <w:rFonts w:ascii="Trebuchet MS" w:eastAsia="Times New Roman" w:hAnsi="Trebuchet MS" w:cs="Tahoma"/>
                <w:bCs/>
                <w:sz w:val="19"/>
                <w:szCs w:val="19"/>
                <w:lang w:eastAsia="nl-NL"/>
              </w:rPr>
            </w:pPr>
            <w:r w:rsidRPr="004619B7">
              <w:rPr>
                <w:rFonts w:ascii="Trebuchet MS" w:eastAsia="Times New Roman" w:hAnsi="Trebuchet MS" w:cs="Tahoma"/>
                <w:bCs/>
                <w:sz w:val="19"/>
                <w:szCs w:val="19"/>
                <w:lang w:eastAsia="nl-NL"/>
              </w:rPr>
              <w:t>Inschrijver heeft binnen haar assortiment ook biologische producten en/of producten met één of meerdere duurzaamheidskenmerken opgenomen, waaruit Openbaar Onderwijs Groningen kan kiezen/bestellen.</w:t>
            </w:r>
          </w:p>
          <w:p w14:paraId="6969656C" w14:textId="77777777" w:rsidR="004619B7" w:rsidRPr="004619B7" w:rsidRDefault="004619B7" w:rsidP="004619B7">
            <w:pPr>
              <w:tabs>
                <w:tab w:val="left" w:pos="567"/>
              </w:tabs>
              <w:spacing w:before="90" w:afterLines="54" w:after="129" w:line="312" w:lineRule="auto"/>
              <w:ind w:right="57"/>
              <w:jc w:val="both"/>
              <w:rPr>
                <w:rFonts w:ascii="Trebuchet MS" w:eastAsia="Times New Roman" w:hAnsi="Trebuchet MS" w:cs="Tahoma"/>
                <w:bCs/>
                <w:sz w:val="19"/>
                <w:szCs w:val="19"/>
                <w:highlight w:val="yellow"/>
                <w:lang w:eastAsia="nl-NL"/>
              </w:rPr>
            </w:pPr>
            <w:r w:rsidRPr="004619B7">
              <w:rPr>
                <w:rFonts w:ascii="Trebuchet MS" w:eastAsia="Times New Roman" w:hAnsi="Trebuchet MS" w:cs="Tahoma"/>
                <w:bCs/>
                <w:sz w:val="19"/>
                <w:szCs w:val="19"/>
                <w:lang w:eastAsia="nl-NL"/>
              </w:rPr>
              <w:t xml:space="preserve">Van de gevraagde categorieën: Aardappelen/groente/fruit (AGF), Conserven, Diepvries, Dranken, Grutterswaren, Margarine/vetten, Suiker/zout/koffie/thee, Vis, Vlees/gevogelte en Zuivel/dagvers artikelen is, per categorie, minimaal 10% van de beschikbare producten biologisch en/of met één of meerdere duurzaamheidskenmerken verkrijgbaar. </w:t>
            </w:r>
          </w:p>
        </w:tc>
        <w:tc>
          <w:tcPr>
            <w:tcW w:w="992" w:type="dxa"/>
            <w:shd w:val="clear" w:color="auto" w:fill="auto"/>
            <w:vAlign w:val="center"/>
          </w:tcPr>
          <w:p w14:paraId="0B64BDAC" w14:textId="77777777" w:rsidR="004619B7" w:rsidRPr="004619B7" w:rsidRDefault="004619B7" w:rsidP="004619B7">
            <w:pPr>
              <w:tabs>
                <w:tab w:val="left" w:pos="567"/>
              </w:tabs>
              <w:spacing w:before="90" w:afterLines="54" w:after="129" w:line="312" w:lineRule="auto"/>
              <w:ind w:left="57" w:right="57"/>
              <w:rPr>
                <w:rFonts w:ascii="Trebuchet MS" w:eastAsia="Times New Roman" w:hAnsi="Trebuchet MS" w:cs="Calibri"/>
                <w:bCs/>
                <w:sz w:val="19"/>
                <w:szCs w:val="19"/>
                <w:lang w:eastAsia="nl-NL"/>
              </w:rPr>
            </w:pPr>
            <w:r w:rsidRPr="004619B7">
              <w:rPr>
                <w:rFonts w:ascii="Trebuchet MS" w:eastAsia="Times New Roman" w:hAnsi="Trebuchet MS" w:cs="Calibri"/>
                <w:bCs/>
                <w:sz w:val="19"/>
                <w:szCs w:val="19"/>
                <w:lang w:eastAsia="nl-NL"/>
              </w:rPr>
              <w:t>Ja = 1%</w:t>
            </w:r>
          </w:p>
          <w:p w14:paraId="32CD365E" w14:textId="77777777" w:rsidR="004619B7" w:rsidRPr="004619B7" w:rsidRDefault="004619B7" w:rsidP="004619B7">
            <w:pPr>
              <w:tabs>
                <w:tab w:val="left" w:pos="567"/>
              </w:tabs>
              <w:spacing w:before="90" w:afterLines="54" w:after="129" w:line="312" w:lineRule="auto"/>
              <w:ind w:left="57" w:right="57"/>
              <w:rPr>
                <w:rFonts w:ascii="Trebuchet MS" w:eastAsia="Times New Roman" w:hAnsi="Trebuchet MS" w:cs="Calibri"/>
                <w:bCs/>
                <w:sz w:val="19"/>
                <w:szCs w:val="19"/>
                <w:lang w:eastAsia="nl-NL"/>
              </w:rPr>
            </w:pPr>
            <w:r w:rsidRPr="004619B7">
              <w:rPr>
                <w:rFonts w:ascii="Trebuchet MS" w:eastAsia="Times New Roman" w:hAnsi="Trebuchet MS" w:cs="Calibri"/>
                <w:bCs/>
                <w:sz w:val="19"/>
                <w:szCs w:val="19"/>
                <w:lang w:eastAsia="nl-NL"/>
              </w:rPr>
              <w:t>Nee = 0</w:t>
            </w:r>
          </w:p>
        </w:tc>
        <w:tc>
          <w:tcPr>
            <w:tcW w:w="893" w:type="dxa"/>
            <w:shd w:val="clear" w:color="auto" w:fill="auto"/>
            <w:vAlign w:val="center"/>
          </w:tcPr>
          <w:p w14:paraId="05AB878C" w14:textId="77777777" w:rsidR="004619B7" w:rsidRPr="004619B7" w:rsidRDefault="004619B7" w:rsidP="004619B7">
            <w:pPr>
              <w:tabs>
                <w:tab w:val="left" w:pos="567"/>
              </w:tabs>
              <w:spacing w:after="0" w:line="312" w:lineRule="auto"/>
              <w:rPr>
                <w:rFonts w:ascii="Trebuchet MS" w:eastAsia="Times New Roman" w:hAnsi="Trebuchet MS" w:cs="Calibri"/>
                <w:bCs/>
                <w:sz w:val="19"/>
                <w:szCs w:val="19"/>
                <w:lang w:eastAsia="nl-NL"/>
              </w:rPr>
            </w:pPr>
            <w:r w:rsidRPr="004619B7">
              <w:rPr>
                <w:rFonts w:ascii="Trebuchet MS" w:eastAsia="Times New Roman" w:hAnsi="Trebuchet MS" w:cs="Calibri"/>
                <w:bCs/>
                <w:sz w:val="19"/>
                <w:szCs w:val="19"/>
                <w:lang w:eastAsia="nl-NL"/>
              </w:rPr>
              <w:t>Ja/Nee</w:t>
            </w:r>
          </w:p>
        </w:tc>
      </w:tr>
      <w:tr w:rsidR="004619B7" w:rsidRPr="004619B7" w14:paraId="060FBA47" w14:textId="77777777" w:rsidTr="00CD03D7">
        <w:tc>
          <w:tcPr>
            <w:tcW w:w="7187" w:type="dxa"/>
            <w:gridSpan w:val="2"/>
            <w:shd w:val="clear" w:color="auto" w:fill="auto"/>
          </w:tcPr>
          <w:p w14:paraId="46763EEC" w14:textId="77777777" w:rsidR="004619B7" w:rsidRPr="004619B7" w:rsidRDefault="004619B7" w:rsidP="004619B7">
            <w:pPr>
              <w:tabs>
                <w:tab w:val="left" w:pos="851"/>
              </w:tabs>
              <w:spacing w:after="0" w:line="312" w:lineRule="auto"/>
              <w:ind w:left="1440"/>
              <w:contextualSpacing/>
              <w:jc w:val="both"/>
              <w:rPr>
                <w:rFonts w:ascii="Trebuchet MS" w:eastAsia="Times New Roman" w:hAnsi="Trebuchet MS" w:cs="Tahoma"/>
                <w:bCs/>
                <w:sz w:val="19"/>
                <w:szCs w:val="19"/>
                <w:lang w:eastAsia="nl-NL"/>
              </w:rPr>
            </w:pPr>
          </w:p>
        </w:tc>
        <w:tc>
          <w:tcPr>
            <w:tcW w:w="992" w:type="dxa"/>
            <w:shd w:val="clear" w:color="auto" w:fill="auto"/>
            <w:vAlign w:val="center"/>
          </w:tcPr>
          <w:p w14:paraId="4158B81B" w14:textId="77777777" w:rsidR="004619B7" w:rsidRPr="004619B7" w:rsidRDefault="004619B7" w:rsidP="004619B7">
            <w:pPr>
              <w:tabs>
                <w:tab w:val="left" w:pos="567"/>
              </w:tabs>
              <w:spacing w:before="90" w:afterLines="54" w:after="129" w:line="312" w:lineRule="auto"/>
              <w:ind w:left="57" w:right="57"/>
              <w:rPr>
                <w:rFonts w:ascii="Trebuchet MS" w:eastAsia="Times New Roman" w:hAnsi="Trebuchet MS" w:cs="Calibri"/>
                <w:bCs/>
                <w:sz w:val="19"/>
                <w:szCs w:val="19"/>
                <w:lang w:eastAsia="nl-NL"/>
              </w:rPr>
            </w:pPr>
          </w:p>
        </w:tc>
        <w:tc>
          <w:tcPr>
            <w:tcW w:w="893" w:type="dxa"/>
            <w:shd w:val="clear" w:color="auto" w:fill="auto"/>
            <w:vAlign w:val="center"/>
          </w:tcPr>
          <w:p w14:paraId="039BAB85" w14:textId="77777777" w:rsidR="004619B7" w:rsidRPr="004619B7" w:rsidRDefault="004619B7" w:rsidP="004619B7">
            <w:pPr>
              <w:tabs>
                <w:tab w:val="left" w:pos="567"/>
              </w:tabs>
              <w:spacing w:after="0" w:line="312" w:lineRule="auto"/>
              <w:rPr>
                <w:rFonts w:ascii="Trebuchet MS" w:eastAsia="Times New Roman" w:hAnsi="Trebuchet MS" w:cs="Calibri"/>
                <w:bCs/>
                <w:sz w:val="19"/>
                <w:szCs w:val="19"/>
                <w:lang w:eastAsia="nl-NL"/>
              </w:rPr>
            </w:pPr>
          </w:p>
        </w:tc>
      </w:tr>
      <w:tr w:rsidR="004619B7" w:rsidRPr="004619B7" w14:paraId="05BFC815" w14:textId="77777777" w:rsidTr="00CD03D7">
        <w:tc>
          <w:tcPr>
            <w:tcW w:w="7187" w:type="dxa"/>
            <w:gridSpan w:val="2"/>
            <w:shd w:val="clear" w:color="auto" w:fill="auto"/>
          </w:tcPr>
          <w:p w14:paraId="2469E8AC" w14:textId="77777777" w:rsidR="004619B7" w:rsidRPr="004619B7" w:rsidRDefault="004619B7" w:rsidP="004619B7">
            <w:pPr>
              <w:tabs>
                <w:tab w:val="left" w:pos="567"/>
              </w:tabs>
              <w:spacing w:before="90" w:afterLines="54" w:after="129" w:line="312" w:lineRule="auto"/>
              <w:ind w:right="57"/>
              <w:jc w:val="both"/>
              <w:rPr>
                <w:rFonts w:ascii="Trebuchet MS" w:eastAsia="Times New Roman" w:hAnsi="Trebuchet MS" w:cs="Calibri"/>
                <w:bCs/>
                <w:sz w:val="19"/>
                <w:szCs w:val="19"/>
                <w:lang w:eastAsia="nl-NL"/>
              </w:rPr>
            </w:pPr>
            <w:r w:rsidRPr="004619B7">
              <w:rPr>
                <w:rFonts w:ascii="Trebuchet MS" w:eastAsia="Times New Roman" w:hAnsi="Trebuchet MS" w:cs="Calibri"/>
                <w:bCs/>
                <w:sz w:val="19"/>
                <w:szCs w:val="19"/>
                <w:lang w:eastAsia="nl-NL"/>
              </w:rPr>
              <w:t>* = Maximaal 8% vermindering bij zes (6) positieve antwoorden. Indien geen antwoord wordt gegeven op de desbetreffende vraag wordt er niets in mindering gebracht.</w:t>
            </w:r>
          </w:p>
          <w:p w14:paraId="0E0FCEC7" w14:textId="77777777" w:rsidR="004619B7" w:rsidRPr="004619B7" w:rsidRDefault="004619B7" w:rsidP="004619B7">
            <w:pPr>
              <w:tabs>
                <w:tab w:val="left" w:pos="567"/>
              </w:tabs>
              <w:spacing w:before="90" w:afterLines="54" w:after="129" w:line="312" w:lineRule="auto"/>
              <w:ind w:left="57" w:right="57"/>
              <w:jc w:val="both"/>
              <w:rPr>
                <w:rFonts w:ascii="Trebuchet MS" w:eastAsia="Times New Roman" w:hAnsi="Trebuchet MS" w:cs="Calibri"/>
                <w:bCs/>
                <w:sz w:val="19"/>
                <w:szCs w:val="19"/>
                <w:highlight w:val="yellow"/>
                <w:lang w:eastAsia="nl-NL"/>
              </w:rPr>
            </w:pPr>
            <w:r w:rsidRPr="004619B7">
              <w:rPr>
                <w:rFonts w:ascii="Trebuchet MS" w:eastAsia="Times New Roman" w:hAnsi="Trebuchet MS" w:cs="Calibri"/>
                <w:bCs/>
                <w:sz w:val="19"/>
                <w:szCs w:val="19"/>
                <w:lang w:eastAsia="nl-NL"/>
              </w:rPr>
              <w:t>Inschrijver dient desgevraagd te kunnen aantonen dat de gegeven antwoorden realistisch zijn en dient dit te kunnen onderbouwen.</w:t>
            </w:r>
          </w:p>
        </w:tc>
        <w:tc>
          <w:tcPr>
            <w:tcW w:w="992" w:type="dxa"/>
            <w:shd w:val="clear" w:color="auto" w:fill="auto"/>
            <w:vAlign w:val="center"/>
          </w:tcPr>
          <w:p w14:paraId="0F7C55ED" w14:textId="77777777" w:rsidR="004619B7" w:rsidRPr="004619B7" w:rsidRDefault="004619B7" w:rsidP="004619B7">
            <w:pPr>
              <w:tabs>
                <w:tab w:val="left" w:pos="567"/>
              </w:tabs>
              <w:spacing w:before="90" w:afterLines="54" w:after="129" w:line="312" w:lineRule="auto"/>
              <w:ind w:left="57" w:right="57"/>
              <w:rPr>
                <w:rFonts w:ascii="Trebuchet MS" w:eastAsia="Times New Roman" w:hAnsi="Trebuchet MS" w:cs="Calibri"/>
                <w:bCs/>
                <w:sz w:val="19"/>
                <w:szCs w:val="19"/>
                <w:lang w:eastAsia="nl-NL"/>
              </w:rPr>
            </w:pPr>
          </w:p>
        </w:tc>
        <w:tc>
          <w:tcPr>
            <w:tcW w:w="893" w:type="dxa"/>
            <w:shd w:val="clear" w:color="auto" w:fill="auto"/>
            <w:vAlign w:val="center"/>
          </w:tcPr>
          <w:p w14:paraId="2FF93054" w14:textId="77777777" w:rsidR="004619B7" w:rsidRPr="004619B7" w:rsidRDefault="004619B7" w:rsidP="004619B7">
            <w:pPr>
              <w:tabs>
                <w:tab w:val="left" w:pos="567"/>
              </w:tabs>
              <w:spacing w:after="0" w:line="312" w:lineRule="auto"/>
              <w:rPr>
                <w:rFonts w:ascii="Trebuchet MS" w:eastAsia="Times New Roman" w:hAnsi="Trebuchet MS" w:cs="Calibri"/>
                <w:bCs/>
                <w:sz w:val="19"/>
                <w:szCs w:val="19"/>
                <w:lang w:eastAsia="nl-NL"/>
              </w:rPr>
            </w:pPr>
          </w:p>
        </w:tc>
      </w:tr>
    </w:tbl>
    <w:p w14:paraId="6063D4CD" w14:textId="77777777" w:rsidR="00FC3043" w:rsidRDefault="00FC3043" w:rsidP="00242780"/>
    <w:sectPr w:rsidR="00FC30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A2E"/>
    <w:rsid w:val="00173F0A"/>
    <w:rsid w:val="001D7644"/>
    <w:rsid w:val="00242780"/>
    <w:rsid w:val="002B0337"/>
    <w:rsid w:val="002F35D8"/>
    <w:rsid w:val="002F54C2"/>
    <w:rsid w:val="00417173"/>
    <w:rsid w:val="0045306D"/>
    <w:rsid w:val="004619B7"/>
    <w:rsid w:val="00502838"/>
    <w:rsid w:val="00583E6F"/>
    <w:rsid w:val="005A19CC"/>
    <w:rsid w:val="005E26A7"/>
    <w:rsid w:val="006056B7"/>
    <w:rsid w:val="00616EAC"/>
    <w:rsid w:val="006950D8"/>
    <w:rsid w:val="008A7001"/>
    <w:rsid w:val="008D36A2"/>
    <w:rsid w:val="009075AF"/>
    <w:rsid w:val="009174A1"/>
    <w:rsid w:val="00990018"/>
    <w:rsid w:val="009C284B"/>
    <w:rsid w:val="009D7A2E"/>
    <w:rsid w:val="00A462C9"/>
    <w:rsid w:val="00A7092E"/>
    <w:rsid w:val="00AD078D"/>
    <w:rsid w:val="00B87575"/>
    <w:rsid w:val="00BE49E1"/>
    <w:rsid w:val="00C56C57"/>
    <w:rsid w:val="00C618D7"/>
    <w:rsid w:val="00CC2A19"/>
    <w:rsid w:val="00CD6E03"/>
    <w:rsid w:val="00E63E57"/>
    <w:rsid w:val="00F35C78"/>
    <w:rsid w:val="00FA135C"/>
    <w:rsid w:val="00FC3043"/>
    <w:rsid w:val="00FE1C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A9A7D"/>
  <w15:chartTrackingRefBased/>
  <w15:docId w15:val="{B259D332-36D3-436E-A2F5-A77E8807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rsid w:val="00CC2A19"/>
    <w:rPr>
      <w:color w:val="0000FF"/>
      <w:u w:val="single"/>
    </w:rPr>
  </w:style>
  <w:style w:type="paragraph" w:styleId="Geenafstand">
    <w:name w:val="No Spacing"/>
    <w:uiPriority w:val="1"/>
    <w:qFormat/>
    <w:rsid w:val="00CC2A19"/>
    <w:pPr>
      <w:spacing w:after="0" w:line="240" w:lineRule="auto"/>
    </w:pPr>
  </w:style>
  <w:style w:type="paragraph" w:styleId="Lijstalinea">
    <w:name w:val="List Paragraph"/>
    <w:basedOn w:val="Standaard"/>
    <w:uiPriority w:val="34"/>
    <w:qFormat/>
    <w:rsid w:val="00242780"/>
    <w:pPr>
      <w:tabs>
        <w:tab w:val="left" w:pos="567"/>
      </w:tabs>
      <w:spacing w:after="0" w:line="312" w:lineRule="auto"/>
      <w:ind w:left="720"/>
      <w:contextualSpacing/>
      <w:jc w:val="both"/>
    </w:pPr>
    <w:rPr>
      <w:rFonts w:ascii="Tahoma" w:eastAsia="Times New Roman" w:hAnsi="Tahoma" w:cs="Arial"/>
      <w:bCs/>
      <w:sz w:val="20"/>
      <w:szCs w:val="2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48333">
      <w:bodyDiv w:val="1"/>
      <w:marLeft w:val="0"/>
      <w:marRight w:val="0"/>
      <w:marTop w:val="0"/>
      <w:marBottom w:val="0"/>
      <w:divBdr>
        <w:top w:val="none" w:sz="0" w:space="0" w:color="auto"/>
        <w:left w:val="none" w:sz="0" w:space="0" w:color="auto"/>
        <w:bottom w:val="none" w:sz="0" w:space="0" w:color="auto"/>
        <w:right w:val="none" w:sz="0" w:space="0" w:color="auto"/>
      </w:divBdr>
    </w:div>
    <w:div w:id="194854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319c05-2a56-4684-988c-c55e3464777d" xsi:nil="true"/>
    <lcf76f155ced4ddcb4097134ff3c332f xmlns="ef4966aa-03c4-4c0f-a6c5-ef191a02a6ef">
      <Terms xmlns="http://schemas.microsoft.com/office/infopath/2007/PartnerControls"/>
    </lcf76f155ced4ddcb4097134ff3c332f>
    <_dlc_DocId xmlns="b5319c05-2a56-4684-988c-c55e3464777d">UU2MVCKD5A67-1606150685-1744397</_dlc_DocId>
    <_dlc_DocIdUrl xmlns="b5319c05-2a56-4684-988c-c55e3464777d">
      <Url>https://o2g2.sharepoint.com/sites/OndersteuningsbureauDocumenten/_layouts/15/DocIdRedir.aspx?ID=UU2MVCKD5A67-1606150685-1744397</Url>
      <Description>UU2MVCKD5A67-1606150685-1744397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4C854C30F40E4E922101591EAAB113" ma:contentTypeVersion="16" ma:contentTypeDescription="Een nieuw document maken." ma:contentTypeScope="" ma:versionID="5ef9a8425794eca693f2e795c9c47721">
  <xsd:schema xmlns:xsd="http://www.w3.org/2001/XMLSchema" xmlns:xs="http://www.w3.org/2001/XMLSchema" xmlns:p="http://schemas.microsoft.com/office/2006/metadata/properties" xmlns:ns2="b5319c05-2a56-4684-988c-c55e3464777d" xmlns:ns3="ef4966aa-03c4-4c0f-a6c5-ef191a02a6ef" targetNamespace="http://schemas.microsoft.com/office/2006/metadata/properties" ma:root="true" ma:fieldsID="11652f5bb6293ec127fd5b7b1c24f54e" ns2:_="" ns3:_="">
    <xsd:import namespace="b5319c05-2a56-4684-988c-c55e3464777d"/>
    <xsd:import namespace="ef4966aa-03c4-4c0f-a6c5-ef191a02a6e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19c05-2a56-4684-988c-c55e3464777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26" nillable="true" ma:displayName="Taxonomy Catch All Column" ma:hidden="true" ma:list="{9aa43a33-a6ba-4595-84d9-afd4cc6ef04f}" ma:internalName="TaxCatchAll" ma:showField="CatchAllData" ma:web="b5319c05-2a56-4684-988c-c55e346477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4966aa-03c4-4c0f-a6c5-ef191a02a6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ddb86ac8-8088-4870-9af9-b8c7d35482a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261F01-EFCC-41FE-9DD8-43AC89E628EA}">
  <ds:schemaRefs>
    <ds:schemaRef ds:uri="http://schemas.microsoft.com/office/2006/metadata/properties"/>
    <ds:schemaRef ds:uri="http://schemas.microsoft.com/office/infopath/2007/PartnerControls"/>
    <ds:schemaRef ds:uri="b5319c05-2a56-4684-988c-c55e3464777d"/>
    <ds:schemaRef ds:uri="ef4966aa-03c4-4c0f-a6c5-ef191a02a6ef"/>
  </ds:schemaRefs>
</ds:datastoreItem>
</file>

<file path=customXml/itemProps2.xml><?xml version="1.0" encoding="utf-8"?>
<ds:datastoreItem xmlns:ds="http://schemas.openxmlformats.org/officeDocument/2006/customXml" ds:itemID="{2AF344E9-43D6-4A50-8166-6AFFE3F87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19c05-2a56-4684-988c-c55e3464777d"/>
    <ds:schemaRef ds:uri="ef4966aa-03c4-4c0f-a6c5-ef191a02a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6DCE03-31E6-4C31-A776-0A0929908A49}">
  <ds:schemaRefs>
    <ds:schemaRef ds:uri="http://schemas.microsoft.com/sharepoint/v3/contenttype/forms"/>
  </ds:schemaRefs>
</ds:datastoreItem>
</file>

<file path=customXml/itemProps4.xml><?xml version="1.0" encoding="utf-8"?>
<ds:datastoreItem xmlns:ds="http://schemas.openxmlformats.org/officeDocument/2006/customXml" ds:itemID="{CE50B87F-0F7C-488A-84A3-F73A5D07D46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522</Words>
  <Characters>3394</Characters>
  <Application>Microsoft Office Word</Application>
  <DocSecurity>0</DocSecurity>
  <Lines>96</Lines>
  <Paragraphs>36</Paragraphs>
  <ScaleCrop>false</ScaleCrop>
  <HeadingPairs>
    <vt:vector size="2" baseType="variant">
      <vt:variant>
        <vt:lpstr>Titel</vt:lpstr>
      </vt:variant>
      <vt:variant>
        <vt:i4>1</vt:i4>
      </vt:variant>
    </vt:vector>
  </HeadingPairs>
  <TitlesOfParts>
    <vt:vector size="1" baseType="lpstr">
      <vt:lpstr/>
    </vt:vector>
  </TitlesOfParts>
  <Company>O2G2</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Minke Dijkstra</dc:creator>
  <cp:keywords/>
  <dc:description/>
  <cp:lastModifiedBy>Minke Dijkstra</cp:lastModifiedBy>
  <cp:revision>6</cp:revision>
  <dcterms:created xsi:type="dcterms:W3CDTF">2022-07-28T08:49:00Z</dcterms:created>
  <dcterms:modified xsi:type="dcterms:W3CDTF">2022-09-29T15:10:00Z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0x0101007F4C854C30F40E4E922101591EAAB113</vt:lpwstr>
  </property>
  <property fmtid="{D5CDD505-2E9C-101B-9397-08002B2CF9AE}" pid="3" name="Order">
    <vt:r8>18207000</vt:r8>
  </property>
  <property fmtid="{D5CDD505-2E9C-101B-9397-08002B2CF9AE}" pid="4" name="_dlc_DocIdItemGuid">
    <vt:lpwstr>a7205055-4fe9-4aac-aa67-3d103dce0aac</vt:lpwstr>
  </property>
  <property fmtid="{D5CDD505-2E9C-101B-9397-08002B2CF9AE}" pid="5" name="MediaServiceImageTags">
    <vt:lpwstr/>
  </property>
</Properties>
</file>