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4E9C" w14:textId="77777777" w:rsidR="00770F83" w:rsidRPr="00ED33E2" w:rsidRDefault="00770F83" w:rsidP="00770F83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3"/>
      <w:r w:rsidRPr="00187A8A">
        <w:rPr>
          <w:color w:val="6CBCCA"/>
        </w:rPr>
        <w:t xml:space="preserve">Formulier B: </w:t>
      </w:r>
      <w:r w:rsidRPr="00187A8A">
        <w:rPr>
          <w:color w:val="6CBCCA"/>
          <w:sz w:val="32"/>
        </w:rPr>
        <w:t>Verklaring Financieel-economische draagkracht</w:t>
      </w:r>
      <w:bookmarkEnd w:id="0"/>
    </w:p>
    <w:p w14:paraId="5B4C9515" w14:textId="77777777" w:rsidR="00770F83" w:rsidRPr="00FD5071" w:rsidRDefault="00770F83" w:rsidP="00770F83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 xml:space="preserve">egadigde verklaart door </w:t>
      </w:r>
      <w:r>
        <w:rPr>
          <w:sz w:val="20"/>
          <w:szCs w:val="20"/>
        </w:rPr>
        <w:t>ondertekening van dit Formulier</w:t>
      </w:r>
      <w:r w:rsidRPr="00FD5071">
        <w:rPr>
          <w:sz w:val="20"/>
          <w:szCs w:val="20"/>
        </w:rPr>
        <w:t xml:space="preserve"> over voldoende financiële en economische draagkracht te beschikken voor (continu</w:t>
      </w:r>
      <w:r>
        <w:rPr>
          <w:sz w:val="20"/>
          <w:szCs w:val="20"/>
        </w:rPr>
        <w:t>ïteit in) de uitvoering van de O</w:t>
      </w:r>
      <w:r w:rsidRPr="00FD5071">
        <w:rPr>
          <w:sz w:val="20"/>
          <w:szCs w:val="20"/>
        </w:rPr>
        <w:t xml:space="preserve">pdracht. </w:t>
      </w:r>
    </w:p>
    <w:p w14:paraId="24001B60" w14:textId="77777777" w:rsidR="00770F83" w:rsidRPr="00FD5071" w:rsidRDefault="00770F83" w:rsidP="00770F83">
      <w:pPr>
        <w:pStyle w:val="Basistekstabcnova"/>
        <w:rPr>
          <w:sz w:val="20"/>
          <w:szCs w:val="20"/>
        </w:rPr>
      </w:pPr>
    </w:p>
    <w:p w14:paraId="3326F610" w14:textId="77777777" w:rsidR="00770F83" w:rsidRDefault="00770F83" w:rsidP="00770F83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</w:t>
      </w:r>
      <w:r w:rsidRPr="00FD5071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liquiditeits- </w:t>
      </w:r>
      <w:r w:rsidRPr="00FD5071">
        <w:rPr>
          <w:sz w:val="20"/>
          <w:szCs w:val="20"/>
        </w:rPr>
        <w:t>en solvabiliteitsratio worden berekend met gebruikmaking van onderstaande formules:</w:t>
      </w:r>
    </w:p>
    <w:p w14:paraId="78BA8286" w14:textId="77777777" w:rsidR="00770F83" w:rsidRDefault="00770F83" w:rsidP="00770F83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7234"/>
      </w:tblGrid>
      <w:tr w:rsidR="00770F83" w14:paraId="59C5E393" w14:textId="77777777" w:rsidTr="00736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tcW w:w="7234" w:type="dxa"/>
          </w:tcPr>
          <w:p w14:paraId="262E5028" w14:textId="77777777" w:rsidR="00770F83" w:rsidRPr="00FD5071" w:rsidRDefault="00770F83" w:rsidP="00736225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Liquiditeit</w:t>
            </w:r>
          </w:p>
        </w:tc>
      </w:tr>
      <w:tr w:rsidR="00770F83" w14:paraId="068F65A5" w14:textId="77777777" w:rsidTr="00736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tcW w:w="7234" w:type="dxa"/>
          </w:tcPr>
          <w:p w14:paraId="17B85E77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(debiteuren + liquide middelen)</w:t>
            </w:r>
          </w:p>
          <w:p w14:paraId="170CA977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>Liquiditeit   =   -----------------------------------------</w:t>
            </w:r>
          </w:p>
          <w:p w14:paraId="5BCDF07A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kort vreemd vermogen</w:t>
            </w:r>
          </w:p>
        </w:tc>
      </w:tr>
    </w:tbl>
    <w:p w14:paraId="463B1EF1" w14:textId="77777777" w:rsidR="00770F83" w:rsidRDefault="00770F83" w:rsidP="00770F83">
      <w:pPr>
        <w:pStyle w:val="Opsommingbolletje3eniveauabcnova"/>
        <w:numPr>
          <w:ilvl w:val="0"/>
          <w:numId w:val="0"/>
        </w:numPr>
        <w:ind w:left="852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7244"/>
      </w:tblGrid>
      <w:tr w:rsidR="00770F83" w14:paraId="6C76531E" w14:textId="77777777" w:rsidTr="00736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tcW w:w="7244" w:type="dxa"/>
          </w:tcPr>
          <w:p w14:paraId="651EDFA3" w14:textId="77777777" w:rsidR="00770F83" w:rsidRPr="00FD5071" w:rsidRDefault="00770F83" w:rsidP="00736225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Solvabiliteit</w:t>
            </w:r>
          </w:p>
        </w:tc>
      </w:tr>
      <w:tr w:rsidR="00770F83" w14:paraId="6DBE9BD0" w14:textId="77777777" w:rsidTr="00736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tcW w:w="7244" w:type="dxa"/>
          </w:tcPr>
          <w:p w14:paraId="125F9D1D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totaal eigen vermogen x 100%</w:t>
            </w:r>
          </w:p>
          <w:p w14:paraId="791B14B5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>Solvabiliteit   =   -----------------------------------------</w:t>
            </w:r>
          </w:p>
          <w:p w14:paraId="1EF66648" w14:textId="77777777" w:rsidR="00770F83" w:rsidRDefault="00770F83" w:rsidP="0073622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             balanstotaal</w:t>
            </w:r>
          </w:p>
        </w:tc>
      </w:tr>
    </w:tbl>
    <w:p w14:paraId="446C7B97" w14:textId="77777777" w:rsidR="00770F83" w:rsidRDefault="00770F83" w:rsidP="00770F83">
      <w:pPr>
        <w:pStyle w:val="Basistekstabcnova"/>
        <w:rPr>
          <w:sz w:val="20"/>
          <w:szCs w:val="20"/>
        </w:rPr>
      </w:pPr>
    </w:p>
    <w:p w14:paraId="10CE219B" w14:textId="77777777" w:rsidR="00770F83" w:rsidRDefault="00770F83" w:rsidP="00770F83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heeft met betrekking tot de liquiditeit en solvabiliteit over de afgelopen drie boekjaren de o</w:t>
      </w:r>
      <w:r>
        <w:rPr>
          <w:sz w:val="20"/>
          <w:szCs w:val="20"/>
        </w:rPr>
        <w:t xml:space="preserve">nderstaande resultaten bereikt: </w:t>
      </w:r>
    </w:p>
    <w:p w14:paraId="4EEBF14D" w14:textId="77777777" w:rsidR="00770F83" w:rsidRPr="00FD5071" w:rsidRDefault="00770F83" w:rsidP="00770F83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770F83" w14:paraId="50AF0CE6" w14:textId="77777777" w:rsidTr="00736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129" w:type="dxa"/>
          </w:tcPr>
          <w:p w14:paraId="4C950771" w14:textId="77777777" w:rsidR="00770F83" w:rsidRPr="00FD5071" w:rsidRDefault="00770F83" w:rsidP="0073622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Jaar</w:t>
            </w:r>
          </w:p>
        </w:tc>
        <w:tc>
          <w:tcPr>
            <w:tcW w:w="2552" w:type="dxa"/>
          </w:tcPr>
          <w:p w14:paraId="0C4B462E" w14:textId="77777777" w:rsidR="00770F83" w:rsidRPr="00FD5071" w:rsidRDefault="00770F83" w:rsidP="0073622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Liquiditeitsratio</w:t>
            </w:r>
          </w:p>
        </w:tc>
        <w:tc>
          <w:tcPr>
            <w:tcW w:w="2410" w:type="dxa"/>
          </w:tcPr>
          <w:p w14:paraId="3ED01B2B" w14:textId="77777777" w:rsidR="00770F83" w:rsidRPr="00FD5071" w:rsidRDefault="00770F83" w:rsidP="0073622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Solvabiliteitsratio</w:t>
            </w:r>
          </w:p>
        </w:tc>
      </w:tr>
      <w:tr w:rsidR="00770F83" w14:paraId="5CF61D3E" w14:textId="77777777" w:rsidTr="00736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129" w:type="dxa"/>
          </w:tcPr>
          <w:p w14:paraId="668EA9F2" w14:textId="77777777" w:rsidR="00770F83" w:rsidRDefault="00770F83" w:rsidP="007362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2018</w:t>
            </w:r>
          </w:p>
        </w:tc>
        <w:tc>
          <w:tcPr>
            <w:tcW w:w="2552" w:type="dxa"/>
          </w:tcPr>
          <w:p w14:paraId="0A1A9351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38923B34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</w:tr>
      <w:tr w:rsidR="00770F83" w14:paraId="2DD57F3B" w14:textId="77777777" w:rsidTr="00736225">
        <w:trPr>
          <w:trHeight w:val="567"/>
        </w:trPr>
        <w:tc>
          <w:tcPr>
            <w:tcW w:w="1129" w:type="dxa"/>
          </w:tcPr>
          <w:p w14:paraId="68CCCE2E" w14:textId="77777777" w:rsidR="00770F83" w:rsidRDefault="00770F83" w:rsidP="007362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2552" w:type="dxa"/>
          </w:tcPr>
          <w:p w14:paraId="140EA1D1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10628002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</w:tr>
      <w:tr w:rsidR="00770F83" w14:paraId="1C8BF55C" w14:textId="77777777" w:rsidTr="00736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129" w:type="dxa"/>
          </w:tcPr>
          <w:p w14:paraId="727EBE3E" w14:textId="77777777" w:rsidR="00770F83" w:rsidRDefault="00770F83" w:rsidP="007362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2020</w:t>
            </w:r>
          </w:p>
        </w:tc>
        <w:tc>
          <w:tcPr>
            <w:tcW w:w="2552" w:type="dxa"/>
          </w:tcPr>
          <w:p w14:paraId="03553921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777D49FA" w14:textId="77777777" w:rsidR="00770F83" w:rsidRDefault="00770F83" w:rsidP="00736225">
            <w:pPr>
              <w:rPr>
                <w:rFonts w:ascii="Trebuchet MS" w:hAnsi="Trebuchet MS"/>
              </w:rPr>
            </w:pPr>
          </w:p>
        </w:tc>
      </w:tr>
    </w:tbl>
    <w:p w14:paraId="40508671" w14:textId="77777777" w:rsidR="00770F83" w:rsidRDefault="00770F83" w:rsidP="00770F83">
      <w:pPr>
        <w:spacing w:line="240" w:lineRule="auto"/>
        <w:rPr>
          <w:rFonts w:ascii="Trebuchet MS" w:hAnsi="Trebuchet MS"/>
          <w:sz w:val="20"/>
        </w:rPr>
      </w:pPr>
    </w:p>
    <w:p w14:paraId="6C42637B" w14:textId="77777777" w:rsidR="00770F83" w:rsidRDefault="00770F83" w:rsidP="00770F83">
      <w:pPr>
        <w:pStyle w:val="Basistekstabcnova"/>
      </w:pPr>
    </w:p>
    <w:p w14:paraId="49EF5BFF" w14:textId="77777777" w:rsidR="00770F83" w:rsidRDefault="00770F83" w:rsidP="00770F83">
      <w:pPr>
        <w:pStyle w:val="Basistekstabcnova"/>
      </w:pPr>
    </w:p>
    <w:p w14:paraId="7EA91847" w14:textId="77777777" w:rsidR="00770F83" w:rsidRPr="00FD5071" w:rsidRDefault="00770F83" w:rsidP="00770F83">
      <w:pPr>
        <w:pStyle w:val="Basistekstabcnova"/>
        <w:spacing w:line="480" w:lineRule="auto"/>
        <w:rPr>
          <w:sz w:val="20"/>
          <w:szCs w:val="20"/>
        </w:rPr>
      </w:pPr>
      <w:bookmarkStart w:id="1" w:name="_Hlk48817214"/>
      <w:r w:rsidRPr="00FD5071">
        <w:rPr>
          <w:sz w:val="20"/>
          <w:szCs w:val="20"/>
        </w:rPr>
        <w:t>Bedrijfsnaam:</w:t>
      </w:r>
    </w:p>
    <w:p w14:paraId="38156969" w14:textId="77777777" w:rsidR="00770F83" w:rsidRPr="00FD5071" w:rsidRDefault="00770F83" w:rsidP="00770F83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2879A050" w14:textId="77777777" w:rsidR="00770F83" w:rsidRPr="00FD5071" w:rsidRDefault="00770F83" w:rsidP="00770F83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5D07D542" w14:textId="77777777" w:rsidR="00770F83" w:rsidRPr="00FD5071" w:rsidRDefault="00770F83" w:rsidP="00770F83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108D27A9" w14:textId="77777777" w:rsidR="00770F83" w:rsidRDefault="00770F83" w:rsidP="00770F83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bookmarkEnd w:id="1"/>
    <w:p w14:paraId="26DCF203" w14:textId="77777777" w:rsidR="00F07DA7" w:rsidRPr="007938E5" w:rsidRDefault="00F07DA7" w:rsidP="007938E5"/>
    <w:sectPr w:rsidR="00F07DA7" w:rsidRPr="007938E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8C1F" w14:textId="77777777" w:rsidR="0096756E" w:rsidRDefault="0096756E" w:rsidP="0096756E">
      <w:pPr>
        <w:spacing w:after="0" w:line="240" w:lineRule="auto"/>
      </w:pPr>
      <w:r>
        <w:separator/>
      </w:r>
    </w:p>
  </w:endnote>
  <w:endnote w:type="continuationSeparator" w:id="0">
    <w:p w14:paraId="30C242E3" w14:textId="77777777" w:rsidR="0096756E" w:rsidRDefault="0096756E" w:rsidP="0096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Bell MT"/>
    <w:charset w:val="00"/>
    <w:family w:val="auto"/>
    <w:pitch w:val="variable"/>
    <w:sig w:usb0="A00000AF" w:usb1="5000205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E7BD" w14:textId="0BEFD834" w:rsidR="0096756E" w:rsidRPr="0096756E" w:rsidRDefault="00475343">
    <w:pPr>
      <w:pStyle w:val="Voettekst"/>
      <w:rPr>
        <w:rFonts w:ascii="Myanmar Text" w:hAnsi="Myanmar Text" w:cs="Myanmar Text"/>
        <w:sz w:val="14"/>
        <w:szCs w:val="14"/>
      </w:rPr>
    </w:pPr>
    <w:r>
      <w:rPr>
        <w:rFonts w:ascii="Myanmar Text" w:hAnsi="Myanmar Text" w:cs="Myanmar Text"/>
        <w:sz w:val="14"/>
        <w:szCs w:val="14"/>
      </w:rPr>
      <w:t>Nieuwbouw Zonnewereld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C3CE" w14:textId="77777777" w:rsidR="0096756E" w:rsidRDefault="0096756E" w:rsidP="0096756E">
      <w:pPr>
        <w:spacing w:after="0" w:line="240" w:lineRule="auto"/>
      </w:pPr>
      <w:r>
        <w:separator/>
      </w:r>
    </w:p>
  </w:footnote>
  <w:footnote w:type="continuationSeparator" w:id="0">
    <w:p w14:paraId="1B361BD3" w14:textId="77777777" w:rsidR="0096756E" w:rsidRDefault="0096756E" w:rsidP="0096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4D7C" w14:textId="23B0B1FD" w:rsidR="0096756E" w:rsidRDefault="0096756E">
    <w:pPr>
      <w:pStyle w:val="Koptekst"/>
    </w:pPr>
    <w:r w:rsidRPr="0096756E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2B1EF0D8" wp14:editId="5D0A654F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A0A2B0" w14:textId="77777777" w:rsidR="0096756E" w:rsidRDefault="009675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6C6644DD"/>
    <w:multiLevelType w:val="multilevel"/>
    <w:tmpl w:val="9E50E438"/>
    <w:numStyleLink w:val="Opsommingbolletjeabcnova"/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6E"/>
    <w:rsid w:val="00475343"/>
    <w:rsid w:val="00770F83"/>
    <w:rsid w:val="007938E5"/>
    <w:rsid w:val="0096756E"/>
    <w:rsid w:val="00E07002"/>
    <w:rsid w:val="00F0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4EF2B5"/>
  <w15:chartTrackingRefBased/>
  <w15:docId w15:val="{1BBDB3A4-DE77-4799-8D99-5252D273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96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customStyle="1" w:styleId="Basistekstabcnova">
    <w:name w:val="Basistekst abcnova"/>
    <w:basedOn w:val="Standaard"/>
    <w:qFormat/>
    <w:rsid w:val="0096756E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96756E"/>
    <w:pPr>
      <w:numPr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96756E"/>
    <w:pPr>
      <w:numPr>
        <w:ilvl w:val="1"/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96756E"/>
    <w:pPr>
      <w:numPr>
        <w:ilvl w:val="2"/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Opsommingbolletjeabcnova">
    <w:name w:val="Opsomming bolletje abcnova"/>
    <w:uiPriority w:val="4"/>
    <w:semiHidden/>
    <w:rsid w:val="0096756E"/>
    <w:pPr>
      <w:numPr>
        <w:numId w:val="1"/>
      </w:numPr>
    </w:pPr>
  </w:style>
  <w:style w:type="numbering" w:customStyle="1" w:styleId="Bijlagenummeringabcnova">
    <w:name w:val="Bijlagenummering abcnova"/>
    <w:uiPriority w:val="4"/>
    <w:semiHidden/>
    <w:rsid w:val="0096756E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96756E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96756E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7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756E"/>
  </w:style>
  <w:style w:type="paragraph" w:styleId="Voettekst">
    <w:name w:val="footer"/>
    <w:basedOn w:val="Standaard"/>
    <w:link w:val="VoettekstChar"/>
    <w:uiPriority w:val="99"/>
    <w:unhideWhenUsed/>
    <w:rsid w:val="00967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0E04D72FDDE3314199EF5BB70882CB06" ma:contentTypeVersion="4" ma:contentTypeDescription="Een leeg Word document maken" ma:contentTypeScope="" ma:versionID="a6ad5c10295830e3d687e1378f6af37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4D36D-2F79-412A-9E32-D000182EC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10B8F-C9F1-479A-BEFD-BDC9532292E7}">
  <ds:schemaRefs>
    <ds:schemaRef ds:uri="http://www.w3.org/XML/1998/namespace"/>
    <ds:schemaRef ds:uri="http://schemas.microsoft.com/sharepoint/v3/field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A800B089-28E9-4E52-8099-20DF74DCB49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95829CE-8291-4F53-9DEB-A722DCC345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71EDD8-D48B-4812-995C-B70C5CDDD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Anissa de Korte</cp:lastModifiedBy>
  <cp:revision>5</cp:revision>
  <dcterms:created xsi:type="dcterms:W3CDTF">2021-03-17T15:30:00Z</dcterms:created>
  <dcterms:modified xsi:type="dcterms:W3CDTF">2021-09-23T07:12:00Z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0x01010056562241EC9FE543B7FDF4F8E7631D38000E04D72FDDE3314199EF5BB70882CB06</vt:lpwstr>
  </property>
  <property fmtid="{D5CDD505-2E9C-101B-9397-08002B2CF9AE}" pid="3" name="DP Trefwoorden">
    <vt:lpwstr/>
  </property>
</Properties>
</file>