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C6FB2" w14:textId="73525AB8" w:rsidR="00761411" w:rsidRDefault="00761411" w:rsidP="00761411">
      <w:pPr>
        <w:pStyle w:val="Kop1"/>
        <w:numPr>
          <w:ilvl w:val="0"/>
          <w:numId w:val="0"/>
        </w:numP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396F4BA4" w14:textId="77777777" w:rsidR="00761411" w:rsidRPr="00761411" w:rsidRDefault="00761411" w:rsidP="00761411"/>
    <w:p w14:paraId="6C15D5C1" w14:textId="77777777" w:rsidR="00761411" w:rsidRPr="002A2CAA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CB64201" w14:textId="33771E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70EE1A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0F298FC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5E3B790" w14:textId="4C094D80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overeenkomst</w:t>
      </w:r>
      <w:r w:rsidR="00345B4A">
        <w:rPr>
          <w:rFonts w:ascii="Calibri" w:hAnsi="Calibri"/>
          <w:color w:val="5A5A5A"/>
          <w:sz w:val="22"/>
          <w:szCs w:val="22"/>
        </w:rPr>
        <w:t>. en</w:t>
      </w:r>
      <w:r w:rsidRPr="002A2CAA">
        <w:rPr>
          <w:rFonts w:ascii="Calibri" w:hAnsi="Calibri"/>
          <w:color w:val="5A5A5A"/>
          <w:sz w:val="22"/>
          <w:szCs w:val="22"/>
        </w:rPr>
        <w:t xml:space="preserve"> bijlage 5.B Voorwaarden  van het beschrijvend document met het kenmerk als vermeld in de voettekst van dit document, met daarin verwerkt de wijzigingen als vermeld in de Nota van Inlichtingen;</w:t>
      </w:r>
    </w:p>
    <w:p w14:paraId="6C05FC1B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3CA58E1F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61411" w:rsidRPr="007C52F9" w14:paraId="0D919ACA" w14:textId="77777777" w:rsidTr="007A4D82">
        <w:tc>
          <w:tcPr>
            <w:tcW w:w="2835" w:type="dxa"/>
            <w:shd w:val="clear" w:color="auto" w:fill="E6E6E6"/>
          </w:tcPr>
          <w:p w14:paraId="364A0DE9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204648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52C37F0E" w14:textId="77777777" w:rsidTr="007A4D82">
        <w:tc>
          <w:tcPr>
            <w:tcW w:w="2835" w:type="dxa"/>
            <w:shd w:val="clear" w:color="auto" w:fill="E6E6E6"/>
          </w:tcPr>
          <w:p w14:paraId="25EBE1A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3C3B80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6DA3CD2F" w14:textId="77777777" w:rsidTr="007A4D82">
        <w:trPr>
          <w:trHeight w:val="297"/>
        </w:trPr>
        <w:tc>
          <w:tcPr>
            <w:tcW w:w="2835" w:type="dxa"/>
            <w:shd w:val="clear" w:color="auto" w:fill="E6E6E6"/>
          </w:tcPr>
          <w:p w14:paraId="30EE28F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BA615E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41E24FCC" w14:textId="77777777" w:rsidTr="007A4D82">
        <w:tc>
          <w:tcPr>
            <w:tcW w:w="2835" w:type="dxa"/>
            <w:shd w:val="clear" w:color="auto" w:fill="E6E6E6"/>
          </w:tcPr>
          <w:p w14:paraId="400364BB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D3C400F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B726F64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028376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654005" w14:paraId="3B3A601E" w14:textId="77777777" w:rsidTr="007A4D82">
        <w:tc>
          <w:tcPr>
            <w:tcW w:w="2835" w:type="dxa"/>
            <w:shd w:val="clear" w:color="auto" w:fill="E6E6E6"/>
          </w:tcPr>
          <w:p w14:paraId="221C15B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A7A91DC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862568" w14:textId="77777777" w:rsidR="00761411" w:rsidRPr="00654005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7C7CF0D" w14:textId="77777777" w:rsidR="009861CA" w:rsidRDefault="00190F4E"/>
    <w:sectPr w:rsidR="009861C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B46C3" w14:textId="77777777" w:rsidR="00575866" w:rsidRDefault="00575866" w:rsidP="00345B4A">
      <w:pPr>
        <w:spacing w:line="240" w:lineRule="auto"/>
      </w:pPr>
      <w:r>
        <w:separator/>
      </w:r>
    </w:p>
  </w:endnote>
  <w:endnote w:type="continuationSeparator" w:id="0">
    <w:p w14:paraId="357ED3D0" w14:textId="77777777" w:rsidR="00575866" w:rsidRDefault="00575866" w:rsidP="00345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238A2" w14:textId="77777777" w:rsidR="00190F4E" w:rsidRPr="00654005" w:rsidRDefault="00190F4E" w:rsidP="00190F4E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NIC Inkoopprojecten. – Beschrijvend document  </w:t>
    </w:r>
    <w:r>
      <w:rPr>
        <w:rFonts w:ascii="Calibri" w:hAnsi="Calibri"/>
        <w:color w:val="5A5A5A"/>
        <w:sz w:val="16"/>
        <w:szCs w:val="16"/>
      </w:rPr>
      <w:t>P202027/</w:t>
    </w:r>
    <w:proofErr w:type="spellStart"/>
    <w:r>
      <w:rPr>
        <w:rFonts w:ascii="Calibri" w:hAnsi="Calibri"/>
        <w:color w:val="5A5A5A"/>
        <w:sz w:val="16"/>
        <w:szCs w:val="16"/>
      </w:rPr>
      <w:t>RvW</w:t>
    </w:r>
    <w:proofErr w:type="spellEnd"/>
    <w:r w:rsidRPr="00654005">
      <w:rPr>
        <w:rFonts w:ascii="Calibri" w:hAnsi="Calibri"/>
        <w:color w:val="5A5A5A"/>
        <w:sz w:val="16"/>
        <w:szCs w:val="16"/>
      </w:rPr>
      <w:t xml:space="preserve"> d.d. </w:t>
    </w:r>
    <w:r>
      <w:rPr>
        <w:rFonts w:ascii="Calibri" w:hAnsi="Calibri"/>
        <w:color w:val="5A5A5A"/>
        <w:sz w:val="16"/>
        <w:szCs w:val="16"/>
      </w:rPr>
      <w:t>01 maart 2021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15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30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68684310" w14:textId="77777777" w:rsidR="00190F4E" w:rsidRDefault="00190F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8F950" w14:textId="77777777" w:rsidR="00575866" w:rsidRDefault="00575866" w:rsidP="00345B4A">
      <w:pPr>
        <w:spacing w:line="240" w:lineRule="auto"/>
      </w:pPr>
      <w:r>
        <w:separator/>
      </w:r>
    </w:p>
  </w:footnote>
  <w:footnote w:type="continuationSeparator" w:id="0">
    <w:p w14:paraId="0D44B7D9" w14:textId="77777777" w:rsidR="00575866" w:rsidRDefault="00575866" w:rsidP="00345B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11"/>
    <w:rsid w:val="00190F4E"/>
    <w:rsid w:val="00345B4A"/>
    <w:rsid w:val="004D24FD"/>
    <w:rsid w:val="004D6459"/>
    <w:rsid w:val="00575866"/>
    <w:rsid w:val="00761411"/>
    <w:rsid w:val="00EC73B8"/>
    <w:rsid w:val="00FA5F47"/>
    <w:rsid w:val="00F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1EF"/>
  <w15:chartTrackingRefBased/>
  <w15:docId w15:val="{2685847F-E1B8-4C58-9DC9-9E299844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6141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6141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6141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61411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6141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6141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6141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6141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6141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6141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41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6141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6141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6141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6141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6141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6141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6141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6141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45B4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5B4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5B4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B4A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45B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5B4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4A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4A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5B4A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610CFA-3488-4454-80E0-88EA849EB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837C8-44B9-4DC4-A0D0-6821D7FAB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F5098-B566-4861-8313-B485F84DF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Roos van der Meijden</cp:lastModifiedBy>
  <cp:revision>5</cp:revision>
  <dcterms:created xsi:type="dcterms:W3CDTF">2021-02-25T17:09:00Z</dcterms:created>
  <dcterms:modified xsi:type="dcterms:W3CDTF">2021-02-26T13:39:00Z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