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F4F8AC3" w14:paraId="0784863C" wp14:textId="5C2CCC20">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nl-NL"/>
        </w:rPr>
      </w:pPr>
      <w:r w:rsidRPr="2F4F8AC3" w:rsidR="2D75B3DF">
        <w:rPr>
          <w:rFonts w:ascii="Verdana" w:hAnsi="Verdana" w:eastAsia="Verdana" w:cs="Verdana"/>
          <w:b w:val="1"/>
          <w:bCs w:val="1"/>
          <w:i w:val="0"/>
          <w:iCs w:val="0"/>
          <w:caps w:val="0"/>
          <w:smallCaps w:val="0"/>
          <w:noProof w:val="0"/>
          <w:color w:val="000000" w:themeColor="text1" w:themeTint="FF" w:themeShade="FF"/>
          <w:sz w:val="18"/>
          <w:szCs w:val="18"/>
          <w:lang w:val="nl-NL"/>
        </w:rPr>
        <w:t>Europese openbare aanbesteding Civieltechnisch onderhoud kunstwerken 2023-2027</w:t>
      </w:r>
    </w:p>
    <w:p xmlns:wp14="http://schemas.microsoft.com/office/word/2010/wordml" w:rsidP="2F4F8AC3" w14:paraId="5847570F" wp14:textId="5CBC23B3">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nl-NL"/>
        </w:rPr>
      </w:pPr>
    </w:p>
    <w:p xmlns:wp14="http://schemas.microsoft.com/office/word/2010/wordml" w:rsidP="2F4F8AC3" w14:paraId="38439C5A" wp14:textId="5A91337A">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nl-NL"/>
        </w:rPr>
      </w:pPr>
      <w:r w:rsidRPr="2F4F8AC3" w:rsidR="2D75B3DF">
        <w:rPr>
          <w:rFonts w:ascii="Verdana" w:hAnsi="Verdana" w:eastAsia="Verdana" w:cs="Verdana"/>
          <w:b w:val="1"/>
          <w:bCs w:val="1"/>
          <w:i w:val="0"/>
          <w:iCs w:val="0"/>
          <w:caps w:val="0"/>
          <w:smallCaps w:val="0"/>
          <w:noProof w:val="0"/>
          <w:color w:val="000000" w:themeColor="text1" w:themeTint="FF" w:themeShade="FF"/>
          <w:sz w:val="18"/>
          <w:szCs w:val="18"/>
          <w:lang w:val="nl-NL"/>
        </w:rPr>
        <w:t>Nota van Inlichtingen 2</w:t>
      </w:r>
    </w:p>
    <w:p xmlns:wp14="http://schemas.microsoft.com/office/word/2010/wordml" w:rsidP="2F4F8AC3" w14:paraId="19765B83" wp14:textId="451E2957">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nl-NL"/>
        </w:rPr>
      </w:pPr>
      <w:r w:rsidRPr="2F4F8AC3" w:rsidR="2D75B3DF">
        <w:rPr>
          <w:rFonts w:ascii="Verdana" w:hAnsi="Verdana" w:eastAsia="Verdana" w:cs="Verdana"/>
          <w:b w:val="0"/>
          <w:bCs w:val="0"/>
          <w:i w:val="0"/>
          <w:iCs w:val="0"/>
          <w:caps w:val="0"/>
          <w:smallCaps w:val="0"/>
          <w:noProof w:val="0"/>
          <w:color w:val="000000" w:themeColor="text1" w:themeTint="FF" w:themeShade="FF"/>
          <w:sz w:val="18"/>
          <w:szCs w:val="18"/>
          <w:lang w:val="nl-NL"/>
        </w:rPr>
        <w:t>Datum: 31-10-2022</w:t>
      </w:r>
    </w:p>
    <w:p xmlns:wp14="http://schemas.microsoft.com/office/word/2010/wordml" w:rsidP="2F4F8AC3" w14:paraId="672A6659" wp14:textId="14703ED6">
      <w:pPr>
        <w:pStyle w:val="Normal"/>
      </w:pPr>
    </w:p>
    <w:p w:rsidR="2D75B3DF" w:rsidP="2F4F8AC3" w:rsidRDefault="2D75B3DF" w14:paraId="0EFE6526" w14:textId="295C8046">
      <w:pPr>
        <w:pStyle w:val="Normal"/>
        <w:spacing w:after="0" w:line="240" w:lineRule="auto"/>
        <w:rPr>
          <w:rFonts w:ascii="Verdana" w:hAnsi="Verdana" w:eastAsia="Verdana" w:cs="Verdana"/>
          <w:noProof w:val="0"/>
          <w:sz w:val="18"/>
          <w:szCs w:val="18"/>
          <w:lang w:val="nl-NL"/>
        </w:rPr>
      </w:pPr>
      <w:r w:rsidRPr="2F4F8AC3" w:rsidR="2D75B3DF">
        <w:rPr>
          <w:rFonts w:ascii="Verdana" w:hAnsi="Verdana" w:eastAsia="Verdana" w:cs="Verdana"/>
          <w:b w:val="0"/>
          <w:bCs w:val="0"/>
          <w:i w:val="0"/>
          <w:iCs w:val="0"/>
          <w:caps w:val="0"/>
          <w:smallCaps w:val="0"/>
          <w:noProof w:val="0"/>
          <w:color w:val="191614"/>
          <w:sz w:val="18"/>
          <w:szCs w:val="18"/>
          <w:lang w:val="nl-NL"/>
        </w:rPr>
        <w:t>In de tweede nota van inlichtingen is aangegeven dat WSHD uiterlijk vandaag 31 oktober de eerste vraag uit deze nota zou beantwoorden. Helaas is dit door onvoorziene omstandigheden niet mogelijk. Wij hopen zo spoedig mogelijk doch uiterlijk donderdag 3 november het antwoord aan u beschikbaar te stellen.</w:t>
      </w:r>
    </w:p>
    <w:p w:rsidR="2F4F8AC3" w:rsidP="2F4F8AC3" w:rsidRDefault="2F4F8AC3" w14:paraId="41AF65F4" w14:textId="61FB55B1">
      <w:pPr>
        <w:pStyle w:val="Normal"/>
        <w:rPr>
          <w:rFonts w:ascii="Verdana" w:hAnsi="Verdana" w:eastAsia="Verdana" w:cs="Verdana"/>
          <w:sz w:val="18"/>
          <w:szCs w:val="1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978723"/>
    <w:rsid w:val="1B978723"/>
    <w:rsid w:val="2D75B3DF"/>
    <w:rsid w:val="2F4F8AC3"/>
    <w:rsid w:val="4A679F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8723"/>
  <w15:chartTrackingRefBased/>
  <w15:docId w15:val="{1CDAF88B-8EA8-4E5C-B574-9C2E0586F2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77E756C6DDC9BC45BE341557CAC4E3E7" ma:contentTypeVersion="134" ma:contentTypeDescription="" ma:contentTypeScope="" ma:versionID="5a373233a556347d4805d41a8e1ff52b">
  <xsd:schema xmlns:xsd="http://www.w3.org/2001/XMLSchema" xmlns:xs="http://www.w3.org/2001/XMLSchema" xmlns:p="http://schemas.microsoft.com/office/2006/metadata/properties" xmlns:ns2="20f53c3d-ece6-4625-8bee-cc380ae6fc2b" xmlns:ns3="5ed927e8-acec-4851-b24a-0795fe6507b1" xmlns:ns4="ee170e72-75db-4d1c-b14e-ce51bc0c3953" targetNamespace="http://schemas.microsoft.com/office/2006/metadata/properties" ma:root="true" ma:fieldsID="8dddcfbacddecb235ad469f2f624ac33" ns2:_="" ns3:_="" ns4:_="">
    <xsd:import namespace="20f53c3d-ece6-4625-8bee-cc380ae6fc2b"/>
    <xsd:import namespace="5ed927e8-acec-4851-b24a-0795fe6507b1"/>
    <xsd:import namespace="ee170e72-75db-4d1c-b14e-ce51bc0c3953"/>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4:ValidSignStatus" minOccurs="0"/>
                <xsd:element ref="ns4:ValidSign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internalName="ZSDMS_Documentbeschrijving" ma:readOnly="false">
      <xsd:simpleType>
        <xsd:restriction base="dms:Text">
          <xsd:maxLength value="255"/>
        </xsd:restriction>
      </xsd:simpleType>
    </xsd:element>
    <xsd:element name="ZSDMS_DocumenttypeOmschrijving" ma:index="3" nillable="true" ma:displayName="Documenttype omschrijving"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671" ma:hidden="true" ma:internalName="ZSDMS_Zaakidentificatie" ma:readOnly="false">
      <xsd:simpleType>
        <xsd:restriction base="dms:Text">
          <xsd:maxLength value="255"/>
        </xsd:restriction>
      </xsd:simpleType>
    </xsd:element>
    <xsd:element name="ZSDMS_ZaakeigenaarNaam" ma:index="59" nillable="true" ma:displayName="Zaakeigenaar: naam" ma:default="Robbert Leijdekker"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Onderhoud civiele constructies 2022-2025" ma:hidden="true" ma:internalName="ZSDMS_Zaakomschrijving" ma:readOnly="false">
      <xsd:simpleType>
        <xsd:restriction base="dms:Text">
          <xsd:maxLength value="255"/>
        </xsd:restriction>
      </xsd:simpleType>
    </xsd:element>
    <xsd:element name="ZSDMS_ZaaktypeOmschrijving" ma:index="69" nillable="true" ma:displayName="Zaaktype: omschrijving" ma:default="Europese openbare aanbesteding" ma:hidden="true" ma:internalName="ZSDMS_ZaaktypeOmschrijving" ma:readOnly="false">
      <xsd:simpleType>
        <xsd:restriction base="dms:Text">
          <xsd:maxLength value="255"/>
        </xsd:restriction>
      </xsd:simpleType>
    </xsd:element>
    <xsd:element name="SharedWithUsers" ma:index="7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27e8-acec-4851-b24a-0795fe6507b1"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9d83504c-2b41-42eb-9d50-5bdb1263e07a}" ma:internalName="TaxCatchAllLabel" ma:readOnly="false" ma:showField="CatchAllDataLabel" ma:web="5ed927e8-acec-4851-b24a-0795fe6507b1">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9d83504c-2b41-42eb-9d50-5bdb1263e07a}" ma:internalName="TaxCatchAll" ma:readOnly="false" ma:showField="CatchAllData" ma:web="5ed927e8-acec-4851-b24a-0795fe6507b1">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70e72-75db-4d1c-b14e-ce51bc0c3953" elementFormDefault="qualified">
    <xsd:import namespace="http://schemas.microsoft.com/office/2006/documentManagement/types"/>
    <xsd:import namespace="http://schemas.microsoft.com/office/infopath/2007/PartnerControls"/>
    <xsd:element name="MediaServiceMetadata" ma:index="72" nillable="true" ma:displayName="MediaServiceMetadata" ma:hidden="true" ma:internalName="MediaServiceMetadata" ma:readOnly="true">
      <xsd:simpleType>
        <xsd:restriction base="dms:Note"/>
      </xsd:simpleType>
    </xsd:element>
    <xsd:element name="MediaServiceFastMetadata" ma:index="73"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ValidSignStatus" ma:index="76" nillable="true" ma:displayName="ValidSign Status" ma:indexed="true" ma:internalName="ValidSignStatus">
      <xsd:simpleType>
        <xsd:restriction base="dms:Text">
          <xsd:maxLength value="255"/>
        </xsd:restriction>
      </xsd:simpleType>
    </xsd:element>
    <xsd:element name="ValidSignTransactionId" ma:index="77" nillable="true" ma:displayName="ValidSign Transaction" ma:indexed="true" ma:internalName="ValidSignTransaction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ZSDMS_Postcode xmlns="20f53c3d-ece6-4625-8bee-cc380ae6fc2b" xsi:nil="true"/>
    <ZSDMS_Documentauteur xmlns="20f53c3d-ece6-4625-8bee-cc380ae6fc2b" xsi:nil="true"/>
    <ZSDMS_Openbaarheid xmlns="20f53c3d-ece6-4625-8bee-cc380ae6fc2b" xsi:nil="true"/>
    <ZSDMS_ZaakeigenaarNaam xmlns="20f53c3d-ece6-4625-8bee-cc380ae6fc2b">Robbert Leijdekker</ZSDMS_ZaakeigenaarNaam>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 xsi:nil="true"/>
    <ZSDMS_PersNrAuteur xmlns="20f53c3d-ece6-4625-8bee-cc380ae6fc2b" xsi:nil="true"/>
    <ZSDMS_Projectcode xmlns="20f53c3d-ece6-4625-8bee-cc380ae6fc2b" xsi:nil="true"/>
    <ZSDMS_ClassificatieDatum xmlns="20f53c3d-ece6-4625-8bee-cc380ae6fc2b">gewijzigde uitgave 1995</ZSDMS_ClassificatieDatum>
    <ZSDMS_Documentformaat xmlns="20f53c3d-ece6-4625-8bee-cc380ae6fc2b" xsi:nil="true"/>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 xsi:nil="true"/>
    <ZSDMS_Documentcategorie xmlns="20f53c3d-ece6-4625-8bee-cc380ae6fc2b" xsi:nil="true"/>
    <TaxCatchAll xmlns="5ed927e8-acec-4851-b24a-0795fe6507b1" xsi:nil="true"/>
    <ZSDMS_StartdatumBeperkingOpenbaarheid xmlns="20f53c3d-ece6-4625-8bee-cc380ae6fc2b" xsi:nil="true"/>
    <ZSDMS_DatumBesluit xmlns="20f53c3d-ece6-4625-8bee-cc380ae6fc2b" xsi:nil="true"/>
    <ZSDMS_Documentversi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.07.353</ZSDMS_ClassificatieCode>
    <ZSDMS_Archiefnominatie xmlns="20f53c3d-ece6-4625-8bee-cc380ae6fc2b" xsi:nil="true"/>
    <ZSDMS_Zaakidentificatie xmlns="20f53c3d-ece6-4625-8bee-cc380ae6fc2b">INK-671</ZSDMS_Zaakidentificatie>
    <ZSDMS_Documentverzenddatum xmlns="20f53c3d-ece6-4625-8bee-cc380ae6fc2b" xsi:nil="true"/>
    <ZSDMS_DocumenttypeOmschrijving xmlns="20f53c3d-ece6-4625-8bee-cc380ae6fc2b" xsi:nil="true"/>
    <ZSDMS_Documentstatus xmlns="20f53c3d-ece6-4625-8bee-cc380ae6fc2b" xsi:nil="true"/>
    <ZSDMS_Werkcode xmlns="20f53c3d-ece6-4625-8bee-cc380ae6fc2b" xsi:nil="true"/>
    <ZSDMS_Documentbeschrijving xmlns="20f53c3d-ece6-4625-8bee-cc380ae6fc2b" xsi:nil="true"/>
    <ZSDMS_Documentontvangstdatum xmlns="20f53c3d-ece6-4625-8bee-cc380ae6fc2b" xsi:nil="true"/>
    <ZSDMS_Richting xmlns="20f53c3d-ece6-4625-8bee-cc380ae6fc2b" xsi:nil="true"/>
    <TaxCatchAllLabel xmlns="5ed927e8-acec-4851-b24a-0795fe6507b1" xsi:nil="true"/>
    <ZSDMS_ZaaktypeOmschrijving xmlns="20f53c3d-ece6-4625-8bee-cc380ae6fc2b">Europese openbare aanbesteding</ZSDMS_ZaaktypeOmschrijving>
    <ce7c1281cf6143089ceafbe7da641d5c xmlns="20f53c3d-ece6-4625-8bee-cc380ae6fc2b" xsi:nil="true"/>
    <ZSDMS_Zaakomschrijving xmlns="20f53c3d-ece6-4625-8bee-cc380ae6fc2b">Onderhoud civiele constructies 2022-2025</ZSDMS_Zaakomschrijving>
    <ValidSignStatus xmlns="ee170e72-75db-4d1c-b14e-ce51bc0c3953" xsi:nil="true"/>
    <ValidSignTransactionId xmlns="ee170e72-75db-4d1c-b14e-ce51bc0c3953" xsi:nil="true"/>
    <_dlc_DocId xmlns="5ed927e8-acec-4851-b24a-0795fe6507b1">INK671-419465452-344</_dlc_DocId>
    <_dlc_DocIdUrl xmlns="5ed927e8-acec-4851-b24a-0795fe6507b1">
      <Url>https://waterschaphd.sharepoint.com/teams/ink-671/_layouts/15/DocIdRedir.aspx?ID=INK671-419465452-344</Url>
      <Description>INK671-419465452-344</Description>
    </_dlc_DocIdUrl>
  </documentManagement>
</p:properties>
</file>

<file path=customXml/itemProps1.xml><?xml version="1.0" encoding="utf-8"?>
<ds:datastoreItem xmlns:ds="http://schemas.openxmlformats.org/officeDocument/2006/customXml" ds:itemID="{F776BA45-D8F4-4D60-91E6-798412D678DB}"/>
</file>

<file path=customXml/itemProps2.xml><?xml version="1.0" encoding="utf-8"?>
<ds:datastoreItem xmlns:ds="http://schemas.openxmlformats.org/officeDocument/2006/customXml" ds:itemID="{219EE229-428E-4DCF-8F52-A25AC481B314}"/>
</file>

<file path=customXml/itemProps3.xml><?xml version="1.0" encoding="utf-8"?>
<ds:datastoreItem xmlns:ds="http://schemas.openxmlformats.org/officeDocument/2006/customXml" ds:itemID="{01829DDE-268F-4679-A7DF-8D4913EDA733}"/>
</file>

<file path=customXml/itemProps4.xml><?xml version="1.0" encoding="utf-8"?>
<ds:datastoreItem xmlns:ds="http://schemas.openxmlformats.org/officeDocument/2006/customXml" ds:itemID="{980DEAFD-3B00-4515-8F39-E8DB6A7D60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Sindy van de Werken</dc:creator>
  <cp:keywords/>
  <dc:description/>
  <cp:lastModifiedBy>Sindy van de Werken</cp:lastModifiedBy>
  <dcterms:created xsi:type="dcterms:W3CDTF">2022-10-31T15:24:16Z</dcterms:created>
  <dcterms:modified xsi:type="dcterms:W3CDTF">2022-10-31T15:26:20Z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0x01010066FF7E11BF67704C8F8F36C238C38E7D0077E756C6DDC9BC45BE341557CAC4E3E7</vt:lpwstr>
  </property>
  <property fmtid="{D5CDD505-2E9C-101B-9397-08002B2CF9AE}" pid="3" name="Fase">
    <vt:lpwstr/>
  </property>
  <property fmtid="{D5CDD505-2E9C-101B-9397-08002B2CF9AE}" pid="4" name="_dlc_DocIdItemGuid">
    <vt:lpwstr>747882c5-e3f2-400b-968b-2ce65acad6b4</vt:lpwstr>
  </property>
  <property fmtid="{D5CDD505-2E9C-101B-9397-08002B2CF9AE}" pid="5" name="WSHD_IPM_Rol">
    <vt:lpwstr/>
  </property>
  <property fmtid="{D5CDD505-2E9C-101B-9397-08002B2CF9AE}" pid="6" name="i4e26bfc7aeb49df836152fd0f7101ee">
    <vt:lpwstr/>
  </property>
  <property fmtid="{D5CDD505-2E9C-101B-9397-08002B2CF9AE}" pid="7" name="WSHD_IPM_Gebied">
    <vt:lpwstr/>
  </property>
  <property fmtid="{D5CDD505-2E9C-101B-9397-08002B2CF9AE}" pid="8" name="dad76f963f6d4d6baf4cbd7352ab9e75">
    <vt:lpwstr/>
  </property>
</Properties>
</file>