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FF4D" w14:textId="37A1B682" w:rsidR="00A76E6D" w:rsidRPr="00BB3313" w:rsidRDefault="00C54D6F" w:rsidP="00EF54CD">
      <w:pPr>
        <w:pStyle w:val="Kop1"/>
        <w:rPr>
          <w:rStyle w:val="Intensieveverwijzing"/>
          <w:rFonts w:eastAsiaTheme="minorHAnsi" w:cs="Calibri"/>
          <w:color w:val="auto"/>
          <w:lang w:val="en-US"/>
        </w:rPr>
      </w:pPr>
      <w:r>
        <w:rPr>
          <w:smallCaps/>
          <w:color w:val="4DD245" w:themeColor="accent1"/>
          <w:lang w:val="en-US"/>
        </w:rPr>
        <w:t>Input for risks</w:t>
      </w:r>
      <w:r w:rsidR="001200F7" w:rsidRPr="00BB3313">
        <w:rPr>
          <w:smallCaps/>
          <w:color w:val="4DD245" w:themeColor="accent1"/>
          <w:lang w:val="en-US"/>
        </w:rPr>
        <w:t xml:space="preserve"> </w:t>
      </w:r>
      <w:r w:rsidR="00A76E6D" w:rsidRPr="00BB3313">
        <w:rPr>
          <w:rStyle w:val="Intensieveverwijzing"/>
          <w:rFonts w:eastAsiaTheme="minorHAnsi" w:cs="Calibri"/>
          <w:color w:val="auto"/>
          <w:lang w:val="en-US"/>
        </w:rPr>
        <w:t> </w:t>
      </w:r>
    </w:p>
    <w:p w14:paraId="4AFD7A41" w14:textId="77777777" w:rsidR="002D39B5" w:rsidRPr="00BB3313" w:rsidRDefault="002D39B5" w:rsidP="002D3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A5A5A"/>
          <w:sz w:val="20"/>
          <w:szCs w:val="20"/>
        </w:rPr>
      </w:pPr>
      <w:r w:rsidRPr="00BB3313">
        <w:rPr>
          <w:rFonts w:asciiTheme="minorHAnsi" w:hAnsiTheme="minorHAnsi" w:cstheme="minorHAnsi"/>
          <w:color w:val="5A5A5A"/>
          <w:sz w:val="20"/>
          <w:szCs w:val="20"/>
        </w:rPr>
        <w:t>Main obstacles to achieving the objective - risks outside your own sphere of influence. </w:t>
      </w:r>
    </w:p>
    <w:p w14:paraId="7947E0FB" w14:textId="6EC664C7" w:rsidR="002D39B5" w:rsidRPr="007D11AA" w:rsidRDefault="002D39B5" w:rsidP="002D3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A5A5A"/>
          <w:sz w:val="20"/>
          <w:szCs w:val="20"/>
        </w:rPr>
      </w:pPr>
      <w:r w:rsidRPr="007D11AA">
        <w:rPr>
          <w:rFonts w:asciiTheme="minorHAnsi" w:hAnsiTheme="minorHAnsi" w:cstheme="minorHAnsi"/>
          <w:color w:val="5A5A5A"/>
          <w:sz w:val="20"/>
          <w:szCs w:val="20"/>
        </w:rPr>
        <w:t xml:space="preserve">Please </w:t>
      </w:r>
      <w:r w:rsidR="00E3602F" w:rsidRPr="007D11AA">
        <w:rPr>
          <w:rFonts w:asciiTheme="minorHAnsi" w:hAnsiTheme="minorHAnsi" w:cstheme="minorHAnsi"/>
          <w:color w:val="5A5A5A"/>
          <w:sz w:val="20"/>
          <w:szCs w:val="20"/>
        </w:rPr>
        <w:t>prioritize</w:t>
      </w:r>
      <w:r w:rsidRPr="007D11AA">
        <w:rPr>
          <w:rFonts w:asciiTheme="minorHAnsi" w:hAnsiTheme="minorHAnsi" w:cstheme="minorHAnsi"/>
          <w:color w:val="5A5A5A"/>
          <w:sz w:val="20"/>
          <w:szCs w:val="20"/>
        </w:rPr>
        <w:t xml:space="preserve"> the identified risks here (largest / most important risks first); including the management measures (as Specific Measurable Accepted Realistic and Timely as possible) and substantiating the effectiveness with measurable performance information (whether or not provided with an anonymous example).  </w:t>
      </w:r>
    </w:p>
    <w:p w14:paraId="5F4D07F2" w14:textId="77777777" w:rsidR="002D39B5" w:rsidRPr="002D39B5" w:rsidRDefault="002D39B5" w:rsidP="00D065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A5A5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D11AA" w14:paraId="7DB05F99" w14:textId="77777777" w:rsidTr="007D11AA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D245" w:themeFill="accent1"/>
            <w:hideMark/>
          </w:tcPr>
          <w:p w14:paraId="64647A30" w14:textId="5FB06FAA" w:rsidR="007D11AA" w:rsidRDefault="007D11AA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Risk 1</w:t>
            </w:r>
          </w:p>
        </w:tc>
      </w:tr>
      <w:tr w:rsidR="00AA1318" w:rsidRPr="00B412BC" w14:paraId="67D8C1D8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575" w14:textId="47D77903" w:rsidR="00AA1318" w:rsidRPr="00B412BC" w:rsidRDefault="00A159B5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Description risk: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C68" w14:textId="77777777" w:rsidR="00AA1318" w:rsidRPr="00B412BC" w:rsidRDefault="00AA1318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:rsidRPr="00B412BC" w14:paraId="2F441C38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A74" w14:textId="0EEB24E6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Why is this a risk?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74F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14:paraId="3929408A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4DC" w14:textId="6DF33ECE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Management </w:t>
            </w: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measure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7ED" w14:textId="77777777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B412BC" w:rsidRPr="00B412BC" w14:paraId="28AD3829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81E" w14:textId="27BD47F8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Means of verification for measure effectiveness:</w:t>
            </w:r>
            <w:r>
              <w:rPr>
                <w:rStyle w:val="eop"/>
                <w:rFonts w:ascii="Arial" w:hAnsi="Arial" w:cs="Arial"/>
                <w:color w:val="1447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2CE0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18504BDF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5B7B6EB8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D11AA" w14:paraId="023C5FE0" w14:textId="77777777" w:rsidTr="007D11AA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D245" w:themeFill="accent1"/>
            <w:hideMark/>
          </w:tcPr>
          <w:p w14:paraId="29537857" w14:textId="2BC6E0FA" w:rsidR="007D11AA" w:rsidRDefault="007D11AA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Risk 2</w:t>
            </w:r>
          </w:p>
        </w:tc>
      </w:tr>
      <w:tr w:rsidR="00AA1318" w:rsidRPr="00B412BC" w14:paraId="1FC7EF9B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7F4" w14:textId="7E4607EB" w:rsidR="00AA1318" w:rsidRPr="00B412BC" w:rsidRDefault="00A159B5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Description risk: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909" w14:textId="77777777" w:rsidR="00AA1318" w:rsidRPr="00B412BC" w:rsidRDefault="00AA1318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:rsidRPr="00B412BC" w14:paraId="7B0F8135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5AD" w14:textId="16D16FFD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Why is this a risk?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BA0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14:paraId="08F76B88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547" w14:textId="7BC1F3FB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Management </w:t>
            </w: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measure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48E" w14:textId="77777777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B412BC" w:rsidRPr="00B412BC" w14:paraId="0F867A8C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021F" w14:textId="5AB9D16E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Means of verification for measure effectiveness:</w:t>
            </w:r>
            <w:r>
              <w:rPr>
                <w:rStyle w:val="eop"/>
                <w:rFonts w:ascii="Arial" w:hAnsi="Arial" w:cs="Arial"/>
                <w:color w:val="1447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E33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3518158A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77FF3050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D11AA" w14:paraId="142716AA" w14:textId="77777777" w:rsidTr="007D11AA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D245" w:themeFill="accent1"/>
            <w:hideMark/>
          </w:tcPr>
          <w:p w14:paraId="13ED5D75" w14:textId="6491A030" w:rsidR="007D11AA" w:rsidRDefault="007D11AA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Risk 3</w:t>
            </w:r>
          </w:p>
        </w:tc>
      </w:tr>
      <w:tr w:rsidR="00AA1318" w:rsidRPr="00B412BC" w14:paraId="457D60F1" w14:textId="77777777" w:rsidTr="007D11A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250" w14:textId="5FAAC019" w:rsidR="00AA1318" w:rsidRPr="00B412BC" w:rsidRDefault="00A159B5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Description risk: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2A9" w14:textId="77777777" w:rsidR="00AA1318" w:rsidRPr="00B412BC" w:rsidRDefault="00AA1318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7D11AA" w:rsidRPr="00B412BC" w14:paraId="200F5C5C" w14:textId="77777777" w:rsidTr="007D11A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4456" w14:textId="6892A280" w:rsidR="007D11AA" w:rsidRPr="00B412BC" w:rsidRDefault="007D11AA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W</w:t>
            </w:r>
            <w:r w:rsidR="00B412BC"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hy is this a risk</w:t>
            </w: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325" w14:textId="77777777" w:rsidR="007D11AA" w:rsidRPr="00B412BC" w:rsidRDefault="007D11AA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7D11AA" w14:paraId="69369935" w14:textId="77777777" w:rsidTr="007D11A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E7B4" w14:textId="09229748" w:rsidR="007D11AA" w:rsidRDefault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Management </w:t>
            </w: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measure</w:t>
            </w:r>
            <w:proofErr w:type="spellEnd"/>
            <w:r w:rsidR="007D11AA"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34D" w14:textId="77777777" w:rsidR="007D11AA" w:rsidRDefault="007D11AA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7D11AA" w:rsidRPr="00B412BC" w14:paraId="14CA4B82" w14:textId="77777777" w:rsidTr="007D11A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74D8" w14:textId="780C6901" w:rsidR="007D11AA" w:rsidRPr="00B412BC" w:rsidRDefault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AA1318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Means of verification for measure effectiveness:</w:t>
            </w:r>
            <w:r>
              <w:rPr>
                <w:rStyle w:val="eop"/>
                <w:rFonts w:ascii="Arial" w:hAnsi="Arial" w:cs="Arial"/>
                <w:color w:val="1447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692" w14:textId="77777777" w:rsidR="007D11AA" w:rsidRPr="00B412BC" w:rsidRDefault="007D11AA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2FBF841B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613BDD64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D11AA" w14:paraId="081CACBF" w14:textId="77777777" w:rsidTr="007D11AA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D245" w:themeFill="accent1"/>
            <w:hideMark/>
          </w:tcPr>
          <w:p w14:paraId="50A94082" w14:textId="5FAC2AE1" w:rsidR="007D11AA" w:rsidRDefault="007D11AA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Risk 4</w:t>
            </w:r>
          </w:p>
        </w:tc>
      </w:tr>
      <w:tr w:rsidR="00AA1318" w:rsidRPr="00B412BC" w14:paraId="5DC7ED3F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ED0" w14:textId="3498777E" w:rsidR="00AA1318" w:rsidRPr="00B412BC" w:rsidRDefault="00A159B5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Description risk: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FA2" w14:textId="77777777" w:rsidR="00AA1318" w:rsidRPr="00B412BC" w:rsidRDefault="00AA1318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:rsidRPr="00B412BC" w14:paraId="0E676D02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5FB" w14:textId="19C19B8E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Why is this a risk?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9AB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14:paraId="1B2D97B7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12E" w14:textId="3379687C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Management </w:t>
            </w: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measure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82D" w14:textId="77777777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B412BC" w:rsidRPr="00B412BC" w14:paraId="5D609C34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A80" w14:textId="53AA24FA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Means of verification for measure effectiveness:</w:t>
            </w:r>
            <w:r>
              <w:rPr>
                <w:rStyle w:val="eop"/>
                <w:rFonts w:ascii="Arial" w:hAnsi="Arial" w:cs="Arial"/>
                <w:color w:val="1447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43B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5E556FC0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0EACF211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D11AA" w14:paraId="78749B32" w14:textId="77777777" w:rsidTr="007D11AA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D245" w:themeFill="accent1"/>
            <w:hideMark/>
          </w:tcPr>
          <w:p w14:paraId="1BCF3D6F" w14:textId="3BD3830F" w:rsidR="007D11AA" w:rsidRDefault="007D11AA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Risk 5</w:t>
            </w:r>
          </w:p>
        </w:tc>
      </w:tr>
      <w:tr w:rsidR="00AA1318" w:rsidRPr="00B412BC" w14:paraId="476211FD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49E" w14:textId="582CF2A4" w:rsidR="00AA1318" w:rsidRPr="00B412BC" w:rsidRDefault="00A159B5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Description risk: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1F78" w14:textId="77777777" w:rsidR="00AA1318" w:rsidRPr="00B412BC" w:rsidRDefault="00AA1318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:rsidRPr="00B412BC" w14:paraId="34787A53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F22" w14:textId="0CAC248A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Why is this a risk?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978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B412BC" w14:paraId="11144C2D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1CE" w14:textId="43026952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Management </w:t>
            </w: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measure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288" w14:textId="77777777" w:rsid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B412BC" w:rsidRPr="00B412BC" w14:paraId="3D505BE1" w14:textId="77777777" w:rsidTr="00B412B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BFC" w14:textId="4E8F488D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412BC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Means of verification for measure effectiveness:</w:t>
            </w:r>
            <w:r>
              <w:rPr>
                <w:rStyle w:val="eop"/>
                <w:rFonts w:ascii="Arial" w:hAnsi="Arial" w:cs="Arial"/>
                <w:color w:val="1447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0E1" w14:textId="77777777" w:rsidR="00B412BC" w:rsidRPr="00B412BC" w:rsidRDefault="00B412BC" w:rsidP="00B412BC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4EE18F31" w14:textId="77777777" w:rsidR="007D11AA" w:rsidRPr="00B412BC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3E3F3D71" w14:textId="453D4AFE" w:rsidR="007D11AA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nl-NL"/>
        </w:rPr>
      </w:pP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You</w:t>
      </w:r>
      <w:proofErr w:type="spellEnd"/>
      <w:r>
        <w:rPr>
          <w:rFonts w:eastAsia="Times New Roman" w:cstheme="minorHAnsi"/>
          <w:color w:val="5A5A5A"/>
          <w:sz w:val="20"/>
          <w:szCs w:val="20"/>
          <w:lang w:val="nl-NL"/>
        </w:rPr>
        <w:t xml:space="preserve"> </w:t>
      </w: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may</w:t>
      </w:r>
      <w:proofErr w:type="spellEnd"/>
      <w:r>
        <w:rPr>
          <w:rFonts w:eastAsia="Times New Roman" w:cstheme="minorHAnsi"/>
          <w:color w:val="5A5A5A"/>
          <w:sz w:val="20"/>
          <w:szCs w:val="20"/>
          <w:lang w:val="nl-NL"/>
        </w:rPr>
        <w:t xml:space="preserve"> </w:t>
      </w: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add</w:t>
      </w:r>
      <w:proofErr w:type="spellEnd"/>
      <w:r>
        <w:rPr>
          <w:rFonts w:eastAsia="Times New Roman" w:cstheme="minorHAnsi"/>
          <w:color w:val="5A5A5A"/>
          <w:sz w:val="20"/>
          <w:szCs w:val="20"/>
          <w:lang w:val="nl-NL"/>
        </w:rPr>
        <w:t xml:space="preserve"> </w:t>
      </w: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risks</w:t>
      </w:r>
      <w:proofErr w:type="spellEnd"/>
      <w:r>
        <w:rPr>
          <w:rFonts w:eastAsia="Times New Roman" w:cstheme="minorHAnsi"/>
          <w:color w:val="5A5A5A"/>
          <w:sz w:val="20"/>
          <w:szCs w:val="20"/>
          <w:lang w:val="nl-NL"/>
        </w:rPr>
        <w:t>.</w:t>
      </w:r>
    </w:p>
    <w:p w14:paraId="1B24EE72" w14:textId="77777777" w:rsidR="007D11AA" w:rsidRDefault="007D11AA" w:rsidP="007D11AA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nl-NL"/>
        </w:rPr>
      </w:pPr>
    </w:p>
    <w:p w14:paraId="72DC4F72" w14:textId="77777777" w:rsidR="007D11AA" w:rsidRDefault="007D11AA" w:rsidP="007D11AA">
      <w:pPr>
        <w:rPr>
          <w:rFonts w:eastAsia="Times New Roman" w:cstheme="minorHAnsi"/>
          <w:color w:val="5A5A5A"/>
          <w:sz w:val="20"/>
          <w:szCs w:val="20"/>
          <w:lang w:val="nl-NL"/>
        </w:rPr>
      </w:pPr>
    </w:p>
    <w:p w14:paraId="4DA9709C" w14:textId="1A0E457E" w:rsidR="00A76E6D" w:rsidRPr="007D11AA" w:rsidRDefault="00A76E6D" w:rsidP="00A76E6D">
      <w:pPr>
        <w:rPr>
          <w:rFonts w:eastAsia="Times New Roman" w:cstheme="minorHAnsi"/>
          <w:color w:val="5A5A5A"/>
          <w:sz w:val="20"/>
          <w:szCs w:val="20"/>
          <w:lang w:val="en-US"/>
        </w:rPr>
      </w:pPr>
    </w:p>
    <w:sectPr w:rsidR="00A76E6D" w:rsidRPr="007D11AA" w:rsidSect="00A76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170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EB48" w14:textId="77777777" w:rsidR="008B6430" w:rsidRDefault="008B6430" w:rsidP="00C05ECE">
      <w:r>
        <w:separator/>
      </w:r>
    </w:p>
  </w:endnote>
  <w:endnote w:type="continuationSeparator" w:id="0">
    <w:p w14:paraId="28F9B2AE" w14:textId="77777777" w:rsidR="008B6430" w:rsidRDefault="008B6430" w:rsidP="00C0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57EE" w14:textId="77777777" w:rsidR="00D12F90" w:rsidRDefault="00D12F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3D6" w14:textId="67B0DADF" w:rsidR="001D1165" w:rsidRPr="00AE661C" w:rsidRDefault="00235E9E" w:rsidP="001D1165">
    <w:pPr>
      <w:spacing w:after="0"/>
      <w:rPr>
        <w:rFonts w:eastAsia="Times New Roman" w:cstheme="minorHAnsi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94080" behindDoc="1" locked="0" layoutInCell="1" allowOverlap="1" wp14:anchorId="50E88E7B" wp14:editId="5ACB24D0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874409" cy="231820"/>
          <wp:effectExtent l="0" t="0" r="1905" b="0"/>
          <wp:wrapTight wrapText="bothSides">
            <wp:wrapPolygon edited="0">
              <wp:start x="0" y="0"/>
              <wp:lineTo x="0" y="19529"/>
              <wp:lineTo x="21176" y="19529"/>
              <wp:lineTo x="21176" y="1775"/>
              <wp:lineTo x="1412" y="0"/>
              <wp:lineTo x="0" y="0"/>
            </wp:wrapPolygon>
          </wp:wrapTight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09" cy="2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65" w:rsidRPr="001D1165"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6E3AE57" wp14:editId="19607059">
              <wp:simplePos x="0" y="0"/>
              <wp:positionH relativeFrom="column">
                <wp:posOffset>-104472</wp:posOffset>
              </wp:positionH>
              <wp:positionV relativeFrom="paragraph">
                <wp:posOffset>-635193</wp:posOffset>
              </wp:positionV>
              <wp:extent cx="4625788" cy="537883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537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8E0F90" w14:textId="349AA621" w:rsidR="00CA0392" w:rsidRPr="00CA0392" w:rsidRDefault="00CA0392">
                          <w:pPr>
                            <w:rPr>
                              <w:color w:val="3B3737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E3AE5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8.25pt;margin-top:-50pt;width:364.25pt;height:42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" fillcolor="white [3201]" stroked="f" strokeweight=".5pt">
              <v:textbox>
                <w:txbxContent>
                  <w:p w14:paraId="4C8E0F90" w14:textId="349AA621" w:rsidR="00CA0392" w:rsidRPr="00CA0392" w:rsidRDefault="00CA0392">
                    <w:pPr>
                      <w:rPr>
                        <w:color w:val="3B3737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E661C">
      <w:rPr>
        <w:rFonts w:eastAsia="Times New Roman" w:cstheme="minorHAnsi"/>
        <w:color w:val="000000"/>
        <w:sz w:val="16"/>
        <w:szCs w:val="16"/>
        <w:lang w:val="en-US"/>
      </w:rPr>
      <w:t>European Tender Procedure: ‘Strengthening the capacity of 14 regional referral hospitals in Uganda’</w:t>
    </w:r>
    <w:r w:rsidR="007A5192" w:rsidRPr="00AE661C">
      <w:rPr>
        <w:rFonts w:eastAsia="Times New Roman" w:cstheme="minorHAnsi"/>
        <w:color w:val="0070C0"/>
        <w:sz w:val="16"/>
        <w:szCs w:val="16"/>
        <w:lang w:val="en-US"/>
      </w:rPr>
      <w:t xml:space="preserve"> </w:t>
    </w:r>
    <w:r w:rsidR="001D1165" w:rsidRPr="00AE661C">
      <w:rPr>
        <w:rFonts w:eastAsia="Times New Roman" w:cstheme="minorHAnsi"/>
        <w:color w:val="0070C0"/>
        <w:sz w:val="16"/>
        <w:szCs w:val="16"/>
        <w:lang w:val="en-US"/>
      </w:rPr>
      <w:t> </w:t>
    </w:r>
  </w:p>
  <w:p w14:paraId="3D7AF372" w14:textId="4B3EF69F" w:rsidR="00EA094B" w:rsidRPr="00CA0392" w:rsidRDefault="004B39B1" w:rsidP="00CA0392">
    <w:pPr>
      <w:pStyle w:val="Text"/>
      <w:rPr>
        <w:sz w:val="14"/>
        <w:szCs w:val="14"/>
      </w:rPr>
    </w:pPr>
    <w:r w:rsidRPr="00CA039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1D6912D" wp14:editId="6D29506C">
              <wp:simplePos x="0" y="0"/>
              <wp:positionH relativeFrom="column">
                <wp:posOffset>4382135</wp:posOffset>
              </wp:positionH>
              <wp:positionV relativeFrom="paragraph">
                <wp:posOffset>-1942390</wp:posOffset>
              </wp:positionV>
              <wp:extent cx="2636887" cy="2657199"/>
              <wp:effectExtent l="0" t="0" r="5080" b="0"/>
              <wp:wrapNone/>
              <wp:docPr id="30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887" cy="2657199"/>
                      </a:xfrm>
                      <a:custGeom>
                        <a:avLst/>
                        <a:gdLst>
                          <a:gd name="connsiteX0" fmla="*/ 0 w 2420620"/>
                          <a:gd name="connsiteY0" fmla="*/ 2794635 h 2794635"/>
                          <a:gd name="connsiteX1" fmla="*/ 2420620 w 2420620"/>
                          <a:gd name="connsiteY1" fmla="*/ 0 h 2794635"/>
                          <a:gd name="connsiteX2" fmla="*/ 2420620 w 2420620"/>
                          <a:gd name="connsiteY2" fmla="*/ 2794635 h 2794635"/>
                          <a:gd name="connsiteX3" fmla="*/ 0 w 2420620"/>
                          <a:gd name="connsiteY3" fmla="*/ 2794635 h 2794635"/>
                          <a:gd name="connsiteX0" fmla="*/ 0 w 2626682"/>
                          <a:gd name="connsiteY0" fmla="*/ 2792301 h 2794635"/>
                          <a:gd name="connsiteX1" fmla="*/ 2626682 w 2626682"/>
                          <a:gd name="connsiteY1" fmla="*/ 0 h 2794635"/>
                          <a:gd name="connsiteX2" fmla="*/ 2626682 w 2626682"/>
                          <a:gd name="connsiteY2" fmla="*/ 2794635 h 2794635"/>
                          <a:gd name="connsiteX3" fmla="*/ 0 w 2626682"/>
                          <a:gd name="connsiteY3" fmla="*/ 2792301 h 2794635"/>
                          <a:gd name="connsiteX0" fmla="*/ 0 w 2636458"/>
                          <a:gd name="connsiteY0" fmla="*/ 1894840 h 1897174"/>
                          <a:gd name="connsiteX1" fmla="*/ 2636458 w 2636458"/>
                          <a:gd name="connsiteY1" fmla="*/ 0 h 1897174"/>
                          <a:gd name="connsiteX2" fmla="*/ 2626682 w 2636458"/>
                          <a:gd name="connsiteY2" fmla="*/ 1897174 h 1897174"/>
                          <a:gd name="connsiteX3" fmla="*/ 0 w 2636458"/>
                          <a:gd name="connsiteY3" fmla="*/ 1894840 h 1897174"/>
                          <a:gd name="connsiteX0" fmla="*/ 0 w 2636887"/>
                          <a:gd name="connsiteY0" fmla="*/ 2654865 h 2657199"/>
                          <a:gd name="connsiteX1" fmla="*/ 2636887 w 2636887"/>
                          <a:gd name="connsiteY1" fmla="*/ 0 h 2657199"/>
                          <a:gd name="connsiteX2" fmla="*/ 2626682 w 2636887"/>
                          <a:gd name="connsiteY2" fmla="*/ 2657199 h 2657199"/>
                          <a:gd name="connsiteX3" fmla="*/ 0 w 2636887"/>
                          <a:gd name="connsiteY3" fmla="*/ 2654865 h 26571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36887" h="2657199">
                            <a:moveTo>
                              <a:pt x="0" y="2654865"/>
                            </a:moveTo>
                            <a:lnTo>
                              <a:pt x="2636887" y="0"/>
                            </a:lnTo>
                            <a:cubicBezTo>
                              <a:pt x="2633628" y="632391"/>
                              <a:pt x="2629941" y="2024808"/>
                              <a:pt x="2626682" y="2657199"/>
                            </a:cubicBezTo>
                            <a:lnTo>
                              <a:pt x="0" y="265486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ED345"/>
                          </a:gs>
                          <a:gs pos="100000">
                            <a:srgbClr val="4ED345">
                              <a:alpha val="0"/>
                            </a:srgbClr>
                          </a:gs>
                        </a:gsLst>
                        <a:lin ang="69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157F8" w14:textId="77777777" w:rsidR="004B39B1" w:rsidRDefault="004B39B1" w:rsidP="004B39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6912D" id="Triangle 4" o:spid="_x0000_s1027" style="position:absolute;margin-left:345.05pt;margin-top:-152.95pt;width:207.65pt;height:20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6887,26571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" adj="-11796480,,5400" path="m,2654865l2636887,v-3259,632391,-6946,2024808,-10205,2657199l,2654865xe" fillcolor="#4ed345" stroked="f" strokeweight="1pt">
              <v:fill color2="#4ed345" o:opacity2="0" angle="335" focus="100%" type="gradient">
                <o:fill v:ext="view" type="gradientUnscaled"/>
              </v:fill>
              <v:stroke joinstyle="miter"/>
              <v:formulas/>
              <v:path arrowok="t" o:connecttype="custom" o:connectlocs="0,2654865;2636887,0;2626682,2657199;0,2654865" o:connectangles="0,0,0,0" textboxrect="0,0,2636887,2657199"/>
              <v:textbox>
                <w:txbxContent>
                  <w:p w14:paraId="0F9157F8" w14:textId="77777777" w:rsidR="004B39B1" w:rsidRDefault="004B39B1" w:rsidP="004B39B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E07E" w14:textId="77777777" w:rsidR="00D12F90" w:rsidRDefault="00D12F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D696" w14:textId="77777777" w:rsidR="008B6430" w:rsidRDefault="008B6430" w:rsidP="00C05ECE">
      <w:r>
        <w:separator/>
      </w:r>
    </w:p>
  </w:footnote>
  <w:footnote w:type="continuationSeparator" w:id="0">
    <w:p w14:paraId="25407B03" w14:textId="77777777" w:rsidR="008B6430" w:rsidRDefault="008B6430" w:rsidP="00C0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FBA3" w14:textId="77777777" w:rsidR="00D12F90" w:rsidRDefault="00D12F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613" w14:textId="3891A354" w:rsidR="00EA094B" w:rsidRDefault="00407987" w:rsidP="00C05ECE">
    <w:pPr>
      <w:pStyle w:val="Koptekst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C760141" wp14:editId="43CCEEB7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2041200" cy="540000"/>
          <wp:effectExtent l="0" t="0" r="3810" b="6350"/>
          <wp:wrapNone/>
          <wp:docPr id="2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489A" w14:textId="77777777" w:rsidR="00D12F90" w:rsidRDefault="00D12F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12A"/>
    <w:multiLevelType w:val="multilevel"/>
    <w:tmpl w:val="2FC4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040226"/>
    <w:multiLevelType w:val="multilevel"/>
    <w:tmpl w:val="47AC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A41D7"/>
    <w:multiLevelType w:val="multilevel"/>
    <w:tmpl w:val="0CE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B3A9E"/>
    <w:multiLevelType w:val="multilevel"/>
    <w:tmpl w:val="0A92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202B0"/>
    <w:multiLevelType w:val="multilevel"/>
    <w:tmpl w:val="A40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B5489"/>
    <w:multiLevelType w:val="multilevel"/>
    <w:tmpl w:val="857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054E3"/>
    <w:multiLevelType w:val="hybridMultilevel"/>
    <w:tmpl w:val="BCEA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16816"/>
    <w:multiLevelType w:val="multilevel"/>
    <w:tmpl w:val="9D26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95F71"/>
    <w:multiLevelType w:val="multilevel"/>
    <w:tmpl w:val="986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33BCF"/>
    <w:multiLevelType w:val="multilevel"/>
    <w:tmpl w:val="5C60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E5DEA"/>
    <w:multiLevelType w:val="multilevel"/>
    <w:tmpl w:val="2C1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F7A9B"/>
    <w:multiLevelType w:val="hybridMultilevel"/>
    <w:tmpl w:val="A10AACB8"/>
    <w:lvl w:ilvl="0" w:tplc="8E2A7928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E0615"/>
    <w:multiLevelType w:val="multilevel"/>
    <w:tmpl w:val="298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23208"/>
    <w:multiLevelType w:val="multilevel"/>
    <w:tmpl w:val="3CAC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23978"/>
    <w:multiLevelType w:val="multilevel"/>
    <w:tmpl w:val="D7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23B39"/>
    <w:multiLevelType w:val="hybridMultilevel"/>
    <w:tmpl w:val="8C44AE00"/>
    <w:lvl w:ilvl="0" w:tplc="E8A0BF8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E0F99"/>
    <w:multiLevelType w:val="multilevel"/>
    <w:tmpl w:val="49C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80319"/>
    <w:multiLevelType w:val="multilevel"/>
    <w:tmpl w:val="EC7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414703">
    <w:abstractNumId w:val="15"/>
  </w:num>
  <w:num w:numId="2" w16cid:durableId="513568210">
    <w:abstractNumId w:val="11"/>
  </w:num>
  <w:num w:numId="3" w16cid:durableId="1743721760">
    <w:abstractNumId w:val="0"/>
  </w:num>
  <w:num w:numId="4" w16cid:durableId="1533424108">
    <w:abstractNumId w:val="9"/>
    <w:lvlOverride w:ilvl="0">
      <w:lvl w:ilvl="0">
        <w:numFmt w:val="upperLetter"/>
        <w:lvlText w:val="%1."/>
        <w:lvlJc w:val="left"/>
      </w:lvl>
    </w:lvlOverride>
  </w:num>
  <w:num w:numId="5" w16cid:durableId="307445775">
    <w:abstractNumId w:val="14"/>
  </w:num>
  <w:num w:numId="6" w16cid:durableId="938176444">
    <w:abstractNumId w:val="4"/>
  </w:num>
  <w:num w:numId="7" w16cid:durableId="1551064945">
    <w:abstractNumId w:val="2"/>
  </w:num>
  <w:num w:numId="8" w16cid:durableId="588075101">
    <w:abstractNumId w:val="5"/>
  </w:num>
  <w:num w:numId="9" w16cid:durableId="260841958">
    <w:abstractNumId w:val="6"/>
  </w:num>
  <w:num w:numId="10" w16cid:durableId="545021250">
    <w:abstractNumId w:val="12"/>
  </w:num>
  <w:num w:numId="11" w16cid:durableId="30889687">
    <w:abstractNumId w:val="3"/>
  </w:num>
  <w:num w:numId="12" w16cid:durableId="1022586254">
    <w:abstractNumId w:val="10"/>
  </w:num>
  <w:num w:numId="13" w16cid:durableId="602033485">
    <w:abstractNumId w:val="16"/>
  </w:num>
  <w:num w:numId="14" w16cid:durableId="1145467752">
    <w:abstractNumId w:val="7"/>
  </w:num>
  <w:num w:numId="15" w16cid:durableId="532497616">
    <w:abstractNumId w:val="1"/>
  </w:num>
  <w:num w:numId="16" w16cid:durableId="434322813">
    <w:abstractNumId w:val="13"/>
  </w:num>
  <w:num w:numId="17" w16cid:durableId="322783044">
    <w:abstractNumId w:val="17"/>
  </w:num>
  <w:num w:numId="18" w16cid:durableId="887768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D"/>
    <w:rsid w:val="00017F15"/>
    <w:rsid w:val="0003367C"/>
    <w:rsid w:val="00047AB1"/>
    <w:rsid w:val="00065B9B"/>
    <w:rsid w:val="000773B2"/>
    <w:rsid w:val="00081C2D"/>
    <w:rsid w:val="000B5ECE"/>
    <w:rsid w:val="000C2BEE"/>
    <w:rsid w:val="000E6465"/>
    <w:rsid w:val="000F4E96"/>
    <w:rsid w:val="001109AA"/>
    <w:rsid w:val="001200F7"/>
    <w:rsid w:val="001215A7"/>
    <w:rsid w:val="00143F4C"/>
    <w:rsid w:val="00144520"/>
    <w:rsid w:val="00160AF2"/>
    <w:rsid w:val="001B069F"/>
    <w:rsid w:val="001D1165"/>
    <w:rsid w:val="001D3815"/>
    <w:rsid w:val="00235E9E"/>
    <w:rsid w:val="00250EF7"/>
    <w:rsid w:val="002614B3"/>
    <w:rsid w:val="002738E6"/>
    <w:rsid w:val="00274CEC"/>
    <w:rsid w:val="00290BA3"/>
    <w:rsid w:val="0029300D"/>
    <w:rsid w:val="00296923"/>
    <w:rsid w:val="002B1988"/>
    <w:rsid w:val="002B634B"/>
    <w:rsid w:val="002C0109"/>
    <w:rsid w:val="002D39B5"/>
    <w:rsid w:val="002E30AF"/>
    <w:rsid w:val="003106E3"/>
    <w:rsid w:val="003240EB"/>
    <w:rsid w:val="0034043D"/>
    <w:rsid w:val="00380715"/>
    <w:rsid w:val="00391069"/>
    <w:rsid w:val="003C423B"/>
    <w:rsid w:val="003D298E"/>
    <w:rsid w:val="003D77D3"/>
    <w:rsid w:val="003F32B9"/>
    <w:rsid w:val="00407987"/>
    <w:rsid w:val="0041039C"/>
    <w:rsid w:val="00421943"/>
    <w:rsid w:val="00424637"/>
    <w:rsid w:val="00484996"/>
    <w:rsid w:val="004B39B1"/>
    <w:rsid w:val="00505681"/>
    <w:rsid w:val="00532B9C"/>
    <w:rsid w:val="00563343"/>
    <w:rsid w:val="005A0FC8"/>
    <w:rsid w:val="005B61CE"/>
    <w:rsid w:val="005C2BAB"/>
    <w:rsid w:val="005C2F0B"/>
    <w:rsid w:val="005E4E99"/>
    <w:rsid w:val="005F14CD"/>
    <w:rsid w:val="005F6634"/>
    <w:rsid w:val="005F743C"/>
    <w:rsid w:val="006131F8"/>
    <w:rsid w:val="0063604D"/>
    <w:rsid w:val="00646BEB"/>
    <w:rsid w:val="0066551C"/>
    <w:rsid w:val="006710AE"/>
    <w:rsid w:val="00697ADE"/>
    <w:rsid w:val="00697F3D"/>
    <w:rsid w:val="006A6340"/>
    <w:rsid w:val="006C3E2A"/>
    <w:rsid w:val="006C6D96"/>
    <w:rsid w:val="006F655C"/>
    <w:rsid w:val="0070647C"/>
    <w:rsid w:val="007159EB"/>
    <w:rsid w:val="007208F5"/>
    <w:rsid w:val="00777CA8"/>
    <w:rsid w:val="00785449"/>
    <w:rsid w:val="007A5192"/>
    <w:rsid w:val="007B674B"/>
    <w:rsid w:val="007C3A5D"/>
    <w:rsid w:val="007C79E2"/>
    <w:rsid w:val="007D11AA"/>
    <w:rsid w:val="007E22A3"/>
    <w:rsid w:val="007F6436"/>
    <w:rsid w:val="0081606F"/>
    <w:rsid w:val="00852578"/>
    <w:rsid w:val="008566B1"/>
    <w:rsid w:val="0086164D"/>
    <w:rsid w:val="00867379"/>
    <w:rsid w:val="00876EFF"/>
    <w:rsid w:val="008B6430"/>
    <w:rsid w:val="008D5B30"/>
    <w:rsid w:val="008F1DBD"/>
    <w:rsid w:val="008F70DA"/>
    <w:rsid w:val="009072A2"/>
    <w:rsid w:val="00917DDF"/>
    <w:rsid w:val="00935C36"/>
    <w:rsid w:val="0095331B"/>
    <w:rsid w:val="009770A3"/>
    <w:rsid w:val="009A44E6"/>
    <w:rsid w:val="009A7197"/>
    <w:rsid w:val="009C7083"/>
    <w:rsid w:val="009E283B"/>
    <w:rsid w:val="009E2E11"/>
    <w:rsid w:val="00A159B5"/>
    <w:rsid w:val="00A30E55"/>
    <w:rsid w:val="00A75EB6"/>
    <w:rsid w:val="00A76E6D"/>
    <w:rsid w:val="00A77038"/>
    <w:rsid w:val="00A8071F"/>
    <w:rsid w:val="00A90AD5"/>
    <w:rsid w:val="00AA1318"/>
    <w:rsid w:val="00AB6E06"/>
    <w:rsid w:val="00AB769E"/>
    <w:rsid w:val="00AE1304"/>
    <w:rsid w:val="00AE661C"/>
    <w:rsid w:val="00AF69B2"/>
    <w:rsid w:val="00B0498B"/>
    <w:rsid w:val="00B11885"/>
    <w:rsid w:val="00B17124"/>
    <w:rsid w:val="00B2785D"/>
    <w:rsid w:val="00B412BC"/>
    <w:rsid w:val="00B50E0E"/>
    <w:rsid w:val="00B55F53"/>
    <w:rsid w:val="00B6113E"/>
    <w:rsid w:val="00B63FE4"/>
    <w:rsid w:val="00B67C91"/>
    <w:rsid w:val="00BB3313"/>
    <w:rsid w:val="00BB46A8"/>
    <w:rsid w:val="00BD080E"/>
    <w:rsid w:val="00C0336E"/>
    <w:rsid w:val="00C05ECE"/>
    <w:rsid w:val="00C26229"/>
    <w:rsid w:val="00C30B1F"/>
    <w:rsid w:val="00C3213A"/>
    <w:rsid w:val="00C5185B"/>
    <w:rsid w:val="00C54D6F"/>
    <w:rsid w:val="00C8020A"/>
    <w:rsid w:val="00CA0392"/>
    <w:rsid w:val="00CD5F1B"/>
    <w:rsid w:val="00D00FDC"/>
    <w:rsid w:val="00D0657D"/>
    <w:rsid w:val="00D067A2"/>
    <w:rsid w:val="00D07F83"/>
    <w:rsid w:val="00D12F90"/>
    <w:rsid w:val="00D5410F"/>
    <w:rsid w:val="00D91CC6"/>
    <w:rsid w:val="00DB4444"/>
    <w:rsid w:val="00DB7FD4"/>
    <w:rsid w:val="00DC103C"/>
    <w:rsid w:val="00DC7565"/>
    <w:rsid w:val="00DD185A"/>
    <w:rsid w:val="00E021F4"/>
    <w:rsid w:val="00E063AD"/>
    <w:rsid w:val="00E211AB"/>
    <w:rsid w:val="00E222E9"/>
    <w:rsid w:val="00E25475"/>
    <w:rsid w:val="00E27BB3"/>
    <w:rsid w:val="00E3602F"/>
    <w:rsid w:val="00E40B4F"/>
    <w:rsid w:val="00E42874"/>
    <w:rsid w:val="00E64B31"/>
    <w:rsid w:val="00E6695A"/>
    <w:rsid w:val="00EA094B"/>
    <w:rsid w:val="00EB6C82"/>
    <w:rsid w:val="00EC50B1"/>
    <w:rsid w:val="00EE0C43"/>
    <w:rsid w:val="00EE5AF8"/>
    <w:rsid w:val="00EF54CD"/>
    <w:rsid w:val="00F0053C"/>
    <w:rsid w:val="00F023E5"/>
    <w:rsid w:val="00F10B39"/>
    <w:rsid w:val="00F14041"/>
    <w:rsid w:val="00F21C9C"/>
    <w:rsid w:val="00F242FC"/>
    <w:rsid w:val="00F37602"/>
    <w:rsid w:val="00F42516"/>
    <w:rsid w:val="00F75571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CBA44"/>
  <w15:chartTrackingRefBased/>
  <w15:docId w15:val="{BB5B7D85-EFBB-9C44-8722-BACB4201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ECE"/>
    <w:pPr>
      <w:spacing w:after="160"/>
    </w:pPr>
  </w:style>
  <w:style w:type="paragraph" w:styleId="Kop1">
    <w:name w:val="heading 1"/>
    <w:basedOn w:val="Standaard"/>
    <w:next w:val="Standaard"/>
    <w:link w:val="Kop1Char"/>
    <w:uiPriority w:val="9"/>
    <w:qFormat/>
    <w:rsid w:val="001215A7"/>
    <w:pPr>
      <w:keepNext/>
      <w:keepLines/>
      <w:spacing w:before="240" w:after="840" w:line="216" w:lineRule="auto"/>
      <w:outlineLvl w:val="0"/>
    </w:pPr>
    <w:rPr>
      <w:rFonts w:ascii="Arial" w:eastAsiaTheme="majorEastAsia" w:hAnsi="Arial" w:cs="Arial"/>
      <w:b/>
      <w:bCs/>
      <w:color w:val="144833"/>
      <w:sz w:val="54"/>
      <w:szCs w:val="54"/>
    </w:rPr>
  </w:style>
  <w:style w:type="paragraph" w:styleId="Kop2">
    <w:name w:val="heading 2"/>
    <w:basedOn w:val="Text"/>
    <w:next w:val="Standaard"/>
    <w:link w:val="Kop2Char"/>
    <w:unhideWhenUsed/>
    <w:qFormat/>
    <w:rsid w:val="00852578"/>
    <w:pPr>
      <w:spacing w:before="240"/>
      <w:outlineLvl w:val="1"/>
    </w:pPr>
    <w:rPr>
      <w:b/>
      <w:bCs/>
      <w:sz w:val="24"/>
      <w:szCs w:val="24"/>
    </w:rPr>
  </w:style>
  <w:style w:type="paragraph" w:styleId="Kop3">
    <w:name w:val="heading 3"/>
    <w:basedOn w:val="Text"/>
    <w:next w:val="Standaard"/>
    <w:link w:val="Kop3Char"/>
    <w:unhideWhenUsed/>
    <w:qFormat/>
    <w:rsid w:val="00AF69B2"/>
    <w:pPr>
      <w:spacing w:before="240"/>
      <w:outlineLvl w:val="2"/>
    </w:pPr>
    <w:rPr>
      <w:rFonts w:ascii="Calibri" w:hAnsi="Calibri" w:cs="Calibri"/>
      <w:b/>
      <w:bCs/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2B9C"/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basedOn w:val="Standaardalinea-lettertype"/>
    <w:link w:val="Kop1"/>
    <w:uiPriority w:val="9"/>
    <w:rsid w:val="001215A7"/>
    <w:rPr>
      <w:rFonts w:ascii="Arial" w:eastAsiaTheme="majorEastAsia" w:hAnsi="Arial" w:cs="Arial"/>
      <w:b/>
      <w:bCs/>
      <w:color w:val="144833"/>
      <w:sz w:val="54"/>
      <w:szCs w:val="54"/>
    </w:rPr>
  </w:style>
  <w:style w:type="character" w:customStyle="1" w:styleId="Kop2Char">
    <w:name w:val="Kop 2 Char"/>
    <w:basedOn w:val="Standaardalinea-lettertype"/>
    <w:link w:val="Kop2"/>
    <w:uiPriority w:val="9"/>
    <w:rsid w:val="00852578"/>
    <w:rPr>
      <w:b/>
      <w:bCs/>
      <w:color w:val="3B3838"/>
    </w:rPr>
  </w:style>
  <w:style w:type="paragraph" w:customStyle="1" w:styleId="Covertitle">
    <w:name w:val="Cover title"/>
    <w:basedOn w:val="Standaard"/>
    <w:qFormat/>
    <w:rsid w:val="00646BEB"/>
    <w:pPr>
      <w:spacing w:after="240" w:line="216" w:lineRule="auto"/>
    </w:pPr>
    <w:rPr>
      <w:rFonts w:ascii="Arial" w:hAnsi="Arial" w:cs="Arial"/>
      <w:b/>
      <w:bCs/>
      <w:color w:val="FFFFFF" w:themeColor="background1"/>
      <w:sz w:val="68"/>
      <w:szCs w:val="68"/>
    </w:rPr>
  </w:style>
  <w:style w:type="paragraph" w:customStyle="1" w:styleId="Coversubtitle">
    <w:name w:val="Cover sub title"/>
    <w:basedOn w:val="Standaard"/>
    <w:qFormat/>
    <w:rsid w:val="00C3213A"/>
    <w:pPr>
      <w:spacing w:after="48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paragraph" w:customStyle="1" w:styleId="Coverdate">
    <w:name w:val="Cover date"/>
    <w:basedOn w:val="Standaard"/>
    <w:qFormat/>
    <w:rsid w:val="007208F5"/>
    <w:rPr>
      <w:color w:val="FFFFFF" w:themeColor="background1"/>
    </w:rPr>
  </w:style>
  <w:style w:type="paragraph" w:customStyle="1" w:styleId="Text">
    <w:name w:val="Text"/>
    <w:basedOn w:val="Standaard"/>
    <w:qFormat/>
    <w:rsid w:val="001215A7"/>
    <w:rPr>
      <w:color w:val="3B3838"/>
      <w:sz w:val="20"/>
      <w:szCs w:val="20"/>
    </w:rPr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  <w:sz w:val="20"/>
      <w:szCs w:val="20"/>
    </w:rPr>
  </w:style>
  <w:style w:type="paragraph" w:customStyle="1" w:styleId="Bullets-lastbullet">
    <w:name w:val="Bullets - last bullet"/>
    <w:basedOn w:val="Bullets"/>
    <w:qFormat/>
    <w:rsid w:val="001215A7"/>
    <w:pPr>
      <w:spacing w:after="200"/>
    </w:pPr>
  </w:style>
  <w:style w:type="paragraph" w:styleId="Lijstalinea">
    <w:name w:val="List Paragraph"/>
    <w:basedOn w:val="Standaard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ascii="Arial" w:hAnsi="Arial"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F69B2"/>
    <w:rPr>
      <w:rFonts w:ascii="Calibri" w:hAnsi="Calibri" w:cs="Calibri"/>
      <w:b/>
      <w:bCs/>
      <w:caps/>
      <w:color w:val="3B3838"/>
      <w:sz w:val="20"/>
      <w:szCs w:val="20"/>
    </w:rPr>
  </w:style>
  <w:style w:type="paragraph" w:customStyle="1" w:styleId="Pullouttext">
    <w:name w:val="Pull out text"/>
    <w:basedOn w:val="Text"/>
    <w:qFormat/>
    <w:rsid w:val="00E27BB3"/>
    <w:rPr>
      <w:rFonts w:asciiTheme="majorHAnsi" w:hAnsiTheme="majorHAnsi" w:cstheme="majorHAnsi"/>
      <w:color w:val="144833"/>
      <w:sz w:val="42"/>
      <w:szCs w:val="42"/>
    </w:rPr>
  </w:style>
  <w:style w:type="paragraph" w:customStyle="1" w:styleId="Numberedbullets">
    <w:name w:val="Numbered bulle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customStyle="1" w:styleId="Numberedbullets-last">
    <w:name w:val="Numbered bullets - last"/>
    <w:basedOn w:val="Numberedbullets"/>
    <w:qFormat/>
    <w:rsid w:val="00424637"/>
    <w:pPr>
      <w:spacing w:after="200"/>
    </w:pPr>
  </w:style>
  <w:style w:type="character" w:styleId="Intensieveverwijzing">
    <w:name w:val="Intense Reference"/>
    <w:basedOn w:val="Standaardalinea-lettertype"/>
    <w:uiPriority w:val="32"/>
    <w:qFormat/>
    <w:rsid w:val="00A76E6D"/>
    <w:rPr>
      <w:b/>
      <w:bCs/>
      <w:smallCaps/>
      <w:color w:val="4DD245" w:themeColor="accent1"/>
      <w:spacing w:val="5"/>
    </w:rPr>
  </w:style>
  <w:style w:type="paragraph" w:styleId="Normaalweb">
    <w:name w:val="Normal (Web)"/>
    <w:basedOn w:val="Standaard"/>
    <w:uiPriority w:val="99"/>
    <w:unhideWhenUsed/>
    <w:rsid w:val="00A76E6D"/>
    <w:pPr>
      <w:spacing w:after="0" w:line="264" w:lineRule="auto"/>
    </w:pPr>
    <w:rPr>
      <w:rFonts w:ascii="Times New Roman" w:hAnsi="Times New Roman" w:cs="Times New Roman"/>
      <w:color w:val="144732" w:themeColor="text1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6E6D"/>
    <w:pPr>
      <w:spacing w:after="0"/>
    </w:pPr>
    <w:rPr>
      <w:color w:val="144732" w:themeColor="text1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6E6D"/>
    <w:rPr>
      <w:color w:val="144732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E6D"/>
    <w:rPr>
      <w:sz w:val="16"/>
      <w:szCs w:val="16"/>
    </w:rPr>
  </w:style>
  <w:style w:type="paragraph" w:customStyle="1" w:styleId="kop10">
    <w:name w:val="#kop1"/>
    <w:basedOn w:val="Kop1"/>
    <w:next w:val="Standaard"/>
    <w:qFormat/>
    <w:rsid w:val="00A76E6D"/>
    <w:pPr>
      <w:tabs>
        <w:tab w:val="num" w:pos="360"/>
      </w:tabs>
      <w:spacing w:before="480" w:after="600" w:line="240" w:lineRule="auto"/>
      <w:ind w:left="360" w:hanging="360"/>
    </w:pPr>
    <w:rPr>
      <w:rFonts w:ascii="Calibri" w:eastAsiaTheme="minorEastAsia" w:hAnsi="Calibri" w:cs="Times New Roman"/>
      <w:b w:val="0"/>
      <w:bCs w:val="0"/>
      <w:caps/>
      <w:color w:val="0E0B35" w:themeColor="accent3"/>
      <w:spacing w:val="20"/>
      <w:kern w:val="32"/>
      <w:sz w:val="44"/>
      <w:szCs w:val="32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3FE4"/>
    <w:pPr>
      <w:spacing w:after="160"/>
    </w:pPr>
    <w:rPr>
      <w:b/>
      <w:bCs/>
      <w:color w:val="auto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3FE4"/>
    <w:rPr>
      <w:b/>
      <w:bCs/>
      <w:color w:val="144732" w:themeColor="text1"/>
      <w:sz w:val="20"/>
      <w:szCs w:val="20"/>
    </w:rPr>
  </w:style>
  <w:style w:type="paragraph" w:customStyle="1" w:styleId="paragraph">
    <w:name w:val="paragraph"/>
    <w:basedOn w:val="Standaard"/>
    <w:rsid w:val="00D067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Standaardalinea-lettertype"/>
    <w:rsid w:val="00D067A2"/>
  </w:style>
  <w:style w:type="character" w:customStyle="1" w:styleId="eop">
    <w:name w:val="eop"/>
    <w:basedOn w:val="Standaardalinea-lettertype"/>
    <w:rsid w:val="00D067A2"/>
  </w:style>
  <w:style w:type="character" w:customStyle="1" w:styleId="spellingerror">
    <w:name w:val="spellingerror"/>
    <w:basedOn w:val="Standaardalinea-lettertype"/>
    <w:rsid w:val="00D067A2"/>
  </w:style>
  <w:style w:type="table" w:styleId="Rastertabel2-Accent1">
    <w:name w:val="Grid Table 2 Accent 1"/>
    <w:basedOn w:val="Standaardtabel"/>
    <w:uiPriority w:val="47"/>
    <w:rsid w:val="007C3A5D"/>
    <w:tblPr>
      <w:tblStyleRowBandSize w:val="1"/>
      <w:tblStyleColBandSize w:val="1"/>
      <w:tblBorders>
        <w:top w:val="single" w:sz="2" w:space="0" w:color="93E48F" w:themeColor="accent1" w:themeTint="99"/>
        <w:bottom w:val="single" w:sz="2" w:space="0" w:color="93E48F" w:themeColor="accent1" w:themeTint="99"/>
        <w:insideH w:val="single" w:sz="2" w:space="0" w:color="93E48F" w:themeColor="accent1" w:themeTint="99"/>
        <w:insideV w:val="single" w:sz="2" w:space="0" w:color="93E48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E48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E48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7C3A5D"/>
    <w:tblPr>
      <w:tblStyleRowBandSize w:val="1"/>
      <w:tblStyleColBandSize w:val="1"/>
      <w:tblBorders>
        <w:top w:val="single" w:sz="4" w:space="0" w:color="B7EDB4" w:themeColor="accent1" w:themeTint="66"/>
        <w:left w:val="single" w:sz="4" w:space="0" w:color="B7EDB4" w:themeColor="accent1" w:themeTint="66"/>
        <w:bottom w:val="single" w:sz="4" w:space="0" w:color="B7EDB4" w:themeColor="accent1" w:themeTint="66"/>
        <w:right w:val="single" w:sz="4" w:space="0" w:color="B7EDB4" w:themeColor="accent1" w:themeTint="66"/>
        <w:insideH w:val="single" w:sz="4" w:space="0" w:color="B7EDB4" w:themeColor="accent1" w:themeTint="66"/>
        <w:insideV w:val="single" w:sz="4" w:space="0" w:color="B7EDB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E48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E48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7C3A5D"/>
    <w:tblPr>
      <w:tblStyleRowBandSize w:val="1"/>
      <w:tblStyleColBandSize w:val="1"/>
      <w:tblBorders>
        <w:top w:val="single" w:sz="4" w:space="0" w:color="7CDAB3" w:themeColor="text1" w:themeTint="66"/>
        <w:left w:val="single" w:sz="4" w:space="0" w:color="7CDAB3" w:themeColor="text1" w:themeTint="66"/>
        <w:bottom w:val="single" w:sz="4" w:space="0" w:color="7CDAB3" w:themeColor="text1" w:themeTint="66"/>
        <w:right w:val="single" w:sz="4" w:space="0" w:color="7CDAB3" w:themeColor="text1" w:themeTint="66"/>
        <w:insideH w:val="single" w:sz="4" w:space="0" w:color="7CDAB3" w:themeColor="text1" w:themeTint="66"/>
        <w:insideV w:val="single" w:sz="4" w:space="0" w:color="7CDA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AC78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C78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7C3A5D"/>
    <w:tblPr>
      <w:tblStyleRowBandSize w:val="1"/>
      <w:tblStyleColBandSize w:val="1"/>
      <w:tblBorders>
        <w:top w:val="single" w:sz="4" w:space="0" w:color="5AD0A0" w:themeColor="text1" w:themeTint="80"/>
        <w:bottom w:val="single" w:sz="4" w:space="0" w:color="5AD0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AD0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AD0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AD0A0" w:themeColor="text1" w:themeTint="80"/>
          <w:right w:val="single" w:sz="4" w:space="0" w:color="5AD0A0" w:themeColor="text1" w:themeTint="80"/>
        </w:tcBorders>
      </w:tcPr>
    </w:tblStylePr>
    <w:tblStylePr w:type="band2Vert">
      <w:tblPr/>
      <w:tcPr>
        <w:tcBorders>
          <w:left w:val="single" w:sz="4" w:space="0" w:color="5AD0A0" w:themeColor="text1" w:themeTint="80"/>
          <w:right w:val="single" w:sz="4" w:space="0" w:color="5AD0A0" w:themeColor="text1" w:themeTint="80"/>
        </w:tcBorders>
      </w:tcPr>
    </w:tblStylePr>
    <w:tblStylePr w:type="band1Horz">
      <w:tblPr/>
      <w:tcPr>
        <w:tcBorders>
          <w:top w:val="single" w:sz="4" w:space="0" w:color="5AD0A0" w:themeColor="text1" w:themeTint="80"/>
          <w:bottom w:val="single" w:sz="4" w:space="0" w:color="5AD0A0" w:themeColor="text1" w:themeTint="80"/>
        </w:tcBorders>
      </w:tcPr>
    </w:tblStylePr>
  </w:style>
  <w:style w:type="character" w:customStyle="1" w:styleId="advancedproofingissue">
    <w:name w:val="advancedproofingissue"/>
    <w:basedOn w:val="Standaardalinea-lettertype"/>
    <w:rsid w:val="002D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8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5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vest International">
  <a:themeElements>
    <a:clrScheme name="Invest Int Colours">
      <a:dk1>
        <a:srgbClr val="144732"/>
      </a:dk1>
      <a:lt1>
        <a:srgbClr val="FFFFFF"/>
      </a:lt1>
      <a:dk2>
        <a:srgbClr val="3B3737"/>
      </a:dk2>
      <a:lt2>
        <a:srgbClr val="F0EEEB"/>
      </a:lt2>
      <a:accent1>
        <a:srgbClr val="4DD245"/>
      </a:accent1>
      <a:accent2>
        <a:srgbClr val="D8C8AD"/>
      </a:accent2>
      <a:accent3>
        <a:srgbClr val="0E0B35"/>
      </a:accent3>
      <a:accent4>
        <a:srgbClr val="557A74"/>
      </a:accent4>
      <a:accent5>
        <a:srgbClr val="E6EFF1"/>
      </a:accent5>
      <a:accent6>
        <a:srgbClr val="F0EEEB"/>
      </a:accent6>
      <a:hlink>
        <a:srgbClr val="4CD145"/>
      </a:hlink>
      <a:folHlink>
        <a:srgbClr val="4CD1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Rodgers</dc:creator>
  <cp:keywords/>
  <dc:description/>
  <cp:lastModifiedBy>Angela van der Sluijs</cp:lastModifiedBy>
  <cp:revision>15</cp:revision>
  <dcterms:created xsi:type="dcterms:W3CDTF">2022-08-09T14:17:00Z</dcterms:created>
  <dcterms:modified xsi:type="dcterms:W3CDTF">2022-08-24T06:40:00Z</dcterms:modified>
</cp:coreProperties>
</file>