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30D32" w:rsidRDefault="00630D32"/>
    <w:p w:rsidR="008B738E" w:rsidRDefault="008B738E"/>
    <w:p w:rsidR="008B738E" w:rsidRPr="008B738E" w:rsidRDefault="008B738E" w:rsidP="008B738E">
      <w:pPr>
        <w:rPr>
          <w:rFonts w:ascii="Arial" w:eastAsia="Times New Roman" w:hAnsi="Arial" w:cs="Times New Roman"/>
          <w:sz w:val="20"/>
          <w:szCs w:val="24"/>
        </w:rPr>
      </w:pPr>
      <w:r w:rsidRPr="008B738E">
        <w:rPr>
          <w:rFonts w:cstheme="minorHAnsi"/>
          <w:b/>
          <w:sz w:val="28"/>
          <w:szCs w:val="28"/>
        </w:rPr>
        <w:t>Bijlage 6</w:t>
      </w:r>
      <w:r>
        <w:rPr>
          <w:rFonts w:ascii="Arial" w:eastAsia="Times New Roman" w:hAnsi="Arial" w:cs="Times New Roman"/>
          <w:sz w:val="20"/>
          <w:szCs w:val="24"/>
        </w:rPr>
        <w:t xml:space="preserve"> </w:t>
      </w:r>
      <w:r w:rsidRPr="008B738E">
        <w:rPr>
          <w:rFonts w:ascii="Arial" w:eastAsia="Times New Roman" w:hAnsi="Arial" w:cs="Times New Roman"/>
          <w:sz w:val="20"/>
          <w:szCs w:val="24"/>
        </w:rPr>
        <w:t xml:space="preserve">Voorbeeld van het type containers wat de Gemeente Edam-Volendam in gebruik heeft. </w:t>
      </w:r>
    </w:p>
    <w:p w:rsidR="008B738E" w:rsidRDefault="008B738E"/>
    <w:p w:rsidR="008B738E" w:rsidRDefault="008B738E">
      <w:r w:rsidRPr="008B738E">
        <w:rPr>
          <w:rFonts w:ascii="Arial" w:eastAsia="Times New Roman" w:hAnsi="Arial" w:cs="Times New Roman"/>
          <w:noProof/>
          <w:sz w:val="20"/>
          <w:szCs w:val="24"/>
          <w:lang w:eastAsia="nl-NL"/>
        </w:rPr>
        <w:drawing>
          <wp:inline distT="0" distB="0" distL="0" distR="0" wp14:anchorId="6E7FF18E" wp14:editId="3D62B6E4">
            <wp:extent cx="5760720" cy="3483610"/>
            <wp:effectExtent l="0" t="0" r="0" b="254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4836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738E" w:rsidRPr="008B738E" w:rsidRDefault="008B738E" w:rsidP="008B738E"/>
    <w:p w:rsidR="008B738E" w:rsidRPr="008B738E" w:rsidRDefault="008B738E" w:rsidP="008B738E"/>
    <w:p w:rsidR="008B738E" w:rsidRPr="008B738E" w:rsidRDefault="008B738E" w:rsidP="008B738E"/>
    <w:p w:rsidR="008B738E" w:rsidRDefault="008B738E" w:rsidP="008B738E"/>
    <w:p w:rsidR="008B738E" w:rsidRDefault="008B738E" w:rsidP="008B738E">
      <w:bookmarkStart w:id="0" w:name="_GoBack"/>
      <w:r w:rsidRPr="008B738E">
        <w:rPr>
          <w:rFonts w:ascii="Arial" w:eastAsia="Times New Roman" w:hAnsi="Arial" w:cs="Times New Roman"/>
          <w:noProof/>
          <w:sz w:val="20"/>
          <w:szCs w:val="24"/>
          <w:lang w:eastAsia="nl-NL"/>
        </w:rPr>
        <w:drawing>
          <wp:inline distT="0" distB="0" distL="0" distR="0" wp14:anchorId="26F87258" wp14:editId="244773A9">
            <wp:extent cx="5972175" cy="2842260"/>
            <wp:effectExtent l="0" t="0" r="9525" b="0"/>
            <wp:docPr id="4" name="Afbeelding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28422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8B738E" w:rsidRDefault="008B738E" w:rsidP="008B738E">
      <w:r w:rsidRPr="008B738E">
        <w:rPr>
          <w:rFonts w:ascii="Arial" w:eastAsia="Times New Roman" w:hAnsi="Arial" w:cs="Times New Roman"/>
          <w:noProof/>
          <w:sz w:val="20"/>
          <w:szCs w:val="24"/>
          <w:lang w:eastAsia="nl-NL"/>
        </w:rPr>
        <w:lastRenderedPageBreak/>
        <w:drawing>
          <wp:inline distT="0" distB="0" distL="0" distR="0" wp14:anchorId="2173A9E8" wp14:editId="6D49E705">
            <wp:extent cx="2590800" cy="2110740"/>
            <wp:effectExtent l="0" t="0" r="0" b="3810"/>
            <wp:docPr id="5" name="Afbeelding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653883" cy="21621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B738E">
        <w:rPr>
          <w:rFonts w:ascii="Arial" w:eastAsia="Times New Roman" w:hAnsi="Arial" w:cs="Times New Roman"/>
          <w:noProof/>
          <w:sz w:val="20"/>
          <w:szCs w:val="24"/>
          <w:lang w:eastAsia="nl-NL"/>
        </w:rPr>
        <w:drawing>
          <wp:inline distT="0" distB="0" distL="0" distR="0" wp14:anchorId="58BDEB11" wp14:editId="08EFC398">
            <wp:extent cx="2857500" cy="2207260"/>
            <wp:effectExtent l="0" t="0" r="0" b="2540"/>
            <wp:docPr id="6" name="Afbeelding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954351" cy="22820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738E" w:rsidRDefault="008B738E" w:rsidP="008B738E"/>
    <w:p w:rsidR="008B738E" w:rsidRDefault="008B738E" w:rsidP="008B738E"/>
    <w:p w:rsidR="008B738E" w:rsidRDefault="008B738E" w:rsidP="008B738E">
      <w:r w:rsidRPr="008B738E">
        <w:rPr>
          <w:rFonts w:ascii="Arial" w:eastAsia="Times New Roman" w:hAnsi="Arial" w:cs="Times New Roman"/>
          <w:noProof/>
          <w:sz w:val="20"/>
          <w:szCs w:val="20"/>
          <w:lang w:eastAsia="nl-NL"/>
        </w:rPr>
        <w:drawing>
          <wp:inline distT="0" distB="0" distL="0" distR="0" wp14:anchorId="21B22645" wp14:editId="4A72E31B">
            <wp:extent cx="6057900" cy="3143250"/>
            <wp:effectExtent l="0" t="0" r="0" b="0"/>
            <wp:docPr id="7" name="Afbeelding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107855" cy="3169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738E" w:rsidRDefault="008B738E" w:rsidP="008B738E"/>
    <w:p w:rsidR="008B738E" w:rsidRDefault="008B738E" w:rsidP="008B738E"/>
    <w:p w:rsidR="008B738E" w:rsidRDefault="008B738E" w:rsidP="008B738E"/>
    <w:p w:rsidR="008B738E" w:rsidRDefault="008B738E" w:rsidP="008B738E">
      <w:r w:rsidRPr="008B738E">
        <w:rPr>
          <w:rFonts w:ascii="Arial" w:eastAsia="Times New Roman" w:hAnsi="Arial" w:cs="Times New Roman"/>
          <w:noProof/>
          <w:sz w:val="20"/>
          <w:szCs w:val="20"/>
          <w:lang w:eastAsia="nl-NL"/>
        </w:rPr>
        <w:lastRenderedPageBreak/>
        <w:drawing>
          <wp:inline distT="0" distB="0" distL="0" distR="0" wp14:anchorId="7A815B7E" wp14:editId="4F9FF399">
            <wp:extent cx="6188075" cy="3114675"/>
            <wp:effectExtent l="0" t="0" r="3175" b="9525"/>
            <wp:docPr id="11" name="Afbeelding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197989" cy="31196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738E" w:rsidRDefault="008B738E" w:rsidP="008B738E"/>
    <w:p w:rsidR="008B738E" w:rsidRPr="008B738E" w:rsidRDefault="008B738E" w:rsidP="008B738E">
      <w:r w:rsidRPr="008B738E">
        <w:rPr>
          <w:rFonts w:ascii="Arial" w:eastAsia="Times New Roman" w:hAnsi="Arial" w:cs="Times New Roman"/>
          <w:noProof/>
          <w:sz w:val="20"/>
          <w:szCs w:val="20"/>
          <w:lang w:eastAsia="nl-NL"/>
        </w:rPr>
        <w:drawing>
          <wp:inline distT="0" distB="0" distL="0" distR="0" wp14:anchorId="7E9A0B5C" wp14:editId="76B2B31E">
            <wp:extent cx="5760720" cy="2301875"/>
            <wp:effectExtent l="0" t="0" r="0" b="3175"/>
            <wp:docPr id="9" name="Afbeelding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301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B738E" w:rsidRPr="008B73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738E"/>
    <w:rsid w:val="002371CD"/>
    <w:rsid w:val="003A0A19"/>
    <w:rsid w:val="0041770E"/>
    <w:rsid w:val="005862DD"/>
    <w:rsid w:val="005E58BD"/>
    <w:rsid w:val="005F123C"/>
    <w:rsid w:val="00630D32"/>
    <w:rsid w:val="006E4786"/>
    <w:rsid w:val="007A3A7C"/>
    <w:rsid w:val="008B738E"/>
    <w:rsid w:val="00AA28A1"/>
    <w:rsid w:val="00B804B9"/>
    <w:rsid w:val="00DB708A"/>
    <w:rsid w:val="00DC0188"/>
    <w:rsid w:val="00ED60AF"/>
    <w:rsid w:val="00FA7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0F2EA9"/>
  <w15:chartTrackingRefBased/>
  <w15:docId w15:val="{043DB13D-DFDC-4001-B589-0EC84A202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  <w:rsid w:val="003A0A19"/>
    <w:pPr>
      <w:spacing w:after="0" w:line="240" w:lineRule="auto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18</Words>
  <Characters>101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Ingrid Klouwer-Schilder</dc:creator>
  <cp:keywords/>
  <dc:description/>
  <cp:lastModifiedBy>Ingrid Klouwer-Schilder</cp:lastModifiedBy>
  <cp:revision>1</cp:revision>
  <dcterms:created xsi:type="dcterms:W3CDTF">2022-03-03T14:56:00Z</dcterms:created>
  <dcterms:modified xsi:type="dcterms:W3CDTF">2022-03-03T15:08:00Z</dcterms:modified>
</cp:coreProperties>
</file>