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95C05" w14:textId="10DF4ED6" w:rsidR="00A7071D" w:rsidRDefault="00D83780" w:rsidP="00CB16A1">
      <w:pPr>
        <w:spacing w:after="0" w:line="240" w:lineRule="auto"/>
        <w:rPr>
          <w:rFonts w:ascii="Verdana" w:hAnsi="Verdana"/>
          <w:sz w:val="18"/>
          <w:szCs w:val="18"/>
        </w:rPr>
      </w:pPr>
      <w:r w:rsidRPr="00B85879">
        <w:rPr>
          <w:rFonts w:ascii="Verdana" w:hAnsi="Verdana"/>
          <w:b/>
          <w:bCs/>
          <w:sz w:val="18"/>
          <w:szCs w:val="18"/>
        </w:rPr>
        <w:t>Aankondiging van vrijwillige transparantie vooraf – als bedoeld in art 4.16 van de aanbestedingswet 2012</w:t>
      </w:r>
      <w:r w:rsidRPr="00B85879">
        <w:rPr>
          <w:rFonts w:ascii="Verdana" w:hAnsi="Verdana"/>
          <w:sz w:val="18"/>
          <w:szCs w:val="18"/>
        </w:rPr>
        <w:t xml:space="preserve"> –</w:t>
      </w:r>
      <w:r w:rsidR="009730F3" w:rsidRPr="00B85879">
        <w:rPr>
          <w:rFonts w:ascii="Verdana" w:hAnsi="Verdana"/>
          <w:sz w:val="18"/>
          <w:szCs w:val="18"/>
        </w:rPr>
        <w:br/>
      </w:r>
      <w:r w:rsidR="009730F3" w:rsidRPr="00B85879">
        <w:rPr>
          <w:rFonts w:ascii="Verdana" w:hAnsi="Verdana"/>
          <w:sz w:val="18"/>
          <w:szCs w:val="18"/>
        </w:rPr>
        <w:br/>
      </w:r>
      <w:r w:rsidR="00971FDA" w:rsidRPr="00B85879">
        <w:rPr>
          <w:rFonts w:ascii="Verdana" w:hAnsi="Verdana"/>
          <w:sz w:val="18"/>
          <w:szCs w:val="18"/>
        </w:rPr>
        <w:t xml:space="preserve">De Staat der Nederlanden, te dezen vertegenwoordigd door de Rijksdienst voor Ondernemend Nederland (RVO), </w:t>
      </w:r>
      <w:r w:rsidRPr="00B85879">
        <w:rPr>
          <w:rFonts w:ascii="Verdana" w:hAnsi="Verdana"/>
          <w:sz w:val="18"/>
          <w:szCs w:val="18"/>
        </w:rPr>
        <w:t xml:space="preserve">heeft het voornemen om </w:t>
      </w:r>
      <w:r w:rsidR="002F4856">
        <w:rPr>
          <w:rFonts w:ascii="Verdana" w:hAnsi="Verdana"/>
          <w:sz w:val="18"/>
          <w:szCs w:val="18"/>
        </w:rPr>
        <w:t>met ingang van</w:t>
      </w:r>
      <w:r w:rsidR="002372A9">
        <w:rPr>
          <w:rFonts w:ascii="Verdana" w:hAnsi="Verdana"/>
          <w:sz w:val="18"/>
          <w:szCs w:val="18"/>
        </w:rPr>
        <w:t xml:space="preserve"> 1 november 2022</w:t>
      </w:r>
      <w:r w:rsidR="002F4856">
        <w:rPr>
          <w:rFonts w:ascii="Verdana" w:hAnsi="Verdana"/>
          <w:sz w:val="18"/>
          <w:szCs w:val="18"/>
        </w:rPr>
        <w:t xml:space="preserve"> </w:t>
      </w:r>
      <w:r w:rsidRPr="00B85879">
        <w:rPr>
          <w:rFonts w:ascii="Verdana" w:hAnsi="Verdana"/>
          <w:sz w:val="18"/>
          <w:szCs w:val="18"/>
        </w:rPr>
        <w:t xml:space="preserve">een opdracht te verlenen </w:t>
      </w:r>
      <w:r w:rsidR="002F4856">
        <w:rPr>
          <w:rFonts w:ascii="Verdana" w:hAnsi="Verdana"/>
          <w:sz w:val="18"/>
          <w:szCs w:val="18"/>
        </w:rPr>
        <w:t xml:space="preserve">aan Locatus B.V. </w:t>
      </w:r>
      <w:r w:rsidRPr="00B85879">
        <w:rPr>
          <w:rFonts w:ascii="Verdana" w:hAnsi="Verdana"/>
          <w:sz w:val="18"/>
          <w:szCs w:val="18"/>
        </w:rPr>
        <w:t xml:space="preserve">voor </w:t>
      </w:r>
      <w:r w:rsidR="005C236B">
        <w:rPr>
          <w:rFonts w:ascii="Verdana" w:hAnsi="Verdana"/>
          <w:sz w:val="18"/>
          <w:szCs w:val="18"/>
        </w:rPr>
        <w:t xml:space="preserve">de levering van </w:t>
      </w:r>
      <w:r w:rsidR="009730F3" w:rsidRPr="00B85879">
        <w:rPr>
          <w:rFonts w:ascii="Verdana" w:hAnsi="Verdana"/>
          <w:sz w:val="18"/>
          <w:szCs w:val="18"/>
        </w:rPr>
        <w:t>‘Retail Risk Index</w:t>
      </w:r>
      <w:r w:rsidR="005C236B">
        <w:rPr>
          <w:rFonts w:ascii="Verdana" w:hAnsi="Verdana"/>
          <w:sz w:val="18"/>
          <w:szCs w:val="18"/>
        </w:rPr>
        <w:t>en</w:t>
      </w:r>
      <w:r w:rsidR="009730F3" w:rsidRPr="00B85879">
        <w:rPr>
          <w:rFonts w:ascii="Verdana" w:hAnsi="Verdana"/>
          <w:sz w:val="18"/>
          <w:szCs w:val="18"/>
        </w:rPr>
        <w:t xml:space="preserve"> voor de Impulsaanpak van winkelgebieden’</w:t>
      </w:r>
      <w:r w:rsidR="00971FDA" w:rsidRPr="00B85879">
        <w:rPr>
          <w:rFonts w:ascii="Verdana" w:hAnsi="Verdana"/>
          <w:sz w:val="18"/>
          <w:szCs w:val="18"/>
        </w:rPr>
        <w:t>.</w:t>
      </w:r>
      <w:r w:rsidR="009847E5" w:rsidRPr="00B85879">
        <w:rPr>
          <w:rFonts w:ascii="Verdana" w:hAnsi="Verdana"/>
          <w:sz w:val="18"/>
          <w:szCs w:val="18"/>
        </w:rPr>
        <w:br/>
      </w:r>
    </w:p>
    <w:p w14:paraId="1E1115ED" w14:textId="0600C454" w:rsidR="00FC693E" w:rsidRDefault="009847E5" w:rsidP="00CB16A1">
      <w:pPr>
        <w:spacing w:after="0" w:line="240" w:lineRule="auto"/>
        <w:rPr>
          <w:rFonts w:ascii="Verdana" w:hAnsi="Verdana"/>
          <w:sz w:val="18"/>
          <w:szCs w:val="18"/>
        </w:rPr>
      </w:pPr>
      <w:r w:rsidRPr="00B85879">
        <w:rPr>
          <w:rFonts w:ascii="Verdana" w:hAnsi="Verdana"/>
          <w:sz w:val="18"/>
          <w:szCs w:val="18"/>
        </w:rPr>
        <w:t xml:space="preserve">Omdat </w:t>
      </w:r>
      <w:r w:rsidR="00971FDA" w:rsidRPr="00B85879">
        <w:rPr>
          <w:rFonts w:ascii="Verdana" w:hAnsi="Verdana"/>
          <w:sz w:val="18"/>
          <w:szCs w:val="18"/>
        </w:rPr>
        <w:t>RVO</w:t>
      </w:r>
      <w:r w:rsidRPr="00B85879">
        <w:rPr>
          <w:rFonts w:ascii="Verdana" w:hAnsi="Verdana"/>
          <w:sz w:val="18"/>
          <w:szCs w:val="18"/>
        </w:rPr>
        <w:t xml:space="preserve"> de Retail Risk Index</w:t>
      </w:r>
      <w:r w:rsidR="00A003BF">
        <w:rPr>
          <w:rFonts w:ascii="Verdana" w:hAnsi="Verdana"/>
          <w:sz w:val="18"/>
          <w:szCs w:val="18"/>
        </w:rPr>
        <w:t>en</w:t>
      </w:r>
      <w:r w:rsidRPr="00B85879">
        <w:rPr>
          <w:rFonts w:ascii="Verdana" w:hAnsi="Verdana"/>
          <w:sz w:val="18"/>
          <w:szCs w:val="18"/>
        </w:rPr>
        <w:t xml:space="preserve"> (hierna te noemen</w:t>
      </w:r>
      <w:r w:rsidR="00160A4F">
        <w:rPr>
          <w:rFonts w:ascii="Verdana" w:hAnsi="Verdana"/>
          <w:sz w:val="18"/>
          <w:szCs w:val="18"/>
        </w:rPr>
        <w:t xml:space="preserve"> de</w:t>
      </w:r>
      <w:r w:rsidR="00884537" w:rsidRPr="00B85879">
        <w:rPr>
          <w:rFonts w:ascii="Verdana" w:hAnsi="Verdana"/>
          <w:sz w:val="18"/>
          <w:szCs w:val="18"/>
        </w:rPr>
        <w:t xml:space="preserve"> </w:t>
      </w:r>
      <w:proofErr w:type="spellStart"/>
      <w:r w:rsidRPr="00B85879">
        <w:rPr>
          <w:rFonts w:ascii="Verdana" w:hAnsi="Verdana"/>
          <w:sz w:val="18"/>
          <w:szCs w:val="18"/>
        </w:rPr>
        <w:t>RRI</w:t>
      </w:r>
      <w:r w:rsidR="00A003BF">
        <w:rPr>
          <w:rFonts w:ascii="Verdana" w:hAnsi="Verdana"/>
          <w:sz w:val="18"/>
          <w:szCs w:val="18"/>
        </w:rPr>
        <w:t>’s</w:t>
      </w:r>
      <w:proofErr w:type="spellEnd"/>
      <w:r w:rsidR="00884537" w:rsidRPr="00B85879">
        <w:rPr>
          <w:rFonts w:ascii="Verdana" w:hAnsi="Verdana"/>
          <w:sz w:val="18"/>
          <w:szCs w:val="18"/>
        </w:rPr>
        <w:t xml:space="preserve">) </w:t>
      </w:r>
      <w:r w:rsidRPr="00B85879">
        <w:rPr>
          <w:rFonts w:ascii="Verdana" w:hAnsi="Verdana"/>
          <w:sz w:val="18"/>
          <w:szCs w:val="18"/>
        </w:rPr>
        <w:t xml:space="preserve">voor verschillende </w:t>
      </w:r>
      <w:r w:rsidR="002B7537">
        <w:rPr>
          <w:rFonts w:ascii="Verdana" w:hAnsi="Verdana"/>
          <w:sz w:val="18"/>
          <w:szCs w:val="18"/>
        </w:rPr>
        <w:t xml:space="preserve">samenhangende </w:t>
      </w:r>
      <w:r w:rsidRPr="00B85879">
        <w:rPr>
          <w:rFonts w:ascii="Verdana" w:hAnsi="Verdana"/>
          <w:sz w:val="18"/>
          <w:szCs w:val="18"/>
        </w:rPr>
        <w:t xml:space="preserve">doelen </w:t>
      </w:r>
      <w:r w:rsidR="002F4856">
        <w:rPr>
          <w:rFonts w:ascii="Verdana" w:hAnsi="Verdana"/>
          <w:sz w:val="18"/>
          <w:szCs w:val="18"/>
        </w:rPr>
        <w:t>nodig heeft</w:t>
      </w:r>
      <w:r w:rsidRPr="00B85879">
        <w:rPr>
          <w:rFonts w:ascii="Verdana" w:hAnsi="Verdana"/>
          <w:sz w:val="18"/>
          <w:szCs w:val="18"/>
        </w:rPr>
        <w:t xml:space="preserve"> </w:t>
      </w:r>
      <w:r w:rsidR="00B45E0B">
        <w:rPr>
          <w:rFonts w:ascii="Verdana" w:hAnsi="Verdana"/>
          <w:sz w:val="18"/>
          <w:szCs w:val="18"/>
        </w:rPr>
        <w:t>(nulmeting, prognose</w:t>
      </w:r>
      <w:r w:rsidR="002E056B">
        <w:rPr>
          <w:rFonts w:ascii="Verdana" w:hAnsi="Verdana"/>
          <w:sz w:val="18"/>
          <w:szCs w:val="18"/>
        </w:rPr>
        <w:t>,</w:t>
      </w:r>
      <w:r w:rsidR="00A7071D">
        <w:rPr>
          <w:rFonts w:ascii="Verdana" w:hAnsi="Verdana"/>
          <w:sz w:val="18"/>
          <w:szCs w:val="18"/>
        </w:rPr>
        <w:t xml:space="preserve"> </w:t>
      </w:r>
      <w:r w:rsidR="00B45E0B">
        <w:rPr>
          <w:rFonts w:ascii="Verdana" w:hAnsi="Verdana"/>
          <w:sz w:val="18"/>
          <w:szCs w:val="18"/>
        </w:rPr>
        <w:t>monitoring</w:t>
      </w:r>
      <w:r w:rsidR="002E056B">
        <w:rPr>
          <w:rFonts w:ascii="Verdana" w:hAnsi="Verdana"/>
          <w:sz w:val="18"/>
          <w:szCs w:val="18"/>
        </w:rPr>
        <w:t xml:space="preserve"> en kennisdeling</w:t>
      </w:r>
      <w:r w:rsidR="00B45E0B">
        <w:rPr>
          <w:rFonts w:ascii="Verdana" w:hAnsi="Verdana"/>
          <w:sz w:val="18"/>
          <w:szCs w:val="18"/>
        </w:rPr>
        <w:t>)</w:t>
      </w:r>
      <w:r w:rsidR="00A7071D">
        <w:rPr>
          <w:rFonts w:ascii="Verdana" w:hAnsi="Verdana"/>
          <w:sz w:val="18"/>
          <w:szCs w:val="18"/>
        </w:rPr>
        <w:t xml:space="preserve"> </w:t>
      </w:r>
      <w:r w:rsidRPr="00B85879">
        <w:rPr>
          <w:rFonts w:ascii="Verdana" w:hAnsi="Verdana"/>
          <w:sz w:val="18"/>
          <w:szCs w:val="18"/>
        </w:rPr>
        <w:t xml:space="preserve">is het nodig om hierover afspraken te maken die de </w:t>
      </w:r>
      <w:r w:rsidR="00A003BF">
        <w:rPr>
          <w:rFonts w:ascii="Verdana" w:hAnsi="Verdana"/>
          <w:sz w:val="18"/>
          <w:szCs w:val="18"/>
        </w:rPr>
        <w:t>ge</w:t>
      </w:r>
      <w:r w:rsidRPr="00B85879">
        <w:rPr>
          <w:rFonts w:ascii="Verdana" w:hAnsi="Verdana"/>
          <w:sz w:val="18"/>
          <w:szCs w:val="18"/>
        </w:rPr>
        <w:t xml:space="preserve">hele looptijd </w:t>
      </w:r>
      <w:r w:rsidR="00A003BF">
        <w:rPr>
          <w:rFonts w:ascii="Verdana" w:hAnsi="Verdana"/>
          <w:sz w:val="18"/>
          <w:szCs w:val="18"/>
        </w:rPr>
        <w:t xml:space="preserve">omvatten van de projecten die een aanvraag doen voor een bijdrage op basis van </w:t>
      </w:r>
      <w:r w:rsidRPr="00B85879">
        <w:rPr>
          <w:rFonts w:ascii="Verdana" w:hAnsi="Verdana"/>
          <w:sz w:val="18"/>
          <w:szCs w:val="18"/>
        </w:rPr>
        <w:t xml:space="preserve">de </w:t>
      </w:r>
      <w:r w:rsidR="00A003BF">
        <w:rPr>
          <w:rFonts w:ascii="Verdana" w:hAnsi="Verdana"/>
          <w:sz w:val="18"/>
          <w:szCs w:val="18"/>
        </w:rPr>
        <w:t xml:space="preserve">Regeling Specifieke Uitkering </w:t>
      </w:r>
      <w:r w:rsidRPr="00B85879">
        <w:rPr>
          <w:rFonts w:ascii="Verdana" w:hAnsi="Verdana"/>
          <w:sz w:val="18"/>
          <w:szCs w:val="18"/>
        </w:rPr>
        <w:t xml:space="preserve">Impulsaanpak </w:t>
      </w:r>
      <w:r w:rsidR="00A003BF">
        <w:rPr>
          <w:rFonts w:ascii="Verdana" w:hAnsi="Verdana"/>
          <w:sz w:val="18"/>
          <w:szCs w:val="18"/>
        </w:rPr>
        <w:t>Winkelgebieden</w:t>
      </w:r>
      <w:r w:rsidR="002372A9">
        <w:rPr>
          <w:rFonts w:ascii="Verdana" w:hAnsi="Verdana"/>
          <w:sz w:val="18"/>
          <w:szCs w:val="18"/>
        </w:rPr>
        <w:t xml:space="preserve"> (hierna te noemen IW)</w:t>
      </w:r>
      <w:r w:rsidR="00A003BF">
        <w:rPr>
          <w:rFonts w:ascii="Verdana" w:hAnsi="Verdana"/>
          <w:sz w:val="18"/>
          <w:szCs w:val="18"/>
        </w:rPr>
        <w:t xml:space="preserve">. In totaal is dat </w:t>
      </w:r>
      <w:r w:rsidR="002B7537">
        <w:rPr>
          <w:rFonts w:ascii="Verdana" w:hAnsi="Verdana"/>
          <w:sz w:val="18"/>
          <w:szCs w:val="18"/>
        </w:rPr>
        <w:t xml:space="preserve">11 jaar. </w:t>
      </w:r>
      <w:r w:rsidRPr="00B85879">
        <w:rPr>
          <w:rFonts w:ascii="Verdana" w:hAnsi="Verdana"/>
          <w:sz w:val="18"/>
          <w:szCs w:val="18"/>
        </w:rPr>
        <w:t xml:space="preserve"> Die looptijd is </w:t>
      </w:r>
      <w:r w:rsidR="005C236B">
        <w:rPr>
          <w:rFonts w:ascii="Verdana" w:hAnsi="Verdana"/>
          <w:sz w:val="18"/>
          <w:szCs w:val="18"/>
        </w:rPr>
        <w:t>op basis van de vier</w:t>
      </w:r>
      <w:r w:rsidR="002B7537">
        <w:rPr>
          <w:rFonts w:ascii="Verdana" w:hAnsi="Verdana"/>
          <w:sz w:val="18"/>
          <w:szCs w:val="18"/>
        </w:rPr>
        <w:t xml:space="preserve"> </w:t>
      </w:r>
      <w:r w:rsidR="005C236B">
        <w:rPr>
          <w:rFonts w:ascii="Verdana" w:hAnsi="Verdana"/>
          <w:sz w:val="18"/>
          <w:szCs w:val="18"/>
        </w:rPr>
        <w:t xml:space="preserve">verschillende doelen </w:t>
      </w:r>
      <w:r w:rsidRPr="00A7071D">
        <w:rPr>
          <w:rFonts w:ascii="Verdana" w:hAnsi="Verdana"/>
          <w:sz w:val="18"/>
          <w:szCs w:val="18"/>
        </w:rPr>
        <w:t>logisch</w:t>
      </w:r>
      <w:r w:rsidRPr="00B85879">
        <w:rPr>
          <w:rFonts w:ascii="Verdana" w:hAnsi="Verdana"/>
          <w:sz w:val="18"/>
          <w:szCs w:val="18"/>
        </w:rPr>
        <w:t xml:space="preserve"> o</w:t>
      </w:r>
      <w:r w:rsidR="002E056B">
        <w:rPr>
          <w:rFonts w:ascii="Verdana" w:hAnsi="Verdana"/>
          <w:sz w:val="18"/>
          <w:szCs w:val="18"/>
        </w:rPr>
        <w:t>nder te verdelen</w:t>
      </w:r>
      <w:r w:rsidRPr="00B85879">
        <w:rPr>
          <w:rFonts w:ascii="Verdana" w:hAnsi="Verdana"/>
          <w:sz w:val="18"/>
          <w:szCs w:val="18"/>
        </w:rPr>
        <w:t xml:space="preserve"> </w:t>
      </w:r>
      <w:r w:rsidR="005C236B">
        <w:rPr>
          <w:rFonts w:ascii="Verdana" w:hAnsi="Verdana"/>
          <w:sz w:val="18"/>
          <w:szCs w:val="18"/>
        </w:rPr>
        <w:t xml:space="preserve">in drie tijdvakken. </w:t>
      </w:r>
    </w:p>
    <w:p w14:paraId="377915EE" w14:textId="4205D176" w:rsidR="00FC693E" w:rsidRPr="00FC693E" w:rsidRDefault="005C236B" w:rsidP="00CB16A1">
      <w:pPr>
        <w:pStyle w:val="Lijstalinea"/>
        <w:numPr>
          <w:ilvl w:val="0"/>
          <w:numId w:val="6"/>
        </w:numPr>
        <w:spacing w:after="0" w:line="240" w:lineRule="auto"/>
        <w:rPr>
          <w:rFonts w:ascii="Verdana" w:hAnsi="Verdana" w:cstheme="minorHAnsi"/>
          <w:bCs/>
          <w:sz w:val="18"/>
          <w:szCs w:val="18"/>
        </w:rPr>
      </w:pPr>
      <w:r w:rsidRPr="00A7071D">
        <w:rPr>
          <w:rFonts w:ascii="Verdana" w:hAnsi="Verdana"/>
          <w:sz w:val="18"/>
          <w:szCs w:val="18"/>
        </w:rPr>
        <w:t xml:space="preserve">Gedurende de eerste </w:t>
      </w:r>
      <w:r w:rsidR="003D1C44" w:rsidRPr="00A7071D">
        <w:rPr>
          <w:rFonts w:ascii="Verdana" w:hAnsi="Verdana"/>
          <w:sz w:val="18"/>
          <w:szCs w:val="18"/>
        </w:rPr>
        <w:t>drie (</w:t>
      </w:r>
      <w:r w:rsidR="009847E5" w:rsidRPr="00A7071D">
        <w:rPr>
          <w:rFonts w:ascii="Verdana" w:hAnsi="Verdana"/>
          <w:sz w:val="18"/>
          <w:szCs w:val="18"/>
        </w:rPr>
        <w:t>3</w:t>
      </w:r>
      <w:r w:rsidR="006D6BCA" w:rsidRPr="00A7071D">
        <w:rPr>
          <w:rFonts w:ascii="Verdana" w:hAnsi="Verdana"/>
          <w:sz w:val="18"/>
          <w:szCs w:val="18"/>
        </w:rPr>
        <w:t>)</w:t>
      </w:r>
      <w:r w:rsidR="003D1C44" w:rsidRPr="00A7071D">
        <w:rPr>
          <w:rFonts w:ascii="Verdana" w:hAnsi="Verdana"/>
          <w:sz w:val="18"/>
          <w:szCs w:val="18"/>
        </w:rPr>
        <w:t xml:space="preserve"> jaar</w:t>
      </w:r>
      <w:r w:rsidRPr="00A7071D">
        <w:rPr>
          <w:rFonts w:ascii="Verdana" w:hAnsi="Verdana"/>
          <w:sz w:val="18"/>
          <w:szCs w:val="18"/>
        </w:rPr>
        <w:t xml:space="preserve"> ligt de focus</w:t>
      </w:r>
      <w:r w:rsidR="002B7537">
        <w:rPr>
          <w:rFonts w:ascii="Verdana" w:hAnsi="Verdana"/>
          <w:sz w:val="18"/>
          <w:szCs w:val="18"/>
        </w:rPr>
        <w:t xml:space="preserve"> van de inzet van de RRI</w:t>
      </w:r>
      <w:r w:rsidRPr="00A7071D">
        <w:rPr>
          <w:rFonts w:ascii="Verdana" w:hAnsi="Verdana"/>
          <w:sz w:val="18"/>
          <w:szCs w:val="18"/>
        </w:rPr>
        <w:t xml:space="preserve"> op de nulmeting van de projectlocaties en de prognose van de ontwikkeling</w:t>
      </w:r>
      <w:r w:rsidR="002F4856">
        <w:rPr>
          <w:rFonts w:ascii="Verdana" w:hAnsi="Verdana"/>
          <w:sz w:val="18"/>
          <w:szCs w:val="18"/>
        </w:rPr>
        <w:t>en</w:t>
      </w:r>
      <w:r w:rsidRPr="00A7071D">
        <w:rPr>
          <w:rFonts w:ascii="Verdana" w:hAnsi="Verdana"/>
          <w:sz w:val="18"/>
          <w:szCs w:val="18"/>
        </w:rPr>
        <w:t xml:space="preserve"> van betreffende gebieden indien er geen ingreep plaats zou vinden. </w:t>
      </w:r>
    </w:p>
    <w:p w14:paraId="4AD7A42E" w14:textId="7FFF3F27" w:rsidR="00FC693E" w:rsidRPr="00CB16A1" w:rsidRDefault="005C236B" w:rsidP="00CB16A1">
      <w:pPr>
        <w:pStyle w:val="Lijstalinea"/>
        <w:numPr>
          <w:ilvl w:val="0"/>
          <w:numId w:val="6"/>
        </w:numPr>
        <w:spacing w:after="0" w:line="240" w:lineRule="auto"/>
        <w:rPr>
          <w:rFonts w:ascii="Verdana" w:hAnsi="Verdana" w:cstheme="minorHAnsi"/>
          <w:bCs/>
          <w:sz w:val="18"/>
          <w:szCs w:val="18"/>
        </w:rPr>
      </w:pPr>
      <w:r w:rsidRPr="00A7071D">
        <w:rPr>
          <w:rFonts w:ascii="Verdana" w:hAnsi="Verdana"/>
          <w:sz w:val="18"/>
          <w:szCs w:val="18"/>
        </w:rPr>
        <w:t xml:space="preserve">In de tussenliggende </w:t>
      </w:r>
      <w:r w:rsidR="003D1C44" w:rsidRPr="00A7071D">
        <w:rPr>
          <w:rFonts w:ascii="Verdana" w:hAnsi="Verdana"/>
          <w:sz w:val="18"/>
          <w:szCs w:val="18"/>
        </w:rPr>
        <w:t xml:space="preserve"> vijf (</w:t>
      </w:r>
      <w:r w:rsidR="009847E5" w:rsidRPr="00A7071D">
        <w:rPr>
          <w:rFonts w:ascii="Verdana" w:hAnsi="Verdana"/>
          <w:sz w:val="18"/>
          <w:szCs w:val="18"/>
        </w:rPr>
        <w:t>5</w:t>
      </w:r>
      <w:r w:rsidR="003D1C44" w:rsidRPr="00A7071D">
        <w:rPr>
          <w:rFonts w:ascii="Verdana" w:hAnsi="Verdana"/>
          <w:sz w:val="18"/>
          <w:szCs w:val="18"/>
        </w:rPr>
        <w:t xml:space="preserve">) </w:t>
      </w:r>
      <w:r w:rsidRPr="00A7071D">
        <w:rPr>
          <w:rFonts w:ascii="Verdana" w:hAnsi="Verdana"/>
          <w:sz w:val="18"/>
          <w:szCs w:val="18"/>
        </w:rPr>
        <w:t xml:space="preserve">jaar wordt de RRI </w:t>
      </w:r>
      <w:r w:rsidR="00FC693E" w:rsidRPr="00A7071D">
        <w:rPr>
          <w:rFonts w:ascii="Verdana" w:hAnsi="Verdana"/>
          <w:sz w:val="18"/>
          <w:szCs w:val="18"/>
        </w:rPr>
        <w:t xml:space="preserve">met name </w:t>
      </w:r>
      <w:r w:rsidRPr="00A7071D">
        <w:rPr>
          <w:rFonts w:ascii="Verdana" w:hAnsi="Verdana"/>
          <w:sz w:val="18"/>
          <w:szCs w:val="18"/>
        </w:rPr>
        <w:t xml:space="preserve">ingezet ter monitoring van het effect van </w:t>
      </w:r>
      <w:r w:rsidRPr="00CB16A1">
        <w:rPr>
          <w:rFonts w:ascii="Verdana" w:hAnsi="Verdana"/>
          <w:sz w:val="18"/>
          <w:szCs w:val="18"/>
        </w:rPr>
        <w:t>de IW op deze</w:t>
      </w:r>
      <w:r w:rsidR="00FC693E" w:rsidRPr="00CB16A1">
        <w:rPr>
          <w:rFonts w:ascii="Verdana" w:hAnsi="Verdana"/>
          <w:sz w:val="18"/>
          <w:szCs w:val="18"/>
        </w:rPr>
        <w:t xml:space="preserve"> locaties en de voortgang van het project conform de voorgenomen fasering.</w:t>
      </w:r>
      <w:r w:rsidRPr="00CB16A1">
        <w:rPr>
          <w:rFonts w:ascii="Verdana" w:hAnsi="Verdana"/>
          <w:sz w:val="18"/>
          <w:szCs w:val="18"/>
        </w:rPr>
        <w:t xml:space="preserve"> </w:t>
      </w:r>
    </w:p>
    <w:p w14:paraId="3F248FDE" w14:textId="0574430A" w:rsidR="00A7071D" w:rsidRPr="00CB16A1" w:rsidRDefault="00FC693E" w:rsidP="00CB16A1">
      <w:pPr>
        <w:pStyle w:val="Lijstalinea"/>
        <w:numPr>
          <w:ilvl w:val="0"/>
          <w:numId w:val="6"/>
        </w:numPr>
        <w:spacing w:after="0" w:line="240" w:lineRule="auto"/>
        <w:rPr>
          <w:rFonts w:ascii="Verdana" w:hAnsi="Verdana" w:cstheme="minorHAnsi"/>
          <w:bCs/>
          <w:sz w:val="18"/>
          <w:szCs w:val="18"/>
        </w:rPr>
      </w:pPr>
      <w:r w:rsidRPr="00CB16A1">
        <w:rPr>
          <w:rFonts w:ascii="Verdana" w:hAnsi="Verdana"/>
          <w:sz w:val="18"/>
          <w:szCs w:val="18"/>
        </w:rPr>
        <w:t xml:space="preserve">In de laatste </w:t>
      </w:r>
      <w:r w:rsidR="003D1C44" w:rsidRPr="00CB16A1">
        <w:rPr>
          <w:rFonts w:ascii="Verdana" w:hAnsi="Verdana"/>
          <w:sz w:val="18"/>
          <w:szCs w:val="18"/>
        </w:rPr>
        <w:t>drie (</w:t>
      </w:r>
      <w:r w:rsidR="009847E5" w:rsidRPr="00CB16A1">
        <w:rPr>
          <w:rFonts w:ascii="Verdana" w:hAnsi="Verdana"/>
          <w:sz w:val="18"/>
          <w:szCs w:val="18"/>
        </w:rPr>
        <w:t>3</w:t>
      </w:r>
      <w:r w:rsidR="003D1C44" w:rsidRPr="00CB16A1">
        <w:rPr>
          <w:rFonts w:ascii="Verdana" w:hAnsi="Verdana"/>
          <w:sz w:val="18"/>
          <w:szCs w:val="18"/>
        </w:rPr>
        <w:t>)</w:t>
      </w:r>
      <w:r w:rsidR="009847E5" w:rsidRPr="00CB16A1">
        <w:rPr>
          <w:rFonts w:ascii="Verdana" w:hAnsi="Verdana"/>
          <w:sz w:val="18"/>
          <w:szCs w:val="18"/>
        </w:rPr>
        <w:t xml:space="preserve"> jaar</w:t>
      </w:r>
      <w:r w:rsidRPr="00CB16A1">
        <w:rPr>
          <w:rFonts w:ascii="Verdana" w:hAnsi="Verdana"/>
          <w:sz w:val="18"/>
          <w:szCs w:val="18"/>
        </w:rPr>
        <w:t xml:space="preserve"> wordt de RRI gebruikt om vast te kunnen stellen of het project tot het beoogde resultaat heeft geleid. Daarnaast zal kaartmateriaal van de RRI  gebruikt worden ter visualisatie van de effecten van de IW bij communicatie-uitingen met als doel kennisdeling over de aanpak van binnenstedelijke winkelgebieden. </w:t>
      </w:r>
    </w:p>
    <w:p w14:paraId="5D433F99" w14:textId="77777777" w:rsidR="00A7071D" w:rsidRPr="00CB16A1" w:rsidRDefault="00A7071D" w:rsidP="00CB16A1">
      <w:pPr>
        <w:spacing w:after="0" w:line="240" w:lineRule="auto"/>
        <w:rPr>
          <w:b/>
          <w:bCs/>
        </w:rPr>
      </w:pPr>
    </w:p>
    <w:p w14:paraId="21961F3E" w14:textId="4BAA736D" w:rsidR="002B7537" w:rsidRPr="00CB16A1" w:rsidRDefault="00480562" w:rsidP="00CB16A1">
      <w:pPr>
        <w:spacing w:after="0" w:line="240" w:lineRule="auto"/>
        <w:rPr>
          <w:rFonts w:ascii="Verdana" w:hAnsi="Verdana" w:cstheme="minorHAnsi"/>
          <w:bCs/>
          <w:sz w:val="18"/>
          <w:szCs w:val="18"/>
        </w:rPr>
      </w:pPr>
      <w:r w:rsidRPr="00CB16A1">
        <w:rPr>
          <w:b/>
          <w:bCs/>
        </w:rPr>
        <w:t>Aanleiding en achtergrond</w:t>
      </w:r>
      <w:r w:rsidR="00884537" w:rsidRPr="00CB16A1">
        <w:rPr>
          <w:rFonts w:ascii="Verdana" w:hAnsi="Verdana"/>
          <w:b/>
          <w:bCs/>
          <w:sz w:val="18"/>
          <w:szCs w:val="18"/>
        </w:rPr>
        <w:br/>
      </w:r>
      <w:r w:rsidR="00120EB7" w:rsidRPr="00CB16A1">
        <w:rPr>
          <w:rFonts w:ascii="Verdana" w:hAnsi="Verdana" w:cstheme="minorHAnsi"/>
          <w:bCs/>
          <w:sz w:val="18"/>
          <w:szCs w:val="18"/>
        </w:rPr>
        <w:t xml:space="preserve">Met </w:t>
      </w:r>
      <w:r w:rsidR="002372A9" w:rsidRPr="00CB16A1">
        <w:rPr>
          <w:rFonts w:ascii="Verdana" w:hAnsi="Verdana" w:cstheme="minorHAnsi"/>
          <w:bCs/>
          <w:sz w:val="18"/>
          <w:szCs w:val="18"/>
        </w:rPr>
        <w:t>het programma</w:t>
      </w:r>
      <w:r w:rsidR="00B45E0B" w:rsidRPr="00CB16A1">
        <w:rPr>
          <w:rFonts w:ascii="Verdana" w:hAnsi="Verdana" w:cstheme="minorHAnsi"/>
          <w:bCs/>
          <w:sz w:val="18"/>
          <w:szCs w:val="18"/>
        </w:rPr>
        <w:t xml:space="preserve"> </w:t>
      </w:r>
      <w:r w:rsidR="001F2900" w:rsidRPr="00CB16A1">
        <w:rPr>
          <w:rFonts w:ascii="Verdana" w:hAnsi="Verdana" w:cstheme="minorHAnsi"/>
          <w:bCs/>
          <w:sz w:val="18"/>
          <w:szCs w:val="18"/>
        </w:rPr>
        <w:t>R</w:t>
      </w:r>
      <w:r w:rsidR="00B45E0B" w:rsidRPr="00CB16A1">
        <w:rPr>
          <w:rFonts w:ascii="Verdana" w:hAnsi="Verdana" w:cstheme="minorHAnsi"/>
          <w:bCs/>
          <w:sz w:val="18"/>
          <w:szCs w:val="18"/>
        </w:rPr>
        <w:t xml:space="preserve">egeling Impulsaanpak Winkelgebieden beoogt </w:t>
      </w:r>
      <w:r w:rsidR="001F2900" w:rsidRPr="00CB16A1">
        <w:rPr>
          <w:rFonts w:ascii="Verdana" w:hAnsi="Verdana" w:cstheme="minorHAnsi"/>
          <w:bCs/>
          <w:sz w:val="18"/>
          <w:szCs w:val="18"/>
        </w:rPr>
        <w:t xml:space="preserve">RVO </w:t>
      </w:r>
      <w:r w:rsidR="00120EB7" w:rsidRPr="00CB16A1">
        <w:rPr>
          <w:rFonts w:ascii="Verdana" w:hAnsi="Verdana" w:cstheme="minorHAnsi"/>
          <w:bCs/>
          <w:sz w:val="18"/>
          <w:szCs w:val="18"/>
        </w:rPr>
        <w:t xml:space="preserve">onder andere door middel van een specifieke uitkering aan gemeenten te stimuleren dat (delen van) binnenstedelijke winkelgebieden omgevormd worden tot toekomstbestendige gebieden met een stevige sociale en economische basis. </w:t>
      </w:r>
    </w:p>
    <w:p w14:paraId="13A544A9" w14:textId="77777777" w:rsidR="006F30DE" w:rsidRPr="00CB16A1" w:rsidRDefault="006F30DE" w:rsidP="00CB16A1">
      <w:pPr>
        <w:spacing w:after="0" w:line="240" w:lineRule="auto"/>
        <w:rPr>
          <w:rFonts w:ascii="Verdana" w:hAnsi="Verdana" w:cstheme="minorHAnsi"/>
          <w:bCs/>
          <w:sz w:val="18"/>
          <w:szCs w:val="18"/>
        </w:rPr>
      </w:pPr>
    </w:p>
    <w:p w14:paraId="1A373952" w14:textId="37631C4F" w:rsidR="002B7537" w:rsidRPr="00CB16A1" w:rsidRDefault="00884537" w:rsidP="00CB16A1">
      <w:pPr>
        <w:spacing w:after="0" w:line="240" w:lineRule="auto"/>
        <w:rPr>
          <w:rFonts w:ascii="Verdana" w:hAnsi="Verdana" w:cstheme="minorHAnsi"/>
          <w:bCs/>
          <w:sz w:val="18"/>
          <w:szCs w:val="18"/>
        </w:rPr>
      </w:pPr>
      <w:r w:rsidRPr="00CB16A1">
        <w:rPr>
          <w:rFonts w:ascii="Verdana" w:hAnsi="Verdana" w:cstheme="minorHAnsi"/>
          <w:bCs/>
          <w:sz w:val="18"/>
          <w:szCs w:val="18"/>
        </w:rPr>
        <w:t>Voor de beoordeling van aanvragen v</w:t>
      </w:r>
      <w:r w:rsidR="00120EB7" w:rsidRPr="00CB16A1">
        <w:rPr>
          <w:rFonts w:ascii="Verdana" w:hAnsi="Verdana" w:cstheme="minorHAnsi"/>
          <w:bCs/>
          <w:sz w:val="18"/>
          <w:szCs w:val="18"/>
        </w:rPr>
        <w:t>oor</w:t>
      </w:r>
      <w:r w:rsidRPr="00CB16A1">
        <w:rPr>
          <w:rFonts w:ascii="Verdana" w:hAnsi="Verdana" w:cstheme="minorHAnsi"/>
          <w:bCs/>
          <w:sz w:val="18"/>
          <w:szCs w:val="18"/>
        </w:rPr>
        <w:t xml:space="preserve"> de regeling </w:t>
      </w:r>
      <w:r w:rsidR="00120EB7" w:rsidRPr="00CB16A1">
        <w:rPr>
          <w:rFonts w:ascii="Verdana" w:hAnsi="Verdana" w:cstheme="minorHAnsi"/>
          <w:bCs/>
          <w:sz w:val="18"/>
          <w:szCs w:val="18"/>
        </w:rPr>
        <w:t>is een Adviescommissie ingesteld. Deze Adviescommissie Impulsaanpak Winkelgebieden scoort en rangschikt de aanvragen op basis van een viertal criteria, waaronder</w:t>
      </w:r>
      <w:r w:rsidR="002B7537" w:rsidRPr="00CB16A1">
        <w:rPr>
          <w:rFonts w:ascii="Verdana" w:hAnsi="Verdana" w:cstheme="minorHAnsi"/>
          <w:bCs/>
          <w:sz w:val="18"/>
          <w:szCs w:val="18"/>
        </w:rPr>
        <w:t xml:space="preserve"> (naast passendheid en hardheid/risico’s)</w:t>
      </w:r>
      <w:r w:rsidR="00120EB7" w:rsidRPr="00CB16A1">
        <w:rPr>
          <w:rFonts w:ascii="Verdana" w:hAnsi="Verdana" w:cstheme="minorHAnsi"/>
          <w:bCs/>
          <w:sz w:val="18"/>
          <w:szCs w:val="18"/>
        </w:rPr>
        <w:t xml:space="preserve"> noodzaak van de bijdrage en effectiviteit van de bijdrage. De </w:t>
      </w:r>
      <w:r w:rsidR="002F4856" w:rsidRPr="00CB16A1">
        <w:rPr>
          <w:rFonts w:ascii="Verdana" w:hAnsi="Verdana" w:cstheme="minorHAnsi"/>
          <w:bCs/>
          <w:sz w:val="18"/>
          <w:szCs w:val="18"/>
        </w:rPr>
        <w:t>Advies</w:t>
      </w:r>
      <w:r w:rsidR="00120EB7" w:rsidRPr="00CB16A1">
        <w:rPr>
          <w:rFonts w:ascii="Verdana" w:hAnsi="Verdana" w:cstheme="minorHAnsi"/>
          <w:bCs/>
          <w:sz w:val="18"/>
          <w:szCs w:val="18"/>
        </w:rPr>
        <w:t xml:space="preserve">commissie heeft aangegeven </w:t>
      </w:r>
      <w:r w:rsidRPr="00CB16A1">
        <w:rPr>
          <w:rFonts w:ascii="Verdana" w:hAnsi="Verdana" w:cstheme="minorHAnsi"/>
          <w:bCs/>
          <w:sz w:val="18"/>
          <w:szCs w:val="18"/>
        </w:rPr>
        <w:t>dat er</w:t>
      </w:r>
      <w:r w:rsidR="00B85879" w:rsidRPr="00CB16A1">
        <w:rPr>
          <w:rFonts w:ascii="Verdana" w:hAnsi="Verdana" w:cstheme="minorHAnsi"/>
          <w:bCs/>
          <w:sz w:val="18"/>
          <w:szCs w:val="18"/>
        </w:rPr>
        <w:t xml:space="preserve"> </w:t>
      </w:r>
      <w:r w:rsidR="00120EB7" w:rsidRPr="00CB16A1">
        <w:rPr>
          <w:rFonts w:ascii="Verdana" w:hAnsi="Verdana" w:cstheme="minorHAnsi"/>
          <w:bCs/>
          <w:sz w:val="18"/>
          <w:szCs w:val="18"/>
        </w:rPr>
        <w:t>voor</w:t>
      </w:r>
      <w:r w:rsidR="002B7537" w:rsidRPr="00CB16A1">
        <w:rPr>
          <w:rFonts w:ascii="Verdana" w:hAnsi="Verdana" w:cstheme="minorHAnsi"/>
          <w:bCs/>
          <w:sz w:val="18"/>
          <w:szCs w:val="18"/>
        </w:rPr>
        <w:t xml:space="preserve"> gedegen</w:t>
      </w:r>
      <w:r w:rsidR="00120EB7" w:rsidRPr="00CB16A1">
        <w:rPr>
          <w:rFonts w:ascii="Verdana" w:hAnsi="Verdana" w:cstheme="minorHAnsi"/>
          <w:bCs/>
          <w:sz w:val="18"/>
          <w:szCs w:val="18"/>
        </w:rPr>
        <w:t xml:space="preserve"> waardering op deze twee criteria </w:t>
      </w:r>
      <w:r w:rsidR="00B85879" w:rsidRPr="00CB16A1">
        <w:rPr>
          <w:rFonts w:ascii="Verdana" w:hAnsi="Verdana" w:cstheme="minorHAnsi"/>
          <w:bCs/>
          <w:sz w:val="18"/>
          <w:szCs w:val="18"/>
        </w:rPr>
        <w:t>specifieke</w:t>
      </w:r>
      <w:r w:rsidRPr="00CB16A1">
        <w:rPr>
          <w:rFonts w:ascii="Verdana" w:hAnsi="Verdana" w:cstheme="minorHAnsi"/>
          <w:bCs/>
          <w:sz w:val="18"/>
          <w:szCs w:val="18"/>
        </w:rPr>
        <w:t xml:space="preserve"> </w:t>
      </w:r>
      <w:r w:rsidR="00F66BF8" w:rsidRPr="00CB16A1">
        <w:rPr>
          <w:rFonts w:ascii="Verdana" w:hAnsi="Verdana" w:cstheme="minorHAnsi"/>
          <w:bCs/>
          <w:sz w:val="18"/>
          <w:szCs w:val="18"/>
        </w:rPr>
        <w:t>gegevens</w:t>
      </w:r>
      <w:r w:rsidRPr="00CB16A1">
        <w:rPr>
          <w:rFonts w:ascii="Verdana" w:hAnsi="Verdana" w:cstheme="minorHAnsi"/>
          <w:bCs/>
          <w:sz w:val="18"/>
          <w:szCs w:val="18"/>
        </w:rPr>
        <w:t xml:space="preserve"> nodig </w:t>
      </w:r>
      <w:r w:rsidR="00F66BF8" w:rsidRPr="00CB16A1">
        <w:rPr>
          <w:rFonts w:ascii="Verdana" w:hAnsi="Verdana" w:cstheme="minorHAnsi"/>
          <w:bCs/>
          <w:sz w:val="18"/>
          <w:szCs w:val="18"/>
        </w:rPr>
        <w:t>zijn</w:t>
      </w:r>
      <w:r w:rsidRPr="00CB16A1">
        <w:rPr>
          <w:rFonts w:ascii="Verdana" w:hAnsi="Verdana" w:cstheme="minorHAnsi"/>
          <w:bCs/>
          <w:sz w:val="18"/>
          <w:szCs w:val="18"/>
        </w:rPr>
        <w:t xml:space="preserve"> om de huidige situatie van een gebied te beoordelen</w:t>
      </w:r>
      <w:r w:rsidR="00120EB7" w:rsidRPr="00CB16A1">
        <w:rPr>
          <w:rFonts w:ascii="Verdana" w:hAnsi="Verdana" w:cstheme="minorHAnsi"/>
          <w:bCs/>
          <w:sz w:val="18"/>
          <w:szCs w:val="18"/>
        </w:rPr>
        <w:t xml:space="preserve"> en een idee te krijgen bij de verdere ontwikkeling van het gebied in negatieve zin indien hier niet ingegrepen wordt</w:t>
      </w:r>
      <w:r w:rsidR="002B7537" w:rsidRPr="00CB16A1">
        <w:rPr>
          <w:rFonts w:ascii="Verdana" w:hAnsi="Verdana" w:cstheme="minorHAnsi"/>
          <w:bCs/>
          <w:sz w:val="18"/>
          <w:szCs w:val="18"/>
        </w:rPr>
        <w:t xml:space="preserve"> (prognose)</w:t>
      </w:r>
      <w:r w:rsidR="00120EB7" w:rsidRPr="00CB16A1">
        <w:rPr>
          <w:rFonts w:ascii="Verdana" w:hAnsi="Verdana" w:cstheme="minorHAnsi"/>
          <w:bCs/>
          <w:sz w:val="18"/>
          <w:szCs w:val="18"/>
        </w:rPr>
        <w:t xml:space="preserve">. </w:t>
      </w:r>
      <w:r w:rsidRPr="00CB16A1">
        <w:rPr>
          <w:rFonts w:ascii="Verdana" w:hAnsi="Verdana" w:cstheme="minorHAnsi"/>
          <w:bCs/>
          <w:sz w:val="18"/>
          <w:szCs w:val="18"/>
        </w:rPr>
        <w:t xml:space="preserve"> </w:t>
      </w:r>
    </w:p>
    <w:p w14:paraId="64990710" w14:textId="77777777" w:rsidR="002B7537" w:rsidRPr="00CB16A1" w:rsidRDefault="002B7537" w:rsidP="00CB16A1">
      <w:pPr>
        <w:spacing w:after="0" w:line="240" w:lineRule="auto"/>
        <w:rPr>
          <w:rFonts w:ascii="Verdana" w:hAnsi="Verdana" w:cstheme="minorHAnsi"/>
          <w:bCs/>
          <w:sz w:val="18"/>
          <w:szCs w:val="18"/>
        </w:rPr>
      </w:pPr>
    </w:p>
    <w:p w14:paraId="5FC8AA88" w14:textId="08DE265E" w:rsidR="002B7537" w:rsidRDefault="002B7537" w:rsidP="00CB16A1">
      <w:pPr>
        <w:spacing w:after="0" w:line="240" w:lineRule="auto"/>
        <w:rPr>
          <w:rFonts w:ascii="Verdana" w:hAnsi="Verdana" w:cstheme="minorHAnsi"/>
          <w:bCs/>
          <w:sz w:val="18"/>
          <w:szCs w:val="18"/>
        </w:rPr>
      </w:pPr>
      <w:r w:rsidRPr="00CB16A1">
        <w:rPr>
          <w:rFonts w:ascii="Verdana" w:hAnsi="Verdana" w:cstheme="minorHAnsi"/>
          <w:bCs/>
          <w:sz w:val="18"/>
          <w:szCs w:val="18"/>
        </w:rPr>
        <w:t xml:space="preserve">Daarnaast heeft RVO de </w:t>
      </w:r>
      <w:proofErr w:type="spellStart"/>
      <w:r w:rsidRPr="00CB16A1">
        <w:rPr>
          <w:rFonts w:ascii="Verdana" w:hAnsi="Verdana" w:cstheme="minorHAnsi"/>
          <w:bCs/>
          <w:sz w:val="18"/>
          <w:szCs w:val="18"/>
        </w:rPr>
        <w:t>RRI’s</w:t>
      </w:r>
      <w:proofErr w:type="spellEnd"/>
      <w:r w:rsidRPr="00CB16A1">
        <w:rPr>
          <w:rFonts w:ascii="Verdana" w:hAnsi="Verdana" w:cstheme="minorHAnsi"/>
          <w:bCs/>
          <w:sz w:val="18"/>
          <w:szCs w:val="18"/>
        </w:rPr>
        <w:t xml:space="preserve"> nodig om de </w:t>
      </w:r>
      <w:r w:rsidR="00884537" w:rsidRPr="00CB16A1">
        <w:rPr>
          <w:rFonts w:ascii="Verdana" w:hAnsi="Verdana" w:cstheme="minorHAnsi"/>
          <w:bCs/>
          <w:sz w:val="18"/>
          <w:szCs w:val="18"/>
        </w:rPr>
        <w:t>tussentijdse ontwikkelingen te</w:t>
      </w:r>
      <w:r w:rsidRPr="00CB16A1">
        <w:rPr>
          <w:rFonts w:ascii="Verdana" w:hAnsi="Verdana" w:cstheme="minorHAnsi"/>
          <w:bCs/>
          <w:sz w:val="18"/>
          <w:szCs w:val="18"/>
        </w:rPr>
        <w:t xml:space="preserve"> monitoren, zonder</w:t>
      </w:r>
      <w:r w:rsidR="00E06E35" w:rsidRPr="00CB16A1">
        <w:rPr>
          <w:rFonts w:ascii="Verdana" w:hAnsi="Verdana" w:cstheme="minorHAnsi"/>
          <w:bCs/>
          <w:sz w:val="18"/>
          <w:szCs w:val="18"/>
        </w:rPr>
        <w:t xml:space="preserve"> zelf</w:t>
      </w:r>
      <w:r w:rsidRPr="00CB16A1">
        <w:rPr>
          <w:rFonts w:ascii="Verdana" w:hAnsi="Verdana" w:cstheme="minorHAnsi"/>
          <w:bCs/>
          <w:sz w:val="18"/>
          <w:szCs w:val="18"/>
        </w:rPr>
        <w:t xml:space="preserve"> elke projectlocatie fysiek te hoeven bezoeken. Of het project plaatsvindt op de afgesproken wijze en conform de afgesproken fasering blijkt (naast uit de andere verantwoordingsinformatie en tussentijdse gesprekken) uit de </w:t>
      </w:r>
      <w:proofErr w:type="spellStart"/>
      <w:r w:rsidRPr="00CB16A1">
        <w:rPr>
          <w:rFonts w:ascii="Verdana" w:hAnsi="Verdana" w:cstheme="minorHAnsi"/>
          <w:bCs/>
          <w:sz w:val="18"/>
          <w:szCs w:val="18"/>
        </w:rPr>
        <w:t>RRI’s</w:t>
      </w:r>
      <w:proofErr w:type="spellEnd"/>
      <w:r w:rsidRPr="00CB16A1">
        <w:rPr>
          <w:rFonts w:ascii="Verdana" w:hAnsi="Verdana" w:cstheme="minorHAnsi"/>
          <w:bCs/>
          <w:sz w:val="18"/>
          <w:szCs w:val="18"/>
        </w:rPr>
        <w:t xml:space="preserve"> per projectlocatie. Wijzigingen in de aanpak of fasering kunnen in deze monitoringsfase leiden tot aanpassing</w:t>
      </w:r>
      <w:r>
        <w:rPr>
          <w:rFonts w:ascii="Verdana" w:hAnsi="Verdana" w:cstheme="minorHAnsi"/>
          <w:bCs/>
          <w:sz w:val="18"/>
          <w:szCs w:val="18"/>
        </w:rPr>
        <w:t xml:space="preserve"> van de hoogte van de uitkering en daarmee de uit te betalen voorschotten</w:t>
      </w:r>
      <w:r w:rsidR="00E06E35">
        <w:rPr>
          <w:rFonts w:ascii="Verdana" w:hAnsi="Verdana" w:cstheme="minorHAnsi"/>
          <w:bCs/>
          <w:sz w:val="18"/>
          <w:szCs w:val="18"/>
        </w:rPr>
        <w:t xml:space="preserve"> (en uiteindelijk in de laatste 3 jaar </w:t>
      </w:r>
      <w:r w:rsidR="00766DBA">
        <w:rPr>
          <w:rFonts w:ascii="Verdana" w:hAnsi="Verdana" w:cstheme="minorHAnsi"/>
          <w:bCs/>
          <w:sz w:val="18"/>
          <w:szCs w:val="18"/>
        </w:rPr>
        <w:t xml:space="preserve">van de </w:t>
      </w:r>
      <w:r w:rsidR="00E06E35">
        <w:rPr>
          <w:rFonts w:ascii="Verdana" w:hAnsi="Verdana" w:cstheme="minorHAnsi"/>
          <w:bCs/>
          <w:sz w:val="18"/>
          <w:szCs w:val="18"/>
        </w:rPr>
        <w:t>looptijd van deze opdracht: de vaststelling en eindafrekening van de uitkerin</w:t>
      </w:r>
      <w:r w:rsidR="001F2900">
        <w:rPr>
          <w:rFonts w:ascii="Verdana" w:hAnsi="Verdana" w:cstheme="minorHAnsi"/>
          <w:bCs/>
          <w:sz w:val="18"/>
          <w:szCs w:val="18"/>
        </w:rPr>
        <w:t>g</w:t>
      </w:r>
      <w:r w:rsidR="00E06E35">
        <w:rPr>
          <w:rFonts w:ascii="Verdana" w:hAnsi="Verdana" w:cstheme="minorHAnsi"/>
          <w:bCs/>
          <w:sz w:val="18"/>
          <w:szCs w:val="18"/>
        </w:rPr>
        <w:t>)</w:t>
      </w:r>
      <w:r w:rsidR="001F2900">
        <w:rPr>
          <w:rFonts w:ascii="Verdana" w:hAnsi="Verdana" w:cstheme="minorHAnsi"/>
          <w:bCs/>
          <w:sz w:val="18"/>
          <w:szCs w:val="18"/>
        </w:rPr>
        <w:t>.</w:t>
      </w:r>
    </w:p>
    <w:p w14:paraId="15EE8092" w14:textId="77777777" w:rsidR="002B7537" w:rsidRDefault="002B7537" w:rsidP="00CB16A1">
      <w:pPr>
        <w:spacing w:after="0" w:line="240" w:lineRule="auto"/>
        <w:rPr>
          <w:rFonts w:ascii="Verdana" w:hAnsi="Verdana" w:cstheme="minorHAnsi"/>
          <w:bCs/>
          <w:sz w:val="18"/>
          <w:szCs w:val="18"/>
        </w:rPr>
      </w:pPr>
    </w:p>
    <w:p w14:paraId="729575CF" w14:textId="6BC37A03" w:rsidR="00E06E35" w:rsidRDefault="00884537" w:rsidP="00CB16A1">
      <w:pPr>
        <w:spacing w:after="0" w:line="240" w:lineRule="auto"/>
        <w:rPr>
          <w:rFonts w:ascii="Verdana" w:hAnsi="Verdana" w:cstheme="minorHAnsi"/>
          <w:bCs/>
          <w:sz w:val="18"/>
          <w:szCs w:val="18"/>
        </w:rPr>
      </w:pPr>
      <w:r w:rsidRPr="00A7071D">
        <w:rPr>
          <w:rFonts w:ascii="Verdana" w:hAnsi="Verdana" w:cstheme="minorHAnsi"/>
          <w:bCs/>
          <w:sz w:val="18"/>
          <w:szCs w:val="18"/>
        </w:rPr>
        <w:t xml:space="preserve">Tenslotte </w:t>
      </w:r>
      <w:r w:rsidR="00E06E35">
        <w:rPr>
          <w:rFonts w:ascii="Verdana" w:hAnsi="Verdana" w:cstheme="minorHAnsi"/>
          <w:bCs/>
          <w:sz w:val="18"/>
          <w:szCs w:val="18"/>
        </w:rPr>
        <w:t xml:space="preserve">dienen de </w:t>
      </w:r>
      <w:proofErr w:type="spellStart"/>
      <w:r w:rsidR="00E06E35">
        <w:rPr>
          <w:rFonts w:ascii="Verdana" w:hAnsi="Verdana" w:cstheme="minorHAnsi"/>
          <w:bCs/>
          <w:sz w:val="18"/>
          <w:szCs w:val="18"/>
        </w:rPr>
        <w:t>RRI’s</w:t>
      </w:r>
      <w:proofErr w:type="spellEnd"/>
      <w:r w:rsidR="00E06E35">
        <w:rPr>
          <w:rFonts w:ascii="Verdana" w:hAnsi="Verdana" w:cstheme="minorHAnsi"/>
          <w:bCs/>
          <w:sz w:val="18"/>
          <w:szCs w:val="18"/>
        </w:rPr>
        <w:t xml:space="preserve"> voor </w:t>
      </w:r>
      <w:r w:rsidR="002B7537">
        <w:rPr>
          <w:rFonts w:ascii="Verdana" w:hAnsi="Verdana" w:cstheme="minorHAnsi"/>
          <w:bCs/>
          <w:sz w:val="18"/>
          <w:szCs w:val="18"/>
        </w:rPr>
        <w:t xml:space="preserve">RVO </w:t>
      </w:r>
      <w:r w:rsidR="00E06E35">
        <w:rPr>
          <w:rFonts w:ascii="Verdana" w:hAnsi="Verdana" w:cstheme="minorHAnsi"/>
          <w:bCs/>
          <w:sz w:val="18"/>
          <w:szCs w:val="18"/>
        </w:rPr>
        <w:t xml:space="preserve">als eenduidig visualisaties (op projectniveau) bij kennisdeling over de </w:t>
      </w:r>
      <w:r w:rsidR="005D090F">
        <w:rPr>
          <w:rFonts w:ascii="Verdana" w:hAnsi="Verdana" w:cstheme="minorHAnsi"/>
          <w:bCs/>
          <w:sz w:val="18"/>
          <w:szCs w:val="18"/>
        </w:rPr>
        <w:t xml:space="preserve">geleerde lessen </w:t>
      </w:r>
      <w:r w:rsidR="00E06E35">
        <w:rPr>
          <w:rFonts w:ascii="Verdana" w:hAnsi="Verdana" w:cstheme="minorHAnsi"/>
          <w:bCs/>
          <w:sz w:val="18"/>
          <w:szCs w:val="18"/>
        </w:rPr>
        <w:t>bij de integrale aanpak van een binnenstedelijk winkelgebied</w:t>
      </w:r>
      <w:r w:rsidR="005D090F">
        <w:rPr>
          <w:rFonts w:ascii="Verdana" w:hAnsi="Verdana" w:cstheme="minorHAnsi"/>
          <w:bCs/>
          <w:sz w:val="18"/>
          <w:szCs w:val="18"/>
        </w:rPr>
        <w:t>, alsmede</w:t>
      </w:r>
      <w:r w:rsidR="00E06E35">
        <w:rPr>
          <w:rFonts w:ascii="Verdana" w:hAnsi="Verdana" w:cstheme="minorHAnsi"/>
          <w:bCs/>
          <w:sz w:val="18"/>
          <w:szCs w:val="18"/>
        </w:rPr>
        <w:t xml:space="preserve"> </w:t>
      </w:r>
      <w:r w:rsidR="005D090F">
        <w:rPr>
          <w:rFonts w:ascii="Verdana" w:hAnsi="Verdana" w:cstheme="minorHAnsi"/>
          <w:bCs/>
          <w:sz w:val="18"/>
          <w:szCs w:val="18"/>
        </w:rPr>
        <w:t xml:space="preserve">bij de </w:t>
      </w:r>
      <w:r w:rsidR="00E06E35">
        <w:rPr>
          <w:rFonts w:ascii="Verdana" w:hAnsi="Verdana" w:cstheme="minorHAnsi"/>
          <w:bCs/>
          <w:sz w:val="18"/>
          <w:szCs w:val="18"/>
        </w:rPr>
        <w:t>evaluatie van de impact van de uitkering in brede zin (beleidsverantwoording).</w:t>
      </w:r>
    </w:p>
    <w:p w14:paraId="452CAD17" w14:textId="77777777" w:rsidR="006F30DE" w:rsidRDefault="006F30DE" w:rsidP="00CB16A1">
      <w:pPr>
        <w:spacing w:after="0" w:line="240" w:lineRule="auto"/>
        <w:rPr>
          <w:rFonts w:ascii="Verdana" w:hAnsi="Verdana" w:cstheme="minorHAnsi"/>
          <w:bCs/>
          <w:sz w:val="18"/>
          <w:szCs w:val="18"/>
        </w:rPr>
      </w:pPr>
    </w:p>
    <w:p w14:paraId="0E71013E" w14:textId="6D1228B9" w:rsidR="009847E5" w:rsidRPr="00A7071D" w:rsidRDefault="00884537" w:rsidP="00CB16A1">
      <w:pPr>
        <w:spacing w:after="0" w:line="240" w:lineRule="auto"/>
        <w:rPr>
          <w:rFonts w:ascii="Verdana" w:hAnsi="Verdana" w:cstheme="minorHAnsi"/>
          <w:bCs/>
          <w:sz w:val="18"/>
          <w:szCs w:val="18"/>
        </w:rPr>
      </w:pPr>
      <w:proofErr w:type="spellStart"/>
      <w:r w:rsidRPr="00A7071D">
        <w:rPr>
          <w:rFonts w:ascii="Verdana" w:hAnsi="Verdana" w:cstheme="minorHAnsi"/>
          <w:bCs/>
          <w:sz w:val="18"/>
          <w:szCs w:val="18"/>
        </w:rPr>
        <w:t>Locatus</w:t>
      </w:r>
      <w:proofErr w:type="spellEnd"/>
      <w:r w:rsidRPr="00A7071D">
        <w:rPr>
          <w:rFonts w:ascii="Verdana" w:hAnsi="Verdana" w:cstheme="minorHAnsi"/>
          <w:bCs/>
          <w:sz w:val="18"/>
          <w:szCs w:val="18"/>
        </w:rPr>
        <w:t xml:space="preserve"> </w:t>
      </w:r>
      <w:r w:rsidR="00766DBA">
        <w:rPr>
          <w:rFonts w:ascii="Verdana" w:hAnsi="Verdana" w:cstheme="minorHAnsi"/>
          <w:bCs/>
          <w:sz w:val="18"/>
          <w:szCs w:val="18"/>
        </w:rPr>
        <w:t xml:space="preserve">B.V. </w:t>
      </w:r>
      <w:r w:rsidRPr="00A7071D">
        <w:rPr>
          <w:rFonts w:ascii="Verdana" w:hAnsi="Verdana" w:cstheme="minorHAnsi"/>
          <w:bCs/>
          <w:sz w:val="18"/>
          <w:szCs w:val="18"/>
        </w:rPr>
        <w:t>is een van de weinige</w:t>
      </w:r>
      <w:r w:rsidR="00B85879" w:rsidRPr="00A7071D">
        <w:rPr>
          <w:rFonts w:ascii="Verdana" w:hAnsi="Verdana" w:cstheme="minorHAnsi"/>
          <w:bCs/>
          <w:sz w:val="18"/>
          <w:szCs w:val="18"/>
        </w:rPr>
        <w:t xml:space="preserve"> </w:t>
      </w:r>
      <w:r w:rsidRPr="00A7071D">
        <w:rPr>
          <w:rFonts w:ascii="Verdana" w:hAnsi="Verdana" w:cstheme="minorHAnsi"/>
          <w:bCs/>
          <w:sz w:val="18"/>
          <w:szCs w:val="18"/>
        </w:rPr>
        <w:t>aanbieder</w:t>
      </w:r>
      <w:r w:rsidR="00B85879" w:rsidRPr="00A7071D">
        <w:rPr>
          <w:rFonts w:ascii="Verdana" w:hAnsi="Verdana" w:cstheme="minorHAnsi"/>
          <w:bCs/>
          <w:sz w:val="18"/>
          <w:szCs w:val="18"/>
        </w:rPr>
        <w:t>s (waarschijnlijk de enige)</w:t>
      </w:r>
      <w:r w:rsidRPr="00A7071D">
        <w:rPr>
          <w:rFonts w:ascii="Verdana" w:hAnsi="Verdana" w:cstheme="minorHAnsi"/>
          <w:bCs/>
          <w:sz w:val="18"/>
          <w:szCs w:val="18"/>
        </w:rPr>
        <w:t xml:space="preserve"> die deze </w:t>
      </w:r>
      <w:r w:rsidR="00B85879" w:rsidRPr="00A7071D">
        <w:rPr>
          <w:rFonts w:ascii="Verdana" w:hAnsi="Verdana" w:cstheme="minorHAnsi"/>
          <w:bCs/>
          <w:sz w:val="18"/>
          <w:szCs w:val="18"/>
        </w:rPr>
        <w:t xml:space="preserve">specifieke </w:t>
      </w:r>
      <w:r w:rsidRPr="00A7071D">
        <w:rPr>
          <w:rFonts w:ascii="Verdana" w:hAnsi="Verdana" w:cstheme="minorHAnsi"/>
          <w:bCs/>
          <w:sz w:val="18"/>
          <w:szCs w:val="18"/>
        </w:rPr>
        <w:t>data/</w:t>
      </w:r>
      <w:r w:rsidR="00F66BF8" w:rsidRPr="00A7071D">
        <w:rPr>
          <w:rFonts w:ascii="Verdana" w:hAnsi="Verdana" w:cstheme="minorHAnsi"/>
          <w:bCs/>
          <w:sz w:val="18"/>
          <w:szCs w:val="18"/>
        </w:rPr>
        <w:t>gegevens</w:t>
      </w:r>
      <w:r w:rsidRPr="00A7071D">
        <w:rPr>
          <w:rFonts w:ascii="Verdana" w:hAnsi="Verdana" w:cstheme="minorHAnsi"/>
          <w:bCs/>
          <w:sz w:val="18"/>
          <w:szCs w:val="18"/>
        </w:rPr>
        <w:t xml:space="preserve"> aanbied</w:t>
      </w:r>
      <w:r w:rsidR="00627013" w:rsidRPr="00A7071D">
        <w:rPr>
          <w:rFonts w:ascii="Verdana" w:hAnsi="Verdana" w:cstheme="minorHAnsi"/>
          <w:bCs/>
          <w:sz w:val="18"/>
          <w:szCs w:val="18"/>
        </w:rPr>
        <w:t>t</w:t>
      </w:r>
      <w:r w:rsidR="00FF40C6" w:rsidRPr="00A7071D">
        <w:rPr>
          <w:rFonts w:ascii="Verdana" w:hAnsi="Verdana" w:cstheme="minorHAnsi"/>
          <w:bCs/>
          <w:sz w:val="18"/>
          <w:szCs w:val="18"/>
        </w:rPr>
        <w:t>, in een vorm die geschikt is voor alle hiervoor omschreven doelen</w:t>
      </w:r>
      <w:r w:rsidR="005D090F">
        <w:rPr>
          <w:rFonts w:ascii="Verdana" w:hAnsi="Verdana" w:cstheme="minorHAnsi"/>
          <w:bCs/>
          <w:sz w:val="18"/>
          <w:szCs w:val="18"/>
        </w:rPr>
        <w:t xml:space="preserve">. </w:t>
      </w:r>
    </w:p>
    <w:p w14:paraId="5A33C64C" w14:textId="0F4B490C" w:rsidR="00160A4F" w:rsidRDefault="00160A4F" w:rsidP="00CB16A1">
      <w:pPr>
        <w:spacing w:after="0" w:line="240" w:lineRule="auto"/>
        <w:rPr>
          <w:rFonts w:ascii="Verdana" w:hAnsi="Verdana" w:cstheme="minorHAnsi"/>
          <w:bCs/>
          <w:sz w:val="18"/>
          <w:szCs w:val="18"/>
        </w:rPr>
      </w:pPr>
    </w:p>
    <w:p w14:paraId="5614C1BE" w14:textId="09FAA336" w:rsidR="00031B9A" w:rsidRDefault="00160A4F" w:rsidP="00CB16A1">
      <w:pPr>
        <w:spacing w:line="240" w:lineRule="auto"/>
        <w:rPr>
          <w:rFonts w:ascii="Verdana" w:hAnsi="Verdana" w:cstheme="minorHAnsi"/>
          <w:sz w:val="18"/>
          <w:szCs w:val="18"/>
        </w:rPr>
      </w:pPr>
      <w:r w:rsidRPr="00B85879">
        <w:rPr>
          <w:rFonts w:ascii="Verdana" w:hAnsi="Verdana"/>
          <w:b/>
          <w:bCs/>
          <w:sz w:val="18"/>
          <w:szCs w:val="18"/>
        </w:rPr>
        <w:t>Beschrijving van de opdracht</w:t>
      </w:r>
      <w:r w:rsidRPr="00B85879">
        <w:rPr>
          <w:rFonts w:ascii="Verdana" w:hAnsi="Verdana"/>
          <w:b/>
          <w:bCs/>
          <w:sz w:val="18"/>
          <w:szCs w:val="18"/>
        </w:rPr>
        <w:br/>
      </w:r>
      <w:r w:rsidR="003B764A">
        <w:rPr>
          <w:rFonts w:ascii="Verdana" w:hAnsi="Verdana" w:cstheme="minorHAnsi"/>
          <w:sz w:val="18"/>
          <w:szCs w:val="18"/>
        </w:rPr>
        <w:t>Het leveren van</w:t>
      </w:r>
      <w:r w:rsidR="00BD310E">
        <w:rPr>
          <w:rFonts w:ascii="Verdana" w:hAnsi="Verdana" w:cstheme="minorHAnsi"/>
          <w:sz w:val="18"/>
          <w:szCs w:val="18"/>
        </w:rPr>
        <w:t xml:space="preserve"> </w:t>
      </w:r>
      <w:r w:rsidR="00031B9A">
        <w:rPr>
          <w:rFonts w:ascii="Verdana" w:hAnsi="Verdana" w:cstheme="minorHAnsi"/>
          <w:sz w:val="18"/>
          <w:szCs w:val="18"/>
        </w:rPr>
        <w:t xml:space="preserve">tabellen </w:t>
      </w:r>
      <w:r w:rsidR="00BD310E">
        <w:rPr>
          <w:rFonts w:ascii="Verdana" w:hAnsi="Verdana" w:cstheme="minorHAnsi"/>
          <w:sz w:val="18"/>
          <w:szCs w:val="18"/>
        </w:rPr>
        <w:t>en</w:t>
      </w:r>
      <w:r w:rsidR="00031B9A">
        <w:rPr>
          <w:rFonts w:ascii="Verdana" w:hAnsi="Verdana" w:cstheme="minorHAnsi"/>
          <w:sz w:val="18"/>
          <w:szCs w:val="18"/>
        </w:rPr>
        <w:t xml:space="preserve"> </w:t>
      </w:r>
      <w:r w:rsidR="003B764A">
        <w:rPr>
          <w:rFonts w:ascii="Verdana" w:hAnsi="Verdana" w:cstheme="minorHAnsi"/>
          <w:sz w:val="18"/>
          <w:szCs w:val="18"/>
        </w:rPr>
        <w:t>kaartbeelden</w:t>
      </w:r>
      <w:r w:rsidR="00031B9A">
        <w:rPr>
          <w:rFonts w:ascii="Verdana" w:hAnsi="Verdana" w:cstheme="minorHAnsi"/>
          <w:sz w:val="18"/>
          <w:szCs w:val="18"/>
        </w:rPr>
        <w:t xml:space="preserve"> met kleurindexeringen</w:t>
      </w:r>
      <w:r w:rsidR="003B764A">
        <w:rPr>
          <w:rFonts w:ascii="Verdana" w:hAnsi="Verdana" w:cstheme="minorHAnsi"/>
          <w:sz w:val="18"/>
          <w:szCs w:val="18"/>
        </w:rPr>
        <w:t xml:space="preserve"> (zowel op </w:t>
      </w:r>
      <w:r w:rsidR="00031B9A">
        <w:rPr>
          <w:rFonts w:ascii="Verdana" w:hAnsi="Verdana" w:cstheme="minorHAnsi"/>
          <w:sz w:val="18"/>
          <w:szCs w:val="18"/>
        </w:rPr>
        <w:t xml:space="preserve">project- als pandniveau) </w:t>
      </w:r>
      <w:r w:rsidR="00BD310E">
        <w:rPr>
          <w:rFonts w:ascii="Verdana" w:hAnsi="Verdana" w:cstheme="minorHAnsi"/>
          <w:sz w:val="18"/>
          <w:szCs w:val="18"/>
        </w:rPr>
        <w:t>voor alle projectlocaties waarvoor een aanvraag voor een uitkering IW ingediend wordt. Uit de gegeven</w:t>
      </w:r>
      <w:r w:rsidR="001F2900">
        <w:rPr>
          <w:rFonts w:ascii="Verdana" w:hAnsi="Verdana" w:cstheme="minorHAnsi"/>
          <w:sz w:val="18"/>
          <w:szCs w:val="18"/>
        </w:rPr>
        <w:t>s</w:t>
      </w:r>
      <w:r w:rsidR="00BD310E">
        <w:rPr>
          <w:rFonts w:ascii="Verdana" w:hAnsi="Verdana" w:cstheme="minorHAnsi"/>
          <w:sz w:val="18"/>
          <w:szCs w:val="18"/>
        </w:rPr>
        <w:t xml:space="preserve"> dient op </w:t>
      </w:r>
      <w:r w:rsidR="00031B9A">
        <w:rPr>
          <w:rFonts w:ascii="Verdana" w:hAnsi="Verdana" w:cstheme="minorHAnsi"/>
          <w:sz w:val="18"/>
          <w:szCs w:val="18"/>
        </w:rPr>
        <w:t xml:space="preserve">uniforme wijze af te lezen </w:t>
      </w:r>
      <w:r w:rsidR="00BD310E">
        <w:rPr>
          <w:rFonts w:ascii="Verdana" w:hAnsi="Verdana" w:cstheme="minorHAnsi"/>
          <w:sz w:val="18"/>
          <w:szCs w:val="18"/>
        </w:rPr>
        <w:t>te zijn</w:t>
      </w:r>
      <w:r w:rsidR="00031B9A">
        <w:rPr>
          <w:rFonts w:ascii="Verdana" w:hAnsi="Verdana" w:cstheme="minorHAnsi"/>
          <w:sz w:val="18"/>
          <w:szCs w:val="18"/>
        </w:rPr>
        <w:t>:</w:t>
      </w:r>
    </w:p>
    <w:p w14:paraId="02E8E5AD" w14:textId="4ED0C0FA" w:rsidR="00031B9A" w:rsidRDefault="00031B9A" w:rsidP="00CB16A1">
      <w:pPr>
        <w:pStyle w:val="Lijstalinea"/>
        <w:numPr>
          <w:ilvl w:val="0"/>
          <w:numId w:val="7"/>
        </w:numPr>
        <w:spacing w:line="240" w:lineRule="auto"/>
        <w:rPr>
          <w:rFonts w:ascii="Verdana" w:hAnsi="Verdana" w:cstheme="minorHAnsi"/>
          <w:sz w:val="18"/>
          <w:szCs w:val="18"/>
        </w:rPr>
      </w:pPr>
      <w:r>
        <w:rPr>
          <w:rFonts w:ascii="Verdana" w:hAnsi="Verdana" w:cstheme="minorHAnsi"/>
          <w:sz w:val="18"/>
          <w:szCs w:val="18"/>
        </w:rPr>
        <w:t>Het huidige aandeel van de verscheidene brancheringen binnen het projectgebied (verkooppunten)</w:t>
      </w:r>
      <w:r w:rsidR="00183441">
        <w:rPr>
          <w:rFonts w:ascii="Verdana" w:hAnsi="Verdana" w:cstheme="minorHAnsi"/>
          <w:sz w:val="18"/>
          <w:szCs w:val="18"/>
        </w:rPr>
        <w:t>.</w:t>
      </w:r>
    </w:p>
    <w:p w14:paraId="29007617" w14:textId="3988166E" w:rsidR="00031B9A" w:rsidRDefault="00031B9A" w:rsidP="00CB16A1">
      <w:pPr>
        <w:pStyle w:val="Lijstalinea"/>
        <w:numPr>
          <w:ilvl w:val="0"/>
          <w:numId w:val="7"/>
        </w:numPr>
        <w:spacing w:line="240" w:lineRule="auto"/>
        <w:rPr>
          <w:rFonts w:ascii="Verdana" w:hAnsi="Verdana" w:cstheme="minorHAnsi"/>
          <w:sz w:val="18"/>
          <w:szCs w:val="18"/>
        </w:rPr>
      </w:pPr>
      <w:r>
        <w:rPr>
          <w:rFonts w:ascii="Verdana" w:hAnsi="Verdana" w:cstheme="minorHAnsi"/>
          <w:sz w:val="18"/>
          <w:szCs w:val="18"/>
        </w:rPr>
        <w:t>Het huidige aandeel van de verscheidene brancheringen binnen het projectgebied (winkelverkoopoppervlak)</w:t>
      </w:r>
      <w:r w:rsidR="00183441">
        <w:rPr>
          <w:rFonts w:ascii="Verdana" w:hAnsi="Verdana" w:cstheme="minorHAnsi"/>
          <w:sz w:val="18"/>
          <w:szCs w:val="18"/>
        </w:rPr>
        <w:t>.</w:t>
      </w:r>
    </w:p>
    <w:p w14:paraId="36B0EDB8" w14:textId="34D14B1C" w:rsidR="00031B9A" w:rsidRDefault="00031B9A" w:rsidP="00CB16A1">
      <w:pPr>
        <w:pStyle w:val="Lijstalinea"/>
        <w:numPr>
          <w:ilvl w:val="0"/>
          <w:numId w:val="7"/>
        </w:numPr>
        <w:spacing w:line="240" w:lineRule="auto"/>
        <w:rPr>
          <w:rFonts w:ascii="Verdana" w:hAnsi="Verdana" w:cstheme="minorHAnsi"/>
          <w:sz w:val="18"/>
          <w:szCs w:val="18"/>
        </w:rPr>
      </w:pPr>
      <w:r>
        <w:rPr>
          <w:rFonts w:ascii="Verdana" w:hAnsi="Verdana" w:cstheme="minorHAnsi"/>
          <w:sz w:val="18"/>
          <w:szCs w:val="18"/>
        </w:rPr>
        <w:lastRenderedPageBreak/>
        <w:t>Het huidige aandeel leegstaande panden (aantal en verkoopoppervlak)</w:t>
      </w:r>
      <w:r w:rsidR="00183441">
        <w:rPr>
          <w:rFonts w:ascii="Verdana" w:hAnsi="Verdana" w:cstheme="minorHAnsi"/>
          <w:sz w:val="18"/>
          <w:szCs w:val="18"/>
        </w:rPr>
        <w:t>.</w:t>
      </w:r>
    </w:p>
    <w:p w14:paraId="1378ABA3" w14:textId="4BA7AAC5" w:rsidR="00031B9A" w:rsidRDefault="00031B9A" w:rsidP="00CB16A1">
      <w:pPr>
        <w:pStyle w:val="Lijstalinea"/>
        <w:numPr>
          <w:ilvl w:val="0"/>
          <w:numId w:val="7"/>
        </w:numPr>
        <w:spacing w:line="240" w:lineRule="auto"/>
        <w:rPr>
          <w:rFonts w:ascii="Verdana" w:hAnsi="Verdana" w:cstheme="minorHAnsi"/>
          <w:sz w:val="18"/>
          <w:szCs w:val="18"/>
        </w:rPr>
      </w:pPr>
      <w:r>
        <w:rPr>
          <w:rFonts w:ascii="Verdana" w:hAnsi="Verdana" w:cstheme="minorHAnsi"/>
          <w:sz w:val="18"/>
          <w:szCs w:val="18"/>
        </w:rPr>
        <w:t>Een prognose van de ontwikkeling (op pandniveau) van alle panden binnen de projectgebieden op basis van</w:t>
      </w:r>
      <w:r w:rsidR="00BD310E">
        <w:rPr>
          <w:rFonts w:ascii="Verdana" w:hAnsi="Verdana" w:cstheme="minorHAnsi"/>
          <w:sz w:val="18"/>
          <w:szCs w:val="18"/>
        </w:rPr>
        <w:t xml:space="preserve"> een gewogen gemiddelde van de volgden factoren</w:t>
      </w:r>
      <w:r>
        <w:rPr>
          <w:rFonts w:ascii="Verdana" w:hAnsi="Verdana" w:cstheme="minorHAnsi"/>
          <w:sz w:val="18"/>
          <w:szCs w:val="18"/>
        </w:rPr>
        <w:t>:</w:t>
      </w:r>
    </w:p>
    <w:p w14:paraId="0995A7FE" w14:textId="5C3B4025" w:rsidR="00031B9A" w:rsidRDefault="00031B9A" w:rsidP="00CB16A1">
      <w:pPr>
        <w:pStyle w:val="Lijstalinea"/>
        <w:numPr>
          <w:ilvl w:val="1"/>
          <w:numId w:val="7"/>
        </w:numPr>
        <w:spacing w:line="240" w:lineRule="auto"/>
        <w:rPr>
          <w:rFonts w:ascii="Verdana" w:hAnsi="Verdana" w:cstheme="minorHAnsi"/>
          <w:sz w:val="18"/>
          <w:szCs w:val="18"/>
        </w:rPr>
      </w:pPr>
      <w:r>
        <w:rPr>
          <w:rFonts w:ascii="Verdana" w:hAnsi="Verdana" w:cstheme="minorHAnsi"/>
          <w:sz w:val="18"/>
          <w:szCs w:val="18"/>
        </w:rPr>
        <w:t>Prestaties van de panden tot op heden</w:t>
      </w:r>
      <w:r w:rsidR="00BD310E">
        <w:rPr>
          <w:rFonts w:ascii="Verdana" w:hAnsi="Verdana" w:cstheme="minorHAnsi"/>
          <w:sz w:val="18"/>
          <w:szCs w:val="18"/>
        </w:rPr>
        <w:t xml:space="preserve">, </w:t>
      </w:r>
      <w:r w:rsidR="001A3C84">
        <w:rPr>
          <w:rFonts w:ascii="Verdana" w:hAnsi="Verdana" w:cstheme="minorHAnsi"/>
          <w:sz w:val="18"/>
          <w:szCs w:val="18"/>
        </w:rPr>
        <w:t xml:space="preserve">o.a. op basis van </w:t>
      </w:r>
      <w:r w:rsidR="00BD310E">
        <w:rPr>
          <w:rFonts w:ascii="Verdana" w:hAnsi="Verdana" w:cstheme="minorHAnsi"/>
          <w:sz w:val="18"/>
          <w:szCs w:val="18"/>
        </w:rPr>
        <w:t>mutatiepatronen</w:t>
      </w:r>
      <w:r w:rsidR="00183441">
        <w:rPr>
          <w:rFonts w:ascii="Verdana" w:hAnsi="Verdana" w:cstheme="minorHAnsi"/>
          <w:sz w:val="18"/>
          <w:szCs w:val="18"/>
        </w:rPr>
        <w:t>.</w:t>
      </w:r>
    </w:p>
    <w:p w14:paraId="0D7CE349" w14:textId="171EAF16" w:rsidR="00031B9A" w:rsidRDefault="00031B9A" w:rsidP="00CB16A1">
      <w:pPr>
        <w:pStyle w:val="Lijstalinea"/>
        <w:numPr>
          <w:ilvl w:val="1"/>
          <w:numId w:val="7"/>
        </w:numPr>
        <w:spacing w:line="240" w:lineRule="auto"/>
        <w:rPr>
          <w:rFonts w:ascii="Verdana" w:hAnsi="Verdana" w:cstheme="minorHAnsi"/>
          <w:sz w:val="18"/>
          <w:szCs w:val="18"/>
        </w:rPr>
      </w:pPr>
      <w:r>
        <w:rPr>
          <w:rFonts w:ascii="Verdana" w:hAnsi="Verdana" w:cstheme="minorHAnsi"/>
          <w:sz w:val="18"/>
          <w:szCs w:val="18"/>
        </w:rPr>
        <w:t>Ontwikkeling van de invulling van winkelpanden in de straat waarin het pand gelegen is</w:t>
      </w:r>
      <w:r w:rsidR="00183441">
        <w:rPr>
          <w:rFonts w:ascii="Verdana" w:hAnsi="Verdana" w:cstheme="minorHAnsi"/>
          <w:sz w:val="18"/>
          <w:szCs w:val="18"/>
        </w:rPr>
        <w:t>.</w:t>
      </w:r>
    </w:p>
    <w:p w14:paraId="5B6E97EF" w14:textId="30B0C4A5" w:rsidR="00031B9A" w:rsidRDefault="00031B9A" w:rsidP="00CB16A1">
      <w:pPr>
        <w:pStyle w:val="Lijstalinea"/>
        <w:numPr>
          <w:ilvl w:val="1"/>
          <w:numId w:val="7"/>
        </w:numPr>
        <w:spacing w:line="240" w:lineRule="auto"/>
        <w:rPr>
          <w:rFonts w:ascii="Verdana" w:hAnsi="Verdana" w:cstheme="minorHAnsi"/>
          <w:sz w:val="18"/>
          <w:szCs w:val="18"/>
        </w:rPr>
      </w:pPr>
      <w:r>
        <w:rPr>
          <w:rFonts w:ascii="Verdana" w:hAnsi="Verdana" w:cstheme="minorHAnsi"/>
          <w:sz w:val="18"/>
          <w:szCs w:val="18"/>
        </w:rPr>
        <w:t>Ontwikkeling van de branche die in het pand actief is</w:t>
      </w:r>
      <w:r w:rsidR="00183441">
        <w:rPr>
          <w:rFonts w:ascii="Verdana" w:hAnsi="Verdana" w:cstheme="minorHAnsi"/>
          <w:sz w:val="18"/>
          <w:szCs w:val="18"/>
        </w:rPr>
        <w:t>.</w:t>
      </w:r>
    </w:p>
    <w:p w14:paraId="2F826D18" w14:textId="005DF525" w:rsidR="00031B9A" w:rsidRDefault="00031B9A" w:rsidP="00CB16A1">
      <w:pPr>
        <w:pStyle w:val="Lijstalinea"/>
        <w:numPr>
          <w:ilvl w:val="1"/>
          <w:numId w:val="7"/>
        </w:numPr>
        <w:spacing w:line="240" w:lineRule="auto"/>
        <w:rPr>
          <w:rFonts w:ascii="Verdana" w:hAnsi="Verdana" w:cstheme="minorHAnsi"/>
          <w:sz w:val="18"/>
          <w:szCs w:val="18"/>
        </w:rPr>
      </w:pPr>
      <w:r>
        <w:rPr>
          <w:rFonts w:ascii="Verdana" w:hAnsi="Verdana" w:cstheme="minorHAnsi"/>
          <w:sz w:val="18"/>
          <w:szCs w:val="18"/>
        </w:rPr>
        <w:t>Verhouding tussen vraag en aanbod van de branche die in het pand actief is</w:t>
      </w:r>
      <w:r w:rsidR="00183441">
        <w:rPr>
          <w:rFonts w:ascii="Verdana" w:hAnsi="Verdana" w:cstheme="minorHAnsi"/>
          <w:sz w:val="18"/>
          <w:szCs w:val="18"/>
        </w:rPr>
        <w:t>.</w:t>
      </w:r>
    </w:p>
    <w:p w14:paraId="65BC68AC" w14:textId="76036558" w:rsidR="00031B9A" w:rsidRDefault="00031B9A" w:rsidP="00CB16A1">
      <w:pPr>
        <w:pStyle w:val="Lijstalinea"/>
        <w:numPr>
          <w:ilvl w:val="1"/>
          <w:numId w:val="7"/>
        </w:numPr>
        <w:spacing w:line="240" w:lineRule="auto"/>
        <w:rPr>
          <w:rFonts w:ascii="Verdana" w:hAnsi="Verdana" w:cstheme="minorHAnsi"/>
          <w:sz w:val="18"/>
          <w:szCs w:val="18"/>
        </w:rPr>
      </w:pPr>
      <w:r>
        <w:rPr>
          <w:rFonts w:ascii="Verdana" w:hAnsi="Verdana" w:cstheme="minorHAnsi"/>
          <w:sz w:val="18"/>
          <w:szCs w:val="18"/>
        </w:rPr>
        <w:t>Verwachte impact van Covid</w:t>
      </w:r>
      <w:r w:rsidR="00183441">
        <w:rPr>
          <w:rFonts w:ascii="Verdana" w:hAnsi="Verdana" w:cstheme="minorHAnsi"/>
          <w:sz w:val="18"/>
          <w:szCs w:val="18"/>
        </w:rPr>
        <w:t>-19</w:t>
      </w:r>
      <w:r>
        <w:rPr>
          <w:rFonts w:ascii="Verdana" w:hAnsi="Verdana" w:cstheme="minorHAnsi"/>
          <w:sz w:val="18"/>
          <w:szCs w:val="18"/>
        </w:rPr>
        <w:t xml:space="preserve"> op de invulling van het pand</w:t>
      </w:r>
      <w:r w:rsidR="00183441">
        <w:rPr>
          <w:rFonts w:ascii="Verdana" w:hAnsi="Verdana" w:cstheme="minorHAnsi"/>
          <w:sz w:val="18"/>
          <w:szCs w:val="18"/>
        </w:rPr>
        <w:t>.</w:t>
      </w:r>
    </w:p>
    <w:p w14:paraId="1B8C87B1" w14:textId="7B53CFC9" w:rsidR="00BD310E" w:rsidRDefault="00BD310E" w:rsidP="00CB16A1">
      <w:pPr>
        <w:pStyle w:val="Lijstalinea"/>
        <w:numPr>
          <w:ilvl w:val="0"/>
          <w:numId w:val="7"/>
        </w:numPr>
        <w:spacing w:line="240" w:lineRule="auto"/>
        <w:rPr>
          <w:rFonts w:ascii="Verdana" w:hAnsi="Verdana" w:cstheme="minorHAnsi"/>
          <w:sz w:val="18"/>
          <w:szCs w:val="18"/>
        </w:rPr>
      </w:pPr>
      <w:r>
        <w:rPr>
          <w:rFonts w:ascii="Verdana" w:hAnsi="Verdana" w:cstheme="minorHAnsi"/>
          <w:sz w:val="18"/>
          <w:szCs w:val="18"/>
        </w:rPr>
        <w:t>Aan de prognose van de ontwikkeling stellen wij daarnaast de volgende voorwaarde</w:t>
      </w:r>
      <w:r w:rsidR="00183441">
        <w:rPr>
          <w:rFonts w:ascii="Verdana" w:hAnsi="Verdana" w:cstheme="minorHAnsi"/>
          <w:sz w:val="18"/>
          <w:szCs w:val="18"/>
        </w:rPr>
        <w:t>n</w:t>
      </w:r>
      <w:r>
        <w:rPr>
          <w:rFonts w:ascii="Verdana" w:hAnsi="Verdana" w:cstheme="minorHAnsi"/>
          <w:sz w:val="18"/>
          <w:szCs w:val="18"/>
        </w:rPr>
        <w:t>:</w:t>
      </w:r>
    </w:p>
    <w:p w14:paraId="77735EDB" w14:textId="03F4BDBD" w:rsidR="00BD310E" w:rsidRDefault="00BD310E" w:rsidP="00CB16A1">
      <w:pPr>
        <w:pStyle w:val="Lijstalinea"/>
        <w:numPr>
          <w:ilvl w:val="1"/>
          <w:numId w:val="7"/>
        </w:numPr>
        <w:spacing w:line="240" w:lineRule="auto"/>
        <w:rPr>
          <w:rFonts w:ascii="Verdana" w:hAnsi="Verdana" w:cstheme="minorHAnsi"/>
          <w:sz w:val="18"/>
          <w:szCs w:val="18"/>
        </w:rPr>
      </w:pPr>
      <w:r>
        <w:rPr>
          <w:rFonts w:ascii="Verdana" w:hAnsi="Verdana" w:cstheme="minorHAnsi"/>
          <w:sz w:val="18"/>
          <w:szCs w:val="18"/>
        </w:rPr>
        <w:t>De prognose dient gebaseerd te zijn op 10 jaar historische data</w:t>
      </w:r>
      <w:r w:rsidR="00183441">
        <w:rPr>
          <w:rFonts w:ascii="Verdana" w:hAnsi="Verdana" w:cstheme="minorHAnsi"/>
          <w:sz w:val="18"/>
          <w:szCs w:val="18"/>
        </w:rPr>
        <w:t>.</w:t>
      </w:r>
    </w:p>
    <w:p w14:paraId="122F4C4E" w14:textId="5DF929B0" w:rsidR="00BD310E" w:rsidRDefault="00BD310E" w:rsidP="00CB16A1">
      <w:pPr>
        <w:pStyle w:val="Lijstalinea"/>
        <w:numPr>
          <w:ilvl w:val="1"/>
          <w:numId w:val="7"/>
        </w:numPr>
        <w:spacing w:line="240" w:lineRule="auto"/>
        <w:rPr>
          <w:rFonts w:ascii="Verdana" w:hAnsi="Verdana" w:cstheme="minorHAnsi"/>
          <w:sz w:val="18"/>
          <w:szCs w:val="18"/>
        </w:rPr>
      </w:pPr>
      <w:r>
        <w:rPr>
          <w:rFonts w:ascii="Verdana" w:hAnsi="Verdana" w:cstheme="minorHAnsi"/>
          <w:sz w:val="18"/>
          <w:szCs w:val="18"/>
        </w:rPr>
        <w:t>De prognose dient uitgedrukt te worden in 5 verschillende risico-categorieën (van ‘klein risico op leegstand’ naar ‘het staat al leeg’</w:t>
      </w:r>
      <w:r w:rsidR="006F30DE">
        <w:rPr>
          <w:rFonts w:ascii="Verdana" w:hAnsi="Verdana" w:cstheme="minorHAnsi"/>
          <w:sz w:val="18"/>
          <w:szCs w:val="18"/>
        </w:rPr>
        <w:t>)</w:t>
      </w:r>
      <w:r w:rsidR="00183441">
        <w:rPr>
          <w:rFonts w:ascii="Verdana" w:hAnsi="Verdana" w:cstheme="minorHAnsi"/>
          <w:sz w:val="18"/>
          <w:szCs w:val="18"/>
        </w:rPr>
        <w:t>.</w:t>
      </w:r>
    </w:p>
    <w:p w14:paraId="5DC3D2CA" w14:textId="4647CAAE" w:rsidR="00766DBA" w:rsidRPr="006F30DE" w:rsidRDefault="00BD310E" w:rsidP="00CB16A1">
      <w:pPr>
        <w:pStyle w:val="Lijstalinea"/>
        <w:numPr>
          <w:ilvl w:val="0"/>
          <w:numId w:val="7"/>
        </w:numPr>
        <w:spacing w:after="0" w:line="240" w:lineRule="auto"/>
        <w:rPr>
          <w:rFonts w:ascii="Verdana" w:hAnsi="Verdana"/>
          <w:sz w:val="18"/>
          <w:szCs w:val="18"/>
        </w:rPr>
      </w:pPr>
      <w:r w:rsidRPr="00766DBA">
        <w:rPr>
          <w:rFonts w:ascii="Verdana" w:hAnsi="Verdana" w:cstheme="minorHAnsi"/>
          <w:sz w:val="18"/>
          <w:szCs w:val="18"/>
        </w:rPr>
        <w:t>De dataverzameling (zowel historisch als toekomstig) dient te geschieden (of geschied te zijn) door middel van jaarlijkse fysieke bezoeken aan de projectgebieden</w:t>
      </w:r>
      <w:r w:rsidR="00183441" w:rsidRPr="00766DBA">
        <w:rPr>
          <w:rFonts w:ascii="Verdana" w:hAnsi="Verdana" w:cstheme="minorHAnsi"/>
          <w:sz w:val="18"/>
          <w:szCs w:val="18"/>
        </w:rPr>
        <w:t>.</w:t>
      </w:r>
    </w:p>
    <w:p w14:paraId="4B375365" w14:textId="77777777" w:rsidR="006F30DE" w:rsidRPr="006F30DE" w:rsidRDefault="006F30DE" w:rsidP="00CB16A1">
      <w:pPr>
        <w:spacing w:after="0" w:line="240" w:lineRule="auto"/>
        <w:rPr>
          <w:rFonts w:ascii="Verdana" w:hAnsi="Verdana"/>
          <w:sz w:val="18"/>
          <w:szCs w:val="18"/>
        </w:rPr>
      </w:pPr>
    </w:p>
    <w:p w14:paraId="01A479B8" w14:textId="3AC13914" w:rsidR="004458F8" w:rsidRDefault="00266660" w:rsidP="00CB16A1">
      <w:pPr>
        <w:spacing w:after="0" w:line="240" w:lineRule="auto"/>
        <w:ind w:left="360"/>
        <w:rPr>
          <w:rFonts w:ascii="Verdana" w:hAnsi="Verdana"/>
          <w:sz w:val="18"/>
          <w:szCs w:val="18"/>
        </w:rPr>
      </w:pPr>
      <w:r w:rsidRPr="00766DBA">
        <w:rPr>
          <w:rFonts w:ascii="Verdana" w:hAnsi="Verdana"/>
          <w:sz w:val="18"/>
          <w:szCs w:val="18"/>
        </w:rPr>
        <w:t>Elke afwijking op d</w:t>
      </w:r>
      <w:r w:rsidR="004458F8" w:rsidRPr="00766DBA">
        <w:rPr>
          <w:rFonts w:ascii="Verdana" w:hAnsi="Verdana"/>
          <w:sz w:val="18"/>
          <w:szCs w:val="18"/>
        </w:rPr>
        <w:t xml:space="preserve">e hierboven opgesomde </w:t>
      </w:r>
      <w:r w:rsidRPr="00766DBA">
        <w:rPr>
          <w:rFonts w:ascii="Verdana" w:hAnsi="Verdana"/>
          <w:sz w:val="18"/>
          <w:szCs w:val="18"/>
        </w:rPr>
        <w:t xml:space="preserve">voorwaarden (zowel afwijkingen op vorm als op inhoud) wordt door RVO beschouwd als een uitsluitingsgrond. </w:t>
      </w:r>
    </w:p>
    <w:p w14:paraId="21B77C93" w14:textId="77777777" w:rsidR="006F30DE" w:rsidRPr="00766DBA" w:rsidRDefault="006F30DE" w:rsidP="00CB16A1">
      <w:pPr>
        <w:spacing w:after="0" w:line="240" w:lineRule="auto"/>
        <w:ind w:left="360"/>
        <w:rPr>
          <w:rFonts w:ascii="Verdana" w:hAnsi="Verdana"/>
          <w:sz w:val="18"/>
          <w:szCs w:val="18"/>
        </w:rPr>
      </w:pPr>
    </w:p>
    <w:p w14:paraId="6C9772BB" w14:textId="52A609B2" w:rsidR="00183441" w:rsidRDefault="00DA099A" w:rsidP="00CB16A1">
      <w:pPr>
        <w:spacing w:after="0" w:line="240" w:lineRule="auto"/>
        <w:rPr>
          <w:rFonts w:ascii="Verdana" w:hAnsi="Verdana"/>
          <w:sz w:val="18"/>
          <w:szCs w:val="18"/>
        </w:rPr>
      </w:pPr>
      <w:r w:rsidRPr="00B85879">
        <w:rPr>
          <w:rFonts w:ascii="Verdana" w:hAnsi="Verdana"/>
          <w:b/>
          <w:bCs/>
          <w:sz w:val="18"/>
          <w:szCs w:val="18"/>
        </w:rPr>
        <w:t xml:space="preserve">Beschrijving van de </w:t>
      </w:r>
      <w:r w:rsidR="006F30DE">
        <w:rPr>
          <w:rFonts w:ascii="Verdana" w:hAnsi="Verdana"/>
          <w:b/>
          <w:bCs/>
          <w:sz w:val="18"/>
          <w:szCs w:val="18"/>
        </w:rPr>
        <w:t xml:space="preserve">beoogde </w:t>
      </w:r>
      <w:r w:rsidRPr="00B85879">
        <w:rPr>
          <w:rFonts w:ascii="Verdana" w:hAnsi="Verdana"/>
          <w:b/>
          <w:bCs/>
          <w:sz w:val="18"/>
          <w:szCs w:val="18"/>
        </w:rPr>
        <w:t>opdrachtnemer</w:t>
      </w:r>
      <w:r w:rsidRPr="00B85879">
        <w:rPr>
          <w:rFonts w:ascii="Verdana" w:hAnsi="Verdana"/>
          <w:b/>
          <w:bCs/>
          <w:sz w:val="18"/>
          <w:szCs w:val="18"/>
        </w:rPr>
        <w:br/>
      </w:r>
      <w:r w:rsidR="00F21E0C" w:rsidRPr="00B85879">
        <w:rPr>
          <w:rFonts w:ascii="Verdana" w:hAnsi="Verdana"/>
          <w:sz w:val="18"/>
          <w:szCs w:val="18"/>
        </w:rPr>
        <w:t>De beoogde opdrachtnemer (</w:t>
      </w:r>
      <w:proofErr w:type="spellStart"/>
      <w:r w:rsidR="00F21E0C" w:rsidRPr="00B85879">
        <w:rPr>
          <w:rFonts w:ascii="Verdana" w:hAnsi="Verdana"/>
          <w:sz w:val="18"/>
          <w:szCs w:val="18"/>
        </w:rPr>
        <w:t>Loc</w:t>
      </w:r>
      <w:r w:rsidR="00627013" w:rsidRPr="00B85879">
        <w:rPr>
          <w:rFonts w:ascii="Verdana" w:hAnsi="Verdana"/>
          <w:sz w:val="18"/>
          <w:szCs w:val="18"/>
        </w:rPr>
        <w:t>a</w:t>
      </w:r>
      <w:r w:rsidR="00F21E0C" w:rsidRPr="00B85879">
        <w:rPr>
          <w:rFonts w:ascii="Verdana" w:hAnsi="Verdana"/>
          <w:sz w:val="18"/>
          <w:szCs w:val="18"/>
        </w:rPr>
        <w:t>tus</w:t>
      </w:r>
      <w:proofErr w:type="spellEnd"/>
      <w:r w:rsidR="006F30DE">
        <w:rPr>
          <w:rFonts w:ascii="Verdana" w:hAnsi="Verdana"/>
          <w:sz w:val="18"/>
          <w:szCs w:val="18"/>
        </w:rPr>
        <w:t xml:space="preserve"> </w:t>
      </w:r>
      <w:r w:rsidR="00183441">
        <w:rPr>
          <w:rFonts w:ascii="Verdana" w:hAnsi="Verdana"/>
          <w:sz w:val="18"/>
          <w:szCs w:val="18"/>
        </w:rPr>
        <w:t>B.V.</w:t>
      </w:r>
      <w:r w:rsidR="00F21E0C" w:rsidRPr="00B85879">
        <w:rPr>
          <w:rFonts w:ascii="Verdana" w:hAnsi="Verdana"/>
          <w:sz w:val="18"/>
          <w:szCs w:val="18"/>
        </w:rPr>
        <w:t xml:space="preserve">) heeft jarenlange ervaring met </w:t>
      </w:r>
      <w:r w:rsidR="001A3C84">
        <w:rPr>
          <w:rFonts w:ascii="Verdana" w:hAnsi="Verdana"/>
          <w:sz w:val="18"/>
          <w:szCs w:val="18"/>
        </w:rPr>
        <w:t>het leveren van alle voorgeno</w:t>
      </w:r>
      <w:r w:rsidR="004458F8">
        <w:rPr>
          <w:rFonts w:ascii="Verdana" w:hAnsi="Verdana"/>
          <w:sz w:val="18"/>
          <w:szCs w:val="18"/>
        </w:rPr>
        <w:t xml:space="preserve">emde benodigde informatie, met 10 jaar historische data, helder en eenduidig ingetekend op kaarten en gebaseerd op locatiebezoeken. Zij lijkt de </w:t>
      </w:r>
      <w:r w:rsidR="006D6BCA" w:rsidRPr="00B85879">
        <w:rPr>
          <w:rFonts w:ascii="Verdana" w:hAnsi="Verdana"/>
          <w:sz w:val="18"/>
          <w:szCs w:val="18"/>
        </w:rPr>
        <w:t xml:space="preserve">enige organisatie </w:t>
      </w:r>
      <w:r w:rsidR="004458F8">
        <w:rPr>
          <w:rFonts w:ascii="Verdana" w:hAnsi="Verdana"/>
          <w:sz w:val="18"/>
          <w:szCs w:val="18"/>
        </w:rPr>
        <w:t xml:space="preserve">te zijn </w:t>
      </w:r>
      <w:r w:rsidR="006D6BCA" w:rsidRPr="00B85879">
        <w:rPr>
          <w:rFonts w:ascii="Verdana" w:hAnsi="Verdana"/>
          <w:sz w:val="18"/>
          <w:szCs w:val="18"/>
        </w:rPr>
        <w:t xml:space="preserve">die de beschikking heeft over </w:t>
      </w:r>
      <w:r w:rsidR="001A3C84">
        <w:rPr>
          <w:rFonts w:ascii="Verdana" w:hAnsi="Verdana"/>
          <w:sz w:val="18"/>
          <w:szCs w:val="18"/>
        </w:rPr>
        <w:t xml:space="preserve">alle </w:t>
      </w:r>
      <w:r w:rsidR="006D6BCA" w:rsidRPr="00B85879">
        <w:rPr>
          <w:rFonts w:ascii="Verdana" w:hAnsi="Verdana"/>
          <w:sz w:val="18"/>
          <w:szCs w:val="18"/>
        </w:rPr>
        <w:t>relevante data</w:t>
      </w:r>
      <w:r w:rsidR="00F66BF8">
        <w:rPr>
          <w:rFonts w:ascii="Verdana" w:hAnsi="Verdana"/>
          <w:sz w:val="18"/>
          <w:szCs w:val="18"/>
        </w:rPr>
        <w:t xml:space="preserve"> en deze</w:t>
      </w:r>
      <w:r w:rsidR="006D6BCA" w:rsidRPr="00B85879">
        <w:rPr>
          <w:rFonts w:ascii="Verdana" w:hAnsi="Verdana"/>
          <w:sz w:val="18"/>
          <w:szCs w:val="18"/>
        </w:rPr>
        <w:t xml:space="preserve"> kan verwerken. </w:t>
      </w:r>
    </w:p>
    <w:p w14:paraId="4A8F6333" w14:textId="04BB588D" w:rsidR="009B1DC2" w:rsidRPr="001906B8" w:rsidRDefault="00DA099A" w:rsidP="00CB16A1">
      <w:pPr>
        <w:spacing w:after="0" w:line="240" w:lineRule="auto"/>
        <w:rPr>
          <w:rFonts w:ascii="Verdana" w:hAnsi="Verdana"/>
          <w:sz w:val="18"/>
          <w:szCs w:val="18"/>
        </w:rPr>
      </w:pPr>
      <w:r w:rsidRPr="00B85879">
        <w:rPr>
          <w:rFonts w:ascii="Verdana" w:hAnsi="Verdana"/>
          <w:b/>
          <w:bCs/>
          <w:sz w:val="18"/>
          <w:szCs w:val="18"/>
        </w:rPr>
        <w:br/>
      </w:r>
      <w:r w:rsidRPr="001906B8">
        <w:rPr>
          <w:rFonts w:ascii="Verdana" w:hAnsi="Verdana"/>
          <w:b/>
          <w:bCs/>
          <w:sz w:val="18"/>
          <w:szCs w:val="18"/>
        </w:rPr>
        <w:t>Geraamde opdrachtwaarde</w:t>
      </w:r>
      <w:r w:rsidRPr="00B85879">
        <w:rPr>
          <w:rFonts w:ascii="Verdana" w:hAnsi="Verdana"/>
          <w:b/>
          <w:bCs/>
          <w:sz w:val="18"/>
          <w:szCs w:val="18"/>
        </w:rPr>
        <w:br/>
      </w:r>
      <w:r w:rsidR="00E03CE9" w:rsidRPr="00B85879">
        <w:rPr>
          <w:rFonts w:ascii="Verdana" w:hAnsi="Verdana"/>
          <w:sz w:val="18"/>
          <w:szCs w:val="18"/>
        </w:rPr>
        <w:t xml:space="preserve">De geraamde opdrachtwaarde voor de gehele contractduur inclusief verleningsopties </w:t>
      </w:r>
      <w:r w:rsidR="00436601" w:rsidRPr="004458F8">
        <w:rPr>
          <w:rFonts w:ascii="Verdana" w:hAnsi="Verdana"/>
          <w:sz w:val="18"/>
          <w:szCs w:val="18"/>
        </w:rPr>
        <w:t xml:space="preserve">(totaal </w:t>
      </w:r>
      <w:r w:rsidR="004458F8" w:rsidRPr="004458F8">
        <w:rPr>
          <w:rFonts w:ascii="Verdana" w:hAnsi="Verdana"/>
          <w:sz w:val="18"/>
          <w:szCs w:val="18"/>
        </w:rPr>
        <w:t>11</w:t>
      </w:r>
      <w:r w:rsidR="00436601" w:rsidRPr="004458F8">
        <w:rPr>
          <w:rFonts w:ascii="Verdana" w:hAnsi="Verdana"/>
          <w:sz w:val="18"/>
          <w:szCs w:val="18"/>
        </w:rPr>
        <w:t xml:space="preserve"> jaar) </w:t>
      </w:r>
      <w:r w:rsidR="00E03CE9" w:rsidRPr="004458F8">
        <w:rPr>
          <w:rFonts w:ascii="Verdana" w:hAnsi="Verdana"/>
          <w:sz w:val="18"/>
          <w:szCs w:val="18"/>
        </w:rPr>
        <w:t xml:space="preserve">bedraagt maximaal € </w:t>
      </w:r>
      <w:r w:rsidR="002178D6" w:rsidRPr="004458F8">
        <w:rPr>
          <w:rFonts w:ascii="Verdana" w:hAnsi="Verdana"/>
          <w:sz w:val="18"/>
          <w:szCs w:val="18"/>
        </w:rPr>
        <w:t>670</w:t>
      </w:r>
      <w:r w:rsidR="00E03CE9" w:rsidRPr="004458F8">
        <w:rPr>
          <w:rFonts w:ascii="Verdana" w:hAnsi="Verdana"/>
          <w:sz w:val="18"/>
          <w:szCs w:val="18"/>
        </w:rPr>
        <w:t xml:space="preserve">.000,- excl. </w:t>
      </w:r>
      <w:r w:rsidR="006F30DE">
        <w:rPr>
          <w:rFonts w:ascii="Verdana" w:hAnsi="Verdana"/>
          <w:sz w:val="18"/>
          <w:szCs w:val="18"/>
        </w:rPr>
        <w:t>b</w:t>
      </w:r>
      <w:r w:rsidR="00E03CE9" w:rsidRPr="004458F8">
        <w:rPr>
          <w:rFonts w:ascii="Verdana" w:hAnsi="Verdana"/>
          <w:sz w:val="18"/>
          <w:szCs w:val="18"/>
        </w:rPr>
        <w:t>tw.</w:t>
      </w:r>
      <w:r w:rsidRPr="00B85879">
        <w:rPr>
          <w:rFonts w:ascii="Verdana" w:hAnsi="Verdana"/>
          <w:b/>
          <w:bCs/>
          <w:sz w:val="18"/>
          <w:szCs w:val="18"/>
        </w:rPr>
        <w:br/>
      </w:r>
    </w:p>
    <w:p w14:paraId="611D3F56" w14:textId="5AC3902B" w:rsidR="00953D94" w:rsidRDefault="00DA099A" w:rsidP="00CB16A1">
      <w:pPr>
        <w:spacing w:after="0"/>
        <w:rPr>
          <w:rFonts w:ascii="Verdana" w:hAnsi="Verdana"/>
          <w:sz w:val="18"/>
          <w:szCs w:val="18"/>
        </w:rPr>
      </w:pPr>
      <w:r w:rsidRPr="00B85879">
        <w:rPr>
          <w:rFonts w:ascii="Verdana" w:hAnsi="Verdana"/>
          <w:b/>
          <w:bCs/>
          <w:sz w:val="18"/>
          <w:szCs w:val="18"/>
        </w:rPr>
        <w:t>CPV-code</w:t>
      </w:r>
      <w:r w:rsidRPr="00B85879">
        <w:rPr>
          <w:rFonts w:ascii="Verdana" w:hAnsi="Verdana"/>
          <w:b/>
          <w:bCs/>
          <w:sz w:val="18"/>
          <w:szCs w:val="18"/>
        </w:rPr>
        <w:br/>
      </w:r>
      <w:r w:rsidR="00F21E0C" w:rsidRPr="00B85879">
        <w:rPr>
          <w:rFonts w:ascii="Verdana" w:hAnsi="Verdana"/>
          <w:sz w:val="18"/>
          <w:szCs w:val="18"/>
        </w:rPr>
        <w:t xml:space="preserve">De toekomstige opdracht kan </w:t>
      </w:r>
      <w:r w:rsidR="00436601">
        <w:rPr>
          <w:rFonts w:ascii="Verdana" w:hAnsi="Verdana"/>
          <w:sz w:val="18"/>
          <w:szCs w:val="18"/>
        </w:rPr>
        <w:t>omschreven worden met de volgende CPV-code</w:t>
      </w:r>
      <w:r w:rsidR="00F21E0C" w:rsidRPr="00B85879">
        <w:rPr>
          <w:rFonts w:ascii="Verdana" w:hAnsi="Verdana"/>
          <w:sz w:val="18"/>
          <w:szCs w:val="18"/>
        </w:rPr>
        <w:t>:</w:t>
      </w:r>
      <w:r w:rsidRPr="00B85879">
        <w:rPr>
          <w:rFonts w:ascii="Verdana" w:hAnsi="Verdana"/>
          <w:b/>
          <w:bCs/>
          <w:sz w:val="18"/>
          <w:szCs w:val="18"/>
        </w:rPr>
        <w:br/>
      </w:r>
      <w:r w:rsidR="00436601">
        <w:t>- 72320000-4 Databasediensten.</w:t>
      </w:r>
      <w:r w:rsidRPr="00B85879">
        <w:rPr>
          <w:rFonts w:ascii="Verdana" w:hAnsi="Verdana"/>
          <w:b/>
          <w:bCs/>
          <w:sz w:val="18"/>
          <w:szCs w:val="18"/>
        </w:rPr>
        <w:br/>
      </w:r>
      <w:r w:rsidR="00F21E0C" w:rsidRPr="00B85879">
        <w:rPr>
          <w:rFonts w:ascii="Verdana" w:hAnsi="Verdana"/>
          <w:b/>
          <w:bCs/>
          <w:sz w:val="18"/>
          <w:szCs w:val="18"/>
        </w:rPr>
        <w:br/>
      </w:r>
      <w:r w:rsidRPr="00B85879">
        <w:rPr>
          <w:rFonts w:ascii="Verdana" w:hAnsi="Verdana"/>
          <w:b/>
          <w:bCs/>
          <w:sz w:val="18"/>
          <w:szCs w:val="18"/>
        </w:rPr>
        <w:t>Argumentatie</w:t>
      </w:r>
      <w:r w:rsidR="002E4DA5">
        <w:rPr>
          <w:rFonts w:ascii="Verdana" w:hAnsi="Verdana"/>
          <w:b/>
          <w:bCs/>
          <w:sz w:val="18"/>
          <w:szCs w:val="18"/>
        </w:rPr>
        <w:t xml:space="preserve"> van de inkoopprocedure</w:t>
      </w:r>
      <w:r w:rsidRPr="00B85879">
        <w:rPr>
          <w:rFonts w:ascii="Verdana" w:hAnsi="Verdana"/>
          <w:b/>
          <w:bCs/>
          <w:sz w:val="18"/>
          <w:szCs w:val="18"/>
        </w:rPr>
        <w:br/>
      </w:r>
      <w:r w:rsidR="002E4DA5">
        <w:rPr>
          <w:rFonts w:ascii="Verdana" w:hAnsi="Verdana"/>
          <w:sz w:val="18"/>
          <w:szCs w:val="18"/>
        </w:rPr>
        <w:t>Indien er naar aanleiding van publicatie van dit document geen (andere) partijen zich melden en kunnen aantonen dat zij de beschreven diensten (ook) kunnen leveren dan kan de opdracht</w:t>
      </w:r>
      <w:r w:rsidR="001D54A8" w:rsidRPr="00B85879">
        <w:rPr>
          <w:rFonts w:ascii="Verdana" w:hAnsi="Verdana"/>
          <w:sz w:val="18"/>
          <w:szCs w:val="18"/>
        </w:rPr>
        <w:t xml:space="preserve"> gegund worden op grond van </w:t>
      </w:r>
      <w:r w:rsidR="001D54A8" w:rsidRPr="002E4DA5">
        <w:rPr>
          <w:rFonts w:ascii="Verdana" w:hAnsi="Verdana"/>
          <w:sz w:val="18"/>
          <w:szCs w:val="18"/>
        </w:rPr>
        <w:t>artikel 2.32 lid 1 sub b onderdeel 2 aanbestedingswet 2012</w:t>
      </w:r>
      <w:r w:rsidR="006F30DE">
        <w:rPr>
          <w:rFonts w:ascii="Verdana" w:hAnsi="Verdana"/>
          <w:sz w:val="18"/>
          <w:szCs w:val="18"/>
        </w:rPr>
        <w:t>:</w:t>
      </w:r>
      <w:r w:rsidR="004458F8">
        <w:rPr>
          <w:rFonts w:ascii="Verdana" w:hAnsi="Verdana"/>
          <w:sz w:val="18"/>
          <w:szCs w:val="18"/>
        </w:rPr>
        <w:t xml:space="preserve"> </w:t>
      </w:r>
      <w:r w:rsidR="006F30DE">
        <w:rPr>
          <w:rFonts w:ascii="Verdana" w:hAnsi="Verdana"/>
          <w:sz w:val="18"/>
          <w:szCs w:val="18"/>
        </w:rPr>
        <w:t>“m</w:t>
      </w:r>
      <w:r w:rsidR="004458F8">
        <w:rPr>
          <w:rFonts w:ascii="Verdana" w:hAnsi="Verdana"/>
          <w:sz w:val="18"/>
          <w:szCs w:val="18"/>
        </w:rPr>
        <w:t>e</w:t>
      </w:r>
      <w:r w:rsidR="001D54A8" w:rsidRPr="002E4DA5">
        <w:rPr>
          <w:rFonts w:ascii="Verdana" w:hAnsi="Verdana"/>
          <w:sz w:val="18"/>
          <w:szCs w:val="18"/>
        </w:rPr>
        <w:t>dedinging ontbreekt wegens technische redenen</w:t>
      </w:r>
      <w:r w:rsidR="006F30DE">
        <w:rPr>
          <w:rFonts w:ascii="Verdana" w:hAnsi="Verdana"/>
          <w:sz w:val="18"/>
          <w:szCs w:val="18"/>
        </w:rPr>
        <w:t>”</w:t>
      </w:r>
      <w:r w:rsidR="001D54A8" w:rsidRPr="002E4DA5">
        <w:rPr>
          <w:rFonts w:ascii="Verdana" w:hAnsi="Verdana"/>
          <w:sz w:val="18"/>
          <w:szCs w:val="18"/>
        </w:rPr>
        <w:t>. Naar</w:t>
      </w:r>
      <w:r w:rsidR="001D54A8" w:rsidRPr="00B85879">
        <w:rPr>
          <w:rFonts w:ascii="Verdana" w:hAnsi="Verdana"/>
          <w:sz w:val="18"/>
          <w:szCs w:val="18"/>
        </w:rPr>
        <w:t xml:space="preserve"> het oordeel van de </w:t>
      </w:r>
      <w:r w:rsidR="00183441">
        <w:rPr>
          <w:rFonts w:ascii="Verdana" w:hAnsi="Verdana"/>
          <w:sz w:val="18"/>
          <w:szCs w:val="18"/>
        </w:rPr>
        <w:t>RVO</w:t>
      </w:r>
      <w:r w:rsidR="001D54A8" w:rsidRPr="00B85879">
        <w:rPr>
          <w:rFonts w:ascii="Verdana" w:hAnsi="Verdana"/>
          <w:sz w:val="18"/>
          <w:szCs w:val="18"/>
        </w:rPr>
        <w:t xml:space="preserve"> is er</w:t>
      </w:r>
      <w:r w:rsidR="002E4DA5">
        <w:rPr>
          <w:rFonts w:ascii="Verdana" w:hAnsi="Verdana"/>
          <w:sz w:val="18"/>
          <w:szCs w:val="18"/>
        </w:rPr>
        <w:t xml:space="preserve"> dan</w:t>
      </w:r>
      <w:r w:rsidR="001D54A8" w:rsidRPr="00B85879">
        <w:rPr>
          <w:rFonts w:ascii="Verdana" w:hAnsi="Verdana"/>
          <w:sz w:val="18"/>
          <w:szCs w:val="18"/>
        </w:rPr>
        <w:t xml:space="preserve"> geen alternatief of substituut beschikbaar. De beoogde opdrachtnemer </w:t>
      </w:r>
      <w:r w:rsidR="002E4DA5">
        <w:rPr>
          <w:rFonts w:ascii="Verdana" w:hAnsi="Verdana"/>
          <w:sz w:val="18"/>
          <w:szCs w:val="18"/>
        </w:rPr>
        <w:t>zal dan</w:t>
      </w:r>
      <w:r w:rsidR="001D54A8" w:rsidRPr="00B85879">
        <w:rPr>
          <w:rFonts w:ascii="Verdana" w:hAnsi="Verdana"/>
          <w:sz w:val="18"/>
          <w:szCs w:val="18"/>
        </w:rPr>
        <w:t xml:space="preserve"> </w:t>
      </w:r>
      <w:proofErr w:type="spellStart"/>
      <w:r w:rsidR="001D54A8" w:rsidRPr="00B85879">
        <w:rPr>
          <w:rFonts w:ascii="Verdana" w:hAnsi="Verdana"/>
          <w:sz w:val="18"/>
          <w:szCs w:val="18"/>
        </w:rPr>
        <w:t>Locatus</w:t>
      </w:r>
      <w:proofErr w:type="spellEnd"/>
      <w:r w:rsidR="002E4DA5">
        <w:rPr>
          <w:rFonts w:ascii="Verdana" w:hAnsi="Verdana"/>
          <w:sz w:val="18"/>
          <w:szCs w:val="18"/>
        </w:rPr>
        <w:t xml:space="preserve"> B.V. worden</w:t>
      </w:r>
      <w:r w:rsidR="001D54A8" w:rsidRPr="00B85879">
        <w:rPr>
          <w:rFonts w:ascii="Verdana" w:hAnsi="Verdana"/>
          <w:sz w:val="18"/>
          <w:szCs w:val="18"/>
        </w:rPr>
        <w:t>.</w:t>
      </w:r>
    </w:p>
    <w:p w14:paraId="2EA50921" w14:textId="77777777" w:rsidR="00183441" w:rsidRPr="00B85879" w:rsidRDefault="00183441" w:rsidP="00CB16A1">
      <w:pPr>
        <w:spacing w:after="0"/>
        <w:rPr>
          <w:rFonts w:ascii="Verdana" w:hAnsi="Verdana"/>
          <w:b/>
          <w:bCs/>
          <w:sz w:val="18"/>
          <w:szCs w:val="18"/>
        </w:rPr>
      </w:pPr>
    </w:p>
    <w:p w14:paraId="29B4EF51" w14:textId="77777777" w:rsidR="006F30DE" w:rsidRDefault="00DA099A" w:rsidP="00CB16A1">
      <w:pPr>
        <w:spacing w:after="0"/>
        <w:rPr>
          <w:rFonts w:ascii="Verdana" w:hAnsi="Verdana"/>
          <w:sz w:val="18"/>
          <w:szCs w:val="18"/>
        </w:rPr>
      </w:pPr>
      <w:r w:rsidRPr="00B85879">
        <w:rPr>
          <w:rFonts w:ascii="Verdana" w:hAnsi="Verdana"/>
          <w:b/>
          <w:bCs/>
          <w:sz w:val="18"/>
          <w:szCs w:val="18"/>
        </w:rPr>
        <w:t>Bezwaar</w:t>
      </w:r>
      <w:r w:rsidR="009730F3" w:rsidRPr="00B85879">
        <w:rPr>
          <w:rFonts w:ascii="Verdana" w:hAnsi="Verdana"/>
          <w:i/>
          <w:iCs/>
          <w:color w:val="0070C0"/>
          <w:sz w:val="18"/>
          <w:szCs w:val="18"/>
        </w:rPr>
        <w:br/>
      </w:r>
      <w:r w:rsidR="00183441">
        <w:rPr>
          <w:rFonts w:ascii="Verdana" w:hAnsi="Verdana"/>
          <w:sz w:val="18"/>
          <w:szCs w:val="18"/>
        </w:rPr>
        <w:t>RVO</w:t>
      </w:r>
      <w:r w:rsidR="00461582" w:rsidRPr="00B85879">
        <w:rPr>
          <w:rFonts w:ascii="Verdana" w:hAnsi="Verdana"/>
          <w:sz w:val="18"/>
          <w:szCs w:val="18"/>
        </w:rPr>
        <w:t xml:space="preserve"> stelt u middels deze aankondiging in de gelegenheid om tegen het gunningsvoornemen bezwaar te maken. Indien u bezwaar heeft tegen de voorgenomen opdrachtverlening aan Locatus</w:t>
      </w:r>
      <w:r w:rsidR="00640B7C">
        <w:rPr>
          <w:rFonts w:ascii="Verdana" w:hAnsi="Verdana"/>
          <w:sz w:val="18"/>
          <w:szCs w:val="18"/>
        </w:rPr>
        <w:t xml:space="preserve"> B.V.</w:t>
      </w:r>
      <w:r w:rsidR="00461582" w:rsidRPr="00B85879">
        <w:rPr>
          <w:rFonts w:ascii="Verdana" w:hAnsi="Verdana"/>
          <w:sz w:val="18"/>
          <w:szCs w:val="18"/>
        </w:rPr>
        <w:t>, wordt u verzocht om uw bezwaar uiterlijk</w:t>
      </w:r>
      <w:r w:rsidR="00731F8D">
        <w:rPr>
          <w:rFonts w:ascii="Verdana" w:hAnsi="Verdana"/>
          <w:sz w:val="18"/>
          <w:szCs w:val="18"/>
        </w:rPr>
        <w:t xml:space="preserve"> op woensdag 14 september 2022</w:t>
      </w:r>
      <w:r w:rsidR="00183441">
        <w:rPr>
          <w:rFonts w:ascii="Verdana" w:hAnsi="Verdana"/>
          <w:sz w:val="18"/>
          <w:szCs w:val="18"/>
        </w:rPr>
        <w:t>, 14:00 uur</w:t>
      </w:r>
      <w:r w:rsidR="00461582" w:rsidRPr="00B85879">
        <w:rPr>
          <w:rFonts w:ascii="Verdana" w:hAnsi="Verdana"/>
          <w:sz w:val="18"/>
          <w:szCs w:val="18"/>
        </w:rPr>
        <w:t xml:space="preserve"> via de berichtenmodule in TenderNed kenbaar te maken.</w:t>
      </w:r>
    </w:p>
    <w:p w14:paraId="4836AC2F" w14:textId="1B7EA641" w:rsidR="006F30DE" w:rsidRDefault="00461582" w:rsidP="00CB16A1">
      <w:pPr>
        <w:spacing w:after="0"/>
        <w:rPr>
          <w:rFonts w:ascii="Verdana" w:hAnsi="Verdana"/>
          <w:sz w:val="18"/>
          <w:szCs w:val="18"/>
        </w:rPr>
      </w:pPr>
      <w:r w:rsidRPr="00B85879">
        <w:rPr>
          <w:rFonts w:ascii="Verdana" w:hAnsi="Verdana"/>
          <w:sz w:val="18"/>
          <w:szCs w:val="18"/>
        </w:rPr>
        <w:t xml:space="preserve">Tevens dient u een kopie van uw bezwaar per e-mail te sturen aan </w:t>
      </w:r>
      <w:hyperlink r:id="rId5" w:history="1">
        <w:r w:rsidR="00640B7C" w:rsidRPr="00257499">
          <w:rPr>
            <w:rStyle w:val="Hyperlink"/>
            <w:rFonts w:ascii="Verdana" w:hAnsi="Verdana"/>
            <w:sz w:val="18"/>
            <w:szCs w:val="18"/>
          </w:rPr>
          <w:t>maurice.janson@rvo.nl</w:t>
        </w:r>
      </w:hyperlink>
      <w:r w:rsidR="00183441">
        <w:rPr>
          <w:rFonts w:ascii="Verdana" w:hAnsi="Verdana"/>
          <w:sz w:val="18"/>
          <w:szCs w:val="18"/>
        </w:rPr>
        <w:t xml:space="preserve"> en </w:t>
      </w:r>
      <w:hyperlink r:id="rId6" w:history="1">
        <w:r w:rsidR="00183441" w:rsidRPr="0071729E">
          <w:rPr>
            <w:rStyle w:val="Hyperlink"/>
            <w:rFonts w:ascii="Verdana" w:hAnsi="Verdana"/>
            <w:sz w:val="18"/>
            <w:szCs w:val="18"/>
          </w:rPr>
          <w:t>iw@rvo.nl</w:t>
        </w:r>
      </w:hyperlink>
      <w:r w:rsidR="00183441">
        <w:rPr>
          <w:rFonts w:ascii="Verdana" w:hAnsi="Verdana"/>
          <w:sz w:val="18"/>
          <w:szCs w:val="18"/>
        </w:rPr>
        <w:t xml:space="preserve">. </w:t>
      </w:r>
      <w:r w:rsidRPr="00B85879">
        <w:rPr>
          <w:rFonts w:ascii="Verdana" w:hAnsi="Verdana"/>
          <w:sz w:val="18"/>
          <w:szCs w:val="18"/>
        </w:rPr>
        <w:t xml:space="preserve"> </w:t>
      </w:r>
    </w:p>
    <w:p w14:paraId="40F03E22" w14:textId="77777777" w:rsidR="002372A9" w:rsidRDefault="00461582" w:rsidP="00CB16A1">
      <w:pPr>
        <w:spacing w:after="0"/>
        <w:rPr>
          <w:rFonts w:ascii="Verdana" w:hAnsi="Verdana"/>
          <w:sz w:val="18"/>
          <w:szCs w:val="18"/>
        </w:rPr>
      </w:pPr>
      <w:r w:rsidRPr="00B85879">
        <w:rPr>
          <w:rFonts w:ascii="Verdana" w:hAnsi="Verdana"/>
          <w:sz w:val="18"/>
          <w:szCs w:val="18"/>
        </w:rPr>
        <w:br/>
        <w:t>De genoemde termijn is een fatale termijn. Een gemotiveerd bezwaar dient binnen de daartoe gestelde termijn te worden verzonden en (tenminste) in te gaan op de navolgende onderdelen om in behandeling te kunnen worden genomen</w:t>
      </w:r>
      <w:r w:rsidR="00640B7C">
        <w:rPr>
          <w:rFonts w:ascii="Verdana" w:hAnsi="Verdana"/>
          <w:sz w:val="18"/>
          <w:szCs w:val="18"/>
        </w:rPr>
        <w:t>:</w:t>
      </w:r>
      <w:r w:rsidRPr="00B85879">
        <w:rPr>
          <w:rFonts w:ascii="Verdana" w:hAnsi="Verdana"/>
          <w:sz w:val="18"/>
          <w:szCs w:val="18"/>
        </w:rPr>
        <w:br/>
        <w:t xml:space="preserve">- </w:t>
      </w:r>
      <w:r w:rsidR="00640B7C">
        <w:rPr>
          <w:rFonts w:ascii="Verdana" w:hAnsi="Verdana"/>
          <w:sz w:val="18"/>
          <w:szCs w:val="18"/>
        </w:rPr>
        <w:t>b</w:t>
      </w:r>
      <w:r w:rsidRPr="00B85879">
        <w:rPr>
          <w:rFonts w:ascii="Verdana" w:hAnsi="Verdana"/>
          <w:sz w:val="18"/>
          <w:szCs w:val="18"/>
        </w:rPr>
        <w:t xml:space="preserve">enoeming van de contactpersoon en de bezwaar makende organisatie(s); </w:t>
      </w:r>
      <w:r w:rsidRPr="00B85879">
        <w:rPr>
          <w:rFonts w:ascii="Verdana" w:hAnsi="Verdana"/>
          <w:sz w:val="18"/>
          <w:szCs w:val="18"/>
        </w:rPr>
        <w:br/>
        <w:t xml:space="preserve">- </w:t>
      </w:r>
      <w:r w:rsidR="00640B7C">
        <w:rPr>
          <w:rFonts w:ascii="Verdana" w:hAnsi="Verdana"/>
          <w:sz w:val="18"/>
          <w:szCs w:val="18"/>
        </w:rPr>
        <w:t>b</w:t>
      </w:r>
      <w:r w:rsidRPr="00B85879">
        <w:rPr>
          <w:rFonts w:ascii="Verdana" w:hAnsi="Verdana"/>
          <w:sz w:val="18"/>
          <w:szCs w:val="18"/>
        </w:rPr>
        <w:t xml:space="preserve">enoemen dat u bezwaar maakt met de verwijzing naar onderhavige publicatie; </w:t>
      </w:r>
      <w:r w:rsidRPr="00B85879">
        <w:rPr>
          <w:rFonts w:ascii="Verdana" w:hAnsi="Verdana"/>
          <w:sz w:val="18"/>
          <w:szCs w:val="18"/>
        </w:rPr>
        <w:br/>
        <w:t xml:space="preserve">- </w:t>
      </w:r>
      <w:r w:rsidR="00640B7C">
        <w:rPr>
          <w:rFonts w:ascii="Verdana" w:hAnsi="Verdana"/>
          <w:sz w:val="18"/>
          <w:szCs w:val="18"/>
        </w:rPr>
        <w:t>d</w:t>
      </w:r>
      <w:r w:rsidRPr="00B85879">
        <w:rPr>
          <w:rFonts w:ascii="Verdana" w:hAnsi="Verdana"/>
          <w:sz w:val="18"/>
          <w:szCs w:val="18"/>
        </w:rPr>
        <w:t>e reden</w:t>
      </w:r>
      <w:r w:rsidR="00640B7C">
        <w:rPr>
          <w:rFonts w:ascii="Verdana" w:hAnsi="Verdana"/>
          <w:sz w:val="18"/>
          <w:szCs w:val="18"/>
        </w:rPr>
        <w:t>(en)</w:t>
      </w:r>
      <w:r w:rsidRPr="00B85879">
        <w:rPr>
          <w:rFonts w:ascii="Verdana" w:hAnsi="Verdana"/>
          <w:sz w:val="18"/>
          <w:szCs w:val="18"/>
        </w:rPr>
        <w:t xml:space="preserve"> van uw bezwaar;</w:t>
      </w:r>
      <w:r w:rsidRPr="00B85879">
        <w:rPr>
          <w:rFonts w:ascii="Verdana" w:hAnsi="Verdana"/>
          <w:sz w:val="18"/>
          <w:szCs w:val="18"/>
        </w:rPr>
        <w:br/>
        <w:t xml:space="preserve">- </w:t>
      </w:r>
      <w:r w:rsidR="00640B7C">
        <w:rPr>
          <w:rFonts w:ascii="Verdana" w:hAnsi="Verdana"/>
          <w:sz w:val="18"/>
          <w:szCs w:val="18"/>
        </w:rPr>
        <w:t>u</w:t>
      </w:r>
      <w:r w:rsidRPr="00B85879">
        <w:rPr>
          <w:rFonts w:ascii="Verdana" w:hAnsi="Verdana"/>
          <w:sz w:val="18"/>
          <w:szCs w:val="18"/>
        </w:rPr>
        <w:t xml:space="preserve">w achtergrond als belanghebbende; </w:t>
      </w:r>
      <w:r w:rsidRPr="00B85879">
        <w:rPr>
          <w:rFonts w:ascii="Verdana" w:hAnsi="Verdana"/>
          <w:sz w:val="18"/>
          <w:szCs w:val="18"/>
        </w:rPr>
        <w:br/>
        <w:t xml:space="preserve">- </w:t>
      </w:r>
      <w:r w:rsidR="00640B7C">
        <w:rPr>
          <w:rFonts w:ascii="Verdana" w:hAnsi="Verdana"/>
          <w:sz w:val="18"/>
          <w:szCs w:val="18"/>
        </w:rPr>
        <w:t>d</w:t>
      </w:r>
      <w:r w:rsidRPr="00B85879">
        <w:rPr>
          <w:rFonts w:ascii="Verdana" w:hAnsi="Verdana"/>
          <w:sz w:val="18"/>
          <w:szCs w:val="18"/>
        </w:rPr>
        <w:t xml:space="preserve">e onderbouwing dat het aannemelijk is dat uw organisatie tevens kan voorzien in de beoogde dienstverlening alsmede de door </w:t>
      </w:r>
      <w:r w:rsidR="00183441">
        <w:rPr>
          <w:rFonts w:ascii="Verdana" w:hAnsi="Verdana"/>
          <w:sz w:val="18"/>
          <w:szCs w:val="18"/>
        </w:rPr>
        <w:t>RVO</w:t>
      </w:r>
      <w:r w:rsidR="00640B7C">
        <w:rPr>
          <w:rFonts w:ascii="Verdana" w:hAnsi="Verdana"/>
          <w:sz w:val="18"/>
          <w:szCs w:val="18"/>
        </w:rPr>
        <w:t xml:space="preserve"> </w:t>
      </w:r>
      <w:r w:rsidRPr="00B85879">
        <w:rPr>
          <w:rFonts w:ascii="Verdana" w:hAnsi="Verdana"/>
          <w:sz w:val="18"/>
          <w:szCs w:val="18"/>
        </w:rPr>
        <w:t xml:space="preserve">gewenste karakteristieken die relevant zijn voor de uitvoering van de opdracht. </w:t>
      </w:r>
    </w:p>
    <w:p w14:paraId="35B82F50" w14:textId="77777777" w:rsidR="002372A9" w:rsidRDefault="002372A9" w:rsidP="00CB16A1">
      <w:pPr>
        <w:spacing w:after="0"/>
        <w:rPr>
          <w:rFonts w:ascii="Verdana" w:hAnsi="Verdana"/>
          <w:sz w:val="18"/>
          <w:szCs w:val="18"/>
        </w:rPr>
      </w:pPr>
    </w:p>
    <w:p w14:paraId="594F56DC" w14:textId="77777777" w:rsidR="002372A9" w:rsidRDefault="002372A9" w:rsidP="00CB16A1">
      <w:pPr>
        <w:spacing w:after="0"/>
        <w:rPr>
          <w:rFonts w:ascii="Verdana" w:hAnsi="Verdana"/>
          <w:sz w:val="18"/>
          <w:szCs w:val="18"/>
        </w:rPr>
      </w:pPr>
    </w:p>
    <w:p w14:paraId="4EF3A8D8" w14:textId="53C4214B" w:rsidR="00884537" w:rsidRPr="00B85879" w:rsidRDefault="00461582" w:rsidP="00CB16A1">
      <w:pPr>
        <w:spacing w:after="0"/>
        <w:rPr>
          <w:rFonts w:ascii="Verdana" w:hAnsi="Verdana"/>
          <w:sz w:val="18"/>
          <w:szCs w:val="18"/>
        </w:rPr>
      </w:pPr>
      <w:r w:rsidRPr="00B85879">
        <w:rPr>
          <w:rFonts w:ascii="Verdana" w:hAnsi="Verdana"/>
          <w:sz w:val="18"/>
          <w:szCs w:val="18"/>
        </w:rPr>
        <w:lastRenderedPageBreak/>
        <w:t xml:space="preserve">Op basis van de inhoud van het bezwaar behoudt </w:t>
      </w:r>
      <w:r w:rsidR="00183441">
        <w:rPr>
          <w:rFonts w:ascii="Verdana" w:hAnsi="Verdana"/>
          <w:sz w:val="18"/>
          <w:szCs w:val="18"/>
        </w:rPr>
        <w:t>RVO</w:t>
      </w:r>
      <w:r w:rsidR="00A5733C">
        <w:rPr>
          <w:rFonts w:ascii="Verdana" w:hAnsi="Verdana"/>
          <w:sz w:val="18"/>
          <w:szCs w:val="18"/>
        </w:rPr>
        <w:t xml:space="preserve"> </w:t>
      </w:r>
      <w:r w:rsidRPr="00B85879">
        <w:rPr>
          <w:rFonts w:ascii="Verdana" w:hAnsi="Verdana"/>
          <w:sz w:val="18"/>
          <w:szCs w:val="18"/>
        </w:rPr>
        <w:t>zich het recht voor de het standpunt ten aanzien van</w:t>
      </w:r>
      <w:r w:rsidR="00A5733C">
        <w:rPr>
          <w:rFonts w:ascii="Verdana" w:hAnsi="Verdana"/>
          <w:sz w:val="18"/>
          <w:szCs w:val="18"/>
        </w:rPr>
        <w:t xml:space="preserve"> artikel </w:t>
      </w:r>
      <w:r w:rsidR="00A5733C" w:rsidRPr="002E4DA5">
        <w:rPr>
          <w:rFonts w:ascii="Verdana" w:hAnsi="Verdana"/>
          <w:sz w:val="18"/>
          <w:szCs w:val="18"/>
        </w:rPr>
        <w:t>2.32 lid 1 sub b onderdeel 2 aanbestedingswet 2012</w:t>
      </w:r>
      <w:r w:rsidR="00A5733C">
        <w:rPr>
          <w:rFonts w:ascii="Verdana" w:hAnsi="Verdana"/>
          <w:sz w:val="18"/>
          <w:szCs w:val="18"/>
        </w:rPr>
        <w:t xml:space="preserve"> </w:t>
      </w:r>
      <w:r w:rsidRPr="00B85879">
        <w:rPr>
          <w:rFonts w:ascii="Verdana" w:hAnsi="Verdana"/>
          <w:sz w:val="18"/>
          <w:szCs w:val="18"/>
        </w:rPr>
        <w:t xml:space="preserve">te herzien. De ontvangst van een bezwaar dient geenszins te worden beschouwd als een verlenging van de bezwaartermijn als zodanig. </w:t>
      </w:r>
      <w:r w:rsidRPr="00B85879">
        <w:rPr>
          <w:rFonts w:ascii="Verdana" w:hAnsi="Verdana"/>
          <w:sz w:val="18"/>
          <w:szCs w:val="18"/>
        </w:rPr>
        <w:br/>
      </w:r>
      <w:r w:rsidRPr="00B85879">
        <w:rPr>
          <w:rFonts w:ascii="Verdana" w:hAnsi="Verdana"/>
          <w:sz w:val="18"/>
          <w:szCs w:val="18"/>
        </w:rPr>
        <w:br/>
        <w:t xml:space="preserve">Indien binnen voornoemde termijn geen bezwaren worden ontvangen, acht </w:t>
      </w:r>
      <w:r w:rsidR="00183441">
        <w:rPr>
          <w:rFonts w:ascii="Verdana" w:hAnsi="Verdana"/>
          <w:sz w:val="18"/>
          <w:szCs w:val="18"/>
        </w:rPr>
        <w:t>RVO</w:t>
      </w:r>
      <w:r w:rsidRPr="00B85879">
        <w:rPr>
          <w:rFonts w:ascii="Verdana" w:hAnsi="Verdana"/>
          <w:sz w:val="18"/>
          <w:szCs w:val="18"/>
        </w:rPr>
        <w:t xml:space="preserve"> zich vrij om tot rechtstreekse gunning van de hier bedoelde overheidsopdracht over te gaan</w:t>
      </w:r>
      <w:r w:rsidR="00E03CE9" w:rsidRPr="00B85879">
        <w:rPr>
          <w:rFonts w:ascii="Verdana" w:hAnsi="Verdana"/>
          <w:sz w:val="18"/>
          <w:szCs w:val="18"/>
        </w:rPr>
        <w:t>.</w:t>
      </w:r>
    </w:p>
    <w:sectPr w:rsidR="00884537" w:rsidRPr="00B858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2067E"/>
    <w:multiLevelType w:val="hybridMultilevel"/>
    <w:tmpl w:val="E8BC01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EC35581"/>
    <w:multiLevelType w:val="hybridMultilevel"/>
    <w:tmpl w:val="D53E2FE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9B00832"/>
    <w:multiLevelType w:val="hybridMultilevel"/>
    <w:tmpl w:val="23DE79E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3BBF4A37"/>
    <w:multiLevelType w:val="hybridMultilevel"/>
    <w:tmpl w:val="DF1CD5B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9E638C1"/>
    <w:multiLevelType w:val="hybridMultilevel"/>
    <w:tmpl w:val="1E7619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B2D5A21"/>
    <w:multiLevelType w:val="hybridMultilevel"/>
    <w:tmpl w:val="F5DEEA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C923745"/>
    <w:multiLevelType w:val="hybridMultilevel"/>
    <w:tmpl w:val="017431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5"/>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20F"/>
    <w:rsid w:val="00031B9A"/>
    <w:rsid w:val="000A4962"/>
    <w:rsid w:val="00120EB7"/>
    <w:rsid w:val="00152C7C"/>
    <w:rsid w:val="00160A4F"/>
    <w:rsid w:val="001668D6"/>
    <w:rsid w:val="00183441"/>
    <w:rsid w:val="001906B8"/>
    <w:rsid w:val="001A3C84"/>
    <w:rsid w:val="001D54A8"/>
    <w:rsid w:val="001F2900"/>
    <w:rsid w:val="002178D6"/>
    <w:rsid w:val="002372A9"/>
    <w:rsid w:val="00266660"/>
    <w:rsid w:val="0027607A"/>
    <w:rsid w:val="00296F36"/>
    <w:rsid w:val="002A696A"/>
    <w:rsid w:val="002B7537"/>
    <w:rsid w:val="002E056B"/>
    <w:rsid w:val="002E4DA5"/>
    <w:rsid w:val="002F4856"/>
    <w:rsid w:val="003A19AF"/>
    <w:rsid w:val="003B764A"/>
    <w:rsid w:val="003D1C44"/>
    <w:rsid w:val="004213FB"/>
    <w:rsid w:val="00436601"/>
    <w:rsid w:val="004458F8"/>
    <w:rsid w:val="00461582"/>
    <w:rsid w:val="00480562"/>
    <w:rsid w:val="00483D3C"/>
    <w:rsid w:val="004C1B99"/>
    <w:rsid w:val="00534291"/>
    <w:rsid w:val="005B24F4"/>
    <w:rsid w:val="005C236B"/>
    <w:rsid w:val="005D090F"/>
    <w:rsid w:val="006269BA"/>
    <w:rsid w:val="00627013"/>
    <w:rsid w:val="00640B7C"/>
    <w:rsid w:val="0069360A"/>
    <w:rsid w:val="006D6BCA"/>
    <w:rsid w:val="006F30DE"/>
    <w:rsid w:val="00707A82"/>
    <w:rsid w:val="00731F8D"/>
    <w:rsid w:val="00754179"/>
    <w:rsid w:val="00766DBA"/>
    <w:rsid w:val="00795D3D"/>
    <w:rsid w:val="008226DA"/>
    <w:rsid w:val="00884537"/>
    <w:rsid w:val="00953D94"/>
    <w:rsid w:val="00971FDA"/>
    <w:rsid w:val="009730F3"/>
    <w:rsid w:val="009847E5"/>
    <w:rsid w:val="009B1DC2"/>
    <w:rsid w:val="009E26FB"/>
    <w:rsid w:val="00A003BF"/>
    <w:rsid w:val="00A050AA"/>
    <w:rsid w:val="00A5733C"/>
    <w:rsid w:val="00A7071D"/>
    <w:rsid w:val="00AE439D"/>
    <w:rsid w:val="00B1720F"/>
    <w:rsid w:val="00B43422"/>
    <w:rsid w:val="00B45E0B"/>
    <w:rsid w:val="00B612AA"/>
    <w:rsid w:val="00B85879"/>
    <w:rsid w:val="00BD310E"/>
    <w:rsid w:val="00BF539F"/>
    <w:rsid w:val="00CB16A1"/>
    <w:rsid w:val="00D17682"/>
    <w:rsid w:val="00D83780"/>
    <w:rsid w:val="00D84C5C"/>
    <w:rsid w:val="00DA099A"/>
    <w:rsid w:val="00E03CE9"/>
    <w:rsid w:val="00E06E35"/>
    <w:rsid w:val="00E613B8"/>
    <w:rsid w:val="00F21E0C"/>
    <w:rsid w:val="00F66BF8"/>
    <w:rsid w:val="00F9010E"/>
    <w:rsid w:val="00FC3CB6"/>
    <w:rsid w:val="00FC693E"/>
    <w:rsid w:val="00FF40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8B32B"/>
  <w15:chartTrackingRefBased/>
  <w15:docId w15:val="{4C0C3871-E870-4B5D-937A-B07F2F58D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30F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730F3"/>
    <w:pPr>
      <w:ind w:left="720"/>
      <w:contextualSpacing/>
    </w:pPr>
  </w:style>
  <w:style w:type="table" w:styleId="Tabelraster">
    <w:name w:val="Table Grid"/>
    <w:basedOn w:val="Standaardtabel"/>
    <w:uiPriority w:val="39"/>
    <w:rsid w:val="00884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B43422"/>
    <w:rPr>
      <w:sz w:val="16"/>
      <w:szCs w:val="16"/>
    </w:rPr>
  </w:style>
  <w:style w:type="paragraph" w:styleId="Tekstopmerking">
    <w:name w:val="annotation text"/>
    <w:basedOn w:val="Standaard"/>
    <w:link w:val="TekstopmerkingChar"/>
    <w:uiPriority w:val="99"/>
    <w:semiHidden/>
    <w:unhideWhenUsed/>
    <w:rsid w:val="00B4342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43422"/>
    <w:rPr>
      <w:sz w:val="20"/>
      <w:szCs w:val="20"/>
    </w:rPr>
  </w:style>
  <w:style w:type="paragraph" w:styleId="Onderwerpvanopmerking">
    <w:name w:val="annotation subject"/>
    <w:basedOn w:val="Tekstopmerking"/>
    <w:next w:val="Tekstopmerking"/>
    <w:link w:val="OnderwerpvanopmerkingChar"/>
    <w:uiPriority w:val="99"/>
    <w:semiHidden/>
    <w:unhideWhenUsed/>
    <w:rsid w:val="00B43422"/>
    <w:rPr>
      <w:b/>
      <w:bCs/>
    </w:rPr>
  </w:style>
  <w:style w:type="character" w:customStyle="1" w:styleId="OnderwerpvanopmerkingChar">
    <w:name w:val="Onderwerp van opmerking Char"/>
    <w:basedOn w:val="TekstopmerkingChar"/>
    <w:link w:val="Onderwerpvanopmerking"/>
    <w:uiPriority w:val="99"/>
    <w:semiHidden/>
    <w:rsid w:val="00B43422"/>
    <w:rPr>
      <w:b/>
      <w:bCs/>
      <w:sz w:val="20"/>
      <w:szCs w:val="20"/>
    </w:rPr>
  </w:style>
  <w:style w:type="character" w:styleId="Hyperlink">
    <w:name w:val="Hyperlink"/>
    <w:basedOn w:val="Standaardalinea-lettertype"/>
    <w:uiPriority w:val="99"/>
    <w:unhideWhenUsed/>
    <w:rsid w:val="00640B7C"/>
    <w:rPr>
      <w:color w:val="0563C1" w:themeColor="hyperlink"/>
      <w:u w:val="single"/>
    </w:rPr>
  </w:style>
  <w:style w:type="character" w:styleId="Onopgelostemelding">
    <w:name w:val="Unresolved Mention"/>
    <w:basedOn w:val="Standaardalinea-lettertype"/>
    <w:uiPriority w:val="99"/>
    <w:semiHidden/>
    <w:unhideWhenUsed/>
    <w:rsid w:val="00640B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w@rvo.nl" TargetMode="External"/><Relationship Id="rId5" Type="http://schemas.openxmlformats.org/officeDocument/2006/relationships/hyperlink" Target="mailto:maurice.janson@rvo.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660</TotalTime>
  <Pages>3</Pages>
  <Words>1251</Words>
  <Characters>6885</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Spaans, E.R. (Eveline)</dc:creator>
  <cp:keywords/>
  <dc:description/>
  <cp:lastModifiedBy>Janson, M.E.J. (Maurice)</cp:lastModifiedBy>
  <cp:revision>23</cp:revision>
  <dcterms:created xsi:type="dcterms:W3CDTF">2022-08-17T16:12:00Z</dcterms:created>
  <dcterms:modified xsi:type="dcterms:W3CDTF">2022-08-25T15:03:00Z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2022-08-25T14:18:11Z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7e12bb9d-864f-4ec2-9b8e-7ccf0a797a4b</vt:lpwstr>
  </property>
  <property fmtid="{D5CDD505-2E9C-101B-9397-08002B2CF9AE}" pid="8" name="MSIP_Label_4bde8109-f994-4a60-a1d3-5c95e2ff3620_ContentBits">
    <vt:lpwstr>0</vt:lpwstr>
  </property>
</Properties>
</file>