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5247" w14:textId="77777777" w:rsidR="00C3117E" w:rsidRDefault="006B3053" w:rsidP="00C3117E">
      <w:r>
        <w:rPr>
          <w:noProof/>
        </w:rPr>
        <w:drawing>
          <wp:anchor distT="0" distB="0" distL="114300" distR="114300" simplePos="0" relativeHeight="251670528" behindDoc="1" locked="0" layoutInCell="1" allowOverlap="1" wp14:anchorId="42A8A655" wp14:editId="5B01E71D">
            <wp:simplePos x="0" y="0"/>
            <wp:positionH relativeFrom="page">
              <wp:posOffset>1129</wp:posOffset>
            </wp:positionH>
            <wp:positionV relativeFrom="page">
              <wp:posOffset>0</wp:posOffset>
            </wp:positionV>
            <wp:extent cx="7603200" cy="10760400"/>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kant_toeristischeVisie5.jpg"/>
                    <pic:cNvPicPr/>
                  </pic:nvPicPr>
                  <pic:blipFill>
                    <a:blip r:embed="rId8">
                      <a:extLst>
                        <a:ext uri="{28A0092B-C50C-407E-A947-70E740481C1C}">
                          <a14:useLocalDpi xmlns:a14="http://schemas.microsoft.com/office/drawing/2010/main" val="0"/>
                        </a:ext>
                      </a:extLst>
                    </a:blip>
                    <a:stretch>
                      <a:fillRect/>
                    </a:stretch>
                  </pic:blipFill>
                  <pic:spPr>
                    <a:xfrm>
                      <a:off x="0" y="0"/>
                      <a:ext cx="7603200" cy="10760400"/>
                    </a:xfrm>
                    <a:prstGeom prst="rect">
                      <a:avLst/>
                    </a:prstGeom>
                  </pic:spPr>
                </pic:pic>
              </a:graphicData>
            </a:graphic>
            <wp14:sizeRelH relativeFrom="margin">
              <wp14:pctWidth>0</wp14:pctWidth>
            </wp14:sizeRelH>
            <wp14:sizeRelV relativeFrom="margin">
              <wp14:pctHeight>0</wp14:pctHeight>
            </wp14:sizeRelV>
          </wp:anchor>
        </w:drawing>
      </w:r>
    </w:p>
    <w:bookmarkStart w:id="0" w:name="_Toc445717980"/>
    <w:bookmarkStart w:id="1" w:name="_Toc445728174"/>
    <w:bookmarkStart w:id="2" w:name="_Toc448227510"/>
    <w:bookmarkStart w:id="3" w:name="_Toc448228110"/>
    <w:bookmarkStart w:id="4" w:name="_Toc448240243"/>
    <w:p w14:paraId="09322984" w14:textId="77777777" w:rsidR="00AF56B3" w:rsidRDefault="00C51741" w:rsidP="00346036">
      <w:pPr>
        <w:pStyle w:val="Kop1"/>
        <w:numPr>
          <w:ilvl w:val="0"/>
          <w:numId w:val="0"/>
        </w:numPr>
      </w:pPr>
      <w:r>
        <w:rPr>
          <w:noProof/>
          <w:lang w:eastAsia="nl-NL"/>
        </w:rPr>
        <mc:AlternateContent>
          <mc:Choice Requires="wps">
            <w:drawing>
              <wp:anchor distT="0" distB="0" distL="114300" distR="114300" simplePos="0" relativeHeight="251672576" behindDoc="0" locked="0" layoutInCell="1" allowOverlap="1" wp14:anchorId="730C3460" wp14:editId="65BE57D1">
                <wp:simplePos x="0" y="0"/>
                <wp:positionH relativeFrom="column">
                  <wp:posOffset>227965</wp:posOffset>
                </wp:positionH>
                <wp:positionV relativeFrom="paragraph">
                  <wp:posOffset>268732</wp:posOffset>
                </wp:positionV>
                <wp:extent cx="5181106" cy="4230624"/>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106" cy="4230624"/>
                        </a:xfrm>
                        <a:prstGeom prst="rect">
                          <a:avLst/>
                        </a:prstGeom>
                        <a:noFill/>
                        <a:ln w="9525">
                          <a:noFill/>
                          <a:miter lim="800000"/>
                          <a:headEnd/>
                          <a:tailEnd/>
                        </a:ln>
                      </wps:spPr>
                      <wps:txbx>
                        <w:txbxContent>
                          <w:p w14:paraId="10855FA4" w14:textId="3B4C9437" w:rsidR="00CA4022" w:rsidRPr="00011311" w:rsidRDefault="000319C2" w:rsidP="004406CF">
                            <w:pPr>
                              <w:pStyle w:val="Titel"/>
                              <w:rPr>
                                <w:rFonts w:eastAsia="Frutiger LT Std 45 Light"/>
                                <w:szCs w:val="44"/>
                              </w:rPr>
                            </w:pPr>
                            <w:bookmarkStart w:id="5" w:name="_Toc448227509"/>
                            <w:bookmarkStart w:id="6" w:name="_Toc448228109"/>
                            <w:bookmarkStart w:id="7" w:name="_Toc448240242"/>
                            <w:r w:rsidRPr="00011311">
                              <w:rPr>
                                <w:rFonts w:eastAsia="Frutiger LT Std 45 Light"/>
                                <w:szCs w:val="44"/>
                              </w:rPr>
                              <w:t xml:space="preserve">Concept </w:t>
                            </w:r>
                            <w:r w:rsidR="00333225">
                              <w:rPr>
                                <w:rFonts w:eastAsia="Frutiger LT Std 45 Light"/>
                                <w:szCs w:val="44"/>
                              </w:rPr>
                              <w:t>wachtkamer</w:t>
                            </w:r>
                            <w:r w:rsidR="00CA4022" w:rsidRPr="00011311">
                              <w:rPr>
                                <w:rFonts w:eastAsia="Frutiger LT Std 45 Light"/>
                                <w:szCs w:val="44"/>
                              </w:rPr>
                              <w:t xml:space="preserve">overeenkomst </w:t>
                            </w:r>
                            <w:bookmarkEnd w:id="5"/>
                            <w:bookmarkEnd w:id="6"/>
                            <w:bookmarkEnd w:id="7"/>
                          </w:p>
                          <w:p w14:paraId="25AE332E" w14:textId="24B9E375" w:rsidR="00E91AEE" w:rsidRDefault="00E3040C" w:rsidP="00346036">
                            <w:pPr>
                              <w:spacing w:line="240" w:lineRule="auto"/>
                              <w:jc w:val="center"/>
                              <w:rPr>
                                <w:rFonts w:ascii="MetaOT-Bold" w:eastAsia="Frutiger LT Std 45 Light" w:hAnsi="MetaOT-Bold"/>
                                <w:bCs/>
                                <w:color w:val="FFFFFF" w:themeColor="background1"/>
                                <w:kern w:val="28"/>
                                <w:sz w:val="36"/>
                                <w:szCs w:val="36"/>
                              </w:rPr>
                            </w:pPr>
                            <w:r w:rsidRPr="00E3040C">
                              <w:rPr>
                                <w:rFonts w:ascii="MetaOT-Bold" w:eastAsia="Frutiger LT Std 45 Light" w:hAnsi="MetaOT-Bold"/>
                                <w:bCs/>
                                <w:color w:val="FFFFFF" w:themeColor="background1"/>
                                <w:kern w:val="28"/>
                                <w:sz w:val="36"/>
                                <w:szCs w:val="36"/>
                              </w:rPr>
                              <w:t>voor de levering van standaardsoftware licenties inclusief aanverwante diensten</w:t>
                            </w:r>
                          </w:p>
                          <w:p w14:paraId="0A57D0CE" w14:textId="77777777" w:rsidR="00E3040C" w:rsidRPr="00985E13" w:rsidRDefault="00E3040C" w:rsidP="00346036">
                            <w:pPr>
                              <w:spacing w:line="240" w:lineRule="auto"/>
                              <w:jc w:val="center"/>
                              <w:rPr>
                                <w:rFonts w:ascii="MetaOT-Bold" w:eastAsia="Frutiger LT Std 45 Light" w:hAnsi="MetaOT-Bold"/>
                                <w:bCs/>
                                <w:color w:val="FFFFFF" w:themeColor="background1"/>
                                <w:kern w:val="28"/>
                                <w:sz w:val="36"/>
                                <w:szCs w:val="36"/>
                              </w:rPr>
                            </w:pPr>
                          </w:p>
                          <w:p w14:paraId="25DF0DE8" w14:textId="77777777" w:rsidR="00CA4022" w:rsidRPr="00985E13" w:rsidRDefault="00CA4022"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Gemeente Waterland</w:t>
                            </w:r>
                          </w:p>
                          <w:p w14:paraId="7925407D" w14:textId="77777777" w:rsidR="00CA4022" w:rsidRPr="00985E13" w:rsidRDefault="00CA4022"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 xml:space="preserve"> en </w:t>
                            </w:r>
                          </w:p>
                          <w:p w14:paraId="2527F8FE" w14:textId="716A8F7F" w:rsidR="00CA4022" w:rsidRDefault="00CA4022" w:rsidP="00346036">
                            <w:pPr>
                              <w:spacing w:line="240" w:lineRule="auto"/>
                              <w:jc w:val="center"/>
                              <w:rPr>
                                <w:rFonts w:ascii="MetaOT-Bold" w:eastAsia="Frutiger LT Std 45 Light" w:hAnsi="MetaOT-Bold"/>
                                <w:bCs/>
                                <w:color w:val="FFFFFF" w:themeColor="background1"/>
                                <w:kern w:val="28"/>
                                <w:sz w:val="36"/>
                                <w:szCs w:val="36"/>
                              </w:rPr>
                            </w:pPr>
                            <w:r w:rsidRPr="00676F21">
                              <w:rPr>
                                <w:rFonts w:ascii="MetaOT-Bold" w:eastAsia="Frutiger LT Std 45 Light" w:hAnsi="MetaOT-Bold"/>
                                <w:bCs/>
                                <w:color w:val="FFFFFF" w:themeColor="background1"/>
                                <w:kern w:val="28"/>
                                <w:sz w:val="36"/>
                                <w:szCs w:val="36"/>
                              </w:rPr>
                              <w:t>naam Opdrachtnemer</w:t>
                            </w:r>
                          </w:p>
                          <w:p w14:paraId="200FF63F" w14:textId="1F669326"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3D27DE7D" w14:textId="3D8F3867"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3A739CD6" w14:textId="00549A48"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48AF7C25" w14:textId="4EB8D639"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r>
                              <w:rPr>
                                <w:rFonts w:ascii="MetaOT-Bold" w:eastAsia="Frutiger LT Std 45 Light" w:hAnsi="MetaOT-Bold"/>
                                <w:bCs/>
                                <w:color w:val="FFFFFF" w:themeColor="background1"/>
                                <w:kern w:val="28"/>
                                <w:sz w:val="36"/>
                                <w:szCs w:val="36"/>
                              </w:rPr>
                              <w:t>kenmerk: 20220</w:t>
                            </w:r>
                            <w:r w:rsidR="00E3040C">
                              <w:rPr>
                                <w:rFonts w:ascii="MetaOT-Bold" w:eastAsia="Frutiger LT Std 45 Light" w:hAnsi="MetaOT-Bold"/>
                                <w:bCs/>
                                <w:color w:val="FFFFFF" w:themeColor="background1"/>
                                <w:kern w:val="28"/>
                                <w:sz w:val="36"/>
                                <w:szCs w:val="36"/>
                              </w:rPr>
                              <w:t>5</w:t>
                            </w:r>
                          </w:p>
                          <w:p w14:paraId="3DFA6520" w14:textId="77777777"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1B76A059" w14:textId="30F241A3"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58CCD2BF" w14:textId="77777777" w:rsidR="00E91AEE" w:rsidRPr="00676F21" w:rsidRDefault="00E91AEE" w:rsidP="00346036">
                            <w:pPr>
                              <w:spacing w:line="240" w:lineRule="auto"/>
                              <w:jc w:val="center"/>
                              <w:rPr>
                                <w:rFonts w:ascii="MetaOT-Bold" w:eastAsia="Frutiger LT Std 45 Light" w:hAnsi="MetaOT-Bold"/>
                                <w:bCs/>
                                <w:color w:val="FFFFFF" w:themeColor="background1"/>
                                <w:kern w:val="28"/>
                                <w:sz w:val="36"/>
                                <w:szCs w:val="36"/>
                              </w:rPr>
                            </w:pPr>
                          </w:p>
                          <w:p w14:paraId="0987EC3D" w14:textId="77777777" w:rsidR="00CA4022" w:rsidRDefault="00CA4022" w:rsidP="00346036"/>
                          <w:p w14:paraId="3E7E89F8" w14:textId="77777777" w:rsidR="00CA4022" w:rsidRPr="00346036" w:rsidRDefault="00CA4022" w:rsidP="00346036">
                            <w:pPr>
                              <w:pStyle w:val="Koptekst"/>
                              <w:tabs>
                                <w:tab w:val="clear" w:pos="4536"/>
                                <w:tab w:val="clear" w:pos="9072"/>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C3460" id="_x0000_t202" coordsize="21600,21600" o:spt="202" path="m,l,21600r21600,l21600,xe">
                <v:stroke joinstyle="miter"/>
                <v:path gradientshapeok="t" o:connecttype="rect"/>
              </v:shapetype>
              <v:shape id="Tekstvak 2" o:spid="_x0000_s1026" type="#_x0000_t202" style="position:absolute;margin-left:17.95pt;margin-top:21.15pt;width:407.95pt;height:3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" filled="f" stroked="f">
                <v:textbox>
                  <w:txbxContent>
                    <w:p w14:paraId="10855FA4" w14:textId="3B4C9437" w:rsidR="00CA4022" w:rsidRPr="00011311" w:rsidRDefault="000319C2" w:rsidP="004406CF">
                      <w:pPr>
                        <w:pStyle w:val="Titel"/>
                        <w:rPr>
                          <w:rFonts w:eastAsia="Frutiger LT Std 45 Light"/>
                          <w:szCs w:val="44"/>
                        </w:rPr>
                      </w:pPr>
                      <w:bookmarkStart w:id="8" w:name="_Toc448227509"/>
                      <w:bookmarkStart w:id="9" w:name="_Toc448228109"/>
                      <w:bookmarkStart w:id="10" w:name="_Toc448240242"/>
                      <w:r w:rsidRPr="00011311">
                        <w:rPr>
                          <w:rFonts w:eastAsia="Frutiger LT Std 45 Light"/>
                          <w:szCs w:val="44"/>
                        </w:rPr>
                        <w:t xml:space="preserve">Concept </w:t>
                      </w:r>
                      <w:r w:rsidR="00333225">
                        <w:rPr>
                          <w:rFonts w:eastAsia="Frutiger LT Std 45 Light"/>
                          <w:szCs w:val="44"/>
                        </w:rPr>
                        <w:t>wachtkamer</w:t>
                      </w:r>
                      <w:r w:rsidR="00CA4022" w:rsidRPr="00011311">
                        <w:rPr>
                          <w:rFonts w:eastAsia="Frutiger LT Std 45 Light"/>
                          <w:szCs w:val="44"/>
                        </w:rPr>
                        <w:t xml:space="preserve">overeenkomst </w:t>
                      </w:r>
                      <w:bookmarkEnd w:id="8"/>
                      <w:bookmarkEnd w:id="9"/>
                      <w:bookmarkEnd w:id="10"/>
                    </w:p>
                    <w:p w14:paraId="25AE332E" w14:textId="24B9E375" w:rsidR="00E91AEE" w:rsidRDefault="00E3040C" w:rsidP="00346036">
                      <w:pPr>
                        <w:spacing w:line="240" w:lineRule="auto"/>
                        <w:jc w:val="center"/>
                        <w:rPr>
                          <w:rFonts w:ascii="MetaOT-Bold" w:eastAsia="Frutiger LT Std 45 Light" w:hAnsi="MetaOT-Bold"/>
                          <w:bCs/>
                          <w:color w:val="FFFFFF" w:themeColor="background1"/>
                          <w:kern w:val="28"/>
                          <w:sz w:val="36"/>
                          <w:szCs w:val="36"/>
                        </w:rPr>
                      </w:pPr>
                      <w:r w:rsidRPr="00E3040C">
                        <w:rPr>
                          <w:rFonts w:ascii="MetaOT-Bold" w:eastAsia="Frutiger LT Std 45 Light" w:hAnsi="MetaOT-Bold"/>
                          <w:bCs/>
                          <w:color w:val="FFFFFF" w:themeColor="background1"/>
                          <w:kern w:val="28"/>
                          <w:sz w:val="36"/>
                          <w:szCs w:val="36"/>
                        </w:rPr>
                        <w:t>voor de levering van standaardsoftware licenties inclusief aanverwante diensten</w:t>
                      </w:r>
                    </w:p>
                    <w:p w14:paraId="0A57D0CE" w14:textId="77777777" w:rsidR="00E3040C" w:rsidRPr="00985E13" w:rsidRDefault="00E3040C" w:rsidP="00346036">
                      <w:pPr>
                        <w:spacing w:line="240" w:lineRule="auto"/>
                        <w:jc w:val="center"/>
                        <w:rPr>
                          <w:rFonts w:ascii="MetaOT-Bold" w:eastAsia="Frutiger LT Std 45 Light" w:hAnsi="MetaOT-Bold"/>
                          <w:bCs/>
                          <w:color w:val="FFFFFF" w:themeColor="background1"/>
                          <w:kern w:val="28"/>
                          <w:sz w:val="36"/>
                          <w:szCs w:val="36"/>
                        </w:rPr>
                      </w:pPr>
                    </w:p>
                    <w:p w14:paraId="25DF0DE8" w14:textId="77777777" w:rsidR="00CA4022" w:rsidRPr="00985E13" w:rsidRDefault="00CA4022"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Gemeente Waterland</w:t>
                      </w:r>
                    </w:p>
                    <w:p w14:paraId="7925407D" w14:textId="77777777" w:rsidR="00CA4022" w:rsidRPr="00985E13" w:rsidRDefault="00CA4022"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 xml:space="preserve"> en </w:t>
                      </w:r>
                    </w:p>
                    <w:p w14:paraId="2527F8FE" w14:textId="716A8F7F" w:rsidR="00CA4022" w:rsidRDefault="00CA4022" w:rsidP="00346036">
                      <w:pPr>
                        <w:spacing w:line="240" w:lineRule="auto"/>
                        <w:jc w:val="center"/>
                        <w:rPr>
                          <w:rFonts w:ascii="MetaOT-Bold" w:eastAsia="Frutiger LT Std 45 Light" w:hAnsi="MetaOT-Bold"/>
                          <w:bCs/>
                          <w:color w:val="FFFFFF" w:themeColor="background1"/>
                          <w:kern w:val="28"/>
                          <w:sz w:val="36"/>
                          <w:szCs w:val="36"/>
                        </w:rPr>
                      </w:pPr>
                      <w:r w:rsidRPr="00676F21">
                        <w:rPr>
                          <w:rFonts w:ascii="MetaOT-Bold" w:eastAsia="Frutiger LT Std 45 Light" w:hAnsi="MetaOT-Bold"/>
                          <w:bCs/>
                          <w:color w:val="FFFFFF" w:themeColor="background1"/>
                          <w:kern w:val="28"/>
                          <w:sz w:val="36"/>
                          <w:szCs w:val="36"/>
                        </w:rPr>
                        <w:t>naam Opdrachtnemer</w:t>
                      </w:r>
                    </w:p>
                    <w:p w14:paraId="200FF63F" w14:textId="1F669326"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3D27DE7D" w14:textId="3D8F3867"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3A739CD6" w14:textId="00549A48"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48AF7C25" w14:textId="4EB8D639"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r>
                        <w:rPr>
                          <w:rFonts w:ascii="MetaOT-Bold" w:eastAsia="Frutiger LT Std 45 Light" w:hAnsi="MetaOT-Bold"/>
                          <w:bCs/>
                          <w:color w:val="FFFFFF" w:themeColor="background1"/>
                          <w:kern w:val="28"/>
                          <w:sz w:val="36"/>
                          <w:szCs w:val="36"/>
                        </w:rPr>
                        <w:t>kenmerk: 20220</w:t>
                      </w:r>
                      <w:r w:rsidR="00E3040C">
                        <w:rPr>
                          <w:rFonts w:ascii="MetaOT-Bold" w:eastAsia="Frutiger LT Std 45 Light" w:hAnsi="MetaOT-Bold"/>
                          <w:bCs/>
                          <w:color w:val="FFFFFF" w:themeColor="background1"/>
                          <w:kern w:val="28"/>
                          <w:sz w:val="36"/>
                          <w:szCs w:val="36"/>
                        </w:rPr>
                        <w:t>5</w:t>
                      </w:r>
                    </w:p>
                    <w:p w14:paraId="3DFA6520" w14:textId="77777777"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1B76A059" w14:textId="30F241A3" w:rsidR="00E91AEE" w:rsidRDefault="00E91AEE" w:rsidP="00346036">
                      <w:pPr>
                        <w:spacing w:line="240" w:lineRule="auto"/>
                        <w:jc w:val="center"/>
                        <w:rPr>
                          <w:rFonts w:ascii="MetaOT-Bold" w:eastAsia="Frutiger LT Std 45 Light" w:hAnsi="MetaOT-Bold"/>
                          <w:bCs/>
                          <w:color w:val="FFFFFF" w:themeColor="background1"/>
                          <w:kern w:val="28"/>
                          <w:sz w:val="36"/>
                          <w:szCs w:val="36"/>
                        </w:rPr>
                      </w:pPr>
                    </w:p>
                    <w:p w14:paraId="58CCD2BF" w14:textId="77777777" w:rsidR="00E91AEE" w:rsidRPr="00676F21" w:rsidRDefault="00E91AEE" w:rsidP="00346036">
                      <w:pPr>
                        <w:spacing w:line="240" w:lineRule="auto"/>
                        <w:jc w:val="center"/>
                        <w:rPr>
                          <w:rFonts w:ascii="MetaOT-Bold" w:eastAsia="Frutiger LT Std 45 Light" w:hAnsi="MetaOT-Bold"/>
                          <w:bCs/>
                          <w:color w:val="FFFFFF" w:themeColor="background1"/>
                          <w:kern w:val="28"/>
                          <w:sz w:val="36"/>
                          <w:szCs w:val="36"/>
                        </w:rPr>
                      </w:pPr>
                    </w:p>
                    <w:p w14:paraId="0987EC3D" w14:textId="77777777" w:rsidR="00CA4022" w:rsidRDefault="00CA4022" w:rsidP="00346036"/>
                    <w:p w14:paraId="3E7E89F8" w14:textId="77777777" w:rsidR="00CA4022" w:rsidRPr="00346036" w:rsidRDefault="00CA4022" w:rsidP="00346036">
                      <w:pPr>
                        <w:pStyle w:val="Koptekst"/>
                        <w:tabs>
                          <w:tab w:val="clear" w:pos="4536"/>
                          <w:tab w:val="clear" w:pos="9072"/>
                        </w:tabs>
                      </w:pPr>
                    </w:p>
                  </w:txbxContent>
                </v:textbox>
              </v:shape>
            </w:pict>
          </mc:Fallback>
        </mc:AlternateContent>
      </w:r>
      <w:r w:rsidR="00C3117E">
        <w:br w:type="page"/>
      </w:r>
      <w:bookmarkEnd w:id="0"/>
      <w:bookmarkEnd w:id="1"/>
      <w:bookmarkEnd w:id="2"/>
      <w:bookmarkEnd w:id="3"/>
      <w:bookmarkEnd w:id="4"/>
    </w:p>
    <w:p w14:paraId="4DA77949" w14:textId="77777777" w:rsidR="00E91AEE" w:rsidRPr="00706F06" w:rsidRDefault="00E91AEE" w:rsidP="00E91AEE">
      <w:pPr>
        <w:suppressAutoHyphens/>
        <w:spacing w:before="239" w:after="239" w:line="276" w:lineRule="auto"/>
        <w:textAlignment w:val="top"/>
        <w:rPr>
          <w:rFonts w:eastAsia="Calibri" w:cs="Arial"/>
          <w:color w:val="92D050"/>
          <w:szCs w:val="19"/>
          <w:lang w:eastAsia="en-US"/>
        </w:rPr>
      </w:pPr>
      <w:r w:rsidRPr="00706F06">
        <w:rPr>
          <w:rFonts w:eastAsia="Calibri" w:cs="Arial"/>
          <w:b/>
          <w:bCs/>
          <w:color w:val="92D050"/>
          <w:szCs w:val="19"/>
          <w:lang w:eastAsia="en-US"/>
        </w:rPr>
        <w:lastRenderedPageBreak/>
        <w:t>ONDERGETEKENDEN</w:t>
      </w:r>
    </w:p>
    <w:p w14:paraId="2CE4BAF0" w14:textId="77777777" w:rsidR="00E91AEE" w:rsidRPr="00706F06" w:rsidRDefault="00E91AEE" w:rsidP="00DF3F70">
      <w:pPr>
        <w:numPr>
          <w:ilvl w:val="0"/>
          <w:numId w:val="4"/>
        </w:numPr>
        <w:suppressAutoHyphens/>
        <w:spacing w:line="276" w:lineRule="auto"/>
        <w:rPr>
          <w:rFonts w:eastAsia="Calibri" w:cs="Arial"/>
          <w:color w:val="auto"/>
          <w:szCs w:val="19"/>
          <w:lang w:eastAsia="en-US"/>
        </w:rPr>
      </w:pPr>
      <w:r w:rsidRPr="00706F06">
        <w:rPr>
          <w:rFonts w:eastAsia="Calibri" w:cs="Arial"/>
          <w:color w:val="auto"/>
          <w:szCs w:val="19"/>
          <w:lang w:eastAsia="en-US"/>
        </w:rPr>
        <w:t>De gemeente Waterland, rechtsgeldig vertegenwoordigd door mevrouw M.C. van der Weele, burgemeester, ingevolge artikel 171 van de gemeentewet handelende voor en namens die gemeente ter uitvoering van het besluit van burgemeester en wethouders de dato 3 juni 2021, nummer E16161-2021, hierna te noemen: ‘</w:t>
      </w:r>
      <w:r w:rsidRPr="00706F06">
        <w:rPr>
          <w:rFonts w:eastAsia="Calibri" w:cs="Arial"/>
          <w:b/>
          <w:bCs/>
          <w:color w:val="auto"/>
          <w:szCs w:val="19"/>
          <w:lang w:eastAsia="en-US"/>
        </w:rPr>
        <w:t>Opdrachtgever</w:t>
      </w:r>
      <w:r w:rsidRPr="00706F06">
        <w:rPr>
          <w:rFonts w:eastAsia="Calibri" w:cs="Arial"/>
          <w:color w:val="auto"/>
          <w:szCs w:val="19"/>
          <w:lang w:eastAsia="en-US"/>
        </w:rPr>
        <w:t>’</w:t>
      </w:r>
    </w:p>
    <w:p w14:paraId="5DE465B9" w14:textId="77777777" w:rsidR="00E91AEE" w:rsidRPr="00706F06" w:rsidRDefault="00E91AEE" w:rsidP="00E91AEE">
      <w:pPr>
        <w:suppressAutoHyphens/>
        <w:spacing w:before="239" w:after="239" w:line="276" w:lineRule="auto"/>
        <w:textAlignment w:val="top"/>
        <w:rPr>
          <w:rFonts w:eastAsia="Calibri" w:cs="Arial"/>
          <w:b/>
          <w:bCs/>
          <w:color w:val="auto"/>
          <w:szCs w:val="19"/>
          <w:lang w:eastAsia="en-US"/>
        </w:rPr>
      </w:pPr>
      <w:r w:rsidRPr="00706F06">
        <w:rPr>
          <w:rFonts w:eastAsia="Calibri" w:cs="Arial"/>
          <w:b/>
          <w:bCs/>
          <w:color w:val="auto"/>
          <w:szCs w:val="19"/>
          <w:lang w:eastAsia="en-US"/>
        </w:rPr>
        <w:t>en</w:t>
      </w:r>
    </w:p>
    <w:p w14:paraId="1E1F5090" w14:textId="21353EE7" w:rsidR="00E91AEE" w:rsidRPr="00706F06" w:rsidRDefault="00E91AEE" w:rsidP="00DF3F70">
      <w:pPr>
        <w:numPr>
          <w:ilvl w:val="0"/>
          <w:numId w:val="4"/>
        </w:numPr>
        <w:suppressAutoHyphens/>
        <w:spacing w:line="276" w:lineRule="auto"/>
        <w:rPr>
          <w:rFonts w:eastAsia="Calibri" w:cs="Arial"/>
          <w:color w:val="auto"/>
          <w:szCs w:val="19"/>
          <w:lang w:eastAsia="en-US"/>
        </w:rPr>
      </w:pPr>
      <w:r w:rsidRPr="00706F06">
        <w:rPr>
          <w:rFonts w:eastAsia="Calibri" w:cs="Arial"/>
          <w:i/>
          <w:iCs/>
          <w:color w:val="auto"/>
          <w:szCs w:val="19"/>
          <w:lang w:eastAsia="en-US"/>
        </w:rPr>
        <w:t>("NAAM_HIER")</w:t>
      </w:r>
      <w:r w:rsidRPr="00706F06">
        <w:rPr>
          <w:rFonts w:eastAsia="Calibri" w:cs="Arial"/>
          <w:color w:val="auto"/>
          <w:szCs w:val="19"/>
          <w:lang w:eastAsia="en-US"/>
        </w:rPr>
        <w:t xml:space="preserve"> met Kamer van Koophandel nummer </w:t>
      </w:r>
      <w:r w:rsidRPr="00706F06">
        <w:rPr>
          <w:rFonts w:eastAsia="Calibri" w:cs="Arial"/>
          <w:i/>
          <w:iCs/>
          <w:color w:val="auto"/>
          <w:szCs w:val="19"/>
          <w:lang w:eastAsia="en-US"/>
        </w:rPr>
        <w:t>("</w:t>
      </w:r>
      <w:proofErr w:type="spellStart"/>
      <w:r w:rsidRPr="00706F06">
        <w:rPr>
          <w:rFonts w:eastAsia="Calibri" w:cs="Arial"/>
          <w:i/>
          <w:iCs/>
          <w:color w:val="auto"/>
          <w:szCs w:val="19"/>
          <w:lang w:eastAsia="en-US"/>
        </w:rPr>
        <w:t>KvK_Hier</w:t>
      </w:r>
      <w:proofErr w:type="spellEnd"/>
      <w:r w:rsidRPr="00706F06">
        <w:rPr>
          <w:rFonts w:eastAsia="Calibri" w:cs="Arial"/>
          <w:i/>
          <w:iCs/>
          <w:color w:val="auto"/>
          <w:szCs w:val="19"/>
          <w:lang w:eastAsia="en-US"/>
        </w:rPr>
        <w:t>")</w:t>
      </w:r>
      <w:r w:rsidRPr="00706F06">
        <w:rPr>
          <w:rFonts w:eastAsia="Calibri" w:cs="Arial"/>
          <w:color w:val="auto"/>
          <w:szCs w:val="19"/>
          <w:lang w:eastAsia="en-US"/>
        </w:rPr>
        <w:t xml:space="preserve"> gevestigd en kantoorhoudende te </w:t>
      </w:r>
      <w:r w:rsidRPr="00706F06">
        <w:rPr>
          <w:rFonts w:eastAsia="Calibri" w:cs="Arial"/>
          <w:i/>
          <w:iCs/>
          <w:color w:val="auto"/>
          <w:szCs w:val="19"/>
          <w:lang w:eastAsia="en-US"/>
        </w:rPr>
        <w:t>("PLAATS_HIER")</w:t>
      </w:r>
      <w:r w:rsidRPr="00706F06">
        <w:rPr>
          <w:rFonts w:eastAsia="Calibri" w:cs="Arial"/>
          <w:color w:val="auto"/>
          <w:szCs w:val="19"/>
          <w:lang w:eastAsia="en-US"/>
        </w:rPr>
        <w:t xml:space="preserve"> aan de </w:t>
      </w:r>
      <w:r w:rsidRPr="00706F06">
        <w:rPr>
          <w:rFonts w:eastAsia="Calibri" w:cs="Arial"/>
          <w:i/>
          <w:iCs/>
          <w:color w:val="auto"/>
          <w:szCs w:val="19"/>
          <w:lang w:eastAsia="en-US"/>
        </w:rPr>
        <w:t>("ADRES_HIER")</w:t>
      </w:r>
      <w:r w:rsidRPr="00706F06">
        <w:rPr>
          <w:rFonts w:eastAsia="Calibri" w:cs="Arial"/>
          <w:color w:val="auto"/>
          <w:szCs w:val="19"/>
          <w:lang w:eastAsia="en-US"/>
        </w:rPr>
        <w:t xml:space="preserve"> </w:t>
      </w:r>
      <w:r w:rsidRPr="00706F06">
        <w:rPr>
          <w:rFonts w:eastAsia="Calibri" w:cs="Arial"/>
          <w:i/>
          <w:iCs/>
          <w:color w:val="auto"/>
          <w:szCs w:val="19"/>
          <w:lang w:eastAsia="en-US"/>
        </w:rPr>
        <w:t>("POSTCODE_HIER")</w:t>
      </w:r>
      <w:r w:rsidRPr="00706F06">
        <w:rPr>
          <w:rFonts w:eastAsia="Calibri" w:cs="Arial"/>
          <w:color w:val="auto"/>
          <w:szCs w:val="19"/>
          <w:lang w:eastAsia="en-US"/>
        </w:rPr>
        <w:t>, te dezen rechtsgeldig vertegenwoordigd door , hierna te noemen "</w:t>
      </w:r>
      <w:r w:rsidR="00706F06">
        <w:rPr>
          <w:rFonts w:eastAsia="Calibri" w:cs="Arial"/>
          <w:b/>
          <w:bCs/>
          <w:color w:val="auto"/>
          <w:szCs w:val="19"/>
          <w:lang w:eastAsia="en-US"/>
        </w:rPr>
        <w:t>Opdrachtnemer</w:t>
      </w:r>
      <w:r w:rsidRPr="00706F06">
        <w:rPr>
          <w:rFonts w:eastAsia="Calibri" w:cs="Arial"/>
          <w:color w:val="auto"/>
          <w:szCs w:val="19"/>
          <w:lang w:eastAsia="en-US"/>
        </w:rPr>
        <w:t>";</w:t>
      </w:r>
    </w:p>
    <w:p w14:paraId="32625C6F" w14:textId="77777777" w:rsidR="00E91AEE" w:rsidRPr="00706F06" w:rsidRDefault="00E91AEE" w:rsidP="00E91AEE">
      <w:pPr>
        <w:suppressAutoHyphens/>
        <w:spacing w:before="239" w:after="239" w:line="276" w:lineRule="auto"/>
        <w:textAlignment w:val="top"/>
        <w:rPr>
          <w:rFonts w:eastAsia="Calibri" w:cs="Arial"/>
          <w:color w:val="auto"/>
          <w:szCs w:val="19"/>
          <w:lang w:eastAsia="en-US"/>
        </w:rPr>
      </w:pPr>
      <w:r w:rsidRPr="00706F06">
        <w:rPr>
          <w:rFonts w:eastAsia="Calibri" w:cs="Arial"/>
          <w:color w:val="auto"/>
          <w:szCs w:val="19"/>
          <w:lang w:eastAsia="en-US"/>
        </w:rPr>
        <w:t>tezamen hierna verder aan te duiden als "partijen" dan wel afzonderlijk als "partij",</w:t>
      </w:r>
    </w:p>
    <w:p w14:paraId="0280EA0A" w14:textId="6160606D" w:rsidR="00E91AEE" w:rsidRPr="00706F06" w:rsidRDefault="00E91AEE" w:rsidP="00E91AEE">
      <w:pPr>
        <w:suppressAutoHyphens/>
        <w:spacing w:before="239" w:after="239" w:line="276" w:lineRule="auto"/>
        <w:textAlignment w:val="top"/>
        <w:rPr>
          <w:rFonts w:eastAsia="Calibri" w:cs="Arial"/>
          <w:b/>
          <w:bCs/>
          <w:color w:val="92D050"/>
          <w:szCs w:val="19"/>
          <w:lang w:eastAsia="en-US"/>
        </w:rPr>
      </w:pPr>
      <w:r w:rsidRPr="00706F06">
        <w:rPr>
          <w:rFonts w:eastAsia="Calibri" w:cs="Arial"/>
          <w:b/>
          <w:bCs/>
          <w:color w:val="92D050"/>
          <w:szCs w:val="19"/>
          <w:lang w:eastAsia="en-US"/>
        </w:rPr>
        <w:t>OVERWEGENDE DAT:</w:t>
      </w:r>
    </w:p>
    <w:p w14:paraId="22A241DD" w14:textId="32792BFC"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 xml:space="preserve">Opdrachtgever met betrekking </w:t>
      </w:r>
      <w:r w:rsidR="00E3040C" w:rsidRPr="00706F06">
        <w:rPr>
          <w:rFonts w:cs="Arial"/>
          <w:szCs w:val="19"/>
        </w:rPr>
        <w:t>tot de levering van standaardsoftware licenties inclusief aanverwante diensten een overeenkomst wenst af te sluiten</w:t>
      </w:r>
      <w:r w:rsidRPr="00706F06">
        <w:rPr>
          <w:rFonts w:cs="Arial"/>
          <w:szCs w:val="19"/>
        </w:rPr>
        <w:t>;</w:t>
      </w:r>
    </w:p>
    <w:p w14:paraId="45C58C6F" w14:textId="77777777"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Hiertoe een Europese openbare aanbesteding voor de gunning voor de deelname aan deze Overeenkomst heeft plaatsgevonden;</w:t>
      </w:r>
    </w:p>
    <w:p w14:paraId="46A94D4C" w14:textId="77777777"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Opdrachtnemer zich in voldoende mate op de hoogte heeft gesteld van de te verrichten Dienstverlening, bereid en in staat is de in deze Overeenkomst bedoelde Dienstverlening uit te voeren en hiertoe op (</w:t>
      </w:r>
      <w:r w:rsidRPr="00706F06">
        <w:rPr>
          <w:rFonts w:cs="Arial"/>
          <w:szCs w:val="19"/>
          <w:highlight w:val="yellow"/>
        </w:rPr>
        <w:t>datum nog invullen</w:t>
      </w:r>
      <w:r w:rsidRPr="00706F06">
        <w:rPr>
          <w:rFonts w:cs="Arial"/>
          <w:szCs w:val="19"/>
        </w:rPr>
        <w:t>) een Inschrijving heeft uitgebracht, welke in tweede in rang is geëindigd;</w:t>
      </w:r>
    </w:p>
    <w:p w14:paraId="680747AE" w14:textId="7893B4CA"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Opdrachtgever de opdracht voor de Dienstverlening heeft gegund aan [naam winnaar aanbesteding]  voor de duur van</w:t>
      </w:r>
      <w:r w:rsidR="00E3040C" w:rsidRPr="00706F06">
        <w:rPr>
          <w:rFonts w:cs="Arial"/>
          <w:szCs w:val="19"/>
        </w:rPr>
        <w:t xml:space="preserve"> </w:t>
      </w:r>
      <w:r w:rsidR="00BC3377" w:rsidRPr="00706F06">
        <w:rPr>
          <w:rFonts w:cs="Arial"/>
          <w:szCs w:val="19"/>
        </w:rPr>
        <w:t>initi</w:t>
      </w:r>
      <w:r w:rsidR="00E3040C" w:rsidRPr="00706F06">
        <w:rPr>
          <w:rFonts w:cs="Arial"/>
          <w:szCs w:val="19"/>
        </w:rPr>
        <w:t>e</w:t>
      </w:r>
      <w:r w:rsidR="00BC3377" w:rsidRPr="00706F06">
        <w:rPr>
          <w:rFonts w:cs="Arial"/>
          <w:szCs w:val="19"/>
        </w:rPr>
        <w:t>el</w:t>
      </w:r>
      <w:r w:rsidR="00E3040C" w:rsidRPr="00706F06">
        <w:rPr>
          <w:rFonts w:cs="Arial"/>
          <w:szCs w:val="19"/>
        </w:rPr>
        <w:t xml:space="preserve"> twee</w:t>
      </w:r>
      <w:r w:rsidRPr="00706F06">
        <w:rPr>
          <w:rFonts w:cs="Arial"/>
          <w:szCs w:val="19"/>
        </w:rPr>
        <w:t xml:space="preserve"> ja</w:t>
      </w:r>
      <w:r w:rsidR="00BC3377" w:rsidRPr="00706F06">
        <w:rPr>
          <w:rFonts w:cs="Arial"/>
          <w:szCs w:val="19"/>
        </w:rPr>
        <w:t>ar</w:t>
      </w:r>
      <w:r w:rsidRPr="00706F06">
        <w:rPr>
          <w:rFonts w:cs="Arial"/>
          <w:szCs w:val="19"/>
        </w:rPr>
        <w:t xml:space="preserve"> met een optie tot verlenging van </w:t>
      </w:r>
      <w:r w:rsidR="00E3040C" w:rsidRPr="00706F06">
        <w:rPr>
          <w:rFonts w:cs="Arial"/>
          <w:szCs w:val="19"/>
        </w:rPr>
        <w:t>twee</w:t>
      </w:r>
      <w:r w:rsidRPr="00706F06">
        <w:rPr>
          <w:rFonts w:cs="Arial"/>
          <w:szCs w:val="19"/>
        </w:rPr>
        <w:t xml:space="preserve"> maal 1 jaar. De startdatum is voorzien met ingang van nog invullen (de datu</w:t>
      </w:r>
      <w:r w:rsidR="00E3040C" w:rsidRPr="00706F06">
        <w:rPr>
          <w:rFonts w:cs="Arial"/>
          <w:szCs w:val="19"/>
        </w:rPr>
        <w:t>m</w:t>
      </w:r>
      <w:r w:rsidRPr="00706F06">
        <w:rPr>
          <w:rFonts w:cs="Arial"/>
          <w:szCs w:val="19"/>
        </w:rPr>
        <w:t xml:space="preserve"> van de hoofdovereenkomst);</w:t>
      </w:r>
    </w:p>
    <w:p w14:paraId="7A55CDB3" w14:textId="77777777"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Deze overeenkomst een ‘schaduwovereenkomst’ betreft en uitsluitend wordt aangegaan na ontbinding van de overeenkomst met de winnaar van onderhavige Europese aanbesteding;</w:t>
      </w:r>
    </w:p>
    <w:p w14:paraId="48C15705" w14:textId="77777777"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Opdrachtnemer zich terdege bewust is van het feit dat opdrachtgever als overheid optreedt en daarmee mogelijke gevolgen aanvaardt van de uitoefening van de publiekrechtelijke taken en bevoegdheden door opdrachtgever in voornoemde hoedanigheid voor de uitvoering van de Overeenkomst;</w:t>
      </w:r>
    </w:p>
    <w:p w14:paraId="3C34328F" w14:textId="77777777"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De bijlagen bij deze Overeenkomst onderdeel uitmaken van deze Overeenkomst;</w:t>
      </w:r>
    </w:p>
    <w:p w14:paraId="39846653" w14:textId="77777777" w:rsidR="00DF3F70" w:rsidRPr="00706F06" w:rsidRDefault="00DF3F70" w:rsidP="00DF3F70">
      <w:pPr>
        <w:pStyle w:val="Lijstalinea"/>
        <w:keepNext/>
        <w:numPr>
          <w:ilvl w:val="0"/>
          <w:numId w:val="5"/>
        </w:numPr>
        <w:spacing w:line="276" w:lineRule="auto"/>
        <w:jc w:val="both"/>
        <w:rPr>
          <w:rFonts w:cs="Arial"/>
          <w:szCs w:val="19"/>
        </w:rPr>
      </w:pPr>
      <w:r w:rsidRPr="00706F06">
        <w:rPr>
          <w:rFonts w:cs="Arial"/>
          <w:szCs w:val="19"/>
        </w:rPr>
        <w:t xml:space="preserve">Partijen tegen deze achtergrond onderhavige overeenkomst met elkaar aangaan, onder de navolgende voorwaarden en bedingen. </w:t>
      </w:r>
    </w:p>
    <w:p w14:paraId="49602697" w14:textId="08B54567" w:rsidR="00DF3F70" w:rsidRPr="00706F06" w:rsidRDefault="00DF3F70" w:rsidP="00E91AEE">
      <w:pPr>
        <w:suppressAutoHyphens/>
        <w:spacing w:before="239" w:after="239" w:line="276" w:lineRule="auto"/>
        <w:textAlignment w:val="top"/>
        <w:rPr>
          <w:rFonts w:eastAsia="Calibri" w:cs="Arial"/>
          <w:b/>
          <w:bCs/>
          <w:color w:val="auto"/>
          <w:szCs w:val="19"/>
          <w:lang w:eastAsia="en-US"/>
        </w:rPr>
      </w:pPr>
    </w:p>
    <w:p w14:paraId="2D342C07" w14:textId="77777777" w:rsidR="00DF3F70" w:rsidRPr="00706F06" w:rsidRDefault="00DF3F70" w:rsidP="00E91AEE">
      <w:pPr>
        <w:suppressAutoHyphens/>
        <w:spacing w:before="239" w:after="239" w:line="276" w:lineRule="auto"/>
        <w:textAlignment w:val="top"/>
        <w:rPr>
          <w:rFonts w:eastAsia="Calibri" w:cs="Arial"/>
          <w:color w:val="auto"/>
          <w:szCs w:val="19"/>
          <w:lang w:eastAsia="en-US"/>
        </w:rPr>
      </w:pPr>
    </w:p>
    <w:p w14:paraId="3C623F82" w14:textId="77777777" w:rsidR="00E91AEE" w:rsidRPr="00706F06" w:rsidRDefault="00E91AEE" w:rsidP="00E91AEE">
      <w:pPr>
        <w:suppressAutoHyphens/>
        <w:spacing w:before="239" w:after="239" w:line="276" w:lineRule="auto"/>
        <w:textAlignment w:val="top"/>
        <w:rPr>
          <w:rFonts w:eastAsia="Calibri" w:cs="Arial"/>
          <w:b/>
          <w:bCs/>
          <w:color w:val="92D050"/>
          <w:szCs w:val="19"/>
          <w:lang w:eastAsia="en-US"/>
        </w:rPr>
      </w:pPr>
      <w:r w:rsidRPr="00706F06">
        <w:rPr>
          <w:rFonts w:eastAsia="Calibri" w:cs="Arial"/>
          <w:b/>
          <w:bCs/>
          <w:color w:val="92D050"/>
          <w:szCs w:val="19"/>
          <w:lang w:eastAsia="en-US"/>
        </w:rPr>
        <w:t>ZIJN ALS VOLGT OVEREENGEKOMEN:</w:t>
      </w:r>
    </w:p>
    <w:p w14:paraId="54B571B9" w14:textId="575086F3" w:rsidR="00333225" w:rsidRPr="00706F06" w:rsidRDefault="00E91AEE" w:rsidP="00BC3377">
      <w:pPr>
        <w:suppressAutoHyphens/>
        <w:spacing w:line="276" w:lineRule="auto"/>
        <w:rPr>
          <w:rFonts w:eastAsia="Calibri" w:cs="Arial"/>
          <w:b/>
          <w:bCs/>
          <w:color w:val="auto"/>
          <w:szCs w:val="19"/>
          <w:lang w:eastAsia="en-US"/>
        </w:rPr>
      </w:pPr>
      <w:r w:rsidRPr="00706F06">
        <w:rPr>
          <w:rFonts w:eastAsia="Calibri" w:cs="Arial"/>
          <w:b/>
          <w:bCs/>
          <w:color w:val="auto"/>
          <w:szCs w:val="19"/>
          <w:lang w:eastAsia="en-US"/>
        </w:rPr>
        <w:br w:type="page"/>
      </w:r>
      <w:r w:rsidR="00333225" w:rsidRPr="00706F06">
        <w:rPr>
          <w:rFonts w:cs="Arial"/>
          <w:szCs w:val="19"/>
        </w:rPr>
        <w:lastRenderedPageBreak/>
        <w:t xml:space="preserve">Op deze overeenkomst is bij uitsluiting de </w:t>
      </w:r>
      <w:proofErr w:type="spellStart"/>
      <w:r w:rsidR="00333225" w:rsidRPr="00706F06">
        <w:rPr>
          <w:rFonts w:cs="Arial"/>
          <w:szCs w:val="19"/>
        </w:rPr>
        <w:t>Gibit</w:t>
      </w:r>
      <w:proofErr w:type="spellEnd"/>
      <w:r w:rsidR="00333225" w:rsidRPr="00706F06">
        <w:rPr>
          <w:rFonts w:cs="Arial"/>
          <w:szCs w:val="19"/>
        </w:rPr>
        <w:t xml:space="preserve"> 2020 als inkoopvoorwaarden van toepassing, waarin voor ‘Opdrachtgever’ gelezen moet worden: </w:t>
      </w:r>
      <w:r w:rsidR="00DF3F70" w:rsidRPr="00706F06">
        <w:rPr>
          <w:rFonts w:cs="Arial"/>
          <w:szCs w:val="19"/>
        </w:rPr>
        <w:t>gemeente Waterland</w:t>
      </w:r>
      <w:r w:rsidR="00333225" w:rsidRPr="00706F06">
        <w:rPr>
          <w:rFonts w:cs="Arial"/>
          <w:szCs w:val="19"/>
        </w:rPr>
        <w:t xml:space="preserve"> en voor ‘Opdrachtnemer’ </w:t>
      </w:r>
      <w:r w:rsidR="00BC3377" w:rsidRPr="00706F06">
        <w:rPr>
          <w:rFonts w:cs="Arial"/>
          <w:szCs w:val="19"/>
        </w:rPr>
        <w:t xml:space="preserve">gelezen </w:t>
      </w:r>
      <w:r w:rsidR="00333225" w:rsidRPr="00706F06">
        <w:rPr>
          <w:rFonts w:cs="Arial"/>
          <w:szCs w:val="19"/>
        </w:rPr>
        <w:t>moet worden: [leverancier].</w:t>
      </w:r>
    </w:p>
    <w:p w14:paraId="378B5586" w14:textId="77777777" w:rsidR="00DF3F70" w:rsidRPr="00706F06" w:rsidRDefault="00DF3F70" w:rsidP="00333225">
      <w:pPr>
        <w:spacing w:line="276" w:lineRule="auto"/>
        <w:jc w:val="both"/>
        <w:rPr>
          <w:rFonts w:cs="Arial"/>
          <w:b/>
          <w:szCs w:val="19"/>
        </w:rPr>
      </w:pPr>
    </w:p>
    <w:p w14:paraId="719A809E" w14:textId="3674BD34" w:rsidR="00333225" w:rsidRPr="00706F06" w:rsidRDefault="00333225" w:rsidP="00333225">
      <w:pPr>
        <w:spacing w:line="276" w:lineRule="auto"/>
        <w:jc w:val="both"/>
        <w:rPr>
          <w:rFonts w:cs="Arial"/>
          <w:b/>
          <w:color w:val="92D050"/>
          <w:szCs w:val="19"/>
        </w:rPr>
      </w:pPr>
      <w:r w:rsidRPr="00706F06">
        <w:rPr>
          <w:rFonts w:cs="Arial"/>
          <w:b/>
          <w:color w:val="92D050"/>
          <w:szCs w:val="19"/>
        </w:rPr>
        <w:t>Artikel 1 Definities</w:t>
      </w:r>
    </w:p>
    <w:p w14:paraId="4F4520B6" w14:textId="77777777" w:rsidR="00333225" w:rsidRPr="00706F06" w:rsidRDefault="00333225" w:rsidP="00333225">
      <w:pPr>
        <w:pStyle w:val="Plattetekst"/>
        <w:spacing w:line="276" w:lineRule="auto"/>
        <w:rPr>
          <w:rFonts w:cs="Arial"/>
          <w:szCs w:val="19"/>
        </w:rPr>
      </w:pPr>
      <w:r w:rsidRPr="00706F06">
        <w:rPr>
          <w:rFonts w:cs="Arial"/>
          <w:szCs w:val="19"/>
        </w:rPr>
        <w:t>In deze Overeenkomst wordt verstaan onder:</w:t>
      </w:r>
    </w:p>
    <w:p w14:paraId="2A04D4F0" w14:textId="77777777" w:rsidR="00333225" w:rsidRPr="00706F06" w:rsidRDefault="00333225" w:rsidP="00DF3F70">
      <w:pPr>
        <w:pStyle w:val="Lijstalinea"/>
        <w:numPr>
          <w:ilvl w:val="1"/>
          <w:numId w:val="6"/>
        </w:numPr>
        <w:spacing w:line="276" w:lineRule="auto"/>
        <w:rPr>
          <w:rFonts w:cs="Arial"/>
          <w:szCs w:val="19"/>
        </w:rPr>
      </w:pPr>
      <w:r w:rsidRPr="00706F06">
        <w:rPr>
          <w:rFonts w:cs="Arial"/>
          <w:szCs w:val="19"/>
        </w:rPr>
        <w:t>Overeenkomst: onderhavige Overeenkomst inclusief alle Bijlagen.</w:t>
      </w:r>
    </w:p>
    <w:p w14:paraId="1669C778" w14:textId="6509D312" w:rsidR="00333225" w:rsidRPr="00706F06" w:rsidRDefault="00333225" w:rsidP="00DF3F70">
      <w:pPr>
        <w:pStyle w:val="Lijstalinea"/>
        <w:numPr>
          <w:ilvl w:val="1"/>
          <w:numId w:val="6"/>
        </w:numPr>
        <w:spacing w:line="276" w:lineRule="auto"/>
        <w:rPr>
          <w:rFonts w:cs="Arial"/>
          <w:szCs w:val="19"/>
        </w:rPr>
      </w:pPr>
      <w:r w:rsidRPr="00706F06">
        <w:rPr>
          <w:rFonts w:cs="Arial"/>
          <w:szCs w:val="19"/>
        </w:rPr>
        <w:t xml:space="preserve">Opdrachtnemer I: de Inschrijver die als nummer één in rang is geëindigd in de aanbestedingsprocedure inhoudende </w:t>
      </w:r>
      <w:r w:rsidR="00DF3F70" w:rsidRPr="00706F06">
        <w:rPr>
          <w:rFonts w:cs="Arial"/>
          <w:szCs w:val="19"/>
        </w:rPr>
        <w:t>het leveren, implementeren en onderhouden van een zaaksysteem</w:t>
      </w:r>
    </w:p>
    <w:p w14:paraId="7315F69F" w14:textId="77777777" w:rsidR="00333225" w:rsidRPr="00706F06" w:rsidRDefault="00333225" w:rsidP="00DF3F70">
      <w:pPr>
        <w:pStyle w:val="Lijstalinea"/>
        <w:numPr>
          <w:ilvl w:val="1"/>
          <w:numId w:val="6"/>
        </w:numPr>
        <w:spacing w:line="276" w:lineRule="auto"/>
        <w:rPr>
          <w:rFonts w:cs="Arial"/>
          <w:szCs w:val="19"/>
        </w:rPr>
      </w:pPr>
      <w:r w:rsidRPr="00706F06">
        <w:rPr>
          <w:rFonts w:cs="Arial"/>
          <w:szCs w:val="19"/>
        </w:rPr>
        <w:t>OPDRACHTNEMER: de Inschrijver die als nummer twee in rang is geëindigd in de Aanbestedingsprocedure op  basis waarvan met hem de Wachtkamerovereenkomst wordt gesloten.</w:t>
      </w:r>
    </w:p>
    <w:p w14:paraId="2CA31C29" w14:textId="77777777" w:rsidR="00333225" w:rsidRPr="00706F06" w:rsidRDefault="00333225" w:rsidP="00DF3F70">
      <w:pPr>
        <w:pStyle w:val="Lijstalinea"/>
        <w:numPr>
          <w:ilvl w:val="1"/>
          <w:numId w:val="6"/>
        </w:numPr>
        <w:spacing w:line="276" w:lineRule="auto"/>
        <w:rPr>
          <w:rFonts w:cs="Arial"/>
          <w:szCs w:val="19"/>
        </w:rPr>
      </w:pPr>
      <w:r w:rsidRPr="00706F06">
        <w:rPr>
          <w:rFonts w:cs="Arial"/>
          <w:szCs w:val="19"/>
        </w:rPr>
        <w:t>Wachtkamerovereenkomst: de onderhavige Overeenkomst.</w:t>
      </w:r>
    </w:p>
    <w:p w14:paraId="087C280A" w14:textId="77777777" w:rsidR="00333225" w:rsidRPr="00706F06" w:rsidRDefault="00333225" w:rsidP="00333225">
      <w:pPr>
        <w:spacing w:line="276" w:lineRule="auto"/>
        <w:jc w:val="both"/>
        <w:rPr>
          <w:rFonts w:cs="Arial"/>
          <w:b/>
          <w:szCs w:val="19"/>
        </w:rPr>
      </w:pPr>
    </w:p>
    <w:p w14:paraId="1E18C4A0" w14:textId="77777777" w:rsidR="00333225" w:rsidRPr="00706F06" w:rsidRDefault="00333225" w:rsidP="00333225">
      <w:pPr>
        <w:spacing w:line="276" w:lineRule="auto"/>
        <w:jc w:val="both"/>
        <w:rPr>
          <w:rFonts w:cs="Arial"/>
          <w:b/>
          <w:color w:val="92D050"/>
          <w:szCs w:val="19"/>
        </w:rPr>
      </w:pPr>
      <w:r w:rsidRPr="00706F06">
        <w:rPr>
          <w:rFonts w:cs="Arial"/>
          <w:b/>
          <w:color w:val="92D050"/>
          <w:szCs w:val="19"/>
        </w:rPr>
        <w:t>Artikel 2 Inwerkingtreding</w:t>
      </w:r>
    </w:p>
    <w:p w14:paraId="373C026C" w14:textId="02CAEB75" w:rsidR="00333225" w:rsidRPr="00706F06" w:rsidRDefault="00333225" w:rsidP="00DF3F70">
      <w:pPr>
        <w:pStyle w:val="Lijstalinea"/>
        <w:numPr>
          <w:ilvl w:val="0"/>
          <w:numId w:val="7"/>
        </w:numPr>
        <w:spacing w:line="276" w:lineRule="auto"/>
        <w:rPr>
          <w:rFonts w:cs="Arial"/>
          <w:szCs w:val="19"/>
        </w:rPr>
      </w:pPr>
      <w:r w:rsidRPr="00706F06">
        <w:rPr>
          <w:rFonts w:cs="Arial"/>
          <w:szCs w:val="19"/>
        </w:rPr>
        <w:t>De aanbestedende dienst heeft het recht om de Overeenkomst met Opdrachtnemer I tussentijds te beëindigen zoals opgenomen in de conceptovereenkomst van de Europese aanbesteding inhoudende</w:t>
      </w:r>
      <w:r w:rsidR="002F3629" w:rsidRPr="00706F06">
        <w:rPr>
          <w:rFonts w:cs="Arial"/>
          <w:szCs w:val="19"/>
        </w:rPr>
        <w:t xml:space="preserve"> de levering van standaardsoftware licenties inclusief aanverwante diensten</w:t>
      </w:r>
      <w:r w:rsidR="00DF3F70" w:rsidRPr="00706F06">
        <w:rPr>
          <w:rFonts w:cs="Arial"/>
          <w:szCs w:val="19"/>
        </w:rPr>
        <w:t>.</w:t>
      </w:r>
    </w:p>
    <w:p w14:paraId="1435A9FA" w14:textId="77777777" w:rsidR="00333225" w:rsidRPr="00706F06" w:rsidRDefault="00333225" w:rsidP="00DF3F70">
      <w:pPr>
        <w:pStyle w:val="Lijstalinea"/>
        <w:numPr>
          <w:ilvl w:val="0"/>
          <w:numId w:val="7"/>
        </w:numPr>
        <w:spacing w:line="276" w:lineRule="auto"/>
        <w:rPr>
          <w:rFonts w:cs="Arial"/>
          <w:szCs w:val="19"/>
        </w:rPr>
      </w:pPr>
      <w:r w:rsidRPr="00706F06">
        <w:rPr>
          <w:rFonts w:cs="Arial"/>
          <w:szCs w:val="19"/>
        </w:rPr>
        <w:t xml:space="preserve">De aanbestedende dienst heeft het eenzijdig recht te beslissen of hij wel of niet gebruik maakt van deze wachtkamerovereenkomst. De aanbestedende dienst kan bij het beëindigen van de Overeenkomst ook beslissen om opnieuw Europees aan te besteden. Indien de aanbestedende dienst besluit geen gebruik te maken van deze wachtkamerovereenkomst is hij jegens OPDRACHTNEMER  niet gehouden tot vergoeding van kosten en/of schade. De aanbestedende dienst stelt OPDRACHTNEMER schriftelijk in kennis van zijn besluit om al dan niet gebruik te maken van deze wachtkamerovereenkomst. Besluit de aanbestedende dienst om geen gebruik te maken van deze wachtkamerovereenkomst, dan is deze wachtovereenkomst onmiddellijk beëindigd en kunnen aan deze overeenkomst geen rechten meer worden ontleend. </w:t>
      </w:r>
    </w:p>
    <w:p w14:paraId="69C68CE5" w14:textId="3C50C295" w:rsidR="00333225" w:rsidRPr="00706F06" w:rsidRDefault="00333225" w:rsidP="00DF3F70">
      <w:pPr>
        <w:pStyle w:val="Lijstalinea"/>
        <w:numPr>
          <w:ilvl w:val="0"/>
          <w:numId w:val="7"/>
        </w:numPr>
        <w:spacing w:line="276" w:lineRule="auto"/>
        <w:rPr>
          <w:rFonts w:cs="Arial"/>
          <w:szCs w:val="19"/>
        </w:rPr>
      </w:pPr>
      <w:r w:rsidRPr="00706F06">
        <w:rPr>
          <w:rFonts w:cs="Arial"/>
          <w:szCs w:val="19"/>
        </w:rPr>
        <w:t xml:space="preserve">OPDRACHTNEMER houdt zijn Inschrijving gedurende het eerste (1) jaar van de Overeenkomst gestand, welke termijn aanvangt op de dag van Inschrijving. OPDRACHTNEMER is bereid om de Wachtkamerovereenkomst uit te voeren, maar behoudt zich het recht voor om daar vanaf het tweede jaar na de dag van inschrijving van af te zien. </w:t>
      </w:r>
      <w:r w:rsidR="00BC3377" w:rsidRPr="00706F06">
        <w:rPr>
          <w:rFonts w:cs="Arial"/>
          <w:szCs w:val="19"/>
        </w:rPr>
        <w:t>Een eventueel beroep op deze wachtkamerovereenkomst na het 1</w:t>
      </w:r>
      <w:r w:rsidR="00BC3377" w:rsidRPr="00706F06">
        <w:rPr>
          <w:rFonts w:cs="Arial"/>
          <w:szCs w:val="19"/>
          <w:vertAlign w:val="superscript"/>
        </w:rPr>
        <w:t>e</w:t>
      </w:r>
      <w:r w:rsidR="00BC3377" w:rsidRPr="00706F06">
        <w:rPr>
          <w:rFonts w:cs="Arial"/>
          <w:szCs w:val="19"/>
        </w:rPr>
        <w:t xml:space="preserve"> jaar is mogelijk, maar hiertoe is opdrachtnemer niet verplicht. Dit vindt dan op vrijwillige basis plaats.</w:t>
      </w:r>
    </w:p>
    <w:p w14:paraId="01182C6C" w14:textId="38A4EEB3" w:rsidR="00333225" w:rsidRPr="00706F06" w:rsidRDefault="00333225" w:rsidP="00DF3F70">
      <w:pPr>
        <w:pStyle w:val="Lijstalinea"/>
        <w:numPr>
          <w:ilvl w:val="0"/>
          <w:numId w:val="7"/>
        </w:numPr>
        <w:spacing w:line="276" w:lineRule="auto"/>
        <w:rPr>
          <w:rFonts w:cs="Arial"/>
          <w:szCs w:val="19"/>
        </w:rPr>
      </w:pPr>
      <w:r w:rsidRPr="00706F06">
        <w:rPr>
          <w:rFonts w:cs="Arial"/>
          <w:szCs w:val="19"/>
        </w:rPr>
        <w:t xml:space="preserve">Indien er van de Wachtkamerovereenkomst gebruik wordt gemaakt, wordt er een Overeenkomst opgesteld, gelijk aan de originele overeenkomst voor de resterende duur van de contractperiode. De originele overeenkomst betreft de overeenkomst zoals vastgesteld in de Europese aanbesteding inhoudende </w:t>
      </w:r>
      <w:r w:rsidR="002F3629" w:rsidRPr="00706F06">
        <w:rPr>
          <w:rFonts w:cs="Arial"/>
          <w:szCs w:val="19"/>
        </w:rPr>
        <w:t>de levering van standaardsoftware licenties inclusief aanverwante diensten.</w:t>
      </w:r>
    </w:p>
    <w:p w14:paraId="176CEF0C" w14:textId="77777777" w:rsidR="00333225" w:rsidRPr="00706F06" w:rsidRDefault="00333225" w:rsidP="00DF3F70">
      <w:pPr>
        <w:pStyle w:val="Lijstalinea"/>
        <w:numPr>
          <w:ilvl w:val="0"/>
          <w:numId w:val="0"/>
        </w:numPr>
        <w:ind w:left="360"/>
        <w:rPr>
          <w:rFonts w:cs="Arial"/>
          <w:szCs w:val="19"/>
        </w:rPr>
      </w:pPr>
    </w:p>
    <w:p w14:paraId="491B6199" w14:textId="0F7F3B80" w:rsidR="00333225" w:rsidRPr="00706F06" w:rsidRDefault="00333225" w:rsidP="00333225">
      <w:pPr>
        <w:spacing w:line="276" w:lineRule="auto"/>
        <w:jc w:val="both"/>
        <w:rPr>
          <w:rFonts w:cs="Arial"/>
          <w:szCs w:val="19"/>
        </w:rPr>
      </w:pPr>
      <w:r w:rsidRPr="00706F06">
        <w:rPr>
          <w:rFonts w:cs="Arial"/>
          <w:szCs w:val="19"/>
        </w:rPr>
        <w:t xml:space="preserve">Aldus opgemaakt op [datum]  te </w:t>
      </w:r>
      <w:r w:rsidR="00DF3F70" w:rsidRPr="00706F06">
        <w:rPr>
          <w:rFonts w:cs="Arial"/>
          <w:szCs w:val="19"/>
        </w:rPr>
        <w:t>Monnickendam</w:t>
      </w:r>
      <w:r w:rsidRPr="00706F06">
        <w:rPr>
          <w:rFonts w:cs="Arial"/>
          <w:szCs w:val="19"/>
        </w:rPr>
        <w:t xml:space="preserve"> en in tweevoud ondertekend,</w:t>
      </w:r>
    </w:p>
    <w:p w14:paraId="3A7BFF70" w14:textId="77777777" w:rsidR="00333225" w:rsidRPr="00706F06" w:rsidRDefault="00333225" w:rsidP="00333225">
      <w:pPr>
        <w:spacing w:line="276" w:lineRule="auto"/>
        <w:jc w:val="both"/>
        <w:rPr>
          <w:rFonts w:cs="Arial"/>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6"/>
        <w:gridCol w:w="561"/>
        <w:gridCol w:w="4485"/>
      </w:tblGrid>
      <w:tr w:rsidR="00333225" w:rsidRPr="00706F06" w14:paraId="31B994EF" w14:textId="77777777" w:rsidTr="002F59C0">
        <w:tc>
          <w:tcPr>
            <w:tcW w:w="4027" w:type="dxa"/>
            <w:tcBorders>
              <w:top w:val="nil"/>
              <w:left w:val="nil"/>
              <w:right w:val="nil"/>
            </w:tcBorders>
            <w:shd w:val="clear" w:color="auto" w:fill="auto"/>
          </w:tcPr>
          <w:p w14:paraId="42034D8B" w14:textId="77777777" w:rsidR="00333225" w:rsidRPr="00706F06" w:rsidRDefault="00333225" w:rsidP="002F59C0">
            <w:pPr>
              <w:spacing w:line="276" w:lineRule="auto"/>
              <w:jc w:val="both"/>
              <w:rPr>
                <w:rFonts w:cs="Arial"/>
                <w:szCs w:val="19"/>
              </w:rPr>
            </w:pPr>
            <w:r w:rsidRPr="00706F06">
              <w:rPr>
                <w:rFonts w:cs="Arial"/>
                <w:szCs w:val="19"/>
              </w:rPr>
              <w:t>Plaats:</w:t>
            </w:r>
          </w:p>
        </w:tc>
        <w:tc>
          <w:tcPr>
            <w:tcW w:w="559" w:type="dxa"/>
            <w:tcBorders>
              <w:top w:val="nil"/>
              <w:left w:val="nil"/>
              <w:bottom w:val="nil"/>
              <w:right w:val="nil"/>
            </w:tcBorders>
            <w:shd w:val="clear" w:color="auto" w:fill="auto"/>
          </w:tcPr>
          <w:p w14:paraId="13C2AFE1" w14:textId="77777777" w:rsidR="00333225" w:rsidRPr="00706F06" w:rsidRDefault="00333225" w:rsidP="002F59C0">
            <w:pPr>
              <w:spacing w:line="276" w:lineRule="auto"/>
              <w:jc w:val="both"/>
              <w:rPr>
                <w:rFonts w:cs="Arial"/>
                <w:szCs w:val="19"/>
              </w:rPr>
            </w:pPr>
          </w:p>
        </w:tc>
        <w:tc>
          <w:tcPr>
            <w:tcW w:w="4487" w:type="dxa"/>
            <w:tcBorders>
              <w:top w:val="nil"/>
              <w:left w:val="nil"/>
              <w:right w:val="nil"/>
            </w:tcBorders>
            <w:shd w:val="clear" w:color="auto" w:fill="auto"/>
          </w:tcPr>
          <w:p w14:paraId="2EE2112C" w14:textId="77777777" w:rsidR="00333225" w:rsidRPr="00706F06" w:rsidRDefault="00333225" w:rsidP="002F59C0">
            <w:pPr>
              <w:spacing w:line="276" w:lineRule="auto"/>
              <w:jc w:val="both"/>
              <w:rPr>
                <w:rFonts w:cs="Arial"/>
                <w:szCs w:val="19"/>
              </w:rPr>
            </w:pPr>
            <w:r w:rsidRPr="00706F06">
              <w:rPr>
                <w:rFonts w:cs="Arial"/>
                <w:szCs w:val="19"/>
              </w:rPr>
              <w:t>Plaats:</w:t>
            </w:r>
          </w:p>
        </w:tc>
      </w:tr>
      <w:tr w:rsidR="00333225" w:rsidRPr="00706F06" w14:paraId="08B6D141" w14:textId="77777777" w:rsidTr="002F59C0">
        <w:tc>
          <w:tcPr>
            <w:tcW w:w="4077" w:type="dxa"/>
            <w:tcBorders>
              <w:top w:val="nil"/>
              <w:left w:val="nil"/>
              <w:right w:val="nil"/>
            </w:tcBorders>
            <w:shd w:val="clear" w:color="auto" w:fill="auto"/>
          </w:tcPr>
          <w:p w14:paraId="37936765" w14:textId="77777777" w:rsidR="00333225" w:rsidRPr="00706F06" w:rsidRDefault="00333225" w:rsidP="002F59C0">
            <w:pPr>
              <w:spacing w:line="276" w:lineRule="auto"/>
              <w:jc w:val="both"/>
              <w:rPr>
                <w:rFonts w:cs="Arial"/>
                <w:szCs w:val="19"/>
              </w:rPr>
            </w:pPr>
            <w:r w:rsidRPr="00706F06">
              <w:rPr>
                <w:rFonts w:cs="Arial"/>
                <w:szCs w:val="19"/>
              </w:rPr>
              <w:t>Datum:</w:t>
            </w:r>
          </w:p>
        </w:tc>
        <w:tc>
          <w:tcPr>
            <w:tcW w:w="567" w:type="dxa"/>
            <w:tcBorders>
              <w:top w:val="nil"/>
              <w:left w:val="nil"/>
              <w:bottom w:val="nil"/>
              <w:right w:val="nil"/>
            </w:tcBorders>
            <w:shd w:val="clear" w:color="auto" w:fill="auto"/>
          </w:tcPr>
          <w:p w14:paraId="2CF26DFA" w14:textId="77777777" w:rsidR="00333225" w:rsidRPr="00706F06" w:rsidRDefault="00333225" w:rsidP="002F59C0">
            <w:pPr>
              <w:spacing w:line="276" w:lineRule="auto"/>
              <w:jc w:val="both"/>
              <w:rPr>
                <w:rFonts w:cs="Arial"/>
                <w:szCs w:val="19"/>
              </w:rPr>
            </w:pPr>
          </w:p>
        </w:tc>
        <w:tc>
          <w:tcPr>
            <w:tcW w:w="4536" w:type="dxa"/>
            <w:tcBorders>
              <w:top w:val="nil"/>
              <w:left w:val="nil"/>
              <w:bottom w:val="nil"/>
              <w:right w:val="nil"/>
            </w:tcBorders>
            <w:shd w:val="clear" w:color="auto" w:fill="auto"/>
          </w:tcPr>
          <w:p w14:paraId="6B71D2F4" w14:textId="77777777" w:rsidR="00333225" w:rsidRPr="00706F06" w:rsidRDefault="00333225" w:rsidP="002F59C0">
            <w:pPr>
              <w:spacing w:line="276" w:lineRule="auto"/>
              <w:jc w:val="both"/>
              <w:rPr>
                <w:rFonts w:cs="Arial"/>
                <w:szCs w:val="19"/>
              </w:rPr>
            </w:pPr>
            <w:r w:rsidRPr="00706F06">
              <w:rPr>
                <w:rFonts w:cs="Arial"/>
                <w:szCs w:val="19"/>
              </w:rPr>
              <w:t>Datum:</w:t>
            </w:r>
          </w:p>
        </w:tc>
      </w:tr>
      <w:tr w:rsidR="00333225" w:rsidRPr="00706F06" w14:paraId="098A8204" w14:textId="77777777" w:rsidTr="002F5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shd w:val="clear" w:color="auto" w:fill="auto"/>
          </w:tcPr>
          <w:p w14:paraId="688672C4" w14:textId="77777777" w:rsidR="00333225" w:rsidRPr="00706F06" w:rsidRDefault="00333225" w:rsidP="002F59C0">
            <w:pPr>
              <w:spacing w:line="276" w:lineRule="auto"/>
              <w:jc w:val="both"/>
              <w:rPr>
                <w:rFonts w:cs="Arial"/>
                <w:szCs w:val="19"/>
              </w:rPr>
            </w:pPr>
          </w:p>
        </w:tc>
        <w:tc>
          <w:tcPr>
            <w:tcW w:w="567" w:type="dxa"/>
            <w:shd w:val="clear" w:color="auto" w:fill="auto"/>
          </w:tcPr>
          <w:p w14:paraId="08EDC656" w14:textId="77777777" w:rsidR="00333225" w:rsidRPr="00706F06" w:rsidRDefault="00333225" w:rsidP="002F59C0">
            <w:pPr>
              <w:spacing w:line="276" w:lineRule="auto"/>
              <w:jc w:val="both"/>
              <w:rPr>
                <w:rFonts w:cs="Arial"/>
                <w:szCs w:val="19"/>
              </w:rPr>
            </w:pPr>
          </w:p>
        </w:tc>
        <w:tc>
          <w:tcPr>
            <w:tcW w:w="4536" w:type="dxa"/>
            <w:tcBorders>
              <w:top w:val="single" w:sz="4" w:space="0" w:color="auto"/>
            </w:tcBorders>
            <w:shd w:val="clear" w:color="auto" w:fill="auto"/>
          </w:tcPr>
          <w:p w14:paraId="24DE91C2" w14:textId="77777777" w:rsidR="00333225" w:rsidRPr="00706F06" w:rsidRDefault="00333225" w:rsidP="002F59C0">
            <w:pPr>
              <w:spacing w:line="276" w:lineRule="auto"/>
              <w:jc w:val="both"/>
              <w:rPr>
                <w:rFonts w:cs="Arial"/>
                <w:spacing w:val="-2"/>
                <w:szCs w:val="19"/>
              </w:rPr>
            </w:pPr>
          </w:p>
        </w:tc>
      </w:tr>
      <w:tr w:rsidR="00333225" w:rsidRPr="00706F06" w14:paraId="0B656D13" w14:textId="77777777" w:rsidTr="002F5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21AA9252" w14:textId="305B4393" w:rsidR="00333225" w:rsidRPr="00706F06" w:rsidRDefault="00DF3F70" w:rsidP="002F59C0">
            <w:pPr>
              <w:spacing w:line="276" w:lineRule="auto"/>
              <w:jc w:val="both"/>
              <w:rPr>
                <w:rFonts w:cs="Arial"/>
                <w:szCs w:val="19"/>
              </w:rPr>
            </w:pPr>
            <w:r w:rsidRPr="00706F06">
              <w:rPr>
                <w:rFonts w:cs="Arial"/>
                <w:spacing w:val="-2"/>
                <w:szCs w:val="19"/>
              </w:rPr>
              <w:t>Gemeente Waterland</w:t>
            </w:r>
          </w:p>
        </w:tc>
        <w:tc>
          <w:tcPr>
            <w:tcW w:w="567" w:type="dxa"/>
            <w:shd w:val="clear" w:color="auto" w:fill="auto"/>
          </w:tcPr>
          <w:p w14:paraId="27BC167A" w14:textId="77777777" w:rsidR="00333225" w:rsidRPr="00706F06" w:rsidRDefault="00333225" w:rsidP="002F59C0">
            <w:pPr>
              <w:spacing w:line="276" w:lineRule="auto"/>
              <w:jc w:val="both"/>
              <w:rPr>
                <w:rFonts w:cs="Arial"/>
                <w:szCs w:val="19"/>
              </w:rPr>
            </w:pPr>
          </w:p>
        </w:tc>
        <w:tc>
          <w:tcPr>
            <w:tcW w:w="4536" w:type="dxa"/>
            <w:shd w:val="clear" w:color="auto" w:fill="auto"/>
          </w:tcPr>
          <w:p w14:paraId="75B7131E" w14:textId="77777777" w:rsidR="00333225" w:rsidRPr="00706F06" w:rsidRDefault="00333225" w:rsidP="002F59C0">
            <w:pPr>
              <w:spacing w:line="276" w:lineRule="auto"/>
              <w:jc w:val="both"/>
              <w:rPr>
                <w:rFonts w:cs="Arial"/>
                <w:spacing w:val="-2"/>
                <w:szCs w:val="19"/>
              </w:rPr>
            </w:pPr>
            <w:r w:rsidRPr="00706F06">
              <w:rPr>
                <w:rFonts w:cs="Arial"/>
                <w:spacing w:val="-2"/>
                <w:szCs w:val="19"/>
              </w:rPr>
              <w:t>[OPDRACHTNEMER]</w:t>
            </w:r>
          </w:p>
        </w:tc>
      </w:tr>
      <w:tr w:rsidR="00333225" w:rsidRPr="00706F06" w14:paraId="62DF5D3D" w14:textId="77777777" w:rsidTr="002F5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077" w:type="dxa"/>
            <w:shd w:val="clear" w:color="auto" w:fill="auto"/>
          </w:tcPr>
          <w:p w14:paraId="4D161917" w14:textId="5E67A73D" w:rsidR="00333225" w:rsidRPr="00706F06" w:rsidRDefault="00E03002" w:rsidP="002F59C0">
            <w:pPr>
              <w:spacing w:line="276" w:lineRule="auto"/>
              <w:jc w:val="both"/>
              <w:rPr>
                <w:rFonts w:cs="Arial"/>
                <w:spacing w:val="-2"/>
                <w:szCs w:val="19"/>
              </w:rPr>
            </w:pPr>
            <w:r w:rsidRPr="00E03002">
              <w:rPr>
                <w:rFonts w:cs="Arial"/>
                <w:spacing w:val="-2"/>
                <w:szCs w:val="19"/>
              </w:rPr>
              <w:t>drs. M.C. van der Weele</w:t>
            </w:r>
          </w:p>
        </w:tc>
        <w:tc>
          <w:tcPr>
            <w:tcW w:w="567" w:type="dxa"/>
            <w:shd w:val="clear" w:color="auto" w:fill="auto"/>
          </w:tcPr>
          <w:p w14:paraId="63CD611E" w14:textId="77777777" w:rsidR="00333225" w:rsidRPr="00706F06" w:rsidRDefault="00333225" w:rsidP="002F59C0">
            <w:pPr>
              <w:spacing w:line="276" w:lineRule="auto"/>
              <w:jc w:val="both"/>
              <w:rPr>
                <w:rFonts w:cs="Arial"/>
                <w:szCs w:val="19"/>
              </w:rPr>
            </w:pPr>
          </w:p>
        </w:tc>
        <w:tc>
          <w:tcPr>
            <w:tcW w:w="4536" w:type="dxa"/>
            <w:shd w:val="clear" w:color="auto" w:fill="auto"/>
          </w:tcPr>
          <w:p w14:paraId="5913ACF7" w14:textId="77777777" w:rsidR="00333225" w:rsidRPr="00706F06" w:rsidRDefault="00333225" w:rsidP="002F59C0">
            <w:pPr>
              <w:spacing w:line="276" w:lineRule="auto"/>
              <w:jc w:val="both"/>
              <w:rPr>
                <w:rFonts w:cs="Arial"/>
                <w:spacing w:val="-2"/>
                <w:szCs w:val="19"/>
              </w:rPr>
            </w:pPr>
            <w:r w:rsidRPr="00706F06">
              <w:rPr>
                <w:rFonts w:cs="Arial"/>
                <w:spacing w:val="-2"/>
                <w:szCs w:val="19"/>
              </w:rPr>
              <w:t>[naam]</w:t>
            </w:r>
          </w:p>
        </w:tc>
      </w:tr>
      <w:tr w:rsidR="00333225" w:rsidRPr="00706F06" w14:paraId="25BF65FA" w14:textId="77777777" w:rsidTr="002F5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2E08E160" w14:textId="7AA82F07" w:rsidR="00333225" w:rsidRPr="00706F06" w:rsidRDefault="00E03002" w:rsidP="002F59C0">
            <w:pPr>
              <w:spacing w:line="276" w:lineRule="auto"/>
              <w:jc w:val="both"/>
              <w:rPr>
                <w:rFonts w:cs="Arial"/>
                <w:szCs w:val="19"/>
              </w:rPr>
            </w:pPr>
            <w:r>
              <w:rPr>
                <w:rFonts w:cs="Arial"/>
                <w:spacing w:val="-2"/>
                <w:szCs w:val="19"/>
              </w:rPr>
              <w:lastRenderedPageBreak/>
              <w:t>Burgemeester</w:t>
            </w:r>
          </w:p>
        </w:tc>
        <w:tc>
          <w:tcPr>
            <w:tcW w:w="567" w:type="dxa"/>
            <w:shd w:val="clear" w:color="auto" w:fill="auto"/>
          </w:tcPr>
          <w:p w14:paraId="25BAEF27" w14:textId="77777777" w:rsidR="00333225" w:rsidRPr="00706F06" w:rsidRDefault="00333225" w:rsidP="002F59C0">
            <w:pPr>
              <w:spacing w:line="276" w:lineRule="auto"/>
              <w:jc w:val="both"/>
              <w:rPr>
                <w:rFonts w:cs="Arial"/>
                <w:szCs w:val="19"/>
              </w:rPr>
            </w:pPr>
          </w:p>
        </w:tc>
        <w:tc>
          <w:tcPr>
            <w:tcW w:w="4536" w:type="dxa"/>
            <w:shd w:val="clear" w:color="auto" w:fill="auto"/>
          </w:tcPr>
          <w:p w14:paraId="0F756564" w14:textId="77777777" w:rsidR="00333225" w:rsidRPr="00706F06" w:rsidRDefault="00333225" w:rsidP="002F59C0">
            <w:pPr>
              <w:spacing w:line="276" w:lineRule="auto"/>
              <w:jc w:val="both"/>
              <w:rPr>
                <w:rFonts w:cs="Arial"/>
                <w:szCs w:val="19"/>
              </w:rPr>
            </w:pPr>
            <w:r w:rsidRPr="00706F06">
              <w:rPr>
                <w:rFonts w:cs="Arial"/>
                <w:spacing w:val="-2"/>
                <w:szCs w:val="19"/>
              </w:rPr>
              <w:t>[functie]</w:t>
            </w:r>
          </w:p>
        </w:tc>
      </w:tr>
      <w:tr w:rsidR="00333225" w:rsidRPr="00706F06" w14:paraId="7833E442" w14:textId="77777777" w:rsidTr="002F59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9073" w:type="dxa"/>
            <w:gridSpan w:val="3"/>
            <w:shd w:val="clear" w:color="auto" w:fill="auto"/>
          </w:tcPr>
          <w:p w14:paraId="3AB7E796" w14:textId="77777777" w:rsidR="00333225" w:rsidRPr="00706F06" w:rsidRDefault="00333225" w:rsidP="002F59C0">
            <w:pPr>
              <w:spacing w:line="276" w:lineRule="auto"/>
              <w:jc w:val="both"/>
              <w:rPr>
                <w:rFonts w:cs="Arial"/>
                <w:b/>
                <w:szCs w:val="19"/>
              </w:rPr>
            </w:pPr>
          </w:p>
          <w:p w14:paraId="3C3C2F13" w14:textId="77777777" w:rsidR="00333225" w:rsidRPr="00706F06" w:rsidRDefault="00333225" w:rsidP="002F59C0">
            <w:pPr>
              <w:spacing w:line="276" w:lineRule="auto"/>
              <w:jc w:val="both"/>
              <w:rPr>
                <w:rFonts w:cs="Arial"/>
                <w:b/>
                <w:color w:val="92D050"/>
                <w:szCs w:val="19"/>
              </w:rPr>
            </w:pPr>
            <w:r w:rsidRPr="00706F06">
              <w:rPr>
                <w:rFonts w:cs="Arial"/>
                <w:b/>
                <w:color w:val="92D050"/>
                <w:szCs w:val="19"/>
              </w:rPr>
              <w:t xml:space="preserve">Bijlagen: </w:t>
            </w:r>
          </w:p>
          <w:p w14:paraId="0B9F4557" w14:textId="2DF3B7CA" w:rsidR="00333225" w:rsidRPr="00706F06" w:rsidRDefault="00333225" w:rsidP="002F59C0">
            <w:pPr>
              <w:spacing w:line="276" w:lineRule="auto"/>
              <w:jc w:val="both"/>
              <w:rPr>
                <w:rFonts w:cs="Arial"/>
                <w:szCs w:val="19"/>
              </w:rPr>
            </w:pPr>
            <w:r w:rsidRPr="00706F06">
              <w:rPr>
                <w:rFonts w:cs="Arial"/>
                <w:szCs w:val="19"/>
              </w:rPr>
              <w:t xml:space="preserve">Concept overeenkomst i.v.m. </w:t>
            </w:r>
            <w:r w:rsidR="002F3629" w:rsidRPr="00706F06">
              <w:rPr>
                <w:rFonts w:cs="Arial"/>
                <w:szCs w:val="19"/>
              </w:rPr>
              <w:t>de levering van standaardsoftware licenties inclusief aanverwante diensten</w:t>
            </w:r>
          </w:p>
        </w:tc>
      </w:tr>
    </w:tbl>
    <w:p w14:paraId="79C8A704" w14:textId="577E2F3E" w:rsidR="00333225" w:rsidRPr="00706F06" w:rsidRDefault="00333225" w:rsidP="00333225">
      <w:pPr>
        <w:spacing w:line="276" w:lineRule="auto"/>
        <w:rPr>
          <w:rFonts w:cs="Arial"/>
          <w:szCs w:val="19"/>
        </w:rPr>
      </w:pPr>
      <w:r w:rsidRPr="00706F06">
        <w:rPr>
          <w:rFonts w:cs="Arial"/>
          <w:szCs w:val="19"/>
        </w:rPr>
        <w:t xml:space="preserve">  Programma van eisen </w:t>
      </w:r>
    </w:p>
    <w:p w14:paraId="21BC4C27" w14:textId="717ADFEF" w:rsidR="00333225" w:rsidRPr="00706F06" w:rsidRDefault="00333225" w:rsidP="00333225">
      <w:pPr>
        <w:spacing w:line="276" w:lineRule="auto"/>
        <w:rPr>
          <w:rFonts w:cs="Arial"/>
          <w:szCs w:val="19"/>
        </w:rPr>
      </w:pPr>
      <w:r w:rsidRPr="00706F06">
        <w:rPr>
          <w:rFonts w:cs="Arial"/>
          <w:szCs w:val="19"/>
        </w:rPr>
        <w:t xml:space="preserve">  </w:t>
      </w:r>
      <w:proofErr w:type="spellStart"/>
      <w:r w:rsidRPr="00706F06">
        <w:rPr>
          <w:rFonts w:cs="Arial"/>
          <w:szCs w:val="19"/>
        </w:rPr>
        <w:t>Gibit</w:t>
      </w:r>
      <w:proofErr w:type="spellEnd"/>
      <w:r w:rsidRPr="00706F06">
        <w:rPr>
          <w:rFonts w:cs="Arial"/>
          <w:szCs w:val="19"/>
        </w:rPr>
        <w:t xml:space="preserve"> 2020 inkoopvoorwaarden </w:t>
      </w:r>
    </w:p>
    <w:p w14:paraId="4FC225D8" w14:textId="77777777" w:rsidR="00333225" w:rsidRPr="00706F06" w:rsidRDefault="00333225" w:rsidP="00333225">
      <w:pPr>
        <w:spacing w:line="276" w:lineRule="auto"/>
        <w:rPr>
          <w:rFonts w:cs="Arial"/>
          <w:szCs w:val="19"/>
        </w:rPr>
      </w:pPr>
      <w:r w:rsidRPr="00706F06">
        <w:rPr>
          <w:rFonts w:cs="Arial"/>
          <w:szCs w:val="19"/>
        </w:rPr>
        <w:t xml:space="preserve">  Nota(’s) van inlichtingen </w:t>
      </w:r>
    </w:p>
    <w:p w14:paraId="6632B9B7" w14:textId="77777777" w:rsidR="00333225" w:rsidRPr="00706F06" w:rsidRDefault="00333225" w:rsidP="00333225">
      <w:pPr>
        <w:spacing w:line="276" w:lineRule="auto"/>
        <w:rPr>
          <w:rFonts w:cs="Arial"/>
          <w:szCs w:val="19"/>
        </w:rPr>
      </w:pPr>
      <w:r w:rsidRPr="00706F06">
        <w:rPr>
          <w:rFonts w:cs="Arial"/>
          <w:szCs w:val="19"/>
        </w:rPr>
        <w:t xml:space="preserve">  Ingediende offerte van de inschrijver die als nummer twee in rang is geëindigd </w:t>
      </w:r>
    </w:p>
    <w:p w14:paraId="5A7B2E36" w14:textId="0839B2E4" w:rsidR="0003081A" w:rsidRPr="00706F06" w:rsidRDefault="0003081A" w:rsidP="00632FBB">
      <w:pPr>
        <w:rPr>
          <w:szCs w:val="19"/>
        </w:rPr>
      </w:pPr>
    </w:p>
    <w:sectPr w:rsidR="0003081A" w:rsidRPr="00706F06" w:rsidSect="00590D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71C3" w14:textId="77777777" w:rsidR="00CA4022" w:rsidRDefault="00CA4022" w:rsidP="00586378">
      <w:r>
        <w:separator/>
      </w:r>
    </w:p>
    <w:p w14:paraId="7185F950" w14:textId="77777777" w:rsidR="00CA4022" w:rsidRDefault="00CA4022"/>
  </w:endnote>
  <w:endnote w:type="continuationSeparator" w:id="0">
    <w:p w14:paraId="79851A9E" w14:textId="77777777" w:rsidR="00CA4022" w:rsidRDefault="00CA4022" w:rsidP="00586378">
      <w:r>
        <w:continuationSeparator/>
      </w:r>
    </w:p>
    <w:p w14:paraId="025B21ED" w14:textId="77777777" w:rsidR="00CA4022" w:rsidRDefault="00CA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OT-Bold">
    <w:panose1 w:val="020B0804030101020102"/>
    <w:charset w:val="00"/>
    <w:family w:val="swiss"/>
    <w:notTrueType/>
    <w:pitch w:val="variable"/>
    <w:sig w:usb0="800000EF" w:usb1="4000207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Norm">
    <w:panose1 w:val="020B0504030101020102"/>
    <w:charset w:val="00"/>
    <w:family w:val="swiss"/>
    <w:notTrueType/>
    <w:pitch w:val="variable"/>
    <w:sig w:usb0="800000EF" w:usb1="4000207B" w:usb2="00000000" w:usb3="00000000" w:csb0="00000001"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etaOT-MediumItalic">
    <w:altName w:val="Calibri"/>
    <w:panose1 w:val="00000000000000000000"/>
    <w:charset w:val="00"/>
    <w:family w:val="modern"/>
    <w:notTrueType/>
    <w:pitch w:val="variable"/>
    <w:sig w:usb0="800000AF" w:usb1="4000206B"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taOT-Normal">
    <w:panose1 w:val="00000000000000000000"/>
    <w:charset w:val="00"/>
    <w:family w:val="modern"/>
    <w:notTrueType/>
    <w:pitch w:val="variable"/>
    <w:sig w:usb0="800000AF" w:usb1="4000206B"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etaOT-NormIta">
    <w:panose1 w:val="020B0504030101020102"/>
    <w:charset w:val="00"/>
    <w:family w:val="swiss"/>
    <w:notTrueType/>
    <w:pitch w:val="variable"/>
    <w:sig w:usb0="800000EF" w:usb1="4000207B"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8757" w14:textId="77777777" w:rsidR="00CA4022" w:rsidRDefault="00CA40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29794927"/>
      <w:docPartObj>
        <w:docPartGallery w:val="Page Numbers (Bottom of Page)"/>
        <w:docPartUnique/>
      </w:docPartObj>
    </w:sdtPr>
    <w:sdtEndPr>
      <w:rPr>
        <w:b/>
      </w:rPr>
    </w:sdtEndPr>
    <w:sdtContent>
      <w:sdt>
        <w:sdtPr>
          <w:rPr>
            <w:b/>
            <w:sz w:val="16"/>
            <w:szCs w:val="16"/>
          </w:rPr>
          <w:id w:val="98381352"/>
          <w:docPartObj>
            <w:docPartGallery w:val="Page Numbers (Top of Page)"/>
            <w:docPartUnique/>
          </w:docPartObj>
        </w:sdtPr>
        <w:sdtEndPr/>
        <w:sdtContent>
          <w:p w14:paraId="12F5410B" w14:textId="77777777" w:rsidR="00CA4022" w:rsidRPr="00CE739F" w:rsidRDefault="00CA4022" w:rsidP="00CE739F">
            <w:pPr>
              <w:pStyle w:val="Ondertitel"/>
              <w:ind w:left="7080" w:firstLine="708"/>
              <w:rPr>
                <w:b/>
                <w:sz w:val="16"/>
                <w:szCs w:val="16"/>
              </w:rPr>
            </w:pPr>
            <w:r w:rsidRPr="00CE739F">
              <w:rPr>
                <w:b/>
                <w:sz w:val="16"/>
                <w:szCs w:val="16"/>
              </w:rPr>
              <w:t xml:space="preserve">Pagina </w:t>
            </w:r>
            <w:r w:rsidRPr="00CE739F">
              <w:rPr>
                <w:b/>
                <w:sz w:val="16"/>
                <w:szCs w:val="16"/>
              </w:rPr>
              <w:fldChar w:fldCharType="begin"/>
            </w:r>
            <w:r w:rsidRPr="00CE739F">
              <w:rPr>
                <w:b/>
                <w:sz w:val="16"/>
                <w:szCs w:val="16"/>
              </w:rPr>
              <w:instrText>PAGE</w:instrText>
            </w:r>
            <w:r w:rsidRPr="00CE739F">
              <w:rPr>
                <w:b/>
                <w:sz w:val="16"/>
                <w:szCs w:val="16"/>
              </w:rPr>
              <w:fldChar w:fldCharType="separate"/>
            </w:r>
            <w:r>
              <w:rPr>
                <w:b/>
                <w:noProof/>
                <w:sz w:val="16"/>
                <w:szCs w:val="16"/>
              </w:rPr>
              <w:t>1</w:t>
            </w:r>
            <w:r w:rsidRPr="00CE739F">
              <w:rPr>
                <w:b/>
                <w:sz w:val="16"/>
                <w:szCs w:val="16"/>
              </w:rPr>
              <w:fldChar w:fldCharType="end"/>
            </w:r>
            <w:r w:rsidRPr="00CE739F">
              <w:rPr>
                <w:b/>
                <w:sz w:val="16"/>
                <w:szCs w:val="16"/>
              </w:rPr>
              <w:t xml:space="preserve"> van </w:t>
            </w:r>
            <w:r w:rsidRPr="00CE739F">
              <w:rPr>
                <w:b/>
                <w:sz w:val="16"/>
                <w:szCs w:val="16"/>
              </w:rPr>
              <w:fldChar w:fldCharType="begin"/>
            </w:r>
            <w:r w:rsidRPr="00CE739F">
              <w:rPr>
                <w:b/>
                <w:sz w:val="16"/>
                <w:szCs w:val="16"/>
              </w:rPr>
              <w:instrText>NUMPAGES</w:instrText>
            </w:r>
            <w:r w:rsidRPr="00CE739F">
              <w:rPr>
                <w:b/>
                <w:sz w:val="16"/>
                <w:szCs w:val="16"/>
              </w:rPr>
              <w:fldChar w:fldCharType="separate"/>
            </w:r>
            <w:r>
              <w:rPr>
                <w:b/>
                <w:noProof/>
                <w:sz w:val="16"/>
                <w:szCs w:val="16"/>
              </w:rPr>
              <w:t>6</w:t>
            </w:r>
            <w:r w:rsidRPr="00CE739F">
              <w:rPr>
                <w:b/>
                <w:sz w:val="16"/>
                <w:szCs w:val="16"/>
              </w:rPr>
              <w:fldChar w:fldCharType="end"/>
            </w:r>
          </w:p>
        </w:sdtContent>
      </w:sdt>
    </w:sdtContent>
  </w:sdt>
  <w:p w14:paraId="65CCF0C6" w14:textId="77777777" w:rsidR="00CA4022" w:rsidRPr="00557019" w:rsidRDefault="00CA4022" w:rsidP="00557019">
    <w:pPr>
      <w:pStyle w:val="Voettekst"/>
      <w:jc w:val="right"/>
      <w:rPr>
        <w:rFonts w:ascii="MetaOT-Bold" w:hAnsi="MetaOT-Bold"/>
        <w:color w:val="003DA5"/>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5D72" w14:textId="77777777" w:rsidR="00CA4022" w:rsidRDefault="00CA40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79C2" w14:textId="77777777" w:rsidR="00CA4022" w:rsidRDefault="00CA4022" w:rsidP="00586378">
      <w:r>
        <w:separator/>
      </w:r>
    </w:p>
    <w:p w14:paraId="3703DC99" w14:textId="77777777" w:rsidR="00CA4022" w:rsidRDefault="00CA4022"/>
  </w:footnote>
  <w:footnote w:type="continuationSeparator" w:id="0">
    <w:p w14:paraId="7254335B" w14:textId="77777777" w:rsidR="00CA4022" w:rsidRDefault="00CA4022" w:rsidP="00586378">
      <w:r>
        <w:continuationSeparator/>
      </w:r>
    </w:p>
    <w:p w14:paraId="23432D69" w14:textId="77777777" w:rsidR="00CA4022" w:rsidRDefault="00CA4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A124" w14:textId="77777777" w:rsidR="00CA4022" w:rsidRDefault="00CA40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1E70" w14:textId="77777777" w:rsidR="00CA4022" w:rsidRDefault="00CA40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F731" w14:textId="77777777" w:rsidR="00CA4022" w:rsidRDefault="00CA40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0A4D27"/>
    <w:multiLevelType w:val="hybridMultilevel"/>
    <w:tmpl w:val="D3DAF488"/>
    <w:lvl w:ilvl="0" w:tplc="C576DB42">
      <w:start w:val="1"/>
      <w:numFmt w:val="decimal"/>
      <w:pStyle w:val="Lijstalinea"/>
      <w:lvlText w:val="%1."/>
      <w:lvlJc w:val="left"/>
      <w:pPr>
        <w:ind w:left="1440" w:hanging="360"/>
      </w:pPr>
      <w:rPr>
        <w:rFonts w:ascii="MetaOT-Bold" w:hAnsi="MetaOT-Bold" w:hint="default"/>
        <w:color w:val="003DA5"/>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DF14CE"/>
    <w:multiLevelType w:val="multilevel"/>
    <w:tmpl w:val="04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548C36D9"/>
    <w:multiLevelType w:val="multilevel"/>
    <w:tmpl w:val="B16AB0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EEF252D"/>
    <w:multiLevelType w:val="hybridMultilevel"/>
    <w:tmpl w:val="802C89C0"/>
    <w:lvl w:ilvl="0" w:tplc="AD1692AA">
      <w:start w:val="1"/>
      <w:numFmt w:val="decimal"/>
      <w:pStyle w:val="Stijl1"/>
      <w:lvlText w:val="%1."/>
      <w:lvlJc w:val="left"/>
      <w:pPr>
        <w:ind w:left="720" w:hanging="360"/>
      </w:pPr>
      <w:rPr>
        <w:rFonts w:ascii="MetaOT-Bold" w:hAnsi="MetaOT-Bold" w:hint="default"/>
        <w:color w:val="003DA5"/>
      </w:rPr>
    </w:lvl>
    <w:lvl w:ilvl="1" w:tplc="A76426C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986C56"/>
    <w:multiLevelType w:val="hybridMultilevel"/>
    <w:tmpl w:val="EB46791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2118720262">
    <w:abstractNumId w:val="6"/>
  </w:num>
  <w:num w:numId="2" w16cid:durableId="1989623829">
    <w:abstractNumId w:val="1"/>
  </w:num>
  <w:num w:numId="3" w16cid:durableId="267738701">
    <w:abstractNumId w:val="4"/>
  </w:num>
  <w:num w:numId="4" w16cid:durableId="1433821738">
    <w:abstractNumId w:val="5"/>
  </w:num>
  <w:num w:numId="5" w16cid:durableId="155805129">
    <w:abstractNumId w:val="7"/>
  </w:num>
  <w:num w:numId="6" w16cid:durableId="1898585627">
    <w:abstractNumId w:val="2"/>
  </w:num>
  <w:num w:numId="7" w16cid:durableId="212874119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08"/>
  <w:hyphenationZone w:val="425"/>
  <w:defaultTableStyle w:val="Lichtelijst-accent3"/>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5C"/>
    <w:rsid w:val="0000061A"/>
    <w:rsid w:val="000019EC"/>
    <w:rsid w:val="00002CEE"/>
    <w:rsid w:val="00002EBC"/>
    <w:rsid w:val="00003A1B"/>
    <w:rsid w:val="00005122"/>
    <w:rsid w:val="00006003"/>
    <w:rsid w:val="00006F60"/>
    <w:rsid w:val="00007569"/>
    <w:rsid w:val="000076FB"/>
    <w:rsid w:val="00007A3B"/>
    <w:rsid w:val="00010D6C"/>
    <w:rsid w:val="00011311"/>
    <w:rsid w:val="00012208"/>
    <w:rsid w:val="00014EC5"/>
    <w:rsid w:val="00015FC4"/>
    <w:rsid w:val="000161E7"/>
    <w:rsid w:val="000173AC"/>
    <w:rsid w:val="00021D85"/>
    <w:rsid w:val="0002263A"/>
    <w:rsid w:val="00022CC2"/>
    <w:rsid w:val="00025AAA"/>
    <w:rsid w:val="00030817"/>
    <w:rsid w:val="0003081A"/>
    <w:rsid w:val="000312CB"/>
    <w:rsid w:val="000319C2"/>
    <w:rsid w:val="00031BFC"/>
    <w:rsid w:val="0003383C"/>
    <w:rsid w:val="00033917"/>
    <w:rsid w:val="0003702F"/>
    <w:rsid w:val="00040913"/>
    <w:rsid w:val="00050343"/>
    <w:rsid w:val="00050418"/>
    <w:rsid w:val="00050FFF"/>
    <w:rsid w:val="00051FB4"/>
    <w:rsid w:val="00052824"/>
    <w:rsid w:val="00053498"/>
    <w:rsid w:val="00054F0D"/>
    <w:rsid w:val="00056ADF"/>
    <w:rsid w:val="000628AC"/>
    <w:rsid w:val="00062C31"/>
    <w:rsid w:val="00064F15"/>
    <w:rsid w:val="00071F2D"/>
    <w:rsid w:val="00072254"/>
    <w:rsid w:val="00073506"/>
    <w:rsid w:val="00073756"/>
    <w:rsid w:val="00074EBE"/>
    <w:rsid w:val="00075973"/>
    <w:rsid w:val="00076845"/>
    <w:rsid w:val="00081462"/>
    <w:rsid w:val="00083978"/>
    <w:rsid w:val="00087E1A"/>
    <w:rsid w:val="000901DC"/>
    <w:rsid w:val="0009183E"/>
    <w:rsid w:val="0009431A"/>
    <w:rsid w:val="00094542"/>
    <w:rsid w:val="0009486C"/>
    <w:rsid w:val="00095ED5"/>
    <w:rsid w:val="0009615C"/>
    <w:rsid w:val="000972AE"/>
    <w:rsid w:val="000A1365"/>
    <w:rsid w:val="000A3230"/>
    <w:rsid w:val="000A5CDE"/>
    <w:rsid w:val="000B0DB4"/>
    <w:rsid w:val="000B51FD"/>
    <w:rsid w:val="000B707B"/>
    <w:rsid w:val="000B7F1E"/>
    <w:rsid w:val="000C0D8D"/>
    <w:rsid w:val="000C4539"/>
    <w:rsid w:val="000C46B5"/>
    <w:rsid w:val="000C6EDF"/>
    <w:rsid w:val="000C7474"/>
    <w:rsid w:val="000D0211"/>
    <w:rsid w:val="000D14F2"/>
    <w:rsid w:val="000D1796"/>
    <w:rsid w:val="000D44B8"/>
    <w:rsid w:val="000D7900"/>
    <w:rsid w:val="000E4AAD"/>
    <w:rsid w:val="000E4EAD"/>
    <w:rsid w:val="000E5671"/>
    <w:rsid w:val="000F051B"/>
    <w:rsid w:val="000F64BE"/>
    <w:rsid w:val="000F6EC8"/>
    <w:rsid w:val="001008C8"/>
    <w:rsid w:val="00101531"/>
    <w:rsid w:val="001027C8"/>
    <w:rsid w:val="001060EE"/>
    <w:rsid w:val="001122CD"/>
    <w:rsid w:val="00115367"/>
    <w:rsid w:val="0011775A"/>
    <w:rsid w:val="001200C2"/>
    <w:rsid w:val="001216B8"/>
    <w:rsid w:val="001245AC"/>
    <w:rsid w:val="00125F72"/>
    <w:rsid w:val="001267E5"/>
    <w:rsid w:val="00127205"/>
    <w:rsid w:val="00127BB0"/>
    <w:rsid w:val="00130AEF"/>
    <w:rsid w:val="00130D3F"/>
    <w:rsid w:val="0013170B"/>
    <w:rsid w:val="00131817"/>
    <w:rsid w:val="00131BEC"/>
    <w:rsid w:val="00132C6B"/>
    <w:rsid w:val="00140018"/>
    <w:rsid w:val="00145D83"/>
    <w:rsid w:val="001515B9"/>
    <w:rsid w:val="00152C59"/>
    <w:rsid w:val="001544C7"/>
    <w:rsid w:val="001570F0"/>
    <w:rsid w:val="00162E70"/>
    <w:rsid w:val="00167CCC"/>
    <w:rsid w:val="001742D7"/>
    <w:rsid w:val="00184904"/>
    <w:rsid w:val="001868A4"/>
    <w:rsid w:val="00191CBE"/>
    <w:rsid w:val="00195BDD"/>
    <w:rsid w:val="001A0349"/>
    <w:rsid w:val="001A05AB"/>
    <w:rsid w:val="001A2E48"/>
    <w:rsid w:val="001A34F2"/>
    <w:rsid w:val="001A401D"/>
    <w:rsid w:val="001A513E"/>
    <w:rsid w:val="001A5CF4"/>
    <w:rsid w:val="001A7FE1"/>
    <w:rsid w:val="001B4F89"/>
    <w:rsid w:val="001B562F"/>
    <w:rsid w:val="001C0A39"/>
    <w:rsid w:val="001C525D"/>
    <w:rsid w:val="001C63B9"/>
    <w:rsid w:val="001C6C8A"/>
    <w:rsid w:val="001D087F"/>
    <w:rsid w:val="001D1066"/>
    <w:rsid w:val="001D1668"/>
    <w:rsid w:val="001D3C47"/>
    <w:rsid w:val="001D3CA3"/>
    <w:rsid w:val="001D6CA4"/>
    <w:rsid w:val="001E0DD1"/>
    <w:rsid w:val="001E370B"/>
    <w:rsid w:val="001E7F46"/>
    <w:rsid w:val="001F1C35"/>
    <w:rsid w:val="001F404E"/>
    <w:rsid w:val="001F4CD2"/>
    <w:rsid w:val="001F5D29"/>
    <w:rsid w:val="00201DDA"/>
    <w:rsid w:val="00203987"/>
    <w:rsid w:val="00203F13"/>
    <w:rsid w:val="00207DB8"/>
    <w:rsid w:val="0021097C"/>
    <w:rsid w:val="00210D88"/>
    <w:rsid w:val="00211125"/>
    <w:rsid w:val="0021245E"/>
    <w:rsid w:val="00213AF5"/>
    <w:rsid w:val="00213E7A"/>
    <w:rsid w:val="00220422"/>
    <w:rsid w:val="00221423"/>
    <w:rsid w:val="00223318"/>
    <w:rsid w:val="0022357B"/>
    <w:rsid w:val="002244BB"/>
    <w:rsid w:val="00226905"/>
    <w:rsid w:val="00226CCE"/>
    <w:rsid w:val="00226CF2"/>
    <w:rsid w:val="002351B4"/>
    <w:rsid w:val="00236307"/>
    <w:rsid w:val="00236DCC"/>
    <w:rsid w:val="002375ED"/>
    <w:rsid w:val="0024131B"/>
    <w:rsid w:val="002415E7"/>
    <w:rsid w:val="00242338"/>
    <w:rsid w:val="002453BC"/>
    <w:rsid w:val="0024736E"/>
    <w:rsid w:val="002503AA"/>
    <w:rsid w:val="00252F1E"/>
    <w:rsid w:val="00256110"/>
    <w:rsid w:val="00260107"/>
    <w:rsid w:val="002636DF"/>
    <w:rsid w:val="00265FC6"/>
    <w:rsid w:val="00271318"/>
    <w:rsid w:val="00271855"/>
    <w:rsid w:val="00272C2D"/>
    <w:rsid w:val="00273A86"/>
    <w:rsid w:val="00276152"/>
    <w:rsid w:val="00276BEE"/>
    <w:rsid w:val="002779DA"/>
    <w:rsid w:val="00277D83"/>
    <w:rsid w:val="00282CE4"/>
    <w:rsid w:val="00283FCB"/>
    <w:rsid w:val="00287263"/>
    <w:rsid w:val="0028767F"/>
    <w:rsid w:val="002905CF"/>
    <w:rsid w:val="00292071"/>
    <w:rsid w:val="00294522"/>
    <w:rsid w:val="00294934"/>
    <w:rsid w:val="00294C4E"/>
    <w:rsid w:val="0029591D"/>
    <w:rsid w:val="002A0542"/>
    <w:rsid w:val="002A0931"/>
    <w:rsid w:val="002A2741"/>
    <w:rsid w:val="002A6FA5"/>
    <w:rsid w:val="002A7401"/>
    <w:rsid w:val="002A7493"/>
    <w:rsid w:val="002B15A2"/>
    <w:rsid w:val="002B2198"/>
    <w:rsid w:val="002B2506"/>
    <w:rsid w:val="002B347E"/>
    <w:rsid w:val="002B3B60"/>
    <w:rsid w:val="002B6397"/>
    <w:rsid w:val="002B6EAC"/>
    <w:rsid w:val="002B7784"/>
    <w:rsid w:val="002C25AA"/>
    <w:rsid w:val="002C4ADA"/>
    <w:rsid w:val="002C57B5"/>
    <w:rsid w:val="002C5ADC"/>
    <w:rsid w:val="002C63CC"/>
    <w:rsid w:val="002D2454"/>
    <w:rsid w:val="002D2C66"/>
    <w:rsid w:val="002D3A83"/>
    <w:rsid w:val="002D56D9"/>
    <w:rsid w:val="002D6547"/>
    <w:rsid w:val="002D6DF6"/>
    <w:rsid w:val="002E03CB"/>
    <w:rsid w:val="002E058B"/>
    <w:rsid w:val="002E081F"/>
    <w:rsid w:val="002E19A2"/>
    <w:rsid w:val="002E28EA"/>
    <w:rsid w:val="002E42C7"/>
    <w:rsid w:val="002E45BD"/>
    <w:rsid w:val="002E5757"/>
    <w:rsid w:val="002E63F9"/>
    <w:rsid w:val="002E7198"/>
    <w:rsid w:val="002F1B85"/>
    <w:rsid w:val="002F1EE9"/>
    <w:rsid w:val="002F2C07"/>
    <w:rsid w:val="002F3629"/>
    <w:rsid w:val="002F5737"/>
    <w:rsid w:val="002F6A64"/>
    <w:rsid w:val="00300F2D"/>
    <w:rsid w:val="0030115B"/>
    <w:rsid w:val="003018DD"/>
    <w:rsid w:val="003020C2"/>
    <w:rsid w:val="003042DC"/>
    <w:rsid w:val="003063F7"/>
    <w:rsid w:val="00311758"/>
    <w:rsid w:val="00315D25"/>
    <w:rsid w:val="00320761"/>
    <w:rsid w:val="00320E81"/>
    <w:rsid w:val="00321D6B"/>
    <w:rsid w:val="00321E4B"/>
    <w:rsid w:val="00322AE2"/>
    <w:rsid w:val="00322F5E"/>
    <w:rsid w:val="0032496D"/>
    <w:rsid w:val="003268B7"/>
    <w:rsid w:val="0032781F"/>
    <w:rsid w:val="0033062E"/>
    <w:rsid w:val="00333225"/>
    <w:rsid w:val="00334618"/>
    <w:rsid w:val="003357B2"/>
    <w:rsid w:val="00335CC3"/>
    <w:rsid w:val="00336AA1"/>
    <w:rsid w:val="00340E18"/>
    <w:rsid w:val="00342E2A"/>
    <w:rsid w:val="00344976"/>
    <w:rsid w:val="00346036"/>
    <w:rsid w:val="003466F9"/>
    <w:rsid w:val="00346F04"/>
    <w:rsid w:val="00347E0D"/>
    <w:rsid w:val="003515DB"/>
    <w:rsid w:val="00352036"/>
    <w:rsid w:val="00352C24"/>
    <w:rsid w:val="00356C59"/>
    <w:rsid w:val="00360938"/>
    <w:rsid w:val="0036122C"/>
    <w:rsid w:val="00364F7E"/>
    <w:rsid w:val="00367C82"/>
    <w:rsid w:val="00371441"/>
    <w:rsid w:val="00372FBF"/>
    <w:rsid w:val="00374258"/>
    <w:rsid w:val="00383264"/>
    <w:rsid w:val="003832B1"/>
    <w:rsid w:val="0038334D"/>
    <w:rsid w:val="00384BFB"/>
    <w:rsid w:val="003877EA"/>
    <w:rsid w:val="003918EF"/>
    <w:rsid w:val="0039267B"/>
    <w:rsid w:val="00395F24"/>
    <w:rsid w:val="0039639F"/>
    <w:rsid w:val="003A0BC8"/>
    <w:rsid w:val="003A39E9"/>
    <w:rsid w:val="003A4981"/>
    <w:rsid w:val="003A5A21"/>
    <w:rsid w:val="003A65CC"/>
    <w:rsid w:val="003A725B"/>
    <w:rsid w:val="003A75DE"/>
    <w:rsid w:val="003A7805"/>
    <w:rsid w:val="003B2AB5"/>
    <w:rsid w:val="003B56D1"/>
    <w:rsid w:val="003B5748"/>
    <w:rsid w:val="003B6895"/>
    <w:rsid w:val="003B7E76"/>
    <w:rsid w:val="003C1330"/>
    <w:rsid w:val="003C3260"/>
    <w:rsid w:val="003C442D"/>
    <w:rsid w:val="003D4EF6"/>
    <w:rsid w:val="003D5B41"/>
    <w:rsid w:val="003E35DA"/>
    <w:rsid w:val="003E62C9"/>
    <w:rsid w:val="003E7273"/>
    <w:rsid w:val="003F48C2"/>
    <w:rsid w:val="003F6317"/>
    <w:rsid w:val="00400324"/>
    <w:rsid w:val="004003A0"/>
    <w:rsid w:val="0040067A"/>
    <w:rsid w:val="00403486"/>
    <w:rsid w:val="00403531"/>
    <w:rsid w:val="0040385F"/>
    <w:rsid w:val="0040445D"/>
    <w:rsid w:val="004059E4"/>
    <w:rsid w:val="00406029"/>
    <w:rsid w:val="00406510"/>
    <w:rsid w:val="0040695A"/>
    <w:rsid w:val="00411F70"/>
    <w:rsid w:val="0041429E"/>
    <w:rsid w:val="00416792"/>
    <w:rsid w:val="004168C3"/>
    <w:rsid w:val="0042020F"/>
    <w:rsid w:val="00420E9B"/>
    <w:rsid w:val="00422112"/>
    <w:rsid w:val="0042707D"/>
    <w:rsid w:val="00427E01"/>
    <w:rsid w:val="0043249B"/>
    <w:rsid w:val="0043319B"/>
    <w:rsid w:val="00436D20"/>
    <w:rsid w:val="00440580"/>
    <w:rsid w:val="004406CF"/>
    <w:rsid w:val="00440954"/>
    <w:rsid w:val="00441AB1"/>
    <w:rsid w:val="004424F0"/>
    <w:rsid w:val="00442511"/>
    <w:rsid w:val="00442AC0"/>
    <w:rsid w:val="00443316"/>
    <w:rsid w:val="00446E52"/>
    <w:rsid w:val="0045219F"/>
    <w:rsid w:val="004531B2"/>
    <w:rsid w:val="004578C2"/>
    <w:rsid w:val="00457986"/>
    <w:rsid w:val="00461B74"/>
    <w:rsid w:val="00462C85"/>
    <w:rsid w:val="00466826"/>
    <w:rsid w:val="0047004B"/>
    <w:rsid w:val="004711C2"/>
    <w:rsid w:val="00472E68"/>
    <w:rsid w:val="00473A6C"/>
    <w:rsid w:val="00474578"/>
    <w:rsid w:val="00474ACD"/>
    <w:rsid w:val="004754DF"/>
    <w:rsid w:val="0047580A"/>
    <w:rsid w:val="00476CDE"/>
    <w:rsid w:val="0048340B"/>
    <w:rsid w:val="004935B1"/>
    <w:rsid w:val="00494A25"/>
    <w:rsid w:val="00496249"/>
    <w:rsid w:val="00497391"/>
    <w:rsid w:val="004973EF"/>
    <w:rsid w:val="004A0C39"/>
    <w:rsid w:val="004A0F28"/>
    <w:rsid w:val="004A1D04"/>
    <w:rsid w:val="004A226A"/>
    <w:rsid w:val="004A3419"/>
    <w:rsid w:val="004A375A"/>
    <w:rsid w:val="004A3BE0"/>
    <w:rsid w:val="004A7E72"/>
    <w:rsid w:val="004B2B18"/>
    <w:rsid w:val="004B2C81"/>
    <w:rsid w:val="004B48EF"/>
    <w:rsid w:val="004B4ADC"/>
    <w:rsid w:val="004B4B01"/>
    <w:rsid w:val="004B5C72"/>
    <w:rsid w:val="004C32E5"/>
    <w:rsid w:val="004C5D02"/>
    <w:rsid w:val="004C5DAB"/>
    <w:rsid w:val="004C6E30"/>
    <w:rsid w:val="004D1354"/>
    <w:rsid w:val="004D1B5F"/>
    <w:rsid w:val="004D20E7"/>
    <w:rsid w:val="004D35CB"/>
    <w:rsid w:val="004D46E8"/>
    <w:rsid w:val="004D48A0"/>
    <w:rsid w:val="004D57C3"/>
    <w:rsid w:val="004D5A21"/>
    <w:rsid w:val="004D7D7F"/>
    <w:rsid w:val="004E010F"/>
    <w:rsid w:val="004E1926"/>
    <w:rsid w:val="004E1ECE"/>
    <w:rsid w:val="004E3853"/>
    <w:rsid w:val="004E4A8C"/>
    <w:rsid w:val="004E63C4"/>
    <w:rsid w:val="004F0741"/>
    <w:rsid w:val="004F2769"/>
    <w:rsid w:val="004F6111"/>
    <w:rsid w:val="004F6529"/>
    <w:rsid w:val="004F6BA3"/>
    <w:rsid w:val="005012D6"/>
    <w:rsid w:val="00502609"/>
    <w:rsid w:val="00503D46"/>
    <w:rsid w:val="00503E85"/>
    <w:rsid w:val="0050447C"/>
    <w:rsid w:val="00507717"/>
    <w:rsid w:val="0051386D"/>
    <w:rsid w:val="00513EB8"/>
    <w:rsid w:val="00514CA9"/>
    <w:rsid w:val="00521FB7"/>
    <w:rsid w:val="00523D4A"/>
    <w:rsid w:val="00525481"/>
    <w:rsid w:val="00526EF9"/>
    <w:rsid w:val="005325CB"/>
    <w:rsid w:val="00536DDD"/>
    <w:rsid w:val="005377CB"/>
    <w:rsid w:val="00542506"/>
    <w:rsid w:val="00543E21"/>
    <w:rsid w:val="00544EBD"/>
    <w:rsid w:val="00546A3C"/>
    <w:rsid w:val="0054709E"/>
    <w:rsid w:val="005479BA"/>
    <w:rsid w:val="00547A91"/>
    <w:rsid w:val="00553995"/>
    <w:rsid w:val="0055529D"/>
    <w:rsid w:val="00557019"/>
    <w:rsid w:val="0055782F"/>
    <w:rsid w:val="00561894"/>
    <w:rsid w:val="00562AF7"/>
    <w:rsid w:val="00564F32"/>
    <w:rsid w:val="00565A38"/>
    <w:rsid w:val="0057014D"/>
    <w:rsid w:val="00570C6B"/>
    <w:rsid w:val="00572063"/>
    <w:rsid w:val="005728A8"/>
    <w:rsid w:val="00575175"/>
    <w:rsid w:val="00576019"/>
    <w:rsid w:val="005858A5"/>
    <w:rsid w:val="00586378"/>
    <w:rsid w:val="00586878"/>
    <w:rsid w:val="00590D0E"/>
    <w:rsid w:val="00590DE6"/>
    <w:rsid w:val="00593DCC"/>
    <w:rsid w:val="00595851"/>
    <w:rsid w:val="005A0A17"/>
    <w:rsid w:val="005A30A1"/>
    <w:rsid w:val="005A398E"/>
    <w:rsid w:val="005A4732"/>
    <w:rsid w:val="005A5AE5"/>
    <w:rsid w:val="005A5D95"/>
    <w:rsid w:val="005A7852"/>
    <w:rsid w:val="005B1769"/>
    <w:rsid w:val="005B416B"/>
    <w:rsid w:val="005C0172"/>
    <w:rsid w:val="005C01E4"/>
    <w:rsid w:val="005C08BB"/>
    <w:rsid w:val="005C3250"/>
    <w:rsid w:val="005C32C6"/>
    <w:rsid w:val="005C3CBF"/>
    <w:rsid w:val="005C434C"/>
    <w:rsid w:val="005C4F86"/>
    <w:rsid w:val="005C5948"/>
    <w:rsid w:val="005C59D6"/>
    <w:rsid w:val="005C5B32"/>
    <w:rsid w:val="005D0471"/>
    <w:rsid w:val="005D0AE3"/>
    <w:rsid w:val="005D1878"/>
    <w:rsid w:val="005D4FDC"/>
    <w:rsid w:val="005E000D"/>
    <w:rsid w:val="005E0667"/>
    <w:rsid w:val="005E2976"/>
    <w:rsid w:val="005E37CC"/>
    <w:rsid w:val="005E5856"/>
    <w:rsid w:val="005F25F8"/>
    <w:rsid w:val="005F3246"/>
    <w:rsid w:val="00600175"/>
    <w:rsid w:val="00600AB2"/>
    <w:rsid w:val="0060291C"/>
    <w:rsid w:val="006039F7"/>
    <w:rsid w:val="00604B8B"/>
    <w:rsid w:val="00604D96"/>
    <w:rsid w:val="0060563F"/>
    <w:rsid w:val="00606130"/>
    <w:rsid w:val="006120CF"/>
    <w:rsid w:val="00612651"/>
    <w:rsid w:val="0061436A"/>
    <w:rsid w:val="006149E1"/>
    <w:rsid w:val="00615992"/>
    <w:rsid w:val="00620F7C"/>
    <w:rsid w:val="00623194"/>
    <w:rsid w:val="00624B3E"/>
    <w:rsid w:val="006259AE"/>
    <w:rsid w:val="0063033B"/>
    <w:rsid w:val="006309DB"/>
    <w:rsid w:val="00631C45"/>
    <w:rsid w:val="00631FC5"/>
    <w:rsid w:val="00632FBB"/>
    <w:rsid w:val="00633953"/>
    <w:rsid w:val="006354CF"/>
    <w:rsid w:val="006357E4"/>
    <w:rsid w:val="0063584E"/>
    <w:rsid w:val="006431FE"/>
    <w:rsid w:val="006440EA"/>
    <w:rsid w:val="00644186"/>
    <w:rsid w:val="00647D90"/>
    <w:rsid w:val="0065032B"/>
    <w:rsid w:val="00654FA9"/>
    <w:rsid w:val="00655292"/>
    <w:rsid w:val="006575E6"/>
    <w:rsid w:val="00663E2A"/>
    <w:rsid w:val="00665871"/>
    <w:rsid w:val="0066751A"/>
    <w:rsid w:val="006719EC"/>
    <w:rsid w:val="00674CBC"/>
    <w:rsid w:val="006767B9"/>
    <w:rsid w:val="00676F21"/>
    <w:rsid w:val="0068126D"/>
    <w:rsid w:val="00681E02"/>
    <w:rsid w:val="00687574"/>
    <w:rsid w:val="0069006E"/>
    <w:rsid w:val="00690405"/>
    <w:rsid w:val="00691A14"/>
    <w:rsid w:val="00692FCC"/>
    <w:rsid w:val="006932AD"/>
    <w:rsid w:val="00693D23"/>
    <w:rsid w:val="0069432F"/>
    <w:rsid w:val="006952E0"/>
    <w:rsid w:val="00695F28"/>
    <w:rsid w:val="006A0B97"/>
    <w:rsid w:val="006A16D2"/>
    <w:rsid w:val="006A1750"/>
    <w:rsid w:val="006A2226"/>
    <w:rsid w:val="006A23D9"/>
    <w:rsid w:val="006A2FC8"/>
    <w:rsid w:val="006A3BBB"/>
    <w:rsid w:val="006A71EB"/>
    <w:rsid w:val="006A72F1"/>
    <w:rsid w:val="006B0F70"/>
    <w:rsid w:val="006B16CF"/>
    <w:rsid w:val="006B3053"/>
    <w:rsid w:val="006B42BE"/>
    <w:rsid w:val="006B4803"/>
    <w:rsid w:val="006B56EA"/>
    <w:rsid w:val="006B7669"/>
    <w:rsid w:val="006B7EC9"/>
    <w:rsid w:val="006C037B"/>
    <w:rsid w:val="006C10C8"/>
    <w:rsid w:val="006C28D3"/>
    <w:rsid w:val="006C68C2"/>
    <w:rsid w:val="006D1D9D"/>
    <w:rsid w:val="006D39AC"/>
    <w:rsid w:val="006D4173"/>
    <w:rsid w:val="006D7EE1"/>
    <w:rsid w:val="006E0CF7"/>
    <w:rsid w:val="006E3187"/>
    <w:rsid w:val="006E3D4C"/>
    <w:rsid w:val="006E720A"/>
    <w:rsid w:val="006E7BE9"/>
    <w:rsid w:val="006F0DF0"/>
    <w:rsid w:val="006F1E8D"/>
    <w:rsid w:val="006F4499"/>
    <w:rsid w:val="006F46FB"/>
    <w:rsid w:val="006F50D0"/>
    <w:rsid w:val="006F6DA8"/>
    <w:rsid w:val="00701F32"/>
    <w:rsid w:val="00703172"/>
    <w:rsid w:val="0070537A"/>
    <w:rsid w:val="00706F06"/>
    <w:rsid w:val="00710193"/>
    <w:rsid w:val="007108C0"/>
    <w:rsid w:val="0071231F"/>
    <w:rsid w:val="00713539"/>
    <w:rsid w:val="00714A72"/>
    <w:rsid w:val="00717B0D"/>
    <w:rsid w:val="007222AA"/>
    <w:rsid w:val="00723275"/>
    <w:rsid w:val="00730042"/>
    <w:rsid w:val="007329FE"/>
    <w:rsid w:val="007330B4"/>
    <w:rsid w:val="00733AA2"/>
    <w:rsid w:val="00734D5A"/>
    <w:rsid w:val="0073559D"/>
    <w:rsid w:val="00735D36"/>
    <w:rsid w:val="0073616B"/>
    <w:rsid w:val="00740AED"/>
    <w:rsid w:val="00743A88"/>
    <w:rsid w:val="0074403E"/>
    <w:rsid w:val="00744828"/>
    <w:rsid w:val="007454CC"/>
    <w:rsid w:val="00745A2D"/>
    <w:rsid w:val="007466EA"/>
    <w:rsid w:val="00746969"/>
    <w:rsid w:val="0074699B"/>
    <w:rsid w:val="00746F34"/>
    <w:rsid w:val="00750EA1"/>
    <w:rsid w:val="007511D8"/>
    <w:rsid w:val="007518E2"/>
    <w:rsid w:val="00753A34"/>
    <w:rsid w:val="00754B34"/>
    <w:rsid w:val="00762B50"/>
    <w:rsid w:val="00764EAB"/>
    <w:rsid w:val="00767E6F"/>
    <w:rsid w:val="00770E3F"/>
    <w:rsid w:val="00772A20"/>
    <w:rsid w:val="00773C89"/>
    <w:rsid w:val="00776A35"/>
    <w:rsid w:val="007802C2"/>
    <w:rsid w:val="00780821"/>
    <w:rsid w:val="0078139E"/>
    <w:rsid w:val="007822C0"/>
    <w:rsid w:val="007833A1"/>
    <w:rsid w:val="00784321"/>
    <w:rsid w:val="00784EEE"/>
    <w:rsid w:val="00790E0E"/>
    <w:rsid w:val="0079317C"/>
    <w:rsid w:val="00793AF0"/>
    <w:rsid w:val="00793F35"/>
    <w:rsid w:val="00796D76"/>
    <w:rsid w:val="007A1124"/>
    <w:rsid w:val="007A3FFB"/>
    <w:rsid w:val="007A621A"/>
    <w:rsid w:val="007A7DA6"/>
    <w:rsid w:val="007B075E"/>
    <w:rsid w:val="007B5345"/>
    <w:rsid w:val="007B5E56"/>
    <w:rsid w:val="007B7EE6"/>
    <w:rsid w:val="007C0EA2"/>
    <w:rsid w:val="007C177F"/>
    <w:rsid w:val="007C347B"/>
    <w:rsid w:val="007C4EB9"/>
    <w:rsid w:val="007C536D"/>
    <w:rsid w:val="007C60F3"/>
    <w:rsid w:val="007C6717"/>
    <w:rsid w:val="007C7544"/>
    <w:rsid w:val="007D0B40"/>
    <w:rsid w:val="007D7108"/>
    <w:rsid w:val="007E1925"/>
    <w:rsid w:val="007E30F2"/>
    <w:rsid w:val="007E6990"/>
    <w:rsid w:val="007E73E4"/>
    <w:rsid w:val="007E7E4B"/>
    <w:rsid w:val="007F041F"/>
    <w:rsid w:val="007F1266"/>
    <w:rsid w:val="007F403E"/>
    <w:rsid w:val="007F4B5C"/>
    <w:rsid w:val="007F4FB2"/>
    <w:rsid w:val="007F6733"/>
    <w:rsid w:val="007F77D5"/>
    <w:rsid w:val="00801AF5"/>
    <w:rsid w:val="00802BFA"/>
    <w:rsid w:val="00802C4F"/>
    <w:rsid w:val="00803204"/>
    <w:rsid w:val="00806D0F"/>
    <w:rsid w:val="00810966"/>
    <w:rsid w:val="00811B74"/>
    <w:rsid w:val="00813B0A"/>
    <w:rsid w:val="00813EFD"/>
    <w:rsid w:val="008163C4"/>
    <w:rsid w:val="008174E0"/>
    <w:rsid w:val="00822B5B"/>
    <w:rsid w:val="00824A24"/>
    <w:rsid w:val="008272C1"/>
    <w:rsid w:val="00831060"/>
    <w:rsid w:val="00834DAC"/>
    <w:rsid w:val="008356C0"/>
    <w:rsid w:val="008376D3"/>
    <w:rsid w:val="0084119B"/>
    <w:rsid w:val="0084536B"/>
    <w:rsid w:val="008509BC"/>
    <w:rsid w:val="00851856"/>
    <w:rsid w:val="00851A09"/>
    <w:rsid w:val="008548D9"/>
    <w:rsid w:val="00854F3E"/>
    <w:rsid w:val="008555CF"/>
    <w:rsid w:val="00855FC2"/>
    <w:rsid w:val="0086093C"/>
    <w:rsid w:val="00860A92"/>
    <w:rsid w:val="0086161B"/>
    <w:rsid w:val="00863EBD"/>
    <w:rsid w:val="00864706"/>
    <w:rsid w:val="00864DA8"/>
    <w:rsid w:val="00864EDB"/>
    <w:rsid w:val="0086765C"/>
    <w:rsid w:val="00867FBC"/>
    <w:rsid w:val="0087148C"/>
    <w:rsid w:val="00874487"/>
    <w:rsid w:val="00875C76"/>
    <w:rsid w:val="00882D6B"/>
    <w:rsid w:val="00884029"/>
    <w:rsid w:val="00892B09"/>
    <w:rsid w:val="008935C2"/>
    <w:rsid w:val="0089366E"/>
    <w:rsid w:val="008936BC"/>
    <w:rsid w:val="008947BD"/>
    <w:rsid w:val="008A1848"/>
    <w:rsid w:val="008A6BF1"/>
    <w:rsid w:val="008B1235"/>
    <w:rsid w:val="008B2769"/>
    <w:rsid w:val="008B6F5B"/>
    <w:rsid w:val="008C02AF"/>
    <w:rsid w:val="008C16EC"/>
    <w:rsid w:val="008C3A81"/>
    <w:rsid w:val="008C606B"/>
    <w:rsid w:val="008C74F7"/>
    <w:rsid w:val="008D128B"/>
    <w:rsid w:val="008D4172"/>
    <w:rsid w:val="008D6840"/>
    <w:rsid w:val="008D7F7C"/>
    <w:rsid w:val="008E1414"/>
    <w:rsid w:val="008E2CFE"/>
    <w:rsid w:val="008F0D5F"/>
    <w:rsid w:val="008F13FF"/>
    <w:rsid w:val="008F3F39"/>
    <w:rsid w:val="008F4F7E"/>
    <w:rsid w:val="008F5D1F"/>
    <w:rsid w:val="008F64B7"/>
    <w:rsid w:val="008F6E76"/>
    <w:rsid w:val="008F743F"/>
    <w:rsid w:val="00907367"/>
    <w:rsid w:val="00913BAE"/>
    <w:rsid w:val="00914CC7"/>
    <w:rsid w:val="00915877"/>
    <w:rsid w:val="00917525"/>
    <w:rsid w:val="00920622"/>
    <w:rsid w:val="00921424"/>
    <w:rsid w:val="0092381D"/>
    <w:rsid w:val="009241B4"/>
    <w:rsid w:val="00925926"/>
    <w:rsid w:val="00926196"/>
    <w:rsid w:val="00926410"/>
    <w:rsid w:val="00927697"/>
    <w:rsid w:val="00930519"/>
    <w:rsid w:val="009401BD"/>
    <w:rsid w:val="00940265"/>
    <w:rsid w:val="00941C93"/>
    <w:rsid w:val="009436D5"/>
    <w:rsid w:val="00943FE7"/>
    <w:rsid w:val="00944568"/>
    <w:rsid w:val="0094671E"/>
    <w:rsid w:val="00947D83"/>
    <w:rsid w:val="00952BFC"/>
    <w:rsid w:val="00952D00"/>
    <w:rsid w:val="0095331C"/>
    <w:rsid w:val="009574C8"/>
    <w:rsid w:val="0096095C"/>
    <w:rsid w:val="00962133"/>
    <w:rsid w:val="00962520"/>
    <w:rsid w:val="0096382F"/>
    <w:rsid w:val="0096509C"/>
    <w:rsid w:val="00966CAE"/>
    <w:rsid w:val="00971162"/>
    <w:rsid w:val="0097233E"/>
    <w:rsid w:val="009752FE"/>
    <w:rsid w:val="0097688D"/>
    <w:rsid w:val="00976D58"/>
    <w:rsid w:val="0097792C"/>
    <w:rsid w:val="00984212"/>
    <w:rsid w:val="00985E13"/>
    <w:rsid w:val="00986F06"/>
    <w:rsid w:val="00987C19"/>
    <w:rsid w:val="0099012A"/>
    <w:rsid w:val="00992534"/>
    <w:rsid w:val="009948D6"/>
    <w:rsid w:val="00994DE7"/>
    <w:rsid w:val="00995A77"/>
    <w:rsid w:val="0099617F"/>
    <w:rsid w:val="009972C3"/>
    <w:rsid w:val="00997342"/>
    <w:rsid w:val="009A0745"/>
    <w:rsid w:val="009A08A8"/>
    <w:rsid w:val="009A1A2D"/>
    <w:rsid w:val="009A1B34"/>
    <w:rsid w:val="009A271D"/>
    <w:rsid w:val="009A3098"/>
    <w:rsid w:val="009A427B"/>
    <w:rsid w:val="009A4D6F"/>
    <w:rsid w:val="009A5B5E"/>
    <w:rsid w:val="009A6F7A"/>
    <w:rsid w:val="009B3165"/>
    <w:rsid w:val="009B37A0"/>
    <w:rsid w:val="009B3820"/>
    <w:rsid w:val="009B4AB0"/>
    <w:rsid w:val="009B5E76"/>
    <w:rsid w:val="009B7113"/>
    <w:rsid w:val="009C087D"/>
    <w:rsid w:val="009C3B13"/>
    <w:rsid w:val="009C497C"/>
    <w:rsid w:val="009C5DC2"/>
    <w:rsid w:val="009D12D3"/>
    <w:rsid w:val="009D2F90"/>
    <w:rsid w:val="009D3542"/>
    <w:rsid w:val="009D3F65"/>
    <w:rsid w:val="009D4459"/>
    <w:rsid w:val="009D639E"/>
    <w:rsid w:val="009D6793"/>
    <w:rsid w:val="009E4793"/>
    <w:rsid w:val="009E58C4"/>
    <w:rsid w:val="009E5DB6"/>
    <w:rsid w:val="009E6FE2"/>
    <w:rsid w:val="009E71EF"/>
    <w:rsid w:val="009F07B5"/>
    <w:rsid w:val="009F16F4"/>
    <w:rsid w:val="009F443A"/>
    <w:rsid w:val="009F5490"/>
    <w:rsid w:val="009F6F4E"/>
    <w:rsid w:val="009F732A"/>
    <w:rsid w:val="009F7C4F"/>
    <w:rsid w:val="00A01129"/>
    <w:rsid w:val="00A01888"/>
    <w:rsid w:val="00A0218F"/>
    <w:rsid w:val="00A027FB"/>
    <w:rsid w:val="00A05FD2"/>
    <w:rsid w:val="00A07D25"/>
    <w:rsid w:val="00A10B1A"/>
    <w:rsid w:val="00A12D7E"/>
    <w:rsid w:val="00A12F27"/>
    <w:rsid w:val="00A152DE"/>
    <w:rsid w:val="00A15554"/>
    <w:rsid w:val="00A16A91"/>
    <w:rsid w:val="00A208D5"/>
    <w:rsid w:val="00A22867"/>
    <w:rsid w:val="00A234DF"/>
    <w:rsid w:val="00A23DD0"/>
    <w:rsid w:val="00A25434"/>
    <w:rsid w:val="00A26513"/>
    <w:rsid w:val="00A26A8C"/>
    <w:rsid w:val="00A26C91"/>
    <w:rsid w:val="00A27AD4"/>
    <w:rsid w:val="00A33495"/>
    <w:rsid w:val="00A37B49"/>
    <w:rsid w:val="00A40098"/>
    <w:rsid w:val="00A45972"/>
    <w:rsid w:val="00A53003"/>
    <w:rsid w:val="00A55B2B"/>
    <w:rsid w:val="00A615D3"/>
    <w:rsid w:val="00A61B5E"/>
    <w:rsid w:val="00A62331"/>
    <w:rsid w:val="00A630BD"/>
    <w:rsid w:val="00A665AF"/>
    <w:rsid w:val="00A66720"/>
    <w:rsid w:val="00A71976"/>
    <w:rsid w:val="00A75BEA"/>
    <w:rsid w:val="00A80ADD"/>
    <w:rsid w:val="00A832A7"/>
    <w:rsid w:val="00A8359A"/>
    <w:rsid w:val="00A83C1F"/>
    <w:rsid w:val="00A866B5"/>
    <w:rsid w:val="00A86B6B"/>
    <w:rsid w:val="00A87AE3"/>
    <w:rsid w:val="00A904D5"/>
    <w:rsid w:val="00A918DD"/>
    <w:rsid w:val="00A943D3"/>
    <w:rsid w:val="00A943F7"/>
    <w:rsid w:val="00A94D26"/>
    <w:rsid w:val="00A94D99"/>
    <w:rsid w:val="00AA04C1"/>
    <w:rsid w:val="00AA0947"/>
    <w:rsid w:val="00AA5E27"/>
    <w:rsid w:val="00AA64CA"/>
    <w:rsid w:val="00AA6F85"/>
    <w:rsid w:val="00AB10D0"/>
    <w:rsid w:val="00AB55EF"/>
    <w:rsid w:val="00AB6D07"/>
    <w:rsid w:val="00AB72EF"/>
    <w:rsid w:val="00AB7ECD"/>
    <w:rsid w:val="00AC1580"/>
    <w:rsid w:val="00AC337C"/>
    <w:rsid w:val="00AC3F60"/>
    <w:rsid w:val="00AC63A3"/>
    <w:rsid w:val="00AC7592"/>
    <w:rsid w:val="00AC77A9"/>
    <w:rsid w:val="00AC7B37"/>
    <w:rsid w:val="00AD0E76"/>
    <w:rsid w:val="00AD2B8C"/>
    <w:rsid w:val="00AD3E1A"/>
    <w:rsid w:val="00AD4555"/>
    <w:rsid w:val="00AD7458"/>
    <w:rsid w:val="00AE136E"/>
    <w:rsid w:val="00AE37D9"/>
    <w:rsid w:val="00AE4826"/>
    <w:rsid w:val="00AE570A"/>
    <w:rsid w:val="00AE5B39"/>
    <w:rsid w:val="00AE7095"/>
    <w:rsid w:val="00AE7131"/>
    <w:rsid w:val="00AF0540"/>
    <w:rsid w:val="00AF3C25"/>
    <w:rsid w:val="00AF4E84"/>
    <w:rsid w:val="00AF56B3"/>
    <w:rsid w:val="00AF5DA9"/>
    <w:rsid w:val="00AF6CFE"/>
    <w:rsid w:val="00B00806"/>
    <w:rsid w:val="00B036CB"/>
    <w:rsid w:val="00B03FD0"/>
    <w:rsid w:val="00B04645"/>
    <w:rsid w:val="00B050F8"/>
    <w:rsid w:val="00B05B34"/>
    <w:rsid w:val="00B062BE"/>
    <w:rsid w:val="00B1091B"/>
    <w:rsid w:val="00B147A2"/>
    <w:rsid w:val="00B14E3F"/>
    <w:rsid w:val="00B1536F"/>
    <w:rsid w:val="00B169E8"/>
    <w:rsid w:val="00B20A74"/>
    <w:rsid w:val="00B2140D"/>
    <w:rsid w:val="00B2167F"/>
    <w:rsid w:val="00B24FB5"/>
    <w:rsid w:val="00B2553C"/>
    <w:rsid w:val="00B269D9"/>
    <w:rsid w:val="00B2701B"/>
    <w:rsid w:val="00B328EB"/>
    <w:rsid w:val="00B36051"/>
    <w:rsid w:val="00B364CC"/>
    <w:rsid w:val="00B3754F"/>
    <w:rsid w:val="00B4144D"/>
    <w:rsid w:val="00B41CBC"/>
    <w:rsid w:val="00B426DF"/>
    <w:rsid w:val="00B42B87"/>
    <w:rsid w:val="00B43021"/>
    <w:rsid w:val="00B478C6"/>
    <w:rsid w:val="00B5004A"/>
    <w:rsid w:val="00B513E6"/>
    <w:rsid w:val="00B53499"/>
    <w:rsid w:val="00B536D4"/>
    <w:rsid w:val="00B5428C"/>
    <w:rsid w:val="00B57EB7"/>
    <w:rsid w:val="00B61A85"/>
    <w:rsid w:val="00B62BED"/>
    <w:rsid w:val="00B65606"/>
    <w:rsid w:val="00B70311"/>
    <w:rsid w:val="00B70641"/>
    <w:rsid w:val="00B70967"/>
    <w:rsid w:val="00B724CA"/>
    <w:rsid w:val="00B749D8"/>
    <w:rsid w:val="00B77B6F"/>
    <w:rsid w:val="00B80963"/>
    <w:rsid w:val="00B829B5"/>
    <w:rsid w:val="00B90198"/>
    <w:rsid w:val="00B96D7D"/>
    <w:rsid w:val="00BA0D63"/>
    <w:rsid w:val="00BA352A"/>
    <w:rsid w:val="00BA3FBE"/>
    <w:rsid w:val="00BA6463"/>
    <w:rsid w:val="00BB18AB"/>
    <w:rsid w:val="00BB1F8E"/>
    <w:rsid w:val="00BB33A5"/>
    <w:rsid w:val="00BC0F30"/>
    <w:rsid w:val="00BC2E08"/>
    <w:rsid w:val="00BC3377"/>
    <w:rsid w:val="00BC76FB"/>
    <w:rsid w:val="00BD10B9"/>
    <w:rsid w:val="00BD7DAF"/>
    <w:rsid w:val="00BE0F53"/>
    <w:rsid w:val="00BE170F"/>
    <w:rsid w:val="00BE4D3B"/>
    <w:rsid w:val="00BE703E"/>
    <w:rsid w:val="00BE7F45"/>
    <w:rsid w:val="00BF031D"/>
    <w:rsid w:val="00BF063A"/>
    <w:rsid w:val="00BF0E17"/>
    <w:rsid w:val="00BF2698"/>
    <w:rsid w:val="00BF2959"/>
    <w:rsid w:val="00BF58EE"/>
    <w:rsid w:val="00C05552"/>
    <w:rsid w:val="00C06F07"/>
    <w:rsid w:val="00C11105"/>
    <w:rsid w:val="00C11C24"/>
    <w:rsid w:val="00C122BF"/>
    <w:rsid w:val="00C13646"/>
    <w:rsid w:val="00C159D4"/>
    <w:rsid w:val="00C16525"/>
    <w:rsid w:val="00C165E5"/>
    <w:rsid w:val="00C176F6"/>
    <w:rsid w:val="00C2083E"/>
    <w:rsid w:val="00C20BD5"/>
    <w:rsid w:val="00C21DFE"/>
    <w:rsid w:val="00C22351"/>
    <w:rsid w:val="00C2351D"/>
    <w:rsid w:val="00C236DE"/>
    <w:rsid w:val="00C255EA"/>
    <w:rsid w:val="00C30857"/>
    <w:rsid w:val="00C3117E"/>
    <w:rsid w:val="00C31F0D"/>
    <w:rsid w:val="00C3204E"/>
    <w:rsid w:val="00C3354B"/>
    <w:rsid w:val="00C35F85"/>
    <w:rsid w:val="00C4063E"/>
    <w:rsid w:val="00C42D25"/>
    <w:rsid w:val="00C4535C"/>
    <w:rsid w:val="00C45F1D"/>
    <w:rsid w:val="00C45FEA"/>
    <w:rsid w:val="00C465AE"/>
    <w:rsid w:val="00C50E43"/>
    <w:rsid w:val="00C51741"/>
    <w:rsid w:val="00C51816"/>
    <w:rsid w:val="00C52A3F"/>
    <w:rsid w:val="00C55339"/>
    <w:rsid w:val="00C560B4"/>
    <w:rsid w:val="00C563EA"/>
    <w:rsid w:val="00C576CF"/>
    <w:rsid w:val="00C603AF"/>
    <w:rsid w:val="00C624D7"/>
    <w:rsid w:val="00C63A93"/>
    <w:rsid w:val="00C63E4D"/>
    <w:rsid w:val="00C65C68"/>
    <w:rsid w:val="00C70408"/>
    <w:rsid w:val="00C70A3B"/>
    <w:rsid w:val="00C7300E"/>
    <w:rsid w:val="00C76319"/>
    <w:rsid w:val="00C774E6"/>
    <w:rsid w:val="00C80E2B"/>
    <w:rsid w:val="00C8165A"/>
    <w:rsid w:val="00C81CFB"/>
    <w:rsid w:val="00C82CCF"/>
    <w:rsid w:val="00C82E90"/>
    <w:rsid w:val="00C842DA"/>
    <w:rsid w:val="00C85C4E"/>
    <w:rsid w:val="00C870AD"/>
    <w:rsid w:val="00C871A0"/>
    <w:rsid w:val="00C93F18"/>
    <w:rsid w:val="00CA4022"/>
    <w:rsid w:val="00CA47AF"/>
    <w:rsid w:val="00CA4974"/>
    <w:rsid w:val="00CB01DB"/>
    <w:rsid w:val="00CB2980"/>
    <w:rsid w:val="00CB33E0"/>
    <w:rsid w:val="00CB3B77"/>
    <w:rsid w:val="00CB4C66"/>
    <w:rsid w:val="00CB4DC4"/>
    <w:rsid w:val="00CB4E86"/>
    <w:rsid w:val="00CB5F15"/>
    <w:rsid w:val="00CB737E"/>
    <w:rsid w:val="00CC08F2"/>
    <w:rsid w:val="00CC0FC9"/>
    <w:rsid w:val="00CC2826"/>
    <w:rsid w:val="00CC2CCA"/>
    <w:rsid w:val="00CC6167"/>
    <w:rsid w:val="00CC6973"/>
    <w:rsid w:val="00CD1FE8"/>
    <w:rsid w:val="00CD38F0"/>
    <w:rsid w:val="00CD3AF3"/>
    <w:rsid w:val="00CD3E46"/>
    <w:rsid w:val="00CD6662"/>
    <w:rsid w:val="00CE1C6E"/>
    <w:rsid w:val="00CE2E65"/>
    <w:rsid w:val="00CE739F"/>
    <w:rsid w:val="00CE77D0"/>
    <w:rsid w:val="00CF0F45"/>
    <w:rsid w:val="00CF2CCF"/>
    <w:rsid w:val="00CF2CE2"/>
    <w:rsid w:val="00CF44B3"/>
    <w:rsid w:val="00CF4556"/>
    <w:rsid w:val="00CF4B25"/>
    <w:rsid w:val="00CF6CCF"/>
    <w:rsid w:val="00D00FFD"/>
    <w:rsid w:val="00D012A6"/>
    <w:rsid w:val="00D01B23"/>
    <w:rsid w:val="00D02B2F"/>
    <w:rsid w:val="00D062A5"/>
    <w:rsid w:val="00D0667F"/>
    <w:rsid w:val="00D06F87"/>
    <w:rsid w:val="00D106B1"/>
    <w:rsid w:val="00D11891"/>
    <w:rsid w:val="00D129DA"/>
    <w:rsid w:val="00D12DAD"/>
    <w:rsid w:val="00D16158"/>
    <w:rsid w:val="00D16424"/>
    <w:rsid w:val="00D175CE"/>
    <w:rsid w:val="00D249C9"/>
    <w:rsid w:val="00D252ED"/>
    <w:rsid w:val="00D271E9"/>
    <w:rsid w:val="00D27AE2"/>
    <w:rsid w:val="00D305F7"/>
    <w:rsid w:val="00D31CC3"/>
    <w:rsid w:val="00D33A10"/>
    <w:rsid w:val="00D34BCF"/>
    <w:rsid w:val="00D353C9"/>
    <w:rsid w:val="00D3703F"/>
    <w:rsid w:val="00D41F85"/>
    <w:rsid w:val="00D45F84"/>
    <w:rsid w:val="00D502F5"/>
    <w:rsid w:val="00D508BD"/>
    <w:rsid w:val="00D5243F"/>
    <w:rsid w:val="00D56725"/>
    <w:rsid w:val="00D606E4"/>
    <w:rsid w:val="00D61EF3"/>
    <w:rsid w:val="00D62925"/>
    <w:rsid w:val="00D6451C"/>
    <w:rsid w:val="00D6567A"/>
    <w:rsid w:val="00D67AAE"/>
    <w:rsid w:val="00D70CBF"/>
    <w:rsid w:val="00D731DA"/>
    <w:rsid w:val="00D73A74"/>
    <w:rsid w:val="00D81A53"/>
    <w:rsid w:val="00D81D98"/>
    <w:rsid w:val="00D84029"/>
    <w:rsid w:val="00D87FC9"/>
    <w:rsid w:val="00D90B25"/>
    <w:rsid w:val="00D9165A"/>
    <w:rsid w:val="00D949EF"/>
    <w:rsid w:val="00D95AF3"/>
    <w:rsid w:val="00D96F00"/>
    <w:rsid w:val="00D978C0"/>
    <w:rsid w:val="00DA0944"/>
    <w:rsid w:val="00DA25C3"/>
    <w:rsid w:val="00DA39C5"/>
    <w:rsid w:val="00DA4D26"/>
    <w:rsid w:val="00DA5EA6"/>
    <w:rsid w:val="00DB09D0"/>
    <w:rsid w:val="00DB468F"/>
    <w:rsid w:val="00DB52F5"/>
    <w:rsid w:val="00DB6A75"/>
    <w:rsid w:val="00DC12AF"/>
    <w:rsid w:val="00DC1F02"/>
    <w:rsid w:val="00DC2443"/>
    <w:rsid w:val="00DC2B1B"/>
    <w:rsid w:val="00DC3D7C"/>
    <w:rsid w:val="00DC419A"/>
    <w:rsid w:val="00DC54C6"/>
    <w:rsid w:val="00DC5A9D"/>
    <w:rsid w:val="00DC6FE1"/>
    <w:rsid w:val="00DD0650"/>
    <w:rsid w:val="00DD0B27"/>
    <w:rsid w:val="00DD1997"/>
    <w:rsid w:val="00DD3C90"/>
    <w:rsid w:val="00DD4E72"/>
    <w:rsid w:val="00DD5375"/>
    <w:rsid w:val="00DD7E05"/>
    <w:rsid w:val="00DE0D8B"/>
    <w:rsid w:val="00DE3430"/>
    <w:rsid w:val="00DF3073"/>
    <w:rsid w:val="00DF3F70"/>
    <w:rsid w:val="00DF4246"/>
    <w:rsid w:val="00DF5A31"/>
    <w:rsid w:val="00E03002"/>
    <w:rsid w:val="00E0317F"/>
    <w:rsid w:val="00E04973"/>
    <w:rsid w:val="00E0538A"/>
    <w:rsid w:val="00E05548"/>
    <w:rsid w:val="00E06E9D"/>
    <w:rsid w:val="00E16324"/>
    <w:rsid w:val="00E171E3"/>
    <w:rsid w:val="00E2033C"/>
    <w:rsid w:val="00E20776"/>
    <w:rsid w:val="00E20802"/>
    <w:rsid w:val="00E219A9"/>
    <w:rsid w:val="00E23074"/>
    <w:rsid w:val="00E2381A"/>
    <w:rsid w:val="00E24279"/>
    <w:rsid w:val="00E24728"/>
    <w:rsid w:val="00E3040C"/>
    <w:rsid w:val="00E33F51"/>
    <w:rsid w:val="00E3649E"/>
    <w:rsid w:val="00E371E4"/>
    <w:rsid w:val="00E37DB0"/>
    <w:rsid w:val="00E43A43"/>
    <w:rsid w:val="00E46959"/>
    <w:rsid w:val="00E47B54"/>
    <w:rsid w:val="00E52A18"/>
    <w:rsid w:val="00E52E62"/>
    <w:rsid w:val="00E543AE"/>
    <w:rsid w:val="00E618EC"/>
    <w:rsid w:val="00E64551"/>
    <w:rsid w:val="00E64900"/>
    <w:rsid w:val="00E65220"/>
    <w:rsid w:val="00E73F27"/>
    <w:rsid w:val="00E767DA"/>
    <w:rsid w:val="00E805C2"/>
    <w:rsid w:val="00E83902"/>
    <w:rsid w:val="00E84D25"/>
    <w:rsid w:val="00E854BA"/>
    <w:rsid w:val="00E874BF"/>
    <w:rsid w:val="00E87AE4"/>
    <w:rsid w:val="00E91AEE"/>
    <w:rsid w:val="00E93E56"/>
    <w:rsid w:val="00E94BBA"/>
    <w:rsid w:val="00EA00CC"/>
    <w:rsid w:val="00EA2D9C"/>
    <w:rsid w:val="00EA4DF3"/>
    <w:rsid w:val="00EA50C8"/>
    <w:rsid w:val="00EA74C5"/>
    <w:rsid w:val="00EB1416"/>
    <w:rsid w:val="00EB5F69"/>
    <w:rsid w:val="00EC081C"/>
    <w:rsid w:val="00EC09F4"/>
    <w:rsid w:val="00EC5CDD"/>
    <w:rsid w:val="00ED2BC1"/>
    <w:rsid w:val="00ED4AFA"/>
    <w:rsid w:val="00EE09CE"/>
    <w:rsid w:val="00EE1EDC"/>
    <w:rsid w:val="00EE4A31"/>
    <w:rsid w:val="00EE5E52"/>
    <w:rsid w:val="00EE776A"/>
    <w:rsid w:val="00EE7D0E"/>
    <w:rsid w:val="00EF136C"/>
    <w:rsid w:val="00EF4B9B"/>
    <w:rsid w:val="00F011B8"/>
    <w:rsid w:val="00F05F37"/>
    <w:rsid w:val="00F0723B"/>
    <w:rsid w:val="00F0760B"/>
    <w:rsid w:val="00F1216F"/>
    <w:rsid w:val="00F13CCB"/>
    <w:rsid w:val="00F1411D"/>
    <w:rsid w:val="00F17357"/>
    <w:rsid w:val="00F177C6"/>
    <w:rsid w:val="00F1786A"/>
    <w:rsid w:val="00F20C1E"/>
    <w:rsid w:val="00F20D03"/>
    <w:rsid w:val="00F20DB7"/>
    <w:rsid w:val="00F2440E"/>
    <w:rsid w:val="00F26F4C"/>
    <w:rsid w:val="00F2724F"/>
    <w:rsid w:val="00F33019"/>
    <w:rsid w:val="00F33FEA"/>
    <w:rsid w:val="00F407C5"/>
    <w:rsid w:val="00F4488A"/>
    <w:rsid w:val="00F46A0B"/>
    <w:rsid w:val="00F50DA9"/>
    <w:rsid w:val="00F54042"/>
    <w:rsid w:val="00F55166"/>
    <w:rsid w:val="00F55B8D"/>
    <w:rsid w:val="00F56FB6"/>
    <w:rsid w:val="00F571E4"/>
    <w:rsid w:val="00F57AA8"/>
    <w:rsid w:val="00F629A6"/>
    <w:rsid w:val="00F63889"/>
    <w:rsid w:val="00F66CE8"/>
    <w:rsid w:val="00F67D63"/>
    <w:rsid w:val="00F70F28"/>
    <w:rsid w:val="00F71A68"/>
    <w:rsid w:val="00F7254A"/>
    <w:rsid w:val="00F733D6"/>
    <w:rsid w:val="00F737EF"/>
    <w:rsid w:val="00F74FF7"/>
    <w:rsid w:val="00F75BA2"/>
    <w:rsid w:val="00F7626A"/>
    <w:rsid w:val="00F77C30"/>
    <w:rsid w:val="00F80116"/>
    <w:rsid w:val="00F80E1A"/>
    <w:rsid w:val="00F82691"/>
    <w:rsid w:val="00F83374"/>
    <w:rsid w:val="00F9096B"/>
    <w:rsid w:val="00F90D41"/>
    <w:rsid w:val="00F93286"/>
    <w:rsid w:val="00F93863"/>
    <w:rsid w:val="00F93FDB"/>
    <w:rsid w:val="00F95246"/>
    <w:rsid w:val="00F956F8"/>
    <w:rsid w:val="00FA1970"/>
    <w:rsid w:val="00FA3D60"/>
    <w:rsid w:val="00FA3E60"/>
    <w:rsid w:val="00FA587B"/>
    <w:rsid w:val="00FA7A5A"/>
    <w:rsid w:val="00FB05B1"/>
    <w:rsid w:val="00FB24B5"/>
    <w:rsid w:val="00FB4D12"/>
    <w:rsid w:val="00FB5142"/>
    <w:rsid w:val="00FB6340"/>
    <w:rsid w:val="00FB71E0"/>
    <w:rsid w:val="00FB774A"/>
    <w:rsid w:val="00FC2D36"/>
    <w:rsid w:val="00FC380B"/>
    <w:rsid w:val="00FC3A3F"/>
    <w:rsid w:val="00FC5433"/>
    <w:rsid w:val="00FC5A0E"/>
    <w:rsid w:val="00FD1AE5"/>
    <w:rsid w:val="00FD1CA0"/>
    <w:rsid w:val="00FD3551"/>
    <w:rsid w:val="00FD6A27"/>
    <w:rsid w:val="00FD7EE0"/>
    <w:rsid w:val="00FE3CC4"/>
    <w:rsid w:val="00FE4336"/>
    <w:rsid w:val="00FE66A2"/>
    <w:rsid w:val="00FF0ED8"/>
    <w:rsid w:val="00FF0EEE"/>
    <w:rsid w:val="00FF2C4D"/>
    <w:rsid w:val="00FF2F7B"/>
    <w:rsid w:val="00FF4C32"/>
    <w:rsid w:val="00FF5166"/>
    <w:rsid w:val="00FF699F"/>
    <w:rsid w:val="00FF71A5"/>
    <w:rsid w:val="00FF7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49E4E52C"/>
  <w15:docId w15:val="{2DBE89B8-B34C-4801-8884-3C5C082E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1741"/>
    <w:pPr>
      <w:spacing w:line="288" w:lineRule="auto"/>
    </w:pPr>
    <w:rPr>
      <w:rFonts w:ascii="MetaOT-Norm" w:hAnsi="MetaOT-Norm"/>
      <w:color w:val="000000"/>
      <w:sz w:val="19"/>
      <w:szCs w:val="22"/>
    </w:rPr>
  </w:style>
  <w:style w:type="paragraph" w:styleId="Kop1">
    <w:name w:val="heading 1"/>
    <w:basedOn w:val="Standaard"/>
    <w:next w:val="Standaard"/>
    <w:link w:val="Kop1Char"/>
    <w:autoRedefine/>
    <w:qFormat/>
    <w:rsid w:val="00803204"/>
    <w:pPr>
      <w:keepNext/>
      <w:numPr>
        <w:numId w:val="3"/>
      </w:numPr>
      <w:spacing w:before="240" w:after="60"/>
      <w:outlineLvl w:val="0"/>
    </w:pPr>
    <w:rPr>
      <w:rFonts w:ascii="MetaOT-Bold" w:eastAsia="Frutiger LT Std 45 Light" w:hAnsi="MetaOT-Bold"/>
      <w:bCs/>
      <w:color w:val="003DA4"/>
      <w:kern w:val="32"/>
      <w:sz w:val="36"/>
      <w:szCs w:val="32"/>
      <w:lang w:eastAsia="en-US"/>
    </w:rPr>
  </w:style>
  <w:style w:type="paragraph" w:styleId="Kop2">
    <w:name w:val="heading 2"/>
    <w:basedOn w:val="Standaard"/>
    <w:next w:val="Standaard"/>
    <w:link w:val="Kop2Char"/>
    <w:autoRedefine/>
    <w:unhideWhenUsed/>
    <w:qFormat/>
    <w:rsid w:val="002A7401"/>
    <w:pPr>
      <w:keepNext/>
      <w:spacing w:before="120" w:line="240" w:lineRule="auto"/>
      <w:ind w:left="576" w:hanging="576"/>
      <w:outlineLvl w:val="1"/>
    </w:pPr>
    <w:rPr>
      <w:rFonts w:ascii="MetaOT-Bold" w:hAnsi="MetaOT-Bold" w:cs="Arial"/>
      <w:color w:val="77B82A"/>
      <w:sz w:val="26"/>
      <w:lang w:eastAsia="en-US"/>
    </w:rPr>
  </w:style>
  <w:style w:type="paragraph" w:styleId="Kop3">
    <w:name w:val="heading 3"/>
    <w:basedOn w:val="Standaard"/>
    <w:next w:val="Standaard"/>
    <w:link w:val="Kop3Char"/>
    <w:autoRedefine/>
    <w:unhideWhenUsed/>
    <w:qFormat/>
    <w:rsid w:val="00CE739F"/>
    <w:pPr>
      <w:keepNext/>
      <w:numPr>
        <w:ilvl w:val="2"/>
        <w:numId w:val="3"/>
      </w:numPr>
      <w:outlineLvl w:val="2"/>
    </w:pPr>
    <w:rPr>
      <w:rFonts w:ascii="MetaOT-Bold" w:eastAsia="Frutiger LT Std 45 Light" w:hAnsi="MetaOT-Bold" w:cs="Arial"/>
      <w:color w:val="003DA5"/>
      <w:spacing w:val="1"/>
      <w:szCs w:val="19"/>
      <w:lang w:eastAsia="en-US"/>
    </w:rPr>
  </w:style>
  <w:style w:type="paragraph" w:styleId="Kop4">
    <w:name w:val="heading 4"/>
    <w:basedOn w:val="Standaard"/>
    <w:next w:val="Standaard"/>
    <w:link w:val="Kop4Char"/>
    <w:unhideWhenUsed/>
    <w:qFormat/>
    <w:rsid w:val="00EE09CE"/>
    <w:pPr>
      <w:keepNext/>
      <w:numPr>
        <w:ilvl w:val="3"/>
        <w:numId w:val="3"/>
      </w:numPr>
      <w:outlineLvl w:val="3"/>
    </w:pPr>
    <w:rPr>
      <w:rFonts w:ascii="MetaOT-Bold" w:hAnsi="MetaOT-Bold"/>
      <w:lang w:eastAsia="en-US"/>
    </w:rPr>
  </w:style>
  <w:style w:type="paragraph" w:styleId="Kop5">
    <w:name w:val="heading 5"/>
    <w:basedOn w:val="Standaard"/>
    <w:next w:val="Standaard"/>
    <w:link w:val="Kop5Char"/>
    <w:unhideWhenUsed/>
    <w:qFormat/>
    <w:rsid w:val="00687574"/>
    <w:pPr>
      <w:keepNext/>
      <w:numPr>
        <w:ilvl w:val="4"/>
        <w:numId w:val="3"/>
      </w:numPr>
      <w:outlineLvl w:val="4"/>
    </w:pPr>
    <w:rPr>
      <w:rFonts w:ascii="Arial" w:hAnsi="Arial" w:cs="Arial"/>
      <w:sz w:val="20"/>
      <w:szCs w:val="20"/>
      <w:u w:val="single"/>
      <w:lang w:eastAsia="en-US"/>
    </w:rPr>
  </w:style>
  <w:style w:type="paragraph" w:styleId="Kop6">
    <w:name w:val="heading 6"/>
    <w:basedOn w:val="Standaard"/>
    <w:next w:val="Standaard"/>
    <w:link w:val="Kop6Char"/>
    <w:unhideWhenUsed/>
    <w:qFormat/>
    <w:rsid w:val="00C42D25"/>
    <w:pPr>
      <w:keepNext/>
      <w:numPr>
        <w:ilvl w:val="5"/>
        <w:numId w:val="3"/>
      </w:numPr>
      <w:ind w:firstLineChars="100" w:firstLine="100"/>
      <w:outlineLvl w:val="5"/>
    </w:pPr>
    <w:rPr>
      <w:rFonts w:ascii="Arial" w:hAnsi="Arial" w:cs="Arial"/>
      <w:b/>
      <w:bCs/>
    </w:rPr>
  </w:style>
  <w:style w:type="paragraph" w:styleId="Kop7">
    <w:name w:val="heading 7"/>
    <w:basedOn w:val="Standaard"/>
    <w:next w:val="Standaard"/>
    <w:link w:val="Kop7Char"/>
    <w:unhideWhenUsed/>
    <w:qFormat/>
    <w:rsid w:val="0096095C"/>
    <w:pPr>
      <w:keepNext/>
      <w:numPr>
        <w:ilvl w:val="6"/>
        <w:numId w:val="3"/>
      </w:numPr>
      <w:outlineLvl w:val="6"/>
    </w:pPr>
    <w:rPr>
      <w:rFonts w:ascii="Arial" w:hAnsi="Arial" w:cs="Arial"/>
      <w:b/>
      <w:sz w:val="28"/>
      <w:szCs w:val="28"/>
    </w:rPr>
  </w:style>
  <w:style w:type="paragraph" w:styleId="Kop8">
    <w:name w:val="heading 8"/>
    <w:basedOn w:val="Standaard"/>
    <w:next w:val="Standaard"/>
    <w:link w:val="Kop8Char"/>
    <w:unhideWhenUsed/>
    <w:qFormat/>
    <w:rsid w:val="0024736E"/>
    <w:pPr>
      <w:numPr>
        <w:ilvl w:val="7"/>
        <w:numId w:val="3"/>
      </w:numPr>
      <w:spacing w:before="240" w:after="60"/>
      <w:outlineLvl w:val="7"/>
    </w:pPr>
    <w:rPr>
      <w:rFonts w:ascii="Calibri" w:hAnsi="Calibri"/>
      <w:i/>
      <w:iCs/>
      <w:sz w:val="24"/>
      <w:szCs w:val="24"/>
    </w:rPr>
  </w:style>
  <w:style w:type="paragraph" w:styleId="Kop9">
    <w:name w:val="heading 9"/>
    <w:basedOn w:val="Standaard"/>
    <w:next w:val="Standaard"/>
    <w:link w:val="Kop9Char"/>
    <w:unhideWhenUsed/>
    <w:qFormat/>
    <w:rsid w:val="0024736E"/>
    <w:pPr>
      <w:numPr>
        <w:ilvl w:val="8"/>
        <w:numId w:val="3"/>
      </w:numPr>
      <w:spacing w:before="240" w:after="60"/>
      <w:outlineLvl w:val="8"/>
    </w:pPr>
    <w:rPr>
      <w:rFonts w:ascii="Cambria"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A513E"/>
    <w:rPr>
      <w:rFonts w:ascii="MetaOT-MediumItalic" w:hAnsi="MetaOT-MediumItalic"/>
      <w:iCs/>
      <w:color w:val="003DA5"/>
      <w:sz w:val="19"/>
    </w:rPr>
  </w:style>
  <w:style w:type="character" w:customStyle="1" w:styleId="Kop1Char">
    <w:name w:val="Kop 1 Char"/>
    <w:link w:val="Kop1"/>
    <w:rsid w:val="00803204"/>
    <w:rPr>
      <w:rFonts w:ascii="MetaOT-Bold" w:eastAsia="Frutiger LT Std 45 Light" w:hAnsi="MetaOT-Bold"/>
      <w:bCs/>
      <w:color w:val="003DA4"/>
      <w:kern w:val="32"/>
      <w:sz w:val="36"/>
      <w:szCs w:val="32"/>
      <w:lang w:eastAsia="en-US"/>
    </w:rPr>
  </w:style>
  <w:style w:type="character" w:styleId="Zwaar">
    <w:name w:val="Strong"/>
    <w:qFormat/>
    <w:rsid w:val="00D87FC9"/>
    <w:rPr>
      <w:b/>
      <w:bCs/>
    </w:rPr>
  </w:style>
  <w:style w:type="paragraph" w:styleId="Kopvaninhoudsopgave">
    <w:name w:val="TOC Heading"/>
    <w:basedOn w:val="Kop1"/>
    <w:next w:val="Standaard"/>
    <w:uiPriority w:val="39"/>
    <w:unhideWhenUsed/>
    <w:qFormat/>
    <w:rsid w:val="00D87FC9"/>
    <w:pPr>
      <w:keepLines/>
      <w:spacing w:before="480" w:after="0" w:line="276" w:lineRule="auto"/>
      <w:outlineLvl w:val="9"/>
    </w:pPr>
    <w:rPr>
      <w:color w:val="365F91"/>
      <w:kern w:val="0"/>
      <w:sz w:val="28"/>
      <w:szCs w:val="28"/>
      <w:lang w:eastAsia="nl-NL"/>
    </w:rPr>
  </w:style>
  <w:style w:type="paragraph" w:styleId="Plattetekst">
    <w:name w:val="Body Text"/>
    <w:basedOn w:val="Standaard"/>
    <w:link w:val="PlattetekstChar"/>
    <w:unhideWhenUsed/>
    <w:rsid w:val="00213AF5"/>
    <w:rPr>
      <w:b/>
    </w:rPr>
  </w:style>
  <w:style w:type="character" w:customStyle="1" w:styleId="PlattetekstChar">
    <w:name w:val="Platte tekst Char"/>
    <w:link w:val="Plattetekst"/>
    <w:uiPriority w:val="99"/>
    <w:rsid w:val="00213AF5"/>
    <w:rPr>
      <w:rFonts w:ascii="Garamond" w:hAnsi="Garamond"/>
      <w:b/>
      <w:sz w:val="22"/>
      <w:szCs w:val="22"/>
    </w:rPr>
  </w:style>
  <w:style w:type="character" w:styleId="Hyperlink">
    <w:name w:val="Hyperlink"/>
    <w:uiPriority w:val="99"/>
    <w:unhideWhenUsed/>
    <w:rsid w:val="00D249C9"/>
    <w:rPr>
      <w:color w:val="0000FF"/>
      <w:u w:val="single"/>
    </w:rPr>
  </w:style>
  <w:style w:type="paragraph" w:customStyle="1" w:styleId="Default">
    <w:name w:val="Default"/>
    <w:rsid w:val="00DF3073"/>
    <w:pPr>
      <w:autoSpaceDE w:val="0"/>
      <w:autoSpaceDN w:val="0"/>
      <w:adjustRightInd w:val="0"/>
    </w:pPr>
    <w:rPr>
      <w:rFonts w:ascii="Verdana" w:hAnsi="Verdana" w:cs="Verdana"/>
      <w:color w:val="000000"/>
      <w:sz w:val="24"/>
      <w:szCs w:val="24"/>
    </w:rPr>
  </w:style>
  <w:style w:type="paragraph" w:styleId="Koptekst">
    <w:name w:val="header"/>
    <w:basedOn w:val="Standaard"/>
    <w:link w:val="KoptekstChar"/>
    <w:uiPriority w:val="99"/>
    <w:unhideWhenUsed/>
    <w:rsid w:val="00A07D25"/>
    <w:pPr>
      <w:tabs>
        <w:tab w:val="center" w:pos="4536"/>
        <w:tab w:val="right" w:pos="9072"/>
      </w:tabs>
    </w:pPr>
  </w:style>
  <w:style w:type="character" w:customStyle="1" w:styleId="KoptekstChar">
    <w:name w:val="Koptekst Char"/>
    <w:link w:val="Koptekst"/>
    <w:uiPriority w:val="99"/>
    <w:rsid w:val="00A07D25"/>
    <w:rPr>
      <w:rFonts w:ascii="Garamond" w:hAnsi="Garamond"/>
      <w:sz w:val="22"/>
      <w:szCs w:val="22"/>
    </w:rPr>
  </w:style>
  <w:style w:type="paragraph" w:styleId="Voettekst">
    <w:name w:val="footer"/>
    <w:basedOn w:val="Standaard"/>
    <w:link w:val="VoettekstChar"/>
    <w:uiPriority w:val="99"/>
    <w:unhideWhenUsed/>
    <w:rsid w:val="00A07D25"/>
    <w:pPr>
      <w:tabs>
        <w:tab w:val="center" w:pos="4536"/>
        <w:tab w:val="right" w:pos="9072"/>
      </w:tabs>
    </w:pPr>
  </w:style>
  <w:style w:type="character" w:customStyle="1" w:styleId="VoettekstChar">
    <w:name w:val="Voettekst Char"/>
    <w:link w:val="Voettekst"/>
    <w:uiPriority w:val="99"/>
    <w:rsid w:val="00A07D25"/>
    <w:rPr>
      <w:rFonts w:ascii="Garamond" w:hAnsi="Garamond"/>
      <w:sz w:val="22"/>
      <w:szCs w:val="22"/>
    </w:rPr>
  </w:style>
  <w:style w:type="paragraph" w:styleId="Voetnoottekst">
    <w:name w:val="footnote text"/>
    <w:basedOn w:val="Standaard"/>
    <w:link w:val="VoetnoottekstChar"/>
    <w:autoRedefine/>
    <w:unhideWhenUsed/>
    <w:rsid w:val="00874487"/>
    <w:rPr>
      <w:sz w:val="17"/>
      <w:szCs w:val="20"/>
    </w:rPr>
  </w:style>
  <w:style w:type="character" w:customStyle="1" w:styleId="VoetnoottekstChar">
    <w:name w:val="Voetnoottekst Char"/>
    <w:link w:val="Voetnoottekst"/>
    <w:rsid w:val="00874487"/>
    <w:rPr>
      <w:rFonts w:ascii="MetaOT-Normal" w:hAnsi="MetaOT-Normal"/>
      <w:color w:val="000000"/>
      <w:sz w:val="17"/>
    </w:rPr>
  </w:style>
  <w:style w:type="character" w:styleId="Voetnootmarkering">
    <w:name w:val="footnote reference"/>
    <w:unhideWhenUsed/>
    <w:rsid w:val="00874487"/>
    <w:rPr>
      <w:rFonts w:ascii="MetaOT-Normal" w:hAnsi="MetaOT-Normal"/>
      <w:sz w:val="16"/>
      <w:vertAlign w:val="superscript"/>
    </w:rPr>
  </w:style>
  <w:style w:type="character" w:customStyle="1" w:styleId="Kop2Char">
    <w:name w:val="Kop 2 Char"/>
    <w:link w:val="Kop2"/>
    <w:rsid w:val="002A7401"/>
    <w:rPr>
      <w:rFonts w:ascii="MetaOT-Bold" w:hAnsi="MetaOT-Bold" w:cs="Arial"/>
      <w:color w:val="77B82A"/>
      <w:sz w:val="26"/>
      <w:szCs w:val="22"/>
      <w:lang w:eastAsia="en-US"/>
    </w:rPr>
  </w:style>
  <w:style w:type="paragraph" w:styleId="Plattetekst2">
    <w:name w:val="Body Text 2"/>
    <w:basedOn w:val="Standaard"/>
    <w:link w:val="Plattetekst2Char"/>
    <w:unhideWhenUsed/>
    <w:rsid w:val="00C05552"/>
    <w:rPr>
      <w:i/>
    </w:rPr>
  </w:style>
  <w:style w:type="character" w:customStyle="1" w:styleId="Plattetekst2Char">
    <w:name w:val="Platte tekst 2 Char"/>
    <w:link w:val="Plattetekst2"/>
    <w:uiPriority w:val="99"/>
    <w:rsid w:val="00C05552"/>
    <w:rPr>
      <w:rFonts w:ascii="Garamond" w:hAnsi="Garamond"/>
      <w:i/>
      <w:sz w:val="22"/>
      <w:szCs w:val="22"/>
    </w:rPr>
  </w:style>
  <w:style w:type="paragraph" w:styleId="Plattetekst3">
    <w:name w:val="Body Text 3"/>
    <w:basedOn w:val="Standaard"/>
    <w:link w:val="Plattetekst3Char"/>
    <w:uiPriority w:val="99"/>
    <w:unhideWhenUsed/>
    <w:rsid w:val="00EF4B9B"/>
    <w:rPr>
      <w:rFonts w:ascii="Arial" w:hAnsi="Arial" w:cs="Arial"/>
      <w:sz w:val="20"/>
      <w:szCs w:val="20"/>
    </w:rPr>
  </w:style>
  <w:style w:type="character" w:customStyle="1" w:styleId="Plattetekst3Char">
    <w:name w:val="Platte tekst 3 Char"/>
    <w:link w:val="Plattetekst3"/>
    <w:uiPriority w:val="99"/>
    <w:rsid w:val="00EF4B9B"/>
    <w:rPr>
      <w:rFonts w:ascii="Arial" w:hAnsi="Arial" w:cs="Arial"/>
    </w:rPr>
  </w:style>
  <w:style w:type="character" w:customStyle="1" w:styleId="Kop3Char">
    <w:name w:val="Kop 3 Char"/>
    <w:link w:val="Kop3"/>
    <w:rsid w:val="00CE739F"/>
    <w:rPr>
      <w:rFonts w:ascii="MetaOT-Bold" w:eastAsia="Frutiger LT Std 45 Light" w:hAnsi="MetaOT-Bold" w:cs="Arial"/>
      <w:color w:val="003DA5"/>
      <w:spacing w:val="1"/>
      <w:sz w:val="19"/>
      <w:szCs w:val="19"/>
      <w:lang w:eastAsia="en-US"/>
    </w:rPr>
  </w:style>
  <w:style w:type="character" w:customStyle="1" w:styleId="Kop4Char">
    <w:name w:val="Kop 4 Char"/>
    <w:link w:val="Kop4"/>
    <w:rsid w:val="00EE09CE"/>
    <w:rPr>
      <w:rFonts w:ascii="MetaOT-Bold" w:hAnsi="MetaOT-Bold"/>
      <w:color w:val="000000"/>
      <w:sz w:val="19"/>
      <w:szCs w:val="22"/>
      <w:lang w:eastAsia="en-US"/>
    </w:rPr>
  </w:style>
  <w:style w:type="character" w:customStyle="1" w:styleId="Kop5Char">
    <w:name w:val="Kop 5 Char"/>
    <w:link w:val="Kop5"/>
    <w:rsid w:val="00687574"/>
    <w:rPr>
      <w:rFonts w:ascii="Arial" w:hAnsi="Arial" w:cs="Arial"/>
      <w:color w:val="000000"/>
      <w:u w:val="single"/>
      <w:lang w:eastAsia="en-US"/>
    </w:rPr>
  </w:style>
  <w:style w:type="character" w:styleId="GevolgdeHyperlink">
    <w:name w:val="FollowedHyperlink"/>
    <w:uiPriority w:val="99"/>
    <w:semiHidden/>
    <w:unhideWhenUsed/>
    <w:rsid w:val="008C02AF"/>
    <w:rPr>
      <w:color w:val="800080"/>
      <w:u w:val="single"/>
    </w:rPr>
  </w:style>
  <w:style w:type="paragraph" w:styleId="Tekstzonderopmaak">
    <w:name w:val="Plain Text"/>
    <w:basedOn w:val="Standaard"/>
    <w:link w:val="TekstzonderopmaakChar"/>
    <w:uiPriority w:val="99"/>
    <w:unhideWhenUsed/>
    <w:rsid w:val="00CB4C66"/>
    <w:rPr>
      <w:rFonts w:eastAsia="Calibri"/>
    </w:rPr>
  </w:style>
  <w:style w:type="character" w:customStyle="1" w:styleId="TekstzonderopmaakChar">
    <w:name w:val="Tekst zonder opmaak Char"/>
    <w:link w:val="Tekstzonderopmaak"/>
    <w:uiPriority w:val="99"/>
    <w:rsid w:val="00CB4C66"/>
    <w:rPr>
      <w:rFonts w:ascii="MetaOT-Normal" w:eastAsia="Calibri" w:hAnsi="MetaOT-Normal"/>
      <w:color w:val="000000"/>
      <w:sz w:val="19"/>
      <w:szCs w:val="22"/>
    </w:rPr>
  </w:style>
  <w:style w:type="paragraph" w:styleId="Plattetekstinspringen">
    <w:name w:val="Body Text Indent"/>
    <w:basedOn w:val="Standaard"/>
    <w:link w:val="PlattetekstinspringenChar"/>
    <w:uiPriority w:val="99"/>
    <w:unhideWhenUsed/>
    <w:rsid w:val="007F6733"/>
    <w:pPr>
      <w:ind w:left="720"/>
    </w:pPr>
    <w:rPr>
      <w:rFonts w:ascii="Arial" w:hAnsi="Arial" w:cs="Arial"/>
      <w:sz w:val="20"/>
      <w:szCs w:val="20"/>
    </w:rPr>
  </w:style>
  <w:style w:type="character" w:customStyle="1" w:styleId="PlattetekstinspringenChar">
    <w:name w:val="Platte tekst inspringen Char"/>
    <w:link w:val="Plattetekstinspringen"/>
    <w:uiPriority w:val="99"/>
    <w:rsid w:val="007F6733"/>
    <w:rPr>
      <w:rFonts w:ascii="Arial" w:hAnsi="Arial" w:cs="Arial"/>
    </w:rPr>
  </w:style>
  <w:style w:type="paragraph" w:styleId="Normaalweb">
    <w:name w:val="Normal (Web)"/>
    <w:basedOn w:val="Standaard"/>
    <w:unhideWhenUsed/>
    <w:rsid w:val="00735D36"/>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unhideWhenUsed/>
    <w:rsid w:val="003A4981"/>
    <w:rPr>
      <w:rFonts w:ascii="Tahoma" w:hAnsi="Tahoma" w:cs="Tahoma"/>
      <w:sz w:val="16"/>
      <w:szCs w:val="16"/>
    </w:rPr>
  </w:style>
  <w:style w:type="character" w:customStyle="1" w:styleId="BallontekstChar">
    <w:name w:val="Ballontekst Char"/>
    <w:link w:val="Ballontekst"/>
    <w:rsid w:val="003A4981"/>
    <w:rPr>
      <w:rFonts w:ascii="Tahoma" w:hAnsi="Tahoma" w:cs="Tahoma"/>
      <w:sz w:val="16"/>
      <w:szCs w:val="16"/>
    </w:rPr>
  </w:style>
  <w:style w:type="paragraph" w:customStyle="1" w:styleId="ecxmsonormal">
    <w:name w:val="ecxmsonormal"/>
    <w:basedOn w:val="Standaard"/>
    <w:uiPriority w:val="99"/>
    <w:rsid w:val="00B70641"/>
    <w:pPr>
      <w:spacing w:after="324"/>
    </w:pPr>
    <w:rPr>
      <w:rFonts w:ascii="Times New Roman" w:hAnsi="Times New Roman"/>
      <w:sz w:val="24"/>
      <w:szCs w:val="24"/>
    </w:rPr>
  </w:style>
  <w:style w:type="paragraph" w:styleId="Geenafstand">
    <w:name w:val="No Spacing"/>
    <w:link w:val="GeenafstandChar"/>
    <w:uiPriority w:val="1"/>
    <w:qFormat/>
    <w:rsid w:val="005C3CBF"/>
    <w:rPr>
      <w:rFonts w:ascii="Calibri" w:hAnsi="Calibri"/>
      <w:sz w:val="22"/>
      <w:szCs w:val="22"/>
    </w:rPr>
  </w:style>
  <w:style w:type="character" w:customStyle="1" w:styleId="GeenafstandChar">
    <w:name w:val="Geen afstand Char"/>
    <w:link w:val="Geenafstand"/>
    <w:uiPriority w:val="1"/>
    <w:rsid w:val="005C3CBF"/>
    <w:rPr>
      <w:rFonts w:ascii="Calibri" w:hAnsi="Calibri"/>
      <w:sz w:val="22"/>
      <w:szCs w:val="22"/>
    </w:rPr>
  </w:style>
  <w:style w:type="paragraph" w:styleId="Lijstalinea">
    <w:name w:val="List Paragraph"/>
    <w:basedOn w:val="Standaard"/>
    <w:next w:val="Standaard"/>
    <w:uiPriority w:val="34"/>
    <w:qFormat/>
    <w:rsid w:val="00A33495"/>
    <w:pPr>
      <w:numPr>
        <w:numId w:val="2"/>
      </w:numPr>
      <w:contextualSpacing/>
    </w:pPr>
    <w:rPr>
      <w:szCs w:val="24"/>
    </w:rPr>
  </w:style>
  <w:style w:type="character" w:customStyle="1" w:styleId="Kop6Char">
    <w:name w:val="Kop 6 Char"/>
    <w:link w:val="Kop6"/>
    <w:rsid w:val="00C42D25"/>
    <w:rPr>
      <w:rFonts w:ascii="Arial" w:hAnsi="Arial" w:cs="Arial"/>
      <w:b/>
      <w:bCs/>
      <w:color w:val="000000"/>
      <w:sz w:val="19"/>
      <w:szCs w:val="22"/>
    </w:rPr>
  </w:style>
  <w:style w:type="paragraph" w:styleId="Plattetekstinspringen2">
    <w:name w:val="Body Text Indent 2"/>
    <w:basedOn w:val="Standaard"/>
    <w:link w:val="Plattetekstinspringen2Char"/>
    <w:uiPriority w:val="99"/>
    <w:unhideWhenUsed/>
    <w:rsid w:val="000A5CDE"/>
    <w:pPr>
      <w:ind w:left="705"/>
    </w:pPr>
    <w:rPr>
      <w:rFonts w:ascii="Arial" w:hAnsi="Arial" w:cs="Arial"/>
      <w:sz w:val="20"/>
      <w:szCs w:val="20"/>
      <w:lang w:eastAsia="en-US"/>
    </w:rPr>
  </w:style>
  <w:style w:type="character" w:customStyle="1" w:styleId="Plattetekstinspringen2Char">
    <w:name w:val="Platte tekst inspringen 2 Char"/>
    <w:link w:val="Plattetekstinspringen2"/>
    <w:uiPriority w:val="99"/>
    <w:rsid w:val="000A5CDE"/>
    <w:rPr>
      <w:rFonts w:ascii="Arial" w:hAnsi="Arial" w:cs="Arial"/>
      <w:lang w:eastAsia="en-US"/>
    </w:rPr>
  </w:style>
  <w:style w:type="character" w:customStyle="1" w:styleId="Kop7Char">
    <w:name w:val="Kop 7 Char"/>
    <w:link w:val="Kop7"/>
    <w:rsid w:val="0096095C"/>
    <w:rPr>
      <w:rFonts w:ascii="Arial" w:hAnsi="Arial" w:cs="Arial"/>
      <w:b/>
      <w:color w:val="000000"/>
      <w:sz w:val="28"/>
      <w:szCs w:val="28"/>
    </w:rPr>
  </w:style>
  <w:style w:type="table" w:styleId="Tabelraster">
    <w:name w:val="Table Grid"/>
    <w:basedOn w:val="Standaardtabel"/>
    <w:rsid w:val="00952B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qFormat/>
    <w:rsid w:val="00AC7B37"/>
    <w:pPr>
      <w:tabs>
        <w:tab w:val="right" w:leader="dot" w:pos="9062"/>
      </w:tabs>
      <w:spacing w:before="80" w:line="336" w:lineRule="auto"/>
    </w:pPr>
    <w:rPr>
      <w:rFonts w:ascii="MetaOT-Bold" w:hAnsi="MetaOT-Bold"/>
    </w:rPr>
  </w:style>
  <w:style w:type="paragraph" w:styleId="Inhopg2">
    <w:name w:val="toc 2"/>
    <w:basedOn w:val="Standaard"/>
    <w:next w:val="Standaard"/>
    <w:autoRedefine/>
    <w:uiPriority w:val="39"/>
    <w:unhideWhenUsed/>
    <w:qFormat/>
    <w:rsid w:val="0024736E"/>
    <w:pPr>
      <w:tabs>
        <w:tab w:val="right" w:leader="dot" w:pos="9062"/>
      </w:tabs>
      <w:ind w:left="220"/>
    </w:pPr>
    <w:rPr>
      <w:noProof/>
    </w:rPr>
  </w:style>
  <w:style w:type="paragraph" w:styleId="Inhopg3">
    <w:name w:val="toc 3"/>
    <w:basedOn w:val="Standaard"/>
    <w:next w:val="Standaard"/>
    <w:autoRedefine/>
    <w:uiPriority w:val="39"/>
    <w:unhideWhenUsed/>
    <w:qFormat/>
    <w:rsid w:val="00C2351D"/>
    <w:pPr>
      <w:ind w:left="440"/>
    </w:pPr>
  </w:style>
  <w:style w:type="paragraph" w:styleId="Citaat">
    <w:name w:val="Quote"/>
    <w:basedOn w:val="Standaard"/>
    <w:next w:val="Standaard"/>
    <w:link w:val="CitaatChar"/>
    <w:autoRedefine/>
    <w:uiPriority w:val="29"/>
    <w:qFormat/>
    <w:rsid w:val="0061436A"/>
    <w:rPr>
      <w:i/>
      <w:iCs/>
    </w:rPr>
  </w:style>
  <w:style w:type="character" w:customStyle="1" w:styleId="CitaatChar">
    <w:name w:val="Citaat Char"/>
    <w:link w:val="Citaat"/>
    <w:uiPriority w:val="29"/>
    <w:rsid w:val="0061436A"/>
    <w:rPr>
      <w:rFonts w:ascii="MetaOT-Normal" w:hAnsi="MetaOT-Normal"/>
      <w:i/>
      <w:iCs/>
      <w:color w:val="000000"/>
      <w:sz w:val="19"/>
      <w:szCs w:val="22"/>
    </w:rPr>
  </w:style>
  <w:style w:type="paragraph" w:styleId="Titel">
    <w:name w:val="Title"/>
    <w:basedOn w:val="Standaard"/>
    <w:next w:val="Standaard"/>
    <w:link w:val="TitelChar"/>
    <w:qFormat/>
    <w:rsid w:val="004406CF"/>
    <w:pPr>
      <w:spacing w:before="240" w:after="60"/>
      <w:jc w:val="center"/>
      <w:outlineLvl w:val="0"/>
    </w:pPr>
    <w:rPr>
      <w:rFonts w:ascii="MetaOT-Bold" w:hAnsi="MetaOT-Bold"/>
      <w:bCs/>
      <w:color w:val="FFFFFF" w:themeColor="background1"/>
      <w:kern w:val="28"/>
      <w:sz w:val="44"/>
      <w:szCs w:val="32"/>
    </w:rPr>
  </w:style>
  <w:style w:type="character" w:customStyle="1" w:styleId="TitelChar">
    <w:name w:val="Titel Char"/>
    <w:link w:val="Titel"/>
    <w:rsid w:val="004406CF"/>
    <w:rPr>
      <w:rFonts w:ascii="MetaOT-Bold" w:hAnsi="MetaOT-Bold"/>
      <w:bCs/>
      <w:color w:val="FFFFFF" w:themeColor="background1"/>
      <w:kern w:val="28"/>
      <w:sz w:val="44"/>
      <w:szCs w:val="32"/>
    </w:rPr>
  </w:style>
  <w:style w:type="paragraph" w:styleId="Ondertitel">
    <w:name w:val="Subtitle"/>
    <w:basedOn w:val="Standaard"/>
    <w:next w:val="Standaard"/>
    <w:link w:val="OndertitelChar"/>
    <w:qFormat/>
    <w:rsid w:val="00DD0650"/>
    <w:pPr>
      <w:spacing w:after="60"/>
      <w:outlineLvl w:val="1"/>
    </w:pPr>
    <w:rPr>
      <w:color w:val="003DA4"/>
      <w:sz w:val="36"/>
      <w:szCs w:val="24"/>
    </w:rPr>
  </w:style>
  <w:style w:type="character" w:customStyle="1" w:styleId="OndertitelChar">
    <w:name w:val="Ondertitel Char"/>
    <w:link w:val="Ondertitel"/>
    <w:rsid w:val="00DD0650"/>
    <w:rPr>
      <w:rFonts w:ascii="MetaOT-Normal" w:hAnsi="MetaOT-Normal"/>
      <w:color w:val="003DA4"/>
      <w:sz w:val="36"/>
      <w:szCs w:val="24"/>
    </w:rPr>
  </w:style>
  <w:style w:type="table" w:styleId="Lichtearcering-accent1">
    <w:name w:val="Light Shading Accent 1"/>
    <w:basedOn w:val="Standaardtabel"/>
    <w:uiPriority w:val="60"/>
    <w:rsid w:val="0009454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lijst-accent3">
    <w:name w:val="Light List Accent 3"/>
    <w:aliases w:val="WTL"/>
    <w:basedOn w:val="waterland"/>
    <w:uiPriority w:val="61"/>
    <w:rsid w:val="00E83902"/>
    <w:tblPr>
      <w:tblStyleRowBandSize w:val="1"/>
      <w:tblStyleColBandSize w:val="1"/>
      <w:tblBorders>
        <w:top w:val="single" w:sz="4" w:space="0" w:color="77B82A"/>
        <w:left w:val="single" w:sz="4" w:space="0" w:color="77B82A"/>
        <w:bottom w:val="single" w:sz="4" w:space="0" w:color="77B82A"/>
        <w:right w:val="single" w:sz="4" w:space="0" w:color="77B82A"/>
        <w:insideH w:val="single" w:sz="4" w:space="0" w:color="77B82A"/>
        <w:insideV w:val="single" w:sz="4" w:space="0" w:color="77B82A"/>
      </w:tblBorders>
    </w:tblPr>
    <w:tcPr>
      <w:shd w:val="clear" w:color="auto" w:fill="FFFFFF"/>
    </w:tcPr>
    <w:tblStylePr w:type="firstRow">
      <w:pPr>
        <w:spacing w:before="0" w:after="0" w:line="240" w:lineRule="auto"/>
      </w:pPr>
      <w:rPr>
        <w:rFonts w:ascii="MetaOT-Bold" w:hAnsi="MetaOT-Bold"/>
        <w:b w:val="0"/>
        <w:bCs/>
        <w:color w:val="FFFFFF" w:themeColor="background1"/>
        <w:sz w:val="19"/>
      </w:rPr>
      <w:tblPr/>
      <w:tcPr>
        <w:shd w:val="clear" w:color="auto" w:fill="77B82A"/>
      </w:tcPr>
    </w:tblStylePr>
    <w:tblStylePr w:type="lastRow">
      <w:pPr>
        <w:spacing w:before="0" w:after="0" w:line="240" w:lineRule="auto"/>
      </w:pPr>
      <w:rPr>
        <w:rFonts w:ascii="MetaOT-Bold" w:hAnsi="MetaOT-Bold"/>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fir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la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band1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Horz">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nwCell">
      <w:rPr>
        <w:rFonts w:ascii="MetaOT-Bold" w:hAnsi="MetaOT-Bold"/>
        <w:sz w:val="19"/>
      </w:rPr>
    </w:tblStylePr>
  </w:style>
  <w:style w:type="paragraph" w:customStyle="1" w:styleId="Stijl1">
    <w:name w:val="Stijl1"/>
    <w:basedOn w:val="Standaard"/>
    <w:link w:val="Stijl1Char"/>
    <w:qFormat/>
    <w:rsid w:val="00FC2D36"/>
    <w:pPr>
      <w:numPr>
        <w:numId w:val="1"/>
      </w:numPr>
    </w:pPr>
  </w:style>
  <w:style w:type="table" w:styleId="Lichtearcering-accent3">
    <w:name w:val="Light Shading Accent 3"/>
    <w:basedOn w:val="Standaardtabel"/>
    <w:uiPriority w:val="60"/>
    <w:rsid w:val="00D41F85"/>
    <w:rPr>
      <w:rFonts w:ascii="MetaOT-Normal" w:hAnsi="MetaOT-Normal"/>
      <w:color w:val="000000" w:themeColor="text1"/>
      <w:sz w:val="18"/>
    </w:rPr>
    <w:tblPr>
      <w:tblStyleRowBandSize w:val="1"/>
      <w:tblStyleColBandSize w:val="1"/>
      <w:tblBorders>
        <w:top w:val="single" w:sz="2" w:space="0" w:color="0D0D0D" w:themeColor="text1" w:themeTint="F2"/>
        <w:bottom w:val="single" w:sz="2" w:space="0" w:color="0D0D0D" w:themeColor="text1" w:themeTint="F2"/>
      </w:tblBorders>
    </w:tblPr>
    <w:tcPr>
      <w:shd w:val="clear" w:color="auto" w:fill="FFFFFF" w:themeFill="background1"/>
    </w:tcPr>
    <w:tblStylePr w:type="firstRow">
      <w:pPr>
        <w:spacing w:before="0" w:after="0" w:line="240" w:lineRule="auto"/>
      </w:pPr>
      <w:rPr>
        <w:rFonts w:ascii="MetaOT-Bold" w:hAnsi="MetaOT-Bold"/>
        <w:b w:val="0"/>
        <w:bCs/>
        <w:sz w:val="18"/>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rFonts w:ascii="MetaOT-Bold" w:hAnsi="MetaOT-Bold"/>
        <w:b w:val="0"/>
        <w:bCs/>
        <w:color w:val="000000" w:themeColor="text1"/>
        <w:sz w:val="18"/>
      </w:rPr>
      <w:tblPr/>
      <w:tcPr>
        <w:tcBorders>
          <w:top w:val="single" w:sz="8" w:space="0" w:color="9BBB59"/>
          <w:left w:val="nil"/>
          <w:bottom w:val="single" w:sz="8" w:space="0" w:color="9BBB59"/>
          <w:right w:val="nil"/>
          <w:insideH w:val="nil"/>
          <w:insideV w:val="nil"/>
        </w:tcBorders>
      </w:tcPr>
    </w:tblStylePr>
    <w:tblStylePr w:type="firstCol">
      <w:rPr>
        <w:rFonts w:ascii="MetaOT-Bold" w:hAnsi="MetaOT-Bold"/>
        <w:b w:val="0"/>
        <w:bCs/>
        <w:sz w:val="18"/>
      </w:rPr>
    </w:tblStylePr>
    <w:tblStylePr w:type="lastCol">
      <w:rPr>
        <w:rFonts w:ascii="MetaOT-Normal" w:hAnsi="MetaOT-Normal"/>
        <w:b w:val="0"/>
        <w:bCs/>
        <w:sz w:val="18"/>
      </w:rPr>
    </w:tblStylePr>
    <w:tblStylePr w:type="band1Vert">
      <w:rPr>
        <w:rFonts w:ascii="MetaOT-Normal" w:hAnsi="MetaOT-Normal"/>
        <w:sz w:val="18"/>
      </w:rPr>
      <w:tblPr/>
      <w:tcPr>
        <w:shd w:val="clear" w:color="auto" w:fill="EFF9E3"/>
      </w:tcPr>
    </w:tblStylePr>
    <w:tblStylePr w:type="band2Vert">
      <w:rPr>
        <w:rFonts w:ascii="MetaOT-Normal" w:hAnsi="MetaOT-Normal"/>
        <w:sz w:val="18"/>
      </w:rPr>
    </w:tblStylePr>
    <w:tblStylePr w:type="band1Horz">
      <w:rPr>
        <w:rFonts w:ascii="MetaOT-Normal" w:hAnsi="MetaOT-Normal"/>
        <w:sz w:val="18"/>
      </w:rPr>
      <w:tblPr/>
      <w:tcPr>
        <w:shd w:val="clear" w:color="auto" w:fill="EFF9E3"/>
      </w:tcPr>
    </w:tblStylePr>
    <w:tblStylePr w:type="neCell">
      <w:rPr>
        <w:rFonts w:ascii="MetaOT-Normal" w:hAnsi="MetaOT-Normal"/>
        <w:sz w:val="18"/>
      </w:rPr>
    </w:tblStylePr>
    <w:tblStylePr w:type="nwCell">
      <w:rPr>
        <w:rFonts w:ascii="MetaOT-Normal" w:hAnsi="MetaOT-Normal"/>
        <w:sz w:val="18"/>
      </w:rPr>
    </w:tblStylePr>
    <w:tblStylePr w:type="seCell">
      <w:rPr>
        <w:rFonts w:ascii="MetaOT-Normal" w:hAnsi="MetaOT-Normal"/>
        <w:sz w:val="18"/>
      </w:rPr>
    </w:tblStylePr>
    <w:tblStylePr w:type="swCell">
      <w:rPr>
        <w:rFonts w:ascii="MetaOT-Normal" w:hAnsi="MetaOT-Normal"/>
        <w:sz w:val="18"/>
      </w:rPr>
    </w:tblStylePr>
  </w:style>
  <w:style w:type="character" w:customStyle="1" w:styleId="Stijl1Char">
    <w:name w:val="Stijl1 Char"/>
    <w:link w:val="Stijl1"/>
    <w:rsid w:val="00FC2D36"/>
    <w:rPr>
      <w:rFonts w:ascii="MetaOT-Norm" w:hAnsi="MetaOT-Norm"/>
      <w:color w:val="000000"/>
      <w:sz w:val="19"/>
      <w:szCs w:val="22"/>
    </w:rPr>
  </w:style>
  <w:style w:type="character" w:customStyle="1" w:styleId="Kop8Char">
    <w:name w:val="Kop 8 Char"/>
    <w:link w:val="Kop8"/>
    <w:rsid w:val="0024736E"/>
    <w:rPr>
      <w:rFonts w:ascii="Calibri" w:hAnsi="Calibri"/>
      <w:i/>
      <w:iCs/>
      <w:color w:val="000000"/>
      <w:sz w:val="24"/>
      <w:szCs w:val="24"/>
    </w:rPr>
  </w:style>
  <w:style w:type="character" w:customStyle="1" w:styleId="Kop9Char">
    <w:name w:val="Kop 9 Char"/>
    <w:link w:val="Kop9"/>
    <w:rsid w:val="0024736E"/>
    <w:rPr>
      <w:rFonts w:ascii="Cambria" w:hAnsi="Cambria"/>
      <w:color w:val="000000"/>
      <w:sz w:val="22"/>
      <w:szCs w:val="22"/>
    </w:rPr>
  </w:style>
  <w:style w:type="paragraph" w:customStyle="1" w:styleId="Inhoudtabel">
    <w:name w:val="Inhoud tabel"/>
    <w:next w:val="Standaard"/>
    <w:rsid w:val="004406CF"/>
    <w:pPr>
      <w:widowControl w:val="0"/>
      <w:suppressLineNumbers/>
      <w:suppressAutoHyphens/>
      <w:spacing w:line="288" w:lineRule="auto"/>
    </w:pPr>
    <w:rPr>
      <w:rFonts w:ascii="MetaOT-Norm" w:eastAsia="SimSun" w:hAnsi="MetaOT-Norm" w:cs="Mangal"/>
      <w:kern w:val="1"/>
      <w:sz w:val="19"/>
      <w:szCs w:val="24"/>
      <w:lang w:eastAsia="hi-IN" w:bidi="hi-IN"/>
    </w:rPr>
  </w:style>
  <w:style w:type="paragraph" w:customStyle="1" w:styleId="Plattetekst31">
    <w:name w:val="Platte tekst 31"/>
    <w:basedOn w:val="Standaard"/>
    <w:rsid w:val="00071F2D"/>
    <w:pPr>
      <w:widowControl w:val="0"/>
      <w:suppressAutoHyphens/>
      <w:spacing w:line="240" w:lineRule="auto"/>
    </w:pPr>
    <w:rPr>
      <w:rFonts w:ascii="Arial" w:eastAsia="SimSun" w:hAnsi="Arial" w:cs="Arial"/>
      <w:color w:val="auto"/>
      <w:kern w:val="1"/>
      <w:sz w:val="20"/>
      <w:szCs w:val="20"/>
      <w:lang w:eastAsia="hi-IN" w:bidi="hi-IN"/>
    </w:rPr>
  </w:style>
  <w:style w:type="paragraph" w:customStyle="1" w:styleId="Onderschrift">
    <w:name w:val="Onderschrift"/>
    <w:basedOn w:val="Ondertitel"/>
    <w:link w:val="OnderschriftChar"/>
    <w:rsid w:val="00E618EC"/>
  </w:style>
  <w:style w:type="paragraph" w:customStyle="1" w:styleId="Onderschriftfoto">
    <w:name w:val="Onderschrift foto"/>
    <w:basedOn w:val="Standaard"/>
    <w:link w:val="OnderschriftfotoChar"/>
    <w:qFormat/>
    <w:rsid w:val="00772A20"/>
    <w:pPr>
      <w:spacing w:line="264" w:lineRule="auto"/>
    </w:pPr>
    <w:rPr>
      <w:rFonts w:ascii="MetaOT-NormIta" w:hAnsi="MetaOT-NormIta"/>
      <w:color w:val="auto"/>
      <w:szCs w:val="18"/>
    </w:rPr>
  </w:style>
  <w:style w:type="character" w:customStyle="1" w:styleId="OnderschriftChar">
    <w:name w:val="Onderschrift Char"/>
    <w:basedOn w:val="OndertitelChar"/>
    <w:link w:val="Onderschrift"/>
    <w:rsid w:val="00E618EC"/>
    <w:rPr>
      <w:rFonts w:ascii="MetaOT-Normal" w:hAnsi="MetaOT-Normal"/>
      <w:color w:val="003DA4"/>
      <w:sz w:val="36"/>
      <w:szCs w:val="24"/>
    </w:rPr>
  </w:style>
  <w:style w:type="character" w:customStyle="1" w:styleId="OnderschriftfotoChar">
    <w:name w:val="Onderschrift foto Char"/>
    <w:basedOn w:val="Standaardalinea-lettertype"/>
    <w:link w:val="Onderschriftfoto"/>
    <w:rsid w:val="00772A20"/>
    <w:rPr>
      <w:rFonts w:ascii="MetaOT-NormIta" w:hAnsi="MetaOT-NormIta"/>
      <w:sz w:val="19"/>
      <w:szCs w:val="18"/>
    </w:rPr>
  </w:style>
  <w:style w:type="paragraph" w:customStyle="1" w:styleId="Voetnoot">
    <w:name w:val="Voetnoot"/>
    <w:basedOn w:val="Standaard"/>
    <w:link w:val="VoetnootChar"/>
    <w:autoRedefine/>
    <w:qFormat/>
    <w:rsid w:val="007C6717"/>
    <w:rPr>
      <w:rFonts w:cs="Arial"/>
      <w:szCs w:val="20"/>
      <w:vertAlign w:val="superscript"/>
    </w:rPr>
  </w:style>
  <w:style w:type="paragraph" w:styleId="Eindnoottekst">
    <w:name w:val="endnote text"/>
    <w:basedOn w:val="Standaard"/>
    <w:link w:val="EindnoottekstChar"/>
    <w:unhideWhenUsed/>
    <w:rsid w:val="00514CA9"/>
    <w:pPr>
      <w:spacing w:line="240" w:lineRule="auto"/>
    </w:pPr>
    <w:rPr>
      <w:sz w:val="20"/>
      <w:szCs w:val="20"/>
    </w:rPr>
  </w:style>
  <w:style w:type="character" w:customStyle="1" w:styleId="VoetnootChar">
    <w:name w:val="Voetnoot Char"/>
    <w:basedOn w:val="Standaardalinea-lettertype"/>
    <w:link w:val="Voetnoot"/>
    <w:rsid w:val="007C6717"/>
    <w:rPr>
      <w:rFonts w:ascii="MetaOT-Normal" w:hAnsi="MetaOT-Normal" w:cs="Arial"/>
      <w:color w:val="000000"/>
      <w:sz w:val="19"/>
      <w:vertAlign w:val="superscript"/>
    </w:rPr>
  </w:style>
  <w:style w:type="character" w:customStyle="1" w:styleId="EindnoottekstChar">
    <w:name w:val="Eindnoottekst Char"/>
    <w:basedOn w:val="Standaardalinea-lettertype"/>
    <w:link w:val="Eindnoottekst"/>
    <w:rsid w:val="00514CA9"/>
    <w:rPr>
      <w:rFonts w:ascii="MetaOT-Normal" w:hAnsi="MetaOT-Normal"/>
      <w:color w:val="000000"/>
    </w:rPr>
  </w:style>
  <w:style w:type="character" w:styleId="Eindnootmarkering">
    <w:name w:val="endnote reference"/>
    <w:basedOn w:val="Standaardalinea-lettertype"/>
    <w:unhideWhenUsed/>
    <w:rsid w:val="00514CA9"/>
    <w:rPr>
      <w:vertAlign w:val="superscript"/>
    </w:rPr>
  </w:style>
  <w:style w:type="table" w:styleId="Lichtearcering">
    <w:name w:val="Light Shading"/>
    <w:basedOn w:val="Standaardtabel"/>
    <w:uiPriority w:val="60"/>
    <w:rsid w:val="00F737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erwijzingopmerking">
    <w:name w:val="annotation reference"/>
    <w:semiHidden/>
    <w:rsid w:val="00D0667F"/>
    <w:rPr>
      <w:sz w:val="16"/>
      <w:szCs w:val="16"/>
    </w:rPr>
  </w:style>
  <w:style w:type="paragraph" w:styleId="Tekstopmerking">
    <w:name w:val="annotation text"/>
    <w:basedOn w:val="Standaard"/>
    <w:link w:val="TekstopmerkingChar"/>
    <w:semiHidden/>
    <w:rsid w:val="00D0667F"/>
    <w:pPr>
      <w:spacing w:line="240" w:lineRule="auto"/>
    </w:pPr>
    <w:rPr>
      <w:rFonts w:ascii="Arial" w:hAnsi="Arial"/>
      <w:color w:val="365F91"/>
      <w:sz w:val="20"/>
      <w:szCs w:val="20"/>
    </w:rPr>
  </w:style>
  <w:style w:type="character" w:customStyle="1" w:styleId="TekstopmerkingChar">
    <w:name w:val="Tekst opmerking Char"/>
    <w:basedOn w:val="Standaardalinea-lettertype"/>
    <w:link w:val="Tekstopmerking"/>
    <w:uiPriority w:val="99"/>
    <w:semiHidden/>
    <w:rsid w:val="00D0667F"/>
    <w:rPr>
      <w:rFonts w:ascii="Arial" w:hAnsi="Arial"/>
      <w:color w:val="365F91"/>
    </w:rPr>
  </w:style>
  <w:style w:type="paragraph" w:styleId="Onderwerpvanopmerking">
    <w:name w:val="annotation subject"/>
    <w:basedOn w:val="Tekstopmerking"/>
    <w:next w:val="Tekstopmerking"/>
    <w:link w:val="OnderwerpvanopmerkingChar"/>
    <w:semiHidden/>
    <w:rsid w:val="00D0667F"/>
    <w:rPr>
      <w:b/>
      <w:bCs/>
    </w:rPr>
  </w:style>
  <w:style w:type="character" w:customStyle="1" w:styleId="OnderwerpvanopmerkingChar">
    <w:name w:val="Onderwerp van opmerking Char"/>
    <w:basedOn w:val="TekstopmerkingChar"/>
    <w:link w:val="Onderwerpvanopmerking"/>
    <w:semiHidden/>
    <w:rsid w:val="00D0667F"/>
    <w:rPr>
      <w:rFonts w:ascii="Arial" w:hAnsi="Arial"/>
      <w:b/>
      <w:bCs/>
      <w:color w:val="365F91"/>
    </w:rPr>
  </w:style>
  <w:style w:type="paragraph" w:styleId="Inhopg4">
    <w:name w:val="toc 4"/>
    <w:basedOn w:val="Standaard"/>
    <w:next w:val="Standaard"/>
    <w:autoRedefine/>
    <w:semiHidden/>
    <w:rsid w:val="00D0667F"/>
    <w:pPr>
      <w:spacing w:line="240" w:lineRule="auto"/>
      <w:ind w:left="600"/>
    </w:pPr>
    <w:rPr>
      <w:rFonts w:ascii="Times New Roman" w:hAnsi="Times New Roman"/>
      <w:color w:val="365F91"/>
      <w:sz w:val="20"/>
      <w:szCs w:val="20"/>
    </w:rPr>
  </w:style>
  <w:style w:type="paragraph" w:styleId="Inhopg5">
    <w:name w:val="toc 5"/>
    <w:basedOn w:val="Standaard"/>
    <w:next w:val="Standaard"/>
    <w:autoRedefine/>
    <w:semiHidden/>
    <w:rsid w:val="00D0667F"/>
    <w:pPr>
      <w:spacing w:line="240" w:lineRule="auto"/>
      <w:ind w:left="800"/>
    </w:pPr>
    <w:rPr>
      <w:rFonts w:ascii="Times New Roman" w:hAnsi="Times New Roman"/>
      <w:color w:val="365F91"/>
      <w:sz w:val="20"/>
      <w:szCs w:val="20"/>
    </w:rPr>
  </w:style>
  <w:style w:type="paragraph" w:styleId="Inhopg6">
    <w:name w:val="toc 6"/>
    <w:basedOn w:val="Standaard"/>
    <w:next w:val="Standaard"/>
    <w:autoRedefine/>
    <w:semiHidden/>
    <w:rsid w:val="00D0667F"/>
    <w:pPr>
      <w:spacing w:line="240" w:lineRule="auto"/>
      <w:ind w:left="1000"/>
    </w:pPr>
    <w:rPr>
      <w:rFonts w:ascii="Times New Roman" w:hAnsi="Times New Roman"/>
      <w:color w:val="365F91"/>
      <w:sz w:val="20"/>
      <w:szCs w:val="20"/>
    </w:rPr>
  </w:style>
  <w:style w:type="paragraph" w:styleId="Inhopg7">
    <w:name w:val="toc 7"/>
    <w:basedOn w:val="Standaard"/>
    <w:next w:val="Standaard"/>
    <w:autoRedefine/>
    <w:semiHidden/>
    <w:rsid w:val="00D0667F"/>
    <w:pPr>
      <w:spacing w:line="240" w:lineRule="auto"/>
      <w:ind w:left="1200"/>
    </w:pPr>
    <w:rPr>
      <w:rFonts w:ascii="Times New Roman" w:hAnsi="Times New Roman"/>
      <w:color w:val="365F91"/>
      <w:sz w:val="20"/>
      <w:szCs w:val="20"/>
    </w:rPr>
  </w:style>
  <w:style w:type="paragraph" w:styleId="Inhopg8">
    <w:name w:val="toc 8"/>
    <w:basedOn w:val="Standaard"/>
    <w:next w:val="Standaard"/>
    <w:autoRedefine/>
    <w:semiHidden/>
    <w:rsid w:val="00D0667F"/>
    <w:pPr>
      <w:spacing w:line="240" w:lineRule="auto"/>
      <w:ind w:left="1400"/>
    </w:pPr>
    <w:rPr>
      <w:rFonts w:ascii="Times New Roman" w:hAnsi="Times New Roman"/>
      <w:color w:val="365F91"/>
      <w:sz w:val="20"/>
      <w:szCs w:val="20"/>
    </w:rPr>
  </w:style>
  <w:style w:type="paragraph" w:styleId="Inhopg9">
    <w:name w:val="toc 9"/>
    <w:basedOn w:val="Standaard"/>
    <w:next w:val="Standaard"/>
    <w:autoRedefine/>
    <w:semiHidden/>
    <w:rsid w:val="00D0667F"/>
    <w:pPr>
      <w:spacing w:line="240" w:lineRule="auto"/>
      <w:ind w:left="1600"/>
    </w:pPr>
    <w:rPr>
      <w:rFonts w:ascii="Times New Roman" w:hAnsi="Times New Roman"/>
      <w:color w:val="365F91"/>
      <w:sz w:val="20"/>
      <w:szCs w:val="20"/>
    </w:rPr>
  </w:style>
  <w:style w:type="character" w:styleId="Paginanummer">
    <w:name w:val="page number"/>
    <w:basedOn w:val="Standaardalinea-lettertype"/>
    <w:rsid w:val="00D0667F"/>
  </w:style>
  <w:style w:type="table" w:customStyle="1" w:styleId="waterland">
    <w:name w:val="waterland"/>
    <w:basedOn w:val="Standaardtabel"/>
    <w:uiPriority w:val="99"/>
    <w:rsid w:val="004406CF"/>
    <w:rPr>
      <w:rFonts w:ascii="MetaOT-Norm" w:hAnsi="MetaOT-Norm"/>
      <w:sz w:val="19"/>
    </w:rPr>
    <w:tblPr/>
  </w:style>
  <w:style w:type="paragraph" w:styleId="Plattetekstinspringen3">
    <w:name w:val="Body Text Indent 3"/>
    <w:basedOn w:val="Standaard"/>
    <w:link w:val="Plattetekstinspringen3Char"/>
    <w:uiPriority w:val="99"/>
    <w:semiHidden/>
    <w:unhideWhenUsed/>
    <w:rsid w:val="00AF56B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F56B3"/>
    <w:rPr>
      <w:rFonts w:ascii="MetaOT-Norm" w:hAnsi="MetaOT-Norm"/>
      <w:color w:val="000000"/>
      <w:sz w:val="16"/>
      <w:szCs w:val="16"/>
    </w:rPr>
  </w:style>
  <w:style w:type="paragraph" w:customStyle="1" w:styleId="Body">
    <w:name w:val="Body"/>
    <w:autoRedefine/>
    <w:rsid w:val="00AF56B3"/>
    <w:rPr>
      <w:rFonts w:ascii="Helvetica" w:eastAsia="ヒラギノ角ゴ Pro W3" w:hAnsi="Helvetica"/>
      <w:color w:val="000000"/>
      <w:sz w:val="24"/>
      <w:lang w:val="en-US"/>
    </w:rPr>
  </w:style>
  <w:style w:type="paragraph" w:customStyle="1" w:styleId="lid">
    <w:name w:val="lid"/>
    <w:basedOn w:val="Standaard"/>
    <w:uiPriority w:val="99"/>
    <w:rsid w:val="00AF56B3"/>
    <w:pPr>
      <w:spacing w:line="240" w:lineRule="atLeast"/>
    </w:pPr>
    <w:rPr>
      <w:rFonts w:ascii="Verdana" w:hAnsi="Verdana"/>
      <w:color w:val="auto"/>
      <w:sz w:val="18"/>
      <w:szCs w:val="20"/>
    </w:rPr>
  </w:style>
  <w:style w:type="paragraph" w:styleId="Revisie">
    <w:name w:val="Revision"/>
    <w:hidden/>
    <w:uiPriority w:val="99"/>
    <w:semiHidden/>
    <w:rsid w:val="00F55166"/>
    <w:rPr>
      <w:rFonts w:ascii="MetaOT-Norm" w:hAnsi="MetaOT-Norm"/>
      <w:color w:val="000000"/>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055">
      <w:bodyDiv w:val="1"/>
      <w:marLeft w:val="0"/>
      <w:marRight w:val="0"/>
      <w:marTop w:val="0"/>
      <w:marBottom w:val="0"/>
      <w:divBdr>
        <w:top w:val="none" w:sz="0" w:space="0" w:color="auto"/>
        <w:left w:val="none" w:sz="0" w:space="0" w:color="auto"/>
        <w:bottom w:val="none" w:sz="0" w:space="0" w:color="auto"/>
        <w:right w:val="none" w:sz="0" w:space="0" w:color="auto"/>
      </w:divBdr>
    </w:div>
    <w:div w:id="97607836">
      <w:bodyDiv w:val="1"/>
      <w:marLeft w:val="0"/>
      <w:marRight w:val="0"/>
      <w:marTop w:val="0"/>
      <w:marBottom w:val="0"/>
      <w:divBdr>
        <w:top w:val="none" w:sz="0" w:space="0" w:color="auto"/>
        <w:left w:val="none" w:sz="0" w:space="0" w:color="auto"/>
        <w:bottom w:val="none" w:sz="0" w:space="0" w:color="auto"/>
        <w:right w:val="none" w:sz="0" w:space="0" w:color="auto"/>
      </w:divBdr>
    </w:div>
    <w:div w:id="17762102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2">
          <w:marLeft w:val="0"/>
          <w:marRight w:val="0"/>
          <w:marTop w:val="0"/>
          <w:marBottom w:val="0"/>
          <w:divBdr>
            <w:top w:val="none" w:sz="0" w:space="0" w:color="auto"/>
            <w:left w:val="none" w:sz="0" w:space="0" w:color="auto"/>
            <w:bottom w:val="none" w:sz="0" w:space="0" w:color="auto"/>
            <w:right w:val="none" w:sz="0" w:space="0" w:color="auto"/>
          </w:divBdr>
        </w:div>
        <w:div w:id="239600750">
          <w:marLeft w:val="0"/>
          <w:marRight w:val="0"/>
          <w:marTop w:val="0"/>
          <w:marBottom w:val="0"/>
          <w:divBdr>
            <w:top w:val="none" w:sz="0" w:space="0" w:color="auto"/>
            <w:left w:val="none" w:sz="0" w:space="0" w:color="auto"/>
            <w:bottom w:val="none" w:sz="0" w:space="0" w:color="auto"/>
            <w:right w:val="none" w:sz="0" w:space="0" w:color="auto"/>
          </w:divBdr>
        </w:div>
      </w:divsChild>
    </w:div>
    <w:div w:id="628511770">
      <w:bodyDiv w:val="1"/>
      <w:marLeft w:val="0"/>
      <w:marRight w:val="0"/>
      <w:marTop w:val="0"/>
      <w:marBottom w:val="0"/>
      <w:divBdr>
        <w:top w:val="none" w:sz="0" w:space="0" w:color="auto"/>
        <w:left w:val="none" w:sz="0" w:space="0" w:color="auto"/>
        <w:bottom w:val="none" w:sz="0" w:space="0" w:color="auto"/>
        <w:right w:val="none" w:sz="0" w:space="0" w:color="auto"/>
      </w:divBdr>
    </w:div>
    <w:div w:id="631442639">
      <w:bodyDiv w:val="1"/>
      <w:marLeft w:val="0"/>
      <w:marRight w:val="0"/>
      <w:marTop w:val="0"/>
      <w:marBottom w:val="0"/>
      <w:divBdr>
        <w:top w:val="none" w:sz="0" w:space="0" w:color="auto"/>
        <w:left w:val="none" w:sz="0" w:space="0" w:color="auto"/>
        <w:bottom w:val="none" w:sz="0" w:space="0" w:color="auto"/>
        <w:right w:val="none" w:sz="0" w:space="0" w:color="auto"/>
      </w:divBdr>
    </w:div>
    <w:div w:id="637734144">
      <w:bodyDiv w:val="1"/>
      <w:marLeft w:val="0"/>
      <w:marRight w:val="0"/>
      <w:marTop w:val="0"/>
      <w:marBottom w:val="0"/>
      <w:divBdr>
        <w:top w:val="none" w:sz="0" w:space="0" w:color="auto"/>
        <w:left w:val="none" w:sz="0" w:space="0" w:color="auto"/>
        <w:bottom w:val="none" w:sz="0" w:space="0" w:color="auto"/>
        <w:right w:val="none" w:sz="0" w:space="0" w:color="auto"/>
      </w:divBdr>
      <w:divsChild>
        <w:div w:id="1989312252">
          <w:marLeft w:val="547"/>
          <w:marRight w:val="0"/>
          <w:marTop w:val="96"/>
          <w:marBottom w:val="0"/>
          <w:divBdr>
            <w:top w:val="none" w:sz="0" w:space="0" w:color="auto"/>
            <w:left w:val="none" w:sz="0" w:space="0" w:color="auto"/>
            <w:bottom w:val="none" w:sz="0" w:space="0" w:color="auto"/>
            <w:right w:val="none" w:sz="0" w:space="0" w:color="auto"/>
          </w:divBdr>
        </w:div>
      </w:divsChild>
    </w:div>
    <w:div w:id="672804667">
      <w:bodyDiv w:val="1"/>
      <w:marLeft w:val="0"/>
      <w:marRight w:val="0"/>
      <w:marTop w:val="0"/>
      <w:marBottom w:val="0"/>
      <w:divBdr>
        <w:top w:val="none" w:sz="0" w:space="0" w:color="auto"/>
        <w:left w:val="none" w:sz="0" w:space="0" w:color="auto"/>
        <w:bottom w:val="none" w:sz="0" w:space="0" w:color="auto"/>
        <w:right w:val="none" w:sz="0" w:space="0" w:color="auto"/>
      </w:divBdr>
    </w:div>
    <w:div w:id="676076984">
      <w:bodyDiv w:val="1"/>
      <w:marLeft w:val="0"/>
      <w:marRight w:val="0"/>
      <w:marTop w:val="0"/>
      <w:marBottom w:val="0"/>
      <w:divBdr>
        <w:top w:val="none" w:sz="0" w:space="0" w:color="auto"/>
        <w:left w:val="none" w:sz="0" w:space="0" w:color="auto"/>
        <w:bottom w:val="none" w:sz="0" w:space="0" w:color="auto"/>
        <w:right w:val="none" w:sz="0" w:space="0" w:color="auto"/>
      </w:divBdr>
    </w:div>
    <w:div w:id="690301693">
      <w:bodyDiv w:val="1"/>
      <w:marLeft w:val="0"/>
      <w:marRight w:val="0"/>
      <w:marTop w:val="0"/>
      <w:marBottom w:val="0"/>
      <w:divBdr>
        <w:top w:val="none" w:sz="0" w:space="0" w:color="auto"/>
        <w:left w:val="none" w:sz="0" w:space="0" w:color="auto"/>
        <w:bottom w:val="none" w:sz="0" w:space="0" w:color="auto"/>
        <w:right w:val="none" w:sz="0" w:space="0" w:color="auto"/>
      </w:divBdr>
      <w:divsChild>
        <w:div w:id="1490557928">
          <w:marLeft w:val="0"/>
          <w:marRight w:val="0"/>
          <w:marTop w:val="0"/>
          <w:marBottom w:val="0"/>
          <w:divBdr>
            <w:top w:val="none" w:sz="0" w:space="0" w:color="auto"/>
            <w:left w:val="none" w:sz="0" w:space="0" w:color="auto"/>
            <w:bottom w:val="none" w:sz="0" w:space="0" w:color="auto"/>
            <w:right w:val="none" w:sz="0" w:space="0" w:color="auto"/>
          </w:divBdr>
        </w:div>
      </w:divsChild>
    </w:div>
    <w:div w:id="789671330">
      <w:bodyDiv w:val="1"/>
      <w:marLeft w:val="0"/>
      <w:marRight w:val="0"/>
      <w:marTop w:val="0"/>
      <w:marBottom w:val="0"/>
      <w:divBdr>
        <w:top w:val="none" w:sz="0" w:space="0" w:color="auto"/>
        <w:left w:val="none" w:sz="0" w:space="0" w:color="auto"/>
        <w:bottom w:val="none" w:sz="0" w:space="0" w:color="auto"/>
        <w:right w:val="none" w:sz="0" w:space="0" w:color="auto"/>
      </w:divBdr>
      <w:divsChild>
        <w:div w:id="1112475893">
          <w:marLeft w:val="0"/>
          <w:marRight w:val="0"/>
          <w:marTop w:val="0"/>
          <w:marBottom w:val="0"/>
          <w:divBdr>
            <w:top w:val="none" w:sz="0" w:space="0" w:color="auto"/>
            <w:left w:val="none" w:sz="0" w:space="0" w:color="auto"/>
            <w:bottom w:val="none" w:sz="0" w:space="0" w:color="auto"/>
            <w:right w:val="none" w:sz="0" w:space="0" w:color="auto"/>
          </w:divBdr>
          <w:divsChild>
            <w:div w:id="1664316899">
              <w:marLeft w:val="0"/>
              <w:marRight w:val="0"/>
              <w:marTop w:val="0"/>
              <w:marBottom w:val="0"/>
              <w:divBdr>
                <w:top w:val="none" w:sz="0" w:space="0" w:color="auto"/>
                <w:left w:val="none" w:sz="0" w:space="0" w:color="auto"/>
                <w:bottom w:val="none" w:sz="0" w:space="0" w:color="auto"/>
                <w:right w:val="none" w:sz="0" w:space="0" w:color="auto"/>
              </w:divBdr>
              <w:divsChild>
                <w:div w:id="21330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6480">
      <w:bodyDiv w:val="1"/>
      <w:marLeft w:val="0"/>
      <w:marRight w:val="0"/>
      <w:marTop w:val="0"/>
      <w:marBottom w:val="0"/>
      <w:divBdr>
        <w:top w:val="none" w:sz="0" w:space="0" w:color="auto"/>
        <w:left w:val="none" w:sz="0" w:space="0" w:color="auto"/>
        <w:bottom w:val="none" w:sz="0" w:space="0" w:color="auto"/>
        <w:right w:val="none" w:sz="0" w:space="0" w:color="auto"/>
      </w:divBdr>
    </w:div>
    <w:div w:id="953556224">
      <w:bodyDiv w:val="1"/>
      <w:marLeft w:val="0"/>
      <w:marRight w:val="0"/>
      <w:marTop w:val="0"/>
      <w:marBottom w:val="0"/>
      <w:divBdr>
        <w:top w:val="none" w:sz="0" w:space="0" w:color="auto"/>
        <w:left w:val="none" w:sz="0" w:space="0" w:color="auto"/>
        <w:bottom w:val="none" w:sz="0" w:space="0" w:color="auto"/>
        <w:right w:val="none" w:sz="0" w:space="0" w:color="auto"/>
      </w:divBdr>
    </w:div>
    <w:div w:id="1036854126">
      <w:bodyDiv w:val="1"/>
      <w:marLeft w:val="0"/>
      <w:marRight w:val="0"/>
      <w:marTop w:val="0"/>
      <w:marBottom w:val="0"/>
      <w:divBdr>
        <w:top w:val="none" w:sz="0" w:space="0" w:color="auto"/>
        <w:left w:val="none" w:sz="0" w:space="0" w:color="auto"/>
        <w:bottom w:val="none" w:sz="0" w:space="0" w:color="auto"/>
        <w:right w:val="none" w:sz="0" w:space="0" w:color="auto"/>
      </w:divBdr>
    </w:div>
    <w:div w:id="1059210019">
      <w:bodyDiv w:val="1"/>
      <w:marLeft w:val="0"/>
      <w:marRight w:val="0"/>
      <w:marTop w:val="0"/>
      <w:marBottom w:val="0"/>
      <w:divBdr>
        <w:top w:val="none" w:sz="0" w:space="0" w:color="auto"/>
        <w:left w:val="none" w:sz="0" w:space="0" w:color="auto"/>
        <w:bottom w:val="none" w:sz="0" w:space="0" w:color="auto"/>
        <w:right w:val="none" w:sz="0" w:space="0" w:color="auto"/>
      </w:divBdr>
    </w:div>
    <w:div w:id="1146094328">
      <w:bodyDiv w:val="1"/>
      <w:marLeft w:val="0"/>
      <w:marRight w:val="0"/>
      <w:marTop w:val="0"/>
      <w:marBottom w:val="0"/>
      <w:divBdr>
        <w:top w:val="none" w:sz="0" w:space="0" w:color="auto"/>
        <w:left w:val="none" w:sz="0" w:space="0" w:color="auto"/>
        <w:bottom w:val="none" w:sz="0" w:space="0" w:color="auto"/>
        <w:right w:val="none" w:sz="0" w:space="0" w:color="auto"/>
      </w:divBdr>
    </w:div>
    <w:div w:id="1162044815">
      <w:bodyDiv w:val="1"/>
      <w:marLeft w:val="0"/>
      <w:marRight w:val="0"/>
      <w:marTop w:val="0"/>
      <w:marBottom w:val="0"/>
      <w:divBdr>
        <w:top w:val="none" w:sz="0" w:space="0" w:color="auto"/>
        <w:left w:val="none" w:sz="0" w:space="0" w:color="auto"/>
        <w:bottom w:val="none" w:sz="0" w:space="0" w:color="auto"/>
        <w:right w:val="none" w:sz="0" w:space="0" w:color="auto"/>
      </w:divBdr>
    </w:div>
    <w:div w:id="1368793348">
      <w:bodyDiv w:val="1"/>
      <w:marLeft w:val="0"/>
      <w:marRight w:val="0"/>
      <w:marTop w:val="0"/>
      <w:marBottom w:val="0"/>
      <w:divBdr>
        <w:top w:val="none" w:sz="0" w:space="0" w:color="auto"/>
        <w:left w:val="none" w:sz="0" w:space="0" w:color="auto"/>
        <w:bottom w:val="none" w:sz="0" w:space="0" w:color="auto"/>
        <w:right w:val="none" w:sz="0" w:space="0" w:color="auto"/>
      </w:divBdr>
    </w:div>
    <w:div w:id="1402220278">
      <w:bodyDiv w:val="1"/>
      <w:marLeft w:val="0"/>
      <w:marRight w:val="0"/>
      <w:marTop w:val="0"/>
      <w:marBottom w:val="0"/>
      <w:divBdr>
        <w:top w:val="none" w:sz="0" w:space="0" w:color="auto"/>
        <w:left w:val="none" w:sz="0" w:space="0" w:color="auto"/>
        <w:bottom w:val="none" w:sz="0" w:space="0" w:color="auto"/>
        <w:right w:val="none" w:sz="0" w:space="0" w:color="auto"/>
      </w:divBdr>
      <w:divsChild>
        <w:div w:id="200167138">
          <w:marLeft w:val="0"/>
          <w:marRight w:val="0"/>
          <w:marTop w:val="0"/>
          <w:marBottom w:val="0"/>
          <w:divBdr>
            <w:top w:val="none" w:sz="0" w:space="0" w:color="auto"/>
            <w:left w:val="none" w:sz="0" w:space="0" w:color="auto"/>
            <w:bottom w:val="none" w:sz="0" w:space="0" w:color="auto"/>
            <w:right w:val="none" w:sz="0" w:space="0" w:color="auto"/>
          </w:divBdr>
          <w:divsChild>
            <w:div w:id="467631894">
              <w:marLeft w:val="0"/>
              <w:marRight w:val="0"/>
              <w:marTop w:val="0"/>
              <w:marBottom w:val="0"/>
              <w:divBdr>
                <w:top w:val="none" w:sz="0" w:space="0" w:color="auto"/>
                <w:left w:val="none" w:sz="0" w:space="0" w:color="auto"/>
                <w:bottom w:val="none" w:sz="0" w:space="0" w:color="auto"/>
                <w:right w:val="none" w:sz="0" w:space="0" w:color="auto"/>
              </w:divBdr>
              <w:divsChild>
                <w:div w:id="211117350">
                  <w:marLeft w:val="0"/>
                  <w:marRight w:val="0"/>
                  <w:marTop w:val="0"/>
                  <w:marBottom w:val="0"/>
                  <w:divBdr>
                    <w:top w:val="none" w:sz="0" w:space="0" w:color="auto"/>
                    <w:left w:val="none" w:sz="0" w:space="0" w:color="auto"/>
                    <w:bottom w:val="none" w:sz="0" w:space="0" w:color="auto"/>
                    <w:right w:val="none" w:sz="0" w:space="0" w:color="auto"/>
                  </w:divBdr>
                  <w:divsChild>
                    <w:div w:id="2031451125">
                      <w:marLeft w:val="0"/>
                      <w:marRight w:val="0"/>
                      <w:marTop w:val="0"/>
                      <w:marBottom w:val="0"/>
                      <w:divBdr>
                        <w:top w:val="none" w:sz="0" w:space="0" w:color="auto"/>
                        <w:left w:val="none" w:sz="0" w:space="0" w:color="auto"/>
                        <w:bottom w:val="none" w:sz="0" w:space="0" w:color="auto"/>
                        <w:right w:val="none" w:sz="0" w:space="0" w:color="auto"/>
                      </w:divBdr>
                      <w:divsChild>
                        <w:div w:id="1101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75985">
      <w:bodyDiv w:val="1"/>
      <w:marLeft w:val="0"/>
      <w:marRight w:val="0"/>
      <w:marTop w:val="0"/>
      <w:marBottom w:val="0"/>
      <w:divBdr>
        <w:top w:val="none" w:sz="0" w:space="0" w:color="auto"/>
        <w:left w:val="none" w:sz="0" w:space="0" w:color="auto"/>
        <w:bottom w:val="none" w:sz="0" w:space="0" w:color="auto"/>
        <w:right w:val="none" w:sz="0" w:space="0" w:color="auto"/>
      </w:divBdr>
    </w:div>
    <w:div w:id="1557279418">
      <w:bodyDiv w:val="1"/>
      <w:marLeft w:val="0"/>
      <w:marRight w:val="0"/>
      <w:marTop w:val="0"/>
      <w:marBottom w:val="0"/>
      <w:divBdr>
        <w:top w:val="none" w:sz="0" w:space="0" w:color="auto"/>
        <w:left w:val="none" w:sz="0" w:space="0" w:color="auto"/>
        <w:bottom w:val="none" w:sz="0" w:space="0" w:color="auto"/>
        <w:right w:val="none" w:sz="0" w:space="0" w:color="auto"/>
      </w:divBdr>
    </w:div>
    <w:div w:id="1699577582">
      <w:bodyDiv w:val="1"/>
      <w:marLeft w:val="0"/>
      <w:marRight w:val="0"/>
      <w:marTop w:val="0"/>
      <w:marBottom w:val="0"/>
      <w:divBdr>
        <w:top w:val="none" w:sz="0" w:space="0" w:color="auto"/>
        <w:left w:val="none" w:sz="0" w:space="0" w:color="auto"/>
        <w:bottom w:val="none" w:sz="0" w:space="0" w:color="auto"/>
        <w:right w:val="none" w:sz="0" w:space="0" w:color="auto"/>
      </w:divBdr>
    </w:div>
    <w:div w:id="1738476181">
      <w:bodyDiv w:val="1"/>
      <w:marLeft w:val="0"/>
      <w:marRight w:val="0"/>
      <w:marTop w:val="0"/>
      <w:marBottom w:val="0"/>
      <w:divBdr>
        <w:top w:val="none" w:sz="0" w:space="0" w:color="auto"/>
        <w:left w:val="none" w:sz="0" w:space="0" w:color="auto"/>
        <w:bottom w:val="none" w:sz="0" w:space="0" w:color="auto"/>
        <w:right w:val="none" w:sz="0" w:space="0" w:color="auto"/>
      </w:divBdr>
    </w:div>
    <w:div w:id="1779517968">
      <w:bodyDiv w:val="1"/>
      <w:marLeft w:val="0"/>
      <w:marRight w:val="0"/>
      <w:marTop w:val="0"/>
      <w:marBottom w:val="0"/>
      <w:divBdr>
        <w:top w:val="none" w:sz="0" w:space="0" w:color="auto"/>
        <w:left w:val="none" w:sz="0" w:space="0" w:color="auto"/>
        <w:bottom w:val="none" w:sz="0" w:space="0" w:color="auto"/>
        <w:right w:val="none" w:sz="0" w:space="0" w:color="auto"/>
      </w:divBdr>
    </w:div>
    <w:div w:id="1798641476">
      <w:bodyDiv w:val="1"/>
      <w:marLeft w:val="0"/>
      <w:marRight w:val="0"/>
      <w:marTop w:val="0"/>
      <w:marBottom w:val="0"/>
      <w:divBdr>
        <w:top w:val="none" w:sz="0" w:space="0" w:color="auto"/>
        <w:left w:val="none" w:sz="0" w:space="0" w:color="auto"/>
        <w:bottom w:val="none" w:sz="0" w:space="0" w:color="auto"/>
        <w:right w:val="none" w:sz="0" w:space="0" w:color="auto"/>
      </w:divBdr>
      <w:divsChild>
        <w:div w:id="150685377">
          <w:marLeft w:val="0"/>
          <w:marRight w:val="0"/>
          <w:marTop w:val="0"/>
          <w:marBottom w:val="0"/>
          <w:divBdr>
            <w:top w:val="none" w:sz="0" w:space="0" w:color="auto"/>
            <w:left w:val="none" w:sz="0" w:space="0" w:color="auto"/>
            <w:bottom w:val="none" w:sz="0" w:space="0" w:color="auto"/>
            <w:right w:val="none" w:sz="0" w:space="0" w:color="auto"/>
          </w:divBdr>
        </w:div>
      </w:divsChild>
    </w:div>
    <w:div w:id="1887059784">
      <w:bodyDiv w:val="1"/>
      <w:marLeft w:val="0"/>
      <w:marRight w:val="0"/>
      <w:marTop w:val="0"/>
      <w:marBottom w:val="0"/>
      <w:divBdr>
        <w:top w:val="none" w:sz="0" w:space="0" w:color="auto"/>
        <w:left w:val="none" w:sz="0" w:space="0" w:color="auto"/>
        <w:bottom w:val="none" w:sz="0" w:space="0" w:color="auto"/>
        <w:right w:val="none" w:sz="0" w:space="0" w:color="auto"/>
      </w:divBdr>
    </w:div>
    <w:div w:id="1907374794">
      <w:bodyDiv w:val="1"/>
      <w:marLeft w:val="0"/>
      <w:marRight w:val="0"/>
      <w:marTop w:val="0"/>
      <w:marBottom w:val="0"/>
      <w:divBdr>
        <w:top w:val="none" w:sz="0" w:space="0" w:color="auto"/>
        <w:left w:val="none" w:sz="0" w:space="0" w:color="auto"/>
        <w:bottom w:val="none" w:sz="0" w:space="0" w:color="auto"/>
        <w:right w:val="none" w:sz="0" w:space="0" w:color="auto"/>
      </w:divBdr>
    </w:div>
    <w:div w:id="21416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DF60-FB16-4D45-9936-F03934AC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Waterland</Company>
  <LinksUpToDate>false</LinksUpToDate>
  <CharactersWithSpaces>5352</CharactersWithSpaces>
  <SharedDoc>false</SharedDoc>
  <HLinks>
    <vt:vector size="402" baseType="variant">
      <vt:variant>
        <vt:i4>6553661</vt:i4>
      </vt:variant>
      <vt:variant>
        <vt:i4>261</vt:i4>
      </vt:variant>
      <vt:variant>
        <vt:i4>0</vt:i4>
      </vt:variant>
      <vt:variant>
        <vt:i4>5</vt:i4>
      </vt:variant>
      <vt:variant>
        <vt:lpwstr>http://www.nrcq.nl/</vt:lpwstr>
      </vt:variant>
      <vt:variant>
        <vt:lpwstr/>
      </vt:variant>
      <vt:variant>
        <vt:i4>24</vt:i4>
      </vt:variant>
      <vt:variant>
        <vt:i4>258</vt:i4>
      </vt:variant>
      <vt:variant>
        <vt:i4>0</vt:i4>
      </vt:variant>
      <vt:variant>
        <vt:i4>5</vt:i4>
      </vt:variant>
      <vt:variant>
        <vt:lpwstr>http://www.greenhuus.nl/</vt:lpwstr>
      </vt:variant>
      <vt:variant>
        <vt:lpwstr/>
      </vt:variant>
      <vt:variant>
        <vt:i4>7274556</vt:i4>
      </vt:variant>
      <vt:variant>
        <vt:i4>255</vt:i4>
      </vt:variant>
      <vt:variant>
        <vt:i4>0</vt:i4>
      </vt:variant>
      <vt:variant>
        <vt:i4>5</vt:i4>
      </vt:variant>
      <vt:variant>
        <vt:lpwstr>http://www.vvvwaterland.nl/</vt:lpwstr>
      </vt:variant>
      <vt:variant>
        <vt:lpwstr/>
      </vt:variant>
      <vt:variant>
        <vt:i4>1769473</vt:i4>
      </vt:variant>
      <vt:variant>
        <vt:i4>252</vt:i4>
      </vt:variant>
      <vt:variant>
        <vt:i4>0</vt:i4>
      </vt:variant>
      <vt:variant>
        <vt:i4>5</vt:i4>
      </vt:variant>
      <vt:variant>
        <vt:lpwstr>http://www.tourism-review.com/europe-american-and-chinese-tourists-enjoy-cheap-vacations-news4525</vt:lpwstr>
      </vt:variant>
      <vt:variant>
        <vt:lpwstr/>
      </vt:variant>
      <vt:variant>
        <vt:i4>4915212</vt:i4>
      </vt:variant>
      <vt:variant>
        <vt:i4>249</vt:i4>
      </vt:variant>
      <vt:variant>
        <vt:i4>0</vt:i4>
      </vt:variant>
      <vt:variant>
        <vt:i4>5</vt:i4>
      </vt:variant>
      <vt:variant>
        <vt:lpwstr>http://www.rijksoverheid.nl/onderwerpen/toerisme</vt:lpwstr>
      </vt:variant>
      <vt:variant>
        <vt:lpwstr/>
      </vt:variant>
      <vt:variant>
        <vt:i4>7536703</vt:i4>
      </vt:variant>
      <vt:variant>
        <vt:i4>246</vt:i4>
      </vt:variant>
      <vt:variant>
        <vt:i4>0</vt:i4>
      </vt:variant>
      <vt:variant>
        <vt:i4>5</vt:i4>
      </vt:variant>
      <vt:variant>
        <vt:lpwstr>http://www.nbtc.nl/</vt:lpwstr>
      </vt:variant>
      <vt:variant>
        <vt:lpwstr/>
      </vt:variant>
      <vt:variant>
        <vt:i4>26</vt:i4>
      </vt:variant>
      <vt:variant>
        <vt:i4>243</vt:i4>
      </vt:variant>
      <vt:variant>
        <vt:i4>0</vt:i4>
      </vt:variant>
      <vt:variant>
        <vt:i4>5</vt:i4>
      </vt:variant>
      <vt:variant>
        <vt:lpwstr>http://www.waterland.nl/projecten</vt:lpwstr>
      </vt:variant>
      <vt:variant>
        <vt:lpwstr/>
      </vt:variant>
      <vt:variant>
        <vt:i4>5111886</vt:i4>
      </vt:variant>
      <vt:variant>
        <vt:i4>240</vt:i4>
      </vt:variant>
      <vt:variant>
        <vt:i4>0</vt:i4>
      </vt:variant>
      <vt:variant>
        <vt:i4>5</vt:i4>
      </vt:variant>
      <vt:variant>
        <vt:lpwstr>http://www.citytourismbenchmark.com/</vt:lpwstr>
      </vt:variant>
      <vt:variant>
        <vt:lpwstr/>
      </vt:variant>
      <vt:variant>
        <vt:i4>1638485</vt:i4>
      </vt:variant>
      <vt:variant>
        <vt:i4>237</vt:i4>
      </vt:variant>
      <vt:variant>
        <vt:i4>0</vt:i4>
      </vt:variant>
      <vt:variant>
        <vt:i4>5</vt:i4>
      </vt:variant>
      <vt:variant>
        <vt:lpwstr>http://www.zoover.nl/</vt:lpwstr>
      </vt:variant>
      <vt:variant>
        <vt:lpwstr/>
      </vt:variant>
      <vt:variant>
        <vt:i4>2490400</vt:i4>
      </vt:variant>
      <vt:variant>
        <vt:i4>234</vt:i4>
      </vt:variant>
      <vt:variant>
        <vt:i4>0</vt:i4>
      </vt:variant>
      <vt:variant>
        <vt:i4>5</vt:i4>
      </vt:variant>
      <vt:variant>
        <vt:lpwstr>http://www.iamsterdam.com/</vt:lpwstr>
      </vt:variant>
      <vt:variant>
        <vt:lpwstr/>
      </vt:variant>
      <vt:variant>
        <vt:i4>7536676</vt:i4>
      </vt:variant>
      <vt:variant>
        <vt:i4>231</vt:i4>
      </vt:variant>
      <vt:variant>
        <vt:i4>0</vt:i4>
      </vt:variant>
      <vt:variant>
        <vt:i4>5</vt:i4>
      </vt:variant>
      <vt:variant>
        <vt:lpwstr>http://www.onswaterland.nl/</vt:lpwstr>
      </vt:variant>
      <vt:variant>
        <vt:lpwstr/>
      </vt:variant>
      <vt:variant>
        <vt:i4>1966156</vt:i4>
      </vt:variant>
      <vt:variant>
        <vt:i4>228</vt:i4>
      </vt:variant>
      <vt:variant>
        <vt:i4>0</vt:i4>
      </vt:variant>
      <vt:variant>
        <vt:i4>5</vt:i4>
      </vt:variant>
      <vt:variant>
        <vt:lpwstr>http://www.vvv.waterland.nl/</vt:lpwstr>
      </vt:variant>
      <vt:variant>
        <vt:lpwstr/>
      </vt:variant>
      <vt:variant>
        <vt:i4>720966</vt:i4>
      </vt:variant>
      <vt:variant>
        <vt:i4>225</vt:i4>
      </vt:variant>
      <vt:variant>
        <vt:i4>0</vt:i4>
      </vt:variant>
      <vt:variant>
        <vt:i4>5</vt:i4>
      </vt:variant>
      <vt:variant>
        <vt:lpwstr>http://www.sloepennetwerk.nl/</vt:lpwstr>
      </vt:variant>
      <vt:variant>
        <vt:lpwstr/>
      </vt:variant>
      <vt:variant>
        <vt:i4>393297</vt:i4>
      </vt:variant>
      <vt:variant>
        <vt:i4>222</vt:i4>
      </vt:variant>
      <vt:variant>
        <vt:i4>0</vt:i4>
      </vt:variant>
      <vt:variant>
        <vt:i4>5</vt:i4>
      </vt:variant>
      <vt:variant>
        <vt:lpwstr>http://www.waterlandseevenementen.nl/</vt:lpwstr>
      </vt:variant>
      <vt:variant>
        <vt:lpwstr/>
      </vt:variant>
      <vt:variant>
        <vt:i4>7274556</vt:i4>
      </vt:variant>
      <vt:variant>
        <vt:i4>219</vt:i4>
      </vt:variant>
      <vt:variant>
        <vt:i4>0</vt:i4>
      </vt:variant>
      <vt:variant>
        <vt:i4>5</vt:i4>
      </vt:variant>
      <vt:variant>
        <vt:lpwstr>http://www.vvvwaterland.nl/</vt:lpwstr>
      </vt:variant>
      <vt:variant>
        <vt:lpwstr/>
      </vt:variant>
      <vt:variant>
        <vt:i4>7536676</vt:i4>
      </vt:variant>
      <vt:variant>
        <vt:i4>216</vt:i4>
      </vt:variant>
      <vt:variant>
        <vt:i4>0</vt:i4>
      </vt:variant>
      <vt:variant>
        <vt:i4>5</vt:i4>
      </vt:variant>
      <vt:variant>
        <vt:lpwstr>http://www.onswaterland.nl/</vt:lpwstr>
      </vt:variant>
      <vt:variant>
        <vt:lpwstr/>
      </vt:variant>
      <vt:variant>
        <vt:i4>7274556</vt:i4>
      </vt:variant>
      <vt:variant>
        <vt:i4>213</vt:i4>
      </vt:variant>
      <vt:variant>
        <vt:i4>0</vt:i4>
      </vt:variant>
      <vt:variant>
        <vt:i4>5</vt:i4>
      </vt:variant>
      <vt:variant>
        <vt:lpwstr>http://www.vvvwaterland.nl/</vt:lpwstr>
      </vt:variant>
      <vt:variant>
        <vt:lpwstr/>
      </vt:variant>
      <vt:variant>
        <vt:i4>2752565</vt:i4>
      </vt:variant>
      <vt:variant>
        <vt:i4>210</vt:i4>
      </vt:variant>
      <vt:variant>
        <vt:i4>0</vt:i4>
      </vt:variant>
      <vt:variant>
        <vt:i4>5</vt:i4>
      </vt:variant>
      <vt:variant>
        <vt:lpwstr>http://www.cycleamsterdam.com/</vt:lpwstr>
      </vt:variant>
      <vt:variant>
        <vt:lpwstr/>
      </vt:variant>
      <vt:variant>
        <vt:i4>7274556</vt:i4>
      </vt:variant>
      <vt:variant>
        <vt:i4>207</vt:i4>
      </vt:variant>
      <vt:variant>
        <vt:i4>0</vt:i4>
      </vt:variant>
      <vt:variant>
        <vt:i4>5</vt:i4>
      </vt:variant>
      <vt:variant>
        <vt:lpwstr>http://www.vvvwaterland.nl/</vt:lpwstr>
      </vt:variant>
      <vt:variant>
        <vt:lpwstr/>
      </vt:variant>
      <vt:variant>
        <vt:i4>2687098</vt:i4>
      </vt:variant>
      <vt:variant>
        <vt:i4>204</vt:i4>
      </vt:variant>
      <vt:variant>
        <vt:i4>0</vt:i4>
      </vt:variant>
      <vt:variant>
        <vt:i4>5</vt:i4>
      </vt:variant>
      <vt:variant>
        <vt:lpwstr>http://www.laagholland.com/</vt:lpwstr>
      </vt:variant>
      <vt:variant>
        <vt:lpwstr/>
      </vt:variant>
      <vt:variant>
        <vt:i4>2687098</vt:i4>
      </vt:variant>
      <vt:variant>
        <vt:i4>201</vt:i4>
      </vt:variant>
      <vt:variant>
        <vt:i4>0</vt:i4>
      </vt:variant>
      <vt:variant>
        <vt:i4>5</vt:i4>
      </vt:variant>
      <vt:variant>
        <vt:lpwstr>http://www.laagholland.com/</vt:lpwstr>
      </vt:variant>
      <vt:variant>
        <vt:lpwstr/>
      </vt:variant>
      <vt:variant>
        <vt:i4>393297</vt:i4>
      </vt:variant>
      <vt:variant>
        <vt:i4>198</vt:i4>
      </vt:variant>
      <vt:variant>
        <vt:i4>0</vt:i4>
      </vt:variant>
      <vt:variant>
        <vt:i4>5</vt:i4>
      </vt:variant>
      <vt:variant>
        <vt:lpwstr>http://www.waterlandseevenementen.nl/</vt:lpwstr>
      </vt:variant>
      <vt:variant>
        <vt:lpwstr/>
      </vt:variant>
      <vt:variant>
        <vt:i4>7143467</vt:i4>
      </vt:variant>
      <vt:variant>
        <vt:i4>195</vt:i4>
      </vt:variant>
      <vt:variant>
        <vt:i4>0</vt:i4>
      </vt:variant>
      <vt:variant>
        <vt:i4>5</vt:i4>
      </vt:variant>
      <vt:variant>
        <vt:lpwstr>http://www.spwe.nl/</vt:lpwstr>
      </vt:variant>
      <vt:variant>
        <vt:lpwstr/>
      </vt:variant>
      <vt:variant>
        <vt:i4>1638409</vt:i4>
      </vt:variant>
      <vt:variant>
        <vt:i4>192</vt:i4>
      </vt:variant>
      <vt:variant>
        <vt:i4>0</vt:i4>
      </vt:variant>
      <vt:variant>
        <vt:i4>5</vt:i4>
      </vt:variant>
      <vt:variant>
        <vt:lpwstr>http://www.campercontact.nl/</vt:lpwstr>
      </vt:variant>
      <vt:variant>
        <vt:lpwstr/>
      </vt:variant>
      <vt:variant>
        <vt:i4>7274556</vt:i4>
      </vt:variant>
      <vt:variant>
        <vt:i4>189</vt:i4>
      </vt:variant>
      <vt:variant>
        <vt:i4>0</vt:i4>
      </vt:variant>
      <vt:variant>
        <vt:i4>5</vt:i4>
      </vt:variant>
      <vt:variant>
        <vt:lpwstr>http://www.vvvwaterland.nl/</vt:lpwstr>
      </vt:variant>
      <vt:variant>
        <vt:lpwstr/>
      </vt:variant>
      <vt:variant>
        <vt:i4>1638453</vt:i4>
      </vt:variant>
      <vt:variant>
        <vt:i4>182</vt:i4>
      </vt:variant>
      <vt:variant>
        <vt:i4>0</vt:i4>
      </vt:variant>
      <vt:variant>
        <vt:i4>5</vt:i4>
      </vt:variant>
      <vt:variant>
        <vt:lpwstr/>
      </vt:variant>
      <vt:variant>
        <vt:lpwstr>_Toc419108863</vt:lpwstr>
      </vt:variant>
      <vt:variant>
        <vt:i4>1638453</vt:i4>
      </vt:variant>
      <vt:variant>
        <vt:i4>176</vt:i4>
      </vt:variant>
      <vt:variant>
        <vt:i4>0</vt:i4>
      </vt:variant>
      <vt:variant>
        <vt:i4>5</vt:i4>
      </vt:variant>
      <vt:variant>
        <vt:lpwstr/>
      </vt:variant>
      <vt:variant>
        <vt:lpwstr>_Toc419108862</vt:lpwstr>
      </vt:variant>
      <vt:variant>
        <vt:i4>1638453</vt:i4>
      </vt:variant>
      <vt:variant>
        <vt:i4>170</vt:i4>
      </vt:variant>
      <vt:variant>
        <vt:i4>0</vt:i4>
      </vt:variant>
      <vt:variant>
        <vt:i4>5</vt:i4>
      </vt:variant>
      <vt:variant>
        <vt:lpwstr/>
      </vt:variant>
      <vt:variant>
        <vt:lpwstr>_Toc419108861</vt:lpwstr>
      </vt:variant>
      <vt:variant>
        <vt:i4>1638453</vt:i4>
      </vt:variant>
      <vt:variant>
        <vt:i4>164</vt:i4>
      </vt:variant>
      <vt:variant>
        <vt:i4>0</vt:i4>
      </vt:variant>
      <vt:variant>
        <vt:i4>5</vt:i4>
      </vt:variant>
      <vt:variant>
        <vt:lpwstr/>
      </vt:variant>
      <vt:variant>
        <vt:lpwstr>_Toc419108860</vt:lpwstr>
      </vt:variant>
      <vt:variant>
        <vt:i4>1703989</vt:i4>
      </vt:variant>
      <vt:variant>
        <vt:i4>158</vt:i4>
      </vt:variant>
      <vt:variant>
        <vt:i4>0</vt:i4>
      </vt:variant>
      <vt:variant>
        <vt:i4>5</vt:i4>
      </vt:variant>
      <vt:variant>
        <vt:lpwstr/>
      </vt:variant>
      <vt:variant>
        <vt:lpwstr>_Toc419108859</vt:lpwstr>
      </vt:variant>
      <vt:variant>
        <vt:i4>1703989</vt:i4>
      </vt:variant>
      <vt:variant>
        <vt:i4>152</vt:i4>
      </vt:variant>
      <vt:variant>
        <vt:i4>0</vt:i4>
      </vt:variant>
      <vt:variant>
        <vt:i4>5</vt:i4>
      </vt:variant>
      <vt:variant>
        <vt:lpwstr/>
      </vt:variant>
      <vt:variant>
        <vt:lpwstr>_Toc419108858</vt:lpwstr>
      </vt:variant>
      <vt:variant>
        <vt:i4>1703989</vt:i4>
      </vt:variant>
      <vt:variant>
        <vt:i4>146</vt:i4>
      </vt:variant>
      <vt:variant>
        <vt:i4>0</vt:i4>
      </vt:variant>
      <vt:variant>
        <vt:i4>5</vt:i4>
      </vt:variant>
      <vt:variant>
        <vt:lpwstr/>
      </vt:variant>
      <vt:variant>
        <vt:lpwstr>_Toc419108857</vt:lpwstr>
      </vt:variant>
      <vt:variant>
        <vt:i4>1703989</vt:i4>
      </vt:variant>
      <vt:variant>
        <vt:i4>140</vt:i4>
      </vt:variant>
      <vt:variant>
        <vt:i4>0</vt:i4>
      </vt:variant>
      <vt:variant>
        <vt:i4>5</vt:i4>
      </vt:variant>
      <vt:variant>
        <vt:lpwstr/>
      </vt:variant>
      <vt:variant>
        <vt:lpwstr>_Toc419108856</vt:lpwstr>
      </vt:variant>
      <vt:variant>
        <vt:i4>1703989</vt:i4>
      </vt:variant>
      <vt:variant>
        <vt:i4>134</vt:i4>
      </vt:variant>
      <vt:variant>
        <vt:i4>0</vt:i4>
      </vt:variant>
      <vt:variant>
        <vt:i4>5</vt:i4>
      </vt:variant>
      <vt:variant>
        <vt:lpwstr/>
      </vt:variant>
      <vt:variant>
        <vt:lpwstr>_Toc419108855</vt:lpwstr>
      </vt:variant>
      <vt:variant>
        <vt:i4>1703989</vt:i4>
      </vt:variant>
      <vt:variant>
        <vt:i4>128</vt:i4>
      </vt:variant>
      <vt:variant>
        <vt:i4>0</vt:i4>
      </vt:variant>
      <vt:variant>
        <vt:i4>5</vt:i4>
      </vt:variant>
      <vt:variant>
        <vt:lpwstr/>
      </vt:variant>
      <vt:variant>
        <vt:lpwstr>_Toc419108854</vt:lpwstr>
      </vt:variant>
      <vt:variant>
        <vt:i4>1703989</vt:i4>
      </vt:variant>
      <vt:variant>
        <vt:i4>122</vt:i4>
      </vt:variant>
      <vt:variant>
        <vt:i4>0</vt:i4>
      </vt:variant>
      <vt:variant>
        <vt:i4>5</vt:i4>
      </vt:variant>
      <vt:variant>
        <vt:lpwstr/>
      </vt:variant>
      <vt:variant>
        <vt:lpwstr>_Toc419108853</vt:lpwstr>
      </vt:variant>
      <vt:variant>
        <vt:i4>1703989</vt:i4>
      </vt:variant>
      <vt:variant>
        <vt:i4>116</vt:i4>
      </vt:variant>
      <vt:variant>
        <vt:i4>0</vt:i4>
      </vt:variant>
      <vt:variant>
        <vt:i4>5</vt:i4>
      </vt:variant>
      <vt:variant>
        <vt:lpwstr/>
      </vt:variant>
      <vt:variant>
        <vt:lpwstr>_Toc419108852</vt:lpwstr>
      </vt:variant>
      <vt:variant>
        <vt:i4>1703989</vt:i4>
      </vt:variant>
      <vt:variant>
        <vt:i4>110</vt:i4>
      </vt:variant>
      <vt:variant>
        <vt:i4>0</vt:i4>
      </vt:variant>
      <vt:variant>
        <vt:i4>5</vt:i4>
      </vt:variant>
      <vt:variant>
        <vt:lpwstr/>
      </vt:variant>
      <vt:variant>
        <vt:lpwstr>_Toc419108851</vt:lpwstr>
      </vt:variant>
      <vt:variant>
        <vt:i4>1703989</vt:i4>
      </vt:variant>
      <vt:variant>
        <vt:i4>104</vt:i4>
      </vt:variant>
      <vt:variant>
        <vt:i4>0</vt:i4>
      </vt:variant>
      <vt:variant>
        <vt:i4>5</vt:i4>
      </vt:variant>
      <vt:variant>
        <vt:lpwstr/>
      </vt:variant>
      <vt:variant>
        <vt:lpwstr>_Toc419108850</vt:lpwstr>
      </vt:variant>
      <vt:variant>
        <vt:i4>1769525</vt:i4>
      </vt:variant>
      <vt:variant>
        <vt:i4>98</vt:i4>
      </vt:variant>
      <vt:variant>
        <vt:i4>0</vt:i4>
      </vt:variant>
      <vt:variant>
        <vt:i4>5</vt:i4>
      </vt:variant>
      <vt:variant>
        <vt:lpwstr/>
      </vt:variant>
      <vt:variant>
        <vt:lpwstr>_Toc419108849</vt:lpwstr>
      </vt:variant>
      <vt:variant>
        <vt:i4>1769525</vt:i4>
      </vt:variant>
      <vt:variant>
        <vt:i4>92</vt:i4>
      </vt:variant>
      <vt:variant>
        <vt:i4>0</vt:i4>
      </vt:variant>
      <vt:variant>
        <vt:i4>5</vt:i4>
      </vt:variant>
      <vt:variant>
        <vt:lpwstr/>
      </vt:variant>
      <vt:variant>
        <vt:lpwstr>_Toc419108848</vt:lpwstr>
      </vt:variant>
      <vt:variant>
        <vt:i4>1769525</vt:i4>
      </vt:variant>
      <vt:variant>
        <vt:i4>86</vt:i4>
      </vt:variant>
      <vt:variant>
        <vt:i4>0</vt:i4>
      </vt:variant>
      <vt:variant>
        <vt:i4>5</vt:i4>
      </vt:variant>
      <vt:variant>
        <vt:lpwstr/>
      </vt:variant>
      <vt:variant>
        <vt:lpwstr>_Toc419108847</vt:lpwstr>
      </vt:variant>
      <vt:variant>
        <vt:i4>1769525</vt:i4>
      </vt:variant>
      <vt:variant>
        <vt:i4>80</vt:i4>
      </vt:variant>
      <vt:variant>
        <vt:i4>0</vt:i4>
      </vt:variant>
      <vt:variant>
        <vt:i4>5</vt:i4>
      </vt:variant>
      <vt:variant>
        <vt:lpwstr/>
      </vt:variant>
      <vt:variant>
        <vt:lpwstr>_Toc419108846</vt:lpwstr>
      </vt:variant>
      <vt:variant>
        <vt:i4>1769525</vt:i4>
      </vt:variant>
      <vt:variant>
        <vt:i4>74</vt:i4>
      </vt:variant>
      <vt:variant>
        <vt:i4>0</vt:i4>
      </vt:variant>
      <vt:variant>
        <vt:i4>5</vt:i4>
      </vt:variant>
      <vt:variant>
        <vt:lpwstr/>
      </vt:variant>
      <vt:variant>
        <vt:lpwstr>_Toc419108845</vt:lpwstr>
      </vt:variant>
      <vt:variant>
        <vt:i4>1769525</vt:i4>
      </vt:variant>
      <vt:variant>
        <vt:i4>68</vt:i4>
      </vt:variant>
      <vt:variant>
        <vt:i4>0</vt:i4>
      </vt:variant>
      <vt:variant>
        <vt:i4>5</vt:i4>
      </vt:variant>
      <vt:variant>
        <vt:lpwstr/>
      </vt:variant>
      <vt:variant>
        <vt:lpwstr>_Toc419108844</vt:lpwstr>
      </vt:variant>
      <vt:variant>
        <vt:i4>1769525</vt:i4>
      </vt:variant>
      <vt:variant>
        <vt:i4>62</vt:i4>
      </vt:variant>
      <vt:variant>
        <vt:i4>0</vt:i4>
      </vt:variant>
      <vt:variant>
        <vt:i4>5</vt:i4>
      </vt:variant>
      <vt:variant>
        <vt:lpwstr/>
      </vt:variant>
      <vt:variant>
        <vt:lpwstr>_Toc419108843</vt:lpwstr>
      </vt:variant>
      <vt:variant>
        <vt:i4>1769525</vt:i4>
      </vt:variant>
      <vt:variant>
        <vt:i4>56</vt:i4>
      </vt:variant>
      <vt:variant>
        <vt:i4>0</vt:i4>
      </vt:variant>
      <vt:variant>
        <vt:i4>5</vt:i4>
      </vt:variant>
      <vt:variant>
        <vt:lpwstr/>
      </vt:variant>
      <vt:variant>
        <vt:lpwstr>_Toc419108842</vt:lpwstr>
      </vt:variant>
      <vt:variant>
        <vt:i4>1769525</vt:i4>
      </vt:variant>
      <vt:variant>
        <vt:i4>50</vt:i4>
      </vt:variant>
      <vt:variant>
        <vt:i4>0</vt:i4>
      </vt:variant>
      <vt:variant>
        <vt:i4>5</vt:i4>
      </vt:variant>
      <vt:variant>
        <vt:lpwstr/>
      </vt:variant>
      <vt:variant>
        <vt:lpwstr>_Toc419108841</vt:lpwstr>
      </vt:variant>
      <vt:variant>
        <vt:i4>1769525</vt:i4>
      </vt:variant>
      <vt:variant>
        <vt:i4>44</vt:i4>
      </vt:variant>
      <vt:variant>
        <vt:i4>0</vt:i4>
      </vt:variant>
      <vt:variant>
        <vt:i4>5</vt:i4>
      </vt:variant>
      <vt:variant>
        <vt:lpwstr/>
      </vt:variant>
      <vt:variant>
        <vt:lpwstr>_Toc419108840</vt:lpwstr>
      </vt:variant>
      <vt:variant>
        <vt:i4>1835061</vt:i4>
      </vt:variant>
      <vt:variant>
        <vt:i4>38</vt:i4>
      </vt:variant>
      <vt:variant>
        <vt:i4>0</vt:i4>
      </vt:variant>
      <vt:variant>
        <vt:i4>5</vt:i4>
      </vt:variant>
      <vt:variant>
        <vt:lpwstr/>
      </vt:variant>
      <vt:variant>
        <vt:lpwstr>_Toc419108839</vt:lpwstr>
      </vt:variant>
      <vt:variant>
        <vt:i4>1835061</vt:i4>
      </vt:variant>
      <vt:variant>
        <vt:i4>32</vt:i4>
      </vt:variant>
      <vt:variant>
        <vt:i4>0</vt:i4>
      </vt:variant>
      <vt:variant>
        <vt:i4>5</vt:i4>
      </vt:variant>
      <vt:variant>
        <vt:lpwstr/>
      </vt:variant>
      <vt:variant>
        <vt:lpwstr>_Toc419108838</vt:lpwstr>
      </vt:variant>
      <vt:variant>
        <vt:i4>1835061</vt:i4>
      </vt:variant>
      <vt:variant>
        <vt:i4>26</vt:i4>
      </vt:variant>
      <vt:variant>
        <vt:i4>0</vt:i4>
      </vt:variant>
      <vt:variant>
        <vt:i4>5</vt:i4>
      </vt:variant>
      <vt:variant>
        <vt:lpwstr/>
      </vt:variant>
      <vt:variant>
        <vt:lpwstr>_Toc419108837</vt:lpwstr>
      </vt:variant>
      <vt:variant>
        <vt:i4>1835061</vt:i4>
      </vt:variant>
      <vt:variant>
        <vt:i4>20</vt:i4>
      </vt:variant>
      <vt:variant>
        <vt:i4>0</vt:i4>
      </vt:variant>
      <vt:variant>
        <vt:i4>5</vt:i4>
      </vt:variant>
      <vt:variant>
        <vt:lpwstr/>
      </vt:variant>
      <vt:variant>
        <vt:lpwstr>_Toc419108836</vt:lpwstr>
      </vt:variant>
      <vt:variant>
        <vt:i4>1835061</vt:i4>
      </vt:variant>
      <vt:variant>
        <vt:i4>14</vt:i4>
      </vt:variant>
      <vt:variant>
        <vt:i4>0</vt:i4>
      </vt:variant>
      <vt:variant>
        <vt:i4>5</vt:i4>
      </vt:variant>
      <vt:variant>
        <vt:lpwstr/>
      </vt:variant>
      <vt:variant>
        <vt:lpwstr>_Toc419108835</vt:lpwstr>
      </vt:variant>
      <vt:variant>
        <vt:i4>1835061</vt:i4>
      </vt:variant>
      <vt:variant>
        <vt:i4>8</vt:i4>
      </vt:variant>
      <vt:variant>
        <vt:i4>0</vt:i4>
      </vt:variant>
      <vt:variant>
        <vt:i4>5</vt:i4>
      </vt:variant>
      <vt:variant>
        <vt:lpwstr/>
      </vt:variant>
      <vt:variant>
        <vt:lpwstr>_Toc419108834</vt:lpwstr>
      </vt:variant>
      <vt:variant>
        <vt:i4>1835061</vt:i4>
      </vt:variant>
      <vt:variant>
        <vt:i4>2</vt:i4>
      </vt:variant>
      <vt:variant>
        <vt:i4>0</vt:i4>
      </vt:variant>
      <vt:variant>
        <vt:i4>5</vt:i4>
      </vt:variant>
      <vt:variant>
        <vt:lpwstr/>
      </vt:variant>
      <vt:variant>
        <vt:lpwstr>_Toc419108833</vt:lpwstr>
      </vt:variant>
      <vt:variant>
        <vt:i4>5767188</vt:i4>
      </vt:variant>
      <vt:variant>
        <vt:i4>30</vt:i4>
      </vt:variant>
      <vt:variant>
        <vt:i4>0</vt:i4>
      </vt:variant>
      <vt:variant>
        <vt:i4>5</vt:i4>
      </vt:variant>
      <vt:variant>
        <vt:lpwstr>http://nbtc.nl/nl/homepage/artikel/toeristische-promotie-wat-het-oplevert.htm</vt:lpwstr>
      </vt:variant>
      <vt:variant>
        <vt:lpwstr/>
      </vt:variant>
      <vt:variant>
        <vt:i4>4915212</vt:i4>
      </vt:variant>
      <vt:variant>
        <vt:i4>27</vt:i4>
      </vt:variant>
      <vt:variant>
        <vt:i4>0</vt:i4>
      </vt:variant>
      <vt:variant>
        <vt:i4>5</vt:i4>
      </vt:variant>
      <vt:variant>
        <vt:lpwstr>http://www.rijksoverheid.nl/onderwerpen/toerisme</vt:lpwstr>
      </vt:variant>
      <vt:variant>
        <vt:lpwstr/>
      </vt:variant>
      <vt:variant>
        <vt:i4>7536703</vt:i4>
      </vt:variant>
      <vt:variant>
        <vt:i4>24</vt:i4>
      </vt:variant>
      <vt:variant>
        <vt:i4>0</vt:i4>
      </vt:variant>
      <vt:variant>
        <vt:i4>5</vt:i4>
      </vt:variant>
      <vt:variant>
        <vt:lpwstr>http://www.nbtc.nl/</vt:lpwstr>
      </vt:variant>
      <vt:variant>
        <vt:lpwstr/>
      </vt:variant>
      <vt:variant>
        <vt:i4>1769473</vt:i4>
      </vt:variant>
      <vt:variant>
        <vt:i4>21</vt:i4>
      </vt:variant>
      <vt:variant>
        <vt:i4>0</vt:i4>
      </vt:variant>
      <vt:variant>
        <vt:i4>5</vt:i4>
      </vt:variant>
      <vt:variant>
        <vt:lpwstr>http://www.tourism-review.com/europe-american-and-chinese-tourists-enjoy-cheap-vacations-news4525</vt:lpwstr>
      </vt:variant>
      <vt:variant>
        <vt:lpwstr/>
      </vt:variant>
      <vt:variant>
        <vt:i4>7274558</vt:i4>
      </vt:variant>
      <vt:variant>
        <vt:i4>18</vt:i4>
      </vt:variant>
      <vt:variant>
        <vt:i4>0</vt:i4>
      </vt:variant>
      <vt:variant>
        <vt:i4>5</vt:i4>
      </vt:variant>
      <vt:variant>
        <vt:lpwstr>http://www.rustpunt.nu/</vt:lpwstr>
      </vt:variant>
      <vt:variant>
        <vt:lpwstr/>
      </vt:variant>
      <vt:variant>
        <vt:i4>6553661</vt:i4>
      </vt:variant>
      <vt:variant>
        <vt:i4>15</vt:i4>
      </vt:variant>
      <vt:variant>
        <vt:i4>0</vt:i4>
      </vt:variant>
      <vt:variant>
        <vt:i4>5</vt:i4>
      </vt:variant>
      <vt:variant>
        <vt:lpwstr>http://www.nrcq.nl/</vt:lpwstr>
      </vt:variant>
      <vt:variant>
        <vt:lpwstr/>
      </vt:variant>
      <vt:variant>
        <vt:i4>24</vt:i4>
      </vt:variant>
      <vt:variant>
        <vt:i4>12</vt:i4>
      </vt:variant>
      <vt:variant>
        <vt:i4>0</vt:i4>
      </vt:variant>
      <vt:variant>
        <vt:i4>5</vt:i4>
      </vt:variant>
      <vt:variant>
        <vt:lpwstr>http://www.greenhuus.nl/</vt:lpwstr>
      </vt:variant>
      <vt:variant>
        <vt:lpwstr/>
      </vt:variant>
      <vt:variant>
        <vt:i4>1966100</vt:i4>
      </vt:variant>
      <vt:variant>
        <vt:i4>9</vt:i4>
      </vt:variant>
      <vt:variant>
        <vt:i4>0</vt:i4>
      </vt:variant>
      <vt:variant>
        <vt:i4>5</vt:i4>
      </vt:variant>
      <vt:variant>
        <vt:lpwstr>http://www.waterland.nl/</vt:lpwstr>
      </vt:variant>
      <vt:variant>
        <vt:lpwstr/>
      </vt:variant>
      <vt:variant>
        <vt:i4>26</vt:i4>
      </vt:variant>
      <vt:variant>
        <vt:i4>6</vt:i4>
      </vt:variant>
      <vt:variant>
        <vt:i4>0</vt:i4>
      </vt:variant>
      <vt:variant>
        <vt:i4>5</vt:i4>
      </vt:variant>
      <vt:variant>
        <vt:lpwstr>http://www.waterland.nl/projecten</vt:lpwstr>
      </vt:variant>
      <vt:variant>
        <vt:lpwstr/>
      </vt:variant>
      <vt:variant>
        <vt:i4>7274556</vt:i4>
      </vt:variant>
      <vt:variant>
        <vt:i4>3</vt:i4>
      </vt:variant>
      <vt:variant>
        <vt:i4>0</vt:i4>
      </vt:variant>
      <vt:variant>
        <vt:i4>5</vt:i4>
      </vt:variant>
      <vt:variant>
        <vt:lpwstr>http://www.vvvwaterland.nl/</vt:lpwstr>
      </vt:variant>
      <vt:variant>
        <vt:lpwstr/>
      </vt:variant>
      <vt:variant>
        <vt:i4>5111886</vt:i4>
      </vt:variant>
      <vt:variant>
        <vt:i4>0</vt:i4>
      </vt:variant>
      <vt:variant>
        <vt:i4>0</vt:i4>
      </vt:variant>
      <vt:variant>
        <vt:i4>5</vt:i4>
      </vt:variant>
      <vt:variant>
        <vt:lpwstr>http://www.citytourismbenchmark.com/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overmars</dc:creator>
  <cp:lastModifiedBy>Rob van Ewijk</cp:lastModifiedBy>
  <cp:revision>6</cp:revision>
  <cp:lastPrinted>2020-09-15T11:13:00Z</cp:lastPrinted>
  <dcterms:created xsi:type="dcterms:W3CDTF">2022-01-22T10:30:00Z</dcterms:created>
  <dcterms:modified xsi:type="dcterms:W3CDTF">2022-07-29T11:26:00Z</dcterms:modified>
</cp:coreProperties>
</file>