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7DA7E858" w14:textId="77777777" w:rsidTr="003C6A93">
        <w:trPr>
          <w:trHeight w:hRule="exact" w:val="2556"/>
        </w:trPr>
        <w:tc>
          <w:tcPr>
            <w:tcW w:w="8505" w:type="dxa"/>
          </w:tcPr>
          <w:p w14:paraId="43E66CFB" w14:textId="7BBF606B" w:rsidR="003C6A93" w:rsidRPr="0004772D" w:rsidRDefault="007F6953" w:rsidP="000E70D8">
            <w:pPr>
              <w:pStyle w:val="stlTitel"/>
              <w:rPr>
                <w:sz w:val="68"/>
                <w:szCs w:val="68"/>
              </w:rPr>
            </w:pPr>
            <w:r w:rsidRPr="007F6953">
              <w:rPr>
                <w:sz w:val="68"/>
                <w:szCs w:val="68"/>
              </w:rPr>
              <w:t>Sociaal Medische Advisering</w:t>
            </w:r>
          </w:p>
          <w:p w14:paraId="79EFC00F" w14:textId="77777777" w:rsidR="007F0739" w:rsidRPr="007F0739" w:rsidRDefault="007F0739" w:rsidP="007F0739">
            <w:pPr>
              <w:pStyle w:val="stlTitel"/>
              <w:spacing w:line="276" w:lineRule="auto"/>
              <w:rPr>
                <w:sz w:val="44"/>
              </w:rPr>
            </w:pPr>
            <w:r>
              <w:rPr>
                <w:sz w:val="44"/>
              </w:rPr>
              <w:t>Marktconsultatie</w:t>
            </w:r>
          </w:p>
        </w:tc>
      </w:tr>
      <w:tr w:rsidR="00AD4A2A" w14:paraId="0F88EE14" w14:textId="77777777" w:rsidTr="00AD4A2A">
        <w:trPr>
          <w:trHeight w:hRule="exact" w:val="629"/>
        </w:trPr>
        <w:tc>
          <w:tcPr>
            <w:tcW w:w="8505" w:type="dxa"/>
          </w:tcPr>
          <w:p w14:paraId="2D898390" w14:textId="77777777" w:rsidR="00AD4A2A" w:rsidRDefault="00AD4A2A" w:rsidP="00AD4A2A"/>
        </w:tc>
      </w:tr>
      <w:tr w:rsidR="00AD4A2A" w14:paraId="1F98FD2C" w14:textId="77777777" w:rsidTr="00AD4A2A">
        <w:trPr>
          <w:trHeight w:hRule="exact" w:val="360"/>
        </w:trPr>
        <w:tc>
          <w:tcPr>
            <w:tcW w:w="8505" w:type="dxa"/>
          </w:tcPr>
          <w:p w14:paraId="132222AD" w14:textId="77777777" w:rsidR="00AD4A2A" w:rsidRPr="00806B49" w:rsidRDefault="00112B2C" w:rsidP="00806B49">
            <w:pPr>
              <w:pStyle w:val="stlOndertitel"/>
            </w:pPr>
            <w:r>
              <w:t>gemeente Gooise Meren</w:t>
            </w:r>
          </w:p>
        </w:tc>
      </w:tr>
      <w:tr w:rsidR="00AD4A2A" w14:paraId="572116E3" w14:textId="77777777" w:rsidTr="00AD4A2A">
        <w:trPr>
          <w:trHeight w:hRule="exact" w:val="493"/>
        </w:trPr>
        <w:tc>
          <w:tcPr>
            <w:tcW w:w="8505" w:type="dxa"/>
          </w:tcPr>
          <w:p w14:paraId="4B354EE9" w14:textId="77777777" w:rsidR="00AD4A2A" w:rsidRDefault="00AD4A2A" w:rsidP="00AD4A2A"/>
        </w:tc>
      </w:tr>
      <w:tr w:rsidR="00AD4A2A" w14:paraId="30B0097C" w14:textId="77777777" w:rsidTr="00AD4A2A">
        <w:tc>
          <w:tcPr>
            <w:tcW w:w="8505" w:type="dxa"/>
          </w:tcPr>
          <w:p w14:paraId="2B77DEEE" w14:textId="2904A624" w:rsidR="00AD4A2A" w:rsidRPr="000E70D8" w:rsidRDefault="00AD4A2A" w:rsidP="00C43C37">
            <w:pPr>
              <w:pStyle w:val="stlColofon"/>
              <w:rPr>
                <w:rStyle w:val="stlVersie"/>
              </w:rPr>
            </w:pPr>
            <w:r w:rsidRPr="000E70D8">
              <w:rPr>
                <w:rStyle w:val="stlVersie"/>
              </w:rPr>
              <w:t xml:space="preserve">Versie </w:t>
            </w:r>
            <w:r w:rsidR="00C43C37">
              <w:rPr>
                <w:rStyle w:val="stlVersie"/>
              </w:rPr>
              <w:t>1</w:t>
            </w:r>
          </w:p>
        </w:tc>
      </w:tr>
      <w:tr w:rsidR="00AD4A2A" w14:paraId="035A7039" w14:textId="77777777" w:rsidTr="00AD4A2A">
        <w:tc>
          <w:tcPr>
            <w:tcW w:w="8505" w:type="dxa"/>
          </w:tcPr>
          <w:p w14:paraId="6C689649" w14:textId="3BFBAA1E" w:rsidR="00AD4A2A" w:rsidRPr="000E70D8" w:rsidRDefault="001F63E9" w:rsidP="00DE2899">
            <w:pPr>
              <w:pStyle w:val="stlColofon"/>
              <w:rPr>
                <w:rStyle w:val="stlDatum"/>
              </w:rPr>
            </w:pPr>
            <w:r w:rsidRPr="004B463F">
              <w:rPr>
                <w:rStyle w:val="stlDatum"/>
              </w:rPr>
              <w:t>augustus</w:t>
            </w:r>
            <w:r w:rsidR="00F50292">
              <w:rPr>
                <w:rStyle w:val="stlDatum"/>
              </w:rPr>
              <w:t xml:space="preserve"> </w:t>
            </w:r>
            <w:r w:rsidR="00112B2C">
              <w:rPr>
                <w:rStyle w:val="stlDatum"/>
              </w:rPr>
              <w:t>20</w:t>
            </w:r>
            <w:r w:rsidR="00D51DF4">
              <w:rPr>
                <w:rStyle w:val="stlDatum"/>
              </w:rPr>
              <w:t>2</w:t>
            </w:r>
            <w:r w:rsidR="00DE2899">
              <w:rPr>
                <w:rStyle w:val="stlDatum"/>
              </w:rPr>
              <w:t>2</w:t>
            </w:r>
          </w:p>
        </w:tc>
      </w:tr>
    </w:tbl>
    <w:p w14:paraId="3F8FFE5E" w14:textId="77777777" w:rsidR="00AD4A2A" w:rsidRDefault="00AD4A2A" w:rsidP="00AD4A2A"/>
    <w:p w14:paraId="121E36D1" w14:textId="77777777" w:rsidR="00AD4A2A" w:rsidRDefault="00AD4A2A" w:rsidP="00806B49">
      <w:r>
        <w:br w:type="page"/>
      </w:r>
    </w:p>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944E74" w14:paraId="53324651" w14:textId="77777777" w:rsidTr="00112B2C">
        <w:trPr>
          <w:trHeight w:val="11794"/>
        </w:trPr>
        <w:tc>
          <w:tcPr>
            <w:tcW w:w="8506" w:type="dxa"/>
            <w:gridSpan w:val="2"/>
          </w:tcPr>
          <w:p w14:paraId="2C299B29" w14:textId="77777777" w:rsidR="00944E74" w:rsidRPr="007279C9" w:rsidRDefault="00944E74" w:rsidP="003E4A35">
            <w:pPr>
              <w:pStyle w:val="stlQuoteAfzender"/>
            </w:pPr>
          </w:p>
        </w:tc>
      </w:tr>
      <w:tr w:rsidR="00944E74" w14:paraId="5E549C32" w14:textId="77777777" w:rsidTr="00AE6433">
        <w:trPr>
          <w:trHeight w:hRule="exact" w:val="280"/>
        </w:trPr>
        <w:tc>
          <w:tcPr>
            <w:tcW w:w="1985" w:type="dxa"/>
          </w:tcPr>
          <w:p w14:paraId="4AC063C6" w14:textId="77777777" w:rsidR="00944E74" w:rsidRDefault="00944E74" w:rsidP="00944E74">
            <w:pPr>
              <w:pStyle w:val="stlColofonKop"/>
            </w:pPr>
            <w:r>
              <w:t>Projectleider</w:t>
            </w:r>
          </w:p>
        </w:tc>
        <w:tc>
          <w:tcPr>
            <w:tcW w:w="6521" w:type="dxa"/>
          </w:tcPr>
          <w:p w14:paraId="51C06E4F" w14:textId="517E5056" w:rsidR="00AE6433" w:rsidRPr="007F6953" w:rsidRDefault="007F6953" w:rsidP="00D51DF4">
            <w:pPr>
              <w:pStyle w:val="stlColofon"/>
            </w:pPr>
            <w:r w:rsidRPr="007F6953">
              <w:t>Maarten Beckx</w:t>
            </w:r>
          </w:p>
        </w:tc>
      </w:tr>
      <w:tr w:rsidR="00944E74" w14:paraId="448B1063" w14:textId="77777777" w:rsidTr="00AE6433">
        <w:trPr>
          <w:trHeight w:hRule="exact" w:val="280"/>
        </w:trPr>
        <w:tc>
          <w:tcPr>
            <w:tcW w:w="1985" w:type="dxa"/>
          </w:tcPr>
          <w:p w14:paraId="6EF91FA6" w14:textId="77777777" w:rsidR="00944E74" w:rsidRDefault="00944E74" w:rsidP="00944E74">
            <w:pPr>
              <w:pStyle w:val="stlColofonKop"/>
            </w:pPr>
            <w:r>
              <w:t>Afdeling</w:t>
            </w:r>
          </w:p>
        </w:tc>
        <w:tc>
          <w:tcPr>
            <w:tcW w:w="6521" w:type="dxa"/>
          </w:tcPr>
          <w:p w14:paraId="66401C50" w14:textId="25B8FB09" w:rsidR="00944E74" w:rsidRPr="007F6953" w:rsidRDefault="007F6953" w:rsidP="00C43C37">
            <w:pPr>
              <w:pStyle w:val="stlColofon"/>
            </w:pPr>
            <w:r w:rsidRPr="007F6953">
              <w:t>USD</w:t>
            </w:r>
          </w:p>
        </w:tc>
      </w:tr>
      <w:tr w:rsidR="00944E74" w14:paraId="5136269C" w14:textId="77777777" w:rsidTr="00AE6433">
        <w:trPr>
          <w:trHeight w:hRule="exact" w:val="280"/>
        </w:trPr>
        <w:tc>
          <w:tcPr>
            <w:tcW w:w="1985" w:type="dxa"/>
          </w:tcPr>
          <w:p w14:paraId="26009250" w14:textId="77777777" w:rsidR="00944E74" w:rsidRPr="00DE2899" w:rsidRDefault="00944E74" w:rsidP="00944E74">
            <w:pPr>
              <w:pStyle w:val="stlColofonKop"/>
            </w:pPr>
            <w:r w:rsidRPr="00DE2899">
              <w:t>Datum</w:t>
            </w:r>
          </w:p>
        </w:tc>
        <w:tc>
          <w:tcPr>
            <w:tcW w:w="6521" w:type="dxa"/>
          </w:tcPr>
          <w:p w14:paraId="7EF9D390" w14:textId="4715DDA2" w:rsidR="00AE6433" w:rsidRPr="00DE2899" w:rsidRDefault="00933C9A" w:rsidP="00C43C37">
            <w:pPr>
              <w:pStyle w:val="stlColofon"/>
            </w:pPr>
            <w:r w:rsidRPr="00933C9A">
              <w:t>22 augustus</w:t>
            </w:r>
            <w:r w:rsidR="00F50292" w:rsidRPr="00DE2899">
              <w:t xml:space="preserve"> </w:t>
            </w:r>
            <w:r w:rsidR="00D51DF4" w:rsidRPr="00DE2899">
              <w:t>2022</w:t>
            </w:r>
          </w:p>
        </w:tc>
      </w:tr>
      <w:tr w:rsidR="00944E74" w14:paraId="705C1C9B" w14:textId="77777777" w:rsidTr="00AE6433">
        <w:trPr>
          <w:trHeight w:hRule="exact" w:val="280"/>
        </w:trPr>
        <w:tc>
          <w:tcPr>
            <w:tcW w:w="1985" w:type="dxa"/>
          </w:tcPr>
          <w:p w14:paraId="25740CB5" w14:textId="77777777" w:rsidR="00944E74" w:rsidRDefault="00944E74" w:rsidP="00944E74">
            <w:pPr>
              <w:pStyle w:val="stlColofonKop"/>
            </w:pPr>
            <w:r>
              <w:t>Behandeling</w:t>
            </w:r>
          </w:p>
        </w:tc>
        <w:tc>
          <w:tcPr>
            <w:tcW w:w="6521" w:type="dxa"/>
          </w:tcPr>
          <w:p w14:paraId="70185404" w14:textId="77777777" w:rsidR="00944E74" w:rsidRPr="00944E74" w:rsidRDefault="00112B2C" w:rsidP="00944E74">
            <w:pPr>
              <w:pStyle w:val="stlColofon"/>
            </w:pPr>
            <w:r>
              <w:t xml:space="preserve">Digitaal </w:t>
            </w:r>
          </w:p>
        </w:tc>
      </w:tr>
      <w:tr w:rsidR="00944E74" w14:paraId="10B9F6CF" w14:textId="77777777" w:rsidTr="00AE6433">
        <w:trPr>
          <w:trHeight w:hRule="exact" w:val="280"/>
        </w:trPr>
        <w:tc>
          <w:tcPr>
            <w:tcW w:w="1985" w:type="dxa"/>
          </w:tcPr>
          <w:p w14:paraId="18C24997" w14:textId="77777777" w:rsidR="00944E74" w:rsidRDefault="00944E74" w:rsidP="00944E74">
            <w:pPr>
              <w:pStyle w:val="stlColofonKop"/>
            </w:pPr>
          </w:p>
        </w:tc>
        <w:tc>
          <w:tcPr>
            <w:tcW w:w="6521" w:type="dxa"/>
          </w:tcPr>
          <w:p w14:paraId="708DF341" w14:textId="77777777" w:rsidR="00944E74" w:rsidRPr="00944E74" w:rsidRDefault="00944E74" w:rsidP="00944E74">
            <w:pPr>
              <w:pStyle w:val="stlColofon"/>
            </w:pPr>
          </w:p>
        </w:tc>
      </w:tr>
      <w:tr w:rsidR="00944E74" w14:paraId="591705C3" w14:textId="77777777" w:rsidTr="00AE6433">
        <w:trPr>
          <w:trHeight w:hRule="exact" w:val="280"/>
        </w:trPr>
        <w:tc>
          <w:tcPr>
            <w:tcW w:w="1985" w:type="dxa"/>
          </w:tcPr>
          <w:p w14:paraId="493E0FC8" w14:textId="77777777" w:rsidR="00944E74" w:rsidRDefault="00944E74" w:rsidP="00944E74">
            <w:pPr>
              <w:pStyle w:val="stlColofonKop"/>
            </w:pPr>
            <w:r>
              <w:t>Opdrachtgever</w:t>
            </w:r>
          </w:p>
        </w:tc>
        <w:tc>
          <w:tcPr>
            <w:tcW w:w="6521" w:type="dxa"/>
          </w:tcPr>
          <w:p w14:paraId="6CF0486A" w14:textId="77777777" w:rsidR="00944E74" w:rsidRPr="00944E74" w:rsidRDefault="00112B2C" w:rsidP="00944E74">
            <w:pPr>
              <w:pStyle w:val="stlColofon"/>
            </w:pPr>
            <w:r>
              <w:t>Gemeente Gooise Meren</w:t>
            </w:r>
          </w:p>
        </w:tc>
      </w:tr>
      <w:tr w:rsidR="00944E74" w14:paraId="049A5DAB" w14:textId="77777777" w:rsidTr="00AE6433">
        <w:trPr>
          <w:trHeight w:hRule="exact" w:val="280"/>
        </w:trPr>
        <w:tc>
          <w:tcPr>
            <w:tcW w:w="1985" w:type="dxa"/>
          </w:tcPr>
          <w:p w14:paraId="63450266" w14:textId="77777777" w:rsidR="00944E74" w:rsidRPr="008A5353" w:rsidRDefault="00D51DF4" w:rsidP="00944E74">
            <w:pPr>
              <w:pStyle w:val="stlColofonKop"/>
            </w:pPr>
            <w:r w:rsidRPr="008A5353">
              <w:t>Zaaknummer</w:t>
            </w:r>
          </w:p>
        </w:tc>
        <w:tc>
          <w:tcPr>
            <w:tcW w:w="6521" w:type="dxa"/>
          </w:tcPr>
          <w:p w14:paraId="6979E6DB" w14:textId="2749A31B" w:rsidR="00944E74" w:rsidRPr="008A5353" w:rsidRDefault="008A5353" w:rsidP="008A5353">
            <w:pPr>
              <w:pStyle w:val="stlColofon"/>
            </w:pPr>
            <w:r w:rsidRPr="008A5353">
              <w:t>1</w:t>
            </w:r>
            <w:r w:rsidR="00730CA0" w:rsidRPr="008A5353">
              <w:t>7</w:t>
            </w:r>
            <w:r w:rsidRPr="008A5353">
              <w:t>0644</w:t>
            </w:r>
          </w:p>
        </w:tc>
      </w:tr>
    </w:tbl>
    <w:p w14:paraId="31081122" w14:textId="77777777" w:rsidR="00944E74" w:rsidRDefault="00944E74" w:rsidP="006E0683">
      <w:pPr>
        <w:spacing w:line="20" w:lineRule="exact"/>
        <w:sectPr w:rsidR="00944E74" w:rsidSect="00AD4A2A">
          <w:headerReference w:type="first" r:id="rId11"/>
          <w:pgSz w:w="11906" w:h="16838" w:code="9"/>
          <w:pgMar w:top="1701" w:right="1701" w:bottom="720" w:left="1701" w:header="0" w:footer="0" w:gutter="0"/>
          <w:cols w:space="708"/>
          <w:titlePg/>
          <w:docGrid w:linePitch="360"/>
        </w:sectPr>
      </w:pPr>
    </w:p>
    <w:p w14:paraId="1D861F0B" w14:textId="77777777" w:rsidR="00944E74" w:rsidRDefault="00944E74" w:rsidP="00944E74">
      <w:pPr>
        <w:pStyle w:val="stlToC"/>
      </w:pPr>
      <w:r>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EndPr/>
      <w:sdtContent>
        <w:p w14:paraId="3D61ACBB" w14:textId="77777777" w:rsidR="00112B2C" w:rsidRDefault="00112B2C">
          <w:pPr>
            <w:pStyle w:val="Kopvaninhoudsopgave"/>
          </w:pPr>
          <w:r>
            <w:t>Inhoud</w:t>
          </w:r>
        </w:p>
        <w:p w14:paraId="7FCB5D7E" w14:textId="7553C91C" w:rsidR="00843A4D" w:rsidRDefault="005C24A3">
          <w:pPr>
            <w:pStyle w:val="Inhopg1"/>
            <w:rPr>
              <w:rFonts w:asciiTheme="minorHAnsi" w:eastAsiaTheme="minorEastAsia" w:hAnsiTheme="minorHAnsi"/>
              <w:b w:val="0"/>
              <w:noProof/>
              <w:color w:val="auto"/>
              <w:sz w:val="22"/>
              <w:lang w:eastAsia="nl-NL"/>
            </w:rPr>
          </w:pPr>
          <w:r>
            <w:rPr>
              <w:b w:val="0"/>
            </w:rPr>
            <w:fldChar w:fldCharType="begin"/>
          </w:r>
          <w:r>
            <w:rPr>
              <w:b w:val="0"/>
            </w:rPr>
            <w:instrText xml:space="preserve"> TOC \o "1-2" \h \z \u </w:instrText>
          </w:r>
          <w:r>
            <w:rPr>
              <w:b w:val="0"/>
            </w:rPr>
            <w:fldChar w:fldCharType="separate"/>
          </w:r>
          <w:hyperlink w:anchor="_Toc112057466" w:history="1">
            <w:r w:rsidR="00843A4D" w:rsidRPr="00D746EA">
              <w:rPr>
                <w:rStyle w:val="Hyperlink"/>
                <w:noProof/>
              </w:rPr>
              <w:t>1</w:t>
            </w:r>
            <w:r w:rsidR="00843A4D">
              <w:rPr>
                <w:rFonts w:asciiTheme="minorHAnsi" w:eastAsiaTheme="minorEastAsia" w:hAnsiTheme="minorHAnsi"/>
                <w:b w:val="0"/>
                <w:noProof/>
                <w:color w:val="auto"/>
                <w:sz w:val="22"/>
                <w:lang w:eastAsia="nl-NL"/>
              </w:rPr>
              <w:tab/>
            </w:r>
            <w:r w:rsidR="00843A4D" w:rsidRPr="00D746EA">
              <w:rPr>
                <w:rStyle w:val="Hyperlink"/>
                <w:noProof/>
              </w:rPr>
              <w:t>Inleiding</w:t>
            </w:r>
            <w:r w:rsidR="00843A4D">
              <w:rPr>
                <w:noProof/>
                <w:webHidden/>
              </w:rPr>
              <w:tab/>
            </w:r>
            <w:r w:rsidR="00843A4D">
              <w:rPr>
                <w:noProof/>
                <w:webHidden/>
              </w:rPr>
              <w:fldChar w:fldCharType="begin"/>
            </w:r>
            <w:r w:rsidR="00843A4D">
              <w:rPr>
                <w:noProof/>
                <w:webHidden/>
              </w:rPr>
              <w:instrText xml:space="preserve"> PAGEREF _Toc112057466 \h </w:instrText>
            </w:r>
            <w:r w:rsidR="00843A4D">
              <w:rPr>
                <w:noProof/>
                <w:webHidden/>
              </w:rPr>
            </w:r>
            <w:r w:rsidR="00843A4D">
              <w:rPr>
                <w:noProof/>
                <w:webHidden/>
              </w:rPr>
              <w:fldChar w:fldCharType="separate"/>
            </w:r>
            <w:r w:rsidR="00843A4D">
              <w:rPr>
                <w:noProof/>
                <w:webHidden/>
              </w:rPr>
              <w:t>4</w:t>
            </w:r>
            <w:r w:rsidR="00843A4D">
              <w:rPr>
                <w:noProof/>
                <w:webHidden/>
              </w:rPr>
              <w:fldChar w:fldCharType="end"/>
            </w:r>
          </w:hyperlink>
        </w:p>
        <w:p w14:paraId="37CEA249" w14:textId="2972F0EA" w:rsidR="00843A4D" w:rsidRDefault="00843A4D">
          <w:pPr>
            <w:pStyle w:val="Inhopg2"/>
            <w:rPr>
              <w:rFonts w:asciiTheme="minorHAnsi" w:eastAsiaTheme="minorEastAsia" w:hAnsiTheme="minorHAnsi"/>
              <w:noProof/>
              <w:color w:val="auto"/>
              <w:sz w:val="22"/>
              <w:lang w:eastAsia="nl-NL"/>
            </w:rPr>
          </w:pPr>
          <w:hyperlink w:anchor="_Toc112057467" w:history="1">
            <w:r w:rsidRPr="00D746EA">
              <w:rPr>
                <w:rStyle w:val="Hyperlink"/>
                <w:noProof/>
              </w:rPr>
              <w:t>1.1</w:t>
            </w:r>
            <w:r>
              <w:rPr>
                <w:rFonts w:asciiTheme="minorHAnsi" w:eastAsiaTheme="minorEastAsia" w:hAnsiTheme="minorHAnsi"/>
                <w:noProof/>
                <w:color w:val="auto"/>
                <w:sz w:val="22"/>
                <w:lang w:eastAsia="nl-NL"/>
              </w:rPr>
              <w:tab/>
            </w:r>
            <w:r w:rsidRPr="00D746EA">
              <w:rPr>
                <w:rStyle w:val="Hyperlink"/>
                <w:noProof/>
              </w:rPr>
              <w:t>Achtergrond</w:t>
            </w:r>
            <w:r>
              <w:rPr>
                <w:noProof/>
                <w:webHidden/>
              </w:rPr>
              <w:tab/>
            </w:r>
            <w:r>
              <w:rPr>
                <w:noProof/>
                <w:webHidden/>
              </w:rPr>
              <w:fldChar w:fldCharType="begin"/>
            </w:r>
            <w:r>
              <w:rPr>
                <w:noProof/>
                <w:webHidden/>
              </w:rPr>
              <w:instrText xml:space="preserve"> PAGEREF _Toc112057467 \h </w:instrText>
            </w:r>
            <w:r>
              <w:rPr>
                <w:noProof/>
                <w:webHidden/>
              </w:rPr>
            </w:r>
            <w:r>
              <w:rPr>
                <w:noProof/>
                <w:webHidden/>
              </w:rPr>
              <w:fldChar w:fldCharType="separate"/>
            </w:r>
            <w:r>
              <w:rPr>
                <w:noProof/>
                <w:webHidden/>
              </w:rPr>
              <w:t>4</w:t>
            </w:r>
            <w:r>
              <w:rPr>
                <w:noProof/>
                <w:webHidden/>
              </w:rPr>
              <w:fldChar w:fldCharType="end"/>
            </w:r>
          </w:hyperlink>
        </w:p>
        <w:p w14:paraId="0D349993" w14:textId="11C2E11D" w:rsidR="00843A4D" w:rsidRDefault="00843A4D">
          <w:pPr>
            <w:pStyle w:val="Inhopg2"/>
            <w:rPr>
              <w:rFonts w:asciiTheme="minorHAnsi" w:eastAsiaTheme="minorEastAsia" w:hAnsiTheme="minorHAnsi"/>
              <w:noProof/>
              <w:color w:val="auto"/>
              <w:sz w:val="22"/>
              <w:lang w:eastAsia="nl-NL"/>
            </w:rPr>
          </w:pPr>
          <w:hyperlink w:anchor="_Toc112057468" w:history="1">
            <w:r w:rsidRPr="00D746EA">
              <w:rPr>
                <w:rStyle w:val="Hyperlink"/>
                <w:noProof/>
              </w:rPr>
              <w:t>1.2</w:t>
            </w:r>
            <w:r>
              <w:rPr>
                <w:rFonts w:asciiTheme="minorHAnsi" w:eastAsiaTheme="minorEastAsia" w:hAnsiTheme="minorHAnsi"/>
                <w:noProof/>
                <w:color w:val="auto"/>
                <w:sz w:val="22"/>
                <w:lang w:eastAsia="nl-NL"/>
              </w:rPr>
              <w:tab/>
            </w:r>
            <w:r w:rsidRPr="00D746EA">
              <w:rPr>
                <w:rStyle w:val="Hyperlink"/>
                <w:noProof/>
              </w:rPr>
              <w:t>Doel marktconsultatie</w:t>
            </w:r>
            <w:r>
              <w:rPr>
                <w:noProof/>
                <w:webHidden/>
              </w:rPr>
              <w:tab/>
            </w:r>
            <w:r>
              <w:rPr>
                <w:noProof/>
                <w:webHidden/>
              </w:rPr>
              <w:fldChar w:fldCharType="begin"/>
            </w:r>
            <w:r>
              <w:rPr>
                <w:noProof/>
                <w:webHidden/>
              </w:rPr>
              <w:instrText xml:space="preserve"> PAGEREF _Toc112057468 \h </w:instrText>
            </w:r>
            <w:r>
              <w:rPr>
                <w:noProof/>
                <w:webHidden/>
              </w:rPr>
            </w:r>
            <w:r>
              <w:rPr>
                <w:noProof/>
                <w:webHidden/>
              </w:rPr>
              <w:fldChar w:fldCharType="separate"/>
            </w:r>
            <w:r>
              <w:rPr>
                <w:noProof/>
                <w:webHidden/>
              </w:rPr>
              <w:t>4</w:t>
            </w:r>
            <w:r>
              <w:rPr>
                <w:noProof/>
                <w:webHidden/>
              </w:rPr>
              <w:fldChar w:fldCharType="end"/>
            </w:r>
          </w:hyperlink>
        </w:p>
        <w:p w14:paraId="35F441B8" w14:textId="148D77B5" w:rsidR="00843A4D" w:rsidRDefault="00843A4D">
          <w:pPr>
            <w:pStyle w:val="Inhopg2"/>
            <w:rPr>
              <w:rFonts w:asciiTheme="minorHAnsi" w:eastAsiaTheme="minorEastAsia" w:hAnsiTheme="minorHAnsi"/>
              <w:noProof/>
              <w:color w:val="auto"/>
              <w:sz w:val="22"/>
              <w:lang w:eastAsia="nl-NL"/>
            </w:rPr>
          </w:pPr>
          <w:hyperlink w:anchor="_Toc112057469" w:history="1">
            <w:r w:rsidRPr="00D746EA">
              <w:rPr>
                <w:rStyle w:val="Hyperlink"/>
                <w:noProof/>
              </w:rPr>
              <w:t>1.3</w:t>
            </w:r>
            <w:r>
              <w:rPr>
                <w:rFonts w:asciiTheme="minorHAnsi" w:eastAsiaTheme="minorEastAsia" w:hAnsiTheme="minorHAnsi"/>
                <w:noProof/>
                <w:color w:val="auto"/>
                <w:sz w:val="22"/>
                <w:lang w:eastAsia="nl-NL"/>
              </w:rPr>
              <w:tab/>
            </w:r>
            <w:r w:rsidRPr="00D746EA">
              <w:rPr>
                <w:rStyle w:val="Hyperlink"/>
                <w:noProof/>
              </w:rPr>
              <w:t>Proces en planning marktconsultatie</w:t>
            </w:r>
            <w:r>
              <w:rPr>
                <w:noProof/>
                <w:webHidden/>
              </w:rPr>
              <w:tab/>
            </w:r>
            <w:r>
              <w:rPr>
                <w:noProof/>
                <w:webHidden/>
              </w:rPr>
              <w:fldChar w:fldCharType="begin"/>
            </w:r>
            <w:r>
              <w:rPr>
                <w:noProof/>
                <w:webHidden/>
              </w:rPr>
              <w:instrText xml:space="preserve"> PAGEREF _Toc112057469 \h </w:instrText>
            </w:r>
            <w:r>
              <w:rPr>
                <w:noProof/>
                <w:webHidden/>
              </w:rPr>
            </w:r>
            <w:r>
              <w:rPr>
                <w:noProof/>
                <w:webHidden/>
              </w:rPr>
              <w:fldChar w:fldCharType="separate"/>
            </w:r>
            <w:r>
              <w:rPr>
                <w:noProof/>
                <w:webHidden/>
              </w:rPr>
              <w:t>4</w:t>
            </w:r>
            <w:r>
              <w:rPr>
                <w:noProof/>
                <w:webHidden/>
              </w:rPr>
              <w:fldChar w:fldCharType="end"/>
            </w:r>
          </w:hyperlink>
        </w:p>
        <w:p w14:paraId="7689F4DA" w14:textId="67280796" w:rsidR="00843A4D" w:rsidRDefault="00843A4D">
          <w:pPr>
            <w:pStyle w:val="Inhopg1"/>
            <w:rPr>
              <w:rFonts w:asciiTheme="minorHAnsi" w:eastAsiaTheme="minorEastAsia" w:hAnsiTheme="minorHAnsi"/>
              <w:b w:val="0"/>
              <w:noProof/>
              <w:color w:val="auto"/>
              <w:sz w:val="22"/>
              <w:lang w:eastAsia="nl-NL"/>
            </w:rPr>
          </w:pPr>
          <w:hyperlink w:anchor="_Toc112057470" w:history="1">
            <w:r w:rsidRPr="00D746EA">
              <w:rPr>
                <w:rStyle w:val="Hyperlink"/>
                <w:noProof/>
              </w:rPr>
              <w:t>2</w:t>
            </w:r>
            <w:r>
              <w:rPr>
                <w:rFonts w:asciiTheme="minorHAnsi" w:eastAsiaTheme="minorEastAsia" w:hAnsiTheme="minorHAnsi"/>
                <w:b w:val="0"/>
                <w:noProof/>
                <w:color w:val="auto"/>
                <w:sz w:val="22"/>
                <w:lang w:eastAsia="nl-NL"/>
              </w:rPr>
              <w:tab/>
            </w:r>
            <w:r w:rsidRPr="00D746EA">
              <w:rPr>
                <w:rStyle w:val="Hyperlink"/>
                <w:noProof/>
              </w:rPr>
              <w:t>Voorwaarden marktconsultatie</w:t>
            </w:r>
            <w:r>
              <w:rPr>
                <w:noProof/>
                <w:webHidden/>
              </w:rPr>
              <w:tab/>
            </w:r>
            <w:r>
              <w:rPr>
                <w:noProof/>
                <w:webHidden/>
              </w:rPr>
              <w:fldChar w:fldCharType="begin"/>
            </w:r>
            <w:r>
              <w:rPr>
                <w:noProof/>
                <w:webHidden/>
              </w:rPr>
              <w:instrText xml:space="preserve"> PAGEREF _Toc112057470 \h </w:instrText>
            </w:r>
            <w:r>
              <w:rPr>
                <w:noProof/>
                <w:webHidden/>
              </w:rPr>
            </w:r>
            <w:r>
              <w:rPr>
                <w:noProof/>
                <w:webHidden/>
              </w:rPr>
              <w:fldChar w:fldCharType="separate"/>
            </w:r>
            <w:r>
              <w:rPr>
                <w:noProof/>
                <w:webHidden/>
              </w:rPr>
              <w:t>5</w:t>
            </w:r>
            <w:r>
              <w:rPr>
                <w:noProof/>
                <w:webHidden/>
              </w:rPr>
              <w:fldChar w:fldCharType="end"/>
            </w:r>
          </w:hyperlink>
        </w:p>
        <w:p w14:paraId="25833433" w14:textId="7948B334" w:rsidR="00843A4D" w:rsidRDefault="00843A4D">
          <w:pPr>
            <w:pStyle w:val="Inhopg2"/>
            <w:rPr>
              <w:rFonts w:asciiTheme="minorHAnsi" w:eastAsiaTheme="minorEastAsia" w:hAnsiTheme="minorHAnsi"/>
              <w:noProof/>
              <w:color w:val="auto"/>
              <w:sz w:val="22"/>
              <w:lang w:eastAsia="nl-NL"/>
            </w:rPr>
          </w:pPr>
          <w:hyperlink w:anchor="_Toc112057471" w:history="1">
            <w:r w:rsidRPr="00D746EA">
              <w:rPr>
                <w:rStyle w:val="Hyperlink"/>
                <w:noProof/>
              </w:rPr>
              <w:t>2.1</w:t>
            </w:r>
            <w:r>
              <w:rPr>
                <w:rFonts w:asciiTheme="minorHAnsi" w:eastAsiaTheme="minorEastAsia" w:hAnsiTheme="minorHAnsi"/>
                <w:noProof/>
                <w:color w:val="auto"/>
                <w:sz w:val="22"/>
                <w:lang w:eastAsia="nl-NL"/>
              </w:rPr>
              <w:tab/>
            </w:r>
            <w:r w:rsidRPr="00D746EA">
              <w:rPr>
                <w:rStyle w:val="Hyperlink"/>
                <w:noProof/>
              </w:rPr>
              <w:t>Algemeen</w:t>
            </w:r>
            <w:r>
              <w:rPr>
                <w:noProof/>
                <w:webHidden/>
              </w:rPr>
              <w:tab/>
            </w:r>
            <w:r>
              <w:rPr>
                <w:noProof/>
                <w:webHidden/>
              </w:rPr>
              <w:fldChar w:fldCharType="begin"/>
            </w:r>
            <w:r>
              <w:rPr>
                <w:noProof/>
                <w:webHidden/>
              </w:rPr>
              <w:instrText xml:space="preserve"> PAGEREF _Toc112057471 \h </w:instrText>
            </w:r>
            <w:r>
              <w:rPr>
                <w:noProof/>
                <w:webHidden/>
              </w:rPr>
            </w:r>
            <w:r>
              <w:rPr>
                <w:noProof/>
                <w:webHidden/>
              </w:rPr>
              <w:fldChar w:fldCharType="separate"/>
            </w:r>
            <w:r>
              <w:rPr>
                <w:noProof/>
                <w:webHidden/>
              </w:rPr>
              <w:t>5</w:t>
            </w:r>
            <w:r>
              <w:rPr>
                <w:noProof/>
                <w:webHidden/>
              </w:rPr>
              <w:fldChar w:fldCharType="end"/>
            </w:r>
          </w:hyperlink>
        </w:p>
        <w:p w14:paraId="35765CAC" w14:textId="6D98A8D2" w:rsidR="00843A4D" w:rsidRDefault="00843A4D">
          <w:pPr>
            <w:pStyle w:val="Inhopg2"/>
            <w:rPr>
              <w:rFonts w:asciiTheme="minorHAnsi" w:eastAsiaTheme="minorEastAsia" w:hAnsiTheme="minorHAnsi"/>
              <w:noProof/>
              <w:color w:val="auto"/>
              <w:sz w:val="22"/>
              <w:lang w:eastAsia="nl-NL"/>
            </w:rPr>
          </w:pPr>
          <w:hyperlink w:anchor="_Toc112057472" w:history="1">
            <w:r w:rsidRPr="00D746EA">
              <w:rPr>
                <w:rStyle w:val="Hyperlink"/>
                <w:noProof/>
              </w:rPr>
              <w:t>2.2</w:t>
            </w:r>
            <w:r>
              <w:rPr>
                <w:rFonts w:asciiTheme="minorHAnsi" w:eastAsiaTheme="minorEastAsia" w:hAnsiTheme="minorHAnsi"/>
                <w:noProof/>
                <w:color w:val="auto"/>
                <w:sz w:val="22"/>
                <w:lang w:eastAsia="nl-NL"/>
              </w:rPr>
              <w:tab/>
            </w:r>
            <w:r w:rsidRPr="00D746EA">
              <w:rPr>
                <w:rStyle w:val="Hyperlink"/>
                <w:noProof/>
              </w:rPr>
              <w:t>Voorwaarden, uitgangspunten en verplichtingen</w:t>
            </w:r>
            <w:r>
              <w:rPr>
                <w:noProof/>
                <w:webHidden/>
              </w:rPr>
              <w:tab/>
            </w:r>
            <w:r>
              <w:rPr>
                <w:noProof/>
                <w:webHidden/>
              </w:rPr>
              <w:fldChar w:fldCharType="begin"/>
            </w:r>
            <w:r>
              <w:rPr>
                <w:noProof/>
                <w:webHidden/>
              </w:rPr>
              <w:instrText xml:space="preserve"> PAGEREF _Toc112057472 \h </w:instrText>
            </w:r>
            <w:r>
              <w:rPr>
                <w:noProof/>
                <w:webHidden/>
              </w:rPr>
            </w:r>
            <w:r>
              <w:rPr>
                <w:noProof/>
                <w:webHidden/>
              </w:rPr>
              <w:fldChar w:fldCharType="separate"/>
            </w:r>
            <w:r>
              <w:rPr>
                <w:noProof/>
                <w:webHidden/>
              </w:rPr>
              <w:t>5</w:t>
            </w:r>
            <w:r>
              <w:rPr>
                <w:noProof/>
                <w:webHidden/>
              </w:rPr>
              <w:fldChar w:fldCharType="end"/>
            </w:r>
          </w:hyperlink>
        </w:p>
        <w:p w14:paraId="18CE0BA7" w14:textId="243D4FB4" w:rsidR="00843A4D" w:rsidRDefault="00843A4D">
          <w:pPr>
            <w:pStyle w:val="Inhopg2"/>
            <w:rPr>
              <w:rFonts w:asciiTheme="minorHAnsi" w:eastAsiaTheme="minorEastAsia" w:hAnsiTheme="minorHAnsi"/>
              <w:noProof/>
              <w:color w:val="auto"/>
              <w:sz w:val="22"/>
              <w:lang w:eastAsia="nl-NL"/>
            </w:rPr>
          </w:pPr>
          <w:hyperlink w:anchor="_Toc112057473" w:history="1">
            <w:r w:rsidRPr="00D746EA">
              <w:rPr>
                <w:rStyle w:val="Hyperlink"/>
                <w:noProof/>
              </w:rPr>
              <w:t>2.3</w:t>
            </w:r>
            <w:r>
              <w:rPr>
                <w:rFonts w:asciiTheme="minorHAnsi" w:eastAsiaTheme="minorEastAsia" w:hAnsiTheme="minorHAnsi"/>
                <w:noProof/>
                <w:color w:val="auto"/>
                <w:sz w:val="22"/>
                <w:lang w:eastAsia="nl-NL"/>
              </w:rPr>
              <w:tab/>
            </w:r>
            <w:r w:rsidRPr="00D746EA">
              <w:rPr>
                <w:rStyle w:val="Hyperlink"/>
                <w:noProof/>
              </w:rPr>
              <w:t>Communicatie</w:t>
            </w:r>
            <w:r>
              <w:rPr>
                <w:noProof/>
                <w:webHidden/>
              </w:rPr>
              <w:tab/>
            </w:r>
            <w:r>
              <w:rPr>
                <w:noProof/>
                <w:webHidden/>
              </w:rPr>
              <w:fldChar w:fldCharType="begin"/>
            </w:r>
            <w:r>
              <w:rPr>
                <w:noProof/>
                <w:webHidden/>
              </w:rPr>
              <w:instrText xml:space="preserve"> PAGEREF _Toc112057473 \h </w:instrText>
            </w:r>
            <w:r>
              <w:rPr>
                <w:noProof/>
                <w:webHidden/>
              </w:rPr>
            </w:r>
            <w:r>
              <w:rPr>
                <w:noProof/>
                <w:webHidden/>
              </w:rPr>
              <w:fldChar w:fldCharType="separate"/>
            </w:r>
            <w:r>
              <w:rPr>
                <w:noProof/>
                <w:webHidden/>
              </w:rPr>
              <w:t>5</w:t>
            </w:r>
            <w:r>
              <w:rPr>
                <w:noProof/>
                <w:webHidden/>
              </w:rPr>
              <w:fldChar w:fldCharType="end"/>
            </w:r>
          </w:hyperlink>
        </w:p>
        <w:p w14:paraId="33A1BEFD" w14:textId="2FDAB9F4" w:rsidR="00843A4D" w:rsidRDefault="00843A4D">
          <w:pPr>
            <w:pStyle w:val="Inhopg1"/>
            <w:rPr>
              <w:rFonts w:asciiTheme="minorHAnsi" w:eastAsiaTheme="minorEastAsia" w:hAnsiTheme="minorHAnsi"/>
              <w:b w:val="0"/>
              <w:noProof/>
              <w:color w:val="auto"/>
              <w:sz w:val="22"/>
              <w:lang w:eastAsia="nl-NL"/>
            </w:rPr>
          </w:pPr>
          <w:hyperlink w:anchor="_Toc112057474" w:history="1">
            <w:r w:rsidRPr="00D746EA">
              <w:rPr>
                <w:rStyle w:val="Hyperlink"/>
                <w:noProof/>
              </w:rPr>
              <w:t>3</w:t>
            </w:r>
            <w:r>
              <w:rPr>
                <w:rFonts w:asciiTheme="minorHAnsi" w:eastAsiaTheme="minorEastAsia" w:hAnsiTheme="minorHAnsi"/>
                <w:b w:val="0"/>
                <w:noProof/>
                <w:color w:val="auto"/>
                <w:sz w:val="22"/>
                <w:lang w:eastAsia="nl-NL"/>
              </w:rPr>
              <w:tab/>
            </w:r>
            <w:r w:rsidRPr="00D746EA">
              <w:rPr>
                <w:rStyle w:val="Hyperlink"/>
                <w:noProof/>
              </w:rPr>
              <w:t>Vraagspecificatie</w:t>
            </w:r>
            <w:r>
              <w:rPr>
                <w:noProof/>
                <w:webHidden/>
              </w:rPr>
              <w:tab/>
            </w:r>
            <w:r>
              <w:rPr>
                <w:noProof/>
                <w:webHidden/>
              </w:rPr>
              <w:fldChar w:fldCharType="begin"/>
            </w:r>
            <w:r>
              <w:rPr>
                <w:noProof/>
                <w:webHidden/>
              </w:rPr>
              <w:instrText xml:space="preserve"> PAGEREF _Toc112057474 \h </w:instrText>
            </w:r>
            <w:r>
              <w:rPr>
                <w:noProof/>
                <w:webHidden/>
              </w:rPr>
            </w:r>
            <w:r>
              <w:rPr>
                <w:noProof/>
                <w:webHidden/>
              </w:rPr>
              <w:fldChar w:fldCharType="separate"/>
            </w:r>
            <w:r>
              <w:rPr>
                <w:noProof/>
                <w:webHidden/>
              </w:rPr>
              <w:t>6</w:t>
            </w:r>
            <w:r>
              <w:rPr>
                <w:noProof/>
                <w:webHidden/>
              </w:rPr>
              <w:fldChar w:fldCharType="end"/>
            </w:r>
          </w:hyperlink>
        </w:p>
        <w:p w14:paraId="5F28C806" w14:textId="287E1510" w:rsidR="00843A4D" w:rsidRDefault="00843A4D">
          <w:pPr>
            <w:pStyle w:val="Inhopg2"/>
            <w:rPr>
              <w:rFonts w:asciiTheme="minorHAnsi" w:eastAsiaTheme="minorEastAsia" w:hAnsiTheme="minorHAnsi"/>
              <w:noProof/>
              <w:color w:val="auto"/>
              <w:sz w:val="22"/>
              <w:lang w:eastAsia="nl-NL"/>
            </w:rPr>
          </w:pPr>
          <w:hyperlink w:anchor="_Toc112057475" w:history="1">
            <w:r w:rsidRPr="00D746EA">
              <w:rPr>
                <w:rStyle w:val="Hyperlink"/>
                <w:noProof/>
              </w:rPr>
              <w:t>3.1</w:t>
            </w:r>
            <w:r>
              <w:rPr>
                <w:rFonts w:asciiTheme="minorHAnsi" w:eastAsiaTheme="minorEastAsia" w:hAnsiTheme="minorHAnsi"/>
                <w:noProof/>
                <w:color w:val="auto"/>
                <w:sz w:val="22"/>
                <w:lang w:eastAsia="nl-NL"/>
              </w:rPr>
              <w:tab/>
            </w:r>
            <w:r w:rsidRPr="00D746EA">
              <w:rPr>
                <w:rStyle w:val="Hyperlink"/>
                <w:noProof/>
              </w:rPr>
              <w:t>Visie &amp; doelstellingen gemeente Gooise Meren</w:t>
            </w:r>
            <w:r>
              <w:rPr>
                <w:noProof/>
                <w:webHidden/>
              </w:rPr>
              <w:tab/>
            </w:r>
            <w:r>
              <w:rPr>
                <w:noProof/>
                <w:webHidden/>
              </w:rPr>
              <w:fldChar w:fldCharType="begin"/>
            </w:r>
            <w:r>
              <w:rPr>
                <w:noProof/>
                <w:webHidden/>
              </w:rPr>
              <w:instrText xml:space="preserve"> PAGEREF _Toc112057475 \h </w:instrText>
            </w:r>
            <w:r>
              <w:rPr>
                <w:noProof/>
                <w:webHidden/>
              </w:rPr>
            </w:r>
            <w:r>
              <w:rPr>
                <w:noProof/>
                <w:webHidden/>
              </w:rPr>
              <w:fldChar w:fldCharType="separate"/>
            </w:r>
            <w:r>
              <w:rPr>
                <w:noProof/>
                <w:webHidden/>
              </w:rPr>
              <w:t>6</w:t>
            </w:r>
            <w:r>
              <w:rPr>
                <w:noProof/>
                <w:webHidden/>
              </w:rPr>
              <w:fldChar w:fldCharType="end"/>
            </w:r>
          </w:hyperlink>
        </w:p>
        <w:p w14:paraId="3A8E7F66" w14:textId="7530A23F" w:rsidR="00843A4D" w:rsidRDefault="00843A4D">
          <w:pPr>
            <w:pStyle w:val="Inhopg2"/>
            <w:rPr>
              <w:rFonts w:asciiTheme="minorHAnsi" w:eastAsiaTheme="minorEastAsia" w:hAnsiTheme="minorHAnsi"/>
              <w:noProof/>
              <w:color w:val="auto"/>
              <w:sz w:val="22"/>
              <w:lang w:eastAsia="nl-NL"/>
            </w:rPr>
          </w:pPr>
          <w:hyperlink w:anchor="_Toc112057476" w:history="1">
            <w:r w:rsidRPr="00D746EA">
              <w:rPr>
                <w:rStyle w:val="Hyperlink"/>
                <w:noProof/>
              </w:rPr>
              <w:t>3.2</w:t>
            </w:r>
            <w:r>
              <w:rPr>
                <w:rFonts w:asciiTheme="minorHAnsi" w:eastAsiaTheme="minorEastAsia" w:hAnsiTheme="minorHAnsi"/>
                <w:noProof/>
                <w:color w:val="auto"/>
                <w:sz w:val="22"/>
                <w:lang w:eastAsia="nl-NL"/>
              </w:rPr>
              <w:tab/>
            </w:r>
            <w:r w:rsidRPr="00D746EA">
              <w:rPr>
                <w:rStyle w:val="Hyperlink"/>
                <w:noProof/>
              </w:rPr>
              <w:t>Wat verandert er met deze opdracht vanaf december 2022?</w:t>
            </w:r>
            <w:r>
              <w:rPr>
                <w:noProof/>
                <w:webHidden/>
              </w:rPr>
              <w:tab/>
            </w:r>
            <w:r>
              <w:rPr>
                <w:noProof/>
                <w:webHidden/>
              </w:rPr>
              <w:fldChar w:fldCharType="begin"/>
            </w:r>
            <w:r>
              <w:rPr>
                <w:noProof/>
                <w:webHidden/>
              </w:rPr>
              <w:instrText xml:space="preserve"> PAGEREF _Toc112057476 \h </w:instrText>
            </w:r>
            <w:r>
              <w:rPr>
                <w:noProof/>
                <w:webHidden/>
              </w:rPr>
            </w:r>
            <w:r>
              <w:rPr>
                <w:noProof/>
                <w:webHidden/>
              </w:rPr>
              <w:fldChar w:fldCharType="separate"/>
            </w:r>
            <w:r>
              <w:rPr>
                <w:noProof/>
                <w:webHidden/>
              </w:rPr>
              <w:t>6</w:t>
            </w:r>
            <w:r>
              <w:rPr>
                <w:noProof/>
                <w:webHidden/>
              </w:rPr>
              <w:fldChar w:fldCharType="end"/>
            </w:r>
          </w:hyperlink>
        </w:p>
        <w:p w14:paraId="07BA3124" w14:textId="0552EC73" w:rsidR="00843A4D" w:rsidRDefault="00843A4D">
          <w:pPr>
            <w:pStyle w:val="Inhopg2"/>
            <w:rPr>
              <w:rFonts w:asciiTheme="minorHAnsi" w:eastAsiaTheme="minorEastAsia" w:hAnsiTheme="minorHAnsi"/>
              <w:noProof/>
              <w:color w:val="auto"/>
              <w:sz w:val="22"/>
              <w:lang w:eastAsia="nl-NL"/>
            </w:rPr>
          </w:pPr>
          <w:hyperlink w:anchor="_Toc112057477" w:history="1">
            <w:r w:rsidRPr="00D746EA">
              <w:rPr>
                <w:rStyle w:val="Hyperlink"/>
                <w:noProof/>
              </w:rPr>
              <w:t>3.3</w:t>
            </w:r>
            <w:r>
              <w:rPr>
                <w:rFonts w:asciiTheme="minorHAnsi" w:eastAsiaTheme="minorEastAsia" w:hAnsiTheme="minorHAnsi"/>
                <w:noProof/>
                <w:color w:val="auto"/>
                <w:sz w:val="22"/>
                <w:lang w:eastAsia="nl-NL"/>
              </w:rPr>
              <w:tab/>
            </w:r>
            <w:r w:rsidRPr="00D746EA">
              <w:rPr>
                <w:rStyle w:val="Hyperlink"/>
                <w:noProof/>
              </w:rPr>
              <w:t>Omvang van de opdracht</w:t>
            </w:r>
            <w:r>
              <w:rPr>
                <w:noProof/>
                <w:webHidden/>
              </w:rPr>
              <w:tab/>
            </w:r>
            <w:r>
              <w:rPr>
                <w:noProof/>
                <w:webHidden/>
              </w:rPr>
              <w:fldChar w:fldCharType="begin"/>
            </w:r>
            <w:r>
              <w:rPr>
                <w:noProof/>
                <w:webHidden/>
              </w:rPr>
              <w:instrText xml:space="preserve"> PAGEREF _Toc112057477 \h </w:instrText>
            </w:r>
            <w:r>
              <w:rPr>
                <w:noProof/>
                <w:webHidden/>
              </w:rPr>
            </w:r>
            <w:r>
              <w:rPr>
                <w:noProof/>
                <w:webHidden/>
              </w:rPr>
              <w:fldChar w:fldCharType="separate"/>
            </w:r>
            <w:r>
              <w:rPr>
                <w:noProof/>
                <w:webHidden/>
              </w:rPr>
              <w:t>7</w:t>
            </w:r>
            <w:r>
              <w:rPr>
                <w:noProof/>
                <w:webHidden/>
              </w:rPr>
              <w:fldChar w:fldCharType="end"/>
            </w:r>
          </w:hyperlink>
        </w:p>
        <w:p w14:paraId="0CFBF7B1" w14:textId="7568B46D" w:rsidR="00843A4D" w:rsidRDefault="00843A4D">
          <w:pPr>
            <w:pStyle w:val="Inhopg2"/>
            <w:rPr>
              <w:rFonts w:asciiTheme="minorHAnsi" w:eastAsiaTheme="minorEastAsia" w:hAnsiTheme="minorHAnsi"/>
              <w:noProof/>
              <w:color w:val="auto"/>
              <w:sz w:val="22"/>
              <w:lang w:eastAsia="nl-NL"/>
            </w:rPr>
          </w:pPr>
          <w:hyperlink w:anchor="_Toc112057478" w:history="1">
            <w:r w:rsidRPr="00D746EA">
              <w:rPr>
                <w:rStyle w:val="Hyperlink"/>
                <w:noProof/>
              </w:rPr>
              <w:t>3.4</w:t>
            </w:r>
            <w:r>
              <w:rPr>
                <w:rFonts w:asciiTheme="minorHAnsi" w:eastAsiaTheme="minorEastAsia" w:hAnsiTheme="minorHAnsi"/>
                <w:noProof/>
                <w:color w:val="auto"/>
                <w:sz w:val="22"/>
                <w:lang w:eastAsia="nl-NL"/>
              </w:rPr>
              <w:tab/>
            </w:r>
            <w:r w:rsidRPr="00D746EA">
              <w:rPr>
                <w:rStyle w:val="Hyperlink"/>
                <w:noProof/>
              </w:rPr>
              <w:t>Bijlagen marktconsultatie</w:t>
            </w:r>
            <w:r>
              <w:rPr>
                <w:noProof/>
                <w:webHidden/>
              </w:rPr>
              <w:tab/>
            </w:r>
            <w:r>
              <w:rPr>
                <w:noProof/>
                <w:webHidden/>
              </w:rPr>
              <w:fldChar w:fldCharType="begin"/>
            </w:r>
            <w:r>
              <w:rPr>
                <w:noProof/>
                <w:webHidden/>
              </w:rPr>
              <w:instrText xml:space="preserve"> PAGEREF _Toc112057478 \h </w:instrText>
            </w:r>
            <w:r>
              <w:rPr>
                <w:noProof/>
                <w:webHidden/>
              </w:rPr>
            </w:r>
            <w:r>
              <w:rPr>
                <w:noProof/>
                <w:webHidden/>
              </w:rPr>
              <w:fldChar w:fldCharType="separate"/>
            </w:r>
            <w:r>
              <w:rPr>
                <w:noProof/>
                <w:webHidden/>
              </w:rPr>
              <w:t>7</w:t>
            </w:r>
            <w:r>
              <w:rPr>
                <w:noProof/>
                <w:webHidden/>
              </w:rPr>
              <w:fldChar w:fldCharType="end"/>
            </w:r>
          </w:hyperlink>
        </w:p>
        <w:p w14:paraId="079746D2" w14:textId="7754804F" w:rsidR="00112B2C" w:rsidRDefault="005C24A3">
          <w:r>
            <w:rPr>
              <w:b/>
              <w:color w:val="441D42" w:themeColor="text1"/>
            </w:rPr>
            <w:fldChar w:fldCharType="end"/>
          </w:r>
        </w:p>
      </w:sdtContent>
    </w:sdt>
    <w:p w14:paraId="51849AD0" w14:textId="77777777" w:rsidR="00112B2C" w:rsidRDefault="00112B2C">
      <w:pPr>
        <w:spacing w:after="200" w:line="276" w:lineRule="auto"/>
        <w:rPr>
          <w:b/>
          <w:color w:val="441D42" w:themeColor="text1"/>
        </w:rPr>
      </w:pPr>
    </w:p>
    <w:p w14:paraId="67340410" w14:textId="77777777" w:rsidR="00112B2C" w:rsidRDefault="00112B2C" w:rsidP="00112B2C">
      <w:pPr>
        <w:pStyle w:val="stlOndertitel"/>
      </w:pPr>
      <w:r>
        <w:br w:type="page"/>
      </w:r>
      <w:bookmarkStart w:id="0" w:name="_GoBack"/>
      <w:bookmarkEnd w:id="0"/>
    </w:p>
    <w:p w14:paraId="518CC63C" w14:textId="77777777" w:rsidR="00112B2C" w:rsidRDefault="00112B2C" w:rsidP="00112B2C">
      <w:pPr>
        <w:pStyle w:val="Kop1"/>
      </w:pPr>
      <w:bookmarkStart w:id="1" w:name="_Toc112057466"/>
      <w:r>
        <w:lastRenderedPageBreak/>
        <w:t>Inleiding</w:t>
      </w:r>
      <w:bookmarkEnd w:id="1"/>
      <w:r>
        <w:t xml:space="preserve"> </w:t>
      </w:r>
    </w:p>
    <w:p w14:paraId="209DBF45" w14:textId="77777777" w:rsidR="00112B2C" w:rsidRDefault="00112B2C" w:rsidP="00112B2C">
      <w:pPr>
        <w:pStyle w:val="Kop2"/>
      </w:pPr>
      <w:bookmarkStart w:id="2" w:name="_Toc112057467"/>
      <w:r>
        <w:t>Achtergrond</w:t>
      </w:r>
      <w:bookmarkEnd w:id="2"/>
      <w:r>
        <w:t xml:space="preserve"> </w:t>
      </w:r>
    </w:p>
    <w:p w14:paraId="1A5125CC" w14:textId="458A8A8B" w:rsidR="0033188D" w:rsidRDefault="0033188D" w:rsidP="00570EAF">
      <w:r>
        <w:t>Voor verschillende producten en diensten van de gemeente</w:t>
      </w:r>
      <w:r w:rsidR="00570EAF">
        <w:t xml:space="preserve"> zijn medische keuringen nodig. </w:t>
      </w:r>
      <w:r>
        <w:t xml:space="preserve">Bijvoorbeeld voor een aanvraag van een gehandicaptenparkeerkaart, het uitvoeren van </w:t>
      </w:r>
      <w:r w:rsidR="00570EAF">
        <w:t>b</w:t>
      </w:r>
      <w:r>
        <w:t>elast</w:t>
      </w:r>
      <w:r w:rsidR="00570EAF">
        <w:t xml:space="preserve">- </w:t>
      </w:r>
      <w:r>
        <w:t xml:space="preserve">baarheidsonderzoeken en arbeidsmogelijkhedenonderzoek. Binnen onze organisatie zijn er verschillende opdrachtgevers en contactpersonen voor deze keuringen. De gemeente is gestart met de voorbereiding van een aanbesteding en heeft input nodig van de markt voor het opstellen van de inhoudelijke uitvraag, die aansluit bij de eisen en wensen van de verschillende opdrachtgevers. </w:t>
      </w:r>
    </w:p>
    <w:p w14:paraId="59DF2E6B" w14:textId="77777777" w:rsidR="0033188D" w:rsidRDefault="0033188D" w:rsidP="00570EAF"/>
    <w:p w14:paraId="17DD7397" w14:textId="2CA4AAF2" w:rsidR="0033188D" w:rsidRDefault="0033188D" w:rsidP="00570EAF">
      <w:r>
        <w:t>De gemeen</w:t>
      </w:r>
      <w:r w:rsidR="00B05DA8">
        <w:t>te wenst éé</w:t>
      </w:r>
      <w:r w:rsidR="00570EAF">
        <w:t xml:space="preserve">n </w:t>
      </w:r>
      <w:r>
        <w:t>contract voor sociaal medische advisering door middel van een meervoudig onderhandse aanbesteding (op basis van een eerste inschatting van de verwachte opdrachtomvang en omdat het een specifieke dienst is) met als hoofddoelen:</w:t>
      </w:r>
    </w:p>
    <w:p w14:paraId="02D8E6FE" w14:textId="77777777" w:rsidR="00F20AB5" w:rsidRPr="00D56D79" w:rsidRDefault="00F20AB5" w:rsidP="00F20AB5">
      <w:pPr>
        <w:pStyle w:val="Lijstalinea"/>
        <w:numPr>
          <w:ilvl w:val="0"/>
          <w:numId w:val="5"/>
        </w:numPr>
        <w:jc w:val="both"/>
      </w:pPr>
      <w:r w:rsidRPr="00D56D79">
        <w:t>Medisch advies binnen 6 weken na aanmelding en uitgevoerd door bekwame professionals.</w:t>
      </w:r>
    </w:p>
    <w:p w14:paraId="40139532" w14:textId="00987639" w:rsidR="001F63E9" w:rsidRPr="00D56D79" w:rsidRDefault="001F63E9" w:rsidP="001F63E9">
      <w:pPr>
        <w:pStyle w:val="Lijstalinea"/>
        <w:numPr>
          <w:ilvl w:val="0"/>
          <w:numId w:val="5"/>
        </w:numPr>
      </w:pPr>
      <w:r w:rsidRPr="00D56D79">
        <w:t>Een voor de inwoner efficiënt (aanvraag) proces voor de sociaal medische onderzoeken</w:t>
      </w:r>
      <w:r w:rsidR="00882590" w:rsidRPr="00D56D79">
        <w:t>;</w:t>
      </w:r>
    </w:p>
    <w:p w14:paraId="37651186" w14:textId="7F1A5596" w:rsidR="00882590" w:rsidRPr="00D56D79" w:rsidRDefault="00882590" w:rsidP="001F63E9">
      <w:pPr>
        <w:pStyle w:val="Lijstalinea"/>
        <w:numPr>
          <w:ilvl w:val="0"/>
          <w:numId w:val="5"/>
        </w:numPr>
      </w:pPr>
      <w:r w:rsidRPr="00D56D79">
        <w:t>E</w:t>
      </w:r>
      <w:r w:rsidR="001F63E9" w:rsidRPr="00D56D79">
        <w:t>en integrale beoordeling</w:t>
      </w:r>
      <w:r w:rsidRPr="00D56D79">
        <w:t>;</w:t>
      </w:r>
      <w:r w:rsidR="001F63E9" w:rsidRPr="00D56D79">
        <w:t xml:space="preserve"> </w:t>
      </w:r>
    </w:p>
    <w:p w14:paraId="4A4F648C" w14:textId="73AD3A14" w:rsidR="001F63E9" w:rsidRPr="00D56D79" w:rsidRDefault="00882590" w:rsidP="001F63E9">
      <w:pPr>
        <w:pStyle w:val="Lijstalinea"/>
        <w:numPr>
          <w:ilvl w:val="0"/>
          <w:numId w:val="5"/>
        </w:numPr>
      </w:pPr>
      <w:r w:rsidRPr="00D56D79">
        <w:t xml:space="preserve">Een positieve bijdrage </w:t>
      </w:r>
      <w:r w:rsidR="001F63E9" w:rsidRPr="00D56D79">
        <w:t>aan de gemeentelijke werkprocessen voor alle regelingen.</w:t>
      </w:r>
    </w:p>
    <w:p w14:paraId="40F33219" w14:textId="31869F5B" w:rsidR="0033188D" w:rsidRDefault="005D768A" w:rsidP="0057785F">
      <w:pPr>
        <w:pStyle w:val="Lijstalinea"/>
        <w:numPr>
          <w:ilvl w:val="0"/>
          <w:numId w:val="5"/>
        </w:numPr>
        <w:jc w:val="both"/>
      </w:pPr>
      <w:r>
        <w:t xml:space="preserve">Heldere, toegankelijke en </w:t>
      </w:r>
      <w:r w:rsidR="0033188D" w:rsidRPr="00D56D79">
        <w:t>tijdige communicatie naar inwoner en ambtenaar;</w:t>
      </w:r>
    </w:p>
    <w:p w14:paraId="1D391B52" w14:textId="4C29D241" w:rsidR="00F20AB5" w:rsidRPr="00D56D79" w:rsidRDefault="00F20AB5" w:rsidP="00F20AB5">
      <w:pPr>
        <w:pStyle w:val="Lijstalinea"/>
        <w:numPr>
          <w:ilvl w:val="0"/>
          <w:numId w:val="5"/>
        </w:numPr>
        <w:jc w:val="both"/>
      </w:pPr>
      <w:r>
        <w:t xml:space="preserve">Start van de dienstverlening zo spoedig mogelijk </w:t>
      </w:r>
      <w:r w:rsidRPr="00933C9A">
        <w:t>na 12-12-2022;</w:t>
      </w:r>
    </w:p>
    <w:p w14:paraId="02F8B553" w14:textId="77777777" w:rsidR="00882590" w:rsidRPr="00D56D79" w:rsidRDefault="00882590" w:rsidP="00E63C51">
      <w:pPr>
        <w:autoSpaceDE w:val="0"/>
        <w:autoSpaceDN w:val="0"/>
        <w:adjustRightInd w:val="0"/>
        <w:spacing w:line="240" w:lineRule="auto"/>
        <w:rPr>
          <w:rFonts w:cs="Arial"/>
          <w:color w:val="000000"/>
          <w:szCs w:val="20"/>
        </w:rPr>
      </w:pPr>
    </w:p>
    <w:p w14:paraId="3BA343DA" w14:textId="7963C13A" w:rsidR="00E63C51" w:rsidRPr="00D56D79" w:rsidRDefault="00E63C51" w:rsidP="00E63C51">
      <w:pPr>
        <w:autoSpaceDE w:val="0"/>
        <w:autoSpaceDN w:val="0"/>
        <w:adjustRightInd w:val="0"/>
        <w:spacing w:line="240" w:lineRule="auto"/>
        <w:rPr>
          <w:rFonts w:cs="Arial"/>
          <w:color w:val="000000"/>
          <w:szCs w:val="20"/>
        </w:rPr>
      </w:pPr>
      <w:r w:rsidRPr="00D56D79">
        <w:rPr>
          <w:rFonts w:cs="Arial"/>
          <w:color w:val="000000"/>
          <w:szCs w:val="20"/>
        </w:rPr>
        <w:t xml:space="preserve">Tot de scope van de opdracht behoren: </w:t>
      </w:r>
    </w:p>
    <w:p w14:paraId="016EE0E9" w14:textId="2B55B2C9" w:rsidR="00E63C51" w:rsidRPr="00D56D79" w:rsidRDefault="00E63C51" w:rsidP="0057785F">
      <w:pPr>
        <w:pStyle w:val="Lijstalinea"/>
        <w:numPr>
          <w:ilvl w:val="0"/>
          <w:numId w:val="7"/>
        </w:numPr>
        <w:autoSpaceDE w:val="0"/>
        <w:autoSpaceDN w:val="0"/>
        <w:adjustRightInd w:val="0"/>
        <w:spacing w:after="59" w:line="240" w:lineRule="auto"/>
        <w:rPr>
          <w:rFonts w:cs="Arial"/>
          <w:color w:val="000000"/>
          <w:szCs w:val="20"/>
        </w:rPr>
      </w:pPr>
      <w:r w:rsidRPr="00D56D79">
        <w:rPr>
          <w:rFonts w:cs="Arial"/>
          <w:color w:val="000000"/>
          <w:szCs w:val="20"/>
        </w:rPr>
        <w:t xml:space="preserve">Medische advisering in het kader van een aanvraag gehandicaptenparkeerkaart (GPK). </w:t>
      </w:r>
    </w:p>
    <w:p w14:paraId="15B6EE8A" w14:textId="307B69A0" w:rsidR="00E63C51" w:rsidRPr="00D56D79" w:rsidRDefault="00E63C51" w:rsidP="0057785F">
      <w:pPr>
        <w:pStyle w:val="Lijstalinea"/>
        <w:numPr>
          <w:ilvl w:val="0"/>
          <w:numId w:val="7"/>
        </w:numPr>
        <w:autoSpaceDE w:val="0"/>
        <w:autoSpaceDN w:val="0"/>
        <w:adjustRightInd w:val="0"/>
        <w:spacing w:after="59" w:line="240" w:lineRule="auto"/>
        <w:rPr>
          <w:rFonts w:cs="Arial"/>
          <w:color w:val="000000"/>
          <w:szCs w:val="20"/>
        </w:rPr>
      </w:pPr>
      <w:r w:rsidRPr="00D56D79">
        <w:rPr>
          <w:rFonts w:cs="Arial"/>
          <w:color w:val="000000"/>
          <w:szCs w:val="20"/>
        </w:rPr>
        <w:t xml:space="preserve">Sociaal medische advisering in het kader van een aanvraag voor voorzieningen/ondersteuning op grond van de Wet Maatschappelijke Ondersteuning (Wmo). </w:t>
      </w:r>
    </w:p>
    <w:p w14:paraId="25E9D7D6" w14:textId="521AE7A7" w:rsidR="00E63C51" w:rsidRPr="00D56D79" w:rsidRDefault="00E63C51" w:rsidP="0057785F">
      <w:pPr>
        <w:pStyle w:val="Lijstalinea"/>
        <w:numPr>
          <w:ilvl w:val="0"/>
          <w:numId w:val="7"/>
        </w:numPr>
        <w:autoSpaceDE w:val="0"/>
        <w:autoSpaceDN w:val="0"/>
        <w:adjustRightInd w:val="0"/>
        <w:spacing w:line="240" w:lineRule="auto"/>
        <w:rPr>
          <w:rFonts w:cs="Arial"/>
          <w:color w:val="000000"/>
          <w:szCs w:val="20"/>
        </w:rPr>
      </w:pPr>
      <w:r w:rsidRPr="00D56D79">
        <w:rPr>
          <w:rFonts w:cs="Arial"/>
          <w:color w:val="000000"/>
          <w:szCs w:val="20"/>
        </w:rPr>
        <w:t xml:space="preserve">Medisch, arbeidsdeskundige advisering in het kader van de Participatiewet ten behoeve van re-integratie en de studietoeslag. </w:t>
      </w:r>
    </w:p>
    <w:p w14:paraId="6EEF7C8C" w14:textId="77777777" w:rsidR="00E63C51" w:rsidRPr="00933C9A" w:rsidRDefault="00E63C51" w:rsidP="0033188D">
      <w:pPr>
        <w:jc w:val="both"/>
        <w:rPr>
          <w:highlight w:val="yellow"/>
        </w:rPr>
      </w:pPr>
    </w:p>
    <w:p w14:paraId="16E03FB2" w14:textId="61024975" w:rsidR="00882590" w:rsidRPr="004431A8" w:rsidRDefault="00882590" w:rsidP="0033188D">
      <w:pPr>
        <w:jc w:val="both"/>
      </w:pPr>
      <w:r w:rsidRPr="004431A8">
        <w:t xml:space="preserve">De bundeling van de scope van de opdracht leidt ertoe dat </w:t>
      </w:r>
    </w:p>
    <w:p w14:paraId="1FC75059" w14:textId="49926AC8" w:rsidR="00882590" w:rsidRPr="004431A8" w:rsidRDefault="004431A8" w:rsidP="00882590">
      <w:pPr>
        <w:pStyle w:val="Lijstalinea"/>
        <w:numPr>
          <w:ilvl w:val="0"/>
          <w:numId w:val="10"/>
        </w:numPr>
        <w:jc w:val="both"/>
      </w:pPr>
      <w:r w:rsidRPr="004431A8">
        <w:t>Iedere functionaris of ieder team op dezelfde wijze bezig is met SMA</w:t>
      </w:r>
      <w:r w:rsidR="00882590" w:rsidRPr="004431A8">
        <w:t>;</w:t>
      </w:r>
    </w:p>
    <w:p w14:paraId="4741B1A5" w14:textId="2048755D" w:rsidR="00882590" w:rsidRPr="004431A8" w:rsidRDefault="00882590" w:rsidP="00882590">
      <w:pPr>
        <w:pStyle w:val="Lijstalinea"/>
        <w:numPr>
          <w:ilvl w:val="0"/>
          <w:numId w:val="10"/>
        </w:numPr>
        <w:jc w:val="both"/>
      </w:pPr>
      <w:r w:rsidRPr="004431A8">
        <w:t>de inwoner niet meer zelf de opdrachtgever is, maar dat de gemeente dat is én</w:t>
      </w:r>
    </w:p>
    <w:p w14:paraId="47B9EF8B" w14:textId="4A0FA1BB" w:rsidR="00882590" w:rsidRPr="004431A8" w:rsidRDefault="00882590" w:rsidP="00882590">
      <w:pPr>
        <w:pStyle w:val="Lijstalinea"/>
        <w:numPr>
          <w:ilvl w:val="0"/>
          <w:numId w:val="10"/>
        </w:numPr>
        <w:jc w:val="both"/>
      </w:pPr>
      <w:r w:rsidRPr="004431A8">
        <w:t>we één aanspreekpunt hebben voo</w:t>
      </w:r>
      <w:r w:rsidR="00D56D79" w:rsidRPr="004431A8">
        <w:t>r SMA waarmee</w:t>
      </w:r>
      <w:r w:rsidRPr="004431A8">
        <w:t xml:space="preserve"> </w:t>
      </w:r>
      <w:r w:rsidR="00D56D79" w:rsidRPr="004431A8">
        <w:t>we goed</w:t>
      </w:r>
      <w:r w:rsidRPr="004431A8">
        <w:t xml:space="preserve"> contractmanagement kunnen uitvoeren ten behoeve van de doelen zoals hierboven beschreven. </w:t>
      </w:r>
    </w:p>
    <w:p w14:paraId="3146B2EF" w14:textId="77777777" w:rsidR="00C43C37" w:rsidRDefault="00C43C37" w:rsidP="00112B2C">
      <w:pPr>
        <w:jc w:val="both"/>
      </w:pPr>
    </w:p>
    <w:p w14:paraId="49868820" w14:textId="64638F53" w:rsidR="000F20D0" w:rsidRDefault="000F20D0" w:rsidP="000F20D0">
      <w:pPr>
        <w:pStyle w:val="Kop2"/>
      </w:pPr>
      <w:bookmarkStart w:id="3" w:name="_Toc91180437"/>
      <w:bookmarkStart w:id="4" w:name="_Toc112057468"/>
      <w:r>
        <w:t>Doel marktconsul</w:t>
      </w:r>
      <w:r w:rsidR="00C43C37">
        <w:t>t</w:t>
      </w:r>
      <w:r>
        <w:t>atie</w:t>
      </w:r>
      <w:bookmarkEnd w:id="3"/>
      <w:bookmarkEnd w:id="4"/>
    </w:p>
    <w:p w14:paraId="492114F5" w14:textId="39D7A2F9" w:rsidR="000F20D0" w:rsidRPr="00933C9A" w:rsidRDefault="000F20D0" w:rsidP="000F20D0">
      <w:r>
        <w:t xml:space="preserve">Ter voorbereiding op de aanbesteding heeft de gemeente Gooise Meren de behoefte om beter inzicht </w:t>
      </w:r>
      <w:r w:rsidRPr="00933C9A">
        <w:t>te krijgen in de wijze waarop en d</w:t>
      </w:r>
      <w:r w:rsidR="00730CA0" w:rsidRPr="00933C9A">
        <w:t>e mate waarin de markt de behoefte</w:t>
      </w:r>
      <w:r w:rsidRPr="00933C9A">
        <w:t xml:space="preserve"> </w:t>
      </w:r>
      <w:r w:rsidR="00730CA0" w:rsidRPr="00933C9A">
        <w:t xml:space="preserve">van de gemeente </w:t>
      </w:r>
      <w:r w:rsidRPr="00933C9A">
        <w:t>kan realiseren</w:t>
      </w:r>
      <w:r w:rsidR="00730CA0" w:rsidRPr="00933C9A">
        <w:t>.</w:t>
      </w:r>
      <w:r w:rsidR="001F63E9" w:rsidRPr="00933C9A">
        <w:t xml:space="preserve"> </w:t>
      </w:r>
      <w:r w:rsidRPr="00933C9A">
        <w:t>Dit inzicht wil de gemeente verkrijgen door middel van kennisuitwisseling in een marktconsultatie.  De uitwisseling van kennis heeft tot doel om te komen tot een goede uitvraag aan de markt</w:t>
      </w:r>
      <w:r w:rsidR="00CA4AFB" w:rsidRPr="00933C9A">
        <w:t>: een heldere opdracht SMA te formuleren die recht doet aan onze visie</w:t>
      </w:r>
      <w:r w:rsidRPr="00933C9A">
        <w:t xml:space="preserve">. </w:t>
      </w:r>
      <w:r w:rsidR="004431A8" w:rsidRPr="00933C9A">
        <w:t>De deelnemers wordt gevraagd om hun visie te geven op de te verlangen werkwijze en bundeling van advisering in de beoogde aanbesteding.</w:t>
      </w:r>
    </w:p>
    <w:p w14:paraId="7CFFA30C" w14:textId="6A98590D" w:rsidR="00E63C51" w:rsidRPr="00933C9A" w:rsidRDefault="00E63C51" w:rsidP="000F20D0"/>
    <w:p w14:paraId="1A035760" w14:textId="77777777" w:rsidR="000F20D0" w:rsidRPr="00933C9A" w:rsidRDefault="000F20D0" w:rsidP="000F20D0">
      <w:pPr>
        <w:pStyle w:val="Kop2"/>
      </w:pPr>
      <w:bookmarkStart w:id="5" w:name="_Toc91180438"/>
      <w:bookmarkStart w:id="6" w:name="_Toc112057469"/>
      <w:r w:rsidRPr="00933C9A">
        <w:t>Proces en planning marktconsultatie</w:t>
      </w:r>
      <w:bookmarkEnd w:id="5"/>
      <w:bookmarkEnd w:id="6"/>
      <w:r w:rsidRPr="00933C9A">
        <w:t xml:space="preserve"> </w:t>
      </w:r>
    </w:p>
    <w:p w14:paraId="7CACF2D0" w14:textId="6CF6EA63" w:rsidR="000F20D0" w:rsidRDefault="000F20D0" w:rsidP="000F20D0">
      <w:r w:rsidRPr="00933C9A">
        <w:t xml:space="preserve">Deze marktconsultatie vindt plaats in de vorm van een vragenronde </w:t>
      </w:r>
      <w:r w:rsidR="004431A8">
        <w:t>(zie bijlage 1),</w:t>
      </w:r>
      <w:r w:rsidRPr="00933C9A">
        <w:t xml:space="preserve"> een mondelinge toelichting</w:t>
      </w:r>
      <w:r w:rsidR="004431A8">
        <w:t xml:space="preserve"> </w:t>
      </w:r>
      <w:r w:rsidR="00F149D9">
        <w:t>met</w:t>
      </w:r>
      <w:r w:rsidR="004431A8">
        <w:t xml:space="preserve"> uitwisseling van gedachten op deze vragen en een schriftelijke (bondige) beantwoording door deelnemer of zo nodig een extra toelichting na afloop van het gesprek.</w:t>
      </w:r>
      <w:r w:rsidRPr="00933C9A">
        <w:t xml:space="preserve"> </w:t>
      </w:r>
      <w:r w:rsidR="00C43C37">
        <w:br/>
      </w:r>
      <w:r>
        <w:t xml:space="preserve">Deelnemen aan de marktconsultatie kan door </w:t>
      </w:r>
      <w:r w:rsidRPr="007F0739">
        <w:t xml:space="preserve">uiterlijk </w:t>
      </w:r>
      <w:r w:rsidR="00933C9A" w:rsidRPr="00933C9A">
        <w:rPr>
          <w:b/>
        </w:rPr>
        <w:t>woensdag 7 september 2022</w:t>
      </w:r>
      <w:r w:rsidR="00933C9A">
        <w:rPr>
          <w:b/>
        </w:rPr>
        <w:t xml:space="preserve"> vóór 10 uur</w:t>
      </w:r>
      <w:r>
        <w:t xml:space="preserve"> u via de berichtenmodule van TenderNed aan te melden voor een individueel gesprek. In dat bericht geeft u een voorkeursvolgorde van de beschikbare tijdsvakken aan.</w:t>
      </w:r>
    </w:p>
    <w:p w14:paraId="5C2B242D" w14:textId="77777777" w:rsidR="00933C9A" w:rsidRPr="004431A8" w:rsidRDefault="00933C9A" w:rsidP="004431A8">
      <w:pPr>
        <w:ind w:left="708"/>
        <w:rPr>
          <w:i/>
        </w:rPr>
      </w:pPr>
      <w:r w:rsidRPr="004431A8">
        <w:rPr>
          <w:i/>
        </w:rPr>
        <w:t>1) maandag 12-sept van 10u-11u</w:t>
      </w:r>
    </w:p>
    <w:p w14:paraId="7E17B134" w14:textId="77777777" w:rsidR="00933C9A" w:rsidRPr="004431A8" w:rsidRDefault="00933C9A" w:rsidP="004431A8">
      <w:pPr>
        <w:ind w:left="708"/>
        <w:rPr>
          <w:i/>
        </w:rPr>
      </w:pPr>
      <w:r w:rsidRPr="004431A8">
        <w:rPr>
          <w:i/>
        </w:rPr>
        <w:t>2) maandag 12-sept van 11u30 tot 12u30</w:t>
      </w:r>
    </w:p>
    <w:p w14:paraId="6DF61671" w14:textId="77777777" w:rsidR="00933C9A" w:rsidRPr="004431A8" w:rsidRDefault="00933C9A" w:rsidP="004431A8">
      <w:pPr>
        <w:ind w:left="708"/>
        <w:rPr>
          <w:i/>
        </w:rPr>
      </w:pPr>
      <w:r w:rsidRPr="004431A8">
        <w:rPr>
          <w:i/>
        </w:rPr>
        <w:t>3) woensdag 14-sept van 14u30 tot 15u30</w:t>
      </w:r>
    </w:p>
    <w:p w14:paraId="4D69925B" w14:textId="14C7E550" w:rsidR="00933C9A" w:rsidRDefault="00933C9A" w:rsidP="004431A8">
      <w:pPr>
        <w:ind w:left="708"/>
      </w:pPr>
      <w:r w:rsidRPr="004431A8">
        <w:rPr>
          <w:i/>
        </w:rPr>
        <w:t>4) woensdag 14-sept van 16u tot 17u</w:t>
      </w:r>
    </w:p>
    <w:p w14:paraId="1DFCDA8A" w14:textId="77777777" w:rsidR="000F20D0" w:rsidRDefault="000F20D0" w:rsidP="000F20D0"/>
    <w:p w14:paraId="697B7A39" w14:textId="72CCA3FE" w:rsidR="000F20D0" w:rsidRDefault="000F20D0" w:rsidP="000F20D0">
      <w:r w:rsidRPr="007F0739">
        <w:t xml:space="preserve">De antwoorden van de deelnemers </w:t>
      </w:r>
      <w:r>
        <w:t>worden</w:t>
      </w:r>
      <w:r w:rsidRPr="007F0739">
        <w:t xml:space="preserve"> gebruikt bij het opstellen van de aanbestedings</w:t>
      </w:r>
      <w:r w:rsidR="00D31CB8">
        <w:t>-</w:t>
      </w:r>
      <w:r w:rsidRPr="007F0739">
        <w:t xml:space="preserve">documenten. Er </w:t>
      </w:r>
      <w:r>
        <w:t>wordt</w:t>
      </w:r>
      <w:r w:rsidRPr="007F0739">
        <w:t xml:space="preserve"> een beknopt verslag gemaakt van de belangrijkste conclusies</w:t>
      </w:r>
      <w:r>
        <w:t>. Dit verslag wordt aan</w:t>
      </w:r>
      <w:r w:rsidRPr="007F0739">
        <w:t xml:space="preserve"> de deelnemers van de marktconsultatie teruggekoppeld via een publicatie op TenderNed.</w:t>
      </w:r>
      <w:r>
        <w:t xml:space="preserve"> Daarmee is het verslag ook openbaar toegankelijk. De verslagen worden zodanig opgesteld, dat niet herleidbaar is van welke partij informatie afkomstig is. Vertrouwelijk verstrekte informatie wordt alleen intern gebruikt en niet openbaar gemaakt.</w:t>
      </w:r>
    </w:p>
    <w:p w14:paraId="410CDE1C" w14:textId="77777777" w:rsidR="000F20D0" w:rsidRDefault="000F20D0" w:rsidP="000F20D0"/>
    <w:p w14:paraId="25B1A640" w14:textId="77777777" w:rsidR="000F20D0" w:rsidRDefault="000F20D0" w:rsidP="000F20D0">
      <w:r>
        <w:t xml:space="preserve">Deze marktconsultatie zal naar alle waarschijnlijkheid gevolgd worden door een aanbesteding. De publicatie hiervan vindt plaats via TenderNed als </w:t>
      </w:r>
      <w:r w:rsidRPr="008A5353">
        <w:t>een meervoudig onderhandse aanbesteding. Ondernemers worden hiervoor uitgenodigd.</w:t>
      </w:r>
      <w:r>
        <w:t xml:space="preserve"> </w:t>
      </w:r>
    </w:p>
    <w:p w14:paraId="5D467F55" w14:textId="77777777" w:rsidR="00E17340" w:rsidRDefault="00E17340" w:rsidP="000F20D0">
      <w:pPr>
        <w:pStyle w:val="Geenafstand"/>
      </w:pPr>
    </w:p>
    <w:tbl>
      <w:tblPr>
        <w:tblStyle w:val="stlTabel"/>
        <w:tblW w:w="0" w:type="auto"/>
        <w:tblLook w:val="04A0" w:firstRow="1" w:lastRow="0" w:firstColumn="1" w:lastColumn="0" w:noHBand="0" w:noVBand="1"/>
      </w:tblPr>
      <w:tblGrid>
        <w:gridCol w:w="4322"/>
        <w:gridCol w:w="4322"/>
      </w:tblGrid>
      <w:tr w:rsidR="000F20D0" w14:paraId="5E41C337" w14:textId="77777777" w:rsidTr="0020191D">
        <w:trPr>
          <w:cnfStyle w:val="100000000000" w:firstRow="1" w:lastRow="0" w:firstColumn="0" w:lastColumn="0" w:oddVBand="0" w:evenVBand="0" w:oddHBand="0" w:evenHBand="0" w:firstRowFirstColumn="0" w:firstRowLastColumn="0" w:lastRowFirstColumn="0" w:lastRowLastColumn="0"/>
        </w:trPr>
        <w:tc>
          <w:tcPr>
            <w:tcW w:w="4322" w:type="dxa"/>
          </w:tcPr>
          <w:p w14:paraId="5CD39765" w14:textId="77777777" w:rsidR="000F20D0" w:rsidRDefault="000F20D0" w:rsidP="0020191D">
            <w:r>
              <w:t>Activiteit</w:t>
            </w:r>
          </w:p>
        </w:tc>
        <w:tc>
          <w:tcPr>
            <w:tcW w:w="4322" w:type="dxa"/>
          </w:tcPr>
          <w:p w14:paraId="3C63DDD3" w14:textId="77777777" w:rsidR="000F20D0" w:rsidRDefault="000F20D0" w:rsidP="0020191D">
            <w:r>
              <w:t>(uiterste) Datum</w:t>
            </w:r>
          </w:p>
        </w:tc>
      </w:tr>
      <w:tr w:rsidR="000F20D0" w14:paraId="3B55A7BA" w14:textId="77777777" w:rsidTr="0020191D">
        <w:tc>
          <w:tcPr>
            <w:tcW w:w="4322" w:type="dxa"/>
          </w:tcPr>
          <w:p w14:paraId="1BEAED79" w14:textId="77777777" w:rsidR="000F20D0" w:rsidRDefault="000F20D0" w:rsidP="0020191D">
            <w:r>
              <w:t>Publicatie aankondiging marktconsultatie</w:t>
            </w:r>
          </w:p>
        </w:tc>
        <w:tc>
          <w:tcPr>
            <w:tcW w:w="4322" w:type="dxa"/>
          </w:tcPr>
          <w:p w14:paraId="1EA5024B" w14:textId="7E563B93" w:rsidR="000F20D0" w:rsidRDefault="00F8574C" w:rsidP="005D1908">
            <w:r>
              <w:t xml:space="preserve">Maandag </w:t>
            </w:r>
            <w:r w:rsidR="005D1908">
              <w:t>22</w:t>
            </w:r>
            <w:r w:rsidR="000F20D0">
              <w:t>-</w:t>
            </w:r>
            <w:r w:rsidR="005D1908">
              <w:t>augustus</w:t>
            </w:r>
            <w:r w:rsidR="000F20D0">
              <w:t xml:space="preserve"> 202</w:t>
            </w:r>
            <w:r w:rsidR="005D1908">
              <w:t>2</w:t>
            </w:r>
          </w:p>
        </w:tc>
      </w:tr>
      <w:tr w:rsidR="000F20D0" w14:paraId="74C5FE21" w14:textId="77777777" w:rsidTr="0020191D">
        <w:tc>
          <w:tcPr>
            <w:tcW w:w="4322" w:type="dxa"/>
          </w:tcPr>
          <w:p w14:paraId="0B7377FA" w14:textId="77777777" w:rsidR="000F20D0" w:rsidRDefault="000F20D0" w:rsidP="0020191D">
            <w:r>
              <w:t>Sluiting aanmelding individuele gesprekken</w:t>
            </w:r>
          </w:p>
        </w:tc>
        <w:tc>
          <w:tcPr>
            <w:tcW w:w="4322" w:type="dxa"/>
          </w:tcPr>
          <w:p w14:paraId="67CE6A04" w14:textId="02E98723" w:rsidR="000F20D0" w:rsidRDefault="00F8574C" w:rsidP="00F8574C">
            <w:r>
              <w:t>Woensdag 7</w:t>
            </w:r>
            <w:r w:rsidR="000F20D0">
              <w:t>-</w:t>
            </w:r>
            <w:r>
              <w:t>september</w:t>
            </w:r>
            <w:r w:rsidR="000F20D0">
              <w:t xml:space="preserve"> 2022 vóór 10uur</w:t>
            </w:r>
          </w:p>
        </w:tc>
      </w:tr>
      <w:tr w:rsidR="000F20D0" w14:paraId="368C3273" w14:textId="77777777" w:rsidTr="0020191D">
        <w:tc>
          <w:tcPr>
            <w:tcW w:w="4322" w:type="dxa"/>
          </w:tcPr>
          <w:p w14:paraId="6AB340A8" w14:textId="77777777" w:rsidR="000F20D0" w:rsidRDefault="000F20D0" w:rsidP="0020191D">
            <w:r>
              <w:t>Individuele gesprekken</w:t>
            </w:r>
          </w:p>
        </w:tc>
        <w:tc>
          <w:tcPr>
            <w:tcW w:w="4322" w:type="dxa"/>
          </w:tcPr>
          <w:p w14:paraId="79C452DB" w14:textId="32F83A6A" w:rsidR="000F20D0" w:rsidRDefault="000F20D0" w:rsidP="0020191D">
            <w:r>
              <w:t xml:space="preserve">1) </w:t>
            </w:r>
            <w:r w:rsidR="00F8574C">
              <w:t>maandag 12</w:t>
            </w:r>
            <w:r>
              <w:t>-</w:t>
            </w:r>
            <w:r w:rsidR="00F8574C">
              <w:t>sept</w:t>
            </w:r>
            <w:r>
              <w:t xml:space="preserve"> van 10u-11u</w:t>
            </w:r>
          </w:p>
          <w:p w14:paraId="7BAB95FD" w14:textId="0425DE62" w:rsidR="000F20D0" w:rsidRDefault="000F20D0" w:rsidP="0020191D">
            <w:r>
              <w:t xml:space="preserve">2) </w:t>
            </w:r>
            <w:r w:rsidR="00F8574C">
              <w:t>maandag 12-sept</w:t>
            </w:r>
            <w:r>
              <w:t xml:space="preserve"> van 11u30 tot 12u30</w:t>
            </w:r>
          </w:p>
          <w:p w14:paraId="00A603A0" w14:textId="0694315A" w:rsidR="000F20D0" w:rsidRDefault="00F8574C" w:rsidP="0020191D">
            <w:r>
              <w:t>3) woensdag 14-sept</w:t>
            </w:r>
            <w:r w:rsidR="000F20D0">
              <w:t xml:space="preserve"> van 14u30 tot 15u30</w:t>
            </w:r>
          </w:p>
          <w:p w14:paraId="7BE5B636" w14:textId="24A801DB" w:rsidR="000F20D0" w:rsidRDefault="000F20D0" w:rsidP="0020191D">
            <w:r>
              <w:t xml:space="preserve">4) </w:t>
            </w:r>
            <w:r w:rsidR="00F8574C">
              <w:t>woensdag 14-sept</w:t>
            </w:r>
            <w:r>
              <w:t xml:space="preserve"> van 16u tot 17u</w:t>
            </w:r>
          </w:p>
        </w:tc>
      </w:tr>
      <w:tr w:rsidR="000F20D0" w14:paraId="66FDF2BD" w14:textId="77777777" w:rsidTr="0020191D">
        <w:tc>
          <w:tcPr>
            <w:tcW w:w="4322" w:type="dxa"/>
          </w:tcPr>
          <w:p w14:paraId="3B783C52" w14:textId="05218CBA" w:rsidR="000F20D0" w:rsidRDefault="000F20D0" w:rsidP="004431A8">
            <w:r>
              <w:t xml:space="preserve">Sluiting reactietermijn schriftelijke </w:t>
            </w:r>
            <w:r w:rsidR="004431A8">
              <w:t>beantwoording</w:t>
            </w:r>
          </w:p>
        </w:tc>
        <w:tc>
          <w:tcPr>
            <w:tcW w:w="4322" w:type="dxa"/>
          </w:tcPr>
          <w:p w14:paraId="0EAEE7C4" w14:textId="0157BF58" w:rsidR="000F20D0" w:rsidRDefault="00F8574C" w:rsidP="00F8574C">
            <w:r>
              <w:t>Woensdag 21</w:t>
            </w:r>
            <w:r w:rsidR="000F20D0">
              <w:t>-</w:t>
            </w:r>
            <w:r>
              <w:t>september</w:t>
            </w:r>
            <w:r w:rsidR="000F20D0">
              <w:t xml:space="preserve"> 2022 vóór 10 uur</w:t>
            </w:r>
          </w:p>
        </w:tc>
      </w:tr>
      <w:tr w:rsidR="000F20D0" w14:paraId="24376266" w14:textId="77777777" w:rsidTr="0020191D">
        <w:tc>
          <w:tcPr>
            <w:tcW w:w="4322" w:type="dxa"/>
          </w:tcPr>
          <w:p w14:paraId="375620C4" w14:textId="77777777" w:rsidR="000F20D0" w:rsidRDefault="000F20D0" w:rsidP="0020191D">
            <w:r>
              <w:t>Verslag gereed</w:t>
            </w:r>
          </w:p>
        </w:tc>
        <w:tc>
          <w:tcPr>
            <w:tcW w:w="4322" w:type="dxa"/>
          </w:tcPr>
          <w:p w14:paraId="7E33CC73" w14:textId="24CD5771" w:rsidR="000F20D0" w:rsidRDefault="00F8574C" w:rsidP="00F8574C">
            <w:r>
              <w:t>Woensdag 28 september</w:t>
            </w:r>
            <w:r w:rsidR="000F20D0">
              <w:t xml:space="preserve"> 2022</w:t>
            </w:r>
          </w:p>
        </w:tc>
      </w:tr>
      <w:tr w:rsidR="000F20D0" w14:paraId="36DB6B9E" w14:textId="77777777" w:rsidTr="0020191D">
        <w:tc>
          <w:tcPr>
            <w:tcW w:w="4322" w:type="dxa"/>
          </w:tcPr>
          <w:p w14:paraId="7BC69807" w14:textId="77777777" w:rsidR="000F20D0" w:rsidRDefault="000F20D0" w:rsidP="0020191D">
            <w:r>
              <w:t>Start aanbestedingsprocedure</w:t>
            </w:r>
          </w:p>
        </w:tc>
        <w:tc>
          <w:tcPr>
            <w:tcW w:w="4322" w:type="dxa"/>
          </w:tcPr>
          <w:p w14:paraId="0CC32E7F" w14:textId="55367C24" w:rsidR="000F20D0" w:rsidRDefault="000F20D0" w:rsidP="00F8574C">
            <w:r>
              <w:t xml:space="preserve">Begin </w:t>
            </w:r>
            <w:r w:rsidR="00F8574C">
              <w:t>november</w:t>
            </w:r>
            <w:r>
              <w:t xml:space="preserve"> 2022</w:t>
            </w:r>
          </w:p>
        </w:tc>
      </w:tr>
    </w:tbl>
    <w:p w14:paraId="3916C56D" w14:textId="77777777" w:rsidR="00112B2C" w:rsidRDefault="00F8124D" w:rsidP="00112B2C">
      <w:pPr>
        <w:pStyle w:val="Kop1"/>
      </w:pPr>
      <w:bookmarkStart w:id="7" w:name="_Toc112057470"/>
      <w:r>
        <w:t>Voorwaarden marktconsultatie</w:t>
      </w:r>
      <w:bookmarkEnd w:id="7"/>
    </w:p>
    <w:p w14:paraId="39A0B4AC" w14:textId="77777777" w:rsidR="00112B2C" w:rsidRDefault="00112B2C" w:rsidP="00112B2C">
      <w:pPr>
        <w:pStyle w:val="Kop2"/>
      </w:pPr>
      <w:bookmarkStart w:id="8" w:name="_Toc112057471"/>
      <w:r>
        <w:t>Algemeen</w:t>
      </w:r>
      <w:bookmarkEnd w:id="8"/>
      <w:r>
        <w:t xml:space="preserve"> </w:t>
      </w:r>
    </w:p>
    <w:p w14:paraId="65400EA9" w14:textId="77777777" w:rsidR="00112B2C" w:rsidRDefault="00112B2C" w:rsidP="00112B2C">
      <w:r>
        <w:t>De uitnodiging tot deelname</w:t>
      </w:r>
      <w:r w:rsidR="00143424">
        <w:t xml:space="preserve"> aan de marktconsultatie</w:t>
      </w:r>
      <w:r>
        <w:t xml:space="preserve"> is middels een vooraankondiging gepubliceerd op TenderNed. Alle geïnteresseerde partijen worden uitgenodigd om deel te nemen aan de marktconsultatie. </w:t>
      </w:r>
    </w:p>
    <w:p w14:paraId="657F63FA" w14:textId="77777777" w:rsidR="00112B2C" w:rsidRDefault="00112B2C" w:rsidP="00112B2C"/>
    <w:p w14:paraId="632B4DF4" w14:textId="77777777" w:rsidR="00112B2C" w:rsidRDefault="00112B2C" w:rsidP="00112B2C">
      <w:pPr>
        <w:pStyle w:val="Kop2"/>
      </w:pPr>
      <w:bookmarkStart w:id="9" w:name="_Toc112057472"/>
      <w:r>
        <w:t>Voorwaarden, uitgangspunten en verplichtingen</w:t>
      </w:r>
      <w:bookmarkEnd w:id="9"/>
      <w:r>
        <w:t xml:space="preserve"> </w:t>
      </w:r>
    </w:p>
    <w:p w14:paraId="0F5A6535" w14:textId="77777777" w:rsidR="00112B2C" w:rsidRDefault="00112B2C" w:rsidP="00112B2C">
      <w:r>
        <w:t xml:space="preserve">De beginselen van Europees aanbestedingsrecht worden gehanteerd in deze aanbesteding: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 </w:t>
      </w:r>
    </w:p>
    <w:p w14:paraId="19E95462" w14:textId="77777777" w:rsidR="006A2CCA" w:rsidRDefault="006A2CCA" w:rsidP="00112B2C"/>
    <w:p w14:paraId="2756FAEF" w14:textId="77777777" w:rsidR="006A2CCA" w:rsidRDefault="006A2CCA" w:rsidP="00112B2C">
      <w:r>
        <w:t xml:space="preserve">De marktconsultatie is een apart onderdeel en wordt uitgevoerd voorafgaand aan een eventuele aanbestedingsprocedure. De consultatie is dan ook geen oproep tot inschrijving en maakt dan ook geen deel uit van een pre-kwalificatie of aanbesteding. De informatie uit de marktconsultatie kan  gebruikt worden om in de uitvraag de verwachtingen van </w:t>
      </w:r>
      <w:r w:rsidR="007854E1">
        <w:t>de gemeente</w:t>
      </w:r>
      <w:r>
        <w:t xml:space="preserve"> te formuleren richting de markt. Tot slot wordt de marktconsultatie schriftelijk vastgelegd zodat er geen oneigenlijk voordeel ontstaat.</w:t>
      </w:r>
    </w:p>
    <w:p w14:paraId="4EE579AA" w14:textId="77777777" w:rsidR="00112B2C" w:rsidRDefault="00112B2C" w:rsidP="00112B2C"/>
    <w:p w14:paraId="54795C9A" w14:textId="77777777" w:rsidR="00112B2C" w:rsidRDefault="00112B2C" w:rsidP="00112B2C">
      <w:r>
        <w:t xml:space="preserve">Voor de marktconsultatie is geen vergoeding beschikbaar. Het doel van de consultatie is om de uitvraag en de aanbestedingsstrategie vorm te geven. De informatie wordt eigendom van de gemeente Gooise Meren en kan worden gebruikt in de aanbestedingsstrategie. </w:t>
      </w:r>
    </w:p>
    <w:p w14:paraId="4EE264B9" w14:textId="77777777" w:rsidR="00112B2C" w:rsidRDefault="00112B2C" w:rsidP="00112B2C"/>
    <w:p w14:paraId="5E3EF2CF" w14:textId="77777777" w:rsidR="00AE4C01" w:rsidRDefault="00AE4C01" w:rsidP="00AE4C01">
      <w:pPr>
        <w:pStyle w:val="Kop2"/>
      </w:pPr>
      <w:bookmarkStart w:id="10" w:name="_Toc112057473"/>
      <w:r>
        <w:t>Communicatie</w:t>
      </w:r>
      <w:bookmarkEnd w:id="10"/>
      <w:r>
        <w:t xml:space="preserve"> </w:t>
      </w:r>
    </w:p>
    <w:p w14:paraId="0A962DDF" w14:textId="77777777" w:rsidR="00E17340" w:rsidRDefault="00AE4C01" w:rsidP="00E17340">
      <w:r>
        <w:t xml:space="preserve">De inschrijvers wordt verzocht via TenderNed met de gemeente te communiceren en geen andere kanalen te gebruiken. Van de marktconsultatie </w:t>
      </w:r>
      <w:r w:rsidR="00346AE3">
        <w:t>wordt</w:t>
      </w:r>
      <w:r>
        <w:t xml:space="preserve"> een verslag gemaakt dat publiek beschikbaar wordt. Indien </w:t>
      </w:r>
      <w:r w:rsidR="00FA7D3F">
        <w:t>u</w:t>
      </w:r>
      <w:r>
        <w:t xml:space="preserve"> concurrentiegevoelige informatie deelt in de marktconsultatie kunt u dit aangeven</w:t>
      </w:r>
      <w:r w:rsidR="00FA7D3F">
        <w:t>; deze informatie wordt dan niet in het openbare verslag opgenomen</w:t>
      </w:r>
      <w:r>
        <w:t xml:space="preserve">. </w:t>
      </w:r>
    </w:p>
    <w:p w14:paraId="78C8D86D" w14:textId="397CFA2C" w:rsidR="00112B2C" w:rsidRDefault="0052536A" w:rsidP="00E17340">
      <w:pPr>
        <w:pStyle w:val="Kop1"/>
      </w:pPr>
      <w:bookmarkStart w:id="11" w:name="_Toc112057474"/>
      <w:r>
        <w:lastRenderedPageBreak/>
        <w:t>V</w:t>
      </w:r>
      <w:r w:rsidR="007854E1">
        <w:t>raagspecificatie</w:t>
      </w:r>
      <w:bookmarkEnd w:id="11"/>
      <w:r w:rsidR="00F96854">
        <w:t xml:space="preserve"> </w:t>
      </w:r>
    </w:p>
    <w:p w14:paraId="4C23B36D" w14:textId="77777777" w:rsidR="00A9147C" w:rsidRDefault="511F5606" w:rsidP="00A9147C">
      <w:pPr>
        <w:pStyle w:val="Kop2"/>
      </w:pPr>
      <w:bookmarkStart w:id="12" w:name="_Toc112057475"/>
      <w:r>
        <w:t>Visie &amp; doelstellingen gemeente Gooise Meren</w:t>
      </w:r>
      <w:bookmarkEnd w:id="12"/>
      <w:r>
        <w:t xml:space="preserve"> </w:t>
      </w:r>
    </w:p>
    <w:p w14:paraId="7194F5E5" w14:textId="56F00877" w:rsidR="005774AB" w:rsidRPr="00D56D79" w:rsidRDefault="005774AB" w:rsidP="00A20011">
      <w:r w:rsidRPr="00D56D79">
        <w:rPr>
          <w:b/>
          <w:i/>
        </w:rPr>
        <w:t>Visie</w:t>
      </w:r>
    </w:p>
    <w:p w14:paraId="08BE7E95" w14:textId="482BCA87" w:rsidR="00A20011" w:rsidRPr="00D56D79" w:rsidRDefault="003D5379" w:rsidP="00A20011">
      <w:r w:rsidRPr="00D56D79">
        <w:t xml:space="preserve">Gooise Meren is er voor en van iedereen. We willen graag dat al onze inwoners een leven lang gewoon mee kunnen doen. We stimuleren dat inwoners gezond leven en zetten hierbij in op preventie, </w:t>
      </w:r>
      <w:r w:rsidR="00AE0786" w:rsidRPr="00D56D79">
        <w:t xml:space="preserve">vroegsignalering, </w:t>
      </w:r>
      <w:r w:rsidRPr="00D56D79">
        <w:t>communicatie</w:t>
      </w:r>
      <w:r w:rsidR="00AE0786" w:rsidRPr="00D56D79">
        <w:t xml:space="preserve"> en bieden daar waar nodig maatwerkvoorzieningen</w:t>
      </w:r>
      <w:r w:rsidRPr="00D56D79">
        <w:t xml:space="preserve">. </w:t>
      </w:r>
      <w:r w:rsidR="00F22BC0" w:rsidRPr="00D56D79">
        <w:t>Tevens streven we naar het bevorderen van de arbeidsparticipatie in deze krappe arbeidsmarkt.</w:t>
      </w:r>
      <w:r w:rsidR="00D37B14" w:rsidRPr="00D56D79">
        <w:t xml:space="preserve"> Zie ook ons </w:t>
      </w:r>
      <w:r w:rsidR="00C246C7">
        <w:t>lokaal beleid voor het</w:t>
      </w:r>
      <w:r w:rsidR="00D37B14" w:rsidRPr="00D56D79">
        <w:t xml:space="preserve"> sociaal domein Gooise Meren </w:t>
      </w:r>
      <w:r w:rsidR="008C6595">
        <w:t>(bijlage 2)</w:t>
      </w:r>
      <w:r w:rsidR="00D37B14" w:rsidRPr="00D56D79">
        <w:t>.</w:t>
      </w:r>
    </w:p>
    <w:p w14:paraId="329B0CD5" w14:textId="1C9B84B4" w:rsidR="00AE0786" w:rsidRPr="00D56D79" w:rsidRDefault="00AE0786" w:rsidP="00A20011"/>
    <w:p w14:paraId="2DF71671" w14:textId="12C686BB" w:rsidR="00F22BC0" w:rsidRPr="00D56D79" w:rsidRDefault="00AE0786" w:rsidP="00AE0786">
      <w:pPr>
        <w:pStyle w:val="Default"/>
        <w:rPr>
          <w:sz w:val="20"/>
          <w:szCs w:val="20"/>
        </w:rPr>
      </w:pPr>
      <w:r w:rsidRPr="00D56D79">
        <w:rPr>
          <w:sz w:val="20"/>
          <w:szCs w:val="20"/>
        </w:rPr>
        <w:t>De visie op het sociaal domein is dus dat iedereen mee moet kunnen doen. Iedere inwoner draagt bij naar vermogen op economisch,  sociaal en maatschappelijk</w:t>
      </w:r>
      <w:r w:rsidRPr="00D56D79">
        <w:t xml:space="preserve"> </w:t>
      </w:r>
      <w:r w:rsidR="00F22BC0" w:rsidRPr="00D56D79">
        <w:rPr>
          <w:sz w:val="20"/>
          <w:szCs w:val="20"/>
        </w:rPr>
        <w:t xml:space="preserve">vlak, </w:t>
      </w:r>
      <w:r w:rsidRPr="00D56D79">
        <w:rPr>
          <w:sz w:val="20"/>
          <w:szCs w:val="20"/>
        </w:rPr>
        <w:t xml:space="preserve"> kan naar behoefte gebruik maken van collectieve en – zo nodig – individuele maatwerkvoorzieningen en heeft de mogelijkheid invloed uit te oefenen op beleid en de vormgeving van voorzieningen. </w:t>
      </w:r>
    </w:p>
    <w:p w14:paraId="74250A9D" w14:textId="77777777" w:rsidR="00F22BC0" w:rsidRPr="00D56D79" w:rsidRDefault="00F22BC0" w:rsidP="00AE0786">
      <w:pPr>
        <w:pStyle w:val="Default"/>
        <w:rPr>
          <w:sz w:val="20"/>
          <w:szCs w:val="20"/>
        </w:rPr>
      </w:pPr>
    </w:p>
    <w:p w14:paraId="0426C52E" w14:textId="1F0A95E4" w:rsidR="00AE0786" w:rsidRPr="00D56D79" w:rsidRDefault="00AE0786" w:rsidP="00AE0786">
      <w:pPr>
        <w:pStyle w:val="Default"/>
        <w:rPr>
          <w:sz w:val="20"/>
          <w:szCs w:val="20"/>
        </w:rPr>
      </w:pPr>
      <w:r w:rsidRPr="00D56D79">
        <w:rPr>
          <w:sz w:val="20"/>
          <w:szCs w:val="20"/>
        </w:rPr>
        <w:t xml:space="preserve">Het sociaal domein kent de onderstaande uitgangspunten: </w:t>
      </w:r>
    </w:p>
    <w:p w14:paraId="5E672F2E" w14:textId="57EAF437" w:rsidR="00AE0786" w:rsidRPr="00D56D79" w:rsidRDefault="00AE0786" w:rsidP="0057785F">
      <w:pPr>
        <w:pStyle w:val="Default"/>
        <w:numPr>
          <w:ilvl w:val="0"/>
          <w:numId w:val="6"/>
        </w:numPr>
        <w:spacing w:after="34"/>
        <w:rPr>
          <w:sz w:val="20"/>
          <w:szCs w:val="20"/>
        </w:rPr>
      </w:pPr>
      <w:r w:rsidRPr="00D56D79">
        <w:rPr>
          <w:sz w:val="20"/>
          <w:szCs w:val="20"/>
        </w:rPr>
        <w:t xml:space="preserve">Iedere inwoner met een hulpvraag kan terecht bij de gemeente. Zo nodig vindt doorverwijzing naar het juiste loket plaats. </w:t>
      </w:r>
    </w:p>
    <w:p w14:paraId="3789DDC4" w14:textId="061AE0F2" w:rsidR="00AE0786" w:rsidRPr="00D56D79" w:rsidRDefault="00AE0786" w:rsidP="0057785F">
      <w:pPr>
        <w:pStyle w:val="Default"/>
        <w:numPr>
          <w:ilvl w:val="0"/>
          <w:numId w:val="6"/>
        </w:numPr>
        <w:spacing w:after="34"/>
        <w:rPr>
          <w:sz w:val="20"/>
          <w:szCs w:val="20"/>
        </w:rPr>
      </w:pPr>
      <w:r w:rsidRPr="00D56D79">
        <w:rPr>
          <w:sz w:val="20"/>
          <w:szCs w:val="20"/>
        </w:rPr>
        <w:t xml:space="preserve">Bij </w:t>
      </w:r>
      <w:r w:rsidRPr="00D56D79">
        <w:rPr>
          <w:bCs/>
          <w:sz w:val="20"/>
          <w:szCs w:val="20"/>
        </w:rPr>
        <w:t xml:space="preserve">multiproblematiek hanteert de gemeente zoveel mogelijk een integrale aanpak en planvorming </w:t>
      </w:r>
      <w:r w:rsidRPr="00D56D79">
        <w:rPr>
          <w:sz w:val="20"/>
          <w:szCs w:val="20"/>
        </w:rPr>
        <w:t xml:space="preserve">(1 klant / 1 plan / 1 regie). </w:t>
      </w:r>
    </w:p>
    <w:p w14:paraId="3F0D6AD1" w14:textId="503468D9" w:rsidR="00AE0786" w:rsidRPr="00D56D79" w:rsidRDefault="00AE0786" w:rsidP="0057785F">
      <w:pPr>
        <w:pStyle w:val="Default"/>
        <w:numPr>
          <w:ilvl w:val="0"/>
          <w:numId w:val="6"/>
        </w:numPr>
        <w:spacing w:after="34"/>
        <w:rPr>
          <w:sz w:val="20"/>
          <w:szCs w:val="20"/>
        </w:rPr>
      </w:pPr>
      <w:r w:rsidRPr="00D56D79">
        <w:rPr>
          <w:bCs/>
          <w:sz w:val="20"/>
          <w:szCs w:val="20"/>
        </w:rPr>
        <w:t xml:space="preserve">Regievoering op 1 centraal punt </w:t>
      </w:r>
      <w:r w:rsidRPr="00D56D79">
        <w:rPr>
          <w:sz w:val="20"/>
          <w:szCs w:val="20"/>
        </w:rPr>
        <w:t xml:space="preserve">(procesregie en/of casusregie). </w:t>
      </w:r>
    </w:p>
    <w:p w14:paraId="00C799C3" w14:textId="4970E04A" w:rsidR="00AE0786" w:rsidRPr="00D56D79" w:rsidRDefault="00AE0786" w:rsidP="0057785F">
      <w:pPr>
        <w:pStyle w:val="Default"/>
        <w:numPr>
          <w:ilvl w:val="0"/>
          <w:numId w:val="6"/>
        </w:numPr>
        <w:spacing w:after="34"/>
        <w:rPr>
          <w:sz w:val="20"/>
          <w:szCs w:val="20"/>
        </w:rPr>
      </w:pPr>
      <w:r w:rsidRPr="00D56D79">
        <w:rPr>
          <w:sz w:val="20"/>
          <w:szCs w:val="20"/>
        </w:rPr>
        <w:t xml:space="preserve">Er is een </w:t>
      </w:r>
      <w:r w:rsidRPr="00D56D79">
        <w:rPr>
          <w:bCs/>
          <w:sz w:val="20"/>
          <w:szCs w:val="20"/>
        </w:rPr>
        <w:t>vraag</w:t>
      </w:r>
      <w:r w:rsidR="00D37B14" w:rsidRPr="00D56D79">
        <w:rPr>
          <w:bCs/>
          <w:sz w:val="20"/>
          <w:szCs w:val="20"/>
        </w:rPr>
        <w:t>- en resultaat</w:t>
      </w:r>
      <w:r w:rsidRPr="00D56D79">
        <w:rPr>
          <w:bCs/>
          <w:sz w:val="20"/>
          <w:szCs w:val="20"/>
        </w:rPr>
        <w:t>gerichte benadering</w:t>
      </w:r>
      <w:r w:rsidRPr="00D56D79">
        <w:rPr>
          <w:sz w:val="20"/>
          <w:szCs w:val="20"/>
        </w:rPr>
        <w:t xml:space="preserve">. </w:t>
      </w:r>
    </w:p>
    <w:p w14:paraId="04628C69" w14:textId="6E609AF0" w:rsidR="00AE0786" w:rsidRPr="00D56D79" w:rsidRDefault="00AE0786" w:rsidP="0057785F">
      <w:pPr>
        <w:pStyle w:val="Default"/>
        <w:numPr>
          <w:ilvl w:val="0"/>
          <w:numId w:val="6"/>
        </w:numPr>
        <w:spacing w:after="34"/>
        <w:rPr>
          <w:sz w:val="20"/>
          <w:szCs w:val="20"/>
        </w:rPr>
      </w:pPr>
      <w:r w:rsidRPr="00D56D79">
        <w:rPr>
          <w:bCs/>
          <w:sz w:val="20"/>
          <w:szCs w:val="20"/>
        </w:rPr>
        <w:t xml:space="preserve">Passende oplossingen </w:t>
      </w:r>
      <w:r w:rsidRPr="00D56D79">
        <w:rPr>
          <w:sz w:val="20"/>
          <w:szCs w:val="20"/>
        </w:rPr>
        <w:t xml:space="preserve">en </w:t>
      </w:r>
      <w:r w:rsidRPr="00D56D79">
        <w:rPr>
          <w:bCs/>
          <w:sz w:val="20"/>
          <w:szCs w:val="20"/>
        </w:rPr>
        <w:t xml:space="preserve">effectieve &amp; efficiënte dienstverlening </w:t>
      </w:r>
      <w:r w:rsidRPr="00D56D79">
        <w:rPr>
          <w:sz w:val="20"/>
          <w:szCs w:val="20"/>
        </w:rPr>
        <w:t>(maatwerk), onder ander</w:t>
      </w:r>
      <w:r w:rsidR="00F22BC0" w:rsidRPr="00D56D79">
        <w:rPr>
          <w:sz w:val="20"/>
          <w:szCs w:val="20"/>
        </w:rPr>
        <w:t>e door middel van werken vanuit de bedoeling, de leefwereld van de inwoner staat centraal.</w:t>
      </w:r>
      <w:r w:rsidRPr="00D56D79">
        <w:rPr>
          <w:sz w:val="20"/>
          <w:szCs w:val="20"/>
        </w:rPr>
        <w:t xml:space="preserve"> </w:t>
      </w:r>
    </w:p>
    <w:p w14:paraId="53B13EF5" w14:textId="0717B1A1" w:rsidR="00AE0786" w:rsidRPr="00D56D79" w:rsidRDefault="00AE0786" w:rsidP="0057785F">
      <w:pPr>
        <w:pStyle w:val="Default"/>
        <w:numPr>
          <w:ilvl w:val="0"/>
          <w:numId w:val="6"/>
        </w:numPr>
        <w:rPr>
          <w:sz w:val="20"/>
          <w:szCs w:val="20"/>
        </w:rPr>
      </w:pPr>
      <w:r w:rsidRPr="00D56D79">
        <w:rPr>
          <w:sz w:val="20"/>
          <w:szCs w:val="20"/>
        </w:rPr>
        <w:t xml:space="preserve">De gemeente zet sterk in op een </w:t>
      </w:r>
      <w:r w:rsidRPr="00D56D79">
        <w:rPr>
          <w:bCs/>
          <w:sz w:val="20"/>
          <w:szCs w:val="20"/>
        </w:rPr>
        <w:t xml:space="preserve">inclusieve maatschappij </w:t>
      </w:r>
      <w:r w:rsidRPr="00D56D79">
        <w:rPr>
          <w:sz w:val="20"/>
          <w:szCs w:val="20"/>
        </w:rPr>
        <w:t xml:space="preserve">waaronder een </w:t>
      </w:r>
      <w:r w:rsidRPr="00D56D79">
        <w:rPr>
          <w:bCs/>
          <w:sz w:val="20"/>
          <w:szCs w:val="20"/>
        </w:rPr>
        <w:t>inclusieve arbeidsmarkt</w:t>
      </w:r>
      <w:r w:rsidRPr="00D56D79">
        <w:rPr>
          <w:sz w:val="20"/>
          <w:szCs w:val="20"/>
        </w:rPr>
        <w:t xml:space="preserve">. Werkzoekenden met een beperking kunnen terecht op een beschutte werkplek </w:t>
      </w:r>
      <w:r w:rsidR="00F22BC0" w:rsidRPr="00D56D79">
        <w:rPr>
          <w:sz w:val="20"/>
          <w:szCs w:val="20"/>
        </w:rPr>
        <w:t xml:space="preserve">als een reguliere werkplek niet toereikend is. </w:t>
      </w:r>
    </w:p>
    <w:p w14:paraId="153EAF08" w14:textId="026FF7EB" w:rsidR="00AE0786" w:rsidRPr="00D56D79" w:rsidRDefault="00AE0786" w:rsidP="00A20011"/>
    <w:p w14:paraId="1C86AF24" w14:textId="398474A8" w:rsidR="005774AB" w:rsidRPr="00D56D79" w:rsidRDefault="00CE1B88" w:rsidP="00A20011">
      <w:r w:rsidRPr="00D56D79">
        <w:t>Onze consulenten die de regelingen</w:t>
      </w:r>
      <w:r w:rsidR="001F63E9" w:rsidRPr="00D56D79">
        <w:t xml:space="preserve"> Wet maatschappelijke ondersteun</w:t>
      </w:r>
      <w:r w:rsidRPr="00D56D79">
        <w:t>ing en Participatiewet uitvoeren</w:t>
      </w:r>
      <w:r w:rsidR="00E63C51" w:rsidRPr="00D56D79">
        <w:t xml:space="preserve">  zijn </w:t>
      </w:r>
      <w:r w:rsidRPr="00D56D79">
        <w:t xml:space="preserve">meestal </w:t>
      </w:r>
      <w:r w:rsidR="00E63C51" w:rsidRPr="00D56D79">
        <w:t xml:space="preserve">in staat om </w:t>
      </w:r>
      <w:r w:rsidRPr="00D56D79">
        <w:t xml:space="preserve">een volledige </w:t>
      </w:r>
      <w:r w:rsidR="00E63C51" w:rsidRPr="00D56D79">
        <w:t xml:space="preserve">diagnose en/of indicatie uit te voeren, </w:t>
      </w:r>
      <w:r w:rsidRPr="00D56D79">
        <w:t xml:space="preserve">ambtshalve of op aanvraag van de inwoner. Echter soms heeft </w:t>
      </w:r>
      <w:r w:rsidR="00E63C51" w:rsidRPr="00D56D79">
        <w:t xml:space="preserve"> een</w:t>
      </w:r>
      <w:r w:rsidRPr="00D56D79">
        <w:t xml:space="preserve"> consulent</w:t>
      </w:r>
      <w:r w:rsidR="00E63C51" w:rsidRPr="00D56D79">
        <w:t xml:space="preserve"> medisch advies nodig om</w:t>
      </w:r>
      <w:r w:rsidRPr="00D56D79">
        <w:t>dat er sprake is van een mogelijke fysieke of psychosociale belemmering.  Op basis van een dergelijk advies kan de consulent een passend aa</w:t>
      </w:r>
      <w:r w:rsidR="001F63E9" w:rsidRPr="00D56D79">
        <w:t>nbod aan de inwoner doen</w:t>
      </w:r>
      <w:r w:rsidR="00E63C51" w:rsidRPr="00D56D79">
        <w:t>.</w:t>
      </w:r>
      <w:r w:rsidRPr="00D56D79">
        <w:t xml:space="preserve"> </w:t>
      </w:r>
    </w:p>
    <w:p w14:paraId="1DB336F6" w14:textId="40D0154A" w:rsidR="00F22BC0" w:rsidRPr="00D56D79" w:rsidRDefault="00F22BC0" w:rsidP="00A20011"/>
    <w:p w14:paraId="55920CE2" w14:textId="7095B91A" w:rsidR="00F131D3" w:rsidRPr="00933C9A" w:rsidRDefault="0073468C" w:rsidP="005229DA">
      <w:pPr>
        <w:pStyle w:val="Kop2"/>
      </w:pPr>
      <w:bookmarkStart w:id="13" w:name="_Toc112057476"/>
      <w:r w:rsidRPr="00933C9A">
        <w:t>Wat verandert er met deze opdracht</w:t>
      </w:r>
      <w:r w:rsidR="31916D0F" w:rsidRPr="00933C9A">
        <w:t xml:space="preserve"> vanaf </w:t>
      </w:r>
      <w:r w:rsidR="00933C9A" w:rsidRPr="00933C9A">
        <w:t>december 2022?</w:t>
      </w:r>
      <w:bookmarkEnd w:id="13"/>
    </w:p>
    <w:p w14:paraId="59E2132C" w14:textId="34D3944F" w:rsidR="003E1E61" w:rsidRDefault="003E1E61" w:rsidP="00D37B14">
      <w:pPr>
        <w:pStyle w:val="Lijstalinea"/>
        <w:ind w:left="0"/>
      </w:pPr>
      <w:r>
        <w:t>In de huidige situatie moeten inwoners over het algemeen lang wachten op een medische keuring waardoor zij in onzekerheid verkeren over hun aanvraag voor een voorziening of re-integratietraject. Deze situatie is ongewenst en levert spanning op in de relatie tussen gemeente en inwoner.</w:t>
      </w:r>
    </w:p>
    <w:p w14:paraId="33ED634E" w14:textId="77777777" w:rsidR="003E1E61" w:rsidRDefault="003E1E61" w:rsidP="00D37B14">
      <w:pPr>
        <w:pStyle w:val="Lijstalinea"/>
        <w:ind w:left="0"/>
      </w:pPr>
    </w:p>
    <w:p w14:paraId="640037FB" w14:textId="5188C6FE" w:rsidR="00D37B14" w:rsidRDefault="00D37B14" w:rsidP="00D37B14">
      <w:pPr>
        <w:pStyle w:val="Lijstalinea"/>
        <w:ind w:left="0"/>
      </w:pPr>
      <w:r w:rsidRPr="00D56D79">
        <w:t>Vanaf de ingangsdatum van de opdracht willen we graag onze inwoners een efficiënt proces kunnen aanbieden in het kader van sociaal medische advisering zodat zij binnen een redelijke termijn een besluit ontvangen en niet onnodig lang in onzekerheid verkeren. Transparantie is hierbij belangrijk. We communiceren op een heldere en transparante manier.</w:t>
      </w:r>
    </w:p>
    <w:p w14:paraId="0746DD5C" w14:textId="1644BA5F" w:rsidR="00F149D9" w:rsidRDefault="00F149D9" w:rsidP="00D37B14">
      <w:pPr>
        <w:pStyle w:val="Lijstalinea"/>
        <w:ind w:left="0"/>
      </w:pPr>
    </w:p>
    <w:p w14:paraId="175790F5" w14:textId="77777777" w:rsidR="00F149D9" w:rsidRPr="00D56D79" w:rsidRDefault="00F149D9" w:rsidP="00F149D9">
      <w:r>
        <w:t>We overwegen om d</w:t>
      </w:r>
      <w:r w:rsidRPr="00D56D79">
        <w:t xml:space="preserve">e werkwijze voor het aanvragen van een gehandicaptenparkeerkaart (GPK) </w:t>
      </w:r>
      <w:r>
        <w:t>te wijzigen naar:</w:t>
      </w:r>
    </w:p>
    <w:p w14:paraId="1560D0D0" w14:textId="77777777" w:rsidR="00F149D9" w:rsidRPr="00D56D79" w:rsidRDefault="00F149D9" w:rsidP="00F149D9">
      <w:pPr>
        <w:pStyle w:val="Lijstalinea"/>
        <w:numPr>
          <w:ilvl w:val="0"/>
          <w:numId w:val="8"/>
        </w:numPr>
      </w:pPr>
      <w:r w:rsidRPr="00D56D79">
        <w:t>De inwoner vraagt een GPK aan bij de gemeente.</w:t>
      </w:r>
    </w:p>
    <w:p w14:paraId="3E376BD1" w14:textId="77777777" w:rsidR="00F149D9" w:rsidRPr="00D56D79" w:rsidRDefault="00F149D9" w:rsidP="00F149D9">
      <w:pPr>
        <w:pStyle w:val="Lijstalinea"/>
        <w:numPr>
          <w:ilvl w:val="0"/>
          <w:numId w:val="8"/>
        </w:numPr>
      </w:pPr>
      <w:r w:rsidRPr="00D56D79">
        <w:t>De inwoner betaalt bij de aanvraag de leges en de kosten voor de keuring door de arts.</w:t>
      </w:r>
    </w:p>
    <w:p w14:paraId="6F3009DD" w14:textId="77777777" w:rsidR="00F149D9" w:rsidRPr="00D56D79" w:rsidRDefault="00F149D9" w:rsidP="00F149D9">
      <w:pPr>
        <w:pStyle w:val="Lijstalinea"/>
        <w:numPr>
          <w:ilvl w:val="0"/>
          <w:numId w:val="8"/>
        </w:numPr>
      </w:pPr>
      <w:r w:rsidRPr="00D56D79">
        <w:t>De gemeente zet deze aanvraag door naar de arts.</w:t>
      </w:r>
    </w:p>
    <w:p w14:paraId="20F7546E" w14:textId="77777777" w:rsidR="00F149D9" w:rsidRPr="00D56D79" w:rsidRDefault="00F149D9" w:rsidP="00F149D9">
      <w:pPr>
        <w:pStyle w:val="Lijstalinea"/>
        <w:numPr>
          <w:ilvl w:val="0"/>
          <w:numId w:val="8"/>
        </w:numPr>
      </w:pPr>
      <w:r w:rsidRPr="00D56D79">
        <w:t>De inwoner wordt uitgenodigd door de arts voor het onderzoek.</w:t>
      </w:r>
    </w:p>
    <w:p w14:paraId="4B6EBE3A" w14:textId="77777777" w:rsidR="00F149D9" w:rsidRPr="00D56D79" w:rsidRDefault="00F149D9" w:rsidP="00F149D9">
      <w:pPr>
        <w:pStyle w:val="Lijstalinea"/>
        <w:numPr>
          <w:ilvl w:val="0"/>
          <w:numId w:val="8"/>
        </w:numPr>
      </w:pPr>
      <w:r w:rsidRPr="00D56D79">
        <w:t>Op basis van het medisch advies neemt de gemeente een besluit en verstrekt bij een positief besluit een GPK aan de inwoner.</w:t>
      </w:r>
    </w:p>
    <w:p w14:paraId="72848EBC" w14:textId="77777777" w:rsidR="00F149D9" w:rsidRPr="00D56D79" w:rsidRDefault="00F149D9" w:rsidP="00F149D9">
      <w:pPr>
        <w:pStyle w:val="Lijstalinea"/>
        <w:numPr>
          <w:ilvl w:val="0"/>
          <w:numId w:val="8"/>
        </w:numPr>
      </w:pPr>
      <w:r w:rsidRPr="00D56D79">
        <w:t>De arts / ondernemer stuurt de factuur naar de gemeente.</w:t>
      </w:r>
    </w:p>
    <w:p w14:paraId="6264B011" w14:textId="77777777" w:rsidR="00F149D9" w:rsidRDefault="00F149D9" w:rsidP="00F149D9">
      <w:r>
        <w:lastRenderedPageBreak/>
        <w:t>In de huidige werkwijze worden er apart leges betaald aan de gemeente en kosten voor de keuring aan de ondernemer.</w:t>
      </w:r>
    </w:p>
    <w:p w14:paraId="1B4252BF" w14:textId="03E5A751" w:rsidR="00D37B14" w:rsidRDefault="00D37B14" w:rsidP="00D37B14">
      <w:pPr>
        <w:pStyle w:val="Lijstalinea"/>
        <w:ind w:left="0"/>
      </w:pPr>
    </w:p>
    <w:p w14:paraId="236F8936" w14:textId="107412D4" w:rsidR="004C1109" w:rsidRDefault="004C1109" w:rsidP="00F96854">
      <w:pPr>
        <w:pStyle w:val="Kop2"/>
      </w:pPr>
      <w:bookmarkStart w:id="14" w:name="_Toc112057477"/>
      <w:r>
        <w:t>Omvang van de opdracht</w:t>
      </w:r>
      <w:bookmarkEnd w:id="14"/>
    </w:p>
    <w:p w14:paraId="2568C834" w14:textId="77777777" w:rsidR="004C1109" w:rsidRDefault="004C1109" w:rsidP="004C1109">
      <w:r>
        <w:t xml:space="preserve">Omdat het een samenvoeging is van meerdere typen keuringen waarbij de gemeente niet altijd de betaler was, is de omvang lastig in te schatten en zal deze ook zeker fluctueren per jaar. </w:t>
      </w:r>
    </w:p>
    <w:p w14:paraId="793C2642" w14:textId="77777777" w:rsidR="004C1109" w:rsidRDefault="004C1109" w:rsidP="004C1109"/>
    <w:p w14:paraId="51826ABC" w14:textId="052BB7F0" w:rsidR="004C1109" w:rsidRDefault="004C1109" w:rsidP="004C1109">
      <w:r>
        <w:t>De verwachte aantallen nu zijn:</w:t>
      </w:r>
    </w:p>
    <w:p w14:paraId="134587D7" w14:textId="60EF2823" w:rsidR="004C1109" w:rsidRDefault="004C1109" w:rsidP="004C1109">
      <w:r>
        <w:t xml:space="preserve">Wmo: </w:t>
      </w:r>
      <w:r>
        <w:tab/>
      </w:r>
      <w:r>
        <w:tab/>
      </w:r>
      <w:r>
        <w:tab/>
      </w:r>
      <w:r>
        <w:tab/>
        <w:t xml:space="preserve">30x pj; </w:t>
      </w:r>
      <w:r>
        <w:tab/>
        <w:t>120 per 4 jaar</w:t>
      </w:r>
    </w:p>
    <w:p w14:paraId="6D78F8E7" w14:textId="1B0EE2C2" w:rsidR="004C1109" w:rsidRDefault="004C1109" w:rsidP="004C1109">
      <w:r>
        <w:t xml:space="preserve">Participatiewet-studietoeslag: </w:t>
      </w:r>
      <w:r>
        <w:tab/>
        <w:t xml:space="preserve">10x pj; </w:t>
      </w:r>
      <w:r>
        <w:tab/>
        <w:t xml:space="preserve">  40 per 4 jaar</w:t>
      </w:r>
    </w:p>
    <w:p w14:paraId="54F19FCA" w14:textId="661AF1B1" w:rsidR="004C1109" w:rsidRDefault="004C1109" w:rsidP="004C1109">
      <w:r>
        <w:t xml:space="preserve">Participatiewet-re-integratie: </w:t>
      </w:r>
      <w:r>
        <w:tab/>
        <w:t xml:space="preserve">60x pj; </w:t>
      </w:r>
      <w:r>
        <w:tab/>
        <w:t>240 per 4 jaar</w:t>
      </w:r>
    </w:p>
    <w:p w14:paraId="548BFB8C" w14:textId="08148D58" w:rsidR="004C1109" w:rsidRDefault="004C1109" w:rsidP="004C1109">
      <w:r>
        <w:t xml:space="preserve">Gehandicaptenparkeerkaart:         150x pj; </w:t>
      </w:r>
      <w:r>
        <w:tab/>
        <w:t>600 per 4 jaar</w:t>
      </w:r>
    </w:p>
    <w:p w14:paraId="1037A0DA" w14:textId="77777777" w:rsidR="004C1109" w:rsidRDefault="004C1109" w:rsidP="004C1109"/>
    <w:p w14:paraId="5003050A" w14:textId="15A7BA73" w:rsidR="004C1109" w:rsidRPr="004C1109" w:rsidRDefault="004C1109" w:rsidP="004C1109">
      <w:pPr>
        <w:rPr>
          <w:b/>
        </w:rPr>
      </w:pPr>
      <w:r>
        <w:rPr>
          <w:b/>
        </w:rPr>
        <w:t>Totaal verwachte aanvragen SMA</w:t>
      </w:r>
      <w:r w:rsidRPr="004C1109">
        <w:rPr>
          <w:b/>
        </w:rPr>
        <w:t xml:space="preserve">: </w:t>
      </w:r>
      <w:r w:rsidRPr="004C1109">
        <w:rPr>
          <w:b/>
        </w:rPr>
        <w:tab/>
        <w:t>1000 per 4 jaar.</w:t>
      </w:r>
    </w:p>
    <w:p w14:paraId="0457B20F" w14:textId="77777777" w:rsidR="004C1109" w:rsidRPr="004C1109" w:rsidRDefault="004C1109" w:rsidP="004C1109"/>
    <w:p w14:paraId="7404D354" w14:textId="3DD8061E" w:rsidR="00F96854" w:rsidRDefault="541A7508" w:rsidP="00F96854">
      <w:pPr>
        <w:pStyle w:val="Kop2"/>
      </w:pPr>
      <w:bookmarkStart w:id="15" w:name="_Toc112057478"/>
      <w:r>
        <w:t>Bijlagen marktconsultatie</w:t>
      </w:r>
      <w:bookmarkEnd w:id="15"/>
    </w:p>
    <w:p w14:paraId="782C20CB" w14:textId="58B14CC3" w:rsidR="00F96854" w:rsidRDefault="00F96854" w:rsidP="00F96854">
      <w:r>
        <w:t xml:space="preserve">Het document bevat </w:t>
      </w:r>
      <w:r w:rsidR="00B57AFB">
        <w:t>3</w:t>
      </w:r>
      <w:r>
        <w:t xml:space="preserve"> bijlagen, te weten: </w:t>
      </w:r>
    </w:p>
    <w:p w14:paraId="4FF2FF82" w14:textId="77777777" w:rsidR="00F96854" w:rsidRDefault="00F96854" w:rsidP="00F96854"/>
    <w:p w14:paraId="33228BB0" w14:textId="280236BA" w:rsidR="00F96854" w:rsidRDefault="00652F03" w:rsidP="00F96854">
      <w:r>
        <w:t>Bijlage 1</w:t>
      </w:r>
      <w:r w:rsidR="00F96854">
        <w:t xml:space="preserve"> : </w:t>
      </w:r>
      <w:r w:rsidR="00F96854">
        <w:tab/>
        <w:t>Vragenlijst marktconsultatie</w:t>
      </w:r>
    </w:p>
    <w:p w14:paraId="3F87A99D" w14:textId="1FA63FD6" w:rsidR="008C6595" w:rsidRDefault="008C6595" w:rsidP="00F96854">
      <w:r>
        <w:t xml:space="preserve">Bijlage 2: </w:t>
      </w:r>
      <w:r>
        <w:tab/>
      </w:r>
      <w:r w:rsidR="00C246C7">
        <w:t>Lokaal beleid</w:t>
      </w:r>
      <w:r>
        <w:t xml:space="preserve"> Sociaal Domein </w:t>
      </w:r>
    </w:p>
    <w:p w14:paraId="47EBB6D4" w14:textId="414F662A" w:rsidR="00C246C7" w:rsidRDefault="00C246C7" w:rsidP="00F96854">
      <w:r>
        <w:t xml:space="preserve">Bijlage 3: </w:t>
      </w:r>
      <w:r>
        <w:tab/>
        <w:t>Voorbeeld aanbestedingsdocumenten van andere gemeenten</w:t>
      </w:r>
    </w:p>
    <w:p w14:paraId="5F60C483" w14:textId="77777777" w:rsidR="004C3EC7" w:rsidRDefault="004C3EC7" w:rsidP="00112B2C"/>
    <w:p w14:paraId="12E8D5C5" w14:textId="77777777" w:rsidR="004C3EC7" w:rsidRDefault="004C3EC7" w:rsidP="00112B2C"/>
    <w:p w14:paraId="4F55B794" w14:textId="403BC7B5" w:rsidR="00112B2C" w:rsidRDefault="00112B2C" w:rsidP="00112B2C"/>
    <w:p w14:paraId="15FBD04F" w14:textId="77777777" w:rsidR="004C3EC7" w:rsidRDefault="004C3EC7" w:rsidP="00112B2C"/>
    <w:p w14:paraId="1CFAC443" w14:textId="152CA420" w:rsidR="00FA7D3F" w:rsidRDefault="00FA7D3F" w:rsidP="00112B2C">
      <w:pPr>
        <w:pStyle w:val="Kop4"/>
        <w:sectPr w:rsidR="00FA7D3F" w:rsidSect="00AD4A2A">
          <w:headerReference w:type="default" r:id="rId12"/>
          <w:footerReference w:type="default" r:id="rId13"/>
          <w:headerReference w:type="first" r:id="rId14"/>
          <w:footerReference w:type="first" r:id="rId15"/>
          <w:pgSz w:w="11906" w:h="16838" w:code="9"/>
          <w:pgMar w:top="1701" w:right="1701" w:bottom="720" w:left="1701" w:header="0" w:footer="0" w:gutter="0"/>
          <w:cols w:space="708"/>
          <w:titlePg/>
          <w:docGrid w:linePitch="360"/>
        </w:sectPr>
      </w:pPr>
    </w:p>
    <w:p w14:paraId="0ECFEB8A" w14:textId="06736EC4" w:rsidR="004F51FD" w:rsidRDefault="00FA7D3F" w:rsidP="00FE3C3B">
      <w:pPr>
        <w:pStyle w:val="Kop6"/>
      </w:pPr>
      <w:r>
        <w:lastRenderedPageBreak/>
        <w:t>Vragenlijst</w:t>
      </w:r>
      <w:r w:rsidR="00707FCD">
        <w:t xml:space="preserve"> </w:t>
      </w:r>
    </w:p>
    <w:p w14:paraId="2B212B03" w14:textId="68DAFB59" w:rsidR="00FE3C3B" w:rsidRDefault="00FE3C3B" w:rsidP="004F51FD">
      <w:pPr>
        <w:spacing w:line="276" w:lineRule="auto"/>
        <w:ind w:left="720"/>
      </w:pPr>
    </w:p>
    <w:p w14:paraId="479DE59E" w14:textId="7E6152B6" w:rsidR="00FE3C3B" w:rsidRDefault="00FE3C3B" w:rsidP="00FE3C3B">
      <w:pPr>
        <w:rPr>
          <w:b/>
        </w:rPr>
      </w:pPr>
      <w:r>
        <w:rPr>
          <w:b/>
        </w:rPr>
        <w:t>VRAGENLIJST Sociaal Medisch Advies</w:t>
      </w:r>
    </w:p>
    <w:p w14:paraId="0F7ECA39" w14:textId="77777777" w:rsidR="00FE3C3B" w:rsidRDefault="00FE3C3B" w:rsidP="00FE3C3B">
      <w:pPr>
        <w:rPr>
          <w:b/>
        </w:rPr>
      </w:pPr>
    </w:p>
    <w:tbl>
      <w:tblPr>
        <w:tblStyle w:val="Tabelraster"/>
        <w:tblW w:w="0" w:type="auto"/>
        <w:tblLook w:val="04A0" w:firstRow="1" w:lastRow="0" w:firstColumn="1" w:lastColumn="0" w:noHBand="0" w:noVBand="1"/>
      </w:tblPr>
      <w:tblGrid>
        <w:gridCol w:w="7211"/>
        <w:gridCol w:w="6783"/>
      </w:tblGrid>
      <w:tr w:rsidR="00FE3C3B" w14:paraId="7168AD74" w14:textId="77777777" w:rsidTr="00D636E0">
        <w:trPr>
          <w:trHeight w:val="572"/>
        </w:trPr>
        <w:tc>
          <w:tcPr>
            <w:tcW w:w="7211" w:type="dxa"/>
            <w:tcBorders>
              <w:top w:val="single" w:sz="4" w:space="0" w:color="auto"/>
              <w:left w:val="single" w:sz="4" w:space="0" w:color="auto"/>
              <w:bottom w:val="single" w:sz="4" w:space="0" w:color="auto"/>
              <w:right w:val="single" w:sz="4" w:space="0" w:color="auto"/>
            </w:tcBorders>
            <w:hideMark/>
          </w:tcPr>
          <w:p w14:paraId="0E20AECC" w14:textId="77777777" w:rsidR="00FE3C3B" w:rsidRDefault="00FE3C3B" w:rsidP="00D636E0">
            <w:pPr>
              <w:spacing w:line="276" w:lineRule="auto"/>
            </w:pPr>
            <w:r>
              <w:rPr>
                <w:b/>
                <w:bCs/>
              </w:rPr>
              <w:t>Vragen / opmerkingen</w:t>
            </w:r>
          </w:p>
        </w:tc>
        <w:tc>
          <w:tcPr>
            <w:tcW w:w="6783" w:type="dxa"/>
            <w:tcBorders>
              <w:top w:val="single" w:sz="4" w:space="0" w:color="auto"/>
              <w:left w:val="single" w:sz="4" w:space="0" w:color="auto"/>
              <w:bottom w:val="single" w:sz="4" w:space="0" w:color="auto"/>
              <w:right w:val="single" w:sz="4" w:space="0" w:color="auto"/>
            </w:tcBorders>
            <w:hideMark/>
          </w:tcPr>
          <w:p w14:paraId="16DE8388" w14:textId="77777777" w:rsidR="00FE3C3B" w:rsidRDefault="00FE3C3B" w:rsidP="00D636E0">
            <w:pPr>
              <w:spacing w:line="276" w:lineRule="auto"/>
              <w:rPr>
                <w:b/>
              </w:rPr>
            </w:pPr>
            <w:r>
              <w:rPr>
                <w:b/>
              </w:rPr>
              <w:t xml:space="preserve">Antwoord </w:t>
            </w:r>
          </w:p>
        </w:tc>
      </w:tr>
      <w:tr w:rsidR="00EF6E1E" w14:paraId="07B1233F" w14:textId="77777777" w:rsidTr="00D636E0">
        <w:tc>
          <w:tcPr>
            <w:tcW w:w="7211" w:type="dxa"/>
            <w:tcBorders>
              <w:top w:val="single" w:sz="4" w:space="0" w:color="auto"/>
              <w:left w:val="single" w:sz="4" w:space="0" w:color="auto"/>
              <w:bottom w:val="single" w:sz="4" w:space="0" w:color="auto"/>
              <w:right w:val="single" w:sz="4" w:space="0" w:color="auto"/>
            </w:tcBorders>
          </w:tcPr>
          <w:p w14:paraId="2CDED2A9" w14:textId="069F16B8" w:rsidR="00EF6E1E" w:rsidRPr="000D37F9" w:rsidRDefault="000D37F9" w:rsidP="000D37F9">
            <w:pPr>
              <w:spacing w:line="276" w:lineRule="auto"/>
              <w:rPr>
                <w:i/>
              </w:rPr>
            </w:pPr>
            <w:r>
              <w:rPr>
                <w:i/>
              </w:rPr>
              <w:t>Inkoops</w:t>
            </w:r>
            <w:r w:rsidR="00EF6E1E" w:rsidRPr="000D37F9">
              <w:rPr>
                <w:i/>
              </w:rPr>
              <w:t>trategie</w:t>
            </w:r>
          </w:p>
        </w:tc>
        <w:tc>
          <w:tcPr>
            <w:tcW w:w="6783" w:type="dxa"/>
            <w:tcBorders>
              <w:top w:val="single" w:sz="4" w:space="0" w:color="auto"/>
              <w:left w:val="single" w:sz="4" w:space="0" w:color="auto"/>
              <w:bottom w:val="single" w:sz="4" w:space="0" w:color="auto"/>
              <w:right w:val="single" w:sz="4" w:space="0" w:color="auto"/>
            </w:tcBorders>
          </w:tcPr>
          <w:p w14:paraId="7B445656" w14:textId="77777777" w:rsidR="00EF6E1E" w:rsidRDefault="00EF6E1E" w:rsidP="00D636E0">
            <w:pPr>
              <w:spacing w:line="276" w:lineRule="auto"/>
              <w:rPr>
                <w:i/>
              </w:rPr>
            </w:pPr>
          </w:p>
        </w:tc>
      </w:tr>
      <w:tr w:rsidR="00FE3C3B" w14:paraId="5C0C9B24" w14:textId="77777777" w:rsidTr="00D636E0">
        <w:tc>
          <w:tcPr>
            <w:tcW w:w="7211" w:type="dxa"/>
            <w:tcBorders>
              <w:top w:val="single" w:sz="4" w:space="0" w:color="auto"/>
              <w:left w:val="single" w:sz="4" w:space="0" w:color="auto"/>
              <w:bottom w:val="single" w:sz="4" w:space="0" w:color="auto"/>
              <w:right w:val="single" w:sz="4" w:space="0" w:color="auto"/>
            </w:tcBorders>
          </w:tcPr>
          <w:p w14:paraId="57D32C0E" w14:textId="0281F0B4" w:rsidR="00FE3C3B" w:rsidRDefault="00F131D3" w:rsidP="0057785F">
            <w:pPr>
              <w:numPr>
                <w:ilvl w:val="0"/>
                <w:numId w:val="4"/>
              </w:numPr>
              <w:spacing w:line="276" w:lineRule="auto"/>
              <w:rPr>
                <w:i/>
              </w:rPr>
            </w:pPr>
            <w:r>
              <w:t>De gemeente Gooise Meren wil graag 1 leverancier de opdracht gunnen voor het uitvoeren van een (sociaal) medisch advies of keuring zoals een belastbaarheidsonderzoek in het kader van de Participatiewet incl. de individuele studietoeslag, de Wet maatschappelijke ondersteuning en de Gehandicaptenparkeerkaart. Kunt u deze advisering onder  al deze regelingen uitvoeren? Is hierbij een combinatie van regelingen mogelijk (voor een integraal advies)?</w:t>
            </w:r>
          </w:p>
        </w:tc>
        <w:tc>
          <w:tcPr>
            <w:tcW w:w="6783" w:type="dxa"/>
            <w:tcBorders>
              <w:top w:val="single" w:sz="4" w:space="0" w:color="auto"/>
              <w:left w:val="single" w:sz="4" w:space="0" w:color="auto"/>
              <w:bottom w:val="single" w:sz="4" w:space="0" w:color="auto"/>
              <w:right w:val="single" w:sz="4" w:space="0" w:color="auto"/>
            </w:tcBorders>
          </w:tcPr>
          <w:p w14:paraId="5B4E0B19" w14:textId="77777777" w:rsidR="00FE3C3B" w:rsidRDefault="00FE3C3B" w:rsidP="00D636E0">
            <w:pPr>
              <w:spacing w:line="276" w:lineRule="auto"/>
              <w:rPr>
                <w:i/>
              </w:rPr>
            </w:pPr>
          </w:p>
        </w:tc>
      </w:tr>
      <w:tr w:rsidR="00CC2661" w14:paraId="506617AB" w14:textId="77777777" w:rsidTr="00D636E0">
        <w:tc>
          <w:tcPr>
            <w:tcW w:w="7211" w:type="dxa"/>
            <w:tcBorders>
              <w:top w:val="single" w:sz="4" w:space="0" w:color="auto"/>
              <w:left w:val="single" w:sz="4" w:space="0" w:color="auto"/>
              <w:bottom w:val="single" w:sz="4" w:space="0" w:color="auto"/>
              <w:right w:val="single" w:sz="4" w:space="0" w:color="auto"/>
            </w:tcBorders>
          </w:tcPr>
          <w:p w14:paraId="1ABE8BCD" w14:textId="3239B2A9" w:rsidR="00CC2661" w:rsidRDefault="0057785F" w:rsidP="0057785F">
            <w:pPr>
              <w:numPr>
                <w:ilvl w:val="0"/>
                <w:numId w:val="4"/>
              </w:numPr>
              <w:spacing w:line="276" w:lineRule="auto"/>
            </w:pPr>
            <w:r>
              <w:t>Welke producten en diensten (productencatalogus) levert u in het kader van voornoemde gevraagde advisering?</w:t>
            </w:r>
          </w:p>
        </w:tc>
        <w:tc>
          <w:tcPr>
            <w:tcW w:w="6783" w:type="dxa"/>
            <w:tcBorders>
              <w:top w:val="single" w:sz="4" w:space="0" w:color="auto"/>
              <w:left w:val="single" w:sz="4" w:space="0" w:color="auto"/>
              <w:bottom w:val="single" w:sz="4" w:space="0" w:color="auto"/>
              <w:right w:val="single" w:sz="4" w:space="0" w:color="auto"/>
            </w:tcBorders>
          </w:tcPr>
          <w:p w14:paraId="1B060121" w14:textId="77777777" w:rsidR="00CC2661" w:rsidRDefault="00CC2661" w:rsidP="00D636E0">
            <w:pPr>
              <w:spacing w:line="276" w:lineRule="auto"/>
              <w:rPr>
                <w:i/>
              </w:rPr>
            </w:pPr>
          </w:p>
        </w:tc>
      </w:tr>
      <w:tr w:rsidR="000D37F9" w14:paraId="5E38F928" w14:textId="77777777" w:rsidTr="004922F5">
        <w:tc>
          <w:tcPr>
            <w:tcW w:w="7211" w:type="dxa"/>
            <w:tcBorders>
              <w:top w:val="single" w:sz="4" w:space="0" w:color="auto"/>
              <w:left w:val="single" w:sz="4" w:space="0" w:color="auto"/>
              <w:bottom w:val="single" w:sz="4" w:space="0" w:color="auto"/>
              <w:right w:val="single" w:sz="4" w:space="0" w:color="auto"/>
            </w:tcBorders>
          </w:tcPr>
          <w:p w14:paraId="6F8A9741" w14:textId="77777777" w:rsidR="000D37F9" w:rsidRPr="005141B4" w:rsidRDefault="000D37F9" w:rsidP="000D37F9">
            <w:pPr>
              <w:numPr>
                <w:ilvl w:val="0"/>
                <w:numId w:val="4"/>
              </w:numPr>
              <w:spacing w:line="276" w:lineRule="auto"/>
            </w:pPr>
            <w:r w:rsidRPr="005141B4">
              <w:t>U heeft wellicht een samenwerkingsverband en een bepaalde werkwijze  sociaal medische advisering met een gemeente waarover u zeer tevreden bent. Kunt u ons een beschrijving geven van een dergelijke samenwerking en werkwijze?</w:t>
            </w:r>
          </w:p>
        </w:tc>
        <w:tc>
          <w:tcPr>
            <w:tcW w:w="6783" w:type="dxa"/>
            <w:tcBorders>
              <w:top w:val="single" w:sz="4" w:space="0" w:color="auto"/>
              <w:left w:val="single" w:sz="4" w:space="0" w:color="auto"/>
              <w:bottom w:val="single" w:sz="4" w:space="0" w:color="auto"/>
              <w:right w:val="single" w:sz="4" w:space="0" w:color="auto"/>
            </w:tcBorders>
          </w:tcPr>
          <w:p w14:paraId="32D987BC" w14:textId="77777777" w:rsidR="000D37F9" w:rsidRDefault="000D37F9" w:rsidP="004922F5">
            <w:pPr>
              <w:spacing w:line="276" w:lineRule="auto"/>
              <w:rPr>
                <w:i/>
              </w:rPr>
            </w:pPr>
          </w:p>
        </w:tc>
      </w:tr>
      <w:tr w:rsidR="000D37F9" w14:paraId="6722A865" w14:textId="77777777" w:rsidTr="004922F5">
        <w:tc>
          <w:tcPr>
            <w:tcW w:w="7211" w:type="dxa"/>
            <w:tcBorders>
              <w:top w:val="single" w:sz="4" w:space="0" w:color="auto"/>
              <w:left w:val="single" w:sz="4" w:space="0" w:color="auto"/>
              <w:bottom w:val="single" w:sz="4" w:space="0" w:color="auto"/>
              <w:right w:val="single" w:sz="4" w:space="0" w:color="auto"/>
            </w:tcBorders>
          </w:tcPr>
          <w:p w14:paraId="4ABB66C5" w14:textId="77777777" w:rsidR="000D37F9" w:rsidRPr="005141B4" w:rsidRDefault="000D37F9" w:rsidP="000D37F9">
            <w:pPr>
              <w:numPr>
                <w:ilvl w:val="0"/>
                <w:numId w:val="4"/>
              </w:numPr>
              <w:spacing w:line="276" w:lineRule="auto"/>
            </w:pPr>
            <w:r>
              <w:t>Bent u bekend met de aanbestedingen van de gemeenten genoemd in Bijlage 3? Zo ja, wat was uw ervaring hierbij? Zo nee, wellicht ziet u kans er een blik op te werpen en kort aan te geven wat u van de gekozen strategieën vindt.</w:t>
            </w:r>
          </w:p>
        </w:tc>
        <w:tc>
          <w:tcPr>
            <w:tcW w:w="6783" w:type="dxa"/>
            <w:tcBorders>
              <w:top w:val="single" w:sz="4" w:space="0" w:color="auto"/>
              <w:left w:val="single" w:sz="4" w:space="0" w:color="auto"/>
              <w:bottom w:val="single" w:sz="4" w:space="0" w:color="auto"/>
              <w:right w:val="single" w:sz="4" w:space="0" w:color="auto"/>
            </w:tcBorders>
          </w:tcPr>
          <w:p w14:paraId="12627B58" w14:textId="77777777" w:rsidR="000D37F9" w:rsidRDefault="000D37F9" w:rsidP="004922F5">
            <w:pPr>
              <w:spacing w:line="276" w:lineRule="auto"/>
              <w:rPr>
                <w:i/>
              </w:rPr>
            </w:pPr>
          </w:p>
        </w:tc>
      </w:tr>
      <w:tr w:rsidR="00EF6E1E" w14:paraId="22C9B530" w14:textId="77777777" w:rsidTr="00D636E0">
        <w:tc>
          <w:tcPr>
            <w:tcW w:w="7211" w:type="dxa"/>
            <w:tcBorders>
              <w:top w:val="single" w:sz="4" w:space="0" w:color="auto"/>
              <w:left w:val="single" w:sz="4" w:space="0" w:color="auto"/>
              <w:bottom w:val="single" w:sz="4" w:space="0" w:color="auto"/>
              <w:right w:val="single" w:sz="4" w:space="0" w:color="auto"/>
            </w:tcBorders>
          </w:tcPr>
          <w:p w14:paraId="34C67719" w14:textId="4D96D6D1" w:rsidR="00EF6E1E" w:rsidRPr="00EF6E1E" w:rsidRDefault="00EF6E1E" w:rsidP="00EF6E1E">
            <w:pPr>
              <w:jc w:val="both"/>
              <w:rPr>
                <w:i/>
              </w:rPr>
            </w:pPr>
            <w:r w:rsidRPr="00EF6E1E">
              <w:rPr>
                <w:i/>
              </w:rPr>
              <w:t>Medisch advies binnen 6 weken na aanmelding en uitgevoerd door bekwame professionals.</w:t>
            </w:r>
          </w:p>
        </w:tc>
        <w:tc>
          <w:tcPr>
            <w:tcW w:w="6783" w:type="dxa"/>
            <w:tcBorders>
              <w:top w:val="single" w:sz="4" w:space="0" w:color="auto"/>
              <w:left w:val="single" w:sz="4" w:space="0" w:color="auto"/>
              <w:bottom w:val="single" w:sz="4" w:space="0" w:color="auto"/>
              <w:right w:val="single" w:sz="4" w:space="0" w:color="auto"/>
            </w:tcBorders>
          </w:tcPr>
          <w:p w14:paraId="3CD3C217" w14:textId="1B3C6033" w:rsidR="00EF6E1E" w:rsidRDefault="00EF6E1E" w:rsidP="00D636E0">
            <w:pPr>
              <w:spacing w:line="276" w:lineRule="auto"/>
              <w:rPr>
                <w:i/>
              </w:rPr>
            </w:pPr>
            <w:r>
              <w:rPr>
                <w:i/>
              </w:rPr>
              <w:t xml:space="preserve">Doel </w:t>
            </w:r>
            <w:r w:rsidR="000D37F9">
              <w:rPr>
                <w:i/>
              </w:rPr>
              <w:t>1</w:t>
            </w:r>
          </w:p>
        </w:tc>
      </w:tr>
      <w:tr w:rsidR="00FE3C3B" w14:paraId="4E720BEE" w14:textId="77777777" w:rsidTr="00D636E0">
        <w:tc>
          <w:tcPr>
            <w:tcW w:w="7211" w:type="dxa"/>
            <w:tcBorders>
              <w:top w:val="single" w:sz="4" w:space="0" w:color="auto"/>
              <w:left w:val="single" w:sz="4" w:space="0" w:color="auto"/>
              <w:bottom w:val="single" w:sz="4" w:space="0" w:color="auto"/>
              <w:right w:val="single" w:sz="4" w:space="0" w:color="auto"/>
            </w:tcBorders>
          </w:tcPr>
          <w:p w14:paraId="6AA8A4D8" w14:textId="3FE523F6" w:rsidR="00FE3C3B" w:rsidRDefault="00F131D3" w:rsidP="0057785F">
            <w:pPr>
              <w:numPr>
                <w:ilvl w:val="0"/>
                <w:numId w:val="4"/>
              </w:numPr>
              <w:spacing w:line="276" w:lineRule="auto"/>
              <w:rPr>
                <w:i/>
              </w:rPr>
            </w:pPr>
            <w:r>
              <w:t xml:space="preserve">In beginsel dient de gemeente ingevolge de Algemene wet bestuursrecht een besluit op een aanvraag of verzoek binnen 8 weken te nemen. Wij streven naar een besluit binnen 6 weken. Binnen welke termijn (doorlooptijd) kunt u de </w:t>
            </w:r>
            <w:r>
              <w:lastRenderedPageBreak/>
              <w:t>advisering na aanmelding afronden rekening houdend met de wettelijke en voorgenomen beslistermijn?</w:t>
            </w:r>
          </w:p>
        </w:tc>
        <w:tc>
          <w:tcPr>
            <w:tcW w:w="6783" w:type="dxa"/>
            <w:tcBorders>
              <w:top w:val="single" w:sz="4" w:space="0" w:color="auto"/>
              <w:left w:val="single" w:sz="4" w:space="0" w:color="auto"/>
              <w:bottom w:val="single" w:sz="4" w:space="0" w:color="auto"/>
              <w:right w:val="single" w:sz="4" w:space="0" w:color="auto"/>
            </w:tcBorders>
          </w:tcPr>
          <w:p w14:paraId="62C8DA78" w14:textId="77777777" w:rsidR="00FE3C3B" w:rsidRDefault="00FE3C3B" w:rsidP="00D636E0">
            <w:pPr>
              <w:spacing w:line="276" w:lineRule="auto"/>
              <w:rPr>
                <w:i/>
              </w:rPr>
            </w:pPr>
          </w:p>
        </w:tc>
      </w:tr>
      <w:tr w:rsidR="00FE3C3B" w14:paraId="0E95E4F0" w14:textId="77777777" w:rsidTr="00D636E0">
        <w:tc>
          <w:tcPr>
            <w:tcW w:w="7211" w:type="dxa"/>
            <w:tcBorders>
              <w:top w:val="single" w:sz="4" w:space="0" w:color="auto"/>
              <w:left w:val="single" w:sz="4" w:space="0" w:color="auto"/>
              <w:bottom w:val="single" w:sz="4" w:space="0" w:color="auto"/>
              <w:right w:val="single" w:sz="4" w:space="0" w:color="auto"/>
            </w:tcBorders>
          </w:tcPr>
          <w:p w14:paraId="0840773D" w14:textId="007AECC3" w:rsidR="00FE3C3B" w:rsidRDefault="005141B4" w:rsidP="0057785F">
            <w:pPr>
              <w:numPr>
                <w:ilvl w:val="0"/>
                <w:numId w:val="4"/>
              </w:numPr>
              <w:spacing w:line="276" w:lineRule="auto"/>
            </w:pPr>
            <w:r>
              <w:t>Op welke wijze zou een prikkel effect hebben op het behalen van de doorlooptijden? Denk hierbij aan een boete of een bonus.</w:t>
            </w:r>
          </w:p>
        </w:tc>
        <w:tc>
          <w:tcPr>
            <w:tcW w:w="6783" w:type="dxa"/>
            <w:tcBorders>
              <w:top w:val="single" w:sz="4" w:space="0" w:color="auto"/>
              <w:left w:val="single" w:sz="4" w:space="0" w:color="auto"/>
              <w:bottom w:val="single" w:sz="4" w:space="0" w:color="auto"/>
              <w:right w:val="single" w:sz="4" w:space="0" w:color="auto"/>
            </w:tcBorders>
          </w:tcPr>
          <w:p w14:paraId="2C2B2778" w14:textId="77777777" w:rsidR="00FE3C3B" w:rsidRDefault="00FE3C3B" w:rsidP="00D636E0">
            <w:pPr>
              <w:spacing w:line="276" w:lineRule="auto"/>
            </w:pPr>
          </w:p>
        </w:tc>
      </w:tr>
      <w:tr w:rsidR="00FE3C3B" w14:paraId="2487FB5B" w14:textId="77777777" w:rsidTr="00D636E0">
        <w:tc>
          <w:tcPr>
            <w:tcW w:w="7211" w:type="dxa"/>
            <w:tcBorders>
              <w:top w:val="single" w:sz="4" w:space="0" w:color="auto"/>
              <w:left w:val="single" w:sz="4" w:space="0" w:color="auto"/>
              <w:bottom w:val="single" w:sz="4" w:space="0" w:color="auto"/>
              <w:right w:val="single" w:sz="4" w:space="0" w:color="auto"/>
            </w:tcBorders>
          </w:tcPr>
          <w:p w14:paraId="277C8376" w14:textId="3ED990FA" w:rsidR="00FE3C3B" w:rsidRDefault="005141B4" w:rsidP="0057785F">
            <w:pPr>
              <w:numPr>
                <w:ilvl w:val="0"/>
                <w:numId w:val="4"/>
              </w:numPr>
              <w:spacing w:line="276" w:lineRule="auto"/>
            </w:pPr>
            <w:r>
              <w:t>Welke factoren beïnvloeden de doorlooptijden en wat verwacht u van de gemeente hierin?</w:t>
            </w:r>
          </w:p>
        </w:tc>
        <w:tc>
          <w:tcPr>
            <w:tcW w:w="6783" w:type="dxa"/>
            <w:tcBorders>
              <w:top w:val="single" w:sz="4" w:space="0" w:color="auto"/>
              <w:left w:val="single" w:sz="4" w:space="0" w:color="auto"/>
              <w:bottom w:val="single" w:sz="4" w:space="0" w:color="auto"/>
              <w:right w:val="single" w:sz="4" w:space="0" w:color="auto"/>
            </w:tcBorders>
          </w:tcPr>
          <w:p w14:paraId="6ECC0926" w14:textId="77777777" w:rsidR="00FE3C3B" w:rsidRDefault="00FE3C3B" w:rsidP="00D636E0">
            <w:pPr>
              <w:spacing w:line="276" w:lineRule="auto"/>
            </w:pPr>
          </w:p>
        </w:tc>
      </w:tr>
      <w:tr w:rsidR="00EF6E1E" w14:paraId="28766BFD" w14:textId="77777777" w:rsidTr="004922F5">
        <w:tc>
          <w:tcPr>
            <w:tcW w:w="7211" w:type="dxa"/>
            <w:tcBorders>
              <w:top w:val="single" w:sz="4" w:space="0" w:color="auto"/>
              <w:left w:val="single" w:sz="4" w:space="0" w:color="auto"/>
              <w:bottom w:val="single" w:sz="4" w:space="0" w:color="auto"/>
              <w:right w:val="single" w:sz="4" w:space="0" w:color="auto"/>
            </w:tcBorders>
          </w:tcPr>
          <w:p w14:paraId="0F4D86FA" w14:textId="77777777" w:rsidR="00EF6E1E" w:rsidRDefault="00EF6E1E" w:rsidP="00EF6E1E">
            <w:pPr>
              <w:numPr>
                <w:ilvl w:val="0"/>
                <w:numId w:val="4"/>
              </w:numPr>
              <w:spacing w:line="276" w:lineRule="auto"/>
              <w:rPr>
                <w:b/>
                <w:bCs/>
              </w:rPr>
            </w:pPr>
            <w:r>
              <w:t>Op welke wijze waarborgt u de kwaliteit van uw medische adviezen?</w:t>
            </w:r>
          </w:p>
        </w:tc>
        <w:tc>
          <w:tcPr>
            <w:tcW w:w="6783" w:type="dxa"/>
            <w:tcBorders>
              <w:top w:val="single" w:sz="4" w:space="0" w:color="auto"/>
              <w:left w:val="single" w:sz="4" w:space="0" w:color="auto"/>
              <w:bottom w:val="single" w:sz="4" w:space="0" w:color="auto"/>
              <w:right w:val="single" w:sz="4" w:space="0" w:color="auto"/>
            </w:tcBorders>
          </w:tcPr>
          <w:p w14:paraId="2C3FD90C" w14:textId="77777777" w:rsidR="00EF6E1E" w:rsidRDefault="00EF6E1E" w:rsidP="004922F5">
            <w:pPr>
              <w:spacing w:line="276" w:lineRule="auto"/>
              <w:rPr>
                <w:i/>
              </w:rPr>
            </w:pPr>
          </w:p>
        </w:tc>
      </w:tr>
      <w:tr w:rsidR="005141B4" w14:paraId="17E778A4" w14:textId="77777777" w:rsidTr="00D636E0">
        <w:tc>
          <w:tcPr>
            <w:tcW w:w="7211" w:type="dxa"/>
            <w:tcBorders>
              <w:top w:val="single" w:sz="4" w:space="0" w:color="auto"/>
              <w:left w:val="single" w:sz="4" w:space="0" w:color="auto"/>
              <w:bottom w:val="single" w:sz="4" w:space="0" w:color="auto"/>
              <w:right w:val="single" w:sz="4" w:space="0" w:color="auto"/>
            </w:tcBorders>
          </w:tcPr>
          <w:p w14:paraId="545D4334" w14:textId="1CE62BCE" w:rsidR="005141B4" w:rsidRDefault="005141B4" w:rsidP="0057785F">
            <w:pPr>
              <w:numPr>
                <w:ilvl w:val="0"/>
                <w:numId w:val="4"/>
              </w:numPr>
              <w:spacing w:line="276" w:lineRule="auto"/>
              <w:rPr>
                <w:b/>
                <w:bCs/>
              </w:rPr>
            </w:pPr>
            <w:r>
              <w:t xml:space="preserve">Onlangs hebben wij nieuwe beleidsregels gehandicaptenparkeerplaats op kenteken in Gooise Meren vastgesteld. Zie </w:t>
            </w:r>
            <w:hyperlink r:id="rId16" w:history="1">
              <w:r w:rsidRPr="000049DC">
                <w:rPr>
                  <w:rStyle w:val="Hyperlink"/>
                </w:rPr>
                <w:t>https://zoek.officielebekendmakingen.nl/gmb-2022-291601</w:t>
              </w:r>
            </w:hyperlink>
            <w:r>
              <w:t xml:space="preserve"> .  Is het mogelijk om bij een medische keuring GPP tevens het criterium op te nemen of de belanghebbende alleen kan worden gelaten achter de voordeur? Zie artikel 2, lid 2, onderdeel c en de toelichting hierop van voornoemde beleidsregels.</w:t>
            </w:r>
          </w:p>
        </w:tc>
        <w:tc>
          <w:tcPr>
            <w:tcW w:w="6783" w:type="dxa"/>
            <w:tcBorders>
              <w:top w:val="single" w:sz="4" w:space="0" w:color="auto"/>
              <w:left w:val="single" w:sz="4" w:space="0" w:color="auto"/>
              <w:bottom w:val="single" w:sz="4" w:space="0" w:color="auto"/>
              <w:right w:val="single" w:sz="4" w:space="0" w:color="auto"/>
            </w:tcBorders>
          </w:tcPr>
          <w:p w14:paraId="18E803D3" w14:textId="17180AD3" w:rsidR="005141B4" w:rsidRDefault="005141B4" w:rsidP="005141B4">
            <w:pPr>
              <w:spacing w:line="276" w:lineRule="auto"/>
              <w:rPr>
                <w:i/>
              </w:rPr>
            </w:pPr>
          </w:p>
        </w:tc>
      </w:tr>
      <w:tr w:rsidR="005141B4" w14:paraId="24DDA671" w14:textId="77777777" w:rsidTr="00D636E0">
        <w:tc>
          <w:tcPr>
            <w:tcW w:w="7211" w:type="dxa"/>
            <w:tcBorders>
              <w:top w:val="single" w:sz="4" w:space="0" w:color="auto"/>
              <w:left w:val="single" w:sz="4" w:space="0" w:color="auto"/>
              <w:bottom w:val="single" w:sz="4" w:space="0" w:color="auto"/>
              <w:right w:val="single" w:sz="4" w:space="0" w:color="auto"/>
            </w:tcBorders>
          </w:tcPr>
          <w:p w14:paraId="0CEEB68C" w14:textId="2540B40E" w:rsidR="005141B4" w:rsidRDefault="005141B4" w:rsidP="0057785F">
            <w:pPr>
              <w:numPr>
                <w:ilvl w:val="0"/>
                <w:numId w:val="4"/>
              </w:numPr>
              <w:spacing w:line="276" w:lineRule="auto"/>
            </w:pPr>
            <w:r>
              <w:t xml:space="preserve">Wat is uw visie op een resultaatgerichte werkwijze, d.w.z. onze consulent geeft aan wat hij/zij wil bereiken op het onderzoek (doel) en de invulling is aan de medisch adviseur (resultaat)? </w:t>
            </w:r>
          </w:p>
        </w:tc>
        <w:tc>
          <w:tcPr>
            <w:tcW w:w="6783" w:type="dxa"/>
            <w:tcBorders>
              <w:top w:val="single" w:sz="4" w:space="0" w:color="auto"/>
              <w:left w:val="single" w:sz="4" w:space="0" w:color="auto"/>
              <w:bottom w:val="single" w:sz="4" w:space="0" w:color="auto"/>
              <w:right w:val="single" w:sz="4" w:space="0" w:color="auto"/>
            </w:tcBorders>
          </w:tcPr>
          <w:p w14:paraId="3CDDD268" w14:textId="77777777" w:rsidR="005141B4" w:rsidRDefault="005141B4" w:rsidP="005141B4">
            <w:pPr>
              <w:spacing w:line="276" w:lineRule="auto"/>
              <w:rPr>
                <w:i/>
              </w:rPr>
            </w:pPr>
          </w:p>
        </w:tc>
      </w:tr>
      <w:tr w:rsidR="005141B4" w14:paraId="4C3DC05C" w14:textId="77777777" w:rsidTr="00D636E0">
        <w:tc>
          <w:tcPr>
            <w:tcW w:w="7211" w:type="dxa"/>
            <w:tcBorders>
              <w:top w:val="single" w:sz="4" w:space="0" w:color="auto"/>
              <w:left w:val="single" w:sz="4" w:space="0" w:color="auto"/>
              <w:bottom w:val="single" w:sz="4" w:space="0" w:color="auto"/>
              <w:right w:val="single" w:sz="4" w:space="0" w:color="auto"/>
            </w:tcBorders>
          </w:tcPr>
          <w:p w14:paraId="3CD5B93E" w14:textId="78095B77" w:rsidR="005141B4" w:rsidRDefault="005141B4" w:rsidP="0057785F">
            <w:pPr>
              <w:numPr>
                <w:ilvl w:val="0"/>
                <w:numId w:val="4"/>
              </w:numPr>
              <w:spacing w:line="276" w:lineRule="auto"/>
            </w:pPr>
            <w:r>
              <w:t>De gemeente kan een studietoeslag toekennen aan een student met een structurele medische beperking die niet in staat is inkomsten te verwerven naast een studie. Wilt u een casus beschrijven waarin uw werkwijze en aanpak naar voren komt en kunt u daarbij aangeven welk direct verband bestaat tussen de beperking en het niet in staat zijn van het verdienen van inkomsten naast de studie.</w:t>
            </w:r>
          </w:p>
        </w:tc>
        <w:tc>
          <w:tcPr>
            <w:tcW w:w="6783" w:type="dxa"/>
            <w:tcBorders>
              <w:top w:val="single" w:sz="4" w:space="0" w:color="auto"/>
              <w:left w:val="single" w:sz="4" w:space="0" w:color="auto"/>
              <w:bottom w:val="single" w:sz="4" w:space="0" w:color="auto"/>
              <w:right w:val="single" w:sz="4" w:space="0" w:color="auto"/>
            </w:tcBorders>
          </w:tcPr>
          <w:p w14:paraId="6E304115" w14:textId="77777777" w:rsidR="005141B4" w:rsidRDefault="005141B4" w:rsidP="005141B4">
            <w:pPr>
              <w:spacing w:line="276" w:lineRule="auto"/>
              <w:rPr>
                <w:i/>
              </w:rPr>
            </w:pPr>
          </w:p>
        </w:tc>
      </w:tr>
      <w:tr w:rsidR="00CC2661" w14:paraId="741B0E99" w14:textId="77777777" w:rsidTr="00D636E0">
        <w:tc>
          <w:tcPr>
            <w:tcW w:w="7211" w:type="dxa"/>
            <w:tcBorders>
              <w:top w:val="single" w:sz="4" w:space="0" w:color="auto"/>
              <w:left w:val="single" w:sz="4" w:space="0" w:color="auto"/>
              <w:bottom w:val="single" w:sz="4" w:space="0" w:color="auto"/>
              <w:right w:val="single" w:sz="4" w:space="0" w:color="auto"/>
            </w:tcBorders>
          </w:tcPr>
          <w:p w14:paraId="4315B3EF" w14:textId="171D4D09" w:rsidR="00CC2661" w:rsidRPr="005141B4" w:rsidRDefault="00CC2661" w:rsidP="0057785F">
            <w:pPr>
              <w:numPr>
                <w:ilvl w:val="0"/>
                <w:numId w:val="4"/>
              </w:numPr>
              <w:spacing w:line="276" w:lineRule="auto"/>
            </w:pPr>
            <w:r>
              <w:t>Welke specialisten of professionals worden ingezet? Zijn zij  ingeschreven in het bij de beroepsgroep horend register zoals BIG-register of aangesloten bij de KNMG?</w:t>
            </w:r>
          </w:p>
        </w:tc>
        <w:tc>
          <w:tcPr>
            <w:tcW w:w="6783" w:type="dxa"/>
            <w:tcBorders>
              <w:top w:val="single" w:sz="4" w:space="0" w:color="auto"/>
              <w:left w:val="single" w:sz="4" w:space="0" w:color="auto"/>
              <w:bottom w:val="single" w:sz="4" w:space="0" w:color="auto"/>
              <w:right w:val="single" w:sz="4" w:space="0" w:color="auto"/>
            </w:tcBorders>
          </w:tcPr>
          <w:p w14:paraId="32A4B75C" w14:textId="77777777" w:rsidR="00CC2661" w:rsidRDefault="00CC2661" w:rsidP="005141B4">
            <w:pPr>
              <w:spacing w:line="276" w:lineRule="auto"/>
              <w:rPr>
                <w:i/>
              </w:rPr>
            </w:pPr>
          </w:p>
        </w:tc>
      </w:tr>
      <w:tr w:rsidR="00EF6E1E" w14:paraId="41A574DC" w14:textId="77777777" w:rsidTr="00D636E0">
        <w:tc>
          <w:tcPr>
            <w:tcW w:w="7211" w:type="dxa"/>
            <w:tcBorders>
              <w:top w:val="single" w:sz="4" w:space="0" w:color="auto"/>
              <w:left w:val="single" w:sz="4" w:space="0" w:color="auto"/>
              <w:bottom w:val="single" w:sz="4" w:space="0" w:color="auto"/>
              <w:right w:val="single" w:sz="4" w:space="0" w:color="auto"/>
            </w:tcBorders>
          </w:tcPr>
          <w:p w14:paraId="513F2112" w14:textId="335490D6" w:rsidR="00EF6E1E" w:rsidRPr="00EF6E1E" w:rsidRDefault="00EF6E1E" w:rsidP="00EF6E1E">
            <w:pPr>
              <w:spacing w:line="276" w:lineRule="auto"/>
              <w:rPr>
                <w:i/>
              </w:rPr>
            </w:pPr>
            <w:r w:rsidRPr="00EF6E1E">
              <w:rPr>
                <w:i/>
              </w:rPr>
              <w:t>Een voor de inwoner efficiënt (aanvraag) proces voor de sociaal medische onderzoeken</w:t>
            </w:r>
          </w:p>
        </w:tc>
        <w:tc>
          <w:tcPr>
            <w:tcW w:w="6783" w:type="dxa"/>
            <w:tcBorders>
              <w:top w:val="single" w:sz="4" w:space="0" w:color="auto"/>
              <w:left w:val="single" w:sz="4" w:space="0" w:color="auto"/>
              <w:bottom w:val="single" w:sz="4" w:space="0" w:color="auto"/>
              <w:right w:val="single" w:sz="4" w:space="0" w:color="auto"/>
            </w:tcBorders>
          </w:tcPr>
          <w:p w14:paraId="7DE47D3C" w14:textId="752B7CBF" w:rsidR="00EF6E1E" w:rsidRDefault="00EF6E1E" w:rsidP="005141B4">
            <w:pPr>
              <w:spacing w:line="276" w:lineRule="auto"/>
              <w:rPr>
                <w:i/>
              </w:rPr>
            </w:pPr>
            <w:r>
              <w:rPr>
                <w:i/>
              </w:rPr>
              <w:t>Doel 2</w:t>
            </w:r>
          </w:p>
        </w:tc>
      </w:tr>
      <w:tr w:rsidR="00EF6E1E" w14:paraId="1101F970" w14:textId="77777777" w:rsidTr="004922F5">
        <w:tc>
          <w:tcPr>
            <w:tcW w:w="7211" w:type="dxa"/>
            <w:tcBorders>
              <w:top w:val="single" w:sz="4" w:space="0" w:color="auto"/>
              <w:left w:val="single" w:sz="4" w:space="0" w:color="auto"/>
              <w:bottom w:val="single" w:sz="4" w:space="0" w:color="auto"/>
              <w:right w:val="single" w:sz="4" w:space="0" w:color="auto"/>
            </w:tcBorders>
          </w:tcPr>
          <w:p w14:paraId="3BAD8466" w14:textId="77777777" w:rsidR="00EF6E1E" w:rsidRDefault="00EF6E1E" w:rsidP="00EF6E1E">
            <w:pPr>
              <w:numPr>
                <w:ilvl w:val="0"/>
                <w:numId w:val="4"/>
              </w:numPr>
              <w:spacing w:line="276" w:lineRule="auto"/>
            </w:pPr>
            <w:r>
              <w:t>Hoe betrekt u onze inwoner in het onderzoek en op welke wijze bespreekt en verstrekt u het advies met hem of haar ? En hoe gaat u om met de inwoner die het niet eens is met uw bevindingen?</w:t>
            </w:r>
          </w:p>
        </w:tc>
        <w:tc>
          <w:tcPr>
            <w:tcW w:w="6783" w:type="dxa"/>
            <w:tcBorders>
              <w:top w:val="single" w:sz="4" w:space="0" w:color="auto"/>
              <w:left w:val="single" w:sz="4" w:space="0" w:color="auto"/>
              <w:bottom w:val="single" w:sz="4" w:space="0" w:color="auto"/>
              <w:right w:val="single" w:sz="4" w:space="0" w:color="auto"/>
            </w:tcBorders>
          </w:tcPr>
          <w:p w14:paraId="0ABD08A9" w14:textId="77777777" w:rsidR="00EF6E1E" w:rsidRDefault="00EF6E1E" w:rsidP="004922F5">
            <w:pPr>
              <w:spacing w:line="276" w:lineRule="auto"/>
            </w:pPr>
          </w:p>
        </w:tc>
      </w:tr>
      <w:tr w:rsidR="005141B4" w14:paraId="3FEB5C5C" w14:textId="77777777" w:rsidTr="00D636E0">
        <w:tc>
          <w:tcPr>
            <w:tcW w:w="7211" w:type="dxa"/>
            <w:tcBorders>
              <w:top w:val="single" w:sz="4" w:space="0" w:color="auto"/>
              <w:left w:val="single" w:sz="4" w:space="0" w:color="auto"/>
              <w:bottom w:val="single" w:sz="4" w:space="0" w:color="auto"/>
              <w:right w:val="single" w:sz="4" w:space="0" w:color="auto"/>
            </w:tcBorders>
          </w:tcPr>
          <w:p w14:paraId="71DF46AF" w14:textId="4343037F" w:rsidR="005141B4" w:rsidRPr="005141B4" w:rsidRDefault="005141B4" w:rsidP="0057785F">
            <w:pPr>
              <w:numPr>
                <w:ilvl w:val="0"/>
                <w:numId w:val="4"/>
              </w:numPr>
              <w:spacing w:line="276" w:lineRule="auto"/>
            </w:pPr>
            <w:r w:rsidRPr="005141B4">
              <w:lastRenderedPageBreak/>
              <w:t>Kunt u het onderzoek uitvoeren op een (centrale) locatie in Bussum?</w:t>
            </w:r>
          </w:p>
        </w:tc>
        <w:tc>
          <w:tcPr>
            <w:tcW w:w="6783" w:type="dxa"/>
            <w:tcBorders>
              <w:top w:val="single" w:sz="4" w:space="0" w:color="auto"/>
              <w:left w:val="single" w:sz="4" w:space="0" w:color="auto"/>
              <w:bottom w:val="single" w:sz="4" w:space="0" w:color="auto"/>
              <w:right w:val="single" w:sz="4" w:space="0" w:color="auto"/>
            </w:tcBorders>
          </w:tcPr>
          <w:p w14:paraId="1DA78D7B" w14:textId="77777777" w:rsidR="005141B4" w:rsidRDefault="005141B4" w:rsidP="005141B4">
            <w:pPr>
              <w:spacing w:line="276" w:lineRule="auto"/>
              <w:rPr>
                <w:i/>
              </w:rPr>
            </w:pPr>
          </w:p>
        </w:tc>
      </w:tr>
      <w:tr w:rsidR="0057785F" w14:paraId="28005DB7" w14:textId="77777777" w:rsidTr="00D636E0">
        <w:tc>
          <w:tcPr>
            <w:tcW w:w="7211" w:type="dxa"/>
            <w:tcBorders>
              <w:top w:val="single" w:sz="4" w:space="0" w:color="auto"/>
              <w:left w:val="single" w:sz="4" w:space="0" w:color="auto"/>
              <w:bottom w:val="single" w:sz="4" w:space="0" w:color="auto"/>
              <w:right w:val="single" w:sz="4" w:space="0" w:color="auto"/>
            </w:tcBorders>
          </w:tcPr>
          <w:p w14:paraId="0420CA8E" w14:textId="7846B477" w:rsidR="0057785F" w:rsidRPr="005141B4" w:rsidRDefault="0057785F" w:rsidP="0057785F">
            <w:pPr>
              <w:numPr>
                <w:ilvl w:val="0"/>
                <w:numId w:val="4"/>
              </w:numPr>
              <w:spacing w:line="276" w:lineRule="auto"/>
            </w:pPr>
            <w:r>
              <w:t>Een deel van onze inwoners beheerst nog niet voldoende de Nederlandse taal. Hoe gaat u hiermee om? Maakt u gebruik van bijvoorbeeld de tolkentelefoon of een beëdigd tolk?</w:t>
            </w:r>
          </w:p>
        </w:tc>
        <w:tc>
          <w:tcPr>
            <w:tcW w:w="6783" w:type="dxa"/>
            <w:tcBorders>
              <w:top w:val="single" w:sz="4" w:space="0" w:color="auto"/>
              <w:left w:val="single" w:sz="4" w:space="0" w:color="auto"/>
              <w:bottom w:val="single" w:sz="4" w:space="0" w:color="auto"/>
              <w:right w:val="single" w:sz="4" w:space="0" w:color="auto"/>
            </w:tcBorders>
          </w:tcPr>
          <w:p w14:paraId="79074C20" w14:textId="77777777" w:rsidR="0057785F" w:rsidRDefault="0057785F" w:rsidP="005141B4">
            <w:pPr>
              <w:spacing w:line="276" w:lineRule="auto"/>
              <w:rPr>
                <w:i/>
              </w:rPr>
            </w:pPr>
          </w:p>
        </w:tc>
      </w:tr>
      <w:tr w:rsidR="00EF6E1E" w14:paraId="6560CADC" w14:textId="77777777" w:rsidTr="00D636E0">
        <w:tc>
          <w:tcPr>
            <w:tcW w:w="7211" w:type="dxa"/>
            <w:tcBorders>
              <w:top w:val="single" w:sz="4" w:space="0" w:color="auto"/>
              <w:left w:val="single" w:sz="4" w:space="0" w:color="auto"/>
              <w:bottom w:val="single" w:sz="4" w:space="0" w:color="auto"/>
              <w:right w:val="single" w:sz="4" w:space="0" w:color="auto"/>
            </w:tcBorders>
          </w:tcPr>
          <w:p w14:paraId="77CC7DA7" w14:textId="11A3ECB8" w:rsidR="00EF6E1E" w:rsidRPr="00F20AB5" w:rsidRDefault="00F20AB5" w:rsidP="00F20AB5">
            <w:pPr>
              <w:rPr>
                <w:i/>
              </w:rPr>
            </w:pPr>
            <w:r w:rsidRPr="00F20AB5">
              <w:rPr>
                <w:i/>
              </w:rPr>
              <w:t>Een integrale beoordeling &amp; Een positieve bijdrage aan de gemeentelijke werkprocessen voor alle regelingen.</w:t>
            </w:r>
          </w:p>
        </w:tc>
        <w:tc>
          <w:tcPr>
            <w:tcW w:w="6783" w:type="dxa"/>
            <w:tcBorders>
              <w:top w:val="single" w:sz="4" w:space="0" w:color="auto"/>
              <w:left w:val="single" w:sz="4" w:space="0" w:color="auto"/>
              <w:bottom w:val="single" w:sz="4" w:space="0" w:color="auto"/>
              <w:right w:val="single" w:sz="4" w:space="0" w:color="auto"/>
            </w:tcBorders>
          </w:tcPr>
          <w:p w14:paraId="7AFD6035" w14:textId="5C4BFEBE" w:rsidR="00EF6E1E" w:rsidRDefault="00F20AB5" w:rsidP="005141B4">
            <w:pPr>
              <w:spacing w:line="276" w:lineRule="auto"/>
              <w:rPr>
                <w:i/>
              </w:rPr>
            </w:pPr>
            <w:r>
              <w:rPr>
                <w:i/>
              </w:rPr>
              <w:t>Doel 3 en doel 4</w:t>
            </w:r>
          </w:p>
        </w:tc>
      </w:tr>
      <w:tr w:rsidR="00C246C7" w14:paraId="2472F1C5" w14:textId="77777777" w:rsidTr="00D636E0">
        <w:tc>
          <w:tcPr>
            <w:tcW w:w="7211" w:type="dxa"/>
            <w:tcBorders>
              <w:top w:val="single" w:sz="4" w:space="0" w:color="auto"/>
              <w:left w:val="single" w:sz="4" w:space="0" w:color="auto"/>
              <w:bottom w:val="single" w:sz="4" w:space="0" w:color="auto"/>
              <w:right w:val="single" w:sz="4" w:space="0" w:color="auto"/>
            </w:tcBorders>
          </w:tcPr>
          <w:p w14:paraId="76DCB40A" w14:textId="193BDD3F" w:rsidR="00C246C7" w:rsidRPr="005141B4" w:rsidRDefault="00F20AB5" w:rsidP="0057785F">
            <w:pPr>
              <w:numPr>
                <w:ilvl w:val="0"/>
                <w:numId w:val="4"/>
              </w:numPr>
              <w:spacing w:line="276" w:lineRule="auto"/>
            </w:pPr>
            <w:r>
              <w:t>Op welke wijze kunt u hier een bijdrage aan leveren?</w:t>
            </w:r>
          </w:p>
        </w:tc>
        <w:tc>
          <w:tcPr>
            <w:tcW w:w="6783" w:type="dxa"/>
            <w:tcBorders>
              <w:top w:val="single" w:sz="4" w:space="0" w:color="auto"/>
              <w:left w:val="single" w:sz="4" w:space="0" w:color="auto"/>
              <w:bottom w:val="single" w:sz="4" w:space="0" w:color="auto"/>
              <w:right w:val="single" w:sz="4" w:space="0" w:color="auto"/>
            </w:tcBorders>
          </w:tcPr>
          <w:p w14:paraId="0BF3D65A" w14:textId="77777777" w:rsidR="00C246C7" w:rsidRDefault="00C246C7" w:rsidP="005141B4">
            <w:pPr>
              <w:spacing w:line="276" w:lineRule="auto"/>
              <w:rPr>
                <w:i/>
              </w:rPr>
            </w:pPr>
          </w:p>
        </w:tc>
      </w:tr>
      <w:tr w:rsidR="00F20AB5" w:rsidRPr="00F20AB5" w14:paraId="0A5714EE" w14:textId="77777777" w:rsidTr="00D636E0">
        <w:tc>
          <w:tcPr>
            <w:tcW w:w="7211" w:type="dxa"/>
            <w:tcBorders>
              <w:top w:val="single" w:sz="4" w:space="0" w:color="auto"/>
              <w:left w:val="single" w:sz="4" w:space="0" w:color="auto"/>
              <w:bottom w:val="single" w:sz="4" w:space="0" w:color="auto"/>
              <w:right w:val="single" w:sz="4" w:space="0" w:color="auto"/>
            </w:tcBorders>
          </w:tcPr>
          <w:p w14:paraId="19295170" w14:textId="3FFA12F0" w:rsidR="00F20AB5" w:rsidRPr="00F20AB5" w:rsidRDefault="008C14DD" w:rsidP="00F20AB5">
            <w:pPr>
              <w:jc w:val="both"/>
              <w:rPr>
                <w:i/>
              </w:rPr>
            </w:pPr>
            <w:r>
              <w:rPr>
                <w:i/>
              </w:rPr>
              <w:t xml:space="preserve">Heldere, toegankelijke en </w:t>
            </w:r>
            <w:r w:rsidR="00F20AB5" w:rsidRPr="00F20AB5">
              <w:rPr>
                <w:i/>
              </w:rPr>
              <w:t xml:space="preserve"> tijdige communicatie naar inwoner en ambtenaar</w:t>
            </w:r>
          </w:p>
        </w:tc>
        <w:tc>
          <w:tcPr>
            <w:tcW w:w="6783" w:type="dxa"/>
            <w:tcBorders>
              <w:top w:val="single" w:sz="4" w:space="0" w:color="auto"/>
              <w:left w:val="single" w:sz="4" w:space="0" w:color="auto"/>
              <w:bottom w:val="single" w:sz="4" w:space="0" w:color="auto"/>
              <w:right w:val="single" w:sz="4" w:space="0" w:color="auto"/>
            </w:tcBorders>
          </w:tcPr>
          <w:p w14:paraId="6126033D" w14:textId="3D0908BC" w:rsidR="00F20AB5" w:rsidRPr="00F20AB5" w:rsidRDefault="00F20AB5" w:rsidP="005141B4">
            <w:pPr>
              <w:spacing w:line="276" w:lineRule="auto"/>
              <w:rPr>
                <w:i/>
              </w:rPr>
            </w:pPr>
            <w:r w:rsidRPr="00F20AB5">
              <w:rPr>
                <w:i/>
              </w:rPr>
              <w:t>Doel 5</w:t>
            </w:r>
          </w:p>
        </w:tc>
      </w:tr>
      <w:tr w:rsidR="00F20AB5" w14:paraId="35CE9F65" w14:textId="77777777" w:rsidTr="00D636E0">
        <w:tc>
          <w:tcPr>
            <w:tcW w:w="7211" w:type="dxa"/>
            <w:tcBorders>
              <w:top w:val="single" w:sz="4" w:space="0" w:color="auto"/>
              <w:left w:val="single" w:sz="4" w:space="0" w:color="auto"/>
              <w:bottom w:val="single" w:sz="4" w:space="0" w:color="auto"/>
              <w:right w:val="single" w:sz="4" w:space="0" w:color="auto"/>
            </w:tcBorders>
          </w:tcPr>
          <w:p w14:paraId="250E5592" w14:textId="251F695B" w:rsidR="00F20AB5" w:rsidRPr="00D56D79" w:rsidRDefault="00EC1CED" w:rsidP="00EC1CED">
            <w:pPr>
              <w:pStyle w:val="Lijstalinea"/>
              <w:numPr>
                <w:ilvl w:val="0"/>
                <w:numId w:val="4"/>
              </w:numPr>
              <w:jc w:val="both"/>
            </w:pPr>
            <w:r>
              <w:t>Op welke wijze koppelt u het advies terug aan deze partijen? Heeft u bepaalde tools/ online omgevingen die dit ondersteunen? En hoe koppelt u management informatie terug aan opdrachtgever?</w:t>
            </w:r>
          </w:p>
        </w:tc>
        <w:tc>
          <w:tcPr>
            <w:tcW w:w="6783" w:type="dxa"/>
            <w:tcBorders>
              <w:top w:val="single" w:sz="4" w:space="0" w:color="auto"/>
              <w:left w:val="single" w:sz="4" w:space="0" w:color="auto"/>
              <w:bottom w:val="single" w:sz="4" w:space="0" w:color="auto"/>
              <w:right w:val="single" w:sz="4" w:space="0" w:color="auto"/>
            </w:tcBorders>
          </w:tcPr>
          <w:p w14:paraId="31F597D5" w14:textId="77777777" w:rsidR="00F20AB5" w:rsidRDefault="00F20AB5" w:rsidP="005141B4">
            <w:pPr>
              <w:spacing w:line="276" w:lineRule="auto"/>
              <w:rPr>
                <w:i/>
              </w:rPr>
            </w:pPr>
          </w:p>
        </w:tc>
      </w:tr>
      <w:tr w:rsidR="002118D6" w14:paraId="5124277A" w14:textId="77777777" w:rsidTr="00D636E0">
        <w:tc>
          <w:tcPr>
            <w:tcW w:w="7211" w:type="dxa"/>
            <w:tcBorders>
              <w:top w:val="single" w:sz="4" w:space="0" w:color="auto"/>
              <w:left w:val="single" w:sz="4" w:space="0" w:color="auto"/>
              <w:bottom w:val="single" w:sz="4" w:space="0" w:color="auto"/>
              <w:right w:val="single" w:sz="4" w:space="0" w:color="auto"/>
            </w:tcBorders>
          </w:tcPr>
          <w:p w14:paraId="792DC6D5" w14:textId="362272BB" w:rsidR="002118D6" w:rsidRDefault="002118D6" w:rsidP="00EC1CED">
            <w:pPr>
              <w:pStyle w:val="Lijstalinea"/>
              <w:numPr>
                <w:ilvl w:val="0"/>
                <w:numId w:val="4"/>
              </w:numPr>
              <w:jc w:val="both"/>
            </w:pPr>
            <w:r>
              <w:t>Zie onze overweging t.a.v. de GPK onderaan paragraaf 3.2. Welke werkwijze heeft uw voorkeur en waarom?</w:t>
            </w:r>
          </w:p>
        </w:tc>
        <w:tc>
          <w:tcPr>
            <w:tcW w:w="6783" w:type="dxa"/>
            <w:tcBorders>
              <w:top w:val="single" w:sz="4" w:space="0" w:color="auto"/>
              <w:left w:val="single" w:sz="4" w:space="0" w:color="auto"/>
              <w:bottom w:val="single" w:sz="4" w:space="0" w:color="auto"/>
              <w:right w:val="single" w:sz="4" w:space="0" w:color="auto"/>
            </w:tcBorders>
          </w:tcPr>
          <w:p w14:paraId="6C31E4D1" w14:textId="77777777" w:rsidR="002118D6" w:rsidRDefault="002118D6" w:rsidP="005141B4">
            <w:pPr>
              <w:spacing w:line="276" w:lineRule="auto"/>
              <w:rPr>
                <w:i/>
              </w:rPr>
            </w:pPr>
          </w:p>
        </w:tc>
      </w:tr>
      <w:tr w:rsidR="00F20AB5" w14:paraId="0C268044" w14:textId="77777777" w:rsidTr="00D636E0">
        <w:tc>
          <w:tcPr>
            <w:tcW w:w="7211" w:type="dxa"/>
            <w:tcBorders>
              <w:top w:val="single" w:sz="4" w:space="0" w:color="auto"/>
              <w:left w:val="single" w:sz="4" w:space="0" w:color="auto"/>
              <w:bottom w:val="single" w:sz="4" w:space="0" w:color="auto"/>
              <w:right w:val="single" w:sz="4" w:space="0" w:color="auto"/>
            </w:tcBorders>
          </w:tcPr>
          <w:p w14:paraId="24371CFE" w14:textId="072C5B2E" w:rsidR="00F20AB5" w:rsidRPr="00F20AB5" w:rsidRDefault="00F20AB5" w:rsidP="00F20AB5">
            <w:pPr>
              <w:jc w:val="both"/>
              <w:rPr>
                <w:i/>
              </w:rPr>
            </w:pPr>
            <w:r w:rsidRPr="00F20AB5">
              <w:rPr>
                <w:i/>
              </w:rPr>
              <w:t>Start van de dienstverlening zo spoedig mogelijk na 12-12-2022</w:t>
            </w:r>
          </w:p>
        </w:tc>
        <w:tc>
          <w:tcPr>
            <w:tcW w:w="6783" w:type="dxa"/>
            <w:tcBorders>
              <w:top w:val="single" w:sz="4" w:space="0" w:color="auto"/>
              <w:left w:val="single" w:sz="4" w:space="0" w:color="auto"/>
              <w:bottom w:val="single" w:sz="4" w:space="0" w:color="auto"/>
              <w:right w:val="single" w:sz="4" w:space="0" w:color="auto"/>
            </w:tcBorders>
          </w:tcPr>
          <w:p w14:paraId="7160082C" w14:textId="1A64DAC7" w:rsidR="00F20AB5" w:rsidRDefault="00F20AB5" w:rsidP="005141B4">
            <w:pPr>
              <w:spacing w:line="276" w:lineRule="auto"/>
              <w:rPr>
                <w:i/>
              </w:rPr>
            </w:pPr>
            <w:r>
              <w:rPr>
                <w:i/>
              </w:rPr>
              <w:t>Doel 6</w:t>
            </w:r>
          </w:p>
        </w:tc>
      </w:tr>
      <w:tr w:rsidR="00F20AB5" w14:paraId="06E31D75" w14:textId="77777777" w:rsidTr="00D636E0">
        <w:tc>
          <w:tcPr>
            <w:tcW w:w="7211" w:type="dxa"/>
            <w:tcBorders>
              <w:top w:val="single" w:sz="4" w:space="0" w:color="auto"/>
              <w:left w:val="single" w:sz="4" w:space="0" w:color="auto"/>
              <w:bottom w:val="single" w:sz="4" w:space="0" w:color="auto"/>
              <w:right w:val="single" w:sz="4" w:space="0" w:color="auto"/>
            </w:tcBorders>
          </w:tcPr>
          <w:p w14:paraId="72EC0984" w14:textId="65A90704" w:rsidR="00F20AB5" w:rsidRPr="00D56D79" w:rsidRDefault="00F20AB5" w:rsidP="00F20AB5">
            <w:pPr>
              <w:pStyle w:val="Lijstalinea"/>
              <w:numPr>
                <w:ilvl w:val="0"/>
                <w:numId w:val="4"/>
              </w:numPr>
              <w:jc w:val="both"/>
            </w:pPr>
            <w:r>
              <w:t>Wat is de benodigde implementatietijd indien de opdracht aan uw onderneming wordt gegund?</w:t>
            </w:r>
          </w:p>
        </w:tc>
        <w:tc>
          <w:tcPr>
            <w:tcW w:w="6783" w:type="dxa"/>
            <w:tcBorders>
              <w:top w:val="single" w:sz="4" w:space="0" w:color="auto"/>
              <w:left w:val="single" w:sz="4" w:space="0" w:color="auto"/>
              <w:bottom w:val="single" w:sz="4" w:space="0" w:color="auto"/>
              <w:right w:val="single" w:sz="4" w:space="0" w:color="auto"/>
            </w:tcBorders>
          </w:tcPr>
          <w:p w14:paraId="64360177" w14:textId="77777777" w:rsidR="00F20AB5" w:rsidRDefault="00F20AB5" w:rsidP="005141B4">
            <w:pPr>
              <w:spacing w:line="276" w:lineRule="auto"/>
              <w:rPr>
                <w:i/>
              </w:rPr>
            </w:pPr>
          </w:p>
        </w:tc>
      </w:tr>
    </w:tbl>
    <w:p w14:paraId="1DF2FC44" w14:textId="77777777" w:rsidR="00FE3C3B" w:rsidRPr="00071B9D" w:rsidRDefault="00FE3C3B" w:rsidP="00FE3C3B">
      <w:pPr>
        <w:rPr>
          <w:b/>
        </w:rPr>
      </w:pPr>
    </w:p>
    <w:p w14:paraId="33E979B2" w14:textId="77777777" w:rsidR="00FE3C3B" w:rsidRDefault="00FE3C3B" w:rsidP="004F51FD">
      <w:pPr>
        <w:spacing w:line="276" w:lineRule="auto"/>
        <w:ind w:left="720"/>
      </w:pPr>
    </w:p>
    <w:p w14:paraId="65BD5A74" w14:textId="77777777" w:rsidR="006726E1" w:rsidRDefault="006726E1" w:rsidP="00112B2C">
      <w:pPr>
        <w:spacing w:after="200" w:line="276" w:lineRule="auto"/>
        <w:sectPr w:rsidR="006726E1" w:rsidSect="00FA7D3F">
          <w:pgSz w:w="16838" w:h="11906" w:orient="landscape" w:code="9"/>
          <w:pgMar w:top="1701" w:right="1701" w:bottom="1701" w:left="720" w:header="0" w:footer="0" w:gutter="0"/>
          <w:cols w:space="708"/>
          <w:titlePg/>
          <w:docGrid w:linePitch="360"/>
        </w:sectPr>
      </w:pPr>
    </w:p>
    <w:p w14:paraId="711E5863" w14:textId="7D7DACE6" w:rsidR="00126199" w:rsidRPr="00CB57E4" w:rsidRDefault="00AD699E" w:rsidP="0057785F">
      <w:pPr>
        <w:pStyle w:val="Kop6"/>
        <w:numPr>
          <w:ilvl w:val="3"/>
          <w:numId w:val="1"/>
        </w:numPr>
      </w:pPr>
      <w:r>
        <w:lastRenderedPageBreak/>
        <w:t>Lokaal beleid</w:t>
      </w:r>
      <w:r w:rsidR="00CB57E4" w:rsidRPr="00CB57E4">
        <w:t xml:space="preserve"> Sociaal Domein</w:t>
      </w:r>
    </w:p>
    <w:p w14:paraId="598BBE0F" w14:textId="19ECD98E" w:rsidR="00BC7AC1" w:rsidRDefault="00843A4D" w:rsidP="00126199">
      <w:pPr>
        <w:spacing w:after="200" w:line="276" w:lineRule="auto"/>
      </w:pPr>
      <w:hyperlink r:id="rId17" w:history="1">
        <w:r w:rsidR="00457E60">
          <w:rPr>
            <w:rStyle w:val="Hyperlink"/>
          </w:rPr>
          <w:t>Beleidsplan Sociaal Domein Gooise Meren</w:t>
        </w:r>
      </w:hyperlink>
    </w:p>
    <w:p w14:paraId="72192620" w14:textId="301C8693" w:rsidR="004C3EC7" w:rsidRDefault="00843A4D" w:rsidP="00126199">
      <w:pPr>
        <w:spacing w:after="200" w:line="276" w:lineRule="auto"/>
      </w:pPr>
      <w:hyperlink r:id="rId18" w:history="1">
        <w:r w:rsidR="00457E60">
          <w:rPr>
            <w:rStyle w:val="Hyperlink"/>
          </w:rPr>
          <w:t>Verordening Wet maatschappelijke ondersteuning Gooise Meren 2020</w:t>
        </w:r>
      </w:hyperlink>
    </w:p>
    <w:p w14:paraId="5163911D" w14:textId="13CD5093" w:rsidR="00457E60" w:rsidRDefault="00843A4D" w:rsidP="00126199">
      <w:pPr>
        <w:spacing w:after="200" w:line="276" w:lineRule="auto"/>
      </w:pPr>
      <w:hyperlink r:id="rId19" w:history="1">
        <w:r w:rsidR="00457E60">
          <w:rPr>
            <w:rStyle w:val="Hyperlink"/>
          </w:rPr>
          <w:t>Verordening werk en participatie Gooise Meren 2019</w:t>
        </w:r>
      </w:hyperlink>
    </w:p>
    <w:p w14:paraId="4698C1D0" w14:textId="2E793889" w:rsidR="00457E60" w:rsidRDefault="00457E60" w:rsidP="00126199">
      <w:pPr>
        <w:spacing w:after="200" w:line="276" w:lineRule="auto"/>
      </w:pPr>
    </w:p>
    <w:p w14:paraId="7B7AA12E" w14:textId="4256772E" w:rsidR="00457E60" w:rsidRDefault="00457E60" w:rsidP="00126199">
      <w:pPr>
        <w:spacing w:after="200" w:line="276" w:lineRule="auto"/>
      </w:pPr>
    </w:p>
    <w:p w14:paraId="155C7714" w14:textId="33C0104D" w:rsidR="008B37B3" w:rsidRPr="00CB57E4" w:rsidRDefault="008B37B3" w:rsidP="008B37B3">
      <w:pPr>
        <w:pStyle w:val="Kop6"/>
        <w:numPr>
          <w:ilvl w:val="3"/>
          <w:numId w:val="1"/>
        </w:numPr>
      </w:pPr>
      <w:r>
        <w:t>Aanbestedings</w:t>
      </w:r>
      <w:r w:rsidR="00EF6E1E">
        <w:t>-</w:t>
      </w:r>
      <w:r>
        <w:t>documenten andere gemeenten</w:t>
      </w:r>
    </w:p>
    <w:p w14:paraId="6B85F837" w14:textId="1DBFE9E4" w:rsidR="00457E60" w:rsidRDefault="00843A4D" w:rsidP="00126199">
      <w:pPr>
        <w:spacing w:after="200" w:line="276" w:lineRule="auto"/>
      </w:pPr>
      <w:hyperlink r:id="rId20" w:history="1">
        <w:r w:rsidR="008B37B3" w:rsidRPr="008B37B3">
          <w:rPr>
            <w:rStyle w:val="Hyperlink"/>
          </w:rPr>
          <w:t>Aanbesteding Houten / Lekregio</w:t>
        </w:r>
      </w:hyperlink>
    </w:p>
    <w:p w14:paraId="66D6EF34" w14:textId="144C8D22" w:rsidR="008B37B3" w:rsidRDefault="00843A4D" w:rsidP="00126199">
      <w:pPr>
        <w:spacing w:after="200" w:line="276" w:lineRule="auto"/>
      </w:pPr>
      <w:hyperlink r:id="rId21" w:history="1">
        <w:r w:rsidR="008B37B3" w:rsidRPr="008B37B3">
          <w:rPr>
            <w:rStyle w:val="Hyperlink"/>
          </w:rPr>
          <w:t>Aanbesteding Soest</w:t>
        </w:r>
      </w:hyperlink>
    </w:p>
    <w:p w14:paraId="3E7B011F" w14:textId="5AC6B2AF" w:rsidR="008B37B3" w:rsidRDefault="00843A4D" w:rsidP="00126199">
      <w:pPr>
        <w:spacing w:after="200" w:line="276" w:lineRule="auto"/>
      </w:pPr>
      <w:hyperlink r:id="rId22" w:history="1">
        <w:r w:rsidR="008B37B3" w:rsidRPr="008B37B3">
          <w:rPr>
            <w:rStyle w:val="Hyperlink"/>
          </w:rPr>
          <w:t>Aanbesteding Hollands-Kroon</w:t>
        </w:r>
      </w:hyperlink>
    </w:p>
    <w:p w14:paraId="683D3A31" w14:textId="77777777" w:rsidR="008B37B3" w:rsidRDefault="008B37B3" w:rsidP="00126199">
      <w:pPr>
        <w:spacing w:after="200" w:line="276" w:lineRule="auto"/>
      </w:pPr>
    </w:p>
    <w:p w14:paraId="1D4F547F" w14:textId="77777777" w:rsidR="008B37B3" w:rsidRDefault="008B37B3" w:rsidP="00126199">
      <w:pPr>
        <w:spacing w:after="200" w:line="276" w:lineRule="auto"/>
      </w:pPr>
    </w:p>
    <w:sectPr w:rsidR="008B37B3" w:rsidSect="006726E1">
      <w:pgSz w:w="11906" w:h="16838" w:code="9"/>
      <w:pgMar w:top="1701" w:right="1701" w:bottom="720" w:left="1701" w:header="0" w:footer="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22074DF5" w16cid:durableId="175315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10CEB" w14:textId="77777777" w:rsidR="0004772D" w:rsidRDefault="0004772D" w:rsidP="00AD4A2A">
      <w:pPr>
        <w:spacing w:line="240" w:lineRule="auto"/>
      </w:pPr>
      <w:r>
        <w:separator/>
      </w:r>
    </w:p>
  </w:endnote>
  <w:endnote w:type="continuationSeparator" w:id="0">
    <w:p w14:paraId="13F4AEF3" w14:textId="77777777" w:rsidR="0004772D" w:rsidRDefault="0004772D"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936D80F" w14:textId="77777777" w:rsidTr="007A027D">
      <w:tc>
        <w:tcPr>
          <w:tcW w:w="5670" w:type="dxa"/>
        </w:tcPr>
        <w:p w14:paraId="7DF9B169" w14:textId="77777777" w:rsidR="0004772D" w:rsidRDefault="0004772D" w:rsidP="007A027D"/>
      </w:tc>
      <w:tc>
        <w:tcPr>
          <w:tcW w:w="2835" w:type="dxa"/>
        </w:tcPr>
        <w:p w14:paraId="6F181051" w14:textId="11B6AC4E" w:rsidR="0004772D" w:rsidRDefault="0004772D" w:rsidP="007A027D">
          <w:pPr>
            <w:pStyle w:val="stlPaginanummer"/>
          </w:pPr>
          <w:r>
            <w:fldChar w:fldCharType="begin"/>
          </w:r>
          <w:r>
            <w:instrText xml:space="preserve"> PAGE   \* MERGEFORMAT </w:instrText>
          </w:r>
          <w:r>
            <w:fldChar w:fldCharType="separate"/>
          </w:r>
          <w:r w:rsidR="00843A4D">
            <w:rPr>
              <w:noProof/>
            </w:rPr>
            <w:t>4</w:t>
          </w:r>
          <w:r>
            <w:fldChar w:fldCharType="end"/>
          </w:r>
        </w:p>
      </w:tc>
    </w:tr>
    <w:tr w:rsidR="0004772D" w14:paraId="7CDBE504" w14:textId="77777777" w:rsidTr="007A027D">
      <w:trPr>
        <w:trHeight w:hRule="exact" w:val="136"/>
      </w:trPr>
      <w:tc>
        <w:tcPr>
          <w:tcW w:w="5670" w:type="dxa"/>
        </w:tcPr>
        <w:p w14:paraId="180B68D4" w14:textId="77777777" w:rsidR="0004772D" w:rsidRDefault="0004772D" w:rsidP="007A027D"/>
      </w:tc>
      <w:tc>
        <w:tcPr>
          <w:tcW w:w="2835" w:type="dxa"/>
        </w:tcPr>
        <w:p w14:paraId="08C15B65" w14:textId="77777777" w:rsidR="0004772D" w:rsidRDefault="0004772D" w:rsidP="007A027D">
          <w:pPr>
            <w:pStyle w:val="stlPaginanummer"/>
          </w:pPr>
        </w:p>
      </w:tc>
    </w:tr>
  </w:tbl>
  <w:p w14:paraId="1AEDB48E" w14:textId="77777777" w:rsidR="0004772D" w:rsidRDefault="0004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6DFFC485" w:rsidR="0004772D" w:rsidRDefault="0004772D" w:rsidP="00DD3BF2">
          <w:pPr>
            <w:pStyle w:val="stlPaginanummer"/>
          </w:pPr>
          <w:r>
            <w:fldChar w:fldCharType="begin"/>
          </w:r>
          <w:r>
            <w:instrText xml:space="preserve"> PAGE   \* MERGEFORMAT </w:instrText>
          </w:r>
          <w:r>
            <w:fldChar w:fldCharType="separate"/>
          </w:r>
          <w:r w:rsidR="00843A4D">
            <w:rPr>
              <w:noProof/>
            </w:rPr>
            <w:t>3</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EE602" w14:textId="77777777" w:rsidR="0004772D" w:rsidRDefault="0004772D" w:rsidP="00AD4A2A">
      <w:pPr>
        <w:spacing w:line="240" w:lineRule="auto"/>
      </w:pPr>
      <w:r>
        <w:separator/>
      </w:r>
    </w:p>
  </w:footnote>
  <w:footnote w:type="continuationSeparator" w:id="0">
    <w:p w14:paraId="5499B025" w14:textId="77777777" w:rsidR="0004772D" w:rsidRDefault="0004772D"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EE27" w14:textId="77777777" w:rsidR="0004772D" w:rsidRDefault="0004772D">
    <w:pPr>
      <w:pStyle w:val="Koptekst"/>
    </w:pPr>
    <w:r>
      <w:rPr>
        <w:noProof/>
        <w:lang w:eastAsia="nl-NL"/>
      </w:rPr>
      <w:drawing>
        <wp:anchor distT="0" distB="0" distL="114300" distR="114300" simplePos="0" relativeHeight="251658240" behindDoc="0" locked="1" layoutInCell="1" allowOverlap="1" wp14:anchorId="47BCF438" wp14:editId="36F1E495">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00806B49">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00DD3BF2">
      <w:tc>
        <w:tcPr>
          <w:tcW w:w="6521" w:type="dxa"/>
        </w:tcPr>
        <w:p w14:paraId="45046120" w14:textId="42AEB68B" w:rsidR="0004772D" w:rsidRDefault="00843A4D" w:rsidP="00DD3BF2">
          <w:pPr>
            <w:pStyle w:val="stlKoptekstKop"/>
          </w:pPr>
          <w:r>
            <w:fldChar w:fldCharType="begin"/>
          </w:r>
          <w:r>
            <w:instrText xml:space="preserve"> STYLEREF  stlTitel  \* MERGEFORMAT </w:instrText>
          </w:r>
          <w:r>
            <w:fldChar w:fldCharType="separate"/>
          </w:r>
          <w:r>
            <w:rPr>
              <w:noProof/>
            </w:rPr>
            <w:t>Marktconsultatie</w:t>
          </w:r>
          <w:r>
            <w:rPr>
              <w:noProof/>
            </w:rPr>
            <w:fldChar w:fldCharType="end"/>
          </w:r>
          <w:r w:rsidR="00B57AFB">
            <w:rPr>
              <w:noProof/>
            </w:rPr>
            <w:t xml:space="preserve"> Schuldhulpverlening Gooise Meren</w:t>
          </w:r>
        </w:p>
        <w:p w14:paraId="540ED0C8" w14:textId="15D4C684" w:rsidR="0004772D" w:rsidRDefault="0004772D" w:rsidP="000E70D8">
          <w:pPr>
            <w:pStyle w:val="stlKoptekst"/>
          </w:pPr>
          <w:r>
            <w:fldChar w:fldCharType="begin"/>
          </w:r>
          <w:r>
            <w:instrText xml:space="preserve"> STYLEREF  stlOndertitel  \* MERGEFORMAT </w:instrText>
          </w:r>
          <w:r>
            <w:rPr>
              <w:noProof/>
            </w:rPr>
            <w:fldChar w:fldCharType="end"/>
          </w:r>
        </w:p>
      </w:tc>
      <w:tc>
        <w:tcPr>
          <w:tcW w:w="1985" w:type="dxa"/>
        </w:tcPr>
        <w:p w14:paraId="576C5F6C" w14:textId="3BFF176B" w:rsidR="0004772D" w:rsidRDefault="00843A4D" w:rsidP="000E70D8">
          <w:pPr>
            <w:pStyle w:val="stlKoptekstKopRechts"/>
          </w:pPr>
          <w:r>
            <w:fldChar w:fldCharType="begin"/>
          </w:r>
          <w:r>
            <w:instrText xml:space="preserve"> STYLEREF  stlVersie  \* MERGEFORMAT </w:instrText>
          </w:r>
          <w:r>
            <w:fldChar w:fldCharType="separate"/>
          </w:r>
          <w:r>
            <w:rPr>
              <w:noProof/>
            </w:rPr>
            <w:t>Versie 1</w:t>
          </w:r>
          <w:r>
            <w:rPr>
              <w:noProof/>
            </w:rPr>
            <w:fldChar w:fldCharType="end"/>
          </w:r>
        </w:p>
        <w:p w14:paraId="7395991C" w14:textId="563FA33F" w:rsidR="0004772D" w:rsidRDefault="00843A4D" w:rsidP="000E70D8">
          <w:pPr>
            <w:pStyle w:val="stlKoptekstRechts"/>
          </w:pPr>
          <w:r>
            <w:fldChar w:fldCharType="begin"/>
          </w:r>
          <w:r>
            <w:instrText xml:space="preserve"> STYLEREF  stlDatum  \* MERGEFORMAT </w:instrText>
          </w:r>
          <w:r>
            <w:fldChar w:fldCharType="separate"/>
          </w:r>
          <w:r>
            <w:rPr>
              <w:noProof/>
            </w:rPr>
            <w:t>augustus 2022</w:t>
          </w:r>
          <w:r>
            <w:rPr>
              <w:noProof/>
            </w:rPr>
            <w:fldChar w:fldCharType="end"/>
          </w:r>
        </w:p>
      </w:tc>
    </w:tr>
  </w:tbl>
  <w:p w14:paraId="53B287C4" w14:textId="77777777" w:rsidR="0004772D" w:rsidRDefault="000477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AD08" w14:textId="77777777" w:rsidR="0004772D" w:rsidRDefault="0004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3F59"/>
    <w:multiLevelType w:val="hybridMultilevel"/>
    <w:tmpl w:val="DA0A5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9E19B5"/>
    <w:multiLevelType w:val="hybridMultilevel"/>
    <w:tmpl w:val="D2C2F70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3" w15:restartNumberingAfterBreak="0">
    <w:nsid w:val="28BF68D7"/>
    <w:multiLevelType w:val="hybridMultilevel"/>
    <w:tmpl w:val="FA8A0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3FA85C95"/>
    <w:multiLevelType w:val="hybridMultilevel"/>
    <w:tmpl w:val="162E4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6BA61F3E"/>
    <w:multiLevelType w:val="hybridMultilevel"/>
    <w:tmpl w:val="BCB26CDE"/>
    <w:lvl w:ilvl="0" w:tplc="DBA8572C">
      <w:numFmt w:val="bullet"/>
      <w:lvlText w:val="•"/>
      <w:lvlJc w:val="left"/>
      <w:pPr>
        <w:ind w:left="720" w:hanging="360"/>
      </w:pPr>
      <w:rPr>
        <w:rFonts w:ascii="Corbel" w:eastAsiaTheme="minorHAnsi"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20686E"/>
    <w:multiLevelType w:val="hybridMultilevel"/>
    <w:tmpl w:val="162E4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CC55A3"/>
    <w:multiLevelType w:val="hybridMultilevel"/>
    <w:tmpl w:val="FF364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C82447"/>
    <w:multiLevelType w:val="hybridMultilevel"/>
    <w:tmpl w:val="162E4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4"/>
  </w:num>
  <w:num w:numId="3">
    <w:abstractNumId w:val="6"/>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7"/>
  </w:num>
  <w:num w:numId="7">
    <w:abstractNumId w:val="1"/>
  </w:num>
  <w:num w:numId="8">
    <w:abstractNumId w:val="3"/>
  </w:num>
  <w:num w:numId="9">
    <w:abstractNumId w:val="9"/>
  </w:num>
  <w:num w:numId="10">
    <w:abstractNumId w:val="0"/>
  </w:num>
  <w:num w:numId="11">
    <w:abstractNumId w:val="10"/>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2C"/>
    <w:rsid w:val="00016AAD"/>
    <w:rsid w:val="00044123"/>
    <w:rsid w:val="0004772D"/>
    <w:rsid w:val="0005761C"/>
    <w:rsid w:val="00082BD5"/>
    <w:rsid w:val="00097F3E"/>
    <w:rsid w:val="000C29B6"/>
    <w:rsid w:val="000D2F7A"/>
    <w:rsid w:val="000D37F9"/>
    <w:rsid w:val="000E70D8"/>
    <w:rsid w:val="000F20D0"/>
    <w:rsid w:val="0010259E"/>
    <w:rsid w:val="00112B2C"/>
    <w:rsid w:val="00126199"/>
    <w:rsid w:val="00130487"/>
    <w:rsid w:val="00143424"/>
    <w:rsid w:val="00160C6D"/>
    <w:rsid w:val="001A267D"/>
    <w:rsid w:val="001E3726"/>
    <w:rsid w:val="001E7978"/>
    <w:rsid w:val="001F63E9"/>
    <w:rsid w:val="00206FCE"/>
    <w:rsid w:val="002118D6"/>
    <w:rsid w:val="00214EAB"/>
    <w:rsid w:val="0026087C"/>
    <w:rsid w:val="002719CC"/>
    <w:rsid w:val="002863D3"/>
    <w:rsid w:val="002A285B"/>
    <w:rsid w:val="002B3986"/>
    <w:rsid w:val="002F6DD5"/>
    <w:rsid w:val="002F7554"/>
    <w:rsid w:val="00300685"/>
    <w:rsid w:val="00303C86"/>
    <w:rsid w:val="0032763A"/>
    <w:rsid w:val="0033188D"/>
    <w:rsid w:val="00337BFF"/>
    <w:rsid w:val="00341DA1"/>
    <w:rsid w:val="00346AE3"/>
    <w:rsid w:val="00350C33"/>
    <w:rsid w:val="0036026E"/>
    <w:rsid w:val="00386A83"/>
    <w:rsid w:val="003A6EF3"/>
    <w:rsid w:val="003A77FD"/>
    <w:rsid w:val="003B4884"/>
    <w:rsid w:val="003C3BFA"/>
    <w:rsid w:val="003C6A93"/>
    <w:rsid w:val="003D5379"/>
    <w:rsid w:val="003E1E61"/>
    <w:rsid w:val="003E4A35"/>
    <w:rsid w:val="00410DD6"/>
    <w:rsid w:val="00435DAF"/>
    <w:rsid w:val="004431A8"/>
    <w:rsid w:val="004511E9"/>
    <w:rsid w:val="00456B49"/>
    <w:rsid w:val="00457E60"/>
    <w:rsid w:val="004B36B6"/>
    <w:rsid w:val="004B3E33"/>
    <w:rsid w:val="004B463F"/>
    <w:rsid w:val="004C0F55"/>
    <w:rsid w:val="004C1109"/>
    <w:rsid w:val="004C3EC7"/>
    <w:rsid w:val="004F0CE7"/>
    <w:rsid w:val="004F4AE1"/>
    <w:rsid w:val="004F51FD"/>
    <w:rsid w:val="005141B4"/>
    <w:rsid w:val="005158F6"/>
    <w:rsid w:val="005229DA"/>
    <w:rsid w:val="0052536A"/>
    <w:rsid w:val="00570EAF"/>
    <w:rsid w:val="005746D2"/>
    <w:rsid w:val="005774AB"/>
    <w:rsid w:val="0057785F"/>
    <w:rsid w:val="005837D2"/>
    <w:rsid w:val="005961D9"/>
    <w:rsid w:val="00596D00"/>
    <w:rsid w:val="005C24A3"/>
    <w:rsid w:val="005D1908"/>
    <w:rsid w:val="005D768A"/>
    <w:rsid w:val="005E40BE"/>
    <w:rsid w:val="005E4DEE"/>
    <w:rsid w:val="005E587E"/>
    <w:rsid w:val="005E75CE"/>
    <w:rsid w:val="00612AE8"/>
    <w:rsid w:val="00616BC6"/>
    <w:rsid w:val="00620F4B"/>
    <w:rsid w:val="006318BC"/>
    <w:rsid w:val="00652F03"/>
    <w:rsid w:val="00661FA1"/>
    <w:rsid w:val="006726E1"/>
    <w:rsid w:val="006A2CCA"/>
    <w:rsid w:val="006D7CDC"/>
    <w:rsid w:val="006E0683"/>
    <w:rsid w:val="00702CD5"/>
    <w:rsid w:val="00707FCD"/>
    <w:rsid w:val="007279C9"/>
    <w:rsid w:val="00730CA0"/>
    <w:rsid w:val="0073468C"/>
    <w:rsid w:val="00750469"/>
    <w:rsid w:val="00756058"/>
    <w:rsid w:val="00761ADB"/>
    <w:rsid w:val="007854E1"/>
    <w:rsid w:val="00785F01"/>
    <w:rsid w:val="00794CCC"/>
    <w:rsid w:val="007A027D"/>
    <w:rsid w:val="007A2D74"/>
    <w:rsid w:val="007E67F6"/>
    <w:rsid w:val="007F0739"/>
    <w:rsid w:val="007F0FE0"/>
    <w:rsid w:val="007F6953"/>
    <w:rsid w:val="0080660E"/>
    <w:rsid w:val="00806B49"/>
    <w:rsid w:val="00810A60"/>
    <w:rsid w:val="00830DDF"/>
    <w:rsid w:val="0083259C"/>
    <w:rsid w:val="0083351B"/>
    <w:rsid w:val="00843A4D"/>
    <w:rsid w:val="00855436"/>
    <w:rsid w:val="008604FB"/>
    <w:rsid w:val="00882590"/>
    <w:rsid w:val="008A20C7"/>
    <w:rsid w:val="008A4DC2"/>
    <w:rsid w:val="008A5353"/>
    <w:rsid w:val="008B2A0F"/>
    <w:rsid w:val="008B37B3"/>
    <w:rsid w:val="008C14DD"/>
    <w:rsid w:val="008C6595"/>
    <w:rsid w:val="008F4AF1"/>
    <w:rsid w:val="00901FEC"/>
    <w:rsid w:val="00904AF4"/>
    <w:rsid w:val="00927CD3"/>
    <w:rsid w:val="00933C9A"/>
    <w:rsid w:val="00941735"/>
    <w:rsid w:val="00944E74"/>
    <w:rsid w:val="00965F29"/>
    <w:rsid w:val="009804EB"/>
    <w:rsid w:val="00984B07"/>
    <w:rsid w:val="009A4176"/>
    <w:rsid w:val="009B1953"/>
    <w:rsid w:val="009B2406"/>
    <w:rsid w:val="009C6B18"/>
    <w:rsid w:val="009D5FC0"/>
    <w:rsid w:val="009F00FD"/>
    <w:rsid w:val="009F47E5"/>
    <w:rsid w:val="00A00A38"/>
    <w:rsid w:val="00A17F0B"/>
    <w:rsid w:val="00A20011"/>
    <w:rsid w:val="00A40D21"/>
    <w:rsid w:val="00A4303C"/>
    <w:rsid w:val="00A43FC2"/>
    <w:rsid w:val="00A53644"/>
    <w:rsid w:val="00A55918"/>
    <w:rsid w:val="00A67AB4"/>
    <w:rsid w:val="00A9147C"/>
    <w:rsid w:val="00AA0F23"/>
    <w:rsid w:val="00AA4F28"/>
    <w:rsid w:val="00AB40A4"/>
    <w:rsid w:val="00AD43EC"/>
    <w:rsid w:val="00AD4A2A"/>
    <w:rsid w:val="00AD699E"/>
    <w:rsid w:val="00AE0786"/>
    <w:rsid w:val="00AE4C01"/>
    <w:rsid w:val="00AE6433"/>
    <w:rsid w:val="00AE7893"/>
    <w:rsid w:val="00B05DA8"/>
    <w:rsid w:val="00B101AA"/>
    <w:rsid w:val="00B33506"/>
    <w:rsid w:val="00B33F64"/>
    <w:rsid w:val="00B57AFB"/>
    <w:rsid w:val="00B62E2F"/>
    <w:rsid w:val="00B67B07"/>
    <w:rsid w:val="00B93896"/>
    <w:rsid w:val="00BC190D"/>
    <w:rsid w:val="00BC7AC1"/>
    <w:rsid w:val="00BE7D78"/>
    <w:rsid w:val="00C20DD5"/>
    <w:rsid w:val="00C246C7"/>
    <w:rsid w:val="00C2578D"/>
    <w:rsid w:val="00C31B9A"/>
    <w:rsid w:val="00C370BB"/>
    <w:rsid w:val="00C43C37"/>
    <w:rsid w:val="00C62B20"/>
    <w:rsid w:val="00C85975"/>
    <w:rsid w:val="00C9621F"/>
    <w:rsid w:val="00CA4AFB"/>
    <w:rsid w:val="00CB57E4"/>
    <w:rsid w:val="00CC24A6"/>
    <w:rsid w:val="00CC2661"/>
    <w:rsid w:val="00CD6491"/>
    <w:rsid w:val="00CE1B88"/>
    <w:rsid w:val="00D31CB8"/>
    <w:rsid w:val="00D37B14"/>
    <w:rsid w:val="00D46672"/>
    <w:rsid w:val="00D51DF4"/>
    <w:rsid w:val="00D56D79"/>
    <w:rsid w:val="00DC0057"/>
    <w:rsid w:val="00DC3B27"/>
    <w:rsid w:val="00DC7291"/>
    <w:rsid w:val="00DD16E4"/>
    <w:rsid w:val="00DD2257"/>
    <w:rsid w:val="00DD3BF2"/>
    <w:rsid w:val="00DE2899"/>
    <w:rsid w:val="00DF1B3B"/>
    <w:rsid w:val="00E17340"/>
    <w:rsid w:val="00E34A00"/>
    <w:rsid w:val="00E54BA2"/>
    <w:rsid w:val="00E61CBE"/>
    <w:rsid w:val="00E63C51"/>
    <w:rsid w:val="00EC1CED"/>
    <w:rsid w:val="00EE03B3"/>
    <w:rsid w:val="00EF6E1E"/>
    <w:rsid w:val="00F005A6"/>
    <w:rsid w:val="00F01A0C"/>
    <w:rsid w:val="00F03842"/>
    <w:rsid w:val="00F05ABE"/>
    <w:rsid w:val="00F131D3"/>
    <w:rsid w:val="00F149D9"/>
    <w:rsid w:val="00F202C1"/>
    <w:rsid w:val="00F20643"/>
    <w:rsid w:val="00F20AB5"/>
    <w:rsid w:val="00F22BC0"/>
    <w:rsid w:val="00F50292"/>
    <w:rsid w:val="00F73ADA"/>
    <w:rsid w:val="00F8124D"/>
    <w:rsid w:val="00F8574C"/>
    <w:rsid w:val="00F96854"/>
    <w:rsid w:val="00FA7D3F"/>
    <w:rsid w:val="00FB4C89"/>
    <w:rsid w:val="00FC401B"/>
    <w:rsid w:val="00FE3C3B"/>
    <w:rsid w:val="00FF6CDD"/>
    <w:rsid w:val="01F29EE4"/>
    <w:rsid w:val="02126E79"/>
    <w:rsid w:val="02C3DC7D"/>
    <w:rsid w:val="03CAAF5F"/>
    <w:rsid w:val="03E694F2"/>
    <w:rsid w:val="0416315A"/>
    <w:rsid w:val="04F6EC73"/>
    <w:rsid w:val="057B32C1"/>
    <w:rsid w:val="06326047"/>
    <w:rsid w:val="0648934C"/>
    <w:rsid w:val="07A97186"/>
    <w:rsid w:val="07BECFAA"/>
    <w:rsid w:val="07E4A9EF"/>
    <w:rsid w:val="07E75D0C"/>
    <w:rsid w:val="0919E0F0"/>
    <w:rsid w:val="0928E17F"/>
    <w:rsid w:val="094541E7"/>
    <w:rsid w:val="09938176"/>
    <w:rsid w:val="0AC06207"/>
    <w:rsid w:val="0B75EFA8"/>
    <w:rsid w:val="0C22D6CF"/>
    <w:rsid w:val="0C53BBB0"/>
    <w:rsid w:val="0DA2FDF7"/>
    <w:rsid w:val="0DF1C9F6"/>
    <w:rsid w:val="0E5BAC39"/>
    <w:rsid w:val="0E717F1E"/>
    <w:rsid w:val="0EEB601A"/>
    <w:rsid w:val="0F1DB303"/>
    <w:rsid w:val="0F5DF81A"/>
    <w:rsid w:val="0FA68CBB"/>
    <w:rsid w:val="1146A61A"/>
    <w:rsid w:val="116FD9C7"/>
    <w:rsid w:val="11841431"/>
    <w:rsid w:val="11A31A15"/>
    <w:rsid w:val="12C97C95"/>
    <w:rsid w:val="13BED13D"/>
    <w:rsid w:val="145D9DB3"/>
    <w:rsid w:val="14C340D0"/>
    <w:rsid w:val="157CA79B"/>
    <w:rsid w:val="15CD2CB3"/>
    <w:rsid w:val="15ECDF55"/>
    <w:rsid w:val="16357A8D"/>
    <w:rsid w:val="170A7D1F"/>
    <w:rsid w:val="17B7A479"/>
    <w:rsid w:val="198A9071"/>
    <w:rsid w:val="19F23C95"/>
    <w:rsid w:val="1A894B72"/>
    <w:rsid w:val="1B358DAF"/>
    <w:rsid w:val="1CD828B7"/>
    <w:rsid w:val="1D5171CC"/>
    <w:rsid w:val="1D9CA7D3"/>
    <w:rsid w:val="1DA89330"/>
    <w:rsid w:val="1DAAE8C0"/>
    <w:rsid w:val="1E0DBDA0"/>
    <w:rsid w:val="1E6A2AF1"/>
    <w:rsid w:val="1E762AA8"/>
    <w:rsid w:val="1EEE4637"/>
    <w:rsid w:val="1F54F248"/>
    <w:rsid w:val="1F81639D"/>
    <w:rsid w:val="1FF5C508"/>
    <w:rsid w:val="208A1698"/>
    <w:rsid w:val="20CD299E"/>
    <w:rsid w:val="218C6B55"/>
    <w:rsid w:val="2198C72B"/>
    <w:rsid w:val="219983E1"/>
    <w:rsid w:val="2209AFDE"/>
    <w:rsid w:val="22FD2ABA"/>
    <w:rsid w:val="233F58A7"/>
    <w:rsid w:val="23846079"/>
    <w:rsid w:val="24177204"/>
    <w:rsid w:val="24E3436C"/>
    <w:rsid w:val="25455CCC"/>
    <w:rsid w:val="2657161E"/>
    <w:rsid w:val="2714834F"/>
    <w:rsid w:val="278E0BC3"/>
    <w:rsid w:val="287C0020"/>
    <w:rsid w:val="29036295"/>
    <w:rsid w:val="29C29AB7"/>
    <w:rsid w:val="29DA9C50"/>
    <w:rsid w:val="2A03A29F"/>
    <w:rsid w:val="2A7AB74D"/>
    <w:rsid w:val="2AEDD469"/>
    <w:rsid w:val="2B0B332B"/>
    <w:rsid w:val="2B32160B"/>
    <w:rsid w:val="2B3641D3"/>
    <w:rsid w:val="2B6CF99E"/>
    <w:rsid w:val="2B6DF895"/>
    <w:rsid w:val="2CAAE4F2"/>
    <w:rsid w:val="2D536C44"/>
    <w:rsid w:val="2E6C07F7"/>
    <w:rsid w:val="2EA2FC48"/>
    <w:rsid w:val="2F17A45D"/>
    <w:rsid w:val="2F33A054"/>
    <w:rsid w:val="2FC3A693"/>
    <w:rsid w:val="30BB6595"/>
    <w:rsid w:val="31916D0F"/>
    <w:rsid w:val="319B133E"/>
    <w:rsid w:val="31AD6220"/>
    <w:rsid w:val="31C588F9"/>
    <w:rsid w:val="321FEE95"/>
    <w:rsid w:val="32EFF4BD"/>
    <w:rsid w:val="33AB4249"/>
    <w:rsid w:val="33EB8F1F"/>
    <w:rsid w:val="35BB8360"/>
    <w:rsid w:val="367ECF72"/>
    <w:rsid w:val="37542C21"/>
    <w:rsid w:val="387178F1"/>
    <w:rsid w:val="387EB36C"/>
    <w:rsid w:val="38BE9389"/>
    <w:rsid w:val="38C15A3D"/>
    <w:rsid w:val="395F5324"/>
    <w:rsid w:val="399E4A8A"/>
    <w:rsid w:val="3A0735BA"/>
    <w:rsid w:val="3B2DFC50"/>
    <w:rsid w:val="3B5996A3"/>
    <w:rsid w:val="3C052C98"/>
    <w:rsid w:val="3C0BC774"/>
    <w:rsid w:val="3C1BD86D"/>
    <w:rsid w:val="3C5A9081"/>
    <w:rsid w:val="3CF56704"/>
    <w:rsid w:val="3D94CB60"/>
    <w:rsid w:val="3E771AC4"/>
    <w:rsid w:val="3E7A4BB2"/>
    <w:rsid w:val="3F2A97C5"/>
    <w:rsid w:val="41AD30E2"/>
    <w:rsid w:val="41B76CA8"/>
    <w:rsid w:val="4280DE0B"/>
    <w:rsid w:val="42C4A6DA"/>
    <w:rsid w:val="4313C0D0"/>
    <w:rsid w:val="4347F456"/>
    <w:rsid w:val="439BF6F5"/>
    <w:rsid w:val="44E3C4B7"/>
    <w:rsid w:val="45A5579C"/>
    <w:rsid w:val="45CD39EE"/>
    <w:rsid w:val="469C17D1"/>
    <w:rsid w:val="481B6579"/>
    <w:rsid w:val="489D7ACD"/>
    <w:rsid w:val="4A15A247"/>
    <w:rsid w:val="4A7B3BEE"/>
    <w:rsid w:val="4AFCC5A0"/>
    <w:rsid w:val="4B1F3E80"/>
    <w:rsid w:val="4B4CA7AE"/>
    <w:rsid w:val="4B569210"/>
    <w:rsid w:val="4C36C194"/>
    <w:rsid w:val="4C6B4147"/>
    <w:rsid w:val="4CCB5EDE"/>
    <w:rsid w:val="4D1CB9E2"/>
    <w:rsid w:val="4E1A78F4"/>
    <w:rsid w:val="4E4B024B"/>
    <w:rsid w:val="4F69CCB1"/>
    <w:rsid w:val="501F44A1"/>
    <w:rsid w:val="508C57BB"/>
    <w:rsid w:val="511F5606"/>
    <w:rsid w:val="51BB770A"/>
    <w:rsid w:val="5267E97F"/>
    <w:rsid w:val="5398CB3A"/>
    <w:rsid w:val="541A7508"/>
    <w:rsid w:val="54A4B604"/>
    <w:rsid w:val="54A978C3"/>
    <w:rsid w:val="54FBFA14"/>
    <w:rsid w:val="556833DB"/>
    <w:rsid w:val="558FC099"/>
    <w:rsid w:val="56035ACE"/>
    <w:rsid w:val="567BBA27"/>
    <w:rsid w:val="57705378"/>
    <w:rsid w:val="57FEA1BB"/>
    <w:rsid w:val="5827A94B"/>
    <w:rsid w:val="5835AC90"/>
    <w:rsid w:val="5909CF70"/>
    <w:rsid w:val="59D5DEE9"/>
    <w:rsid w:val="59DDF015"/>
    <w:rsid w:val="59F377CC"/>
    <w:rsid w:val="5A86045A"/>
    <w:rsid w:val="5C4C676F"/>
    <w:rsid w:val="5C61F2C3"/>
    <w:rsid w:val="5C99BCBE"/>
    <w:rsid w:val="5D4FA13B"/>
    <w:rsid w:val="5E326FED"/>
    <w:rsid w:val="5E5A3081"/>
    <w:rsid w:val="5E7BFCF5"/>
    <w:rsid w:val="5E809882"/>
    <w:rsid w:val="5F971739"/>
    <w:rsid w:val="5FFBC461"/>
    <w:rsid w:val="634ADC74"/>
    <w:rsid w:val="63F3B1D4"/>
    <w:rsid w:val="63FE5781"/>
    <w:rsid w:val="651A0BDD"/>
    <w:rsid w:val="651DA5A9"/>
    <w:rsid w:val="6674FC90"/>
    <w:rsid w:val="66771093"/>
    <w:rsid w:val="66D0187E"/>
    <w:rsid w:val="671480A8"/>
    <w:rsid w:val="67CEA9BF"/>
    <w:rsid w:val="68C8F54C"/>
    <w:rsid w:val="68E14A3B"/>
    <w:rsid w:val="69D9F9E9"/>
    <w:rsid w:val="69FF41E4"/>
    <w:rsid w:val="6A27AC34"/>
    <w:rsid w:val="6A87B242"/>
    <w:rsid w:val="6BB566CC"/>
    <w:rsid w:val="6D881BF9"/>
    <w:rsid w:val="6DEEAEDE"/>
    <w:rsid w:val="6E50B531"/>
    <w:rsid w:val="6E5DEFAC"/>
    <w:rsid w:val="6EBEBCCA"/>
    <w:rsid w:val="6F180592"/>
    <w:rsid w:val="6FAD81CD"/>
    <w:rsid w:val="70037B22"/>
    <w:rsid w:val="70700DEC"/>
    <w:rsid w:val="708A747F"/>
    <w:rsid w:val="70A51AEA"/>
    <w:rsid w:val="711C1EB1"/>
    <w:rsid w:val="7269BDA4"/>
    <w:rsid w:val="731F9ED2"/>
    <w:rsid w:val="732FA9C7"/>
    <w:rsid w:val="73EE95D7"/>
    <w:rsid w:val="73F8E5EF"/>
    <w:rsid w:val="7464F6F9"/>
    <w:rsid w:val="758A97B0"/>
    <w:rsid w:val="75BBDB03"/>
    <w:rsid w:val="76C18022"/>
    <w:rsid w:val="7711094F"/>
    <w:rsid w:val="774CFE5D"/>
    <w:rsid w:val="7750D6ED"/>
    <w:rsid w:val="77CE66EF"/>
    <w:rsid w:val="77EFF771"/>
    <w:rsid w:val="78432FBB"/>
    <w:rsid w:val="787747E2"/>
    <w:rsid w:val="78ED6249"/>
    <w:rsid w:val="78FA0043"/>
    <w:rsid w:val="79B51EF0"/>
    <w:rsid w:val="7A93C398"/>
    <w:rsid w:val="7AF6C15C"/>
    <w:rsid w:val="7BBFE4AD"/>
    <w:rsid w:val="7C959502"/>
    <w:rsid w:val="7CCBE699"/>
    <w:rsid w:val="7D0778D6"/>
    <w:rsid w:val="7DE21412"/>
    <w:rsid w:val="7EC3AA93"/>
    <w:rsid w:val="7EF2EFCA"/>
    <w:rsid w:val="7EFDAB92"/>
    <w:rsid w:val="7F4837A0"/>
    <w:rsid w:val="7F54EF2B"/>
    <w:rsid w:val="7F96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3C9A"/>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3"/>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1"/>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2"/>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semiHidden/>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semiHidden/>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paragraph" w:customStyle="1" w:styleId="Default">
    <w:name w:val="Default"/>
    <w:rsid w:val="00AE0786"/>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okaleregelgeving.overheid.nl/CVDR637849" TargetMode="External"/><Relationship Id="R971949fc54e9442c"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tenderned.nl/aankondigingen/overzicht/174134/publicati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estuur.gooisemeren.nl/fileadmin/Beleidsnota_s/Sociaal_domein/beleidsplan-sociaal-domein-2022.pdf" TargetMode="External"/><Relationship Id="rId2" Type="http://schemas.openxmlformats.org/officeDocument/2006/relationships/customXml" Target="../customXml/item2.xml"/><Relationship Id="rId16" Type="http://schemas.openxmlformats.org/officeDocument/2006/relationships/hyperlink" Target="https://zoek.officielebekendmakingen.nl/gmb-2022-291601" TargetMode="External"/><Relationship Id="rId20" Type="http://schemas.openxmlformats.org/officeDocument/2006/relationships/hyperlink" Target="https://www.tenderned.nl/aankondigingen/overzicht/232449/publicat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okaleregelgeving.overheid.nl/CVDR61472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tenderned.nl/aankondigingen/overzicht/126788/public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75D87AD7AB8D4EBCAA2576388AFFEC" ma:contentTypeVersion="2" ma:contentTypeDescription="Een nieuw document maken." ma:contentTypeScope="" ma:versionID="7f4fa328f64f44d4b7dc1bced36eaa01">
  <xsd:schema xmlns:xsd="http://www.w3.org/2001/XMLSchema" xmlns:xs="http://www.w3.org/2001/XMLSchema" xmlns:p="http://schemas.microsoft.com/office/2006/metadata/properties" xmlns:ns2="724817c9-4d0d-485f-9e7b-9baeaf96aeb9" targetNamespace="http://schemas.microsoft.com/office/2006/metadata/properties" ma:root="true" ma:fieldsID="aaa7863c8206a18c87d3bc1c9f876f12" ns2:_="">
    <xsd:import namespace="724817c9-4d0d-485f-9e7b-9baeaf96ae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817c9-4d0d-485f-9e7b-9baeaf96a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2.xml><?xml version="1.0" encoding="utf-8"?>
<ds:datastoreItem xmlns:ds="http://schemas.openxmlformats.org/officeDocument/2006/customXml" ds:itemID="{302DC38C-84BA-4033-B835-68990A0EFE1B}">
  <ds:schemaRefs>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724817c9-4d0d-485f-9e7b-9baeaf96aeb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03B9409-5779-4D53-8ED4-DD38306CF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817c9-4d0d-485f-9e7b-9baeaf96a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524960-6ED5-4ECA-B71C-9E5CC555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11</Pages>
  <Words>2660</Words>
  <Characters>14630</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Sluis, Esther</cp:lastModifiedBy>
  <cp:revision>25</cp:revision>
  <cp:lastPrinted>2018-04-19T09:20:00Z</cp:lastPrinted>
  <dcterms:created xsi:type="dcterms:W3CDTF">2022-07-18T08:33:00Z</dcterms:created>
  <dcterms:modified xsi:type="dcterms:W3CDTF">2022-08-22T08:46:00Z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0x0101000F75D87AD7AB8D4EBCAA2576388AFFEC</vt:lpwstr>
  </property>
</Properties>
</file>