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215D5654" w:rsidR="00F629FB" w:rsidRPr="00480B62" w:rsidRDefault="00297D64" w:rsidP="007772C5">
            <w:pPr>
              <w:pStyle w:val="DHTussenkop"/>
            </w:pPr>
            <w:r>
              <w:t>Aantal plaatsingen</w:t>
            </w:r>
            <w:r w:rsidR="00C64D13">
              <w:t xml:space="preserve"> van OBIEE en EBS</w:t>
            </w:r>
            <w:r w:rsidR="00BE0516">
              <w:t xml:space="preserve"> specialisten</w:t>
            </w:r>
            <w:r w:rsidR="00C64D13">
              <w:t xml:space="preserve"> (min.6) bij referentieopdracht</w:t>
            </w:r>
          </w:p>
        </w:tc>
        <w:tc>
          <w:tcPr>
            <w:tcW w:w="6223" w:type="dxa"/>
            <w:gridSpan w:val="2"/>
          </w:tcPr>
          <w:p w14:paraId="0ED741EA" w14:textId="603949B0" w:rsidR="00F629FB" w:rsidRPr="00593690" w:rsidRDefault="00593690" w:rsidP="00B600B3">
            <w:pPr>
              <w:rPr>
                <w:rFonts w:ascii="Georgia" w:eastAsia="Calibri" w:hAnsi="Georgia"/>
                <w:i/>
                <w:iCs/>
              </w:rPr>
            </w:pPr>
            <w:r w:rsidRPr="00593690">
              <w:rPr>
                <w:rFonts w:ascii="Georgia" w:eastAsia="Calibri" w:hAnsi="Georgia"/>
                <w:i/>
                <w:iCs/>
                <w:color w:val="A6A6A6" w:themeColor="background1" w:themeShade="A6"/>
              </w:rPr>
              <w:t>Hierbij dient duidelijk te worden aangetoond dat Inschrijver ervaring heeft met het leveren van beide ‘type’ kandidaten (OBIEE en EBS specialisten).</w:t>
            </w: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06EF4252" w:rsidR="007570B4" w:rsidRPr="00480B62" w:rsidRDefault="001C70E3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 w:rsidRPr="001C70E3">
              <w:rPr>
                <w:rFonts w:ascii="Georgia" w:eastAsia="Calibri" w:hAnsi="Georgia"/>
              </w:rPr>
              <w:t>Inzet van BI en EBS specialisten</w:t>
            </w:r>
          </w:p>
        </w:tc>
        <w:tc>
          <w:tcPr>
            <w:tcW w:w="1624" w:type="dxa"/>
          </w:tcPr>
          <w:p w14:paraId="0ED741FA" w14:textId="3C955CC9" w:rsidR="007570B4" w:rsidRPr="00480B62" w:rsidRDefault="009747A5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2A30361D" w:rsidR="007570B4" w:rsidRPr="00480B62" w:rsidRDefault="00F146BB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Genoemde plaatsingen vervuld met medewerker in loondienst</w:t>
            </w:r>
          </w:p>
        </w:tc>
        <w:tc>
          <w:tcPr>
            <w:tcW w:w="1624" w:type="dxa"/>
          </w:tcPr>
          <w:p w14:paraId="0ED741FE" w14:textId="1B807A9D" w:rsidR="007570B4" w:rsidRPr="00480B62" w:rsidRDefault="009747A5" w:rsidP="007772C5">
            <w:pPr>
              <w:pStyle w:val="DHTussenkop"/>
            </w:pPr>
            <w:sdt>
              <w:sdtPr>
                <w:id w:val="-18426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21340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45BDFD36" w:rsidR="007570B4" w:rsidRPr="00480B62" w:rsidRDefault="00F146BB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Genoemde plaatsingen </w:t>
            </w:r>
            <w:r w:rsidR="00297D64">
              <w:rPr>
                <w:rFonts w:ascii="Georgia" w:eastAsia="Calibri" w:hAnsi="Georgia"/>
              </w:rPr>
              <w:t>vervuld met medewerker niet in loondienst</w:t>
            </w:r>
          </w:p>
        </w:tc>
        <w:tc>
          <w:tcPr>
            <w:tcW w:w="1624" w:type="dxa"/>
          </w:tcPr>
          <w:p w14:paraId="0ED74202" w14:textId="4ECB76D5" w:rsidR="007570B4" w:rsidRPr="00480B62" w:rsidRDefault="009747A5" w:rsidP="007772C5">
            <w:pPr>
              <w:pStyle w:val="DHTussenkop"/>
            </w:pPr>
            <w:sdt>
              <w:sdtPr>
                <w:id w:val="14402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17741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070ED3B4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</w:t>
            </w:r>
            <w:r w:rsidR="00C10AA2">
              <w:t xml:space="preserve">technische </w:t>
            </w:r>
            <w:r w:rsidR="00C10AA2" w:rsidRPr="00593690">
              <w:t>bekwaamheid en/of beroeps</w:t>
            </w:r>
            <w:r w:rsidR="00A8681B" w:rsidRPr="00593690">
              <w:t>bekwaamheid</w:t>
            </w:r>
            <w:r w:rsidRPr="00593690">
              <w:t>.</w:t>
            </w:r>
            <w:r w:rsidRPr="00480B62">
              <w:t xml:space="preserve"> </w:t>
            </w:r>
            <w:r w:rsidR="00A8681B">
              <w:t xml:space="preserve">Hierin dienen de </w:t>
            </w:r>
            <w:r w:rsidRPr="00480B62">
              <w:t xml:space="preserve"> aangegeven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r>
              <w:t>w</w:t>
            </w:r>
            <w:r w:rsidR="00F629FB" w:rsidRPr="00480B62">
              <w:t>erkzaamheden</w:t>
            </w:r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251E1" w14:textId="77777777" w:rsidR="009747A5" w:rsidRDefault="009747A5" w:rsidP="004C03F0">
      <w:pPr>
        <w:spacing w:line="240" w:lineRule="auto"/>
      </w:pPr>
      <w:r>
        <w:separator/>
      </w:r>
    </w:p>
  </w:endnote>
  <w:endnote w:type="continuationSeparator" w:id="0">
    <w:p w14:paraId="2FBBB433" w14:textId="77777777" w:rsidR="009747A5" w:rsidRDefault="009747A5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6A91" w14:textId="77777777" w:rsidR="009747A5" w:rsidRDefault="009747A5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72C29C9" w14:textId="77777777" w:rsidR="009747A5" w:rsidRDefault="009747A5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C70E3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97D64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690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747A5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516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64D13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146B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2</Value>
      <Value>3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e482701-2b90-4192-b755-87709bc403fa">PSC6ETPVSTDY-218623011-40</_dlc_DocId>
    <_dlc_DocIdUrl xmlns="1e482701-2b90-4192-b755-87709bc403fa">
      <Url>https://denhaag.sharepoint.com/sites/InhuurOracleDeskundigen_BEC_Inkoop/_layouts/15/DocIdRedir.aspx?ID=PSC6ETPVSTDY-218623011-40</Url>
      <Description>PSC6ETPVSTDY-218623011-40</Description>
    </_dlc_DocIdUrl>
    <_dlc_DocIdPersistId xmlns="1e482701-2b90-4192-b755-87709bc403fa">false</_dlc_DocIdPersist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4" ma:contentTypeDescription="Een nieuw document maken." ma:contentTypeScope="" ma:versionID="61fc6a1da32955061800a51db8179045">
  <xsd:schema xmlns:xsd="http://www.w3.org/2001/XMLSchema" xmlns:xs="http://www.w3.org/2001/XMLSchema" xmlns:p="http://schemas.microsoft.com/office/2006/metadata/properties" xmlns:ns2="1e482701-2b90-4192-b755-87709bc403fa" xmlns:ns3="0abdc25d-e5ab-4730-9e27-4b7fdc9d2950" targetNamespace="http://schemas.microsoft.com/office/2006/metadata/properties" ma:root="true" ma:fieldsID="dc0d416edb85c13f4f4d928f5b02b5c9" ns2:_="" ns3:_=""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f3fb2a-5e2a-49c3-91a4-862e84a904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99d9ca-de00-491e-a61a-4bcfc57e08b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999d9ca-de00-491e-a61a-4bcfc57e08b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1e482701-2b90-4192-b755-87709bc403fa"/>
  </ds:schemaRefs>
</ds:datastoreItem>
</file>

<file path=customXml/itemProps6.xml><?xml version="1.0" encoding="utf-8"?>
<ds:datastoreItem xmlns:ds="http://schemas.openxmlformats.org/officeDocument/2006/customXml" ds:itemID="{50DFD840-F586-4C4C-9D08-6360C6E20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26</TotalTime>
  <Pages>1</Pages>
  <Words>189</Words>
  <Characters>1044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Joyce Lansen Terpstra</cp:lastModifiedBy>
  <cp:revision>29</cp:revision>
  <dcterms:created xsi:type="dcterms:W3CDTF">2021-07-12T12:02:00Z</dcterms:created>
  <dcterms:modified xsi:type="dcterms:W3CDTF">2022-03-17T07:55:00Z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bb1ec7f4-c5e2-49b7-9e4a-f59edd191819</vt:lpwstr>
  </property>
  <property fmtid="{D5CDD505-2E9C-101B-9397-08002B2CF9AE}" pid="15" name="TaxKeyword">
    <vt:lpwstr/>
  </property>
  <property fmtid="{D5CDD505-2E9C-101B-9397-08002B2CF9AE}" pid="16" name="Teamtrefwoorden">
    <vt:lpwstr>2;#Format|825ed0df-d969-4a6a-a95c-d1519e18baae</vt:lpwstr>
  </property>
  <property fmtid="{D5CDD505-2E9C-101B-9397-08002B2CF9AE}" pid="17" name="Documentsoort">
    <vt:lpwstr>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