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B04" w:rsidRPr="00AE5B04" w:rsidRDefault="0014189C" w:rsidP="00AE5B04">
      <w:pPr>
        <w:suppressAutoHyphens/>
        <w:spacing w:after="120" w:line="100" w:lineRule="atLeast"/>
        <w:rPr>
          <w:rFonts w:ascii="Trebuchet MS" w:eastAsia="Times New Roman" w:hAnsi="Trebuchet MS" w:cs="Times New Roman"/>
          <w:b/>
          <w:bCs/>
          <w:kern w:val="1"/>
          <w:szCs w:val="22"/>
          <w:lang w:eastAsia="ar-SA"/>
        </w:rPr>
      </w:pPr>
      <w:r>
        <w:rPr>
          <w:rFonts w:ascii="Trebuchet MS" w:eastAsia="Times New Roman" w:hAnsi="Trebuchet MS" w:cs="Times New Roman"/>
          <w:b/>
          <w:bCs/>
          <w:kern w:val="1"/>
          <w:szCs w:val="22"/>
          <w:lang w:eastAsia="ar-SA"/>
        </w:rPr>
        <w:t>Bijlage 6</w:t>
      </w:r>
      <w:r w:rsidR="00AE5B04" w:rsidRPr="00AE5B04">
        <w:rPr>
          <w:rFonts w:ascii="Trebuchet MS" w:eastAsia="Times New Roman" w:hAnsi="Trebuchet MS" w:cs="Times New Roman"/>
          <w:b/>
          <w:bCs/>
          <w:kern w:val="1"/>
          <w:szCs w:val="22"/>
          <w:lang w:eastAsia="ar-SA"/>
        </w:rPr>
        <w:tab/>
        <w:t>Verklaring beroep op draagkracht derde</w:t>
      </w:r>
    </w:p>
    <w:p w:rsidR="00AE5B04" w:rsidRPr="00AE5B04" w:rsidRDefault="00AE5B04" w:rsidP="00AE5B04">
      <w:pPr>
        <w:autoSpaceDE w:val="0"/>
        <w:autoSpaceDN w:val="0"/>
        <w:adjustRightInd w:val="0"/>
        <w:rPr>
          <w:rFonts w:ascii="Trebuchet MS" w:eastAsia="Times New Roman" w:hAnsi="Trebuchet MS" w:cs="Trebuchet MS"/>
          <w:color w:val="000000"/>
          <w:szCs w:val="22"/>
          <w:lang w:eastAsia="nl-NL"/>
        </w:rPr>
      </w:pPr>
      <w:r w:rsidRPr="00AE5B04">
        <w:rPr>
          <w:rFonts w:ascii="Trebuchet MS" w:eastAsia="Times New Roman" w:hAnsi="Trebuchet MS" w:cs="Trebuchet MS"/>
          <w:color w:val="000000"/>
          <w:szCs w:val="22"/>
          <w:lang w:eastAsia="nl-NL"/>
        </w:rPr>
        <w:t>Ingeval inschri</w:t>
      </w:r>
      <w:r w:rsidR="0014189C">
        <w:rPr>
          <w:rFonts w:ascii="Trebuchet MS" w:eastAsia="Times New Roman" w:hAnsi="Trebuchet MS" w:cs="Trebuchet MS"/>
          <w:color w:val="000000"/>
          <w:szCs w:val="22"/>
          <w:lang w:eastAsia="nl-NL"/>
        </w:rPr>
        <w:t xml:space="preserve">jver </w:t>
      </w:r>
      <w:bookmarkStart w:id="0" w:name="_GoBack"/>
      <w:bookmarkEnd w:id="0"/>
      <w:r w:rsidR="0014189C">
        <w:rPr>
          <w:rFonts w:ascii="Trebuchet MS" w:eastAsia="Times New Roman" w:hAnsi="Trebuchet MS" w:cs="Trebuchet MS"/>
          <w:color w:val="000000"/>
          <w:szCs w:val="22"/>
          <w:lang w:eastAsia="nl-NL"/>
        </w:rPr>
        <w:t xml:space="preserve">zich </w:t>
      </w:r>
      <w:r w:rsidRPr="00AE5B04">
        <w:rPr>
          <w:rFonts w:ascii="Trebuchet MS" w:eastAsia="Times New Roman" w:hAnsi="Trebuchet MS" w:cs="Trebuchet MS"/>
          <w:color w:val="000000"/>
          <w:szCs w:val="22"/>
          <w:lang w:eastAsia="nl-NL"/>
        </w:rPr>
        <w:t>beroept op de draagkracht van een of meer derden (bijvoorbeeld moedervennootschap, zustervennootschap of andere derde), als bedoeld in artikel 2.15 van de ARW2016 dan dient i</w:t>
      </w:r>
      <w:r>
        <w:rPr>
          <w:rFonts w:ascii="Trebuchet MS" w:eastAsia="Times New Roman" w:hAnsi="Trebuchet MS" w:cs="Trebuchet MS"/>
          <w:color w:val="000000"/>
          <w:szCs w:val="22"/>
          <w:lang w:eastAsia="nl-NL"/>
        </w:rPr>
        <w:t>nschrijver bij inschrijving deze Bijlage</w:t>
      </w:r>
      <w:r w:rsidRPr="00AE5B04">
        <w:rPr>
          <w:rFonts w:ascii="Trebuchet MS" w:eastAsia="Times New Roman" w:hAnsi="Trebuchet MS" w:cs="Trebuchet MS"/>
          <w:b/>
          <w:bCs/>
          <w:color w:val="000000"/>
          <w:szCs w:val="22"/>
          <w:lang w:eastAsia="nl-NL"/>
        </w:rPr>
        <w:t xml:space="preserve"> </w:t>
      </w:r>
      <w:r w:rsidRPr="00AE5B04">
        <w:rPr>
          <w:rFonts w:ascii="Trebuchet MS" w:eastAsia="Times New Roman" w:hAnsi="Trebuchet MS" w:cs="Trebuchet MS"/>
          <w:color w:val="000000"/>
          <w:szCs w:val="22"/>
          <w:lang w:eastAsia="nl-NL"/>
        </w:rPr>
        <w:t>(</w:t>
      </w:r>
      <w:r w:rsidRPr="00AE5B04">
        <w:rPr>
          <w:rFonts w:ascii="Trebuchet MS" w:eastAsia="Times New Roman" w:hAnsi="Trebuchet MS" w:cs="Trebuchet MS"/>
          <w:i/>
          <w:iCs/>
          <w:color w:val="000000"/>
          <w:szCs w:val="22"/>
          <w:lang w:eastAsia="nl-NL"/>
        </w:rPr>
        <w:t>"verklaring beroep op draagkracht derde"</w:t>
      </w:r>
      <w:r w:rsidRPr="00AE5B04">
        <w:rPr>
          <w:rFonts w:ascii="Trebuchet MS" w:eastAsia="Times New Roman" w:hAnsi="Trebuchet MS" w:cs="Trebuchet MS"/>
          <w:color w:val="000000"/>
          <w:szCs w:val="22"/>
          <w:lang w:eastAsia="nl-NL"/>
        </w:rPr>
        <w:t xml:space="preserve">) in te dienen. Dit formulier dient zowel door inschrijver als door de derde waarop een beroep wordt gedaan ingevuld en ondertekend te worden. </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AE5B04" w:rsidRPr="00AE5B04" w:rsidTr="00905BAC">
        <w:tc>
          <w:tcPr>
            <w:tcW w:w="9212" w:type="dxa"/>
            <w:shd w:val="clear" w:color="auto" w:fill="auto"/>
          </w:tcPr>
          <w:p w:rsidR="00AE5B04" w:rsidRPr="00AE5B04" w:rsidRDefault="00AE5B04" w:rsidP="00AE5B04">
            <w:pPr>
              <w:suppressAutoHyphens/>
              <w:spacing w:after="120" w:line="100" w:lineRule="atLeast"/>
              <w:jc w:val="center"/>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Verklaring</w:t>
            </w:r>
          </w:p>
          <w:p w:rsidR="00AE5B04" w:rsidRPr="00AE5B04" w:rsidRDefault="00AE5B04" w:rsidP="00AE5B04">
            <w:pPr>
              <w:autoSpaceDE w:val="0"/>
              <w:autoSpaceDN w:val="0"/>
              <w:adjustRightInd w:val="0"/>
              <w:rPr>
                <w:rFonts w:ascii="Arial" w:eastAsia="Times New Roman" w:hAnsi="Arial"/>
                <w:szCs w:val="22"/>
                <w:lang w:eastAsia="nl-NL"/>
              </w:rPr>
            </w:pP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r w:rsidRPr="00AE5B04">
              <w:rPr>
                <w:rFonts w:ascii="Trebuchet MS" w:eastAsia="Times New Roman" w:hAnsi="Trebuchet MS" w:cs="Times New Roman"/>
                <w:szCs w:val="22"/>
                <w:lang w:eastAsia="nl-NL"/>
              </w:rPr>
              <w:t xml:space="preserve">Hierbij verklaart: </w:t>
            </w: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r w:rsidRPr="00AE5B04">
              <w:rPr>
                <w:rFonts w:ascii="Trebuchet MS" w:eastAsia="Times New Roman" w:hAnsi="Trebuchet MS" w:cs="Times New Roman"/>
                <w:szCs w:val="22"/>
                <w:lang w:eastAsia="nl-NL"/>
              </w:rPr>
              <w:t xml:space="preserve">Naam:                                               (holding/ concernmaatschappij of andere derde) </w:t>
            </w: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r w:rsidRPr="00AE5B04">
              <w:rPr>
                <w:rFonts w:ascii="Trebuchet MS" w:eastAsia="Times New Roman" w:hAnsi="Trebuchet MS" w:cs="Times New Roman"/>
                <w:szCs w:val="22"/>
                <w:lang w:eastAsia="nl-NL"/>
              </w:rPr>
              <w:t xml:space="preserve">dat deze zich bij een eventuele gunning van het contract financieel garant stelt voor de nakoming van de contractuele verplichtingen, die uit hoofde van vorenbedoelde gesloten overeenkomst en de daaruit voortvloeiende opdracht door </w:t>
            </w: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r w:rsidRPr="00AE5B04">
              <w:rPr>
                <w:rFonts w:ascii="Trebuchet MS" w:eastAsia="Times New Roman" w:hAnsi="Trebuchet MS" w:cs="Times New Roman"/>
                <w:szCs w:val="22"/>
                <w:lang w:eastAsia="nl-NL"/>
              </w:rPr>
              <w:t xml:space="preserve">Naam:                                                (de inschrijvende partij/ combinatie) </w:t>
            </w:r>
          </w:p>
          <w:p w:rsidR="00AE5B04" w:rsidRPr="00AE5B04" w:rsidRDefault="00AE5B04" w:rsidP="00AE5B04">
            <w:pPr>
              <w:autoSpaceDE w:val="0"/>
              <w:autoSpaceDN w:val="0"/>
              <w:adjustRightInd w:val="0"/>
              <w:rPr>
                <w:rFonts w:ascii="Trebuchet MS" w:eastAsia="Times New Roman" w:hAnsi="Trebuchet MS" w:cs="Times New Roman"/>
                <w:szCs w:val="22"/>
                <w:lang w:eastAsia="nl-NL"/>
              </w:rPr>
            </w:pPr>
          </w:p>
          <w:p w:rsidR="00AE5B04" w:rsidRPr="00AE5B04" w:rsidRDefault="00AE5B04" w:rsidP="00AE5B04">
            <w:pPr>
              <w:autoSpaceDE w:val="0"/>
              <w:autoSpaceDN w:val="0"/>
              <w:adjustRightInd w:val="0"/>
              <w:rPr>
                <w:rFonts w:ascii="Trebuchet MS" w:eastAsia="Times New Roman" w:hAnsi="Trebuchet MS"/>
                <w:szCs w:val="22"/>
                <w:lang w:eastAsia="nl-NL"/>
              </w:rPr>
            </w:pPr>
            <w:r w:rsidRPr="00AE5B04">
              <w:rPr>
                <w:rFonts w:ascii="Trebuchet MS" w:eastAsia="Times New Roman" w:hAnsi="Trebuchet MS" w:cs="Times New Roman"/>
                <w:szCs w:val="22"/>
                <w:lang w:eastAsia="nl-NL"/>
              </w:rPr>
              <w:t>zijn aangegaan.</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 xml:space="preserve">Rechtsgeldig ondertekend door                                   </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Naam:                                                (holding/ concernmaatschappij of andere derde)</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Namens (holding/ e.a.):                                                 Functie:</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Datum:</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Naam:                                                 (Inschrijver/ combinatie)</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Naam (inschrijver/ combinatie):                                    Functie:</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r w:rsidRPr="00AE5B04">
              <w:rPr>
                <w:rFonts w:ascii="Trebuchet MS" w:eastAsia="Times New Roman" w:hAnsi="Trebuchet MS" w:cs="Times New Roman"/>
                <w:b/>
                <w:bCs/>
                <w:kern w:val="1"/>
                <w:szCs w:val="22"/>
                <w:lang w:eastAsia="ar-SA"/>
              </w:rPr>
              <w:t>Datum:</w:t>
            </w: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tc>
      </w:tr>
    </w:tbl>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AE5B04" w:rsidRPr="00AE5B04" w:rsidRDefault="00AE5B04" w:rsidP="00AE5B04">
      <w:pPr>
        <w:suppressAutoHyphens/>
        <w:spacing w:after="120" w:line="100" w:lineRule="atLeast"/>
        <w:rPr>
          <w:rFonts w:ascii="Trebuchet MS" w:eastAsia="Times New Roman" w:hAnsi="Trebuchet MS" w:cs="Times New Roman"/>
          <w:b/>
          <w:bCs/>
          <w:kern w:val="1"/>
          <w:szCs w:val="22"/>
          <w:lang w:eastAsia="ar-SA"/>
        </w:rPr>
      </w:pPr>
    </w:p>
    <w:p w:rsidR="00E07456" w:rsidRPr="00F80A98" w:rsidRDefault="00E07456">
      <w:pPr>
        <w:rPr>
          <w:rFonts w:cs="Times New Roman"/>
        </w:rPr>
      </w:pPr>
    </w:p>
    <w:sectPr w:rsidR="00E07456" w:rsidRPr="00F80A9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5B04"/>
    <w:rsid w:val="000817A8"/>
    <w:rsid w:val="0014189C"/>
    <w:rsid w:val="003C1696"/>
    <w:rsid w:val="00415438"/>
    <w:rsid w:val="005B5456"/>
    <w:rsid w:val="007B775D"/>
    <w:rsid w:val="007F0349"/>
    <w:rsid w:val="008918B8"/>
    <w:rsid w:val="008C77A0"/>
    <w:rsid w:val="00972E75"/>
    <w:rsid w:val="00AE5B04"/>
    <w:rsid w:val="00BD6488"/>
    <w:rsid w:val="00C31970"/>
    <w:rsid w:val="00C66D4A"/>
    <w:rsid w:val="00DB6BA3"/>
    <w:rsid w:val="00E07456"/>
    <w:rsid w:val="00F32BBE"/>
    <w:rsid w:val="00F36DE8"/>
    <w:rsid w:val="00F80A98"/>
    <w:rsid w:val="00FE29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Arial"/>
        <w:sz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Arial"/>
        <w:sz w:val="22"/>
        <w:lang w:val="nl-N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lsdException w:name="heading 4" w:uiPriority="9"/>
    <w:lsdException w:name="heading 5" w:uiPriority="9"/>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aliases w:val="Times Std"/>
    <w:qFormat/>
    <w:rsid w:val="003C1696"/>
  </w:style>
  <w:style w:type="paragraph" w:styleId="Kop1">
    <w:name w:val="heading 1"/>
    <w:basedOn w:val="Standaard"/>
    <w:next w:val="Standaard"/>
    <w:link w:val="Kop1Char"/>
    <w:uiPriority w:val="9"/>
    <w:rsid w:val="00F32BBE"/>
    <w:pPr>
      <w:keepNext/>
      <w:spacing w:before="240" w:after="60"/>
      <w:outlineLvl w:val="0"/>
    </w:pPr>
    <w:rPr>
      <w:rFonts w:ascii="Arial" w:eastAsia="Times New Roman" w:hAnsi="Arial" w:cs="Times New Roman"/>
      <w:b/>
      <w:bCs/>
      <w:kern w:val="32"/>
      <w:sz w:val="28"/>
      <w:szCs w:val="32"/>
    </w:rPr>
  </w:style>
  <w:style w:type="paragraph" w:styleId="Kop2">
    <w:name w:val="heading 2"/>
    <w:basedOn w:val="Standaard"/>
    <w:next w:val="Standaard"/>
    <w:link w:val="Kop2Char"/>
    <w:uiPriority w:val="9"/>
    <w:unhideWhenUsed/>
    <w:rsid w:val="00F32BBE"/>
    <w:pPr>
      <w:keepNext/>
      <w:spacing w:before="240" w:after="60"/>
      <w:outlineLvl w:val="1"/>
    </w:pPr>
    <w:rPr>
      <w:rFonts w:ascii="Arial" w:eastAsia="Times New Roman" w:hAnsi="Arial" w:cs="Times New Roman"/>
      <w:b/>
      <w:bCs/>
      <w:iCs/>
      <w:szCs w:val="28"/>
    </w:rPr>
  </w:style>
  <w:style w:type="paragraph" w:styleId="Kop3">
    <w:name w:val="heading 3"/>
    <w:basedOn w:val="Standaard"/>
    <w:next w:val="Standaard"/>
    <w:link w:val="Kop3Char"/>
    <w:uiPriority w:val="9"/>
    <w:unhideWhenUsed/>
    <w:rsid w:val="00F32BBE"/>
    <w:pPr>
      <w:keepNext/>
      <w:spacing w:before="240" w:after="60"/>
      <w:outlineLvl w:val="2"/>
    </w:pPr>
    <w:rPr>
      <w:rFonts w:ascii="Arial" w:eastAsia="Times New Roman" w:hAnsi="Arial" w:cs="Times New Roman"/>
      <w:b/>
      <w:bCs/>
      <w:sz w:val="20"/>
      <w:szCs w:val="26"/>
    </w:rPr>
  </w:style>
  <w:style w:type="paragraph" w:styleId="Kop4">
    <w:name w:val="heading 4"/>
    <w:basedOn w:val="Standaard"/>
    <w:next w:val="Standaard"/>
    <w:link w:val="Kop4Char"/>
    <w:uiPriority w:val="9"/>
    <w:unhideWhenUsed/>
    <w:rsid w:val="00F32BBE"/>
    <w:pPr>
      <w:outlineLvl w:val="3"/>
    </w:pPr>
    <w:rPr>
      <w:rFonts w:ascii="Arial" w:eastAsiaTheme="minorEastAsia" w:hAnsi="Arial" w:cstheme="minorBidi"/>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F32BBE"/>
    <w:rPr>
      <w:rFonts w:ascii="Arial" w:eastAsia="Times New Roman" w:hAnsi="Arial" w:cs="Times New Roman"/>
      <w:b/>
      <w:bCs/>
      <w:kern w:val="32"/>
      <w:sz w:val="28"/>
      <w:szCs w:val="32"/>
    </w:rPr>
  </w:style>
  <w:style w:type="character" w:customStyle="1" w:styleId="Kop3Char">
    <w:name w:val="Kop 3 Char"/>
    <w:link w:val="Kop3"/>
    <w:uiPriority w:val="9"/>
    <w:rsid w:val="00F32BBE"/>
    <w:rPr>
      <w:rFonts w:ascii="Arial" w:eastAsia="Times New Roman" w:hAnsi="Arial" w:cs="Times New Roman"/>
      <w:b/>
      <w:bCs/>
      <w:sz w:val="20"/>
      <w:szCs w:val="26"/>
    </w:rPr>
  </w:style>
  <w:style w:type="character" w:customStyle="1" w:styleId="Kop2Char">
    <w:name w:val="Kop 2 Char"/>
    <w:link w:val="Kop2"/>
    <w:uiPriority w:val="9"/>
    <w:rsid w:val="00F32BBE"/>
    <w:rPr>
      <w:rFonts w:ascii="Arial" w:eastAsia="Times New Roman" w:hAnsi="Arial" w:cs="Times New Roman"/>
      <w:b/>
      <w:bCs/>
      <w:iCs/>
      <w:szCs w:val="28"/>
    </w:rPr>
  </w:style>
  <w:style w:type="character" w:customStyle="1" w:styleId="Kop4Char">
    <w:name w:val="Kop 4 Char"/>
    <w:basedOn w:val="Standaardalinea-lettertype"/>
    <w:link w:val="Kop4"/>
    <w:uiPriority w:val="9"/>
    <w:rsid w:val="00F32BBE"/>
    <w:rPr>
      <w:rFonts w:ascii="Arial" w:eastAsiaTheme="minorEastAsia" w:hAnsi="Arial" w:cstheme="minorBidi"/>
      <w:bCs/>
      <w:sz w:val="20"/>
      <w:szCs w:val="28"/>
    </w:rPr>
  </w:style>
  <w:style w:type="paragraph" w:customStyle="1" w:styleId="ArialKop1">
    <w:name w:val="Arial Kop 1"/>
    <w:basedOn w:val="Kop1"/>
    <w:link w:val="ArialKop1Char"/>
    <w:qFormat/>
    <w:rsid w:val="00DB6BA3"/>
  </w:style>
  <w:style w:type="character" w:customStyle="1" w:styleId="ArialKop1Char">
    <w:name w:val="Arial Kop 1 Char"/>
    <w:basedOn w:val="Kop1Char"/>
    <w:link w:val="ArialKop1"/>
    <w:rsid w:val="00DB6BA3"/>
    <w:rPr>
      <w:rFonts w:ascii="Arial" w:eastAsia="Times New Roman" w:hAnsi="Arial" w:cs="Times New Roman"/>
      <w:b/>
      <w:bCs/>
      <w:kern w:val="32"/>
      <w:sz w:val="28"/>
      <w:szCs w:val="32"/>
    </w:rPr>
  </w:style>
  <w:style w:type="paragraph" w:customStyle="1" w:styleId="ArialKop2">
    <w:name w:val="Arial Kop 2"/>
    <w:basedOn w:val="Kop2"/>
    <w:link w:val="ArialKop2Char"/>
    <w:qFormat/>
    <w:rsid w:val="00DB6BA3"/>
  </w:style>
  <w:style w:type="character" w:customStyle="1" w:styleId="ArialKop2Char">
    <w:name w:val="Arial Kop 2 Char"/>
    <w:link w:val="ArialKop2"/>
    <w:rsid w:val="00DB6BA3"/>
    <w:rPr>
      <w:rFonts w:ascii="Arial" w:eastAsia="Times New Roman" w:hAnsi="Arial" w:cs="Times New Roman"/>
      <w:b/>
      <w:bCs/>
      <w:iCs/>
      <w:szCs w:val="28"/>
    </w:rPr>
  </w:style>
  <w:style w:type="paragraph" w:customStyle="1" w:styleId="ArialKop3">
    <w:name w:val="Arial Kop 3"/>
    <w:basedOn w:val="Kop3"/>
    <w:link w:val="ArialKop3Char"/>
    <w:qFormat/>
    <w:rsid w:val="00DB6BA3"/>
  </w:style>
  <w:style w:type="character" w:customStyle="1" w:styleId="ArialKop3Char">
    <w:name w:val="Arial Kop 3 Char"/>
    <w:link w:val="ArialKop3"/>
    <w:rsid w:val="00DB6BA3"/>
    <w:rPr>
      <w:rFonts w:ascii="Arial" w:eastAsia="Times New Roman" w:hAnsi="Arial" w:cs="Times New Roman"/>
      <w:b/>
      <w:bCs/>
      <w:sz w:val="20"/>
      <w:szCs w:val="26"/>
    </w:rPr>
  </w:style>
  <w:style w:type="paragraph" w:customStyle="1" w:styleId="TimesKop1">
    <w:name w:val="Times Kop 1"/>
    <w:basedOn w:val="Kop1"/>
    <w:link w:val="TimesKop1Char"/>
    <w:qFormat/>
    <w:rsid w:val="00972E75"/>
  </w:style>
  <w:style w:type="character" w:customStyle="1" w:styleId="TimesKop1Char">
    <w:name w:val="Times Kop 1 Char"/>
    <w:basedOn w:val="Kop1Char"/>
    <w:link w:val="TimesKop1"/>
    <w:rsid w:val="00972E75"/>
    <w:rPr>
      <w:rFonts w:ascii="Arial" w:eastAsia="Times New Roman" w:hAnsi="Arial" w:cs="Times New Roman"/>
      <w:b/>
      <w:bCs/>
      <w:kern w:val="32"/>
      <w:sz w:val="28"/>
      <w:szCs w:val="32"/>
    </w:rPr>
  </w:style>
  <w:style w:type="paragraph" w:customStyle="1" w:styleId="TimesKop2">
    <w:name w:val="Times Kop 2"/>
    <w:basedOn w:val="Kop2"/>
    <w:link w:val="TimesKop2Char"/>
    <w:qFormat/>
    <w:rsid w:val="00DB6BA3"/>
    <w:rPr>
      <w:rFonts w:ascii="Times New Roman" w:hAnsi="Times New Roman"/>
    </w:rPr>
  </w:style>
  <w:style w:type="character" w:customStyle="1" w:styleId="TimesKop2Char">
    <w:name w:val="Times Kop 2 Char"/>
    <w:link w:val="TimesKop2"/>
    <w:rsid w:val="00DB6BA3"/>
    <w:rPr>
      <w:rFonts w:eastAsia="Times New Roman" w:cs="Times New Roman"/>
      <w:b/>
      <w:bCs/>
      <w:iCs/>
      <w:szCs w:val="28"/>
    </w:rPr>
  </w:style>
  <w:style w:type="paragraph" w:customStyle="1" w:styleId="ArialStd">
    <w:name w:val="Arial Std"/>
    <w:basedOn w:val="Standaard"/>
    <w:link w:val="ArialStdChar"/>
    <w:qFormat/>
    <w:rsid w:val="003C1696"/>
    <w:rPr>
      <w:rFonts w:ascii="Arial" w:hAnsi="Arial"/>
    </w:rPr>
  </w:style>
  <w:style w:type="character" w:customStyle="1" w:styleId="ArialStdChar">
    <w:name w:val="Arial Std Char"/>
    <w:basedOn w:val="Standaardalinea-lettertype"/>
    <w:link w:val="ArialStd"/>
    <w:rsid w:val="003C169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A2C38913.dotm</Template>
  <TotalTime>2</TotalTime>
  <Pages>1</Pages>
  <Words>212</Words>
  <Characters>1171</Characters>
  <Application>Microsoft Office Word</Application>
  <DocSecurity>0</DocSecurity>
  <Lines>9</Lines>
  <Paragraphs>2</Paragraphs>
  <ScaleCrop>false</ScaleCrop>
  <Company>Westerkwartier</Company>
  <LinksUpToDate>false</LinksUpToDate>
  <CharactersWithSpaces>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 Bakker</dc:creator>
  <cp:lastModifiedBy>Piet Bakker</cp:lastModifiedBy>
  <cp:revision>2</cp:revision>
  <dcterms:created xsi:type="dcterms:W3CDTF">2017-03-07T10:00:00Z</dcterms:created>
  <dcterms:modified xsi:type="dcterms:W3CDTF">2017-04-25T08:48:00Z</dcterms:modified>
</cp:coreProperties>
</file>